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تنها راه سعادت در پرتو بهترین نوع ولایت ومدیریت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121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0121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01221_2870459653">
            <w:r>
              <w:rPr>
                <w:webHidden/>
                <w:rStyle w:val="IndexLink"/>
                <w:rtl w:val="true"/>
              </w:rPr>
              <w:t>فهرست</w:t>
            </w:r>
            <w:r>
              <w:rPr>
                <w:rStyle w:val="IndexLink"/>
                <w:rtl w:val="true"/>
              </w:rPr>
              <w:t>:</w:t>
              <w:tab/>
            </w:r>
            <w:r>
              <w:rPr>
                <w:rStyle w:val="IndexLink"/>
              </w:rPr>
              <w:t>7</w:t>
            </w:r>
          </w:hyperlink>
        </w:p>
        <w:p>
          <w:pPr>
            <w:pStyle w:val="Contents2"/>
            <w:tabs>
              <w:tab w:val="clear" w:pos="8743"/>
              <w:tab w:val="right" w:pos="9026" w:leader="dot"/>
            </w:tabs>
            <w:rPr/>
          </w:pPr>
          <w:hyperlink w:anchor="__RefHeading___Toc5301223_2870459653">
            <w:r>
              <w:rPr>
                <w:webHidden/>
                <w:rStyle w:val="IndexLink"/>
                <w:rtl w:val="true"/>
              </w:rPr>
              <w:t>طلیعه</w:t>
            </w:r>
            <w:r>
              <w:rPr>
                <w:rStyle w:val="IndexLink"/>
                <w:rtl w:val="true"/>
              </w:rPr>
              <w:tab/>
            </w:r>
            <w:r>
              <w:rPr>
                <w:rStyle w:val="IndexLink"/>
              </w:rPr>
              <w:t>14</w:t>
            </w:r>
          </w:hyperlink>
        </w:p>
        <w:p>
          <w:pPr>
            <w:pStyle w:val="Contents3"/>
            <w:tabs>
              <w:tab w:val="clear" w:pos="8459"/>
              <w:tab w:val="right" w:pos="9026" w:leader="dot"/>
            </w:tabs>
            <w:rPr/>
          </w:pPr>
          <w:hyperlink w:anchor="__RefHeading___Toc5301225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301227_2870459653">
            <w:r>
              <w:rPr>
                <w:webHidden/>
                <w:rStyle w:val="IndexLink"/>
                <w:rtl w:val="true"/>
              </w:rPr>
              <w:t>سوره حمد</w:t>
            </w:r>
            <w:r>
              <w:rPr>
                <w:rStyle w:val="IndexLink"/>
                <w:rtl w:val="true"/>
              </w:rPr>
              <w:tab/>
            </w:r>
            <w:r>
              <w:rPr>
                <w:rStyle w:val="IndexLink"/>
              </w:rPr>
              <w:t>15</w:t>
            </w:r>
          </w:hyperlink>
        </w:p>
        <w:p>
          <w:pPr>
            <w:pStyle w:val="Contents3"/>
            <w:tabs>
              <w:tab w:val="clear" w:pos="8459"/>
              <w:tab w:val="right" w:pos="9026" w:leader="dot"/>
            </w:tabs>
            <w:rPr/>
          </w:pPr>
          <w:hyperlink w:anchor="__RefHeading___Toc5301229_2870459653">
            <w:r>
              <w:rPr>
                <w:webHidden/>
                <w:rStyle w:val="IndexLink"/>
                <w:rtl w:val="true"/>
              </w:rPr>
              <w:t>سوره ناس</w:t>
            </w:r>
            <w:r>
              <w:rPr>
                <w:rStyle w:val="IndexLink"/>
                <w:rtl w:val="true"/>
              </w:rPr>
              <w:tab/>
            </w:r>
            <w:r>
              <w:rPr>
                <w:rStyle w:val="IndexLink"/>
              </w:rPr>
              <w:t>15</w:t>
            </w:r>
          </w:hyperlink>
        </w:p>
        <w:p>
          <w:pPr>
            <w:pStyle w:val="Contents3"/>
            <w:tabs>
              <w:tab w:val="clear" w:pos="8459"/>
              <w:tab w:val="right" w:pos="9026" w:leader="dot"/>
            </w:tabs>
            <w:rPr/>
          </w:pPr>
          <w:hyperlink w:anchor="__RefHeading___Toc5301231_2870459653">
            <w:r>
              <w:rPr>
                <w:webHidden/>
                <w:rStyle w:val="IndexLink"/>
                <w:rtl w:val="true"/>
              </w:rPr>
              <w:t>با ولایت تا سعادت</w:t>
            </w:r>
            <w:r>
              <w:rPr>
                <w:rStyle w:val="IndexLink"/>
                <w:rtl w:val="true"/>
              </w:rPr>
              <w:tab/>
            </w:r>
            <w:r>
              <w:rPr>
                <w:rStyle w:val="IndexLink"/>
              </w:rPr>
              <w:t>16</w:t>
            </w:r>
          </w:hyperlink>
        </w:p>
        <w:p>
          <w:pPr>
            <w:pStyle w:val="Contents3"/>
            <w:tabs>
              <w:tab w:val="clear" w:pos="8459"/>
              <w:tab w:val="right" w:pos="9026" w:leader="dot"/>
            </w:tabs>
            <w:rPr/>
          </w:pPr>
          <w:hyperlink w:anchor="__RefHeading___Toc5301233_2870459653">
            <w:r>
              <w:rPr>
                <w:webHidden/>
                <w:rStyle w:val="IndexLink"/>
                <w:rtl w:val="true"/>
              </w:rPr>
              <w:t>عطر و یاس و ولایت</w:t>
            </w:r>
            <w:r>
              <w:rPr>
                <w:rStyle w:val="IndexLink"/>
                <w:rtl w:val="true"/>
              </w:rPr>
              <w:tab/>
            </w:r>
            <w:r>
              <w:rPr>
                <w:rStyle w:val="IndexLink"/>
              </w:rPr>
              <w:t>17</w:t>
            </w:r>
          </w:hyperlink>
        </w:p>
        <w:p>
          <w:pPr>
            <w:pStyle w:val="Contents3"/>
            <w:tabs>
              <w:tab w:val="clear" w:pos="8459"/>
              <w:tab w:val="right" w:pos="9026" w:leader="dot"/>
            </w:tabs>
            <w:rPr/>
          </w:pPr>
          <w:hyperlink w:anchor="__RefHeading___Toc5301235_2870459653">
            <w:r>
              <w:rPr>
                <w:webHidden/>
                <w:rStyle w:val="IndexLink"/>
                <w:rtl w:val="true"/>
              </w:rPr>
              <w:t>عبرت و بصیرت</w:t>
            </w:r>
            <w:r>
              <w:rPr>
                <w:rStyle w:val="IndexLink"/>
                <w:rtl w:val="true"/>
              </w:rPr>
              <w:tab/>
            </w:r>
            <w:r>
              <w:rPr>
                <w:rStyle w:val="IndexLink"/>
              </w:rPr>
              <w:t>18</w:t>
            </w:r>
          </w:hyperlink>
        </w:p>
        <w:p>
          <w:pPr>
            <w:pStyle w:val="Contents2"/>
            <w:tabs>
              <w:tab w:val="clear" w:pos="8743"/>
              <w:tab w:val="right" w:pos="9026" w:leader="dot"/>
            </w:tabs>
            <w:rPr/>
          </w:pPr>
          <w:hyperlink w:anchor="__RefHeading___Toc5301237_2870459653">
            <w:r>
              <w:rPr>
                <w:webHidden/>
                <w:rStyle w:val="IndexLink"/>
                <w:rtl w:val="true"/>
              </w:rPr>
              <w:t>پيش در آمد</w:t>
            </w:r>
            <w:r>
              <w:rPr>
                <w:rStyle w:val="IndexLink"/>
                <w:rtl w:val="true"/>
              </w:rPr>
              <w:tab/>
            </w:r>
            <w:r>
              <w:rPr>
                <w:rStyle w:val="IndexLink"/>
              </w:rPr>
              <w:t>24</w:t>
            </w:r>
          </w:hyperlink>
        </w:p>
        <w:p>
          <w:pPr>
            <w:pStyle w:val="Contents2"/>
            <w:tabs>
              <w:tab w:val="clear" w:pos="8743"/>
              <w:tab w:val="right" w:pos="9026" w:leader="dot"/>
            </w:tabs>
            <w:rPr/>
          </w:pPr>
          <w:hyperlink w:anchor="__RefHeading___Toc5301239_2870459653">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5301241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301243_2870459653">
            <w:r>
              <w:rPr>
                <w:webHidden/>
                <w:rStyle w:val="IndexLink"/>
                <w:rtl w:val="true"/>
              </w:rPr>
              <w:t>حكومت و ولايت بر چند نوع است؟</w:t>
            </w:r>
            <w:r>
              <w:rPr>
                <w:rStyle w:val="IndexLink"/>
                <w:rtl w:val="true"/>
              </w:rPr>
              <w:tab/>
            </w:r>
            <w:r>
              <w:rPr>
                <w:rStyle w:val="IndexLink"/>
              </w:rPr>
              <w:t>32</w:t>
            </w:r>
          </w:hyperlink>
        </w:p>
        <w:p>
          <w:pPr>
            <w:pStyle w:val="Contents3"/>
            <w:tabs>
              <w:tab w:val="clear" w:pos="8459"/>
              <w:tab w:val="right" w:pos="9026" w:leader="dot"/>
            </w:tabs>
            <w:rPr/>
          </w:pPr>
          <w:hyperlink w:anchor="__RefHeading___Toc5301245_2870459653">
            <w:r>
              <w:rPr>
                <w:webHidden/>
                <w:rStyle w:val="IndexLink"/>
                <w:rtl w:val="true"/>
              </w:rPr>
              <w:t>آيا براي پذيرش بهترين نوع ولايت، ادله نقلي هم وجود دارد؟</w:t>
            </w:r>
            <w:r>
              <w:rPr>
                <w:rStyle w:val="IndexLink"/>
                <w:rtl w:val="true"/>
              </w:rPr>
              <w:tab/>
            </w:r>
            <w:r>
              <w:rPr>
                <w:rStyle w:val="IndexLink"/>
              </w:rPr>
              <w:t>61</w:t>
            </w:r>
          </w:hyperlink>
        </w:p>
        <w:p>
          <w:pPr>
            <w:pStyle w:val="Contents3"/>
            <w:tabs>
              <w:tab w:val="clear" w:pos="8459"/>
              <w:tab w:val="right" w:pos="9026" w:leader="dot"/>
            </w:tabs>
            <w:rPr/>
          </w:pPr>
          <w:hyperlink w:anchor="__RefHeading___Toc5301247_2870459653">
            <w:r>
              <w:rPr>
                <w:webHidden/>
                <w:rStyle w:val="IndexLink"/>
                <w:rtl w:val="true"/>
              </w:rPr>
              <w:t>آيا بحث ولايت فقيه یک بحث اعتقادي است؟</w:t>
            </w:r>
            <w:r>
              <w:rPr>
                <w:rStyle w:val="IndexLink"/>
                <w:rtl w:val="true"/>
              </w:rPr>
              <w:tab/>
            </w:r>
            <w:r>
              <w:rPr>
                <w:rStyle w:val="IndexLink"/>
              </w:rPr>
              <w:t>66</w:t>
            </w:r>
          </w:hyperlink>
        </w:p>
        <w:p>
          <w:pPr>
            <w:pStyle w:val="Contents3"/>
            <w:tabs>
              <w:tab w:val="clear" w:pos="8459"/>
              <w:tab w:val="right" w:pos="9026" w:leader="dot"/>
            </w:tabs>
            <w:rPr/>
          </w:pPr>
          <w:hyperlink w:anchor="__RefHeading___Toc5301249_2870459653">
            <w:r>
              <w:rPr>
                <w:webHidden/>
                <w:rStyle w:val="IndexLink"/>
                <w:rtl w:val="true"/>
              </w:rPr>
              <w:t>چرا اسلام برضرورت تشکیل حکومت درجامعه تاكيد دارد؟</w:t>
            </w:r>
            <w:r>
              <w:rPr>
                <w:rStyle w:val="IndexLink"/>
                <w:rtl w:val="true"/>
              </w:rPr>
              <w:tab/>
            </w:r>
            <w:r>
              <w:rPr>
                <w:rStyle w:val="IndexLink"/>
              </w:rPr>
              <w:t>69</w:t>
            </w:r>
          </w:hyperlink>
        </w:p>
        <w:p>
          <w:pPr>
            <w:pStyle w:val="Contents3"/>
            <w:tabs>
              <w:tab w:val="clear" w:pos="8459"/>
              <w:tab w:val="right" w:pos="9026" w:leader="dot"/>
            </w:tabs>
            <w:rPr/>
          </w:pPr>
          <w:hyperlink w:anchor="__RefHeading___Toc5301251_2870459653">
            <w:r>
              <w:rPr>
                <w:webHidden/>
                <w:rStyle w:val="IndexLink"/>
                <w:rtl w:val="true"/>
              </w:rPr>
              <w:t>مفاهیم ولايت، فقیه و تبيين نظريه ولايت فقيه چگونه است؟</w:t>
            </w:r>
            <w:r>
              <w:rPr>
                <w:rStyle w:val="IndexLink"/>
                <w:rtl w:val="true"/>
              </w:rPr>
              <w:tab/>
            </w:r>
            <w:r>
              <w:rPr>
                <w:rStyle w:val="IndexLink"/>
              </w:rPr>
              <w:t>84</w:t>
            </w:r>
          </w:hyperlink>
        </w:p>
        <w:p>
          <w:pPr>
            <w:pStyle w:val="Contents3"/>
            <w:tabs>
              <w:tab w:val="clear" w:pos="8459"/>
              <w:tab w:val="right" w:pos="9026" w:leader="dot"/>
            </w:tabs>
            <w:rPr/>
          </w:pPr>
          <w:hyperlink w:anchor="__RefHeading___Toc5301253_2870459653">
            <w:r>
              <w:rPr>
                <w:webHidden/>
                <w:rStyle w:val="IndexLink"/>
                <w:rtl w:val="true"/>
              </w:rPr>
              <w:t>چه شبهاتي پيرامون ولايت فقيه و مديريت فقهي مطرح مي باشد؟</w:t>
            </w:r>
            <w:r>
              <w:rPr>
                <w:rStyle w:val="IndexLink"/>
                <w:rtl w:val="true"/>
              </w:rPr>
              <w:tab/>
            </w:r>
            <w:r>
              <w:rPr>
                <w:rStyle w:val="IndexLink"/>
              </w:rPr>
              <w:t>88</w:t>
            </w:r>
          </w:hyperlink>
        </w:p>
        <w:p>
          <w:pPr>
            <w:pStyle w:val="Contents3"/>
            <w:tabs>
              <w:tab w:val="clear" w:pos="8459"/>
              <w:tab w:val="right" w:pos="9026" w:leader="dot"/>
            </w:tabs>
            <w:rPr/>
          </w:pPr>
          <w:hyperlink w:anchor="__RefHeading___Toc5301255_2870459653">
            <w:r>
              <w:rPr>
                <w:webHidden/>
                <w:rStyle w:val="IndexLink"/>
                <w:rtl w:val="true"/>
              </w:rPr>
              <w:t>پاسخ گذرا و ساده به شبهات مطرح شده پيرامون ولايت فقيه</w:t>
            </w:r>
            <w:r>
              <w:rPr>
                <w:rStyle w:val="IndexLink"/>
                <w:rtl w:val="true"/>
              </w:rPr>
              <w:t>:</w:t>
              <w:tab/>
            </w:r>
            <w:r>
              <w:rPr>
                <w:rStyle w:val="IndexLink"/>
              </w:rPr>
              <w:t>91</w:t>
            </w:r>
          </w:hyperlink>
        </w:p>
        <w:p>
          <w:pPr>
            <w:pStyle w:val="Contents2"/>
            <w:tabs>
              <w:tab w:val="clear" w:pos="8743"/>
              <w:tab w:val="right" w:pos="9026" w:leader="dot"/>
            </w:tabs>
            <w:rPr/>
          </w:pPr>
          <w:hyperlink w:anchor="__RefHeading___Toc5301257_2870459653">
            <w:r>
              <w:rPr>
                <w:webHidden/>
                <w:rStyle w:val="IndexLink"/>
                <w:rtl w:val="true"/>
              </w:rPr>
              <w:t>شبهه اول</w:t>
            </w:r>
            <w:r>
              <w:rPr>
                <w:rStyle w:val="IndexLink"/>
                <w:rtl w:val="true"/>
              </w:rPr>
              <w:t xml:space="preserve">: </w:t>
            </w:r>
            <w:r>
              <w:rPr>
                <w:rStyle w:val="IndexLink"/>
                <w:rtl w:val="true"/>
              </w:rPr>
              <w:t>حاكميت ولايت فقيه از نوع توتالیتر و استبدادي است</w:t>
            </w:r>
            <w:r>
              <w:rPr>
                <w:rStyle w:val="IndexLink"/>
                <w:rtl w:val="true"/>
              </w:rPr>
              <w:t>!</w:t>
            </w:r>
            <w:r>
              <w:rPr>
                <w:rStyle w:val="IndexLink"/>
                <w:rtl w:val="true"/>
              </w:rPr>
              <w:t>؟</w:t>
            </w:r>
            <w:r>
              <w:rPr>
                <w:rStyle w:val="IndexLink"/>
                <w:rtl w:val="true"/>
              </w:rPr>
              <w:tab/>
            </w:r>
            <w:r>
              <w:rPr>
                <w:rStyle w:val="IndexLink"/>
              </w:rPr>
              <w:t>93</w:t>
            </w:r>
          </w:hyperlink>
        </w:p>
        <w:p>
          <w:pPr>
            <w:pStyle w:val="Contents2"/>
            <w:tabs>
              <w:tab w:val="clear" w:pos="8743"/>
              <w:tab w:val="right" w:pos="9026" w:leader="dot"/>
            </w:tabs>
            <w:rPr/>
          </w:pPr>
          <w:hyperlink w:anchor="__RefHeading___Toc5301259_2870459653">
            <w:r>
              <w:rPr>
                <w:webHidden/>
                <w:rStyle w:val="IndexLink"/>
                <w:rtl w:val="true"/>
              </w:rPr>
              <w:t>شبهه دوم</w:t>
            </w:r>
            <w:r>
              <w:rPr>
                <w:rStyle w:val="IndexLink"/>
                <w:rtl w:val="true"/>
              </w:rPr>
              <w:t xml:space="preserve">: </w:t>
            </w:r>
            <w:r>
              <w:rPr>
                <w:rStyle w:val="IndexLink"/>
                <w:rtl w:val="true"/>
              </w:rPr>
              <w:t>حاكميّت ولي فقيه مادم العمر بوده درحالیکه بايد بصورت دوره اي باشد</w:t>
            </w:r>
            <w:r>
              <w:rPr>
                <w:rStyle w:val="IndexLink"/>
                <w:rtl w:val="true"/>
              </w:rPr>
              <w:t>!</w:t>
            </w:r>
            <w:r>
              <w:rPr>
                <w:rStyle w:val="IndexLink"/>
                <w:rtl w:val="true"/>
              </w:rPr>
              <w:t>؟</w:t>
            </w:r>
            <w:r>
              <w:rPr>
                <w:rStyle w:val="IndexLink"/>
                <w:rtl w:val="true"/>
              </w:rPr>
              <w:tab/>
            </w:r>
            <w:r>
              <w:rPr>
                <w:rStyle w:val="IndexLink"/>
              </w:rPr>
              <w:t>103</w:t>
            </w:r>
          </w:hyperlink>
        </w:p>
        <w:p>
          <w:pPr>
            <w:pStyle w:val="Contents2"/>
            <w:tabs>
              <w:tab w:val="clear" w:pos="8743"/>
              <w:tab w:val="right" w:pos="9026" w:leader="dot"/>
            </w:tabs>
            <w:rPr/>
          </w:pPr>
          <w:hyperlink w:anchor="__RefHeading___Toc5301261_2870459653">
            <w:r>
              <w:rPr>
                <w:webHidden/>
                <w:rStyle w:val="IndexLink"/>
                <w:rtl w:val="true"/>
              </w:rPr>
              <w:t>شبهه سوم</w:t>
            </w:r>
            <w:r>
              <w:rPr>
                <w:rStyle w:val="IndexLink"/>
                <w:rtl w:val="true"/>
              </w:rPr>
              <w:t xml:space="preserve">: </w:t>
            </w:r>
            <w:r>
              <w:rPr>
                <w:rStyle w:val="IndexLink"/>
                <w:rtl w:val="true"/>
              </w:rPr>
              <w:t>حاكميت ولايت فقيه مقيد و مشروط بوده و مطلق نيست</w:t>
            </w:r>
            <w:r>
              <w:rPr>
                <w:rStyle w:val="IndexLink"/>
                <w:rtl w:val="true"/>
              </w:rPr>
              <w:t>!</w:t>
            </w:r>
            <w:r>
              <w:rPr>
                <w:rStyle w:val="IndexLink"/>
                <w:rtl w:val="true"/>
              </w:rPr>
              <w:t>؟</w:t>
            </w:r>
            <w:r>
              <w:rPr>
                <w:rStyle w:val="IndexLink"/>
                <w:rtl w:val="true"/>
              </w:rPr>
              <w:tab/>
            </w:r>
            <w:r>
              <w:rPr>
                <w:rStyle w:val="IndexLink"/>
              </w:rPr>
              <w:t>108</w:t>
            </w:r>
          </w:hyperlink>
        </w:p>
        <w:p>
          <w:pPr>
            <w:pStyle w:val="Contents2"/>
            <w:tabs>
              <w:tab w:val="clear" w:pos="8743"/>
              <w:tab w:val="right" w:pos="9026" w:leader="dot"/>
            </w:tabs>
            <w:rPr/>
          </w:pPr>
          <w:hyperlink w:anchor="__RefHeading___Toc5301263_2870459653">
            <w:r>
              <w:rPr>
                <w:webHidden/>
                <w:rStyle w:val="IndexLink"/>
                <w:rtl w:val="true"/>
              </w:rPr>
              <w:t>شبهه چهارم</w:t>
            </w:r>
            <w:r>
              <w:rPr>
                <w:rStyle w:val="IndexLink"/>
                <w:rtl w:val="true"/>
              </w:rPr>
              <w:t xml:space="preserve">: </w:t>
            </w:r>
            <w:r>
              <w:rPr>
                <w:rStyle w:val="IndexLink"/>
                <w:rtl w:val="true"/>
              </w:rPr>
              <w:t>مشروعيت ولايت فقيه از طرف خدا نبوده بلكه به خاطرآراء مردم است</w:t>
            </w:r>
            <w:r>
              <w:rPr>
                <w:rStyle w:val="IndexLink"/>
                <w:rtl w:val="true"/>
              </w:rPr>
              <w:t>!</w:t>
            </w:r>
            <w:r>
              <w:rPr>
                <w:rStyle w:val="IndexLink"/>
                <w:rtl w:val="true"/>
              </w:rPr>
              <w:t>؟</w:t>
            </w:r>
            <w:r>
              <w:rPr>
                <w:rStyle w:val="IndexLink"/>
                <w:rtl w:val="true"/>
              </w:rPr>
              <w:tab/>
            </w:r>
            <w:r>
              <w:rPr>
                <w:rStyle w:val="IndexLink"/>
              </w:rPr>
              <w:t>120</w:t>
            </w:r>
          </w:hyperlink>
        </w:p>
        <w:p>
          <w:pPr>
            <w:pStyle w:val="Contents2"/>
            <w:tabs>
              <w:tab w:val="clear" w:pos="8743"/>
              <w:tab w:val="right" w:pos="9026" w:leader="dot"/>
            </w:tabs>
            <w:rPr/>
          </w:pPr>
          <w:hyperlink w:anchor="__RefHeading___Toc5301265_2870459653">
            <w:r>
              <w:rPr>
                <w:webHidden/>
                <w:rStyle w:val="IndexLink"/>
                <w:rtl w:val="true"/>
              </w:rPr>
              <w:t>شبهه پنجم</w:t>
            </w:r>
            <w:r>
              <w:rPr>
                <w:rStyle w:val="IndexLink"/>
                <w:rtl w:val="true"/>
              </w:rPr>
              <w:t xml:space="preserve">: </w:t>
            </w:r>
            <w:r>
              <w:rPr>
                <w:rStyle w:val="IndexLink"/>
                <w:rtl w:val="true"/>
              </w:rPr>
              <w:t>ولايت، ولايت است چه با جعل شارع و چه با جعل متشرعان باشد</w:t>
            </w:r>
            <w:r>
              <w:rPr>
                <w:rStyle w:val="IndexLink"/>
                <w:rtl w:val="true"/>
              </w:rPr>
              <w:t>!!</w:t>
            </w:r>
            <w:r>
              <w:rPr>
                <w:rStyle w:val="IndexLink"/>
                <w:rtl w:val="true"/>
              </w:rPr>
              <w:t>؟</w:t>
            </w:r>
            <w:r>
              <w:rPr>
                <w:rStyle w:val="IndexLink"/>
                <w:rtl w:val="true"/>
              </w:rPr>
              <w:tab/>
            </w:r>
            <w:r>
              <w:rPr>
                <w:rStyle w:val="IndexLink"/>
              </w:rPr>
              <w:t>130</w:t>
            </w:r>
          </w:hyperlink>
        </w:p>
        <w:p>
          <w:pPr>
            <w:pStyle w:val="Contents2"/>
            <w:tabs>
              <w:tab w:val="clear" w:pos="8743"/>
              <w:tab w:val="right" w:pos="9026" w:leader="dot"/>
            </w:tabs>
            <w:rPr/>
          </w:pPr>
          <w:hyperlink w:anchor="__RefHeading___Toc5301267_2870459653">
            <w:r>
              <w:rPr>
                <w:webHidden/>
                <w:rStyle w:val="IndexLink"/>
                <w:rtl w:val="true"/>
              </w:rPr>
              <w:t>شبهه ششم</w:t>
            </w:r>
            <w:r>
              <w:rPr>
                <w:rStyle w:val="IndexLink"/>
                <w:rtl w:val="true"/>
              </w:rPr>
              <w:t xml:space="preserve">: </w:t>
            </w:r>
            <w:r>
              <w:rPr>
                <w:rStyle w:val="IndexLink"/>
                <w:rtl w:val="true"/>
              </w:rPr>
              <w:t>درحاكميت ولايت فقيه اصالت با شخص است</w:t>
            </w:r>
            <w:r>
              <w:rPr>
                <w:rStyle w:val="IndexLink"/>
                <w:rtl w:val="true"/>
              </w:rPr>
              <w:t xml:space="preserve">! </w:t>
            </w:r>
            <w:r>
              <w:rPr>
                <w:rStyle w:val="IndexLink"/>
                <w:rtl w:val="true"/>
              </w:rPr>
              <w:t>؟</w:t>
            </w:r>
            <w:r>
              <w:rPr>
                <w:rStyle w:val="IndexLink"/>
                <w:rtl w:val="true"/>
              </w:rPr>
              <w:tab/>
            </w:r>
            <w:r>
              <w:rPr>
                <w:rStyle w:val="IndexLink"/>
              </w:rPr>
              <w:t>134</w:t>
            </w:r>
          </w:hyperlink>
        </w:p>
        <w:p>
          <w:pPr>
            <w:pStyle w:val="Contents2"/>
            <w:tabs>
              <w:tab w:val="clear" w:pos="8743"/>
              <w:tab w:val="right" w:pos="9026" w:leader="dot"/>
            </w:tabs>
            <w:rPr/>
          </w:pPr>
          <w:hyperlink w:anchor="__RefHeading___Toc5301269_2870459653">
            <w:r>
              <w:rPr>
                <w:webHidden/>
                <w:rStyle w:val="IndexLink"/>
                <w:rtl w:val="true"/>
              </w:rPr>
              <w:t>شبهه هفتم</w:t>
            </w:r>
            <w:r>
              <w:rPr>
                <w:rStyle w:val="IndexLink"/>
                <w:rtl w:val="true"/>
              </w:rPr>
              <w:t xml:space="preserve">: </w:t>
            </w:r>
            <w:r>
              <w:rPr>
                <w:rStyle w:val="IndexLink"/>
                <w:rtl w:val="true"/>
              </w:rPr>
              <w:t>آفتهايي مانند تحريف، بدعت،خرافه و</w:t>
            </w:r>
            <w:r>
              <w:rPr>
                <w:rStyle w:val="IndexLink"/>
                <w:rtl w:val="true"/>
              </w:rPr>
              <w:t xml:space="preserve">.. </w:t>
            </w:r>
            <w:r>
              <w:rPr>
                <w:rStyle w:val="IndexLink"/>
                <w:rtl w:val="true"/>
              </w:rPr>
              <w:t>براي مدیریت فقهي مشكل ساز است</w:t>
            </w:r>
            <w:r>
              <w:rPr>
                <w:rStyle w:val="IndexLink"/>
                <w:rtl w:val="true"/>
              </w:rPr>
              <w:t>!</w:t>
            </w:r>
            <w:r>
              <w:rPr>
                <w:rStyle w:val="IndexLink"/>
                <w:rtl w:val="true"/>
              </w:rPr>
              <w:t>؟</w:t>
            </w:r>
            <w:r>
              <w:rPr>
                <w:rStyle w:val="IndexLink"/>
                <w:rtl w:val="true"/>
              </w:rPr>
              <w:tab/>
            </w:r>
            <w:r>
              <w:rPr>
                <w:rStyle w:val="IndexLink"/>
              </w:rPr>
              <w:t>136</w:t>
            </w:r>
          </w:hyperlink>
        </w:p>
        <w:p>
          <w:pPr>
            <w:pStyle w:val="Contents2"/>
            <w:tabs>
              <w:tab w:val="clear" w:pos="8743"/>
              <w:tab w:val="right" w:pos="9026" w:leader="dot"/>
            </w:tabs>
            <w:rPr/>
          </w:pPr>
          <w:hyperlink w:anchor="__RefHeading___Toc5301271_2870459653">
            <w:r>
              <w:rPr>
                <w:webHidden/>
                <w:rStyle w:val="IndexLink"/>
                <w:rtl w:val="true"/>
              </w:rPr>
              <w:t>شبهه هشتم</w:t>
            </w:r>
            <w:r>
              <w:rPr>
                <w:rStyle w:val="IndexLink"/>
                <w:rtl w:val="true"/>
              </w:rPr>
              <w:t xml:space="preserve">: </w:t>
            </w:r>
            <w:r>
              <w:rPr>
                <w:rStyle w:val="IndexLink"/>
                <w:rtl w:val="true"/>
              </w:rPr>
              <w:t>برخي محدودیتهاي اعتقادي مانع اعمال صحيح ولایت و مدیریت فقهي مي شود</w:t>
            </w:r>
            <w:r>
              <w:rPr>
                <w:rStyle w:val="IndexLink"/>
                <w:rtl w:val="true"/>
              </w:rPr>
              <w:t>!</w:t>
            </w:r>
            <w:r>
              <w:rPr>
                <w:rStyle w:val="IndexLink"/>
                <w:rtl w:val="true"/>
              </w:rPr>
              <w:t>؟</w:t>
            </w:r>
            <w:r>
              <w:rPr>
                <w:rStyle w:val="IndexLink"/>
                <w:rtl w:val="true"/>
              </w:rPr>
              <w:tab/>
            </w:r>
            <w:r>
              <w:rPr>
                <w:rStyle w:val="IndexLink"/>
              </w:rPr>
              <w:t>140</w:t>
            </w:r>
          </w:hyperlink>
        </w:p>
        <w:p>
          <w:pPr>
            <w:pStyle w:val="Contents2"/>
            <w:tabs>
              <w:tab w:val="clear" w:pos="8743"/>
              <w:tab w:val="right" w:pos="9026" w:leader="dot"/>
            </w:tabs>
            <w:rPr/>
          </w:pPr>
          <w:hyperlink w:anchor="__RefHeading___Toc5301273_2870459653">
            <w:r>
              <w:rPr>
                <w:webHidden/>
                <w:rStyle w:val="IndexLink"/>
                <w:rtl w:val="true"/>
              </w:rPr>
              <w:t>شبهه نهم</w:t>
            </w:r>
            <w:r>
              <w:rPr>
                <w:rStyle w:val="IndexLink"/>
                <w:rtl w:val="true"/>
              </w:rPr>
              <w:t xml:space="preserve">: </w:t>
            </w:r>
            <w:r>
              <w:rPr>
                <w:rStyle w:val="IndexLink"/>
                <w:rtl w:val="true"/>
              </w:rPr>
              <w:t>مسائلي چون تعصب، تفرقه و</w:t>
            </w:r>
            <w:r>
              <w:rPr>
                <w:rStyle w:val="IndexLink"/>
                <w:rtl w:val="true"/>
              </w:rPr>
              <w:t xml:space="preserve">... </w:t>
            </w:r>
            <w:r>
              <w:rPr>
                <w:rStyle w:val="IndexLink"/>
                <w:rtl w:val="true"/>
              </w:rPr>
              <w:t>مدیریت فقهي راگرفتارخود مي نمايد</w:t>
            </w:r>
            <w:r>
              <w:rPr>
                <w:rStyle w:val="IndexLink"/>
                <w:rtl w:val="true"/>
              </w:rPr>
              <w:t>!</w:t>
            </w:r>
            <w:r>
              <w:rPr>
                <w:rStyle w:val="IndexLink"/>
                <w:rtl w:val="true"/>
              </w:rPr>
              <w:t>؟</w:t>
            </w:r>
            <w:r>
              <w:rPr>
                <w:rStyle w:val="IndexLink"/>
                <w:rtl w:val="true"/>
              </w:rPr>
              <w:tab/>
            </w:r>
            <w:r>
              <w:rPr>
                <w:rStyle w:val="IndexLink"/>
              </w:rPr>
              <w:t>143</w:t>
            </w:r>
          </w:hyperlink>
        </w:p>
        <w:p>
          <w:pPr>
            <w:pStyle w:val="Contents2"/>
            <w:tabs>
              <w:tab w:val="clear" w:pos="8743"/>
              <w:tab w:val="right" w:pos="9026" w:leader="dot"/>
            </w:tabs>
            <w:rPr/>
          </w:pPr>
          <w:hyperlink w:anchor="__RefHeading___Toc5301275_2870459653">
            <w:r>
              <w:rPr>
                <w:webHidden/>
                <w:rStyle w:val="IndexLink"/>
                <w:rtl w:val="true"/>
              </w:rPr>
              <w:t>شبهه دهم</w:t>
            </w:r>
            <w:r>
              <w:rPr>
                <w:rStyle w:val="IndexLink"/>
                <w:rtl w:val="true"/>
              </w:rPr>
              <w:t xml:space="preserve">: </w:t>
            </w:r>
            <w:r>
              <w:rPr>
                <w:rStyle w:val="IndexLink"/>
                <w:rtl w:val="true"/>
              </w:rPr>
              <w:t xml:space="preserve">ولایت و مدیریت فقهي از نظرحسي وعقلي قابل فهم و شناخت نيست </w:t>
            </w:r>
            <w:r>
              <w:rPr>
                <w:rStyle w:val="IndexLink"/>
                <w:rtl w:val="true"/>
              </w:rPr>
              <w:t>!</w:t>
            </w:r>
            <w:r>
              <w:rPr>
                <w:rStyle w:val="IndexLink"/>
                <w:rtl w:val="true"/>
              </w:rPr>
              <w:t>؟</w:t>
            </w:r>
            <w:r>
              <w:rPr>
                <w:rStyle w:val="IndexLink"/>
                <w:rtl w:val="true"/>
              </w:rPr>
              <w:tab/>
            </w:r>
            <w:r>
              <w:rPr>
                <w:rStyle w:val="IndexLink"/>
              </w:rPr>
              <w:t>145</w:t>
            </w:r>
          </w:hyperlink>
        </w:p>
        <w:p>
          <w:pPr>
            <w:pStyle w:val="Contents3"/>
            <w:tabs>
              <w:tab w:val="clear" w:pos="8459"/>
              <w:tab w:val="right" w:pos="9026" w:leader="dot"/>
            </w:tabs>
            <w:rPr/>
          </w:pPr>
          <w:hyperlink w:anchor="__RefHeading___Toc5301277_287045965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5301279_2870459653">
            <w:r>
              <w:rPr>
                <w:webHidden/>
                <w:rStyle w:val="IndexLink"/>
                <w:rtl w:val="true"/>
              </w:rPr>
              <w:t>مشکل فلاسفه غرب</w:t>
            </w:r>
            <w:r>
              <w:rPr>
                <w:rStyle w:val="IndexLink"/>
                <w:rtl w:val="true"/>
              </w:rPr>
              <w:t>(</w:t>
            </w:r>
            <w:r>
              <w:rPr>
                <w:rStyle w:val="IndexLink"/>
                <w:rtl w:val="true"/>
              </w:rPr>
              <w:t>بحران انسان شناسی در فلسفه غرب</w:t>
            </w:r>
            <w:r>
              <w:rPr>
                <w:rStyle w:val="IndexLink"/>
                <w:rtl w:val="true"/>
              </w:rPr>
              <w:t>)</w:t>
              <w:tab/>
            </w:r>
            <w:r>
              <w:rPr>
                <w:rStyle w:val="IndexLink"/>
              </w:rPr>
              <w:t>151</w:t>
            </w:r>
          </w:hyperlink>
        </w:p>
        <w:p>
          <w:pPr>
            <w:pStyle w:val="Contents3"/>
            <w:tabs>
              <w:tab w:val="clear" w:pos="8459"/>
              <w:tab w:val="right" w:pos="9026" w:leader="dot"/>
            </w:tabs>
            <w:rPr/>
          </w:pPr>
          <w:hyperlink w:anchor="__RefHeading___Toc5301281_2870459653">
            <w:r>
              <w:rPr>
                <w:webHidden/>
                <w:rStyle w:val="IndexLink"/>
                <w:rtl w:val="true"/>
              </w:rPr>
              <w:t>دوره نخست، عهد یونان باستان</w:t>
            </w:r>
            <w:r>
              <w:rPr>
                <w:rStyle w:val="IndexLink"/>
                <w:rtl w:val="true"/>
              </w:rPr>
              <w:t>:</w:t>
              <w:tab/>
            </w:r>
            <w:r>
              <w:rPr>
                <w:rStyle w:val="IndexLink"/>
              </w:rPr>
              <w:t>154</w:t>
            </w:r>
          </w:hyperlink>
        </w:p>
        <w:p>
          <w:pPr>
            <w:pStyle w:val="Contents3"/>
            <w:tabs>
              <w:tab w:val="clear" w:pos="8459"/>
              <w:tab w:val="right" w:pos="9026" w:leader="dot"/>
            </w:tabs>
            <w:rPr/>
          </w:pPr>
          <w:hyperlink w:anchor="__RefHeading___Toc5301283_2870459653">
            <w:r>
              <w:rPr>
                <w:webHidden/>
                <w:rStyle w:val="IndexLink"/>
                <w:rtl w:val="true"/>
              </w:rPr>
              <w:t>دوره دوم، قرون وسطی</w:t>
            </w:r>
            <w:r>
              <w:rPr>
                <w:rStyle w:val="IndexLink"/>
                <w:rtl w:val="true"/>
              </w:rPr>
              <w:t>:</w:t>
              <w:tab/>
            </w:r>
            <w:r>
              <w:rPr>
                <w:rStyle w:val="IndexLink"/>
              </w:rPr>
              <w:t>154</w:t>
            </w:r>
          </w:hyperlink>
        </w:p>
        <w:p>
          <w:pPr>
            <w:pStyle w:val="Contents3"/>
            <w:tabs>
              <w:tab w:val="clear" w:pos="8459"/>
              <w:tab w:val="right" w:pos="9026" w:leader="dot"/>
            </w:tabs>
            <w:rPr/>
          </w:pPr>
          <w:hyperlink w:anchor="__RefHeading___Toc5301285_2870459653">
            <w:r>
              <w:rPr>
                <w:webHidden/>
                <w:rStyle w:val="IndexLink"/>
                <w:rtl w:val="true"/>
              </w:rPr>
              <w:t>دوره سوم، عصر رنسانس</w:t>
            </w:r>
            <w:r>
              <w:rPr>
                <w:rStyle w:val="IndexLink"/>
                <w:rtl w:val="true"/>
              </w:rPr>
              <w:t>(</w:t>
            </w:r>
            <w:r>
              <w:rPr>
                <w:rStyle w:val="IndexLink"/>
                <w:rtl w:val="true"/>
              </w:rPr>
              <w:t>جدید و معاصر</w:t>
            </w:r>
            <w:r>
              <w:rPr>
                <w:rStyle w:val="IndexLink"/>
                <w:rtl w:val="true"/>
              </w:rPr>
              <w:t>):</w:t>
              <w:tab/>
            </w:r>
            <w:r>
              <w:rPr>
                <w:rStyle w:val="IndexLink"/>
              </w:rPr>
              <w:t>155</w:t>
            </w:r>
          </w:hyperlink>
        </w:p>
        <w:p>
          <w:pPr>
            <w:pStyle w:val="Contents3"/>
            <w:tabs>
              <w:tab w:val="clear" w:pos="8459"/>
              <w:tab w:val="right" w:pos="9026" w:leader="dot"/>
            </w:tabs>
            <w:rPr/>
          </w:pPr>
          <w:hyperlink w:anchor="__RefHeading___Toc5301287_2870459653">
            <w:r>
              <w:rPr>
                <w:webHidden/>
                <w:rStyle w:val="IndexLink"/>
                <w:rtl w:val="true"/>
              </w:rPr>
              <w:t>انسان‌شناسی اسلامی</w:t>
            </w:r>
            <w:r>
              <w:rPr>
                <w:rStyle w:val="IndexLink"/>
                <w:rtl w:val="true"/>
              </w:rPr>
              <w:t>:</w:t>
              <w:tab/>
            </w:r>
            <w:r>
              <w:rPr>
                <w:rStyle w:val="IndexLink"/>
              </w:rPr>
              <w:t>155</w:t>
            </w:r>
          </w:hyperlink>
        </w:p>
        <w:p>
          <w:pPr>
            <w:pStyle w:val="Contents2"/>
            <w:tabs>
              <w:tab w:val="clear" w:pos="8743"/>
              <w:tab w:val="right" w:pos="9026" w:leader="dot"/>
            </w:tabs>
            <w:rPr/>
          </w:pPr>
          <w:hyperlink w:anchor="__RefHeading___Toc5301289_2870459653">
            <w:r>
              <w:rPr>
                <w:webHidden/>
                <w:rStyle w:val="IndexLink"/>
                <w:rtl w:val="true"/>
              </w:rPr>
              <w:t>شبهه یازدهم</w:t>
            </w:r>
            <w:r>
              <w:rPr>
                <w:rStyle w:val="IndexLink"/>
                <w:rtl w:val="true"/>
              </w:rPr>
              <w:t xml:space="preserve">: </w:t>
            </w:r>
            <w:r>
              <w:rPr>
                <w:rStyle w:val="IndexLink"/>
                <w:rtl w:val="true"/>
              </w:rPr>
              <w:t>جهاني شدن با ولايت و مدیریت فقهي ارتباطي ندارد</w:t>
            </w:r>
            <w:r>
              <w:rPr>
                <w:rStyle w:val="IndexLink"/>
                <w:rtl w:val="true"/>
              </w:rPr>
              <w:t>!</w:t>
            </w:r>
            <w:r>
              <w:rPr>
                <w:rStyle w:val="IndexLink"/>
                <w:rtl w:val="true"/>
              </w:rPr>
              <w:t>؟</w:t>
            </w:r>
            <w:r>
              <w:rPr>
                <w:rStyle w:val="IndexLink"/>
                <w:rtl w:val="true"/>
              </w:rPr>
              <w:tab/>
            </w:r>
            <w:r>
              <w:rPr>
                <w:rStyle w:val="IndexLink"/>
              </w:rPr>
              <w:t>158</w:t>
            </w:r>
          </w:hyperlink>
        </w:p>
        <w:p>
          <w:pPr>
            <w:pStyle w:val="Contents2"/>
            <w:tabs>
              <w:tab w:val="clear" w:pos="8743"/>
              <w:tab w:val="right" w:pos="9026" w:leader="dot"/>
            </w:tabs>
            <w:rPr/>
          </w:pPr>
          <w:hyperlink w:anchor="__RefHeading___Toc5301291_2870459653">
            <w:r>
              <w:rPr>
                <w:webHidden/>
                <w:rStyle w:val="IndexLink"/>
                <w:rtl w:val="true"/>
              </w:rPr>
              <w:t>شبهه دوازدهم</w:t>
            </w:r>
            <w:r>
              <w:rPr>
                <w:rStyle w:val="IndexLink"/>
                <w:rtl w:val="true"/>
              </w:rPr>
              <w:t xml:space="preserve">: </w:t>
            </w:r>
            <w:r>
              <w:rPr>
                <w:rStyle w:val="IndexLink"/>
                <w:rtl w:val="true"/>
              </w:rPr>
              <w:t>ولایت فقيه پیشینه محكم تاریخی ندارد</w:t>
            </w:r>
            <w:r>
              <w:rPr>
                <w:rStyle w:val="IndexLink"/>
                <w:rtl w:val="true"/>
              </w:rPr>
              <w:t>!</w:t>
            </w:r>
            <w:r>
              <w:rPr>
                <w:rStyle w:val="IndexLink"/>
                <w:rtl w:val="true"/>
              </w:rPr>
              <w:t>؟</w:t>
            </w:r>
            <w:r>
              <w:rPr>
                <w:rStyle w:val="IndexLink"/>
                <w:rtl w:val="true"/>
              </w:rPr>
              <w:tab/>
            </w:r>
            <w:r>
              <w:rPr>
                <w:rStyle w:val="IndexLink"/>
              </w:rPr>
              <w:t>172</w:t>
            </w:r>
          </w:hyperlink>
        </w:p>
        <w:p>
          <w:pPr>
            <w:pStyle w:val="Contents2"/>
            <w:tabs>
              <w:tab w:val="clear" w:pos="8743"/>
              <w:tab w:val="right" w:pos="9026" w:leader="dot"/>
            </w:tabs>
            <w:rPr/>
          </w:pPr>
          <w:hyperlink w:anchor="__RefHeading___Toc5301293_2870459653">
            <w:r>
              <w:rPr>
                <w:webHidden/>
                <w:rStyle w:val="IndexLink"/>
                <w:rtl w:val="true"/>
              </w:rPr>
              <w:t>شبهه سیزدهم</w:t>
            </w:r>
            <w:r>
              <w:rPr>
                <w:rStyle w:val="IndexLink"/>
                <w:rtl w:val="true"/>
              </w:rPr>
              <w:t>:</w:t>
            </w:r>
            <w:r>
              <w:rPr>
                <w:rStyle w:val="IndexLink"/>
                <w:rtl w:val="true"/>
              </w:rPr>
              <w:t>در مورد ولایت فقیه بین علما “ اجماع ” نیست</w:t>
            </w:r>
            <w:r>
              <w:rPr>
                <w:rStyle w:val="IndexLink"/>
                <w:rtl w:val="true"/>
              </w:rPr>
              <w:t>.!!</w:t>
              <w:tab/>
            </w:r>
            <w:r>
              <w:rPr>
                <w:rStyle w:val="IndexLink"/>
              </w:rPr>
              <w:t>176</w:t>
            </w:r>
          </w:hyperlink>
        </w:p>
        <w:p>
          <w:pPr>
            <w:pStyle w:val="Contents2"/>
            <w:tabs>
              <w:tab w:val="clear" w:pos="8743"/>
              <w:tab w:val="right" w:pos="9026" w:leader="dot"/>
            </w:tabs>
            <w:rPr/>
          </w:pPr>
          <w:hyperlink w:anchor="__RefHeading___Toc5301295_2870459653">
            <w:r>
              <w:rPr>
                <w:webHidden/>
                <w:rStyle w:val="IndexLink"/>
                <w:rtl w:val="true"/>
              </w:rPr>
              <w:t>شبهه چهاردهم</w:t>
            </w:r>
            <w:r>
              <w:rPr>
                <w:rStyle w:val="IndexLink"/>
                <w:rtl w:val="true"/>
              </w:rPr>
              <w:t>:</w:t>
            </w:r>
            <w:r>
              <w:rPr>
                <w:rStyle w:val="IndexLink"/>
                <w:rtl w:val="true"/>
              </w:rPr>
              <w:t>پذيرش ولایت ومدیریت فقهي براي دیگر فرق قابل توجيه نيست</w:t>
            </w:r>
            <w:r>
              <w:rPr>
                <w:rStyle w:val="IndexLink"/>
                <w:rtl w:val="true"/>
              </w:rPr>
              <w:t>!</w:t>
            </w:r>
            <w:r>
              <w:rPr>
                <w:rStyle w:val="IndexLink"/>
                <w:rtl w:val="true"/>
              </w:rPr>
              <w:t>؟</w:t>
            </w:r>
            <w:r>
              <w:rPr>
                <w:rStyle w:val="IndexLink"/>
                <w:rtl w:val="true"/>
              </w:rPr>
              <w:tab/>
            </w:r>
            <w:r>
              <w:rPr>
                <w:rStyle w:val="IndexLink"/>
              </w:rPr>
              <w:t>181</w:t>
            </w:r>
          </w:hyperlink>
        </w:p>
        <w:p>
          <w:pPr>
            <w:pStyle w:val="Contents2"/>
            <w:tabs>
              <w:tab w:val="clear" w:pos="8743"/>
              <w:tab w:val="right" w:pos="9026" w:leader="dot"/>
            </w:tabs>
            <w:rPr/>
          </w:pPr>
          <w:hyperlink w:anchor="__RefHeading___Toc5301297_2870459653">
            <w:r>
              <w:rPr>
                <w:webHidden/>
                <w:rStyle w:val="IndexLink"/>
                <w:rtl w:val="true"/>
              </w:rPr>
              <w:t>شبهه پانزدهم</w:t>
            </w:r>
            <w:r>
              <w:rPr>
                <w:rStyle w:val="IndexLink"/>
                <w:rtl w:val="true"/>
              </w:rPr>
              <w:t xml:space="preserve">: </w:t>
            </w:r>
            <w:r>
              <w:rPr>
                <w:rStyle w:val="IndexLink"/>
                <w:rtl w:val="true"/>
              </w:rPr>
              <w:t>ولايت فقيه همان وکالت از جانب مردم است</w:t>
            </w:r>
            <w:r>
              <w:rPr>
                <w:rStyle w:val="IndexLink"/>
                <w:rtl w:val="true"/>
              </w:rPr>
              <w:t>!</w:t>
            </w:r>
            <w:r>
              <w:rPr>
                <w:rStyle w:val="IndexLink"/>
                <w:rtl w:val="true"/>
              </w:rPr>
              <w:t>؟</w:t>
            </w:r>
            <w:r>
              <w:rPr>
                <w:rStyle w:val="IndexLink"/>
                <w:rtl w:val="true"/>
              </w:rPr>
              <w:tab/>
            </w:r>
            <w:r>
              <w:rPr>
                <w:rStyle w:val="IndexLink"/>
              </w:rPr>
              <w:t>185</w:t>
            </w:r>
          </w:hyperlink>
        </w:p>
        <w:p>
          <w:pPr>
            <w:pStyle w:val="Contents2"/>
            <w:tabs>
              <w:tab w:val="clear" w:pos="8743"/>
              <w:tab w:val="right" w:pos="9026" w:leader="dot"/>
            </w:tabs>
            <w:rPr/>
          </w:pPr>
          <w:hyperlink w:anchor="__RefHeading___Toc5301299_2870459653">
            <w:r>
              <w:rPr>
                <w:webHidden/>
                <w:rStyle w:val="IndexLink"/>
                <w:rtl w:val="true"/>
              </w:rPr>
              <w:t>شبهه شانزدهم</w:t>
            </w:r>
            <w:r>
              <w:rPr>
                <w:rStyle w:val="IndexLink"/>
                <w:rtl w:val="true"/>
              </w:rPr>
              <w:t xml:space="preserve">: </w:t>
            </w:r>
            <w:r>
              <w:rPr>
                <w:rStyle w:val="IndexLink"/>
                <w:rtl w:val="true"/>
              </w:rPr>
              <w:t>تعدد مراجع با حاكميت ولایت فقيه قابل توجيه نيست</w:t>
            </w:r>
            <w:r>
              <w:rPr>
                <w:rStyle w:val="IndexLink"/>
                <w:rtl w:val="true"/>
              </w:rPr>
              <w:t>!</w:t>
            </w:r>
            <w:r>
              <w:rPr>
                <w:rStyle w:val="IndexLink"/>
                <w:rtl w:val="true"/>
              </w:rPr>
              <w:t>؟</w:t>
            </w:r>
            <w:r>
              <w:rPr>
                <w:rStyle w:val="IndexLink"/>
                <w:rtl w:val="true"/>
              </w:rPr>
              <w:tab/>
            </w:r>
            <w:r>
              <w:rPr>
                <w:rStyle w:val="IndexLink"/>
              </w:rPr>
              <w:t>188</w:t>
            </w:r>
          </w:hyperlink>
        </w:p>
        <w:p>
          <w:pPr>
            <w:pStyle w:val="Contents2"/>
            <w:tabs>
              <w:tab w:val="clear" w:pos="8743"/>
              <w:tab w:val="right" w:pos="9026" w:leader="dot"/>
            </w:tabs>
            <w:rPr/>
          </w:pPr>
          <w:hyperlink w:anchor="__RefHeading___Toc5301301_2870459653">
            <w:r>
              <w:rPr>
                <w:webHidden/>
                <w:rStyle w:val="IndexLink"/>
                <w:rtl w:val="true"/>
              </w:rPr>
              <w:t>شبهه هجدهم</w:t>
            </w:r>
            <w:r>
              <w:rPr>
                <w:rStyle w:val="IndexLink"/>
                <w:rtl w:val="true"/>
              </w:rPr>
              <w:t>:</w:t>
            </w:r>
            <w:r>
              <w:rPr>
                <w:rStyle w:val="IndexLink"/>
                <w:rtl w:val="true"/>
              </w:rPr>
              <w:t>با توجه به معصوم نبودن وليّ فقيه و امكان خطا واشتباه در او، نمي توان از وي اطاعت كرد</w:t>
            </w:r>
            <w:r>
              <w:rPr>
                <w:rStyle w:val="IndexLink"/>
                <w:rtl w:val="true"/>
              </w:rPr>
              <w:t>!</w:t>
            </w:r>
            <w:r>
              <w:rPr>
                <w:rStyle w:val="IndexLink"/>
                <w:rtl w:val="true"/>
              </w:rPr>
              <w:t>؟</w:t>
            </w:r>
            <w:r>
              <w:rPr>
                <w:rStyle w:val="IndexLink"/>
                <w:rtl w:val="true"/>
              </w:rPr>
              <w:tab/>
            </w:r>
            <w:r>
              <w:rPr>
                <w:rStyle w:val="IndexLink"/>
              </w:rPr>
              <w:t>196</w:t>
            </w:r>
          </w:hyperlink>
        </w:p>
        <w:p>
          <w:pPr>
            <w:pStyle w:val="Contents2"/>
            <w:tabs>
              <w:tab w:val="clear" w:pos="8743"/>
              <w:tab w:val="right" w:pos="9026" w:leader="dot"/>
            </w:tabs>
            <w:rPr/>
          </w:pPr>
          <w:hyperlink w:anchor="__RefHeading___Toc5301303_2870459653">
            <w:r>
              <w:rPr>
                <w:webHidden/>
                <w:rStyle w:val="IndexLink"/>
                <w:rtl w:val="true"/>
              </w:rPr>
              <w:t>شبهه بیستم</w:t>
            </w:r>
            <w:r>
              <w:rPr>
                <w:rStyle w:val="IndexLink"/>
                <w:rtl w:val="true"/>
              </w:rPr>
              <w:t xml:space="preserve">: </w:t>
            </w:r>
            <w:r>
              <w:rPr>
                <w:rStyle w:val="IndexLink"/>
                <w:rtl w:val="true"/>
              </w:rPr>
              <w:t>درحاكميّت ولایت و مدیریت فقهي مردم محجور و ناتوان فرض مي شوند</w:t>
            </w:r>
            <w:r>
              <w:rPr>
                <w:rStyle w:val="IndexLink"/>
                <w:rtl w:val="true"/>
              </w:rPr>
              <w:t>!</w:t>
            </w:r>
            <w:r>
              <w:rPr>
                <w:rStyle w:val="IndexLink"/>
                <w:rtl w:val="true"/>
              </w:rPr>
              <w:t>؟</w:t>
            </w:r>
            <w:r>
              <w:rPr>
                <w:rStyle w:val="IndexLink"/>
                <w:rtl w:val="true"/>
              </w:rPr>
              <w:tab/>
            </w:r>
            <w:r>
              <w:rPr>
                <w:rStyle w:val="IndexLink"/>
              </w:rPr>
              <w:t>205</w:t>
            </w:r>
          </w:hyperlink>
        </w:p>
        <w:p>
          <w:pPr>
            <w:pStyle w:val="Contents2"/>
            <w:tabs>
              <w:tab w:val="clear" w:pos="8743"/>
              <w:tab w:val="right" w:pos="9026" w:leader="dot"/>
            </w:tabs>
            <w:rPr/>
          </w:pPr>
          <w:hyperlink w:anchor="__RefHeading___Toc5301305_2870459653">
            <w:r>
              <w:rPr>
                <w:webHidden/>
                <w:rStyle w:val="IndexLink"/>
                <w:rtl w:val="true"/>
              </w:rPr>
              <w:t>شبهه بیست و یکم</w:t>
            </w:r>
            <w:r>
              <w:rPr>
                <w:rStyle w:val="IndexLink"/>
                <w:rtl w:val="true"/>
              </w:rPr>
              <w:t xml:space="preserve">: </w:t>
            </w:r>
            <w:r>
              <w:rPr>
                <w:rStyle w:val="IndexLink"/>
                <w:rtl w:val="true"/>
              </w:rPr>
              <w:t>فراقانونی بودن ولایت از لحاظ عقلی قابل قبول نمی باشد</w:t>
            </w:r>
            <w:r>
              <w:rPr>
                <w:rStyle w:val="IndexLink"/>
                <w:rtl w:val="true"/>
              </w:rPr>
              <w:t>!</w:t>
            </w:r>
            <w:r>
              <w:rPr>
                <w:rStyle w:val="IndexLink"/>
                <w:rtl w:val="true"/>
              </w:rPr>
              <w:t>؟</w:t>
            </w:r>
            <w:r>
              <w:rPr>
                <w:rStyle w:val="IndexLink"/>
                <w:rtl w:val="true"/>
              </w:rPr>
              <w:tab/>
            </w:r>
            <w:r>
              <w:rPr>
                <w:rStyle w:val="IndexLink"/>
              </w:rPr>
              <w:t>209</w:t>
            </w:r>
          </w:hyperlink>
        </w:p>
        <w:p>
          <w:pPr>
            <w:pStyle w:val="Contents2"/>
            <w:tabs>
              <w:tab w:val="clear" w:pos="8743"/>
              <w:tab w:val="right" w:pos="9026" w:leader="dot"/>
            </w:tabs>
            <w:rPr/>
          </w:pPr>
          <w:hyperlink w:anchor="__RefHeading___Toc5301307_2870459653">
            <w:r>
              <w:rPr>
                <w:webHidden/>
                <w:rStyle w:val="IndexLink"/>
                <w:rtl w:val="true"/>
              </w:rPr>
              <w:t>شبهه بیست و دوم</w:t>
            </w:r>
            <w:r>
              <w:rPr>
                <w:rStyle w:val="IndexLink"/>
                <w:rtl w:val="true"/>
              </w:rPr>
              <w:t xml:space="preserve">: </w:t>
            </w:r>
            <w:r>
              <w:rPr>
                <w:rStyle w:val="IndexLink"/>
                <w:rtl w:val="true"/>
              </w:rPr>
              <w:t>تمام مجتهدان نائبان امام زمان</w:t>
            </w:r>
            <w:r>
              <w:rPr>
                <w:rStyle w:val="IndexLink"/>
                <w:rtl w:val="true"/>
              </w:rPr>
              <w:t>(</w:t>
            </w:r>
            <w:r>
              <w:rPr>
                <w:rStyle w:val="IndexLink"/>
                <w:rtl w:val="true"/>
              </w:rPr>
              <w:t>عج</w:t>
            </w:r>
            <w:r>
              <w:rPr>
                <w:rStyle w:val="IndexLink"/>
                <w:rtl w:val="true"/>
              </w:rPr>
              <w:t>)</w:t>
            </w:r>
            <w:r>
              <w:rPr>
                <w:rStyle w:val="IndexLink"/>
                <w:rtl w:val="true"/>
              </w:rPr>
              <w:t>هستند و فرد معيني از آن‌ها چنين منصبي را دارا نیست؟</w:t>
            </w:r>
            <w:r>
              <w:rPr>
                <w:rStyle w:val="IndexLink"/>
                <w:rtl w:val="true"/>
              </w:rPr>
              <w:tab/>
            </w:r>
            <w:r>
              <w:rPr>
                <w:rStyle w:val="IndexLink"/>
              </w:rPr>
              <w:t>212</w:t>
            </w:r>
          </w:hyperlink>
        </w:p>
        <w:p>
          <w:pPr>
            <w:pStyle w:val="Contents2"/>
            <w:tabs>
              <w:tab w:val="clear" w:pos="8743"/>
              <w:tab w:val="right" w:pos="9026" w:leader="dot"/>
            </w:tabs>
            <w:rPr/>
          </w:pPr>
          <w:hyperlink w:anchor="__RefHeading___Toc5301309_2870459653">
            <w:r>
              <w:rPr>
                <w:webHidden/>
                <w:rStyle w:val="IndexLink"/>
                <w:rtl w:val="true"/>
              </w:rPr>
              <w:t>شبهه بیست و سوم</w:t>
            </w:r>
            <w:r>
              <w:rPr>
                <w:rStyle w:val="IndexLink"/>
                <w:rtl w:val="true"/>
              </w:rPr>
              <w:t xml:space="preserve">: </w:t>
            </w:r>
            <w:r>
              <w:rPr>
                <w:rStyle w:val="IndexLink"/>
                <w:rtl w:val="true"/>
              </w:rPr>
              <w:t>ولایت ومدیریت فقهي مغاير با آزادي است</w:t>
            </w:r>
            <w:r>
              <w:rPr>
                <w:rStyle w:val="IndexLink"/>
                <w:rtl w:val="true"/>
              </w:rPr>
              <w:t>!</w:t>
            </w:r>
            <w:r>
              <w:rPr>
                <w:rStyle w:val="IndexLink"/>
                <w:rtl w:val="true"/>
              </w:rPr>
              <w:t>؟</w:t>
            </w:r>
            <w:r>
              <w:rPr>
                <w:rStyle w:val="IndexLink"/>
                <w:rtl w:val="true"/>
              </w:rPr>
              <w:tab/>
            </w:r>
            <w:r>
              <w:rPr>
                <w:rStyle w:val="IndexLink"/>
              </w:rPr>
              <w:t>215</w:t>
            </w:r>
          </w:hyperlink>
        </w:p>
        <w:p>
          <w:pPr>
            <w:pStyle w:val="Contents2"/>
            <w:tabs>
              <w:tab w:val="clear" w:pos="8743"/>
              <w:tab w:val="right" w:pos="9026" w:leader="dot"/>
            </w:tabs>
            <w:rPr/>
          </w:pPr>
          <w:hyperlink w:anchor="__RefHeading___Toc5301311_2870459653">
            <w:r>
              <w:rPr>
                <w:webHidden/>
                <w:rStyle w:val="IndexLink"/>
                <w:rtl w:val="true"/>
              </w:rPr>
              <w:t>شبهه بیست و چهارم</w:t>
            </w:r>
            <w:r>
              <w:rPr>
                <w:rStyle w:val="IndexLink"/>
                <w:rtl w:val="true"/>
              </w:rPr>
              <w:t xml:space="preserve">: </w:t>
            </w:r>
            <w:r>
              <w:rPr>
                <w:rStyle w:val="IndexLink"/>
                <w:rtl w:val="true"/>
              </w:rPr>
              <w:t>نمي‌توان به ولي فقيه انتقاد كرد؟</w:t>
            </w:r>
            <w:r>
              <w:rPr>
                <w:rStyle w:val="IndexLink"/>
                <w:rtl w:val="true"/>
              </w:rPr>
              <w:tab/>
            </w:r>
            <w:r>
              <w:rPr>
                <w:rStyle w:val="IndexLink"/>
              </w:rPr>
              <w:t>222</w:t>
            </w:r>
          </w:hyperlink>
        </w:p>
        <w:p>
          <w:pPr>
            <w:pStyle w:val="Contents2"/>
            <w:tabs>
              <w:tab w:val="clear" w:pos="8743"/>
              <w:tab w:val="right" w:pos="9026" w:leader="dot"/>
            </w:tabs>
            <w:rPr/>
          </w:pPr>
          <w:hyperlink w:anchor="__RefHeading___Toc5301313_2870459653">
            <w:r>
              <w:rPr>
                <w:webHidden/>
                <w:rStyle w:val="IndexLink"/>
                <w:rtl w:val="true"/>
              </w:rPr>
              <w:t>شبهه بیست و پنجم</w:t>
            </w:r>
            <w:r>
              <w:rPr>
                <w:rStyle w:val="IndexLink"/>
                <w:rtl w:val="true"/>
              </w:rPr>
              <w:t xml:space="preserve">: </w:t>
            </w:r>
            <w:r>
              <w:rPr>
                <w:rStyle w:val="IndexLink"/>
                <w:rtl w:val="true"/>
              </w:rPr>
              <w:t>برای مقلدان مراجع نسبت به اطاعت ازولی فقیه مشکل ایجاد می شود؟</w:t>
            </w:r>
            <w:r>
              <w:rPr>
                <w:rStyle w:val="IndexLink"/>
                <w:rtl w:val="true"/>
              </w:rPr>
              <w:tab/>
            </w:r>
            <w:r>
              <w:rPr>
                <w:rStyle w:val="IndexLink"/>
              </w:rPr>
              <w:t>225</w:t>
            </w:r>
          </w:hyperlink>
        </w:p>
        <w:p>
          <w:pPr>
            <w:pStyle w:val="Contents2"/>
            <w:tabs>
              <w:tab w:val="clear" w:pos="8743"/>
              <w:tab w:val="right" w:pos="9026" w:leader="dot"/>
            </w:tabs>
            <w:rPr/>
          </w:pPr>
          <w:hyperlink w:anchor="__RefHeading___Toc5301315_2870459653">
            <w:r>
              <w:rPr>
                <w:webHidden/>
                <w:rStyle w:val="IndexLink"/>
                <w:rtl w:val="true"/>
              </w:rPr>
              <w:t>شبهه بیست و ششم</w:t>
            </w:r>
            <w:r>
              <w:rPr>
                <w:rStyle w:val="IndexLink"/>
                <w:rtl w:val="true"/>
              </w:rPr>
              <w:t xml:space="preserve">: </w:t>
            </w:r>
            <w:r>
              <w:rPr>
                <w:rStyle w:val="IndexLink"/>
                <w:rtl w:val="true"/>
              </w:rPr>
              <w:t>دخالت فقیه در عرصه سیاست با دین و معنویت سازگار نمی باشد</w:t>
            </w:r>
            <w:r>
              <w:rPr>
                <w:rStyle w:val="IndexLink"/>
                <w:rtl w:val="true"/>
              </w:rPr>
              <w:t>:</w:t>
              <w:tab/>
            </w:r>
            <w:r>
              <w:rPr>
                <w:rStyle w:val="IndexLink"/>
              </w:rPr>
              <w:t>227</w:t>
            </w:r>
          </w:hyperlink>
        </w:p>
        <w:p>
          <w:pPr>
            <w:pStyle w:val="Contents2"/>
            <w:tabs>
              <w:tab w:val="clear" w:pos="8743"/>
              <w:tab w:val="right" w:pos="9026" w:leader="dot"/>
            </w:tabs>
            <w:rPr/>
          </w:pPr>
          <w:hyperlink w:anchor="__RefHeading___Toc5301317_2870459653">
            <w:r>
              <w:rPr>
                <w:webHidden/>
                <w:rStyle w:val="IndexLink"/>
                <w:rtl w:val="true"/>
              </w:rPr>
              <w:t>شبهه بیست و هفتم</w:t>
            </w:r>
            <w:r>
              <w:rPr>
                <w:rStyle w:val="IndexLink"/>
                <w:rtl w:val="true"/>
              </w:rPr>
              <w:t xml:space="preserve">: </w:t>
            </w:r>
            <w:r>
              <w:rPr>
                <w:rStyle w:val="IndexLink"/>
                <w:rtl w:val="true"/>
              </w:rPr>
              <w:t xml:space="preserve">در ولایت، رابطة ولی با </w:t>
            </w:r>
            <w:r>
              <w:rPr>
                <w:rStyle w:val="IndexLink"/>
                <w:rtl w:val="true"/>
              </w:rPr>
              <w:t>"</w:t>
            </w:r>
            <w:r>
              <w:rPr>
                <w:rStyle w:val="IndexLink"/>
                <w:rtl w:val="true"/>
              </w:rPr>
              <w:t>مولی‌علیهم</w:t>
            </w:r>
            <w:r>
              <w:rPr>
                <w:rStyle w:val="IndexLink"/>
                <w:rtl w:val="true"/>
              </w:rPr>
              <w:t xml:space="preserve">" </w:t>
            </w:r>
            <w:r>
              <w:rPr>
                <w:rStyle w:val="IndexLink"/>
                <w:rtl w:val="true"/>
              </w:rPr>
              <w:t>یکطرفه است</w:t>
            </w:r>
            <w:r>
              <w:rPr>
                <w:rStyle w:val="IndexLink"/>
                <w:rtl w:val="true"/>
              </w:rPr>
              <w:t>!</w:t>
              <w:tab/>
            </w:r>
            <w:r>
              <w:rPr>
                <w:rStyle w:val="IndexLink"/>
              </w:rPr>
              <w:t>228</w:t>
            </w:r>
          </w:hyperlink>
        </w:p>
        <w:p>
          <w:pPr>
            <w:pStyle w:val="Contents2"/>
            <w:tabs>
              <w:tab w:val="clear" w:pos="8743"/>
              <w:tab w:val="right" w:pos="9026" w:leader="dot"/>
            </w:tabs>
            <w:rPr/>
          </w:pPr>
          <w:hyperlink w:anchor="__RefHeading___Toc5301319_2870459653">
            <w:r>
              <w:rPr>
                <w:webHidden/>
                <w:rStyle w:val="IndexLink"/>
                <w:rtl w:val="true"/>
              </w:rPr>
              <w:t>شبهه بیست و هشتم</w:t>
            </w:r>
            <w:r>
              <w:rPr>
                <w:rStyle w:val="IndexLink"/>
                <w:rtl w:val="true"/>
              </w:rPr>
              <w:t>:</w:t>
            </w:r>
            <w:r>
              <w:rPr>
                <w:rStyle w:val="IndexLink"/>
                <w:rtl w:val="true"/>
              </w:rPr>
              <w:t>در پذیرش ولی فقیه و اعلم بودن آن شک دارم</w:t>
            </w:r>
            <w:r>
              <w:rPr>
                <w:rStyle w:val="IndexLink"/>
                <w:rtl w:val="true"/>
              </w:rPr>
              <w:t>!</w:t>
              <w:tab/>
            </w:r>
            <w:r>
              <w:rPr>
                <w:rStyle w:val="IndexLink"/>
              </w:rPr>
              <w:t>229</w:t>
            </w:r>
          </w:hyperlink>
        </w:p>
        <w:p>
          <w:pPr>
            <w:pStyle w:val="Contents2"/>
            <w:tabs>
              <w:tab w:val="clear" w:pos="8743"/>
              <w:tab w:val="right" w:pos="9026" w:leader="dot"/>
            </w:tabs>
            <w:rPr/>
          </w:pPr>
          <w:hyperlink w:anchor="__RefHeading___Toc5301321_2870459653">
            <w:r>
              <w:rPr>
                <w:webHidden/>
                <w:rStyle w:val="IndexLink"/>
                <w:rtl w:val="true"/>
              </w:rPr>
              <w:t>شبهه بیست و نهم</w:t>
            </w:r>
            <w:r>
              <w:rPr>
                <w:rStyle w:val="IndexLink"/>
                <w:rtl w:val="true"/>
              </w:rPr>
              <w:t xml:space="preserve">: </w:t>
            </w:r>
            <w:r>
              <w:rPr>
                <w:rStyle w:val="IndexLink"/>
                <w:rtl w:val="true"/>
              </w:rPr>
              <w:t>اصلا ولایت فقیه در کجای دین آمده و چراحکومت دینی فقط با فقیهان امکان دارد؟</w:t>
            </w:r>
            <w:r>
              <w:rPr>
                <w:rStyle w:val="IndexLink"/>
                <w:rtl w:val="true"/>
              </w:rPr>
              <w:t>!</w:t>
            </w:r>
            <w:r>
              <w:rPr>
                <w:rStyle w:val="IndexLink"/>
                <w:rtl w:val="true"/>
              </w:rPr>
              <w:t>يک</w:t>
            </w:r>
            <w:r>
              <w:rPr>
                <w:rStyle w:val="IndexLink"/>
                <w:rtl w:val="true"/>
              </w:rPr>
              <w:tab/>
            </w:r>
            <w:r>
              <w:rPr>
                <w:rStyle w:val="IndexLink"/>
              </w:rPr>
              <w:t>233</w:t>
            </w:r>
          </w:hyperlink>
        </w:p>
        <w:p>
          <w:pPr>
            <w:pStyle w:val="Contents2"/>
            <w:tabs>
              <w:tab w:val="clear" w:pos="8743"/>
              <w:tab w:val="right" w:pos="9026" w:leader="dot"/>
            </w:tabs>
            <w:rPr/>
          </w:pPr>
          <w:hyperlink w:anchor="__RefHeading___Toc5301323_2870459653">
            <w:r>
              <w:rPr>
                <w:webHidden/>
                <w:rStyle w:val="IndexLink"/>
                <w:rtl w:val="true"/>
              </w:rPr>
              <w:t>شبهه سی ام</w:t>
            </w:r>
            <w:r>
              <w:rPr>
                <w:rStyle w:val="IndexLink"/>
                <w:rtl w:val="true"/>
              </w:rPr>
              <w:t xml:space="preserve">: </w:t>
            </w:r>
            <w:r>
              <w:rPr>
                <w:rStyle w:val="IndexLink"/>
                <w:rtl w:val="true"/>
              </w:rPr>
              <w:t>در انتخاب رهبر و خبرگان رهبری دور وجود دارد</w:t>
            </w:r>
            <w:r>
              <w:rPr>
                <w:rStyle w:val="IndexLink"/>
                <w:rtl w:val="true"/>
              </w:rPr>
              <w:t>!</w:t>
            </w:r>
            <w:r>
              <w:rPr>
                <w:rStyle w:val="IndexLink"/>
                <w:rtl w:val="true"/>
              </w:rPr>
              <w:t>؟</w:t>
            </w:r>
            <w:r>
              <w:rPr>
                <w:rStyle w:val="IndexLink"/>
                <w:rtl w:val="true"/>
              </w:rPr>
              <w:tab/>
            </w:r>
            <w:r>
              <w:rPr>
                <w:rStyle w:val="IndexLink"/>
              </w:rPr>
              <w:t>236</w:t>
            </w:r>
          </w:hyperlink>
        </w:p>
        <w:p>
          <w:pPr>
            <w:pStyle w:val="Contents2"/>
            <w:tabs>
              <w:tab w:val="clear" w:pos="8743"/>
              <w:tab w:val="right" w:pos="9026" w:leader="dot"/>
            </w:tabs>
            <w:rPr/>
          </w:pPr>
          <w:hyperlink w:anchor="__RefHeading___Toc5301325_2870459653">
            <w:r>
              <w:rPr>
                <w:webHidden/>
                <w:rStyle w:val="IndexLink"/>
                <w:rtl w:val="true"/>
              </w:rPr>
              <w:t>شبهه سی و یکم</w:t>
            </w:r>
            <w:r>
              <w:rPr>
                <w:rStyle w:val="IndexLink"/>
                <w:rtl w:val="true"/>
              </w:rPr>
              <w:t xml:space="preserve">: </w:t>
            </w:r>
            <w:r>
              <w:rPr>
                <w:rStyle w:val="IndexLink"/>
                <w:rtl w:val="true"/>
              </w:rPr>
              <w:t>ولایت معصوم همسطح با ولایت فقیه نمی باشد؟</w:t>
            </w:r>
            <w:r>
              <w:rPr>
                <w:rStyle w:val="IndexLink"/>
                <w:rtl w:val="true"/>
              </w:rPr>
              <w:tab/>
            </w:r>
            <w:r>
              <w:rPr>
                <w:rStyle w:val="IndexLink"/>
              </w:rPr>
              <w:t>240</w:t>
            </w:r>
          </w:hyperlink>
        </w:p>
        <w:p>
          <w:pPr>
            <w:pStyle w:val="Contents2"/>
            <w:tabs>
              <w:tab w:val="clear" w:pos="8743"/>
              <w:tab w:val="right" w:pos="9026" w:leader="dot"/>
            </w:tabs>
            <w:rPr/>
          </w:pPr>
          <w:hyperlink w:anchor="__RefHeading___Toc5301327_2870459653">
            <w:r>
              <w:rPr>
                <w:webHidden/>
                <w:rStyle w:val="IndexLink"/>
                <w:rtl w:val="true"/>
              </w:rPr>
              <w:t>شبهه سی و دوم</w:t>
            </w:r>
            <w:r>
              <w:rPr>
                <w:rStyle w:val="IndexLink"/>
                <w:rtl w:val="true"/>
              </w:rPr>
              <w:t xml:space="preserve">: </w:t>
            </w:r>
            <w:r>
              <w:rPr>
                <w:rStyle w:val="IndexLink"/>
                <w:rtl w:val="true"/>
              </w:rPr>
              <w:t>ولايت فقیه ارزشى براى توده ها قائل نيست و انحصار طلب است</w:t>
            </w:r>
            <w:r>
              <w:rPr>
                <w:rStyle w:val="IndexLink"/>
                <w:rtl w:val="true"/>
              </w:rPr>
              <w:t>!!</w:t>
              <w:tab/>
            </w:r>
            <w:r>
              <w:rPr>
                <w:rStyle w:val="IndexLink"/>
              </w:rPr>
              <w:t>241</w:t>
            </w:r>
          </w:hyperlink>
        </w:p>
        <w:p>
          <w:pPr>
            <w:pStyle w:val="Contents2"/>
            <w:tabs>
              <w:tab w:val="clear" w:pos="8743"/>
              <w:tab w:val="right" w:pos="9026" w:leader="dot"/>
            </w:tabs>
            <w:rPr/>
          </w:pPr>
          <w:hyperlink w:anchor="__RefHeading___Toc5301329_2870459653">
            <w:r>
              <w:rPr>
                <w:webHidden/>
                <w:rStyle w:val="IndexLink"/>
                <w:rtl w:val="true"/>
              </w:rPr>
              <w:t>شبهه سی و سوم</w:t>
            </w:r>
            <w:r>
              <w:rPr>
                <w:rStyle w:val="IndexLink"/>
                <w:rtl w:val="true"/>
              </w:rPr>
              <w:t xml:space="preserve">: </w:t>
            </w:r>
            <w:r>
              <w:rPr>
                <w:rStyle w:val="IndexLink"/>
                <w:rtl w:val="true"/>
              </w:rPr>
              <w:t>حکومت ولايت فقيه، تنها نظريّه ى تشكیل حكومت دينى نمی باشد؟</w:t>
            </w:r>
            <w:r>
              <w:rPr>
                <w:rStyle w:val="IndexLink"/>
                <w:rtl w:val="true"/>
              </w:rPr>
              <w:tab/>
            </w:r>
            <w:r>
              <w:rPr>
                <w:rStyle w:val="IndexLink"/>
              </w:rPr>
              <w:t>243</w:t>
            </w:r>
          </w:hyperlink>
        </w:p>
        <w:p>
          <w:pPr>
            <w:pStyle w:val="Contents2"/>
            <w:tabs>
              <w:tab w:val="clear" w:pos="8743"/>
              <w:tab w:val="right" w:pos="9026" w:leader="dot"/>
            </w:tabs>
            <w:rPr/>
          </w:pPr>
          <w:hyperlink w:anchor="__RefHeading___Toc5301331_2870459653">
            <w:r>
              <w:rPr>
                <w:webHidden/>
                <w:rStyle w:val="IndexLink"/>
                <w:rtl w:val="true"/>
              </w:rPr>
              <w:t>شبهه سی و چهارم</w:t>
            </w:r>
            <w:r>
              <w:rPr>
                <w:rStyle w:val="IndexLink"/>
                <w:rtl w:val="true"/>
              </w:rPr>
              <w:t xml:space="preserve">: </w:t>
            </w:r>
            <w:r>
              <w:rPr>
                <w:rStyle w:val="IndexLink"/>
                <w:rtl w:val="true"/>
              </w:rPr>
              <w:t>در دوران غیبت تشکیل حکومت ضرورت ندارد</w:t>
            </w:r>
            <w:r>
              <w:rPr>
                <w:rStyle w:val="IndexLink"/>
                <w:rtl w:val="true"/>
              </w:rPr>
              <w:t>!!</w:t>
              <w:tab/>
            </w:r>
            <w:r>
              <w:rPr>
                <w:rStyle w:val="IndexLink"/>
              </w:rPr>
              <w:t>246</w:t>
            </w:r>
          </w:hyperlink>
        </w:p>
        <w:p>
          <w:pPr>
            <w:pStyle w:val="Contents2"/>
            <w:tabs>
              <w:tab w:val="clear" w:pos="8743"/>
              <w:tab w:val="right" w:pos="9026" w:leader="dot"/>
            </w:tabs>
            <w:rPr/>
          </w:pPr>
          <w:hyperlink w:anchor="__RefHeading___Toc5301333_2870459653">
            <w:r>
              <w:rPr>
                <w:webHidden/>
                <w:rStyle w:val="IndexLink"/>
                <w:rtl w:val="true"/>
              </w:rPr>
              <w:t>شبهه سی و پنجم</w:t>
            </w:r>
            <w:r>
              <w:rPr>
                <w:rStyle w:val="IndexLink"/>
                <w:rtl w:val="true"/>
              </w:rPr>
              <w:t xml:space="preserve">: </w:t>
            </w:r>
            <w:r>
              <w:rPr>
                <w:rStyle w:val="IndexLink"/>
                <w:rtl w:val="true"/>
              </w:rPr>
              <w:t>ولايت ومديريت فقهي با علم در تعارض است</w:t>
            </w:r>
            <w:r>
              <w:rPr>
                <w:rStyle w:val="IndexLink"/>
                <w:rtl w:val="true"/>
              </w:rPr>
              <w:t>!</w:t>
            </w:r>
            <w:r>
              <w:rPr>
                <w:rStyle w:val="IndexLink"/>
                <w:rtl w:val="true"/>
              </w:rPr>
              <w:t>؟</w:t>
            </w:r>
            <w:r>
              <w:rPr>
                <w:rStyle w:val="IndexLink"/>
                <w:rtl w:val="true"/>
              </w:rPr>
              <w:tab/>
            </w:r>
            <w:r>
              <w:rPr>
                <w:rStyle w:val="IndexLink"/>
              </w:rPr>
              <w:t>248</w:t>
            </w:r>
          </w:hyperlink>
        </w:p>
        <w:p>
          <w:pPr>
            <w:pStyle w:val="Contents2"/>
            <w:tabs>
              <w:tab w:val="clear" w:pos="8743"/>
              <w:tab w:val="right" w:pos="9026" w:leader="dot"/>
            </w:tabs>
            <w:rPr/>
          </w:pPr>
          <w:hyperlink w:anchor="__RefHeading___Toc5301335_2870459653">
            <w:r>
              <w:rPr>
                <w:webHidden/>
                <w:rStyle w:val="IndexLink"/>
                <w:rtl w:val="true"/>
              </w:rPr>
              <w:t>شبهه سی و ششم</w:t>
            </w:r>
            <w:r>
              <w:rPr>
                <w:rStyle w:val="IndexLink"/>
                <w:rtl w:val="true"/>
              </w:rPr>
              <w:t xml:space="preserve">: </w:t>
            </w:r>
            <w:r>
              <w:rPr>
                <w:rStyle w:val="IndexLink"/>
                <w:rtl w:val="true"/>
              </w:rPr>
              <w:t>ولي فقيه مكلف است شخصاً عهده دار انجام همه وظايف حکومت باشد؟</w:t>
            </w:r>
            <w:r>
              <w:rPr>
                <w:rStyle w:val="IndexLink"/>
                <w:rtl w:val="true"/>
              </w:rPr>
              <w:tab/>
            </w:r>
            <w:r>
              <w:rPr>
                <w:rStyle w:val="IndexLink"/>
              </w:rPr>
              <w:t>253</w:t>
            </w:r>
          </w:hyperlink>
        </w:p>
        <w:p>
          <w:pPr>
            <w:pStyle w:val="Contents2"/>
            <w:tabs>
              <w:tab w:val="clear" w:pos="8743"/>
              <w:tab w:val="right" w:pos="9026" w:leader="dot"/>
            </w:tabs>
            <w:rPr/>
          </w:pPr>
          <w:hyperlink w:anchor="__RefHeading___Toc5301337_2870459653">
            <w:r>
              <w:rPr>
                <w:webHidden/>
                <w:rStyle w:val="IndexLink"/>
                <w:rtl w:val="true"/>
              </w:rPr>
              <w:t>شبهه سی و هفتم</w:t>
            </w:r>
            <w:r>
              <w:rPr>
                <w:rStyle w:val="IndexLink"/>
                <w:rtl w:val="true"/>
              </w:rPr>
              <w:t xml:space="preserve">: </w:t>
            </w:r>
            <w:r>
              <w:rPr>
                <w:rStyle w:val="IndexLink"/>
                <w:rtl w:val="true"/>
              </w:rPr>
              <w:t>در حکومت دینی شادی و نشاط وجود ندارد</w:t>
            </w:r>
            <w:r>
              <w:rPr>
                <w:rStyle w:val="IndexLink"/>
                <w:rtl w:val="true"/>
              </w:rPr>
              <w:t>!!!</w:t>
              <w:tab/>
            </w:r>
            <w:r>
              <w:rPr>
                <w:rStyle w:val="IndexLink"/>
              </w:rPr>
              <w:t>254</w:t>
            </w:r>
          </w:hyperlink>
        </w:p>
        <w:p>
          <w:pPr>
            <w:pStyle w:val="Contents2"/>
            <w:tabs>
              <w:tab w:val="clear" w:pos="8743"/>
              <w:tab w:val="right" w:pos="9026" w:leader="dot"/>
            </w:tabs>
            <w:rPr/>
          </w:pPr>
          <w:hyperlink w:anchor="__RefHeading___Toc5301339_2870459653">
            <w:r>
              <w:rPr>
                <w:webHidden/>
                <w:rStyle w:val="IndexLink"/>
                <w:rtl w:val="true"/>
              </w:rPr>
              <w:t>شبهه سی و هشتم</w:t>
            </w:r>
            <w:r>
              <w:rPr>
                <w:rStyle w:val="IndexLink"/>
                <w:rtl w:val="true"/>
              </w:rPr>
              <w:t xml:space="preserve">: </w:t>
            </w:r>
            <w:r>
              <w:rPr>
                <w:rStyle w:val="IndexLink"/>
                <w:rtl w:val="true"/>
              </w:rPr>
              <w:t>با توجه به نواب خاص، ولی فقیه نائب امام زمان نمي باشد؟</w:t>
            </w:r>
            <w:r>
              <w:rPr>
                <w:rStyle w:val="IndexLink"/>
                <w:rtl w:val="true"/>
              </w:rPr>
              <w:tab/>
            </w:r>
            <w:r>
              <w:rPr>
                <w:rStyle w:val="IndexLink"/>
              </w:rPr>
              <w:t>259</w:t>
            </w:r>
          </w:hyperlink>
        </w:p>
        <w:p>
          <w:pPr>
            <w:pStyle w:val="Contents2"/>
            <w:tabs>
              <w:tab w:val="clear" w:pos="8743"/>
              <w:tab w:val="right" w:pos="9026" w:leader="dot"/>
            </w:tabs>
            <w:rPr/>
          </w:pPr>
          <w:hyperlink w:anchor="__RefHeading___Toc5301341_2870459653">
            <w:r>
              <w:rPr>
                <w:webHidden/>
                <w:rStyle w:val="IndexLink"/>
                <w:rtl w:val="true"/>
              </w:rPr>
              <w:t>شبهه سی و نهم</w:t>
            </w:r>
            <w:r>
              <w:rPr>
                <w:rStyle w:val="IndexLink"/>
                <w:rtl w:val="true"/>
              </w:rPr>
              <w:t xml:space="preserve">: </w:t>
            </w:r>
            <w:r>
              <w:rPr>
                <w:rStyle w:val="IndexLink"/>
                <w:rtl w:val="true"/>
              </w:rPr>
              <w:t>ولی فقیه از اشتباه در تصمیم گیری ها مصون نمی باشد؟</w:t>
            </w:r>
            <w:r>
              <w:rPr>
                <w:rStyle w:val="IndexLink"/>
                <w:rtl w:val="true"/>
              </w:rPr>
              <w:tab/>
            </w:r>
            <w:r>
              <w:rPr>
                <w:rStyle w:val="IndexLink"/>
              </w:rPr>
              <w:t>260</w:t>
            </w:r>
          </w:hyperlink>
        </w:p>
        <w:p>
          <w:pPr>
            <w:pStyle w:val="Contents2"/>
            <w:tabs>
              <w:tab w:val="clear" w:pos="8743"/>
              <w:tab w:val="right" w:pos="9026" w:leader="dot"/>
            </w:tabs>
            <w:rPr/>
          </w:pPr>
          <w:hyperlink w:anchor="__RefHeading___Toc5301343_2870459653">
            <w:r>
              <w:rPr>
                <w:webHidden/>
                <w:rStyle w:val="IndexLink"/>
                <w:rtl w:val="true"/>
              </w:rPr>
              <w:t>شبهه چهلم</w:t>
            </w:r>
            <w:r>
              <w:rPr>
                <w:rStyle w:val="IndexLink"/>
                <w:rtl w:val="true"/>
              </w:rPr>
              <w:t xml:space="preserve">: </w:t>
            </w:r>
            <w:r>
              <w:rPr>
                <w:rStyle w:val="IndexLink"/>
                <w:rtl w:val="true"/>
              </w:rPr>
              <w:t>بعد از خاتم النبيين كسي حق ولايت ندارد؟</w:t>
            </w:r>
            <w:r>
              <w:rPr>
                <w:rStyle w:val="IndexLink"/>
                <w:rtl w:val="true"/>
              </w:rPr>
              <w:tab/>
            </w:r>
            <w:r>
              <w:rPr>
                <w:rStyle w:val="IndexLink"/>
              </w:rPr>
              <w:t>261</w:t>
            </w:r>
          </w:hyperlink>
        </w:p>
        <w:p>
          <w:pPr>
            <w:pStyle w:val="Contents3"/>
            <w:tabs>
              <w:tab w:val="clear" w:pos="8459"/>
              <w:tab w:val="right" w:pos="9026" w:leader="dot"/>
            </w:tabs>
            <w:rPr/>
          </w:pPr>
          <w:hyperlink w:anchor="__RefHeading___Toc5301345_2870459653">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5301347_2870459653">
            <w:r>
              <w:rPr>
                <w:webHidden/>
                <w:rStyle w:val="IndexLink"/>
                <w:rtl w:val="true"/>
              </w:rPr>
              <w:t>آيا فقاهت و عدالت دو ويژگي اصلي مدیریت رحمانی است؟</w:t>
            </w:r>
            <w:r>
              <w:rPr>
                <w:rStyle w:val="IndexLink"/>
                <w:rtl w:val="true"/>
              </w:rPr>
              <w:tab/>
            </w:r>
            <w:r>
              <w:rPr>
                <w:rStyle w:val="IndexLink"/>
              </w:rPr>
              <w:t>265</w:t>
            </w:r>
          </w:hyperlink>
        </w:p>
        <w:p>
          <w:pPr>
            <w:pStyle w:val="Contents3"/>
            <w:tabs>
              <w:tab w:val="clear" w:pos="8459"/>
              <w:tab w:val="right" w:pos="9026" w:leader="dot"/>
            </w:tabs>
            <w:rPr/>
          </w:pPr>
          <w:hyperlink w:anchor="__RefHeading___Toc5301349_2870459653">
            <w:r>
              <w:rPr>
                <w:webHidden/>
                <w:rStyle w:val="IndexLink"/>
                <w:rtl w:val="true"/>
              </w:rPr>
              <w:t>بطور کلی بنابر آبات و روایات به برخی از ویژگیهای رهبری اشاره شود؟</w:t>
            </w:r>
            <w:r>
              <w:rPr>
                <w:rStyle w:val="IndexLink"/>
                <w:rtl w:val="true"/>
              </w:rPr>
              <w:tab/>
            </w:r>
            <w:r>
              <w:rPr>
                <w:rStyle w:val="IndexLink"/>
              </w:rPr>
              <w:t>267</w:t>
            </w:r>
          </w:hyperlink>
        </w:p>
        <w:p>
          <w:pPr>
            <w:pStyle w:val="Contents3"/>
            <w:tabs>
              <w:tab w:val="clear" w:pos="8459"/>
              <w:tab w:val="right" w:pos="9026" w:leader="dot"/>
            </w:tabs>
            <w:rPr/>
          </w:pPr>
          <w:hyperlink w:anchor="__RefHeading___Toc5301351_2870459653">
            <w:r>
              <w:rPr>
                <w:webHidden/>
                <w:rStyle w:val="IndexLink"/>
                <w:rtl w:val="true"/>
              </w:rPr>
              <w:t>با توجه به شرايط موجود در جهان وظيفه ما نسبت به ولايت چيست؟</w:t>
            </w:r>
            <w:r>
              <w:rPr>
                <w:rStyle w:val="IndexLink"/>
                <w:rtl w:val="true"/>
              </w:rPr>
              <w:tab/>
            </w:r>
            <w:r>
              <w:rPr>
                <w:rStyle w:val="IndexLink"/>
              </w:rPr>
              <w:t>270</w:t>
            </w:r>
          </w:hyperlink>
        </w:p>
        <w:p>
          <w:pPr>
            <w:pStyle w:val="Contents3"/>
            <w:tabs>
              <w:tab w:val="clear" w:pos="8459"/>
              <w:tab w:val="right" w:pos="9026" w:leader="dot"/>
            </w:tabs>
            <w:rPr/>
          </w:pPr>
          <w:hyperlink w:anchor="__RefHeading___Toc5301353_2870459653">
            <w:r>
              <w:rPr>
                <w:webHidden/>
                <w:rStyle w:val="IndexLink"/>
                <w:rtl w:val="true"/>
              </w:rPr>
              <w:t>تنها راه سعادت</w:t>
            </w:r>
            <w:r>
              <w:rPr>
                <w:rStyle w:val="IndexLink"/>
                <w:rtl w:val="true"/>
              </w:rPr>
              <w:t>(</w:t>
            </w:r>
            <w:r>
              <w:rPr>
                <w:rStyle w:val="IndexLink"/>
                <w:rtl w:val="true"/>
              </w:rPr>
              <w:t>در ولايتمداري</w:t>
            </w:r>
            <w:r>
              <w:rPr>
                <w:rStyle w:val="IndexLink"/>
                <w:rtl w:val="true"/>
              </w:rPr>
              <w:t>)</w:t>
            </w:r>
            <w:r>
              <w:rPr>
                <w:rStyle w:val="IndexLink"/>
                <w:rtl w:val="true"/>
              </w:rPr>
              <w:t>براي بشريت كدام راه است؟</w:t>
            </w:r>
            <w:r>
              <w:rPr>
                <w:rStyle w:val="IndexLink"/>
                <w:rtl w:val="true"/>
              </w:rPr>
              <w:tab/>
            </w:r>
            <w:r>
              <w:rPr>
                <w:rStyle w:val="IndexLink"/>
              </w:rPr>
              <w:t>276</w:t>
            </w:r>
          </w:hyperlink>
        </w:p>
        <w:p>
          <w:pPr>
            <w:pStyle w:val="Contents3"/>
            <w:tabs>
              <w:tab w:val="clear" w:pos="8459"/>
              <w:tab w:val="right" w:pos="9026" w:leader="dot"/>
            </w:tabs>
            <w:rPr/>
          </w:pPr>
          <w:hyperlink w:anchor="__RefHeading___Toc5301355_2870459653">
            <w:r>
              <w:rPr>
                <w:webHidden/>
                <w:rStyle w:val="IndexLink"/>
                <w:rtl w:val="true"/>
              </w:rPr>
              <w:t>چه رابطه اي بين بصيرت وپذيرش ولايت و مديريت فقهي وجود دارد؟</w:t>
            </w:r>
            <w:r>
              <w:rPr>
                <w:rStyle w:val="IndexLink"/>
                <w:rtl w:val="true"/>
              </w:rPr>
              <w:tab/>
            </w:r>
            <w:r>
              <w:rPr>
                <w:rStyle w:val="IndexLink"/>
              </w:rPr>
              <w:t>281</w:t>
            </w:r>
          </w:hyperlink>
        </w:p>
        <w:p>
          <w:pPr>
            <w:pStyle w:val="Contents3"/>
            <w:tabs>
              <w:tab w:val="clear" w:pos="8459"/>
              <w:tab w:val="right" w:pos="9026" w:leader="dot"/>
            </w:tabs>
            <w:rPr/>
          </w:pPr>
          <w:hyperlink w:anchor="__RefHeading___Toc5301357_2870459653">
            <w:r>
              <w:rPr>
                <w:webHidden/>
                <w:rStyle w:val="IndexLink"/>
                <w:rtl w:val="true"/>
              </w:rPr>
              <w:t>آثار و بركات پذيرش مديريت رحماني چيست؟</w:t>
            </w:r>
            <w:r>
              <w:rPr>
                <w:rStyle w:val="IndexLink"/>
                <w:rtl w:val="true"/>
              </w:rPr>
              <w:tab/>
            </w:r>
            <w:r>
              <w:rPr>
                <w:rStyle w:val="IndexLink"/>
              </w:rPr>
              <w:t>326</w:t>
            </w:r>
          </w:hyperlink>
        </w:p>
        <w:p>
          <w:pPr>
            <w:pStyle w:val="Contents3"/>
            <w:tabs>
              <w:tab w:val="clear" w:pos="8459"/>
              <w:tab w:val="right" w:pos="9026" w:leader="dot"/>
            </w:tabs>
            <w:rPr/>
          </w:pPr>
          <w:hyperlink w:anchor="__RefHeading___Toc5301359_2870459653">
            <w:r>
              <w:rPr>
                <w:webHidden/>
                <w:rStyle w:val="IndexLink"/>
                <w:rtl w:val="true"/>
              </w:rPr>
              <w:t>دیدگاهها ، ويژگيها و امتیازات مدیریت فقهی كدام است؟</w:t>
            </w:r>
            <w:r>
              <w:rPr>
                <w:rStyle w:val="IndexLink"/>
                <w:rtl w:val="true"/>
              </w:rPr>
              <w:tab/>
            </w:r>
            <w:r>
              <w:rPr>
                <w:rStyle w:val="IndexLink"/>
              </w:rPr>
              <w:t>334</w:t>
            </w:r>
          </w:hyperlink>
        </w:p>
        <w:p>
          <w:pPr>
            <w:pStyle w:val="Contents3"/>
            <w:tabs>
              <w:tab w:val="clear" w:pos="8459"/>
              <w:tab w:val="right" w:pos="9026" w:leader="dot"/>
            </w:tabs>
            <w:rPr/>
          </w:pPr>
          <w:hyperlink w:anchor="__RefHeading___Toc5301361_2870459653">
            <w:r>
              <w:rPr>
                <w:webHidden/>
                <w:rStyle w:val="IndexLink"/>
                <w:rtl w:val="true"/>
              </w:rPr>
              <w:t>اصول و مبانى مدیریت فقهی از منظر حضرت علي</w:t>
            </w:r>
            <w:r>
              <w:rPr>
                <w:rStyle w:val="IndexLink"/>
                <w:rtl w:val="true"/>
              </w:rPr>
              <w:t>(</w:t>
            </w:r>
            <w:r>
              <w:rPr>
                <w:rStyle w:val="IndexLink"/>
                <w:rtl w:val="true"/>
              </w:rPr>
              <w:t>ع</w:t>
            </w:r>
            <w:r>
              <w:rPr>
                <w:rStyle w:val="IndexLink"/>
                <w:rtl w:val="true"/>
              </w:rPr>
              <w:t>)</w:t>
            </w:r>
            <w:r>
              <w:rPr>
                <w:rStyle w:val="IndexLink"/>
                <w:rtl w:val="true"/>
              </w:rPr>
              <w:t>كدام است؟</w:t>
            </w:r>
            <w:r>
              <w:rPr>
                <w:rStyle w:val="IndexLink"/>
                <w:rtl w:val="true"/>
              </w:rPr>
              <w:tab/>
            </w:r>
            <w:r>
              <w:rPr>
                <w:rStyle w:val="IndexLink"/>
              </w:rPr>
              <w:t>344</w:t>
            </w:r>
          </w:hyperlink>
        </w:p>
        <w:p>
          <w:pPr>
            <w:pStyle w:val="Contents3"/>
            <w:tabs>
              <w:tab w:val="clear" w:pos="8459"/>
              <w:tab w:val="right" w:pos="9026" w:leader="dot"/>
            </w:tabs>
            <w:rPr/>
          </w:pPr>
          <w:hyperlink w:anchor="__RefHeading___Toc5301363_2870459653">
            <w:r>
              <w:rPr>
                <w:webHidden/>
                <w:rStyle w:val="IndexLink"/>
                <w:rtl w:val="true"/>
              </w:rPr>
              <w:t>يك انتخاب بزرگ و سرنوشت سازچه نوع انتخابي است؟</w:t>
            </w:r>
            <w:r>
              <w:rPr>
                <w:rStyle w:val="IndexLink"/>
                <w:rtl w:val="true"/>
              </w:rPr>
              <w:tab/>
            </w:r>
            <w:r>
              <w:rPr>
                <w:rStyle w:val="IndexLink"/>
              </w:rPr>
              <w:t>347</w:t>
            </w:r>
          </w:hyperlink>
        </w:p>
        <w:p>
          <w:pPr>
            <w:pStyle w:val="Contents3"/>
            <w:tabs>
              <w:tab w:val="clear" w:pos="8459"/>
              <w:tab w:val="right" w:pos="9026" w:leader="dot"/>
            </w:tabs>
            <w:rPr/>
          </w:pPr>
          <w:hyperlink w:anchor="__RefHeading___Toc5301365_2870459653">
            <w:r>
              <w:rPr>
                <w:webHidden/>
                <w:rStyle w:val="IndexLink"/>
                <w:rtl w:val="true"/>
              </w:rPr>
              <w:t>اگر روزی مردم حکومت مبتنی بر ولایت فقیه را نخواهند تکلیف چیست؟</w:t>
            </w:r>
            <w:r>
              <w:rPr>
                <w:rStyle w:val="IndexLink"/>
                <w:rtl w:val="true"/>
              </w:rPr>
              <w:tab/>
            </w:r>
            <w:r>
              <w:rPr>
                <w:rStyle w:val="IndexLink"/>
              </w:rPr>
              <w:t>353</w:t>
            </w:r>
          </w:hyperlink>
        </w:p>
        <w:p>
          <w:pPr>
            <w:pStyle w:val="Contents3"/>
            <w:tabs>
              <w:tab w:val="clear" w:pos="8459"/>
              <w:tab w:val="right" w:pos="9026" w:leader="dot"/>
            </w:tabs>
            <w:rPr/>
          </w:pPr>
          <w:hyperlink w:anchor="__RefHeading___Toc5301367_2870459653">
            <w:r>
              <w:rPr>
                <w:webHidden/>
                <w:rStyle w:val="IndexLink"/>
                <w:rtl w:val="true"/>
              </w:rPr>
              <w:t>اشعاری پیرامون ولایت از دیوان حقیر</w:t>
            </w:r>
            <w:r>
              <w:rPr>
                <w:rStyle w:val="IndexLink"/>
                <w:rtl w:val="true"/>
              </w:rPr>
              <w:t>(</w:t>
            </w:r>
            <w:r>
              <w:rPr>
                <w:rStyle w:val="IndexLink"/>
                <w:rtl w:val="true"/>
              </w:rPr>
              <w:t>علی بابایی متخلص به حقیر</w:t>
            </w:r>
            <w:r>
              <w:rPr>
                <w:rStyle w:val="IndexLink"/>
                <w:rtl w:val="true"/>
              </w:rPr>
              <w:t>)</w:t>
              <w:tab/>
            </w:r>
            <w:r>
              <w:rPr>
                <w:rStyle w:val="IndexLink"/>
              </w:rPr>
              <w:t>363</w:t>
            </w:r>
          </w:hyperlink>
        </w:p>
        <w:p>
          <w:pPr>
            <w:pStyle w:val="Contents3"/>
            <w:tabs>
              <w:tab w:val="clear" w:pos="8459"/>
              <w:tab w:val="right" w:pos="9026" w:leader="dot"/>
            </w:tabs>
            <w:rPr/>
          </w:pPr>
          <w:hyperlink w:anchor="__RefHeading___Toc5301369_2870459653">
            <w:r>
              <w:rPr>
                <w:webHidden/>
                <w:rStyle w:val="IndexLink"/>
                <w:rtl w:val="true"/>
              </w:rPr>
              <w:t>بسیج و ولایت</w:t>
            </w:r>
            <w:r>
              <w:rPr>
                <w:rStyle w:val="IndexLink"/>
                <w:rtl w:val="true"/>
              </w:rPr>
              <w:tab/>
            </w:r>
            <w:r>
              <w:rPr>
                <w:rStyle w:val="IndexLink"/>
              </w:rPr>
              <w:t>364</w:t>
            </w:r>
          </w:hyperlink>
        </w:p>
        <w:p>
          <w:pPr>
            <w:pStyle w:val="Contents3"/>
            <w:tabs>
              <w:tab w:val="clear" w:pos="8459"/>
              <w:tab w:val="right" w:pos="9026" w:leader="dot"/>
            </w:tabs>
            <w:rPr/>
          </w:pPr>
          <w:hyperlink w:anchor="__RefHeading___Toc5301371_2870459653">
            <w:r>
              <w:rPr>
                <w:webHidden/>
                <w:rStyle w:val="IndexLink"/>
                <w:rtl w:val="true"/>
              </w:rPr>
              <w:t>سلاح نرم</w:t>
            </w:r>
            <w:r>
              <w:rPr>
                <w:rStyle w:val="IndexLink"/>
                <w:rtl w:val="true"/>
              </w:rPr>
              <w:tab/>
            </w:r>
            <w:r>
              <w:rPr>
                <w:rStyle w:val="IndexLink"/>
              </w:rPr>
              <w:t>365</w:t>
            </w:r>
          </w:hyperlink>
        </w:p>
        <w:p>
          <w:pPr>
            <w:pStyle w:val="Contents3"/>
            <w:tabs>
              <w:tab w:val="clear" w:pos="8459"/>
              <w:tab w:val="right" w:pos="9026" w:leader="dot"/>
            </w:tabs>
            <w:rPr/>
          </w:pPr>
          <w:hyperlink w:anchor="__RefHeading___Toc5301373_2870459653">
            <w:r>
              <w:rPr>
                <w:webHidden/>
                <w:rStyle w:val="IndexLink"/>
                <w:rtl w:val="true"/>
              </w:rPr>
              <w:t>عشق مولا</w:t>
            </w:r>
            <w:r>
              <w:rPr>
                <w:rStyle w:val="IndexLink"/>
                <w:rtl w:val="true"/>
              </w:rPr>
              <w:tab/>
            </w:r>
            <w:r>
              <w:rPr>
                <w:rStyle w:val="IndexLink"/>
              </w:rPr>
              <w:t>366</w:t>
            </w:r>
          </w:hyperlink>
        </w:p>
        <w:p>
          <w:pPr>
            <w:pStyle w:val="Contents3"/>
            <w:tabs>
              <w:tab w:val="clear" w:pos="8459"/>
              <w:tab w:val="right" w:pos="9026" w:leader="dot"/>
            </w:tabs>
            <w:rPr/>
          </w:pPr>
          <w:hyperlink w:anchor="__RefHeading___Toc5301375_2870459653">
            <w:r>
              <w:rPr>
                <w:webHidden/>
                <w:rStyle w:val="IndexLink"/>
                <w:rtl w:val="true"/>
              </w:rPr>
              <w:t>عید غدیر</w:t>
            </w:r>
            <w:r>
              <w:rPr>
                <w:rStyle w:val="IndexLink"/>
                <w:rtl w:val="true"/>
              </w:rPr>
              <w:tab/>
            </w:r>
            <w:r>
              <w:rPr>
                <w:rStyle w:val="IndexLink"/>
              </w:rPr>
              <w:t>367</w:t>
            </w:r>
          </w:hyperlink>
        </w:p>
        <w:p>
          <w:pPr>
            <w:pStyle w:val="Contents3"/>
            <w:tabs>
              <w:tab w:val="clear" w:pos="8459"/>
              <w:tab w:val="right" w:pos="9026" w:leader="dot"/>
            </w:tabs>
            <w:rPr/>
          </w:pPr>
          <w:hyperlink w:anchor="__RefHeading___Toc5301377_2870459653">
            <w:r>
              <w:rPr>
                <w:webHidden/>
                <w:rStyle w:val="IndexLink"/>
                <w:rtl w:val="true"/>
              </w:rPr>
              <w:t>جهان ، انتظار ، لیبرال</w:t>
            </w:r>
            <w:r>
              <w:rPr>
                <w:rStyle w:val="IndexLink"/>
                <w:rtl w:val="true"/>
              </w:rPr>
              <w:tab/>
            </w:r>
            <w:r>
              <w:rPr>
                <w:rStyle w:val="IndexLink"/>
              </w:rPr>
              <w:t>368</w:t>
            </w:r>
          </w:hyperlink>
        </w:p>
        <w:p>
          <w:pPr>
            <w:pStyle w:val="Contents3"/>
            <w:tabs>
              <w:tab w:val="clear" w:pos="8459"/>
              <w:tab w:val="right" w:pos="9026" w:leader="dot"/>
            </w:tabs>
            <w:rPr/>
          </w:pPr>
          <w:hyperlink w:anchor="__RefHeading___Toc5301379_2870459653">
            <w:r>
              <w:rPr>
                <w:webHidden/>
                <w:rStyle w:val="IndexLink"/>
                <w:rtl w:val="true"/>
              </w:rPr>
              <w:t>مه تابان و سکولار</w:t>
            </w:r>
            <w:r>
              <w:rPr>
                <w:rStyle w:val="IndexLink"/>
                <w:rtl w:val="true"/>
              </w:rPr>
              <w:tab/>
            </w:r>
            <w:r>
              <w:rPr>
                <w:rStyle w:val="IndexLink"/>
              </w:rPr>
              <w:t>369</w:t>
            </w:r>
          </w:hyperlink>
        </w:p>
        <w:p>
          <w:pPr>
            <w:pStyle w:val="Contents2"/>
            <w:tabs>
              <w:tab w:val="clear" w:pos="8743"/>
              <w:tab w:val="right" w:pos="9026" w:leader="dot"/>
            </w:tabs>
            <w:rPr/>
          </w:pPr>
          <w:hyperlink w:anchor="__RefHeading___Toc5301381_2870459653">
            <w:r>
              <w:rPr>
                <w:webHidden/>
                <w:rStyle w:val="IndexLink"/>
                <w:rtl w:val="true"/>
              </w:rPr>
              <w:t>منابع</w:t>
            </w:r>
            <w:r>
              <w:rPr>
                <w:rStyle w:val="IndexLink"/>
                <w:rtl w:val="true"/>
              </w:rPr>
              <w:t>:</w:t>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5_103436"/>
      <w:bookmarkStart w:id="1" w:name="pg10955_103436"/>
      <w:bookmarkEnd w:id="1"/>
    </w:p>
    <w:p>
      <w:pPr>
        <w:pStyle w:val="Heading2"/>
        <w:numPr>
          <w:ilvl w:val="1"/>
          <w:numId w:val="1"/>
        </w:numPr>
        <w:rPr/>
      </w:pPr>
      <w:bookmarkStart w:id="2" w:name="pg10955_103436"/>
      <w:bookmarkStart w:id="3" w:name="__RefHeading___Toc530121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علی،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سعادت در پرتو بهترین نوع ولایت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شاعر و سخنران علی بابایی؛ تدوین مجتبی 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فریاد خاموش درون؛ جلد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Babaei, Mojtaba Babaei. Aloneway happiness 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قبلا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خاموش درون تنها راه سعادت در پرتو بهترین نوع ولایت و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برترین اندیشه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 تنها راه سعادت در پرتو بهترین نوع ولایت و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مجتبی،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BP232/67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297/658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4046292</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121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تنها راه سعادت در پرتو بهترين نوع ولايت ومديريت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 xml:space="preserve">مولف 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دکترعلی بابایی خورزوقی</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دکترمجتبی بابایی خورزوقی</w:t>
      </w:r>
    </w:p>
    <w:p>
      <w:pPr>
        <w:pStyle w:val="BookText"/>
        <w:rPr/>
      </w:pPr>
      <w:r>
        <w:rPr>
          <w:rFonts w:ascii="IRNazanin" w:hAnsi="IRNazanin" w:eastAsia="IRNazanin"/>
          <w:color w:val="111111"/>
          <w:sz w:val="28"/>
          <w:sz w:val="28"/>
          <w:szCs w:val="28"/>
          <w:rtl w:val="true"/>
          <w:lang w:bidi="fa-IR"/>
        </w:rPr>
        <w:t>عزيزانی که طالب ولایت و مدیریت ارزشی و الهی برای آرامش واقعی و سعادت حقیقی در دنیا و آخرت می باشند حتما این کتاب را بخوانند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این کتاب توسط مولف با تخلص حقیر سروده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کلیه در آمد حاصل از فروش کتب مولف صرف ترویج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7" w:name="pg10955_103440"/>
    </w:p>
    <w:p>
      <w:pPr>
        <w:pStyle w:val="Heading2"/>
        <w:numPr>
          <w:ilvl w:val="1"/>
          <w:numId w:val="1"/>
        </w:numPr>
        <w:rPr/>
      </w:pPr>
      <w:bookmarkStart w:id="8" w:name="__RefHeading___Toc5301221_2870459653"/>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پاسخ به نامه مشکل داریک استاد دانشگاه به مقام معظم رهبری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پيش در آمد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آيا پذيرش حكومت و ولايت يك امر ضروري براي بشراست؟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حكومت و ولايت بر چند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آيا تئوريهاي جديد مديريت براي سعادت بشر راهگشا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اطلاعات بيشتر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آيا براي پذيرش بهترين نوع ولايت و مديريت ادله عقلي وجود دارد؟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آيا براي پذيرش بهترين نوع ولايت، ادله نقلي هم وجود دارد؟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آيا بحث ولايت فقيه یک بحث اعتقادي است؟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چرا اسلام برضرورت تشکیل حکومت درجامعه تاكيددارد؟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تفاوتهاي اصولي بين مديريت فقهي و مديريت غير فقهي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چيست؟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مفاهیم ولايت، فقیه و تبيين نظريه ولايت فقيه چگونه است؟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چه شبهاتي پيرامون ولايت فقيه و مديريت فقهي مطرح مي باشد؟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پاسخ گذرا و ساده به شبهات مطرح شده پيرامون ولايت فقيه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ولايت فقيه از نوع توتالیتر و استبدادي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ولي فقيه مادم العمر بوده درحالیکه بايد بصورت دورهاي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شبهه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ولايت فقيه مقيد و مشروط بوده و مطلق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ولايت فقيه از طرف خدا نبوده بلكه به خاطرآراء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ولايت است چه با جعل شارع و چه با جعل متشرعان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شبهه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درحاكميت ولايت فقيه اصالت با شخص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آفتهايي مانند تحريف، بدعت،خرافه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مدیریت فقهي مشكل 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محدودیتهاي اعتقادي مانع اعمال صحيح ولایت و مدیریت فقهي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چون تعصب، تفرقه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فقهي راگرفتارخود مي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شبهه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مدیریت فقهي از نظرحسي وعقلي قابل فهم و شناخت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شبهه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با ولايت و مدیریت فقهي ارتباطي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شبهه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فقيه پیشینه محكم تاریخی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شبهه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فقیه بین علما “ اجماع ”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شبهه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ولایت ومدیریت فقهي براي دیگر فرق قابل توجيه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شبهه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همان وکالت از جانب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شبهه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مراجع با حاكميت ولایت فقيه قابل توجيه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شبهه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ولايت فقيه يك بحث عقلی و کلامی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شبهه هجدهم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معصوم نبودن وليّ فقيه و امكان خطا واشتباه در او، نمي توان از وي اطاعت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شبهه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ولایت و مدیریت فقهي بايد بصورت شورايي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شبهه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درحاكميّت ولایت و مدیریت فقهي مردم محجور و ناتوان فرض مي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شبهه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فراقانونی بودن ولایت از لحاظ عقلی قابل قبول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شبهه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مجتهدان نائبان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فرد معيني از آن‌ها چنين منصبي را دارا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شبهه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ومدیریت فقهي مغاير با آزادي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شبهه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به ولي فقيه انتقاد كرد؟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شبهه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مقلدان مراجع نسبت به اطاعت ازولی فقیه مشکل ایجاد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شبهه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فقیه در عرصه سیاست با دین و معنویت سازگار نمی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شبهه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رابطة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یکطرفه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شبهه 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ولی فقیه و اعلم بودن آن شک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شبهه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ولایت فقیه در کجای دین آمده و چراحکومت دینی فقط با فقیهان امکان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شبهه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رهبر و خبرگان رهبری دور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شبهه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معصوم همسطح با ولایت فقیه نمی باشد؟ </w:t>
      </w:r>
      <w:r>
        <w:rPr>
          <w:rFonts w:eastAsia="IRNazanin" w:cs="IRNazanin"/>
          <w:color w:val="111111"/>
          <w:sz w:val="28"/>
          <w:szCs w:val="28"/>
          <w:lang w:bidi="fa-IR"/>
        </w:rPr>
        <w:t>236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فقیه ارزشى براى توده ها قائل نيست و انحصار 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ولايت فقيه، تنها نظريّه ى تشكیل حكومت دينى نمی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شبهه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تشکیل حکومت ضرورت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شبهه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ومديريت فقهي با علم در 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شبهه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فقيه مكلف است شخصاً عهده دار انجام همه وظايف حکومت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شبهه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دینی شادی و نشاط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شبهه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نواب خاص، ولی فقیه نائب امام زمان نمي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شبهه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از اشتباه در تصمیم گیری ها مصون نمی باشد؟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شبهه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خاتم النبيين كسي حق ولايت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آيا فقاهت و عدالت دو ويژگي اصلي مدیریت رحمانی است؟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بطور کلی بنابر آبات و روایات به برخی از ویژگیهای رهبری اشاره شود؟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با توجه به شرايط موجود در جهان وظيفه ما نسبت به ولايت چيست؟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تنها راه سعادت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ولايتمداري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براي بشريت كدام راه است؟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چه رابطه اي بين بصيرت وپذيرش ولايت و مديريت فقهي وجود دارد؟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آثار و بركات پذيرش مديريت رحماني چيست؟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دیدگاهها ، ويژگيها و امتیازات مدیریت فقهی كدام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اصول و مبانى مدیریت فقهی از منظر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است؟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يك انتخاب بزرگ و سرنوشت سازچه نوع انتخابي است؟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اگر روزی مردم حکومت مبتنی بر ولایت فقیه را نخواهند تکلیف چیست؟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نتيجه گيري</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اشعاری پیرامون ولایت از دیوان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بابایی متخلص به حقیر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تقدم به روح ملكوتي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ارواح طيبه شهداي ولايي</w:t>
      </w:r>
    </w:p>
    <w:p>
      <w:pPr>
        <w:pStyle w:val="BookText"/>
        <w:rPr/>
      </w:pPr>
      <w:r>
        <w:rPr>
          <w:rFonts w:ascii="IRNazanin" w:hAnsi="IRNazanin" w:eastAsia="IRNazanin"/>
          <w:color w:val="111111"/>
          <w:sz w:val="28"/>
          <w:sz w:val="28"/>
          <w:szCs w:val="28"/>
          <w:rtl w:val="true"/>
          <w:lang w:bidi="fa-IR"/>
        </w:rPr>
        <w:t>بويژه سردار</w:t>
      </w:r>
    </w:p>
    <w:p>
      <w:pPr>
        <w:pStyle w:val="BookText"/>
        <w:rPr/>
      </w:pPr>
      <w:r>
        <w:rPr>
          <w:rFonts w:ascii="Amiri" w:hAnsi="Amiri" w:eastAsia="Amiri" w:cs="Amiri"/>
          <w:color w:val="111111"/>
          <w:sz w:val="28"/>
          <w:sz w:val="28"/>
          <w:szCs w:val="28"/>
          <w:rtl w:val="true"/>
          <w:lang w:bidi="ar-SA"/>
        </w:rPr>
        <w:t>هميشه سرفراز خلبان شهيد عبّاس بابائي</w:t>
      </w:r>
    </w:p>
    <w:p>
      <w:pPr>
        <w:pStyle w:val="BookText"/>
        <w:rPr/>
      </w:pPr>
      <w:r>
        <w:rPr>
          <w:rFonts w:ascii="IRNazanin" w:hAnsi="IRNazanin" w:eastAsia="IRNazanin"/>
          <w:color w:val="111111"/>
          <w:sz w:val="28"/>
          <w:sz w:val="28"/>
          <w:szCs w:val="28"/>
          <w:rtl w:val="true"/>
          <w:lang w:bidi="fa-IR"/>
        </w:rPr>
        <w:t xml:space="preserve">گر چه عبّاس رفته است در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باشد همان راه ولا</w:t>
      </w:r>
    </w:p>
    <w:p>
      <w:pPr>
        <w:pStyle w:val="BookText"/>
        <w:rPr/>
      </w:pPr>
      <w:r>
        <w:rPr>
          <w:rFonts w:ascii="IRNazanin" w:hAnsi="IRNazanin" w:eastAsia="IRNazanin"/>
          <w:color w:val="111111"/>
          <w:sz w:val="28"/>
          <w:sz w:val="28"/>
          <w:szCs w:val="28"/>
          <w:rtl w:val="true"/>
          <w:lang w:bidi="fa-IR"/>
        </w:rPr>
        <w:t xml:space="preserve">آنکه بابائي بود فاميل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خود زند ما را صدا</w:t>
      </w:r>
    </w:p>
    <w:p>
      <w:pPr>
        <w:pStyle w:val="BookText"/>
        <w:rPr/>
      </w:pPr>
      <w:r>
        <w:rPr>
          <w:rFonts w:ascii="IRNazanin" w:hAnsi="IRNazanin" w:eastAsia="IRNazanin"/>
          <w:color w:val="111111"/>
          <w:sz w:val="28"/>
          <w:sz w:val="28"/>
          <w:szCs w:val="28"/>
          <w:rtl w:val="true"/>
          <w:lang w:bidi="fa-IR"/>
        </w:rPr>
        <w:t xml:space="preserve">گر چه عبّاس شاهد خونین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راه شهیدان خداست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ولایت در ولایت بود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حقّ خدا بر ماسواست </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جا دارد جهت استحضار حضرتعالی به موارد مهم زیر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انجا که در نهایت تاسف انسان به ظاهر متمدن ومدرن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وفطرت انسانی در جهان طنين انداز كرد ودر جاهلیت نوین البته به زعم خود پايان عصر دين و معنويت را اعلام نمود و با این دید؛ ظلم و ستم جبران ناپذیری را بر فطرت و فریاد خاموش درون بشریت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شرح مفصل آنچه كه بر بشر امروزرفته؛ محتاج پژوهش هايي گسترده و نگارش مكتوباتي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مولف در اوایل دهه شصت اراده نموده که به حول و قوه الهی دهها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معاصر و آراء تربیتی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بخاطر مسئولیتهای اداری تا کنون تعدادی از آنها بیشتر منتشر نشده است؛ که عناوین حدود بیست جلد آنها در انتهای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بر اساس فیش برداریها درصورت حیات و توفیق الهی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در این راستا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امتياز همه كتابهاي ایشان در</w:t>
      </w:r>
    </w:p>
    <w:p>
      <w:pPr>
        <w:pStyle w:val="BookText"/>
        <w:rPr/>
      </w:pPr>
      <w:r>
        <w:rPr>
          <w:rFonts w:ascii="Amiri" w:hAnsi="Amiri" w:eastAsia="Amiri" w:cs="Amiri"/>
          <w:color w:val="111111"/>
          <w:sz w:val="28"/>
          <w:sz w:val="28"/>
          <w:szCs w:val="28"/>
          <w:rtl w:val="true"/>
          <w:lang w:bidi="ar-SA"/>
        </w:rPr>
        <w:t>اين است كه به مناسبت موضوع همراه با اشعاري از مولف؛ تدوين شده كه در نوع خود كم نظير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طبق نظرایشان مقرر شد کلیه درآمد حاصل از فروش کتب مولف صرف نشرمعارف اهل بیت عصمت وطهارت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کلیه اشعار این کتاب توسط مولف با تخلص حقیر در قالبهای مختلف سروده شده است که یک بیت یا قسمتی از قالبهای مزبور به مناسبت موضوع در این مجموعه آورده شده است و بعضا اصل آنها بصورت کامل دریکی ازکتابهای مولف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می باشد و نیزبرخی از ابیات هم فی البداهه به مناسبت موضوع توسط مولف سروده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اهمیّت مدیریت ، ولایت و حکومت در قرون مختلف و نظر به اینکه آن با تار و پود بشری و نیاز فطری جهت سعادت دنیا و آخرت هر انسانی عجین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شد که حقایق پیرامون آن باید به هر صورت ممکن در اختیار فطرتهای پاک وضمیرهای حق جو و حق پذیر قرار گیرد؛ تا قلبهای آماده از آن جرعه ای</w:t>
      </w:r>
    </w:p>
    <w:p>
      <w:pPr>
        <w:pStyle w:val="BookText"/>
        <w:rPr/>
      </w:pPr>
      <w:r>
        <w:rPr>
          <w:rFonts w:ascii="IRNazanin" w:hAnsi="IRNazanin" w:eastAsia="IRNazanin"/>
          <w:color w:val="111111"/>
          <w:sz w:val="28"/>
          <w:sz w:val="28"/>
          <w:szCs w:val="28"/>
          <w:rtl w:val="true"/>
          <w:lang w:bidi="fa-IR"/>
        </w:rPr>
        <w:t>برگیرند و به وسیله آن به سعادت و آرامش واقعی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مقرر شد عناوین و مطالب این کتاب از بین عناوین و مطالب حدود سه جلد کتاب که توسط مولف به رشته تحریر در آمده بود استخراج و براي اولين بار به مناسبت دهه ولايت در يكي از روزنامه هاي بين المللي در چند شماره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به این صورت که ملاحظه خواهید فرمود تدوین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به خاطراینکه حجم آنهابرای چاپ زیادبودبه ناچارقسمتهایی به صورت پرسش و پاسخ انتخاب و تدوین شدکه 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یار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به نظر مي رسد كه دراينجا لازم است برای آشنایی بیشتر با شاعر و مولف به صورت خلاصه و کاملا گذرا به عناویني از زندگی و سوابق علمی و اجتماعی ایشان اشاره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152900" cy="4229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152960" cy="4229280"/>
                        </a:xfrm>
                        <a:prstGeom prst="rect">
                          <a:avLst/>
                        </a:prstGeom>
                        <a:ln w="0">
                          <a:noFill/>
                        </a:ln>
                      </pic:spPr>
                    </pic:pic>
                  </a:graphicData>
                </a:graphic>
              </wp:inline>
            </w:drawing>
          </mc:Choice>
          <mc:Fallback>
            <w:pict>
              <v:shape id="shape_0" stroked="f" o:allowincell="f" style="position:absolute;margin-left:0pt;margin-top:-333.05pt;width:326.95pt;height:332.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ایشان درخرداد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خورزوق اصفهان متولّد ودر شهریور</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دارای یک پسر و دو دختر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علمی و اجتماعی 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و تحصیل در دو رشته متفاوت دانشگاهی و ادامه آن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گذراندن دوره های متعدد تخصصي وفوق تخصصی مدیریت، برنامه ریزی، 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 از دو هزار ساعت – سخنرانی در محافل عمومی، دانشگاهی، مدیریتی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دوره های ارتقای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آموزشخانواده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مسابقات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دبیرواستاد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داوطلبانه به کردستان و داشتن مسئولیتهای مختلف رزمی درجبهه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بیش از ده حکم قهرمانی در مسابقات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مسئولیتهای متفاوت انقلابی، اجتماعی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عناوین برتر و موفق کشوری و استانی در زمینه های مختلف مدیریتی، فرماندهی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دربیش از بیست سال مسئولیت اداری بنابر اعتراف دیگران به همه قولها مخصوصا مالی و تجهیزاتی که داده؛ بصورت کامل عمل نموده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بابایی </w:t>
      </w:r>
      <w:bookmarkStart w:id="10" w:name="pg10955_103453"/>
    </w:p>
    <w:p>
      <w:pPr>
        <w:pStyle w:val="Heading2"/>
        <w:numPr>
          <w:ilvl w:val="1"/>
          <w:numId w:val="1"/>
        </w:numPr>
        <w:rPr/>
      </w:pPr>
      <w:bookmarkStart w:id="11" w:name="__RefHeading___Toc5301223_2870459653"/>
      <w:bookmarkStart w:id="12" w:name="_Toc4"/>
      <w:bookmarkEnd w:id="10"/>
      <w:bookmarkEnd w:id="11"/>
      <w:r>
        <w:rPr>
          <w:rtl w:val="true"/>
        </w:rPr>
        <w:t>طلیعه</w:t>
      </w:r>
      <w:bookmarkEnd w:id="12"/>
    </w:p>
    <w:p>
      <w:pPr>
        <w:pStyle w:val="Heading3"/>
        <w:numPr>
          <w:ilvl w:val="2"/>
          <w:numId w:val="1"/>
        </w:numPr>
        <w:rPr/>
      </w:pPr>
      <w:bookmarkStart w:id="13" w:name="__RefHeading___Toc5301225_2870459653"/>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پیام ناب مولا را، تو بو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انديشه را در او فرو کن</w:t>
      </w:r>
    </w:p>
    <w:p>
      <w:pPr>
        <w:pStyle w:val="BookText"/>
        <w:rPr/>
      </w:pPr>
      <w:r>
        <w:rPr>
          <w:rFonts w:ascii="IRNazanin" w:hAnsi="IRNazanin" w:eastAsia="IRNazanin"/>
          <w:color w:val="111111"/>
          <w:sz w:val="28"/>
          <w:sz w:val="28"/>
          <w:szCs w:val="28"/>
          <w:rtl w:val="true"/>
          <w:lang w:bidi="fa-IR"/>
        </w:rPr>
        <w:t xml:space="preserve">ببين راه سعادت در 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اهل خبره گفت و گو کن</w:t>
      </w:r>
    </w:p>
    <w:p>
      <w:pPr>
        <w:pStyle w:val="BookText"/>
        <w:rPr/>
      </w:pPr>
      <w:r>
        <w:rPr>
          <w:rFonts w:ascii="IRNazanin" w:hAnsi="IRNazanin" w:eastAsia="IRNazanin"/>
          <w:color w:val="111111"/>
          <w:sz w:val="28"/>
          <w:sz w:val="28"/>
          <w:szCs w:val="28"/>
          <w:rtl w:val="true"/>
          <w:lang w:bidi="fa-IR"/>
        </w:rPr>
        <w:t>به خدا سوگند اگر زمام ولايت و حكومت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 به دست وي مي سپردند همگان را مانند كارواني آرام و آهسته به سوي ترقي وتكامل سير مي داد و آن ها را به سر منزل سعادت و خوشبختي هدايت مي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بيماري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نشان دهنده جنبه عملي فقه در برخورد با تمامي معضلات اجتماعي، سياسي، نظامي و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تئوري واقعي و كامل اداره انسان از گهواره تا گور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است و راه بصیرت و سعادت را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درطلیعه کتاب فقط برداشتی از آیات سورهای حمد و ناس بصورت منظوم برای نمونه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توجه جنابعالی در ادامه به چند غزل در خصوص ولایتمداری معطوف و در انتها نظر شما به چهارده بیت به نیت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کتاب است، جلب می گردد</w:t>
      </w:r>
      <w:r>
        <w:rPr>
          <w:rFonts w:eastAsia="IRNazanin" w:cs="IRNazanin"/>
          <w:color w:val="111111"/>
          <w:sz w:val="28"/>
          <w:szCs w:val="28"/>
          <w:rtl w:val="true"/>
          <w:lang w:bidi="fa-IR"/>
        </w:rPr>
        <w:t xml:space="preserve">: </w:t>
      </w:r>
      <w:bookmarkStart w:id="15" w:name="pg10955_103455"/>
    </w:p>
    <w:p>
      <w:pPr>
        <w:pStyle w:val="Heading3"/>
        <w:numPr>
          <w:ilvl w:val="2"/>
          <w:numId w:val="1"/>
        </w:numPr>
        <w:rPr/>
      </w:pPr>
      <w:bookmarkStart w:id="16" w:name="__RefHeading___Toc5301227_2870459653"/>
      <w:bookmarkStart w:id="17" w:name="_Toc6"/>
      <w:bookmarkEnd w:id="15"/>
      <w:bookmarkEnd w:id="16"/>
      <w:r>
        <w:rPr>
          <w:rtl w:val="true"/>
        </w:rPr>
        <w:t>سوره حمد</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مر خدای دو جهان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بخشش همچو یار مهربان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مالک بر جزا است همان روزی که روز پر بلا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تو را تنها پرستیم فقط از درگهت، یاری طلبیم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 تو ما را بر ره راست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آنها که ازنعمت هویداست</w:t>
      </w:r>
    </w:p>
    <w:p>
      <w:pPr>
        <w:pStyle w:val="BookText"/>
        <w:rPr/>
      </w:pPr>
      <w:r>
        <w:rPr>
          <w:rFonts w:ascii="IRNazanin" w:hAnsi="IRNazanin" w:eastAsia="IRNazanin"/>
          <w:color w:val="111111"/>
          <w:sz w:val="28"/>
          <w:sz w:val="28"/>
          <w:szCs w:val="28"/>
          <w:rtl w:val="true"/>
          <w:lang w:bidi="fa-IR"/>
        </w:rPr>
        <w:t>نه راه آنکه در خشمت گرفتار نه راه گمرهان بی کس و یار</w:t>
      </w:r>
    </w:p>
    <w:p>
      <w:pPr>
        <w:pStyle w:val="Heading3"/>
        <w:numPr>
          <w:ilvl w:val="2"/>
          <w:numId w:val="1"/>
        </w:numPr>
        <w:rPr/>
      </w:pPr>
      <w:bookmarkStart w:id="18" w:name="__RefHeading___Toc5301229_2870459653"/>
      <w:bookmarkStart w:id="19" w:name="_Toc7"/>
      <w:bookmarkEnd w:id="18"/>
      <w:r>
        <w:rPr>
          <w:rtl w:val="true"/>
        </w:rPr>
        <w:t>سوره ناس</w:t>
      </w:r>
      <w:bookmarkEnd w:id="19"/>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گوپناه من می برم بر کردگار بر همان سلطان و معبود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راحت ز شیطان لعین از شرور آنچه هستش در زمین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هر سینه دارد وسوس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ازبشر تا جن در این دنیا همه </w:t>
      </w:r>
      <w:r>
        <w:rPr>
          <w:rStyle w:val="FootnoteAnchor"/>
          <w:rtl w:val="true"/>
        </w:rPr>
        <w:footnoteReference w:id="2"/>
      </w:r>
      <w:bookmarkStart w:id="20" w:name="pg10955_103457"/>
    </w:p>
    <w:p>
      <w:pPr>
        <w:pStyle w:val="Heading3"/>
        <w:numPr>
          <w:ilvl w:val="2"/>
          <w:numId w:val="1"/>
        </w:numPr>
        <w:rPr/>
      </w:pPr>
      <w:bookmarkStart w:id="21" w:name="__RefHeading___Toc5301231_2870459653"/>
      <w:bookmarkStart w:id="22" w:name="_Toc8"/>
      <w:bookmarkEnd w:id="20"/>
      <w:bookmarkEnd w:id="21"/>
      <w:r>
        <w:rPr>
          <w:rtl w:val="true"/>
        </w:rPr>
        <w:t>با ولایت تا سعادت</w:t>
      </w:r>
      <w:bookmarkEnd w:id="22"/>
    </w:p>
    <w:p>
      <w:pPr>
        <w:pStyle w:val="BookText"/>
        <w:rPr/>
      </w:pPr>
      <w:r>
        <w:rPr>
          <w:rFonts w:ascii="IRNazanin" w:hAnsi="IRNazanin" w:eastAsia="IRNazanin"/>
          <w:color w:val="111111"/>
          <w:sz w:val="28"/>
          <w:sz w:val="28"/>
          <w:szCs w:val="28"/>
          <w:rtl w:val="true"/>
          <w:lang w:bidi="fa-IR"/>
        </w:rPr>
        <w:t xml:space="preserve">گر که گشتی از ولایت پیش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دربدر</w:t>
      </w:r>
    </w:p>
    <w:p>
      <w:pPr>
        <w:pStyle w:val="BookText"/>
        <w:rPr/>
      </w:pPr>
      <w:r>
        <w:rPr>
          <w:rFonts w:ascii="IRNazanin" w:hAnsi="IRNazanin" w:eastAsia="IRNazanin"/>
          <w:color w:val="111111"/>
          <w:sz w:val="28"/>
          <w:sz w:val="28"/>
          <w:szCs w:val="28"/>
          <w:rtl w:val="true"/>
          <w:lang w:bidi="fa-IR"/>
        </w:rPr>
        <w:t xml:space="preserve">با ولی کن تو عبور از هر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 راحت به مقصد در سفر</w:t>
      </w:r>
    </w:p>
    <w:p>
      <w:pPr>
        <w:pStyle w:val="BookText"/>
        <w:rPr/>
      </w:pPr>
      <w:r>
        <w:rPr>
          <w:rFonts w:ascii="IRNazanin" w:hAnsi="IRNazanin" w:eastAsia="IRNazanin"/>
          <w:color w:val="111111"/>
          <w:sz w:val="28"/>
          <w:sz w:val="28"/>
          <w:szCs w:val="28"/>
          <w:rtl w:val="true"/>
          <w:lang w:bidi="fa-IR"/>
        </w:rPr>
        <w:t xml:space="preserve">گر چنین کردی شوی اهل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داد درون است بر بشر</w:t>
      </w:r>
    </w:p>
    <w:p>
      <w:pPr>
        <w:pStyle w:val="BookText"/>
        <w:rPr/>
      </w:pPr>
      <w:r>
        <w:rPr>
          <w:rFonts w:ascii="IRNazanin" w:hAnsi="IRNazanin" w:eastAsia="IRNazanin"/>
          <w:color w:val="111111"/>
          <w:sz w:val="28"/>
          <w:sz w:val="28"/>
          <w:szCs w:val="28"/>
          <w:rtl w:val="true"/>
          <w:lang w:bidi="fa-IR"/>
        </w:rPr>
        <w:t xml:space="preserve">گر بشر خواهد شود آقای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گردد پیروز و دور از خطر</w:t>
      </w:r>
    </w:p>
    <w:p>
      <w:pPr>
        <w:pStyle w:val="BookText"/>
        <w:rPr/>
      </w:pPr>
      <w:r>
        <w:rPr>
          <w:rFonts w:ascii="IRNazanin" w:hAnsi="IRNazanin" w:eastAsia="IRNazanin"/>
          <w:color w:val="111111"/>
          <w:sz w:val="28"/>
          <w:sz w:val="28"/>
          <w:szCs w:val="28"/>
          <w:rtl w:val="true"/>
          <w:lang w:bidi="fa-IR"/>
        </w:rPr>
        <w:t xml:space="preserve">بی شک و تردید ولایت چون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محفوظ تو را از هر شرر</w:t>
      </w:r>
    </w:p>
    <w:p>
      <w:pPr>
        <w:pStyle w:val="BookText"/>
        <w:rPr/>
      </w:pPr>
      <w:r>
        <w:rPr>
          <w:rFonts w:ascii="IRNazanin" w:hAnsi="IRNazanin" w:eastAsia="IRNazanin"/>
          <w:color w:val="111111"/>
          <w:sz w:val="28"/>
          <w:sz w:val="28"/>
          <w:szCs w:val="28"/>
          <w:rtl w:val="true"/>
          <w:lang w:bidi="fa-IR"/>
        </w:rPr>
        <w:t xml:space="preserve">دان بشر با هر نوعی دید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داد دختر و هم هر پسر</w:t>
      </w:r>
    </w:p>
    <w:p>
      <w:pPr>
        <w:pStyle w:val="BookText"/>
        <w:rPr/>
      </w:pPr>
      <w:r>
        <w:rPr>
          <w:rFonts w:ascii="IRNazanin" w:hAnsi="IRNazanin" w:eastAsia="IRNazanin"/>
          <w:color w:val="111111"/>
          <w:sz w:val="28"/>
          <w:sz w:val="28"/>
          <w:szCs w:val="28"/>
          <w:rtl w:val="true"/>
          <w:lang w:bidi="fa-IR"/>
        </w:rPr>
        <w:t xml:space="preserve">در زمان غیبت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فقاهت می رود سوی قمر</w:t>
      </w:r>
    </w:p>
    <w:p>
      <w:pPr>
        <w:pStyle w:val="BookText"/>
        <w:rPr/>
      </w:pPr>
      <w:r>
        <w:rPr>
          <w:rFonts w:ascii="IRNazanin" w:hAnsi="IRNazanin" w:eastAsia="IRNazanin"/>
          <w:color w:val="111111"/>
          <w:sz w:val="28"/>
          <w:sz w:val="28"/>
          <w:szCs w:val="28"/>
          <w:rtl w:val="true"/>
          <w:lang w:bidi="fa-IR"/>
        </w:rPr>
        <w:t xml:space="preserve">با ظهور معصوم و خورشید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 غیر آن عزیز من حذر</w:t>
      </w:r>
    </w:p>
    <w:p>
      <w:pPr>
        <w:pStyle w:val="BookText"/>
        <w:rPr/>
      </w:pPr>
      <w:r>
        <w:rPr>
          <w:rFonts w:ascii="IRNazanin" w:hAnsi="IRNazanin" w:eastAsia="IRNazanin"/>
          <w:color w:val="111111"/>
          <w:sz w:val="28"/>
          <w:sz w:val="28"/>
          <w:szCs w:val="28"/>
          <w:rtl w:val="true"/>
          <w:lang w:bidi="fa-IR"/>
        </w:rPr>
        <w:t xml:space="preserve">گر ز عصمت گردی دور با هر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بر نفس و جان خود ضرر</w:t>
      </w:r>
    </w:p>
    <w:p>
      <w:pPr>
        <w:pStyle w:val="BookText"/>
        <w:rPr/>
      </w:pPr>
      <w:r>
        <w:rPr>
          <w:rFonts w:ascii="IRNazanin" w:hAnsi="IRNazanin" w:eastAsia="IRNazanin"/>
          <w:color w:val="111111"/>
          <w:sz w:val="28"/>
          <w:sz w:val="28"/>
          <w:szCs w:val="28"/>
          <w:rtl w:val="true"/>
          <w:lang w:bidi="fa-IR"/>
        </w:rPr>
        <w:t xml:space="preserve">راه مولا بوده مملو از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شیعه با دو صد داد دگر</w:t>
      </w:r>
    </w:p>
    <w:p>
      <w:pPr>
        <w:pStyle w:val="BookText"/>
        <w:rPr/>
      </w:pPr>
      <w:r>
        <w:rPr>
          <w:rFonts w:ascii="IRNazanin" w:hAnsi="IRNazanin" w:eastAsia="IRNazanin"/>
          <w:color w:val="111111"/>
          <w:sz w:val="28"/>
          <w:sz w:val="28"/>
          <w:szCs w:val="28"/>
          <w:rtl w:val="true"/>
          <w:lang w:bidi="fa-IR"/>
        </w:rPr>
        <w:t xml:space="preserve">هر چه دیر آیی بسوی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ای بر جان و سر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ولایت جان و دل گیرد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آن باشد عظیم و پر ثمر </w:t>
      </w:r>
      <w:bookmarkStart w:id="23" w:name="pg10955_103459"/>
    </w:p>
    <w:p>
      <w:pPr>
        <w:pStyle w:val="BookText"/>
        <w:rPr/>
      </w:pPr>
      <w:bookmarkEnd w:id="23"/>
      <w:r>
        <w:rPr>
          <w:rFonts w:ascii="IRNazanin" w:hAnsi="IRNazanin" w:eastAsia="IRNazanin"/>
          <w:color w:val="111111"/>
          <w:sz w:val="28"/>
          <w:sz w:val="28"/>
          <w:szCs w:val="28"/>
          <w:rtl w:val="true"/>
          <w:lang w:bidi="fa-IR"/>
        </w:rPr>
        <w:t xml:space="preserve">این همان خواست حقیر است تا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ما تا همان جدّ و پدر</w:t>
      </w:r>
      <w:r>
        <w:rPr>
          <w:rStyle w:val="FootnoteAnchor"/>
          <w:rtl w:val="true"/>
        </w:rPr>
        <w:footnoteReference w:id="3"/>
      </w:r>
    </w:p>
    <w:p>
      <w:pPr>
        <w:pStyle w:val="Heading3"/>
        <w:numPr>
          <w:ilvl w:val="2"/>
          <w:numId w:val="1"/>
        </w:numPr>
        <w:rPr/>
      </w:pPr>
      <w:bookmarkStart w:id="24" w:name="__RefHeading___Toc5301233_2870459653"/>
      <w:bookmarkStart w:id="25" w:name="_Toc9"/>
      <w:bookmarkEnd w:id="24"/>
      <w:r>
        <w:rPr>
          <w:rtl w:val="true"/>
        </w:rPr>
        <w:t>عطر و یاس و ولایت</w:t>
      </w:r>
      <w:bookmarkEnd w:id="25"/>
    </w:p>
    <w:p>
      <w:pPr>
        <w:pStyle w:val="BookText"/>
        <w:rPr/>
      </w:pPr>
      <w:r>
        <w:rPr>
          <w:rFonts w:ascii="IRNazanin" w:hAnsi="IRNazanin" w:eastAsia="IRNazanin"/>
          <w:color w:val="111111"/>
          <w:sz w:val="28"/>
          <w:sz w:val="28"/>
          <w:szCs w:val="28"/>
          <w:rtl w:val="true"/>
          <w:lang w:bidi="fa-IR"/>
        </w:rPr>
        <w:t xml:space="preserve">عطر یاس دانی مرا، هر دم مهیّا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غمزه غنچه عشق مرا، وا می کند</w:t>
      </w:r>
    </w:p>
    <w:p>
      <w:pPr>
        <w:pStyle w:val="BookText"/>
        <w:rPr/>
      </w:pPr>
      <w:r>
        <w:rPr>
          <w:rFonts w:ascii="IRNazanin" w:hAnsi="IRNazanin" w:eastAsia="IRNazanin"/>
          <w:color w:val="111111"/>
          <w:sz w:val="28"/>
          <w:sz w:val="28"/>
          <w:szCs w:val="28"/>
          <w:rtl w:val="true"/>
          <w:lang w:bidi="fa-IR"/>
        </w:rPr>
        <w:t>چون كه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کند، بغض من دلسوخته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اشک من را، سوی دریا می کند</w:t>
      </w:r>
    </w:p>
    <w:p>
      <w:pPr>
        <w:pStyle w:val="BookText"/>
        <w:rPr/>
      </w:pPr>
      <w:r>
        <w:rPr>
          <w:rFonts w:ascii="IRNazanin" w:hAnsi="IRNazanin" w:eastAsia="IRNazanin"/>
          <w:color w:val="111111"/>
          <w:sz w:val="28"/>
          <w:sz w:val="28"/>
          <w:szCs w:val="28"/>
          <w:rtl w:val="true"/>
          <w:lang w:bidi="fa-IR"/>
        </w:rPr>
        <w:t>درسرای 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،هردم شوم شیداومست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مستی ام را، هم هویدا می کند</w:t>
      </w:r>
    </w:p>
    <w:p>
      <w:pPr>
        <w:pStyle w:val="BookText"/>
        <w:rPr/>
      </w:pPr>
      <w:r>
        <w:rPr>
          <w:rFonts w:ascii="IRNazanin" w:hAnsi="IRNazanin" w:eastAsia="IRNazanin"/>
          <w:color w:val="111111"/>
          <w:sz w:val="28"/>
          <w:sz w:val="28"/>
          <w:szCs w:val="28"/>
          <w:rtl w:val="true"/>
          <w:lang w:bidi="fa-IR"/>
        </w:rPr>
        <w:t xml:space="preserve">با که گویم درد دل را، در فراق عطر 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سینه را، چون بحر و صحرا می کند</w:t>
      </w:r>
    </w:p>
    <w:p>
      <w:pPr>
        <w:pStyle w:val="BookText"/>
        <w:rPr/>
      </w:pPr>
      <w:r>
        <w:rPr>
          <w:rFonts w:ascii="IRNazanin" w:hAnsi="IRNazanin" w:eastAsia="IRNazanin"/>
          <w:color w:val="111111"/>
          <w:sz w:val="28"/>
          <w:sz w:val="28"/>
          <w:szCs w:val="28"/>
          <w:rtl w:val="true"/>
          <w:lang w:bidi="fa-IR"/>
        </w:rPr>
        <w:t>مهر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جان و دل غوغا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خرده عشق من را، دان كه معنا می کند</w:t>
      </w:r>
    </w:p>
    <w:p>
      <w:pPr>
        <w:pStyle w:val="BookText"/>
        <w:rPr/>
      </w:pPr>
      <w:r>
        <w:rPr>
          <w:rFonts w:ascii="IRNazanin" w:hAnsi="IRNazanin" w:eastAsia="IRNazanin"/>
          <w:color w:val="111111"/>
          <w:sz w:val="28"/>
          <w:sz w:val="28"/>
          <w:szCs w:val="28"/>
          <w:rtl w:val="true"/>
          <w:lang w:bidi="fa-IR"/>
        </w:rPr>
        <w:t xml:space="preserve">در زماني كه قلوب با فتنه هايي چون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ارّه مي شود حق را چو اخفا مي كند</w:t>
      </w:r>
    </w:p>
    <w:p>
      <w:pPr>
        <w:pStyle w:val="BookText"/>
        <w:rPr/>
      </w:pPr>
      <w:r>
        <w:rPr>
          <w:rFonts w:ascii="Amiri" w:hAnsi="Amiri" w:eastAsia="Amiri" w:cs="Amiri"/>
          <w:color w:val="111111"/>
          <w:sz w:val="28"/>
          <w:sz w:val="28"/>
          <w:szCs w:val="28"/>
          <w:rtl w:val="true"/>
          <w:lang w:bidi="ar-SA"/>
        </w:rPr>
        <w:t>فتنه اي هر دم كند راه 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تكه تكه فكر من را صرف فردا مي كند</w:t>
      </w:r>
    </w:p>
    <w:p>
      <w:pPr>
        <w:pStyle w:val="BookText"/>
        <w:rPr/>
      </w:pPr>
      <w:r>
        <w:rPr>
          <w:rFonts w:ascii="IRNazanin" w:hAnsi="IRNazanin" w:eastAsia="IRNazanin"/>
          <w:color w:val="111111"/>
          <w:sz w:val="28"/>
          <w:sz w:val="28"/>
          <w:szCs w:val="28"/>
          <w:rtl w:val="true"/>
          <w:lang w:bidi="fa-IR"/>
        </w:rPr>
        <w:t xml:space="preserve">با بصيرت گر رود جان و دلم در راه 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لايه خطّ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كه پيدا مي كند</w:t>
      </w:r>
    </w:p>
    <w:p>
      <w:pPr>
        <w:pStyle w:val="BookText"/>
        <w:rPr/>
      </w:pPr>
      <w:r>
        <w:rPr>
          <w:rFonts w:ascii="IRNazanin" w:hAnsi="IRNazanin" w:eastAsia="IRNazanin"/>
          <w:color w:val="111111"/>
          <w:sz w:val="28"/>
          <w:sz w:val="28"/>
          <w:szCs w:val="28"/>
          <w:rtl w:val="true"/>
          <w:lang w:bidi="fa-IR"/>
        </w:rPr>
        <w:t xml:space="preserve">تا کند من را رها، از مکر شیطان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لاله شوق من را، وقف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 xml:space="preserve">با ولايت جان و دل در راه پر پيچ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سایه با گل یاس دان كه نجوا مي كند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عزیزی که چوزهرا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جان رافدا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چشمه آب دنیا صرف عقبا می کند </w:t>
      </w:r>
      <w:bookmarkStart w:id="26" w:name="pg10955_103461"/>
    </w:p>
    <w:p>
      <w:pPr>
        <w:pStyle w:val="BookText"/>
        <w:rPr/>
      </w:pPr>
      <w:bookmarkEnd w:id="26"/>
      <w:r>
        <w:rPr>
          <w:rFonts w:ascii="IRNazanin" w:hAnsi="IRNazanin" w:eastAsia="IRNazanin"/>
          <w:color w:val="111111"/>
          <w:sz w:val="28"/>
          <w:sz w:val="28"/>
          <w:szCs w:val="28"/>
          <w:rtl w:val="true"/>
          <w:lang w:bidi="fa-IR"/>
        </w:rPr>
        <w:t>دان كه شيطان بزرگ با داد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پرده ذات خود افشا و رسوا مي كند</w:t>
      </w:r>
    </w:p>
    <w:p>
      <w:pPr>
        <w:pStyle w:val="BookText"/>
        <w:rPr/>
      </w:pPr>
      <w:r>
        <w:rPr>
          <w:rFonts w:ascii="IRNazanin" w:hAnsi="IRNazanin" w:eastAsia="IRNazanin"/>
          <w:color w:val="111111"/>
          <w:sz w:val="28"/>
          <w:sz w:val="28"/>
          <w:szCs w:val="28"/>
          <w:rtl w:val="true"/>
          <w:lang w:bidi="fa-IR"/>
        </w:rPr>
        <w:t xml:space="preserve">گر كه مولايم برون آيد ز غيبت بي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دانه رنج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كه افشا مي كند</w:t>
      </w:r>
    </w:p>
    <w:p>
      <w:pPr>
        <w:pStyle w:val="BookText"/>
        <w:rPr/>
      </w:pPr>
      <w:r>
        <w:rPr>
          <w:rFonts w:ascii="IRNazanin" w:hAnsi="IRNazanin" w:eastAsia="IRNazanin"/>
          <w:color w:val="111111"/>
          <w:sz w:val="28"/>
          <w:sz w:val="28"/>
          <w:szCs w:val="28"/>
          <w:rtl w:val="true"/>
          <w:lang w:bidi="fa-IR"/>
        </w:rPr>
        <w:t>قبر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کند پیدا و گیرد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قلب و جان را دان که اقنا می کند</w:t>
      </w:r>
    </w:p>
    <w:p>
      <w:pPr>
        <w:pStyle w:val="BookText"/>
        <w:rPr/>
      </w:pPr>
      <w:r>
        <w:rPr>
          <w:rFonts w:ascii="IRNazanin" w:hAnsi="IRNazanin" w:eastAsia="IRNazanin"/>
          <w:color w:val="111111"/>
          <w:sz w:val="28"/>
          <w:sz w:val="28"/>
          <w:szCs w:val="28"/>
          <w:rtl w:val="true"/>
          <w:lang w:bidi="fa-IR"/>
        </w:rPr>
        <w:t xml:space="preserve">در رکابش گر کند جان و دل خود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جمله مشق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انشا می کند</w:t>
      </w:r>
    </w:p>
    <w:p>
      <w:pPr>
        <w:pStyle w:val="BookText"/>
        <w:rPr/>
      </w:pPr>
      <w:r>
        <w:rPr>
          <w:rFonts w:ascii="IRNazanin" w:hAnsi="IRNazanin" w:eastAsia="IRNazanin"/>
          <w:color w:val="111111"/>
          <w:sz w:val="28"/>
          <w:sz w:val="28"/>
          <w:szCs w:val="28"/>
          <w:rtl w:val="true"/>
          <w:lang w:bidi="fa-IR"/>
        </w:rPr>
        <w:t xml:space="preserve">داد خاموش درون اندر پی فریاد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کوچه راه حق را دان که احصا می کند</w:t>
      </w:r>
    </w:p>
    <w:p>
      <w:pPr>
        <w:pStyle w:val="BookText"/>
        <w:rPr/>
      </w:pPr>
      <w:r>
        <w:rPr>
          <w:rFonts w:ascii="IRNazanin" w:hAnsi="IRNazanin" w:eastAsia="IRNazanin"/>
          <w:color w:val="111111"/>
          <w:sz w:val="28"/>
          <w:sz w:val="28"/>
          <w:szCs w:val="28"/>
          <w:rtl w:val="true"/>
          <w:lang w:bidi="fa-IR"/>
        </w:rPr>
        <w:t xml:space="preserve">شور مولا با گل یاس در حریم پاک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شانه هر گنه دانی که امحا می کند</w:t>
      </w:r>
    </w:p>
    <w:p>
      <w:pPr>
        <w:pStyle w:val="BookText"/>
        <w:rPr/>
      </w:pPr>
      <w:r>
        <w:rPr>
          <w:rFonts w:ascii="IRNazanin" w:hAnsi="IRNazanin" w:eastAsia="IRNazanin"/>
          <w:color w:val="111111"/>
          <w:sz w:val="28"/>
          <w:sz w:val="28"/>
          <w:szCs w:val="28"/>
          <w:rtl w:val="true"/>
          <w:lang w:bidi="fa-IR"/>
        </w:rPr>
        <w:t>هر که را راهی رود جز راه زهرا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 لحظه ظلم وافر تا ثریّا می کند</w:t>
      </w:r>
    </w:p>
    <w:p>
      <w:pPr>
        <w:pStyle w:val="BookText"/>
        <w:rPr/>
      </w:pPr>
      <w:r>
        <w:rPr>
          <w:rFonts w:ascii="IRNazanin" w:hAnsi="IRNazanin" w:eastAsia="IRNazanin"/>
          <w:color w:val="111111"/>
          <w:sz w:val="28"/>
          <w:sz w:val="28"/>
          <w:szCs w:val="28"/>
          <w:rtl w:val="true"/>
          <w:lang w:bidi="fa-IR"/>
        </w:rPr>
        <w:t>در فراق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حقيري همچو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پله با ولايت عقده ها وا می کند</w:t>
      </w:r>
      <w:r>
        <w:rPr>
          <w:rStyle w:val="FootnoteAnchor"/>
          <w:rtl w:val="true"/>
        </w:rPr>
        <w:footnoteReference w:id="4"/>
      </w:r>
    </w:p>
    <w:p>
      <w:pPr>
        <w:pStyle w:val="Heading3"/>
        <w:numPr>
          <w:ilvl w:val="2"/>
          <w:numId w:val="1"/>
        </w:numPr>
        <w:rPr/>
      </w:pPr>
      <w:bookmarkStart w:id="27" w:name="__RefHeading___Toc5301235_2870459653"/>
      <w:bookmarkStart w:id="28" w:name="_Toc10"/>
      <w:bookmarkEnd w:id="27"/>
      <w:r>
        <w:rPr>
          <w:rtl w:val="true"/>
        </w:rPr>
        <w:t>عبرت و بصیرت</w:t>
      </w:r>
      <w:bookmarkEnd w:id="28"/>
    </w:p>
    <w:p>
      <w:pPr>
        <w:pStyle w:val="BookText"/>
        <w:rPr/>
      </w:pPr>
      <w:r>
        <w:rPr>
          <w:rFonts w:ascii="IRNazanin" w:hAnsi="IRNazanin" w:eastAsia="IRNazanin"/>
          <w:color w:val="111111"/>
          <w:sz w:val="28"/>
          <w:sz w:val="28"/>
          <w:szCs w:val="28"/>
          <w:rtl w:val="true"/>
          <w:lang w:bidi="fa-IR"/>
        </w:rPr>
        <w:t xml:space="preserve">در غدیر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کامل شد و مولا برفت</w:t>
      </w:r>
    </w:p>
    <w:p>
      <w:pPr>
        <w:pStyle w:val="BookText"/>
        <w:rPr/>
      </w:pPr>
      <w:r>
        <w:rPr>
          <w:rFonts w:ascii="IRNazanin" w:hAnsi="IRNazanin" w:eastAsia="IRNazanin"/>
          <w:color w:val="111111"/>
          <w:sz w:val="28"/>
          <w:sz w:val="28"/>
          <w:szCs w:val="28"/>
          <w:rtl w:val="true"/>
          <w:lang w:bidi="fa-IR"/>
        </w:rPr>
        <w:t xml:space="preserve">اندکی بعد از غدیر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رأس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برفت</w:t>
      </w:r>
    </w:p>
    <w:p>
      <w:pPr>
        <w:pStyle w:val="BookText"/>
        <w:rPr/>
      </w:pPr>
      <w:r>
        <w:rPr>
          <w:rFonts w:ascii="IRNazanin" w:hAnsi="IRNazanin" w:eastAsia="IRNazanin"/>
          <w:color w:val="111111"/>
          <w:sz w:val="28"/>
          <w:sz w:val="28"/>
          <w:szCs w:val="28"/>
          <w:rtl w:val="true"/>
          <w:lang w:bidi="fa-IR"/>
        </w:rPr>
        <w:t xml:space="preserve">بین راس و تن جدایی تا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مکر کردند و مافیها برفت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بصیرت می شود دید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راز آنچه بر دنیا برفت </w:t>
      </w:r>
    </w:p>
    <w:p>
      <w:pPr>
        <w:pStyle w:val="BookText"/>
        <w:rPr/>
      </w:pPr>
      <w:r>
        <w:rPr>
          <w:rFonts w:ascii="IRNazanin" w:hAnsi="IRNazanin" w:eastAsia="IRNazanin"/>
          <w:color w:val="111111"/>
          <w:sz w:val="28"/>
          <w:sz w:val="28"/>
          <w:szCs w:val="28"/>
          <w:rtl w:val="true"/>
          <w:lang w:bidi="fa-IR"/>
        </w:rPr>
        <w:t xml:space="preserve">لحظه های کربلا تا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ترفیع است و عاشورا برفت</w:t>
      </w:r>
    </w:p>
    <w:p>
      <w:pPr>
        <w:pStyle w:val="BookText"/>
        <w:rPr/>
      </w:pPr>
      <w:r>
        <w:rPr>
          <w:rFonts w:ascii="IRNazanin" w:hAnsi="IRNazanin" w:eastAsia="IRNazanin"/>
          <w:color w:val="111111"/>
          <w:sz w:val="28"/>
          <w:sz w:val="28"/>
          <w:szCs w:val="28"/>
          <w:rtl w:val="true"/>
          <w:lang w:bidi="fa-IR"/>
        </w:rPr>
        <w:t>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راس خود گوید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با مکر و آن اغوا برفت</w:t>
      </w:r>
    </w:p>
    <w:p>
      <w:pPr>
        <w:pStyle w:val="BookText"/>
        <w:rPr/>
      </w:pPr>
      <w:r>
        <w:rPr>
          <w:rFonts w:ascii="IRNazanin" w:hAnsi="IRNazanin" w:eastAsia="IRNazanin"/>
          <w:color w:val="111111"/>
          <w:sz w:val="28"/>
          <w:sz w:val="28"/>
          <w:szCs w:val="28"/>
          <w:rtl w:val="true"/>
          <w:lang w:bidi="fa-IR"/>
        </w:rPr>
        <w:t xml:space="preserve">در مسیر دین حق با صد 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ایجاد و معناها برفت</w:t>
      </w:r>
    </w:p>
    <w:p>
      <w:pPr>
        <w:pStyle w:val="BookText"/>
        <w:rPr/>
      </w:pPr>
      <w:r>
        <w:rPr>
          <w:rFonts w:ascii="IRNazanin" w:hAnsi="IRNazanin" w:eastAsia="IRNazanin"/>
          <w:color w:val="111111"/>
          <w:sz w:val="28"/>
          <w:sz w:val="28"/>
          <w:szCs w:val="28"/>
          <w:rtl w:val="true"/>
          <w:lang w:bidi="fa-IR"/>
        </w:rPr>
        <w:t xml:space="preserve">فتنه ها بهر فریب در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پیدا و با غوغا برفت</w:t>
      </w:r>
    </w:p>
    <w:p>
      <w:pPr>
        <w:pStyle w:val="BookText"/>
        <w:rPr/>
      </w:pPr>
      <w:r>
        <w:rPr>
          <w:rFonts w:ascii="IRNazanin" w:hAnsi="IRNazanin" w:eastAsia="IRNazanin"/>
          <w:color w:val="111111"/>
          <w:sz w:val="28"/>
          <w:sz w:val="28"/>
          <w:szCs w:val="28"/>
          <w:rtl w:val="true"/>
          <w:lang w:bidi="fa-IR"/>
        </w:rPr>
        <w:t xml:space="preserve">بی بصیرت ها همی کردند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آنها دان که تا عقبا برفت</w:t>
      </w:r>
    </w:p>
    <w:p>
      <w:pPr>
        <w:pStyle w:val="BookText"/>
        <w:rPr/>
      </w:pPr>
      <w:r>
        <w:rPr>
          <w:rFonts w:ascii="IRNazanin" w:hAnsi="IRNazanin" w:eastAsia="IRNazanin"/>
          <w:color w:val="111111"/>
          <w:sz w:val="28"/>
          <w:sz w:val="28"/>
          <w:szCs w:val="28"/>
          <w:rtl w:val="true"/>
          <w:lang w:bidi="fa-IR"/>
        </w:rPr>
        <w:t xml:space="preserve">داد خاموش حسین در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باقی و باقی ها برفت</w:t>
      </w:r>
    </w:p>
    <w:p>
      <w:pPr>
        <w:pStyle w:val="BookText"/>
        <w:rPr/>
      </w:pPr>
      <w:r>
        <w:rPr>
          <w:rFonts w:ascii="IRNazanin" w:hAnsi="IRNazanin" w:eastAsia="IRNazanin"/>
          <w:color w:val="111111"/>
          <w:sz w:val="28"/>
          <w:sz w:val="28"/>
          <w:szCs w:val="28"/>
          <w:rtl w:val="true"/>
          <w:lang w:bidi="fa-IR"/>
        </w:rPr>
        <w:t xml:space="preserve">گر که خواهی تو شوی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شو که بی تقوی برفت</w:t>
      </w:r>
    </w:p>
    <w:p>
      <w:pPr>
        <w:pStyle w:val="BookText"/>
        <w:rPr/>
      </w:pPr>
      <w:r>
        <w:rPr>
          <w:rFonts w:ascii="IRNazanin" w:hAnsi="IRNazanin" w:eastAsia="IRNazanin"/>
          <w:color w:val="111111"/>
          <w:sz w:val="28"/>
          <w:sz w:val="28"/>
          <w:szCs w:val="28"/>
          <w:rtl w:val="true"/>
          <w:lang w:bidi="fa-IR"/>
        </w:rPr>
        <w:t xml:space="preserve">می شوی تو امتحان در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سخت است وآزمونها برفت</w:t>
      </w:r>
    </w:p>
    <w:p>
      <w:pPr>
        <w:pStyle w:val="BookText"/>
        <w:rPr/>
      </w:pPr>
      <w:r>
        <w:rPr>
          <w:rFonts w:ascii="IRNazanin" w:hAnsi="IRNazanin" w:eastAsia="IRNazanin"/>
          <w:color w:val="111111"/>
          <w:sz w:val="28"/>
          <w:sz w:val="28"/>
          <w:szCs w:val="28"/>
          <w:rtl w:val="true"/>
          <w:lang w:bidi="fa-IR"/>
        </w:rPr>
        <w:t xml:space="preserve">در زمان ما همی آید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عاشورا ز جان ما برفت</w:t>
      </w:r>
    </w:p>
    <w:p>
      <w:pPr>
        <w:pStyle w:val="BookText"/>
        <w:rPr/>
      </w:pPr>
      <w:r>
        <w:rPr>
          <w:rFonts w:ascii="IRNazanin" w:hAnsi="IRNazanin" w:eastAsia="IRNazanin"/>
          <w:color w:val="111111"/>
          <w:sz w:val="28"/>
          <w:sz w:val="28"/>
          <w:szCs w:val="28"/>
          <w:rtl w:val="true"/>
          <w:lang w:bidi="fa-IR"/>
        </w:rPr>
        <w:t xml:space="preserve">عبرتی گیر ای عزیز از آن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نگردی عبرت وعبرت ها برفت</w:t>
      </w:r>
    </w:p>
    <w:p>
      <w:pPr>
        <w:pStyle w:val="BookText"/>
        <w:rPr/>
      </w:pPr>
      <w:r>
        <w:rPr>
          <w:rFonts w:ascii="IRNazanin" w:hAnsi="IRNazanin" w:eastAsia="IRNazanin"/>
          <w:color w:val="111111"/>
          <w:sz w:val="28"/>
          <w:sz w:val="28"/>
          <w:szCs w:val="28"/>
          <w:rtl w:val="true"/>
          <w:lang w:bidi="fa-IR"/>
        </w:rPr>
        <w:t xml:space="preserve">این حقیر گوید بدون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سوز و آه ما برفت</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مطالب این کتاب شرح مختصری است بر چهارده بیت بعد که مولف به نیّت چهارده معصوم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ولايت پايگاه فقه و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غيبت همان حبل المتين است</w:t>
      </w:r>
    </w:p>
    <w:p>
      <w:pPr>
        <w:pStyle w:val="BookText"/>
        <w:rPr/>
      </w:pPr>
      <w:r>
        <w:rPr>
          <w:rFonts w:ascii="IRNazanin" w:hAnsi="IRNazanin" w:eastAsia="IRNazanin"/>
          <w:color w:val="111111"/>
          <w:sz w:val="28"/>
          <w:sz w:val="28"/>
          <w:szCs w:val="28"/>
          <w:rtl w:val="true"/>
          <w:lang w:bidi="fa-IR"/>
        </w:rPr>
        <w:t xml:space="preserve">ولايت نام مأنوس يمين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 نگشتري و او نگين است</w:t>
      </w:r>
    </w:p>
    <w:p>
      <w:pPr>
        <w:pStyle w:val="BookText"/>
        <w:rPr/>
      </w:pPr>
      <w:r>
        <w:rPr>
          <w:rFonts w:ascii="Amiri" w:hAnsi="Amiri" w:eastAsia="Amiri" w:cs="Amiri"/>
          <w:color w:val="111111"/>
          <w:sz w:val="28"/>
          <w:sz w:val="28"/>
          <w:szCs w:val="28"/>
          <w:rtl w:val="true"/>
          <w:lang w:bidi="ar-SA"/>
        </w:rPr>
        <w:t xml:space="preserve">ولايت دشمنان را مهر و كين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قدرت مطلق و فتح المبين است</w:t>
      </w:r>
    </w:p>
    <w:p>
      <w:pPr>
        <w:pStyle w:val="BookText"/>
        <w:rPr/>
      </w:pPr>
      <w:r>
        <w:rPr>
          <w:rFonts w:ascii="IRNazanin" w:hAnsi="IRNazanin" w:eastAsia="IRNazanin"/>
          <w:color w:val="111111"/>
          <w:sz w:val="28"/>
          <w:sz w:val="28"/>
          <w:szCs w:val="28"/>
          <w:rtl w:val="true"/>
          <w:lang w:bidi="fa-IR"/>
        </w:rPr>
        <w:t xml:space="preserve">ولايت منشأ خيري وزين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آن ارزش ايمان عجين است</w:t>
      </w:r>
    </w:p>
    <w:p>
      <w:pPr>
        <w:pStyle w:val="BookText"/>
        <w:rPr/>
      </w:pPr>
      <w:r>
        <w:rPr>
          <w:rFonts w:ascii="Amiri" w:hAnsi="Amiri" w:eastAsia="Amiri" w:cs="Amiri"/>
          <w:color w:val="111111"/>
          <w:sz w:val="28"/>
          <w:sz w:val="28"/>
          <w:szCs w:val="28"/>
          <w:rtl w:val="true"/>
          <w:lang w:bidi="ar-SA"/>
        </w:rPr>
        <w:t>فقاهت علم كل عالمين است</w:t>
      </w:r>
    </w:p>
    <w:p>
      <w:pPr>
        <w:pStyle w:val="BookText"/>
        <w:rPr/>
      </w:pPr>
      <w:r>
        <w:rPr>
          <w:rFonts w:ascii="Amiri" w:hAnsi="Amiri" w:eastAsia="Amiri" w:cs="Amiri"/>
          <w:color w:val="111111"/>
          <w:sz w:val="28"/>
          <w:sz w:val="28"/>
          <w:szCs w:val="28"/>
          <w:rtl w:val="true"/>
          <w:lang w:bidi="ar-SA"/>
        </w:rPr>
        <w:t>به كْنه و بْنه بينش ها رهين است</w:t>
      </w:r>
    </w:p>
    <w:p>
      <w:pPr>
        <w:pStyle w:val="BookText"/>
        <w:rPr/>
      </w:pPr>
      <w:r>
        <w:rPr>
          <w:rFonts w:ascii="IRNazanin" w:hAnsi="IRNazanin" w:eastAsia="IRNazanin"/>
          <w:color w:val="111111"/>
          <w:sz w:val="28"/>
          <w:sz w:val="28"/>
          <w:szCs w:val="28"/>
          <w:rtl w:val="true"/>
          <w:lang w:bidi="fa-IR"/>
        </w:rPr>
        <w:t xml:space="preserve">ولايت ناجي و روح الامين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زمشروعيت حق اينچنين است</w:t>
      </w:r>
    </w:p>
    <w:p>
      <w:pPr>
        <w:pStyle w:val="BookText"/>
        <w:rPr/>
      </w:pPr>
      <w:r>
        <w:rPr>
          <w:rFonts w:ascii="IRNazanin" w:hAnsi="IRNazanin" w:eastAsia="IRNazanin"/>
          <w:color w:val="111111"/>
          <w:sz w:val="28"/>
          <w:sz w:val="28"/>
          <w:szCs w:val="28"/>
          <w:rtl w:val="true"/>
          <w:lang w:bidi="fa-IR"/>
        </w:rPr>
        <w:t xml:space="preserve">ولايت نور چشُم مرسلين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رحمةً للعالمين است</w:t>
      </w:r>
    </w:p>
    <w:p>
      <w:pPr>
        <w:pStyle w:val="BookText"/>
        <w:rPr/>
      </w:pPr>
      <w:r>
        <w:rPr>
          <w:rFonts w:ascii="Amiri" w:hAnsi="Amiri" w:eastAsia="Amiri" w:cs="Amiri"/>
          <w:color w:val="111111"/>
          <w:sz w:val="28"/>
          <w:sz w:val="28"/>
          <w:szCs w:val="28"/>
          <w:rtl w:val="true"/>
          <w:lang w:bidi="ar-SA"/>
        </w:rPr>
        <w:t xml:space="preserve">ولايت مرهم قلب حزين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بخش دل و جان غمين است</w:t>
      </w:r>
    </w:p>
    <w:p>
      <w:pPr>
        <w:pStyle w:val="BookText"/>
        <w:rPr/>
      </w:pPr>
      <w:r>
        <w:rPr>
          <w:rFonts w:ascii="Amiri" w:hAnsi="Amiri" w:eastAsia="Amiri" w:cs="Amiri"/>
          <w:color w:val="111111"/>
          <w:sz w:val="28"/>
          <w:sz w:val="28"/>
          <w:szCs w:val="28"/>
          <w:rtl w:val="true"/>
          <w:lang w:bidi="ar-SA"/>
        </w:rPr>
        <w:t xml:space="preserve">ولايت عشق و عاشق آفرين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اوج عاشقي حق اليقين است</w:t>
      </w:r>
    </w:p>
    <w:p>
      <w:pPr>
        <w:pStyle w:val="BookText"/>
        <w:rPr/>
      </w:pPr>
      <w:r>
        <w:rPr>
          <w:rFonts w:ascii="Amiri" w:hAnsi="Amiri" w:eastAsia="Amiri" w:cs="Amiri"/>
          <w:color w:val="111111"/>
          <w:sz w:val="28"/>
          <w:sz w:val="28"/>
          <w:szCs w:val="28"/>
          <w:rtl w:val="true"/>
          <w:lang w:bidi="ar-SA"/>
        </w:rPr>
        <w:t>فقاهت ملجأ فكري برين است</w:t>
      </w:r>
    </w:p>
    <w:p>
      <w:pPr>
        <w:pStyle w:val="BookText"/>
        <w:rPr/>
      </w:pPr>
      <w:r>
        <w:rPr>
          <w:rFonts w:ascii="IRNazanin" w:hAnsi="IRNazanin" w:eastAsia="IRNazanin"/>
          <w:color w:val="111111"/>
          <w:sz w:val="28"/>
          <w:sz w:val="28"/>
          <w:szCs w:val="28"/>
          <w:rtl w:val="true"/>
          <w:lang w:bidi="fa-IR"/>
        </w:rPr>
        <w:t>چو از قرآن و عترت خوشه چين است</w:t>
      </w:r>
    </w:p>
    <w:p>
      <w:pPr>
        <w:pStyle w:val="BookText"/>
        <w:rPr/>
      </w:pPr>
      <w:r>
        <w:rPr>
          <w:rFonts w:ascii="Amiri" w:hAnsi="Amiri" w:eastAsia="Amiri" w:cs="Amiri"/>
          <w:color w:val="111111"/>
          <w:sz w:val="28"/>
          <w:sz w:val="28"/>
          <w:szCs w:val="28"/>
          <w:rtl w:val="true"/>
          <w:lang w:bidi="ar-SA"/>
        </w:rPr>
        <w:t xml:space="preserve">ولايت شور و حالي نازنين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زجان بر جان نفوذش برترين است</w:t>
      </w:r>
    </w:p>
    <w:p>
      <w:pPr>
        <w:pStyle w:val="BookText"/>
        <w:rPr/>
      </w:pPr>
      <w:r>
        <w:rPr>
          <w:rFonts w:ascii="Amiri" w:hAnsi="Amiri" w:eastAsia="Amiri" w:cs="Amiri"/>
          <w:color w:val="111111"/>
          <w:sz w:val="28"/>
          <w:sz w:val="28"/>
          <w:szCs w:val="28"/>
          <w:rtl w:val="true"/>
          <w:lang w:bidi="ar-SA"/>
        </w:rPr>
        <w:t xml:space="preserve">ولايت مشعل كل زمين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را علمداري امين است</w:t>
      </w:r>
    </w:p>
    <w:p>
      <w:pPr>
        <w:pStyle w:val="BookText"/>
        <w:rPr/>
      </w:pPr>
      <w:r>
        <w:rPr>
          <w:rFonts w:ascii="Amiri" w:hAnsi="Amiri" w:eastAsia="Amiri" w:cs="Amiri"/>
          <w:color w:val="111111"/>
          <w:sz w:val="28"/>
          <w:sz w:val="28"/>
          <w:szCs w:val="28"/>
          <w:rtl w:val="true"/>
          <w:lang w:bidi="ar-SA"/>
        </w:rPr>
        <w:t xml:space="preserve">ولايت را نظر بر آخرين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زغيبت تا ظهورش جانشين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مخزن الاسرار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سوز و گدازش با يقين است </w:t>
      </w:r>
    </w:p>
    <w:p>
      <w:pPr>
        <w:pStyle w:val="BookText"/>
        <w:rPr/>
      </w:pPr>
      <w:r>
        <w:rPr>
          <w:rFonts w:ascii="IRNazanin" w:hAnsi="IRNazanin" w:eastAsia="IRNazanin"/>
          <w:color w:val="111111"/>
          <w:sz w:val="28"/>
          <w:sz w:val="28"/>
          <w:szCs w:val="28"/>
          <w:rtl w:val="true"/>
          <w:lang w:bidi="fa-IR"/>
        </w:rPr>
        <w:t>پاسخ به نامه‌ی مشکل دار عضو هیات علمی دانشگاه شهید چمران اهواز به مقام معظم رهبری</w:t>
      </w:r>
    </w:p>
    <w:p>
      <w:pPr>
        <w:pStyle w:val="BookText"/>
        <w:rPr/>
      </w:pPr>
      <w:r>
        <w:rPr>
          <w:rtl w:val="true"/>
        </w:rPr>
        <mc:AlternateContent>
          <mc:Choice Requires="wps">
            <w:drawing>
              <wp:inline distT="0" distB="0" distL="0" distR="0">
                <wp:extent cx="5334000" cy="400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گزارش صدای جویا از اصفهان، علی بابایی رئیس سابق آموزش و پرورش شهرستان برخوار و استاد دانشگاه طی یادداشتی به نامه مشکل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ماجانی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هیات علمی دانشگاه شهید چمران اهواز به مقام معظم رهبری پاسخ داده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حمید ماجانی عضو هیات علمی دانشگاه شهید چمران اهواز؛ همانگونه که شاید مستحضر باشید، بحث ولایت فقیه ادامه بحث امامت که یکی از اصلهای اصول دین است بوده و پذیرش اصول مزبور بنابر فتوای تمام مراجع، باید همراه با تحقیق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ولایت فقیه یک اصل اعتقادی است و بدون تردید پذیرش و قبول آن؛ بصورت حتم و یقین باید توام با تحقیق و معرفت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حضرتعالی که در برخی رسانه ها منتشر شده است بیانگر این موضوع می باشد که شما نسبت به ابتدایی ترین مسائل ولایت فقیه؛ تحقیق و بررسی نکرده و شبهات زیادی نسبت به این اصل اعتقادی دارید و متاسفانه با این شناخت ناقص؛ نوشته ای مشکل دار را درفضای مجازی و واقعی جامعه منتشر کردید که قطعا باعث انحراف اذهانی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عین پاسخ به نامه مشکل داریک استاد دانشگاه به مقام معظم رهبری توسط مولف</w:t>
      </w:r>
    </w:p>
    <w:p>
      <w:pPr>
        <w:pStyle w:val="BookText"/>
        <w:rPr/>
      </w:pPr>
      <w:r>
        <w:rPr>
          <w:rFonts w:ascii="IRNazanin" w:hAnsi="IRNazanin" w:eastAsia="IRNazanin"/>
          <w:color w:val="111111"/>
          <w:sz w:val="28"/>
          <w:sz w:val="28"/>
          <w:szCs w:val="28"/>
          <w:rtl w:val="true"/>
          <w:lang w:bidi="fa-IR"/>
        </w:rPr>
        <w:t>به نام خالق اندیشه های خوب</w:t>
      </w:r>
    </w:p>
    <w:p>
      <w:pPr>
        <w:pStyle w:val="BookText"/>
        <w:rPr/>
      </w:pPr>
      <w:r>
        <w:rPr>
          <w:rFonts w:ascii="IRNazanin" w:hAnsi="IRNazanin" w:eastAsia="IRNazanin"/>
          <w:color w:val="111111"/>
          <w:sz w:val="28"/>
          <w:sz w:val="28"/>
          <w:szCs w:val="28"/>
          <w:rtl w:val="true"/>
          <w:lang w:bidi="fa-IR"/>
        </w:rPr>
        <w:t>حكومت نشان دهنده جنبه عملي فقه در برخورد با تمامي معضلات اجتماعي ، سياسي ، نظامي و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تئوري واقعي و كامل اداره انسان از گهواره تا 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ح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محترم هیات علمی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شاید مستحضر باشید، بحث ولایت فقیه ادامه بحث امامت که یکی از اصلهای اصول دین است بوده و پذیرش اصول مزبور بنابر فتوای تمام مراجع، باید همراه با تحقیق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ولایت فقیه یک اصل اعتقادی است و بدون تردید پذیرش و قبول آن؛ بصورت حتم و یقین باید توام با تحقیق و معرفت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حضرتعالی بیانگر این است که شما نسبت به ابتدایی ترین مسائل ولایت فقیه؛ تحقیق و بررسی نکرده و شبهات زیادی نسبت به این اصل اعتقادی دارید و متاسفانه با این شناخت ناقص؛ نوشته ای مشکل دار را درفضای مجازی و واقعی جامعه منتشر کردید که قطعا باعث انحراف اذهانی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امکان این وجود ندارد که شبهات جنابعالی مطرح و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حقیر در چاپ دوم </w:t>
      </w:r>
    </w:p>
    <w:p>
      <w:pPr>
        <w:pStyle w:val="BookText"/>
        <w:rPr/>
      </w:pPr>
      <w:r>
        <w:rPr>
          <w:rFonts w:ascii="IRNazanin" w:hAnsi="IRNazanin" w:eastAsia="IRNazanin"/>
          <w:color w:val="111111"/>
          <w:sz w:val="28"/>
          <w:sz w:val="28"/>
          <w:szCs w:val="28"/>
          <w:rtl w:val="true"/>
          <w:lang w:bidi="fa-IR"/>
        </w:rPr>
        <w:t xml:space="preserve">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سعادت در پرتو بهترين نوع ولايت و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چهل شبهه شما در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بصورت علمی، عقلی و نقلی پاسخ داده ام که توصیه می شود حتما کتاب مزبور را که خیلی راحت از طریق اپیلیکیشن طاقچه قابل دسترسی می باشد را دریافت و با دقت و تامل ملاحظه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شبهات جهت تنویر افکار عمومی؛ برای نامه خود به رهبری معظم یک اصلاحیه صادر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قدر بدانید که اگر بشریت بخواهد روزی روی سعادت و خوشبختی را ببیند، راهی جز اینکه در برابر ولایت معصوم در زمان حضور و ولایت فقیه در زمان غیبت سر تعظیم فرود آورد، ندارد و هر چه دیرتر این اتفاق بیفتد به نفس خود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باید اعتراف کرد که تنها اعتقادي كه مي تواند فرد و جامعه را درلابه لای شبهه هاو افکارمنحرف به سرمنزل مقصود رساند و جامعه بشري را از بحرانهاي كشنده روحي و رواني نجات وآرامش را بر ذره ذره وجود حاكم فرمايد همين اعتقاد است وبس؟؟؟</w:t>
      </w:r>
    </w:p>
    <w:p>
      <w:pPr>
        <w:pStyle w:val="BookText"/>
        <w:rPr/>
      </w:pPr>
      <w:r>
        <w:rPr>
          <w:rFonts w:ascii="IRNazanin" w:hAnsi="IRNazanin" w:eastAsia="IRNazanin"/>
          <w:color w:val="111111"/>
          <w:sz w:val="28"/>
          <w:sz w:val="28"/>
          <w:szCs w:val="28"/>
          <w:rtl w:val="true"/>
          <w:lang w:bidi="fa-IR"/>
        </w:rPr>
        <w:t>علی بابایی خورزوقی متخلص به حقیر اصفهانی</w:t>
      </w:r>
    </w:p>
    <w:p>
      <w:pPr>
        <w:pStyle w:val="BookText"/>
        <w:rPr/>
      </w:pPr>
      <w:r>
        <w:rPr>
          <w:rFonts w:ascii="IRNazanin" w:hAnsi="IRNazanin" w:eastAsia="IRNazanin"/>
          <w:color w:val="111111"/>
          <w:sz w:val="28"/>
          <w:sz w:val="28"/>
          <w:szCs w:val="28"/>
          <w:rtl w:val="true"/>
          <w:lang w:bidi="fa-IR"/>
        </w:rPr>
        <w:t>انتهای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کدخبر</w:t>
      </w:r>
      <w:r>
        <w:rPr>
          <w:rFonts w:eastAsia="IRNazanin" w:cs="IRNazanin"/>
          <w:color w:val="111111"/>
          <w:sz w:val="28"/>
          <w:szCs w:val="28"/>
          <w:rtl w:val="true"/>
          <w:lang w:bidi="fa-IR"/>
        </w:rPr>
        <w:t xml:space="preserve">: </w:t>
      </w:r>
      <w:r>
        <w:rPr>
          <w:rFonts w:eastAsia="IRNazanin" w:cs="IRNazanin"/>
          <w:color w:val="111111"/>
          <w:sz w:val="28"/>
          <w:szCs w:val="28"/>
          <w:lang w:bidi="fa-IR"/>
        </w:rPr>
        <w:t>12830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w:t>
      </w:r>
      <w:bookmarkStart w:id="29" w:name="pg10955_103472"/>
    </w:p>
    <w:p>
      <w:pPr>
        <w:pStyle w:val="BookText"/>
        <w:rPr/>
      </w:pPr>
      <w:bookmarkEnd w:id="29"/>
      <w:r>
        <w:rPr>
          <w:rFonts w:ascii="IRNazanin" w:hAnsi="IRNazanin" w:eastAsia="IRNazanin"/>
          <w:color w:val="111111"/>
          <w:sz w:val="28"/>
          <w:sz w:val="28"/>
          <w:szCs w:val="28"/>
          <w:rtl w:val="true"/>
          <w:lang w:bidi="fa-IR"/>
        </w:rPr>
        <w:t>در هر حال ای عزیز بزرگوار، اینک توجه جنابعالی به متن کامل کتاب مزبور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دقت و تامل لازم همه مطالب مورد نظر را که فطرت و فریاد خاموش درون بشریت طالب آن است؛ را ملحوظ نظر قرارداده و با توفیقات خداوندی در راستای ولایت مداری با تمام وجود اگر خود را دوست داری گام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این است که شرط تمامی عبادات واجب و مستحب، پذرش ولایت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معصوم و ولایت فقیه در زمان غیبت است و بدون آن هیچ عملی نجات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 محمد در دست اوست،اگر بنده ای در روز قیامت عمل هفتاد پیامبر بیاورد، خدا آن را نمی پذیرد تا اینکه با ولایت من و ولایت اهل بیت من خدا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موفق و سربلند باشی</w:t>
      </w:r>
      <w:r>
        <w:rPr>
          <w:rFonts w:eastAsia="IRNazanin" w:cs="IRNazanin"/>
          <w:color w:val="111111"/>
          <w:sz w:val="28"/>
          <w:szCs w:val="28"/>
          <w:rtl w:val="true"/>
          <w:lang w:bidi="fa-IR"/>
        </w:rPr>
        <w:t>.</w:t>
      </w:r>
    </w:p>
    <w:p>
      <w:pPr>
        <w:pStyle w:val="Heading2"/>
        <w:numPr>
          <w:ilvl w:val="1"/>
          <w:numId w:val="1"/>
        </w:numPr>
        <w:rPr/>
      </w:pPr>
      <w:bookmarkStart w:id="30" w:name="__RefHeading___Toc5301237_2870459653"/>
      <w:bookmarkStart w:id="31" w:name="_Toc11"/>
      <w:bookmarkEnd w:id="30"/>
      <w:r>
        <w:rPr>
          <w:rtl w:val="true"/>
        </w:rPr>
        <w:t>پيش در آمد</w:t>
      </w:r>
      <w:bookmarkEnd w:id="31"/>
    </w:p>
    <w:p>
      <w:pPr>
        <w:pStyle w:val="BookText"/>
        <w:rPr/>
      </w:pPr>
      <w:r>
        <w:rPr>
          <w:rFonts w:ascii="IRNazanin" w:hAnsi="IRNazanin" w:eastAsia="IRNazanin"/>
          <w:color w:val="111111"/>
          <w:sz w:val="28"/>
          <w:sz w:val="28"/>
          <w:szCs w:val="28"/>
          <w:rtl w:val="true"/>
          <w:lang w:bidi="fa-IR"/>
        </w:rPr>
        <w:t xml:space="preserve">به نام او که فریاد درون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او را همه خوار و زبون است</w:t>
      </w:r>
    </w:p>
    <w:p>
      <w:pPr>
        <w:pStyle w:val="BookText"/>
        <w:rPr/>
      </w:pPr>
      <w:r>
        <w:rPr>
          <w:rFonts w:ascii="IRNazanin" w:hAnsi="IRNazanin" w:eastAsia="IRNazanin"/>
          <w:color w:val="111111"/>
          <w:sz w:val="28"/>
          <w:sz w:val="28"/>
          <w:szCs w:val="28"/>
          <w:rtl w:val="true"/>
          <w:lang w:bidi="fa-IR"/>
        </w:rPr>
        <w:t xml:space="preserve">پیام کائنات و حرف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 خموش اندر برون است</w:t>
      </w:r>
    </w:p>
    <w:p>
      <w:pPr>
        <w:pStyle w:val="BookText"/>
        <w:rPr/>
      </w:pPr>
      <w:r>
        <w:rPr>
          <w:rFonts w:ascii="IRNazanin" w:hAnsi="IRNazanin" w:eastAsia="IRNazanin"/>
          <w:color w:val="111111"/>
          <w:sz w:val="28"/>
          <w:sz w:val="28"/>
          <w:szCs w:val="28"/>
          <w:rtl w:val="true"/>
          <w:lang w:bidi="fa-IR"/>
        </w:rPr>
        <w:t>عزیزم، ای گل سر سبد آفرینش، از آنجا كه از طرفي انسانیت انسانها و فریاد خاموش فطرت بشری در طول تاریخ به دنبال یک چیز مهم و آن هم رسيدن به آرامش و سعادت حقیقی و واقعی خود بوده و خواهد بود و از طرفي هر مكتب و مديريتي مخصوصا ایدئولکهای ایسم های مختلف بنابر برداشت خود از انسان راههاي رسيدن به آرامش و سعادت را براي وي ترسيم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شك آنچه در اين راستا مهم و حياتي مي باشداين است كه اين انسان است كه بايد از بين آنها بهترين را انتخاب نمايد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نوشتاری که پیش روی جنابعالی می باشد بدنبال ارائه جامع ترین پاسخ به عالی ترین نیاز تو و همه بشریت می باشد یعنی تنها راه سعادت در پرتو بهترین نوع مدیریت و ولایت را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باید اعتراف کرد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کرده انقلابی، در درون ما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بر من و تو، حجّت یار را تمام</w:t>
      </w:r>
    </w:p>
    <w:p>
      <w:pPr>
        <w:pStyle w:val="BookText"/>
        <w:rPr/>
      </w:pPr>
      <w:r>
        <w:rPr>
          <w:rFonts w:ascii="IRNazanin" w:hAnsi="IRNazanin" w:eastAsia="IRNazanin"/>
          <w:color w:val="111111"/>
          <w:sz w:val="28"/>
          <w:sz w:val="28"/>
          <w:szCs w:val="28"/>
          <w:rtl w:val="true"/>
          <w:lang w:bidi="fa-IR"/>
        </w:rPr>
        <w:t xml:space="preserve">بوده باشد، داد خاموش ولیّ و 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ولایی که ، ز هر موجی همی گیرد انام</w:t>
      </w:r>
    </w:p>
    <w:p>
      <w:pPr>
        <w:pStyle w:val="BookText"/>
        <w:rPr/>
      </w:pPr>
      <w:r>
        <w:rPr>
          <w:rFonts w:ascii="IRNazanin" w:hAnsi="IRNazanin" w:eastAsia="IRNazanin"/>
          <w:color w:val="111111"/>
          <w:sz w:val="28"/>
          <w:sz w:val="28"/>
          <w:szCs w:val="28"/>
          <w:rtl w:val="true"/>
          <w:lang w:bidi="fa-IR"/>
        </w:rPr>
        <w:t>بله ای اندیشمند خوب، مطالب این نوشته خلاصه و نتیجه تحقیقات جامع و کامل حدود سی سال تحقیق در کتابخانه ها، اینترنت، منابع مختلف داخلي و خارجي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رهبری و مدیریت در مکاتب مختلف الهی و مادی بوده و در طول این مدت در زمان های مختلف تحقیقات مورد نظر بصورت بحث و انتقاد و پرسش و پاسخ يا سخنرانی و کنفرانس در همایش ها، مجامع و محافل علمی و دانشجویی ارائه و نیز به طور کلاسیک در سالهای متناوب برای جمعی از مربیان، معاونان و مدیران تدریس شده است و در مجموع تحقیقات مزبور این را اثبات خواهد کرد که مدیریت و ولایت رحمانی نه تنها یک بار تحمیلی بر انسان و حیات بشری نبوده بلکه ریشه در نهاد و سرشت بشری داشته و فطرت آدمی جهت سعادت دنیا و آخرت به دنبال آن بوده و خواهد بود، چراکه آدمی به هر میزان که انسان تر شده باشد دین دارتر و پیرو مدیریت دینی خواهد رفت و به همان مقدار که دین دارتر و تابع مدیریت الهی شده باشد از انسانیت بهره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مولا ، آتشی بر 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وی، درون غوغا کند</w:t>
      </w:r>
    </w:p>
    <w:p>
      <w:pPr>
        <w:pStyle w:val="BookText"/>
        <w:rPr/>
      </w:pPr>
      <w:r>
        <w:rPr>
          <w:rFonts w:ascii="IRNazanin" w:hAnsi="IRNazanin" w:eastAsia="IRNazanin"/>
          <w:color w:val="111111"/>
          <w:sz w:val="28"/>
          <w:sz w:val="28"/>
          <w:szCs w:val="28"/>
          <w:rtl w:val="true"/>
          <w:lang w:bidi="fa-IR"/>
        </w:rPr>
        <w:t xml:space="preserve">جان آدم با ولایت شدعجین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 آن ، اندکی نجوا کند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عنایت به نیاز درون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فتنه که حقایق مشتبه می شود وتشخیص حق از باطل تا حدودی مشکل به نظر می رسد؛خواهشمند است كه با تأمل و دقت لازم كلمه به كلمه، سطربه سطر، </w:t>
      </w:r>
    </w:p>
    <w:p>
      <w:pPr>
        <w:pStyle w:val="BookText"/>
        <w:rPr/>
      </w:pPr>
      <w:r>
        <w:rPr>
          <w:rFonts w:ascii="IRNazanin" w:hAnsi="IRNazanin" w:eastAsia="IRNazanin"/>
          <w:color w:val="111111"/>
          <w:sz w:val="28"/>
          <w:sz w:val="28"/>
          <w:szCs w:val="28"/>
          <w:rtl w:val="true"/>
          <w:lang w:bidi="fa-IR"/>
        </w:rPr>
        <w:t>بند به بند وصفحه به صفحه آن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فرياد خاموش درون و ذره ذره وجود بني آدم بصورت فطری و ذاتی به دور از رنگ و نژاد و مذهب به دنبال مطالب اين نوشته بوده و جهت رسيدن به سعادت واقعي راهي جز پذيرش آن برايش متصور نمي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ای عزیز سعادت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ولایت جان ودل،گویی که دربیراهه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عظمای بشر، دانی که در بیراهه نیست</w:t>
      </w:r>
    </w:p>
    <w:p>
      <w:pPr>
        <w:pStyle w:val="BookText"/>
        <w:rPr/>
      </w:pPr>
      <w:r>
        <w:rPr>
          <w:rFonts w:ascii="IRNazanin" w:hAnsi="IRNazanin" w:eastAsia="IRNazanin"/>
          <w:color w:val="111111"/>
          <w:sz w:val="28"/>
          <w:sz w:val="28"/>
          <w:szCs w:val="28"/>
          <w:rtl w:val="true"/>
          <w:lang w:bidi="fa-IR"/>
        </w:rPr>
        <w:t xml:space="preserve">داد خاموش درون، گوید به تو هر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 راه ولیّ و راه او بیراهه نیست</w:t>
      </w:r>
    </w:p>
    <w:p>
      <w:pPr>
        <w:pStyle w:val="BookText"/>
        <w:rPr/>
      </w:pPr>
      <w:r>
        <w:rPr>
          <w:rFonts w:ascii="IRNazanin" w:hAnsi="IRNazanin" w:eastAsia="IRNazanin"/>
          <w:color w:val="111111"/>
          <w:sz w:val="28"/>
          <w:sz w:val="28"/>
          <w:szCs w:val="28"/>
          <w:rtl w:val="true"/>
          <w:lang w:bidi="fa-IR"/>
        </w:rPr>
        <w:t>مع الوصف باید اعتراف کرد که تنها اعتقادي كه مي تواند فرد و جامعه را درلابه لای فتنه هاو افکارمنحرف به سرمنزل مقصودرساند و جامعه بشري را از بحرانهاي كشنده روحي و رواني نجات وخلع معنویت را بر طرف وآرامش را بر ذره ذره وجود حاكم فرمايد همين اعتقاد است وبس؟؟؟به شرط وجود بصیرت و اجابت این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فتنه ها را بر ملا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راه مولا آشنا کن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دانم بصیرت در دو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جان را بها، غیرش رها کن </w:t>
      </w:r>
      <w:bookmarkStart w:id="32" w:name="pg10955_103479"/>
    </w:p>
    <w:p>
      <w:pPr>
        <w:pStyle w:val="Heading2"/>
        <w:numPr>
          <w:ilvl w:val="1"/>
          <w:numId w:val="1"/>
        </w:numPr>
        <w:rPr/>
      </w:pPr>
      <w:bookmarkStart w:id="33" w:name="__RefHeading___Toc5301239_2870459653"/>
      <w:bookmarkStart w:id="34" w:name="_Toc12"/>
      <w:bookmarkEnd w:id="32"/>
      <w:bookmarkEnd w:id="33"/>
      <w:r>
        <w:rPr>
          <w:rtl w:val="true"/>
        </w:rPr>
        <w:t>مقدمه</w:t>
      </w:r>
      <w:bookmarkEnd w:id="34"/>
    </w:p>
    <w:p>
      <w:pPr>
        <w:pStyle w:val="Heading3"/>
        <w:numPr>
          <w:ilvl w:val="2"/>
          <w:numId w:val="1"/>
        </w:numPr>
        <w:rPr/>
      </w:pPr>
      <w:bookmarkStart w:id="35" w:name="__RefHeading___Toc5301241_287045965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ولايت مخزن الاسرار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سوز و گدازش با يقين است</w:t>
      </w:r>
    </w:p>
    <w:p>
      <w:pPr>
        <w:pStyle w:val="BookText"/>
        <w:rPr/>
      </w:pPr>
      <w:r>
        <w:rPr>
          <w:rFonts w:ascii="IRNazanin" w:hAnsi="IRNazanin" w:eastAsia="IRNazanin"/>
          <w:color w:val="111111"/>
          <w:sz w:val="28"/>
          <w:sz w:val="28"/>
          <w:szCs w:val="28"/>
          <w:rtl w:val="true"/>
          <w:lang w:bidi="fa-IR"/>
        </w:rPr>
        <w:t>حمد و سپاس خداي را كه بر آدم منّت نهاد و ضمن دادن نعمت عقل و فكر بوسيله اصول ارزشمندي همچون نبوت، امامت و ولايت راه تشخيص حق از باطل و نيز راه چگونه زير چتر ولايت الهي رفتن را، در پرتو بهترين نوع مديريت به ابناء بشر معرفي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مديريتي كه با پيروي و تبعيت محض از آن قطعاً و حتماً زمينه حصول آرامش درون و برون و رسيدن به سعادت واقعي را در دنيا و آخرت براي بشريت فراهم و تضمين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رهگذر همواره بايد مورد توجّه قرار گيرد، اين است كه خداوند اگر چه بوسيله رسول باطن و رسول ظاهر بر بشر اتمام حجت نموده ولي به هيچ وجه، هيچ كس را مجبور به پذيرش اصول مزبور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 شود روزي تمام اين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عبرت شود بر هر جوان</w:t>
      </w:r>
    </w:p>
    <w:p>
      <w:pPr>
        <w:pStyle w:val="BookText"/>
        <w:rPr/>
      </w:pPr>
      <w:r>
        <w:rPr>
          <w:rFonts w:ascii="IRNazanin" w:hAnsi="IRNazanin" w:eastAsia="IRNazanin"/>
          <w:color w:val="111111"/>
          <w:sz w:val="28"/>
          <w:sz w:val="28"/>
          <w:szCs w:val="28"/>
          <w:rtl w:val="true"/>
          <w:lang w:bidi="fa-IR"/>
        </w:rPr>
        <w:t xml:space="preserve">با وجود عبرت و پند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كم مي رود در گوش جان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داد ولی در هر زمان </w:t>
      </w:r>
    </w:p>
    <w:p>
      <w:pPr>
        <w:pStyle w:val="BookText"/>
        <w:rPr/>
      </w:pPr>
      <w:r>
        <w:rPr>
          <w:rFonts w:ascii="IRNazanin" w:hAnsi="IRNazanin" w:eastAsia="IRNazanin"/>
          <w:color w:val="111111"/>
          <w:sz w:val="28"/>
          <w:sz w:val="28"/>
          <w:szCs w:val="28"/>
          <w:rtl w:val="true"/>
          <w:lang w:bidi="fa-IR"/>
        </w:rPr>
        <w:t>اصلاً در مكتب وحي چيزي تحت عنوان اكراه و اجبار مخصوصاً در پذيرش اصول اعتقادي معني ومفهوم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لازم است با توجه به توفيقات خداوندي، در كمال آزادي و اختيار و بدور از هرگونه جبر و فشار،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انتخابي كه در راستاي آن انسانيت انسان معني و تکلیف و مسئوليت سنگين وي آغاز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انسان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من و ما بوده تکلیفی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تکلیف ، جان ما احیا کند</w:t>
      </w:r>
    </w:p>
    <w:p>
      <w:pPr>
        <w:pStyle w:val="BookText"/>
        <w:rPr/>
      </w:pPr>
      <w:r>
        <w:rPr>
          <w:rFonts w:ascii="IRNazanin" w:hAnsi="IRNazanin" w:eastAsia="IRNazanin"/>
          <w:color w:val="111111"/>
          <w:sz w:val="28"/>
          <w:sz w:val="28"/>
          <w:szCs w:val="28"/>
          <w:rtl w:val="true"/>
          <w:lang w:bidi="fa-IR"/>
        </w:rPr>
        <w:t xml:space="preserve">پس عزیزم کن ولایت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 پوچی را امحا کند</w:t>
      </w:r>
    </w:p>
    <w:p>
      <w:pPr>
        <w:pStyle w:val="BookText"/>
        <w:rPr/>
      </w:pPr>
      <w:r>
        <w:rPr>
          <w:rFonts w:ascii="IRNazanin" w:hAnsi="IRNazanin" w:eastAsia="IRNazanin"/>
          <w:color w:val="111111"/>
          <w:sz w:val="28"/>
          <w:sz w:val="28"/>
          <w:szCs w:val="28"/>
          <w:rtl w:val="true"/>
          <w:lang w:bidi="fa-IR"/>
        </w:rPr>
        <w:t>پس بدون شك انتخابي است حساس و سرنوشت ساز، مخصوصاً دردورانهای فتنه که افرادی یا جریانهایی می خواهند با ترفندهای سیاسی ،اجتمایی حق و باطل را در هم آمیزنند و با پنهان نمودن باطل در پوسته حق؛ به دنبال اغفال مردم برای رسیدن به مقاصد شوم خود باشند كه در طول تاريخ نمونه هاي زيادي وجود داشته و بدون شك در ادامه تاريخ هم باز اتّفاق خواهد افتاد و بشريت شاهد آنها خواهد بود و یا با نقاب علم، تجدد و دموكراسي، چهره واقعي جامع ترين و كامل ترين مديريتي كه مي تواند سعادت حقيقي را در دنيا و آخرت، براي جسم و روح به ارمغان آورد را مخدوش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عزیز، راه ولایت سوي جانان 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غم ديده با شوري دوچندان مي رود </w:t>
      </w:r>
    </w:p>
    <w:p>
      <w:pPr>
        <w:pStyle w:val="BookText"/>
        <w:rPr/>
      </w:pPr>
      <w:r>
        <w:rPr>
          <w:rFonts w:ascii="IRNazanin" w:hAnsi="IRNazanin" w:eastAsia="IRNazanin"/>
          <w:color w:val="111111"/>
          <w:sz w:val="28"/>
          <w:sz w:val="28"/>
          <w:szCs w:val="28"/>
          <w:rtl w:val="true"/>
          <w:lang w:bidi="fa-IR"/>
        </w:rPr>
        <w:t xml:space="preserve">چون که مولا وا کندارکان هر نوع فتنه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امن و امان، راحت به ميدان مي رود</w:t>
      </w:r>
    </w:p>
    <w:p>
      <w:pPr>
        <w:pStyle w:val="BookText"/>
        <w:rPr/>
      </w:pPr>
      <w:r>
        <w:rPr>
          <w:rFonts w:ascii="IRNazanin" w:hAnsi="IRNazanin" w:eastAsia="IRNazanin"/>
          <w:color w:val="111111"/>
          <w:sz w:val="28"/>
          <w:sz w:val="28"/>
          <w:szCs w:val="28"/>
          <w:rtl w:val="true"/>
          <w:lang w:bidi="fa-IR"/>
        </w:rPr>
        <w:t>در حقیقت فتنه و فتنه انگیزیهای مورد نظر بنابر آیات قرآن</w:t>
      </w:r>
      <w:r>
        <w:rPr>
          <w:rStyle w:val="FootnoteAnchor"/>
          <w:rtl w:val="true"/>
        </w:rPr>
        <w:footnoteReference w:id="6"/>
      </w:r>
      <w:r>
        <w:rPr>
          <w:rFonts w:ascii="IRNazanin" w:hAnsi="IRNazanin" w:eastAsia="IRNazanin"/>
          <w:color w:val="111111"/>
          <w:sz w:val="28"/>
          <w:sz w:val="28"/>
          <w:szCs w:val="28"/>
          <w:rtl w:val="true"/>
          <w:lang w:bidi="fa-IR"/>
        </w:rPr>
        <w:t>از کشتن انسانها شدیدتر و بزرگتر دانسته شده است؛چرا که اگر فرد بی گناهی کشته شود چند روز زودتر به دیار ابدی خود منتقل خواهد شد امّا فتنه گری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ایمان و سعادت واقعی و حقیقی ی جمعی از افراد از بین برود ثانیا عدّه ای از مسیر صحیح حق و حقیقت و آنچه بخاطرش خلق شده اند فاصله بگیرند ثالثا زمینه انحراف در نسل های آینده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از نعمت هدايت ومحبّت ولايت محروم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 عزیزی که به سعادت ابدی خود می اندیشی با لطف و منّت الهی و نیز با ایجاد بصیرت لازم باید به فریاد خاموش و بی صدای درونت خوب گوش دهی وخیلی خیلی مواظب خودت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عشق ولی، منّت و احسان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غمي، که فتنه پنهان باشد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فرياد نهان، اگرچه ساکت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ولي، صدا دو چندان باشد </w:t>
      </w:r>
    </w:p>
    <w:p>
      <w:pPr>
        <w:pStyle w:val="BookText"/>
        <w:rPr/>
      </w:pPr>
      <w:r>
        <w:rPr>
          <w:rFonts w:ascii="IRNazanin" w:hAnsi="IRNazanin" w:eastAsia="IRNazanin"/>
          <w:color w:val="111111"/>
          <w:sz w:val="28"/>
          <w:sz w:val="28"/>
          <w:szCs w:val="28"/>
          <w:rtl w:val="true"/>
          <w:lang w:bidi="fa-IR"/>
        </w:rPr>
        <w:t>آری ای بصیر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می دانی زمان، روزی به سامان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نوع فتنه ای، روزی به پایان می رسد</w:t>
      </w:r>
    </w:p>
    <w:p>
      <w:pPr>
        <w:pStyle w:val="BookText"/>
        <w:rPr/>
      </w:pPr>
      <w:r>
        <w:rPr>
          <w:rFonts w:ascii="IRNazanin" w:hAnsi="IRNazanin" w:eastAsia="IRNazanin"/>
          <w:color w:val="111111"/>
          <w:sz w:val="28"/>
          <w:sz w:val="28"/>
          <w:szCs w:val="28"/>
          <w:rtl w:val="true"/>
          <w:lang w:bidi="fa-IR"/>
        </w:rPr>
        <w:t xml:space="preserve">ای خوشا بر آنکه باشد تابع فقه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بوده و روزی به جانان می رسد</w:t>
      </w:r>
    </w:p>
    <w:p>
      <w:pPr>
        <w:pStyle w:val="BookText"/>
        <w:rPr/>
      </w:pPr>
      <w:r>
        <w:rPr>
          <w:rFonts w:ascii="IRNazanin" w:hAnsi="IRNazanin" w:eastAsia="IRNazanin"/>
          <w:color w:val="111111"/>
          <w:sz w:val="28"/>
          <w:sz w:val="28"/>
          <w:szCs w:val="28"/>
          <w:rtl w:val="true"/>
          <w:lang w:bidi="fa-IR"/>
        </w:rPr>
        <w:t>در هر حال اينطور به نظر مي‌رسد كه لازم است ابتداء در خصوص سوالات مربوط به پذيرش حكومت و مديريت و نيز انواع آن مطالبي مطرح وسپس پيرامون مسائل مربوط به ولايت و مديريت و شبهات پیرامون آن بحث و در نهايت به انتخاب بهترين ولايت و مديريت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پذيرش حكومت و ولايت يك امر ضروري براي بشراست؟</w:t>
      </w:r>
    </w:p>
    <w:p>
      <w:pPr>
        <w:pStyle w:val="BookText"/>
        <w:rPr/>
      </w:pPr>
      <w:r>
        <w:rPr>
          <w:rFonts w:ascii="IRNazanin" w:hAnsi="IRNazanin" w:eastAsia="IRNazanin"/>
          <w:color w:val="111111"/>
          <w:sz w:val="28"/>
          <w:sz w:val="28"/>
          <w:szCs w:val="28"/>
          <w:rtl w:val="true"/>
          <w:lang w:bidi="fa-IR"/>
        </w:rPr>
        <w:t xml:space="preserve">ولايت داد پنهان و برون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 دو عالم چون ستون است</w:t>
      </w:r>
    </w:p>
    <w:p>
      <w:pPr>
        <w:pStyle w:val="BookText"/>
        <w:rPr/>
      </w:pPr>
      <w:r>
        <w:rPr>
          <w:rFonts w:ascii="Amiri" w:hAnsi="Amiri" w:eastAsia="Amiri" w:cs="Amiri"/>
          <w:color w:val="111111"/>
          <w:sz w:val="28"/>
          <w:sz w:val="28"/>
          <w:szCs w:val="28"/>
          <w:rtl w:val="true"/>
          <w:lang w:bidi="ar-SA"/>
        </w:rPr>
        <w:t xml:space="preserve">همه عهد و وفا با آن عجين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نام و رسمش در درون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جامعه بشري براي استقرار نظم اجتماعي و اجراي قوانين و مقررات به حكومت و مديريت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بنابر تحقيقات جامعه شناختي و شواهد باستان‌شناسي در هيچ دوره‌اي جوامع بشري از نهاد حكومت و دستگاهرهبري و ومديريت‌سياسي و اجتماعي جدا نبوده هر چند شكل و شيوه حكومت‌ها و مديريت‌ها مختلف و متفاوت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ولی حاکم نباشد،حکم حیوانی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حکومت حق نباشد،حاکم جانی که هست</w:t>
      </w:r>
    </w:p>
    <w:p>
      <w:pPr>
        <w:pStyle w:val="BookText"/>
        <w:rPr/>
      </w:pPr>
      <w:r>
        <w:rPr>
          <w:rFonts w:ascii="IRNazanin" w:hAnsi="IRNazanin" w:eastAsia="IRNazanin"/>
          <w:color w:val="111111"/>
          <w:sz w:val="28"/>
          <w:sz w:val="28"/>
          <w:szCs w:val="28"/>
          <w:rtl w:val="true"/>
          <w:lang w:bidi="fa-IR"/>
        </w:rPr>
        <w:t>واقعاً فلسفه نياز فرد و جامعه به حكومت چيست؟همانگونه که مستحضر هستی فلسفه آن اين است كه بشر براي زندگي اجتماعي و تحقق نظم و جلوگيري از هرج و مرج و آشفتگي عمومي اولاً به قانون نيازمند مي‌باشد تا حدود وظايف و حقوق اجتماعي افراد را تعريف و تبيین نمايد، ثانياً براي اجراي قوانين مورد نظر به مجري قانون كه همان حكومت و مديريت است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فرد يا افرادي لازم است بر اجراي قوانين نظارت كرده و با به كارگيري تدابير و ابزارهاي مديريتي، زمينه اجراي آنها را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انساني به ناچار بايد حاکميتي را بپذيرد تا بتواند زير چتر حکومتي آن به زندگي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حاکميت و حکومت را بايد قبول نمايد تا بتواند در کنار آن زمينه سعادت دنيا و آخرت خود را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بهتر است قبل از هر موضوعی، پيرامون انواع حکومت و مديريت مطالبي مطرح تا فطرت از بين آنها مديريت و حاکميتي را انتخاب نمايد که ذره ذره وجود آدمي براي رسيدن به آرامش واقعي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ازآن باید به حقیقت موجود دراین شعرتوجه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 شود روزي كه فرياد خموش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حق ا حصا كند با جنب و جوش</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مولا همي گويد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جانان بهر حق جانانه كوش </w:t>
      </w:r>
      <w:bookmarkStart w:id="37" w:name="pg10955_103489"/>
    </w:p>
    <w:p>
      <w:pPr>
        <w:pStyle w:val="BookText"/>
        <w:rPr/>
      </w:pPr>
      <w:bookmarkEnd w:id="37"/>
      <w:r>
        <w:rPr>
          <w:rFonts w:ascii="IRNazanin" w:hAnsi="IRNazanin" w:eastAsia="IRNazanin"/>
          <w:color w:val="111111"/>
          <w:sz w:val="28"/>
          <w:sz w:val="28"/>
          <w:szCs w:val="28"/>
          <w:rtl w:val="true"/>
          <w:lang w:bidi="fa-IR"/>
        </w:rPr>
        <w:t>با همان داد خموش قلب وهوش</w:t>
      </w:r>
    </w:p>
    <w:p>
      <w:pPr>
        <w:pStyle w:val="Heading3"/>
        <w:numPr>
          <w:ilvl w:val="2"/>
          <w:numId w:val="1"/>
        </w:numPr>
        <w:rPr/>
      </w:pPr>
      <w:bookmarkStart w:id="38" w:name="__RefHeading___Toc5301243_2870459653"/>
      <w:bookmarkStart w:id="39" w:name="_Toc14"/>
      <w:bookmarkEnd w:id="38"/>
      <w:r>
        <w:rPr>
          <w:rtl w:val="true"/>
        </w:rPr>
        <w:t>حكومت و ولايت بر چند نوع است؟</w:t>
      </w:r>
      <w:bookmarkEnd w:id="39"/>
    </w:p>
    <w:p>
      <w:pPr>
        <w:pStyle w:val="BookText"/>
        <w:rPr/>
      </w:pPr>
      <w:r>
        <w:rPr>
          <w:rFonts w:ascii="IRNazanin" w:hAnsi="IRNazanin" w:eastAsia="IRNazanin"/>
          <w:color w:val="111111"/>
          <w:sz w:val="28"/>
          <w:sz w:val="28"/>
          <w:szCs w:val="28"/>
          <w:rtl w:val="true"/>
          <w:lang w:bidi="fa-IR"/>
        </w:rPr>
        <w:t xml:space="preserve">گر شه و شاهی نباشد،حکم رحمانی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ره و راهی نباشد،عقل و ایمانی که هست</w:t>
      </w:r>
    </w:p>
    <w:p>
      <w:pPr>
        <w:pStyle w:val="BookText"/>
        <w:rPr/>
      </w:pPr>
      <w:r>
        <w:rPr>
          <w:rFonts w:ascii="IRNazanin" w:hAnsi="IRNazanin" w:eastAsia="IRNazanin"/>
          <w:color w:val="111111"/>
          <w:sz w:val="28"/>
          <w:sz w:val="28"/>
          <w:szCs w:val="28"/>
          <w:rtl w:val="true"/>
          <w:lang w:bidi="fa-IR"/>
        </w:rPr>
        <w:t>ای عزیز، با عنايت به آنچه گذشت مشخص و معلوم شد كه در هر موقعيت و جايگاهي باشي به ناچار بايد زير چتر يك نوع حكومت و مديريت قرارگيري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آن عزیز را به انواع حكومت و مديريت به صورت گذرا معطوف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كلي ولايت و حكومت بر دو نوع قابل تقسيم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و ولايت الهي،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و ولايت غير الهي يا طاغوت</w:t>
      </w:r>
    </w:p>
    <w:p>
      <w:pPr>
        <w:pStyle w:val="BookText"/>
        <w:rPr/>
      </w:pPr>
      <w:r>
        <w:rPr>
          <w:rFonts w:ascii="IRNazanin" w:hAnsi="IRNazanin" w:eastAsia="IRNazanin"/>
          <w:color w:val="111111"/>
          <w:sz w:val="28"/>
          <w:sz w:val="28"/>
          <w:szCs w:val="28"/>
          <w:rtl w:val="true"/>
          <w:lang w:bidi="fa-IR"/>
        </w:rPr>
        <w:t>ولايت و حكومت الهي به حاكميّت و مديريتي گفته مي‌شود كه بر اساس احكام و قوانين الهي که منطبق بر نيازهاي فطري بشر است؛ شكل مي‌گيرد و حاكم آن نيز باید با معيارهاي الهي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خدا والی نباشد، حاکم طاغوت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طاغوتی نباشد، فقه چون یاقوت که هست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ولايت و حكومت غير الهي به مديريت و حكومتي گفته مي‌شود كه بر اساس معيارهاي غيرالهي و طاغوتي شكل مي‌گيرد و حاكم آن يا از طريق زور و </w:t>
      </w:r>
    </w:p>
    <w:p>
      <w:pPr>
        <w:pStyle w:val="BookText"/>
        <w:rPr/>
      </w:pPr>
      <w:r>
        <w:rPr>
          <w:rFonts w:ascii="Amiri" w:hAnsi="Amiri" w:eastAsia="Amiri" w:cs="Amiri"/>
          <w:color w:val="111111"/>
          <w:sz w:val="28"/>
          <w:sz w:val="28"/>
          <w:szCs w:val="28"/>
          <w:rtl w:val="true"/>
          <w:lang w:bidi="ar-SA"/>
        </w:rPr>
        <w:t>ديكتاتوري به صورت استبدادي و يا از طريق تبليغاتِ كارتل‌ها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آراي اكثريت مردم و به صورت دموكراسي انتخاب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 شود روز بلاد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گردد از تمام مفسدين</w:t>
      </w:r>
    </w:p>
    <w:p>
      <w:pPr>
        <w:pStyle w:val="BookText"/>
        <w:rPr/>
      </w:pPr>
      <w:r>
        <w:rPr>
          <w:rFonts w:ascii="IRNazanin" w:hAnsi="IRNazanin" w:eastAsia="IRNazanin"/>
          <w:color w:val="111111"/>
          <w:sz w:val="28"/>
          <w:sz w:val="28"/>
          <w:szCs w:val="28"/>
          <w:rtl w:val="true"/>
          <w:lang w:bidi="fa-IR"/>
        </w:rPr>
        <w:t xml:space="preserve">آنكه با حكمش كند دين را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حاكم بود بر متقين</w:t>
      </w:r>
    </w:p>
    <w:p>
      <w:pPr>
        <w:pStyle w:val="BookText"/>
        <w:rPr/>
      </w:pPr>
      <w:r>
        <w:rPr>
          <w:rFonts w:ascii="Amiri" w:hAnsi="Amiri" w:eastAsia="Amiri" w:cs="Amiri"/>
          <w:color w:val="111111"/>
          <w:sz w:val="28"/>
          <w:sz w:val="28"/>
          <w:szCs w:val="28"/>
          <w:rtl w:val="true"/>
          <w:lang w:bidi="ar-SA"/>
        </w:rPr>
        <w:t>با همان داد وقيام مو منين</w:t>
      </w:r>
    </w:p>
    <w:p>
      <w:pPr>
        <w:pStyle w:val="BookText"/>
        <w:rPr/>
      </w:pPr>
      <w:r>
        <w:rPr>
          <w:rFonts w:ascii="Amiri" w:hAnsi="Amiri" w:eastAsia="Amiri" w:cs="Amiri"/>
          <w:color w:val="111111"/>
          <w:sz w:val="28"/>
          <w:sz w:val="28"/>
          <w:szCs w:val="28"/>
          <w:rtl w:val="true"/>
          <w:lang w:bidi="ar-SA"/>
        </w:rPr>
        <w:t>حال با توجه به موارد مزبور مي‌توان همه نظامهاي حكومتي را در قالب يكي از انواع زير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 و مديريت فرد سالار يا استبدادي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 شود روزی عموم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حاکمان ضد دین</w:t>
      </w:r>
    </w:p>
    <w:p>
      <w:pPr>
        <w:pStyle w:val="BookText"/>
        <w:rPr/>
      </w:pPr>
      <w:r>
        <w:rPr>
          <w:rFonts w:ascii="IRNazanin" w:hAnsi="IRNazanin" w:eastAsia="IRNazanin"/>
          <w:color w:val="111111"/>
          <w:sz w:val="28"/>
          <w:sz w:val="28"/>
          <w:szCs w:val="28"/>
          <w:rtl w:val="true"/>
          <w:lang w:bidi="fa-IR"/>
        </w:rPr>
        <w:t xml:space="preserve">با بصیرت در قیامی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کنند کاخ طواغیت از زمین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داد بشر از ظالمین </w:t>
      </w:r>
    </w:p>
    <w:p>
      <w:pPr>
        <w:pStyle w:val="BookText"/>
        <w:rPr/>
      </w:pPr>
      <w:r>
        <w:rPr>
          <w:rFonts w:ascii="Amiri" w:hAnsi="Amiri" w:eastAsia="Amiri" w:cs="Amiri"/>
          <w:color w:val="111111"/>
          <w:sz w:val="28"/>
          <w:sz w:val="28"/>
          <w:szCs w:val="28"/>
          <w:rtl w:val="true"/>
          <w:lang w:bidi="ar-SA"/>
        </w:rPr>
        <w:t>آري اي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که جمهوری نباشد،رأی استبداد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ولیّ امر نباشد،حاکمی بی داد که هست</w:t>
      </w:r>
    </w:p>
    <w:p>
      <w:pPr>
        <w:pStyle w:val="BookText"/>
        <w:rPr/>
      </w:pPr>
      <w:r>
        <w:rPr>
          <w:rFonts w:ascii="IRNazanin" w:hAnsi="IRNazanin" w:eastAsia="IRNazanin"/>
          <w:color w:val="111111"/>
          <w:sz w:val="28"/>
          <w:sz w:val="28"/>
          <w:szCs w:val="28"/>
          <w:rtl w:val="true"/>
          <w:lang w:bidi="fa-IR"/>
        </w:rPr>
        <w:t>در اين نوع حكومت يك نفر از طريق زور، كودتا، وراثت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جامعه را به دست مي‌گيرد و بر طبق منافع فردي با خود خواهي و هواپرستي،حاكميت و مديريت خود را با توجه به موارد و واقعيت هاي زير اعمال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های فرد سالار افراد خود کامه و مستبد براي به دست آوردن قدرت و حفظ آن از هر وسيله‌اي استفاده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حكومت و مديريت تأمين منافع شخص حاكم است لذا كليه موضع گيري‌ها و سياست‌ها با اين هدف هماهنگ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رابطه حاكميت و مردم سلطه و تسليم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دستورها و خواسته‌ها، اراده شخصي حاكم است و همه بايد با اراده حاكم هماهنگ باشند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گزينش كارگزاران و عوامل اجرايي، تبعيت و وفاداري به حاكم مستبد است لذا فضائل اخلاقي مورد توجه نيست بلكه در مواردي بي‌توجهي بهاخلاق و فضيلت و داشتن روحيه درندگي و چاپلوسي لازمه كار مأمور حكومت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با عنایت به موارد فوق باید گفته شود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جان چو باشد بانگ 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آدمي باشد چو صد داد</w:t>
      </w:r>
    </w:p>
    <w:p>
      <w:pPr>
        <w:pStyle w:val="BookText"/>
        <w:rPr/>
      </w:pPr>
      <w:r>
        <w:rPr>
          <w:rFonts w:ascii="IRNazanin" w:hAnsi="IRNazanin" w:eastAsia="IRNazanin"/>
          <w:color w:val="111111"/>
          <w:sz w:val="28"/>
          <w:sz w:val="28"/>
          <w:szCs w:val="28"/>
          <w:rtl w:val="true"/>
          <w:lang w:bidi="fa-IR"/>
        </w:rPr>
        <w:t xml:space="preserve">زمين و آسمان و داد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دادش بُود از داد و بيداد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حكومت و مديريت مردم سالار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چرا افکار لیبرال، نوای گرم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جهان، روزی ز نخلستان نمی آید</w:t>
      </w:r>
    </w:p>
    <w:p>
      <w:pPr>
        <w:pStyle w:val="BookText"/>
        <w:rPr/>
      </w:pPr>
      <w:r>
        <w:rPr>
          <w:rFonts w:ascii="IRNazanin" w:hAnsi="IRNazanin" w:eastAsia="IRNazanin"/>
          <w:color w:val="111111"/>
          <w:sz w:val="28"/>
          <w:sz w:val="28"/>
          <w:szCs w:val="28"/>
          <w:rtl w:val="true"/>
          <w:lang w:bidi="fa-IR"/>
        </w:rPr>
        <w:t xml:space="preserve">چرا غرب و همان شیطان، جهان داری بود 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اوج جهانداری ، به این کیهان نمی آید</w:t>
      </w:r>
    </w:p>
    <w:p>
      <w:pPr>
        <w:pStyle w:val="BookText"/>
        <w:rPr/>
      </w:pPr>
      <w:r>
        <w:rPr>
          <w:rFonts w:ascii="IRNazanin" w:hAnsi="IRNazanin" w:eastAsia="IRNazanin"/>
          <w:color w:val="111111"/>
          <w:sz w:val="28"/>
          <w:sz w:val="28"/>
          <w:szCs w:val="28"/>
          <w:rtl w:val="true"/>
          <w:lang w:bidi="fa-IR"/>
        </w:rPr>
        <w:t>دموكراسي نوعي حكومت و مديريت است كه در آن فرد يا افرادي از طريق انتخابات و رأي اكثريت مردم،كنترل 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با عنايت به موارد و واقعيت هاي زير بر عهده مي‌گيرند؛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حاكميت در اين نوع حكومت و مديريت قرارداد اجتماعي است كه با رأي اكثريت مردم تحقق پيدا مي‌كند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كار و ومنشأ حقوق و قوانين، خواسته مردم است نه خواسته خدا و قانون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زيان و تأمين و حفظ منافع مردم در زندگي دنيوي و حيات مادي از اهداف اصلي مديريت حكومت مزبور مي‌باشد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مردم توسط هيأت حاكمه و عوامل مديريتي به هر صورت ممكن بايد تأمين شود، تا از حمايت و آراء مردم برخوردار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گزينش كارگزاران و عوامل مديريتي و اجرايي، محبوبيت و مقبوليت اجتماعي آنان است، خواه شايسته و كاردان باشند يا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اصول سکولار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رسوا در تمام این دیّار</w:t>
      </w:r>
    </w:p>
    <w:p>
      <w:pPr>
        <w:pStyle w:val="BookText"/>
        <w:rPr/>
      </w:pPr>
      <w:r>
        <w:rPr>
          <w:rFonts w:ascii="IRNazanin" w:hAnsi="IRNazanin" w:eastAsia="IRNazanin"/>
          <w:color w:val="111111"/>
          <w:sz w:val="28"/>
          <w:sz w:val="28"/>
          <w:szCs w:val="28"/>
          <w:rtl w:val="true"/>
          <w:lang w:bidi="fa-IR"/>
        </w:rPr>
        <w:t xml:space="preserve">لیبرال و نظم پوشالی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سکولار شود رسوا و خوار</w:t>
      </w:r>
    </w:p>
    <w:p>
      <w:pPr>
        <w:pStyle w:val="BookText"/>
        <w:rPr/>
      </w:pPr>
      <w:r>
        <w:rPr>
          <w:rFonts w:ascii="IRNazanin" w:hAnsi="IRNazanin" w:eastAsia="IRNazanin"/>
          <w:color w:val="111111"/>
          <w:sz w:val="28"/>
          <w:sz w:val="28"/>
          <w:szCs w:val="28"/>
          <w:rtl w:val="true"/>
          <w:lang w:bidi="fa-IR"/>
        </w:rPr>
        <w:t>با همان داد علوم در قلب یار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يا مديريت خداسالار يا ديني و ولايي</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گر ولی ظاهر نباشد،نایب حقی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حکومت شر نباشد،رهبر حقی که هست</w:t>
      </w:r>
    </w:p>
    <w:p>
      <w:pPr>
        <w:pStyle w:val="BookText"/>
        <w:rPr/>
      </w:pPr>
      <w:r>
        <w:rPr>
          <w:rFonts w:ascii="IRNazanin" w:hAnsi="IRNazanin" w:eastAsia="IRNazanin"/>
          <w:color w:val="111111"/>
          <w:sz w:val="28"/>
          <w:sz w:val="28"/>
          <w:szCs w:val="28"/>
          <w:rtl w:val="true"/>
          <w:lang w:bidi="fa-IR"/>
        </w:rPr>
        <w:t xml:space="preserve">گر خدا حاکم نباشد،قلب پر دردی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پیام عقل نباشد،فطرت حقی که هستمن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حکم و حق مولا، ای خدا جامانده ام </w:t>
      </w:r>
    </w:p>
    <w:p>
      <w:pPr>
        <w:pStyle w:val="BookText"/>
        <w:rPr/>
      </w:pPr>
      <w:r>
        <w:rPr>
          <w:rFonts w:ascii="IRNazanin" w:hAnsi="IRNazanin" w:eastAsia="IRNazanin"/>
          <w:color w:val="111111"/>
          <w:sz w:val="28"/>
          <w:sz w:val="28"/>
          <w:szCs w:val="28"/>
          <w:rtl w:val="true"/>
          <w:lang w:bidi="fa-IR"/>
        </w:rPr>
        <w:t>در نظام حكومتي و مديريتي مزبور حاكميت اصلي و حقيقي از آن خداوند و خالق انسان مي‌باشد، حاكمان و مديران بر اساس ارزشها، هنجارها و قوانين الهي انتخاب وبا عنايت به موارد و حقايق زير به اداره امور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و مديريت در حكومت الهي از آن خالق هستي است و هيچ انساني بر ديگري ولايت و سرپرستي ندارد،مگر اينكه شرايط لازم را در خود جمع و به اذن خداوند به ولايت منصوب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همه چیز در راستای ولایت الهی معنا و ارزش پیدا می کند؛ لذا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جز حق می شود روزی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جاه و چهره های همچو ماه</w:t>
      </w:r>
    </w:p>
    <w:p>
      <w:pPr>
        <w:pStyle w:val="BookText"/>
        <w:rPr/>
      </w:pPr>
      <w:r>
        <w:rPr>
          <w:rFonts w:ascii="IRNazanin" w:hAnsi="IRNazanin" w:eastAsia="IRNazanin"/>
          <w:color w:val="111111"/>
          <w:sz w:val="28"/>
          <w:sz w:val="28"/>
          <w:szCs w:val="28"/>
          <w:rtl w:val="true"/>
          <w:lang w:bidi="fa-IR"/>
        </w:rPr>
        <w:t xml:space="preserve">پس نبند هرگز به دونی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روزی فنا در اوج جاه</w:t>
      </w:r>
    </w:p>
    <w:p>
      <w:pPr>
        <w:pStyle w:val="BookText"/>
        <w:rPr/>
      </w:pPr>
      <w:r>
        <w:rPr>
          <w:rFonts w:ascii="IRNazanin" w:hAnsi="IRNazanin" w:eastAsia="IRNazanin"/>
          <w:color w:val="111111"/>
          <w:sz w:val="28"/>
          <w:sz w:val="28"/>
          <w:szCs w:val="28"/>
          <w:rtl w:val="true"/>
          <w:lang w:bidi="fa-IR"/>
        </w:rPr>
        <w:t>یا به بیانی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بر عبد و خانی دل 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و پست و جاهی دل نباز</w:t>
      </w:r>
    </w:p>
    <w:p>
      <w:pPr>
        <w:pStyle w:val="BookText"/>
        <w:rPr/>
      </w:pPr>
      <w:r>
        <w:rPr>
          <w:rFonts w:ascii="IRNazanin" w:hAnsi="IRNazanin" w:eastAsia="IRNazanin"/>
          <w:color w:val="111111"/>
          <w:sz w:val="28"/>
          <w:sz w:val="28"/>
          <w:szCs w:val="28"/>
          <w:rtl w:val="true"/>
          <w:lang w:bidi="fa-IR"/>
        </w:rPr>
        <w:t xml:space="preserve">صاحب پست و مقام و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گردد فنا؛ پس دل نباز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حقوق و قوانين، اراده خدا و نيازها و مصالح حقيقي مردم است و تمايلات شخصي افراد طبقه حاكم، در آن نقشي ندارد، چنان كه تمايلات غير حقيقي و نفساني مردم نيز نمي‌تواند، اين قوانين را تغير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حق باشد همان حکم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باشد سیاه و بدلی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و تأمين و حفظ منافع و مصالح امت، در زمينه‌هاي معاش و معاد، با توجه ويژه به جنبه‌هاي معنوي افراد از اهداف مديريت فقهي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خدا با ما نباشد، ما همه چون مرده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نبي با ما نباشد، ما همه پژمرده ايم</w:t>
      </w:r>
    </w:p>
    <w:p>
      <w:pPr>
        <w:pStyle w:val="BookText"/>
        <w:rPr/>
      </w:pPr>
      <w:r>
        <w:rPr>
          <w:rFonts w:ascii="IRNazanin" w:hAnsi="IRNazanin" w:eastAsia="IRNazanin"/>
          <w:color w:val="111111"/>
          <w:sz w:val="28"/>
          <w:sz w:val="28"/>
          <w:szCs w:val="28"/>
          <w:rtl w:val="true"/>
          <w:lang w:bidi="fa-IR"/>
        </w:rPr>
        <w:t xml:space="preserve">گر که اسلامي نباشد، ما همه بی توشه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ولي با ما نباشد، ما همه افسرده ايم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مردم با حاكميت و مديريت بر مبناي ولايت و 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به معناي رهبري آگاهانه از موضعي علمي و اخلاقي، و بيعت به معناي پذيرش ولايت، كه ناشي از ايمان به مباني و اصول اعتقادي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نظام مديريت فقهي و ولايي، وليّ امر با استفاده از منابع آسماني يعني كتاب و سنت، امت را به طرف سعادت واقعي در دنيا و آخرت رهبري مي‌كند و مردم با بيعت و پذيرش ولايت او، در به منصه ظهور رساندن ولايت و تحقق عملي آن در جامعه نقش كليدي ايفا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دنیا ندارم جز تو معشوقی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مرا هر دم مهیا بهر این دید و نظر </w:t>
      </w:r>
    </w:p>
    <w:p>
      <w:pPr>
        <w:pStyle w:val="BookText"/>
        <w:rPr/>
      </w:pPr>
      <w:r>
        <w:rPr>
          <w:rFonts w:ascii="IRNazanin" w:hAnsi="IRNazanin" w:eastAsia="IRNazanin"/>
          <w:color w:val="111111"/>
          <w:sz w:val="28"/>
          <w:sz w:val="28"/>
          <w:szCs w:val="28"/>
          <w:rtl w:val="true"/>
          <w:lang w:bidi="fa-IR"/>
        </w:rPr>
        <w:t xml:space="preserve">تا روم در اوج ایمان سوی فرمان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شوق الهی در مسیری پر ظفر</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الهي و مديريت فقهي معيار و ملاك گزينش كارگزاران و عوامل مديريتي و اجرايي، علاوه بر محبوبيت و مقبوليت اجتماعي داشتن، تعهد يا همان دينداري و تخصص يا همان كارداني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تعهد با تخصص ،در کسی باشد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می رود،در راه مولای زمان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نظام الهي و مديريت فقهي به دنبال ارائه، تأمين و اجراي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خاموش بشريت و فطرت آدمي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با فریاد درون و سعادت واقعی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دلی که با ولایت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کسی که بی ولایت باشد</w:t>
      </w:r>
    </w:p>
    <w:p>
      <w:pPr>
        <w:pStyle w:val="BookText"/>
        <w:rPr/>
      </w:pPr>
      <w:r>
        <w:rPr>
          <w:rFonts w:ascii="IRNazanin" w:hAnsi="IRNazanin" w:eastAsia="IRNazanin"/>
          <w:color w:val="111111"/>
          <w:sz w:val="28"/>
          <w:sz w:val="28"/>
          <w:szCs w:val="28"/>
          <w:rtl w:val="true"/>
          <w:lang w:bidi="fa-IR"/>
        </w:rPr>
        <w:t xml:space="preserve">فریاد درون بدون مولا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سعادتش ولایت باشد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الهي، تلاش و كوشش در همه امور از ولايت امري تا كارگري، جنبه اداي تكليف و انجام وظيفه داشته و وسيله تقرب به حق و تكامل معنوي انسان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تضمين كننده سعادت دنيا و آخرت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ادای تکلیف است که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 تکلیف کن ولایت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راحت به سوی آن دیّار</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مديريتي و اجرايي در برابر خالق هستي و مردم،بايد نسبت به اعمال خود و وظيفه‌اي كه بر عهده آنها نهاده شده در خلوت و جلوت و نيز در دنيا و آخرت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دنیا به جز حق همه در گذر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مال و مقامش، به جد پر خطر است</w:t>
      </w:r>
    </w:p>
    <w:p>
      <w:pPr>
        <w:pStyle w:val="BookText"/>
        <w:rPr/>
      </w:pPr>
      <w:r>
        <w:rPr>
          <w:rFonts w:ascii="IRNazanin" w:hAnsi="IRNazanin" w:eastAsia="IRNazanin"/>
          <w:color w:val="111111"/>
          <w:sz w:val="28"/>
          <w:sz w:val="28"/>
          <w:szCs w:val="28"/>
          <w:rtl w:val="true"/>
          <w:lang w:bidi="fa-IR"/>
        </w:rPr>
        <w:t xml:space="preserve">وای و بر هر که در این دار، به پست دل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فرد، شب و روز همی خونجگر است</w:t>
      </w:r>
    </w:p>
    <w:p>
      <w:pPr>
        <w:pStyle w:val="BookText"/>
        <w:rPr/>
      </w:pPr>
      <w:r>
        <w:rPr>
          <w:rFonts w:ascii="IRNazanin" w:hAnsi="IRNazanin" w:eastAsia="IRNazanin"/>
          <w:color w:val="111111"/>
          <w:sz w:val="28"/>
          <w:sz w:val="28"/>
          <w:szCs w:val="28"/>
          <w:rtl w:val="true"/>
          <w:lang w:bidi="fa-IR"/>
        </w:rPr>
        <w:t xml:space="preserve">بدون شك اين حكومت در نهايت با ظهور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بركل جهان حاكم و حق مستضعفان و مظلومان را از مستكبران و ظالمان پس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امام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غیبت برون در این سرا</w:t>
      </w:r>
    </w:p>
    <w:p>
      <w:pPr>
        <w:pStyle w:val="BookText"/>
        <w:rPr/>
      </w:pPr>
      <w:r>
        <w:rPr>
          <w:rFonts w:ascii="IRNazanin" w:hAnsi="IRNazanin" w:eastAsia="IRNazanin"/>
          <w:color w:val="111111"/>
          <w:sz w:val="28"/>
          <w:sz w:val="28"/>
          <w:szCs w:val="28"/>
          <w:rtl w:val="true"/>
          <w:lang w:bidi="fa-IR"/>
        </w:rPr>
        <w:t xml:space="preserve">حقّ مستضعف ستاند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مظلوم کند از هم جدا</w:t>
      </w:r>
    </w:p>
    <w:p>
      <w:pPr>
        <w:pStyle w:val="BookText"/>
        <w:rPr/>
      </w:pPr>
      <w:r>
        <w:rPr>
          <w:rFonts w:ascii="IRNazanin" w:hAnsi="IRNazanin" w:eastAsia="IRNazanin"/>
          <w:color w:val="111111"/>
          <w:sz w:val="28"/>
          <w:sz w:val="28"/>
          <w:szCs w:val="28"/>
          <w:rtl w:val="true"/>
          <w:lang w:bidi="fa-IR"/>
        </w:rPr>
        <w:t>با همان داد ولی در هر فضا</w:t>
      </w:r>
    </w:p>
    <w:p>
      <w:pPr>
        <w:pStyle w:val="BookText"/>
        <w:rPr/>
      </w:pPr>
      <w:r>
        <w:rPr>
          <w:rFonts w:ascii="IRNazanin" w:hAnsi="IRNazanin" w:eastAsia="IRNazanin"/>
          <w:color w:val="111111"/>
          <w:sz w:val="28"/>
          <w:sz w:val="28"/>
          <w:szCs w:val="28"/>
          <w:rtl w:val="true"/>
          <w:lang w:bidi="fa-IR"/>
        </w:rPr>
        <w:t xml:space="preserve">آيا تئوريهاي جديد مديريت براي سعادت بشر راهگشا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اطلاعات بيشتر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به حال آن کسی که، تابع فکر خدایی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افکار مسموم، چون نسیم نو بهاری است </w:t>
      </w:r>
    </w:p>
    <w:p>
      <w:pPr>
        <w:pStyle w:val="BookText"/>
        <w:rPr/>
      </w:pPr>
      <w:r>
        <w:rPr>
          <w:rFonts w:ascii="IRNazanin" w:hAnsi="IRNazanin" w:eastAsia="IRNazanin"/>
          <w:color w:val="111111"/>
          <w:sz w:val="28"/>
          <w:sz w:val="28"/>
          <w:szCs w:val="28"/>
          <w:rtl w:val="true"/>
          <w:lang w:bidi="fa-IR"/>
        </w:rPr>
        <w:t xml:space="preserve">در صراط حق و انصاف، همچو کوه استواری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بوده و فارغ ز هر نوع اضطرابی است</w:t>
      </w:r>
    </w:p>
    <w:p>
      <w:pPr>
        <w:pStyle w:val="BookText"/>
        <w:rPr/>
      </w:pPr>
      <w:r>
        <w:rPr>
          <w:rFonts w:ascii="IRNazanin" w:hAnsi="IRNazanin" w:eastAsia="IRNazanin"/>
          <w:color w:val="111111"/>
          <w:sz w:val="28"/>
          <w:sz w:val="28"/>
          <w:szCs w:val="28"/>
          <w:rtl w:val="true"/>
          <w:lang w:bidi="fa-IR"/>
        </w:rPr>
        <w:t>این بود افکار نابی، می دهد جان را نوایی</w:t>
      </w:r>
    </w:p>
    <w:p>
      <w:pPr>
        <w:pStyle w:val="BookText"/>
        <w:rPr/>
      </w:pPr>
      <w:r>
        <w:rPr>
          <w:rFonts w:ascii="IRNazanin" w:hAnsi="IRNazanin" w:eastAsia="IRNazanin"/>
          <w:color w:val="111111"/>
          <w:sz w:val="28"/>
          <w:sz w:val="28"/>
          <w:szCs w:val="28"/>
          <w:rtl w:val="true"/>
          <w:lang w:bidi="fa-IR"/>
        </w:rPr>
        <w:t>آري ای دوست، ضمن ارج نهادن به تلاش و خدمت علماي علم مديريت بايد اذعان كرد، كه اگرچه درباره مديريت های جدید مطالب متنوع و مختلفي به دنياي انديشه ارائه شده، ولي بايد به جرات گفت،كه نظريه پردازان مديريتهاي جديد مخصوصاً ارائه كنندگان تئوري‌هاي مديريتي جهان غرب، از فرياد خاموش درون فرد و جامعه و نيز از نيازهاي درون و برون انسان اگر نگوييم کامل ولي بطور حتم بصورت نسبي بي خبر بوده و بدون توجه به انسانيت انسانها، با بهره گيري از وسايل و ابزارهاي مختلف، جهت خدمت به دنياي صنعت و صاحبانصنايع، پا به ميدان گذاشته و متأسفانه براي توليد بيشتر، تار و پود بشريت را بي رحمانه لگدمال نموده‌اند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تئوري‌هاي مختلف مديريت امروزي هر يك از زاويه‌اي محدود به مسأله رفتار سازماني و روابط انساني نگريسته و همه آنها به نوعي فريادشان اين است،كه اگر رفتار انسان‌ها را تشخيص دهيد و انگيزه‌هاي آنان را بشناسيد و با برخورد مناسب، بتوانيد انگيزه‌هاي آنها را در جهت اهداف سازماني بكار گيرد، به سود و توليد بيشتر دست خواهيد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حق چيزي جز اين از نگرشهاي مادي مورد نظر، انتظار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چند فرمول فيزيكي تمام هستي انسان را،تفسير و جهان بيني وي را تبيين و همه چيز، حتي جلوه‌هاي عاطفي و ارادي انسان را، مادي و مسووليت وي را خوب چريدن و خصلتهاي ارزشمند انساني همانند دين، هنر، عاطفه، فكر، اراده، ايثار؛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زاييده مسايل اقتصادي و يا بازتاب‌هاي جريانهاي سياسي و اجتماعي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فرد مهره‌اي است در اختيار ماشين اقتصاد،كه در نهايت پس ازچندي در اختلالات فيزيولوژيك و بيولوژيك، سلولهاي اندامش به چند عنصر تجزيه و نهايتاً هيچ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 در پاسخ به این افکار مادّی که همه چیز را در این دنیای فانی شدنی خلاصه می کنند همین قدر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ره کوي ولايت، که خطر هاست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ایسم رها شو، که ضرر هاست در آن</w:t>
      </w:r>
    </w:p>
    <w:p>
      <w:pPr>
        <w:pStyle w:val="BookText"/>
        <w:rPr/>
      </w:pPr>
      <w:r>
        <w:rPr>
          <w:rFonts w:ascii="IRNazanin" w:hAnsi="IRNazanin" w:eastAsia="IRNazanin"/>
          <w:color w:val="111111"/>
          <w:sz w:val="28"/>
          <w:sz w:val="28"/>
          <w:szCs w:val="28"/>
          <w:rtl w:val="true"/>
          <w:lang w:bidi="fa-IR"/>
        </w:rPr>
        <w:t xml:space="preserve">گام اول رهايي بود، از هیچ و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 و سعادت، که ثمر هاست در آن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 اهل اندیشه، خوب است جهت روشن شدن موضوع، هر چند گذرا در خمير مايه تئوري‌هاي جديد، يعني دو تئوري معروف كلاسيك، اندكي تأمل و تفكر نمايي؟ تا واقعيت و حقيقت امر برايت روشن و متوجه شوي كه علم و تكنيك غير الهي، بيشتر از آنچه به انسان خدمت كرده، او را از خود معطل و به بياني، از رسيدن به سعادت حقيقی و واقعي خود دور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شود روزی سکولار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گوید که من هستم نحیف</w:t>
      </w:r>
    </w:p>
    <w:p>
      <w:pPr>
        <w:pStyle w:val="BookText"/>
        <w:rPr/>
      </w:pPr>
      <w:r>
        <w:rPr>
          <w:rFonts w:ascii="IRNazanin" w:hAnsi="IRNazanin" w:eastAsia="IRNazanin"/>
          <w:color w:val="111111"/>
          <w:sz w:val="28"/>
          <w:sz w:val="28"/>
          <w:szCs w:val="28"/>
          <w:rtl w:val="true"/>
          <w:lang w:bidi="fa-IR"/>
        </w:rPr>
        <w:t xml:space="preserve">اهل معنا را کند با جان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رود هر چند خفیف</w:t>
      </w:r>
    </w:p>
    <w:p>
      <w:pPr>
        <w:pStyle w:val="BookText"/>
        <w:rPr/>
      </w:pPr>
      <w:r>
        <w:rPr>
          <w:rFonts w:ascii="IRNazanin" w:hAnsi="IRNazanin" w:eastAsia="IRNazanin"/>
          <w:color w:val="111111"/>
          <w:sz w:val="28"/>
          <w:sz w:val="28"/>
          <w:szCs w:val="28"/>
          <w:rtl w:val="true"/>
          <w:lang w:bidi="fa-IR"/>
        </w:rPr>
        <w:t>با همان داد معانی ی حنیف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تئوري كلاسيك يا مديريت 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اين تئوري توسط چه كسي بنيان گذاري شده و يا چه كساني از آن پيروي كرده و يا چه مسايلي بصورت ريز، در آن مطرح بوده، مطمع نظر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آنچه نياز است بدان اشاره شود، اين است كه ارائه كنندگان اينتئوري، خيلي راحت و بي‌پرده، هدف از بوجود آمدن سازمان يا گروه انساني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بيشتر كالا و دريافت سود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اساس اين تئوري، مبتني بر حداكثر بهره مادي از ماشين و انسان مي‌باشد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آنچه با اندكي تأمل؛ فكر هر انسان منصفي را به خود مشغول مي‌نمايد، اين است كه عظمت وجودي انسان و انسانيت، در اين تئوري به بوته فراموشي سپرده شده و تنها هدف آنان بازدهي بيشتر و نهايتاً خدمت مضاعف به صاحبان صنايع، به قيمت نابودي ارزشهاي انساني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بياني ديگر اگر چه اين تئوري تحول شگرفي را در عرصه صنعت و توليد ايجاد كرد و خدمت بزرگي را در بعد مادي به جامعه انساني عرضه نموده است، ولي از لحاظ روحي </w:t>
      </w:r>
    </w:p>
    <w:p>
      <w:pPr>
        <w:pStyle w:val="BookText"/>
        <w:rPr/>
      </w:pPr>
      <w:r>
        <w:rPr>
          <w:rFonts w:ascii="IRNazanin" w:hAnsi="IRNazanin" w:eastAsia="IRNazanin"/>
          <w:color w:val="111111"/>
          <w:sz w:val="28"/>
          <w:sz w:val="28"/>
          <w:szCs w:val="28"/>
          <w:rtl w:val="true"/>
          <w:lang w:bidi="fa-IR"/>
        </w:rPr>
        <w:t>و رواني بر پيكر بشريت، ضربه‌اي را وارد كرده كه جبران آن به سادگي امكان پذير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فرياد خموش برگ ريزان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غوغاي درون اشک ريزان</w:t>
      </w:r>
    </w:p>
    <w:p>
      <w:pPr>
        <w:pStyle w:val="BookText"/>
        <w:rPr/>
      </w:pPr>
      <w:r>
        <w:rPr>
          <w:rFonts w:ascii="IRNazanin" w:hAnsi="IRNazanin" w:eastAsia="IRNazanin"/>
          <w:color w:val="111111"/>
          <w:sz w:val="28"/>
          <w:sz w:val="28"/>
          <w:szCs w:val="28"/>
          <w:rtl w:val="true"/>
          <w:lang w:bidi="fa-IR"/>
        </w:rPr>
        <w:t xml:space="preserve">ز موج پر خروش آن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مولا چه گويم با عزیزان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تئوري نئوكلاسيك يا روابط انساني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كنندگان اين تئوري بعد از آزمايشهاي فراوان به اين نتيجه رسيده‌اند كه با كارگران نبايد همانند ماشين برخورد شود، بلكه بايد به نيازهاي روحي و رواني آنها توجه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مقايسه با بنيانگذاران مديريت كلاسيك، پس از چندي به عنوان افرادي انسان دوست به جامعه بشري معرفي شدند، ولي متأسفانه با اندكي تأمل مشخص مي‌شود،كه مديريت نئوكلاسيك هم به نوعي در جهت منافع سرمايه داران گام برداشته است، چرا كه اين تئوري ابتدا اثبات كرد كه رعايت مسائل اخلاقي، انساني و تامين نيازهاي روحي و رواني كارگران منجر به توليد افزون‌تر و سود بيشترخواهد شد و سپس بعد از مطمئن نمودن سرمايه داران نسبت به سود بيشتر، تئوري خود را ارائه نمودند و در فعاليتهاي اقتصادي آن‌را مورد بهره برداري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با كمي تعمق پيرامون اين تئوري، به اين نتيجه خواهيم رسيد كه پاسخ به فرياد خاموش درون بشر، و رفع نيازهاي فطري انسان، مورد نظر نبوده و به نوعي از اين حربه براي استثمار بيشتر انسان استفاده و آنچه در اين راستا ناديده انگاشته شده، نيازهاي واقعي و حقيقي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 عزیز، قضاوت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 از آن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مديريت فقهي معتقد است كه بايد از نكات مثبت تئوريهاي مختلف مديريتي و ديدگاه هاي ارزشمند علماي علم مديريت در همه اعصار به نحو مطلوب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 عزيز کليّاتي در خصوص انواع حاکميت و مديريت ارائه گرديد خواهشمند است با عنايت به آنچه مطرح شد به فرياد خاموش نياز درونت با دقت و تأمل گوش فرا ده تا متوجه شوي تورا به کدام يک از ولايت و حاکميت هاي مزبور رهنمون و فرا مي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اگر موانع و شبهات مربوطه را برطرف نمايي بصورت طبيعي فریاد خاموش فطرتت بهترين نوع حاکميت و مديريت را انتخاب خواهد کردوحاضر است همه هستی و موجودیت خود را فدای آن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خطاب به انسانی که اینگونه انتخاب می کند باید گفت؛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همراه آن خطّ 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فقه و مولا با صفایی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روحم فدایت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که یاری گر راه خدایی </w:t>
      </w:r>
    </w:p>
    <w:p>
      <w:pPr>
        <w:pStyle w:val="BookText"/>
        <w:rPr/>
      </w:pPr>
      <w:r>
        <w:rPr>
          <w:rFonts w:ascii="IRNazanin" w:hAnsi="IRNazanin" w:eastAsia="IRNazanin"/>
          <w:color w:val="111111"/>
          <w:sz w:val="28"/>
          <w:sz w:val="28"/>
          <w:szCs w:val="28"/>
          <w:rtl w:val="true"/>
          <w:lang w:bidi="fa-IR"/>
        </w:rPr>
        <w:t>لذا جا دارد ضمن بيان ادله عقلي براي مشخص شدن بهترين نوع مديريت و ولايت و همچنين تفاوت هاي اصولي بين مديريت فقهي و ديگر مديريت ها به برخي از شبهات پيرامون بهترين نوع ولايت و مديريت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توجه جنابعالی به قصیده زیر که به برخی از خصوصیات یک مدیر مومن و موفق در حکومت مدیریت فقهی اشاره دارد؛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مدیریت همی گیری زمام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باشی متّقی و با نظام</w:t>
      </w:r>
    </w:p>
    <w:p>
      <w:pPr>
        <w:pStyle w:val="BookText"/>
        <w:rPr/>
      </w:pPr>
      <w:r>
        <w:rPr>
          <w:rFonts w:ascii="IRNazanin" w:hAnsi="IRNazanin" w:eastAsia="IRNazanin"/>
          <w:color w:val="111111"/>
          <w:sz w:val="28"/>
          <w:sz w:val="28"/>
          <w:szCs w:val="28"/>
          <w:rtl w:val="true"/>
          <w:lang w:bidi="fa-IR"/>
        </w:rPr>
        <w:t xml:space="preserve">دان که با تقوی و نظمت چون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صدها شکوفه سبزه فام</w:t>
      </w:r>
    </w:p>
    <w:p>
      <w:pPr>
        <w:pStyle w:val="BookText"/>
        <w:rPr/>
      </w:pPr>
      <w:r>
        <w:rPr>
          <w:rFonts w:ascii="IRNazanin" w:hAnsi="IRNazanin" w:eastAsia="IRNazanin"/>
          <w:color w:val="111111"/>
          <w:sz w:val="28"/>
          <w:sz w:val="28"/>
          <w:szCs w:val="28"/>
          <w:rtl w:val="true"/>
          <w:lang w:bidi="fa-IR"/>
        </w:rPr>
        <w:t xml:space="preserve">گر که با تقوی روی در کار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جانت می شود آرام و رام</w:t>
      </w:r>
    </w:p>
    <w:p>
      <w:pPr>
        <w:pStyle w:val="BookText"/>
        <w:rPr/>
      </w:pPr>
      <w:r>
        <w:rPr>
          <w:rFonts w:ascii="IRNazanin" w:hAnsi="IRNazanin" w:eastAsia="IRNazanin"/>
          <w:color w:val="111111"/>
          <w:sz w:val="28"/>
          <w:sz w:val="28"/>
          <w:szCs w:val="28"/>
          <w:rtl w:val="true"/>
          <w:lang w:bidi="fa-IR"/>
        </w:rPr>
        <w:t xml:space="preserve">با دم تقوی دمادم زنده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کار و خدمتت را تام تام</w:t>
      </w:r>
    </w:p>
    <w:p>
      <w:pPr>
        <w:pStyle w:val="BookText"/>
        <w:rPr/>
      </w:pPr>
      <w:r>
        <w:rPr>
          <w:rFonts w:ascii="IRNazanin" w:hAnsi="IRNazanin" w:eastAsia="IRNazanin"/>
          <w:color w:val="111111"/>
          <w:sz w:val="28"/>
          <w:sz w:val="28"/>
          <w:szCs w:val="28"/>
          <w:rtl w:val="true"/>
          <w:lang w:bidi="fa-IR"/>
        </w:rPr>
        <w:t xml:space="preserve">دان که با تقوی شوی محبوب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گویند همی بر تو سلام</w:t>
      </w:r>
    </w:p>
    <w:p>
      <w:pPr>
        <w:pStyle w:val="BookText"/>
        <w:rPr/>
      </w:pPr>
      <w:r>
        <w:rPr>
          <w:rFonts w:ascii="IRNazanin" w:hAnsi="IRNazanin" w:eastAsia="IRNazanin"/>
          <w:color w:val="111111"/>
          <w:sz w:val="28"/>
          <w:sz w:val="28"/>
          <w:szCs w:val="28"/>
          <w:rtl w:val="true"/>
          <w:lang w:bidi="fa-IR"/>
        </w:rPr>
        <w:t xml:space="preserve">چون مدیر متّقی بی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همراه حق هر روز و شام</w:t>
      </w:r>
    </w:p>
    <w:p>
      <w:pPr>
        <w:pStyle w:val="BookText"/>
        <w:rPr/>
      </w:pPr>
      <w:r>
        <w:rPr>
          <w:rFonts w:ascii="IRNazanin" w:hAnsi="IRNazanin" w:eastAsia="IRNazanin"/>
          <w:color w:val="111111"/>
          <w:sz w:val="28"/>
          <w:sz w:val="28"/>
          <w:szCs w:val="28"/>
          <w:rtl w:val="true"/>
          <w:lang w:bidi="fa-IR"/>
        </w:rPr>
        <w:t xml:space="preserve">جز رضای حق نخواهد در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در نزد وی باشد حرام</w:t>
      </w:r>
    </w:p>
    <w:p>
      <w:pPr>
        <w:pStyle w:val="BookText"/>
        <w:rPr/>
      </w:pPr>
      <w:r>
        <w:rPr>
          <w:rFonts w:ascii="IRNazanin" w:hAnsi="IRNazanin" w:eastAsia="IRNazanin"/>
          <w:color w:val="111111"/>
          <w:sz w:val="28"/>
          <w:sz w:val="28"/>
          <w:szCs w:val="28"/>
          <w:rtl w:val="true"/>
          <w:lang w:bidi="fa-IR"/>
        </w:rPr>
        <w:t xml:space="preserve">نظم و دقّت در سرای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بود نوعی طعام</w:t>
      </w:r>
    </w:p>
    <w:p>
      <w:pPr>
        <w:pStyle w:val="BookText"/>
        <w:rPr/>
      </w:pPr>
      <w:r>
        <w:rPr>
          <w:rFonts w:ascii="IRNazanin" w:hAnsi="IRNazanin" w:eastAsia="IRNazanin"/>
          <w:color w:val="111111"/>
          <w:sz w:val="28"/>
          <w:sz w:val="28"/>
          <w:szCs w:val="28"/>
          <w:rtl w:val="true"/>
          <w:lang w:bidi="fa-IR"/>
        </w:rPr>
        <w:t xml:space="preserve">دان که نظم آرد برایت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باشد آن اساس هر قوام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ما باشد چو ریل یک 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هر برنامه ای در چاه و بام </w:t>
      </w:r>
    </w:p>
    <w:p>
      <w:pPr>
        <w:pStyle w:val="BookText"/>
        <w:rPr/>
      </w:pPr>
      <w:r>
        <w:rPr>
          <w:rFonts w:ascii="IRNazanin" w:hAnsi="IRNazanin" w:eastAsia="IRNazanin"/>
          <w:color w:val="111111"/>
          <w:sz w:val="28"/>
          <w:sz w:val="28"/>
          <w:szCs w:val="28"/>
          <w:rtl w:val="true"/>
          <w:lang w:bidi="fa-IR"/>
        </w:rPr>
        <w:t xml:space="preserve">چون قطار با ریل درون شوره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مقصد تو را در دهر و جام</w:t>
      </w:r>
    </w:p>
    <w:p>
      <w:pPr>
        <w:pStyle w:val="BookText"/>
        <w:rPr/>
      </w:pPr>
      <w:r>
        <w:rPr>
          <w:rFonts w:ascii="IRNazanin" w:hAnsi="IRNazanin" w:eastAsia="IRNazanin"/>
          <w:color w:val="111111"/>
          <w:sz w:val="28"/>
          <w:sz w:val="28"/>
          <w:szCs w:val="28"/>
          <w:rtl w:val="true"/>
          <w:lang w:bidi="fa-IR"/>
        </w:rPr>
        <w:t xml:space="preserve">بهر هر کاری نما خود را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برنامه همی کن اهتمام</w:t>
      </w:r>
    </w:p>
    <w:p>
      <w:pPr>
        <w:pStyle w:val="BookText"/>
        <w:rPr/>
      </w:pPr>
      <w:r>
        <w:rPr>
          <w:rFonts w:ascii="IRNazanin" w:hAnsi="IRNazanin" w:eastAsia="IRNazanin"/>
          <w:color w:val="111111"/>
          <w:sz w:val="28"/>
          <w:sz w:val="28"/>
          <w:szCs w:val="28"/>
          <w:rtl w:val="true"/>
          <w:lang w:bidi="fa-IR"/>
        </w:rPr>
        <w:t xml:space="preserve">کار بی برنامه باشد چون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در بر ندارد ای حمام</w:t>
      </w:r>
    </w:p>
    <w:p>
      <w:pPr>
        <w:pStyle w:val="BookText"/>
        <w:rPr/>
      </w:pPr>
      <w:r>
        <w:rPr>
          <w:rFonts w:ascii="IRNazanin" w:hAnsi="IRNazanin" w:eastAsia="IRNazanin"/>
          <w:color w:val="111111"/>
          <w:sz w:val="28"/>
          <w:sz w:val="28"/>
          <w:szCs w:val="28"/>
          <w:rtl w:val="true"/>
          <w:lang w:bidi="fa-IR"/>
        </w:rPr>
        <w:t xml:space="preserve">یا که با برخورد خوب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راحت ز شرّ بد مرام</w:t>
      </w:r>
    </w:p>
    <w:p>
      <w:pPr>
        <w:pStyle w:val="BookText"/>
        <w:rPr/>
      </w:pPr>
      <w:r>
        <w:rPr>
          <w:rFonts w:ascii="IRNazanin" w:hAnsi="IRNazanin" w:eastAsia="IRNazanin"/>
          <w:color w:val="111111"/>
          <w:sz w:val="28"/>
          <w:sz w:val="28"/>
          <w:szCs w:val="28"/>
          <w:rtl w:val="true"/>
          <w:lang w:bidi="fa-IR"/>
        </w:rPr>
        <w:t xml:space="preserve">با زبان لین اندر هر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قلوب آری هزار و یک پیام</w:t>
      </w:r>
    </w:p>
    <w:p>
      <w:pPr>
        <w:pStyle w:val="BookText"/>
        <w:rPr/>
      </w:pPr>
      <w:r>
        <w:rPr>
          <w:rFonts w:ascii="IRNazanin" w:hAnsi="IRNazanin" w:eastAsia="IRNazanin"/>
          <w:color w:val="111111"/>
          <w:sz w:val="28"/>
          <w:sz w:val="28"/>
          <w:szCs w:val="28"/>
          <w:rtl w:val="true"/>
          <w:lang w:bidi="fa-IR"/>
        </w:rPr>
        <w:t xml:space="preserve">خشم ولجبازی چو سدّی پر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آسایش فرو ریزد ز بام</w:t>
      </w:r>
    </w:p>
    <w:p>
      <w:pPr>
        <w:pStyle w:val="BookText"/>
        <w:rPr/>
      </w:pPr>
      <w:r>
        <w:rPr>
          <w:rFonts w:ascii="IRNazanin" w:hAnsi="IRNazanin" w:eastAsia="IRNazanin"/>
          <w:color w:val="111111"/>
          <w:sz w:val="28"/>
          <w:sz w:val="28"/>
          <w:szCs w:val="28"/>
          <w:rtl w:val="true"/>
          <w:lang w:bidi="fa-IR"/>
        </w:rPr>
        <w:t xml:space="preserve">در زمانی جدّی با افراد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یکسان نباشند در سهام</w:t>
      </w:r>
    </w:p>
    <w:p>
      <w:pPr>
        <w:pStyle w:val="BookText"/>
        <w:rPr/>
      </w:pPr>
      <w:r>
        <w:rPr>
          <w:rFonts w:ascii="IRNazanin" w:hAnsi="IRNazanin" w:eastAsia="IRNazanin"/>
          <w:color w:val="111111"/>
          <w:sz w:val="28"/>
          <w:sz w:val="28"/>
          <w:szCs w:val="28"/>
          <w:rtl w:val="true"/>
          <w:lang w:bidi="fa-IR"/>
        </w:rPr>
        <w:t xml:space="preserve">دوست نادان در مدیریت چو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بر جان و دل و هم مرام</w:t>
      </w:r>
    </w:p>
    <w:p>
      <w:pPr>
        <w:pStyle w:val="BookText"/>
        <w:rPr/>
      </w:pPr>
      <w:r>
        <w:rPr>
          <w:rFonts w:ascii="IRNazanin" w:hAnsi="IRNazanin" w:eastAsia="IRNazanin"/>
          <w:color w:val="111111"/>
          <w:sz w:val="28"/>
          <w:sz w:val="28"/>
          <w:szCs w:val="28"/>
          <w:rtl w:val="true"/>
          <w:lang w:bidi="fa-IR"/>
        </w:rPr>
        <w:t xml:space="preserve">دشمن دانا ز فرصتهای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بهره که خود گیرد قوام</w:t>
      </w:r>
    </w:p>
    <w:p>
      <w:pPr>
        <w:pStyle w:val="BookText"/>
        <w:rPr/>
      </w:pPr>
      <w:r>
        <w:rPr>
          <w:rFonts w:ascii="IRNazanin" w:hAnsi="IRNazanin" w:eastAsia="IRNazanin"/>
          <w:color w:val="111111"/>
          <w:sz w:val="28"/>
          <w:sz w:val="28"/>
          <w:szCs w:val="28"/>
          <w:rtl w:val="true"/>
          <w:lang w:bidi="fa-IR"/>
        </w:rPr>
        <w:t xml:space="preserve">کن ز چاپلوسان حذر با هر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شناسی عیب خود هر صبح وشام</w:t>
      </w:r>
    </w:p>
    <w:p>
      <w:pPr>
        <w:pStyle w:val="BookText"/>
        <w:rPr/>
      </w:pPr>
      <w:r>
        <w:rPr>
          <w:rFonts w:ascii="IRNazanin" w:hAnsi="IRNazanin" w:eastAsia="IRNazanin"/>
          <w:color w:val="111111"/>
          <w:sz w:val="28"/>
          <w:sz w:val="28"/>
          <w:szCs w:val="28"/>
          <w:rtl w:val="true"/>
          <w:lang w:bidi="fa-IR"/>
        </w:rPr>
        <w:t xml:space="preserve">مشورت باشد چو یاری با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بهرتصمیم صحیح و با دوام</w:t>
      </w:r>
    </w:p>
    <w:p>
      <w:pPr>
        <w:pStyle w:val="BookText"/>
        <w:rPr/>
      </w:pPr>
      <w:r>
        <w:rPr>
          <w:rFonts w:ascii="IRNazanin" w:hAnsi="IRNazanin" w:eastAsia="IRNazanin"/>
          <w:color w:val="111111"/>
          <w:sz w:val="28"/>
          <w:sz w:val="28"/>
          <w:szCs w:val="28"/>
          <w:rtl w:val="true"/>
          <w:lang w:bidi="fa-IR"/>
        </w:rPr>
        <w:t xml:space="preserve">با رفاقت دشمنی را ده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رفیق آرد خوشی ها را به کام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ها را با درایت کن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بری از ذرّه هایش سود تام </w:t>
      </w:r>
    </w:p>
    <w:p>
      <w:pPr>
        <w:pStyle w:val="BookText"/>
        <w:rPr/>
      </w:pPr>
      <w:r>
        <w:rPr>
          <w:rFonts w:ascii="IRNazanin" w:hAnsi="IRNazanin" w:eastAsia="IRNazanin"/>
          <w:color w:val="111111"/>
          <w:sz w:val="28"/>
          <w:sz w:val="28"/>
          <w:szCs w:val="28"/>
          <w:rtl w:val="true"/>
          <w:lang w:bidi="fa-IR"/>
        </w:rPr>
        <w:t xml:space="preserve">در چنین حالی چو خطی در 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زمان در بند و گیر از آن لگام</w:t>
      </w:r>
    </w:p>
    <w:p>
      <w:pPr>
        <w:pStyle w:val="BookText"/>
        <w:rPr/>
      </w:pPr>
      <w:r>
        <w:rPr>
          <w:rFonts w:ascii="IRNazanin" w:hAnsi="IRNazanin" w:eastAsia="IRNazanin"/>
          <w:color w:val="111111"/>
          <w:sz w:val="28"/>
          <w:sz w:val="28"/>
          <w:szCs w:val="28"/>
          <w:rtl w:val="true"/>
          <w:lang w:bidi="fa-IR"/>
        </w:rPr>
        <w:t xml:space="preserve">چون که آن باشد وزین و زرنگار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کار تو را فارغ ز دام</w:t>
      </w:r>
    </w:p>
    <w:p>
      <w:pPr>
        <w:pStyle w:val="BookText"/>
        <w:rPr/>
      </w:pPr>
      <w:r>
        <w:rPr>
          <w:rFonts w:ascii="IRNazanin" w:hAnsi="IRNazanin" w:eastAsia="IRNazanin"/>
          <w:color w:val="111111"/>
          <w:sz w:val="28"/>
          <w:sz w:val="28"/>
          <w:szCs w:val="28"/>
          <w:rtl w:val="true"/>
          <w:lang w:bidi="fa-IR"/>
        </w:rPr>
        <w:t xml:space="preserve">وقت کاری چون رسد در هر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کن عزیز آن را تمام</w:t>
      </w:r>
    </w:p>
    <w:p>
      <w:pPr>
        <w:pStyle w:val="BookText"/>
        <w:rPr/>
      </w:pPr>
      <w:r>
        <w:rPr>
          <w:rFonts w:ascii="IRNazanin" w:hAnsi="IRNazanin" w:eastAsia="IRNazanin"/>
          <w:color w:val="111111"/>
          <w:sz w:val="28"/>
          <w:sz w:val="28"/>
          <w:szCs w:val="28"/>
          <w:rtl w:val="true"/>
          <w:lang w:bidi="fa-IR"/>
        </w:rPr>
        <w:t xml:space="preserve">با شتاب و دون فکر چون نا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کنی کار درستی را ختام</w:t>
      </w:r>
    </w:p>
    <w:p>
      <w:pPr>
        <w:pStyle w:val="BookText"/>
        <w:rPr/>
      </w:pPr>
      <w:r>
        <w:rPr>
          <w:rFonts w:ascii="IRNazanin" w:hAnsi="IRNazanin" w:eastAsia="IRNazanin"/>
          <w:color w:val="111111"/>
          <w:sz w:val="28"/>
          <w:sz w:val="28"/>
          <w:szCs w:val="28"/>
          <w:rtl w:val="true"/>
          <w:lang w:bidi="fa-IR"/>
        </w:rPr>
        <w:t xml:space="preserve">گر که می خواهی رسی به اوج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به افکار درونت انسجام</w:t>
      </w:r>
    </w:p>
    <w:p>
      <w:pPr>
        <w:pStyle w:val="BookText"/>
        <w:rPr/>
      </w:pPr>
      <w:r>
        <w:rPr>
          <w:rFonts w:ascii="IRNazanin" w:hAnsi="IRNazanin" w:eastAsia="IRNazanin"/>
          <w:color w:val="111111"/>
          <w:sz w:val="28"/>
          <w:sz w:val="28"/>
          <w:szCs w:val="28"/>
          <w:rtl w:val="true"/>
          <w:lang w:bidi="fa-IR"/>
        </w:rPr>
        <w:t xml:space="preserve">علم و تذهیب در وجود هر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هر مدیر است نه عوام</w:t>
      </w:r>
    </w:p>
    <w:p>
      <w:pPr>
        <w:pStyle w:val="BookText"/>
        <w:rPr/>
      </w:pPr>
      <w:r>
        <w:rPr>
          <w:rFonts w:ascii="IRNazanin" w:hAnsi="IRNazanin" w:eastAsia="IRNazanin"/>
          <w:color w:val="111111"/>
          <w:sz w:val="28"/>
          <w:sz w:val="28"/>
          <w:szCs w:val="28"/>
          <w:rtl w:val="true"/>
          <w:lang w:bidi="fa-IR"/>
        </w:rPr>
        <w:t xml:space="preserve">دان تعهد با تخصص در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پرواز مدیر است گام به گام</w:t>
      </w:r>
    </w:p>
    <w:p>
      <w:pPr>
        <w:pStyle w:val="BookText"/>
        <w:rPr/>
      </w:pPr>
      <w:r>
        <w:rPr>
          <w:rFonts w:ascii="IRNazanin" w:hAnsi="IRNazanin" w:eastAsia="IRNazanin"/>
          <w:color w:val="111111"/>
          <w:sz w:val="28"/>
          <w:sz w:val="28"/>
          <w:szCs w:val="28"/>
          <w:rtl w:val="true"/>
          <w:lang w:bidi="fa-IR"/>
        </w:rPr>
        <w:t xml:space="preserve">با عمل گردی قوی نه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باشد فراتر از کلام</w:t>
      </w:r>
    </w:p>
    <w:p>
      <w:pPr>
        <w:pStyle w:val="BookText"/>
        <w:rPr/>
      </w:pPr>
      <w:r>
        <w:rPr>
          <w:rFonts w:ascii="IRNazanin" w:hAnsi="IRNazanin" w:eastAsia="IRNazanin"/>
          <w:color w:val="111111"/>
          <w:sz w:val="28"/>
          <w:sz w:val="28"/>
          <w:szCs w:val="28"/>
          <w:rtl w:val="true"/>
          <w:lang w:bidi="fa-IR"/>
        </w:rPr>
        <w:t xml:space="preserve">این حقیر گوید همی تو بر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مدیر را چون امام</w:t>
      </w:r>
    </w:p>
    <w:p>
      <w:pPr>
        <w:pStyle w:val="BookText"/>
        <w:rPr/>
      </w:pPr>
      <w:r>
        <w:rPr>
          <w:rFonts w:ascii="IRNazanin" w:hAnsi="IRNazanin" w:eastAsia="IRNazanin"/>
          <w:color w:val="111111"/>
          <w:sz w:val="28"/>
          <w:sz w:val="28"/>
          <w:szCs w:val="28"/>
          <w:rtl w:val="true"/>
          <w:lang w:bidi="fa-IR"/>
        </w:rPr>
        <w:t>در خصوص اقتدار و اهمیت آن که یکی از صفات مدیر مومن در نظام ولایی است مطالبی قابل طرح است که در ترکیب بند زیر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باشد بر مدیران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بوده سنّت و راه امام</w:t>
      </w:r>
    </w:p>
    <w:p>
      <w:pPr>
        <w:pStyle w:val="BookText"/>
        <w:rPr/>
      </w:pPr>
      <w:r>
        <w:rPr>
          <w:rFonts w:ascii="IRNazanin" w:hAnsi="IRNazanin" w:eastAsia="IRNazanin"/>
          <w:color w:val="111111"/>
          <w:sz w:val="28"/>
          <w:sz w:val="28"/>
          <w:szCs w:val="28"/>
          <w:rtl w:val="true"/>
          <w:lang w:bidi="fa-IR"/>
        </w:rPr>
        <w:t xml:space="preserve">آنچه آرد بر تو عزّت ای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تقوی می دهد هر روز و شام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اقتدار است اقتدار است اقتدار </w:t>
      </w:r>
    </w:p>
    <w:p>
      <w:pPr>
        <w:pStyle w:val="BookText"/>
        <w:rPr/>
      </w:pPr>
      <w:r>
        <w:rPr>
          <w:rFonts w:ascii="IRNazanin" w:hAnsi="IRNazanin" w:eastAsia="IRNazanin"/>
          <w:color w:val="111111"/>
          <w:sz w:val="28"/>
          <w:sz w:val="28"/>
          <w:szCs w:val="28"/>
          <w:rtl w:val="true"/>
          <w:lang w:bidi="fa-IR"/>
        </w:rPr>
        <w:t xml:space="preserve">آنچه ایمان می دمد بر هر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دشمن بوده بر هر فکر خام</w:t>
      </w:r>
    </w:p>
    <w:p>
      <w:pPr>
        <w:pStyle w:val="BookText"/>
        <w:rPr/>
      </w:pPr>
      <w:r>
        <w:rPr>
          <w:rFonts w:ascii="IRNazanin" w:hAnsi="IRNazanin" w:eastAsia="IRNazanin"/>
          <w:color w:val="111111"/>
          <w:sz w:val="28"/>
          <w:sz w:val="28"/>
          <w:szCs w:val="28"/>
          <w:rtl w:val="true"/>
          <w:lang w:bidi="fa-IR"/>
        </w:rPr>
        <w:t xml:space="preserve">آنچه دورت می کند از دیو و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روحت را کند آرام و رام</w:t>
      </w:r>
    </w:p>
    <w:p>
      <w:pPr>
        <w:pStyle w:val="BookText"/>
        <w:rPr/>
      </w:pPr>
      <w:r>
        <w:rPr>
          <w:rFonts w:ascii="IRNazanin" w:hAnsi="IRNazanin" w:eastAsia="IRNazanin"/>
          <w:color w:val="111111"/>
          <w:sz w:val="28"/>
          <w:sz w:val="28"/>
          <w:szCs w:val="28"/>
          <w:rtl w:val="true"/>
          <w:lang w:bidi="fa-IR"/>
        </w:rPr>
        <w:t>اقتدار است اقتدار است اقتدار</w:t>
      </w:r>
    </w:p>
    <w:p>
      <w:pPr>
        <w:pStyle w:val="BookText"/>
        <w:rPr/>
      </w:pPr>
      <w:r>
        <w:rPr>
          <w:rFonts w:ascii="IRNazanin" w:hAnsi="IRNazanin" w:eastAsia="IRNazanin"/>
          <w:color w:val="111111"/>
          <w:sz w:val="28"/>
          <w:sz w:val="28"/>
          <w:szCs w:val="28"/>
          <w:rtl w:val="true"/>
          <w:lang w:bidi="fa-IR"/>
        </w:rPr>
        <w:t xml:space="preserve">آنچه باشد در مدیریت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نظم می شود حاصل چو جام</w:t>
      </w:r>
    </w:p>
    <w:p>
      <w:pPr>
        <w:pStyle w:val="BookText"/>
        <w:rPr/>
      </w:pPr>
      <w:r>
        <w:rPr>
          <w:rFonts w:ascii="IRNazanin" w:hAnsi="IRNazanin" w:eastAsia="IRNazanin"/>
          <w:color w:val="111111"/>
          <w:sz w:val="28"/>
          <w:sz w:val="28"/>
          <w:szCs w:val="28"/>
          <w:rtl w:val="true"/>
          <w:lang w:bidi="fa-IR"/>
        </w:rPr>
        <w:t xml:space="preserve">آنچه دارد روز و شب صدها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اصل است و اساس بهر زمام</w:t>
      </w:r>
    </w:p>
    <w:p>
      <w:pPr>
        <w:pStyle w:val="BookText"/>
        <w:rPr/>
      </w:pPr>
      <w:r>
        <w:rPr>
          <w:rFonts w:ascii="IRNazanin" w:hAnsi="IRNazanin" w:eastAsia="IRNazanin"/>
          <w:color w:val="111111"/>
          <w:sz w:val="28"/>
          <w:sz w:val="28"/>
          <w:szCs w:val="28"/>
          <w:rtl w:val="true"/>
          <w:lang w:bidi="fa-IR"/>
        </w:rPr>
        <w:t>اقتدار است اقتدار است اقتدار</w:t>
      </w:r>
    </w:p>
    <w:p>
      <w:pPr>
        <w:pStyle w:val="BookText"/>
        <w:rPr/>
      </w:pPr>
      <w:r>
        <w:rPr>
          <w:rFonts w:ascii="IRNazanin" w:hAnsi="IRNazanin" w:eastAsia="IRNazanin"/>
          <w:color w:val="111111"/>
          <w:sz w:val="28"/>
          <w:sz w:val="28"/>
          <w:szCs w:val="28"/>
          <w:rtl w:val="true"/>
          <w:lang w:bidi="fa-IR"/>
        </w:rPr>
        <w:t xml:space="preserve">آنچه با برنامه گردد با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کارت را برد بالای بام</w:t>
      </w:r>
    </w:p>
    <w:p>
      <w:pPr>
        <w:pStyle w:val="BookText"/>
        <w:rPr/>
      </w:pPr>
      <w:r>
        <w:rPr>
          <w:rFonts w:ascii="IRNazanin" w:hAnsi="IRNazanin" w:eastAsia="IRNazanin"/>
          <w:color w:val="111111"/>
          <w:sz w:val="28"/>
          <w:sz w:val="28"/>
          <w:szCs w:val="28"/>
          <w:rtl w:val="true"/>
          <w:lang w:bidi="fa-IR"/>
        </w:rPr>
        <w:t xml:space="preserve">آنچه با آن می شود طرحها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 را می کند احیا مدام</w:t>
      </w:r>
    </w:p>
    <w:p>
      <w:pPr>
        <w:pStyle w:val="BookText"/>
        <w:rPr/>
      </w:pPr>
      <w:r>
        <w:rPr>
          <w:rFonts w:ascii="IRNazanin" w:hAnsi="IRNazanin" w:eastAsia="IRNazanin"/>
          <w:color w:val="111111"/>
          <w:sz w:val="28"/>
          <w:sz w:val="28"/>
          <w:szCs w:val="28"/>
          <w:rtl w:val="true"/>
          <w:lang w:bidi="fa-IR"/>
        </w:rPr>
        <w:t>اقتدار است اقتدار است اقتدار</w:t>
      </w:r>
    </w:p>
    <w:p>
      <w:pPr>
        <w:pStyle w:val="BookText"/>
        <w:rPr/>
      </w:pPr>
      <w:r>
        <w:rPr>
          <w:rFonts w:ascii="IRNazanin" w:hAnsi="IRNazanin" w:eastAsia="IRNazanin"/>
          <w:color w:val="111111"/>
          <w:sz w:val="28"/>
          <w:sz w:val="28"/>
          <w:szCs w:val="28"/>
          <w:rtl w:val="true"/>
          <w:lang w:bidi="fa-IR"/>
        </w:rPr>
        <w:t xml:space="preserve">آنچه افشا می کند فعل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برخورد خوب آید به کام</w:t>
      </w:r>
    </w:p>
    <w:p>
      <w:pPr>
        <w:pStyle w:val="BookText"/>
        <w:rPr/>
      </w:pPr>
      <w:r>
        <w:rPr>
          <w:rFonts w:ascii="IRNazanin" w:hAnsi="IRNazanin" w:eastAsia="IRNazanin"/>
          <w:color w:val="111111"/>
          <w:sz w:val="28"/>
          <w:sz w:val="28"/>
          <w:szCs w:val="28"/>
          <w:rtl w:val="true"/>
          <w:lang w:bidi="fa-IR"/>
        </w:rPr>
        <w:t xml:space="preserve">آنچه از خشم و غضب گیرد لگام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نیرو می دمد بر هر قوام</w:t>
      </w:r>
    </w:p>
    <w:p>
      <w:pPr>
        <w:pStyle w:val="BookText"/>
        <w:rPr/>
      </w:pPr>
      <w:r>
        <w:rPr>
          <w:rFonts w:ascii="IRNazanin" w:hAnsi="IRNazanin" w:eastAsia="IRNazanin"/>
          <w:color w:val="111111"/>
          <w:sz w:val="28"/>
          <w:sz w:val="28"/>
          <w:szCs w:val="28"/>
          <w:rtl w:val="true"/>
          <w:lang w:bidi="fa-IR"/>
        </w:rPr>
        <w:t>اقتدار است اقتدار است اقتدار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 خواهند خواص و هم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خواست هر مدیر است صبح و شام </w:t>
      </w:r>
    </w:p>
    <w:p>
      <w:pPr>
        <w:pStyle w:val="BookText"/>
        <w:rPr/>
      </w:pPr>
      <w:r>
        <w:rPr>
          <w:rFonts w:ascii="IRNazanin" w:hAnsi="IRNazanin" w:eastAsia="IRNazanin"/>
          <w:color w:val="111111"/>
          <w:sz w:val="28"/>
          <w:sz w:val="28"/>
          <w:szCs w:val="28"/>
          <w:rtl w:val="true"/>
          <w:lang w:bidi="fa-IR"/>
        </w:rPr>
        <w:t xml:space="preserve">آنچه محبوب است برای هر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فریاد خموش است در مقام</w:t>
      </w:r>
    </w:p>
    <w:p>
      <w:pPr>
        <w:pStyle w:val="BookText"/>
        <w:rPr/>
      </w:pPr>
      <w:r>
        <w:rPr>
          <w:rFonts w:ascii="IRNazanin" w:hAnsi="IRNazanin" w:eastAsia="IRNazanin"/>
          <w:color w:val="111111"/>
          <w:sz w:val="28"/>
          <w:sz w:val="28"/>
          <w:szCs w:val="28"/>
          <w:rtl w:val="true"/>
          <w:lang w:bidi="fa-IR"/>
        </w:rPr>
        <w:t>اقتدار است اقتدار است اقتدار</w:t>
      </w:r>
    </w:p>
    <w:p>
      <w:pPr>
        <w:pStyle w:val="BookText"/>
        <w:rPr/>
      </w:pPr>
      <w:r>
        <w:rPr>
          <w:rFonts w:ascii="IRNazanin" w:hAnsi="IRNazanin" w:eastAsia="IRNazanin"/>
          <w:color w:val="111111"/>
          <w:sz w:val="28"/>
          <w:sz w:val="28"/>
          <w:szCs w:val="28"/>
          <w:rtl w:val="true"/>
          <w:lang w:bidi="fa-IR"/>
        </w:rPr>
        <w:t xml:space="preserve">آنچه گوید هر زمان بر تو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باشد بر مدیر فخر تمام</w:t>
      </w:r>
    </w:p>
    <w:p>
      <w:pPr>
        <w:pStyle w:val="BookText"/>
        <w:rPr/>
      </w:pPr>
      <w:r>
        <w:rPr>
          <w:rFonts w:ascii="IRNazanin" w:hAnsi="IRNazanin" w:eastAsia="IRNazanin"/>
          <w:color w:val="111111"/>
          <w:sz w:val="28"/>
          <w:sz w:val="28"/>
          <w:szCs w:val="28"/>
          <w:rtl w:val="true"/>
          <w:lang w:bidi="fa-IR"/>
        </w:rPr>
        <w:t xml:space="preserve">آنچه خواهد همّتی والا و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داد اندرون است در ختام</w:t>
      </w:r>
    </w:p>
    <w:p>
      <w:pPr>
        <w:pStyle w:val="BookText"/>
        <w:rPr/>
      </w:pPr>
      <w:r>
        <w:rPr>
          <w:rFonts w:ascii="IRNazanin" w:hAnsi="IRNazanin" w:eastAsia="IRNazanin"/>
          <w:color w:val="111111"/>
          <w:sz w:val="28"/>
          <w:sz w:val="28"/>
          <w:szCs w:val="28"/>
          <w:rtl w:val="true"/>
          <w:lang w:bidi="fa-IR"/>
        </w:rPr>
        <w:t>اقتدار است اقتدار است اقتدار</w:t>
      </w:r>
    </w:p>
    <w:p>
      <w:pPr>
        <w:pStyle w:val="BookText"/>
        <w:rPr/>
      </w:pPr>
      <w:r>
        <w:rPr>
          <w:rFonts w:ascii="IRNazanin" w:hAnsi="IRNazanin" w:eastAsia="IRNazanin"/>
          <w:color w:val="111111"/>
          <w:sz w:val="28"/>
          <w:sz w:val="28"/>
          <w:szCs w:val="28"/>
          <w:rtl w:val="true"/>
          <w:lang w:bidi="fa-IR"/>
        </w:rPr>
        <w:t>آيا براي پذيرش بهترين نوع ولايت و مديريت ادله عقلي وجود دارد؟</w:t>
      </w:r>
    </w:p>
    <w:p>
      <w:pPr>
        <w:pStyle w:val="BookText"/>
        <w:rPr/>
      </w:pPr>
      <w:r>
        <w:rPr>
          <w:rFonts w:ascii="IRNazanin" w:hAnsi="IRNazanin" w:eastAsia="IRNazanin"/>
          <w:color w:val="111111"/>
          <w:sz w:val="28"/>
          <w:sz w:val="28"/>
          <w:szCs w:val="28"/>
          <w:rtl w:val="true"/>
          <w:lang w:bidi="fa-IR"/>
        </w:rPr>
        <w:t xml:space="preserve">آنچه کرده زير و رو قلب تو و هر با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بر نبي آدم همه حجّت تمام</w:t>
      </w:r>
    </w:p>
    <w:p>
      <w:pPr>
        <w:pStyle w:val="BookText"/>
        <w:rPr/>
      </w:pPr>
      <w:r>
        <w:rPr>
          <w:rFonts w:ascii="IRNazanin" w:hAnsi="IRNazanin" w:eastAsia="IRNazanin"/>
          <w:color w:val="111111"/>
          <w:sz w:val="28"/>
          <w:sz w:val="28"/>
          <w:szCs w:val="28"/>
          <w:rtl w:val="true"/>
          <w:lang w:bidi="fa-IR"/>
        </w:rPr>
        <w:t xml:space="preserve">نعمت عقل درون وحجّت وحرف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 دل را قوي و مي دهد جان را قوام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عقل و خرد، هر انسانی با کمی اندیشه به این نتیجه می رسد که زماني بشر به انسانيت و سعادت واقعي خود دست مي‌يابد كه با ايمان و عمل صالح در صراط مستقيم الهي قرار گيرد و اين امر محقق نمي‌شود مگر با حضور در جامعه و تعامل و ارتباط با ديگران كه لازمه آن وضع قوانين و مقرارتي است كه تحقق آنها قطعاً به مجري نياز دارد و اين مجري است كه بايد با اعمال </w:t>
      </w:r>
    </w:p>
    <w:p>
      <w:pPr>
        <w:pStyle w:val="BookText"/>
        <w:rPr/>
      </w:pPr>
      <w:r>
        <w:rPr>
          <w:rFonts w:ascii="IRNazanin" w:hAnsi="IRNazanin" w:eastAsia="IRNazanin"/>
          <w:color w:val="111111"/>
          <w:sz w:val="28"/>
          <w:sz w:val="28"/>
          <w:szCs w:val="28"/>
          <w:rtl w:val="true"/>
          <w:lang w:bidi="fa-IR"/>
        </w:rPr>
        <w:t>مديريت مناسب زمينه و بستر مناسبي را براي سعادت واقعي بشر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فرياد خاموش درون هر فردي به دنبال پذيرش و انتخاب بهترين نوع مديريت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نقش مولاو ولیّ امر در اجرای قوانین الهی خیلی مهم است؛چرا که فریاد خاموش درون به دنبال آن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ره و راه نقوشِ عاشقي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مولایم بُود، همچو نبي</w:t>
      </w:r>
    </w:p>
    <w:p>
      <w:pPr>
        <w:pStyle w:val="BookText"/>
        <w:rPr/>
      </w:pPr>
      <w:r>
        <w:rPr>
          <w:rFonts w:ascii="IRNazanin" w:hAnsi="IRNazanin" w:eastAsia="IRNazanin"/>
          <w:color w:val="111111"/>
          <w:sz w:val="28"/>
          <w:sz w:val="28"/>
          <w:szCs w:val="28"/>
          <w:rtl w:val="true"/>
          <w:lang w:bidi="fa-IR"/>
        </w:rPr>
        <w:t xml:space="preserve">چونکه داد اندرون ،با آن ولیست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 غوغا، درون آدمي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عنايت به آنچه در خصوص حكومتها و مديريتها، ارائه شد به نظر مي‌رسد جهت روشن تر شدن موضوع و انتخاب بهتر، لازم است نظر حضرتعالی به ادله عقلي با بیانهای مختلف که فطرتت به دنبال آن است به صورت گذرا،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دلایلى كه براى اثبات ولایت فقیه اقامه شده به دو دسته ادلّهعقلى و ادلّه نقلى تقسیم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كه علماى شیعه معتقدند براى اثبات به یك حكم شرعى ممكن است به چهار نوع دلیل استناد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علماى شیعه لازم نیست براى اثبات یك حكم شرعى حتماً آیه یا روایتى در دست باشد بلكه مى توان با استفاده از عقل و دلیل عقلى معتبر نیز به حكمى از احكام شریعت اسلام دست یافت و ان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نظر فقهى ارزش استناد به دلیل عقلى براى اثبات ولایت فقیه، كم تر از ارزش استناد به ادلّه نقلى و آیات و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ابتدا به یک دلیل عقلى در قالب چهار مقدمه و يك نتيجه به شرح زیر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تو موجودي كمال طلب و سعادت خواه نمي‌باشي و نبايد در مسيري كه به خاطرش خلق شده‌اي حركت كني؟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براي رسيدن به كمال و سعادت واقعي خود، نبايد در جامعه و به صورت اجتماعي زندگي نمايي؟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جهت جلوگيري از هرج و مرج و ايجاد عدالت اجتماعي به قانون الهي نياز نداري؟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براي اجراي قوانين الهي و رعايت مقررات اجتماعي به مجري اي نياز نداري كه در راستاي ارزشهاي انساني و الهي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تأمل در چهار مقدمه مزبور به چه نتيجه‌اي مي‌رسي؟ آيا به اين نتيجه نمي‌رسي كه جهت رسيدن به كمال واقعي و سعادت حتمي به ولايت ومديريتي نياز داري كه بتواند به همه نيازهاي درون و برونت و در يك كلام به فرياد خاموش فطرتت پاسخ مثبت دهد و در هيچ جايي تو را رها نكند و تنها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تاج و تخت بندگي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شاخ و برگ زندگي است</w:t>
      </w:r>
    </w:p>
    <w:p>
      <w:pPr>
        <w:pStyle w:val="BookText"/>
        <w:rPr/>
      </w:pPr>
      <w:r>
        <w:rPr>
          <w:rFonts w:ascii="IRNazanin" w:hAnsi="IRNazanin" w:eastAsia="IRNazanin"/>
          <w:color w:val="111111"/>
          <w:sz w:val="28"/>
          <w:sz w:val="28"/>
          <w:szCs w:val="28"/>
          <w:rtl w:val="true"/>
          <w:lang w:bidi="fa-IR"/>
        </w:rPr>
        <w:t xml:space="preserve">چو با آن ارزش ایمان عجين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با سعادت دان يکي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ضرورت نياز به ولايت و مديرت الهي را مي‌توان به بياني ساده‌تر وفق موارد زير مطرح نمود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در زندگي بايد روابط درستي با خودتت و ديگران داشته باشي؟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تحقق روابط مناسب آيا امكانات علمي و تجربي، عقلي و فلسفي، قلبي و اشراقي، احساسي و غريزي در اختيار داري؟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امكانات براي روابط كامل و سالم مورد نظركافي مي‌باشد؟</w:t>
      </w:r>
    </w:p>
    <w:p>
      <w:pPr>
        <w:pStyle w:val="BookText"/>
        <w:rPr/>
      </w:pPr>
      <w:r>
        <w:rPr>
          <w:rFonts w:ascii="Amiri" w:hAnsi="Amiri" w:eastAsia="Amiri" w:cs="Amiri"/>
          <w:color w:val="111111"/>
          <w:sz w:val="28"/>
          <w:sz w:val="28"/>
          <w:szCs w:val="28"/>
          <w:rtl w:val="true"/>
          <w:lang w:bidi="ar-SA"/>
        </w:rPr>
        <w:t>جواب يا مثبت بوده يا منفي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جواب مثبت باشد كه بنابر آن، انسان نه به رسول نياز دارد نه به ولي، در نتيجه خودش مي‌ماند و به خود واگذار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به صورت حتم ويقين به سعادت واقعي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جواب منفي باشد و متوجه شود كه اين ها كفاف نيازهاي آدمي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احساس مي‌كند كه هم به رسول و هم به امام و ولي امر نيازدارد تا با اعمال مديريت الهي خود، راهنما و جلو دارش براي تحقق تمامي روابط صحيح و استفاده درست و بهينه از همه امكانات جهت رسيدن به سعادت واقعي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نظر جنابعالي در خصوص پذيريش ولايت و مديريت فقهي از ديدگاهي ديگر به موارد زير معطوف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وجود حكومت براي يك جامعه امري بديهي، ضروري و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بدون حكومت چيزي جز هرج و مرج و بي‌عدالتي نبوده و قطعاً زندگي در چنين جامعه‌اي براي بشر امكان پذيرنخواهد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مورد نظر از دو فرض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خدا بر بشر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بشر بر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 رسد فرض اول معقول‌تر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حق حاكميت از آن خالق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اولاً خدايي كه انسانها را آفريده و تمام مصالح و منافع و نيز راه شقاوت و سعادت آنها را مي‌داند؛ مي‌تواند بر بشر حكومت نمايد نه بشركه از مصالح و منافع و سعادت واقعي انسان، اطلاعات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همه افراد بشر با هم مساوي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هيچ‌كس برهيچ‌كس حق حاكميت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اطاعت افرادي ضرورت دارد كه بدون واسطه یا با واسطه از طرف خالق انسان تعيين شده باشند مانند پيامبران و معصومين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حال و شرايط فعلي بنابر حكم عقل بايد از كسي اطاعت كرد و حاكميت وي را پذيرفت كه از همه به پيامبران و معصومين نزديك‌تر، شبيه‌تر و به تعاليم آنها آشنا‌تر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با اندك تأمل بطور حتم، هر انساني منصفي با عنايت به موارد مذكور به اين نتيجه خواهد رسيد كه در زمان غيبت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فقيه جامع الشرايط، شايسته تبعيت و حاكميت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وقتي معلوم و ثابت شود كه حكومت و حاكميت ازآن خدا است، بدون ترديد عقل حكم خواهد كرد كه در زمان غيبت كسي جز كارشناس حقيقي دين يعني فقيه جامع الشرايط نمي‌تواند حاكم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تأمين نيازمندي‌هاي اجتماعي و جلوگيري از هرج و مرج، فساد و اختلال نظام، وجود حكومت در جامعه امري ضروري است، اجراي </w:t>
      </w:r>
    </w:p>
    <w:p>
      <w:pPr>
        <w:pStyle w:val="BookText"/>
        <w:rPr/>
      </w:pPr>
      <w:r>
        <w:rPr>
          <w:rFonts w:ascii="IRNazanin" w:hAnsi="IRNazanin" w:eastAsia="IRNazanin"/>
          <w:color w:val="111111"/>
          <w:sz w:val="28"/>
          <w:sz w:val="28"/>
          <w:szCs w:val="28"/>
          <w:rtl w:val="true"/>
          <w:lang w:bidi="fa-IR"/>
        </w:rPr>
        <w:t>احكام اجتماعي اسلام هم لازم است و اين امر به زمان حضور پيامبر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ندارد يعني احكام اسلام از جاودانگي برخوردار است و بايد در همة زمان‌ها و مكان‌ها اجرا گردد و حكومت ايده‌آل و مطلوب در اسلام حكومتي است كه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رأس آن باشد هنگامي كه تحصيل مصلحت غير قابل اغماضي در حد مطلوب و ايده‌آل ميسّر نشد بايد نزديك‌ترين مرتبه به حدّ مطلوب را تأمين كرد، در زمان غيبت كه مردم از مصالح حكومت معصوم محروم هستند بايد به دنبال نزديك‌ترين و شبيه‌ترين حكومت به حكومت امام معصوم باشيم، نزديكي يك حكومت به حكومت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متبلور مي‌شود، نخست علم به احكام كلي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شايستگي روحي و اخلاقي به گونه‌اي كه تحت تأثير هواهاي نفساني و تهديد و تطميع‌ها قرار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كارآيي در مقام مديريت جامعه كه به خصلت‌هاي فرعي ازقبيل درك سياسي و اجتماعي، آگاهي از مسائل بين‌المللي، شجاعت در برخورد با دشمنان و تبهكاران، حدس صائب در تشخيص اولويت‌ها و اهميت‌ها قابل تحليل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جنابعالی را به یکی دیگر از دلایل عقلى که از مقدمات ذیل تشكیل شده معطوف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تأمین مصالح فردى و اجتماعى بشر و جلوگیرى از هرج و مرج و فساد و اختلال نظام، وجود حكومت در جامعه ضرورى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ایده آل و عالى ترین و مطلوب ترین شكل آن، حكومتى است كه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باشد و جامعه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هنگامى كه تأمین و تحصیل یك مصلحت لازم و ضرورى در حدّ مطلوب و ایده آل آن میسّر نباشد؛ باید نزدیك ترین مرتبه به حدّ مطلوب را تأمین كرد، لذا در اینجا هم هنگامى كه مردم از مصالح حكومت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باشند باید بدنبال نزدیك ترین مرتبه به حكومت معصوم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اقربیت و نزدیكى یك حكومت به حكومت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امر اصلى متبلور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علم به احكام كلّى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شایستگى روحى و اخلاقى به گونه اى كه تحت تأثیر هواهاى نفسانى و تهدید و تطمیع ها قرار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 كارآیى در مقام مدیریت جامعه كه خود به خصلتها و صفاتى از قبیل درك سیاسى و اجتماعى، آگاهى از مسائل بین المللى، شجاعت در برخورد با دشمنان و تبهكاران، حدس صائب در تشخیص اولویت 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تحلیل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عاقل بزرگوار، اگر بر اساس این مقدمات کمی تامل و تدبر فرمایی بدون شک به این نتیجه مى رسی که در زمان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بیش از سایر مردم واجد این شرایط است باید زعامت و پیشوایى جامعه را عهده دار شود و با قرار گرفتن در رأس حكومت، اركان آن را هماهنگ نموده و بسوى </w:t>
      </w:r>
    </w:p>
    <w:p>
      <w:pPr>
        <w:pStyle w:val="BookText"/>
        <w:rPr/>
      </w:pPr>
      <w:r>
        <w:rPr>
          <w:rFonts w:ascii="IRNazanin" w:hAnsi="IRNazanin" w:eastAsia="IRNazanin"/>
          <w:color w:val="111111"/>
          <w:sz w:val="28"/>
          <w:sz w:val="28"/>
          <w:szCs w:val="28"/>
          <w:rtl w:val="true"/>
          <w:lang w:bidi="fa-IR"/>
        </w:rPr>
        <w:t>كمال مطلوب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كسى جز فقیه جامع الشرایط شخص دیگرى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توجه جنابعالی را به آخرین دلیل عقلى که از مقدمات ذیل تشكیل شده جلب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اموال و اعراض و نفوس مردم، از شئون ربوبیت الهى است و تنها با نصب و اذن خداى متعال مشروعیت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قانونى و حق تصرف در اعراض و نفوس مردم، از جانب خداى متعال به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مردم از وجود رهبر معصوم محروم اند یا باید خداوند متعال از اجراى احكام اجتماعى اسلام صرف نظر كرده باشد یا اجازه اجراى آن را به كسى كه اصلح از دیگران است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كه خداوند در زمان عدم دسترسى جامعه به رهبر معصوم، از اجراى احكام اجتماعى اسلام صرف نظر كرده باشد مستلزم ترجیح مرجوح و نقض غرض و خلاف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دوّم ثابت مى شود كه ما به حكم قطعىِ عقل كشف مى كنیم اجازه اجراى احكام اجتماعى اسلام توسّط كسى كه اصلح از دیگران است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یعنى فقیهى كه از دو ویژگى تقوا و كارآیى در مقام مدیریت جامعه و تأمین مصالح آن برخوردار باشد صلاحیتش از دیگران براى این امر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فقیه جامع الشرایط همان فرد اصلحى است كه در زمانى كه مردم از وجود رهبر معصوم محروم اند از طرف خداى متعال و اولیاى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اجراى احكام اجتماعى اسلام به او داده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بزرگوار، وجود حكومت براي ادارة جامعه امري ضروري است كه اختصاص به زمان حضور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حكومت مطلوب و ايده‌آل در نظام اسلامي در درجة اول حكومتي است كه در آن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باشد كه احتمال گناه و خطا و اشتباه در او نيست و در درجة بعد در صورتي كه امكان دسترسي به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مانند زمان غيبت، حاكم اسلامي كسي است كه نزديك‌ترين فرد به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شرايط و صفات ويژه‌اي مانند علم، عدالت، تقوا و تدبير باشد كه احتمال خطا و اشتباه با وجود اين صفات و شرايط خاص در او تا حدقابل ملاحظه‌اي كاهش مي‌يابد به حدّي كه عقلاء و نوعِ مردم به احتمال خطا و اشتباه وي ترتيب اثر نمي‌دهند و اين مانند رجوع به يك متخصص در حيطة تخصص اوست كه اگرچه احتمال اشتباه در نظر او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احتمال با توجّه به آگاهي او در زمينة تخصصْ بسيار ضعيف است كه عقلاء به آن ترتيب اثر نمي‌دهند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با ایمان و وحدت کلمه باید در راستای پیام ولیّ امرگام برداشته و گفته شودکه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تا با ولي در موج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ببنديم با پيامش عهد و پيمان</w:t>
      </w:r>
    </w:p>
    <w:p>
      <w:pPr>
        <w:pStyle w:val="BookText"/>
        <w:rPr/>
      </w:pPr>
      <w:r>
        <w:rPr>
          <w:rFonts w:ascii="IRNazanin" w:hAnsi="IRNazanin" w:eastAsia="IRNazanin"/>
          <w:color w:val="111111"/>
          <w:sz w:val="28"/>
          <w:sz w:val="28"/>
          <w:szCs w:val="28"/>
          <w:rtl w:val="true"/>
          <w:lang w:bidi="fa-IR"/>
        </w:rPr>
        <w:t xml:space="preserve">که چون موجي رسد از هم نپاشيم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اوج بندگي در مهد ايمان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 عزیز بزرگوار، نظام ولايت فقيه مناسب‌ترين و بهترين گزينه اي است كه در زمان غيبت مي‌توان براي نظام اسلامي در نظر گرفت بخاطر این كه همانطور که اشاره شد با توجّه به عدم امكان دسترسي به امام معصوم در زمان غيبت يا بايد معتقد باشي كه خداوند براي زمان غيبت حكمي ندارد و مسلمانان را به حال خود واگذاشته است، که اين فرض با حكمت خداوند و جامعيت و خاتميت دين اسلام سازگار نيست، يا اين‌كه معتقد باشي كه خداوند براي زمان غيبت برنامة خاصي دارد كه با توجّه به عوامل ياد شده بهترين و مطمئن‌ترين راه براي نظام اسلامي نظام ولايت فقيه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اگر امري را به صورت كامل نمي‌توان درك نمود نبايد كُل آن را ترك نمود و اين شيوه و روش عقلاء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توجّه به اين نكته هم لازم است كه احتمال خطا و اشتباه در حكومت‌هاي غيرديني به مراتب بيشتر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امر دائر باشد بين اين‌كه در زمان غيبت حكومت ديني ايجاد شود يا حكومت غير ديني؛ با توجّه به اين‌كه احتمال </w:t>
      </w:r>
    </w:p>
    <w:p>
      <w:pPr>
        <w:pStyle w:val="BookText"/>
        <w:rPr/>
      </w:pPr>
      <w:r>
        <w:rPr>
          <w:rFonts w:ascii="IRNazanin" w:hAnsi="IRNazanin" w:eastAsia="IRNazanin"/>
          <w:color w:val="111111"/>
          <w:sz w:val="28"/>
          <w:sz w:val="28"/>
          <w:szCs w:val="28"/>
          <w:rtl w:val="true"/>
          <w:lang w:bidi="fa-IR"/>
        </w:rPr>
        <w:t>اشتباه و خطا در حكومت ديني به مراتب كمتر از حكومت غير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فریاد خاموش درون از نظر عقلي اين حكومت دیتی را بر ساير حكومت‌ها ترجيح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مرکز جان، آه و فغان مي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خموش دل و جان مي بارد</w:t>
      </w:r>
    </w:p>
    <w:p>
      <w:pPr>
        <w:pStyle w:val="BookText"/>
        <w:rPr/>
      </w:pPr>
      <w:r>
        <w:rPr>
          <w:rFonts w:ascii="IRNazanin" w:hAnsi="IRNazanin" w:eastAsia="IRNazanin"/>
          <w:color w:val="111111"/>
          <w:sz w:val="28"/>
          <w:sz w:val="28"/>
          <w:szCs w:val="28"/>
          <w:rtl w:val="true"/>
          <w:lang w:bidi="fa-IR"/>
        </w:rPr>
        <w:t xml:space="preserve">گويي که ندایي بي صدا مي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ز ولي از آسمان مي بارد</w:t>
      </w:r>
    </w:p>
    <w:p>
      <w:pPr>
        <w:pStyle w:val="BookText"/>
        <w:rPr/>
      </w:pPr>
      <w:r>
        <w:rPr>
          <w:rFonts w:ascii="IRNazanin" w:hAnsi="IRNazanin" w:eastAsia="IRNazanin"/>
          <w:color w:val="111111"/>
          <w:sz w:val="28"/>
          <w:sz w:val="28"/>
          <w:szCs w:val="28"/>
          <w:rtl w:val="true"/>
          <w:lang w:bidi="fa-IR"/>
        </w:rPr>
        <w:t>آري اي عزيز، شايد به همين دليل است كه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آن را بديهي و ضروري دانسته و در كتاب ولايت فقيه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فقيه از موضوعاتي است كه تصور آن موجب تصديق مي‌شود و چندان به برهان احتياج ندارد، به اين معنا كه هر كس عقايد و احكام اسلامي را حتي اجمالاً دريافته باشد، چون به ولايت فقيه برسد و آن را به تصور در آورد، بي‌درنگ تصديق خواهد كرد و آن را ضروري و بديهي خواهد 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تو غوغا کند در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مولایی که بوده در بصر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عاشق، رود با پای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مولا، که هستش در نظر </w:t>
      </w:r>
      <w:bookmarkStart w:id="40" w:name="pg10955_103548"/>
    </w:p>
    <w:p>
      <w:pPr>
        <w:pStyle w:val="Heading3"/>
        <w:numPr>
          <w:ilvl w:val="2"/>
          <w:numId w:val="1"/>
        </w:numPr>
        <w:rPr/>
      </w:pPr>
      <w:bookmarkStart w:id="41" w:name="__RefHeading___Toc5301245_2870459653"/>
      <w:bookmarkStart w:id="42" w:name="_Toc15"/>
      <w:bookmarkEnd w:id="40"/>
      <w:bookmarkEnd w:id="41"/>
      <w:r>
        <w:rPr>
          <w:rtl w:val="true"/>
        </w:rPr>
        <w:t>آيا براي پذيرش بهترين نوع ولايت، ادله نقلي هم وجود دارد؟</w:t>
      </w:r>
      <w:bookmarkEnd w:id="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اثبات ولایت فقیه، علاوه بر ادلّه عقلى که اشاره شد می توان به ادلّه نقلى نیز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نقلى این مسأله عبارت از روایاتى است كه دلالت بر ارجاع مردم به فقها براى رفع نیازهاى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مسائل قضایى و اختلافات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یا فقها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كسانى كه مجارى امور بدست ایشان است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سند و دلالت این روایات بحث هاى فراوانى انجام گرفته كه دراین جا مجال اشاره به آنها نیست و باید به كتاب ها و رساله هاى مفصّل و تخصّصى این موضوع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روایات، مقبوله عمر بن حنظله و مشهوره ابو خدیجه و توقیع شریف كه در پاسخ اسحاق بن یعقوب صادر شده بهتر قابل استناد است و به نظر می رسد که تشكیك در سند چنین روایاتى كه از شهرت روایى و فتوایى برخوردارند،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دلالت هم، دلالت آنها بر نصب فقها به عنوان كارگزاران امام، روشن است و اگر احتیاج به چنین نصبى در زمان غیبت بیش تر نباشد كمتر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سرایت ملاك نصب فقیه در زمان حضور به زمان غیبت، و به اصطلاح علمى و فنّى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فقیه در زمان غیبت هم ثابت مى شود و احتمال این كه نصب ولىّ امر در زمان غیبت به خود مردم واگذار شده باشد گذشته از این كه كوچك ترین دلیلى براى آن وجود ندارد با توجّه به ربوبیت تشریعى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آیه ان الحكم الاّ للّه و دلایل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سازگار نیست و هیچ فقیه شیعه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این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یك احتمال هم مطرح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 مزبور مؤیّدات بسیار خوبى براى ادلّه عقلى كه ذكر شد، به شمار مى رود و بر فرض هم كه كسى در سند یا دلالت آنها مناقشه اى داشته باشد استناد به دلایل عقلى همچنان پا بر جا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توضیح مقدّماتى، توج جنابعالی را به برخى از ادلّه نقلى مسأله ولایت فقیه به شرح زیر معطوف مى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روایتى كه در بین فقهاء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توقیع در واقع پاسخى است كه حضرت ولى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اسحاق بن یعقوب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در این نامه سؤالاتى را به محضر شریف آن حضرت ارسال داشته كه از جمله آنها این است كه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غیبت پیش خواهد آمد وظیفه ما چیست؟ آن حضرت در این باره مى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الْحَوَادِثُ الْوَاقِعَةِ فَارْجِعُوا فِیهَا اِلَى رُوَاةِ حَدِیثِنَا فَاِنَّهُمْ حُجَّتِى عَلَیكُمْ وَ اَنَا حُجَّةُ اللَّهِ عَلَیهِمْ</w:t>
      </w:r>
      <w:r>
        <w:rPr>
          <w:rStyle w:val="FootnoteAnchor"/>
          <w:rtl w:val="true"/>
        </w:rPr>
        <w:footnoteReference w:id="1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رخدادهایى كه پیش مى آید پس به راویان حدیث ما مراجعه كنید زیرا آنان حجت من بر شمایند و من حجت خدا بر آنان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معلوم گردد آن گاه دلالت آن بر اثبات ولایت فقیه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متن توقیع شریف آمده باید گفت بسیار بعید است كه منظور اسحاق بن یعقوب از آن، احكام شرعى و همین مسائلى كه امروزه معمولاً در رساله هاى عملیه نوشته مى شود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اصولاً دلالت الفاظ، تابع وضع آنهاست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نظر لغت و دلالت وضعى به معناى احكام شرعى نیست بلكه معناى بسیار وسیع ترى دارد كه حتماً شامل مسائل و مشكلات و رخدادهاى اجتماعى نیز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اسحاق بن یعقوب از محضر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است كه در مورد مسائل و مشكلات اجتماعى جامعه اسلامى كه در زمان غیبت شما پیش مى آید وظیفه ما چیست و به چه مرجعى باید مراجعه كرد؟ و آن حضرت در جواب مرقوم فرموده اند كه 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باید دید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فقها و علماى دین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بزرگوار، معناى توقیع شریف این مى شود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مسائل و مشكلات و رخدادهاى اجتماعى كه در زمان غیبت من در جامعه اسلامى پیش مى آید به فقها و علماى دین مراجعه كنید؛ زیرا آنان حجّت من برشمایند و من حجّت خدا بر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چنین جمله اى بر ولایت فقیه در زمان غیبت بسیار روشن و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گفتني ها را امام من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بيدارم كند روز نخست</w:t>
      </w:r>
    </w:p>
    <w:p>
      <w:pPr>
        <w:pStyle w:val="BookText"/>
        <w:rPr/>
      </w:pPr>
      <w:r>
        <w:rPr>
          <w:rFonts w:ascii="IRNazanin" w:hAnsi="IRNazanin" w:eastAsia="IRNazanin"/>
          <w:color w:val="111111"/>
          <w:sz w:val="28"/>
          <w:sz w:val="28"/>
          <w:szCs w:val="28"/>
          <w:rtl w:val="true"/>
          <w:lang w:bidi="fa-IR"/>
        </w:rPr>
        <w:t xml:space="preserve">گر چه بودم غافل و دور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هايش روح و جانم را شكفت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دیگرى كه مى توان در اثبات ولایت فقیه به آن استناد كرد حدیثى است كه به مقبوله عمربن حنظله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تكلیف مردم در حلّ اختلافات و رجوع به یك مرجع صلاحیت دار كه حاكم بر مسلمین باشد چنین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از شما كه راوى حدیث ما باشد و در حلال و حرام ما بنگرد و صاحب نظر باشد و احكام ما را بشناسد او را به عنوان داور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حاكم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حكمى كرد و از او قبول نكردند، حكم خدا را سبك شمرده اند و ما را رد كردهاند و آن كس كه ما را رد كند خدا را رد كرده و رد كردن خدا در حدّ شرك به خداى متعال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بدیهى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حَدِیثَنَا وَ نَظَرَ فِى حَلاَلِنَا وَ حَرَامِنَا وَ عَرَفَ اَحْكَامَنَا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حدیث جز بر شخصى كه فقیه و مجتهد در احكام و مسائل دین باشد قابل تطبیق نیست و قطعاً منظور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و علماى دین هستند كه آن حضرت ایشان را به عنوان حاكم بر مردم معرّفى كرده و حكم فقیه را نظیر حكم خویش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بدیهى است كه اطاعت حكم امام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p>
    <w:p>
      <w:pPr>
        <w:pStyle w:val="BookText"/>
        <w:rPr/>
      </w:pPr>
      <w:r>
        <w:rPr>
          <w:rFonts w:ascii="IRNazanin" w:hAnsi="IRNazanin" w:eastAsia="IRNazanin"/>
          <w:color w:val="111111"/>
          <w:sz w:val="28"/>
          <w:sz w:val="28"/>
          <w:szCs w:val="28"/>
          <w:rtl w:val="true"/>
          <w:lang w:bidi="fa-IR"/>
        </w:rPr>
        <w:t>و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حكم فقیه نیز واجب و الزامى است و همانگونه كه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رد كردن و قبول نكردن حاكمیت و حكم فقیه به منزله نپذیرفتن حاكمیت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استخفاف به حكم ایشان است كه آن نیز گناهى است بزرگ و نابخشودنى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نپذیرفتن حكم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رد كردن و نپذیرفتن حاكمیت تشریعى خداى متعال است كه در روایت گناه، آن در حدّ شرك به خداوند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این روایت شریف، سرپیچى از حاكمیت فقیه و نپذیرفتن حكم او ستمى است بس بزرگ و گناهى است كه خداوند آن را نمى بخشد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 عزیز معتقد، با توجّه به ادلّه عقلى و نقلى كه نمونه اى از آن ها ذكر گردید؛ تردیدى در این مسأله وجود ندارد كه در زمان غیبت اماممعصوم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فقیه جامع الشرایط است كه از طرف خداى متعال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حكومت و حاكمیت براى او جعل شده و اذن اِعمال حاكمیت به او داده شده است و هر حكومتى كه فقیه در رأس آن نباشد و امور آن با نظر و اذن او اداره نشود هر چه و هر كه باشد حكومت طاغوت است و كمك كردن به آن نیز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اگر در زمانى فقیه جامع الشرایطى بسط ید پیدا كرد و شرایط براى او فراهم شد و تشكیل حكومت داد به حكم ادلّه اى كه مطرح شد، اطاعت او واجب و تخلّف از حكومت و حاكمیت او حرام است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فهو حجّتى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حجت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 فاذا حكم بحكمنا فلم یقبله منه فانما استخفّ بحكم الله و علینا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حكمى </w:t>
      </w:r>
      <w:bookmarkStart w:id="43" w:name="pg10955_103556"/>
    </w:p>
    <w:p>
      <w:pPr>
        <w:pStyle w:val="BookText"/>
        <w:rPr/>
      </w:pPr>
      <w:bookmarkEnd w:id="43"/>
      <w:r>
        <w:rPr>
          <w:rFonts w:ascii="IRNazanin" w:hAnsi="IRNazanin" w:eastAsia="IRNazanin"/>
          <w:color w:val="111111"/>
          <w:sz w:val="28"/>
          <w:sz w:val="28"/>
          <w:szCs w:val="28"/>
          <w:rtl w:val="true"/>
          <w:lang w:bidi="fa-IR"/>
        </w:rPr>
        <w:t>كرد و از او نپذیرفتند، حكم خدا را سبك شمرده اند و ما را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ادلّه اى كه ذكر گردید دقیقاً همین است كه فقیه در این زمان نماینده و منسوب از طرف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همان گونه كه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 مخالفت با او شرعاً جایز نیست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4" w:name="__RefHeading___Toc5301247_2870459653"/>
      <w:bookmarkStart w:id="45" w:name="_Toc16"/>
      <w:bookmarkEnd w:id="44"/>
      <w:r>
        <w:rPr>
          <w:rtl w:val="true"/>
        </w:rPr>
        <w:t>آيا بحث ولايت فقيه یک بحث اعتقادي است؟</w:t>
      </w:r>
      <w:bookmarkEnd w:id="45"/>
    </w:p>
    <w:p>
      <w:pPr>
        <w:pStyle w:val="BookText"/>
        <w:rPr/>
      </w:pPr>
      <w:r>
        <w:rPr>
          <w:rFonts w:ascii="IRNazanin" w:hAnsi="IRNazanin" w:eastAsia="IRNazanin"/>
          <w:color w:val="111111"/>
          <w:sz w:val="28"/>
          <w:sz w:val="28"/>
          <w:szCs w:val="28"/>
          <w:rtl w:val="true"/>
          <w:lang w:bidi="fa-IR"/>
        </w:rPr>
        <w:t xml:space="preserve">نماز با ولایت دان که 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 ولایت چون سراب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پاسخ به اين سؤال مرهون درك ماهيت بحث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بايد گفت از آن جهت كه ولايت فقيه دنبالة بحث امامتاست، لذا گاهي گفته مي‌شود كه اين مسأله از مسائل كلامي و از مباحث مربوط به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در معناي خاص، علمي است كه به مباحث مربوط به اصول دين، يعني مباحث مربوط به خدا و نبوت و معاد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نبوت در علم كلام اين سؤال پيش مي‌آيد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اسلام مسأله رهبري و جامعه اسلامي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اين سؤال بحث امامت مطرح مي‌گردد و شيعه بر طرق ادله‌اي كه دارد حق رهبري جامعه را پس از پيامبر اسلام با امام معصوم مي‌داند و به دنبال اثبات امامت امام معصوم اين سؤال مطرح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زماني مثل زمان ما كه عملاً دسترسي به امام وجود ندارد تكليف مردم در رهبري جامعه اسلامي 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توجه به اين نكته لازم است كه بحث اثبات ولايت فقيه يك بحث تخصصي است كه تحقيق در آن ابزارها و تخصص خاص خود را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كلامي يا فقهي بودن مسأله ولايت فقيه در اينجا نظر يكي از متخصصين و خبرگان فن مطرح مي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كلام، علمي است كه دربارة خداي سبحان و اسماء و صفات و افعال او سخن مي‌گويد و علم فقه علمي است كه دربارة وظايف و بايدها و نبايدهاي افعال مكلفين بحث مي‌كند؛ از اين رو هر مسأله‌اي كه در آن پيرامون فعل الله بحث شود مسأله‌اي كلامي است و هر مسأله‌اي كه در آن دربارة فعل مكلف اعم از افعال فردي يا افعال اجتماعي نظر داده شود مسأله‌اي فقهي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زمينة ولايت فقيه از دو جنبه كلامي و فقهي مي‌توان سخن گفت، بحث كلامي در مورد ولايت فقيه اين است كه آيا ذات اقدس اله كه عالِم به ذرات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يغرب عنه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مي‌داند اوليا معصومش زمان محدودي حضور و ظهور دارند و خاتم اوليائش مدت مديدي غيبت مي‌كند آيا براي زمان غيبت دستوري داده است يا اين كه امت را به حال خود رها كرده است؟ و اگر دستور داده است آيا آن دستور نصب فقيه جامع الشرايط رهبري و لزوم مراجعه مردم به چنين رهبر منصوبي است يا نه؟ موضوع چنين مسأله‌اي فعل الله است، لذا اثبات ولايت فقيه و برهاني كه بر آن اقامه مي‌شود مربوط به علم كلام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 عزیز بزرگوار، پس از اثبات ولايت فقيه در علم كلام در علم فقه نيز از دو جهت سخن از ولايت فقيه به ميان خواهد آمد، اول آن كه چون خداوند در عصر غيبت ولايت را براي فقيه تعيين نموده، پس بر فقيه جامع الشرايط واجب است كه اين وظيفه را انجام دهد؛ دوم اين كه بر مردم بالغ، عاقل، حكيم، فرزانه و مكلف نيز واجب است كه ولايت چنين رهبري را بپذيرند و از احكام شرعي و قضاءها و ولايت‌هاي شرعي كه توسط او ثابت يا صادر مي‌شود، اطاعت كنند؛ اين دو مسأله فقهي‌اند و متفرع بر آن مسأله كلامي مي‌باشند، زيرا در اين دو مسأله اخير سخن از فعل مكلف است يكي فعل فقيه و ديگري فعل مردم كه هر دو مكلف به انجام وظايف ديني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اصل ولايت فقيه مسأله‌اي كلامي است ولي از همين ولايت فقيه در علم فقه نيز بحث مي‌شود تا لوازم آنحكم كلامي در بايدها و نبايدهاي فقهي روشن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مبتني‌اند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ولايت فقيه در اصل و ريشه يك مسأله كلامي مي‌باشد و براي افراد جامعه پذيرش آن با تحقیق و معرفت به طور مطلق يعني ولايت مطلقة فقيه واجب است، چون همان ولايتي است كه از جانب خداوند به انبياء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هدايت جامعه و نظم امور داده شده است و جعل الله است،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به اين صورت بحث را عنوان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موضوع </w:t>
      </w:r>
      <w:bookmarkStart w:id="46" w:name="pg10955_103559"/>
    </w:p>
    <w:p>
      <w:pPr>
        <w:pStyle w:val="BookText"/>
        <w:rPr/>
      </w:pPr>
      <w:bookmarkEnd w:id="46"/>
      <w:r>
        <w:rPr>
          <w:rFonts w:ascii="IRNazanin" w:hAnsi="IRNazanin" w:eastAsia="IRNazanin"/>
          <w:color w:val="111111"/>
          <w:sz w:val="28"/>
          <w:sz w:val="28"/>
          <w:szCs w:val="28"/>
          <w:rtl w:val="true"/>
          <w:lang w:bidi="fa-IR"/>
        </w:rPr>
        <w:t>ولايت فقيه فرصتي است كه راجع به بعضي امور و مسائل مربوط به آن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از موضوعاتي است كه تصور آنها موجب تصديق مي‌شود و چندان به برهان احتياجي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كس عقايد و احكام اسلامي را حتي اجمالاً دريافته باشد چون به ولايت فقيه برسد و آن را به تصور آورد بي‌درنگ تصديق خواهد كرد و آن را ضروري و بديهي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فرمايش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پذيرش ولايت فقيه نياز به تقليد نيست، همين كه تصور شود عقل فرد آن را تصديق مي‌كند و يك برهان ساده، ولي متقن براي آن مي‌سازد كه طبق بيان حضرت امير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امير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خواهد كرد كه ولايت فقيه همان ولايت عدالت و فقاهت استكه بدست سالم‌ترين افراد جامعه اجرا مي‌شود و در واقع ولي فقيه جامع الشرايط بهترين گزينه براي رهبري يك جامعه است</w:t>
      </w:r>
      <w:r>
        <w:rPr>
          <w:rFonts w:eastAsia="IRNazanin" w:cs="IRNazanin"/>
          <w:color w:val="111111"/>
          <w:sz w:val="28"/>
          <w:szCs w:val="28"/>
          <w:rtl w:val="true"/>
          <w:lang w:bidi="fa-IR"/>
        </w:rPr>
        <w:t>.</w:t>
      </w:r>
    </w:p>
    <w:p>
      <w:pPr>
        <w:pStyle w:val="Heading3"/>
        <w:numPr>
          <w:ilvl w:val="2"/>
          <w:numId w:val="1"/>
        </w:numPr>
        <w:rPr/>
      </w:pPr>
      <w:bookmarkStart w:id="47" w:name="__RefHeading___Toc5301249_2870459653"/>
      <w:bookmarkStart w:id="48" w:name="_Toc17"/>
      <w:bookmarkEnd w:id="47"/>
      <w:r>
        <w:rPr>
          <w:rtl w:val="true"/>
        </w:rPr>
        <w:t>چرا اسلام برضرورت تشکیل حکومت درجامعه تاكيد دارد؟</w:t>
      </w:r>
      <w:bookmarkEnd w:id="48"/>
    </w:p>
    <w:p>
      <w:pPr>
        <w:pStyle w:val="BookText"/>
        <w:rPr/>
      </w:pPr>
      <w:r>
        <w:rPr>
          <w:rFonts w:ascii="IRNazanin" w:hAnsi="IRNazanin" w:eastAsia="IRNazanin"/>
          <w:color w:val="111111"/>
          <w:sz w:val="28"/>
          <w:sz w:val="28"/>
          <w:szCs w:val="28"/>
          <w:rtl w:val="true"/>
          <w:lang w:bidi="fa-IR"/>
        </w:rPr>
        <w:t xml:space="preserve">خوش به حال آن کسی که، غالب بر هر فضا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مستقیم، مانع ز تاثیر هوا است</w:t>
      </w:r>
    </w:p>
    <w:p>
      <w:pPr>
        <w:pStyle w:val="BookText"/>
        <w:rPr/>
      </w:pPr>
      <w:r>
        <w:rPr>
          <w:rFonts w:ascii="IRNazanin" w:hAnsi="IRNazanin" w:eastAsia="IRNazanin"/>
          <w:color w:val="111111"/>
          <w:sz w:val="28"/>
          <w:sz w:val="28"/>
          <w:szCs w:val="28"/>
          <w:rtl w:val="true"/>
          <w:lang w:bidi="fa-IR"/>
        </w:rPr>
        <w:t xml:space="preserve">روز و شب مومن تر و گویی که در اوج صفا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باور کرده، راه اولیا راه خدا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یک رستگاری، با همان ایمان وافی </w:t>
      </w:r>
    </w:p>
    <w:p>
      <w:pPr>
        <w:pStyle w:val="BookText"/>
        <w:rPr/>
      </w:pPr>
      <w:r>
        <w:rPr>
          <w:rFonts w:ascii="IRNazanin" w:hAnsi="IRNazanin" w:eastAsia="IRNazanin"/>
          <w:color w:val="111111"/>
          <w:sz w:val="28"/>
          <w:sz w:val="28"/>
          <w:szCs w:val="28"/>
          <w:rtl w:val="true"/>
          <w:lang w:bidi="fa-IR"/>
        </w:rPr>
        <w:t xml:space="preserve">حال ای عزیز بزرگوار، آیا می خواهی بدانی بنا بر چه دلایلی دین اسلام معتقد است که در جامعه انسانی باید حکومت الهی تشکیل گردد؟ اگر طالب آنی به موارد زیر با دقت لازم توجه نما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آسمان و ماه شب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دل همه آیین آفتاب</w:t>
      </w:r>
    </w:p>
    <w:p>
      <w:pPr>
        <w:pStyle w:val="BookText"/>
        <w:rPr/>
      </w:pPr>
      <w:r>
        <w:rPr>
          <w:rFonts w:ascii="IRNazanin" w:hAnsi="IRNazanin" w:eastAsia="IRNazanin"/>
          <w:color w:val="111111"/>
          <w:sz w:val="28"/>
          <w:sz w:val="28"/>
          <w:szCs w:val="28"/>
          <w:rtl w:val="true"/>
          <w:lang w:bidi="fa-IR"/>
        </w:rPr>
        <w:t xml:space="preserve">ره مولا کنند هر دم ههیّا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اسلام نبی، مافوق مهتاب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 و کاملی است یعنی برای ریز ترین و کوچکترین برنامه های فردی و اجتماعی در جهت سعادتمند کردن بشر از قبل از تولد تا پس از مرگ دستور دارد و از بیان هیچ مسئله ای فروگذار ننموده و انسان و جامعه بشری را با بن بست روبه رو نکرده است، حال آیا امکان دارد درباره مسئله بسیار مهم، حساس و استراتژیکی همچون حکومت، برنامه و دستور نداشته و از آن غفلت کرده باشد ؟ 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خواهد فطرتت ای با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اسلام و باشد همچو نور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جاودانگی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احکام اسلام بنا بر نیاز فطرت تبیین گردیده است به زمان و مکان خاصی محدود نمی شود یعنی احکام اسلام هیچگاه تعطیل بردار نخواهد بود و تکلیف در هیچ برهه ای از زمان از انسان ساقط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احکام اسلام همواره باید اجرا شود چرا که فریاد خاموش فطرت بخاطر جاوید بودن آثار و پیام آن با تمام وجود به دنبال آن است؛ لذا بدیهی است که برای اجرای احکام مورد نظر، تشکیل حکومت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موجود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فطرت بوده اسلامی چو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جاوید است پیامش بر بشر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کیفیت احکام و قوانین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گستردگی و ماهیت بیشتر احکام و قوانین اسلامی بدون تشکیلات حکومتی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حکومت است که زمینه و بستر مناسبی را برای اجرای بخش وسیعی از فقه اسلامی که مربوط به احکام حقوقی، جزایی، اجتماعی، دفاعی و امنیتی است را فراهم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اجرای احکام مربوط به قضا، حدود، قصاص، دیّات، ازدواج و دفاع از جان و مال و مقابله با تجاوز دشمنان در زمره امور و شئون حکومتی است و بدون تشکیل حکومت اسلامی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در اجرای احکام مزبور سه حالت قابل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اجرای آنها در زمان غیبت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به صورت انفرادی آنها را اجرا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نهادی به نام حکومت عهده دار اجرای آنها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نخست به تعطیلی احکام خدا می انجامد و روش دوم به هرج و مرج در جامعه منتهی می شود، بنا بر این تنها راه معقول و منطقی روش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تشکیل حکومت در پرتو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اعتراف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فارغ از هر دو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ایزدی سوی جنان است</w:t>
      </w:r>
    </w:p>
    <w:p>
      <w:pPr>
        <w:pStyle w:val="BookText"/>
        <w:rPr/>
      </w:pPr>
      <w:r>
        <w:rPr>
          <w:rFonts w:ascii="IRNazanin" w:hAnsi="IRNazanin" w:eastAsia="IRNazanin"/>
          <w:color w:val="111111"/>
          <w:sz w:val="28"/>
          <w:sz w:val="28"/>
          <w:szCs w:val="28"/>
          <w:rtl w:val="true"/>
          <w:lang w:bidi="fa-IR"/>
        </w:rPr>
        <w:t xml:space="preserve">چه گویم من که خود غرق جهانم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در وجود او نهان است</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حکومت به منظور بسط عدالت، تعلیم و تربیت، حفظ نظام جامعه و رفع ظلم، حراست از مرزهای کشور وجلوگیری از تجاوز بیگانگان از بدیهی ترین امور است بی آنکه بین زمان حضور و غیبت امام و این کشور و آن کشور فرقی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تفاوتهاي اصولي بين مديريت فقهي و مديريت غير فقهي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چيست؟</w:t>
      </w:r>
    </w:p>
    <w:p>
      <w:pPr>
        <w:pStyle w:val="BookText"/>
        <w:rPr/>
      </w:pPr>
      <w:r>
        <w:rPr>
          <w:rFonts w:ascii="IRNazanin" w:hAnsi="IRNazanin" w:eastAsia="IRNazanin"/>
          <w:color w:val="111111"/>
          <w:sz w:val="28"/>
          <w:sz w:val="28"/>
          <w:szCs w:val="28"/>
          <w:rtl w:val="true"/>
          <w:lang w:bidi="fa-IR"/>
        </w:rPr>
        <w:t xml:space="preserve">خوش به حال آن کسی که، با سکولار در نبرد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برهمه کفر و نفاق، شوریده و او مرد مرد است</w:t>
      </w:r>
    </w:p>
    <w:p>
      <w:pPr>
        <w:pStyle w:val="BookText"/>
        <w:rPr/>
      </w:pPr>
      <w:r>
        <w:rPr>
          <w:rFonts w:ascii="IRNazanin" w:hAnsi="IRNazanin" w:eastAsia="IRNazanin"/>
          <w:color w:val="111111"/>
          <w:sz w:val="28"/>
          <w:sz w:val="28"/>
          <w:szCs w:val="28"/>
          <w:rtl w:val="true"/>
          <w:lang w:bidi="fa-IR"/>
        </w:rPr>
        <w:t xml:space="preserve">بی گمان افکار این ایسم، ضد ذا ت و یک شگرد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با چنین فکری، بدان پر آه و درد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ناسازگارى مدیریت فقهی و حكومت اسلامى با حكومت سكولار با توجه به معناى اين دو نوع حكومت بسيار روشن و مبرهن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مدیریت فقهی و حكومت اسلامى، حكومتى است كه قوانين آن بر اساس اراده تشريعى خداوند تنظيم شده و به اجرا درمى‌آيد و حاكمان در اين حكومت، به اراده تشريعى خداوند، عهده‌دار اين منصب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رسيدن به اراده خداى متعال بايد از متد و روش علمى قابل قبول حق، پيروى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براى اين كه مقصود از مدیریت و حكومت سكولار روشن شود، ابتدا بايد معناى سكولاريزاسيون</w:t>
      </w:r>
      <w:r>
        <w:rPr>
          <w:rStyle w:val="FootnoteAnchor"/>
          <w:rtl w:val="true"/>
        </w:rPr>
        <w:footnoteReference w:id="16"/>
      </w:r>
      <w:r>
        <w:rPr>
          <w:rFonts w:ascii="Amiri" w:hAnsi="Amiri" w:eastAsia="Amiri" w:cs="Amiri"/>
          <w:color w:val="111111"/>
          <w:sz w:val="28"/>
          <w:sz w:val="28"/>
          <w:szCs w:val="28"/>
          <w:rtl w:val="true"/>
          <w:lang w:bidi="ar-SA"/>
        </w:rPr>
        <w:t xml:space="preserve">و سكولاريسم </w:t>
      </w:r>
      <w:r>
        <w:rPr>
          <w:rStyle w:val="FootnoteAnchor"/>
          <w:rtl w:val="true"/>
        </w:rPr>
        <w:footnoteReference w:id="17"/>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سكولاريزاسيون را به معناى نادينى، دنيوى كردن، جدا انگارى دين و دنيا و دين زدايى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وسكولاريسم را نیز به اصالت امور دنيوى، غير دين‌گرايى، نادينى‌گرى، جدا شدن دين از دنيا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حكومت دينى حكومتى است كه قوانين آن با خدا و دين او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شاخصه حداقلى حكومت سكولار اين است كه با اراده خدا و دين او بى‌ارتباط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تعريف حكومت اسلامى و حكومت سكولار را با هم مقايسه كني، ناسازگارى اين دو حكومت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معتقدان به حكومت سكولار، با دخالت دين در عرصه حكومت و روابط اجتماعى موافق نيستند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سیاست و نظام سیاسی و حکومتی نیز اراده و خواست انسان در مدیریت سکولار، جایگزین هدایت و ارشاد خداوندی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بشری به جای قانون الهی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سکولار حکومتی است که دین را نه مبنای </w:t>
      </w:r>
    </w:p>
    <w:p>
      <w:pPr>
        <w:pStyle w:val="BookText"/>
        <w:rPr/>
      </w:pPr>
      <w:r>
        <w:rPr>
          <w:rFonts w:ascii="IRNazanin" w:hAnsi="IRNazanin" w:eastAsia="IRNazanin"/>
          <w:color w:val="111111"/>
          <w:sz w:val="28"/>
          <w:sz w:val="28"/>
          <w:szCs w:val="28"/>
          <w:rtl w:val="true"/>
          <w:lang w:bidi="fa-IR"/>
        </w:rPr>
        <w:t>مشروعیت خود قرار می دهد و نه مبنای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سکولاریسم حذف آگاهانه دین از صحنه حاکمیت و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بین مدیریت غیر دینی و حكومت سكولار با مدیریت فقهی و حكومت دينی نمى‌توان آشتى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خواسته‌اند که با حفظ حكومت سكولار؛ جاى دين را در اين ميدان باز می گذارند، به گونه‌اى كه دين با حكومت سكولار سر سازش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گروه مدعى نيستند كه حكومت دينى است، بلكه مدعى‌اند حكومت سكولار با دين، ستيزى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با ناسازگارى بلكه ستيزه‌گرى حكومت سكولار با حكومت دينى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نمی شود وارد جزییات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درشبهه جهاني شدن اينكتاب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مسائل واشكال‌هاى موردنظربه صورت علمی در مجموعه دیگری در صورت توفیق منتشر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بلوك شرق وغرب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اسلام ناب با پاي قلب</w:t>
      </w:r>
    </w:p>
    <w:p>
      <w:pPr>
        <w:pStyle w:val="BookText"/>
        <w:rPr/>
      </w:pPr>
      <w:r>
        <w:rPr>
          <w:rFonts w:ascii="IRNazanin" w:hAnsi="IRNazanin" w:eastAsia="IRNazanin"/>
          <w:color w:val="111111"/>
          <w:sz w:val="28"/>
          <w:sz w:val="28"/>
          <w:szCs w:val="28"/>
          <w:rtl w:val="true"/>
          <w:lang w:bidi="fa-IR"/>
        </w:rPr>
        <w:t xml:space="preserve">هر چه ایسم است در جهان رسوا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داد خاموش دو لب</w:t>
      </w:r>
    </w:p>
    <w:p>
      <w:pPr>
        <w:pStyle w:val="BookText"/>
        <w:rPr/>
      </w:pPr>
      <w:r>
        <w:rPr>
          <w:rFonts w:ascii="IRNazanin" w:hAnsi="IRNazanin" w:eastAsia="IRNazanin"/>
          <w:color w:val="111111"/>
          <w:sz w:val="28"/>
          <w:sz w:val="28"/>
          <w:szCs w:val="28"/>
          <w:rtl w:val="true"/>
          <w:lang w:bidi="fa-IR"/>
        </w:rPr>
        <w:t>با همان داد معارف دون حرب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 فهیم،در مجموع بايد گفته شود كه مديريت فقهي در مباني، اهداف و روشها با ديگر مديريتها اختلافهاي اساسي داشته كه در اينجا توجه عزيزان را به </w:t>
      </w:r>
    </w:p>
    <w:p>
      <w:pPr>
        <w:pStyle w:val="BookText"/>
        <w:rPr/>
      </w:pPr>
      <w:r>
        <w:rPr>
          <w:rFonts w:ascii="IRNazanin" w:hAnsi="IRNazanin" w:eastAsia="IRNazanin"/>
          <w:color w:val="111111"/>
          <w:sz w:val="28"/>
          <w:sz w:val="28"/>
          <w:szCs w:val="28"/>
          <w:rtl w:val="true"/>
          <w:lang w:bidi="fa-IR"/>
        </w:rPr>
        <w:t>برخي از تفاوتهاي بنيادين بين مديريت فقهي با مديريتهاي ديگر مخصوصاً با مديريت سكولار غربي معطوف مي‌دارد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مديريت فقهي انسان از جايگاه رفيع و والايي برخوردار است، به گونه‌اي كه همه هستي خلق شده تا نيازهاي او را برآورده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وي به عنوان جانشين خدا بر روي زمين، مطرح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اعتقاد، انسان در مديريت مزبور عزيز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در مديريت غير ديني مسائل مادي و بعد حيواني انسان ملحوظ نظر مي‌باشد و به انسان به عنوان يك ابزار و وسيله نگاه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برترین موجود در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هجرت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عيّار گرفت</w:t>
      </w:r>
    </w:p>
    <w:p>
      <w:pPr>
        <w:pStyle w:val="BookText"/>
        <w:rPr/>
      </w:pPr>
      <w:r>
        <w:rPr>
          <w:rFonts w:ascii="IRNazanin" w:hAnsi="IRNazanin" w:eastAsia="IRNazanin"/>
          <w:color w:val="111111"/>
          <w:sz w:val="28"/>
          <w:sz w:val="28"/>
          <w:szCs w:val="28"/>
          <w:rtl w:val="true"/>
          <w:lang w:bidi="fa-IR"/>
        </w:rPr>
        <w:t xml:space="preserve">عارف بود آن يار، که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حق، تا به سحر، بار گرفت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محوری در مقابل انسان محوری</w:t>
      </w:r>
    </w:p>
    <w:p>
      <w:pPr>
        <w:pStyle w:val="BookText"/>
        <w:rPr/>
      </w:pPr>
      <w:r>
        <w:rPr>
          <w:rFonts w:ascii="IRNazanin" w:hAnsi="IRNazanin" w:eastAsia="IRNazanin"/>
          <w:color w:val="111111"/>
          <w:sz w:val="28"/>
          <w:sz w:val="28"/>
          <w:szCs w:val="28"/>
          <w:rtl w:val="true"/>
          <w:lang w:bidi="fa-IR"/>
        </w:rPr>
        <w:t xml:space="preserve">همي دانم که شکّي در برم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آسمان دور و برم نيست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عالم چو بر گردم بچرخند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رضای دلبرم نيست </w:t>
      </w:r>
    </w:p>
    <w:p>
      <w:pPr>
        <w:pStyle w:val="BookText"/>
        <w:rPr/>
      </w:pPr>
      <w:r>
        <w:rPr>
          <w:rFonts w:ascii="IRNazanin" w:hAnsi="IRNazanin" w:eastAsia="IRNazanin"/>
          <w:color w:val="111111"/>
          <w:sz w:val="28"/>
          <w:sz w:val="28"/>
          <w:szCs w:val="28"/>
          <w:rtl w:val="true"/>
          <w:lang w:bidi="fa-IR"/>
        </w:rPr>
        <w:t>در مديريت فقهي آنچه مهم است و بر همه چيز مقدم است رضايت و خشنودي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مديريت سكولار غربي رضايت مادي افراد يا گروه‌ها مقدم بر همه چيز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 اوج رضايت و خشنودي خالق در مديريت فقهي در بندگی و عبادت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خیزشی اندر دل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خود را برون از سینه چاک</w:t>
      </w:r>
    </w:p>
    <w:p>
      <w:pPr>
        <w:pStyle w:val="BookText"/>
        <w:rPr/>
      </w:pPr>
      <w:r>
        <w:rPr>
          <w:rFonts w:ascii="IRNazanin" w:hAnsi="IRNazanin" w:eastAsia="IRNazanin"/>
          <w:color w:val="111111"/>
          <w:sz w:val="28"/>
          <w:sz w:val="28"/>
          <w:szCs w:val="28"/>
          <w:rtl w:val="true"/>
          <w:lang w:bidi="fa-IR"/>
        </w:rPr>
        <w:t xml:space="preserve">بود این ره به اوج غایت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آدم تو را هست فطرتی پاک</w:t>
      </w:r>
    </w:p>
    <w:p>
      <w:pPr>
        <w:pStyle w:val="BookText"/>
        <w:rPr/>
      </w:pPr>
      <w:r>
        <w:rPr>
          <w:rFonts w:ascii="IRNazanin" w:hAnsi="IRNazanin" w:eastAsia="IRNazanin"/>
          <w:color w:val="111111"/>
          <w:sz w:val="28"/>
          <w:sz w:val="28"/>
          <w:szCs w:val="28"/>
          <w:rtl w:val="true"/>
          <w:lang w:bidi="fa-IR"/>
        </w:rPr>
        <w:t>به بیانی مديريت فقهي معتقد است که در تمامی عرصه های زندگی فردی و اجتماعی، مانند عرصه های قانون گذاری، روش ها و شیوه های اجرای قوانین، تعلیم و تربیت، رهبری و حاکمیت در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خدا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مديريت سكولار و اومانیسم یا انسان گرایی، تمام ارزش ها ریشه در خواست و تمایلات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بشر در مقابل خدا و فرامین دینی نوعی اصالت و استقلال می یابد و انسان جای خدا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مرکز ثقل و محور تمام ارزش ها و معیارهاست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مکتب های بوجود آمده در غرب در اساس خود مبتنی بر اومانیسم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در مديريت فقهي تعالي روح و روان بني آدم بوده به گونه‌اي كه جامع‌ترين پاسخ را به عالي‌ترين نياز انسان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صورت كامل به فرياد خاموش درون پاسخ داده و در هيچ لحظه‌اي از حيات، انسان را رها</w:t>
      </w:r>
    </w:p>
    <w:p>
      <w:pPr>
        <w:pStyle w:val="BookText"/>
        <w:rPr/>
      </w:pPr>
      <w:r>
        <w:rPr>
          <w:rFonts w:ascii="IRNazanin" w:hAnsi="IRNazanin" w:eastAsia="IRNazanin"/>
          <w:color w:val="111111"/>
          <w:sz w:val="28"/>
          <w:sz w:val="28"/>
          <w:szCs w:val="28"/>
          <w:rtl w:val="true"/>
          <w:lang w:bidi="fa-IR"/>
        </w:rPr>
        <w:t>نخواهد كرد و زمينه حصول آرامش و سعادت را براي آحاد مردم 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ديگر مديريت‌ها از يك چنين توانايي برخوردار نمي‌باشند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مديريت فقهي به بشریت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اندر برت روح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ندایت می دهد اندر چه راهی</w:t>
      </w:r>
    </w:p>
    <w:p>
      <w:pPr>
        <w:pStyle w:val="BookText"/>
        <w:rPr/>
      </w:pPr>
      <w:r>
        <w:rPr>
          <w:rFonts w:ascii="IRNazanin" w:hAnsi="IRNazanin" w:eastAsia="IRNazanin"/>
          <w:color w:val="111111"/>
          <w:sz w:val="28"/>
          <w:sz w:val="28"/>
          <w:szCs w:val="28"/>
          <w:rtl w:val="true"/>
          <w:lang w:bidi="fa-IR"/>
        </w:rPr>
        <w:t xml:space="preserve">تو را ناید که خواهی کار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باشد اندر کار باقی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مديريت غير ديني هدف وسيله را توجيه مي‌نمايد، در صورتي كه در مديريت فقهي از هر وسيله‌اي براي رسيدن به هدف استفاده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 شود از هر وسيله تا 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 و رفت سوي شرف</w:t>
      </w:r>
    </w:p>
    <w:p>
      <w:pPr>
        <w:pStyle w:val="BookText"/>
        <w:rPr/>
      </w:pPr>
      <w:r>
        <w:rPr>
          <w:rFonts w:ascii="IRNazanin" w:hAnsi="IRNazanin" w:eastAsia="IRNazanin"/>
          <w:color w:val="111111"/>
          <w:sz w:val="28"/>
          <w:sz w:val="28"/>
          <w:szCs w:val="28"/>
          <w:rtl w:val="true"/>
          <w:lang w:bidi="fa-IR"/>
        </w:rPr>
        <w:t xml:space="preserve">ديد اسلام غير از اين است اي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باشد مقدّس دون حرف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دموکراسی لیبرال بر فرد استوار است و امکانات رشد را به فرد اعطا کرده است اما در نظام اسلامی مبتنی بر نظریه ولایت فقیه هم فرد اصالت یافته و تکریم می شود و هم جمع و مصالح عمومی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اسلام جامع فرد است 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فرد داده اصالت هم به جمع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كه پاسخگو و مسئول بوده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آن را كرده بر تونهي و منع </w:t>
      </w:r>
    </w:p>
    <w:p>
      <w:pPr>
        <w:pStyle w:val="BookText"/>
        <w:rPr/>
      </w:pPr>
      <w:r>
        <w:rPr>
          <w:rFonts w:ascii="IRNazanin" w:hAnsi="IRNazanin" w:eastAsia="IRNazanin"/>
          <w:color w:val="111111"/>
          <w:sz w:val="28"/>
          <w:sz w:val="28"/>
          <w:szCs w:val="28"/>
          <w:rtl w:val="true"/>
          <w:lang w:bidi="fa-IR"/>
        </w:rPr>
        <w:t>در نظام های سیاسی غرب منشأ مشروعیت عمدتاً از مقبولیت توسط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دیدگاه اسلامی منشأ مشروعیت حکومت منحصراً پروردگار عالم است و هر نوع حاکمیتی و هر گونه دخالتی در شئون زندگی مردم بی اذن الهی غصب محسوب شده و شخص غاصب مصداق واقعی طاغوت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سیاسی اندیشمندان غربی گاه زور و تحمیل می تواند مبنا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مشروعیت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منظر مديريت فقهي زور و قدرت به هیچ وجه نمی تواند مشروعیت حاکمیت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افكار غرب و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 گردد زماني از قفا</w:t>
      </w:r>
    </w:p>
    <w:p>
      <w:pPr>
        <w:pStyle w:val="BookText"/>
        <w:rPr/>
      </w:pPr>
      <w:r>
        <w:rPr>
          <w:rFonts w:ascii="IRNazanin" w:hAnsi="IRNazanin" w:eastAsia="IRNazanin"/>
          <w:color w:val="111111"/>
          <w:sz w:val="28"/>
          <w:sz w:val="28"/>
          <w:szCs w:val="28"/>
          <w:rtl w:val="true"/>
          <w:lang w:bidi="fa-IR"/>
        </w:rPr>
        <w:t xml:space="preserve">در فضايي كه بصيرت در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واشناسد از خطا</w:t>
      </w:r>
    </w:p>
    <w:p>
      <w:pPr>
        <w:pStyle w:val="BookText"/>
        <w:rPr/>
      </w:pPr>
      <w:r>
        <w:rPr>
          <w:rFonts w:ascii="Amiri" w:hAnsi="Amiri" w:eastAsia="Amiri" w:cs="Amiri"/>
          <w:color w:val="111111"/>
          <w:sz w:val="28"/>
          <w:sz w:val="28"/>
          <w:szCs w:val="28"/>
          <w:rtl w:val="true"/>
          <w:lang w:bidi="ar-SA"/>
        </w:rPr>
        <w:t>با همان داد بشر در هر كجا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ويژگي‌هاي ارزشمند انساني با مديريت فقهي عجين شده و بدون هر يك از آنها مديريت مذكور با حرمت و قداست واقعي خود فاصله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ويژگي‌هاي مورد نظر در مديريت‌هاي غير الهي آن جايگاه و پايگاه واقعي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گشته با مديريّت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 والا بود در فقه و دين</w:t>
      </w:r>
    </w:p>
    <w:p>
      <w:pPr>
        <w:pStyle w:val="BookText"/>
        <w:rPr/>
      </w:pPr>
      <w:r>
        <w:rPr>
          <w:rFonts w:ascii="IRNazanin" w:hAnsi="IRNazanin" w:eastAsia="IRNazanin"/>
          <w:color w:val="111111"/>
          <w:sz w:val="28"/>
          <w:sz w:val="28"/>
          <w:szCs w:val="28"/>
          <w:rtl w:val="true"/>
          <w:lang w:bidi="fa-IR"/>
        </w:rPr>
        <w:t xml:space="preserve">دون آن ارزش شود عزل آن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شرط هر ولي است در زمين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محوری در مقابل دنیا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ای آدمی مرگ را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آخر می شوی با آن هم آغوش</w:t>
      </w:r>
    </w:p>
    <w:p>
      <w:pPr>
        <w:pStyle w:val="BookText"/>
        <w:rPr/>
      </w:pPr>
      <w:r>
        <w:rPr>
          <w:rFonts w:ascii="IRNazanin" w:hAnsi="IRNazanin" w:eastAsia="IRNazanin"/>
          <w:color w:val="111111"/>
          <w:sz w:val="28"/>
          <w:sz w:val="28"/>
          <w:szCs w:val="28"/>
          <w:rtl w:val="true"/>
          <w:lang w:bidi="fa-IR"/>
        </w:rPr>
        <w:t xml:space="preserve">شوی با آن اسیر خاک و هم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بخواه و اندکی کوش</w:t>
      </w:r>
    </w:p>
    <w:p>
      <w:pPr>
        <w:pStyle w:val="BookText"/>
        <w:rPr/>
      </w:pPr>
      <w:r>
        <w:rPr>
          <w:rFonts w:ascii="IRNazanin" w:hAnsi="IRNazanin" w:eastAsia="IRNazanin"/>
          <w:color w:val="111111"/>
          <w:sz w:val="28"/>
          <w:sz w:val="28"/>
          <w:szCs w:val="28"/>
          <w:rtl w:val="true"/>
          <w:lang w:bidi="fa-IR"/>
        </w:rPr>
        <w:t>برنامه ريزي‌ها در مديريت فقهي براي نيل به اهداف والاي انساني است به گونه‌اي كه ضمن استفاده بهينه از امكانات مادي جهت استفاده سالم و دنيايي آباد، به دنبال تأمين زمينه لازم براي رسيدن به سعادت 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برنامه ريزي در مديريت غير ديني در پي آن است تا انسان در همين دنيا به اميال و هوسهاي خود برسد و هيچ توجهي به حيات ابدي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 به حق باید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رهبر و مولا، عزیز من، حیا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دون را، از درون دل،رها کن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مشو از عاقبت، در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سعادت را، ز عمق جان،بنا کن </w:t>
      </w:r>
    </w:p>
    <w:p>
      <w:pPr>
        <w:pStyle w:val="BookText"/>
        <w:rPr/>
      </w:pPr>
      <w:r>
        <w:rPr>
          <w:rFonts w:ascii="IRNazanin" w:hAnsi="IRNazanin" w:eastAsia="IRNazanin"/>
          <w:color w:val="111111"/>
          <w:sz w:val="28"/>
          <w:sz w:val="28"/>
          <w:szCs w:val="28"/>
          <w:rtl w:val="true"/>
          <w:lang w:bidi="fa-IR"/>
        </w:rPr>
        <w:t>در مديريت فقهي والهی، سعادت ابدی و واقعی انسان در حیات جاویدان او تبلور می یابد که به صورت بهشت و رضوان خدا و یا جهنم و غضب خدا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فقهي ، حکومت به تنهایی اصالت ندارد، بلکه بستری است برای برقراری عدالت و تعالی انسان و نهایتاً تقرب او به سوی خدا و نیل به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 موعود در مديريت ادیان دیگر؛در همین دنیا طلب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فریاد خاموش درون چیز دیگری را طلب می کند؛ خوب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شویم ما همچو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آخرت با یک نگاه</w:t>
      </w:r>
    </w:p>
    <w:p>
      <w:pPr>
        <w:pStyle w:val="BookText"/>
        <w:rPr/>
      </w:pPr>
      <w:r>
        <w:rPr>
          <w:rFonts w:ascii="IRNazanin" w:hAnsi="IRNazanin" w:eastAsia="IRNazanin"/>
          <w:color w:val="111111"/>
          <w:sz w:val="28"/>
          <w:sz w:val="28"/>
          <w:szCs w:val="28"/>
          <w:rtl w:val="true"/>
          <w:lang w:bidi="fa-IR"/>
        </w:rPr>
        <w:t xml:space="preserve">لطف حق با ما شود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گردیم از همه عیب و گناه</w:t>
      </w:r>
    </w:p>
    <w:p>
      <w:pPr>
        <w:pStyle w:val="BookText"/>
        <w:rPr/>
      </w:pPr>
      <w:r>
        <w:rPr>
          <w:rFonts w:ascii="IRNazanin" w:hAnsi="IRNazanin" w:eastAsia="IRNazanin"/>
          <w:color w:val="111111"/>
          <w:sz w:val="28"/>
          <w:sz w:val="28"/>
          <w:szCs w:val="28"/>
          <w:rtl w:val="true"/>
          <w:lang w:bidi="fa-IR"/>
        </w:rPr>
        <w:t>حتی مدیریتهای زیر مجموعه ولایت فقهی و الهی در مسئولیتها و عرصه های مختلف دارای ویژگیهای رحمانی و ارزشی است که مدیریتهای سکولار با دید اعتقادی از آنها محروم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توجه جنابعالی به دوازده پیام مدیریتی از امیرالمؤمنین علی علیه‌السلام که مدیریتهای سکولار با این دید از آنها محروم می باشند؛ معطوف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ازدیاد کارها به تداوم صحیح آنها بیندیشید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هدف‌ها و مقام‌های بلند، همّت بلند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تجارب و اندرزها پند بگیرید و از آنها بهره‌برداری کنید تا دچار نقص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سختی نهراسید، زیرا هراس، شکننده‌تر از خودِ کار است و به گشایش امور امیدوار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انجام مسئولیتی گردن نهادید، به آن 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کارهای اهم را فدای امور مهم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پذیرش هر کاری، به دانش آن مجهز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اصلاح کنید تا خداوند کارهای شما را اصلاح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 امانت و وسیله خدمتگذاری‌اند، نه منبع بهره‌برداری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 میزان آزمایش شمایند، بکوشید تا سربلند بیرون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مشورت‌پذیر باشید، اگر مشورت نکنید، تباه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زیردستان خود مانند پدری مهربان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بحث به برخی از ویژگی های مورد نطر که برگرفته از احادیث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قصیده زیر آمده است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مدیریت همی گیری زمام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باشی متّقی و با نظام</w:t>
      </w:r>
    </w:p>
    <w:p>
      <w:pPr>
        <w:pStyle w:val="BookText"/>
        <w:rPr/>
      </w:pPr>
      <w:r>
        <w:rPr>
          <w:rFonts w:ascii="IRNazanin" w:hAnsi="IRNazanin" w:eastAsia="IRNazanin"/>
          <w:color w:val="111111"/>
          <w:sz w:val="28"/>
          <w:sz w:val="28"/>
          <w:szCs w:val="28"/>
          <w:rtl w:val="true"/>
          <w:lang w:bidi="fa-IR"/>
        </w:rPr>
        <w:t xml:space="preserve">دان که با تقوی و نظمت چون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صدها شکوفه سبزه فام</w:t>
      </w:r>
    </w:p>
    <w:p>
      <w:pPr>
        <w:pStyle w:val="BookText"/>
        <w:rPr/>
      </w:pPr>
      <w:r>
        <w:rPr>
          <w:rFonts w:ascii="IRNazanin" w:hAnsi="IRNazanin" w:eastAsia="IRNazanin"/>
          <w:color w:val="111111"/>
          <w:sz w:val="28"/>
          <w:sz w:val="28"/>
          <w:szCs w:val="28"/>
          <w:rtl w:val="true"/>
          <w:lang w:bidi="fa-IR"/>
        </w:rPr>
        <w:t xml:space="preserve">گر که با تقوی روی در کار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جانت می شود آرام و رام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دم تقوی دمادم زنده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کار و خدمتت را تام تام </w:t>
      </w:r>
    </w:p>
    <w:p>
      <w:pPr>
        <w:pStyle w:val="BookText"/>
        <w:rPr/>
      </w:pPr>
      <w:r>
        <w:rPr>
          <w:rFonts w:ascii="IRNazanin" w:hAnsi="IRNazanin" w:eastAsia="IRNazanin"/>
          <w:color w:val="111111"/>
          <w:sz w:val="28"/>
          <w:sz w:val="28"/>
          <w:szCs w:val="28"/>
          <w:rtl w:val="true"/>
          <w:lang w:bidi="fa-IR"/>
        </w:rPr>
        <w:t xml:space="preserve">دان که با تقوی شوی محبوب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گویند همی بر تو سلام</w:t>
      </w:r>
    </w:p>
    <w:p>
      <w:pPr>
        <w:pStyle w:val="BookText"/>
        <w:rPr/>
      </w:pPr>
      <w:r>
        <w:rPr>
          <w:rFonts w:ascii="IRNazanin" w:hAnsi="IRNazanin" w:eastAsia="IRNazanin"/>
          <w:color w:val="111111"/>
          <w:sz w:val="28"/>
          <w:sz w:val="28"/>
          <w:szCs w:val="28"/>
          <w:rtl w:val="true"/>
          <w:lang w:bidi="fa-IR"/>
        </w:rPr>
        <w:t xml:space="preserve">چون مدیر متّقی بی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همراه حق هر روز و شام</w:t>
      </w:r>
    </w:p>
    <w:p>
      <w:pPr>
        <w:pStyle w:val="BookText"/>
        <w:rPr/>
      </w:pPr>
      <w:r>
        <w:rPr>
          <w:rFonts w:ascii="IRNazanin" w:hAnsi="IRNazanin" w:eastAsia="IRNazanin"/>
          <w:color w:val="111111"/>
          <w:sz w:val="28"/>
          <w:sz w:val="28"/>
          <w:szCs w:val="28"/>
          <w:rtl w:val="true"/>
          <w:lang w:bidi="fa-IR"/>
        </w:rPr>
        <w:t xml:space="preserve">جز رضای حق نخواهد در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در نزد وی باشد حرام</w:t>
      </w:r>
    </w:p>
    <w:p>
      <w:pPr>
        <w:pStyle w:val="BookText"/>
        <w:rPr/>
      </w:pPr>
      <w:r>
        <w:rPr>
          <w:rFonts w:ascii="IRNazanin" w:hAnsi="IRNazanin" w:eastAsia="IRNazanin"/>
          <w:color w:val="111111"/>
          <w:sz w:val="28"/>
          <w:sz w:val="28"/>
          <w:szCs w:val="28"/>
          <w:rtl w:val="true"/>
          <w:lang w:bidi="fa-IR"/>
        </w:rPr>
        <w:t xml:space="preserve">نظم و دقّت در سرای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بود نوعی طعام</w:t>
      </w:r>
    </w:p>
    <w:p>
      <w:pPr>
        <w:pStyle w:val="BookText"/>
        <w:rPr/>
      </w:pPr>
      <w:r>
        <w:rPr>
          <w:rFonts w:ascii="IRNazanin" w:hAnsi="IRNazanin" w:eastAsia="IRNazanin"/>
          <w:color w:val="111111"/>
          <w:sz w:val="28"/>
          <w:sz w:val="28"/>
          <w:szCs w:val="28"/>
          <w:rtl w:val="true"/>
          <w:lang w:bidi="fa-IR"/>
        </w:rPr>
        <w:t xml:space="preserve">دان که نظم آرد برایت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باشد آن اساس هر قوام</w:t>
      </w:r>
    </w:p>
    <w:p>
      <w:pPr>
        <w:pStyle w:val="BookText"/>
        <w:rPr/>
      </w:pPr>
      <w:r>
        <w:rPr>
          <w:rFonts w:ascii="IRNazanin" w:hAnsi="IRNazanin" w:eastAsia="IRNazanin"/>
          <w:color w:val="111111"/>
          <w:sz w:val="28"/>
          <w:sz w:val="28"/>
          <w:szCs w:val="28"/>
          <w:rtl w:val="true"/>
          <w:lang w:bidi="fa-IR"/>
        </w:rPr>
        <w:t xml:space="preserve">اقتدار باشد عزیزم چون 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آرام تو را با انتظام</w:t>
      </w:r>
    </w:p>
    <w:p>
      <w:pPr>
        <w:pStyle w:val="BookText"/>
        <w:rPr/>
      </w:pPr>
      <w:r>
        <w:rPr>
          <w:rFonts w:ascii="IRNazanin" w:hAnsi="IRNazanin" w:eastAsia="IRNazanin"/>
          <w:color w:val="111111"/>
          <w:sz w:val="28"/>
          <w:sz w:val="28"/>
          <w:szCs w:val="28"/>
          <w:rtl w:val="true"/>
          <w:lang w:bidi="fa-IR"/>
        </w:rPr>
        <w:t xml:space="preserve">نظم در کار بوده چون ریل 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برنامه ای در چاه و بام</w:t>
      </w:r>
    </w:p>
    <w:p>
      <w:pPr>
        <w:pStyle w:val="BookText"/>
        <w:rPr/>
      </w:pPr>
      <w:r>
        <w:rPr>
          <w:rFonts w:ascii="IRNazanin" w:hAnsi="IRNazanin" w:eastAsia="IRNazanin"/>
          <w:color w:val="111111"/>
          <w:sz w:val="28"/>
          <w:sz w:val="28"/>
          <w:szCs w:val="28"/>
          <w:rtl w:val="true"/>
          <w:lang w:bidi="fa-IR"/>
        </w:rPr>
        <w:t xml:space="preserve">چون قطار با ریل درون شوره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مقصد تو را در دهر و جام</w:t>
      </w:r>
    </w:p>
    <w:p>
      <w:pPr>
        <w:pStyle w:val="BookText"/>
        <w:rPr/>
      </w:pPr>
      <w:r>
        <w:rPr>
          <w:rFonts w:ascii="IRNazanin" w:hAnsi="IRNazanin" w:eastAsia="IRNazanin"/>
          <w:color w:val="111111"/>
          <w:sz w:val="28"/>
          <w:sz w:val="28"/>
          <w:szCs w:val="28"/>
          <w:rtl w:val="true"/>
          <w:lang w:bidi="fa-IR"/>
        </w:rPr>
        <w:t xml:space="preserve">بهر هر کاری نما خود را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برنامه همی کن اهتمام</w:t>
      </w:r>
    </w:p>
    <w:p>
      <w:pPr>
        <w:pStyle w:val="BookText"/>
        <w:rPr/>
      </w:pPr>
      <w:r>
        <w:rPr>
          <w:rFonts w:ascii="IRNazanin" w:hAnsi="IRNazanin" w:eastAsia="IRNazanin"/>
          <w:color w:val="111111"/>
          <w:sz w:val="28"/>
          <w:sz w:val="28"/>
          <w:szCs w:val="28"/>
          <w:rtl w:val="true"/>
          <w:lang w:bidi="fa-IR"/>
        </w:rPr>
        <w:t xml:space="preserve">کار بی برنامه باشد چون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در بر ندارد ای حمام</w:t>
      </w:r>
    </w:p>
    <w:p>
      <w:pPr>
        <w:pStyle w:val="BookText"/>
        <w:rPr/>
      </w:pPr>
      <w:r>
        <w:rPr>
          <w:rFonts w:ascii="IRNazanin" w:hAnsi="IRNazanin" w:eastAsia="IRNazanin"/>
          <w:color w:val="111111"/>
          <w:sz w:val="28"/>
          <w:sz w:val="28"/>
          <w:szCs w:val="28"/>
          <w:rtl w:val="true"/>
          <w:lang w:bidi="fa-IR"/>
        </w:rPr>
        <w:t xml:space="preserve">یا که با برخورد خوب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راحت ز شرّ بد مرام</w:t>
      </w:r>
    </w:p>
    <w:p>
      <w:pPr>
        <w:pStyle w:val="BookText"/>
        <w:rPr/>
      </w:pPr>
      <w:r>
        <w:rPr>
          <w:rFonts w:ascii="IRNazanin" w:hAnsi="IRNazanin" w:eastAsia="IRNazanin"/>
          <w:color w:val="111111"/>
          <w:sz w:val="28"/>
          <w:sz w:val="28"/>
          <w:szCs w:val="28"/>
          <w:rtl w:val="true"/>
          <w:lang w:bidi="fa-IR"/>
        </w:rPr>
        <w:t xml:space="preserve">در روابط دون هر نوع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تعامل کن تمام کارت مدام</w:t>
      </w:r>
    </w:p>
    <w:p>
      <w:pPr>
        <w:pStyle w:val="BookText"/>
        <w:rPr/>
      </w:pPr>
      <w:r>
        <w:rPr>
          <w:rFonts w:ascii="IRNazanin" w:hAnsi="IRNazanin" w:eastAsia="IRNazanin"/>
          <w:color w:val="111111"/>
          <w:sz w:val="28"/>
          <w:sz w:val="28"/>
          <w:szCs w:val="28"/>
          <w:rtl w:val="true"/>
          <w:lang w:bidi="fa-IR"/>
        </w:rPr>
        <w:t xml:space="preserve">مثبت اندیشی بود یک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هم فروع بر هر مقام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زبان لین اندر هر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قلوب آری هزار و یک پیام </w:t>
      </w:r>
    </w:p>
    <w:p>
      <w:pPr>
        <w:pStyle w:val="BookText"/>
        <w:rPr/>
      </w:pPr>
      <w:r>
        <w:rPr>
          <w:rFonts w:ascii="IRNazanin" w:hAnsi="IRNazanin" w:eastAsia="IRNazanin"/>
          <w:color w:val="111111"/>
          <w:sz w:val="28"/>
          <w:sz w:val="28"/>
          <w:szCs w:val="28"/>
          <w:rtl w:val="true"/>
          <w:lang w:bidi="fa-IR"/>
        </w:rPr>
        <w:t xml:space="preserve">خشم و لجبازی چو سدّی پر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آسایش فرو ریزد ز بام</w:t>
      </w:r>
    </w:p>
    <w:p>
      <w:pPr>
        <w:pStyle w:val="BookText"/>
        <w:rPr/>
      </w:pPr>
      <w:r>
        <w:rPr>
          <w:rFonts w:ascii="IRNazanin" w:hAnsi="IRNazanin" w:eastAsia="IRNazanin"/>
          <w:color w:val="111111"/>
          <w:sz w:val="28"/>
          <w:sz w:val="28"/>
          <w:szCs w:val="28"/>
          <w:rtl w:val="true"/>
          <w:lang w:bidi="fa-IR"/>
        </w:rPr>
        <w:t xml:space="preserve">در زمانی جدّی با افراد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یکسان نباشند در سهام</w:t>
      </w:r>
    </w:p>
    <w:p>
      <w:pPr>
        <w:pStyle w:val="BookText"/>
        <w:rPr/>
      </w:pPr>
      <w:r>
        <w:rPr>
          <w:rFonts w:ascii="IRNazanin" w:hAnsi="IRNazanin" w:eastAsia="IRNazanin"/>
          <w:color w:val="111111"/>
          <w:sz w:val="28"/>
          <w:sz w:val="28"/>
          <w:szCs w:val="28"/>
          <w:rtl w:val="true"/>
          <w:lang w:bidi="fa-IR"/>
        </w:rPr>
        <w:t xml:space="preserve">دوست نادان در مدیریت چو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بر جان و دل و هم مرام</w:t>
      </w:r>
    </w:p>
    <w:p>
      <w:pPr>
        <w:pStyle w:val="BookText"/>
        <w:rPr/>
      </w:pPr>
      <w:r>
        <w:rPr>
          <w:rFonts w:ascii="IRNazanin" w:hAnsi="IRNazanin" w:eastAsia="IRNazanin"/>
          <w:color w:val="111111"/>
          <w:sz w:val="28"/>
          <w:sz w:val="28"/>
          <w:szCs w:val="28"/>
          <w:rtl w:val="true"/>
          <w:lang w:bidi="fa-IR"/>
        </w:rPr>
        <w:t xml:space="preserve">دشمن دانا ز فرصتهای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بهره که خود گیرد قوام</w:t>
      </w:r>
    </w:p>
    <w:p>
      <w:pPr>
        <w:pStyle w:val="BookText"/>
        <w:rPr/>
      </w:pPr>
      <w:r>
        <w:rPr>
          <w:rFonts w:ascii="IRNazanin" w:hAnsi="IRNazanin" w:eastAsia="IRNazanin"/>
          <w:color w:val="111111"/>
          <w:sz w:val="28"/>
          <w:sz w:val="28"/>
          <w:szCs w:val="28"/>
          <w:rtl w:val="true"/>
          <w:lang w:bidi="fa-IR"/>
        </w:rPr>
        <w:t xml:space="preserve">کن ز چاپلوسان حذر با هر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شناسی عیب خود هر صبح و شام</w:t>
      </w:r>
    </w:p>
    <w:p>
      <w:pPr>
        <w:pStyle w:val="BookText"/>
        <w:rPr/>
      </w:pPr>
      <w:r>
        <w:rPr>
          <w:rFonts w:ascii="IRNazanin" w:hAnsi="IRNazanin" w:eastAsia="IRNazanin"/>
          <w:color w:val="111111"/>
          <w:sz w:val="28"/>
          <w:sz w:val="28"/>
          <w:szCs w:val="28"/>
          <w:rtl w:val="true"/>
          <w:lang w:bidi="fa-IR"/>
        </w:rPr>
        <w:t xml:space="preserve">مشورت باشد چو یاری با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تصمیم صحیح و با دوام</w:t>
      </w:r>
    </w:p>
    <w:p>
      <w:pPr>
        <w:pStyle w:val="BookText"/>
        <w:rPr/>
      </w:pPr>
      <w:r>
        <w:rPr>
          <w:rFonts w:ascii="IRNazanin" w:hAnsi="IRNazanin" w:eastAsia="IRNazanin"/>
          <w:color w:val="111111"/>
          <w:sz w:val="28"/>
          <w:sz w:val="28"/>
          <w:szCs w:val="28"/>
          <w:rtl w:val="true"/>
          <w:lang w:bidi="fa-IR"/>
        </w:rPr>
        <w:t xml:space="preserve">از تحکم شو جدا در کار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که با هم می کنیم کار را تمام</w:t>
      </w:r>
    </w:p>
    <w:p>
      <w:pPr>
        <w:pStyle w:val="BookText"/>
        <w:rPr/>
      </w:pPr>
      <w:r>
        <w:rPr>
          <w:rFonts w:ascii="IRNazanin" w:hAnsi="IRNazanin" w:eastAsia="IRNazanin"/>
          <w:color w:val="111111"/>
          <w:sz w:val="28"/>
          <w:sz w:val="28"/>
          <w:szCs w:val="28"/>
          <w:rtl w:val="true"/>
          <w:lang w:bidi="fa-IR"/>
        </w:rPr>
        <w:t xml:space="preserve">با رفاقت دشمنی را ده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رفیق آرد خوشی ها را به کام</w:t>
      </w:r>
    </w:p>
    <w:p>
      <w:pPr>
        <w:pStyle w:val="BookText"/>
        <w:rPr/>
      </w:pPr>
      <w:r>
        <w:rPr>
          <w:rFonts w:ascii="IRNazanin" w:hAnsi="IRNazanin" w:eastAsia="IRNazanin"/>
          <w:color w:val="111111"/>
          <w:sz w:val="28"/>
          <w:sz w:val="28"/>
          <w:szCs w:val="28"/>
          <w:rtl w:val="true"/>
          <w:lang w:bidi="fa-IR"/>
        </w:rPr>
        <w:t xml:space="preserve">لحظه ها را با درایت کن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بری از ذرّه هایش سود تام</w:t>
      </w:r>
    </w:p>
    <w:p>
      <w:pPr>
        <w:pStyle w:val="BookText"/>
        <w:rPr/>
      </w:pPr>
      <w:r>
        <w:rPr>
          <w:rFonts w:ascii="IRNazanin" w:hAnsi="IRNazanin" w:eastAsia="IRNazanin"/>
          <w:color w:val="111111"/>
          <w:sz w:val="28"/>
          <w:sz w:val="28"/>
          <w:szCs w:val="28"/>
          <w:rtl w:val="true"/>
          <w:lang w:bidi="fa-IR"/>
        </w:rPr>
        <w:t xml:space="preserve">در چنین حالی چو خطی در 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زمان در بند و گیر از آن لگام</w:t>
      </w:r>
    </w:p>
    <w:p>
      <w:pPr>
        <w:pStyle w:val="BookText"/>
        <w:rPr/>
      </w:pPr>
      <w:r>
        <w:rPr>
          <w:rFonts w:ascii="IRNazanin" w:hAnsi="IRNazanin" w:eastAsia="IRNazanin"/>
          <w:color w:val="111111"/>
          <w:sz w:val="28"/>
          <w:sz w:val="28"/>
          <w:szCs w:val="28"/>
          <w:rtl w:val="true"/>
          <w:lang w:bidi="fa-IR"/>
        </w:rPr>
        <w:t xml:space="preserve">چون که آن باشد وزین و زرنگار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کار تو را فارغ ز دام</w:t>
      </w:r>
    </w:p>
    <w:p>
      <w:pPr>
        <w:pStyle w:val="BookText"/>
        <w:rPr/>
      </w:pPr>
      <w:r>
        <w:rPr>
          <w:rFonts w:ascii="IRNazanin" w:hAnsi="IRNazanin" w:eastAsia="IRNazanin"/>
          <w:color w:val="111111"/>
          <w:sz w:val="28"/>
          <w:sz w:val="28"/>
          <w:szCs w:val="28"/>
          <w:rtl w:val="true"/>
          <w:lang w:bidi="fa-IR"/>
        </w:rPr>
        <w:t xml:space="preserve">وقت کاری چون رسد در هر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کن عزیز آن را تمام</w:t>
      </w:r>
    </w:p>
    <w:p>
      <w:pPr>
        <w:pStyle w:val="BookText"/>
        <w:rPr/>
      </w:pPr>
      <w:r>
        <w:rPr>
          <w:rFonts w:ascii="IRNazanin" w:hAnsi="IRNazanin" w:eastAsia="IRNazanin"/>
          <w:color w:val="111111"/>
          <w:sz w:val="28"/>
          <w:sz w:val="28"/>
          <w:szCs w:val="28"/>
          <w:rtl w:val="true"/>
          <w:lang w:bidi="fa-IR"/>
        </w:rPr>
        <w:t xml:space="preserve">با شتاب و دون فکر چون نا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کنی کار درستی را ختام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می خواهی رسی به اوج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به افکار درونت انسجام </w:t>
      </w:r>
      <w:bookmarkStart w:id="49" w:name="pg10955_103574"/>
    </w:p>
    <w:p>
      <w:pPr>
        <w:pStyle w:val="BookText"/>
        <w:rPr/>
      </w:pPr>
      <w:bookmarkEnd w:id="49"/>
      <w:r>
        <w:rPr>
          <w:rFonts w:ascii="IRNazanin" w:hAnsi="IRNazanin" w:eastAsia="IRNazanin"/>
          <w:color w:val="111111"/>
          <w:sz w:val="28"/>
          <w:sz w:val="28"/>
          <w:szCs w:val="28"/>
          <w:rtl w:val="true"/>
          <w:lang w:bidi="fa-IR"/>
        </w:rPr>
        <w:t xml:space="preserve">علم و تذهیب در وجود هر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هر مدیر است نه عوام</w:t>
      </w:r>
    </w:p>
    <w:p>
      <w:pPr>
        <w:pStyle w:val="BookText"/>
        <w:rPr/>
      </w:pPr>
      <w:r>
        <w:rPr>
          <w:rFonts w:ascii="IRNazanin" w:hAnsi="IRNazanin" w:eastAsia="IRNazanin"/>
          <w:color w:val="111111"/>
          <w:sz w:val="28"/>
          <w:sz w:val="28"/>
          <w:szCs w:val="28"/>
          <w:rtl w:val="true"/>
          <w:lang w:bidi="fa-IR"/>
        </w:rPr>
        <w:t xml:space="preserve">دان تعهد با تخصص در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پرواز مدیر است گام به گام</w:t>
      </w:r>
    </w:p>
    <w:p>
      <w:pPr>
        <w:pStyle w:val="BookText"/>
        <w:rPr/>
      </w:pPr>
      <w:r>
        <w:rPr>
          <w:rFonts w:ascii="IRNazanin" w:hAnsi="IRNazanin" w:eastAsia="IRNazanin"/>
          <w:color w:val="111111"/>
          <w:sz w:val="28"/>
          <w:sz w:val="28"/>
          <w:szCs w:val="28"/>
          <w:rtl w:val="true"/>
          <w:lang w:bidi="fa-IR"/>
        </w:rPr>
        <w:t xml:space="preserve">با عمل گردی قوی نه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باشد فراتر از کلام</w:t>
      </w:r>
    </w:p>
    <w:p>
      <w:pPr>
        <w:pStyle w:val="BookText"/>
        <w:rPr/>
      </w:pPr>
      <w:r>
        <w:rPr>
          <w:rFonts w:ascii="IRNazanin" w:hAnsi="IRNazanin" w:eastAsia="IRNazanin"/>
          <w:color w:val="111111"/>
          <w:sz w:val="28"/>
          <w:sz w:val="28"/>
          <w:szCs w:val="28"/>
          <w:rtl w:val="true"/>
          <w:lang w:bidi="fa-IR"/>
        </w:rPr>
        <w:t xml:space="preserve">این حقیر گوید همی تو بر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هر ویژگی را چون امام</w:t>
      </w:r>
    </w:p>
    <w:p>
      <w:pPr>
        <w:pStyle w:val="Heading3"/>
        <w:numPr>
          <w:ilvl w:val="2"/>
          <w:numId w:val="1"/>
        </w:numPr>
        <w:rPr/>
      </w:pPr>
      <w:bookmarkStart w:id="50" w:name="__RefHeading___Toc5301251_2870459653"/>
      <w:bookmarkStart w:id="51" w:name="_Toc18"/>
      <w:bookmarkEnd w:id="50"/>
      <w:r>
        <w:rPr>
          <w:rtl w:val="true"/>
        </w:rPr>
        <w:t>مفاهیم ولايت، فقیه و تبيين نظريه ولايت فقيه چگونه است؟</w:t>
      </w:r>
      <w:bookmarkEnd w:id="51"/>
    </w:p>
    <w:p>
      <w:pPr>
        <w:pStyle w:val="BookText"/>
        <w:rPr/>
      </w:pPr>
      <w:r>
        <w:rPr>
          <w:rFonts w:ascii="IRNazanin" w:hAnsi="IRNazanin" w:eastAsia="IRNazanin"/>
          <w:color w:val="111111"/>
          <w:sz w:val="28"/>
          <w:sz w:val="28"/>
          <w:szCs w:val="28"/>
          <w:rtl w:val="true"/>
          <w:lang w:bidi="fa-IR"/>
        </w:rPr>
        <w:t xml:space="preserve">ولایت در لغت واژه‌ای عربی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عربی به معنای آمدن چیزی است در پی چیز دیگر بدون آنکه فاصله در میان آن دو باشد که لازمه چنین توالی و ترتبی، قرب و نزدیکی آن دو به یکدیگر است از این رو واژه مزبور با هیئت‌های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استعمال شده که وجه مشترک همه این معانی همان قرب معنوی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راغب اصفهاني بر اين باور است كه واژه ولایت در لغت به معنای وجود نسبتی خاص میان دو چیز است به گونه ای که مانعی در بین نباشد این </w:t>
      </w:r>
    </w:p>
    <w:p>
      <w:pPr>
        <w:pStyle w:val="BookText"/>
        <w:rPr/>
      </w:pPr>
      <w:r>
        <w:rPr>
          <w:rFonts w:ascii="IRNazanin" w:hAnsi="IRNazanin" w:eastAsia="IRNazanin"/>
          <w:color w:val="111111"/>
          <w:sz w:val="28"/>
          <w:sz w:val="28"/>
          <w:szCs w:val="28"/>
          <w:rtl w:val="true"/>
          <w:lang w:bidi="fa-IR"/>
        </w:rPr>
        <w:t>معنی هم در مورد نسبت مکانی به کار می رود و هم نسبت غیرمکانی مانند نسبت دوستی، نصرت و اعتقاد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تصدی امر، از این رو در مواردی که کلمه ولایت به کار می‌رود شخص ولی با آنچه بر او ولایت دارد نسبت و رابطه‌ای ویژه دارد و در ولایت، قرب و نزدیکی و محبت نهفته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به نوشته برخي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کلام، فقه و حقوق به مفهوم سرپرستی، زعامت و تصدی امور است به همین جهت وقتی در علم کلام از ولایت یا ولی امر بودن پیامبر یا امام نسبت به امت بحث می‌شود و یا در فقه انواع ولایت‌ها ذکر می‌گردد همگی با این مفهوم ملاحظه می‌شوند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مشبهه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برخي لغت‌نويسان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فهم از دين معنا كرده‌اند،</w:t>
      </w:r>
      <w:r>
        <w:rPr>
          <w:rStyle w:val="FootnoteAnchor"/>
          <w:rtl w:val="true"/>
        </w:rPr>
        <w:footnoteReference w:id="23"/>
      </w:r>
      <w:r>
        <w:rPr>
          <w:rFonts w:ascii="IRNazanin" w:hAnsi="IRNazanin" w:eastAsia="IRNazanin"/>
          <w:color w:val="111111"/>
          <w:sz w:val="28"/>
          <w:sz w:val="28"/>
          <w:szCs w:val="28"/>
          <w:rtl w:val="true"/>
          <w:lang w:bidi="fa-IR"/>
        </w:rPr>
        <w:t>اغلب</w:t>
      </w:r>
    </w:p>
    <w:p>
      <w:pPr>
        <w:pStyle w:val="BookText"/>
        <w:rPr/>
      </w:pPr>
      <w:r>
        <w:rPr>
          <w:rFonts w:ascii="IRNazanin" w:hAnsi="IRNazanin" w:eastAsia="IRNazanin"/>
          <w:color w:val="111111"/>
          <w:sz w:val="28"/>
          <w:sz w:val="28"/>
          <w:szCs w:val="28"/>
          <w:rtl w:val="true"/>
          <w:lang w:bidi="fa-IR"/>
        </w:rPr>
        <w:t>آنها آن را به معنای مطلق فهم، آگاهی و دانایی دانسته‌اند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راغب اصفهاني نيز بر اين باور است كه فقه در لغت به معنای علم به احکام شریعت و اتصال به علم غائب به واسطه علم شاهد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w:t>
      </w:r>
    </w:p>
    <w:p>
      <w:pPr>
        <w:pStyle w:val="BookText"/>
        <w:rPr/>
      </w:pPr>
      <w:r>
        <w:rPr>
          <w:rFonts w:ascii="IRNazanin" w:hAnsi="IRNazanin" w:eastAsia="IRNazanin"/>
          <w:color w:val="111111"/>
          <w:sz w:val="28"/>
          <w:sz w:val="28"/>
          <w:szCs w:val="28"/>
          <w:rtl w:val="true"/>
          <w:lang w:bidi="fa-IR"/>
        </w:rPr>
        <w:t>رهيافت لغوي مي‌توان گفت كه فقیه در لغت به معنای دانا، دانشمند، دریابنده، دانای علم دین و عالم علم فقه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 در اصطلاح، محققان بر اين باور هستند كه فقیه کسی است که از شایستگی‌های لازم در سه بعد فقاهت، عدالت و تدبیر برخوردار است و عهده‌دار امور جامعه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برخي ديگر از محققان نيز معتقند كه فقیه کسی است که دراحکام اسلامی به درجه اجتهاد و مرتبه تفقه و تخصص رسیده باشد، چرا که معنی تفقه آگاهی از احکام شرعی است که آن شخص به مرحله تخصص رسیده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حال ای عزیز بزرگوار، پس از آنكه معناي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لازم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تبیین و روشن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برخي محققان، ولایت فقیه به معنای تدبیر و حاکمیت فردی است که با مراجعه به منابع اسلامی، قدرت استنباط احکام اسلامی را داراست و دارای شایستگی هایی همچون برخورداری از عدالت و مدیریت و اداره امور جامعه می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خردمندان عرصه‌ي هستي، با هر گرايش فکري فرهنگي در اتخاذ هر گونه تصميم نسبت به امور اجتماعي، اقتصادي، خانوادگي، سياسي، فرهنگي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شيوه‌اي روشن و همگاني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صورت نياز به فردي انديشمند، صاحب رأي، ماهر يا هنرمند، بهترين‌ها را انتخاب مي‌کنند تا در هنگام تصميم گیری، بهترین گزینه ها را انتخاب کنند و از هر گونه آسيب احتمالي مصون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هر تصمیمی که عظيم‌تر و حياتي‌تر شناخته شود، شناخت و رجوع به متخصص دقيق‌تر و حساب‌شده‌ترخواهد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تحقيق درباره‌ي پزشک حاذق و جراح معتبر درباره عمل جرّاحي بر مغز، قلب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آشکار با مسائل جزئی تر زندگی خواهد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صرف تمامي توان براي اهداف ارزشمند و سرنوشت ساز، راهي است که عقل و خرد در برابر ديدگان انسان مي‌نهد تا از هر گونه زیان اقتصادي، خانوادگي يا جسماني و غیره، که در برخي موارد جبران ناپذیرخواهد بود،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انسان اشرف مخلوقات است و تمامي لحظه‌هاي زندگي او، سرمايه‌اي بس ارزشمند محسوب مي‌شود که نمي‌توان به آساني به حراج هواها و هوس‌هاي شيطاني گذاشت، عقل و عاقلان چنين حکم مي‌کنند که انديشه، احساس و خواست ما در اختيار فردي کارشناس، داراي صلاحيت‌هاي اخلاقي و صفات انساني قرار گيرد که از نظر دين‌باوران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فردي که شرايطي فراتر از شاخص‌هاي علمي و عملي مراجع تقليد را داراست و صاحب بينش سياسي، شناخت صحيح اجتماعي و نگرش </w:t>
      </w:r>
      <w:bookmarkStart w:id="52" w:name="pg10955_103578"/>
    </w:p>
    <w:p>
      <w:pPr>
        <w:pStyle w:val="BookText"/>
        <w:rPr/>
      </w:pPr>
      <w:bookmarkEnd w:id="52"/>
      <w:r>
        <w:rPr>
          <w:rFonts w:ascii="IRNazanin" w:hAnsi="IRNazanin" w:eastAsia="IRNazanin"/>
          <w:color w:val="111111"/>
          <w:sz w:val="28"/>
          <w:sz w:val="28"/>
          <w:szCs w:val="28"/>
          <w:rtl w:val="true"/>
          <w:lang w:bidi="fa-IR"/>
        </w:rPr>
        <w:t>کلان جهاني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يعني دانش دين در کنار عدالت يعني صلاحيت‌هاي اخلاقي همراه با مديريت کلان مديريت کلان جامعه، امتيازاتي به او بخشيده است که اطمينان برتر و آرامش بيشتري در پيروي به پيروان خواهد داد و اين انتخاب بر اساس خرد تمامي خردمندان و قضاوت همه انديشمندان بوده و خواهد بود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tl w:val="true"/>
        </w:rPr>
        <mc:AlternateContent>
          <mc:Choice Requires="wps">
            <w:drawing>
              <wp:inline distT="0" distB="0" distL="0" distR="0">
                <wp:extent cx="2286000" cy="2667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3"/>
                        <a:stretch/>
                      </pic:blipFill>
                      <pic:spPr>
                        <a:xfrm>
                          <a:off x="0" y="0"/>
                          <a:ext cx="2286000" cy="2666880"/>
                        </a:xfrm>
                        <a:prstGeom prst="rect">
                          <a:avLst/>
                        </a:prstGeom>
                        <a:ln w="0">
                          <a:noFill/>
                        </a:ln>
                      </pic:spPr>
                    </pic:pic>
                  </a:graphicData>
                </a:graphic>
              </wp:inline>
            </w:drawing>
          </mc:Choice>
          <mc:Fallback>
            <w:pict>
              <v:shape id="shape_0" stroked="f" o:allowincell="f" style="position:absolute;margin-left:0pt;margin-top:-210.05pt;width:179.95pt;height:209.95pt;mso-wrap-style:none;v-text-anchor:middle;mso-position-horizontal:left;mso-position-vertical:top" type="_x0000_t75">
                <v:imagedata r:id="rId94" o:detectmouseclick="t"/>
                <v:stroke color="#3465a4" joinstyle="round" endcap="flat"/>
                <w10:wrap type="none"/>
              </v:shape>
            </w:pict>
          </mc:Fallback>
        </mc:AlternateContent>
      </w:r>
    </w:p>
    <w:p>
      <w:pPr>
        <w:pStyle w:val="Heading3"/>
        <w:numPr>
          <w:ilvl w:val="2"/>
          <w:numId w:val="1"/>
        </w:numPr>
        <w:rPr/>
      </w:pPr>
      <w:bookmarkStart w:id="53" w:name="__RefHeading___Toc5301253_2870459653"/>
      <w:bookmarkStart w:id="54" w:name="_Toc19"/>
      <w:bookmarkEnd w:id="53"/>
      <w:r>
        <w:rPr>
          <w:rtl w:val="true"/>
        </w:rPr>
        <w:t>چه شبهاتي پيرامون ولايت فقيه و مديريت فقهي مطرح مي باشد؟</w:t>
      </w:r>
      <w:bookmarkEnd w:id="54"/>
    </w:p>
    <w:p>
      <w:pPr>
        <w:pStyle w:val="BookText"/>
        <w:rPr/>
      </w:pPr>
      <w:r>
        <w:rPr>
          <w:rFonts w:ascii="IRNazanin" w:hAnsi="IRNazanin" w:eastAsia="IRNazanin"/>
          <w:color w:val="111111"/>
          <w:sz w:val="28"/>
          <w:sz w:val="28"/>
          <w:szCs w:val="28"/>
          <w:rtl w:val="true"/>
          <w:lang w:bidi="fa-IR"/>
        </w:rPr>
        <w:t xml:space="preserve">تکلیف من و ما ، در فتنه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شبهه ، در وسط میدان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کلام این است،با وحدت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رهبر رو ، با سر و با اتقان </w:t>
      </w:r>
    </w:p>
    <w:p>
      <w:pPr>
        <w:pStyle w:val="BookText"/>
        <w:rPr/>
      </w:pPr>
      <w:r>
        <w:rPr>
          <w:rFonts w:ascii="IRNazanin" w:hAnsi="IRNazanin" w:eastAsia="IRNazanin"/>
          <w:color w:val="111111"/>
          <w:sz w:val="28"/>
          <w:sz w:val="28"/>
          <w:szCs w:val="28"/>
          <w:rtl w:val="true"/>
          <w:lang w:bidi="fa-IR"/>
        </w:rPr>
        <w:t xml:space="preserve">تا که شوی آرام، از عمق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ولی باشد ، راه همان قرآن</w:t>
      </w:r>
    </w:p>
    <w:p>
      <w:pPr>
        <w:pStyle w:val="BookText"/>
        <w:rPr/>
      </w:pPr>
      <w:r>
        <w:rPr>
          <w:rFonts w:ascii="IRNazanin" w:hAnsi="IRNazanin" w:eastAsia="IRNazanin"/>
          <w:color w:val="111111"/>
          <w:sz w:val="28"/>
          <w:sz w:val="28"/>
          <w:szCs w:val="28"/>
          <w:rtl w:val="true"/>
          <w:lang w:bidi="fa-IR"/>
        </w:rPr>
        <w:t>با توجه به فلسفه سياسي اسلام، اعتقاد به ولايت فقيه از جايگاهي والا و برجسته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فلسفه، ولی فقیه کسی است که به صورت عام از طرف شارع مقدس 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منصوب گردیده و مردم باید مصداق واجد الشرایط را شناسایی نمایند و در اجرای احکام اسلامی مطیع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سیاسی اسلام حقانیت ولی فقیه راتبیین کرده است و به مشروعیت فلسفی و جامعه شناختی و مقبولیت مردمی آن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بی‌توجهی برخی مستشکلان سبب گردیده تا معنای دقیق ولایت، حکومت ولایی، ولایت مطلقه فقیه و تمایز ولایت فقیه با حکومت استبدادی روشن نگردد و چالش‌ها و شبهاتی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بزرگوار، علاوه بر كفر و استكبار جهاني، گروهي با اين ديد كه حاكميت مديريت فقهي همانند حاكميت مديريت استبدادي و حكومت ديكتاتوري است، به مخالفت با آن برخاسته اند و برخي جايگاه رفيع و شأن و منزلت عظيم ولايت را تنزل داده و در حد حاكمان معمولي كه توسط احزاب، گروهها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هدايت مي شوند، پايين آورده و معتقدند كه ولايت بايد بصورت دوره اي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جمعي با اعتقاد به مديريت مقيد و مشروط فقيه، ولايت فقيه را محدود به ابعاد خاصي نموده و مسئله و كالت فقيه را به جاي ولايت فقيه مطرح كرده و </w:t>
      </w:r>
    </w:p>
    <w:p>
      <w:pPr>
        <w:pStyle w:val="BookText"/>
        <w:rPr/>
      </w:pPr>
      <w:r>
        <w:rPr>
          <w:rFonts w:ascii="IRNazanin" w:hAnsi="IRNazanin" w:eastAsia="IRNazanin"/>
          <w:color w:val="111111"/>
          <w:sz w:val="28"/>
          <w:sz w:val="28"/>
          <w:szCs w:val="28"/>
          <w:rtl w:val="true"/>
          <w:lang w:bidi="fa-IR"/>
        </w:rPr>
        <w:t>با كمال جسارت نه تنها ولايت الهي را براي فقيه رد مي كنند، بلكه ولايت الهي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رد نموده و معتقدند مشروعيت حكومت و ولايت آن عزيزان در مدينه و مكه به خاطر رأي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با اين بينش كه در شرايط موجود با توجه به پيشرفت علم و تكنيك، مديريت فقهي توان اداره جامعه را ندارد و بايد مديريت علمي جايگزين آن شود، به ستيز با ولايت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راستا به جرأت مي توان گفت كه همه اين مفاهيم غلط و بينشهاي ناقص نشأت گرفته از نوع تصوري است كه از مديريت، ولايت و حكومت الهي مطمع نظر افراد و گروههاي مزبور بوده و الا اگر تصور صحيح، جامع و كاملي از ولايت الهي پيدا شود فرياد خاموش درون، بدون هيچ گونه مشكل مصداق واقعي آن را كه ولايت مطلقه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 است را انتخاب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مولا و ولیّم چون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مولا در دو عالم، با صفاست</w:t>
      </w:r>
    </w:p>
    <w:p>
      <w:pPr>
        <w:pStyle w:val="BookText"/>
        <w:rPr/>
      </w:pPr>
      <w:r>
        <w:rPr>
          <w:rFonts w:ascii="IRNazanin" w:hAnsi="IRNazanin" w:eastAsia="IRNazanin"/>
          <w:color w:val="111111"/>
          <w:sz w:val="28"/>
          <w:sz w:val="28"/>
          <w:szCs w:val="28"/>
          <w:rtl w:val="true"/>
          <w:lang w:bidi="fa-IR"/>
        </w:rPr>
        <w:t xml:space="preserve">پند مولا، گر بود پر رمز و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مولا و ولایت، بي صداست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آنچه مسلم است و همواره بايد مد نظر باشد اين است كه بصورت حتم و يقين شبهات مزبور باعث بروز و ظهور ديد گاههاي مذكور شده و بطور قطع چنانچه شبهات بر طرف و معرفت حقيقي نسبت به مديريت فقهي و ولايت </w:t>
      </w:r>
      <w:bookmarkStart w:id="55" w:name="pg10955_103581"/>
    </w:p>
    <w:p>
      <w:pPr>
        <w:pStyle w:val="BookText"/>
        <w:rPr/>
      </w:pPr>
      <w:bookmarkEnd w:id="55"/>
      <w:r>
        <w:rPr>
          <w:rFonts w:ascii="IRNazanin" w:hAnsi="IRNazanin" w:eastAsia="IRNazanin"/>
          <w:color w:val="111111"/>
          <w:sz w:val="28"/>
          <w:sz w:val="28"/>
          <w:szCs w:val="28"/>
          <w:rtl w:val="true"/>
          <w:lang w:bidi="fa-IR"/>
        </w:rPr>
        <w:t>مطلقه حاصل شود بدون ترديد قضاوت وجدانهاي منصف چيزي جز پذيرش مديريت فقهي وزير چتر ولايت مطلقه الهي رفتن را بدنبال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همین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آرزوي هر ولایي، قلب پاک و بي 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در مسيرش غير مولا بي بهاست</w:t>
      </w:r>
    </w:p>
    <w:p>
      <w:pPr>
        <w:pStyle w:val="BookText"/>
        <w:rPr/>
      </w:pPr>
      <w:r>
        <w:rPr>
          <w:rFonts w:ascii="IRNazanin" w:hAnsi="IRNazanin" w:eastAsia="IRNazanin"/>
          <w:color w:val="111111"/>
          <w:sz w:val="28"/>
          <w:sz w:val="28"/>
          <w:szCs w:val="28"/>
          <w:rtl w:val="true"/>
          <w:lang w:bidi="fa-IR"/>
        </w:rPr>
        <w:t xml:space="preserve">آن نوايي را که فطرت مي دمد بر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مولا، رمز و رازش، اندکي هم بي صداست</w:t>
      </w:r>
    </w:p>
    <w:p>
      <w:pPr>
        <w:pStyle w:val="BookText"/>
        <w:rPr/>
      </w:pPr>
      <w:r>
        <w:rPr>
          <w:rFonts w:ascii="IRNazanin" w:hAnsi="IRNazanin" w:eastAsia="IRNazanin"/>
          <w:color w:val="111111"/>
          <w:sz w:val="28"/>
          <w:sz w:val="28"/>
          <w:szCs w:val="28"/>
          <w:rtl w:val="true"/>
          <w:lang w:bidi="fa-IR"/>
        </w:rPr>
        <w:t>البته بحث در خصوص علل پيدايش ديدگاههاي مورد نظر و رفع شبهات موجود به صورت موردي و جزيي، فرصت ديگري را مي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ضرورت دارد بطور خيلي مختصر و كلي با عنايت به آیات و روایات و ديدگاه‌هاي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خیلی ساده و همه فهم به برخی از شبهات مورد نظر اشاره شود</w:t>
      </w:r>
      <w:r>
        <w:rPr>
          <w:rFonts w:eastAsia="IRNazanin" w:cs="IRNazanin"/>
          <w:color w:val="111111"/>
          <w:sz w:val="28"/>
          <w:szCs w:val="28"/>
          <w:rtl w:val="true"/>
          <w:lang w:bidi="fa-IR"/>
        </w:rPr>
        <w:t>.</w:t>
      </w:r>
    </w:p>
    <w:p>
      <w:pPr>
        <w:pStyle w:val="Heading3"/>
        <w:numPr>
          <w:ilvl w:val="2"/>
          <w:numId w:val="1"/>
        </w:numPr>
        <w:rPr/>
      </w:pPr>
      <w:bookmarkStart w:id="56" w:name="__RefHeading___Toc5301255_2870459653"/>
      <w:bookmarkStart w:id="57" w:name="_Toc20"/>
      <w:bookmarkEnd w:id="56"/>
      <w:r>
        <w:rPr>
          <w:rtl w:val="true"/>
        </w:rPr>
        <w:t>پاسخ گذرا و ساده به شبهات مطرح شده پيرامون ولايت فقيه</w:t>
      </w:r>
      <w:r>
        <w:rPr>
          <w:rtl w:val="true"/>
        </w:rPr>
        <w:t>:</w:t>
      </w:r>
      <w:bookmarkEnd w:id="57"/>
    </w:p>
    <w:p>
      <w:pPr>
        <w:pStyle w:val="BookText"/>
        <w:rPr/>
      </w:pPr>
      <w:r>
        <w:rPr>
          <w:rFonts w:ascii="IRNazanin" w:hAnsi="IRNazanin" w:eastAsia="IRNazanin"/>
          <w:color w:val="111111"/>
          <w:sz w:val="28"/>
          <w:sz w:val="28"/>
          <w:szCs w:val="28"/>
          <w:rtl w:val="true"/>
          <w:lang w:bidi="fa-IR"/>
        </w:rPr>
        <w:t xml:space="preserve">می شود روزی تمام شبهه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گردد درون قلب ما</w:t>
      </w:r>
    </w:p>
    <w:p>
      <w:pPr>
        <w:pStyle w:val="BookText"/>
        <w:rPr/>
      </w:pPr>
      <w:r>
        <w:rPr>
          <w:rFonts w:ascii="IRNazanin" w:hAnsi="IRNazanin" w:eastAsia="IRNazanin"/>
          <w:color w:val="111111"/>
          <w:sz w:val="28"/>
          <w:sz w:val="28"/>
          <w:szCs w:val="28"/>
          <w:rtl w:val="true"/>
          <w:lang w:bidi="fa-IR"/>
        </w:rPr>
        <w:t xml:space="preserve">با همان داد ولیّم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گردد هویدا از قفا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داد بصیرت در قوا </w:t>
      </w:r>
    </w:p>
    <w:p>
      <w:pPr>
        <w:pStyle w:val="BookText"/>
        <w:rPr/>
      </w:pPr>
      <w:r>
        <w:rPr>
          <w:rFonts w:ascii="IRNazanin" w:hAnsi="IRNazanin" w:eastAsia="IRNazanin"/>
          <w:color w:val="111111"/>
          <w:sz w:val="28"/>
          <w:sz w:val="28"/>
          <w:szCs w:val="28"/>
          <w:rtl w:val="true"/>
          <w:lang w:bidi="fa-IR"/>
        </w:rPr>
        <w:t>بحث ولايت فقيه، به عنوان يک انديشه مترقي در فقه شيعه با براهين عقلي و نقلي مستدل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نوشتار به دنبال آن بوده و توجه جنابعالی به آن جلب می گردد، آشنايي با مهم‌ترين شبهات وارد بر اين اعتقاد و پاسخ‌گويي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شبهات شاید تکراری و قابل ادغام در دیگری یاشد ولی از جهتی و بخاطر اهمیّت، مستقل آمده است که از این بابتپیشا پیش عذر خواهی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اساس يافته‌هاي اين تحقيق و بر خلاف ديدگاه شبهه‌گران، بصورت کلی باید اذعان کرد که حكومت مبتني بر ولايت فقيه هيچ سنخيتي با نظام‌هاي سکولار و ديكتاتوري ندارد و تفاوت‌هاي آشكار و قابل‌توجهي ميان اين دو نظام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تنزل دادن انديشه مترقي ولايت فقيه به ولايت بر محجوران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ناشي از عدم درك درست اين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فریاد خاموش درون شما و همه بشریت پس از دریافت پاسخ و رفع این شبهه ها، برای رسیدن به سعادت در دنیا و آخرت به دنبال پذیرش این اعتقاد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دارم،شبهه های ولایتی شود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 جان برویم در ره آن ، روح خدا</w:t>
      </w:r>
    </w:p>
    <w:p>
      <w:pPr>
        <w:pStyle w:val="BookText"/>
        <w:rPr/>
      </w:pPr>
      <w:r>
        <w:rPr>
          <w:rFonts w:ascii="IRNazanin" w:hAnsi="IRNazanin" w:eastAsia="IRNazanin"/>
          <w:color w:val="111111"/>
          <w:sz w:val="28"/>
          <w:sz w:val="28"/>
          <w:szCs w:val="28"/>
          <w:rtl w:val="true"/>
          <w:lang w:bidi="fa-IR"/>
        </w:rPr>
        <w:t>یا ای عزیز با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آنکه دور از شبهه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وا کند هر فتنه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توجه حصرتعالی و همه آنهایی که فطرتهای پاک و ضمیرهای حق جو و حق پذیر دارند به شبهات زیر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تامل و دقّت ملاحظه فرما</w:t>
      </w:r>
      <w:r>
        <w:rPr>
          <w:rFonts w:eastAsia="IRNazanin" w:cs="IRNazanin"/>
          <w:color w:val="111111"/>
          <w:sz w:val="28"/>
          <w:szCs w:val="28"/>
          <w:rtl w:val="true"/>
          <w:lang w:bidi="fa-IR"/>
        </w:rPr>
        <w:t xml:space="preserve">: </w:t>
      </w:r>
      <w:bookmarkStart w:id="58" w:name="pg10955_103583"/>
    </w:p>
    <w:p>
      <w:pPr>
        <w:pStyle w:val="Heading2"/>
        <w:numPr>
          <w:ilvl w:val="1"/>
          <w:numId w:val="1"/>
        </w:numPr>
        <w:rPr/>
      </w:pPr>
      <w:bookmarkStart w:id="59" w:name="__RefHeading___Toc5301257_2870459653"/>
      <w:bookmarkStart w:id="60" w:name="_Toc21"/>
      <w:bookmarkEnd w:id="58"/>
      <w:bookmarkEnd w:id="59"/>
      <w:r>
        <w:rPr>
          <w:rtl w:val="true"/>
        </w:rPr>
        <w:t>شبهه اول</w:t>
      </w:r>
      <w:r>
        <w:rPr>
          <w:rtl w:val="true"/>
        </w:rPr>
        <w:t xml:space="preserve">: </w:t>
      </w:r>
      <w:r>
        <w:rPr>
          <w:rtl w:val="true"/>
        </w:rPr>
        <w:t>حاكميت ولايت فقيه از نوع توتالیتر و استبدادي است</w:t>
      </w:r>
      <w:r>
        <w:rPr>
          <w:rtl w:val="true"/>
        </w:rPr>
        <w:t>!</w:t>
      </w:r>
      <w:r>
        <w:rPr>
          <w:rtl w:val="true"/>
        </w:rPr>
        <w:t>؟</w:t>
      </w:r>
      <w:bookmarkEnd w:id="60"/>
    </w:p>
    <w:p>
      <w:pPr>
        <w:pStyle w:val="BookText"/>
        <w:rPr/>
      </w:pPr>
      <w:r>
        <w:rPr>
          <w:rFonts w:ascii="IRNazanin" w:hAnsi="IRNazanin" w:eastAsia="IRNazanin"/>
          <w:color w:val="111111"/>
          <w:sz w:val="28"/>
          <w:sz w:val="28"/>
          <w:szCs w:val="28"/>
          <w:rtl w:val="true"/>
          <w:lang w:bidi="fa-IR"/>
        </w:rPr>
        <w:t xml:space="preserve">ولايت شور و حالي نازنين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زجان بر جان نفوذش بیشترين است</w:t>
      </w:r>
    </w:p>
    <w:p>
      <w:pPr>
        <w:pStyle w:val="BookText"/>
        <w:rPr/>
      </w:pPr>
      <w:r>
        <w:rPr>
          <w:rFonts w:ascii="Amiri" w:hAnsi="Amiri" w:eastAsia="Amiri" w:cs="Amiri"/>
          <w:color w:val="111111"/>
          <w:sz w:val="28"/>
          <w:sz w:val="28"/>
          <w:szCs w:val="28"/>
          <w:rtl w:val="true"/>
          <w:lang w:bidi="ar-SA"/>
        </w:rPr>
        <w:t xml:space="preserve">ولايت عشق و عاشق آفرين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اوج عاشقي حق اليقين است</w:t>
      </w:r>
    </w:p>
    <w:p>
      <w:pPr>
        <w:pStyle w:val="BookText"/>
        <w:rPr/>
      </w:pPr>
      <w:r>
        <w:rPr>
          <w:rFonts w:ascii="IRNazanin" w:hAnsi="IRNazanin" w:eastAsia="IRNazanin"/>
          <w:color w:val="111111"/>
          <w:sz w:val="28"/>
          <w:sz w:val="28"/>
          <w:szCs w:val="28"/>
          <w:rtl w:val="true"/>
          <w:lang w:bidi="fa-IR"/>
        </w:rPr>
        <w:t>آری ای عزیز، چنانچه در حضور بعضي از افراد از حاكميت مديريت فقهي سخن به ميان آيد، حاكميت استبداد در ذهن و فكرشان نقش مي بندد،و نيز اگر از تسليم حق شدن و تبعيت محض از ولايت صحبت شود ذلّت، اسارت و پيروي كوركورانه فضاي ذهنشان را پر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آنكه حقيقت و واقعيت مطلب بر خلاف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شرايط و ويژگيهاي وليّ امر، به هيچ عنوان با يك ديكتاتور قابل مقايسه نيست و چنانچه يكي از صفات و ويژگيهاي الهی و ارزشی لازم را، مدير ورهبر الهي از دست بدهد، بصورت طبيعي از منصب ولايت عزل و ديگر عنوان ولي امري بر وي اطلاق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گفته شود كه اين بي خبران را خبري از عشق و مستي بين مريد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سرمست ترين شراب،درپيش ولیست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قلوب ناب، در پيش ولیست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داني که چرا فقیه، کشتي 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نجات جان، در پيش ولیست </w:t>
      </w:r>
    </w:p>
    <w:p>
      <w:pPr>
        <w:pStyle w:val="BookText"/>
        <w:rPr/>
      </w:pPr>
      <w:r>
        <w:rPr>
          <w:rFonts w:ascii="IRNazanin" w:hAnsi="IRNazanin" w:eastAsia="IRNazanin"/>
          <w:color w:val="111111"/>
          <w:sz w:val="28"/>
          <w:sz w:val="28"/>
          <w:szCs w:val="28"/>
          <w:rtl w:val="true"/>
          <w:lang w:bidi="fa-IR"/>
        </w:rPr>
        <w:t>یا که ای عزیز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خواهي چو مرید، راه روي در پي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بصیر، داد زنی از دل مولا</w:t>
      </w:r>
    </w:p>
    <w:p>
      <w:pPr>
        <w:pStyle w:val="BookText"/>
        <w:rPr/>
      </w:pPr>
      <w:r>
        <w:rPr>
          <w:rFonts w:ascii="IRNazanin" w:hAnsi="IRNazanin" w:eastAsia="IRNazanin"/>
          <w:color w:val="111111"/>
          <w:sz w:val="28"/>
          <w:sz w:val="28"/>
          <w:szCs w:val="28"/>
          <w:rtl w:val="true"/>
          <w:lang w:bidi="fa-IR"/>
        </w:rPr>
        <w:t xml:space="preserve">بايد که شوی همره عشّاق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که شود،جان و دلت شيفته مولا</w:t>
      </w:r>
    </w:p>
    <w:p>
      <w:pPr>
        <w:pStyle w:val="BookText"/>
        <w:rPr/>
      </w:pPr>
      <w:r>
        <w:rPr>
          <w:rFonts w:ascii="IRNazanin" w:hAnsi="IRNazanin" w:eastAsia="IRNazanin"/>
          <w:color w:val="111111"/>
          <w:sz w:val="28"/>
          <w:sz w:val="28"/>
          <w:szCs w:val="28"/>
          <w:rtl w:val="true"/>
          <w:lang w:bidi="fa-IR"/>
        </w:rPr>
        <w:t>آري اينها نمي دانند كه در حكومت الهي، ولي فقيه خود با تمام وجود از بروز و ظهور هر گونه توتالیتر، استبداد و ديكتاتوري جلوگيري خواهد كرد و چنانچه افراد يا جريانهايي بخواهند، آزاديهاي مشروع و معقول را به خطر اندازند، يا زمينه ديكتاتوري را ايجاد نمايند، مانع آنها خواهد شد و با آنها به ستيز و مبارزه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شبهه تحت هيچ عنوان در ولايت رحماني قابل قبول نمي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همانگونه كه اشاره شد اطاعت محض از وليّ امرروح و روان آدمي را صفا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بايد از خدا بخواهيم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شود روزي كه همچون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تابع محض ولي گرديم همه</w:t>
      </w:r>
    </w:p>
    <w:p>
      <w:pPr>
        <w:pStyle w:val="BookText"/>
        <w:rPr/>
      </w:pPr>
      <w:r>
        <w:rPr>
          <w:rFonts w:ascii="IRNazanin" w:hAnsi="IRNazanin" w:eastAsia="IRNazanin"/>
          <w:color w:val="111111"/>
          <w:sz w:val="28"/>
          <w:sz w:val="28"/>
          <w:szCs w:val="28"/>
          <w:rtl w:val="true"/>
          <w:lang w:bidi="fa-IR"/>
        </w:rPr>
        <w:t xml:space="preserve">چون اطاعت مي دهد جان را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دنيا و به دور از همهمه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همان داد ولي در القمه </w:t>
      </w:r>
    </w:p>
    <w:p>
      <w:pPr>
        <w:pStyle w:val="BookText"/>
        <w:rPr/>
      </w:pPr>
      <w:r>
        <w:rPr>
          <w:rFonts w:ascii="IRNazanin" w:hAnsi="IRNazanin" w:eastAsia="IRNazanin"/>
          <w:color w:val="111111"/>
          <w:sz w:val="28"/>
          <w:sz w:val="28"/>
          <w:szCs w:val="28"/>
          <w:rtl w:val="true"/>
          <w:lang w:bidi="fa-IR"/>
        </w:rPr>
        <w:t>حال ای عزیز بزرگوار، برای این که حقیقت و واقعیت بهتر روشن شود اگر اجازه دهی کمی در خصوص کلمه مطلقه در حاکمیت ولی فقیه و توتالیتر و استبداد فردی بحث شود تا انتخاب و قضاوت راحت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قبل از آن کمی در باره توتالیترصحبت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ى توتاليتر از ريشه ى فرانسوى توتال گرفته شده است و به آن دسته از رژيم هاى استبدادى اطلاق مى شود كهكلّيه ى شؤون جامعه را، از سياست و اقتصاد گرفته تا مذهب، فرهنگ و هنر، تحت كنترل و نظارت خود در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سیاسی توتالیتر به معنای كل‌گرا و یكه‌تاز و توتالیتاریسم به مفهوم حكومتی است كه می‌خواهد همه جنبه‌های حكومت را در اختیار خویش قرار دهد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دائرة المعارف بین‌المللی علوم اجتماعی بعضی از ویژگی‌های حكومت توتالیتر را عبارت می‌داند از غیر قابل پیش‌بینی بودن، تفسیر دل‌بخواهی داشتن از ایدئولوژی رسمی، كاربرد گستردة خشونت سازمان‌یافته و اعمال زور برای به زیر سلطه درآوردن مردم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هدف رهبر توتالیتر سركوبی هرگونه نهادی در برابر خود است و لذا هیچ‌گاه خود را مقید به نهاد قانون نمی‌داند یعنی اساس نظام توتالیتر بر بی‌قانونی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واژه ولایت كه به معنای به هم پیوستگی و </w:t>
      </w:r>
    </w:p>
    <w:p>
      <w:pPr>
        <w:pStyle w:val="BookText"/>
        <w:rPr/>
      </w:pPr>
      <w:r>
        <w:rPr>
          <w:rFonts w:ascii="IRNazanin" w:hAnsi="IRNazanin" w:eastAsia="IRNazanin"/>
          <w:color w:val="111111"/>
          <w:sz w:val="28"/>
          <w:sz w:val="28"/>
          <w:szCs w:val="28"/>
          <w:rtl w:val="true"/>
          <w:lang w:bidi="fa-IR"/>
        </w:rPr>
        <w:t xml:space="preserve">اتصال برای نیل به هدفی واحد می‌باشد، در نقطة </w:t>
      </w:r>
      <w:r>
        <w:rPr>
          <w:rStyle w:val="FootnoteAnchor"/>
          <w:rtl w:val="true"/>
        </w:rPr>
        <w:footnoteReference w:id="34"/>
      </w:r>
      <w:r>
        <w:rPr>
          <w:rFonts w:ascii="IRNazanin" w:hAnsi="IRNazanin" w:eastAsia="IRNazanin"/>
          <w:color w:val="111111"/>
          <w:sz w:val="28"/>
          <w:sz w:val="28"/>
          <w:szCs w:val="28"/>
          <w:rtl w:val="true"/>
          <w:lang w:bidi="fa-IR"/>
        </w:rPr>
        <w:t>مقابل</w:t>
      </w:r>
    </w:p>
    <w:p>
      <w:pPr>
        <w:pStyle w:val="BookText"/>
        <w:rPr/>
      </w:pPr>
      <w:r>
        <w:rPr>
          <w:rFonts w:ascii="IRNazanin" w:hAnsi="IRNazanin" w:eastAsia="IRNazanin"/>
          <w:color w:val="111111"/>
          <w:sz w:val="28"/>
          <w:sz w:val="28"/>
          <w:szCs w:val="28"/>
          <w:rtl w:val="true"/>
          <w:lang w:bidi="fa-IR"/>
        </w:rPr>
        <w:t>توتالیتر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حاكم اصلی در نظام اسلامی خدا و قانون الهی است</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نه شخص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تنها مجریِ احكام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لِتَحْكُمَ بَیْنَ النَّاسِ بِما أَراكَ اللَّهُ</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مبعوث شده‌ای تا در بینمردم حكومت كنی ولی نه به میل خود بلكه آن طوری كه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ولیّ‌فقیه تحكیم و تقویت جامعه اسلامی است و به چیزی جز تأمین منافع و مصالح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قانون الهی نمی‌اندیشد چیزی كه تجربه تاریخ آن را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الوصف ای عزیز بزرگوار، اگر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 توتالیتر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دهی آن‌گاه اذعان خواهی كرد كه نه تنها ولایت فقیه به حاكم توتالیتر تفسیر نخواهد شد كه برعكس دقیقاً در راستای مصالح عالیه مردم و در جهت حفظ منافع عموم نیز قرار خواهد گرفت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قطعا واژه مطلقه در ولایت فقیه با مطلقه در دیگر حکومت های توتالیتر و استبدادی از نظر ظاهری و لفظی مشابه بوده ولی از نظر معنی و مفهوم تحت هیچ عنوانی با هم قابل قیاس نبوده و در حقیقت اشتراک آنها اشتراک لفظی است نه 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تفاوت های اصولی و اساسی بین حاکمیت </w:t>
      </w:r>
    </w:p>
    <w:p>
      <w:pPr>
        <w:pStyle w:val="BookText"/>
        <w:rPr/>
      </w:pPr>
      <w:r>
        <w:rPr>
          <w:rFonts w:ascii="IRNazanin" w:hAnsi="IRNazanin" w:eastAsia="IRNazanin"/>
          <w:color w:val="111111"/>
          <w:sz w:val="28"/>
          <w:sz w:val="28"/>
          <w:szCs w:val="28"/>
          <w:rtl w:val="true"/>
          <w:lang w:bidi="fa-IR"/>
        </w:rPr>
        <w:t>ولایت مطلقه فقیه با حاکمیت حکومت مطلقه فردی وجود دارد که نظر جنابعالی را به بعضی از آنها معطوف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الهی داشتن ولایت مطلقه فقیه و عدم مشروعیت الهی برای حکومت مطلقه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مردمی ولایت مطلقه فقیه و با انتخاب و اختیار پذیرفتن آن و عدم مقبولیت مردمی برای مطلقه فردی و با زور و اجبار پذیرفتن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و صالح ترین فرد برای مدیریت در ولایت مطلقه فقیه و عدم صلاحیت و شایستگی لازم برای حاکم در حکومت مطلقه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و شایستگی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داشتن معیارهای ارزشی برای ولایت مطلقه فقیه و اصالت داشتن حاکم در حکومت مطلقه فردی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اصالت معیار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بودن فقیه با مردم در مقابل قانون و عدم تعهد حاکم در حکومت مطلقه فردی نسبت به رعایت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و مساوات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خالق بودن ولایت مطلقه فقیه و عدم نظارت مافوق بر حاکم در حکومت مطلقه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کنترل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هواهای نفسانی و رعایت حدود الهی در حاکمیت و مدیریت ولایت مطلقه فقیه و عدم وجود تقوی و پرهیزگاری در حاکمیت مطلقه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الشرایط بودن حاکم و مدیریت در ولایت مطلقه فقیه و عزل وی در صورت از دست دادن یکی از شرایط مورد نظر و مادام العمر بودن حاکم در حکومت مطلقه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حاکمیت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مصالح مردم و هدایت و راهنمایی آنها به طرف نور و سعادت از طرف ولایت مطلقه فقیه و تامین منافع طبقه حاکم و گمراهی و ضلالت مردم توسط حکومت مطلقه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های مزبور که بین دو نظام مطرح شد به وضوح جدایی نظام ولایی از توتالیتر و استبدادی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نظام ولایی فرد ولی باید اولاً عدالت داشته باشد یعنی دچار گناه کبیره نشود و بر صغیره اصرار نداشته باشد یعنی اصل استنباط مسائل از دین باشد و این دو امر باعث خدامحوری به جای خودمحوری و استبداد می شود ، ثالثاً باید مدیریت ، درایت ، سیاست و مقبولیت داشته باشد که این امور هم تلاش برای مردم و مقدم شدن مردم بر فرد را در پی دارد که مخالف با نظام های توتالیتر و استبدادی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مفهومی نظام ولایی و نظام توتالیتر و استبدادی می توان به راحتی دریافت که میان این دو نظام تفاوت فاحشی وجود دارد و هر انسان عادل و بی تعصبی به راحتی می تواند بفهمد که قیاس کردن این دو نظام با هم ظلمی بزرگ در حق تفکر ولایی است چرا که نظام ولایی نه تنها در پی حکومت ظالمانه بر مردم نیست بلکه تمام هدفش تامین سعادت مردم جامعه اسلامی در زمان غیبت </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نه تنها خودمحوری و خودگرایی در آن مطرح نیست بلکه خدامحوری و تعالی دین الهی هدف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آنچه که علمای شیعه در مفهوم ولایت فقیه بیان کرده اند قابل قیاس با حکومت های توتالیتر و دیکتاتوری نیست؛ چراکه طبق نظر شیعه اگر ولی فقیه گناه انجام دهد، دیگر صلاحیت رهبری و ولایت را ندارد و اگر حتی سطح زندگی اش از سطح زندگی عامه ی مردم بالاتر باشد صلاحیت اش خدشه دار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آنکه ولایت فقیه حکومت مشروط است یعنی مشروعیت آنمدیون آن است که برخی از شرایط رعایت شود وگرنه صلاحیت رهبری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ولایت فقیه یک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آگاهان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 شود و با نظام توتالیتر و استبدادی فردمحور سلطنتی تقابل دارد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 عزیز بزرگوار، شاید این سوال برایت مطرح شود كه، درست است تاكنون چنین بوده ولی از كجا معلوم كه این وضع در آینده هم ادامه یابد؟ یعنی چه تضمینی وجود دارد كه ولی فقیه به یك حاكم مستبد و توتالیتر تبدیل نشود؟ در جواب گفته می شود چنین فرضی در این مسئله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قبلا اشاره شد ولایت فقیه تا زمانی است كه به این نقطه و مرز استبداد نرسیده باشد و الاّ مشروعیت و ولایت او خود بخود ساقط خواهد شد؛ چون از جمله شرائط ولیّ‌فقیه، فقاهت، عدالت و داشتن مدیریت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فقاهت و عدالت در تضاد با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فقاهت این است كه فقیه اسلام‌شناس </w:t>
      </w:r>
    </w:p>
    <w:p>
      <w:pPr>
        <w:pStyle w:val="BookText"/>
        <w:rPr/>
      </w:pPr>
      <w:r>
        <w:rPr>
          <w:rFonts w:ascii="IRNazanin" w:hAnsi="IRNazanin" w:eastAsia="IRNazanin"/>
          <w:color w:val="111111"/>
          <w:sz w:val="28"/>
          <w:sz w:val="28"/>
          <w:szCs w:val="28"/>
          <w:rtl w:val="true"/>
          <w:lang w:bidi="fa-IR"/>
        </w:rPr>
        <w:t>بوده و كشور را براساس احكام الهی اداره كند نه براساس آراء غیر خدائی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رأی خود 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سبب می‌شود تا وی خواسته‌های نفسانی خود را در ادارة نظام اسلامی دخالت ندهد و در پی جاه‌طلبی و دنیاگرائی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فقیه برخلاف یك حاكم توتالیتر و مستبد، تافته‌ای جدا بافته نیست كه فوق دین و قانون الهی باشد؛ بلكه او تنها كارشناس دین است و هرچه را كه از مكتب وحی درك می‌كند به جامعه اسلامی دستور می‌دهد و خود نیز مكلّف است به آن عمل كند و هرگاه حاكم اسلامی فاقد اینویژگی‌ها شود ولایت او ساقط می‌شود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ردّ شبهة خودكامه شدن حكومت با توجّه به اصل ولایت فقیه و در پاسخ به كسانی كه طرح این اصل قانون اساسی زمینه‌ساز انحصاری كردن حكومت و استبداد می‌دانستند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فقیه چیزی است كه خدای تبارك و تعالی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ولایت فقیه نترسید، فقیه به مردم زورگوئی نمی‌كند، اگر فقیهی بخواهد زورگوئی كند دیگر ولایت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ولی‌ّّفقیه نظارت بر دستگاه‌ها و امور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طرق قانونیِ مختلفی هم برای جلوگیری از استبداد در قانون اساسیِ نظام اسلامی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مجلس خبرگان كه آحاد آن توسط مردم انتخاب می‌شوند ناظر به وظایف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 بزرگوار، اگر بخواهی منصفانه قضاوت كنی به راحتی می‌توانی آثار حاكمیت ملی، آزادی و </w:t>
      </w:r>
    </w:p>
    <w:p>
      <w:pPr>
        <w:pStyle w:val="BookText"/>
        <w:rPr/>
      </w:pPr>
      <w:r>
        <w:rPr>
          <w:rFonts w:ascii="IRNazanin" w:hAnsi="IRNazanin" w:eastAsia="IRNazanin"/>
          <w:color w:val="111111"/>
          <w:sz w:val="28"/>
          <w:sz w:val="28"/>
          <w:szCs w:val="28"/>
          <w:rtl w:val="true"/>
          <w:lang w:bidi="fa-IR"/>
        </w:rPr>
        <w:t>مردم‌سالاری دینی را چه در انتخاب و چه در عزل رهبر و ولیّ‌فقیه در نظام اسلامی مشاهده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شرائط سخت و سنگینی برای مقام فقاهت در نظر گرفته كه در صورت سلب آنها، وی را از جایگاه ولایت ساقط نماید</w:t>
      </w:r>
      <w:r>
        <w:rPr>
          <w:rFonts w:eastAsia="IRNazanin" w:cs="IRNazanin"/>
          <w:color w:val="111111"/>
          <w:sz w:val="28"/>
          <w:szCs w:val="28"/>
          <w:rtl w:val="true"/>
          <w:lang w:bidi="fa-IR"/>
        </w:rPr>
        <w:t>.</w:t>
      </w:r>
      <w:r>
        <w:rPr>
          <w:rStyle w:val="FootnoteAnchor"/>
          <w:rtl w:val="true"/>
        </w:rPr>
        <w:footnoteReference w:id="3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هرگز نباید تصوّر كرد كه ولایت مطلقه فقیه به معنای ولایت بی‌قید و شرط بدون ضابطة فقیه است كه بخواهد بدون در نظر گرفتن معیار‌های مكتب اسلام و مصلحت عمومی كاری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ولی فقیه برخلاف حاكمان توتالیتر و مستبد كه قابل پیش‌بینی نمی‌باشد، دقیقاً در چارچوب قوانین ومقررات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نمی‌تواند حكمی دل‌بخواهانه و از روی هوی و هوس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ولیّ‌فقیه در جامعه اسلامی برخلاف حاكم توتالیتر و مستبد قدرت و مشروعیتش را از خدا و رسول می‌گیرد نه این‌كه به سانِ یك حاكم توتالیتر و مستبد، با زورگوئی وخودكامگی به قدرت رسیده باشد و یا بخواهد با خشونت و اعمال زور، تحكم و تسلّط خود را بر مردم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چگونه می‌توان ولیّ‌فقیه را با حاكمان توتالیتر و مستبد یكی دانست در حالی كه اصولاً دین اسلام سدّی در برابر استبداد و خودكامگی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حاكم توتالیتر و مستبد این است كه او هیچ مركز مقاومتی را در برابر خود برنمی‌تابد و لذا حكومت‌های استبدادی و توتالیتری در طول تاریخ نظیر فاشیسم در ایتالیا و نازیسم در آلمان، سعی در تضعیف یا براندازیِ مذهب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اینکه برخی ولايت فقيه را ديكتاتورى صالحان خوانده اند، بسيار شگفت انگيز است، چرا كه ضميمه ى كلمه ى صالحان به ديكتاتورى و تركيبِ ديكتاتورى صالحان، تعبيرى كاملا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ديكتاتورى، خود، صلاحيّت و شايستگى را نفى مى كند و در مقابل، هرگز، افراد صالح ديكتاتور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دو واژه، كه اثبات هر يك موجب نفى ديگرى مى گردد، چگونه قابل جمع است و چگونه يك انسان انديشمند و اهل علم مى تواند چنين تركيبى را ادّعا كند؟ در حالى كه موضوعاً قابل تحقّق و پيدايش خارجى نيست و بهتعبير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براى چه ديكتاتورى بكند؟ عيش و عشرتى نيست تا اين كه بخواهد او ديكتاتورى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مى گويند ديكتاتورى، فقيه اسلام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اگر يك گناه صغيره هم بكند از ولايت ساقط است، ما مى خواهيم كه فقيه باشد تا جلوى ديكتاتورها را بگيرد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فقيهى بخواهد زورگويى كند، اين فقيه، ديگر ولايت ندارد، در اسلام قانون حكومت مى كند،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تابع قانون بود، تابع قانون الهى، نمى توانست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يك شخص ديكتاتور بود، آن وقت فقيه هم 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ديكتاتورى بود، آن وقت فقيه هم مى تواند ديكتاتور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ديكتاتورى در كار نيست، مى خواهيم جلوى ديكتاتورى را بگيريم</w:t>
      </w:r>
      <w:r>
        <w:rPr>
          <w:rFonts w:eastAsia="IRNazanin" w:cs="IRNazanin"/>
          <w:color w:val="111111"/>
          <w:sz w:val="28"/>
          <w:szCs w:val="28"/>
          <w:rtl w:val="true"/>
          <w:lang w:bidi="fa-IR"/>
        </w:rPr>
        <w:t>.</w:t>
      </w:r>
      <w:r>
        <w:rPr>
          <w:rStyle w:val="FootnoteAnchor"/>
          <w:rtl w:val="true"/>
        </w:rPr>
        <w:footnoteReference w:id="41"/>
      </w:r>
      <w:bookmarkStart w:id="61" w:name="pg10955_103593"/>
    </w:p>
    <w:p>
      <w:pPr>
        <w:pStyle w:val="Heading2"/>
        <w:numPr>
          <w:ilvl w:val="1"/>
          <w:numId w:val="1"/>
        </w:numPr>
        <w:rPr/>
      </w:pPr>
      <w:bookmarkStart w:id="62" w:name="__RefHeading___Toc5301259_2870459653"/>
      <w:bookmarkStart w:id="63" w:name="_Toc22"/>
      <w:bookmarkEnd w:id="61"/>
      <w:bookmarkEnd w:id="62"/>
      <w:r>
        <w:rPr>
          <w:rtl w:val="true"/>
        </w:rPr>
        <w:t>شبهه دوم</w:t>
      </w:r>
      <w:r>
        <w:rPr>
          <w:rtl w:val="true"/>
        </w:rPr>
        <w:t xml:space="preserve">: </w:t>
      </w:r>
      <w:r>
        <w:rPr>
          <w:rtl w:val="true"/>
        </w:rPr>
        <w:t>حاكميّت ولي فقيه مادم العمر بوده درحالیکه بايد بصورت دوره اي باشد</w:t>
      </w:r>
      <w:r>
        <w:rPr>
          <w:rtl w:val="true"/>
        </w:rPr>
        <w:t>!</w:t>
      </w:r>
      <w:r>
        <w:rPr>
          <w:rtl w:val="true"/>
        </w:rPr>
        <w:t>؟</w:t>
      </w:r>
      <w:bookmarkEnd w:id="63"/>
    </w:p>
    <w:p>
      <w:pPr>
        <w:pStyle w:val="BookText"/>
        <w:rPr/>
      </w:pPr>
      <w:r>
        <w:rPr>
          <w:rFonts w:ascii="Amiri" w:hAnsi="Amiri" w:eastAsia="Amiri" w:cs="Amiri"/>
          <w:color w:val="111111"/>
          <w:sz w:val="28"/>
          <w:sz w:val="28"/>
          <w:szCs w:val="28"/>
          <w:rtl w:val="true"/>
          <w:lang w:bidi="ar-SA"/>
        </w:rPr>
        <w:t xml:space="preserve">ولايت را نظر بر آخرين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غيبت تا ظهورش جانشين است</w:t>
      </w:r>
    </w:p>
    <w:p>
      <w:pPr>
        <w:pStyle w:val="BookText"/>
        <w:rPr/>
      </w:pPr>
      <w:r>
        <w:rPr>
          <w:rFonts w:ascii="IRNazanin" w:hAnsi="IRNazanin" w:eastAsia="IRNazanin"/>
          <w:color w:val="111111"/>
          <w:sz w:val="28"/>
          <w:sz w:val="28"/>
          <w:szCs w:val="28"/>
          <w:rtl w:val="true"/>
          <w:lang w:bidi="fa-IR"/>
        </w:rPr>
        <w:t>یرخی این سبهه را مطرح می کنند که چرا حاکمبت ولی فقیه محدود به زمان خاصی نشده است در حالی که شیوه ی دموکراسی اقتضا می کند که مدت دوره رهبری هم محدود به زمان معینی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باطرح چنین شبهه ای می خواهند القا کنند که شیوه ی رهبری در نظام اسلامی؛ همچون نظام های سلطنتی مادم العمر بوده و این موجب روی آوردن به استبداد می شود در حالی که چنین افرادی اگر حسن نیت داشته باشند با مراجعه به قانون اساسی پاسخ خود را حواهند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عدم تعین مدت حکومت برای ولی؛ هرگز به معنای مادم العمر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رهبری ولی فقیه دایر مدار شرایط و خصوصیات تعیین شده در قانون اساسی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یکصد و یازدهم تصریح شده است که به محض ناتوانی رهبر از انجام وظایف قانونی یا فقدان یکی از شرایط رهبری از مقام خود عزل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تشخیص این امر به عهده ی مجلس خبرگان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ولي فقيه همانند يك حاكم معمولي نيست،كه فقط قصدش حكومت كردن باشد، بلكه مرشد و هادي امّت و نيز سرپرست و وليّ امر آنها بوده، بصورتي كه در دخل و تصرف امور مختلف فرد و جامعه، از آحاد مردم </w:t>
      </w:r>
    </w:p>
    <w:p>
      <w:pPr>
        <w:pStyle w:val="BookText"/>
        <w:rPr/>
      </w:pPr>
      <w:r>
        <w:rPr>
          <w:rFonts w:ascii="IRNazanin" w:hAnsi="IRNazanin" w:eastAsia="IRNazanin"/>
          <w:color w:val="111111"/>
          <w:sz w:val="28"/>
          <w:sz w:val="28"/>
          <w:szCs w:val="28"/>
          <w:rtl w:val="true"/>
          <w:lang w:bidi="fa-IR"/>
        </w:rPr>
        <w:t>نسبت به خودشان اوُلاتر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هدايت و راهنمايي مردم، گروهها، احزاب، سازمانها و بطور كلي هر جمع و نهادي كه تحت حاكميت نظام اسلامي قرار دارد بر عهده وي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چون در حكومتهاي غربي و غير الهي، افرادي كه در رأس نظام قرار مي گيرند، صبغه الهي نداشته و معيارهاي ارزشي، عقيدتي، اخلاقي و انساني لازم در منصب آنان شرط نيست، لذا براي جلوگيري از بروز ديكتاتوري و استبداد ناشي از ثبات قدرت، دوره اي بودن لازم و ضروري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در نظام و حكومت الهي كه مبتني بر ارزشهاي آسماني و اصول اعتقادي است، كسي در رأس قرار مي گيرد كه علاوه بر صبغه الهي از معيارهاي ارزشي والايي چون علم، عدالت و تقوي برخوردار بوده، به طوري كه در اثر آن اوصاف جز به موازين شرعي و الهي و مصالح مردم به چيز ديگري نمي انديشد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همه قدرتهاي موجود را داشته باشد، به هيچ عنوان تسليم مطامع دنيوي و هواها و هوسها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دوره ايي بودن ولايت قابل قبول نمي باشد، و اين از افتخارات و امتيازات نظام مديريت فقهي است كه برجسته ترين، شايسته ترين و صالح ترين افراد، در رأس آن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بديهي است كه كنار گذاشتن صالح ترين انسان، از ولايت و سپردن حكومت به افراد كم صلاحيت، از نظر عقلي و منطقي منطبق با حق، انصاف وعدالت نمي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ولیّ امری درزمان خودهمانند دریایی بی همتاست که به اذن خالق؛همه دلهای مشتاق و آماده را سیراب می کند و بدون شک پیروان و </w:t>
      </w:r>
    </w:p>
    <w:p>
      <w:pPr>
        <w:pStyle w:val="BookText"/>
        <w:rPr/>
      </w:pPr>
      <w:r>
        <w:rPr>
          <w:rFonts w:ascii="IRNazanin" w:hAnsi="IRNazanin" w:eastAsia="IRNazanin"/>
          <w:color w:val="111111"/>
          <w:sz w:val="28"/>
          <w:sz w:val="28"/>
          <w:szCs w:val="28"/>
          <w:rtl w:val="true"/>
          <w:lang w:bidi="fa-IR"/>
        </w:rPr>
        <w:t>عاشقان اینچنینی همانند دریای ولایت در دنیا وآخرت سعادتمند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منصب الهی را نمی توان بدون دلیل به دیگری واگذارکرد؛آری ای دوست در زمان هر امام یا ولی امری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 وگشتم در حریم کوی مولا ، تا که چون دریا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هستم ز دریای ولا،بی شک همان دریا شوم</w:t>
      </w:r>
    </w:p>
    <w:p>
      <w:pPr>
        <w:pStyle w:val="BookText"/>
        <w:rPr/>
      </w:pPr>
      <w:r>
        <w:rPr>
          <w:rFonts w:ascii="IRNazanin" w:hAnsi="IRNazanin" w:eastAsia="IRNazanin"/>
          <w:color w:val="111111"/>
          <w:sz w:val="28"/>
          <w:sz w:val="28"/>
          <w:szCs w:val="28"/>
          <w:rtl w:val="true"/>
          <w:lang w:bidi="fa-IR"/>
        </w:rPr>
        <w:t xml:space="preserve">ای عزیز جان و دل،راهی بده تا سوی آن مولا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 همرهی کن تا که من هوشیار آن دریا شو</w:t>
      </w:r>
    </w:p>
    <w:p>
      <w:pPr>
        <w:pStyle w:val="BookText"/>
        <w:rPr/>
      </w:pPr>
      <w:r>
        <w:rPr>
          <w:rFonts w:ascii="IRNazanin" w:hAnsi="IRNazanin" w:eastAsia="IRNazanin"/>
          <w:color w:val="111111"/>
          <w:sz w:val="28"/>
          <w:sz w:val="28"/>
          <w:szCs w:val="28"/>
          <w:rtl w:val="true"/>
          <w:lang w:bidi="fa-IR"/>
        </w:rPr>
        <w:t xml:space="preserve">از طرفی ای عزیز، ادواري بودن ولايت فقيه براي سه منظور زیر می تواند مطلوب باشد که هيچ يک از اين سه براي توجيه ضرورت ادواري بودن تصدي رهبري و ولایت کافی نخواهد بود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جانشيني اصلح به جاي رهبر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اصلحی وجود داشته باشد بصورت طبیعی جایی برای افراد دیگر نخواهد بود تا ادواري شدن رهبري لازم گردد؛ چون در حالت غير ادواري بودن نيز اين هدف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رهبر از انجام وظايف قانوني خود ناتوان شود، يا فاقد يکي از شرايط لازم گردد، يا معلوم شود از آغاز فاقد بعضي از شرايط بوده است ، از مقام خود برکنار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 امر به عهده خبرگان مذکور در اصل یکصد و هشتم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فوق یا کناره گیری یا عزل رهبر ، خبرگان موظفند در اسرع وقت نسبت به تعیین و معرفی رهبر جدید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حالي ديگر نيازي به دوره اي بودن رهبري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جانشيني فرد پايين تر به جاي رهبر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بديهي است که مبناي معقولي براي جايگزيني وجود نخواهد داشت تا لازم باشد از مکانيزم دوره اي بودن ولايت استفاده شود، زيرا مصالح جامعه اسلامي اين اجازه را نمي دهد که اين جايگاه خطير؛ ملعبه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در جامعه اسلامي کسي استکه با جان و مال و ناموس مردم سروکار دارد و نمي توان براي هوي و هوس در اين حوزه نقشي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جانشيني فرد مساوي به جاي رهبر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يک سؤال اساسي رخ مي نمايد که آيا جايگزين يک شخص مساوي به جاي رهبري ، آن قدر مهم و اساسي است که ثبات جايگاه رهبري به خاطر آن به مخاطره افتد؟</w:t>
      </w:r>
    </w:p>
    <w:p>
      <w:pPr>
        <w:pStyle w:val="BookText"/>
        <w:rPr/>
      </w:pPr>
      <w:r>
        <w:rPr>
          <w:rFonts w:ascii="IRNazanin" w:hAnsi="IRNazanin" w:eastAsia="IRNazanin"/>
          <w:color w:val="111111"/>
          <w:sz w:val="28"/>
          <w:sz w:val="28"/>
          <w:szCs w:val="28"/>
          <w:rtl w:val="true"/>
          <w:lang w:bidi="fa-IR"/>
        </w:rPr>
        <w:t>گذشته از اين ، حقيقت اين است که رهبري در نظام ارزشي اسلام يک تکليف سنگين است که هر کسي را ياراي قبول اين مسئوليت بزرگ نمي باشد و علاقه و شيفتگي که در نظام هاي بشري نسبت به رهبري و رياست بر جامعه وجود دارد، در نظام و جامعه الهي رنگي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ولايت فقيه هر چند دوره اي نيست ، اما مادام العمري نيز نخواهد بود ، بلکه مادام الصفات است ؛ به اين معنا که ولي فقيه تا زماني که صفات ولايت فقيه را دارا باشد ، از مشروعيت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صفات مورد نظر را از دست داد، حتي اگر يک روز رهبر باشد ، از منصب ولايت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در این باره جملات و تعبیرات بسیار صریحی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 اگر یک کلمه دروغ بگوید، یک قدم بر خلاف بگذارد، ولایت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با هر گونه انحراف فکری یا عملی، شخص به صورت قهری معزولاست و پیش از آنکه مردم به عدم صلاحیت وی رای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ساقط می شود والبته مردم هم باید قدرت را از دست او بگیرند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بزرگوار، اصل ادواری بودن سمت، در نظام‌هایی كه شرایط عدالت و تقوا را برای رهبری لحاظ نمی‌كنند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راهكار مناسبی به نظر آید، اما در نظام اسلامی متكی بر ولایت فقیه، با توجه به امتیاز اصل نقطه ثبات به عنوان تجلی اقتدار ملی و امنیت و وحدت همگانی، راهكارهای مناسبت‌تری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شرایط فقاهت و عدالت و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حدوث و بقای رهبری، و اعمال اصل نظارت بر عملكرد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 اعمال صحیح این راهكارها، دیگر نیازی به ادواری بودن ولایت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نكته‌ای كه باید قابل توجه قرار گیرد این است كه رضایت مردمی ضریب مقبولیت را بالا می‌برد نه مشروعیت را، چون مشروعیت ولایت فقیه، ناشی از از اراده الهی است، و حكومت ولایت فقیه ادامه حكومت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وابسته به شرایط معنوی، همانند تخصص و تعهد الهی است، مادام كه آن شرایط موجود است، این مسئولیت و منصب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استمرار آن منوط به دوام شرایط است</w:t>
      </w:r>
      <w:r>
        <w:rPr>
          <w:rFonts w:eastAsia="IRNazanin" w:cs="IRNazanin"/>
          <w:color w:val="111111"/>
          <w:sz w:val="28"/>
          <w:szCs w:val="28"/>
          <w:rtl w:val="true"/>
          <w:lang w:bidi="fa-IR"/>
        </w:rPr>
        <w:t xml:space="preserve">. </w:t>
      </w:r>
      <w:bookmarkStart w:id="64" w:name="pg10955_103598"/>
    </w:p>
    <w:p>
      <w:pPr>
        <w:pStyle w:val="Heading2"/>
        <w:numPr>
          <w:ilvl w:val="1"/>
          <w:numId w:val="1"/>
        </w:numPr>
        <w:rPr/>
      </w:pPr>
      <w:bookmarkStart w:id="65" w:name="__RefHeading___Toc5301261_2870459653"/>
      <w:bookmarkStart w:id="66" w:name="_Toc23"/>
      <w:bookmarkEnd w:id="64"/>
      <w:bookmarkEnd w:id="65"/>
      <w:r>
        <w:rPr>
          <w:rtl w:val="true"/>
        </w:rPr>
        <w:t>شبهه سوم</w:t>
      </w:r>
      <w:r>
        <w:rPr>
          <w:rtl w:val="true"/>
        </w:rPr>
        <w:t xml:space="preserve">: </w:t>
      </w:r>
      <w:r>
        <w:rPr>
          <w:rtl w:val="true"/>
        </w:rPr>
        <w:t>حاكميت ولايت فقيه مقيد و مشروط بوده و مطلق نيست</w:t>
      </w:r>
      <w:r>
        <w:rPr>
          <w:rtl w:val="true"/>
        </w:rPr>
        <w:t>!</w:t>
      </w:r>
      <w:r>
        <w:rPr>
          <w:rtl w:val="true"/>
        </w:rPr>
        <w:t>؟</w:t>
      </w:r>
      <w:bookmarkEnd w:id="66"/>
    </w:p>
    <w:p>
      <w:pPr>
        <w:pStyle w:val="BookText"/>
        <w:rPr/>
      </w:pPr>
      <w:r>
        <w:rPr>
          <w:rFonts w:ascii="Amiri" w:hAnsi="Amiri" w:eastAsia="Amiri" w:cs="Amiri"/>
          <w:color w:val="111111"/>
          <w:sz w:val="28"/>
          <w:sz w:val="28"/>
          <w:szCs w:val="28"/>
          <w:rtl w:val="true"/>
          <w:lang w:bidi="ar-SA"/>
        </w:rPr>
        <w:t xml:space="preserve">ولايت دشمنان را مهر وكين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قدرت مطلق و فتح المبين است</w:t>
      </w:r>
    </w:p>
    <w:p>
      <w:pPr>
        <w:pStyle w:val="BookText"/>
        <w:rPr/>
      </w:pPr>
      <w:r>
        <w:rPr>
          <w:rFonts w:ascii="IRNazanin" w:hAnsi="IRNazanin" w:eastAsia="IRNazanin"/>
          <w:color w:val="111111"/>
          <w:sz w:val="28"/>
          <w:sz w:val="28"/>
          <w:szCs w:val="28"/>
          <w:rtl w:val="true"/>
          <w:lang w:bidi="fa-IR"/>
        </w:rPr>
        <w:t>این شبهة ناشی از عدم دقت و درک صحیح نسبت به واژة مطلقه در عنوان ولایت مطلقة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عده‌ای ولایت مطلقه فقیه را با حکومت مطلقه و خودکامه و مستبدانه و ظالمانه و حکومت بدون ملاک و قانون و ضابطه مترادف گرفته‌اند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طبیعتاً اگر این افراد به بدیهیات عقاید کلامی شیعه اعتقاد داشته باشند جواب منفی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به معنای اعم از احکام اولیة فرعیه است و احکام ثانوی را نیز در بر می‌گیرد و به عبارت دیگر احکام حکومتی از احکام شرعی و مقدم بر سایر احکام شرعیه می‌باشد و فقیه جامع‌الشرایط همچون سایر مردم تابع تمام قوانین الهی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حق عدول از چارچوب قوانین اسلام را که اعم از احکام اولیه و ثانویه باشد، ندارد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گسترش دامنه کاملاً در شریعت، معین و مشخص شده است و فقیه جامع‌الشرایط، حق خروج از این دامنه را ندارد و اگر خارج از محدودة شریعت و دستورات الهی گام بردارد مهمترین شرط ولایت که همانا تدین و عدالت </w:t>
      </w:r>
    </w:p>
    <w:p>
      <w:pPr>
        <w:pStyle w:val="BookText"/>
        <w:rPr/>
      </w:pPr>
      <w:r>
        <w:rPr>
          <w:rFonts w:ascii="IRNazanin" w:hAnsi="IRNazanin" w:eastAsia="IRNazanin"/>
          <w:color w:val="111111"/>
          <w:sz w:val="28"/>
          <w:sz w:val="28"/>
          <w:szCs w:val="28"/>
          <w:rtl w:val="true"/>
          <w:lang w:bidi="fa-IR"/>
        </w:rPr>
        <w:t>اوست منتفی می‌گردد و درنتیجه ولایت و حق حاکمیت نیز از او سلب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این مطلب را برای پیامبر، شرط دانسته است و به همین دلیل نقش خبرگان رهبری نیز در نظارت بر عملکرد ولی فقیه در اساسنامة خبرگان مورد تأیید قرار گرفته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نامحدود بودن و بی‌قید و شرط بودن و مطلق‌العنان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یعنی ریاست عامه و فراتر از قوای مقننه، قضائیه و مجریه واین نوع از ریاست در سایر نظامهای سیاسی برای رهبران در نظر گرفته شده است با این تفاوت که در نظام سیاسی اسلام، قوانین الهی و شریعت اسلام در حکومت دینی جریان دارد ولی در سایر نظامهای سیاسی قوانین عرفی و سکولار حاکمند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آنهايي كه مديريت فقهي را به طور مقيد و مشروط قبول دارند بايد گفت؛ مگر اجراي احكام حكومتي اسلام در زمانهاي مختلف متفاوت بوده و حّد و حدود آنها در كميت و كيفيت، بر اساس فطرت و فرياد خاموش درون، جهت اصلاح فرد و جامعه نبوده است؟ مع الوصف محدود و مقيد ساختن ولايت فقيه و با شرط و شروط پذيرفتن آن، با هيچ يك از اصول اوليه اسلام سازگار نبوده و جاي هر گونه توجيهي در اين خصوص پس از رفع شبهات باقي نخواهد ماند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از جمله شبهات و ابهاماتی که در خصوص ولایت فقیه مطرح می کنند این است که اعمال مدیریت فقهی نمی تواند به صورت مطلق باشد؛ یعنی ولی فقیه اختیارات حکومتی اش محدود به برخی از احکام و قوانین اسلام </w:t>
      </w:r>
    </w:p>
    <w:p>
      <w:pPr>
        <w:pStyle w:val="BookText"/>
        <w:rPr/>
      </w:pPr>
      <w:r>
        <w:rPr>
          <w:rFonts w:ascii="IRNazanin" w:hAnsi="IRNazanin" w:eastAsia="IRNazanin"/>
          <w:color w:val="111111"/>
          <w:sz w:val="28"/>
          <w:sz w:val="28"/>
          <w:szCs w:val="28"/>
          <w:rtl w:val="true"/>
          <w:lang w:bidi="fa-IR"/>
        </w:rPr>
        <w:t xml:space="preserve">است و در امر حکومت و اداره جامعه همه اختیارات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معتقدند که باید اعمال مدیریت در عرصه های مختلف حکومتی به صورت مقید و مشروط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اصلا معنای مطلقه و مطلقه فقيه در فقه شيعه چیست ؟ آیا اجرای احکام اسلام در زمانهای مختلف متفاوت می باشد ؟</w:t>
      </w:r>
    </w:p>
    <w:p>
      <w:pPr>
        <w:pStyle w:val="BookText"/>
        <w:rPr/>
      </w:pPr>
      <w:r>
        <w:rPr>
          <w:rFonts w:ascii="IRNazanin" w:hAnsi="IRNazanin" w:eastAsia="IRNazanin"/>
          <w:color w:val="111111"/>
          <w:sz w:val="28"/>
          <w:sz w:val="28"/>
          <w:szCs w:val="28"/>
          <w:rtl w:val="true"/>
          <w:lang w:bidi="fa-IR"/>
        </w:rPr>
        <w:t>لفظ کلمه مطلقه در ولایت مطلقه فقیه به معنای این است که ولی فقیه بتواند از همه اختیارات حکومتی برای اداره جامعه و اجرای حدود و احکام الهی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متذکر می گردد که ولايت مطلقه فقيه در فقه شيعه به دو معنا استعمال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فقيه، منحصر به ولايت بر قضا، محجورين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شامل زعامت و رهبري سياسي و اجتماعي نيز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زمامداري منحصر به اجراي احكام اوليه و ثانويه نيست؛ به عبارت ديگر وظيفه او، رهبري جامعه به گونه اي است كه مصالح جامعه در پرتو هدايت هاي الهي، به خوبي تأمين شود و نيازمندي هاي متنوع و تغيير پذير جامعه، در شرايط مختلف تفويت نشود و جامعه از رشد و ترقي باز نماند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اگر در شرايط ويژه اي، يكي از مصالح و نيازمندي هاي جامعه با يكي از احكام اوليه در تزاحم قرار گرفت، در چنين صورتي ولي فقيه بايد بين آن دو مقايسه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مسأله اي كه با حكم اولي در تزاحم قرار گرفته، داراي </w:t>
      </w:r>
    </w:p>
    <w:p>
      <w:pPr>
        <w:pStyle w:val="BookText"/>
        <w:rPr/>
      </w:pPr>
      <w:r>
        <w:rPr>
          <w:rFonts w:ascii="Amiri" w:hAnsi="Amiri" w:eastAsia="Amiri" w:cs="Amiri"/>
          <w:color w:val="111111"/>
          <w:sz w:val="28"/>
          <w:sz w:val="28"/>
          <w:szCs w:val="28"/>
          <w:rtl w:val="true"/>
          <w:lang w:bidi="ar-SA"/>
        </w:rPr>
        <w:t>مصلحتي برتر براي جامعه باشد، در اين صورت ولي فقيه مي تواند، آن حكم اوليه را موقتاً تعطيل كند و مصلحت برتر جامعه را بر آن مقدم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الوصف اولاً ولايت مطلقه فقيه از قواعد رافع تزاحم است؛ يعني مطلق بودن ولايت گره گشا در تزاحم احكام و مصالح اجتماعي است و این نشانه واقع نگري اسلام در برخورد با مقتضيات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ولايت مطلقه خود مقيد به قيودي است نه اينكه از هر حيث مطلق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قيود عبارت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بايد مجري احكام الهي باشد و حق ندارد خودسرانه و دلخواهانه عمل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 جامعه را بايد رعايت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زماني مي تواند حكم اولي شرعي را موقتاً تعطيل كند كه با يكي از مصالح اهم جامعه در تزاحم باشد، نه با خواست و ميل يا مصلحت شخصي و يا مصلحتي در رتبه فروتر از حكم اولي شرعي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ولايت مطلقة فقيه به معناي فقدان قيد، مفهومي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اطلاق ولايت فقيه در چند 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ناحية كساني كه بر آن‌ها ولايت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ناحيه ولي فقيه بر يكايك افراد جامعة‌اسلامي از مسلمان و غيرمسلمان، مجتهد و عامي، مقلدان خودش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برخودش ولايت دارد و اگر حكمي كند و با توجه بهموازين </w:t>
      </w:r>
    </w:p>
    <w:p>
      <w:pPr>
        <w:pStyle w:val="BookText"/>
        <w:rPr/>
      </w:pPr>
      <w:r>
        <w:rPr>
          <w:rFonts w:ascii="IRNazanin" w:hAnsi="IRNazanin" w:eastAsia="IRNazanin"/>
          <w:color w:val="111111"/>
          <w:sz w:val="28"/>
          <w:sz w:val="28"/>
          <w:szCs w:val="28"/>
          <w:rtl w:val="true"/>
          <w:lang w:bidi="fa-IR"/>
        </w:rPr>
        <w:t>باشد بايد همگان، حتي ساير فقها و بلكه خودش آن را رعايت و به آن عمل كنند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كه محدودة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حد و مرز جغرافيايي مقيد نمي‌گردد و هر كجا كه بشريت زيست مي‌كند دايرة ولايت ولي فقيه گسترده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كه موضوعات ولايت ولي فقيه تا آن‌جا گسترده است كه ولايت دين بر جامعه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او بر كلية روابط و ساختارهاي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 اجتماعي، فرهنگي و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جاري است و هيچ شأني از شؤون اجتماعي جامعه نمي‌باشد كه ولايت او در آن محدوده جاري نگردد چنين شكل و گستره‌اي از ولايت اجتناب ناپذير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ولایت مطلقه فقیه یعنی ولایت و مدیریت کسی که از نظر تقوی، عدالت و مدیریت به معصومین شبیه تر و واجد شرایط لازم برای تشکیل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چنین فردی باید در تدبیر امور جامعه همه اختیارات حکومتی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تا بتواند احکام الهی را به صورتکامل </w:t>
      </w:r>
    </w:p>
    <w:p>
      <w:pPr>
        <w:pStyle w:val="BookText"/>
        <w:rPr/>
      </w:pPr>
      <w:r>
        <w:rPr>
          <w:rFonts w:ascii="IRNazanin" w:hAnsi="IRNazanin" w:eastAsia="IRNazanin"/>
          <w:color w:val="111111"/>
          <w:sz w:val="28"/>
          <w:sz w:val="28"/>
          <w:szCs w:val="28"/>
          <w:rtl w:val="true"/>
          <w:lang w:bidi="fa-IR"/>
        </w:rPr>
        <w:t>در جامعه اجرا و حاکمیت خدا را در عرصه های مختلف اعمال و مدیریت نماید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توهم که اختیارات حکومتی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اختیارات حکومتی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فقیه است باطل و غلط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نیز در بحث ولایت فقیه در کتاب البیع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کلیه امور مربوط به حکومت و سیاست که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در مورد فقیه عادل نیز مقرر است و عقلا نمی توان فرقی میان این دو قایل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اين است كه فقيه داراي شرايط حاكميت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اختيارات وسيع معصوم را داشته باشد، مگر آن‌كه دليل خاصي داشته باشيم كه فلان امر از اختصاصات معصوم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بنابر 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فقیه همان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تمام اختیارات حکومتی که آنها داشته اند را دارا می باشد، چرا که احکام و قوانین الهی بنا بر نیاز فطرت در تمامی زمانها و </w:t>
      </w:r>
    </w:p>
    <w:p>
      <w:pPr>
        <w:pStyle w:val="BookText"/>
        <w:rPr/>
      </w:pPr>
      <w:r>
        <w:rPr>
          <w:rFonts w:ascii="IRNazanin" w:hAnsi="IRNazanin" w:eastAsia="IRNazanin"/>
          <w:color w:val="111111"/>
          <w:sz w:val="28"/>
          <w:sz w:val="28"/>
          <w:szCs w:val="28"/>
          <w:rtl w:val="true"/>
          <w:lang w:bidi="fa-IR"/>
        </w:rPr>
        <w:t>مکانها یکسان بوده و حاکم چه معصوم و چه فقیه در تبیین و اجرای احکام مزبور مسئولیت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بدین معنا نیست که فضیلت و مقام معنوی فقیه با معصوم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چهل کتاب ولایت فقیه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می گوییم که ولایتی 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بعد از غیبت، فقیه عادل دارد، برای هیچ کس این توهم نباید پیدا شود که مقام فقها همان مقام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اینجا صحبت از مقام نیست بلکه صحبت از وظیفه است ولایت یعنی حکومت و اداره کشور و اجرای قوانین شرع مقدس، یک وظیفه سنگین و مهم است، نه این که برای کسی شان و مقام غیر عادی بوجود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حد انسان عادی بالاتر ببرد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وقتی منصوبان خاص الهی در مسند نبوت و امامت اختیارات تعریف شده و مشخص دارند، ولایت مطلقه فقیه نیز به یقین در حیطه اختیارات حکومتی و اداره جامعه همان اختیارات و وظایف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است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 اوصیای دست دوم رسول 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اموری که از طرف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بر آنان نیز ثابت است و باید تمام کارهای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اینجا جا دارد نظر جنابعالی به برخی از روایات و نظرات بزرگان و قدماي از فقهاء در این خصوص معطوف گردد تا شاهدي بر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از اين‌كه براي قضاوت به چه كسي مراجعه كنند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منكم قد روي حديثنا و نظر في حلالنا و حرامنا و عرف احكامنا فليرضوا به 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شما كسي را كه با احاديث ما مأنوس و روايت گر آن باشد و در حلال و حرام ما بررسي تحقيق مي كند و احكام ما را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است كه مردم بايد به حكميت او تن دهند و حاكميت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ي همين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حاكم بر شما قرار دادم و به اين منصب نصب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حكم بحكمنا فلم يقبل منه فانما استخفّ بحكم اللّه و علينا ردّ و الرادّ علينا كالراد علي اللّه و هو علي حد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كسي به حكم ما حكم كرد، هر كس آن را نپذيرد، حكم خدا را سبك شمرده است و ما را نپذيرفته است و آن كس كه ما را نپذيرد، خدا را مورد پذيرش قرار نداده و اين مطلب در حد شرك به خداست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مقبوله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مي‌رساند كه حديث شريف به مطلق حكومت فقيه نظر دارد وگرنه اگر مقصود صرف قضاوت بود جاي آن داشت كه بفرمائيد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فقيه جامع‌الشرايط تمامي شؤون و مناصب حاكم را دارند همانطور كه در توقيع شريف نيز به آن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توقيع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الواقعه فارجعوا فيها الي رواة حديثنا، فأنهم حجتي عليكم و أنا حجة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رويدادهايي كه اتفاق مي‌افتد، به راويان حديث ما مراجعه كنيد؛ زيرا آن‌ها حجت من بر شمايند و من حجت خدا بر آنان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حجتي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بودن هرگونه حكم صادر شده از سوي فقيه را استفاده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دارد بر وجوب عمل به همة آن‌چه فقهاء به آن حكم كنند و الزام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مي‌فرمايد از تحليلي كه امام براي آن مي‌آورد كه چون از جانب ما حاكم و حجت است حكم او نافذ است استفاده مي‌شود كه حكم فقيه در همة امور نافذ است كه قضاوت فقط يكي از آن‌ها مي‌باشد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شیخ انصاری در مناصب فقیه جامع الشرایط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فقیه جامع الشرایط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تصرف در اموال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هر امری كه مردم در آن به رئیسشان رجوع می كنند، به مقتضای این كه فقها اولی الامر هستند، بعید نیست كه در این امور قائل به رجوع به فقیه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بعضی از فقهاء این </w:t>
      </w:r>
    </w:p>
    <w:p>
      <w:pPr>
        <w:pStyle w:val="BookText"/>
        <w:rPr/>
      </w:pPr>
      <w:r>
        <w:rPr>
          <w:rFonts w:ascii="IRNazanin" w:hAnsi="IRNazanin" w:eastAsia="IRNazanin"/>
          <w:color w:val="111111"/>
          <w:sz w:val="28"/>
          <w:sz w:val="28"/>
          <w:szCs w:val="28"/>
          <w:rtl w:val="true"/>
          <w:lang w:bidi="fa-IR"/>
        </w:rPr>
        <w:t>وسعتاختیارات را برای فقیه قبول ندارند و فقط دو منصب فتوا و قضاوت را ثابت می دانند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این بیان روشن شد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ولایت مطلقه، و مطلق بودن ولایت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باید همه احكام اسلام را تبیین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بعضی و در مورد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ولایت و رهبری شان ثابت است، برای فقیه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فقهاي شيعه بر اين مطلب اتفاق دارند كه فقيه عادل صاحب صلاحيت فتوا كه اصطلاحاً مجتهد ناميده مي‌شود از جانب امامان در زمان غيبت در همه اموري كه نيابت بردار است نايب امام مي‌باشد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احمد 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مطلقه فقيه را اتفاق و اجماع فقيهان مي‌داند و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حاكمان بر امت و دژهاي محكم و استوار اسلامند در آن ولايت دارند فقيه نيز در آن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مطلب غير از روايات، اتفاق ميان فقيهان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مرحوم شيخ محمد 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پرارزش جواهر الكلام كه به حق دائره‌المعارف بزرگ فقه شيعي است چنين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كلمات فقها در ابواب مختلف فقهي آن است كه فقيه داراي عموم ولايت است بلكه اين مطلب از جمله مسلمات و ضروريات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بالاخره توجه جنابعالی به كلام مقدس 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می گردد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اداره جامعه غير از اين ممكن نيست كه فقيه حاكم علي الاطلاق باشد و هر آن چه كه جزء اختيارات معصوم بوده است وي نيز در اختيار داشته باشد، در غير اين صورت نظام امور اجتماع دچار اختلال مي‌شود و يا لااقل اين است كه زندگي بر مردم آن جامعه مشكل مي‌گردد و عقل وشرع هيچ گاه چنين امري را براي انسان‌ها نمي‌پسندد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حال كه با مطلق بودن ولايت فقيه از ديدگاه بعضی از صاحبنظران و بزرگان فقه نیز آشنا شدي، بايد ديد كه منظور از آن چيست؟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بعضي چنين پنداشته‌اند كه وقتي ولايت براي فقيه به صورت مطلق و عام مطرح گردد او ديگر هيچ محدوديتي ندارد و ملزم به رعايت هيچ گونه ضوابط و قاعده‌اي در خط مشي‌گذاري‌ها و اجراي دستوراتش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ممكن است سؤال و شبهه پيش آيد كه چگونه براي فردي كه نهايت ضريب </w:t>
      </w:r>
    </w:p>
    <w:p>
      <w:pPr>
        <w:pStyle w:val="BookText"/>
        <w:rPr/>
      </w:pPr>
      <w:r>
        <w:rPr>
          <w:rFonts w:ascii="IRNazanin" w:hAnsi="IRNazanin" w:eastAsia="IRNazanin"/>
          <w:color w:val="111111"/>
          <w:sz w:val="28"/>
          <w:sz w:val="28"/>
          <w:szCs w:val="28"/>
          <w:rtl w:val="true"/>
          <w:lang w:bidi="fa-IR"/>
        </w:rPr>
        <w:t xml:space="preserve">ايمني او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چنين مقامي قايل شد و آيا او مستبد و خودرأي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گفت چنين معنا و تفسيري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ولايت حتي براي امام و رسول نيز كه از مقام عصمت برخوردارند نمی توان قايل شد، تا چه رسد به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ويژگي‌هاي شخصي و شخصيتي كه دارد نيز ولايتش مقيد و محدود است و بايد خود را ملزم به ضوابط و قواعدي كند كه از جانب خداوند براي او تعيين شده است تا جايي كه خدا او را اين طور مورد خطاب قرار مي‌دهد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تقول علينا بعض الاقاويل لاخذنا منه باليمين ثم لقطعنامنه الوتين فما منكم من احد عنه حاجزين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لذا ولايت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گونه‌اي است كه نمي‌تواند با حاكميت و اراده خدا در تعارض باشد و در واقع آنان مجري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مي‌باشند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واضح است كه وقتي سخن از مطلق بودن ولايت مي‌شود اشاره به امر نسبي دارد، به اين معنا كه در چارچوب دين و مصالح بندگان ولايت او محدوديتي ندارد و بنا به ضرورت براي مصلحت‌هاي بالاتري در نظام اسلامي حتي برخي از فروعات فقهي را ناديده بگيرد و با صدور حكم حكومتي مردم را از انجام واجبي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اشاره شد تاکیدمی </w:t>
      </w:r>
      <w:bookmarkStart w:id="67" w:name="pg10955_103610"/>
    </w:p>
    <w:p>
      <w:pPr>
        <w:pStyle w:val="BookText"/>
        <w:rPr/>
      </w:pPr>
      <w:bookmarkEnd w:id="67"/>
      <w:r>
        <w:rPr>
          <w:rFonts w:ascii="IRNazanin" w:hAnsi="IRNazanin" w:eastAsia="IRNazanin"/>
          <w:color w:val="111111"/>
          <w:sz w:val="28"/>
          <w:sz w:val="28"/>
          <w:szCs w:val="28"/>
          <w:rtl w:val="true"/>
          <w:lang w:bidi="fa-IR"/>
        </w:rPr>
        <w:t>گردد که ولايت مطلقه خود مقيد به قيودي است نه اينكه از هر حيث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الوصف ای عزیز بزرگوار، ولی فقیه کلیه اختیارات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داشت و حکومت وی شعبه ای از ولایت مطلقه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احکام اولیه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همه احکام فرعی حتی نماز، روزه و حج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همانند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تسلط، تدبیر و تصرف در شئون زندگی مردم را داشته و در چهار چوب موازین شرعی هر جا مصلحت جامعه ایجاب کند می تواند اعمال ولایت و مدیریت نماید، چرا که او بر همه امور و مسائل حکومتی اشراف داشته و در پرتو اذن و اجازه وی امور مختلف مشروعیت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قدرتمند نباشد،مطلق فقهی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ولی ظاهر نباشد،نایب حقّی که هست</w:t>
      </w:r>
    </w:p>
    <w:p>
      <w:pPr>
        <w:pStyle w:val="BookText"/>
        <w:rPr/>
      </w:pPr>
      <w:r>
        <w:rPr>
          <w:rFonts w:ascii="IRNazanin" w:hAnsi="IRNazanin" w:eastAsia="IRNazanin"/>
          <w:color w:val="111111"/>
          <w:sz w:val="28"/>
          <w:sz w:val="28"/>
          <w:szCs w:val="28"/>
          <w:rtl w:val="true"/>
          <w:lang w:bidi="fa-IR"/>
        </w:rPr>
        <w:t xml:space="preserve">گر حکومت هم نباشد،فرد مشروعی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معصومی نباشد،رهبر دینی که هست</w:t>
      </w:r>
    </w:p>
    <w:p>
      <w:pPr>
        <w:pStyle w:val="Heading2"/>
        <w:numPr>
          <w:ilvl w:val="1"/>
          <w:numId w:val="1"/>
        </w:numPr>
        <w:rPr/>
      </w:pPr>
      <w:bookmarkStart w:id="68" w:name="__RefHeading___Toc5301263_2870459653"/>
      <w:bookmarkStart w:id="69" w:name="_Toc24"/>
      <w:bookmarkEnd w:id="68"/>
      <w:r>
        <w:rPr>
          <w:rtl w:val="true"/>
        </w:rPr>
        <w:t>شبهه چهارم</w:t>
      </w:r>
      <w:r>
        <w:rPr>
          <w:rtl w:val="true"/>
        </w:rPr>
        <w:t xml:space="preserve">: </w:t>
      </w:r>
      <w:r>
        <w:rPr>
          <w:rtl w:val="true"/>
        </w:rPr>
        <w:t>مشروعيت ولايت فقيه از طرف خدا نبوده بلكه به خاطرآراء مردم است</w:t>
      </w:r>
      <w:r>
        <w:rPr>
          <w:rtl w:val="true"/>
        </w:rPr>
        <w:t>!</w:t>
      </w:r>
      <w:r>
        <w:rPr>
          <w:rtl w:val="true"/>
        </w:rPr>
        <w:t>؟</w:t>
      </w:r>
      <w:bookmarkEnd w:id="69"/>
    </w:p>
    <w:p>
      <w:pPr>
        <w:pStyle w:val="BookText"/>
        <w:rPr/>
      </w:pPr>
      <w:r>
        <w:rPr>
          <w:rFonts w:ascii="IRNazanin" w:hAnsi="IRNazanin" w:eastAsia="IRNazanin"/>
          <w:color w:val="111111"/>
          <w:sz w:val="28"/>
          <w:sz w:val="28"/>
          <w:szCs w:val="28"/>
          <w:rtl w:val="true"/>
          <w:lang w:bidi="fa-IR"/>
        </w:rPr>
        <w:t xml:space="preserve">ولايت ناجي و روح الامين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زمشروعيت حق اين چنين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مشروعيت ولايت فقيه بايد گفته شود كه بر اساس عقائد و انديشه هاي آسماني،كه در مباني فكري و فقهي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عيني </w:t>
      </w:r>
    </w:p>
    <w:p>
      <w:pPr>
        <w:pStyle w:val="BookText"/>
        <w:rPr/>
      </w:pPr>
      <w:r>
        <w:rPr>
          <w:rFonts w:ascii="IRNazanin" w:hAnsi="IRNazanin" w:eastAsia="IRNazanin"/>
          <w:color w:val="111111"/>
          <w:sz w:val="28"/>
          <w:sz w:val="28"/>
          <w:szCs w:val="28"/>
          <w:rtl w:val="true"/>
          <w:lang w:bidi="fa-IR"/>
        </w:rPr>
        <w:t>پيدا كرده، اين رسالت و مسئوليت، از طريق نصب الهي تحقق پيدا خواهد كرد و رأي مردم تنها در مقبوليّت آن مؤثر بوده است، يعني رأي مردم به حاكميت ولايت فقيه تبلور و اقتدار بيروني خواهد داد نه مشروعيت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موضوع ولايت فقيه بر اساس دوپايه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و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گرديده، بصورتيكه از يك طرف نصب ولي از طرف آسمان، نائب عام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 انسان بوده، كه در اين راستا فرمان حكومتي او بر همه افراد واجب و قطعاً رد حكم وي در حد رد حكم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ردحكم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توحيدي، خداوند ربّ و صاحب اختيار هستي و انسان‌هاست و او تكويناً و تشريعاً بر همه عالم و آدم ولايت دارد و ولايت ديگران بايد مستند به اذن و ارادة الهي باشد و الّا مشروعيت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اسلام منبع ذاتي مشروعيت و حقانيّت، اعتبار خداوند متعال است، زيرا كه حاكميت مطلق عالم و آدم از آن اوست و اقتدار و سيادت ذاتاً به او اختصاص دارد و توحيد در خالقيّت و ربويّت و توحيد در قانونگذاري و حاكميت عقلاً و نقلاً براي او ثابت شده است و آنگاه از آن اصل اولي با دليل خارج مي‌شويم كه ثابت كند حق حاكميت از ناحيه خداوند به ديگران تفويض مي‌گردد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از طرفي بايد از جانب مردم مورد پذيرش و قبول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طريق، هم حق مشاركت مردم تأمين و هم تعامل ولايت وي ممكن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نقش اصلي و كليدي مردم در مرحله تحقق حكومت ولايي مي‌باشد چون بدون مردم و استقبال و خواست آنها و مشاركت همه جانبه مردم حكومت تحقق نمي‌يابد اگر چه حاكم شخصي مانند علي بن ابيطالب باشد چنانچه امام شرط ايجاد حكومت خود را در گرو حضور مردم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قيام الحجّه بوجود الناصر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بنابراين، نطام ولايت فقيه با عنايت به این دو پايه، در بين كليه نظامهاي حكومتي و مديريتي، ممتاز و بي نظير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حكومتهاي مختلف يا با تكيه بر زور و قدرت مادي بر جامعه تسلط پيدا مي كنند ويا با رأي و انتخاب حاكم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وليّ فقيه علاوه بر رأي مردم، از يك پشتوانه عظيم الهي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خوب، به بیانی دیگر بدیهی است که در نظام مدیریت فقهی ولایت ولی فقیه به انتخاب مردم واگذار شده اما نه به صورت مستقیم بلکه به این صروت که مردم ابتدا نمایندگان خبره خود را انتخاب و سپس آنها ولی فقیه را انتخاب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درصورت وجود شرایط لازم به صورت مستقیم هم امکان انتخاب توسط مردم وجود دارد، مانند انتخاب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هر حاکمیتی می تواند بر دو پایه استوار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w:t>
      </w:r>
    </w:p>
    <w:p>
      <w:pPr>
        <w:pStyle w:val="BookText"/>
        <w:rPr/>
      </w:pPr>
      <w:r>
        <w:rPr>
          <w:rFonts w:ascii="IRNazanin" w:hAnsi="IRNazanin" w:eastAsia="IRNazanin"/>
          <w:color w:val="111111"/>
          <w:sz w:val="28"/>
          <w:sz w:val="28"/>
          <w:szCs w:val="28"/>
          <w:rtl w:val="true"/>
          <w:lang w:bidi="fa-IR"/>
        </w:rPr>
        <w:t>نظام ها و حکومت های سکولار غربی به خاطر این که نتوانسته اند برای ریشه مشروعیت توجیه منطقی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مشروعیت و موجودیت را در هم آمیخته و برای هر یک وجود مستقلی را در نظر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حاکمیت و مدیریت فقهی هر کدام به صورت مستقل مورد نظر بوده و قابل تعریف می باشد، چرا که در نظام الهی ریشه مشروعیت همه چیز، بر می گردد به وجود ذات باری تعالی و اوست که منبع حق و عدل مطلق در عالم 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حاکم در چنین نظامی باید اذن حاکمیت و مشروعیت خویش را از خالق هستی بگیرد در حالی که چنین منبع لایزالی در دیگر نظام های عالم مخصوصا حکومت های سکولار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این مشروعیت جدای از موجودیت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مشروعیت بدون موجودیت می تواند باشد یعنی مشروعیت ولی امر و مدیریت فقهی زمانی وجود خارجی پیدا می کند که اقبال عمومی و پذیرش مردمی در کنار آن موجود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حکومت یک رفتار اجتماعی در جوامع بشری است، بدین معنا که رفتار های فردی افراد دارای دو جنبه است؛ یک جنبه مربوط به حق یا نا حق بودن رفتار ها می باشد که توسط خداوند تبیین و مشروعیت می یابد و جنبه دیگر که انجام آن است توسط افراد بشر وجود خارجی و تحقق عینی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اعتقادي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مشروعيت ولايت فقيه كه ادامه ولايت معصومان است منوط به مقبوليت آن </w:t>
      </w:r>
    </w:p>
    <w:p>
      <w:pPr>
        <w:pStyle w:val="BookText"/>
        <w:rPr/>
      </w:pPr>
      <w:r>
        <w:rPr>
          <w:rFonts w:ascii="Amiri" w:hAnsi="Amiri" w:eastAsia="Amiri" w:cs="Amiri"/>
          <w:color w:val="111111"/>
          <w:sz w:val="28"/>
          <w:sz w:val="28"/>
          <w:szCs w:val="28"/>
          <w:rtl w:val="true"/>
          <w:lang w:bidi="ar-SA"/>
        </w:rPr>
        <w:t>نيست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به حكومت ديني عينيت مي 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حاكم ديني حق استفاده از زور براي تحميل حاكميت خويش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مقبوليت نظام اسلامي از سوي مردم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هيچ وجه حكومت ديني را نپذيرند كه مثال بارزش حكومت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وجود ولايت ايشان به عالم،</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شرعی که پس از مدتي عده اي به مخالفت با او برخيزند كه اين فرض به دو صورت امكان داردالف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مخالفان اقليتي كوچك باشند كه شكي نيست حاكم شرعي موظف است با مخالفان در صورت تخلف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پس از تشكيل حكومت ديني اكثريت قاطع آنها مخالف باشند كه در اين فرض حاكم ديني هنوز شرعا حاكم است ولي با از دست دادن مقبوليت خويش قدرت اعمال حاكميت مشروعش را از دست ميدهد كه خیلی از امامان از جمله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خوبي براي اين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سینا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حق ولایت و حاکمیت برای زمامداری که جانشین پیامبر خدا می شود معلول بیعت و اتفاق مردم نیست، اگر چه این بیعت شرطی است که تا محقق نشود حاکمیت و خلافت ظاهری فعلیت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حکومت دینی دو نوع نصب وجود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خاص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عام </w:t>
      </w:r>
    </w:p>
    <w:p>
      <w:pPr>
        <w:pStyle w:val="BookText"/>
        <w:rPr/>
      </w:pPr>
      <w:r>
        <w:rPr>
          <w:rFonts w:ascii="IRNazanin" w:hAnsi="IRNazanin" w:eastAsia="IRNazanin"/>
          <w:color w:val="111111"/>
          <w:sz w:val="28"/>
          <w:sz w:val="28"/>
          <w:szCs w:val="28"/>
          <w:rtl w:val="true"/>
          <w:lang w:bidi="fa-IR"/>
        </w:rPr>
        <w:t xml:space="preserve">در نصب خاص مصداق معلوم و معرفی می شود یعنی از طرف شخصیتی که دارای صلاحیت لازم باشد شخص خاص برای تصدی مسئولیتی برگزیده و نصب می شود مانند انتخاب و معرفی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که با نصب خاص، ولایت معظم له مشروعیت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ونیز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بشریت چشم انتظارش است و به حق در خصوص آن مولا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قلب هر بشر گويا، به حسن تو 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عشق این دنیا، ز عشق تو نهان باشد</w:t>
      </w:r>
    </w:p>
    <w:p>
      <w:pPr>
        <w:pStyle w:val="BookText"/>
        <w:rPr/>
      </w:pPr>
      <w:r>
        <w:rPr>
          <w:rFonts w:ascii="IRNazanin" w:hAnsi="IRNazanin" w:eastAsia="IRNazanin"/>
          <w:color w:val="111111"/>
          <w:sz w:val="28"/>
          <w:sz w:val="28"/>
          <w:szCs w:val="28"/>
          <w:rtl w:val="true"/>
          <w:lang w:bidi="fa-IR"/>
        </w:rPr>
        <w:t xml:space="preserve">همه فکر و وجود من، فدايت ای عزیز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راهت ای مولا،چو راه تو عیان باشد</w:t>
      </w:r>
    </w:p>
    <w:p>
      <w:pPr>
        <w:pStyle w:val="BookText"/>
        <w:rPr/>
      </w:pPr>
      <w:r>
        <w:rPr>
          <w:rFonts w:ascii="IRNazanin" w:hAnsi="IRNazanin" w:eastAsia="IRNazanin"/>
          <w:color w:val="111111"/>
          <w:sz w:val="28"/>
          <w:sz w:val="28"/>
          <w:szCs w:val="28"/>
          <w:rtl w:val="true"/>
          <w:lang w:bidi="fa-IR"/>
        </w:rPr>
        <w:t>اما در نصب عام به جای مصداق مشخص؛ معیار و ویژگی های خاصی برای انتخاب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طرف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خاص معلوم و معرفی نمی شود بلکه یک سری شرایط و ضوابط الهی از طرف خالق هستی تعیین و اعلام می گردد و به صورتی که هر کس دارای ویژگی ها و معیار های مورد نظر باشد صلاحییت داشتن عنوان ولیّ امری را پیدا کرده و حاکمیت وی مشروعیت الهی می یابد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ولایت فقیه در زمان غیبت در راستای ولایت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یعنی خداوند ولایت بر امّت را به صورت خاص بر عهده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غیبت به صورت عام به فقیه عادل تفویض نموده است به صورتی که غیر فقیه مجاز به تصدی این منصب نیست و چنانچه </w:t>
      </w:r>
    </w:p>
    <w:p>
      <w:pPr>
        <w:pStyle w:val="BookText"/>
        <w:rPr/>
      </w:pPr>
      <w:r>
        <w:rPr>
          <w:rFonts w:ascii="IRNazanin" w:hAnsi="IRNazanin" w:eastAsia="IRNazanin"/>
          <w:color w:val="111111"/>
          <w:sz w:val="28"/>
          <w:sz w:val="28"/>
          <w:szCs w:val="28"/>
          <w:rtl w:val="true"/>
          <w:lang w:bidi="fa-IR"/>
        </w:rPr>
        <w:t>حاکمی بدون تفویض خداوند حکومت تشکیل دهد، طاغوت است و قطعا هر جامعه ای که تحت ولایت و حاکمیت فقیه عادل قرارنگیرد به ناچار تحت ولایت و حاکمیت طاغوت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ولایت فقیه علاوه بر ادله عقلی، روایات و احادیث فراوانی وجود دارد که در این جا نظر جابعالی را فقط به دو مورد معطوف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مشهور خود در منا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جامعه و اجرای احکام به عهده عالمان دینی است که در حلال و حرام خدا امین هستند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خود به اسحاق بن یعقوب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و پیش آمد ها و مسایلی که برایتان بوجود می آید به راویّان حدیث ما رجوع کنید زیرا آنها حجّت من بر شما و من حجّت خدا بر آنها هستم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پیشامد های اجتماعی، سیاسی و تدبیر امور جامعه اسلامی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حدیث و دیگر احادیث استفاده می شود که در زمان غیبت فقیه جامع الشرایط در راس هرم حکومت الهی قرار می گیرد و ثابت می نماید که اسلام در همه زمانها برای اداره جامعه در ابعاد مختلف فردی و اجتماعی، طرح </w:t>
      </w:r>
    </w:p>
    <w:p>
      <w:pPr>
        <w:pStyle w:val="BookText"/>
        <w:rPr/>
      </w:pPr>
      <w:r>
        <w:rPr>
          <w:rFonts w:ascii="IRNazanin" w:hAnsi="IRNazanin" w:eastAsia="IRNazanin"/>
          <w:color w:val="111111"/>
          <w:sz w:val="28"/>
          <w:sz w:val="28"/>
          <w:szCs w:val="28"/>
          <w:rtl w:val="true"/>
          <w:lang w:bidi="fa-IR"/>
        </w:rPr>
        <w:t xml:space="preserve">و برنامه دارد که نمونه بارز آن تشکیل حکومت الهی در جاهلیت قرن بیست و یکم توسط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فقیهی جامع الشرایط می باشد که با پذیرش و اقبال عمومی مردم و استفاده از تمامی اختیارات حکومتی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ودرایت کامل به مدیریت و اداره جامعه پرداخت و پس از ایشان مقام معظم رهبری حضرت ایه الله خامنه ای پرچم مدیریت فقهی و ولایت امری را با همان عظمت بر دوش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اي عزيز بزرگوار بدون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ولیّ 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را دهد به مقتدا</w:t>
      </w:r>
    </w:p>
    <w:p>
      <w:pPr>
        <w:pStyle w:val="BookText"/>
        <w:rPr/>
      </w:pPr>
      <w:r>
        <w:rPr>
          <w:rFonts w:ascii="IRNazanin" w:hAnsi="IRNazanin" w:eastAsia="IRNazanin"/>
          <w:color w:val="111111"/>
          <w:sz w:val="28"/>
          <w:sz w:val="28"/>
          <w:szCs w:val="28"/>
          <w:rtl w:val="true"/>
          <w:lang w:bidi="fa-IR"/>
        </w:rPr>
        <w:t xml:space="preserve">تا کند عدل و عدالت بر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مستضعفی در این سرا</w:t>
      </w:r>
    </w:p>
    <w:p>
      <w:pPr>
        <w:pStyle w:val="BookText"/>
        <w:rPr/>
      </w:pPr>
      <w:r>
        <w:rPr>
          <w:rFonts w:ascii="IRNazanin" w:hAnsi="IRNazanin" w:eastAsia="IRNazanin"/>
          <w:color w:val="111111"/>
          <w:sz w:val="28"/>
          <w:sz w:val="28"/>
          <w:szCs w:val="28"/>
          <w:rtl w:val="true"/>
          <w:lang w:bidi="fa-IR"/>
        </w:rPr>
        <w:t>با همان داد امامت در خفا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آنچه گذشت فقهای واجد الشرایط در زمان غیبت به نصب عام بر ولایت منصوب و حاکمیت آنها با میثاق الهی مشروعیت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ولایتهای الهی باید به ولایت خداوندی منتهی و مشروعیت خود را از آن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فقیه جامع الشرایطی تشکیل حکومت داد بر آحاد مردم حتی دیگر فقها، واجب است در احکام حکومتی از ایشان اطاعت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همچنان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فرد لایقی که دارای این دو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قانون اسلام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پاخاست و تشکیل حکومت داد، همان ولایتی را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اداره جامعه داشت، دارا می باشد و بر همه مردم لازم است که از او اطاعت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حقیقت این مشروعیت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 میثاق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حاکم و مدیر حق حاکمیت و مدیریت می دهد در غیر این صورت حاکمیت و مدیریتش مشروع نبوده و حق ندارد برمردم فرمان براند و مدیریت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ميخانه به رو يم چو شود باز، ز پیغام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خدايا تو بده، باده ز پيغام ولا</w:t>
      </w:r>
    </w:p>
    <w:p>
      <w:pPr>
        <w:pStyle w:val="BookText"/>
        <w:rPr/>
      </w:pPr>
      <w:r>
        <w:rPr>
          <w:rFonts w:ascii="IRNazanin" w:hAnsi="IRNazanin" w:eastAsia="IRNazanin"/>
          <w:color w:val="111111"/>
          <w:sz w:val="28"/>
          <w:sz w:val="28"/>
          <w:szCs w:val="28"/>
          <w:rtl w:val="true"/>
          <w:lang w:bidi="fa-IR"/>
        </w:rPr>
        <w:t xml:space="preserve">تا روح وروان من شود صاف،ز مولای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خدا که مقتدا، داده ز پيغام ولا</w:t>
      </w:r>
    </w:p>
    <w:p>
      <w:pPr>
        <w:pStyle w:val="BookText"/>
        <w:rPr/>
      </w:pPr>
      <w:r>
        <w:rPr>
          <w:rFonts w:ascii="IRNazanin" w:hAnsi="IRNazanin" w:eastAsia="IRNazanin"/>
          <w:color w:val="111111"/>
          <w:sz w:val="28"/>
          <w:sz w:val="28"/>
          <w:szCs w:val="28"/>
          <w:rtl w:val="true"/>
          <w:lang w:bidi="fa-IR"/>
        </w:rPr>
        <w:t xml:space="preserve">و نیز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نور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جامع الشرایط از طرف معصومین نیابت در تمام امور شرعی، سیاسی و اجتماعی دارند و تولی امور در غیبت کبیر موکول به آنان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بر اساس استنباط فقهی و با دلیل عقلی و شرعی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معتقدیم هیچ قانونی بدون اجازه ولی فقیه اعتبار و مشروعیت ندارد و همه شئون </w:t>
      </w:r>
    </w:p>
    <w:p>
      <w:pPr>
        <w:pStyle w:val="BookText"/>
        <w:rPr/>
      </w:pPr>
      <w:r>
        <w:rPr>
          <w:rFonts w:ascii="IRNazanin" w:hAnsi="IRNazanin" w:eastAsia="IRNazanin"/>
          <w:color w:val="111111"/>
          <w:sz w:val="28"/>
          <w:sz w:val="28"/>
          <w:szCs w:val="28"/>
          <w:rtl w:val="true"/>
          <w:lang w:bidi="fa-IR"/>
        </w:rPr>
        <w:t>حکومت با اجازه او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نظامی بر اساس اذن ولی فقیه و نصب ولی فقیه سر کار نیاید طاغوت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حتی بالاترین مقام اجرایی یعنی ریس جمهور اگر از طرف ولی فقیه حکومتش تنفیذ نگردد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پرتو اذن و اجازه او همه امور مشروعیت پیدا کرده و می تواند مورد قبول و پذیرش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 عزیز بزرگوار، همانطور که اشاره شد تاکید می گردد که انتصابی بودن ولایت هرگز به معنای نادیده گرفتن جایگاه و نقش مردم در حكومت دینی و اصل حاكمیت بر سرنوشت خویش نیست؛ چنانكه در قانون اساسی به آن تصریح شده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رأی</w:t>
      </w:r>
    </w:p>
    <w:p>
      <w:pPr>
        <w:pStyle w:val="BookText"/>
        <w:rPr/>
      </w:pPr>
      <w:r>
        <w:rPr>
          <w:rFonts w:ascii="IRNazanin" w:hAnsi="IRNazanin" w:eastAsia="IRNazanin"/>
          <w:color w:val="111111"/>
          <w:sz w:val="28"/>
          <w:sz w:val="28"/>
          <w:szCs w:val="28"/>
          <w:rtl w:val="true"/>
          <w:lang w:bidi="fa-IR"/>
        </w:rPr>
        <w:t>و رضایت مردم درتحقق بخشیدن حكومت دینی بسیار مهم و اساسی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خدا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أَیَّدَكَ بِنَصْرِهِ وَ بِالْمُؤْمِنِینَ؛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خداست كه تو را با یاری خویش و مؤمنان تقویت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حضور بیعت كنندگان نبود و با وجود یاوران حجت بر من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می‌كردم،</w:t>
      </w:r>
      <w:r>
        <w:rPr>
          <w:rStyle w:val="FootnoteAnchor"/>
          <w:rtl w:val="true"/>
        </w:rPr>
        <w:footnoteReference w:id="72"/>
      </w:r>
      <w:r>
        <w:rPr>
          <w:rFonts w:ascii="IRNazanin" w:hAnsi="IRNazanin" w:eastAsia="IRNazanin"/>
          <w:color w:val="111111"/>
          <w:sz w:val="28"/>
          <w:sz w:val="28"/>
          <w:szCs w:val="28"/>
          <w:rtl w:val="true"/>
          <w:lang w:bidi="fa-IR"/>
        </w:rPr>
        <w:t>در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فرمانش پیروی نمی‌شود، رأیی ندارد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پس رضایت مردم در مقبولیت و عینیت خارجی ولایت نقش دارد</w:t>
      </w:r>
      <w:r>
        <w:rPr>
          <w:rFonts w:eastAsia="IRNazanin" w:cs="IRNazanin"/>
          <w:color w:val="111111"/>
          <w:sz w:val="28"/>
          <w:szCs w:val="28"/>
          <w:rtl w:val="true"/>
          <w:lang w:bidi="fa-IR"/>
        </w:rPr>
        <w:t xml:space="preserve">. </w:t>
      </w:r>
      <w:bookmarkStart w:id="70" w:name="pg10955_103620"/>
    </w:p>
    <w:p>
      <w:pPr>
        <w:pStyle w:val="Heading2"/>
        <w:numPr>
          <w:ilvl w:val="1"/>
          <w:numId w:val="1"/>
        </w:numPr>
        <w:rPr/>
      </w:pPr>
      <w:bookmarkStart w:id="71" w:name="__RefHeading___Toc5301265_2870459653"/>
      <w:bookmarkStart w:id="72" w:name="_Toc25"/>
      <w:bookmarkEnd w:id="70"/>
      <w:bookmarkEnd w:id="71"/>
      <w:r>
        <w:rPr>
          <w:rtl w:val="true"/>
        </w:rPr>
        <w:t>شبهه پنجم</w:t>
      </w:r>
      <w:r>
        <w:rPr>
          <w:rtl w:val="true"/>
        </w:rPr>
        <w:t xml:space="preserve">: </w:t>
      </w:r>
      <w:r>
        <w:rPr>
          <w:rtl w:val="true"/>
        </w:rPr>
        <w:t>ولايت، ولايت است چه با جعل شارع و چه با جعل متشرعان باشد</w:t>
      </w:r>
      <w:r>
        <w:rPr>
          <w:rtl w:val="true"/>
        </w:rPr>
        <w:t>!!</w:t>
      </w:r>
      <w:r>
        <w:rPr>
          <w:rtl w:val="true"/>
        </w:rPr>
        <w:t>؟</w:t>
      </w:r>
      <w:bookmarkEnd w:id="72"/>
    </w:p>
    <w:p>
      <w:pPr>
        <w:pStyle w:val="BookText"/>
        <w:rPr/>
      </w:pPr>
      <w:r>
        <w:rPr>
          <w:rFonts w:ascii="IRNazanin" w:hAnsi="IRNazanin" w:eastAsia="IRNazanin"/>
          <w:color w:val="111111"/>
          <w:sz w:val="28"/>
          <w:sz w:val="28"/>
          <w:szCs w:val="28"/>
          <w:rtl w:val="true"/>
          <w:lang w:bidi="fa-IR"/>
        </w:rPr>
        <w:t>اگر چه در دو شبهه قبل به نوعی به این شبهه پاسخ داده شده است اما از باب اهمیت در خصوص تبعات منفی آن لازم است بصورت مجزا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مي گويد 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را به اسم معرفي نفرموده و اقبال مردم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 مقدس نصب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مومنان متشرع بوده اند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در ادامه، جنبه شرعي حكومت را بدين گونه حل مي كند كه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متشرعان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مي فرمايد و بر اين اساس ولايت فقيه به طور عرضي جنبه شرعي پيدا مي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بزرگوار، فقه شيعه در پاره اي از موارد كه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گنجد، بر انتخاب مردم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امور عرفي اصولا در اصل موضوع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امور مهم و تعيين كننده اي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عرف و انتخاب مردم ارجاع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شيعه همه بلايي كه در طول تاریخ بر سر دين آمده از مهجوريت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 بصیرتی متشرعان و عوام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به هيچ دليل عقلي و يا تضمين شرعي نمي توان مدعي شد انتخاب مومنان الزاما مورد رضاي خداوند سبحان و ائمه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و گرنه بايد گفت بسياري از سلاطين كه با رضايت مؤمنان بي خبر از </w:t>
      </w:r>
    </w:p>
    <w:p>
      <w:pPr>
        <w:pStyle w:val="BookText"/>
        <w:rPr/>
      </w:pPr>
      <w:r>
        <w:rPr>
          <w:rFonts w:ascii="Amiri" w:hAnsi="Amiri" w:eastAsia="Amiri" w:cs="Amiri"/>
          <w:color w:val="111111"/>
          <w:sz w:val="28"/>
          <w:sz w:val="28"/>
          <w:szCs w:val="28"/>
          <w:rtl w:val="true"/>
          <w:lang w:bidi="ar-SA"/>
        </w:rPr>
        <w:t>احكام دين حكمراني كرده اند حكومتشان از ناحيه شارع مقدس امضا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شاید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متشرعان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اي از اوقات با يكديگر انطباق پيدا مي كنند؛ كما اينكه در ابتداي حكومت حضرت اميرالمومين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تطبيق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الزاما اين دو هميشه با هم منطبق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در جمهوري اسلامي تدبيري انديشيده شده است كه اين دو با هم انطباق يابند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چرا كه تحقق عيني ولايت فقيه جز از طريق اين انطباق حاصل نمي شود با اين حال نبايد به اين دليل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مكانيسمي را پيش بيني فرموده اند تا مردم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پيدا كنند، آنقدر اين جنبه را پر رنگ كرد كه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 و نصب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تحت الشعاع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 عزیز بزرگوار، بین ديدگاهي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نصب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دیدگاهی که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انتخاب متشرعان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وجود دارد، که هر یک نمي توانند به پيامدهاي اجتماعي ديدگاههاي خود که برخی از آنها در زیر آمده بي توجه 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ولايت فقيه به جعل و نصب عام شارع باشد معنايش اين است كه ولي فقيه قائم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ديدگاه اطاعت از ولي فقيهاطاعت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 عليهم كالراد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حالي </w:t>
      </w:r>
    </w:p>
    <w:p>
      <w:pPr>
        <w:pStyle w:val="BookText"/>
        <w:rPr/>
      </w:pPr>
      <w:r>
        <w:rPr>
          <w:rFonts w:ascii="IRNazanin" w:hAnsi="IRNazanin" w:eastAsia="IRNazanin"/>
          <w:color w:val="111111"/>
          <w:sz w:val="28"/>
          <w:sz w:val="28"/>
          <w:szCs w:val="28"/>
          <w:rtl w:val="true"/>
          <w:lang w:bidi="fa-IR"/>
        </w:rPr>
        <w:t xml:space="preserve">كه اگر ولایت فقیه جعل و انتخاب متشرعان باشد، اطاعت از فقيه نمي تواند به مفهوم اطاعت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همينطور مخالفت با اين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ولايت فقيه به جعل و نصب عام شارع باشد، اطاعات مردم از او چون در سلسله طولي به اطاعت از خدا بر مي گردد،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مي گیرد و مستوجب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در شكل ديگر اطاعت از مردم يك مقوله صرفا اجتماعي است و خود مستقيما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صورتي كه ولي فقيه به جعل و نصب عام شارع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 و مشروعيت كثيري از كارهاي مردم به صلاحديد او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اگر ولي فقيه صرفا با جعل و انتخاب متشرعان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درحقيقت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و فقيه حاكم بايد در چارچوب نظريات مردم عمل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صورتي كه ولي فقيه در چارچوب ديدگاه رايج فقهاي شيعه و كثيري از روايات موثق به جعل و نصب شارع باشد، ولايت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نمي توانند براي او تعيين شرط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در ديدگاه دوم از آنجا كه باجعل و انتخاب متشرعان ، فقيهي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رسد مي توانند براي او شرايط و حدود اختياراتي را تعيين كنند و اين حدود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و فقيه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صورتي كه ولي فقيه با جعل و نصب عام شارع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موجودي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مومنان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نظر بگيرند و در هيچ يك از امور از او جلوتر نيفتند و انقلابی تر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در ديدگاه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رجحاني بر ديگران ندارد و بين صلاح ديد او و صلاحديد ديگران هيچ تفاوتي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صورتي كه ولي فقيه با جعل و نصب عام شارع باشد، ولايت او مادامي كه خصوصيات مورد اشاره در آيات قرآن و احاديث شريف در او باشد،دوام دارد و ولايت او هرگز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و درباره ولايت او نمي توان تاريخ و يا دوره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طبق ديدگاه دوم مردم مي توانند مدت زمان را به صورت يك شرط از شروط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درآورند و در پايان دوره عذر او را بخواهند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ديدگاه اول ولي فقيه از سوي همه مردم و از جمله فقهاي ديگر ولو در بعدي از ابعاد از ولي فقيه بالاتر باشند واجب الاطاعه است و هيچ كس نمي تواند حكم او را بشكند و يا از اطاعت او شانه خالي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طبق ديدگاه رايج در بين فقهاي شيعه همه وظيفه دارند پايگاه اجتماعي و ديني ولي فقيه را تقويت كنند و تبعيت از او را عين تبعيت از دين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در ديدگاه دوم حيطه عمل ولي فقيه صرفاً امور عمومي آن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مردم و ولي فقيه است و تمكين همه،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 نه به شخصي كه بر مبناي آن انتخاب شده است</w:t>
      </w:r>
      <w:r>
        <w:rPr>
          <w:rFonts w:eastAsia="IRNazanin" w:cs="IRNazanin"/>
          <w:color w:val="111111"/>
          <w:sz w:val="28"/>
          <w:szCs w:val="28"/>
          <w:rtl w:val="true"/>
          <w:lang w:bidi="fa-IR"/>
        </w:rPr>
        <w:t xml:space="preserve">. </w:t>
      </w:r>
      <w:bookmarkStart w:id="73" w:name="pg10955_103624"/>
    </w:p>
    <w:p>
      <w:pPr>
        <w:pStyle w:val="BookText"/>
        <w:rPr/>
      </w:pPr>
      <w:bookmarkEnd w:id="7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ديدگاه اول ولي فقيه را نمي 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هاي 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 كه شرعي هم باشند محصور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اين ديدگاه مي گويد ولي فقيه مي تواند يك جانبه آن قوانين را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در اين ارتباط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مي تواند قراردادهاي شرعي را كه خود با مردم بسته است در مواقعي كه آن قراردادها مخالف مصالح كشور و اسلام باشد يكجانبه لغو كند و مي تواند هر امري را چه عبادي و يا غير عبادي كه جريان آن مخالف مصالح اسلام است تا مادامي كه چنين است از آن جلوگيري نمايد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حالي كه در ديدگاه دوم حكومت حتي قراردادهاي غير شرعي را نيز نمي تواند به هم بزند مگر آنكه مردمي كه او را انتخاب كرده اند به لغو آن قرارداد راي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بزرگوار، در يك نگاه كلي بايد اذعان کرد که پيامدهاي هر كدام از اين ديدگاه ها تفاوت فراواني با ديگري دارد و به راحتی نمي توان ميان آنان حلقه پيوندي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بايد اعتراف کرد که بر خلاف ادعاي دسته دومي ها، ديدگاه شايع در بين علماي شيعه ديدگاه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ديدگاه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ديدگاه دوم با مباني اعتقادي شيعه ناسازگار است</w:t>
      </w:r>
      <w:r>
        <w:rPr>
          <w:rFonts w:eastAsia="IRNazanin" w:cs="IRNazanin"/>
          <w:color w:val="111111"/>
          <w:sz w:val="28"/>
          <w:szCs w:val="28"/>
          <w:rtl w:val="true"/>
          <w:lang w:bidi="fa-IR"/>
        </w:rPr>
        <w:t>.</w:t>
      </w:r>
    </w:p>
    <w:p>
      <w:pPr>
        <w:pStyle w:val="Heading2"/>
        <w:numPr>
          <w:ilvl w:val="1"/>
          <w:numId w:val="1"/>
        </w:numPr>
        <w:rPr/>
      </w:pPr>
      <w:bookmarkStart w:id="74" w:name="__RefHeading___Toc5301267_2870459653"/>
      <w:bookmarkStart w:id="75" w:name="_Toc26"/>
      <w:bookmarkEnd w:id="74"/>
      <w:r>
        <w:rPr>
          <w:rtl w:val="true"/>
        </w:rPr>
        <w:t>شبهه ششم</w:t>
      </w:r>
      <w:r>
        <w:rPr>
          <w:rtl w:val="true"/>
        </w:rPr>
        <w:t xml:space="preserve">: </w:t>
      </w:r>
      <w:r>
        <w:rPr>
          <w:rtl w:val="true"/>
        </w:rPr>
        <w:t>درحاكميت ولايت فقيه اصالت با شخص است</w:t>
      </w:r>
      <w:r>
        <w:rPr>
          <w:rtl w:val="true"/>
        </w:rPr>
        <w:t xml:space="preserve">! </w:t>
      </w:r>
      <w:r>
        <w:rPr>
          <w:rtl w:val="true"/>
        </w:rPr>
        <w:t>؟</w:t>
      </w:r>
      <w:bookmarkEnd w:id="7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اگر روح خدا ، ضد سکولار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اگر خامنه ای، رهبر پیکار نبود </w:t>
      </w:r>
    </w:p>
    <w:p>
      <w:pPr>
        <w:pStyle w:val="BookText"/>
        <w:rPr/>
      </w:pPr>
      <w:r>
        <w:rPr>
          <w:rFonts w:ascii="IRNazanin" w:hAnsi="IRNazanin" w:eastAsia="IRNazanin"/>
          <w:color w:val="111111"/>
          <w:sz w:val="28"/>
          <w:sz w:val="28"/>
          <w:szCs w:val="28"/>
          <w:rtl w:val="true"/>
          <w:lang w:bidi="fa-IR"/>
        </w:rPr>
        <w:t xml:space="preserve">ای وای اگر عاشق مولا، ز بصر یار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ولیّ امر، حاکم دیندار نبود</w:t>
      </w:r>
    </w:p>
    <w:p>
      <w:pPr>
        <w:pStyle w:val="BookText"/>
        <w:rPr/>
      </w:pPr>
      <w:r>
        <w:rPr>
          <w:rFonts w:ascii="IRNazanin" w:hAnsi="IRNazanin" w:eastAsia="IRNazanin"/>
          <w:color w:val="111111"/>
          <w:sz w:val="28"/>
          <w:sz w:val="28"/>
          <w:szCs w:val="28"/>
          <w:rtl w:val="true"/>
          <w:lang w:bidi="fa-IR"/>
        </w:rPr>
        <w:t>برخي اين شبهه را ايجاد کرده که اصالت با حاکم و خليفه است و هر کس حاکم شود بايد از او پيروي و تبعيت کرد اما اين اعتقاد با فرياد خاموش درون همخواني نداشته و به نداي بي صداي فطرت پاسخ مثبت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روشن شدن موضوع به دو نوع تفکر و ديدگاهي که در اين خصوص وجود دارد اشاره مي شود، تا ديدگاهي که ذره ذره وجود بني آدم به دنبال آن است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اصالت داشتن معيارها</w:t>
      </w:r>
    </w:p>
    <w:p>
      <w:pPr>
        <w:pStyle w:val="BookText"/>
        <w:rPr/>
      </w:pPr>
      <w:r>
        <w:rPr>
          <w:rFonts w:ascii="IRNazanin" w:hAnsi="IRNazanin" w:eastAsia="IRNazanin"/>
          <w:color w:val="111111"/>
          <w:sz w:val="28"/>
          <w:sz w:val="28"/>
          <w:szCs w:val="28"/>
          <w:rtl w:val="true"/>
          <w:lang w:bidi="fa-IR"/>
        </w:rPr>
        <w:t>توضيح اينكه اگر وليّ امر مرتكب خلاف، فسق و فجور شود و از مرز عدالت خارج گردد و شرايط و معيارهاي ولايت امري را از دست بدهد خود به خود از منصب ولايت عزل مي‌شود و به عنوان غاصب بايد با حاكميت وي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اصل براي انتخاب و تبعيت از ولايت، تنها دارا بودن شرايط و معيارهاي الهي براي حاکم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اصالت داشتن ولي و حاكم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ديدگاه اصالت با حاكم و خليفه است يعني حاكم با تمام فسق و فجور و خروج از عدالت همچنان حاكم است و بايد از او تبعيت كرد و هيچ كس حق خروج و مقابله و مبارزه با حاکميت وي را ندارد</w:t>
      </w:r>
      <w:r>
        <w:rPr>
          <w:rFonts w:eastAsia="IRNazanin" w:cs="IRNazanin"/>
          <w:color w:val="111111"/>
          <w:sz w:val="28"/>
          <w:szCs w:val="28"/>
          <w:rtl w:val="true"/>
          <w:lang w:bidi="fa-IR"/>
        </w:rPr>
        <w:t xml:space="preserve">. </w:t>
      </w:r>
      <w:bookmarkStart w:id="76" w:name="pg10955_103626"/>
    </w:p>
    <w:p>
      <w:pPr>
        <w:pStyle w:val="BookText"/>
        <w:rPr/>
      </w:pPr>
      <w:bookmarkEnd w:id="76"/>
      <w:r>
        <w:rPr>
          <w:rFonts w:ascii="IRNazanin" w:hAnsi="IRNazanin" w:eastAsia="IRNazanin"/>
          <w:color w:val="111111"/>
          <w:sz w:val="28"/>
          <w:sz w:val="28"/>
          <w:szCs w:val="28"/>
          <w:rtl w:val="true"/>
          <w:lang w:bidi="fa-IR"/>
        </w:rPr>
        <w:t>بديهي است تفكر اول تفكري است كه با تاروپود مديريت فقهي گره خورده و فرياد خاموش بشريت بدنبال آن است و جاي هيچ گونه شک و ترديدي را باقي نمي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پيروان ولايت و امامت بايد خود را از گناه و حرام دور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رهبر و وليّ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كه من گويم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عزيز فاطمه همچون غلام</w:t>
      </w:r>
    </w:p>
    <w:p>
      <w:pPr>
        <w:pStyle w:val="BookText"/>
        <w:rPr/>
      </w:pPr>
      <w:r>
        <w:rPr>
          <w:rFonts w:ascii="IRNazanin" w:hAnsi="IRNazanin" w:eastAsia="IRNazanin"/>
          <w:color w:val="111111"/>
          <w:sz w:val="28"/>
          <w:sz w:val="28"/>
          <w:szCs w:val="28"/>
          <w:rtl w:val="true"/>
          <w:lang w:bidi="fa-IR"/>
        </w:rPr>
        <w:t xml:space="preserve">گرچه يار وي ندارد هيچ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منم خود را كنم پاك از حرام</w:t>
      </w:r>
    </w:p>
    <w:p>
      <w:pPr>
        <w:pStyle w:val="BookText"/>
        <w:rPr/>
      </w:pPr>
      <w:r>
        <w:rPr>
          <w:rFonts w:ascii="IRNazanin" w:hAnsi="IRNazanin" w:eastAsia="IRNazanin"/>
          <w:color w:val="111111"/>
          <w:sz w:val="28"/>
          <w:sz w:val="28"/>
          <w:szCs w:val="28"/>
          <w:rtl w:val="true"/>
          <w:lang w:bidi="fa-IR"/>
        </w:rPr>
        <w:t>با همان داد بقاء با دوام</w:t>
      </w:r>
    </w:p>
    <w:p>
      <w:pPr>
        <w:pStyle w:val="Heading2"/>
        <w:numPr>
          <w:ilvl w:val="1"/>
          <w:numId w:val="1"/>
        </w:numPr>
        <w:rPr/>
      </w:pPr>
      <w:bookmarkStart w:id="77" w:name="__RefHeading___Toc5301269_2870459653"/>
      <w:bookmarkStart w:id="78" w:name="_Toc27"/>
      <w:bookmarkEnd w:id="77"/>
      <w:r>
        <w:rPr>
          <w:rtl w:val="true"/>
        </w:rPr>
        <w:t>شبهه هفتم</w:t>
      </w:r>
      <w:r>
        <w:rPr>
          <w:rtl w:val="true"/>
        </w:rPr>
        <w:t xml:space="preserve">: </w:t>
      </w:r>
      <w:r>
        <w:rPr>
          <w:rtl w:val="true"/>
        </w:rPr>
        <w:t>آفتهايي مانند تحريف، بدعت،خرافه و</w:t>
      </w:r>
      <w:r>
        <w:rPr>
          <w:rtl w:val="true"/>
        </w:rPr>
        <w:t xml:space="preserve">.. </w:t>
      </w:r>
      <w:r>
        <w:rPr>
          <w:rtl w:val="true"/>
        </w:rPr>
        <w:t>براي مدیریت فقهي مشكل ساز است</w:t>
      </w:r>
      <w:r>
        <w:rPr>
          <w:rtl w:val="true"/>
        </w:rPr>
        <w:t>!</w:t>
      </w:r>
      <w:r>
        <w:rPr>
          <w:rtl w:val="true"/>
        </w:rPr>
        <w:t>؟</w:t>
      </w:r>
      <w:bookmarkEnd w:id="78"/>
    </w:p>
    <w:p>
      <w:pPr>
        <w:pStyle w:val="BookText"/>
        <w:rPr/>
      </w:pPr>
      <w:r>
        <w:rPr>
          <w:rFonts w:ascii="IRNazanin" w:hAnsi="IRNazanin" w:eastAsia="IRNazanin"/>
          <w:color w:val="111111"/>
          <w:sz w:val="28"/>
          <w:sz w:val="28"/>
          <w:szCs w:val="28"/>
          <w:rtl w:val="true"/>
          <w:lang w:bidi="fa-IR"/>
        </w:rPr>
        <w:t xml:space="preserve">گرکه ارشادی نباشد،رسم پیغمبر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انذاری نباشد،سنّت حیدر که هست</w:t>
      </w:r>
    </w:p>
    <w:p>
      <w:pPr>
        <w:pStyle w:val="BookText"/>
        <w:rPr/>
      </w:pPr>
      <w:r>
        <w:rPr>
          <w:rFonts w:ascii="IRNazanin" w:hAnsi="IRNazanin" w:eastAsia="IRNazanin"/>
          <w:color w:val="111111"/>
          <w:sz w:val="28"/>
          <w:sz w:val="28"/>
          <w:szCs w:val="28"/>
          <w:rtl w:val="true"/>
          <w:lang w:bidi="fa-IR"/>
        </w:rPr>
        <w:t xml:space="preserve">گرکه پیغامی نباشد،حرف آن رهبر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اتمامی نباشد،حجّت برتر که هست</w:t>
      </w:r>
    </w:p>
    <w:p>
      <w:pPr>
        <w:pStyle w:val="BookText"/>
        <w:rPr/>
      </w:pPr>
      <w:r>
        <w:rPr>
          <w:rFonts w:ascii="IRNazanin" w:hAnsi="IRNazanin" w:eastAsia="IRNazanin"/>
          <w:color w:val="111111"/>
          <w:sz w:val="28"/>
          <w:sz w:val="28"/>
          <w:szCs w:val="28"/>
          <w:rtl w:val="true"/>
          <w:lang w:bidi="fa-IR"/>
        </w:rPr>
        <w:t>من ز حرف و رسم مولا، ای خدا جامانده 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شبه را ایجاد کرده که آفتهایی همچون تحریف، بدعت، خرافه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اعمال مدیریت فقهی را در بعضی از ابعاد به چالش کشیده و با تهدید و </w:t>
      </w:r>
    </w:p>
    <w:p>
      <w:pPr>
        <w:pStyle w:val="BookText"/>
        <w:rPr/>
      </w:pPr>
      <w:r>
        <w:rPr>
          <w:rFonts w:ascii="IRNazanin" w:hAnsi="IRNazanin" w:eastAsia="IRNazanin"/>
          <w:color w:val="111111"/>
          <w:sz w:val="28"/>
          <w:sz w:val="28"/>
          <w:szCs w:val="28"/>
          <w:rtl w:val="true"/>
          <w:lang w:bidi="fa-IR"/>
        </w:rPr>
        <w:t>مشکل روبرو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واقعاً آفتهای مزبور می تواند برای مدیریت رحمانی در حکومت اسلامی مشکل 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آفتها به عنوان یک تهدید برای مدیریت الهی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آفتهای مورد نظر می تواند مدیریت فقهی را به انحراف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شرایطی وظیفه مدیریت فقهی چیست و چگونه باید عمل نماید؟</w:t>
      </w:r>
    </w:p>
    <w:p>
      <w:pPr>
        <w:pStyle w:val="BookText"/>
        <w:rPr/>
      </w:pPr>
      <w:r>
        <w:rPr>
          <w:rFonts w:ascii="IRNazanin" w:hAnsi="IRNazanin" w:eastAsia="IRNazanin"/>
          <w:color w:val="111111"/>
          <w:sz w:val="28"/>
          <w:sz w:val="28"/>
          <w:szCs w:val="28"/>
          <w:rtl w:val="true"/>
          <w:lang w:bidi="fa-IR"/>
        </w:rPr>
        <w:t>در حکومت دینی، یافتن اصول صحیح فرهنگی، اداری، اقتصادی، اجتماعی و حساسیت نشان دادن در برابر آفات مقوله های مزبور از وظایف و مسئولیتهای اصلی مدیریت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نظام مدیریت اسلامی همه امور فرهنگی، اقتصادی، اداری، نظامی،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رشد همه جانبه مردم و جامعه در ابعاد مختلف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و ضروری است که مدیریت فقهی با تمام وجود در جهت خنثی سازی و برخورد با آفات حکومت رحمانی به صورت دقیق، ظریف و برنامه ریزی شده گام برداشته و با هرگونه تحریف، بدعت، خرافه، خودباختگی، بی تفاوتی، نوگرایی افراطی، تحجر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دین گریزی می شود به طور اصولی و جدی مبارزه 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بدعتها، تحریف ها و خرافات یا حذف بخش هایی از دین و قراردادن و اضافه کردن مسائلی به دین، اساس نظام دینی را با خطر روبرو کرده و جامعه و فرد را با فتنه های جدی مواجه نموده و در مجموع مدیریت فقهی را در رسیدن به اهداف متعالی انسانی و الهی خود ناکام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الوصف وظیفه مدیریت فقهی در برخورد با بدعت گزاران، تحریف گران و خرافه سازان در مرحله اول مبارزه کردن با جهل و ناآگاهی مردم است و سپس باید عوامل تحریف، بدعت و خرافه را شناسایی و در جهت خنثی سازی آنها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ره ولی رود در چم و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و کند رهش ز دام هم و غم</w:t>
      </w:r>
    </w:p>
    <w:p>
      <w:pPr>
        <w:pStyle w:val="BookText"/>
        <w:rPr/>
      </w:pPr>
      <w:r>
        <w:rPr>
          <w:rFonts w:ascii="IRNazanin" w:hAnsi="IRNazanin" w:eastAsia="IRNazanin"/>
          <w:color w:val="111111"/>
          <w:sz w:val="28"/>
          <w:sz w:val="28"/>
          <w:szCs w:val="28"/>
          <w:rtl w:val="true"/>
          <w:lang w:bidi="fa-IR"/>
        </w:rPr>
        <w:t xml:space="preserve">خنثی کند آن حرافه و بدعت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خدا رود به سویش دم و دم</w:t>
      </w:r>
    </w:p>
    <w:p>
      <w:pPr>
        <w:pStyle w:val="BookText"/>
        <w:rPr/>
      </w:pPr>
      <w:r>
        <w:rPr>
          <w:rFonts w:ascii="IRNazanin" w:hAnsi="IRNazanin" w:eastAsia="IRNazanin"/>
          <w:color w:val="111111"/>
          <w:sz w:val="28"/>
          <w:sz w:val="28"/>
          <w:szCs w:val="28"/>
          <w:rtl w:val="true"/>
          <w:lang w:bidi="fa-IR"/>
        </w:rPr>
        <w:t>آری ای عزیز، گاهی اظهار نظرهای غیر متخصصان یا قرائت های نادرست از دین موجب تحریف و بدعت شده و گاهی دشمنان فطرت و انسانیت زمینه برخی از تحریفها، بدعت ها و خرافه ها را برای انحراف بشریت فراهم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توجه به اینکه خالق هستی هدف بعثت انبیاء را برپایی عدل و قسط در جامعه می داند، گروهی با دشمنی؛ جنبه اجتماعی و سیاسی اسلام را نفی کرده و توجه به آخرت را تنها هدف انبیاء معرفی می نمایند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برخی از مواقع بی تفاوتی افراد در برابر مردم، جامعه، سیاست، رفتار مسئولان و مسائل و مشکلات گروههای مختلف اجتماع؛ می تواند به تهدیدی جدی برای نظام رحمانی و مدیریت فقهی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گفته شود که بی تفاوتی با هیچ یک از آموزه های دینی سازگار نبوده و در پیشگاه یار از هیچ کس تحت هیچ عنوان پذیرفته نخواهد شد، بنابراین مدیریت فقهی باید با این موضوع </w:t>
      </w:r>
    </w:p>
    <w:p>
      <w:pPr>
        <w:pStyle w:val="BookText"/>
        <w:rPr/>
      </w:pPr>
      <w:r>
        <w:rPr>
          <w:rFonts w:ascii="IRNazanin" w:hAnsi="IRNazanin" w:eastAsia="IRNazanin"/>
          <w:color w:val="111111"/>
          <w:sz w:val="28"/>
          <w:sz w:val="28"/>
          <w:szCs w:val="28"/>
          <w:rtl w:val="true"/>
          <w:lang w:bidi="fa-IR"/>
        </w:rPr>
        <w:t>به صورت جدی برخورد و زمینه حضور فعال آحاد مردم را در عرصه های مختلف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نوگرایی افراطی یا تحجر می تواند به یک آفت برای مدیریت فقهی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می دانی زندگی انسانی همواره با تغییر و تحول آمیخته است و مدیریت رحمانی باید با تغییرات روزمره و تحولات مختلف پیش رفته؛ مواضعی متناسب با موقعیتهای نو و جدید اتخاذ نماید و با هرگونه افراط و تفریط در این خصوص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راستا باید اعتراف کرد که متحجران چون مقتضیات جدید را درک نکرده و نمی شناسند برگذشته خود اصرار ورزیده و پای می فشارند و از آن طرف افراط کنندگان چون همه گذشته خود را نفی یا فراموش کرده، بدون هرگونه نقد و بررسی، موقعیتها و مقتضیات نو و جدید را پذیرفته و رهاوردهای آن را کورکورانه قبول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خطر هر یک برای حکومت دینی و مدیریت فقهی کمتر از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مرزها را مشخص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و مرزی گر نباشد،ناظم منظوم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رسمی گر نباشد،سنت معصوم که هست</w:t>
      </w:r>
    </w:p>
    <w:p>
      <w:pPr>
        <w:pStyle w:val="BookText"/>
        <w:rPr/>
      </w:pPr>
      <w:r>
        <w:rPr>
          <w:rFonts w:ascii="IRNazanin" w:hAnsi="IRNazanin" w:eastAsia="IRNazanin"/>
          <w:color w:val="111111"/>
          <w:sz w:val="28"/>
          <w:sz w:val="28"/>
          <w:szCs w:val="28"/>
          <w:rtl w:val="true"/>
          <w:lang w:bidi="fa-IR"/>
        </w:rPr>
        <w:t xml:space="preserve">شمع بزمی گر نباشد،هشت و چار و دو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کلی گر نباشد،عاقل محکوم که هست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 هشت و چار و دویت،ای خدا جامانده ام </w:t>
      </w:r>
      <w:bookmarkStart w:id="79" w:name="pg10955_103630"/>
    </w:p>
    <w:p>
      <w:pPr>
        <w:pStyle w:val="BookText"/>
        <w:rPr/>
      </w:pPr>
      <w:bookmarkEnd w:id="79"/>
      <w:r>
        <w:rPr>
          <w:rFonts w:ascii="IRNazanin" w:hAnsi="IRNazanin" w:eastAsia="IRNazanin"/>
          <w:color w:val="111111"/>
          <w:sz w:val="28"/>
          <w:sz w:val="28"/>
          <w:szCs w:val="28"/>
          <w:rtl w:val="true"/>
          <w:lang w:bidi="fa-IR"/>
        </w:rPr>
        <w:t>حال ای عزیز، آیا می دانی راه پاسخ به این آفت چیست؟ چگونه باید از افراط و تفریط مصون ماند؟ اگر لحظاتی به تفکر بنشینی خیلی خوب متوجه خواهی شد که اسلام راه پاسخ به موقعیت ها و مقتضیات نو و جدید را در اجتهاد خلاصه می نماید، اجتهادی به دور از هرگونه افراط و تفریط و فقط متکی بر معرفت دینی و آگاهی از زمان و مکان که دغدغه بزرگانی همچون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پویا، زنده و به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شناخت موقعیت های جدید و روش برخورد متناسب با مقتضیات تازه و نو از وظایف اصلی مدیریت فقهی است بگونه ای که باید با شناخت مقتضیات روز و ارائه پاسخ مناسب، مردم و جامعه را از افراط و تفریط محفوظ نماید</w:t>
      </w:r>
      <w:r>
        <w:rPr>
          <w:rFonts w:eastAsia="IRNazanin" w:cs="IRNazanin"/>
          <w:color w:val="111111"/>
          <w:sz w:val="28"/>
          <w:szCs w:val="28"/>
          <w:rtl w:val="true"/>
          <w:lang w:bidi="fa-IR"/>
        </w:rPr>
        <w:t>.</w:t>
      </w:r>
    </w:p>
    <w:p>
      <w:pPr>
        <w:pStyle w:val="Heading2"/>
        <w:numPr>
          <w:ilvl w:val="1"/>
          <w:numId w:val="1"/>
        </w:numPr>
        <w:rPr/>
      </w:pPr>
      <w:bookmarkStart w:id="80" w:name="__RefHeading___Toc5301271_2870459653"/>
      <w:bookmarkStart w:id="81" w:name="_Toc28"/>
      <w:bookmarkEnd w:id="80"/>
      <w:r>
        <w:rPr>
          <w:rtl w:val="true"/>
        </w:rPr>
        <w:t>شبهه هشتم</w:t>
      </w:r>
      <w:r>
        <w:rPr>
          <w:rtl w:val="true"/>
        </w:rPr>
        <w:t xml:space="preserve">: </w:t>
      </w:r>
      <w:r>
        <w:rPr>
          <w:rtl w:val="true"/>
        </w:rPr>
        <w:t>برخي محدودیتهاي اعتقادي مانع اعمال صحيح ولایت و مدیریت فقهي مي شود</w:t>
      </w:r>
      <w:r>
        <w:rPr>
          <w:rtl w:val="true"/>
        </w:rPr>
        <w:t>!</w:t>
      </w:r>
      <w:r>
        <w:rPr>
          <w:rtl w:val="true"/>
        </w:rPr>
        <w:t>؟</w:t>
      </w:r>
      <w:bookmarkEnd w:id="81"/>
    </w:p>
    <w:p>
      <w:pPr>
        <w:pStyle w:val="BookText"/>
        <w:rPr/>
      </w:pPr>
      <w:r>
        <w:rPr>
          <w:rFonts w:ascii="IRNazanin" w:hAnsi="IRNazanin" w:eastAsia="IRNazanin"/>
          <w:color w:val="111111"/>
          <w:sz w:val="28"/>
          <w:sz w:val="28"/>
          <w:szCs w:val="28"/>
          <w:rtl w:val="true"/>
          <w:lang w:bidi="fa-IR"/>
        </w:rPr>
        <w:t xml:space="preserve">با ولایت در ولایت از ولایت بودمی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شیرین ولا،اندر ولای دیگر است</w:t>
      </w:r>
    </w:p>
    <w:p>
      <w:pPr>
        <w:pStyle w:val="BookText"/>
        <w:rPr/>
      </w:pPr>
      <w:r>
        <w:rPr>
          <w:rFonts w:ascii="IRNazanin" w:hAnsi="IRNazanin" w:eastAsia="IRNazanin"/>
          <w:color w:val="111111"/>
          <w:sz w:val="28"/>
          <w:sz w:val="28"/>
          <w:szCs w:val="28"/>
          <w:rtl w:val="true"/>
          <w:lang w:bidi="fa-IR"/>
        </w:rPr>
        <w:t>برخی این شبهه را وارد می کنند که مدیریت</w:t>
      </w:r>
    </w:p>
    <w:p>
      <w:pPr>
        <w:pStyle w:val="BookText"/>
        <w:rPr/>
      </w:pPr>
      <w:r>
        <w:rPr>
          <w:rFonts w:ascii="IRNazanin" w:hAnsi="IRNazanin" w:eastAsia="IRNazanin"/>
          <w:color w:val="111111"/>
          <w:sz w:val="28"/>
          <w:sz w:val="28"/>
          <w:szCs w:val="28"/>
          <w:rtl w:val="true"/>
          <w:lang w:bidi="fa-IR"/>
        </w:rPr>
        <w:t>فقهی بخاطر محدودیت هایی همانند احکام دست و پا گیر و احتیاط های غیر ضروری، آداب و رسوم سخت و بدون انعطاف، آرمان های دست نیافتنی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ناموفق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واقعاً موارد مزبور مانع تحقق اهداف مدیریت فقهی است؟ آیا مدیریت فقهی بخاطر محدودیت های مذکور مدیریتی ناموفق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تأمل نمایی متوجه خواهی شد که همه آنچه به عنوان محدودیت مطرح می شود لازمه تکامل، پویایی و سلامت در مدیریت است، چرا که این محدودیت ها در طرح کلی خلقت، زمینه ساز سعادت واقعی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مدیریت فقهی بخاطر رعایت تقوی و پرهیزکاری نمی تواند از هر وسیله ای برای رسیدن به هدف استفاده نماید و با ظلم و تجاوز یا حذف و ترور یا خرید و فروش آدم ها و یا دروغ و حیله و سیاست بازی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می باشد که معتقد است نمی شود با پای باطل به حق رسید و با دادن امتیازات واهی و استفاده از هر نوع خدعه، فریب و نیرنگی مدیریت و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سراسر خفته ای طناز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 در سکوتی ناز بود</w:t>
      </w:r>
    </w:p>
    <w:p>
      <w:pPr>
        <w:pStyle w:val="BookText"/>
        <w:rPr/>
      </w:pPr>
      <w:r>
        <w:rPr>
          <w:rFonts w:ascii="IRNazanin" w:hAnsi="IRNazanin" w:eastAsia="IRNazanin"/>
          <w:color w:val="111111"/>
          <w:sz w:val="28"/>
          <w:sz w:val="28"/>
          <w:szCs w:val="28"/>
          <w:rtl w:val="true"/>
          <w:lang w:bidi="fa-IR"/>
        </w:rPr>
        <w:t xml:space="preserve">بر سکوتش بی صدا فریاد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غم نامه اش پر راز بود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خود قضاوت نما و محدودیت مدیریت فقهی را در این خصوص به نظاره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یا استفاده از هر وسیله ای زودتر به هدف رسید؛ با حذف، حبس، حیله و مکر و بدون پای بندی به موازین الهی مدیریت کرد و در این راستا مقید به رعایت هیچ حد و حدود اخلاقی و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روش آیا همان چیزی است که فطرت انسانی در مدیریت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w:t>
      </w:r>
    </w:p>
    <w:p>
      <w:pPr>
        <w:pStyle w:val="BookText"/>
        <w:rPr/>
      </w:pPr>
      <w:r>
        <w:rPr>
          <w:rFonts w:ascii="IRNazanin" w:hAnsi="IRNazanin" w:eastAsia="IRNazanin"/>
          <w:color w:val="111111"/>
          <w:sz w:val="28"/>
          <w:sz w:val="28"/>
          <w:szCs w:val="28"/>
          <w:rtl w:val="true"/>
          <w:lang w:bidi="fa-IR"/>
        </w:rPr>
        <w:t>مدیری به آن تن ندهد مدیریتش، مدیریتی ناموفق است؟ آیا این محدودیت ها برای اعمال مدیریت فقهی تهدید و ضعف است یا فرصت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احتیاط های انسانی و مراعات آداب اخلاقی در جاهلیت جدید و قدیم یک محدودیت و ضعف برای مدیریت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مدیریت فقهی معتقد است که باید بگونه ای اعمال مدیریت کرد تا افراد بشر در هر سازمان و جامعه ای به آنچه که بخاطرش خلق شده اند دست یابند و به همه آرمانهایی که ذره ذره وجود و فریاد خاموش درون بدنبال آن است برسند آرمانی دست نیافتنی است و با واقعیت های هستی همخوانی ندارد و به عنوان یک ضعف برای مدیریت فقهی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ره جهلی نباشد،علم منقولی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سر و مغزی نباشد،عقل مقبولی که هست</w:t>
      </w:r>
    </w:p>
    <w:p>
      <w:pPr>
        <w:pStyle w:val="BookText"/>
        <w:rPr/>
      </w:pPr>
      <w:r>
        <w:rPr>
          <w:rFonts w:ascii="IRNazanin" w:hAnsi="IRNazanin" w:eastAsia="IRNazanin"/>
          <w:color w:val="111111"/>
          <w:sz w:val="28"/>
          <w:sz w:val="28"/>
          <w:szCs w:val="28"/>
          <w:rtl w:val="true"/>
          <w:lang w:bidi="fa-IR"/>
        </w:rPr>
        <w:t xml:space="preserve">گر صراط حق نباشد،حجّت ظاهر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باطن ره نباشد،راه معقولی که هست</w:t>
      </w:r>
    </w:p>
    <w:p>
      <w:pPr>
        <w:pStyle w:val="BookText"/>
        <w:rPr/>
      </w:pPr>
      <w:r>
        <w:rPr>
          <w:rFonts w:ascii="IRNazanin" w:hAnsi="IRNazanin" w:eastAsia="IRNazanin"/>
          <w:color w:val="111111"/>
          <w:sz w:val="28"/>
          <w:sz w:val="28"/>
          <w:szCs w:val="28"/>
          <w:rtl w:val="true"/>
          <w:lang w:bidi="fa-IR"/>
        </w:rPr>
        <w:t>من ز حجّتهای معلوم،ای خدا جامانده 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ای دوست به خودت برگرد و ببین کدام یک از محدودیتهای اخلاقی مانع اعمال مدیریت الهی بوده و چگونه آرمان هایی که مدیریت فقهی تبیین می نماید؛ دست نیافتنی و با تاروپود وجودت هماهنگ نیست؟</w:t>
      </w:r>
      <w:r>
        <w:rPr>
          <w:rFonts w:eastAsia="IRNazanin" w:cs="IRNazanin"/>
          <w:color w:val="111111"/>
          <w:sz w:val="28"/>
          <w:szCs w:val="28"/>
          <w:rtl w:val="true"/>
          <w:lang w:bidi="fa-IR"/>
        </w:rPr>
        <w:t xml:space="preserve">! </w:t>
      </w:r>
      <w:bookmarkStart w:id="82" w:name="pg10955_103633"/>
    </w:p>
    <w:p>
      <w:pPr>
        <w:pStyle w:val="Heading2"/>
        <w:numPr>
          <w:ilvl w:val="1"/>
          <w:numId w:val="1"/>
        </w:numPr>
        <w:rPr/>
      </w:pPr>
      <w:bookmarkStart w:id="83" w:name="__RefHeading___Toc5301273_2870459653"/>
      <w:bookmarkStart w:id="84" w:name="_Toc29"/>
      <w:bookmarkEnd w:id="82"/>
      <w:bookmarkEnd w:id="83"/>
      <w:r>
        <w:rPr>
          <w:rtl w:val="true"/>
        </w:rPr>
        <w:t>شبهه نهم</w:t>
      </w:r>
      <w:r>
        <w:rPr>
          <w:rtl w:val="true"/>
        </w:rPr>
        <w:t xml:space="preserve">: </w:t>
      </w:r>
      <w:r>
        <w:rPr>
          <w:rtl w:val="true"/>
        </w:rPr>
        <w:t>مسائلي چون تعصب، تفرقه و</w:t>
      </w:r>
      <w:r>
        <w:rPr>
          <w:rtl w:val="true"/>
        </w:rPr>
        <w:t xml:space="preserve">... </w:t>
      </w:r>
      <w:r>
        <w:rPr>
          <w:rtl w:val="true"/>
        </w:rPr>
        <w:t>مدیریت فقهي راگرفتارخود مي نمايد</w:t>
      </w:r>
      <w:r>
        <w:rPr>
          <w:rtl w:val="true"/>
        </w:rPr>
        <w:t>!</w:t>
      </w:r>
      <w:r>
        <w:rPr>
          <w:rtl w:val="true"/>
        </w:rPr>
        <w:t>؟</w:t>
      </w:r>
      <w:bookmarkEnd w:id="84"/>
    </w:p>
    <w:p>
      <w:pPr>
        <w:pStyle w:val="BookText"/>
        <w:rPr/>
      </w:pPr>
      <w:r>
        <w:rPr>
          <w:rFonts w:ascii="Amiri" w:hAnsi="Amiri" w:eastAsia="Amiri" w:cs="Amiri"/>
          <w:color w:val="111111"/>
          <w:sz w:val="28"/>
          <w:sz w:val="28"/>
          <w:szCs w:val="28"/>
          <w:rtl w:val="true"/>
          <w:lang w:bidi="ar-SA"/>
        </w:rPr>
        <w:t>ولايت مرهم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حزين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بخش دل و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غمين است</w:t>
      </w:r>
    </w:p>
    <w:p>
      <w:pPr>
        <w:pStyle w:val="BookText"/>
        <w:rPr/>
      </w:pPr>
      <w:r>
        <w:rPr>
          <w:rFonts w:ascii="IRNazanin" w:hAnsi="IRNazanin" w:eastAsia="IRNazanin"/>
          <w:color w:val="111111"/>
          <w:sz w:val="28"/>
          <w:sz w:val="28"/>
          <w:szCs w:val="28"/>
          <w:rtl w:val="true"/>
          <w:lang w:bidi="fa-IR"/>
        </w:rPr>
        <w:t>افرادی این شبهه را وارد می کنند که مدیریت فقهی گرفتار مسائلی چون تعصب، تفرقه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گرفتاری های مزبور را مانع اعمال صحیح مدیریت الهی در جامعه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شاید تعصب در برداشت اول از امور مزموم، زشت و ناپسند باشد؛ اما اگر تعصب پس از شناخت و معرفت نسبت به موضوعی حاصل گردد نه تنها مزموم و ناپسند نیست بلکه امری مقدس و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تعصب در اعمال اصول مدیریت فقهی چون ناشی از علم و معرفت نسبت به جهان و انسان است امری پسندیده می باشد، بصورتی که خیلی خوب زمینه حصول نتایج لازم را جهت رسیدن به هدف که همان سعادت واقعی بشر است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اي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عزيزي بي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رود تا پيش يار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تعصب در مسير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و بر دارد شب و روز بي شمار </w:t>
      </w:r>
    </w:p>
    <w:p>
      <w:pPr>
        <w:pStyle w:val="BookText"/>
        <w:rPr/>
      </w:pPr>
      <w:r>
        <w:rPr>
          <w:rFonts w:ascii="IRNazanin" w:hAnsi="IRNazanin" w:eastAsia="IRNazanin"/>
          <w:color w:val="111111"/>
          <w:sz w:val="28"/>
          <w:sz w:val="28"/>
          <w:szCs w:val="28"/>
          <w:rtl w:val="true"/>
          <w:lang w:bidi="fa-IR"/>
        </w:rPr>
        <w:t>با همان داد قلوب برقرار</w:t>
      </w:r>
    </w:p>
    <w:p>
      <w:pPr>
        <w:pStyle w:val="BookText"/>
        <w:rPr/>
      </w:pPr>
      <w:r>
        <w:rPr>
          <w:rFonts w:ascii="IRNazanin" w:hAnsi="IRNazanin" w:eastAsia="IRNazanin"/>
          <w:color w:val="111111"/>
          <w:sz w:val="28"/>
          <w:sz w:val="28"/>
          <w:szCs w:val="28"/>
          <w:rtl w:val="true"/>
          <w:lang w:bidi="fa-IR"/>
        </w:rPr>
        <w:t>حال آیا تعصبی که ناشی از علم و آگاهی باشد برای اعمال مدیریت یک نوع گرفتاری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 حقیقتا مدیریت فقهی به تفرقه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تفرقه و اختلاف در اعمال مدیریت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تفرقه به عنوان یک گرفتاری در حوزه مدیریت فقهی قابل 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سوالات مزبور به صورت خیلی ساده و گذرا می توان گفت که در حوزه ولایت و مدیریت فقهی چیزی تحت عنوان تفرقه و اختلاف جایی ندارد؛ چرا که مدیریت فقهی مبتنی بر اصولی است که خالق هستی که نسبت به همه نیاز های درون و برون فرد و جامعه اشراف داشته آنها را ترسیم و فطرت بشری بدنبال تحقق اصول مزبور بوده و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کرده وحدتی را در درون ما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تفرقه را از وجود ما جدا</w:t>
      </w:r>
    </w:p>
    <w:p>
      <w:pPr>
        <w:pStyle w:val="BookText"/>
        <w:rPr/>
      </w:pPr>
      <w:r>
        <w:rPr>
          <w:rFonts w:ascii="IRNazanin" w:hAnsi="IRNazanin" w:eastAsia="IRNazanin"/>
          <w:color w:val="111111"/>
          <w:sz w:val="28"/>
          <w:sz w:val="28"/>
          <w:szCs w:val="28"/>
          <w:rtl w:val="true"/>
          <w:lang w:bidi="fa-IR"/>
        </w:rPr>
        <w:t xml:space="preserve">بوده باشد، داد مولا و ولی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اختلاف نا بود و سازد جان 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مدیریت فقهی تحت هیچ عنوان معتقد نیست که باید تفرقه انداخت و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بیان شود که مدیریت فقهی در طول تاریخ از تفرقه و اختلاف ضربات جبران ناپذیری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اختلاف هابیل و قابیل سرآغاز تفرقه در مدیریت رحمانی بوده و همین امر باعث شد تا دو برادر یکی </w:t>
      </w:r>
      <w:bookmarkStart w:id="85" w:name="pg10955_103635"/>
    </w:p>
    <w:p>
      <w:pPr>
        <w:pStyle w:val="BookText"/>
        <w:rPr/>
      </w:pPr>
      <w:bookmarkEnd w:id="85"/>
      <w:r>
        <w:rPr>
          <w:rFonts w:ascii="IRNazanin" w:hAnsi="IRNazanin" w:eastAsia="IRNazanin"/>
          <w:color w:val="111111"/>
          <w:sz w:val="28"/>
          <w:sz w:val="28"/>
          <w:szCs w:val="28"/>
          <w:rtl w:val="true"/>
          <w:lang w:bidi="fa-IR"/>
        </w:rPr>
        <w:t>سر منشا مدیریت رحمانی و یکی بانی مدیریت شیطانی گردد و بدنبال آن همواره بشریت با دونوع حکومت و ولایت روبرو بوده یکی حاکمیت و ولایت الله و یکی حاکمیت و ولایت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احساس می شود بفکر فرو رفتی که چرا جدای از این تقسیم بندی کلی، بین آنهایی که ادعا می کنند تحت حاکمیت و ولایت الهی قرار دارند این همه تفرقه و اختلاف وجود دارد حتی در بین پیروان خاتم</w:t>
      </w:r>
      <w:r>
        <w:rPr>
          <w:rFonts w:eastAsia="IRNazanin" w:cs="IRNazanin"/>
          <w:color w:val="111111"/>
          <w:sz w:val="28"/>
          <w:szCs w:val="28"/>
          <w:rtl w:val="true"/>
          <w:lang w:bidi="fa-IR"/>
        </w:rPr>
        <w:t>!!!</w:t>
      </w:r>
    </w:p>
    <w:p>
      <w:pPr>
        <w:pStyle w:val="Heading2"/>
        <w:numPr>
          <w:ilvl w:val="1"/>
          <w:numId w:val="1"/>
        </w:numPr>
        <w:rPr/>
      </w:pPr>
      <w:bookmarkStart w:id="86" w:name="__RefHeading___Toc5301275_2870459653"/>
      <w:bookmarkStart w:id="87" w:name="_Toc30"/>
      <w:bookmarkEnd w:id="86"/>
      <w:r>
        <w:rPr>
          <w:rtl w:val="true"/>
        </w:rPr>
        <w:t>شبهه دهم</w:t>
      </w:r>
      <w:r>
        <w:rPr>
          <w:rtl w:val="true"/>
        </w:rPr>
        <w:t xml:space="preserve">: </w:t>
      </w:r>
      <w:r>
        <w:rPr>
          <w:rtl w:val="true"/>
        </w:rPr>
        <w:t xml:space="preserve">ولایت و مدیریت فقهي از نظرحسي وعقلي قابل فهم و شناخت نيست </w:t>
      </w:r>
      <w:r>
        <w:rPr>
          <w:rtl w:val="true"/>
        </w:rPr>
        <w:t>!</w:t>
      </w:r>
      <w:r>
        <w:rPr>
          <w:rtl w:val="true"/>
        </w:rPr>
        <w:t>؟</w:t>
      </w:r>
      <w:bookmarkEnd w:id="87"/>
    </w:p>
    <w:p>
      <w:pPr>
        <w:pStyle w:val="Heading3"/>
        <w:numPr>
          <w:ilvl w:val="2"/>
          <w:numId w:val="1"/>
        </w:numPr>
        <w:rPr/>
      </w:pPr>
      <w:bookmarkStart w:id="88" w:name="__RefHeading___Toc5301277_2870459653"/>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مگر عقل در میان ما بشر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در تمیز خیر و شر نیست</w:t>
      </w:r>
    </w:p>
    <w:p>
      <w:pPr>
        <w:pStyle w:val="BookText"/>
        <w:rPr/>
      </w:pPr>
      <w:r>
        <w:rPr>
          <w:rFonts w:ascii="IRNazanin" w:hAnsi="IRNazanin" w:eastAsia="IRNazanin"/>
          <w:color w:val="111111"/>
          <w:sz w:val="28"/>
          <w:sz w:val="28"/>
          <w:szCs w:val="28"/>
          <w:rtl w:val="true"/>
          <w:lang w:bidi="fa-IR"/>
        </w:rPr>
        <w:t>جدای از ادله عقلی که قبلاً در خصوص اصل حکومت و ولایت مطرح شد، برخی این شبهه را مطرح نموده اند که ولایت و مدیریت رحمانی بخاطر اینکه در بعضی از زمینه ها به عالم ماورا مرتبط می شود از نظر عقلی و حسی قابل فهم و شناخت نمی باشد، لذا با این بینش اصل آن را منکر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مدیریت رحمانی واقعا قابل فهم و درک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مدیریت فقهی نمی توان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برخی از مفاهیم مانند دوبیتی زیر برای عقول و حواس محدود بشری قابل درک وفهم نباشد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پيچش است همچو موي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 زندگي با آن شود بار </w:t>
      </w:r>
    </w:p>
    <w:p>
      <w:pPr>
        <w:pStyle w:val="BookText"/>
        <w:rPr/>
      </w:pPr>
      <w:r>
        <w:rPr>
          <w:rFonts w:ascii="IRNazanin" w:hAnsi="IRNazanin" w:eastAsia="IRNazanin"/>
          <w:color w:val="111111"/>
          <w:sz w:val="28"/>
          <w:sz w:val="28"/>
          <w:szCs w:val="28"/>
          <w:rtl w:val="true"/>
          <w:lang w:bidi="fa-IR"/>
        </w:rPr>
        <w:t xml:space="preserve">سعادت اين بود اي يار غمخوار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يار بُود اندر چنين کار</w:t>
      </w:r>
    </w:p>
    <w:p>
      <w:pPr>
        <w:pStyle w:val="BookText"/>
        <w:rPr/>
      </w:pPr>
      <w:r>
        <w:rPr>
          <w:rFonts w:ascii="Amiri" w:hAnsi="Amiri" w:eastAsia="Amiri" w:cs="Amiri"/>
          <w:color w:val="111111"/>
          <w:sz w:val="28"/>
          <w:sz w:val="28"/>
          <w:szCs w:val="28"/>
          <w:rtl w:val="true"/>
          <w:lang w:bidi="ar-SA"/>
        </w:rPr>
        <w:t>امّا ای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خودم دانم که نیستم چون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بوده دائم در اجاره</w:t>
      </w:r>
    </w:p>
    <w:p>
      <w:pPr>
        <w:pStyle w:val="BookText"/>
        <w:rPr/>
      </w:pPr>
      <w:r>
        <w:rPr>
          <w:rFonts w:ascii="IRNazanin" w:hAnsi="IRNazanin" w:eastAsia="IRNazanin"/>
          <w:color w:val="111111"/>
          <w:sz w:val="28"/>
          <w:sz w:val="28"/>
          <w:szCs w:val="28"/>
          <w:rtl w:val="true"/>
          <w:lang w:bidi="fa-IR"/>
        </w:rPr>
        <w:t xml:space="preserve">حواسم گر شود تسلیم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جانم شود راحت اداره</w:t>
      </w:r>
    </w:p>
    <w:p>
      <w:pPr>
        <w:pStyle w:val="BookText"/>
        <w:rPr/>
      </w:pPr>
      <w:r>
        <w:rPr>
          <w:rFonts w:ascii="IRNazanin" w:hAnsi="IRNazanin" w:eastAsia="IRNazanin"/>
          <w:color w:val="111111"/>
          <w:sz w:val="28"/>
          <w:sz w:val="28"/>
          <w:szCs w:val="28"/>
          <w:rtl w:val="true"/>
          <w:lang w:bidi="fa-IR"/>
        </w:rPr>
        <w:t>به خاطر اینکه واقعیت روشن تر شود و قضاوت آسان تر گردد به صورت گذرا در خصوص عقل گرایی و تجربه گرایی مطالبی مطرح تا کم و کیف آنها مشخص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عاقل، از طرفی فریاد عقل گرایی</w:t>
      </w:r>
      <w:r>
        <w:rPr>
          <w:rStyle w:val="FootnoteAnchor"/>
          <w:rtl w:val="true"/>
        </w:rPr>
        <w:footnoteReference w:id="76"/>
      </w:r>
      <w:r>
        <w:rPr>
          <w:rFonts w:ascii="IRNazanin" w:hAnsi="IRNazanin" w:eastAsia="IRNazanin"/>
          <w:color w:val="111111"/>
          <w:sz w:val="28"/>
          <w:sz w:val="28"/>
          <w:szCs w:val="28"/>
          <w:rtl w:val="true"/>
          <w:lang w:bidi="fa-IR"/>
        </w:rPr>
        <w:t>در عصر به ظاهر متجدد امروزی، این است که عقل جزیی و استدلاگر بشری، مبنایی ترین وسیله و ابزار شناخت می باشد و براساس برخی از دیدگاههای نظریه پردازان عقل گرا؛ عقل بشری می تواند همه امور معرفتی و شناختی را درک نماید و آنچه برای عقل قابل درک نباشد قابل شناخت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آموزه های دینی و امور مربوط به آن از جمله مدیریت وحیانی و برخی از ویژگی های رحمانی آن ازطریق عقل نظری قابل اثبات و قبول نمی باشد، لذا فرآیند چنین بینش و نگرشی مخصوصاً در مغرب زمین موجب بی اعتباری آموزه های وحیانی و مدیریت رحمانی شده </w:t>
      </w:r>
    </w:p>
    <w:p>
      <w:pPr>
        <w:pStyle w:val="BookText"/>
        <w:rPr/>
      </w:pPr>
      <w:r>
        <w:rPr>
          <w:rFonts w:ascii="IRNazanin" w:hAnsi="IRNazanin" w:eastAsia="IRNazanin"/>
          <w:color w:val="111111"/>
          <w:sz w:val="28"/>
          <w:sz w:val="28"/>
          <w:szCs w:val="28"/>
          <w:rtl w:val="true"/>
          <w:lang w:bidi="fa-IR"/>
        </w:rPr>
        <w:t>است و به این صورت ضربه وحشتناکی بر پیکر بشری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تاریخ کم و کیف آن را برای جهانیان روشن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فریاد عقل سالم و قلب هشیاراین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 پر نور ز او دارم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شب تا صبح همي اشکي بريزم</w:t>
      </w:r>
    </w:p>
    <w:p>
      <w:pPr>
        <w:pStyle w:val="BookText"/>
        <w:rPr/>
      </w:pPr>
      <w:r>
        <w:rPr>
          <w:rFonts w:ascii="IRNazanin" w:hAnsi="IRNazanin" w:eastAsia="IRNazanin"/>
          <w:color w:val="111111"/>
          <w:sz w:val="28"/>
          <w:sz w:val="28"/>
          <w:szCs w:val="28"/>
          <w:rtl w:val="true"/>
          <w:lang w:bidi="fa-IR"/>
        </w:rPr>
        <w:t xml:space="preserve">که روزی در ره مولا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بر گرد حسّي بر نخيزم</w:t>
      </w:r>
    </w:p>
    <w:p>
      <w:pPr>
        <w:pStyle w:val="BookText"/>
        <w:rPr/>
      </w:pPr>
      <w:r>
        <w:rPr>
          <w:rFonts w:ascii="IRNazanin" w:hAnsi="IRNazanin" w:eastAsia="IRNazanin"/>
          <w:color w:val="111111"/>
          <w:sz w:val="28"/>
          <w:sz w:val="28"/>
          <w:szCs w:val="28"/>
          <w:rtl w:val="true"/>
          <w:lang w:bidi="fa-IR"/>
        </w:rPr>
        <w:t>بلی ای صاحب حواس پنج گانه، از طرف دیگر تجربه گرایی</w:t>
      </w:r>
      <w:r>
        <w:rPr>
          <w:rStyle w:val="FootnoteAnchor"/>
          <w:rtl w:val="true"/>
        </w:rPr>
        <w:footnoteReference w:id="77"/>
      </w:r>
      <w:r>
        <w:rPr>
          <w:rFonts w:ascii="IRNazanin" w:hAnsi="IRNazanin" w:eastAsia="IRNazanin"/>
          <w:color w:val="111111"/>
          <w:sz w:val="28"/>
          <w:sz w:val="28"/>
          <w:szCs w:val="28"/>
          <w:rtl w:val="true"/>
          <w:lang w:bidi="fa-IR"/>
        </w:rPr>
        <w:t>معتقد است که تجربه حسی تنها راه کسب شناخت و معرفت بشری بوده و تمام دانش بشری از این نگرش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آموزه های دینی و امور ماوراء طبیعت قابل پذیرش نمی باشد، چراکه از طریق علوم تجربی و تجربه حسی صحت و سقم آن ها قابل تحقیق،بررسی وشناخت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زمزمه بی صدای دل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زجام جم تو را جويم، ز عشق گُل تو را بويم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 اينک چه گويم من، به غير از تو که را بويم</w:t>
      </w:r>
    </w:p>
    <w:p>
      <w:pPr>
        <w:pStyle w:val="BookText"/>
        <w:rPr/>
      </w:pPr>
      <w:r>
        <w:rPr>
          <w:rFonts w:ascii="IRNazanin" w:hAnsi="IRNazanin" w:eastAsia="IRNazanin"/>
          <w:color w:val="111111"/>
          <w:sz w:val="28"/>
          <w:sz w:val="28"/>
          <w:szCs w:val="28"/>
          <w:rtl w:val="true"/>
          <w:lang w:bidi="fa-IR"/>
        </w:rPr>
        <w:t xml:space="preserve">الا اي مهوشِ وحشي،بگو از آنچه بشکستي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 من تمام است و زآن وادي تو را بويم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رهیافت و فرآیند طبیعی این نگرش نیز این است که مدیریت رحمانی مخصوصاً برخی از ویژگی های الهی آن هیچ جایگاه و پایگاه علمی و شناختی </w:t>
      </w:r>
    </w:p>
    <w:p>
      <w:pPr>
        <w:pStyle w:val="BookText"/>
        <w:rPr/>
      </w:pPr>
      <w:r>
        <w:rPr>
          <w:rFonts w:ascii="IRNazanin" w:hAnsi="IRNazanin" w:eastAsia="IRNazanin"/>
          <w:color w:val="111111"/>
          <w:sz w:val="28"/>
          <w:sz w:val="28"/>
          <w:szCs w:val="28"/>
          <w:rtl w:val="true"/>
          <w:lang w:bidi="fa-IR"/>
        </w:rPr>
        <w:t>نداشته وقابل قبول نخواهد بود و با این دیدگاه برفطرت آدمی و برآنچه فریاد خاموش درون بدنبال آن است ضربه سختی زده است بگونه ای که جبران آن امکان پذیر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فریاد خاموش درون و فطرت آدمی چیز دیگری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خوب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جانا ز نهان، نسیم عشق، آید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 جهان، نهیب عشق، آید از او</w:t>
      </w:r>
    </w:p>
    <w:p>
      <w:pPr>
        <w:pStyle w:val="BookText"/>
        <w:rPr/>
      </w:pPr>
      <w:r>
        <w:rPr>
          <w:rFonts w:ascii="IRNazanin" w:hAnsi="IRNazanin" w:eastAsia="IRNazanin"/>
          <w:color w:val="111111"/>
          <w:sz w:val="28"/>
          <w:sz w:val="28"/>
          <w:szCs w:val="28"/>
          <w:rtl w:val="true"/>
          <w:lang w:bidi="fa-IR"/>
        </w:rPr>
        <w:t xml:space="preserve">فریاد دلم، ز جان، چو گوید به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خبری، خبر ز عشق، آید از او</w:t>
      </w:r>
    </w:p>
    <w:p>
      <w:pPr>
        <w:pStyle w:val="BookText"/>
        <w:rPr/>
      </w:pPr>
      <w:r>
        <w:rPr>
          <w:rFonts w:ascii="IRNazanin" w:hAnsi="IRNazanin" w:eastAsia="IRNazanin"/>
          <w:color w:val="111111"/>
          <w:sz w:val="28"/>
          <w:sz w:val="28"/>
          <w:szCs w:val="28"/>
          <w:rtl w:val="true"/>
          <w:lang w:bidi="fa-IR"/>
        </w:rPr>
        <w:t>حال آیا واقعاً هرگونه شناخت فراعقلی و فراحسی قابل قبول نبوده و باید با دیده تردید به آن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شناخت های شهودی و معارف وحیانی و مدیریت رحمانی نباید ارزش و اعتباری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و حس به تنهایی می توانند سعادت واقعی بشر را بگونه ای ترسیم کنند که فطرت بشری به دنبال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عاقل اندیشمند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و افکار غرب و آمریکا، رفته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دنیای دغل ،اندردمای دیگر است</w:t>
      </w:r>
    </w:p>
    <w:p>
      <w:pPr>
        <w:pStyle w:val="BookText"/>
        <w:rPr/>
      </w:pPr>
      <w:r>
        <w:rPr>
          <w:rFonts w:ascii="IRNazanin" w:hAnsi="IRNazanin" w:eastAsia="IRNazanin"/>
          <w:color w:val="111111"/>
          <w:sz w:val="28"/>
          <w:sz w:val="28"/>
          <w:szCs w:val="28"/>
          <w:rtl w:val="true"/>
          <w:lang w:bidi="fa-IR"/>
        </w:rPr>
        <w:t xml:space="preserve">فکر لیبرال و بحث آن دیّارگشته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پویای بشر ، اندر بنای دیگر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سکولار و مادّی بودن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پرواز نهان،اندر فضای دیگر است </w:t>
      </w:r>
    </w:p>
    <w:p>
      <w:pPr>
        <w:pStyle w:val="BookText"/>
        <w:rPr/>
      </w:pPr>
      <w:r>
        <w:rPr>
          <w:rFonts w:ascii="IRNazanin" w:hAnsi="IRNazanin" w:eastAsia="IRNazanin"/>
          <w:color w:val="111111"/>
          <w:sz w:val="28"/>
          <w:sz w:val="28"/>
          <w:szCs w:val="28"/>
          <w:rtl w:val="true"/>
          <w:lang w:bidi="fa-IR"/>
        </w:rPr>
        <w:t>خوب ای عزیز، اندکی در خصوص سوالات مزبور اندیشه نما؛ اگر خوب دقت و توجه فرمایی بدون شک به این نتیجه خواهی رسید که عقل و حس به تنهایی توان اداره جهان و انسان را نداشته و مدیریت جهان به یکسری اصول فرا عقلی و فرا حسی برای رساندن انسان به سعادت واقعی و آرامش حقیقی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بصورت مستدل، منطقی و علمی می توان اثبات کرد که پاسخ سوالات مزبور منفی می باشد، اما متأسفانه با برداشت غلط از این نظریه ها برخی از نظریه پردازان غربی مخصوصاً پس از رنسانس انسان را محور همه چیز دانسته و بر اساس 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محور و معیار همه معرفت ها، واقعیت ها و ارزش ها قرار گرفته و همه چیز حتی آموزه های وحیانی و مدیریت رحمانی را باید با مقادیر و موازین محدود انسانی توجیه و تفسیر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دلبر همه جا، شور و نوا کرده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 جان، خدا خدا کرده به پا</w:t>
      </w:r>
    </w:p>
    <w:p>
      <w:pPr>
        <w:pStyle w:val="BookText"/>
        <w:rPr/>
      </w:pPr>
      <w:r>
        <w:rPr>
          <w:rFonts w:ascii="IRNazanin" w:hAnsi="IRNazanin" w:eastAsia="IRNazanin"/>
          <w:color w:val="111111"/>
          <w:sz w:val="28"/>
          <w:sz w:val="28"/>
          <w:szCs w:val="28"/>
          <w:rtl w:val="true"/>
          <w:lang w:bidi="fa-IR"/>
        </w:rPr>
        <w:t xml:space="preserve">تا ناب و کند، ضمير و هم روح وروان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ولي، که مقتدا کرده به پا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حاکمیت دیدگاه های اومانیستی در دوران تجدد زمینه هایی را فراهم کرد تا ایدئولکهای لیبرالیسم و فردگرایی با عنایت به سیطره علم گرایی به این بینش و باور برسند که می توان با بهره گیری از عقل و حس به فریاد خاموش فطرت پاسخ لازم را ارائه نمود، اما آیا با تکیه بر عقل، حس و پیشرفت های علمی می </w:t>
      </w:r>
    </w:p>
    <w:p>
      <w:pPr>
        <w:pStyle w:val="BookText"/>
        <w:rPr/>
      </w:pPr>
      <w:r>
        <w:rPr>
          <w:rFonts w:ascii="IRNazanin" w:hAnsi="IRNazanin" w:eastAsia="IRNazanin"/>
          <w:color w:val="111111"/>
          <w:sz w:val="28"/>
          <w:sz w:val="28"/>
          <w:szCs w:val="28"/>
          <w:rtl w:val="true"/>
          <w:lang w:bidi="fa-IR"/>
        </w:rPr>
        <w:t>توان به همه نیازهای درون و برون فرد و جامعه پاسخ مثبت داد؟ آیا به بهانه تسلط بر زمین نیازی به آسمان ومسائل روحی،روانی ومدیریت رحمانی وجودندارد؟درونت چه می گوید؛عزیزم لطفا با دقّت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آيد به سويت از درونت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کجاها مي روي برگردد به روحت</w:t>
      </w:r>
    </w:p>
    <w:p>
      <w:pPr>
        <w:pStyle w:val="BookText"/>
        <w:rPr/>
      </w:pPr>
      <w:r>
        <w:rPr>
          <w:rFonts w:ascii="IRNazanin" w:hAnsi="IRNazanin" w:eastAsia="IRNazanin"/>
          <w:color w:val="111111"/>
          <w:sz w:val="28"/>
          <w:sz w:val="28"/>
          <w:szCs w:val="28"/>
          <w:rtl w:val="true"/>
          <w:lang w:bidi="fa-IR"/>
        </w:rPr>
        <w:t xml:space="preserve">تو که روحت بُود معواي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آن سرا اي بي مروّت</w:t>
      </w:r>
    </w:p>
    <w:p>
      <w:pPr>
        <w:pStyle w:val="BookText"/>
        <w:rPr/>
      </w:pPr>
      <w:r>
        <w:rPr>
          <w:rFonts w:ascii="IRNazanin" w:hAnsi="IRNazanin" w:eastAsia="IRNazanin"/>
          <w:color w:val="111111"/>
          <w:sz w:val="28"/>
          <w:sz w:val="28"/>
          <w:szCs w:val="28"/>
          <w:rtl w:val="true"/>
          <w:lang w:bidi="fa-IR"/>
        </w:rPr>
        <w:t>بله ای عزیز، آنچه در جهان معاصر مخصوصاً در کشورهای غربی زیر چتر مدیریت لیبرال دموکراسی درحال اتفاق است فریاد دیگری تحت عنوان رهبری و مدیریت منهای معنویت و دین را داشته؛ در حالی که احساس می شود چالش ها و مشکلات فراروی بشریت باید با سرپنجه تدبیر مدیریت دیگری که همان مدیریت رحمانی است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بشریت به مدیریتی نیاز دارد که بتواند علاوه بر رفع نیازهای مادی به همه نیازهای روحی و معنوی وی پاسخ مناسب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باید بشریت به فریاد خاموش خود با تمام وجود توجه 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باده مستي،ببرد از من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کاسه صبري،بدمد بر من هوش</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درهوشی ی ومستي، چوشوم من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گويم به خدا، خدا مبر از من هوش </w:t>
      </w:r>
      <w:bookmarkStart w:id="90" w:name="pg10955_103641"/>
    </w:p>
    <w:p>
      <w:pPr>
        <w:pStyle w:val="BookText"/>
        <w:rPr/>
      </w:pPr>
      <w:bookmarkEnd w:id="90"/>
      <w:r>
        <w:rPr>
          <w:rFonts w:ascii="IRNazanin" w:hAnsi="IRNazanin" w:eastAsia="IRNazanin"/>
          <w:color w:val="111111"/>
          <w:sz w:val="28"/>
          <w:sz w:val="28"/>
          <w:szCs w:val="28"/>
          <w:rtl w:val="true"/>
          <w:lang w:bidi="fa-IR"/>
        </w:rPr>
        <w:t>جهت استحضار جنابعالی عین قسمتی از کتاب 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استرس، اضطراب و افسردگی بدون استفاده از داروهای شیمیایی</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اینکه اصلا شباهتها و تفاوتهای دیدگاه قرآن در باره ذات انسان با علوم و اندیشه‌های غربی در چیست؟آورده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موضوع بهتر مشخص گردد به نظر می رسد باید ابتدا توجه جنابعالی با یک نگاهی اجمالی به سیر اندیشه انسان‌شناسی در جهان غرب و اسلام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اندیشه انسان‌شناسی را در تاریخ جهان غرب در سه دوره متوالی می‌توان مورد مطالعه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نظر حضرتعالی به قصیده زیر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قصیده را مولف در پایان درس فلسفه معاصر و آرای تربیتی در مقطع دکترای تخصصی رشته فلسفه تعلیم و تربیت در نقد فلسفه و اندیشهای غرب سروده و آن را همراه با توضیح بصورت کنفرانس برای سایر دانشجویان دکترا ارائه نموده که ضبط کنفرانس مزبور موجود و اصل این قصیده در دیوان حقیر اثر مولف موجود می باشد</w:t>
      </w:r>
      <w:r>
        <w:rPr>
          <w:rFonts w:eastAsia="IRNazanin" w:cs="IRNazanin"/>
          <w:color w:val="111111"/>
          <w:sz w:val="28"/>
          <w:szCs w:val="28"/>
          <w:rtl w:val="true"/>
          <w:lang w:bidi="fa-IR"/>
        </w:rPr>
        <w:t>.</w:t>
      </w:r>
    </w:p>
    <w:p>
      <w:pPr>
        <w:pStyle w:val="Heading3"/>
        <w:numPr>
          <w:ilvl w:val="2"/>
          <w:numId w:val="1"/>
        </w:numPr>
        <w:rPr/>
      </w:pPr>
      <w:bookmarkStart w:id="91" w:name="__RefHeading___Toc5301279_2870459653"/>
      <w:bookmarkStart w:id="92" w:name="_Toc32"/>
      <w:bookmarkEnd w:id="91"/>
      <w:r>
        <w:rPr>
          <w:rtl w:val="true"/>
        </w:rPr>
        <w:t>مشکل فلاسفه غرب</w:t>
      </w:r>
      <w:r>
        <w:rPr>
          <w:rtl w:val="true"/>
        </w:rPr>
        <w:t>(</w:t>
      </w:r>
      <w:r>
        <w:rPr>
          <w:rtl w:val="true"/>
        </w:rPr>
        <w:t>بحران انسان شناسی در فلسفه غرب</w:t>
      </w:r>
      <w:r>
        <w:rPr>
          <w:rtl w:val="true"/>
        </w:rPr>
        <w:t>)</w:t>
      </w:r>
      <w:bookmarkEnd w:id="92"/>
    </w:p>
    <w:p>
      <w:pPr>
        <w:pStyle w:val="BookText"/>
        <w:rPr/>
      </w:pPr>
      <w:r>
        <w:rPr>
          <w:rFonts w:ascii="IRNazanin" w:hAnsi="IRNazanin" w:eastAsia="IRNazanin"/>
          <w:color w:val="111111"/>
          <w:sz w:val="28"/>
          <w:sz w:val="28"/>
          <w:szCs w:val="28"/>
          <w:rtl w:val="true"/>
          <w:lang w:bidi="fa-IR"/>
        </w:rPr>
        <w:t>مشکل فلاسفه غرب</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انسان شناسی در فلسفه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مفقود است درون فلسفه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روح است و معنای حقیقی بی گمان</w:t>
      </w:r>
    </w:p>
    <w:p>
      <w:pPr>
        <w:pStyle w:val="BookText"/>
        <w:rPr/>
      </w:pPr>
      <w:r>
        <w:rPr>
          <w:rFonts w:ascii="IRNazanin" w:hAnsi="IRNazanin" w:eastAsia="IRNazanin"/>
          <w:color w:val="111111"/>
          <w:sz w:val="28"/>
          <w:sz w:val="28"/>
          <w:szCs w:val="28"/>
          <w:rtl w:val="true"/>
          <w:lang w:bidi="fa-IR"/>
        </w:rPr>
        <w:t xml:space="preserve">هر یک از ایسم های غرب با دید محدود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تعریفی ضعیف از داد خاموش نهان</w:t>
      </w:r>
    </w:p>
    <w:p>
      <w:pPr>
        <w:pStyle w:val="BookText"/>
        <w:rPr/>
      </w:pPr>
      <w:r>
        <w:rPr>
          <w:rFonts w:ascii="IRNazanin" w:hAnsi="IRNazanin" w:eastAsia="IRNazanin"/>
          <w:color w:val="111111"/>
          <w:sz w:val="28"/>
          <w:sz w:val="28"/>
          <w:szCs w:val="28"/>
          <w:rtl w:val="true"/>
          <w:lang w:bidi="fa-IR"/>
        </w:rPr>
        <w:t xml:space="preserve">چون تصور بوده ناقص بهر درک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شک تصدیق آن گمره کند خرد و کلان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ناقص می کند هر لحظه ی ناب را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کند دور آدمی را از مسیر کهکشان </w:t>
      </w:r>
    </w:p>
    <w:p>
      <w:pPr>
        <w:pStyle w:val="BookText"/>
        <w:rPr/>
      </w:pPr>
      <w:r>
        <w:rPr>
          <w:rFonts w:ascii="IRNazanin" w:hAnsi="IRNazanin" w:eastAsia="IRNazanin"/>
          <w:color w:val="111111"/>
          <w:sz w:val="28"/>
          <w:sz w:val="28"/>
          <w:szCs w:val="28"/>
          <w:rtl w:val="true"/>
          <w:lang w:bidi="fa-IR"/>
        </w:rPr>
        <w:t xml:space="preserve">تا تصور ناقص است ونقص درک باشد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جدی خواهد و رفعش بود درّ گران</w:t>
      </w:r>
    </w:p>
    <w:p>
      <w:pPr>
        <w:pStyle w:val="BookText"/>
        <w:rPr/>
      </w:pPr>
      <w:r>
        <w:rPr>
          <w:rFonts w:ascii="IRNazanin" w:hAnsi="IRNazanin" w:eastAsia="IRNazanin"/>
          <w:color w:val="111111"/>
          <w:sz w:val="28"/>
          <w:sz w:val="28"/>
          <w:szCs w:val="28"/>
          <w:rtl w:val="true"/>
          <w:lang w:bidi="fa-IR"/>
        </w:rPr>
        <w:t xml:space="preserve">گر تصورها شود اصلاح در این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آدمی گردد هویدا و عیان</w:t>
      </w:r>
    </w:p>
    <w:p>
      <w:pPr>
        <w:pStyle w:val="BookText"/>
        <w:rPr/>
      </w:pPr>
      <w:r>
        <w:rPr>
          <w:rFonts w:ascii="IRNazanin" w:hAnsi="IRNazanin" w:eastAsia="IRNazanin"/>
          <w:color w:val="111111"/>
          <w:sz w:val="28"/>
          <w:sz w:val="28"/>
          <w:szCs w:val="28"/>
          <w:rtl w:val="true"/>
          <w:lang w:bidi="fa-IR"/>
        </w:rPr>
        <w:t xml:space="preserve">داد خاموش درون گشته فدای فکر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دیدی که غرب دارد به فطرت دربیان</w:t>
      </w:r>
    </w:p>
    <w:p>
      <w:pPr>
        <w:pStyle w:val="BookText"/>
        <w:rPr/>
      </w:pPr>
      <w:r>
        <w:rPr>
          <w:rFonts w:ascii="IRNazanin" w:hAnsi="IRNazanin" w:eastAsia="IRNazanin"/>
          <w:color w:val="111111"/>
          <w:sz w:val="28"/>
          <w:sz w:val="28"/>
          <w:szCs w:val="28"/>
          <w:rtl w:val="true"/>
          <w:lang w:bidi="fa-IR"/>
        </w:rPr>
        <w:t xml:space="preserve">فلسفه با این نگاه دانی که دوراست از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معنا را نمی داند که چون است در جهان</w:t>
      </w:r>
    </w:p>
    <w:p>
      <w:pPr>
        <w:pStyle w:val="BookText"/>
        <w:rPr/>
      </w:pPr>
      <w:r>
        <w:rPr>
          <w:rFonts w:ascii="IRNazanin" w:hAnsi="IRNazanin" w:eastAsia="IRNazanin"/>
          <w:color w:val="111111"/>
          <w:sz w:val="28"/>
          <w:sz w:val="28"/>
          <w:szCs w:val="28"/>
          <w:rtl w:val="true"/>
          <w:lang w:bidi="fa-IR"/>
        </w:rPr>
        <w:t xml:space="preserve">از روان آدمی و داد خاموش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است افکار غرب اندر زمین و آسمان</w:t>
      </w:r>
    </w:p>
    <w:p>
      <w:pPr>
        <w:pStyle w:val="BookText"/>
        <w:rPr/>
      </w:pPr>
      <w:r>
        <w:rPr>
          <w:rFonts w:ascii="IRNazanin" w:hAnsi="IRNazanin" w:eastAsia="IRNazanin"/>
          <w:color w:val="111111"/>
          <w:sz w:val="28"/>
          <w:sz w:val="28"/>
          <w:szCs w:val="28"/>
          <w:rtl w:val="true"/>
          <w:lang w:bidi="fa-IR"/>
        </w:rPr>
        <w:t xml:space="preserve">در خصوص روح و ذات آدمی صدها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مجهول ندارند پاسخی را بهر آن</w:t>
      </w:r>
    </w:p>
    <w:p>
      <w:pPr>
        <w:pStyle w:val="BookText"/>
        <w:rPr/>
      </w:pPr>
      <w:r>
        <w:rPr>
          <w:rFonts w:ascii="IRNazanin" w:hAnsi="IRNazanin" w:eastAsia="IRNazanin"/>
          <w:color w:val="111111"/>
          <w:sz w:val="28"/>
          <w:sz w:val="28"/>
          <w:szCs w:val="28"/>
          <w:rtl w:val="true"/>
          <w:lang w:bidi="fa-IR"/>
        </w:rPr>
        <w:t xml:space="preserve">اینکه روح چیست و روانها بهر چه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مبدا و معاد چون است برای جسم و جان</w:t>
      </w:r>
    </w:p>
    <w:p>
      <w:pPr>
        <w:pStyle w:val="BookText"/>
        <w:rPr/>
      </w:pPr>
      <w:r>
        <w:rPr>
          <w:rFonts w:ascii="IRNazanin" w:hAnsi="IRNazanin" w:eastAsia="IRNazanin"/>
          <w:color w:val="111111"/>
          <w:sz w:val="28"/>
          <w:sz w:val="28"/>
          <w:szCs w:val="28"/>
          <w:rtl w:val="true"/>
          <w:lang w:bidi="fa-IR"/>
        </w:rPr>
        <w:t xml:space="preserve">هر کدام ایسم ها به زعم خود همی دادند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جوابی که کند روح و روانها را خزان</w:t>
      </w:r>
    </w:p>
    <w:p>
      <w:pPr>
        <w:pStyle w:val="BookText"/>
        <w:rPr/>
      </w:pPr>
      <w:r>
        <w:rPr>
          <w:rFonts w:ascii="IRNazanin" w:hAnsi="IRNazanin" w:eastAsia="IRNazanin"/>
          <w:color w:val="111111"/>
          <w:sz w:val="28"/>
          <w:sz w:val="28"/>
          <w:szCs w:val="28"/>
          <w:rtl w:val="true"/>
          <w:lang w:bidi="fa-IR"/>
        </w:rPr>
        <w:t xml:space="preserve">با تو گویم اندکی از آنچه گفتند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آن را قیاس با گفته پیغمبران</w:t>
      </w:r>
    </w:p>
    <w:p>
      <w:pPr>
        <w:pStyle w:val="BookText"/>
        <w:rPr/>
      </w:pPr>
      <w:r>
        <w:rPr>
          <w:rFonts w:ascii="IRNazanin" w:hAnsi="IRNazanin" w:eastAsia="IRNazanin"/>
          <w:color w:val="111111"/>
          <w:sz w:val="28"/>
          <w:sz w:val="28"/>
          <w:szCs w:val="28"/>
          <w:rtl w:val="true"/>
          <w:lang w:bidi="fa-IR"/>
        </w:rPr>
        <w:t xml:space="preserve">آدمی اصل است و معیار تمام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دنیای دون گویند همی آرد امان</w:t>
      </w:r>
    </w:p>
    <w:p>
      <w:pPr>
        <w:pStyle w:val="BookText"/>
        <w:rPr/>
      </w:pPr>
      <w:r>
        <w:rPr>
          <w:rFonts w:ascii="IRNazanin" w:hAnsi="IRNazanin" w:eastAsia="IRNazanin"/>
          <w:color w:val="111111"/>
          <w:sz w:val="28"/>
          <w:sz w:val="28"/>
          <w:szCs w:val="28"/>
          <w:rtl w:val="true"/>
          <w:lang w:bidi="fa-IR"/>
        </w:rPr>
        <w:t xml:space="preserve">ازمعادومعنویت غافل ونسبی بوداخلاق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فطرت بود بی زار ز آن تا آن کران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یکی گفتند به افراط و به تفریط همچنان</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انسان بوده چون گرگ یا فراتر از توان </w:t>
      </w:r>
    </w:p>
    <w:p>
      <w:pPr>
        <w:pStyle w:val="BookText"/>
        <w:rPr/>
      </w:pPr>
      <w:r>
        <w:rPr>
          <w:rFonts w:ascii="IRNazanin" w:hAnsi="IRNazanin" w:eastAsia="IRNazanin"/>
          <w:color w:val="111111"/>
          <w:sz w:val="28"/>
          <w:sz w:val="28"/>
          <w:szCs w:val="28"/>
          <w:rtl w:val="true"/>
          <w:lang w:bidi="fa-IR"/>
        </w:rPr>
        <w:t xml:space="preserve">دان که ادیان بشر اندر فضای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تعلیم موسی و شبان</w:t>
      </w:r>
    </w:p>
    <w:p>
      <w:pPr>
        <w:pStyle w:val="BookText"/>
        <w:rPr/>
      </w:pPr>
      <w:r>
        <w:rPr>
          <w:rFonts w:ascii="IRNazanin" w:hAnsi="IRNazanin" w:eastAsia="IRNazanin"/>
          <w:color w:val="111111"/>
          <w:sz w:val="28"/>
          <w:sz w:val="28"/>
          <w:szCs w:val="28"/>
          <w:rtl w:val="true"/>
          <w:lang w:bidi="fa-IR"/>
        </w:rPr>
        <w:t xml:space="preserve">چون تفکر از علوم و حسّ و مادّه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آرام بشر گردید فدای این و آن</w:t>
      </w:r>
    </w:p>
    <w:p>
      <w:pPr>
        <w:pStyle w:val="BookText"/>
        <w:rPr/>
      </w:pPr>
      <w:r>
        <w:rPr>
          <w:rFonts w:ascii="IRNazanin" w:hAnsi="IRNazanin" w:eastAsia="IRNazanin"/>
          <w:color w:val="111111"/>
          <w:sz w:val="28"/>
          <w:sz w:val="28"/>
          <w:szCs w:val="28"/>
          <w:rtl w:val="true"/>
          <w:lang w:bidi="fa-IR"/>
        </w:rPr>
        <w:t xml:space="preserve">دان تفکرهای نو و هم مدرن 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حقّ و ماورای هستی را کردند نهان</w:t>
      </w:r>
    </w:p>
    <w:p>
      <w:pPr>
        <w:pStyle w:val="BookText"/>
        <w:rPr/>
      </w:pPr>
      <w:r>
        <w:rPr>
          <w:rFonts w:ascii="IRNazanin" w:hAnsi="IRNazanin" w:eastAsia="IRNazanin"/>
          <w:color w:val="111111"/>
          <w:sz w:val="28"/>
          <w:sz w:val="28"/>
          <w:szCs w:val="28"/>
          <w:rtl w:val="true"/>
          <w:lang w:bidi="fa-IR"/>
        </w:rPr>
        <w:t xml:space="preserve">آن که تاریخی گری را می کند اصل و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غافل ز تطبیق گذشته بی گمان</w:t>
      </w:r>
    </w:p>
    <w:p>
      <w:pPr>
        <w:pStyle w:val="BookText"/>
        <w:rPr/>
      </w:pPr>
      <w:r>
        <w:rPr>
          <w:rFonts w:ascii="IRNazanin" w:hAnsi="IRNazanin" w:eastAsia="IRNazanin"/>
          <w:color w:val="111111"/>
          <w:sz w:val="28"/>
          <w:sz w:val="28"/>
          <w:szCs w:val="28"/>
          <w:rtl w:val="true"/>
          <w:lang w:bidi="fa-IR"/>
        </w:rPr>
        <w:t xml:space="preserve">چون گذشته با خودش دارد هزار و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پدیداری شود حاصل ز عمق روح و جان</w:t>
      </w:r>
    </w:p>
    <w:p>
      <w:pPr>
        <w:pStyle w:val="BookText"/>
        <w:rPr/>
      </w:pPr>
      <w:r>
        <w:rPr>
          <w:rFonts w:ascii="IRNazanin" w:hAnsi="IRNazanin" w:eastAsia="IRNazanin"/>
          <w:color w:val="111111"/>
          <w:sz w:val="28"/>
          <w:sz w:val="28"/>
          <w:szCs w:val="28"/>
          <w:rtl w:val="true"/>
          <w:lang w:bidi="fa-IR"/>
        </w:rPr>
        <w:t xml:space="preserve">یا که از ظاهر اگر بالا رود عقل و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حق را پدیدار و رود راه مغان</w:t>
      </w:r>
    </w:p>
    <w:p>
      <w:pPr>
        <w:pStyle w:val="BookText"/>
        <w:rPr/>
      </w:pPr>
      <w:r>
        <w:rPr>
          <w:rFonts w:ascii="IRNazanin" w:hAnsi="IRNazanin" w:eastAsia="IRNazanin"/>
          <w:color w:val="111111"/>
          <w:sz w:val="28"/>
          <w:sz w:val="28"/>
          <w:szCs w:val="28"/>
          <w:rtl w:val="true"/>
          <w:lang w:bidi="fa-IR"/>
        </w:rPr>
        <w:t xml:space="preserve">دان که اعراض از مفاهیم در امور کل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بر انضمامیات و ملموس و عیان</w:t>
      </w:r>
    </w:p>
    <w:p>
      <w:pPr>
        <w:pStyle w:val="BookText"/>
        <w:rPr/>
      </w:pPr>
      <w:r>
        <w:rPr>
          <w:rFonts w:ascii="IRNazanin" w:hAnsi="IRNazanin" w:eastAsia="IRNazanin"/>
          <w:color w:val="111111"/>
          <w:sz w:val="28"/>
          <w:sz w:val="28"/>
          <w:szCs w:val="28"/>
          <w:rtl w:val="true"/>
          <w:lang w:bidi="fa-IR"/>
        </w:rPr>
        <w:t xml:space="preserve">یا که تعلیم و به تبعش تربیت در فکر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گمره درون پیروانش را بدان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دان دگرگون کرده ارزشها و باید گفت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نشانی از نشانهای همان</w:t>
      </w:r>
    </w:p>
    <w:p>
      <w:pPr>
        <w:pStyle w:val="BookText"/>
        <w:rPr/>
      </w:pPr>
      <w:r>
        <w:rPr>
          <w:rFonts w:ascii="IRNazanin" w:hAnsi="IRNazanin" w:eastAsia="IRNazanin"/>
          <w:color w:val="111111"/>
          <w:sz w:val="28"/>
          <w:sz w:val="28"/>
          <w:szCs w:val="28"/>
          <w:rtl w:val="true"/>
          <w:lang w:bidi="fa-IR"/>
        </w:rPr>
        <w:t xml:space="preserve">با چنین فکری سعادت می شود از جان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رستگاری کی شود راه روان</w:t>
      </w:r>
    </w:p>
    <w:p>
      <w:pPr>
        <w:pStyle w:val="BookText"/>
        <w:rPr/>
      </w:pPr>
      <w:r>
        <w:rPr>
          <w:rFonts w:ascii="IRNazanin" w:hAnsi="IRNazanin" w:eastAsia="IRNazanin"/>
          <w:color w:val="111111"/>
          <w:sz w:val="28"/>
          <w:sz w:val="28"/>
          <w:szCs w:val="28"/>
          <w:rtl w:val="true"/>
          <w:lang w:bidi="fa-IR"/>
        </w:rPr>
        <w:t xml:space="preserve">گر بشر خواهد شود آزاد از این ظلم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معنا را رود آن سو تر از حسّ و گمان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واقعی ذات تو گفته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باشد ندای روح و جان </w:t>
      </w:r>
      <w:bookmarkStart w:id="93" w:name="pg10955_103644"/>
    </w:p>
    <w:p>
      <w:pPr>
        <w:pStyle w:val="BookText"/>
        <w:rPr/>
      </w:pPr>
      <w:bookmarkEnd w:id="93"/>
      <w:r>
        <w:rPr>
          <w:rFonts w:ascii="IRNazanin" w:hAnsi="IRNazanin" w:eastAsia="IRNazanin"/>
          <w:color w:val="111111"/>
          <w:sz w:val="28"/>
          <w:sz w:val="28"/>
          <w:szCs w:val="28"/>
          <w:rtl w:val="true"/>
          <w:lang w:bidi="fa-IR"/>
        </w:rPr>
        <w:t xml:space="preserve">فطرت آدم دهد جان را تعالی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گفته خالق با هزار و یک نشان</w:t>
      </w:r>
    </w:p>
    <w:p>
      <w:pPr>
        <w:pStyle w:val="BookText"/>
        <w:rPr/>
      </w:pPr>
      <w:r>
        <w:rPr>
          <w:rFonts w:ascii="IRNazanin" w:hAnsi="IRNazanin" w:eastAsia="IRNazanin"/>
          <w:color w:val="111111"/>
          <w:sz w:val="28"/>
          <w:sz w:val="28"/>
          <w:szCs w:val="28"/>
          <w:rtl w:val="true"/>
          <w:lang w:bidi="fa-IR"/>
        </w:rPr>
        <w:t xml:space="preserve">دان بشر با دین حق گردد رها از هر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دین باشد عجین با خون هر پیر و جوان</w:t>
      </w:r>
    </w:p>
    <w:p>
      <w:pPr>
        <w:pStyle w:val="BookText"/>
        <w:rPr/>
      </w:pPr>
      <w:r>
        <w:rPr>
          <w:rFonts w:ascii="IRNazanin" w:hAnsi="IRNazanin" w:eastAsia="IRNazanin"/>
          <w:color w:val="111111"/>
          <w:sz w:val="28"/>
          <w:sz w:val="28"/>
          <w:szCs w:val="28"/>
          <w:rtl w:val="true"/>
          <w:lang w:bidi="fa-IR"/>
        </w:rPr>
        <w:t xml:space="preserve">این حقیر گوید نما روشن طریق غرب و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واقف شود برروح و معنا و جنان</w:t>
      </w:r>
    </w:p>
    <w:p>
      <w:pPr>
        <w:pStyle w:val="Heading3"/>
        <w:numPr>
          <w:ilvl w:val="2"/>
          <w:numId w:val="1"/>
        </w:numPr>
        <w:rPr/>
      </w:pPr>
      <w:bookmarkStart w:id="94" w:name="__RefHeading___Toc5301281_2870459653"/>
      <w:bookmarkStart w:id="95" w:name="_Toc33"/>
      <w:bookmarkEnd w:id="94"/>
      <w:r>
        <w:rPr>
          <w:rtl w:val="true"/>
        </w:rPr>
        <w:t>دوره نخست، عهد یونان باستان</w:t>
      </w:r>
      <w:r>
        <w:rPr>
          <w:rtl w:val="true"/>
        </w:rPr>
        <w:t>:</w:t>
      </w:r>
      <w:bookmarkEnd w:id="95"/>
    </w:p>
    <w:p>
      <w:pPr>
        <w:pStyle w:val="BookText"/>
        <w:rPr/>
      </w:pPr>
      <w:r>
        <w:rPr>
          <w:rFonts w:ascii="IRNazanin" w:hAnsi="IRNazanin" w:eastAsia="IRNazanin"/>
          <w:color w:val="111111"/>
          <w:sz w:val="28"/>
          <w:sz w:val="28"/>
          <w:szCs w:val="28"/>
          <w:rtl w:val="true"/>
          <w:lang w:bidi="fa-IR"/>
        </w:rPr>
        <w:t>در عهد یونان باستان نظریات مختلفی در مورد انسان‌شناسی وجود دارد که اهم آنها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سوفسطائیان، انسان و حواس او را معیارحقیقت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انسان‌شناسی عهد یونان باستان، انسان و ادراک حسی او محور و مبنای دانایی و نادانی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آدمی از طریق ابزارهای حسی دریابد همان حقیقت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سوفسطائیان و به بیانی در همان زمان، حکمایی ظهور کردند که نگرش عقلانی به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تأملات فلسفی سقراط، خودشناسی و شناخت ظرفیت های وجودی انسان، با استفاده از گوهر ربانی عقل مورد مداقه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اندیشه افلاطونی راه دست یابی به حقیقت ناب، همراهی عقل و دل و سیر در عالم مُثل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عقل ناب را در نهاد آدمی مهم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ارسطو اندیشمندان مختلفی ظاهر شدند که برخی از آنها مانند اپیکور نظریاتش که درشکل‌گیری اومانیسم بسیارمؤثر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منتهای هدف آدمی را لذت‌طلبی روحی می‌داند</w:t>
      </w:r>
      <w:r>
        <w:rPr>
          <w:rFonts w:eastAsia="IRNazanin" w:cs="IRNazanin"/>
          <w:color w:val="111111"/>
          <w:sz w:val="28"/>
          <w:szCs w:val="28"/>
          <w:rtl w:val="true"/>
          <w:lang w:bidi="fa-IR"/>
        </w:rPr>
        <w:t>.</w:t>
      </w:r>
    </w:p>
    <w:p>
      <w:pPr>
        <w:pStyle w:val="Heading3"/>
        <w:numPr>
          <w:ilvl w:val="2"/>
          <w:numId w:val="1"/>
        </w:numPr>
        <w:rPr/>
      </w:pPr>
      <w:bookmarkStart w:id="96" w:name="__RefHeading___Toc5301283_2870459653"/>
      <w:bookmarkStart w:id="97" w:name="_Toc34"/>
      <w:bookmarkEnd w:id="96"/>
      <w:r>
        <w:rPr>
          <w:rtl w:val="true"/>
        </w:rPr>
        <w:t>دوره دوم، قرون وسطی</w:t>
      </w:r>
      <w:r>
        <w:rPr>
          <w:rtl w:val="true"/>
        </w:rPr>
        <w:t>:</w:t>
      </w:r>
      <w:bookmarkEnd w:id="9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وسطی، انسان‌شناسی دین مسیحیت، با نگاهی تحقیرآمیز و متحجرانه به انسان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انسان‌شناسی دینی قرون وسطی، انسان موجودی گناه‌کار و ذاتاً شرور است که با گناه پدر نخستین ذات وی گناه‌آلود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گناه‌کار باید اراده‌اش را در برابر خدا قربانی کند، او مستعد انجام هر نوع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مغضوب و رانده شده از بهشت برین که راه نجاتش ترک دنیا و بی‌توجهی به زخارف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تکلیفش، </w:t>
      </w:r>
      <w:bookmarkStart w:id="98" w:name="pg10955_103645"/>
    </w:p>
    <w:p>
      <w:pPr>
        <w:pStyle w:val="BookText"/>
        <w:rPr/>
      </w:pPr>
      <w:bookmarkEnd w:id="98"/>
      <w:r>
        <w:rPr>
          <w:rFonts w:ascii="IRNazanin" w:hAnsi="IRNazanin" w:eastAsia="IRNazanin"/>
          <w:color w:val="111111"/>
          <w:sz w:val="28"/>
          <w:sz w:val="28"/>
          <w:szCs w:val="28"/>
          <w:rtl w:val="true"/>
          <w:lang w:bidi="fa-IR"/>
        </w:rPr>
        <w:t>گوشه‌نشینی و طلب مغفرت و بخشایش و اطاعت محض از طبقه روحانی کلیسا است که نماز و ادعیه و اعتراف به گناه و معتکف دیر شدن، مسیر سعادت وی را هموار می‌سازد</w:t>
      </w:r>
      <w:r>
        <w:rPr>
          <w:rFonts w:eastAsia="IRNazanin" w:cs="IRNazanin"/>
          <w:color w:val="111111"/>
          <w:sz w:val="28"/>
          <w:szCs w:val="28"/>
          <w:rtl w:val="true"/>
          <w:lang w:bidi="fa-IR"/>
        </w:rPr>
        <w:t>.</w:t>
      </w:r>
    </w:p>
    <w:p>
      <w:pPr>
        <w:pStyle w:val="Heading3"/>
        <w:numPr>
          <w:ilvl w:val="2"/>
          <w:numId w:val="1"/>
        </w:numPr>
        <w:rPr/>
      </w:pPr>
      <w:bookmarkStart w:id="99" w:name="__RefHeading___Toc5301285_2870459653"/>
      <w:bookmarkStart w:id="100" w:name="_Toc35"/>
      <w:bookmarkEnd w:id="99"/>
      <w:r>
        <w:rPr>
          <w:rtl w:val="true"/>
        </w:rPr>
        <w:t>دوره سوم، عصر رنسانس</w:t>
      </w:r>
      <w:r>
        <w:rPr>
          <w:rtl w:val="true"/>
        </w:rPr>
        <w:t>(</w:t>
      </w:r>
      <w:r>
        <w:rPr>
          <w:rtl w:val="true"/>
        </w:rPr>
        <w:t>جدید و معاصر</w:t>
      </w:r>
      <w:r>
        <w:rPr>
          <w:rtl w:val="true"/>
        </w:rPr>
        <w:t>):</w:t>
      </w:r>
      <w:bookmarkEnd w:id="100"/>
    </w:p>
    <w:p>
      <w:pPr>
        <w:pStyle w:val="BookText"/>
        <w:rPr/>
      </w:pPr>
      <w:r>
        <w:rPr>
          <w:rFonts w:ascii="IRNazanin" w:hAnsi="IRNazanin" w:eastAsia="IRNazanin"/>
          <w:color w:val="111111"/>
          <w:sz w:val="28"/>
          <w:sz w:val="28"/>
          <w:szCs w:val="28"/>
          <w:rtl w:val="true"/>
          <w:lang w:bidi="fa-IR"/>
        </w:rPr>
        <w:t>در عصر رنسانس، انسان‌شناسی در قالب اومانیسم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انسان‌شناسی عصر روشنگری، انسان موجود رها شده از قیود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 مدار عالم است و تدبیر عالم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زندگی او نه بر پایه دین، بلکه بر اساس عقل محدود بشری و علوم تجربی است؛ امور ماورائی و معنوی مباحثی مبهم، پوچ و فاقد هستی است؛ دین عرفی است و استفاده از علائم دینی در حد یک سمبل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نسبی است و حاصل تجربه بشری است و عمل ضد اخلاقی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قید آزادی، اصل عدم ضرر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 های بازدارنده، اعم از خدا و دولت و جامعه نمی‌توانند به حقوق انسانی تعدی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قاموس فردیت مادی انسانی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زندگی رسیدن به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بیشتر در گرو لذّت بیشتر دنیایی خواهد بود</w:t>
      </w:r>
      <w:r>
        <w:rPr>
          <w:rFonts w:eastAsia="IRNazanin" w:cs="IRNazanin"/>
          <w:color w:val="111111"/>
          <w:sz w:val="28"/>
          <w:szCs w:val="28"/>
          <w:rtl w:val="true"/>
          <w:lang w:bidi="fa-IR"/>
        </w:rPr>
        <w:t>.</w:t>
      </w:r>
    </w:p>
    <w:p>
      <w:pPr>
        <w:pStyle w:val="Heading3"/>
        <w:numPr>
          <w:ilvl w:val="2"/>
          <w:numId w:val="1"/>
        </w:numPr>
        <w:rPr/>
      </w:pPr>
      <w:bookmarkStart w:id="101" w:name="__RefHeading___Toc5301287_2870459653"/>
      <w:bookmarkStart w:id="102" w:name="_Toc36"/>
      <w:bookmarkEnd w:id="101"/>
      <w:r>
        <w:rPr>
          <w:rtl w:val="true"/>
        </w:rPr>
        <w:t>انسان‌شناسی اسلامی</w:t>
      </w:r>
      <w:r>
        <w:rPr>
          <w:rtl w:val="true"/>
        </w:rPr>
        <w:t>:</w:t>
      </w:r>
      <w:bookmarkEnd w:id="102"/>
    </w:p>
    <w:p>
      <w:pPr>
        <w:pStyle w:val="BookText"/>
        <w:rPr/>
      </w:pPr>
      <w:r>
        <w:rPr>
          <w:rFonts w:ascii="IRNazanin" w:hAnsi="IRNazanin" w:eastAsia="IRNazanin"/>
          <w:color w:val="111111"/>
          <w:sz w:val="28"/>
          <w:sz w:val="28"/>
          <w:szCs w:val="28"/>
          <w:rtl w:val="true"/>
          <w:lang w:bidi="fa-IR"/>
        </w:rPr>
        <w:t>از نظر اسلام، انسان موجودی مکرم و با فضیلت است؛ اسلام انسان را موجودی دو ساحتی، ترکیبی از جسم و روح، می‌داندکه دارای قدرت تعقل، اختیار و سرشت مشترک است که پیوسته نیازمند هدایت الهی است؛ لذا در مبحث انسان‌شناسی بین دیدگاه‌های جهان غرب واسلام تفاوت‌های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کرامت ذاتی انسان در قرآن می‌توان به نکات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کرامت و 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طبق فرمودۀ خداوند، بزرگ مرتبه و مسلط بر کائنات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آدم را کرامت بخشیدیم و آنان را بر صحرا و دریا مسلط کردیم و بر بسیاری از مخلوقات خویش برتری دادیم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همچنین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 در کالبد وجودی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w:t>
      </w:r>
    </w:p>
    <w:p>
      <w:pPr>
        <w:pStyle w:val="BookText"/>
        <w:rPr/>
      </w:pPr>
      <w:r>
        <w:rPr>
          <w:rFonts w:ascii="IRNazanin" w:hAnsi="IRNazanin" w:eastAsia="IRNazanin"/>
          <w:color w:val="111111"/>
          <w:sz w:val="28"/>
          <w:sz w:val="28"/>
          <w:szCs w:val="28"/>
          <w:rtl w:val="true"/>
          <w:lang w:bidi="fa-IR"/>
        </w:rPr>
        <w:t>خداوند به انسان حیات ابدی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واقعا فلاسفه و روانشناسان غرب از درک و فهم حقیقت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 زمانی را که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روی زمین جانشین قرار خواهم داد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این خلافت ویژه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فرزندان او که به مقام عالی انسانی و علم به اسمای الاهی دست یافته 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بودن جهان برای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از تسخیر جهان و آفرینش آنچه در زمین است، برای انسان سخن می‌گوید که جایگاه رفیع وی را می‌رساند،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ما فی السموات و ما فی الارض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آسمان و زمین است تسخیر شما قرار دادیم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امانت‌دار خدا است و رسالت و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خویش را بر آسمان و زمین و کوه ها عرضه کردیم، همه از پذیرش آن امتناع ورزیدند، اما انسان بار امانت را به دوش کشید و پذیرفت</w:t>
      </w:r>
      <w:r>
        <w:rPr>
          <w:rFonts w:eastAsia="IRNazanin" w:cs="IRNazanin"/>
          <w:color w:val="111111"/>
          <w:sz w:val="28"/>
          <w:szCs w:val="28"/>
          <w:rtl w:val="true"/>
          <w:lang w:bidi="fa-IR"/>
        </w:rPr>
        <w:t>".</w:t>
      </w:r>
      <w:r>
        <w:rPr>
          <w:rStyle w:val="FootnoteAnchor"/>
          <w:rtl w:val="true"/>
        </w:rPr>
        <w:footnoteReference w:id="8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مطالب مزبور و تحقیقات موردی و نیز کلی و تطبیقی وسیع مولف در ادیان مختلف جهان و آرائ تربیتی فلاسفه و روانشناسان غرب می توان به جرات این نتیجه راگرفت که واقعا هنوز که هنوز است انسان و مفهوم روح و روان آدمی و نیز معاد و معنویت واقعی برای فلاسفه و روانشناسان غرب؛ حقیقتی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آنها می توانند ادعا کنند برای چنین روح و روانی مجهول و ناشناخته می شود نسخه یا دستورالعملی علمی یا عملی نوشت که بتواند آرامش واقعی را برای بشریت به ارمغان آورده و به فریاد خاموش فطرت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انسان‌شناسی رایج و غالب در غرب، مبتنی بر فلسفه موجود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انسان‌شناسی، دارای دو مشخصه و نشانه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بودن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ادراک بشر در حس؛ یعنی فقط علوم تجربی، دارای ارزش و اعتبار هستند و علومی که مستند به حس نباشند و از معقولات صرف بحث می‌کنند، ارزش و اعتبار </w:t>
      </w:r>
    </w:p>
    <w:p>
      <w:pPr>
        <w:pStyle w:val="BookText"/>
        <w:rPr/>
      </w:pPr>
      <w:r>
        <w:rPr>
          <w:rFonts w:ascii="IRNazanin" w:hAnsi="IRNazanin" w:eastAsia="IRNazanin"/>
          <w:color w:val="111111"/>
          <w:sz w:val="28"/>
          <w:sz w:val="28"/>
          <w:szCs w:val="28"/>
          <w:rtl w:val="true"/>
          <w:lang w:bidi="fa-IR"/>
        </w:rPr>
        <w:t>ندارند؛ به همین جهت یکی از مشکلات فلسفه غرب این است که این فلسفه منتهی به شکاکیت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ناخواسته با دست خود ریشه خود را قطع می‌کند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انسان‌شناسی اسلامی که مبتنی بر منابع دینی و فلسفه‌ی اسلامی است، بر این باور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ثابت است، نه نسبی؛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ادراک انسان منحصر در قوای حسی نیست، بلکه عقل اساسی‌ترین قوای ادراکی انسان است؛ نتیجه این دو نوع نگرش، در موضوع انسان‌شناسی دو نوع مختلف از انسان‌شناسی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ای عزیز بزرگوار، در مورد حقیقت انسان، دو دیدگاه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آدمی در زمان‌های گوناگون و در میان اقوام مختلف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تلاش است بشریت را قانع کند که انسان مدرن، با انسان سنتی تفاوتی جوهری دارد و نمی‌توان انسان مدرن را با انسان سنتی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سنتی خصلت‌ها و کشش‌هایی داشت و انسان مدرن خصلت‌ها و کشش‌های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سکولاریزم مدرنیستی، فهرستی از خصوصیات انسان مدرن در برابر انسان کهن ارائه می‌شود؛ مانند این‌که انسان مدرن خواهان دنیا است، انسان کهن خواهان آخرت؛ انسان مدرن عقل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و انسان کهن عقل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می‌طلبد وانسان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مدرن قانع نیست و انسان کهن موجودی است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فهرست می‌افزایند تا بگویند؛ انسان مدرن، انسان دیگری است و نمی‌توان در جهان مدرن سخن از دین سنتی گفت، بلکه باید یک دین مدرن ارائه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 این است که گوهر آدمیان امر یگانه‌ای است و تفاوت‌های فرهنگی، اجتماعی، اقتصادی و سیاسی موجود بین آنها به پوسته‌ها و عوارض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همه نحله‌های دینی، عرفانی، شاخه‌های علم و غالب مکاتب فلسفی پذیرفته‌اند، اگرچه در تفسیر آن، راه‌های گوناگونی رفته‌اند و آرای مختلفی ارائه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نیز یگانه بودن انسان را تأیید می‌کند؛ قرآن گاهی از فضیلت انسان می‌گوید و جایی از رذیلت او؛ جایی از </w:t>
      </w:r>
      <w:bookmarkStart w:id="103" w:name="pg10955_103648"/>
    </w:p>
    <w:p>
      <w:pPr>
        <w:pStyle w:val="BookText"/>
        <w:rPr/>
      </w:pPr>
      <w:bookmarkEnd w:id="103"/>
      <w:r>
        <w:rPr>
          <w:rFonts w:ascii="IRNazanin" w:hAnsi="IRNazanin" w:eastAsia="IRNazanin"/>
          <w:color w:val="111111"/>
          <w:sz w:val="28"/>
          <w:sz w:val="28"/>
          <w:szCs w:val="28"/>
          <w:rtl w:val="true"/>
          <w:lang w:bidi="fa-IR"/>
        </w:rPr>
        <w:t>فطرت الهی و جایی از ناتوانی و طمع کاری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هیچ‌یک از اینها ناظر به این نیست که هنگامی که انسانی به دنیا می‌آید، بالفعل دارای فضیلت یا رذیلت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درباره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وقتی از شکم مادرانتان خارج شدید چیزی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وارد شده است که ابنای بشر مولود بر فطرت‌اند و فطرت، فطرتی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از نگاه قرآنی و روایی موجودی است که وقتی پا به عرصه عالم می‌گذارد، علم وآگاهی ندارد، ولی فطرتی الهی دارد و در عین حال کششی به سمت مادیات در طبیعت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صحنه عالم می‌شود، در واقع از یک سو شناخت و معرفت را آغاز می‌کند و از سوی دیگر در راستای طبیعت با فطرت جهت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نگاهی است که قرآن به انسان دارد و در ورای پوسته متفاوت انسان‌ها، یک باطن واحد را می‌بیند</w:t>
      </w:r>
      <w:r>
        <w:rPr>
          <w:rFonts w:eastAsia="IRNazanin" w:cs="IRNazanin"/>
          <w:color w:val="111111"/>
          <w:sz w:val="28"/>
          <w:szCs w:val="28"/>
          <w:rtl w:val="true"/>
          <w:lang w:bidi="fa-IR"/>
        </w:rPr>
        <w:t>.</w:t>
      </w:r>
    </w:p>
    <w:p>
      <w:pPr>
        <w:pStyle w:val="Heading2"/>
        <w:numPr>
          <w:ilvl w:val="1"/>
          <w:numId w:val="1"/>
        </w:numPr>
        <w:rPr/>
      </w:pPr>
      <w:bookmarkStart w:id="104" w:name="__RefHeading___Toc5301289_2870459653"/>
      <w:bookmarkStart w:id="105" w:name="_Toc37"/>
      <w:bookmarkEnd w:id="104"/>
      <w:r>
        <w:rPr>
          <w:rtl w:val="true"/>
        </w:rPr>
        <w:t>شبهه یازدهم</w:t>
      </w:r>
      <w:r>
        <w:rPr>
          <w:rtl w:val="true"/>
        </w:rPr>
        <w:t xml:space="preserve">: </w:t>
      </w:r>
      <w:r>
        <w:rPr>
          <w:rtl w:val="true"/>
        </w:rPr>
        <w:t>جهاني شدن با ولايت و مدیریت فقهي ارتباطي ندارد</w:t>
      </w:r>
      <w:r>
        <w:rPr>
          <w:rtl w:val="true"/>
        </w:rPr>
        <w:t>!</w:t>
      </w:r>
      <w:r>
        <w:rPr>
          <w:rtl w:val="true"/>
        </w:rPr>
        <w:t>؟</w:t>
      </w:r>
      <w:bookmarkEnd w:id="105"/>
    </w:p>
    <w:p>
      <w:pPr>
        <w:pStyle w:val="BookText"/>
        <w:rPr/>
      </w:pPr>
      <w:r>
        <w:rPr>
          <w:rFonts w:ascii="Amiri" w:hAnsi="Amiri" w:eastAsia="Amiri" w:cs="Amiri"/>
          <w:color w:val="111111"/>
          <w:sz w:val="28"/>
          <w:sz w:val="28"/>
          <w:szCs w:val="28"/>
          <w:rtl w:val="true"/>
          <w:lang w:bidi="ar-SA"/>
        </w:rPr>
        <w:t xml:space="preserve">ولايت مشعل كل زمين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را علمداري امين است</w:t>
      </w:r>
    </w:p>
    <w:p>
      <w:pPr>
        <w:pStyle w:val="BookText"/>
        <w:rPr/>
      </w:pPr>
      <w:r>
        <w:rPr>
          <w:rFonts w:ascii="IRNazanin" w:hAnsi="IRNazanin" w:eastAsia="IRNazanin"/>
          <w:color w:val="111111"/>
          <w:sz w:val="28"/>
          <w:sz w:val="28"/>
          <w:szCs w:val="28"/>
          <w:rtl w:val="true"/>
          <w:lang w:bidi="fa-IR"/>
        </w:rPr>
        <w:t>برخي مخصوصاً در جهان معاصر اين شبهه را ايجاد كرده‌اند كه پس از فروپاشي بلوك شرق و كمونيست، نظم نوين جهاني در يد قدرت بلوك غرب به حاكميت و مديريت ليبرال به پرچم داري امريكا قرار خواهد گرفت و متأسفانه ايدئولكها و سران آمريكا و ليبرال اين باور را پيدا كرده‌اند كه اختيار جهان در دست آنها 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آيا اين شبهه مي‌تواند روزي به واقعيت مبدل شود؟ آيا ليبرال و غرب سکولار مي‌توانند سكان‌دار جهاني شدن و نظم‌نوين جهاني باشند؟ آيا مديريت و </w:t>
      </w:r>
    </w:p>
    <w:p>
      <w:pPr>
        <w:pStyle w:val="BookText"/>
        <w:rPr/>
      </w:pPr>
      <w:r>
        <w:rPr>
          <w:rFonts w:ascii="IRNazanin" w:hAnsi="IRNazanin" w:eastAsia="IRNazanin"/>
          <w:color w:val="111111"/>
          <w:sz w:val="28"/>
          <w:sz w:val="28"/>
          <w:szCs w:val="28"/>
          <w:rtl w:val="true"/>
          <w:lang w:bidi="fa-IR"/>
        </w:rPr>
        <w:t>ولايت غرب با ايده‌هاي ليبرالی و سکولاری ی خود مي‌تواند به همه نياز‌ها درون و برون بشر پاسخ مثبت دهد؟ آيا آرامش واقعي را حاكميت ليبرال دموكراسي غرب در قالب نظم نوين جهاني مي‌تواند براي بشريت به ارمغان آورد؟ آيا حاكميت ليبراليسم با نظم‌نوين خيالي خود مي‌تواند به فرياد خاموش درون و ارزشهاي انساني كه فطرت به دنبال آن است جواب دهد؟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مهمترآیا ولی فقیه می تواند ولی امر همه ی مسلمانان جهان باشد؟</w:t>
      </w:r>
    </w:p>
    <w:p>
      <w:pPr>
        <w:pStyle w:val="BookText"/>
        <w:rPr/>
      </w:pPr>
      <w:r>
        <w:rPr>
          <w:rFonts w:ascii="IRNazanin" w:hAnsi="IRNazanin" w:eastAsia="IRNazanin"/>
          <w:color w:val="111111"/>
          <w:sz w:val="28"/>
          <w:sz w:val="28"/>
          <w:szCs w:val="28"/>
          <w:rtl w:val="true"/>
          <w:lang w:bidi="fa-IR"/>
        </w:rPr>
        <w:t xml:space="preserve">خوش دارم،که سکولار کمی کند از خود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 مانوس و گوید همی ،حرف خدا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شبهه جهانی شدن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که در خصوص شبهه ی ولی امر مسلمین جهان در ابعاد مختلف مطالبی طرح و سپس پیرامون جهانی شدن بحث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این مساله در ابعاد فقهی و ولایی در مرز بندی جهان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آیا ولایت و فقاهت مرز بردار می باشد؟ در جواب باید گفت یک فقیه هیچ گاه در چارچوب مرزها محدود نمی شود بلکه همانند دین که مرزبندی جغرافیایی در آن تاثیر ندارد فقیهِ در دین نیز فراتر از مرزها بوده و می تواند مقلدین و پیروانی در خارج از کشور خود و در سراسر جهان داشته باشد که نمونه آن فتوای میرزای شیرازی در مورد تحریم تنباکو را می توان بیان کرد که ایشان در نجف بودند و این فتوی را برای مردم ایران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امر از این لحاظ مانند پیامبر اولی العزم می باشد یعنی همانطور که مثلاً پیامبر اسلام برای همه ی مردم جهان پیامبر بودند ، ولی امر هم از این لحاظ محدودیتی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مسائل بین المللی و قوانین موضوعه اجازه ی فعالیت را ندهد؛ کما اینکه پیامبر اسلام هم در مابقی ممالک تصرف و دخالتی نداشتند ، هرچند که مفهوماً و بالقوه این توانایی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نیز اگر معذورات بین المللی در کار نباشد می تواند برای تمام مسلمین جهان ولی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همه مسلمانان لازم است پیرامون محور ولایت تجمع کرده و با حمایت از نظام مبتنی بر آن به احیای مجدد تمدن اسلامی و تامین عزت مسلمین و رسیدن به سعادت خود کمک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آنچه گذشت باید اشاره شود که در شرایط فعلی جهان، ولی امر مسلمین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 چند از لحاظ مفهومی و از لحاظ آنچه در مبانی اعتقادات الهی وجود دارد؛ باید اینگونه شود و اصل بر وحدت ولیفقیه به عنوان ولی امر مسلمین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عمل این مهم هنوز محقق نشده و بشریت با توجه به اصل جهانی شدن به ناچار باید برای رهایی از بحرانهای روحی ، روانی و رسیدن یه آرامش و سعادت حقیقی در برابر ولایت معصوم در زمان حضور و ولایت فقیه در زمان غیبت سر تعظیم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ادامه در خصوص وضعیت جهان و بحث جدّی و حیاتی جهانی شدن بیشتر توضیح داده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آري اي عزيز، فروپاشي مديريت و حاكميت كمونيست در شوروي و همه آن ايدئولوژيها و نهاد‌هايي كه بدان وابسته بود؛ زمينه‌اي را فراهم كرد تا بسياري از افراد به دنبال جهاني باشند كه در آن انسانها فارغ از هرگونه جنگ و نزاع، در بستري از صلح و آرامش با آزادي و رفاه نسبی فكر كنند و زندگی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برخي از نظریه پردازان در سران آمريكا و برخي از وابستگان آنها در ديگر كشورها، اين ذهنيت را تقويت و تلقين كردند كه فروپاشي حاكميت و مديريت كمونيست در بلوك شرق ناشي از نوع مديريت و سياستهاي آمريكا و ليبرال دموكراسي در غرب بوده است و با اين برداشت غلط، جهاني شدن را همان آمريكايي شدن فرض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تكيه بر قدرت خويش و استفاده از همه امكانات نرم‌افزاري و سخت‌افزاري در فضايي كه رقباي پيشين سنتي آنها، بنا بر دليلي به سكوت و تمكين تن داده‌اند با نمايشي از سازمان نظامي و تسليحاتي خود با آرزوي سكان داري نظم‌نوين جهاني در پي تحميل تمايلات و ايده‌هاي خويش بر جامعه جهاني بوده‌اند و براي تحقق اين مديريت و ولايتشيطاني بي‌پروا و بدون ملاحظه دست به هر نوع ظلم و جنايتي زده و هر روز با جنگ و خونريزي رفاه، آزادي و آرامش بشري را به چالش كشيده و تهديد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انقلاب الهی ما به لطف خدا در برابر ظلم ظالمان ومکر شیاطین خواهد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،روح و روان از جانب يزدان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دشمن آيه الحقّ و الرّحمان گرفت </w:t>
      </w:r>
    </w:p>
    <w:p>
      <w:pPr>
        <w:pStyle w:val="BookText"/>
        <w:rPr/>
      </w:pPr>
      <w:r>
        <w:rPr>
          <w:rFonts w:ascii="IRNazanin" w:hAnsi="IRNazanin" w:eastAsia="IRNazanin"/>
          <w:color w:val="111111"/>
          <w:sz w:val="28"/>
          <w:sz w:val="28"/>
          <w:szCs w:val="28"/>
          <w:rtl w:val="true"/>
          <w:lang w:bidi="fa-IR"/>
        </w:rPr>
        <w:t xml:space="preserve">تا کند ويران همه ارکان ظلم و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جهاني که سپر از مکرِ آن شيطان گرفت</w:t>
      </w:r>
    </w:p>
    <w:p>
      <w:pPr>
        <w:pStyle w:val="BookText"/>
        <w:rPr/>
      </w:pPr>
      <w:r>
        <w:rPr>
          <w:rFonts w:ascii="IRNazanin" w:hAnsi="IRNazanin" w:eastAsia="IRNazanin"/>
          <w:color w:val="111111"/>
          <w:sz w:val="28"/>
          <w:sz w:val="28"/>
          <w:szCs w:val="28"/>
          <w:rtl w:val="true"/>
          <w:lang w:bidi="fa-IR"/>
        </w:rPr>
        <w:t>حال آيا واقعاً مديريت و ولايت مزبور در نظم نوين جهاني مذكور مي‌تواند به فرياد خاموش بشريت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دارم،که لیبرال با دست خود کند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پوشالی را و رود کمی ،سوی خدا</w:t>
      </w:r>
    </w:p>
    <w:p>
      <w:pPr>
        <w:pStyle w:val="BookText"/>
        <w:rPr/>
      </w:pPr>
      <w:r>
        <w:rPr>
          <w:rFonts w:ascii="IRNazanin" w:hAnsi="IRNazanin" w:eastAsia="IRNazanin"/>
          <w:color w:val="111111"/>
          <w:sz w:val="28"/>
          <w:sz w:val="28"/>
          <w:szCs w:val="28"/>
          <w:rtl w:val="true"/>
          <w:lang w:bidi="fa-IR"/>
        </w:rPr>
        <w:t xml:space="preserve">خوش دارم نظم نوین به اذن حق گردد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که بود مامنی بر ، اهل خدا</w:t>
      </w:r>
    </w:p>
    <w:p>
      <w:pPr>
        <w:pStyle w:val="BookText"/>
        <w:rPr/>
      </w:pPr>
      <w:r>
        <w:rPr>
          <w:rFonts w:ascii="IRNazanin" w:hAnsi="IRNazanin" w:eastAsia="IRNazanin"/>
          <w:color w:val="111111"/>
          <w:sz w:val="28"/>
          <w:sz w:val="28"/>
          <w:szCs w:val="28"/>
          <w:rtl w:val="true"/>
          <w:lang w:bidi="fa-IR"/>
        </w:rPr>
        <w:t xml:space="preserve">خوش دارم،محروم و مستضعف کل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سرنوشت و وارث ارض خدا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بشريت در چنين شرايطي با يك انتخاب دشوار روبرو مي‌باشد، از طرفي روح آزاد منشي و آزادي‌خواهي وي هرگونه مديريت و ولايت تحقير آميز و ظالمانه را نخواهد پذيرفت از طرفي ماهيّت عدالت خواهي‌وی با يك چنين جهاني شدن و نظم نوين جهاني سازگار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حتم ذره ذرهفطرت انساني با مديريت و ولايت اين چنيني مخالف و در پهناي قلوب بشري هيچ جايگاه و پايگاهي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حتي بعضي از متدينين سست عنصر و فريب خورده تحت تأثير آن قرار گرفته و آگاهانه يا ناآگاهانه از جهاني شدن ولايت و مديريت مورد نظر حمايت كرده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جهاني شدن مذكور با همه تهديدها و آسيب‌هایي كه تا كنون براي بشريت داشته از سه جهت حائز اهميت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تعارضات ايدئولوژيك و مناقشات ژئوپوليتيك بين رقباي قبل و سنتي و نيز آشكار شدن ماهيت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افكار عمومي براي جستجوي آزادي، عدالت و رفاه اجتماعي در پرتو يك مديريت و ولايت سالم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تصور يك ولايت و حاكميت جهاني</w:t>
      </w:r>
      <w:r>
        <w:rPr>
          <w:rStyle w:val="FootnoteAnchor"/>
          <w:rtl w:val="true"/>
        </w:rPr>
        <w:footnoteReference w:id="89"/>
      </w:r>
      <w:r>
        <w:rPr>
          <w:rFonts w:ascii="Amiri" w:hAnsi="Amiri" w:eastAsia="Amiri" w:cs="Amiri"/>
          <w:color w:val="111111"/>
          <w:sz w:val="28"/>
          <w:sz w:val="28"/>
          <w:szCs w:val="28"/>
          <w:rtl w:val="true"/>
          <w:lang w:bidi="ar-SA"/>
        </w:rPr>
        <w:t>مبتني بر اخلاق و عدالت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بنا بر شواهد موجود، افكار جهاني با عنايت به فساد، بي عدالتي، ظلم و جنايتي كه در اقسا نقاط عالم توسط مديريت هاي شيطاني در حال انجام است به طور حتم به اين نتيجه خواهد رسيد كه مديريت ها و حکومت‌هاي مبتني بر قدرت بايد در آينده‌اي نه چندان دور جاي خود را به مديريت و ولايت مبتني بر دين، اخلاق و انسانيت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منتظر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عدل و عدالت، بهر این سامان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منجی ی حق، از جانب یزدان نمی آید</w:t>
      </w:r>
    </w:p>
    <w:p>
      <w:pPr>
        <w:pStyle w:val="BookText"/>
        <w:rPr/>
      </w:pPr>
      <w:r>
        <w:rPr>
          <w:rFonts w:ascii="IRNazanin" w:hAnsi="IRNazanin" w:eastAsia="IRNazanin"/>
          <w:color w:val="111111"/>
          <w:sz w:val="28"/>
          <w:sz w:val="28"/>
          <w:szCs w:val="28"/>
          <w:rtl w:val="true"/>
          <w:lang w:bidi="fa-IR"/>
        </w:rPr>
        <w:t xml:space="preserve">چرا دنیای سکولار، همه پوچ است و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معنا ترین معنا ، ز آن بوستان نمی آید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همين مبنا قرار بود طبق تئوري هانتينگتون، مديريت و ولايت الهي در قالب تمدن اسلامي در مرز‌هاي خود به تخاصم خونين با تمدن‌هاي ديگر </w:t>
      </w:r>
    </w:p>
    <w:p>
      <w:pPr>
        <w:pStyle w:val="BookText"/>
        <w:rPr/>
      </w:pPr>
      <w:r>
        <w:rPr>
          <w:rFonts w:ascii="IRNazanin" w:hAnsi="IRNazanin" w:eastAsia="IRNazanin"/>
          <w:color w:val="111111"/>
          <w:sz w:val="28"/>
          <w:sz w:val="28"/>
          <w:szCs w:val="28"/>
          <w:rtl w:val="true"/>
          <w:lang w:bidi="fa-IR"/>
        </w:rPr>
        <w:t>بپردازد، ولي بر خلاف تئوري مذكور تمدن اسلامي بدون هرگونه جنگ و خونريزي در حال استهاله و جلب عقول و جذب قلوب آزادي‌خواهان و عدالت جويان جهان در قلب و بتن كشور‌هاي مختلف مي‌باشد و اين از قدرت مديريت و ولايت الهي است كه مي‌تواند كار‌ايي استراتژي‌هاي نظامي و دكتريين‌هاي عملياتي آن را در دنياي كنوني بدون هرگونه در گيري مستقيم، با تكنيك مخصوص به خود و قدرت دلرباي خود عقول را تسخير و قلوب را به طرف حق و عدل جلب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در اين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نهضت رود راس جهان</w:t>
      </w:r>
    </w:p>
    <w:p>
      <w:pPr>
        <w:pStyle w:val="BookText"/>
        <w:rPr/>
      </w:pPr>
      <w:r>
        <w:rPr>
          <w:rFonts w:ascii="Amiri" w:hAnsi="Amiri" w:eastAsia="Amiri" w:cs="Amiri"/>
          <w:color w:val="111111"/>
          <w:sz w:val="28"/>
          <w:sz w:val="28"/>
          <w:szCs w:val="28"/>
          <w:rtl w:val="true"/>
          <w:lang w:bidi="ar-SA"/>
        </w:rPr>
        <w:t xml:space="preserve">آن جهاني كه شود تشنه ي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مهدي را بخواهد از نهان</w:t>
      </w:r>
    </w:p>
    <w:p>
      <w:pPr>
        <w:pStyle w:val="BookText"/>
        <w:rPr/>
      </w:pPr>
      <w:r>
        <w:rPr>
          <w:rFonts w:ascii="IRNazanin" w:hAnsi="IRNazanin" w:eastAsia="IRNazanin"/>
          <w:color w:val="111111"/>
          <w:sz w:val="28"/>
          <w:sz w:val="28"/>
          <w:szCs w:val="28"/>
          <w:rtl w:val="true"/>
          <w:lang w:bidi="fa-IR"/>
        </w:rPr>
        <w:t>با همان داد خموش انس وجان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اين همان واقعيتي است كه برخي از نظريه پردازان غربي مانند فوكوياما و هابرماس حقيقت آن را درك و لمس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دنبال اينرفتند كه ليبرال دموكراسي را به نوعي با باور‌هاي ديني منطبق نمايند به گونه‌اي كه انديشمندان غربي مخصوصاً اين دو نظريه پرداز بر خلاف گذشته نه‌تنها بدنبال حذف و يا تضعيف آموزه‌هاي ديني در عرصه‌هاي مختلف جامعه نرفتند بلكه در جهت تسخير دين براي ثبات مديريت و حاكميت ليبرال دموكراسي </w:t>
      </w:r>
    </w:p>
    <w:p>
      <w:pPr>
        <w:pStyle w:val="BookText"/>
        <w:rPr/>
      </w:pPr>
      <w:r>
        <w:rPr>
          <w:rFonts w:ascii="IRNazanin" w:hAnsi="IRNazanin" w:eastAsia="IRNazanin"/>
          <w:color w:val="111111"/>
          <w:sz w:val="28"/>
          <w:sz w:val="28"/>
          <w:szCs w:val="28"/>
          <w:rtl w:val="true"/>
          <w:lang w:bidi="fa-IR"/>
        </w:rPr>
        <w:t>براي جهاني شدن ارائه طريق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فوكوياما مي‌گويد ليبراليسم تا اندازه يك دين بايد ارتقاء یابد و هابرماس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تا اندازه ليبراليسم بايد تقليل داد و يا پيترال برگر در افول سكولاريسم مي‌كويد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جهاني در معضلاتي بزرگ گرفتار آمده كه راهكار عملي آن، گرايش به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اي عزيز، بايد اعتراف كرد كه در وراي تمام تلاش‌هاي شرق و غرب، براي حذف مديريت ديني از عرصه معادلات سياسي و اجتماعي جهان، ولايت و مديريت رحماني در رأس فطرت‌هاي حق‌جو و حق‌پذير قرار دارد؛ به صورتي كه روزي بايد معادلات بين‌المللي از طريق آن تفسير و هدايت شود تا بشريت در پرتو آن به سعادت واقعي و آرامش حقيقي دست يابد، چرا كه مديريت ليبرال دموكراسي حتي اگر بخواهد از دين براي بقاء خود استفاده ابزاري نمايد ساخته و محصول دست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 شود روزي امام انس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كه بوده صاحب عصر و زمان</w:t>
      </w:r>
    </w:p>
    <w:p>
      <w:pPr>
        <w:pStyle w:val="BookText"/>
        <w:rPr/>
      </w:pPr>
      <w:r>
        <w:rPr>
          <w:rFonts w:ascii="Amiri" w:hAnsi="Amiri" w:eastAsia="Amiri" w:cs="Amiri"/>
          <w:color w:val="111111"/>
          <w:sz w:val="28"/>
          <w:sz w:val="28"/>
          <w:szCs w:val="28"/>
          <w:rtl w:val="true"/>
          <w:lang w:bidi="ar-SA"/>
        </w:rPr>
        <w:t xml:space="preserve">آيد از غيبت برون با صد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احياي عدالت در جهان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داد همه مستضعفان </w:t>
      </w:r>
    </w:p>
    <w:p>
      <w:pPr>
        <w:pStyle w:val="BookText"/>
        <w:rPr/>
      </w:pPr>
      <w:r>
        <w:rPr>
          <w:rFonts w:ascii="IRNazanin" w:hAnsi="IRNazanin" w:eastAsia="IRNazanin"/>
          <w:color w:val="111111"/>
          <w:sz w:val="28"/>
          <w:sz w:val="28"/>
          <w:szCs w:val="28"/>
          <w:rtl w:val="true"/>
          <w:lang w:bidi="fa-IR"/>
        </w:rPr>
        <w:t>بدين جهت به هر اندازه هم ارتقاء پيدا كند نمي‌تواند كار ويژه دين و مديريت رحماني را در عرصه‌هاي مختلف جهاني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خلاف نظر برخي از تحليل‌گران حاضر در جوامع ديني كه به اشتباه معتقد هستند، شرط ورود به نظم نوين جهاني دين زدايي و جدا شدن از دين مي‌باشد و در كمال تأسف اين ايده و نظريه غير علمي را با خود باختگي تمام در اذهان ملّت‌هاي دين دار و مسلمان ايجاد و القاء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حتمي و قطعي در آينده جهان چيزي جز دين‌داري و دين محوري نيست و اين همان گمشده بشر و چيزي است كه فطرت آدمي به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انقلاب روح خدا ، گشته ام عجین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ره نجات، به کجا می بری مرا</w:t>
      </w:r>
    </w:p>
    <w:p>
      <w:pPr>
        <w:pStyle w:val="BookText"/>
        <w:rPr/>
      </w:pPr>
      <w:r>
        <w:rPr>
          <w:rFonts w:ascii="IRNazanin" w:hAnsi="IRNazanin" w:eastAsia="IRNazanin"/>
          <w:color w:val="111111"/>
          <w:sz w:val="28"/>
          <w:sz w:val="28"/>
          <w:szCs w:val="28"/>
          <w:rtl w:val="true"/>
          <w:lang w:bidi="fa-IR"/>
        </w:rPr>
        <w:t xml:space="preserve">در غیبت آل نبی، رهبرم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ولایتم ، به کجا می بری مرا</w:t>
      </w:r>
    </w:p>
    <w:p>
      <w:pPr>
        <w:pStyle w:val="BookText"/>
        <w:rPr/>
      </w:pPr>
      <w:r>
        <w:rPr>
          <w:rFonts w:ascii="IRNazanin" w:hAnsi="IRNazanin" w:eastAsia="IRNazanin"/>
          <w:color w:val="111111"/>
          <w:sz w:val="28"/>
          <w:sz w:val="28"/>
          <w:szCs w:val="28"/>
          <w:rtl w:val="true"/>
          <w:lang w:bidi="fa-IR"/>
        </w:rPr>
        <w:t xml:space="preserve">گم گشته ی دلم ، ز حقیر می کند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جواب، به کجا می بری مرا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تحليل گران جوامع ديني نبايد انفعالي با مو ضوع جهاني شدن بر خورد نمايند بلكه بايد به صورت مستدل و منطقي از اعتقادات به حق خود كه بر اساس نياز درون و برون بشر و فرياد خاموش فطرت شكل گرفته با قاطعيت تمام دفاع نمايند و در اين راستا كوچكترين ضعف و سستي به خود راه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داشته باشند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 شود روزي كه معصوم از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ظهور خود دهد جان را صفا</w:t>
      </w:r>
    </w:p>
    <w:p>
      <w:pPr>
        <w:pStyle w:val="BookText"/>
        <w:rPr/>
      </w:pPr>
      <w:r>
        <w:rPr>
          <w:rFonts w:ascii="IRNazanin" w:hAnsi="IRNazanin" w:eastAsia="IRNazanin"/>
          <w:color w:val="111111"/>
          <w:sz w:val="28"/>
          <w:sz w:val="28"/>
          <w:szCs w:val="28"/>
          <w:rtl w:val="true"/>
          <w:lang w:bidi="fa-IR"/>
        </w:rPr>
        <w:t xml:space="preserve">نظم عالم را همي گيرد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حاكم كند در اين سرا</w:t>
      </w:r>
    </w:p>
    <w:p>
      <w:pPr>
        <w:pStyle w:val="BookText"/>
        <w:rPr/>
      </w:pPr>
      <w:r>
        <w:rPr>
          <w:rFonts w:ascii="IRNazanin" w:hAnsi="IRNazanin" w:eastAsia="IRNazanin"/>
          <w:color w:val="111111"/>
          <w:sz w:val="28"/>
          <w:sz w:val="28"/>
          <w:szCs w:val="28"/>
          <w:rtl w:val="true"/>
          <w:lang w:bidi="fa-IR"/>
        </w:rPr>
        <w:t>با همان داد عدالت در قفا</w:t>
      </w:r>
    </w:p>
    <w:p>
      <w:pPr>
        <w:pStyle w:val="BookText"/>
        <w:rPr/>
      </w:pPr>
      <w:r>
        <w:rPr>
          <w:rFonts w:ascii="IRNazanin" w:hAnsi="IRNazanin" w:eastAsia="IRNazanin"/>
          <w:color w:val="111111"/>
          <w:sz w:val="28"/>
          <w:sz w:val="28"/>
          <w:szCs w:val="28"/>
          <w:rtl w:val="true"/>
          <w:lang w:bidi="fa-IR"/>
        </w:rPr>
        <w:t>هر چند برخی نظریه پردازن نظم نوين جهاني، سران لیبرال را آنچنان اميدوار كرده اند كه هيچ ايده و نظريه ديگري را نمي‌توانند بپذيرند و معتقدند كه نظم نوين جهاني تنها با مديريت ليبرال دموكراسي قابل فهم، تحليل و برنامه‌ريزي است و تا آنجا پيش رفته‌اند كه گويي پس از فروپاشي كمونيست، جهان به فرجام تحول خويش رسيده و مكتب خاتم ظهور نموده و انسان توانسته با مبارزه‌اي طاقت فرسا با ايدئولوژي‌ها به مكتبي تحت عنوان ليبرال دموكراسي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مكتبي كه مي‌تواند به تمامي نيازهاي انسان، وراي نژاد، قوميّت،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دهد و به تعبير فرانسيس فوكوياما انسان به پايان تاريخ پرفراز و نشيب خود رسيده و ليبرال دموكراسي به مثابه دستاورد اين سفر طولاني، سرمايه جاوداني او خواهد بود، سرمايه‌اي كه به اعتقاد وي هرگز انجام و پاياني براي آن متصور نيست 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اي عزيز اندكي در آنچه مديريت و حاكميت ليبرال دموكراسي به دنبال تبيين و تثبيت آن است تأمل و تفكر نما، ببين آيا اين همان اعتقادي است كه </w:t>
      </w:r>
    </w:p>
    <w:p>
      <w:pPr>
        <w:pStyle w:val="BookText"/>
        <w:rPr/>
      </w:pPr>
      <w:r>
        <w:rPr>
          <w:rFonts w:ascii="IRNazanin" w:hAnsi="IRNazanin" w:eastAsia="IRNazanin"/>
          <w:color w:val="111111"/>
          <w:sz w:val="28"/>
          <w:sz w:val="28"/>
          <w:szCs w:val="28"/>
          <w:rtl w:val="true"/>
          <w:lang w:bidi="fa-IR"/>
        </w:rPr>
        <w:t>بشريت از ابتداي خلقت تا كنون به دنبال آن بوده است؟ آيا به حق مديريت حاكم بر مكتب ليبرال دموكراسي توان اين را دارد كه پرچم جهاني شدن را به دست و با نظم نوين جهاني جامعه بشري را به سر منزل مقصود برساند؟ آيا واقعأ انسان به پايان تاريخ پرفراز و نشيب خود رسيده است و دستاورد اين سفر طولاني دست‌يابي به ليبرال دموكراسي است؟ آيا حقيقتأ ليبرال دموكراسي، سرمايه جاوداني بشر مي‌باشد و هرگز انجام و پاياني براي آن متصور نيست؟ آيا دين آخرالزمان كه بر طرف کننده همه نيازهاي اصيل انسانی است مكتب ليبرال دموكراسي است؟ آيا دين حاكم و پيامبر موعود و عدالت گستري كه همه اديان در گذشته بشارت و نويد آن را داده‌اند مديريت و مكتب ليبرال دموكراسي مي‌باشد؟بنا 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دارم،غرب وهمان شیطان پر مکر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رسوا شود ،با قدرت و اذن خدا</w:t>
      </w:r>
    </w:p>
    <w:p>
      <w:pPr>
        <w:pStyle w:val="BookText"/>
        <w:rPr/>
      </w:pPr>
      <w:r>
        <w:rPr>
          <w:rFonts w:ascii="IRNazanin" w:hAnsi="IRNazanin" w:eastAsia="IRNazanin"/>
          <w:color w:val="111111"/>
          <w:sz w:val="28"/>
          <w:sz w:val="28"/>
          <w:szCs w:val="28"/>
          <w:rtl w:val="true"/>
          <w:lang w:bidi="fa-IR"/>
        </w:rPr>
        <w:t xml:space="preserve">خوش دارم،مستکبر ظالم و پست و پر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عیان خوار و ذلیل،چون که بوده ، ضدّ خدا</w:t>
      </w:r>
    </w:p>
    <w:p>
      <w:pPr>
        <w:pStyle w:val="BookText"/>
        <w:rPr/>
      </w:pPr>
      <w:r>
        <w:rPr>
          <w:rFonts w:ascii="IRNazanin" w:hAnsi="IRNazanin" w:eastAsia="IRNazanin"/>
          <w:color w:val="111111"/>
          <w:sz w:val="28"/>
          <w:sz w:val="28"/>
          <w:szCs w:val="28"/>
          <w:rtl w:val="true"/>
          <w:lang w:bidi="fa-IR"/>
        </w:rPr>
        <w:t xml:space="preserve">خوش دارم، ولیّ حق 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یار شود حجّت بر ، خلق خدا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سؤالات مذكور كاملأ براي اهل عقل و خرد مشخص است و فرياد خاموش درون اگر به آن خوب گوش فراداده شود چيز ديگري را فرياد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امر است که همان كساني كه از آمريكا و ليبرال دموكراسي دفاع </w:t>
      </w:r>
    </w:p>
    <w:p>
      <w:pPr>
        <w:pStyle w:val="BookText"/>
        <w:rPr/>
      </w:pPr>
      <w:r>
        <w:rPr>
          <w:rFonts w:ascii="IRNazanin" w:hAnsi="IRNazanin" w:eastAsia="IRNazanin"/>
          <w:color w:val="111111"/>
          <w:sz w:val="28"/>
          <w:sz w:val="28"/>
          <w:szCs w:val="28"/>
          <w:rtl w:val="true"/>
          <w:lang w:bidi="fa-IR"/>
        </w:rPr>
        <w:t>مي‌كنند به هر وسیله ای متوسل میشوند تا برای ماندگاري اعتقادات خود به دنبال الگوي ديني دادن به ليبرال دموكراسي باشندو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بشريت بايد بپذيرد كه حكومت جهاني به رهبري و مديريت رحماني روزي از شرق تا غرب عالم را در سيطره عدل الهي و وعده خداوندي قرار خواهد داد و جهان را پر از عدل و آرامش خواهد كرد و زمينه سعادت دنيا و آخرت را براي آحاد بشر فراهم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كه افكار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حق آماده گردد از نهان</w:t>
      </w:r>
    </w:p>
    <w:p>
      <w:pPr>
        <w:pStyle w:val="BookText"/>
        <w:rPr/>
      </w:pPr>
      <w:r>
        <w:rPr>
          <w:rFonts w:ascii="Amiri" w:hAnsi="Amiri" w:eastAsia="Amiri" w:cs="Amiri"/>
          <w:color w:val="111111"/>
          <w:sz w:val="28"/>
          <w:sz w:val="28"/>
          <w:szCs w:val="28"/>
          <w:rtl w:val="true"/>
          <w:lang w:bidi="ar-SA"/>
        </w:rPr>
        <w:t xml:space="preserve">تا كه آيد آن امام عدل و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ظهور خود كند عدل را عيان</w:t>
      </w:r>
    </w:p>
    <w:p>
      <w:pPr>
        <w:pStyle w:val="BookText"/>
        <w:rPr/>
      </w:pPr>
      <w:r>
        <w:rPr>
          <w:rFonts w:ascii="IRNazanin" w:hAnsi="IRNazanin" w:eastAsia="IRNazanin"/>
          <w:color w:val="111111"/>
          <w:sz w:val="28"/>
          <w:sz w:val="28"/>
          <w:szCs w:val="28"/>
          <w:rtl w:val="true"/>
          <w:lang w:bidi="fa-IR"/>
        </w:rPr>
        <w:t>با همان داد ظهور انس وجان</w:t>
      </w:r>
    </w:p>
    <w:p>
      <w:pPr>
        <w:pStyle w:val="BookText"/>
        <w:rPr/>
      </w:pPr>
      <w:r>
        <w:rPr>
          <w:rFonts w:ascii="IRNazanin" w:hAnsi="IRNazanin" w:eastAsia="IRNazanin"/>
          <w:color w:val="111111"/>
          <w:sz w:val="28"/>
          <w:sz w:val="28"/>
          <w:szCs w:val="28"/>
          <w:rtl w:val="true"/>
          <w:lang w:bidi="fa-IR"/>
        </w:rPr>
        <w:t>به خاطر اينكه موضوع بهتر مشخص شود جا دارد براي لحظاتي به دور از هرگونه تعصب و وسواس در عصر حاضر پيرامون سؤالات زير كه فرياد خاموش درون به دنبال پاسخ آنها مي‌باشد به تفكر و تأمل بنشيني؟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انسان معاصر در آستانه ورود به هزاره سوم ميلادي به مديريت رحماني و مباني فكري وارزشي آن براي رفع مشكلات روحي و رواني خود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فتح كردن قله‌هاي بلند دانش تجربي در دنياي به ظاهر متجدد، ديگر نياز به مديريت الهي براي بر طرف كردن موانع شناختي و معرفتي بشر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ديگر مديريت‌ها در جامعه جهاني توان اين را دارند كه در سايه پيشرفت‌هاي شگفت انگيز علمي و بهره‌گيري از خرد جمعي مشكلات و مباحث اخلاقي و اجتماعي بشر را حل و فصل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واقعأ بحرانهاي روحي، رواني و نيز شناختي، معرفتي و همچنين اخلاقي، اجتماعي و حتي علمي و فناوري مي‌تواند با سرپنچه تدبير مديريتهاي بشري مرتفع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سوالات مزبور همین قدر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رکن زمين وآسمان، ادرکني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 تو اندر تن و جان، ادرکني</w:t>
      </w:r>
    </w:p>
    <w:p>
      <w:pPr>
        <w:pStyle w:val="BookText"/>
        <w:rPr/>
      </w:pPr>
      <w:r>
        <w:rPr>
          <w:rFonts w:ascii="IRNazanin" w:hAnsi="IRNazanin" w:eastAsia="IRNazanin"/>
          <w:color w:val="111111"/>
          <w:sz w:val="28"/>
          <w:sz w:val="28"/>
          <w:szCs w:val="28"/>
          <w:rtl w:val="true"/>
          <w:lang w:bidi="fa-IR"/>
        </w:rPr>
        <w:t xml:space="preserve">با بار گناه و شرم بسيار، چه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حجّت حق در دو جهان، ادرکني</w:t>
      </w:r>
    </w:p>
    <w:p>
      <w:pPr>
        <w:pStyle w:val="BookText"/>
        <w:rPr/>
      </w:pPr>
      <w:r>
        <w:rPr>
          <w:rFonts w:ascii="IRNazanin" w:hAnsi="IRNazanin" w:eastAsia="IRNazanin"/>
          <w:color w:val="111111"/>
          <w:sz w:val="28"/>
          <w:sz w:val="28"/>
          <w:szCs w:val="28"/>
          <w:rtl w:val="true"/>
          <w:lang w:bidi="fa-IR"/>
        </w:rPr>
        <w:t>شايد دستاورد‌هاي حيرت انگيز علوم، صنعت و فناوري مدرن، انسان را به اشتباه بيندازد، چرا كه در يك نگاه سطحي بر پوسته ظاهري زندگي و مظاهرسحرآميز مدنيت نوين، براي پرسشهاي مزبور جواب مثبت را در ذهن تداعي مي‌نمايد و مدعي مي‌شود كه مديريت فقهي همانند كيهان شناسي بطلميوسي به فرهنگ و تاريخ گذشته بشر مربوط بوده و تاريخ مصرف آن گذاشته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با ديدي ژرف‌تر، جامع‌تر و دقيق‌تر، و ضعيت جهان و انسان متمدن امروزي و همچنين چالشها و بحرانهاي فرا روي فرد و جامعه مورد كنكاش و بررسي موشكافانه قرار گيرد؛ وجدان فعال بشري و ذهن خلاق آدمي فرياد خاموشش اين است كه چالشها و بحرانهاي مورد نظر را تنها با سر پنجه تدبير </w:t>
      </w:r>
    </w:p>
    <w:p>
      <w:pPr>
        <w:pStyle w:val="BookText"/>
        <w:rPr/>
      </w:pPr>
      <w:r>
        <w:rPr>
          <w:rFonts w:ascii="IRNazanin" w:hAnsi="IRNazanin" w:eastAsia="IRNazanin"/>
          <w:color w:val="111111"/>
          <w:sz w:val="28"/>
          <w:sz w:val="28"/>
          <w:szCs w:val="28"/>
          <w:rtl w:val="true"/>
          <w:lang w:bidi="fa-IR"/>
        </w:rPr>
        <w:t>مديريت الهي و فقهي مي‌توان حل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اگر سروری بر عالم را طالبیم و مایلیم که بر همه بحرانهای روحی روانی فائق آییم باید اعتراف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شوق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ساقي کوثر نتوان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آل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ناجي پيکر نتوان شد</w:t>
      </w:r>
    </w:p>
    <w:p>
      <w:pPr>
        <w:pStyle w:val="BookText"/>
        <w:rPr/>
      </w:pPr>
      <w:r>
        <w:rPr>
          <w:rFonts w:ascii="IRNazanin" w:hAnsi="IRNazanin" w:eastAsia="IRNazanin"/>
          <w:color w:val="111111"/>
          <w:sz w:val="28"/>
          <w:sz w:val="28"/>
          <w:szCs w:val="28"/>
          <w:rtl w:val="true"/>
          <w:lang w:bidi="fa-IR"/>
        </w:rPr>
        <w:t xml:space="preserve">فرياد درون، گر چه به دنبال ولي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عشق ولي، نامي و سرور نتوان شد</w:t>
      </w:r>
    </w:p>
    <w:p>
      <w:pPr>
        <w:pStyle w:val="BookText"/>
        <w:rPr/>
      </w:pPr>
      <w:r>
        <w:rPr>
          <w:rFonts w:ascii="IRNazanin" w:hAnsi="IRNazanin" w:eastAsia="IRNazanin"/>
          <w:color w:val="111111"/>
          <w:sz w:val="28"/>
          <w:sz w:val="28"/>
          <w:szCs w:val="28"/>
          <w:rtl w:val="true"/>
          <w:lang w:bidi="fa-IR"/>
        </w:rPr>
        <w:t>آري اي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مادي، اگر چه منكر كار آمدي مديريت فقهي به زبان قال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حال وي اگر خوب گوش دهي چيزي غير از اين است چرا كه اگر خوب دقت كني و خيلي ظريف به فرياد بي‌صداي آن توجه فرمايي،متوجه خواهي شد كه اذعان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متعددي، از جمله حاكميت ليبراليسم و سيطره مديريت فردگرايي، علي‌رقم پاره‌اي تحولات مثبت، جهاني آكنده ازچالشها و بحران‌ها كشنده روحي، رواني و مشكلات تنش‌زای عميق و گسترده اجتماعي را براي فرد و جامعه به ارمغان آورده به صورتي كه زمينه‌هاي رسيدن به سعادت واقعي و آرامش حقيقي را از انسان سلب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دارم،که انتظار شود درون ما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زمین شویم احیا کنیم ،حکم خدا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دارم،مهدی ی موعود با پیام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ظاهر و حاکم بکند ، دین خدا </w:t>
      </w:r>
      <w:bookmarkStart w:id="106" w:name="pg10955_103662"/>
    </w:p>
    <w:p>
      <w:pPr>
        <w:pStyle w:val="Heading2"/>
        <w:numPr>
          <w:ilvl w:val="1"/>
          <w:numId w:val="1"/>
        </w:numPr>
        <w:rPr/>
      </w:pPr>
      <w:bookmarkStart w:id="107" w:name="__RefHeading___Toc5301291_2870459653"/>
      <w:bookmarkStart w:id="108" w:name="_Toc38"/>
      <w:bookmarkEnd w:id="106"/>
      <w:bookmarkEnd w:id="107"/>
      <w:r>
        <w:rPr>
          <w:rtl w:val="true"/>
        </w:rPr>
        <w:t>شبهه دوازدهم</w:t>
      </w:r>
      <w:r>
        <w:rPr>
          <w:rtl w:val="true"/>
        </w:rPr>
        <w:t xml:space="preserve">: </w:t>
      </w:r>
      <w:r>
        <w:rPr>
          <w:rtl w:val="true"/>
        </w:rPr>
        <w:t>ولایت فقيه پیشینه محكم تاریخی ندارد</w:t>
      </w:r>
      <w:r>
        <w:rPr>
          <w:rtl w:val="true"/>
        </w:rPr>
        <w:t>!</w:t>
      </w:r>
      <w:r>
        <w:rPr>
          <w:rtl w:val="true"/>
        </w:rPr>
        <w:t>؟</w:t>
      </w:r>
      <w:bookmarkEnd w:id="108"/>
    </w:p>
    <w:p>
      <w:pPr>
        <w:pStyle w:val="BookText"/>
        <w:rPr/>
      </w:pPr>
      <w:r>
        <w:rPr>
          <w:rFonts w:ascii="Amiri" w:hAnsi="Amiri" w:eastAsia="Amiri" w:cs="Amiri"/>
          <w:color w:val="111111"/>
          <w:sz w:val="28"/>
          <w:sz w:val="28"/>
          <w:szCs w:val="28"/>
          <w:rtl w:val="true"/>
          <w:lang w:bidi="ar-SA"/>
        </w:rPr>
        <w:t xml:space="preserve">ولايت را نظر بر آخرين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زغيبت تا ظهورش جانشين است</w:t>
      </w:r>
    </w:p>
    <w:p>
      <w:pPr>
        <w:pStyle w:val="BookText"/>
        <w:rPr/>
      </w:pPr>
      <w:r>
        <w:rPr>
          <w:rFonts w:ascii="IRNazanin" w:hAnsi="IRNazanin" w:eastAsia="IRNazanin"/>
          <w:color w:val="111111"/>
          <w:sz w:val="28"/>
          <w:sz w:val="28"/>
          <w:szCs w:val="28"/>
          <w:rtl w:val="true"/>
          <w:lang w:bidi="fa-IR"/>
        </w:rPr>
        <w:t>برخی این شبه را وارد می کنند که ولایت و مدیریت فقهی از طرفی یک مسئله فقهی مستحدث در میان فقها بوده و مشمولیت عام ندارد و بیان می کنند که برای اولین بار ملااحمد نراقی در حدود یک قرن و نیم پیش آنرا مطرح نموده است و از طرفی؛ دلایلی به صورت متقن و محکم برای اثبات آن وجود نداشته و تنها اندکی از فقهای معاصر آن را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واقعاً ولایت فقیه یک مسئله مستحدث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عمر آن بیش از یک قرن و نیم نمی گذرد؟ آیا دلایل محکم برای اثبات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اندکی از فقها و علما آنهم فقها و علمای معاصر آن را پذیرفته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اندکی با تأمل پیرامون سوالات مزبور و شبهه مورد نظر در گذشته تاریخ غور و تفحص نمایی به این نتیجه و قضاوت خواهی رسید که اعتقاد به ولایت و مدیریت فقهی نه تنها یک مسئله مستحدث و جدید نبوده، بلکه از صدراسلام تا به امروز، همواره مورد بحث، ادّعا و اثبات قریب به اتفاق همه بزرگان فقه و فقاهت بوده و حتی برخی از عزیزان بزرگوار که فرصت مناسبی به دست آورده اند بی درنگ برای به اجرا در آوردن و پیاده نمودن آن اقدام نموده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به احادیث و روایات،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مراجعه شود هر انسان منصفی متوجه خواهد شد که مسئله امامت، سیاست، ولایت و مدیریت </w:t>
      </w:r>
    </w:p>
    <w:p>
      <w:pPr>
        <w:pStyle w:val="BookText"/>
        <w:rPr/>
      </w:pPr>
      <w:r>
        <w:rPr>
          <w:rFonts w:ascii="IRNazanin" w:hAnsi="IRNazanin" w:eastAsia="IRNazanin"/>
          <w:color w:val="111111"/>
          <w:sz w:val="28"/>
          <w:sz w:val="28"/>
          <w:szCs w:val="28"/>
          <w:rtl w:val="true"/>
          <w:lang w:bidi="fa-IR"/>
        </w:rPr>
        <w:t>الهی، نه تنها یک مسئله فقهی، بلکه مسئله ای کلامی، اصولی، عقلی و قابل استدلال و اثبات بوده و هیچ گونه شک و تردیدی نسبت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 عزیز، اندیشمندان سیاسی اسلام در قرون اولیه به تبعیت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بحث امامت، بحث اثباتی ولایت نواب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این بحث را از جمله مباحث کلامی دانسته که باید با ادله محکم نسبت به آن ایمان و اعتقاد پیدا شود، به گونه ای که معتقد هستند پذیرش آن به صورت حتم و یقین باید توأم با تحقیق، معرفت و شناخت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صورتی که به پیروی از اندیشمندان مزبور، فلاسفه بزرگی همانند فارابی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خود، ابوعلی سینا</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امامت، ولایت و مدیریت فقهی را به عنوان یک بحث عقلی و اصولی پذیرفته و در نوشته های خود به اثبات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شیخمفید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مطالبی که از اصول نظریه ولایت فقیه آورده، آشکارا حکومت و مدیریت بر جامعه را از سلاطین عرفی نفی نموده و آن را حق فقهای جامع الشرایط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بر اساس تصريح برخي از فقهاي بزرگ شيعه ، اصل ولايت فقيه ، مورد اتفاق يا حداقل از نظرات مشهور بين فقيهان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حلي از فقهاي بزرگ قرن ششم هجري نيز مي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همه ي اختيارات خود را به فقهاي شيعه واگذار كرده اند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زمينه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ولايت فقيه ، چيز تازه اي نيست كه ما آورده باشيم ؛ بلكه اين از اول مورد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ميرزاي شيرازي در حرمت تنباكو ، چون حكم حكومتي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علما تبعيت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كاشف الغطاء بسياري از اين مطالب را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نراقي همه ي شئون رسول الله را براي فقها ثابت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نائيني نيز مي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مقبوله ي عمر بن حنظله استفاده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تازگي ندارد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حضرت آيت الله خامنه اي در اين زمينه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فقيه و رهبري جامعه و اداره كردن شئون اجتماعي در هر عصر و زمان از اركان مذهب حقه ي اثني عشري است و ريشه در اصل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از راه دليل خلاف آن را معتقد شود ، معذور است ؛ ولي در عين حالبراي او جايز نيست كه تفرقه و اختلاف ايجاد كند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البته به خاطر اختصار از ذکر دیدگاههای سایر بزرگان مورد نظردر اینجا صرفه نظر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صورت کلّی در همین حد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مولایم عجب جانانه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تاریخ پر ز داد و ناله بود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فقهی که در کاشانه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مولا را به مولا داده بود </w:t>
      </w:r>
    </w:p>
    <w:p>
      <w:pPr>
        <w:pStyle w:val="BookText"/>
        <w:rPr/>
      </w:pPr>
      <w:r>
        <w:rPr>
          <w:rFonts w:ascii="IRNazanin" w:hAnsi="IRNazanin" w:eastAsia="IRNazanin"/>
          <w:color w:val="111111"/>
          <w:sz w:val="28"/>
          <w:sz w:val="28"/>
          <w:szCs w:val="28"/>
          <w:rtl w:val="true"/>
          <w:lang w:bidi="fa-IR"/>
        </w:rPr>
        <w:t>البته در خصوص سیر تاریخی نظریه ولایت و مدیریت فقهی باید به نقش زمان و مکان در نوع موضعگیری های فقها توجه ویژه داشت، چراکه اندیشه پردازان در همه حوزه های اندیشه در طول تاریخ، بنابر شرایط موجود به نظریه پردازی و اعلام نظر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فقهایی مانند محقق ثانی، کاشف الغطاء، نراقی، میرزای قمی، شیخ فضل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 بویژه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درگیر مسائل سیاسی بوده اند پیرامون نظام سیاسی و مدیریتی با صراحت سخن گفته اند ولی فقهایی همانند شیخ انصاری، شیخ طوسی،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درگیری ی مستقیم با مسائل سیاسی نداشته اند کمتر در مورد نظام سیاسی صحبت نموده اند و این بدین معنا نیست که آنها با ولایت فقیه و مدیریت رحمانی مخالف بوده اند بلکه این یک اصل مسلم تاریخی است که صدوراندیشه سیاسی رابطه مستقیم با درگیری اندیشه ورزان با مسائل سیاسی و اجتماعی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جزئي از، دين مبين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فارق از، مکر زمين است</w:t>
      </w:r>
    </w:p>
    <w:p>
      <w:pPr>
        <w:pStyle w:val="BookText"/>
        <w:rPr/>
      </w:pPr>
      <w:r>
        <w:rPr>
          <w:rFonts w:ascii="IRNazanin" w:hAnsi="IRNazanin" w:eastAsia="IRNazanin"/>
          <w:color w:val="111111"/>
          <w:sz w:val="28"/>
          <w:sz w:val="28"/>
          <w:szCs w:val="28"/>
          <w:rtl w:val="true"/>
          <w:lang w:bidi="fa-IR"/>
        </w:rPr>
        <w:t xml:space="preserve">سياست بر حکومت، چون 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با ديانت، دان عجين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الوصف اگر علما و فقهایی در خصوص ولایت و مدیریت فقهی بنابرشرایط زمان خود و عدم وجود بستر مناسب اعلام نظر نکرده اندیابصورت </w:t>
      </w:r>
      <w:bookmarkStart w:id="109" w:name="pg10955_103666"/>
    </w:p>
    <w:p>
      <w:pPr>
        <w:pStyle w:val="BookText"/>
        <w:rPr/>
      </w:pPr>
      <w:bookmarkEnd w:id="109"/>
      <w:r>
        <w:rPr>
          <w:rFonts w:ascii="IRNazanin" w:hAnsi="IRNazanin" w:eastAsia="IRNazanin"/>
          <w:color w:val="111111"/>
          <w:sz w:val="28"/>
          <w:sz w:val="28"/>
          <w:szCs w:val="28"/>
          <w:rtl w:val="true"/>
          <w:lang w:bidi="fa-IR"/>
        </w:rPr>
        <w:t>مستقیم وارد مسائل سیاسی نشده اند؛ نباید اینگونه برداشت و استنباط شود که آنها مخالف حاکمیت مدیریت فقهی در زمان غیبت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Heading2"/>
        <w:numPr>
          <w:ilvl w:val="1"/>
          <w:numId w:val="1"/>
        </w:numPr>
        <w:rPr/>
      </w:pPr>
      <w:bookmarkStart w:id="110" w:name="__RefHeading___Toc5301293_2870459653"/>
      <w:bookmarkStart w:id="111" w:name="_Toc39"/>
      <w:bookmarkEnd w:id="110"/>
      <w:r>
        <w:rPr>
          <w:rtl w:val="true"/>
        </w:rPr>
        <w:t>شبهه سیزدهم</w:t>
      </w:r>
      <w:r>
        <w:rPr>
          <w:rtl w:val="true"/>
        </w:rPr>
        <w:t>:</w:t>
      </w:r>
      <w:r>
        <w:rPr>
          <w:rtl w:val="true"/>
        </w:rPr>
        <w:t>در مورد ولایت فقیه بین علما “ اجماع ” نیست</w:t>
      </w:r>
      <w:r>
        <w:rPr>
          <w:rtl w:val="true"/>
        </w:rPr>
        <w:t>.!!</w:t>
      </w:r>
      <w:bookmarkEnd w:id="11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شروع بحث ذكر كلام يكي از محققين درباره ي اين اشكال و شبهه خالي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تصريح برخي از فقهاي بزرگ شيعه ، اصل ولايت فقيه ، مورد اتفاق يا حداقل از نظرات مشهور بين فقيهان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این شبهه اگر چه در شبهه قبل یعنی پیشینه تاریخی ولایت فقیه هم مطالبی مطرح شد ولی 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اين حرف صحيح باشد و عده اي از علما در طول دوران غيبت با اين مسأله مخالفت كرده باشند اين مسأله چيز جديدي نخواهد بود و بقول حضرت آيت الله جوادي آملي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 ، غير از ضروريات اوليه و برخي از نظريات كهبا فاصله اندك ، به ضروريات منتهي مي شوند ، بسياري از مسائل نظري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مبطلات و مصححات نماز ، شرايط و موانع نماز ، شرايط و موانع صحت صوم كه امر روشني در اسلام است ، باز مي بينيم كه در ميان صاحب نظران اختلاف وجود دارد و چنين اختلافي بسيار طبيعي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 تاريخ بشر و علوم بشري نشان داده است كه در مسائل پيچيده ي نظري ، همگان توافق نداشته و ندارند و سير تكاملي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جريان ولايت فقيه اگر به روح حاكم بر متون فقهي از يك سو و تفكر ناب فقيهان اسلام </w:t>
      </w:r>
    </w:p>
    <w:p>
      <w:pPr>
        <w:pStyle w:val="BookText"/>
        <w:rPr/>
      </w:pPr>
      <w:r>
        <w:rPr>
          <w:rFonts w:ascii="IRNazanin" w:hAnsi="IRNazanin" w:eastAsia="IRNazanin"/>
          <w:color w:val="111111"/>
          <w:sz w:val="28"/>
          <w:sz w:val="28"/>
          <w:szCs w:val="28"/>
          <w:rtl w:val="true"/>
          <w:lang w:bidi="fa-IR"/>
        </w:rPr>
        <w:t>از سوي ديگر نگاه شود و از اين منظر مورد بررسي قرار گيرد ، اختلاف بسيار كم خواهد شد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بر سر اين است كه آيا اين دليل توجيه خوبي براي مخالفت با اين مسأله است ؟ شما به هر مسأله ي فقهي كه نگاه كنيد در طول تاريخ فقاهت ممكن است مخالفيني براي آن پيدا كنيد ، اما آيا با اين بهانه مي توان احكام را زير پا گذاشت ؟ اگر اين حرف پذيرفته شود معنايش چيزي جز تعطيل دين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امروز مرجع تقليد من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كتب فقهي اي كه در طول دوره ي غيبت امام عصر عليه السلام نوشته شده رجوع مي كنم و چند فقيه را پيدا مي كنم كه با اين مسأله مخالفند و به بهانه ي مخالفت اين چند فقيه امر مرجعم را زير پا مي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مرجع تقليدم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من باز هم به بهانه ي مخالفت فلان فقيه و به صرف اين ادعا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اجماعي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مخالفت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چيزي از دين باقي مي ماند مگر همان عده ي احكام قليل كه در كلام آيت الله جوادي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ضروريات و نظريات منتهي به ضروريات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اصولا من انسان متديني هستم يا يك انسان هوس باز كه بجاي اطاعت از دستورات به دنبال توجيهي براي فرار از اجراي احكام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سويي ديگر اصولا براي عمل به احكام نيازي به اجماع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 جالب اينكه بسياري از فقها در طول تاريخ بوده اند كه اصلا اجماع را هم حجت نمي دانند لذا اگر اين استدلال را بپذيريم بايد خود اجماع هم حجت نباشد چون خود حجيت اجماع هم مسأله اي اختلافي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ولایت فقیه بین علما “ اجماع ”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ادعاي باطلي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كنون چندين جلد كتاب از سوي محققين حوزه و دانشگاه در ابطال اين حرف باطل به نگارش در آمده است كه به عنوان نمونه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در انديشه فقيهان </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ها و مباني ولايت فقيه نزد علماي شيعه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ها و اختلاف هايي نيزكه در اين باره جريان دارد تنها به نحوه ي استدلال بر اين مسأله و در موارد قليلي به تعيين حدود و ثغور آن برمي گردد نه اصل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جوادي آیت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آملي در اين باره مي نويسند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فقيهي نداريم كه به صورت مطلق ، ولايت را براي فقيه قبول نداشته باشد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كسي كه در ولايت فقيه وسوسه كند ، طعم فقه را نچشيده است و معنا و </w:t>
      </w:r>
    </w:p>
    <w:p>
      <w:pPr>
        <w:pStyle w:val="BookText"/>
        <w:rPr/>
      </w:pPr>
      <w:r>
        <w:rPr>
          <w:rFonts w:ascii="Amiri" w:hAnsi="Amiri" w:eastAsia="Amiri" w:cs="Amiri"/>
          <w:color w:val="111111"/>
          <w:sz w:val="28"/>
          <w:sz w:val="28"/>
          <w:szCs w:val="28"/>
          <w:rtl w:val="true"/>
          <w:lang w:bidi="ar-SA"/>
        </w:rPr>
        <w:t>رمز كلمات معصومين عليهم السلام را نفهميده است</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مرحوم نراقي از علماي قرن سيزدهم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فقيه في الجمله بين شيعيان اجماعي است و هيچ يك از فقها في الجمله در ولايت فقيه اشكال نكرده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آيت الله خوئي نيز در اين باره كه فقيه علاوه بر مسئوليت افتاء و قضاوت ، مسئوليت اجراي احكام انتظامي اسلام را نيز كه از وظايف معصومين است بعهده دارد ، مي نويسد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دو دليل ، فقيه جامع الشرايط در عصر غيبت مي تواند مجري احكام انتظامي اسلامي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احكام انتظامي در راستاي مصلحت عمومي تشريع گرديده تا جلو فساد گرفته شود و ظلم و ستم ، تجاوز و تعدّي ، فحشا و فجور و هرگونه تبهكاري و سركشي در جامعه ريشه 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نمي تواند مخصوص يكدوره ي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 زيرا وجود مصلحت ياد شده در هر زماني ، ايجاب مي كند كه احكام مربوطه همچنان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معصوم ، در اين مصلحت كه در راستاي تأمين سعادت و سلامت زندگي جامعه در نظر گرفته شده ، مدخليتي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مصطلحات علم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احكام انتظامي اسلام ، اطلاق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ازماني و احوالي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نمي توان آن را مقيد به زمان خاص يا حالت </w:t>
      </w:r>
    </w:p>
    <w:p>
      <w:pPr>
        <w:pStyle w:val="BookText"/>
        <w:rPr/>
      </w:pPr>
      <w:r>
        <w:rPr>
          <w:rFonts w:ascii="IRNazanin" w:hAnsi="IRNazanin" w:eastAsia="IRNazanin"/>
          <w:color w:val="111111"/>
          <w:sz w:val="28"/>
          <w:sz w:val="28"/>
          <w:szCs w:val="28"/>
          <w:rtl w:val="true"/>
          <w:lang w:bidi="fa-IR"/>
        </w:rPr>
        <w:t>خاصي دانست و همين اطلاق ، چنين اقتضا دارد كه در امتداد زمان نيز اين احكام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كه مخاطب به اين تكليف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توقيع شريف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آمدها و رخدادها به فقيهاني كه با گفتار ما آشنايي كامل دارند مراجعه كنيد كه آنان حجت ما بر شمايند ، همانگونه كه من حجت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حفص بن غياث نيز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إقامة الحدود ، إلي مَن إليه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 به ضميمه ي رواياتي كه صدور حكم در عصر غيبت را شايسته ي فقهاي جامع الشرايط مي داند ، به خوبي دلالت دارد كه اجراي احكام انتظامي در دوران غيبت بر عهده ي فقهاي شايسته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بنابراين عمده ي اختلاف ها در حدود و ثغور آن و چگونگي اثبات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اختصار از ذکر دیدگاههای سایر بزرگان مورد نظردر اینجا صرفه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اجماع در ولا احصایی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شیعی بی گمان دانایی است</w:t>
      </w:r>
    </w:p>
    <w:p>
      <w:pPr>
        <w:pStyle w:val="BookText"/>
        <w:rPr/>
      </w:pPr>
      <w:r>
        <w:rPr>
          <w:rFonts w:ascii="IRNazanin" w:hAnsi="IRNazanin" w:eastAsia="IRNazanin"/>
          <w:color w:val="111111"/>
          <w:sz w:val="28"/>
          <w:sz w:val="28"/>
          <w:szCs w:val="28"/>
          <w:rtl w:val="true"/>
          <w:lang w:bidi="fa-IR"/>
        </w:rPr>
        <w:t xml:space="preserve">طبق اسنادی که از مولایی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مولا در ولا اجماعی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اگر ولايت فقيه را نپذيريم چه راهي براي اجراي احكام اسلامي در جامعه باقي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همان دليلي كه حضور امام را بعد از پيامبر لازم </w:t>
      </w:r>
      <w:bookmarkStart w:id="112" w:name="pg10955_103671"/>
    </w:p>
    <w:p>
      <w:pPr>
        <w:pStyle w:val="BookText"/>
        <w:rPr/>
      </w:pPr>
      <w:bookmarkEnd w:id="112"/>
      <w:r>
        <w:rPr>
          <w:rFonts w:ascii="IRNazanin" w:hAnsi="IRNazanin" w:eastAsia="IRNazanin"/>
          <w:color w:val="111111"/>
          <w:sz w:val="28"/>
          <w:sz w:val="28"/>
          <w:szCs w:val="28"/>
          <w:rtl w:val="true"/>
          <w:lang w:bidi="fa-IR"/>
        </w:rPr>
        <w:t>مي داند به همان دليل در غيبت امام نيز، به ولي فقيه نياز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كه بر ضرورت امامت اقامه مي گردد ، عينا بر ضرورت تداوم ولايت در عصر غيبت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لزوم بر پا داشتن نظام و مسؤوليت اجراي عدالت اجتماعي است</w:t>
      </w:r>
      <w:r>
        <w:rPr>
          <w:rFonts w:eastAsia="IRNazanin" w:cs="IRNazanin"/>
          <w:color w:val="111111"/>
          <w:sz w:val="28"/>
          <w:szCs w:val="28"/>
          <w:rtl w:val="true"/>
          <w:lang w:bidi="fa-IR"/>
        </w:rPr>
        <w:t xml:space="preserve">.» </w:t>
      </w:r>
      <w:r>
        <w:rPr>
          <w:rStyle w:val="FootnoteAnchor"/>
          <w:rtl w:val="true"/>
        </w:rPr>
        <w:footnoteReference w:id="100"/>
      </w:r>
    </w:p>
    <w:p>
      <w:pPr>
        <w:pStyle w:val="Heading2"/>
        <w:numPr>
          <w:ilvl w:val="1"/>
          <w:numId w:val="1"/>
        </w:numPr>
        <w:rPr/>
      </w:pPr>
      <w:bookmarkStart w:id="113" w:name="__RefHeading___Toc5301295_2870459653"/>
      <w:bookmarkStart w:id="114" w:name="_Toc40"/>
      <w:bookmarkEnd w:id="113"/>
      <w:r>
        <w:rPr>
          <w:rtl w:val="true"/>
        </w:rPr>
        <w:t>شبهه چهاردهم</w:t>
      </w:r>
      <w:r>
        <w:rPr>
          <w:rtl w:val="true"/>
        </w:rPr>
        <w:t>:</w:t>
      </w:r>
      <w:r>
        <w:rPr>
          <w:rtl w:val="true"/>
        </w:rPr>
        <w:t>پذيرش ولایت ومدیریت فقهي براي دیگر فرق قابل توجيه نيست</w:t>
      </w:r>
      <w:r>
        <w:rPr>
          <w:rtl w:val="true"/>
        </w:rPr>
        <w:t>!</w:t>
      </w:r>
      <w:r>
        <w:rPr>
          <w:rtl w:val="true"/>
        </w:rPr>
        <w:t>؟</w:t>
      </w:r>
      <w:bookmarkEnd w:id="114"/>
    </w:p>
    <w:p>
      <w:pPr>
        <w:pStyle w:val="BookText"/>
        <w:rPr/>
      </w:pPr>
      <w:r>
        <w:rPr>
          <w:rFonts w:ascii="IRNazanin" w:hAnsi="IRNazanin" w:eastAsia="IRNazanin"/>
          <w:color w:val="111111"/>
          <w:sz w:val="28"/>
          <w:sz w:val="28"/>
          <w:szCs w:val="28"/>
          <w:rtl w:val="true"/>
          <w:lang w:bidi="fa-IR"/>
        </w:rPr>
        <w:t>ولایت ز رحمت،سراسر شکوفایی است</w:t>
      </w:r>
    </w:p>
    <w:p>
      <w:pPr>
        <w:pStyle w:val="BookText"/>
        <w:rPr/>
      </w:pPr>
      <w:r>
        <w:rPr>
          <w:rFonts w:ascii="IRNazanin" w:hAnsi="IRNazanin" w:eastAsia="IRNazanin"/>
          <w:color w:val="111111"/>
          <w:sz w:val="28"/>
          <w:sz w:val="28"/>
          <w:szCs w:val="28"/>
          <w:rtl w:val="true"/>
          <w:lang w:bidi="fa-IR"/>
        </w:rPr>
        <w:t>حکومت به حکمت،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تماشایی استبرخی این شبه یا سوال را مطرح می کنند که ولايت فقيه، براي مسلمانان براساس قرآن و سنت قابل توجيه است، زيرا مسلمانان به حکم وظيفه شرعي، خود را به اطاعت از ولي فقيه جامع شرايط ملزم مي‌دانند، چرا که به اعتقاد آن‌ها حکومت از آن خدا است؛ و بايد از سوي او تعيين گردد، و مساله ولايت فقيه در اين راستا قابل قبول است، ولي اين استدلال</w:t>
      </w:r>
    </w:p>
    <w:p>
      <w:pPr>
        <w:pStyle w:val="BookText"/>
        <w:rPr/>
      </w:pPr>
      <w:r>
        <w:rPr>
          <w:rFonts w:ascii="IRNazanin" w:hAnsi="IRNazanin" w:eastAsia="IRNazanin"/>
          <w:color w:val="111111"/>
          <w:sz w:val="28"/>
          <w:sz w:val="28"/>
          <w:szCs w:val="28"/>
          <w:rtl w:val="true"/>
          <w:lang w:bidi="fa-IR"/>
        </w:rPr>
        <w:t xml:space="preserve">براي دیگر فرق و غير مسلمانان، چگونه قابل توجيه مي باشد؟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همان طورکه می دانی تحقق ولايت فقيه در عين آن که يک مساله الهي و انتصابي است، مي‌تواند با پشتيباني اکثريت قاطع مردم، با دموکراسي به يک نقطه مشترک برسد،آری ای عزیز، با توجه به اين مطلب موارد زیر قابل طرح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اقليت‌هاي مذهبي در کشورهاي غيراسلامي تابع اکثريت هستند، و همان را معيار رهبري و اطاعت مي‌دانند، در مدیریت رحمانی نيز آن‌ها بر همين اساس می توانند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فقيه يک رهبر آگاه، عادل و باتقوايي است که داراي مديريت در سطح بالا است، او به قوانين همزيستي مسالمت‌آميز اسلام با اقليت‌ها، آگاهي کامل دارد و مي‌تواند روابط و همآهنگي حسنه‌اي بين جامعه و دستورها، با زندگي آن‌ها برقرار سازد، در اين صورت آن‌ها نيز همانند ساير مردم مسلمان، از همه حقوق و مزايا مربوط برخوردار خواهند شد، لذا با توجه به وظايف وويژگي‌هاي ولي‌فقيه، وصول به اهداف و امتيازات زندگي براي آن‌ها مطمئن‌تر، سالم‌تر و خردمندانه‌تر خوهد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 عزیز بزرگوار، در اسلام، عدالت قانونى عام است كه تمامى افراد را، بدون استثنا، شامل مى شود، به گفته ى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سائس عام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حقوق مدنى متعلّق به تمامى شهروندان است و دولت موظّف به تأمين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عيال خداوندند و محبوب ترين انسان ها، نزد خدا، كسى است كه به عيال خدا سود برساند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اروپا، پارلمان انگليس در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قانونى تصويب كرد، كه مخالفان اعتقاد به تثليث را به اعدام محكوم كرد و در مقابل، در سال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تغيير </w:t>
      </w:r>
    </w:p>
    <w:p>
      <w:pPr>
        <w:pStyle w:val="BookText"/>
        <w:rPr/>
      </w:pPr>
      <w:r>
        <w:rPr>
          <w:rFonts w:ascii="IRNazanin" w:hAnsi="IRNazanin" w:eastAsia="IRNazanin"/>
          <w:color w:val="111111"/>
          <w:sz w:val="28"/>
          <w:sz w:val="28"/>
          <w:szCs w:val="28"/>
          <w:rtl w:val="true"/>
          <w:lang w:bidi="fa-IR"/>
        </w:rPr>
        <w:t>مذهب رسمى به پروتستان، مقرّر شد كه هيچ مسيحى كاتوليكى حق ندارد، در قلمرو حكومت انگليس به مراسم مذهبى خود عمل كند،</w:t>
      </w:r>
      <w:r>
        <w:rPr>
          <w:rStyle w:val="FootnoteAnchor"/>
          <w:rtl w:val="true"/>
        </w:rPr>
        <w:footnoteReference w:id="103"/>
      </w:r>
      <w:r>
        <w:rPr>
          <w:rFonts w:ascii="IRNazanin" w:hAnsi="IRNazanin" w:eastAsia="IRNazanin"/>
          <w:color w:val="111111"/>
          <w:sz w:val="28"/>
          <w:sz w:val="28"/>
          <w:szCs w:val="28"/>
          <w:rtl w:val="true"/>
          <w:lang w:bidi="fa-IR"/>
        </w:rPr>
        <w:t>امّا در نظام ولايت فقيه، نه تنها ساير فِرَق مسلمان، نظير اهل سنّت، كاملا در مراسم مذهبى خود آزادند، بلكه اقليّت هاى دينى هم، از حقوق و آزادى هاى كامل برخوردار بوده، مثل ساير افراد، از سرمايه ى كار و اموال آنها حمايت مى شود و دولت بايد امنيّت آنها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نماينده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شركتمى كنند و رأيى هم ارزش و هم سنگ با رأى رهبر جامعه ى اسلامى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اگر مرتكب محرمات اسلامى شوند، كه از نظر خودشان جايز باشد، تا زمانى كه تظاهر نكنند، مورد اعتراض و تعرّض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 به مالك اشتر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رعيت را در قلب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دو گروه اند يا برادر دينى تو و يا هم نوعان تو مى باشند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الگوى واقعى و نسخه ى اصلى نظام سياسى اسلام، كه هر دولت اسلامى بايد خود را با آن محك بزند و ميزان و معيار اسلاميت نظام قرار مى گيرد، حكومت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آن وقتى به گوش حاكم اسلام </w:t>
      </w:r>
    </w:p>
    <w:p>
      <w:pPr>
        <w:pStyle w:val="BookText"/>
        <w:rPr/>
      </w:pPr>
      <w:r>
        <w:rPr>
          <w:rFonts w:ascii="IRNazanin" w:hAnsi="IRNazanin" w:eastAsia="IRNazanin"/>
          <w:color w:val="111111"/>
          <w:sz w:val="28"/>
          <w:sz w:val="28"/>
          <w:szCs w:val="28"/>
          <w:rtl w:val="true"/>
          <w:lang w:bidi="fa-IR"/>
        </w:rPr>
        <w:t>مى رسد كه دشمن، خلخال از پاى يك زن ذمى درآورده است، چنان عواطفش جريحه دار مى شود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تأثّر بميرد، قابل سرزنش نيست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آری در جامعه ى ولايى، هيچ كس حقّ تجاوز از قانون و تعدّى به حقوق ديگران را ندارد و تمام شهروندان، حتّى كافران ذمّى كه زير پوشش نظام اسلامى قرار مى گيرند، از حقوق قانونى خود برخوردارند و كسى كه حريم آنها را محترم نشمرد، از عدالت ساقط مى شود، به طورى كه نه تنها لياقت و شايستگى ولايت و زمام دارى را از دست خواهد داد، بلكه شايستگى مناصب پايين ترى، مثل امامت جماعت و اقامه ى شهادت در دادگاه نيز از او سلب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ای عزیز بزرگوار، مدیریت فقهي که مجري احکام الهی است، به تبعیت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غير مسلمانان غير محارب، رفتار مسالمت‌آميز دارد، و به آنان همانندمسلمانان به يک نظر مي‌نگرد و آنها را از حقوق الهي و انسانی برخوردار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فقه صفای جان را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فرق وحدت و سان را بیند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نفس بشر عزيز بود در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ادب حرمت جان را بیند </w:t>
      </w:r>
      <w:bookmarkStart w:id="115" w:name="pg10955_103675"/>
    </w:p>
    <w:p>
      <w:pPr>
        <w:pStyle w:val="BookText"/>
        <w:rPr/>
      </w:pPr>
      <w:bookmarkEnd w:id="115"/>
      <w:r>
        <w:rPr>
          <w:rFonts w:ascii="IRNazanin" w:hAnsi="IRNazanin" w:eastAsia="IRNazanin"/>
          <w:color w:val="111111"/>
          <w:sz w:val="28"/>
          <w:sz w:val="28"/>
          <w:szCs w:val="28"/>
          <w:rtl w:val="true"/>
          <w:lang w:bidi="fa-IR"/>
        </w:rPr>
        <w:t>بنابراين، با عنایت به ويژگي‌هاي يک رهبر صالح، نظريه ولايت فقيه نه تنها براي آن‌ها قابل توجيه است، بلکه پذيرش آن براي آن‌ها آسان و شفاف خواهد شد</w:t>
      </w:r>
      <w:r>
        <w:rPr>
          <w:rFonts w:eastAsia="IRNazanin" w:cs="IRNazanin"/>
          <w:color w:val="111111"/>
          <w:sz w:val="28"/>
          <w:szCs w:val="28"/>
          <w:rtl w:val="true"/>
          <w:lang w:bidi="fa-IR"/>
        </w:rPr>
        <w:t>.</w:t>
      </w:r>
    </w:p>
    <w:p>
      <w:pPr>
        <w:pStyle w:val="Heading2"/>
        <w:numPr>
          <w:ilvl w:val="1"/>
          <w:numId w:val="1"/>
        </w:numPr>
        <w:rPr/>
      </w:pPr>
      <w:bookmarkStart w:id="116" w:name="__RefHeading___Toc5301297_2870459653"/>
      <w:bookmarkStart w:id="117" w:name="_Toc41"/>
      <w:bookmarkEnd w:id="116"/>
      <w:r>
        <w:rPr>
          <w:rtl w:val="true"/>
        </w:rPr>
        <w:t>شبهه پانزدهم</w:t>
      </w:r>
      <w:r>
        <w:rPr>
          <w:rtl w:val="true"/>
        </w:rPr>
        <w:t xml:space="preserve">: </w:t>
      </w:r>
      <w:r>
        <w:rPr>
          <w:rtl w:val="true"/>
        </w:rPr>
        <w:t>ولايت فقيه همان وکالت از جانب مردم است</w:t>
      </w:r>
      <w:r>
        <w:rPr>
          <w:rtl w:val="true"/>
        </w:rPr>
        <w:t>!</w:t>
      </w:r>
      <w:r>
        <w:rPr>
          <w:rtl w:val="true"/>
        </w:rPr>
        <w:t>؟</w:t>
      </w:r>
      <w:bookmarkEnd w:id="117"/>
    </w:p>
    <w:p>
      <w:pPr>
        <w:pStyle w:val="BookText"/>
        <w:rPr/>
      </w:pPr>
      <w:r>
        <w:rPr>
          <w:rFonts w:ascii="IRNazanin" w:hAnsi="IRNazanin" w:eastAsia="IRNazanin"/>
          <w:color w:val="111111"/>
          <w:sz w:val="28"/>
          <w:sz w:val="28"/>
          <w:szCs w:val="28"/>
          <w:rtl w:val="true"/>
          <w:lang w:bidi="fa-IR"/>
        </w:rPr>
        <w:t xml:space="preserve">ای وای اگر روح و روان، ناطق گفتار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جان و دلم، مرکز انوار نبود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شبهات اين است که وليّ فقيه وكيل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طرف مردم نيابت پیدا می کند تا آن چه را موکلانش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انجام دهد، بنابراين، اصل و اساس حکومت، مردم هستند، هر گاه مردم وکالت‌خود را نفی کنند، ديگر وکيل حق ندارد از سوي آن‌ها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جواب این شبه به نوعی در شبهات دوره ای بودن و مشروعیت؛ قبلا گفته شده است ولی به بیانی دیگر باید گفت، حکومت اسلامي با محوریت خدا تشکیل می گردد؛ يعني حکومت از آن خداوند است، که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آنان نيز در غيبت‌خود، آن را به ولي فقيه واگذار کرده اند، به عبارت ديگر فقيه جامع‌الشرايط را براي اداره حکومت معرفی نموده اند، و مردم را به اطاعت از او فرا خوانده اند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فقها که بر هوس‌هاي نفساني خود مسلط باشد، نگهبان دين بوده و بر روي هوس‌ها پا نهد، و مطيع فرمان مولايش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مردم واجب است که از او پيروي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يا اين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فقيه جامع شرايط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حاکم و رهبر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ای عزیز، اصل ولايت فقيه، انتصابي است، آن چه را که مردم حق دارند اين است که آنها توسط خبرگان مورد اطمينان خود، در ميان فقهاء، آن فقيهي را که از جهات گوناگون شايسته مقام ولايت است، بشناسند، و مصداق بارز ولايت را پيدا کنند و برگزينند و از او اطاعت نمايند، اين گزينش، وکالت نيست، بلکه پيدا کردن مصداق و شناسايي آن فرد شايسته‌اي است که مطابق معيارها و ضوابط از سوي خدا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بيش‌تر اين که؛ ولي فقيه به جاي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اين گونه ولايت هرگز از سنخ وکالت و نظارت نمي‌باشد، بلکه بسيار بالاتر و والاتر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ولايت فقيه به معني نيابت از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نيابت از مردم؛ و حاکميت در مدیریت فقهی به معني سلطه مشروع سياسي و اجتماعي است، در حالي که وکيل، داراي چنين سلطه‌اي نيست و سلطه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او را وکيل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وکالت کی رود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معصوم و کند حق را ادا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بر آن بادا که با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حق است و مشروع در ولا </w:t>
      </w:r>
    </w:p>
    <w:p>
      <w:pPr>
        <w:pStyle w:val="BookText"/>
        <w:rPr/>
      </w:pPr>
      <w:r>
        <w:rPr>
          <w:rFonts w:ascii="IRNazanin" w:hAnsi="IRNazanin" w:eastAsia="IRNazanin"/>
          <w:color w:val="111111"/>
          <w:sz w:val="28"/>
          <w:sz w:val="28"/>
          <w:szCs w:val="28"/>
          <w:rtl w:val="true"/>
          <w:lang w:bidi="fa-IR"/>
        </w:rPr>
        <w:t>و نيز بايد توجه داشت که وکالت عقد جايز و قابل فسخ است، اگر رهبر وکيل مردم باشد، آنها مي‌توانند او را عزل و نصب نمايند، در صورتي که عزل و نصب حاکم و رهبر در مدیریت فقهی، از جانب خدا 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ولایت فقیه مطمئنا وکالتی نمی باشد به دلیل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به وجود آوردن اقتدار ملی و سیاسی در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جاکه وکالت عقد جایز است، مردم می توانند وکیل خویش را عزل و برکنار کرده، و همچنین اگر رهبري آنها را ملزم به دستورالعمل نموده و اطاعت ننمایند، پس به طور طبیعی هرگز حاکمیت و اقتدار که لازمه ي رهبري است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نص صریح اطیعوالله و اطیعوالرسول اولوالأمر، النبی اولی بالمؤمنین من أنفسهم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وکالتی بودن ولایت فقیه رد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بسیاري از امور در شریعت وجود دارد که از اختیار مردم خارج و در حوزه ي ولایت فقهاء است و هرگز انتخاب، نقشی در این امور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تصرف در انفال و خمس، تصمیم براي جنگ یا صلح و نظایر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طرح انتخاب عملا موضوعیت خودش را از دست می دهد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الوصف ای عزیز بزرگوار، اینکه برخی حاکمیت فقیه جامع‌الشرایط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می‌کنند و استعمال ولایت بر این نوع از حاکمیت را </w:t>
      </w:r>
      <w:bookmarkStart w:id="118" w:name="pg10955_103678"/>
    </w:p>
    <w:p>
      <w:pPr>
        <w:pStyle w:val="BookText"/>
        <w:rPr/>
      </w:pPr>
      <w:bookmarkEnd w:id="118"/>
      <w:r>
        <w:rPr>
          <w:rFonts w:ascii="IRNazanin" w:hAnsi="IRNazanin" w:eastAsia="IRNazanin"/>
          <w:color w:val="111111"/>
          <w:sz w:val="28"/>
          <w:sz w:val="28"/>
          <w:szCs w:val="28"/>
          <w:rtl w:val="true"/>
          <w:lang w:bidi="fa-IR"/>
        </w:rPr>
        <w:t>نمی‌پذیرند؟ باید بدانند که این دیدگاه که از عدم دقت در مفاهیم سیاسی از جمله حکومت و حاکمیت و نیز مفاهیم فقهی از جمله وکالت نشأت گرفته است نیز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حاکمیت و سرپرستی و ریاست رابطة منطقی و محکمی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از حکومت به هیچوجه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اطاعت‌پذیری وکیل از موکل در آن درج شده است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وکالت در ارکان دولت خصوصاً در عنصر حاکمیت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بينش اسلام، مبناي مشروعيت‌حکومت اسلامي و مدیریت رحمانی در تمام سلسله مراتب حاکمیت، اذن و اجازه خدا است، او است که انشاي حکومت نموده است، و مردم نيز بايد در شناسايي مصداق بارز ولايت فقيه در ميان فقيهان، و گزينش او دخالت کنند</w:t>
      </w:r>
      <w:r>
        <w:rPr>
          <w:rFonts w:eastAsia="IRNazanin" w:cs="IRNazanin"/>
          <w:color w:val="111111"/>
          <w:sz w:val="28"/>
          <w:szCs w:val="28"/>
          <w:rtl w:val="true"/>
          <w:lang w:bidi="fa-IR"/>
        </w:rPr>
        <w:t>.</w:t>
      </w:r>
    </w:p>
    <w:p>
      <w:pPr>
        <w:pStyle w:val="Heading2"/>
        <w:numPr>
          <w:ilvl w:val="1"/>
          <w:numId w:val="1"/>
        </w:numPr>
        <w:rPr/>
      </w:pPr>
      <w:bookmarkStart w:id="119" w:name="__RefHeading___Toc5301299_2870459653"/>
      <w:bookmarkStart w:id="120" w:name="_Toc42"/>
      <w:bookmarkEnd w:id="119"/>
      <w:r>
        <w:rPr>
          <w:rtl w:val="true"/>
        </w:rPr>
        <w:t>شبهه شانزدهم</w:t>
      </w:r>
      <w:r>
        <w:rPr>
          <w:rtl w:val="true"/>
        </w:rPr>
        <w:t xml:space="preserve">: </w:t>
      </w:r>
      <w:r>
        <w:rPr>
          <w:rtl w:val="true"/>
        </w:rPr>
        <w:t>تعدد مراجع با حاكميت ولایت فقيه قابل توجيه نيست</w:t>
      </w:r>
      <w:r>
        <w:rPr>
          <w:rtl w:val="true"/>
        </w:rPr>
        <w:t>!</w:t>
      </w:r>
      <w:r>
        <w:rPr>
          <w:rtl w:val="true"/>
        </w:rPr>
        <w:t>؟</w:t>
      </w:r>
      <w:bookmarkEnd w:id="120"/>
    </w:p>
    <w:p>
      <w:pPr>
        <w:pStyle w:val="BookText"/>
        <w:rPr/>
      </w:pPr>
      <w:r>
        <w:rPr>
          <w:rFonts w:ascii="IRNazanin" w:hAnsi="IRNazanin" w:eastAsia="IRNazanin"/>
          <w:color w:val="111111"/>
          <w:sz w:val="28"/>
          <w:sz w:val="28"/>
          <w:szCs w:val="28"/>
          <w:rtl w:val="true"/>
          <w:lang w:bidi="fa-IR"/>
        </w:rPr>
        <w:t xml:space="preserve">حکم و مرجع و مولا، نکته های رحمانی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مولایم، نقطه های روحانی است</w:t>
      </w:r>
    </w:p>
    <w:p>
      <w:pPr>
        <w:pStyle w:val="BookText"/>
        <w:rPr/>
      </w:pPr>
      <w:r>
        <w:rPr>
          <w:rFonts w:ascii="IRNazanin" w:hAnsi="IRNazanin" w:eastAsia="IRNazanin"/>
          <w:color w:val="111111"/>
          <w:sz w:val="28"/>
          <w:sz w:val="28"/>
          <w:szCs w:val="28"/>
          <w:rtl w:val="true"/>
          <w:lang w:bidi="fa-IR"/>
        </w:rPr>
        <w:t xml:space="preserve">برخی این شبهه یا سؤال را مطرح می کنند که در صورت تعدد مراجع، ولايت‌يک نفر از آن‌ها را چگونه توجيه کنيم؟ و هر گاه فرضا يکي را اعلم دانستيم، ولايت غير او را چگونه بپذيريم؟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باید گفت بر طبق نظريه مشهور ولايت فقيه، ولايت عام از آن هر يك از فقهاي جامع الشرايط مي باشد و اختصاص به يكي از آنها ندارد ولي هر گاه بين فقهاي جامع الشرايط تزاحم وجود داشته باشد ديگر نمي توان قايل به </w:t>
      </w:r>
    </w:p>
    <w:p>
      <w:pPr>
        <w:pStyle w:val="BookText"/>
        <w:rPr/>
      </w:pPr>
      <w:r>
        <w:rPr>
          <w:rFonts w:ascii="IRNazanin" w:hAnsi="IRNazanin" w:eastAsia="IRNazanin"/>
          <w:color w:val="111111"/>
          <w:sz w:val="28"/>
          <w:sz w:val="28"/>
          <w:szCs w:val="28"/>
          <w:rtl w:val="true"/>
          <w:lang w:bidi="fa-IR"/>
        </w:rPr>
        <w:t xml:space="preserve">جواز اعمال ولايت براي همه آنها شد زيرا منجر به بر هم خوردن نظم و پيدايش هرج و مرج مي شود و اين نقض غرض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فوايد اصل ولايت، برقراري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جامعه را بدون حاكم نمي توان رها كرد پس ناگزير فقط يكي از فقهاي جامع الشرايط توسط خبرگان رهبري معرفي و اعمال ولايت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موجب سلب ولايت از ديگر فقهاي واجد شرايط نمي گردد و اعمال ولايت آنان مشروط به تحقق دو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ولايت بايد در اموري جزئي باشد كه فقيه معرفي شده توسط خبرگان، متصدي آنها نشده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ولايت در امور فوق بايد به گونه اي باشد كه با ولايت رهبر معرفي شده تزاحمي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ای عزیز بزرگوار، تعدد مراجع در احکام فردي موجب هيچ گونه مشکلي نخواهد شد، هر کس از مرجع خود تقليد مي‌کند و وظيفه‌اش را انجام مي‌دهد، ولي در احکام اجتماعي و سياسي، روشن است که نمي‌توان از چند مرجع تقليد کرد، زيرا موجب هرج و مرج خواهد شد، بنابراين به حکم عقل و ذوق فطري و استفاده از آيات و روايات، بايد در مسايل حکومتي در ميان فقهاي واجد شرايط تقليد، حتی اگر یکی از مراجع ، اعلم از ولی فقیه باشد به فقيهي مراجعه شود که در مسايل اجتماعي و سياسي و تدبير امور با توجه به مصالح جامعه و مردم، اعلم باشد، گر چه در احکام فردي داراي چنين مقامي نباشد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بیشتر اینکه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سزاوارترین مردم به امر حکومت و ولایت ، کسی است که قوی تر باشد در این کار و آگاه تر باشد به امر خداوند و</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مع الوصف ای عزیز بزرگوار، فقیه اعلم بر دیگر فقیهان مقدم است و اوست که از سوی امامان معصوم برای ولایت و حکومت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اعلم در اینجا ، تنها اعلم در احکام فقهی نیست ،بلکه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بهذا الامر یعنی کسی که علاوه برداشتن فقاهت وعدالت و تقوا، مدیر و مدبرتر باشد و به اوضاع کشور و جهان آگاهی کامل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اسلام و طرفندهای آنان را بشناسد و به وقت مناسب بتواند تصمیم گیری لازم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کهمدرس خوب و مصنف و مؤلف توانایی است ولی از سیاست آگاهی ندارد و اعلم در کشورداری نیست ، اگر چه در فقه عبادی و معاملی اعلم نیز باشد، نمی تواند رهبری نظام اسلامی را به دست بگیرد ؛ زیرا اعلم در فقه هست نه اعلم بهذا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فقیهی رهبر شود ، اگر چه اعلم و متقی باشد ، ممکن است بیگانگان تهاجم کنند و او نتواند از میهن اسلامی دفاع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آنکه ، در صورت تزاحم بین اوصاف رهبری، اگر کسی سیاستمدار کامل اسلامی بود و در این جهت از دیگر فقیهان اعلم بود ، بر آنان تقدم دارد؛ زیرا اساس حکومت اسلامی همان فقه سیاسی و هوش سیاستمداری است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حضرت امام خمینی در این مورد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اعلم در علوم معهود حوزه ها هم باشد ، ولی نتواند مصلحت جامعه را تشخیص دهد، و یا نتواند افراد صالح و مفید را از افراد نا صالح تشخیص دهد و به طور کلی ، در زمینه اجتماعی و سیاسی ، فاقد بینش صحیح و قدرت تصمیم گیری باشد، این فرد در مسائل اجتماعی و حکومتی مجتهد نیست ، و نمی تواند زمام امور جامعه را به دست بگیرد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هر حال وقتي که خبرگان عادل و برگزيده با اکثريت آراي خود در مورد يکي از فقها چنين تشخيص دادند که در مسايل کشورداري و سياست و تدبير، بهتر از ديگران است و او را شايسته‌تر براي احراز مقام عظماي ولايت دانستند،ديگر حجت‌بر ما تمام است، و با مراجعه به او در احکام حکومتي و سياسي و اجتماعي، هيچ گونه اشکالي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حوزه عمل کرد اين دو مقام از هم جداست، گرچه اجتماع مرجعيت و ولايت در يک شخص از جهاتي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 خبران را خبر از مرجع دین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مراجع که هوسها به یقین نیست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 ولی، دان که همه تابع مولاند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حکم ولی زاده افکار زمین نیست </w:t>
      </w:r>
    </w:p>
    <w:p>
      <w:pPr>
        <w:pStyle w:val="BookText"/>
        <w:rPr/>
      </w:pPr>
      <w:r>
        <w:rPr>
          <w:rFonts w:ascii="IRNazanin" w:hAnsi="IRNazanin" w:eastAsia="IRNazanin"/>
          <w:color w:val="111111"/>
          <w:sz w:val="28"/>
          <w:sz w:val="28"/>
          <w:szCs w:val="28"/>
          <w:rtl w:val="true"/>
          <w:lang w:bidi="fa-IR"/>
        </w:rPr>
        <w:t>بنابر این، بین تعدد مراجع و مدیریت فقهی در عرصه عمل هيچ تصادم و تضادي ایجاد نخواهد شد، زيرا همه</w:t>
      </w:r>
    </w:p>
    <w:p>
      <w:pPr>
        <w:pStyle w:val="BookText"/>
        <w:rPr/>
      </w:pPr>
      <w:r>
        <w:rPr>
          <w:rFonts w:ascii="IRNazanin" w:hAnsi="IRNazanin" w:eastAsia="IRNazanin"/>
          <w:color w:val="111111"/>
          <w:sz w:val="28"/>
          <w:sz w:val="28"/>
          <w:szCs w:val="28"/>
          <w:rtl w:val="true"/>
          <w:lang w:bidi="fa-IR"/>
        </w:rPr>
        <w:t>حتي مراجع، ملزم هستند که در احکام حکومتي و سياسي، از حکم يک فقيه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ممدوحی نیز در این مورد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برای فقیه در نظام مدیریت جامعه و حکومت اسلامی از قبیل ولایت مراجع بر مقلدان نیست تا بتوان تعارض دو فقیه را در فتوا قابل قبول دانست و هیچ یک ازآن دو مرجع بزرگوار بر قرین خود برتری ندارد اگر چه هر یک نسبت به جامعه مسلمین دارای برتری بوده و مسلمانان موظف به اطاعت از فتاوای آنان هستند ، بلکه ولایت فقیه از طرف شارع مقدس موظف به حفظ کیان اسلام و مسلمین و حکومت الهی بر عامه ملت است و وجوب اطاعت مردم از او قابل تخصیص نیست ، بلکه حاکمیت ولی فقیه که در تقوا و علم جانشین ولی معصوم است ، بر همه مردم ، حتی بر مراجع معظم و بزرگوار لازم و اطاعت ازاو بر همه واجب است؛ چون در غیر این صورت سبب اخلال در قدرت اسلام و مسلمین و تزلزل ارکان دین الهی می شود و پیش گیری از چنین حادثه عظیمی بر قاطبه ملت واجب موکد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آیت الله جوادی آملی در گفتگو با مجله دبیر خانه مجلس خبرگان رهبری ، در این باره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فقیهان جامع شرایط و همتای هم دیگر، قبل از فعلیت سمت ولایت برای یکی از آنان ، متساوی الاقدار و الاقدام بوده اند ، لیکن بعد از به فعلیت رسیدن ولایت یکی از آنها ، همگی جزو امت او شده و در مسائل مهم مملکتی ، غیر از نظر مشورت و رهنمود فقهی و ارائه </w:t>
      </w:r>
    </w:p>
    <w:p>
      <w:pPr>
        <w:pStyle w:val="BookText"/>
        <w:rPr/>
      </w:pPr>
      <w:r>
        <w:rPr>
          <w:rFonts w:ascii="IRNazanin" w:hAnsi="IRNazanin" w:eastAsia="IRNazanin"/>
          <w:color w:val="111111"/>
          <w:sz w:val="28"/>
          <w:sz w:val="28"/>
          <w:szCs w:val="28"/>
          <w:rtl w:val="true"/>
          <w:lang w:bidi="fa-IR"/>
        </w:rPr>
        <w:t>طریق و معاضدت فرهنگی و معاونت علمی و مسساعدت عملی ، کار دیگری به عنوان دخالت در ولایت و رهبری نداشته وندارد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ولايت فقيه يك بحث عقلی و کلامی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تو غوغا کند در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مولایی که بوده در بصر</w:t>
      </w:r>
    </w:p>
    <w:p>
      <w:pPr>
        <w:pStyle w:val="BookText"/>
        <w:rPr/>
      </w:pPr>
      <w:r>
        <w:rPr>
          <w:rFonts w:ascii="IRNazanin" w:hAnsi="IRNazanin" w:eastAsia="IRNazanin"/>
          <w:color w:val="111111"/>
          <w:sz w:val="28"/>
          <w:sz w:val="28"/>
          <w:szCs w:val="28"/>
          <w:rtl w:val="true"/>
          <w:lang w:bidi="fa-IR"/>
        </w:rPr>
        <w:t xml:space="preserve">عاقل عاشق، رود با پای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حقّی، که هستش در نهان</w:t>
      </w:r>
    </w:p>
    <w:p>
      <w:pPr>
        <w:pStyle w:val="BookText"/>
        <w:rPr/>
      </w:pPr>
      <w:r>
        <w:rPr>
          <w:rFonts w:ascii="IRNazanin" w:hAnsi="IRNazanin" w:eastAsia="IRNazanin"/>
          <w:color w:val="111111"/>
          <w:sz w:val="28"/>
          <w:sz w:val="28"/>
          <w:szCs w:val="28"/>
          <w:rtl w:val="true"/>
          <w:lang w:bidi="fa-IR"/>
        </w:rPr>
        <w:t>برخی این شبهه را مطرح می کنند که بحث ولایت فقیه و مدیریت الهی یک بحث عقلی و کلامی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واقعا اینگونه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عقلی و کلامی مدیریت فقهی قابل بحث و اثبات نمی باشد؟در این خصوص ابتدا باید دیدمقصود ازعقلی وكلامي بودن مدیریت رحمانی چیست؟مقصود ازعقلی وكلامي بودن مدیریت رحمانی این است که برگرفته از علم كلام بوده و چارچوب نظري آن در علم كلام اثبات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سئوال اساسي اين است كه اثبات مدیریت فقهی و حاكم ديني به عنوان حافظ و مجري شريعت در چه علمي بايد مطرح گردد؟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علم كلام در باره حكومت ديني و مدیریت رحمانی بحث می کند؟ يا بايد در علوم ديگري مورد بحث قرار گيرد؟ و اگر از مسائل كلامي است آيا تمام ابعاد آن مربوط به علم كلام است يا بخشي از آن مي‌تواند در علوم ديگر مانند </w:t>
      </w:r>
    </w:p>
    <w:p>
      <w:pPr>
        <w:pStyle w:val="BookText"/>
        <w:rPr/>
      </w:pPr>
      <w:r>
        <w:rPr>
          <w:rFonts w:ascii="IRNazanin" w:hAnsi="IRNazanin" w:eastAsia="IRNazanin"/>
          <w:color w:val="111111"/>
          <w:sz w:val="28"/>
          <w:sz w:val="28"/>
          <w:szCs w:val="28"/>
          <w:rtl w:val="true"/>
          <w:lang w:bidi="fa-IR"/>
        </w:rPr>
        <w:t>فقه بحث شود و از مسائل فقهي محسوب گردد و يا اساساً نه كلامي است و نه فقهي؟</w:t>
      </w:r>
    </w:p>
    <w:p>
      <w:pPr>
        <w:pStyle w:val="BookText"/>
        <w:rPr/>
      </w:pPr>
      <w:r>
        <w:rPr>
          <w:rFonts w:ascii="IRNazanin" w:hAnsi="IRNazanin" w:eastAsia="IRNazanin"/>
          <w:color w:val="111111"/>
          <w:sz w:val="28"/>
          <w:sz w:val="28"/>
          <w:szCs w:val="28"/>
          <w:rtl w:val="true"/>
          <w:lang w:bidi="fa-IR"/>
        </w:rPr>
        <w:t xml:space="preserve">بحث در باره مدیریت فقهی و حكومت ديني در درجه اول كلامي و عقلی است، چون به ذات و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معيار كلامي بودن يك مسئله اين است كه به ذات يا فعل خداوند برگردد كه در درجه اول شامل توحيد، نبوت و معاد و در مرحله بعد شامل تمام اموري كه به توحيد، نبوت و معاد بازگشت مي‌كند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مسئله نصب نبي و به دنبال آن نصب امام براي حفظ و اجراي شريعت، فعل‌الهي محسوب مي‌گردد و چون نصب حاكم به عنوان حافظ و مجري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شرعي نه 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زمان معصوم نداشته و شامل عصر غيبت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نصب حافظ و مجري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از افعال الهي بوده و به علم كلام برمي‌گردد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اهل خرد، اينكه متكلمين هر آن چه را كه فعل الهي بدانند در علم كلام بحث مي‌نمايند مؤيد اين ادعاست كه فعل الهي بودن يكي از معيارهاي كلامي بودن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بحث از حكومت معصوم و به تبع آن بحث از حاكميت ديني غير معصوم و مدیریت فقهی در زمان غيبت به عنوان حافظ شريعت نيز فعل خداست و در علم كلام بحث مي‌گردد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بحث از حكومت ديني به اين معنا كه اثبات امام و حاكم و تعيين او بايد از طرف خدا باشد كلامي است و به علم فقه ارتباطي ندارد و شايد </w:t>
      </w:r>
    </w:p>
    <w:p>
      <w:pPr>
        <w:pStyle w:val="BookText"/>
        <w:rPr/>
      </w:pPr>
      <w:r>
        <w:rPr>
          <w:rFonts w:ascii="IRNazanin" w:hAnsi="IRNazanin" w:eastAsia="IRNazanin"/>
          <w:color w:val="111111"/>
          <w:sz w:val="28"/>
          <w:sz w:val="28"/>
          <w:szCs w:val="28"/>
          <w:rtl w:val="true"/>
          <w:lang w:bidi="fa-IR"/>
        </w:rPr>
        <w:t>به همين دليل فقهاي شيعه فصل منسجمي در مورد آن در كتب فقهي نياورده‌اند و فقط به شئونات آن مانند حدود ولايت امام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ابواب مختلف فقه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همانطور که در مباحث گذشته مطرح شده بود؛ اصل ولایت فقیه ادامه اصول امامت و نبوت بوده و به عنوان یک اصل اعتقادی باید با فکر وعقل نسبت به آن شناخت و معرفت پیدا و به مرحله یقین وباور رسید؛بنابر این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ولی همره افکار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اصول نافع اذکار توست</w:t>
      </w:r>
    </w:p>
    <w:p>
      <w:pPr>
        <w:pStyle w:val="BookText"/>
        <w:rPr/>
      </w:pPr>
      <w:r>
        <w:rPr>
          <w:rFonts w:ascii="IRNazanin" w:hAnsi="IRNazanin" w:eastAsia="IRNazanin"/>
          <w:color w:val="111111"/>
          <w:sz w:val="28"/>
          <w:sz w:val="28"/>
          <w:szCs w:val="28"/>
          <w:rtl w:val="true"/>
          <w:lang w:bidi="fa-IR"/>
        </w:rPr>
        <w:t xml:space="preserve">در ره آن فکر و تعقل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عقول کاشف اسرار توست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آنجايي که مسائل مربوط به علم کلام چندتباري محسوب مي‌شود مي‌تواند در علم ديگر نيز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حكومت ديني به تبع اين بحثكلامي اينگونه بحث كنيم كه پذيرش ولايت حاكم منصوب، از طرف مردم واجب است يا خير؟ در اين صورت چون مربوط به فعل مكلف است به علم فقه مربوط مي‌شود همچنان كه فقهاي شيعه در ابواب مختلف فقه مانند باب امر به معروف، قضا، جهاد، حدود، خمس، بيع، نكاح، طلاق، صوم، حج، صلوة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بحث نموده‌اند</w:t>
      </w:r>
      <w:r>
        <w:rPr>
          <w:rFonts w:eastAsia="IRNazanin" w:cs="IRNazanin"/>
          <w:color w:val="111111"/>
          <w:sz w:val="28"/>
          <w:szCs w:val="28"/>
          <w:rtl w:val="true"/>
          <w:lang w:bidi="fa-IR"/>
        </w:rPr>
        <w:t xml:space="preserve">. </w:t>
      </w:r>
      <w:bookmarkStart w:id="121" w:name="pg10955_103694"/>
    </w:p>
    <w:p>
      <w:pPr>
        <w:pStyle w:val="BookText"/>
        <w:rPr/>
      </w:pPr>
      <w:bookmarkEnd w:id="121"/>
      <w:r>
        <w:rPr>
          <w:rFonts w:ascii="IRNazanin" w:hAnsi="IRNazanin" w:eastAsia="IRNazanin"/>
          <w:color w:val="111111"/>
          <w:sz w:val="28"/>
          <w:sz w:val="28"/>
          <w:szCs w:val="28"/>
          <w:rtl w:val="true"/>
          <w:lang w:bidi="fa-IR"/>
        </w:rPr>
        <w:t>بنابر این از آنجا که ولایت فقیه در زمان غیبت ادامه امامت و نبوت می باشد باید به صورت عقلی و کلامی اثبات و پس از رفع شبهات، با شناخت و معرفت مورد پذیرش قرار گیرد</w:t>
      </w:r>
      <w:r>
        <w:rPr>
          <w:rFonts w:eastAsia="IRNazanin" w:cs="IRNazanin"/>
          <w:color w:val="111111"/>
          <w:sz w:val="28"/>
          <w:szCs w:val="28"/>
          <w:rtl w:val="true"/>
          <w:lang w:bidi="fa-IR"/>
        </w:rPr>
        <w:t>.</w:t>
      </w:r>
    </w:p>
    <w:p>
      <w:pPr>
        <w:pStyle w:val="Heading2"/>
        <w:numPr>
          <w:ilvl w:val="1"/>
          <w:numId w:val="1"/>
        </w:numPr>
        <w:rPr/>
      </w:pPr>
      <w:bookmarkStart w:id="122" w:name="__RefHeading___Toc5301301_2870459653"/>
      <w:bookmarkStart w:id="123" w:name="_Toc43"/>
      <w:bookmarkEnd w:id="122"/>
      <w:r>
        <w:rPr>
          <w:rtl w:val="true"/>
        </w:rPr>
        <w:t>شبهه هجدهم</w:t>
      </w:r>
      <w:r>
        <w:rPr>
          <w:rtl w:val="true"/>
        </w:rPr>
        <w:t>:</w:t>
      </w:r>
      <w:r>
        <w:rPr>
          <w:rtl w:val="true"/>
        </w:rPr>
        <w:t>با توجه به معصوم نبودن وليّ فقيه و امكان خطا واشتباه در او، نمي توان از وي اطاعت كرد</w:t>
      </w:r>
      <w:r>
        <w:rPr>
          <w:rtl w:val="true"/>
        </w:rPr>
        <w:t>!</w:t>
      </w:r>
      <w:r>
        <w:rPr>
          <w:rtl w:val="true"/>
        </w:rPr>
        <w:t>؟</w:t>
      </w:r>
      <w:bookmarkEnd w:id="123"/>
    </w:p>
    <w:p>
      <w:pPr>
        <w:pStyle w:val="BookText"/>
        <w:rPr/>
      </w:pPr>
      <w:r>
        <w:rPr>
          <w:rFonts w:ascii="IRNazanin" w:hAnsi="IRNazanin" w:eastAsia="IRNazanin"/>
          <w:color w:val="111111"/>
          <w:sz w:val="28"/>
          <w:sz w:val="28"/>
          <w:szCs w:val="28"/>
          <w:rtl w:val="true"/>
          <w:lang w:bidi="fa-IR"/>
        </w:rPr>
        <w:t xml:space="preserve">کسی جز ولیّم ندارد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گیر و عبرت نما در خفا</w:t>
      </w:r>
    </w:p>
    <w:p>
      <w:pPr>
        <w:pStyle w:val="BookText"/>
        <w:rPr/>
      </w:pPr>
      <w:r>
        <w:rPr>
          <w:rFonts w:ascii="IRNazanin" w:hAnsi="IRNazanin" w:eastAsia="IRNazanin"/>
          <w:color w:val="111111"/>
          <w:sz w:val="28"/>
          <w:sz w:val="28"/>
          <w:szCs w:val="28"/>
          <w:rtl w:val="true"/>
          <w:lang w:bidi="fa-IR"/>
        </w:rPr>
        <w:t xml:space="preserve">چو عصمت بود خاصّ معصوم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وحدت دهد دین و دنیا به ما</w:t>
      </w:r>
    </w:p>
    <w:p>
      <w:pPr>
        <w:pStyle w:val="BookText"/>
        <w:rPr/>
      </w:pPr>
      <w:r>
        <w:rPr>
          <w:rFonts w:ascii="IRNazanin" w:hAnsi="IRNazanin" w:eastAsia="IRNazanin"/>
          <w:color w:val="111111"/>
          <w:sz w:val="28"/>
          <w:sz w:val="28"/>
          <w:szCs w:val="28"/>
          <w:rtl w:val="true"/>
          <w:lang w:bidi="fa-IR"/>
        </w:rPr>
        <w:t>برخی این شبهه یا سؤال را مطرح‌مي‌کنند که با توجه به معصوم نبودن ولي فقيه و احتمال خطا و اشتباه‌در او، آيا اطاعت بي‌چون و چرا 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هر جامعه اي نيازمند حكومت است و قوام حكومت به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حق حاكميت، يعني كساني حق داشته باشند دستور بدهند و فرمانصادر كنند، و ديگري ضرورت اطاعت و فرمانبرداري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اين دو تحقق نيابد حكومتي بوجود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احتمال خطا، مجوز سرپيچي از حاكم باشد، اطاعت از حاكم هيچگاه محقق نخواهد شد و يك ركن حكومت تحقق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حكومت از بين خواهد رفت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در میان معتقدان به ولایت فقیه ، هیچ کس به عصمت ولی فقیه اعتقاد ندارد و چنین ادعایی نکرده است، چرا که تنهاپیامبر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هر چند جواب این شبهه در شبهه اول تا حدودی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علاوه بر آنها؛ توجه جنابعالی را به موارد زیر معطوف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از نظر شرع وقتي که خود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مستندات موجود در این کتاب و سایر منابع دیگر به ما دستور داده‌اند، از ولي فقيه جامع الشرايط اطاعت‌کنيد، همين دستور براي ما کافي است و هيچ گونه اشکالي در وجوب اطاعت از ولیّ امر بوجود نخواهد آورد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هنگامي که به سيره عملي شيعيان توجه مي‌کنيم مي‌بينيم آنها بي‌چون و چرا از مراجع تقليد، تقليد مي‌کرده‌اند، و به فتواي‌آنها عمل مي‌نمودند ، بي آن که به عصمت آنها معتقد باشند، بلکه با تغيير فتواي آنها در بعضي از موارد و يا اختلاف فتواهاي مراجع، درمي‌يافتند که مراجع تقليددچار اشتباه در فتوا مي‌شوند، در عين حال هيچ کس اندک ترديدي‌در وجوب تقليد از آنها نمي‌نمود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اینکه از دیرباز و بیش از هزار سال پیش، کسانی غیر از شخص معصوم و از میان شیعیان، عهده دار مرجعیت و جانشین امام معصوم بوده اند و عدم عصمت ایشان، دلیلی برنافرمانی یا خدشه و اشکال در مسئولیت ایشان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شبهه مزبور در مورد مرجع تقلید به صورت شدیدتر و قوی تری باید مطرح بشود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مرجع تقلید احکام شرعی بسیاری را از منابع شرعی، استنباط می کند و گاه تا میلیون ها نفر به چندین </w:t>
      </w:r>
    </w:p>
    <w:p>
      <w:pPr>
        <w:pStyle w:val="BookText"/>
        <w:rPr/>
      </w:pPr>
      <w:r>
        <w:rPr>
          <w:rFonts w:ascii="IRNazanin" w:hAnsi="IRNazanin" w:eastAsia="IRNazanin"/>
          <w:color w:val="111111"/>
          <w:sz w:val="28"/>
          <w:sz w:val="28"/>
          <w:szCs w:val="28"/>
          <w:rtl w:val="true"/>
          <w:lang w:bidi="fa-IR"/>
        </w:rPr>
        <w:t>حکم شرعی استنباط شده توسط وی عمل می‌کنند در صورتی که ایشان معصوم نیستند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بدون شک هر جامعه‌اي به حکومت و رهبر نياز دارد، و استواري و استحکام حکومت بر اين است که حاکم شايسته دستور بدهد وفرمان صادر کند، و مردم با وحدت کلمه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يکي از اين دوتحقق نيابد، اصل حکومت متزلزل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 عزیز بزرگوار، لزوم حكومت را می توانی طبق آیات قرآن كریم</w:t>
      </w:r>
      <w:r>
        <w:rPr>
          <w:rStyle w:val="FootnoteAnchor"/>
          <w:rtl w:val="true"/>
        </w:rPr>
        <w:footnoteReference w:id="110"/>
      </w:r>
      <w:r>
        <w:rPr>
          <w:rFonts w:ascii="IRNazanin" w:hAnsi="IRNazanin" w:eastAsia="IRNazanin"/>
          <w:color w:val="111111"/>
          <w:sz w:val="28"/>
          <w:sz w:val="28"/>
          <w:szCs w:val="28"/>
          <w:rtl w:val="true"/>
          <w:lang w:bidi="fa-IR"/>
        </w:rPr>
        <w:t>كه به انسان ها سفارش شده است مورد بررسی قرار دهی و آنگاه که حکومت تأسیس شد طبق آیات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كنید پیامبر خدا و اولوا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بعد از اطاعت از پیامبر خدا از اولوا الامر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اكثر مفسران معنای اولوا الامر این است که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ازامیرمومنان وائمه اطهار تبعیت كرد و در عصر غیبت باید به ولی فقیه جامع الشرایط برای اداره كشور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زمان غیبت امام عصر ما وظیفه داریم حكومت تشكیل دهیم و وظیفه داریم از ولی فقیه تبعیت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حكم ما حكم نماید هرکس از او پیروی نکند حكم خدا را سبك شمرده است و مخالفت با ما كرده است و مخالفت با ما، مخالفت با خداست كه در حد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 عزیز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ولایت شعله ای افروخته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ظلم و ستم لرزیده امروز</w:t>
      </w:r>
    </w:p>
    <w:p>
      <w:pPr>
        <w:pStyle w:val="BookText"/>
        <w:rPr/>
      </w:pPr>
      <w:r>
        <w:rPr>
          <w:rFonts w:ascii="IRNazanin" w:hAnsi="IRNazanin" w:eastAsia="IRNazanin"/>
          <w:color w:val="111111"/>
          <w:sz w:val="28"/>
          <w:sz w:val="28"/>
          <w:szCs w:val="28"/>
          <w:rtl w:val="true"/>
          <w:lang w:bidi="fa-IR"/>
        </w:rPr>
        <w:t xml:space="preserve">ز وحدت می شود آن شعله پر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پایدار با وحدت امروز</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احتمال خطا هرگز مجوز سرپيچي از اطاعت حاکم عادل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اين‌موضوع در تمام دنيا در ميان خردمندان رايج است، به عبارت‌روشن‌تر اطاعت نکردن چنان زياني دارد که با ضرر ناشي از پيروي‌دستور اشتباه قابل مقايسه نيست، و منافع پيروي از دستور و فرمان رهبر، خيلي زيادتر از ضرر اندک ناشي از پيروي از موارد اندک دستور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ملازمه اي بين لزوم تبعيت و عصمت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وقتي شما با اتوبوس به سفري مي روي براحتي جان خود را بدست راننده مي سپاري و آرام مي خوابي و حال آنكه خطا در راننده وجود دارد و كوچكترين خطاي او جان مسافران را به مخاطره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بين عقلا مرسوم است شرايطي را در تبعيتمعتبر 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 راننده مست نباشد، خواب آلود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اعتماد كرده و خود را به او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مراجعه به پزشک متخصص،احتمال اشتباه او در تشخيص بيماري وجود دارد، در عين حال اهل عقل و خرد نه تنها مراجعه به او را جايز، بلکه شايسته 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الوصف اطاعت نکردن از رهبر حق به احتمال اشتباه او موجب هرج ومرج خواهد شد، و </w:t>
      </w:r>
    </w:p>
    <w:p>
      <w:pPr>
        <w:pStyle w:val="BookText"/>
        <w:rPr/>
      </w:pPr>
      <w:r>
        <w:rPr>
          <w:rFonts w:ascii="IRNazanin" w:hAnsi="IRNazanin" w:eastAsia="IRNazanin"/>
          <w:color w:val="111111"/>
          <w:sz w:val="28"/>
          <w:sz w:val="28"/>
          <w:szCs w:val="28"/>
          <w:rtl w:val="true"/>
          <w:lang w:bidi="fa-IR"/>
        </w:rPr>
        <w:t>قطعا ضرر ناشي از هرج و مرج‌صدها برابر بيش‌تر از ضرر اطاعت از چند اشتباه احتمالی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باید عرض شود كه با توجه به شرایطی كه برای رهبری وجود دارد، مانند این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مؤمن، عادل، متقی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اسلام شناس و آگاه به مسائل زمان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توانایی و حسن تدبیر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اسلامی باید از صفات زشتی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بخل، طمع، جاه دوستی، سازشكاری و سست رایی منزه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ضریب اشتباه وی به حداقل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تجربه دانستید كه سزاوار نیست فردی كه زمام حكومت بر ناموس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آمدهای عمومی مسلمین، احكام اسلام و رهبری مسلمین را در دست می گیرد، بخیل باشد و گرنه چشم طمع و حرص به اموال مردم می دوزد؛ نباید جاهل باشد و گرنه با نادانی خود آنها را گمراه می كند؛ نباید بد اخلاق و تند خو باشد و گرنه با بد اخلاقی خود آنها را از خویش دور می کند؛ نباید از دولت های توانمند كه دست به دست می شوند بترسد و گرنه با گروهی همراهی می كند و دیگران را وا می گذارد؛ نبایداهل رشوه گرفتن باشد وگرنه حقوق مردم را ضایع می كند و حكم شرع را مورد لزوم بیان نمی كند و نباید سنت رسول خدا را تعطیل كند و گرنه امت را تباه می سازد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بنابراین احتمال لغزش و اشتباه ولی فقیه در اصول و ارزش های دینی و اسلامی و حكومتی در حداقل ممکن است و چنین رهبری با ویژگی های منحصر به فرد هیچ گاه از او انتظار خطای فاحش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چنان سنگین است كه هر كس تاب و تحمل عمل كردن به آن را ندارد، مگر كسی كه خود را از درون ساخته باشد و ارتباط خود را با خدای متعال در حد اعلی ارتقا بخشد تا بتواند چنین مسئولیت خطیر و مهمی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تحمل چنین مسئولیتی از انسانی بر می آید که تا حیطۀ عصمت و پاكی هدایت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 عزیز؛ آنان‌که با مطرح کردن اين گونه شبهه‌ها مي‌خواهند مساله ولايت‌فقيه را مخدوش کنند، يا ناآگاه هستند، و يا قطعا مي‌خواهند قداست ولی امر را که هميشه سد راه منافع نامشروع آنان يا اربابانشان بوده بشکنند، چرا که مي‌دانند قداست‌حريم ولايت فقيه و لزوم اطاعت از او موجب ناکام شدن اهداف دشمن در همه زمینه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ولایت و مدیریت فقهي بايد بصورت شورايي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؟بيايم</w:t>
      </w:r>
    </w:p>
    <w:p>
      <w:pPr>
        <w:pStyle w:val="BookText"/>
        <w:rPr/>
      </w:pPr>
      <w:r>
        <w:rPr>
          <w:rFonts w:ascii="IRNazanin" w:hAnsi="IRNazanin" w:eastAsia="IRNazanin"/>
          <w:color w:val="111111"/>
          <w:sz w:val="28"/>
          <w:sz w:val="28"/>
          <w:szCs w:val="28"/>
          <w:rtl w:val="true"/>
          <w:lang w:bidi="fa-IR"/>
        </w:rPr>
        <w:t xml:space="preserve">سوي مولا چون گدايي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پرسند که سائل از کجايي</w:t>
      </w:r>
    </w:p>
    <w:p>
      <w:pPr>
        <w:pStyle w:val="BookText"/>
        <w:rPr/>
      </w:pPr>
      <w:r>
        <w:rPr>
          <w:rFonts w:ascii="IRNazanin" w:hAnsi="IRNazanin" w:eastAsia="IRNazanin"/>
          <w:color w:val="111111"/>
          <w:sz w:val="28"/>
          <w:sz w:val="28"/>
          <w:szCs w:val="28"/>
          <w:rtl w:val="true"/>
          <w:lang w:bidi="fa-IR"/>
        </w:rPr>
        <w:t xml:space="preserve">بگويم هستم از دنياي 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از ولیّم حرف غایي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سوال یا شبهه را مطرح می کنند که با عنایت به اهمّیت مساله مشورت و شورا در همه مراتب امور اجتماعي و سياسي در اسلام، چرا ولايت </w:t>
      </w:r>
    </w:p>
    <w:p>
      <w:pPr>
        <w:pStyle w:val="BookText"/>
        <w:rPr/>
      </w:pPr>
      <w:r>
        <w:rPr>
          <w:rFonts w:ascii="IRNazanin" w:hAnsi="IRNazanin" w:eastAsia="IRNazanin"/>
          <w:color w:val="111111"/>
          <w:sz w:val="28"/>
          <w:sz w:val="28"/>
          <w:szCs w:val="28"/>
          <w:rtl w:val="true"/>
          <w:lang w:bidi="fa-IR"/>
        </w:rPr>
        <w:t>فقيه باید در وجود يک نفر متمرکز شود؟ و نبايد به صورت شورايي باشد؟ وچرا نباید مجموعه‌اي از فقهاي طراز اول، زمام امور رهبري را به دست گيرند، و به اداره کشور بپردازند؟ قطعا شور و مشورت نقش اساسي در تشخيص راه بهتر، و اجراي عميق‌تراحکام حکومتی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درپاسخ باید گفته شود گر چه متاسفانه در مساله ولايت فقيه، يکي از راه‌هاي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ولي مساله ولايت فقيه به عنوان يک رهبر صالح، يک امر مستقل اسلامي و انتصابي است، و حکم او گرچه بدون مشورت باشد نافذ بوده و بايد همه از آن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گر چه در هر سطحي شايسته است، ولي يک اصل قطعي براي تصميم‌گيري نيست، بلکه نقش بازو را دارد و پشتوانه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مساله شور و مشورت گرچه يک ارزش مهم است، ولي نه به عنوان يک اصل تعيين کننده، بلکه يک پشتوانه خوب، و بها دادن به افکار مردم و تجديد حيات فکري آن‌ها است، و مربوط به مسايل اجرايي مي‌باشد، چنان کهپيامبر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بدر و خندق، با سران سپاه خود در نحوه جنگيدن و مکان آن، به مشورت پرداخت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بيش‌تر اين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ای که خداوند به پيامبرش فرمان مي‌دهد که با مردم مشورت کن، سپس بدون فاصله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عزمت فتوکل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که تصميم گرفتي، ترديد نکن و قاطعانه آن را انجام بده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آيه، مساله مشورت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ولي تصميم نهايي تنها به عهده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بيان گر آن است که بررسي جوانب گوناگون مسايل اجتماعي بايد به صورت دسته جمعي انجام گيرد، اما هنگامي که مشورت به يک نقطه رسيد، بايد براي اجراي آن، يک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اراده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افتد، در غير اين صورت هرج و مرج پديد مي‌آيد، زيرا اگر اجراي يک برنامه به وسيله رهبران متعدد بدون الهام گرفتن از يک سرپرست انجام شود، قطعا با اختلاف و شکست مواجه مي‌گردد، از اين رو در دنياي امروز نيز اجراي امور را به دولت‌ها مي‌سپارند چرا که تشکيلات دولتي زير نظر يک نفر اداره مي‌شود، و باعث اختلاف نخواهد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ای فکور، وقتي که مسايل را با توجه به همه جوانب و در مجموع در ترازوي عقل بسنجي، مي‌بينی که تمرکز ولايت فقيه در وجود يک فقيه صالح و شايسته، اصلح و سودمندتر خواهدبود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دیگر ای عزیز، گرچه مشورت در مراتب مختلف و در ميان ارگان‌های دیگر لازم و شایسته است، ولي مشورت در سطح ولايت، احيانا قدرت تصميم‌گيري و رسيدن به راي واحد را تضعيف وموجب اختلاف و تشتت خواهد شد، با توجه به اين که مقام ولايت همانند مرجعيت نيست، که اختلاف فتواي آنها، باعث بروز مشکلي نشود، بلکه با مسايل بسيار مهم مواجه است که </w:t>
      </w:r>
    </w:p>
    <w:p>
      <w:pPr>
        <w:pStyle w:val="BookText"/>
        <w:rPr/>
      </w:pPr>
      <w:r>
        <w:rPr>
          <w:rFonts w:ascii="IRNazanin" w:hAnsi="IRNazanin" w:eastAsia="IRNazanin"/>
          <w:color w:val="111111"/>
          <w:sz w:val="28"/>
          <w:sz w:val="28"/>
          <w:szCs w:val="28"/>
          <w:rtl w:val="true"/>
          <w:lang w:bidi="fa-IR"/>
        </w:rPr>
        <w:t>گاهي بايد با قاطعيت و بدون فوت وقت انجام گيرد، و هيچ گونه دست اندازي از آن جلوگيري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درون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قرآن بگيرد در بصر</w:t>
      </w:r>
    </w:p>
    <w:p>
      <w:pPr>
        <w:pStyle w:val="BookText"/>
        <w:rPr/>
      </w:pPr>
      <w:r>
        <w:rPr>
          <w:rFonts w:ascii="Amiri" w:hAnsi="Amiri" w:eastAsia="Amiri" w:cs="Amiri"/>
          <w:color w:val="111111"/>
          <w:sz w:val="28"/>
          <w:sz w:val="28"/>
          <w:szCs w:val="28"/>
          <w:rtl w:val="true"/>
          <w:lang w:bidi="ar-SA"/>
        </w:rPr>
        <w:t xml:space="preserve">راه قرآن را رود با جان 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تأسي بر ولي از هر نظر</w:t>
      </w:r>
    </w:p>
    <w:p>
      <w:pPr>
        <w:pStyle w:val="BookText"/>
        <w:rPr/>
      </w:pPr>
      <w:r>
        <w:rPr>
          <w:rFonts w:ascii="IRNazanin" w:hAnsi="IRNazanin" w:eastAsia="IRNazanin"/>
          <w:color w:val="111111"/>
          <w:sz w:val="28"/>
          <w:sz w:val="28"/>
          <w:szCs w:val="28"/>
          <w:rtl w:val="true"/>
          <w:lang w:bidi="fa-IR"/>
        </w:rPr>
        <w:t>با همان داد و لیّم در سفر</w:t>
      </w:r>
    </w:p>
    <w:p>
      <w:pPr>
        <w:pStyle w:val="BookText"/>
        <w:rPr/>
      </w:pPr>
      <w:r>
        <w:rPr>
          <w:rFonts w:ascii="IRNazanin" w:hAnsi="IRNazanin" w:eastAsia="IRNazanin"/>
          <w:color w:val="111111"/>
          <w:sz w:val="28"/>
          <w:sz w:val="28"/>
          <w:szCs w:val="28"/>
          <w:rtl w:val="true"/>
          <w:lang w:bidi="fa-IR"/>
        </w:rPr>
        <w:t xml:space="preserve">به بیانی دیگر رهبری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غیر موّجه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دلیلی بر فساد آن نداشتیم جز این که در ادیان الهی در نبوت، امامت و ولایت هیچ مثل و سابقه ای ندارد و پروردگار عالم در هیچ زمانی شورای رهبری و زعامت نصب نفرموده است،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صدر اسلام و در بينش تشيع،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عصر خود به تنهايي امام بر مردم بودند، و مقام امامت و رهبري را تنها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ده سال امامت کرد،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عصر حضور داشت، ولي به عنوان يک ماموم و پيرو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مي‌کرد، با اين که به عقيده ما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امامِ وقت خود تبعیت می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رهبری شورایی همان گونه که عرض شد موجب اضطراب و تشتت </w:t>
      </w:r>
      <w:bookmarkStart w:id="124" w:name="pg10955_103712"/>
    </w:p>
    <w:p>
      <w:pPr>
        <w:pStyle w:val="BookText"/>
        <w:rPr/>
      </w:pPr>
      <w:bookmarkEnd w:id="124"/>
      <w:r>
        <w:rPr>
          <w:rFonts w:ascii="IRNazanin" w:hAnsi="IRNazanin" w:eastAsia="IRNazanin"/>
          <w:color w:val="111111"/>
          <w:sz w:val="28"/>
          <w:sz w:val="28"/>
          <w:szCs w:val="28"/>
          <w:rtl w:val="true"/>
          <w:lang w:bidi="fa-IR"/>
        </w:rPr>
        <w:t>است ونیز همانطور که عقل، اصل حکومت را ضروری می شمارد، فردی بودن و شورایی نبودن آن را نیز ضروری می داند، چرا که تشکیل اصل حکومت برای ایجاد نظم و یک پارچگی امور بشری است و شورایی بودن ولایت و حکومت که موجب اضطراب و تشتّت است، ما را به ضد مطلوب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توجیهاتی که در خصوص شورای رهبری، احیاناً گفته می شود هیچ یک موجّه و مستند و قابل قبول و دارای ریشه ی شرعی و روایی نمی باشد و نیز از نظر عرفی و عقلی هم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که هرگز الزامي نخواهد بودکه بگوييم حتما بايد ولايت فقيه از چند فقيه به صورت شورايي تشکيل شود </w:t>
      </w:r>
      <w:r>
        <w:rPr>
          <w:rFonts w:eastAsia="IRNazanin" w:cs="IRNazanin"/>
          <w:color w:val="111111"/>
          <w:sz w:val="28"/>
          <w:szCs w:val="28"/>
          <w:rtl w:val="true"/>
          <w:lang w:bidi="fa-IR"/>
        </w:rPr>
        <w:t>.</w:t>
      </w:r>
    </w:p>
    <w:p>
      <w:pPr>
        <w:pStyle w:val="Heading2"/>
        <w:numPr>
          <w:ilvl w:val="1"/>
          <w:numId w:val="1"/>
        </w:numPr>
        <w:rPr/>
      </w:pPr>
      <w:bookmarkStart w:id="125" w:name="__RefHeading___Toc5301303_2870459653"/>
      <w:bookmarkStart w:id="126" w:name="_Toc44"/>
      <w:bookmarkEnd w:id="125"/>
      <w:r>
        <w:rPr>
          <w:rtl w:val="true"/>
        </w:rPr>
        <w:t>شبهه بیستم</w:t>
      </w:r>
      <w:r>
        <w:rPr>
          <w:rtl w:val="true"/>
        </w:rPr>
        <w:t xml:space="preserve">: </w:t>
      </w:r>
      <w:r>
        <w:rPr>
          <w:rtl w:val="true"/>
        </w:rPr>
        <w:t>درحاكميّت ولایت و مدیریت فقهي مردم محجور و ناتوان فرض مي شوند</w:t>
      </w:r>
      <w:r>
        <w:rPr>
          <w:rtl w:val="true"/>
        </w:rPr>
        <w:t>!</w:t>
      </w:r>
      <w:r>
        <w:rPr>
          <w:rtl w:val="true"/>
        </w:rPr>
        <w:t>؟</w:t>
      </w:r>
      <w:bookmarkEnd w:id="126"/>
    </w:p>
    <w:p>
      <w:pPr>
        <w:pStyle w:val="BookText"/>
        <w:rPr/>
      </w:pPr>
      <w:r>
        <w:rPr>
          <w:rFonts w:ascii="IRNazanin" w:hAnsi="IRNazanin" w:eastAsia="IRNazanin"/>
          <w:color w:val="111111"/>
          <w:sz w:val="28"/>
          <w:sz w:val="28"/>
          <w:szCs w:val="28"/>
          <w:rtl w:val="true"/>
          <w:lang w:bidi="fa-IR"/>
        </w:rPr>
        <w:t xml:space="preserve">آدمي خانه دل يک گوهري بود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خاموشِ درون بهر کسي بود تو را</w:t>
      </w:r>
    </w:p>
    <w:p>
      <w:pPr>
        <w:pStyle w:val="BookText"/>
        <w:rPr/>
      </w:pPr>
      <w:r>
        <w:rPr>
          <w:rFonts w:ascii="IRNazanin" w:hAnsi="IRNazanin" w:eastAsia="IRNazanin"/>
          <w:color w:val="111111"/>
          <w:sz w:val="28"/>
          <w:sz w:val="28"/>
          <w:szCs w:val="28"/>
          <w:rtl w:val="true"/>
          <w:lang w:bidi="fa-IR"/>
        </w:rPr>
        <w:t xml:space="preserve">ظاهرت گر همه جا در غم دوران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 پردهِ آن یار و ولي بود تو 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شبهه را مطرح می کنند که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و محجور فرض می شوند که بخاطر آن باید ولیّ فقیه به جای و برای آنها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واقعا مردم در مدیریت فقهی ناتوان و صغیر فرض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آحاد مردم قدرت تصمیم گیری در امور مختلف را ندارند؟آری ای عزیز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که مرا غمی،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تر از بیان، زبان است</w:t>
      </w:r>
    </w:p>
    <w:p>
      <w:pPr>
        <w:pStyle w:val="BookText"/>
        <w:rPr/>
      </w:pPr>
      <w:r>
        <w:rPr>
          <w:rFonts w:ascii="IRNazanin" w:hAnsi="IRNazanin" w:eastAsia="IRNazanin"/>
          <w:color w:val="111111"/>
          <w:sz w:val="28"/>
          <w:sz w:val="28"/>
          <w:szCs w:val="28"/>
          <w:rtl w:val="true"/>
          <w:lang w:bidi="fa-IR"/>
        </w:rPr>
        <w:t xml:space="preserve">در پرتو آن غم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که بشر همان،جهان است</w:t>
      </w:r>
    </w:p>
    <w:p>
      <w:pPr>
        <w:pStyle w:val="BookText"/>
        <w:rPr/>
      </w:pPr>
      <w:r>
        <w:rPr>
          <w:rFonts w:ascii="IRNazanin" w:hAnsi="IRNazanin" w:eastAsia="IRNazanin"/>
          <w:color w:val="111111"/>
          <w:sz w:val="28"/>
          <w:sz w:val="28"/>
          <w:szCs w:val="28"/>
          <w:rtl w:val="true"/>
          <w:lang w:bidi="fa-IR"/>
        </w:rPr>
        <w:t>با توجه به جایگاه مردم در نظام مدیریت فقهی و اینکه هر یک از آحاد بشر به اندازه یک جهان ارزش و اهمیّت دارند؛ ولی متاسفانه افرادی که این شبهه را مطرح می کنند؛ ظاهرا نمی دانند که در نظام ولایت فقیه، آن جامعه است که از حیث جامعه بودن؛ بدون رهبر ناقص و ناتوان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آحادمردم ناقص 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معلوم مى‌شود که اصولا ولایت براى رفع آن نقص تبیین و تشریع شده و به هیچ وجه به‌معناى نقصان یا ناتوانى آحاد مردم از تصدى امور و شئون سیاسى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اگر چه اصل تشریع ولایت براى رفع و جبران قصور جامعه است امّا این قصور به معناى ناتوانى آحاد مردم از اداره امور نمی باشد بلکه احتیاج دائمى جامعه به رئیس و رهبر را مى‌رساند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این قصور الزاما حاکى از ناتوانى اعضاى‌جامعه در تصدى امور عمومى وشئون سیاسى نمى‌باشد بلکه قصور جامعه به معناى احتیاج جامعه بهداشتن‌رئیس و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اصولا بقاى جامعه در گرو داشتن رهبر است و الا در صورت فقدان رهبر، تزاحم حقوق اعضاى جامعه به سرعت موجب نابودى واز هم پاشیدگى آن خواهد شد و به همین دلیل است که امیر المؤمنین‌علیه السلام در یکى از خطب نهج البلاغه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حاکم ظالم </w:t>
      </w:r>
    </w:p>
    <w:p>
      <w:pPr>
        <w:pStyle w:val="BookText"/>
        <w:rPr/>
      </w:pPr>
      <w:r>
        <w:rPr>
          <w:rFonts w:ascii="IRNazanin" w:hAnsi="IRNazanin" w:eastAsia="IRNazanin"/>
          <w:color w:val="111111"/>
          <w:sz w:val="28"/>
          <w:sz w:val="28"/>
          <w:szCs w:val="28"/>
          <w:rtl w:val="true"/>
          <w:lang w:bidi="fa-IR"/>
        </w:rPr>
        <w:t>از بى‌حکومتى و هرج و مرج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حتى اگر جامعه را متصف به ناتوانى کنیم، این‌امر به معناى ناتوانى آحاد مردم از تصدى امور عمومى که در این شبهه تصریح گردیده،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 عزیز، جامعه از این‌حیث که جامعه است، نیازمند ولایت و رهبری ی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این معنی نیست که مردم محجور،صغیر و ناتوانند؛ یعنى اگرجامعه را مملو از باهوش‌ترین و برترین انسانها بدانیم باز هیچ‌جامعه‌اى، بدون وجود رهبرى که متولى امور شود، توان اداره شئون اجتماعى خود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فریاد خاموش باهوش‌ترین و برترین انسانهای جامعه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پرتو دل،هرچه طراود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جانب یار، هرچه ببارد خوش است</w:t>
      </w:r>
    </w:p>
    <w:p>
      <w:pPr>
        <w:pStyle w:val="BookText"/>
        <w:rPr/>
      </w:pPr>
      <w:r>
        <w:rPr>
          <w:rFonts w:ascii="IRNazanin" w:hAnsi="IRNazanin" w:eastAsia="IRNazanin"/>
          <w:color w:val="111111"/>
          <w:sz w:val="28"/>
          <w:sz w:val="28"/>
          <w:szCs w:val="28"/>
          <w:rtl w:val="true"/>
          <w:lang w:bidi="fa-IR"/>
        </w:rPr>
        <w:t xml:space="preserve">آهنگ نهان، کرده به پا رزم گهي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ز ولی، هرچه برآيد خوش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براى‌تایید مطالب فوق به شاهدى از ولایت امر در زمان معصومین علیهم السلام‌استناد می شود با این بیان که در زمان حکومت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ولایت و زعامت هر یک ازآن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معصومینى قرار داشتند 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w:t>
      </w:r>
    </w:p>
    <w:p>
      <w:pPr>
        <w:pStyle w:val="BookText"/>
        <w:rPr/>
      </w:pPr>
      <w:r>
        <w:rPr>
          <w:rFonts w:ascii="IRNazanin" w:hAnsi="IRNazanin" w:eastAsia="IRNazanin"/>
          <w:color w:val="111111"/>
          <w:sz w:val="28"/>
          <w:sz w:val="28"/>
          <w:szCs w:val="28"/>
          <w:rtl w:val="true"/>
          <w:lang w:bidi="fa-IR"/>
        </w:rPr>
        <w:t>که هیچ یک ازاین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تصدى امور عمومى جامعه، معاذ الله ناتوان نبودندبا این که بدون شک در تحت ولایت و زعامت رهبر زمان خود قرار داشتند واطاعت از فرمانهاى او بر آنان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اطاعت از فرمان ولى فقیه بر دیگر فقهاى جامع‌الشرایطى که عضو جامعه تحت ولایت او هستند واجب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راه مولا، انسان را از پلیدیها و کژیها پاک نموده و در زمان غیبت در مسیر فطرت الهی قرار و به سعادت رهنمون می گردد؛به بیانی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درون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پاک و دور از هر بدی</w:t>
      </w:r>
    </w:p>
    <w:p>
      <w:pPr>
        <w:pStyle w:val="BookText"/>
        <w:rPr/>
      </w:pPr>
      <w:r>
        <w:rPr>
          <w:rFonts w:ascii="IRNazanin" w:hAnsi="IRNazanin" w:eastAsia="IRNazanin"/>
          <w:color w:val="111111"/>
          <w:sz w:val="28"/>
          <w:sz w:val="28"/>
          <w:szCs w:val="28"/>
          <w:rtl w:val="true"/>
          <w:lang w:bidi="fa-IR"/>
        </w:rPr>
        <w:t xml:space="preserve">راه مولا را رود فریاد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فطرت ،فارغ از هر نوع کژی</w:t>
      </w:r>
    </w:p>
    <w:p>
      <w:pPr>
        <w:pStyle w:val="BookText"/>
        <w:rPr/>
      </w:pPr>
      <w:r>
        <w:rPr>
          <w:rFonts w:ascii="IRNazanin" w:hAnsi="IRNazanin" w:eastAsia="IRNazanin"/>
          <w:color w:val="111111"/>
          <w:sz w:val="28"/>
          <w:sz w:val="28"/>
          <w:szCs w:val="28"/>
          <w:rtl w:val="true"/>
          <w:lang w:bidi="fa-IR"/>
        </w:rPr>
        <w:t>افزون بر آن، چیزی که مسلم است این مطلب است که هدایت کردن جامعه‌ای با سلایق، گرایش‌ها و تفکرهای متفاوت بدون وجود انسان‌هایی کامل و وارسته همچون امامان که از جانب خداوند و قوانینش، وحدت، تکامل، همدلی را در جامعه ایجاد می‌کنند، ممکن و میسر نیست و البته در صورت غیبت آن امامان، نائبان خاصو یا عام آن حضرت، وظیفه سرپرستی جامعه را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فقیه بدون عاقل و خردمند دانستن مردم و احترام به نظريات آنان معنای حکومت ولایی خود را از دست می‌دهد</w:t>
      </w:r>
      <w:r>
        <w:rPr>
          <w:rFonts w:eastAsia="IRNazanin" w:cs="IRNazanin"/>
          <w:color w:val="111111"/>
          <w:sz w:val="28"/>
          <w:szCs w:val="28"/>
          <w:rtl w:val="true"/>
          <w:lang w:bidi="fa-IR"/>
        </w:rPr>
        <w:t>.</w:t>
      </w:r>
      <w:r>
        <w:rPr>
          <w:rStyle w:val="FootnoteAnchor"/>
          <w:rtl w:val="true"/>
        </w:rPr>
        <w:footnoteReference w:id="11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باید گفت ملازم دانستن محجوریت </w:t>
      </w:r>
      <w:bookmarkStart w:id="127" w:name="pg10955_103720"/>
    </w:p>
    <w:p>
      <w:pPr>
        <w:pStyle w:val="BookText"/>
        <w:rPr/>
      </w:pPr>
      <w:bookmarkEnd w:id="127"/>
      <w:r>
        <w:rPr>
          <w:rFonts w:ascii="IRNazanin" w:hAnsi="IRNazanin" w:eastAsia="IRNazanin"/>
          <w:color w:val="111111"/>
          <w:sz w:val="28"/>
          <w:sz w:val="28"/>
          <w:szCs w:val="28"/>
          <w:rtl w:val="true"/>
          <w:lang w:bidi="fa-IR"/>
        </w:rPr>
        <w:t>با ولایت در اثر مغالطه‌ای است که رخ داده در واقع مستشکلان، فلسفه وجودی بعد ولایت را جبران نقص در افراد تحت ولایت دانستند و در آنها به دنبال نقص هستند در حالیکه فلسفه وجودی ولایت، تدبیر کردن امور جامعه و سازمان دهی آن است و در واقع این امر اختصاص به جوامع اسلامی ندارد بلکه ولایت واژه‌ای است که در همه جوامع برای تنظیم امور اجتماعی و مدیریت بخش‌های مختلف انتخاب می‌شود، بدون اینکه ضعف و نقصی در افراد تحت ولایت موجود باشد و به تعبیر امام خمینی، ولایتی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زمان غیبت فقیه عادل دارد و این امامت و ولایت با ضعف و محجوریت مردم هیچ ملازمه‌ای ندارد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128" w:name="__RefHeading___Toc5301305_2870459653"/>
      <w:bookmarkStart w:id="129" w:name="_Toc45"/>
      <w:bookmarkEnd w:id="128"/>
      <w:r>
        <w:rPr>
          <w:rtl w:val="true"/>
        </w:rPr>
        <w:t>شبهه بیست و یکم</w:t>
      </w:r>
      <w:r>
        <w:rPr>
          <w:rtl w:val="true"/>
        </w:rPr>
        <w:t xml:space="preserve">: </w:t>
      </w:r>
      <w:r>
        <w:rPr>
          <w:rtl w:val="true"/>
        </w:rPr>
        <w:t>فراقانونی بودن ولایت از لحاظ عقلی قابل قبول نمی باشد</w:t>
      </w:r>
      <w:r>
        <w:rPr>
          <w:rtl w:val="true"/>
        </w:rPr>
        <w:t>!</w:t>
      </w:r>
      <w:r>
        <w:rPr>
          <w:rtl w:val="true"/>
        </w:rPr>
        <w:t>؟</w:t>
      </w:r>
      <w:bookmarkEnd w:id="129"/>
    </w:p>
    <w:p>
      <w:pPr>
        <w:pStyle w:val="BookText"/>
        <w:rPr/>
      </w:pPr>
      <w:r>
        <w:rPr>
          <w:rFonts w:ascii="IRNazanin" w:hAnsi="IRNazanin" w:eastAsia="IRNazanin"/>
          <w:color w:val="111111"/>
          <w:sz w:val="28"/>
          <w:sz w:val="28"/>
          <w:szCs w:val="28"/>
          <w:rtl w:val="true"/>
          <w:lang w:bidi="fa-IR"/>
        </w:rPr>
        <w:t xml:space="preserve">شبهه مهم ديگر در مورد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 با قانون به ويژه با قانون اساسي است كه در آن سفسطه اي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گروهي آن را فوق قانون مي شمرند و مي گويند ولايت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قانوناست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ديگري قانون مند بودن آن رابه معناي محدود بودن در يك چارچوبه خاص قلمداد مي كنند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سفسطه بودن اين دو مدعا در اين است كه فوق قانون بودن يك شي يا به معناي قانون مند نبودن يا به معناي ضد قانون بودن آن است كه هر دو در موضوع ولايت فقيه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ولايت فقيه قانونمند است وشيعه آن را قانون اداره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در عصر غيبت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شناسد و هر رويه حكومتي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ما در حوزه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قانون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ناموس خلقت و حالت طبيعي مي دانيم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 قانوني مي شناسيم كه فطرت انساني آن را امضا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عزیز بزرگوار، ضد قانون بودن نيز براي ولايت فقيه از لحاظ اعتقادی غیر قابل قبول و فراقانونی بودن اختیارات رهبر نظام 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کاملاً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با شناخت و معرفت بپذيری كه ولايت فقيه به دليل فطري بودن و نص صريح دين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یصورت طبیعی به این نتیجه خواهی رسید که آن بايد حامي و پاسدار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سایرقوانين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قانون بودن و حامي قوانين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نيست كه آن را در ذيل قوانين ديگر قرار دهي و هر تطوري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فرعي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مي داني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 بداني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باز اين خود مغلطه و سفسطه اي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جهت روشنتر شدن مطلب به این مثال توجه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پلیسی که به عنوان افسر راهنمایی و رانندگی بر سر چهارراه می ایستدموظف است طبق قانون وضع شده عبور و مرور ماشین ها را کنترل کند و ناقضین قانون را جریمه کند ولی همین پلیس اگر وضعیتی پیش آید که ماشین ها در هم گره بخورند حق دارد اجازه بدهد ماشین ها علی رغم قرمز بودن چراغ عبور کنند و آنهایی که چراغشان سبز است بایستند تا مساله حل شود و هیچ کس هم این کار را به خاطر خلاف قانون بودن رد نمی کند و اتفاقاً تایید هم می </w:t>
      </w:r>
    </w:p>
    <w:p>
      <w:pPr>
        <w:pStyle w:val="BookText"/>
        <w:rPr/>
      </w:pPr>
      <w:r>
        <w:rPr>
          <w:rFonts w:ascii="IRNazanin" w:hAnsi="IRNazanin" w:eastAsia="IRNazanin"/>
          <w:color w:val="111111"/>
          <w:sz w:val="28"/>
          <w:sz w:val="28"/>
          <w:szCs w:val="28"/>
          <w:rtl w:val="true"/>
          <w:lang w:bidi="fa-IR"/>
        </w:rPr>
        <w:t xml:space="preserve">کنند و این اختیار را برای پلیس عقلانی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قانون نظام ولایی برای فراقانونی بودن رهبر تایید شده بیشتر از این حد نیست یعنی آنجایی که مصلحت اقتضاء کند و صلاح عامه در میان باشد؛ رهبر حق استفاده از اختیارات فراقانونی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نظرات نظریه پردازان سایر نظام های دموکراسی هم مثل جان لاک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پاسخ به وظایف و اختیارات مقام رهبری که مطابق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آمده است، طبق آن چه قبلا گفته شد، معروض می دارد که اختیارات ولی فقیه بر اساس فتوای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فقها، بسیار وسیع تر از این موارد است،آن چه در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احصایی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عنوان تمثیل است و مربوط به شرایط عادی کشور می باشد و در همین چهارچوب بیان شده، ولی اگر در وضعیت و مدیریت کشور، حالت فوق العاده وپیش بینی نشده پیش آید، رهبر به مقتضای ولایت مطلقه الهی که ازطرف شارع مقدس دارد، می تواند در جهت رفع بحران و تامین مصالح جامعه اقدام و دخالت بیشترنماید، چرا که او سکان دار کشتی جامعه و کشور است، در بحران ها باید آن کشتی را با آن چه که مصلحت می داند به ساحل نجات برساند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اگر چه ولي فقيه با تبعيت از قانون ديگري مي تواند مادامي كه مصلحت اسلام و مسلمين اقتضا مي كند، قوانين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عرفي يا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بگذارد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اجراي همان قوانين حاكم نهفته است تبعيت كند و به قوانين بزرگتري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براي اينكه اين حالت تناقض </w:t>
      </w:r>
      <w:bookmarkStart w:id="130" w:name="pg10955_103726"/>
    </w:p>
    <w:p>
      <w:pPr>
        <w:pStyle w:val="BookText"/>
        <w:rPr/>
      </w:pPr>
      <w:bookmarkEnd w:id="130"/>
      <w:r>
        <w:rPr>
          <w:rFonts w:ascii="IRNazanin" w:hAnsi="IRNazanin" w:eastAsia="IRNazanin"/>
          <w:color w:val="111111"/>
          <w:sz w:val="28"/>
          <w:sz w:val="28"/>
          <w:szCs w:val="28"/>
          <w:rtl w:val="true"/>
          <w:lang w:bidi="fa-IR"/>
        </w:rPr>
        <w:t xml:space="preserve">نما حل شود و حرمت قوانين جاري نيز حفظ شود، مناسب اين است كه در متن قوانين جاري به اختيار قانوني رهبر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گذاشتن قوانين جاري در شرايط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بازنگري قانون اساسي كشور اين مهم مورد عنايت قرار گرفته است و امام راحل در فرماني اين مسألة مهم را مورد عنايت قرار دادند</w:t>
      </w:r>
      <w:r>
        <w:rPr>
          <w:rFonts w:eastAsia="IRNazanin" w:cs="IRNazanin"/>
          <w:color w:val="111111"/>
          <w:sz w:val="28"/>
          <w:szCs w:val="28"/>
          <w:rtl w:val="true"/>
          <w:lang w:bidi="fa-IR"/>
        </w:rPr>
        <w:t>.</w:t>
      </w:r>
    </w:p>
    <w:p>
      <w:pPr>
        <w:pStyle w:val="Heading2"/>
        <w:numPr>
          <w:ilvl w:val="1"/>
          <w:numId w:val="1"/>
        </w:numPr>
        <w:rPr/>
      </w:pPr>
      <w:bookmarkStart w:id="131" w:name="__RefHeading___Toc5301307_2870459653"/>
      <w:bookmarkStart w:id="132" w:name="_Toc46"/>
      <w:bookmarkEnd w:id="131"/>
      <w:r>
        <w:rPr>
          <w:rtl w:val="true"/>
        </w:rPr>
        <w:t>شبهه بیست و دوم</w:t>
      </w:r>
      <w:r>
        <w:rPr>
          <w:rtl w:val="true"/>
        </w:rPr>
        <w:t xml:space="preserve">: </w:t>
      </w:r>
      <w:r>
        <w:rPr>
          <w:rtl w:val="true"/>
        </w:rPr>
        <w:t>تمام مجتهدان نائبان امام زمان</w:t>
      </w:r>
      <w:r>
        <w:rPr>
          <w:rtl w:val="true"/>
        </w:rPr>
        <w:t>(</w:t>
      </w:r>
      <w:r>
        <w:rPr>
          <w:rtl w:val="true"/>
        </w:rPr>
        <w:t>عج</w:t>
      </w:r>
      <w:r>
        <w:rPr>
          <w:rtl w:val="true"/>
        </w:rPr>
        <w:t>)</w:t>
      </w:r>
      <w:r>
        <w:rPr>
          <w:rtl w:val="true"/>
        </w:rPr>
        <w:t>هستند و فرد معيني از آن‌ها چنين منصبي را دارا نیست؟</w:t>
      </w:r>
      <w:bookmarkEnd w:id="132"/>
    </w:p>
    <w:p>
      <w:pPr>
        <w:pStyle w:val="BookText"/>
        <w:rPr/>
      </w:pPr>
      <w:r>
        <w:rPr>
          <w:rFonts w:ascii="IRNazanin" w:hAnsi="IRNazanin" w:eastAsia="IRNazanin"/>
          <w:color w:val="111111"/>
          <w:sz w:val="28"/>
          <w:sz w:val="28"/>
          <w:szCs w:val="28"/>
          <w:rtl w:val="true"/>
          <w:lang w:bidi="fa-IR"/>
        </w:rPr>
        <w:t xml:space="preserve">به هر جا مي رود چشمم، همي بيند نگاهت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 مي پرد قلبم، همي يابد سپاهت را</w:t>
      </w:r>
    </w:p>
    <w:p>
      <w:pPr>
        <w:pStyle w:val="BookText"/>
        <w:rPr/>
      </w:pPr>
      <w:r>
        <w:rPr>
          <w:rFonts w:ascii="IRNazanin" w:hAnsi="IRNazanin" w:eastAsia="IRNazanin"/>
          <w:color w:val="111111"/>
          <w:sz w:val="28"/>
          <w:sz w:val="28"/>
          <w:szCs w:val="28"/>
          <w:rtl w:val="true"/>
          <w:lang w:bidi="fa-IR"/>
        </w:rPr>
        <w:t xml:space="preserve">نگاه من همه درد و دوايش را تو مي 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غيبت تا ظهور يار، همی خوانم فقاهت</w:t>
      </w:r>
    </w:p>
    <w:p>
      <w:pPr>
        <w:pStyle w:val="BookText"/>
        <w:rPr/>
      </w:pPr>
      <w:r>
        <w:rPr>
          <w:rFonts w:ascii="IRNazanin" w:hAnsi="IRNazanin" w:eastAsia="IRNazanin"/>
          <w:color w:val="111111"/>
          <w:sz w:val="28"/>
          <w:sz w:val="28"/>
          <w:szCs w:val="28"/>
          <w:rtl w:val="true"/>
          <w:lang w:bidi="fa-IR"/>
        </w:rPr>
        <w:t>رابراي پاسخ به اين شبهه بايد در روايات و ادله ولايت فقيه تأمل كني تا روشن شود كه روايات، دلالت بر نصب فرد معيني از ميان فقها براي عهده‌دار شدن اين منصب دارند يا دال بر نصب عام فقها هستند؟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اندكي تأمل در روايات ادله فقيه روشن مي‌شود كه نصب فقيه جامع الشرايط به نصب عام است نه نصب خاص، زيرا شخص معين از طرف امام معصوم منصوب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شما كه راوي حديث ما باشد و در حلال و حرام ما بنگرد و صاحب نظر باشد و احكام ما را بشناسد و او را به عنوان داور </w:t>
      </w:r>
    </w:p>
    <w:p>
      <w:pPr>
        <w:pStyle w:val="BookText"/>
        <w:rPr/>
      </w:pPr>
      <w:r>
        <w:rPr>
          <w:rFonts w:ascii="IRNazanin" w:hAnsi="IRNazanin" w:eastAsia="IRNazanin"/>
          <w:color w:val="111111"/>
          <w:sz w:val="28"/>
          <w:sz w:val="28"/>
          <w:szCs w:val="28"/>
          <w:rtl w:val="true"/>
          <w:lang w:bidi="fa-IR"/>
        </w:rPr>
        <w:t>بپذيرد همانا من او را بر شما حاكم قرار دادم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رخدادهايي كه اتفاق مي‌افتد به راويان حديث ما مراجعه كنيد، زيرا آنان حجت من بر شمايند و من حجت خدا بر آنان هستم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جانشينان من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اي رسول خدا جانشينان شما كيانند؟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بعد از من مي‌آيند و حديث و سنّت مرا نقل مي‌كنند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اين تعابير و تعابير نظير آن نشانگر اين است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معيني را به حاكميت نصب نكرده؛ بلكه به صورت عام نصب نموده است و تمام ملاك را روي شرايط و خصوصيات قرار داده است، يعني هر كسي كه داراي اين شرايط باشد از جانب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و تمامملاك و معيار اين خصوصيات و شرايط است نه شخص خاصي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شخص فقيه عادل، نيست كه حاكميت دارد، بلكه فقه و عدالت است كه حكومت مي‌كند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فقيه به مثابة ولايت فقه است، چنان چه زعامت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از نبوت در شعاع اذن و ولايت الهي است و زعامت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از منصب امامت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روايات واردة در اين خصوص هرگز نمي‌توان استفاده انتصاب يك شخص معين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اين نكته كه فقهاء جامع الشرايط به نصب عام از سوي امام معصوم عهده‌دار اين وظيفه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مكانيزمي براي تعيين يك نفر از ميان فقهاء جامع الشرايط براي عهده‌دار شدن اين منصب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روش تعيين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مجلس خبرگان است كه حضرت علی علیه السلام هم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انتخاب رهبر، حضور تمامي مردم باشد هرگز راهي براي تحقق آن وجود نخواهد داشت، بلکه آگاهان داراي صلاحيت و راي، و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خليفه را انتخاب مي‌کنند، که عمل آنها نسبت به ديگر مسلمانان نافذ است، آنگاه نه حاضران بيعت‌کننده، حق تجديدنظر دارند و نه آنان که در انتخابات حضور نداشتند حق انتخابي ديگر را خواهند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در تعریف این نیابت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اوصیای دست دوم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اموری که از طرف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نیز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وباید تمام کارهای رسول خدا را انجام دهند چنانکه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Style w:val="FootnoteAnchor"/>
          <w:rtl w:val="true"/>
        </w:rPr>
        <w:footnoteReference w:id="118"/>
      </w:r>
      <w:bookmarkStart w:id="133" w:name="pg10955_103732"/>
    </w:p>
    <w:p>
      <w:pPr>
        <w:pStyle w:val="BookText"/>
        <w:rPr/>
      </w:pPr>
      <w:bookmarkEnd w:id="133"/>
      <w:r>
        <w:rPr>
          <w:rFonts w:ascii="IRNazanin" w:hAnsi="IRNazanin" w:eastAsia="IRNazanin"/>
          <w:color w:val="111111"/>
          <w:sz w:val="28"/>
          <w:sz w:val="28"/>
          <w:szCs w:val="28"/>
          <w:rtl w:val="true"/>
          <w:lang w:bidi="fa-IR"/>
        </w:rPr>
        <w:t>قریب به 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را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به عنوان نمونه می توان از شیخ مفید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ابن ادریس حلی</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محقق سبزواری</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علامه حلی</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محقق کرکی</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r>
        <w:rPr>
          <w:rStyle w:val="FootnoteAnchor"/>
          <w:rtl w:val="true"/>
        </w:rPr>
        <w:footnoteReference w:id="127"/>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Heading2"/>
        <w:numPr>
          <w:ilvl w:val="1"/>
          <w:numId w:val="1"/>
        </w:numPr>
        <w:rPr/>
      </w:pPr>
      <w:bookmarkStart w:id="134" w:name="__RefHeading___Toc5301309_2870459653"/>
      <w:bookmarkStart w:id="135" w:name="_Toc47"/>
      <w:bookmarkEnd w:id="134"/>
      <w:r>
        <w:rPr>
          <w:rtl w:val="true"/>
        </w:rPr>
        <w:t>شبهه بیست و سوم</w:t>
      </w:r>
      <w:r>
        <w:rPr>
          <w:rtl w:val="true"/>
        </w:rPr>
        <w:t xml:space="preserve">: </w:t>
      </w:r>
      <w:r>
        <w:rPr>
          <w:rtl w:val="true"/>
        </w:rPr>
        <w:t>ولایت ومدیریت فقهي مغاير با آزادي است</w:t>
      </w:r>
      <w:r>
        <w:rPr>
          <w:rtl w:val="true"/>
        </w:rPr>
        <w:t>!</w:t>
      </w:r>
      <w:r>
        <w:rPr>
          <w:rtl w:val="true"/>
        </w:rPr>
        <w:t>؟</w:t>
      </w:r>
      <w:bookmarkEnd w:id="135"/>
    </w:p>
    <w:p>
      <w:pPr>
        <w:pStyle w:val="BookText"/>
        <w:rPr/>
      </w:pPr>
      <w:r>
        <w:rPr>
          <w:rFonts w:ascii="IRNazanin" w:hAnsi="IRNazanin" w:eastAsia="IRNazanin"/>
          <w:color w:val="111111"/>
          <w:sz w:val="28"/>
          <w:sz w:val="28"/>
          <w:szCs w:val="28"/>
          <w:rtl w:val="true"/>
          <w:lang w:bidi="fa-IR"/>
        </w:rPr>
        <w:t xml:space="preserve">گر قوام جان نباشد،پستی دوران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ایثاری نباشد،مستی هجران که هست</w:t>
      </w:r>
    </w:p>
    <w:p>
      <w:pPr>
        <w:pStyle w:val="BookText"/>
        <w:rPr/>
      </w:pPr>
      <w:r>
        <w:rPr>
          <w:rFonts w:ascii="IRNazanin" w:hAnsi="IRNazanin" w:eastAsia="IRNazanin"/>
          <w:color w:val="111111"/>
          <w:sz w:val="28"/>
          <w:sz w:val="28"/>
          <w:szCs w:val="28"/>
          <w:rtl w:val="true"/>
          <w:lang w:bidi="fa-IR"/>
        </w:rPr>
        <w:t xml:space="preserve">گر قرار دل نباشد،بی قراریها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آزادی نباشد، تفتیش و زندان که هست</w:t>
      </w:r>
    </w:p>
    <w:p>
      <w:pPr>
        <w:pStyle w:val="BookText"/>
        <w:rPr/>
      </w:pPr>
      <w:r>
        <w:rPr>
          <w:rFonts w:ascii="IRNazanin" w:hAnsi="IRNazanin" w:eastAsia="IRNazanin"/>
          <w:color w:val="111111"/>
          <w:sz w:val="28"/>
          <w:sz w:val="28"/>
          <w:szCs w:val="28"/>
          <w:rtl w:val="true"/>
          <w:lang w:bidi="fa-IR"/>
        </w:rPr>
        <w:t>من ز آزادی پویا،ای خدا جامانده 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آزادیهای حقیقی و شناخت و معرفت صحیح نسبت به ابعاد و چارچوب صحیح آن از جمله بحران های معارف بشری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بحران معرفتی نسبت به آزادی است که فطرت پاک بشری و فریاد خاموش درون آدمی؛ تشنه استفاده و بهره مندی </w:t>
      </w:r>
    </w:p>
    <w:p>
      <w:pPr>
        <w:pStyle w:val="BookText"/>
        <w:rPr/>
      </w:pPr>
      <w:r>
        <w:rPr>
          <w:rFonts w:ascii="IRNazanin" w:hAnsi="IRNazanin" w:eastAsia="IRNazanin"/>
          <w:color w:val="111111"/>
          <w:sz w:val="28"/>
          <w:sz w:val="28"/>
          <w:szCs w:val="28"/>
          <w:rtl w:val="true"/>
          <w:lang w:bidi="fa-IR"/>
        </w:rPr>
        <w:t>درست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تاسف ایسم های مختلف نه تنها از فهم و درک آزادی درست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ابعاد و چارچوب واقعی و الهی بشریت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ترویج آزادیهای غلط و نامشروع که منجر به بی بند و باری و خارج شدن انسان از مسیر انسانیت می شود؛ بالاترین ظلم و جنایت را در حق نفس خود و بشریت روا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بارتر اینکه در اوج بی معرفتی تازه خود را متمدن و مدرن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برخی این شبه را مطرح می کنند که دین و معنویت با آزادي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رهبر الهی که براساس دین، زمام امور را به دست گرفته میتواند مانع بزرگي بر سر راه آزادي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آزاد اندیش، در خصوص آزادی بحث زیاد است اما به صورت کاملا خلاصه و گذرا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معناي لغوي آزادي فهميده مي شود،اين است كه انسان در تصميم خود براي كاري كه انتخاب كرده است آزاد باشد، و نيز درعمل تحت تاثير واجبار ديگري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حقوقي هم حق استقلال در تصميم هاي خود را داشته و قادر به تعيين سرنوشت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چند مطلب به عنوان مبادی و مبانی پاسخ، مورد نظر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مبادی و مقدمات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باز بودن راه، جهت انجام و یا ترک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حسب آفرینش ویژه اش، مقید به یکی از دو طرف نشده است و این نوع آزادی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آزادی، ارتباط تنگاتنگی با تعریف انسان دارد؛ زیرا متعلَق آزادی،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تعریفی از انسان، در برداشت از آزادی و تعیین محدوده های آن دخیل خواهد بود و بالاتر این که بدون ارائه تعریف انسان، تعریف آزادی، ممکن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قدرت دارد که بر همه مخلوقات دیگر سلطه یابد؛ اما این مسئولیت را نیز بر عهده دارد که از همه این مخلوقات، مراقبت نماید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ضلع وجودی است؛ طبیعت و فطرت و از همین رو، نقطه صفری است که قابلیت تا بی نهایت صعود یا سقوط را دارا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راز</w:t>
      </w:r>
    </w:p>
    <w:p>
      <w:pPr>
        <w:pStyle w:val="BookText"/>
        <w:rPr/>
      </w:pPr>
      <w:r>
        <w:rPr>
          <w:rFonts w:ascii="IRNazanin" w:hAnsi="IRNazanin" w:eastAsia="IRNazanin"/>
          <w:color w:val="111111"/>
          <w:sz w:val="28"/>
          <w:sz w:val="28"/>
          <w:szCs w:val="28"/>
          <w:rtl w:val="true"/>
          <w:lang w:bidi="fa-IR"/>
        </w:rPr>
        <w:t>تعبیرات دوگانه و متضاد برخی آیات قرآن کریم از انسان، در همین خصوصیت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انسان ضعیف و ناتوان، ستم کار، جهول و بسیار نادان، ناسپاس و سرکش</w:t>
      </w:r>
      <w:r>
        <w:rPr>
          <w:rStyle w:val="FootnoteAnchor"/>
          <w:rtl w:val="true"/>
        </w:rPr>
        <w:footnoteReference w:id="13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بعضی آیات دیگر، خودآگاه، حق گرا و مسئولیت پذیر</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حقیقت انسان، باید به این نکته دقت کرد که جسم انسان، محدود است و نیازهای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که در مفهوم و حقیقت آزادی خوب بینیدیشی،متوجه خواهی شد که آزادی، یک خواست و گرایش روحی است؛ یعنی آن که می خواهد آزاد باشد، روح آدمی است؛ نه جسم او</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آن چه آزادی روح آدمی را از او می گیرد، تعلق، وابستگی و دل بستگی به جسم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هر مقدار که بتواند روح خود را از تعلقّات طبیعت خود جدا کند، به همان اندازه آزادی را به دست آورده است و در این میان، شیطان با کمک نفس اماره در صدد است تا بین خواست روحی با خواست طبیعی و جسمی بشر، خلط ایجاد کنند و آزادی جسمی را که همان آزادی حیوانی است، خواست او جلوه دهد؛ در حالی که بنابر شواهد موجود انسان ها با داشتن آزادی در پوشش و آزادی در بیان، باز دنبال آزادی هستند؛ زیرا در واقع، </w:t>
      </w:r>
    </w:p>
    <w:p>
      <w:pPr>
        <w:pStyle w:val="BookText"/>
        <w:rPr/>
      </w:pPr>
      <w:r>
        <w:rPr>
          <w:rFonts w:ascii="IRNazanin" w:hAnsi="IRNazanin" w:eastAsia="IRNazanin"/>
          <w:color w:val="111111"/>
          <w:sz w:val="28"/>
          <w:sz w:val="28"/>
          <w:szCs w:val="28"/>
          <w:rtl w:val="true"/>
          <w:lang w:bidi="fa-IR"/>
        </w:rPr>
        <w:t>روح آنها اسیر دنیا و شهوات شده و اسلام با تفکیک بین روح و جسم بیان می کند که نیاز به آزادی، نیاز روحی بشر است و آزادی حقیقی، در گرو آزادی از تعلقات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مدیریت الهی، هم آزادى تكوینى براى انسان قائل است و هم آزادى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قرآن، انسان از آزادى تكوینى برخوردار است یعنى، مختار است كه كارى را انجام دهد یا ندهد و این، آزادى فطرى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آزادى تشریعى، یعنى انسان آزاد است كه از آزادى تكوینى خود، در عمل و زندگى خویش بهره مند شود و هیچ كسى حق ندارد با فشار و زور و قدرت، از بهره ورى معقول او از آزادى تكوینى جلوگیرى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آزادی تشریعی حق مسلم و طبیعی بشر است و هیچ انسانی حق بازستانی آن را ندارد؛ البته برای آزادی بیان و عمل از نظر عقل و شرع، خطوط قرمزی وجود دارد که رعایت حقوق دیگران، تعرّض نکردن به مال و جان و آبروی انسان ها و نگه داشتن احترام خالق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در مباحات، مکروهات و مستحبات و سلیقه های شخصی، تا وقتی که به حق انسان های دیگر و حق خالق، تعرّض و تعدّی نکند، از نظر قرآن، آزادی در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بر اساس دیدگاه مدیریت الهی و فقهی،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تكوینى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بشر اعطا فرموده و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اوصحّه گذاشته است تا در پرتو آن، آدمى بر ترمیم كاستى ها و ایجاد مصونیت از آسیب هاى ناشى از كژى هاى ضلع طبیعت خود توانا گردد وبا شناخت و پرداخت آزادانه به ضلع فطرت خویش، مراتب عالی انسانی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مدیریت الهی انسان را واجد قابلیت ها و صلاحیت هایى مى داند كه سبب شایستگى و بایستگى بهره مندى او از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شویم آزاد و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قید و قیود هر بلاد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مولا را رویم بی قیل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فطرت،فارغ ازهرنوع نژاد </w:t>
      </w:r>
    </w:p>
    <w:p>
      <w:pPr>
        <w:pStyle w:val="BookText"/>
        <w:rPr/>
      </w:pPr>
      <w:r>
        <w:rPr>
          <w:rFonts w:ascii="IRNazanin" w:hAnsi="IRNazanin" w:eastAsia="IRNazanin"/>
          <w:color w:val="111111"/>
          <w:sz w:val="28"/>
          <w:sz w:val="28"/>
          <w:szCs w:val="28"/>
          <w:rtl w:val="true"/>
          <w:lang w:bidi="fa-IR"/>
        </w:rPr>
        <w:t>مع الوصف انسان تکویناً آزاد خلق شده تا به کمال مطلوب انسانى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او مختار است که از این آزادى در راه کمال و یا زوال خود بهره گیرد، لذا حق ندارد از این آزادى براى سقوط خود و جامعه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آزادي به عنوان يك كمال و ارزش انساني، كه ريشه در خلقت انسان دارد، در نظر گرفته مي شود كه براي رسيدن به هدفي والا در وجود انسان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توجه به حقیقت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فطرت؛ سقوط و 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بشر عطا فرموده و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 تأیید زده است؛ تا در پرتو آن، آدمی بر ترمیم کاستی ها و ایجاد مصونیت از آسیب های ناشی از کژی های ضلع طبیعت خود، توانا گردد و با شناخت و پرداخت آزادانه به ضلع فطرت خویش، مرتبه خلافت الهی و کارگزاری خداوند را به دست آورد و به عبارت دیگر، اسلام، انسان را واجد قابلیت ها و صلاحیت هایی می داند که سبب شایستگی و بایستگی بهره مندی او از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یکی از اهداف بعثت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تحقق آزادی تلقّی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ایسم های مختلف از جمله اومانيست ها معتقدند انسان آزاد به دنيا آمده است و بايد از هر قيد و بندي جز آنچه خود براي خود تعيين مي كند آزاد باشد و ادیان الهی نمی توانند وی را محدود به حدّ و مرزی کرده و قید ویندی برایش مشخص نمایند تا مکلف باشد بر مبنای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هاي ناگوار بحران اندیشه های اومانيسمی به نحوي است كه برخي از دانشمندان، آن را نوعي اسارت انسان شمرده اند و برنامه ريزي براي رهايي از آن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ريشه و منشاء آزادي درغرب، تمايلات وخواسته هاي غیرالهي و به نوعی حیوانی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فریاد بی صدای نیاز در فطرت آدمی به دنبال چیز دیگری است؛گوش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بودي و هستي تو حجّت بر دل و دلدار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پر نور از وجودت باطن بيمار ما</w:t>
      </w:r>
    </w:p>
    <w:p>
      <w:pPr>
        <w:pStyle w:val="BookText"/>
        <w:rPr/>
      </w:pPr>
      <w:r>
        <w:rPr>
          <w:rFonts w:ascii="IRNazanin" w:hAnsi="IRNazanin" w:eastAsia="IRNazanin"/>
          <w:color w:val="111111"/>
          <w:sz w:val="28"/>
          <w:sz w:val="28"/>
          <w:szCs w:val="28"/>
          <w:rtl w:val="true"/>
          <w:lang w:bidi="fa-IR"/>
        </w:rPr>
        <w:t xml:space="preserve">گر به قلب آيد رهایی از قفس در کوي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عشقت کند روشن ره و رهوار ما</w:t>
      </w:r>
    </w:p>
    <w:p>
      <w:pPr>
        <w:pStyle w:val="BookText"/>
        <w:rPr/>
      </w:pPr>
      <w:r>
        <w:rPr>
          <w:rFonts w:ascii="IRNazanin" w:hAnsi="IRNazanin" w:eastAsia="IRNazanin"/>
          <w:color w:val="111111"/>
          <w:sz w:val="28"/>
          <w:sz w:val="28"/>
          <w:szCs w:val="28"/>
          <w:rtl w:val="true"/>
          <w:lang w:bidi="fa-IR"/>
        </w:rPr>
        <w:t>آری ایدئولکهای اومانيسم به جاي ارج نهادن به مقام انسان؛ در عمل، انسان را قرباني افکار خودنموده و مدعيان انسان مداري؛ از اين واژه براي تامين منافع خويش سوء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كه از حق زندگي، آزادي انسان و شادي و رفاه به عنوان حقوق انساني توسط اومانيستها سخن گفته شد تا يك قرن بعد، بردگي سياهان در آمريكا قانوني بود و گروه كثيري از انسان ها در جامعه به نام انسان مداري مدرن، سركوب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نازيسم ،فاشيسم ،استالينيسم و امپرياليسم ،همزاد و هم تبار و همراه با اومانيسم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خلاف ایسم های مختلف مادی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اي دل،جان جانان،نغمه ديگر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 لحظه لحظه، چهچه ديگر کند</w:t>
      </w:r>
    </w:p>
    <w:p>
      <w:pPr>
        <w:pStyle w:val="BookText"/>
        <w:rPr/>
      </w:pPr>
      <w:r>
        <w:rPr>
          <w:rFonts w:ascii="IRNazanin" w:hAnsi="IRNazanin" w:eastAsia="IRNazanin"/>
          <w:color w:val="111111"/>
          <w:sz w:val="28"/>
          <w:sz w:val="28"/>
          <w:szCs w:val="28"/>
          <w:rtl w:val="true"/>
          <w:lang w:bidi="fa-IR"/>
        </w:rPr>
        <w:t xml:space="preserve">جشن و ماتم،غم و شادي،هردودارند يک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 ذرّه ذرّه، غمزه ديگر کند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 عزیز آزاد اندیش، باید پذیرفت که حکومت الهی بدنبال این است تا با تمام وجود بستر مناسبی را فراهم کند که انسان بتواند از آزادی ی واقعی خود نهایت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نه تنها ولایت الهی مانع آزادی نیست بلکه مدافع جدّی 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بر اساس آن شبهه چنين مي‌انديشند؛ در واقع هنوز تعريف صحيح آزادي در اسلام را نمي‌دانند، آنها آزادي در فرهنگ غرب را که به معني بي‌قيد و شرط بودن و موجب پوچي و بي‌محتوايي انسان مي‌شود را معيار قرار داده، سپس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آزادي با دین سازگار نيست، در صورتي که اگر منظور از آزادي، آزادي انديشه، آزادي در انتقاد صحيح، آزادي در چهارچوب قانون و آزادي های معقول باشد نه تنها هیچ منافاتی با دین ندارد؛ بلکه مورد تایید و حمایت </w:t>
      </w:r>
    </w:p>
    <w:p>
      <w:pPr>
        <w:pStyle w:val="BookText"/>
        <w:rPr/>
      </w:pPr>
      <w:r>
        <w:rPr>
          <w:rFonts w:ascii="IRNazanin" w:hAnsi="IRNazanin" w:eastAsia="IRNazanin"/>
          <w:color w:val="111111"/>
          <w:sz w:val="28"/>
          <w:sz w:val="28"/>
          <w:szCs w:val="28"/>
          <w:rtl w:val="true"/>
          <w:lang w:bidi="fa-IR"/>
        </w:rPr>
        <w:t>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آزادي به معني ولنگاري و بي‌بند و باري که در فرهنگ غرب وجود دارد؛ در مدیریت رحمانی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فریاد خاموش آزادگی و وارستگی ی انسان تربیت شده درمکتب مدیریت الهی به زبان حال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اوج رهایی چو من رسته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حبل المتین گو که پیوسته ام</w:t>
      </w:r>
    </w:p>
    <w:p>
      <w:pPr>
        <w:pStyle w:val="BookText"/>
        <w:rPr/>
      </w:pPr>
      <w:r>
        <w:rPr>
          <w:rFonts w:ascii="IRNazanin" w:hAnsi="IRNazanin" w:eastAsia="IRNazanin"/>
          <w:color w:val="111111"/>
          <w:sz w:val="28"/>
          <w:sz w:val="28"/>
          <w:szCs w:val="28"/>
          <w:rtl w:val="true"/>
          <w:lang w:bidi="fa-IR"/>
        </w:rPr>
        <w:t xml:space="preserve">ز من بودن خود چو وارسته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خود گو که دل بسته ام</w:t>
      </w:r>
    </w:p>
    <w:p>
      <w:pPr>
        <w:pStyle w:val="BookText"/>
        <w:rPr/>
      </w:pPr>
      <w:r>
        <w:rPr>
          <w:rFonts w:ascii="IRNazanin" w:hAnsi="IRNazanin" w:eastAsia="IRNazanin"/>
          <w:color w:val="111111"/>
          <w:sz w:val="28"/>
          <w:sz w:val="28"/>
          <w:szCs w:val="28"/>
          <w:rtl w:val="true"/>
          <w:lang w:bidi="fa-IR"/>
        </w:rPr>
        <w:t>به بیانی دیگر اگر آزادي به معني صحيح و درست آن باشد، یعنی اگر به معني پرسش و پاسخ، بحث آزاد، انتقاد صحيح، برداشتن موانع بر سر راه تکامل انساني و باز نمودن راه سعادت و خوشبختی ی آدمی باشد، نه تنها با دین سازگار است، بلکه هرگز نمي‌توان آن را از فرهنگ ولايت و مدیریت الهی و فقهي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نبود آزادی، دعوت به دین و دین داری، لغو و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که تو هر روز،شوی چنان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ولی در پیش ، رها تو شو از دام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فلسفه خلقت انسان، بندگی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خلیفه خداوند بر روی زمین است و به همین جهت، خلیفه باید مطیع، عبد و فرمان بردار خدا باشد و در نتیجه، آزادی در مقابل خداوند، چیزی جز طغیان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به مقام تکامل و بندگی نرسیده، همواره می خواهد که آزاد و طغیان گر باشد و این مسئله، یکی از همان خطوط قرمز در بحث آزادی است که تعرض به آن، موجب انحطاط فرد و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به طور کلی، اسلام، بر خلاف ایسم های مادی؛ آدمی را محدود در همین دنیا نمی بیند؛ بلکه برای او ضمن حق آزادگی و آزاد بودن، آرمانی فراتر از بینش طبیعی و مادی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خواهد انسانی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بسازد تا با بهره مندی از رهنمودهای پیامبر خاتم و ائمه </w:t>
      </w:r>
      <w:bookmarkStart w:id="136" w:name="pg10955_103745"/>
    </w:p>
    <w:p>
      <w:pPr>
        <w:pStyle w:val="BookText"/>
        <w:rPr/>
      </w:pPr>
      <w:bookmarkEnd w:id="136"/>
      <w:r>
        <w:rPr>
          <w:rFonts w:ascii="IRNazanin" w:hAnsi="IRNazanin" w:eastAsia="IRNazanin"/>
          <w:color w:val="111111"/>
          <w:sz w:val="28"/>
          <w:sz w:val="28"/>
          <w:szCs w:val="28"/>
          <w:rtl w:val="true"/>
          <w:lang w:bidi="fa-IR"/>
        </w:rPr>
        <w:t>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استفاده درست از آزادیهای حقیقی با آرامش کامل در مسیر فطرت و سعادت واقعی خود گام بردارد</w:t>
      </w:r>
      <w:r>
        <w:rPr>
          <w:rFonts w:eastAsia="IRNazanin" w:cs="IRNazanin"/>
          <w:color w:val="111111"/>
          <w:sz w:val="28"/>
          <w:szCs w:val="28"/>
          <w:rtl w:val="true"/>
          <w:lang w:bidi="fa-IR"/>
        </w:rPr>
        <w:t>.</w:t>
      </w:r>
    </w:p>
    <w:p>
      <w:pPr>
        <w:pStyle w:val="Heading2"/>
        <w:numPr>
          <w:ilvl w:val="1"/>
          <w:numId w:val="1"/>
        </w:numPr>
        <w:rPr/>
      </w:pPr>
      <w:bookmarkStart w:id="137" w:name="__RefHeading___Toc5301311_2870459653"/>
      <w:bookmarkStart w:id="138" w:name="_Toc48"/>
      <w:bookmarkEnd w:id="137"/>
      <w:r>
        <w:rPr>
          <w:rtl w:val="true"/>
        </w:rPr>
        <w:t>شبهه بیست و چهارم</w:t>
      </w:r>
      <w:r>
        <w:rPr>
          <w:rtl w:val="true"/>
        </w:rPr>
        <w:t xml:space="preserve">: </w:t>
      </w:r>
      <w:r>
        <w:rPr>
          <w:rtl w:val="true"/>
        </w:rPr>
        <w:t>نمي‌توان به ولي فقيه انتقاد كرد؟</w:t>
      </w:r>
      <w:bookmarkEnd w:id="138"/>
    </w:p>
    <w:p>
      <w:pPr>
        <w:pStyle w:val="BookText"/>
        <w:rPr/>
      </w:pPr>
      <w:r>
        <w:rPr>
          <w:rFonts w:ascii="IRNazanin" w:hAnsi="IRNazanin" w:eastAsia="IRNazanin"/>
          <w:color w:val="111111"/>
          <w:sz w:val="28"/>
          <w:sz w:val="28"/>
          <w:szCs w:val="28"/>
          <w:rtl w:val="true"/>
          <w:lang w:bidi="fa-IR"/>
        </w:rPr>
        <w:t xml:space="preserve">تو که همراه آن خطّ 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فقه و مولا آشنایی</w:t>
      </w:r>
    </w:p>
    <w:p>
      <w:pPr>
        <w:pStyle w:val="BookText"/>
        <w:rPr/>
      </w:pPr>
      <w:r>
        <w:rPr>
          <w:rFonts w:ascii="IRNazanin" w:hAnsi="IRNazanin" w:eastAsia="IRNazanin"/>
          <w:color w:val="111111"/>
          <w:sz w:val="28"/>
          <w:sz w:val="28"/>
          <w:szCs w:val="28"/>
          <w:rtl w:val="true"/>
          <w:lang w:bidi="fa-IR"/>
        </w:rPr>
        <w:t xml:space="preserve">زنی حرفی اگر در بحث آن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دانم که یار با وفایی</w:t>
      </w:r>
    </w:p>
    <w:p>
      <w:pPr>
        <w:pStyle w:val="BookText"/>
        <w:rPr/>
      </w:pPr>
      <w:r>
        <w:rPr>
          <w:rFonts w:ascii="IRNazanin" w:hAnsi="IRNazanin" w:eastAsia="IRNazanin"/>
          <w:color w:val="111111"/>
          <w:sz w:val="28"/>
          <w:sz w:val="28"/>
          <w:szCs w:val="28"/>
          <w:rtl w:val="true"/>
          <w:lang w:bidi="fa-IR"/>
        </w:rPr>
        <w:t xml:space="preserve">در پاسخ بايد گفت ولايت فقيه در حقيقت وظيفه و مسئوليت است كه از سوي خداوند بر عهده وي نهاده شده است، لذا ولي فقيه در مقابل خداوند متعال مسئول است، چون خداوند اين وظيفه را بر عهده او نهاده است و در مقابل مردم هم مسئول است، چون امور ديني،دنيوي مردم بر عهده اوست، 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سفارشاتي دارد كه نشان مي‌دهد، حاكم اسلامي بايد به امور دنيوي مردم نيز رسيدگي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 و ماليات را دقيقاً زير نظر بگيرد، به گونه‌اي كه صلاح ماليات‌دهندگان باشد، زيرا صلاح كار خراج و خراج‌گزاران صلاح كار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سنگيني خراج يا افت محصول، يا بريدن آب، يا نيامدن باران، يا دگرگون شدن زمين شكايت نزد تو آوردند از هزينه و رنجشان بكاه</w:t>
      </w:r>
      <w:r>
        <w:rPr>
          <w:rFonts w:eastAsia="IRNazanin" w:cs="IRNazanin"/>
          <w:color w:val="111111"/>
          <w:sz w:val="28"/>
          <w:szCs w:val="28"/>
          <w:rtl w:val="true"/>
          <w:lang w:bidi="fa-IR"/>
        </w:rPr>
        <w:t>»</w:t>
      </w:r>
      <w:r>
        <w:rPr>
          <w:rStyle w:val="FootnoteAnchor"/>
          <w:rtl w:val="true"/>
        </w:rPr>
        <w:footnoteReference w:id="13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واليان و كارگزاران خود انتقاداتي دارند، و هم به مردم سفارش مي‌كنند كه از گفتن انتقادات و سخنان صريح در مقابل ايشان خودداري نكنند؛ از اين روي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كه با جبّاران سخن مي‌گويند با من سخن مگوئيد و از من پنهان مداريد آنچه را از مردم خشمگين پنهان مي‌دارند و با چاپلوسي و تملّق، با من رفتار نكنيد و مپنداريد كه گفتن حقّ بر من گران مي‌آيد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بنيانگذار جمهوري اسلامي در اين باره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بايد نسبت به هم رعايت بكنند، مسئوليت من گردن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شما هم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نهي از منكر كنيد، امر به معروف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يك خلافي كردم، همه‌تان هجوم آوريد كه چرا اين كار را مي‌كني؟ من سر جايم مي‌نشينم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مسئوليم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بنابراين اگر انتقاد به نحو صحيح و سازنده صورت گيرد، محدوديتي براي آن نيست و محدوديت افراد، ناشي از شرائط تحقق يك انتقاد سازنده است، مثلاً براي نهي از منكر، به طور عموم شرائطي كه بايد مراعات شود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منكر بودنِ موضوع مورد انتقاد، قطعي بودن مسأله و موضوع، نيّت خيرخواهي، پرهيز از توهين و جسارت و حفظ حريم و شخصيت افراد، لذا در مورد انتقاد از وليّ فقيه، به خاطر اهميت موقعيت رهبري در جامعهاسلامي و حفظ حرمتِ اين جايگاه، موقعيت شناسي، دشمن‌شناسي و شناخت مسائل سياسي، اجتماعي و بين‌المللي نيز لازم است تا انتقاد به توطئه تبديل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 تا هنگامي محترم است كه تبديل به توطئه نشود و خيانت به وليّ امر مسلمين نباشد چنانكه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خيانت و نادرستي، خيانت به امّت است و زشت‌ترين دَغَل، دَغَل با پيشوايان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هم‌چنين آن حضرت، تا وقتي مصالح جامعه به خطر نيفتاده بود، انتقادهاي خوارج را با برخوردي نرم و ملايم جواب مي‌دادند ولي آنگاه كه باعث ايجاد تزلزل در جامعه مسلمانان شد و تبديل به توطئه گرديد، با شدّت عمل با آنان روبرو شد و بعد از جنگ نهروان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كه چشم فتنه را درآوردم، و جز من كسي جرأت چنين كاري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امواج سياهي بالا گرفت و هاريِ آن به شدّت خود رسيد</w:t>
      </w:r>
      <w:r>
        <w:rPr>
          <w:rFonts w:eastAsia="IRNazanin" w:cs="IRNazanin"/>
          <w:color w:val="111111"/>
          <w:sz w:val="28"/>
          <w:szCs w:val="28"/>
          <w:rtl w:val="true"/>
          <w:lang w:bidi="fa-IR"/>
        </w:rPr>
        <w:t>.»</w:t>
      </w:r>
      <w:r>
        <w:rPr>
          <w:rStyle w:val="FootnoteAnchor"/>
          <w:rtl w:val="true"/>
        </w:rPr>
        <w:footnoteReference w:id="13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حكومت ديني مردم حق نظارت و انتقاد دارند و در صورت تخلف حكمرانان از موازين تعيين شده توسط شرع و قانون؛ می توانند از آنها انتقاد كنند و بر كار آنها نظارت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از گفتار حق و رأيزني عادلانه دريغ نكنيد، زيرا من فوق خطا شمرده نمي‌شوم و از آن مصون نيستم، مگر اين‌كه خداوند کمکم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حق‌انگاري نظارت و انتقاد براي مردم در صورتي است كه در قالب راهنمايي دلسوزانه و به تعبير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بحق</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بعدل</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فراتر از انتقادباشد و در قالب تضعيف حكومت و حاكم درآيد در اين صورت همانطور که اشاره شد به عنوان يك حركت مخالف؛ تلقي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تصور را نبايد كرد كه ولي فقيه چون بالاترين مقام است قابل نقد و پيشنهاد نیست و اگر اشخاص پيشنهاد و انتقادي به عملكرد ايشان دارند مي توانند مستقيماً به صورت شفاهي يا مكتوب به دفتر ايشان منتقل نمايند و افزون بر اين به خاطر وجود نهاد مجلس خبرگان در نظام ما و نقشي نظارتي آن بر عملكرد رهبري و اينكه افراد جمع شده در اين مجلس افرادي متخصص و مجتهد و آگاه و منتخب مردم هستند، لذا بهترين و مناسب ترين مكانيزم براي انجام انتقاد به ولي فقيه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اشتباه به حدّي برسد كه موجب فقدانِ شرائط رهبري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خود بركنار خواهد شد و تشخيص اين امر به عهده خبرگان مي‌باشد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لذا از جهت قانوني وظيفه تشخيص و اقدام اين امر به عهده خبرگان نهاده شده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 عزیز بزرگوار، قداست ولي فقيه همواره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يعني محبوبيت همراه با احترام انسان به علت كمال خاص در يك شخصيت كه باعث محبت ورزيدن به وي و احترام خاص به او گذاردن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قداست پس از خداوند به پيامبر و جانشينان او يعني </w:t>
      </w:r>
      <w:bookmarkStart w:id="139" w:name="pg10955_103751"/>
    </w:p>
    <w:p>
      <w:pPr>
        <w:pStyle w:val="BookText"/>
        <w:rPr/>
      </w:pPr>
      <w:bookmarkEnd w:id="139"/>
      <w:r>
        <w:rPr>
          <w:rFonts w:ascii="IRNazanin" w:hAnsi="IRNazanin" w:eastAsia="IRNazanin"/>
          <w:color w:val="111111"/>
          <w:sz w:val="28"/>
          <w:sz w:val="28"/>
          <w:szCs w:val="28"/>
          <w:rtl w:val="true"/>
          <w:lang w:bidi="fa-IR"/>
        </w:rPr>
        <w:t>امامان معصوم عليهم السلام كه از طرف خدا منصوب شده اند گسترش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ضريح امامان و زيارت حرم آنها همگي برخاسته از همين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بعدي يعني پس از امامان اين قداست به همه كساني كه به گونه اي به آنان منتسب اند مانند سادات و مراجع و علماي ديني سرايت مي كند</w:t>
      </w:r>
      <w:r>
        <w:rPr>
          <w:rFonts w:eastAsia="IRNazanin" w:cs="IRNazanin"/>
          <w:color w:val="111111"/>
          <w:sz w:val="28"/>
          <w:szCs w:val="28"/>
          <w:rtl w:val="true"/>
          <w:lang w:bidi="fa-IR"/>
        </w:rPr>
        <w:t>.</w:t>
      </w:r>
    </w:p>
    <w:p>
      <w:pPr>
        <w:pStyle w:val="Heading2"/>
        <w:numPr>
          <w:ilvl w:val="1"/>
          <w:numId w:val="1"/>
        </w:numPr>
        <w:rPr/>
      </w:pPr>
      <w:bookmarkStart w:id="140" w:name="__RefHeading___Toc5301313_2870459653"/>
      <w:bookmarkStart w:id="141" w:name="_Toc49"/>
      <w:bookmarkEnd w:id="140"/>
      <w:r>
        <w:rPr>
          <w:rtl w:val="true"/>
        </w:rPr>
        <w:t>شبهه بیست و پنجم</w:t>
      </w:r>
      <w:r>
        <w:rPr>
          <w:rtl w:val="true"/>
        </w:rPr>
        <w:t xml:space="preserve">: </w:t>
      </w:r>
      <w:r>
        <w:rPr>
          <w:rtl w:val="true"/>
        </w:rPr>
        <w:t>برای مقلدان مراجع نسبت به اطاعت ازولی فقیه مشکل ایجاد می شود؟</w:t>
      </w:r>
      <w:bookmarkEnd w:id="141"/>
    </w:p>
    <w:p>
      <w:pPr>
        <w:pStyle w:val="BookText"/>
        <w:rPr/>
      </w:pPr>
      <w:r>
        <w:rPr>
          <w:rFonts w:ascii="IRNazanin" w:hAnsi="IRNazanin" w:eastAsia="IRNazanin"/>
          <w:color w:val="111111"/>
          <w:sz w:val="28"/>
          <w:sz w:val="28"/>
          <w:szCs w:val="28"/>
          <w:rtl w:val="true"/>
          <w:lang w:bidi="fa-IR"/>
        </w:rPr>
        <w:t xml:space="preserve">گر کنی ، راه ولا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آرامه، اندر دو جهان</w:t>
      </w:r>
    </w:p>
    <w:p>
      <w:pPr>
        <w:pStyle w:val="BookText"/>
        <w:rPr/>
      </w:pPr>
      <w:r>
        <w:rPr>
          <w:rFonts w:ascii="IRNazanin" w:hAnsi="IRNazanin" w:eastAsia="IRNazanin"/>
          <w:color w:val="111111"/>
          <w:sz w:val="28"/>
          <w:sz w:val="28"/>
          <w:szCs w:val="28"/>
          <w:rtl w:val="true"/>
          <w:lang w:bidi="fa-IR"/>
        </w:rPr>
        <w:t xml:space="preserve">تابع مولا شوی در حکم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مرجع تو، این و آن</w:t>
      </w:r>
    </w:p>
    <w:p>
      <w:pPr>
        <w:pStyle w:val="BookText"/>
        <w:rPr/>
      </w:pPr>
      <w:r>
        <w:rPr>
          <w:rFonts w:ascii="IRNazanin" w:hAnsi="IRNazanin" w:eastAsia="IRNazanin"/>
          <w:color w:val="111111"/>
          <w:sz w:val="28"/>
          <w:sz w:val="28"/>
          <w:szCs w:val="28"/>
          <w:rtl w:val="true"/>
          <w:lang w:bidi="fa-IR"/>
        </w:rPr>
        <w:t>پاسخ به اين شبهه یا سؤال با تبيين تفاوت ميان ولي فقيه با مرجع تقليد و نيز توجه به تفاوت در دو اصطلاح حكم و فتوي روشن مي‌شود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واضح است، مرجع تقليد به فقيهي اطلاق مي‌شود كه با احراز شرايط خاص، مورد مراجعه افرادي تحت عنوان مقلد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مرجع تقليد نسبت به مقلدان خويش همچون نقش كارشناسي است كه تنها نظر خويش را اظهار مي‌دارد بدون آن كه هيچ گونه سلطه يا ولايتي بر تابعين خويش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ولي فقيه كسي است كه علاوه بر اجتهاد در احكام شرعي، مديريت كلان جامعه را نيز برعهده داشته باشد قهراً نقش و وظيفه ولي فقيه نسبت به مرجع از اهميت و گسترة بيشتري برخوردار است و خاصه در مسائل اجتماعي به دليل حفظ نظم و جلوگيري از هرج و مرج، تنها نظر او به عنوان نظر رسمي در كشور مطرح مي‌گردد و بايد مورد عمل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تفاوت حكم و فتوا نيز روشن مي‌شود زيرا فقيه و مرجع تقليد در مقام فتوا، حكم كلي را براي مقلدين خويش بيان مي‌كند بدون آن كه هيچ گونه الزامي در بين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نوعي الزام و اجبار همراه است كه از سوي ولي فقيه صادر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ای عزیز بزرگوار، اطاعت از حكم حكومتي ولي فقيه براي سامان يابي امور اجتماع و جلوگيري از هرج و مرج امري ضروري و اجتناب ناپذير است و اين امر فراتر از رابطه مقلد با مرجع تقليد است كه وظيفه‌اش صدور احكام كلي است در ضمن بايد توجه داشت كه با وجود ولي فقيه در رأس حكومت اسلامي، مراجع تقليد در جايگاه خاص خود قرار داشته و مقلدين آنها مي‌توانند به فتاواي آنان عمل كنند امّا در امور اجتماعي و سياسي كه مي‌بايست براي پرهيز از هرج ومرج تحت نظر يك نفر قرار گيرد، همه موظفند از ولي فقيه اطاعت كنندوحتي اگر در موردي حكم ولي فقيه به لحاظ فقهي مخالف با فتواي مرجع تقليد ديگري باشد تنها اطاعت از حكم ولي فقيه بر همگان لازم خواهد بود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اين به آن دليل است كه فقها، اعمال ولايت را از قبيل حكم و نه فتوي مي‌شناسند و لذا معتقدند هر گاه ولي فقيه در هر موردي كه طبق مصلحت امت، اعمال ولايت نمايد، رأي وي بر همگان حتي فقهاي همطراز او نافذ خواهد بود، به عبارت ديگر، احكام صادره از جانب يك ولي فقيه جامع الشرايط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مقلد او باشند يا مقلد ديگري و چه مجتهد باشند يا 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التنفيذ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نوای دلنشین و شیرین شهید محراب ، حضرت آیت الله سید عبدالحسین دستغیب هنوز هم در گوش تاریخ طنین افکن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امروز تبعیت از یک نفر همه باید مطیع یک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یکی ، نایب امام هم یکی ؛ دیگری هیچ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فرمان ببرند ؛ همه باید اطاعت بکنند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قدر مسلم اين است كه با فرض تزاحم ميان حكم ولي فقيه به عنوان يك حكم از احكام اسلامي با ساير احكام و يا فتاواي مراجع ديگر، همواره ولايت و حكومت در اولويت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از ديدگاه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رعايت مصلحت نظام و لزوم حفظ آن و هم چنين تقدم اين مصلحت بر ساير مصالح ديگر است، زيرا آن گاه كه اصل </w:t>
      </w:r>
      <w:bookmarkStart w:id="142" w:name="pg10955_103755"/>
    </w:p>
    <w:p>
      <w:pPr>
        <w:pStyle w:val="BookText"/>
        <w:rPr/>
      </w:pPr>
      <w:bookmarkEnd w:id="142"/>
      <w:r>
        <w:rPr>
          <w:rFonts w:ascii="IRNazanin" w:hAnsi="IRNazanin" w:eastAsia="IRNazanin"/>
          <w:color w:val="111111"/>
          <w:sz w:val="28"/>
          <w:sz w:val="28"/>
          <w:szCs w:val="28"/>
          <w:rtl w:val="true"/>
          <w:lang w:bidi="fa-IR"/>
        </w:rPr>
        <w:t>حكومت و ولايت مهم‌ترين حكم و مقدم بر همه احكام حتي نماز و روزه باشد، لزوماً مصالح آن نيز مقدم بر تمام مصلحت‌هاي ديگر خواهد بود</w:t>
      </w:r>
      <w:r>
        <w:rPr>
          <w:rFonts w:eastAsia="IRNazanin" w:cs="IRNazanin"/>
          <w:color w:val="111111"/>
          <w:sz w:val="28"/>
          <w:szCs w:val="28"/>
          <w:rtl w:val="true"/>
          <w:lang w:bidi="fa-IR"/>
        </w:rPr>
        <w:t>.</w:t>
      </w:r>
      <w:r>
        <w:rPr>
          <w:rStyle w:val="FootnoteAnchor"/>
          <w:rtl w:val="true"/>
        </w:rPr>
        <w:footnoteReference w:id="143"/>
      </w:r>
    </w:p>
    <w:p>
      <w:pPr>
        <w:pStyle w:val="Heading2"/>
        <w:numPr>
          <w:ilvl w:val="1"/>
          <w:numId w:val="1"/>
        </w:numPr>
        <w:rPr/>
      </w:pPr>
      <w:bookmarkStart w:id="143" w:name="__RefHeading___Toc5301315_2870459653"/>
      <w:bookmarkStart w:id="144" w:name="_Toc50"/>
      <w:bookmarkEnd w:id="143"/>
      <w:r>
        <w:rPr>
          <w:rtl w:val="true"/>
        </w:rPr>
        <w:t>شبهه بیست و ششم</w:t>
      </w:r>
      <w:r>
        <w:rPr>
          <w:rtl w:val="true"/>
        </w:rPr>
        <w:t xml:space="preserve">: </w:t>
      </w:r>
      <w:r>
        <w:rPr>
          <w:rtl w:val="true"/>
        </w:rPr>
        <w:t>دخالت فقیه در عرصه سیاست با دین و معنویت سازگار نمی باشد</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داني كه اضداد با همان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جمعيم اندر آن ولايت</w:t>
      </w:r>
    </w:p>
    <w:p>
      <w:pPr>
        <w:pStyle w:val="BookText"/>
        <w:rPr/>
      </w:pPr>
      <w:r>
        <w:rPr>
          <w:rFonts w:ascii="IRNazanin" w:hAnsi="IRNazanin" w:eastAsia="IRNazanin"/>
          <w:color w:val="111111"/>
          <w:sz w:val="28"/>
          <w:sz w:val="28"/>
          <w:szCs w:val="28"/>
          <w:rtl w:val="true"/>
          <w:lang w:bidi="fa-IR"/>
        </w:rPr>
        <w:t xml:space="preserve">دین و سیاست در فضاي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اوست ز خاتم</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به سبب همین دوری حوزه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سیاست معمول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و دین، باید دین دخالتی گسترده در سیاست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مقابل دغلبازی ها و دسیسه های ضدّ سعادت سیاست بازان و دست اندازی آن ها به حیات طیبّه آدمیان و هم چنین چپاول سرمایه های مادی و معنوی انسان ها، از مسیر سعادت انسان و مواهب مادی و معنوی آن 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قلدرها و غداره بندهای بین المللی را سر جایشان بنشاند و از سوی دیگر راه سعادت و نجات بشریت را در دنیا تبلیغ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یک مرتبه قرآن مجید این آخرین کتاب آسمانی هدایت و کلام جاودان خدا را مطالعه کند با انبوهی از دستورات و قوانین سیاسی و اجتماعی و اقتصادی و نظامی و حقوقی مواجه می شود و این، غیر از روایات فراوانی است که از اهل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یاد شده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 متواتر و مستحکم غدیر که حکایتگر اهمیت فراوان سیاست و هدایت معنوی، در کنار هم می باشد</w:t>
      </w:r>
      <w:r>
        <w:rPr>
          <w:rFonts w:eastAsia="IRNazanin" w:cs="IRNazanin"/>
          <w:color w:val="111111"/>
          <w:sz w:val="28"/>
          <w:szCs w:val="28"/>
          <w:rtl w:val="true"/>
          <w:lang w:bidi="fa-IR"/>
        </w:rPr>
        <w:t xml:space="preserve">. </w:t>
      </w:r>
      <w:bookmarkStart w:id="145" w:name="pg10955_103757"/>
    </w:p>
    <w:p>
      <w:pPr>
        <w:pStyle w:val="BookText"/>
        <w:rPr/>
      </w:pPr>
      <w:bookmarkEnd w:id="145"/>
      <w:r>
        <w:rPr>
          <w:rFonts w:ascii="IRNazanin" w:hAnsi="IRNazanin" w:eastAsia="IRNazanin"/>
          <w:color w:val="111111"/>
          <w:sz w:val="28"/>
          <w:sz w:val="28"/>
          <w:szCs w:val="28"/>
          <w:rtl w:val="true"/>
          <w:lang w:bidi="fa-IR"/>
        </w:rPr>
        <w:t>اگر این شبهه درست باشد یعنی ایتکه، خدای متعال عرصه سیاست را به مستکبران و ظالمان عالم وانهاده است تا آن ها همه آدمیان را همانند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کدام عقل درستی، این سخن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دست از حکیم بودن خداوند سبحان بردارد</w:t>
      </w:r>
      <w:r>
        <w:rPr>
          <w:rFonts w:eastAsia="IRNazanin" w:cs="IRNazanin"/>
          <w:color w:val="111111"/>
          <w:sz w:val="28"/>
          <w:szCs w:val="28"/>
          <w:rtl w:val="true"/>
          <w:lang w:bidi="fa-IR"/>
        </w:rPr>
        <w:t>!</w:t>
      </w:r>
    </w:p>
    <w:p>
      <w:pPr>
        <w:pStyle w:val="Heading2"/>
        <w:numPr>
          <w:ilvl w:val="1"/>
          <w:numId w:val="1"/>
        </w:numPr>
        <w:rPr/>
      </w:pPr>
      <w:bookmarkStart w:id="146" w:name="__RefHeading___Toc5301317_2870459653"/>
      <w:bookmarkStart w:id="147" w:name="_Toc51"/>
      <w:bookmarkEnd w:id="146"/>
      <w:r>
        <w:rPr>
          <w:rtl w:val="true"/>
        </w:rPr>
        <w:t>شبهه بیست و هفتم</w:t>
      </w:r>
      <w:r>
        <w:rPr>
          <w:rtl w:val="true"/>
        </w:rPr>
        <w:t xml:space="preserve">: </w:t>
      </w:r>
      <w:r>
        <w:rPr>
          <w:rtl w:val="true"/>
        </w:rPr>
        <w:t xml:space="preserve">در ولایت، رابطة ولی با </w:t>
      </w:r>
      <w:r>
        <w:rPr>
          <w:rtl w:val="true"/>
        </w:rPr>
        <w:t>"</w:t>
      </w:r>
      <w:r>
        <w:rPr>
          <w:rtl w:val="true"/>
        </w:rPr>
        <w:t>مولی‌علیهم</w:t>
      </w:r>
      <w:r>
        <w:rPr>
          <w:rtl w:val="true"/>
        </w:rPr>
        <w:t xml:space="preserve">" </w:t>
      </w:r>
      <w:r>
        <w:rPr>
          <w:rtl w:val="true"/>
        </w:rPr>
        <w:t>یکطرفه است</w:t>
      </w:r>
      <w:r>
        <w:rPr>
          <w:rtl w:val="true"/>
        </w:rPr>
        <w:t>!</w:t>
      </w:r>
      <w:bookmarkEnd w:id="147"/>
    </w:p>
    <w:p>
      <w:pPr>
        <w:pStyle w:val="BookText"/>
        <w:rPr/>
      </w:pPr>
      <w:r>
        <w:rPr>
          <w:rFonts w:ascii="Amiri" w:hAnsi="Amiri" w:eastAsia="Amiri" w:cs="Amiri"/>
          <w:color w:val="111111"/>
          <w:sz w:val="28"/>
          <w:sz w:val="28"/>
          <w:szCs w:val="28"/>
          <w:rtl w:val="true"/>
          <w:lang w:bidi="ar-SA"/>
        </w:rPr>
        <w:t xml:space="preserve">مي شود روزي كه فطرتهاي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مولا شوند بي آب و تاب</w:t>
      </w:r>
    </w:p>
    <w:p>
      <w:pPr>
        <w:pStyle w:val="BookText"/>
        <w:rPr/>
      </w:pPr>
      <w:r>
        <w:rPr>
          <w:rFonts w:ascii="IRNazanin" w:hAnsi="IRNazanin" w:eastAsia="IRNazanin"/>
          <w:color w:val="111111"/>
          <w:sz w:val="28"/>
          <w:sz w:val="28"/>
          <w:szCs w:val="28"/>
          <w:rtl w:val="true"/>
          <w:lang w:bidi="fa-IR"/>
        </w:rPr>
        <w:t xml:space="preserve">این همان رمز فلاح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مولا و مرید اندر كتاب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شبهه والی دستور و فرمان می دهد و مولی علیهم می‌بایست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تودة مردم هیچ حقی نسبت به حاکم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نیز غلط است و از ضعف معرفت دینی در اندیشة سیاسی اسلام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حاکم اسلامی از یک طرف در پیشگاه خداوند مسئولیت دارد که به ناچار وظیفة اجرای عادلانة احکام و قوانین اسلامی و عدم خروج از قلمروی اسلام را داراست و از طرف دیگر در پیشگاه مردم مسئولیت دارد و عنصر کارآمدی و رفع نیازهای عمومی ملت که در گذشته بدان اشاره شد و سایر حقوق مردم بر رهبری و زمامداران اسلامی ثابت است و رعایت آنها لازم و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متقابل امام و امت را چنین تبیین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من بر شما حقی دارم و شمانیز بر من صاحب حق هستید و اما حق شما بر من این است که از نصایح و تأمین رفاه زندگی و تعلیم و آموزش شما کوتاهی نورزم و اما حق من بر شما این است که به بیعت و پیمان خود وفادار باشید و در حضور و غیاب اهل نصیحت باشید و وقتی شما را فرامی‌خوانم اجابت کنید و آنگاه که دستوری دهم اطاعت نمایید</w:t>
      </w:r>
      <w:r>
        <w:rPr>
          <w:rFonts w:eastAsia="IRNazanin" w:cs="IRNazanin"/>
          <w:color w:val="111111"/>
          <w:sz w:val="28"/>
          <w:szCs w:val="28"/>
          <w:rtl w:val="true"/>
          <w:lang w:bidi="fa-IR"/>
        </w:rPr>
        <w:t>.</w:t>
      </w:r>
      <w:r>
        <w:rPr>
          <w:rStyle w:val="FootnoteAnchor"/>
          <w:rtl w:val="true"/>
        </w:rPr>
        <w:footnoteReference w:id="144"/>
      </w:r>
      <w:bookmarkStart w:id="148" w:name="pg10955_103759"/>
    </w:p>
    <w:p>
      <w:pPr>
        <w:pStyle w:val="BookText"/>
        <w:rPr/>
      </w:pPr>
      <w:bookmarkEnd w:id="148"/>
      <w:r>
        <w:rPr>
          <w:rFonts w:ascii="IRNazanin" w:hAnsi="IRNazanin" w:eastAsia="IRNazanin"/>
          <w:color w:val="111111"/>
          <w:sz w:val="28"/>
          <w:sz w:val="28"/>
          <w:szCs w:val="28"/>
          <w:rtl w:val="true"/>
          <w:lang w:bidi="fa-IR"/>
        </w:rPr>
        <w:t xml:space="preserve">لزوم مشورت حاکمان و زمامداران با مردم یکی دیگر از وظایف آنهاست که در آیات و روایات بدان تصریح شده است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الامر فاذا عزمت فتوکل علی‌الله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صیغة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دلالت بر وجوب مشورت دارد و نیز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وامرهم شوری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استبد برأیه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المستبد برأیه موقوف علی مداحض الزلل</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مؤ‌ید این مد‌عا می‌باشند</w:t>
      </w:r>
      <w:r>
        <w:rPr>
          <w:rFonts w:eastAsia="IRNazanin" w:cs="IRNazanin"/>
          <w:color w:val="111111"/>
          <w:sz w:val="28"/>
          <w:szCs w:val="28"/>
          <w:rtl w:val="true"/>
          <w:lang w:bidi="fa-IR"/>
        </w:rPr>
        <w:t>.</w:t>
      </w:r>
    </w:p>
    <w:p>
      <w:pPr>
        <w:pStyle w:val="Heading2"/>
        <w:numPr>
          <w:ilvl w:val="1"/>
          <w:numId w:val="1"/>
        </w:numPr>
        <w:rPr/>
      </w:pPr>
      <w:bookmarkStart w:id="149" w:name="__RefHeading___Toc5301319_2870459653"/>
      <w:bookmarkStart w:id="150" w:name="_Toc52"/>
      <w:bookmarkEnd w:id="149"/>
      <w:r>
        <w:rPr>
          <w:rtl w:val="true"/>
        </w:rPr>
        <w:t>شبهه بیست و هشتم</w:t>
      </w:r>
      <w:r>
        <w:rPr>
          <w:rtl w:val="true"/>
        </w:rPr>
        <w:t>:</w:t>
      </w:r>
      <w:r>
        <w:rPr>
          <w:rtl w:val="true"/>
        </w:rPr>
        <w:t>در پذیرش ولی فقیه و اعلم بودن آن شک دارم</w:t>
      </w:r>
      <w:r>
        <w:rPr>
          <w:rtl w:val="true"/>
        </w:rPr>
        <w:t>!</w:t>
      </w:r>
      <w:bookmarkEnd w:id="150"/>
    </w:p>
    <w:p>
      <w:pPr>
        <w:pStyle w:val="BookText"/>
        <w:rPr/>
      </w:pPr>
      <w:r>
        <w:rPr>
          <w:rFonts w:ascii="IRNazanin" w:hAnsi="IRNazanin" w:eastAsia="IRNazanin"/>
          <w:color w:val="111111"/>
          <w:sz w:val="28"/>
          <w:sz w:val="28"/>
          <w:szCs w:val="28"/>
          <w:rtl w:val="true"/>
          <w:lang w:bidi="fa-IR"/>
        </w:rPr>
        <w:t xml:space="preserve">ديده ات را شستشو ده با بصيريت كن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فارغ ز امّا و اگر در هر پگاه</w:t>
      </w:r>
    </w:p>
    <w:p>
      <w:pPr>
        <w:pStyle w:val="BookText"/>
        <w:rPr/>
      </w:pPr>
      <w:r>
        <w:rPr>
          <w:rFonts w:ascii="IRNazanin" w:hAnsi="IRNazanin" w:eastAsia="IRNazanin"/>
          <w:color w:val="111111"/>
          <w:sz w:val="28"/>
          <w:sz w:val="28"/>
          <w:szCs w:val="28"/>
          <w:rtl w:val="true"/>
          <w:lang w:bidi="fa-IR"/>
        </w:rPr>
        <w:t xml:space="preserve">راه حق باشد همان راه رسول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باشد تباهي و روي در عمق چاه</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داریم ولایت، در روح و 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ضعیفیم، در فکر و ایمان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پیامبر درونی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عقل سالم حکم می‌کند که وقتی احساس بیماری در وجودت نمودی، اگر اشراف به علمی پزشکی داری و از مرض و علاجش مطلع هستی، خودت چاره‌اندیشی کنی و اگر علم نداری و پزشک نیستی، به پزشک مراجعه کنی و به دستور و تجویز او عمل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بفرما که کسی در مقابل پزشکان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از کجا معلوم که این پزشکان، همان پزشکانی هستند که عقل دستور به رجوع به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به او پاسخ خواهند داد که اگر خودت علم داری و می‌توانی پزشک را از غیر پزشک تشخیص دهی، امتحانشان کن و اگر علم نداری از چند </w:t>
      </w:r>
    </w:p>
    <w:p>
      <w:pPr>
        <w:pStyle w:val="BookText"/>
        <w:rPr/>
      </w:pPr>
      <w:r>
        <w:rPr>
          <w:rFonts w:ascii="IRNazanin" w:hAnsi="IRNazanin" w:eastAsia="IRNazanin"/>
          <w:color w:val="111111"/>
          <w:sz w:val="28"/>
          <w:sz w:val="28"/>
          <w:szCs w:val="28"/>
          <w:rtl w:val="true"/>
          <w:lang w:bidi="fa-IR"/>
        </w:rPr>
        <w:t>پزشک که می‌توانند تشخیص دهند بپرس و به گفته‌ی آنان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هم شک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آدمی دچار نوعی بیماری ذهنی به نام شکاکیت شده است و برای او دلایل عقلی و نقلی فایده‌ای ندارد، بلکه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آن جاهل عالم نما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گم کرده ای راه ولا را</w:t>
      </w:r>
    </w:p>
    <w:p>
      <w:pPr>
        <w:pStyle w:val="BookText"/>
        <w:rPr/>
      </w:pPr>
      <w:r>
        <w:rPr>
          <w:rFonts w:ascii="IRNazanin" w:hAnsi="IRNazanin" w:eastAsia="IRNazanin"/>
          <w:color w:val="111111"/>
          <w:sz w:val="28"/>
          <w:sz w:val="28"/>
          <w:szCs w:val="28"/>
          <w:rtl w:val="true"/>
          <w:lang w:bidi="fa-IR"/>
        </w:rPr>
        <w:t xml:space="preserve">بنال ای دل که شککاکان بخوابند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اهل شک غرق حجابند</w:t>
      </w:r>
    </w:p>
    <w:p>
      <w:pPr>
        <w:pStyle w:val="BookText"/>
        <w:rPr/>
      </w:pPr>
      <w:r>
        <w:rPr>
          <w:rFonts w:ascii="IRNazanin" w:hAnsi="IRNazanin" w:eastAsia="IRNazanin"/>
          <w:color w:val="111111"/>
          <w:sz w:val="28"/>
          <w:sz w:val="28"/>
          <w:szCs w:val="28"/>
          <w:rtl w:val="true"/>
          <w:lang w:bidi="fa-IR"/>
        </w:rPr>
        <w:t xml:space="preserve">چرا در پرده باشد فطرت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زین حقیقت پرده بردار</w:t>
      </w:r>
    </w:p>
    <w:p>
      <w:pPr>
        <w:pStyle w:val="BookText"/>
        <w:rPr/>
      </w:pPr>
      <w:r>
        <w:rPr>
          <w:rFonts w:ascii="IRNazanin" w:hAnsi="IRNazanin" w:eastAsia="IRNazanin"/>
          <w:color w:val="111111"/>
          <w:sz w:val="28"/>
          <w:sz w:val="28"/>
          <w:szCs w:val="28"/>
          <w:rtl w:val="true"/>
          <w:lang w:bidi="fa-IR"/>
        </w:rPr>
        <w:t xml:space="preserve">مگر فکر در درون مغز و 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در تمیز خیر و شر نیست</w:t>
      </w:r>
    </w:p>
    <w:p>
      <w:pPr>
        <w:pStyle w:val="BookText"/>
        <w:rPr/>
      </w:pPr>
      <w:r>
        <w:rPr>
          <w:rFonts w:ascii="IRNazanin" w:hAnsi="IRNazanin" w:eastAsia="IRNazanin"/>
          <w:color w:val="111111"/>
          <w:sz w:val="28"/>
          <w:sz w:val="28"/>
          <w:szCs w:val="28"/>
          <w:rtl w:val="true"/>
          <w:lang w:bidi="fa-IR"/>
        </w:rPr>
        <w:t xml:space="preserve">بگفتا گر کند باور نهان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 همی جان و جهان 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ولی فقیه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از جمله پذیرش اصل اعتقادی ولایت؛ تقلید جایز نیست و مسلمان شیعه باید با تحقیق به یقین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درانتخاب مصداق که یک تخصص است و مستلزم سالیان درازی تحصیل در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تحصیل در رشته‌ی پزشکی یا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تحقیق برای همگان ضرورتی ندارد و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این است که برای شناخت ولی فقیه اگر خود قادر به تشخیص نیستید، از کسانی که علم دارند و می‌توانند مجتهد و فقیه را تشخیص دهند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اذعان و تصدیق اکثریت علما و فقها در انتخاب ولی فقیه کافی است و ضرورت یا جایی برای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ولی فقیه نیز منتخب این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زعامت جامعه و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بین خود فقیهی که واجد شرایط بیشتری باشد را انتخاب می‌کنند تا این مسئولیت را بر عهده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مسئله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 xml:space="preserve">ولی‌فقیه، پیامبر نیست که کسی مدعی شود خبرش در کتب قبلی آمده بود، اما اکنون از کجا معلوم که این همان است و باید نشانه‌ها، دلایل و معجزات را ارائه دهد، بلکه فردی است مانند دیگران که با تلاش در خودسازی، رعایت تقوا، صیانت نفس، اشراف علمی، تخصص در فقه، حفاظت از دین، مخالفت با هوای نفس، عدالت، اطاعت از اوامر الهی که توسط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فقیهی است که بیش از دیگران واجد همه‌ی شرایط لازم برای زعامت بوده و از سوی مردم توسط فقهای منتخب خود،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انتخاب شک کند این دیگرشک ناسالم است که مبتلای به آن باید سعی در بهبود خود کند تا دامنه‌ای این شک به همه‌ی شئونات زندگی او سرایت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 عزیز بزرگوار، بايد گفت و یادآور شد که فلسفه ي وجودي ولايت فقيه دلايل عقلي و نقلي متعددي دارد كه بر اثبات ولايت فقيه در زمان غيبت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همبن کتاب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 که جفا کردم، بر ديده و دل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دل و ديده، بر حکم و ولا هر دو</w:t>
      </w:r>
    </w:p>
    <w:p>
      <w:pPr>
        <w:pStyle w:val="BookText"/>
        <w:rPr/>
      </w:pPr>
      <w:r>
        <w:rPr>
          <w:rFonts w:ascii="IRNazanin" w:hAnsi="IRNazanin" w:eastAsia="IRNazanin"/>
          <w:color w:val="111111"/>
          <w:sz w:val="28"/>
          <w:sz w:val="28"/>
          <w:szCs w:val="28"/>
          <w:rtl w:val="true"/>
          <w:lang w:bidi="fa-IR"/>
        </w:rPr>
        <w:t xml:space="preserve">گر اهل يقينم من، در وادیّ شکاکی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رها گردم از شکّ و فنا هر دو</w:t>
      </w:r>
    </w:p>
    <w:p>
      <w:pPr>
        <w:pStyle w:val="BookText"/>
        <w:rPr/>
      </w:pPr>
      <w:r>
        <w:rPr>
          <w:rFonts w:ascii="IRNazanin" w:hAnsi="IRNazanin" w:eastAsia="IRNazanin"/>
          <w:color w:val="111111"/>
          <w:sz w:val="28"/>
          <w:sz w:val="28"/>
          <w:szCs w:val="28"/>
          <w:rtl w:val="true"/>
          <w:lang w:bidi="fa-IR"/>
        </w:rPr>
        <w:t>بديهي است كه تا پيامبر و يا امامان معصوم وجود دارند و امكان دست يابي به آنان در مورد اداره ي امور اجتماعي هست، نوبت به غير معصوم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غيبت كه عملا چنين ايده آلي در ميان ما نيست بايد چه كرد؟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 تنها با استمداد از عقل و خرد به اين پرسش جواب دهي، بايد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غيبت كسي بايد در رأس هرم قدرت باشد كه از هر جهت به امام معصوم شبيه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دين شناسي، تقوا و صلاحيت براي اجرای احكام و قوانين اسلام، بهترين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w:t>
      </w:r>
    </w:p>
    <w:p>
      <w:pPr>
        <w:pStyle w:val="BookText"/>
        <w:rPr/>
      </w:pPr>
      <w:r>
        <w:rPr>
          <w:rFonts w:ascii="IRNazanin" w:hAnsi="IRNazanin" w:eastAsia="IRNazanin"/>
          <w:color w:val="111111"/>
          <w:sz w:val="28"/>
          <w:sz w:val="28"/>
          <w:szCs w:val="28"/>
          <w:rtl w:val="true"/>
          <w:lang w:bidi="fa-IR"/>
        </w:rPr>
        <w:t>جامعه نمي تواند بدون حكومت باشد و ما دست رسي به امام معصوم نداريم، بايد به سراغ كسي برويم كه كم ترين فاصله را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شناختش از اسلام، از ديگران بيش تر و عدالت و تقوايش از همه بالاتر و براي اجراي احكام و قوانين اسلام، مناسب ترين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در ولي فقيه تجلّي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ديگر نيز روش عموم مردم همين است كه ابتدا نزد بهترين متخصص مي روند، ليكن اگر دست رسي به بهترين ممكن نبود، به كساني رجوع مي كنند كه در تخصص و ويژگي ها به فرد ايده آل نزديك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معنايي جز رجوع به اسلام شناسي كه از ديگران به امام معصوم نزديك تر است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باکمی تغیر</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 اما ای عزیز بزرگوار، منظور از اعلم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در مرجعيت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سزاوارترين مردم به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در اين كار قوي تر و به امر خداوند در حوزه رهبري جامعه آگاهتر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مقصود از علم، تنها علم فقهي نيست؛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في هذالامر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،كسي كه علاوه بر داشتن فقاهت، عدالت و تقوا، مدير و مدبرتر باشد و به اوضاع كشور و جهان آگاهي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مرجعي كه در مسائل فقهي اعلم از ولي فقيه باشد، در مسائل حكومتي همتاي ديگر فقيهان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يكي از شرايط رهبري جامعه اسلامي است؛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حتي مرجعي كه در مسائل فقهي اعلم از ولي فقيه باشد، لازم است در مسائل حكومتي تابع ولي فقيه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داریم دلی آکنده از شور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آییم به سویت،تا شویم ما هم ولایی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داریم امام و عاشق روح خداییم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آییم به سویت،تا که گوییم بی قراریم </w:t>
      </w:r>
      <w:bookmarkStart w:id="151" w:name="pg10955_103767"/>
    </w:p>
    <w:p>
      <w:pPr>
        <w:pStyle w:val="BookText"/>
        <w:rPr/>
      </w:pPr>
      <w:bookmarkEnd w:id="151"/>
      <w:r>
        <w:rPr>
          <w:rFonts w:ascii="IRNazanin" w:hAnsi="IRNazanin" w:eastAsia="IRNazanin"/>
          <w:color w:val="111111"/>
          <w:sz w:val="28"/>
          <w:sz w:val="28"/>
          <w:szCs w:val="28"/>
          <w:rtl w:val="true"/>
          <w:lang w:bidi="fa-IR"/>
        </w:rPr>
        <w:t xml:space="preserve">داریم ولیّ امر و هستیم تابع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آییم به سویت،تا کنیم تجدید پیمان</w:t>
      </w:r>
    </w:p>
    <w:p>
      <w:pPr>
        <w:pStyle w:val="Heading2"/>
        <w:numPr>
          <w:ilvl w:val="1"/>
          <w:numId w:val="1"/>
        </w:numPr>
        <w:rPr/>
      </w:pPr>
      <w:bookmarkStart w:id="152" w:name="__RefHeading___Toc5301321_2870459653"/>
      <w:bookmarkStart w:id="153" w:name="_Toc53"/>
      <w:bookmarkEnd w:id="152"/>
      <w:r>
        <w:rPr>
          <w:rtl w:val="true"/>
        </w:rPr>
        <w:t>شبهه بیست و نهم</w:t>
      </w:r>
      <w:r>
        <w:rPr>
          <w:rtl w:val="true"/>
        </w:rPr>
        <w:t xml:space="preserve">: </w:t>
      </w:r>
      <w:r>
        <w:rPr>
          <w:rtl w:val="true"/>
        </w:rPr>
        <w:t>اصلا ولایت فقیه در کجای دین آمده و چراحکومت دینی فقط با فقیهان امکان دارد؟</w:t>
      </w:r>
      <w:r>
        <w:rPr>
          <w:rtl w:val="true"/>
        </w:rPr>
        <w:t>!</w:t>
      </w:r>
      <w:r>
        <w:rPr>
          <w:rtl w:val="true"/>
        </w:rPr>
        <w:t>يک</w:t>
      </w:r>
      <w:bookmarkEnd w:id="153"/>
    </w:p>
    <w:p>
      <w:pPr>
        <w:pStyle w:val="BookText"/>
        <w:rPr/>
      </w:pPr>
      <w:r>
        <w:rPr>
          <w:rFonts w:ascii="IRNazanin" w:hAnsi="IRNazanin" w:eastAsia="IRNazanin"/>
          <w:color w:val="111111"/>
          <w:sz w:val="28"/>
          <w:sz w:val="28"/>
          <w:szCs w:val="28"/>
          <w:rtl w:val="true"/>
          <w:lang w:bidi="fa-IR"/>
        </w:rPr>
        <w:t xml:space="preserve">کلام گويم با علمی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گيريد به جان اي رُفقا</w:t>
      </w:r>
    </w:p>
    <w:p>
      <w:pPr>
        <w:pStyle w:val="BookText"/>
        <w:rPr/>
      </w:pPr>
      <w:r>
        <w:rPr>
          <w:rFonts w:ascii="IRNazanin" w:hAnsi="IRNazanin" w:eastAsia="IRNazanin"/>
          <w:color w:val="111111"/>
          <w:sz w:val="28"/>
          <w:sz w:val="28"/>
          <w:szCs w:val="28"/>
          <w:rtl w:val="true"/>
          <w:lang w:bidi="fa-IR"/>
        </w:rPr>
        <w:t xml:space="preserve">راه دین باشد همان راه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تو بُود در اين سرا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ولایت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قرآن استفاده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روایتی که در اکثر تفاسیر معتبر روایی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به 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مستحق امامت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و پاکی از گناهان و معاصی هلاکت باری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لایق آتش دوزخ می کند ودیگر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روشن از تمام حلالها و حرامهایی که مردم بدان نیاز دارند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خاص و عام و محکم و متشابه و ناسخ و منسوخ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عمرو زبیری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دلیلی وجود دارد برای آنکه ویزگیهای رهبری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اموری است که شما فرمودید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قول پروردگار که درباره کسانی است که از سوی خداوند در ایجاد حکومت اذن دارند و ایشان را اهل حکومت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را ما نازل کردیم که در آن هدایت و نور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که اسلام آوردند با آن در بین یهودیان حکم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ربانیون که مربیان مردم بودند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 در میان مردم حکومت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دسته دوم از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انبیاء هستند آنها کسانی هستند که مردم را با علم خود تربیت می کنند و دسته سوم یعنی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علماء هستند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دسته دوم یعنی ربانیونند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اینجا توجه جنابعالی را به دلایلی که اثبات می کند، که ولی فقیه حق حکومت بر مردم را دارد ولی نظام های غربی و شرقی ندارند معطوف می نماید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کائنات را خداوند آفریده است پس ، از آنِ خداوند هستند و ملک خصوصی او محسوب می شوند لذا فقط خداوند حق حکومت بر انسان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مسلمانان اعتقاد داریم که خداوند حق حکومت را طبق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 حکومت را طبق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اسناد و احادیث واقعه غدیر و دیگر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دوازده گانه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معصوم غایب است ،عقل اجازه نمی دهد که حکومت اسلامی را فقط به دلیل غیبت ظاهری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 و یا اجازه داد که حکومت طاغوت بر مسلمین تسلط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حکم عقل باید نزدیکترین شخص از تمام جهات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حاکم جامعه اسلامی برگزیده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که در زمان غیبت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حکومت با فقهای دین است و هر حکومتی غیر از حکومت فقها مشروعیت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دین و مولای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ز معصوم پرسش اندر اين جهان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كه فرياد خموشت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 آن گفته رود از عمق جان </w:t>
      </w:r>
    </w:p>
    <w:p>
      <w:pPr>
        <w:pStyle w:val="BookText"/>
        <w:rPr/>
      </w:pPr>
      <w:r>
        <w:rPr>
          <w:rFonts w:ascii="IRNazanin" w:hAnsi="IRNazanin" w:eastAsia="IRNazanin"/>
          <w:color w:val="111111"/>
          <w:sz w:val="28"/>
          <w:sz w:val="28"/>
          <w:szCs w:val="28"/>
          <w:rtl w:val="true"/>
          <w:lang w:bidi="fa-IR"/>
        </w:rPr>
        <w:t>در هر حال ای عزیز بزرگوار، حكومت دینی در اصل با رهبری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كه نقطه آغازین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عظیم‌الشأن اسلام و سپس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كسی كه جامع شرایط فتوا و رهبری جامعه است، از جانب معصومان به رهبری امت اسلامی نصب گردیده است و با وجود شرایط لازم، بر او است كه به نیابت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عصر غیبت، حكومت دینی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نیز با كاویدنویژگی‌های حكومت دینی و شرایط لازم حاكمان در اسلام،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همه امور در حكومت دینی، باید بر اساس احكام و قوانین الهی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رهبری دانا و توانا در تشخیص احكام الهی و قادر به انطباق آن بر نیازمندی‌های زمان و متعهد و پای‌بند به هنجارهای دینی، كاملاً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زمامداری كسی است كه بر آن تواناتر و نسبت به احكام الهی در آن داناتر باشد</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رشته امور باید به دست عالمانی ربانی باشد كه نسبت به احكام و حلال و حرام خدا وفادار و امین می‌باشند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 عزیز بزرگوار، به بیانی دیگر اینكه در اندیشه سیاسی شیعه، زعامت سیاسی در عصر غیبت به فقیه جامع شرایط واگذار شده، بدان جهت است كه رسالت و وظیفه حكومت، تطبیق امور مسلمانان با تعالیم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حكومت دینی، تنها برقراری امنیت و رفاه به هر شكل و سامان نیست؛ بلكه باید امور جامعه و روابط و مناسبات آن با احكام، اصول و ارزش‌های دینی مطابق باشد و این مهم نیازمند آن است كه مدیر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برخورداری از توانایی‌های لازم در عرصه مدیریت آشناترین مردم به حكم خداوند در این موارد بوده و از فقاهت لازم در امور اجتماعی و سیاسی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جامعه اسلامی، نیازمند ولایت و زعامت سیاسی است؛ همچنان كه هر جامعه دیگری برای برطرف كردن بعضی از كمبودها و نواقص اجتماعی خویش و تأمین نظم و امنیت، </w:t>
      </w:r>
      <w:bookmarkStart w:id="154" w:name="pg10955_103773"/>
    </w:p>
    <w:p>
      <w:pPr>
        <w:pStyle w:val="BookText"/>
        <w:rPr/>
      </w:pPr>
      <w:bookmarkEnd w:id="154"/>
      <w:r>
        <w:rPr>
          <w:rFonts w:ascii="IRNazanin" w:hAnsi="IRNazanin" w:eastAsia="IRNazanin"/>
          <w:color w:val="111111"/>
          <w:sz w:val="28"/>
          <w:sz w:val="28"/>
          <w:szCs w:val="28"/>
          <w:rtl w:val="true"/>
          <w:lang w:bidi="fa-IR"/>
        </w:rPr>
        <w:t>محتاج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زعامت سیاسی به فقیه عادل توانا داده شده است؛ زیرا مدیریت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توانایی‌های مدیریتی به اسلام‌شناسی و فقه‌شناسی 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دینت كن تو پرسش از رسول و 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گيري تو جوابي كامل و هم تام تام</w:t>
      </w:r>
    </w:p>
    <w:p>
      <w:pPr>
        <w:pStyle w:val="BookText"/>
        <w:rPr/>
      </w:pPr>
      <w:r>
        <w:rPr>
          <w:rFonts w:ascii="Amiri" w:hAnsi="Amiri" w:eastAsia="Amiri" w:cs="Amiri"/>
          <w:color w:val="111111"/>
          <w:sz w:val="28"/>
          <w:sz w:val="28"/>
          <w:szCs w:val="28"/>
          <w:rtl w:val="true"/>
          <w:lang w:bidi="ar-SA"/>
        </w:rPr>
        <w:t xml:space="preserve">عقل تو و فطرتت را آن جواب آيد به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خاموش درونت هم همين خواهد به كام</w:t>
      </w:r>
    </w:p>
    <w:p>
      <w:pPr>
        <w:pStyle w:val="Heading2"/>
        <w:numPr>
          <w:ilvl w:val="1"/>
          <w:numId w:val="1"/>
        </w:numPr>
        <w:rPr/>
      </w:pPr>
      <w:bookmarkStart w:id="155" w:name="__RefHeading___Toc5301323_2870459653"/>
      <w:bookmarkStart w:id="156" w:name="_Toc54"/>
      <w:bookmarkEnd w:id="155"/>
      <w:r>
        <w:rPr>
          <w:rtl w:val="true"/>
        </w:rPr>
        <w:t>شبهه سی ام</w:t>
      </w:r>
      <w:r>
        <w:rPr>
          <w:rtl w:val="true"/>
        </w:rPr>
        <w:t xml:space="preserve">: </w:t>
      </w:r>
      <w:r>
        <w:rPr>
          <w:rtl w:val="true"/>
        </w:rPr>
        <w:t>در انتخاب رهبر و خبرگان رهبری دور وجود دارد</w:t>
      </w:r>
      <w:r>
        <w:rPr>
          <w:rtl w:val="true"/>
        </w:rPr>
        <w:t>!</w:t>
      </w:r>
      <w:r>
        <w:rPr>
          <w:rtl w:val="true"/>
        </w:rPr>
        <w:t>؟</w:t>
      </w:r>
      <w:bookmarkEnd w:id="156"/>
    </w:p>
    <w:p>
      <w:pPr>
        <w:pStyle w:val="BookText"/>
        <w:rPr/>
      </w:pPr>
      <w:r>
        <w:rPr>
          <w:rFonts w:ascii="IRNazanin" w:hAnsi="IRNazanin" w:eastAsia="IRNazanin"/>
          <w:color w:val="111111"/>
          <w:sz w:val="28"/>
          <w:sz w:val="28"/>
          <w:szCs w:val="28"/>
          <w:rtl w:val="true"/>
          <w:lang w:bidi="fa-IR"/>
        </w:rPr>
        <w:t xml:space="preserve">فقه ما دارد پيامي ناب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دیندار و ولا با صد خطاب</w:t>
      </w:r>
    </w:p>
    <w:p>
      <w:pPr>
        <w:pStyle w:val="BookText"/>
        <w:rPr/>
      </w:pPr>
      <w:r>
        <w:rPr>
          <w:rFonts w:ascii="IRNazanin" w:hAnsi="IRNazanin" w:eastAsia="IRNazanin"/>
          <w:color w:val="111111"/>
          <w:sz w:val="28"/>
          <w:sz w:val="28"/>
          <w:szCs w:val="28"/>
          <w:rtl w:val="true"/>
          <w:lang w:bidi="fa-IR"/>
        </w:rPr>
        <w:t xml:space="preserve">گر كه خواهي تو شوي فارغ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سنّت را برو با آن كتاب</w:t>
      </w:r>
    </w:p>
    <w:p>
      <w:pPr>
        <w:pStyle w:val="BookText"/>
        <w:rPr/>
      </w:pPr>
      <w:r>
        <w:rPr>
          <w:rFonts w:ascii="IRNazanin" w:hAnsi="IRNazanin" w:eastAsia="IRNazanin"/>
          <w:color w:val="111111"/>
          <w:sz w:val="28"/>
          <w:sz w:val="28"/>
          <w:szCs w:val="28"/>
          <w:rtl w:val="true"/>
          <w:lang w:bidi="fa-IR"/>
        </w:rPr>
        <w:t xml:space="preserve">شبهه ای دیگر که بسیار مطرح و مورد انتقاد قرار گرفته و جای بررسی دارد این است که می گویند خبرگان رهبری پس از تایید صلاحیت از فقهای شورای نگهبان می توانند کاندیدا شوند و از جهتی اعضای شورای نگهبان را رهبر تعین می کند، بنابراین خبرگانی که کاندیدا می شوند و به مجلس خبرگان راه می یابند به طور غیرمستقیم توسط خود رهبری تعیین می شوند و این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که این مساله را در مورد رهبری از دو جهت باید مورد بررسی قرار داد، یک از حیث زمان انتخاب رهبر به عنوان رهبر و دوم از حیث ادامه ی روند رهبری و حفظ صلاحیت رهبری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از حیث زمان انتخاب ؛ از لحاظ زمان انتخاب رهبر به این سِمت چنین شبهه ای اساساً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خبرگانی که مثلا مقام معظم رهبری را به عنوان رهبر </w:t>
      </w:r>
    </w:p>
    <w:p>
      <w:pPr>
        <w:pStyle w:val="BookText"/>
        <w:rPr/>
      </w:pPr>
      <w:r>
        <w:rPr>
          <w:rFonts w:ascii="IRNazanin" w:hAnsi="IRNazanin" w:eastAsia="IRNazanin"/>
          <w:color w:val="111111"/>
          <w:sz w:val="28"/>
          <w:sz w:val="28"/>
          <w:szCs w:val="28"/>
          <w:rtl w:val="true"/>
          <w:lang w:bidi="fa-IR"/>
        </w:rPr>
        <w:t>تعیین کردند، خبرگانی بودند که در زمان رهبر قبلی یعنی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بود و اساساً رهبر فعلی در ایجاد آن خبرگان هیچ نقشی نداشته ، پس مساله دور در این حالت پیش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رهبران بعدی نیز از این نظر شبهه ی دور مطرح نمی شود،چون خبرگانی که رهبر جدید را معرفی می کند ناچاراً خبرگانی است که در زمان رهبر قبلی وجود داشته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از حیث دوران رهبری ؛ اما از حیث طول مدت رهبری و اینکه خبرگان های بعدی که انتخاب می شوند در طول زمان رهبری فرد باید از فیلتر شورای نگهبان که منصوب از جانب رهبری هستند بگذرد، ایراد کاملاً وارد است البته به شرطی که مساله همان طور باشد که در طرح شبهه گذشت، در حالی که اگر به قانون اساسی مراجعه شود دیده می شود که قانونگذار این امر را مدنظر داشته و برای جلوگیری از آن تمام کارهای خبرگان را به خود خبرگان واگذار کرده است از جمله تایید صلاحیت کاندیداها را، در اصل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مربوط به وظایف خبرگان و در صلاحیت خود آنان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ملاحظه می شود برای جلوگیری از دور همه ی وظایف و اختیارات به خود خبرگان واگذار شده است من جمله تایید صلاحیت کاندیداهای خبرگان بعدی ، در اینصورت دیگر منصوبین از جانب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تایید صلاحیت را ندارند تا ایراد دور مطرح شود بلکه این وظیفه بر عهده ی خود خبرگان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آنچه مشاهده می شود آن است که خبرگان از این اختیار خود استفاده کرده است و تایید صلاحیت کاندیداها را در اختیار فقهای شورای نگهبان قرار داده است که این امر در آیین نامه ی داخلی خبرگان بنابرتشخیص خود ایشان به تصویب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 این خود خبرگان رهبری هستند که خواسته اند تایید صلاحیت کاندیداها بدین صورت باشد و حتماً مفسده ای در این امر ندیده اند و هر موقع بخواهند می توانند قانون مورد تصویب خود را تغییر دهند و این اختیار را از فقهای شورای نگهبان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نهایتاً آنکه این روند، روند اختیاری خود خبرگان اولیه ای است که در زمان امام تشکیل شده و اساساً در زمان رهبری رهبر فعلی این آیین نامه در خبرگان تصویب نشده است بلکه قبل از </w:t>
      </w:r>
    </w:p>
    <w:p>
      <w:pPr>
        <w:pStyle w:val="BookText"/>
        <w:rPr/>
      </w:pPr>
      <w:r>
        <w:rPr>
          <w:rFonts w:ascii="IRNazanin" w:hAnsi="IRNazanin" w:eastAsia="IRNazanin"/>
          <w:color w:val="111111"/>
          <w:sz w:val="28"/>
          <w:sz w:val="28"/>
          <w:szCs w:val="28"/>
          <w:rtl w:val="true"/>
          <w:lang w:bidi="fa-IR"/>
        </w:rPr>
        <w:t xml:space="preserve">آن بوده و از این جهت هم ایرادی به رهبری و فقهای منصوب از جانب او وارد نیست و همه ی امر به خود خبرگان به طور قانونی واگذار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از حیثی دیگر ؛ جهتی دیگر که در پاسخ به این شبهه می توان مطرح کرد آن است که استفاده از واژه ی دور در این سوال اساساً دارای اشکال است چراکه همانطور کهمطرح شد دور منطقی و فلسفی به حالتی می گویند که شیی به تمام حیثیت متوقف بر خودش باشد یعنی اینکه تمام حیثیت را باید مدنظر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خبرگان رهبری وظیفه شان نظارت بر رهبری از این حیث که صلاحیت را از دست ندهند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در اینجا خبرگان عطاکننده ی مقام ولایت به رهبر نیستند بلکه این مقام برای رهبر از جانب شرع تعیین شده و ایشان فقط کشف این امر را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اینجا مساله از دو حیث متفاوت است و امر متوقف بر تمام حیثیت از یک جهت نیست تا دور پیش آید ، یعنی خبرگان حیثیت عطاکردن مقام ولایت را به رهبر ندارند تا توقف شئی بر خودش حاصل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این شبهه بر سه اساس و به سه شكل پاسخ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اعتبار ولی فقیه از ناحیه خبرگان نیست بلکه مشروعیت و قانون‌مندی رسول الهی، امام معصوم و جانشینان امامان یعنی فقیهان صاحب صلاحیت برای حکومت و در رأس آنان ولی فقیه در هر زمان از سوی خداوند خواهد بود تا حکومت الهی و دینی تحقیق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حکومت دینی در کنار مکتب و رهبر قرار دارند و زمینه ساز تحقق و به فعلیت رسیدن احکام الهی خواهند بود و در واقع مقبولیت حیات سیاسی و استمرار حکومت را بر عهده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اعتبار و مشروعیت نظام و رهبر برگرفته و ناشی از رأی خبرگان نمی‌باشد، زیرا خبرگان مقام ولایت را به رهبر اعطا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خبرگان فقط تشخیص مصداق رهبری الهی است که شرایط آن را ائمه اطهار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موظفند کسی را که امام معصوم برای ولایت و رهبری شایسته می‌داند به مردم معرفی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شرایط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دور در زمینه ولایت فقیه به علت صورت گرفتن نوعی مغالطه و خلط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فلسفی آن است که وجود چیزی با یک یا چند واسطه، بر خودش متوقف باشد که این دور باطل و محال است آنچه حائز اهمیت است این مطلب است که در دور باطل نحوه وابستگی دو پدیده به یکدیگر، باید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دور فلسفی، اولی علت ایجاد دومی و دومی علت ایجاد اولی باشد، اما اگر به شکل‌های متفاوتی دو پدیده نسبت به هم وابستگی پیدا کنند، دور باطل نیست بلکه وابستگی متقابل است و چنین چیزی هم در علوم طبیعی پذیرفته شده است و هم در همه نظام‌های حقوقی به اشکال مختلف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نسبت شورای نگهبان و خبرگان همان نسبتی بود که خبرگان با رهبری دارد، ادعای چنین دور باطلی، قابل قبول بود با این توضیح که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شورای نگهبان را تعیین و نصب 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مجلس خبرگان را تعیین و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رهبر را تعیین و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واقعیت چنین نیست، زیرا نسبت مجلس خبرگان و شورای نگهبان با نسبت دیگر اعضای مجموعه متفاوت است</w:t>
      </w:r>
      <w:r>
        <w:rPr>
          <w:rFonts w:eastAsia="IRNazanin" w:cs="IRNazanin"/>
          <w:color w:val="111111"/>
          <w:sz w:val="28"/>
          <w:szCs w:val="28"/>
          <w:rtl w:val="true"/>
          <w:lang w:bidi="fa-IR"/>
        </w:rPr>
        <w:t xml:space="preserve">. </w:t>
      </w:r>
      <w:bookmarkStart w:id="157" w:name="pg10955_103781"/>
    </w:p>
    <w:p>
      <w:pPr>
        <w:pStyle w:val="BookText"/>
        <w:rPr/>
      </w:pPr>
      <w:bookmarkEnd w:id="15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تحقق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خبرگان عنصر دیگری وجود دارد که در دور ادعا شده در نظر گرفته نشده است و آن نقش اصلی و عمده مردم است یعنی شورای نگهبان به هیچ وجه تعیین کننده اعضای خبرگان نیست بلکه اعضای خبرگان با میل خود نامزد می شوند و کار شورای نگهبان، صرفاً نقش تشخیص و شناسایی صلاحیت های تصریح شده در قانون اساسی و اعلام آن به مردم است و هیچ گونه حق نصب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در میان افراد صلاحیت دار به نامزدهای مورد نظر رأی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حلقه دور باز است و اساساً دوری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 آنچه مسلم است دست خبرگان رهبری برای نظارت بر رهبری از هر حیث باز است و این تشخیص خبرگان که تایید صلاحیت با شورای نگهبان باشد، ایرادی به رهبری محسوب نمی شود و اساساً دور به معنای حقیقی کلمه پیش نمی آید </w:t>
      </w:r>
      <w:r>
        <w:rPr>
          <w:rFonts w:eastAsia="IRNazanin" w:cs="IRNazanin"/>
          <w:color w:val="111111"/>
          <w:sz w:val="28"/>
          <w:szCs w:val="28"/>
          <w:rtl w:val="true"/>
          <w:lang w:bidi="fa-IR"/>
        </w:rPr>
        <w:t>.</w:t>
      </w:r>
    </w:p>
    <w:p>
      <w:pPr>
        <w:pStyle w:val="Heading2"/>
        <w:numPr>
          <w:ilvl w:val="1"/>
          <w:numId w:val="1"/>
        </w:numPr>
        <w:rPr/>
      </w:pPr>
      <w:bookmarkStart w:id="158" w:name="__RefHeading___Toc5301325_2870459653"/>
      <w:bookmarkStart w:id="159" w:name="_Toc55"/>
      <w:bookmarkEnd w:id="158"/>
      <w:r>
        <w:rPr>
          <w:rtl w:val="true"/>
        </w:rPr>
        <w:t>شبهه سی و یکم</w:t>
      </w:r>
      <w:r>
        <w:rPr>
          <w:rtl w:val="true"/>
        </w:rPr>
        <w:t xml:space="preserve">: </w:t>
      </w:r>
      <w:r>
        <w:rPr>
          <w:rtl w:val="true"/>
        </w:rPr>
        <w:t>ولایت معصوم همسطح با ولایت فقیه نمی باشد؟</w:t>
      </w:r>
      <w:bookmarkEnd w:id="159"/>
    </w:p>
    <w:p>
      <w:pPr>
        <w:pStyle w:val="BookText"/>
        <w:rPr/>
      </w:pPr>
      <w:r>
        <w:rPr>
          <w:rFonts w:ascii="IRNazanin" w:hAnsi="IRNazanin" w:eastAsia="IRNazanin"/>
          <w:color w:val="111111"/>
          <w:sz w:val="28"/>
          <w:sz w:val="28"/>
          <w:szCs w:val="28"/>
          <w:rtl w:val="true"/>
          <w:lang w:bidi="fa-IR"/>
        </w:rPr>
        <w:t xml:space="preserve">حاکم دین در فرود و هم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حکم خدا را چاره ساز</w:t>
      </w:r>
    </w:p>
    <w:p>
      <w:pPr>
        <w:pStyle w:val="BookText"/>
        <w:rPr/>
      </w:pPr>
      <w:r>
        <w:rPr>
          <w:rFonts w:ascii="IRNazanin" w:hAnsi="IRNazanin" w:eastAsia="IRNazanin"/>
          <w:color w:val="111111"/>
          <w:sz w:val="28"/>
          <w:sz w:val="28"/>
          <w:szCs w:val="28"/>
          <w:rtl w:val="true"/>
          <w:lang w:bidi="fa-IR"/>
        </w:rPr>
        <w:t xml:space="preserve">بین حکم معصوم و مولای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تفاوت بوده بر ما جان گداز</w:t>
      </w:r>
    </w:p>
    <w:p>
      <w:pPr>
        <w:pStyle w:val="BookText"/>
        <w:rPr/>
      </w:pPr>
      <w:r>
        <w:rPr>
          <w:rFonts w:ascii="IRNazanin" w:hAnsi="IRNazanin" w:eastAsia="IRNazanin"/>
          <w:color w:val="111111"/>
          <w:sz w:val="28"/>
          <w:sz w:val="28"/>
          <w:szCs w:val="28"/>
          <w:rtl w:val="true"/>
          <w:lang w:bidi="fa-IR"/>
        </w:rPr>
        <w:t>پاسخ این شبهه اگر چه در شبهات دیگر به نوعی داده شده است ولی در اینجا عین مطالب کتاب ولایت فقیه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پنجاه در جواب آورده می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گوییم ولایتی 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این توهم نباید پیدا شود که مقام فقها همان مقام ائمه و رسول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اینجا صحبت از مقام نیست بلکه صحبت از وظیفه است</w:t>
      </w:r>
      <w:r>
        <w:rPr>
          <w:rFonts w:eastAsia="IRNazanin" w:cs="IRNazanin"/>
          <w:color w:val="111111"/>
          <w:sz w:val="28"/>
          <w:szCs w:val="28"/>
          <w:rtl w:val="true"/>
          <w:lang w:bidi="fa-IR"/>
        </w:rPr>
        <w:t xml:space="preserve">. </w:t>
      </w:r>
      <w:bookmarkStart w:id="160" w:name="pg10955_103783"/>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و اداره کشور و اجرای قوانین شرع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سنگین و مهم است نه اینکه برای کسی شان و مقام غیر عادی به وجود بیاورد و او را از حد انسان عادی بالاتر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و اجرا و اداره بر خلاف تصوری که خیلی از افراد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نیست بلکه وظیفه ای خطیر است مثل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منصبی از مناصب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معقول نیست که رسول اکرم و امام با فقیه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یکی از اموری که فقیه متصدی ولایت آن است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جزای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اجرای حدود بین رسول اکرم و امام و فقیه امتیازی است؟یا چون رتبه فقیه پایین تر است باید کمتر بزند ؟حدزنی که صد تازیانه است اگر رسول اکرم جاری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امور ولایت رسول اکرم با حضرت امیر المومنین و فقیه فرق دارد؟</w:t>
      </w:r>
    </w:p>
    <w:p>
      <w:pPr>
        <w:pStyle w:val="BookText"/>
        <w:rPr/>
      </w:pPr>
      <w:r>
        <w:rPr>
          <w:rFonts w:ascii="IRNazanin" w:hAnsi="IRNazanin" w:eastAsia="IRNazanin"/>
          <w:color w:val="111111"/>
          <w:sz w:val="28"/>
          <w:sz w:val="28"/>
          <w:szCs w:val="28"/>
          <w:rtl w:val="true"/>
          <w:lang w:bidi="fa-IR"/>
        </w:rPr>
        <w:t xml:space="preserve">همین ولایتی که برای رسول اکرم و امام در تشکیل حکومت و اجرا و تصدی اداره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مراتب و درجات نیست که یکی در مرتبه بالاتر و دیگری در مرتبه پایین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والی و دیگری والی تر باشد</w:t>
      </w:r>
      <w:r>
        <w:rPr>
          <w:rFonts w:eastAsia="IRNazanin" w:cs="IRNazanin"/>
          <w:color w:val="111111"/>
          <w:sz w:val="28"/>
          <w:szCs w:val="28"/>
          <w:rtl w:val="true"/>
          <w:lang w:bidi="fa-IR"/>
        </w:rPr>
        <w:t>.</w:t>
      </w:r>
      <w:r>
        <w:rPr>
          <w:rStyle w:val="FootnoteAnchor"/>
          <w:rtl w:val="true"/>
        </w:rPr>
        <w:footnoteReference w:id="150"/>
      </w:r>
    </w:p>
    <w:p>
      <w:pPr>
        <w:pStyle w:val="Heading2"/>
        <w:numPr>
          <w:ilvl w:val="1"/>
          <w:numId w:val="1"/>
        </w:numPr>
        <w:rPr/>
      </w:pPr>
      <w:bookmarkStart w:id="161" w:name="__RefHeading___Toc5301327_2870459653"/>
      <w:bookmarkStart w:id="162" w:name="_Toc56"/>
      <w:bookmarkEnd w:id="161"/>
      <w:r>
        <w:rPr>
          <w:rtl w:val="true"/>
        </w:rPr>
        <w:t>شبهه سی و دوم</w:t>
      </w:r>
      <w:r>
        <w:rPr>
          <w:rtl w:val="true"/>
        </w:rPr>
        <w:t xml:space="preserve">: </w:t>
      </w:r>
      <w:r>
        <w:rPr>
          <w:rtl w:val="true"/>
        </w:rPr>
        <w:t>ولايت فقیه ارزشى براى توده ها قائل نيست و انحصار طلب است</w:t>
      </w:r>
      <w:r>
        <w:rPr>
          <w:rtl w:val="true"/>
        </w:rPr>
        <w:t>!!</w:t>
      </w:r>
      <w:bookmarkEnd w:id="162"/>
    </w:p>
    <w:p>
      <w:pPr>
        <w:pStyle w:val="BookText"/>
        <w:rPr/>
      </w:pPr>
      <w:r>
        <w:rPr>
          <w:rFonts w:ascii="IRNazanin" w:hAnsi="IRNazanin" w:eastAsia="IRNazanin"/>
          <w:color w:val="111111"/>
          <w:sz w:val="28"/>
          <w:sz w:val="28"/>
          <w:szCs w:val="28"/>
          <w:rtl w:val="true"/>
          <w:lang w:bidi="fa-IR"/>
        </w:rPr>
        <w:t xml:space="preserve">راه فطرت باشد آن راه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باشد در آن بی هر بها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راه است برای توده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شوند راحت ز هر نوع ماجرا </w:t>
      </w:r>
    </w:p>
    <w:p>
      <w:pPr>
        <w:pStyle w:val="BookText"/>
        <w:rPr/>
      </w:pPr>
      <w:r>
        <w:rPr>
          <w:rFonts w:ascii="Amiri" w:hAnsi="Amiri" w:eastAsia="Amiri" w:cs="Amiri"/>
          <w:color w:val="111111"/>
          <w:sz w:val="28"/>
          <w:sz w:val="28"/>
          <w:szCs w:val="28"/>
          <w:rtl w:val="true"/>
          <w:lang w:bidi="ar-SA"/>
        </w:rPr>
        <w:t>با توجّه به اين كه توده، در لغت به معنى انبوه مردم، عامّه ى خلق و اكثريّت مردم آمده است،</w:t>
      </w:r>
      <w:r>
        <w:rPr>
          <w:rStyle w:val="FootnoteAnchor"/>
          <w:rtl w:val="true"/>
        </w:rPr>
        <w:footnoteReference w:id="151"/>
      </w:r>
      <w:r>
        <w:rPr>
          <w:rFonts w:ascii="IRNazanin" w:hAnsi="IRNazanin" w:eastAsia="IRNazanin"/>
          <w:color w:val="111111"/>
          <w:sz w:val="28"/>
          <w:sz w:val="28"/>
          <w:szCs w:val="28"/>
          <w:rtl w:val="true"/>
          <w:lang w:bidi="fa-IR"/>
        </w:rPr>
        <w:t>در واقع، جامعه ى ولايى جامعه اى است كه در آن همان توده و عامّه ى مردم به ولايت گرويده اند و آن را مبناى حقوق عمومى و روابط اجتماعى خويش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اینکه حكومت ولايى، براى توده ى مردم ارزش قائل نيست و انحصارگر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و توهّم ناشى از نفهميدن جوهره ى ولايت در معارف دينى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مؤلّفه هاى جامعه ى ولايى و ولایت فقیه به خوبى روشن مى شود كه جامعه ى ولايى جامعه اى متّحد و مستحكم و متشكّل از انسان هاى حق خواه و پيرو ارزش هاى اخلاقى دينى است كه با اراده و اختيار آزاد خويش، رهبرى آگاه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 گزينند و هيچ يك از خصلت هاى انحصارگرايى و انحصارطلبى در آن نبايد مشاهده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ى انحصارگرايى و انحصارطلبى، در عرف علوم سياسى، چنين معنى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اشاره به هر گونه تجاوز از حدود قانونى و اخلاقى به كار مى رود كه حريم آزادى ديگران را مختل نمايد و مزايا و امتيازاتى، بيش از حدّ لازم، به شخص يا گروه خاصّى اختصاص دهد، يا مانع شركت ديگران در حكومت يا در امور اجتماعى و فرهنگى و اقتصادى گردد</w:t>
      </w:r>
      <w:r>
        <w:rPr>
          <w:rFonts w:eastAsia="IRNazanin" w:cs="IRNazanin"/>
          <w:color w:val="111111"/>
          <w:sz w:val="28"/>
          <w:szCs w:val="28"/>
          <w:rtl w:val="true"/>
          <w:lang w:bidi="fa-IR"/>
        </w:rPr>
        <w:t>.</w:t>
      </w:r>
      <w:r>
        <w:rPr>
          <w:rStyle w:val="FootnoteAnchor"/>
          <w:rtl w:val="true"/>
        </w:rPr>
        <w:footnoteReference w:id="15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فعّاليّت و شركت در تمامى امور اجتماعى، فرهنگى و اقتصادى، طبق موازين شرعى و الهى، كاملا آزاد است و براى هيچ صنف و دسته اى، امتيازى خاص قابل پذيرش نيست و تنها ملاكِ امتياز، رعايت تقوا و حدود الهى، در بُعد فردى و اجتماعى خواهد بود چرا كه به گفته ى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عِنْدَالله اَتْقيكُمْ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شما نزد خدا با تقواترين شماست</w:t>
      </w:r>
      <w:r>
        <w:rPr>
          <w:rFonts w:eastAsia="IRNazanin" w:cs="IRNazanin"/>
          <w:color w:val="111111"/>
          <w:sz w:val="28"/>
          <w:szCs w:val="28"/>
          <w:rtl w:val="true"/>
          <w:lang w:bidi="fa-IR"/>
        </w:rPr>
        <w:t>.</w:t>
      </w:r>
      <w:r>
        <w:rPr>
          <w:rStyle w:val="FootnoteAnchor"/>
          <w:rtl w:val="true"/>
        </w:rPr>
        <w:footnoteReference w:id="153"/>
      </w:r>
      <w:bookmarkStart w:id="163" w:name="pg10955_103787"/>
    </w:p>
    <w:p>
      <w:pPr>
        <w:pStyle w:val="Heading2"/>
        <w:numPr>
          <w:ilvl w:val="1"/>
          <w:numId w:val="1"/>
        </w:numPr>
        <w:rPr/>
      </w:pPr>
      <w:bookmarkStart w:id="164" w:name="__RefHeading___Toc5301329_2870459653"/>
      <w:bookmarkStart w:id="165" w:name="_Toc57"/>
      <w:bookmarkEnd w:id="163"/>
      <w:bookmarkEnd w:id="164"/>
      <w:r>
        <w:rPr>
          <w:rtl w:val="true"/>
        </w:rPr>
        <w:t>شبهه سی و سوم</w:t>
      </w:r>
      <w:r>
        <w:rPr>
          <w:rtl w:val="true"/>
        </w:rPr>
        <w:t xml:space="preserve">: </w:t>
      </w:r>
      <w:r>
        <w:rPr>
          <w:rtl w:val="true"/>
        </w:rPr>
        <w:t>حکومت ولايت فقيه، تنها نظريّه ى تشكیل حكومت دينى نمی باشد؟</w:t>
      </w:r>
      <w:bookmarkEnd w:id="165"/>
    </w:p>
    <w:p>
      <w:pPr>
        <w:pStyle w:val="BookText"/>
        <w:rPr/>
      </w:pPr>
      <w:r>
        <w:rPr>
          <w:rFonts w:ascii="IRNazanin" w:hAnsi="IRNazanin" w:eastAsia="IRNazanin"/>
          <w:color w:val="111111"/>
          <w:sz w:val="28"/>
          <w:sz w:val="28"/>
          <w:szCs w:val="28"/>
          <w:rtl w:val="true"/>
          <w:lang w:bidi="fa-IR"/>
        </w:rPr>
        <w:t xml:space="preserve">غرق وگشتم در ولا و هم ولی، تا مثل آن دریا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هستم ز دریای ولا،بی شک همان دریا شوم</w:t>
      </w:r>
    </w:p>
    <w:p>
      <w:pPr>
        <w:pStyle w:val="BookText"/>
        <w:rPr/>
      </w:pPr>
      <w:r>
        <w:rPr>
          <w:rFonts w:ascii="IRNazanin" w:hAnsi="IRNazanin" w:eastAsia="IRNazanin"/>
          <w:color w:val="111111"/>
          <w:sz w:val="28"/>
          <w:sz w:val="28"/>
          <w:szCs w:val="28"/>
          <w:rtl w:val="true"/>
          <w:lang w:bidi="fa-IR"/>
        </w:rPr>
        <w:t xml:space="preserve">ای عزیز جان و دل ،راهی بده تا سوی آن مولا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 همرهی کن تا که من هوشیار آن دریا شوم</w:t>
      </w:r>
    </w:p>
    <w:p>
      <w:pPr>
        <w:pStyle w:val="BookText"/>
        <w:rPr/>
      </w:pPr>
      <w:r>
        <w:rPr>
          <w:rFonts w:ascii="IRNazanin" w:hAnsi="IRNazanin" w:eastAsia="IRNazanin"/>
          <w:color w:val="111111"/>
          <w:sz w:val="28"/>
          <w:sz w:val="28"/>
          <w:szCs w:val="28"/>
          <w:rtl w:val="true"/>
          <w:lang w:bidi="fa-IR"/>
        </w:rPr>
        <w:t>آنچه اجمالا در پاسخ این سبهه قابل طرح است اين كه، اگر كسانى حكومت دينى را به حكومت متديّنان تفسير كنند، مثلا حكومتى كه رهبران و كارگزاران درجه يك آن را افراد مسلمان تشكيل مى دهند، در اين صورت نيازى به نظريه ى ولايت فقيه نيست و آگاهى رهبر و حاكم اسلامى از قوانين و مقرّرات شريعت لزومى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شرط لازم براى تحقّق حكومت دينى، مسلمان بودن حاكم است، هر چند قوانين حاكم بر روابط اجتماعى، كاملا غير دينى و مخالف و بيگانه با اسلام باشد و يا حداكثر، پاره اى از قوانينْ، دينى باشد، ولى احكام دين، به طور خالص و صد در صد، در روابط اجتماعى حضور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تفسير، حكومت معاويه و حكومت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دينى و اسلامى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جهان امروز، تمامى كشورهاى اسلامى را بايد داراى حكومت اسلامى دانست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واضح است كه پندار فوق با حقايق دين اسلام كاملا بيگانه است و واقعيت هاى تاريخى مربوط به سيره ى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نفى مى كند و نشان مى دهد كه حكومت اسلامى، تنها، حكومت مسلمانان و يا حتى حكومت صالحان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حكومتى است كه حاكميّت اسلام و مجموعه ى مقرّرات دينى در تار و پود او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معمار بزرگ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هو الحكومة بشؤونها</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اسلام عبارت از حكومت با همه ى شؤون و لوازم آن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كسى كه كوچك ترين آشنايى با آموزه هاى دينى اسلام داشته باشد و اندكى در قوانين و مقرّرات آن تأمّل نمايد، و قوانين قضاوت، اقتصاد، جهاد، روابط بين الملل، امر به معروف و نهى از منكر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ترديد به خود راه نمى دهد كه اسلام در جميع مسائل مرتبط با جامعه و روابط آن حكم و قانون دارد و حكومتى را مى توان حكومت اسلامى و دينى دانست كه قوانين اسلام حضور كامل و عينى در عرصه ى حيات اجتماعى داشته باشد و مبناى حركت حاكمان و دولت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دينى و اسلامى دولتى است كه وظيفه اش عينيّت بخشيدن به تمامى دين در پيكره 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ى نبوى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هجرت به مدينه، شخصاً به اداره ى نظام اجتماعى مسلمانان، بر اساس آموزه هاى وحيانى، همت گماشت و دولت اسلامى را تأسيس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مفهوم دقيق حكومت دينى آشكار گشت، براى رسيدن به اين هدف كه حاكميّت دين الهى بر سرنوشت مردم است، چه بايد كرد و چه شيوه هايى بايد اتخاذ شود؟ آيا اسلام در درون احكام خود، روش و مكانيزمى را، براى رسيدن به اين هدف، پيش بينى نموده است؟</w:t>
      </w:r>
    </w:p>
    <w:p>
      <w:pPr>
        <w:pStyle w:val="BookText"/>
        <w:rPr/>
      </w:pPr>
      <w:r>
        <w:rPr>
          <w:rFonts w:ascii="IRNazanin" w:hAnsi="IRNazanin" w:eastAsia="IRNazanin"/>
          <w:color w:val="111111"/>
          <w:sz w:val="28"/>
          <w:sz w:val="28"/>
          <w:szCs w:val="28"/>
          <w:rtl w:val="true"/>
          <w:lang w:bidi="fa-IR"/>
        </w:rPr>
        <w:t>گرچه ممكن است كسى به پرسش هاى بالا پاسخ منفى دهد و معتقد باشد كه براى حاكميّت دين الهى، همان شرايط عمومى زمام دارى، از قبيل عدالت و مديريّت، كفايت مى كند و نياز به شرطى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 نيست رييس دولت اسلامى فقيه و مجتهد باشد،</w:t>
      </w:r>
      <w:r>
        <w:rPr>
          <w:rStyle w:val="FootnoteAnchor"/>
          <w:rtl w:val="true"/>
        </w:rPr>
        <w:footnoteReference w:id="15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احتمال با مناقشه ى جدّى روبروست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اولا، مسئله ى حاكميت سياسى، از شؤون ولايت تشريعى و زير مجموعه ى ربوبيت تشريعىِ خداىِ سبحان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مشروعيّت هر دولت و قدرتى وابسته به آن است كه از سوى حضرت حق، اجازه ى تصرّف داشته باشد و از آن جا كه بر اساس معارف شيعه، اين مشروعيّت در عصر حضور، براى امامان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تشريع شده است، در عصر غيبت هم بايد دولت و هر نهاد قدرت، </w:t>
      </w:r>
    </w:p>
    <w:p>
      <w:pPr>
        <w:pStyle w:val="BookText"/>
        <w:rPr/>
      </w:pPr>
      <w:r>
        <w:rPr>
          <w:rFonts w:ascii="IRNazanin" w:hAnsi="IRNazanin" w:eastAsia="IRNazanin"/>
          <w:color w:val="111111"/>
          <w:sz w:val="28"/>
          <w:sz w:val="28"/>
          <w:szCs w:val="28"/>
          <w:rtl w:val="true"/>
          <w:lang w:bidi="fa-IR"/>
        </w:rPr>
        <w:t>مأذون بودن از طرف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مشروعيّت خود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زيادى كه در ادلّه ى نقلی نظريه ى ولايت فقيه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فطرت و فهم وجدانى انسان نمى پذيرد، كسى مسؤوليّت كارى را بر دوش گيرد كه آشنايى كافى با آن ندارد و فاقد خبرگی و مهارت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كارشناس و سپردن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كاردان، سيره اى عقلايى است و خردمندان تخلّف از آن راجايز نمى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است كه شيوه ى هميشگى عاقلان و خردمندان بوده است و استثناپذير نيست و البتّه هرقدر، كارْ مهم تر و حساس تر باشد، دقّت و تأمّل براى آن كه آن كار را به اهلش بسپارند، بيش تر خواهد بود، و چه كارى مهم تر از زمام دارى و حكومت، كه سرنوشت جامعه و اسلام و مسلمانان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همانطور که قبلا آمده بود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شايسته ترين فرد براى زمام دارى كسى است كه از ديگران تواناتر و به دستور خدا در امر حكومت داناتر باشد</w:t>
      </w:r>
      <w:r>
        <w:rPr>
          <w:rFonts w:eastAsia="IRNazanin" w:cs="IRNazanin"/>
          <w:color w:val="111111"/>
          <w:sz w:val="28"/>
          <w:szCs w:val="28"/>
          <w:rtl w:val="true"/>
          <w:lang w:bidi="fa-IR"/>
        </w:rPr>
        <w:t>.</w:t>
      </w:r>
      <w:r>
        <w:rPr>
          <w:rStyle w:val="FootnoteAnchor"/>
          <w:rtl w:val="true"/>
        </w:rPr>
        <w:footnoteReference w:id="15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 عزیز بزرگوار، آگاهى كافى و دقيق از قوانين شريعت براى حاكم لازم است، تا بتواند آنها را به اجرا بگذارد و آگاهى تقليدى و پيروى از ديگران وافى به مقصود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زمام دار، خود بايد حكم خدا را تشخيص دهد، تا آن را اجرا نمايد، و تقليد از ديگران موجب علم به حكم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ولىّ امر، علاوه بر ديگر شرايط، خود بايد با مراجعه ى مستقيم به منابع و كتاب و سنّت، حكم الهى را استنباط كند و با شناختى كه نسبت به قانون الهى پيدا مى كند، به اجراى آن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تحقّق واقعى حكومت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به صواب بودن نظريه اى ديگر، جز ولايت فقيه، اطمينان پيدا كرد</w:t>
      </w:r>
      <w:r>
        <w:rPr>
          <w:rFonts w:eastAsia="IRNazanin" w:cs="IRNazanin"/>
          <w:color w:val="111111"/>
          <w:sz w:val="28"/>
          <w:szCs w:val="28"/>
          <w:rtl w:val="true"/>
          <w:lang w:bidi="fa-IR"/>
        </w:rPr>
        <w:t>.</w:t>
      </w:r>
      <w:r>
        <w:rPr>
          <w:rStyle w:val="FootnoteAnchor"/>
          <w:rtl w:val="true"/>
        </w:rPr>
        <w:footnoteReference w:id="157"/>
      </w:r>
      <w:bookmarkStart w:id="166" w:name="pg10955_103794"/>
    </w:p>
    <w:p>
      <w:pPr>
        <w:pStyle w:val="Heading2"/>
        <w:numPr>
          <w:ilvl w:val="1"/>
          <w:numId w:val="1"/>
        </w:numPr>
        <w:rPr/>
      </w:pPr>
      <w:bookmarkStart w:id="167" w:name="__RefHeading___Toc5301331_2870459653"/>
      <w:bookmarkStart w:id="168" w:name="_Toc58"/>
      <w:bookmarkEnd w:id="166"/>
      <w:bookmarkEnd w:id="167"/>
      <w:r>
        <w:rPr>
          <w:rtl w:val="true"/>
        </w:rPr>
        <w:t>شبهه سی و چهارم</w:t>
      </w:r>
      <w:r>
        <w:rPr>
          <w:rtl w:val="true"/>
        </w:rPr>
        <w:t xml:space="preserve">: </w:t>
      </w:r>
      <w:r>
        <w:rPr>
          <w:rtl w:val="true"/>
        </w:rPr>
        <w:t>در دوران غیبت تشکیل حکومت ضرورت ندارد</w:t>
      </w:r>
      <w:r>
        <w:rPr>
          <w:rtl w:val="true"/>
        </w:rPr>
        <w:t>!!</w:t>
      </w:r>
      <w:bookmarkEnd w:id="168"/>
    </w:p>
    <w:p>
      <w:pPr>
        <w:pStyle w:val="BookText"/>
        <w:rPr/>
      </w:pPr>
      <w:r>
        <w:rPr>
          <w:rFonts w:ascii="Amiri" w:hAnsi="Amiri" w:eastAsia="Amiri" w:cs="Amiri"/>
          <w:color w:val="111111"/>
          <w:sz w:val="28"/>
          <w:sz w:val="28"/>
          <w:szCs w:val="28"/>
          <w:rtl w:val="true"/>
          <w:lang w:bidi="ar-SA"/>
        </w:rPr>
        <w:t xml:space="preserve">ولايت مشعل كل زمين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را علمداري امين است</w:t>
      </w:r>
    </w:p>
    <w:p>
      <w:pPr>
        <w:pStyle w:val="BookText"/>
        <w:rPr/>
      </w:pPr>
      <w:r>
        <w:rPr>
          <w:rFonts w:ascii="Amiri" w:hAnsi="Amiri" w:eastAsia="Amiri" w:cs="Amiri"/>
          <w:color w:val="111111"/>
          <w:sz w:val="28"/>
          <w:sz w:val="28"/>
          <w:szCs w:val="28"/>
          <w:rtl w:val="true"/>
          <w:lang w:bidi="ar-SA"/>
        </w:rPr>
        <w:t xml:space="preserve">ولايت را نظر بر آخرين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زغيبت تا ظهورش جانشين است</w:t>
      </w:r>
    </w:p>
    <w:p>
      <w:pPr>
        <w:pStyle w:val="BookText"/>
        <w:rPr/>
      </w:pPr>
      <w:r>
        <w:rPr>
          <w:rFonts w:ascii="IRNazanin" w:hAnsi="IRNazanin" w:eastAsia="IRNazanin"/>
          <w:color w:val="111111"/>
          <w:sz w:val="28"/>
          <w:sz w:val="28"/>
          <w:szCs w:val="28"/>
          <w:rtl w:val="true"/>
          <w:lang w:bidi="fa-IR"/>
        </w:rPr>
        <w:t xml:space="preserve">از غیبت صغرا تا کنون که بیش از هزار سال می گذرد و ممکن است صد هزار سال دیگر بگذرد و مصلحت اقتضا نکند که حضرت تشریف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مدید احکام اسلام باید زمین بماند و اجرا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کاری خواست بکند؟ هرج و مرج است ؟</w:t>
      </w:r>
    </w:p>
    <w:p>
      <w:pPr>
        <w:pStyle w:val="BookText"/>
        <w:rPr/>
      </w:pPr>
      <w:r>
        <w:rPr>
          <w:rFonts w:ascii="IRNazanin" w:hAnsi="IRNazanin" w:eastAsia="IRNazanin"/>
          <w:color w:val="111111"/>
          <w:sz w:val="28"/>
          <w:sz w:val="28"/>
          <w:szCs w:val="28"/>
          <w:rtl w:val="true"/>
          <w:lang w:bidi="fa-IR"/>
        </w:rPr>
        <w:t xml:space="preserve">قوانینی که پیغمبر اسلام در راه بیان و تبلیغ ونشر واجرای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طاقت فرسا کشید فقط برای مدت محدودی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اجرای احکامش را محدود کرد به دویست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غیبت صغرا اسلام همه چیزش را رها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دوران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و بناست احکام حکومتی اسلام باقی بماند و استمرار پیدا کند و هرج و مرج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 به ما حکم می کند که تشکیلات لازم است تا اگر بما هجوم آوردند بتوانیم جلوگیری کنیم اگر به نوامیس مسلمین تهاجم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کنیم برای جلوگیری ازتعدیات افراد نسبت به یکدیگر هم حکومت و دستگاه قضایی و اجرایی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امور به خودی خود صورت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حکومت تشکیل داد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منطق مذهبي و تكيه بر دلايل فراوان نقلي و عقلي، حكومت در دوره غيبت را حق و وظيفه فقها مي دانستند و بصراحت از علما مي خواستند براي احياي اين حق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است كه فقها اجتماعا يا انفرادا براي اجراي حدود و حفظ ثغور و نظام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حكومتي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براي كسي اگر امكان داشته باشد، واجب عيني است و گرنه واجب كفايي است، در صورتي كه ممكن نباشد ولايت ساقط نمي شود، زيرا از جانب خدا </w:t>
      </w:r>
    </w:p>
    <w:p>
      <w:pPr>
        <w:pStyle w:val="BookText"/>
        <w:rPr/>
      </w:pPr>
      <w:r>
        <w:rPr>
          <w:rFonts w:ascii="IRNazanin" w:hAnsi="IRNazanin" w:eastAsia="IRNazanin"/>
          <w:color w:val="111111"/>
          <w:sz w:val="28"/>
          <w:sz w:val="28"/>
          <w:szCs w:val="28"/>
          <w:rtl w:val="true"/>
          <w:lang w:bidi="fa-IR"/>
        </w:rPr>
        <w:t>منصوبند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دوره غيبت امام معصوم منحصرا حق و مسؤوليت فقها مي دانستند و طبعا احراز اين مقام توسط هر شخص ديگر و با هر كيفيت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از منظر آن امام بزرگوار حتي اگرمردم حكومت فقها را برنتافتند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ساقط نمي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يكي از فقهاي زمان به تشكيل حكومت توفيق يافت، بر ساير فقها لازم است كه از او پيروي نمايند و چنانچه امر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هماهنگي و اجتماع همه آنان میسر نباشد، بر همگي آنان واجب است كه مجتمعا به اين امر اهتمام ورزيده درصدد تحقق آن برآيند و اگر اين امر براي آنان اصلاً امكان عملي نداشت، منصب ولايت از آنان ساقط نمي شود و همچنان بر جايگاه خود باقي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تشكيل حكومت معذورند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 اگر ايده آل را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عقل مي گويد در عصر غيبت كسي بايد در رأس هرم قدرت باشد كه از هر جهت به امام معصوم شبيه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دين شناسي، تقوا و صلاحيت براي اجرای احكام و قوانين اسلام، بهترين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جامعه نمي تواند بدون حكومت باشد و ما دست رسي به امام معصوم نداريم، بايد به سراغ كسي برويم كه كم ترين فاصله را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شناختنش از اسلام، از ديگران بيش تر و عدالت و تقوايش از همه بالاتر و براي اجراي احكام و قوانين اسلام، مناسب ترين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در ولي فقيه تجلّي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ديگر نيز روش عموم مردم همين است كه ابتدا نزد بهترين متخصص مي روند، ليكن اگر دست رسي به بهترين ممكن نبود، به كساني رجوع مي كنند كه در تخصص و ويژگي ها به فرد ايده آل نزديك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معنايي جز رجوع به اسلام شناس عادي كه از ديگران به امام معصوم نزديك تر است ندارد</w:t>
      </w:r>
      <w:r>
        <w:rPr>
          <w:rFonts w:eastAsia="IRNazanin" w:cs="IRNazanin"/>
          <w:color w:val="111111"/>
          <w:sz w:val="28"/>
          <w:szCs w:val="28"/>
          <w:rtl w:val="true"/>
          <w:lang w:bidi="fa-IR"/>
        </w:rPr>
        <w:t>.</w:t>
      </w:r>
      <w:r>
        <w:rPr>
          <w:rStyle w:val="FootnoteAnchor"/>
          <w:rtl w:val="true"/>
        </w:rPr>
        <w:footnoteReference w:id="159"/>
      </w:r>
      <w:bookmarkStart w:id="169" w:name="pg10955_103797"/>
    </w:p>
    <w:p>
      <w:pPr>
        <w:pStyle w:val="BookText"/>
        <w:rPr/>
      </w:pPr>
      <w:bookmarkEnd w:id="169"/>
      <w:r>
        <w:rPr>
          <w:rFonts w:ascii="IRNazanin" w:hAnsi="IRNazanin" w:eastAsia="IRNazanin"/>
          <w:color w:val="111111"/>
          <w:sz w:val="28"/>
          <w:sz w:val="28"/>
          <w:szCs w:val="28"/>
          <w:rtl w:val="true"/>
          <w:lang w:bidi="fa-IR"/>
        </w:rPr>
        <w:t>از سوي ديگر، مطابق نص آيه ي شريفه ي قرآن كريم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ان يتحاكموا الي الطاغوت و قد امروا ان يكفروا به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مي خواهند در اختلافات خود به محكمه ي طاغوت بروند و حاكميت طاغوت را بپذيرند در حالي كه مأمور شده اند به طاغوت كفر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حق مراجعه به هر حكومتي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حالي كه براي رفع نيازهاي خود محتاج حكومتند، چه بايد بكنند؟ در اين باره در ميان ادله ي عقلی و نقلي که در این کتاب به برخی از آنها اشاره شد دلايلي وجود دارد كه مي توان از آن ها ولايت و حكومت فقيه را در زمان غيبت به عنوان بهترین گزینه که ذره ذره فطرت و فریاد خاموش بشریت به دنبال است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 عزیز بزرگوار، باید پذیرفت كه فقيه جامع‌الشرايط به عنوان نزديك‌ترين و شبيه‌ترين فرد به معصوم در زمان غيبت كه امكان دسترسي به امام معصوم نيست، صلاحيت و شايستگي رهبري جامعه اسلامي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قبول کرد که این تنها راه هدایت و سعادت مسلمانان و مذهب تشیّع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پرچم حق را به دست صاحب اصلی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ولیّ 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را دهد به مقتدا</w:t>
      </w:r>
    </w:p>
    <w:p>
      <w:pPr>
        <w:pStyle w:val="BookText"/>
        <w:rPr/>
      </w:pPr>
      <w:r>
        <w:rPr>
          <w:rFonts w:ascii="IRNazanin" w:hAnsi="IRNazanin" w:eastAsia="IRNazanin"/>
          <w:color w:val="111111"/>
          <w:sz w:val="28"/>
          <w:sz w:val="28"/>
          <w:szCs w:val="28"/>
          <w:rtl w:val="true"/>
          <w:lang w:bidi="fa-IR"/>
        </w:rPr>
        <w:t xml:space="preserve">تا کند عدل و عدالت بر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مستضعفی در این سرا</w:t>
      </w:r>
    </w:p>
    <w:p>
      <w:pPr>
        <w:pStyle w:val="Heading2"/>
        <w:numPr>
          <w:ilvl w:val="1"/>
          <w:numId w:val="1"/>
        </w:numPr>
        <w:rPr/>
      </w:pPr>
      <w:bookmarkStart w:id="170" w:name="__RefHeading___Toc5301333_2870459653"/>
      <w:bookmarkStart w:id="171" w:name="_Toc59"/>
      <w:bookmarkEnd w:id="170"/>
      <w:r>
        <w:rPr>
          <w:rtl w:val="true"/>
        </w:rPr>
        <w:t>شبهه سی و پنجم</w:t>
      </w:r>
      <w:r>
        <w:rPr>
          <w:rtl w:val="true"/>
        </w:rPr>
        <w:t xml:space="preserve">: </w:t>
      </w:r>
      <w:r>
        <w:rPr>
          <w:rtl w:val="true"/>
        </w:rPr>
        <w:t>ولايت ومديريت فقهي با علم در تعارض است</w:t>
      </w:r>
      <w:r>
        <w:rPr>
          <w:rtl w:val="true"/>
        </w:rPr>
        <w:t>!</w:t>
      </w:r>
      <w:r>
        <w:rPr>
          <w:rtl w:val="true"/>
        </w:rPr>
        <w:t>؟</w:t>
      </w:r>
      <w:bookmarkEnd w:id="17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فقاهت ملجأ فكري برين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قرآن و عترت خوشه چين است </w:t>
      </w:r>
    </w:p>
    <w:p>
      <w:pPr>
        <w:pStyle w:val="BookText"/>
        <w:rPr/>
      </w:pPr>
      <w:r>
        <w:rPr>
          <w:rFonts w:ascii="IRNazanin" w:hAnsi="IRNazanin" w:eastAsia="IRNazanin"/>
          <w:color w:val="111111"/>
          <w:sz w:val="28"/>
          <w:sz w:val="28"/>
          <w:szCs w:val="28"/>
          <w:rtl w:val="true"/>
          <w:lang w:bidi="fa-IR"/>
        </w:rPr>
        <w:t xml:space="preserve">فقاهت علم كل عالين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کنه و بنه بينش ها رهين است</w:t>
      </w:r>
    </w:p>
    <w:p>
      <w:pPr>
        <w:pStyle w:val="BookText"/>
        <w:rPr/>
      </w:pPr>
      <w:r>
        <w:rPr>
          <w:rFonts w:ascii="IRNazanin" w:hAnsi="IRNazanin" w:eastAsia="IRNazanin"/>
          <w:color w:val="111111"/>
          <w:sz w:val="28"/>
          <w:sz w:val="28"/>
          <w:szCs w:val="28"/>
          <w:rtl w:val="true"/>
          <w:lang w:bidi="fa-IR"/>
        </w:rPr>
        <w:t>یکی از ابهامات و شبهه هایی که بعضی از افراد و جریانها مطرح می کنند این است که اداره جامعه در بخشهای مختلف و عرصه های گوناگون به دانش و تخصص نیاز دارد و این امر مستلزم استفاده از مدیریت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نظام حکومت الهی در زمان غیبت مبتنی بر ولایت فقیه است و به ناچار مدیریت فقهی را برای اداره جامعه تجویز می کند و مدیریت فقهی هم بر این ادعا است که جامعه را تنها با تکیه بر احکام و مقررات فقهی باید اداره کرد که این امر با توجه به پیشرفت چشم گیر علم موجب رکود و ناکامی در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حقیقت و واقعیت همین است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مدیریت علمی با مدیریت فقهی در تعارض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در چهارچوب احکام الهی و مقررات فقهی به معنی طرد و نفی علم و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و پاسخ به این سوالات و رفع ابهام باید در خصوص مدیریت فقهی و مدیریت علمی اندکی تامل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مدیریت علمی یعنی چه ؟ معنای آن چیست ؟ محل استفاده آن کجا است ؟</w:t>
      </w:r>
    </w:p>
    <w:p>
      <w:pPr>
        <w:pStyle w:val="BookText"/>
        <w:rPr/>
      </w:pPr>
      <w:r>
        <w:rPr>
          <w:rFonts w:ascii="IRNazanin" w:hAnsi="IRNazanin" w:eastAsia="IRNazanin"/>
          <w:color w:val="111111"/>
          <w:sz w:val="28"/>
          <w:sz w:val="28"/>
          <w:szCs w:val="28"/>
          <w:rtl w:val="true"/>
          <w:lang w:bidi="fa-IR"/>
        </w:rPr>
        <w:t>مدیریت علمی یعنی استفاده از چکیده تجربیات بشری و یافته های علمی در اداره بهتر جامعه یا به این معناست که با آگاهی و استفاده صحیح از علم مدیریت می توان جامعه را به نحو مطلوب اداره کرد و بستر و زمینه لازم را برای پیشرفت و توسعه همه جانبه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تدبیر لازم در اموری همچون هدف گذاری، برنامه ریزی، سازمان 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 علم مدیریت از نظر عقلی، منطقی و شرعی جایز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مدیریت، یکی از عناصر مهم حیات بشری است که همانند دیگر عناصر از قواعد و اصول خاصی بهره مند بوده که در علم و دانش مدیریت مورد بحث و بررسی قرار گرفته و آثار ارزشمندی را به دنبال داشته است لذا باید بشریت از ثمرات آن برای اداره امور مختلف جامعه به نحو شایسته استفاده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مدیریت فقهی چیست ؟ و به چه معنا است ؟ آیا منظور از مدیریت فقهی این است که برای اداره بخش های مختلف جامعه باید فقه را جایگزین همه دانش ها و تخصص های بشری قرار 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مدیریت فقهی یعنی تدبیر و اداره شئون مختلف جامعه توسط فقیه عادل، مدیر و مدبر؛ یا بدین معنی است که یک فقیه عادل و جامع الشرایط برای حسن اجرای امور با کارشناسان مسائل مختلف مشورت کرده و از تخصص و علم آنان در زمینه های مختلف جامعه و منصب های مورد نیاز به نحو مطلوب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مدیریت فقهی یعنی حاکمیت خدا به صورت علمی و با استفاده از همه دانش ها و تخصص های بشری در اداره امور مختلف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گفته شود که دینی بودن حکومت خود تضمینی است برای علمی بودن مدیریت؛ نه نقطه مقابل با مدیریت علمی و در تعارض با آن، چرا که بر اساس احکام و دسنورات الهی همه امور مربوط به فرد و جامعه باید طبق اصول و ظوابط عقلی و علمی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مسائل بسیار جزئی بر رعایت اصول علمی و محکم کاری سفارش و توصیه جدی شده است چه رسد به اصل مهمی همانند مدیریت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نظام مدیریت فقهی به همان اندازه که بر رعایت ارزش های انسانی و احکام الهی در روابط اجتماعی تاکید می شود بر رعایت اصول و ارزشهای علمی در همه عرصه ها مخصوصا اعمال مدیریت تاکید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اهل علم و اندیشه، در پاسخ به كساني كه معتقدند در عصر علم و تكنيك، مديريت فقهي توان اداره جامعه را ندارد،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نه علم و حوزه فعاليت آن را شناخته و نه نسبت به فقه و وسعت عملكرد آن، معرفت دارند و نه در خصوص سعادت بشر و نيازهاي واقعي فطرت اطلاع كافي وكامل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آن جاهل عالم نما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گم کرده ای راه ولا را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بصورت مستدل مي توان اثبات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ساختار وجودي فطرت به گونه ايي است كه پيشرفت علم و تكنيك در طول زمان در نوع نيازهاي وي، جهت سعادتمند شدن </w:t>
      </w:r>
    </w:p>
    <w:p>
      <w:pPr>
        <w:pStyle w:val="BookText"/>
        <w:rPr/>
      </w:pPr>
      <w:r>
        <w:rPr>
          <w:rFonts w:ascii="IRNazanin" w:hAnsi="IRNazanin" w:eastAsia="IRNazanin"/>
          <w:color w:val="111111"/>
          <w:sz w:val="28"/>
          <w:sz w:val="28"/>
          <w:szCs w:val="28"/>
          <w:rtl w:val="true"/>
          <w:lang w:bidi="fa-IR"/>
        </w:rPr>
        <w:t>تغيير ايجاد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علم و فقه هيچ گونه تعارضي با هم نداشته و نفوذ و اقتدار فقه، به صورت علمي بر تمام ابعاد وجودي فرد و اجتماع حاكميّت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با تمام وجود مي توان گفت كه مديريّت فقهي، در هيچ لحظه اي از زمان و در هيچ نقطه اي از مكان، انسان و جامعه را رها نكرده و براي رفع نيازهاي درون و برون آدم، از قبل از تولد تا پس از مرگ، برنامه داشته و تحت هيچ عنوان در حوزه مديريت مزبور، انسان با بن بست رو برو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بينش؛ معتقد است كه روحانيت و پيروي از مديريت فقهي، باعث توقف اكتشافات علمي و پيشرفت فنون شده و از طرفي گمان مي كنند كه ترقي و پيشرفت علم، از هر جهت زمينه سعادت بشر را تضمين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خيلي راحت، منكر كار آمد بودن مديريت فقهي، در شرايط فعلي شده و با اين ديدگاه خطرناك، زير لواي علم، تجدد و ترقي، وحشتناكترين ضربه را بر پيكر بشريت وارد كرده و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خطاب به نگرشهای اینچنینی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ولایت گر شوی روزی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بی بها</w:t>
      </w:r>
    </w:p>
    <w:p>
      <w:pPr>
        <w:pStyle w:val="BookText"/>
        <w:rPr/>
      </w:pPr>
      <w:r>
        <w:rPr>
          <w:rFonts w:ascii="IRNazanin" w:hAnsi="IRNazanin" w:eastAsia="IRNazanin"/>
          <w:color w:val="111111"/>
          <w:sz w:val="28"/>
          <w:sz w:val="28"/>
          <w:szCs w:val="28"/>
          <w:rtl w:val="true"/>
          <w:lang w:bidi="fa-IR"/>
        </w:rPr>
        <w:t xml:space="preserve">پس عزیزم قدر خود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علوم نافعی چون اولیا</w:t>
      </w:r>
    </w:p>
    <w:p>
      <w:pPr>
        <w:pStyle w:val="BookText"/>
        <w:rPr/>
      </w:pPr>
      <w:r>
        <w:rPr>
          <w:rFonts w:ascii="IRNazanin" w:hAnsi="IRNazanin" w:eastAsia="IRNazanin"/>
          <w:color w:val="111111"/>
          <w:sz w:val="28"/>
          <w:sz w:val="28"/>
          <w:szCs w:val="28"/>
          <w:rtl w:val="true"/>
          <w:lang w:bidi="fa-IR"/>
        </w:rPr>
        <w:t xml:space="preserve">چرا كه فرياد خاموش بشريّت، به دنبال چيزي جز پيروي از مديريت فقهي نخواهد بود و علم بشري اگر چه 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بشكافد و در كره ماه و مريخ جولان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اعتراف كرد كه هرگز نتوانسته به فرياد بي صداي نياز كه از تاروپود انسان بلند است پاسخ جامع و كامل 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ای عزیز، پيشرفت و تكامل آدمي وابسته به شكافتن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كره ماه و مريخ عمارت ساختن نيست، بلكه اين امور تنها تغييراتي در احساسات آدمي ايجاد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سعادت واقعي هنگامي مهيا مي شود كه آدمي خود را از تنگناي ماديات و لذائذ جسمي،كه مديريتهاي مختلف به دنبال آن هستند، رها و با افكار عالي تر و برنامه هاي جامع تر كه مديريت فقهي ارائه گر آن مي باشد همراه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 در كجاي تاريخ عنان بشر و جهان بصورت كامل در اختيار مديريت فقهي بوده كه ادعا شود در آن مقطع و نقطه، بشر محروم از هر گونه پيشرفت و تكامل مادي و معنوي شده است؟ حال آنكه اگر در برهه اي از تاريخ، حاكميت مديريت الهي و فقهي، تجلي عيني و بيروني پيدا كرده، توانسته لحظه لحظه زمان را توأم با پيشرفت و تكامل در ابعاد مختلف نمايد و هيچ انسان منصف و آگاه به تاريخ نمي تواند منكر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مدیر لایقی دیدی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پیرو مولای زمان</w:t>
      </w:r>
    </w:p>
    <w:p>
      <w:pPr>
        <w:pStyle w:val="BookText"/>
        <w:rPr/>
      </w:pPr>
      <w:r>
        <w:rPr>
          <w:rFonts w:ascii="IRNazanin" w:hAnsi="IRNazanin" w:eastAsia="IRNazanin"/>
          <w:color w:val="111111"/>
          <w:sz w:val="28"/>
          <w:sz w:val="28"/>
          <w:szCs w:val="28"/>
          <w:rtl w:val="true"/>
          <w:lang w:bidi="fa-IR"/>
        </w:rPr>
        <w:t xml:space="preserve">با ولایت علم وی پویا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رود سوی جنان</w:t>
      </w:r>
    </w:p>
    <w:p>
      <w:pPr>
        <w:pStyle w:val="BookText"/>
        <w:rPr/>
      </w:pPr>
      <w:r>
        <w:rPr>
          <w:rFonts w:ascii="IRNazanin" w:hAnsi="IRNazanin" w:eastAsia="IRNazanin"/>
          <w:color w:val="111111"/>
          <w:sz w:val="28"/>
          <w:sz w:val="28"/>
          <w:szCs w:val="28"/>
          <w:rtl w:val="true"/>
          <w:lang w:bidi="fa-IR"/>
        </w:rPr>
        <w:t>در ضمن چنانچه بنابر ادعاي غير علمي اين ديدگاه، مديريت فقهي نتوانسته باشد آن پيشرفت و تكامل مورد نظر را، در مقاطع مختلف براي انسان به ارمغان آورد، دلايل متعددي مي تواند داشته باشد كه از اهمّ آنها عدم پيروي محض بشر، از رهبران مديريت الهي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به بیانی دیگر از اين‌ها باید مي‌پرسيد؛ در کجاي دنيا رهبر یا رييس جمهور، در همه علومي که مربوط به کشورداري است، تخصص دارد؟</w:t>
      </w:r>
    </w:p>
    <w:p>
      <w:pPr>
        <w:pStyle w:val="BookText"/>
        <w:rPr/>
      </w:pPr>
      <w:r>
        <w:rPr>
          <w:rFonts w:ascii="IRNazanin" w:hAnsi="IRNazanin" w:eastAsia="IRNazanin"/>
          <w:color w:val="111111"/>
          <w:sz w:val="28"/>
          <w:sz w:val="28"/>
          <w:szCs w:val="28"/>
          <w:rtl w:val="true"/>
          <w:lang w:bidi="fa-IR"/>
        </w:rPr>
        <w:t>آنچه براي رهبر لازم است اين است که در مساله مديريت و تدبير امور جامعه، آگاهي داشته باشد، و در اجراي امور با نظارتي دقيق، با مشورت از متخصصان گوناگون، به شناخت لازم برسد، زيرا آن چه بر عهده رهبر است، اجراي احکام کلي الهي است و حکم در امور جزيي با مشورت اهل خبره در موضوعات مربوطه انجام می شود، به بیانی او مديريت کلجامعه را برعهده مي‌گيرد، و شناخت امور جزيي در مسائل اجرايي از رهگذر متخصصان و کارشناسان براي او حاصل مي‌شود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که رهبري ولايت فقيه، داراي کامل‌ترين مديريت‌ها است، زيرا جامع بين مديريت الهي با مديريت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تخصصي در سايه مشورت با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مجموع </w:t>
      </w:r>
      <w:bookmarkStart w:id="172" w:name="pg10955_103807"/>
    </w:p>
    <w:p>
      <w:pPr>
        <w:pStyle w:val="BookText"/>
        <w:rPr/>
      </w:pPr>
      <w:bookmarkEnd w:id="172"/>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مکتبي غني، کامل و جامعی است که در همه عرصه‌هاي زندگي به همه ابعاد وجودی فرد و اجتماع توجه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عالم در خاتمه این بحث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زعلم ولیّم، گویی که بی تاب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علم دنی، کندم و بی خواب شدم</w:t>
      </w:r>
    </w:p>
    <w:p>
      <w:pPr>
        <w:pStyle w:val="BookText"/>
        <w:rPr/>
      </w:pPr>
      <w:r>
        <w:rPr>
          <w:rFonts w:ascii="IRNazanin" w:hAnsi="IRNazanin" w:eastAsia="IRNazanin"/>
          <w:color w:val="111111"/>
          <w:sz w:val="28"/>
          <w:sz w:val="28"/>
          <w:szCs w:val="28"/>
          <w:rtl w:val="true"/>
          <w:lang w:bidi="fa-IR"/>
        </w:rPr>
        <w:t xml:space="preserve">لطف حق دیدم و با علم ولی یار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 و ولی، گو که کمی ناب شدم</w:t>
      </w:r>
    </w:p>
    <w:p>
      <w:pPr>
        <w:pStyle w:val="Heading2"/>
        <w:numPr>
          <w:ilvl w:val="1"/>
          <w:numId w:val="1"/>
        </w:numPr>
        <w:rPr/>
      </w:pPr>
      <w:bookmarkStart w:id="173" w:name="__RefHeading___Toc5301335_2870459653"/>
      <w:bookmarkStart w:id="174" w:name="_Toc60"/>
      <w:bookmarkEnd w:id="173"/>
      <w:r>
        <w:rPr>
          <w:rtl w:val="true"/>
        </w:rPr>
        <w:t>شبهه سی و ششم</w:t>
      </w:r>
      <w:r>
        <w:rPr>
          <w:rtl w:val="true"/>
        </w:rPr>
        <w:t xml:space="preserve">: </w:t>
      </w:r>
      <w:r>
        <w:rPr>
          <w:rtl w:val="true"/>
        </w:rPr>
        <w:t>ولي فقيه مكلف است شخصاً عهده دار انجام همه وظايف حکومت باشد؟</w:t>
      </w:r>
      <w:bookmarkEnd w:id="174"/>
    </w:p>
    <w:p>
      <w:pPr>
        <w:pStyle w:val="BookText"/>
        <w:rPr/>
      </w:pPr>
      <w:r>
        <w:rPr>
          <w:rFonts w:ascii="IRNazanin" w:hAnsi="IRNazanin" w:eastAsia="IRNazanin"/>
          <w:color w:val="111111"/>
          <w:sz w:val="28"/>
          <w:sz w:val="28"/>
          <w:szCs w:val="28"/>
          <w:rtl w:val="true"/>
          <w:lang w:bidi="fa-IR"/>
        </w:rPr>
        <w:t>اعمال ولايت شرعي به نحوه ي تفويض به غير و از طريق ديگري، مقتضاي اطلاق چنين ولايتي است و وقتي ثابت شد كه ولي فقيه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آن به غير نيز از موارد چنين ولايتي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دانست مي تواند از طريق ديگري آن را اعمال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دليلي در قرآن و حديث وجود ندارد كه چنين امري را ممنوع بداند مثلاً حاكم نمي تواند به طور مستقيم به همه ي كارها مبادرت ورزد و همين ضرورت عقلي نيز، دليل شرعي بر امكان اجراي ولايت از طريق ديگري است، لذا بايد دليل باشد كه چنين امري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مقتضاي اين ادعا اين است كه نصب فرمانداران از سوي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شرعي بوده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كه در سيره پيامبران و ائمه وجود داشته است، كسی منكر امكان مداخله ي مستقيم رهبري در موارد مورد نياز حکومت در صورت ضرورت و مصلحت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وقتيبپذيري كه همه مناصب به اجازه ي ولي فقيه شرعي است، ديگر جايي براي اشكال فوق باقي نمي ماند</w:t>
      </w:r>
      <w:r>
        <w:rPr>
          <w:rFonts w:eastAsia="IRNazanin" w:cs="IRNazanin"/>
          <w:color w:val="111111"/>
          <w:sz w:val="28"/>
          <w:szCs w:val="28"/>
          <w:rtl w:val="true"/>
          <w:lang w:bidi="fa-IR"/>
        </w:rPr>
        <w:t xml:space="preserve">. </w:t>
      </w:r>
      <w:bookmarkStart w:id="175" w:name="pg10955_103809"/>
    </w:p>
    <w:p>
      <w:pPr>
        <w:pStyle w:val="BookText"/>
        <w:rPr/>
      </w:pPr>
      <w:bookmarkEnd w:id="175"/>
      <w:r>
        <w:rPr>
          <w:rFonts w:ascii="IRNazanin" w:hAnsi="IRNazanin" w:eastAsia="IRNazanin"/>
          <w:color w:val="111111"/>
          <w:sz w:val="28"/>
          <w:sz w:val="28"/>
          <w:szCs w:val="28"/>
          <w:rtl w:val="true"/>
          <w:lang w:bidi="fa-IR"/>
        </w:rPr>
        <w:t xml:space="preserve">آری ای عزیز بزرگوار،در قانون اساسي طبق اصل </w:t>
      </w:r>
      <w:r>
        <w:rPr>
          <w:rFonts w:eastAsia="IRNazanin" w:cs="IRNazanin"/>
          <w:color w:val="111111"/>
          <w:sz w:val="28"/>
          <w:szCs w:val="28"/>
          <w:lang w:bidi="fa-IR"/>
        </w:rPr>
        <w:t>57</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اصول مربوط به نظارت قواي ديگر مثل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يكصد و پنجاه و ششم</w:t>
      </w:r>
      <w:r>
        <w:rPr>
          <w:rStyle w:val="FootnoteAnchor"/>
          <w:rtl w:val="true"/>
        </w:rPr>
        <w:footnoteReference w:id="162"/>
      </w:r>
      <w:r>
        <w:rPr>
          <w:rFonts w:ascii="IRNazanin" w:hAnsi="IRNazanin" w:eastAsia="IRNazanin"/>
          <w:color w:val="111111"/>
          <w:sz w:val="28"/>
          <w:sz w:val="28"/>
          <w:szCs w:val="28"/>
          <w:rtl w:val="true"/>
          <w:lang w:bidi="fa-IR"/>
        </w:rPr>
        <w:t>قانون اساسي، نظارت رهبري بر قواي سه گانه به معناي نظارت صرف نيست؛ بلكه ناشي از ولايت او است كه مي تواند در جريان امور دخالت كرده و عملا منويات خود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پنجاه و هفتم اِعمال قواي سه گانه را زير نظارت رهبري ممكن مي داند و بدون چنين نظارتي و بر خلاف آن فاقد اثر و غيرقانوني خواهد بود</w:t>
      </w:r>
      <w:r>
        <w:rPr>
          <w:rFonts w:eastAsia="IRNazanin" w:cs="IRNazanin"/>
          <w:color w:val="111111"/>
          <w:sz w:val="28"/>
          <w:szCs w:val="28"/>
          <w:rtl w:val="true"/>
          <w:lang w:bidi="fa-IR"/>
        </w:rPr>
        <w:t>.</w:t>
      </w:r>
    </w:p>
    <w:p>
      <w:pPr>
        <w:pStyle w:val="Heading2"/>
        <w:numPr>
          <w:ilvl w:val="1"/>
          <w:numId w:val="1"/>
        </w:numPr>
        <w:rPr/>
      </w:pPr>
      <w:bookmarkStart w:id="176" w:name="__RefHeading___Toc5301337_2870459653"/>
      <w:bookmarkStart w:id="177" w:name="_Toc61"/>
      <w:bookmarkEnd w:id="176"/>
      <w:r>
        <w:rPr>
          <w:rtl w:val="true"/>
        </w:rPr>
        <w:t>شبهه سی و هفتم</w:t>
      </w:r>
      <w:r>
        <w:rPr>
          <w:rtl w:val="true"/>
        </w:rPr>
        <w:t xml:space="preserve">: </w:t>
      </w:r>
      <w:r>
        <w:rPr>
          <w:rtl w:val="true"/>
        </w:rPr>
        <w:t>در حکومت دینی شادی و نشاط وجود ندارد</w:t>
      </w:r>
      <w:r>
        <w:rPr>
          <w:rtl w:val="true"/>
        </w:rPr>
        <w:t>!!!</w:t>
      </w:r>
      <w:bookmarkEnd w:id="177"/>
    </w:p>
    <w:p>
      <w:pPr>
        <w:pStyle w:val="BookText"/>
        <w:rPr/>
      </w:pPr>
      <w:r>
        <w:rPr>
          <w:rFonts w:ascii="IRNazanin" w:hAnsi="IRNazanin" w:eastAsia="IRNazanin"/>
          <w:color w:val="111111"/>
          <w:sz w:val="28"/>
          <w:sz w:val="28"/>
          <w:szCs w:val="28"/>
          <w:rtl w:val="true"/>
          <w:lang w:bidi="fa-IR"/>
        </w:rPr>
        <w:t xml:space="preserve">گر خدا با ما نباشد، ما همه چون مرده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نبي با ما نباشد، ما همه پژمرده ايم</w:t>
      </w:r>
    </w:p>
    <w:p>
      <w:pPr>
        <w:pStyle w:val="BookText"/>
        <w:rPr/>
      </w:pPr>
      <w:r>
        <w:rPr>
          <w:rFonts w:ascii="IRNazanin" w:hAnsi="IRNazanin" w:eastAsia="IRNazanin"/>
          <w:color w:val="111111"/>
          <w:sz w:val="28"/>
          <w:sz w:val="28"/>
          <w:szCs w:val="28"/>
          <w:rtl w:val="true"/>
          <w:lang w:bidi="fa-IR"/>
        </w:rPr>
        <w:t xml:space="preserve">گر که اسلامي نباشد، ما همه بی توشه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ولي با ما نباشد، ما همه افسرده ايم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 شبهه ابتدا باید گفت که يكى از واژه‌ها و كلمات جذاب، دلنشين، همه‌پسند و پرطرفدار، واژه شادى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را مى‌توان يافت كه به اين مفهوم، رغبت و علاقه‌اى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سالم و بهنجار به طور فطرى و زيستى، علاقه‌مند به حالات مطلوب، مطبوع، خوشايند و شادى‌آفرين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با این امر در حکومت اسلامی به اندازه‌اى بديهى و روشن است كه نيازمند هيچ دليل و برهانى نيست و جای هیچ گونه شبهه ای را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دين اسلام دين شاديّ و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فطرت در درون و هم حيات</w:t>
      </w:r>
    </w:p>
    <w:p>
      <w:pPr>
        <w:pStyle w:val="BookText"/>
        <w:rPr/>
      </w:pPr>
      <w:r>
        <w:rPr>
          <w:rFonts w:ascii="Amiri" w:hAnsi="Amiri" w:eastAsia="Amiri" w:cs="Amiri"/>
          <w:color w:val="111111"/>
          <w:sz w:val="28"/>
          <w:sz w:val="28"/>
          <w:szCs w:val="28"/>
          <w:rtl w:val="true"/>
          <w:lang w:bidi="ar-SA"/>
        </w:rPr>
        <w:t xml:space="preserve">مي كند آرام همي روح و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حلالي كه بود نور بساط</w:t>
      </w:r>
    </w:p>
    <w:p>
      <w:pPr>
        <w:pStyle w:val="BookText"/>
        <w:rPr/>
      </w:pPr>
      <w:r>
        <w:rPr>
          <w:rFonts w:ascii="IRNazanin" w:hAnsi="IRNazanin" w:eastAsia="IRNazanin"/>
          <w:color w:val="111111"/>
          <w:sz w:val="28"/>
          <w:sz w:val="28"/>
          <w:szCs w:val="28"/>
          <w:rtl w:val="true"/>
          <w:lang w:bidi="fa-IR"/>
        </w:rPr>
        <w:t>آری ای اهل شادی و نشاط، شادمانى و نشاط از عنصرهاى مفيد و باارزش در حکومت ولایی براى زندگى آحاد بشر است، به گونه‌اى كه در آموزه‌هاى روان‌شناختى و حکومت دينى مورد توجه ويژه قرار گرفته و به آن عنايت خاصى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که برخوردارى جامعه از آرامش، شادی و اميدوار به آینده ای روشن؛ از ويژگى‌هاى حکومت الهی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شادى و نشاط است كه زندگى دنيايى، طراوت و پويايى ويژه‌اى پيدا مى‌كند، و روح اميد و پيشرفت در انسان دميده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شادى و نشاط در تمام عرصه‌هاى زندگى و تعاملات لازم و ضرورى است؛ بنابر اين بايد چشم دل از خواب غفلت بيدار شود و با ديدي باز خطاب به نفس گفته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دل ديده گشا تا نبرد خواب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داد بزن تا به خدا</w:t>
      </w:r>
    </w:p>
    <w:p>
      <w:pPr>
        <w:pStyle w:val="BookText"/>
        <w:rPr/>
      </w:pPr>
      <w:r>
        <w:rPr>
          <w:rFonts w:ascii="Amiri" w:hAnsi="Amiri" w:eastAsia="Amiri" w:cs="Amiri"/>
          <w:color w:val="111111"/>
          <w:sz w:val="28"/>
          <w:sz w:val="28"/>
          <w:szCs w:val="28"/>
          <w:rtl w:val="true"/>
          <w:lang w:bidi="ar-SA"/>
        </w:rPr>
        <w:t xml:space="preserve">با همان ديده شوم شاد در اين صحن 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استرس هر يك شونداز من جدا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بياني اي عزيز، در دنیای پراضطراب امروز، آرامش نعمتی است که بسیاری از حکومتها و جوامع آرزوی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رسیدن به آن تنها آرزو کافی نیست بلکه باید قدم پیش نهاد و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بدان و هوشیار باش که اسلام، دينى جامع، پويا، سرزنده و هماهنگ با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آسمانى حکومت اسلامی و آموزه‌هاى حيات‌بخش آن، به تمام نيازهاى طبيعى و فطرى انسان‌ها، عنايت و توجه شده و مسير كمال، سعادت و كاميابى در دنيا و اخرت ترسيم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آموزه‌ها و دستورات اسلامى </w:t>
      </w:r>
    </w:p>
    <w:p>
      <w:pPr>
        <w:pStyle w:val="BookText"/>
        <w:rPr/>
      </w:pPr>
      <w:r>
        <w:rPr>
          <w:rFonts w:ascii="IRNazanin" w:hAnsi="IRNazanin" w:eastAsia="IRNazanin"/>
          <w:color w:val="111111"/>
          <w:sz w:val="28"/>
          <w:sz w:val="28"/>
          <w:szCs w:val="28"/>
          <w:rtl w:val="true"/>
          <w:lang w:bidi="fa-IR"/>
        </w:rPr>
        <w:t>كه البته مربوط به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روان‌شناختى انسان‌هاست، توصيه به شادى‌هاى مثبت، سازنده، نشاط‌آور و هدفمند است و پرهیز از استرس و اضطراب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قدرت دين خدا بر نفس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غوغا درون اين جهان</w:t>
      </w:r>
    </w:p>
    <w:p>
      <w:pPr>
        <w:pStyle w:val="BookText"/>
        <w:rPr/>
      </w:pPr>
      <w:r>
        <w:rPr>
          <w:rFonts w:ascii="IRNazanin" w:hAnsi="IRNazanin" w:eastAsia="IRNazanin"/>
          <w:color w:val="111111"/>
          <w:sz w:val="28"/>
          <w:sz w:val="28"/>
          <w:szCs w:val="28"/>
          <w:rtl w:val="true"/>
          <w:lang w:bidi="fa-IR"/>
        </w:rPr>
        <w:t xml:space="preserve">استرس و اضطراب بي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دين گردد مداوا در روان</w:t>
      </w:r>
    </w:p>
    <w:p>
      <w:pPr>
        <w:pStyle w:val="BookText"/>
        <w:rPr/>
      </w:pPr>
      <w:r>
        <w:rPr>
          <w:rFonts w:ascii="IRNazanin" w:hAnsi="IRNazanin" w:eastAsia="IRNazanin"/>
          <w:color w:val="111111"/>
          <w:sz w:val="28"/>
          <w:sz w:val="28"/>
          <w:szCs w:val="28"/>
          <w:rtl w:val="true"/>
          <w:lang w:bidi="fa-IR"/>
        </w:rPr>
        <w:t>حضرت على عليه‌السلام درباره اهميت شادى و شادكامى در زندگى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دل‌ها و روان‌ها همانند بدن‌ها خسته و بى‌نشاط مى‌شوند و نياز به استراحت دارند، پس براى آنها نكته‌هاى زيبا و نشاط‌انگيز فراهم كنيد</w:t>
      </w:r>
      <w:r>
        <w:rPr>
          <w:rFonts w:eastAsia="IRNazanin" w:cs="IRNazanin"/>
          <w:color w:val="111111"/>
          <w:sz w:val="28"/>
          <w:szCs w:val="28"/>
          <w:rtl w:val="true"/>
          <w:lang w:bidi="fa-IR"/>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موسى‌بن جعفر عليه‌السلام نيز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خود را به چهار قسمت تقسيم كنيد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ساعتى براى شادى‌ها و لذت‌هاى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انرژى و نشاط بگيريد براى انجام سه مرحله قبلى</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اين روايت ضمن توصيه به شادى، نشاط و تفريح در زندگى، به تأثير آن به ديگر ابعاد زندگى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بهجت و انبساط روحى و نيز نشاط و اميد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در اين‌باره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شادمانى، مايه انبساط روح و مايه وجد و نشاط مى‌شود</w:t>
      </w:r>
      <w:r>
        <w:rPr>
          <w:rFonts w:eastAsia="IRNazanin" w:cs="IRNazanin"/>
          <w:color w:val="111111"/>
          <w:sz w:val="28"/>
          <w:szCs w:val="28"/>
          <w:rtl w:val="true"/>
          <w:lang w:bidi="fa-IR"/>
        </w:rPr>
        <w:t xml:space="preserve">. " </w:t>
      </w:r>
      <w:r>
        <w:rPr>
          <w:rStyle w:val="FootnoteAnchor"/>
          <w:rtl w:val="true"/>
        </w:rPr>
        <w:footnoteReference w:id="165"/>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روي در راه مولا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آرامه، اندر دو جهان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آرامی که بی شک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از یاد تو ، درد و فغان </w:t>
      </w:r>
    </w:p>
    <w:p>
      <w:pPr>
        <w:pStyle w:val="BookText"/>
        <w:rPr/>
      </w:pPr>
      <w:r>
        <w:rPr>
          <w:rFonts w:ascii="IRNazanin" w:hAnsi="IRNazanin" w:eastAsia="IRNazanin"/>
          <w:color w:val="111111"/>
          <w:sz w:val="28"/>
          <w:sz w:val="28"/>
          <w:szCs w:val="28"/>
          <w:rtl w:val="true"/>
          <w:lang w:bidi="fa-IR"/>
        </w:rPr>
        <w:t>مع الوصف ای عزیز بزرگوار، در حکومت اسلامی و آموزه‌هاى دينى علاوه بر توصيه به داشتن شادى‌هاى مطلوب و متعادل، به شاد كردن مؤمنان 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نشاط و سرحالى از صفات مؤمنان قلمداد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مؤمنى را شاد كند مرا شاد كرده و هر كس مرا شاد و مسرور كند، خدا را مسرور كرده است</w:t>
      </w:r>
      <w:r>
        <w:rPr>
          <w:rFonts w:eastAsia="IRNazanin" w:cs="IRNazanin"/>
          <w:color w:val="111111"/>
          <w:sz w:val="28"/>
          <w:szCs w:val="28"/>
          <w:rtl w:val="true"/>
          <w:lang w:bidi="fa-IR"/>
        </w:rPr>
        <w:t xml:space="preserve">. " </w:t>
      </w:r>
      <w:r>
        <w:rPr>
          <w:rStyle w:val="FootnoteAnchor"/>
          <w:rtl w:val="true"/>
        </w:rPr>
        <w:footnoteReference w:id="166"/>
      </w:r>
      <w:r>
        <w:rPr>
          <w:rFonts w:ascii="IRNazanin" w:hAnsi="IRNazanin" w:eastAsia="IRNazanin"/>
          <w:color w:val="111111"/>
          <w:sz w:val="28"/>
          <w:sz w:val="28"/>
          <w:szCs w:val="28"/>
          <w:rtl w:val="true"/>
          <w:lang w:bidi="fa-IR"/>
        </w:rPr>
        <w:t xml:space="preserve">حضرت على عليه‌السلام نيز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ويژگى‌هاى مؤمن را نشاط و فعاليت و زنده‌دلى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علامات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سرحالى و شادمانى در هدايت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همچنين امام باقر عليه‌السلام در اين‌باره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خداوند عبادتى محبوب‌تر از شاد كردن مؤمنان نيست</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طرفي افراد بشر نوعاً در این دنیای پر هیاهو به دنبال گمشده‌ای می‌گردند که آنها را به نوعی مناسب و صحیح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سرعت طوفان سهمگین غرائز، هیجانات و عواطف آنها کاسته و با سرعتی ملایم، کشتی وجود آنها را بر ساحل خوشبختی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آرامش، گمشده و جزء لاینفک هر زندگی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اسلامی علاوه بر اینکه با آن مخالف نیست بلکه باید زمینه و بستر آرامش و شادیهای سالم و مفید را برای همه افراد جامعه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حکومت ولایی با شادیهای کاذب و زیان آور که با سعادت و خوشیختی بشر بصورت فطری ناسازگار است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كه باشي شاد و در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آرام و گردي چون ستون</w:t>
      </w:r>
    </w:p>
    <w:p>
      <w:pPr>
        <w:pStyle w:val="BookText"/>
        <w:rPr/>
      </w:pPr>
      <w:r>
        <w:rPr>
          <w:rFonts w:ascii="Amiri" w:hAnsi="Amiri" w:eastAsia="Amiri" w:cs="Amiri"/>
          <w:color w:val="111111"/>
          <w:sz w:val="28"/>
          <w:sz w:val="28"/>
          <w:szCs w:val="28"/>
          <w:rtl w:val="true"/>
          <w:lang w:bidi="ar-SA"/>
        </w:rPr>
        <w:t xml:space="preserve">با طراوت مي شوي جزء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 اندوه مي شود در تو زبون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اسلام بهر هر روح و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و شادي بخش با صدها فنون </w:t>
      </w:r>
    </w:p>
    <w:p>
      <w:pPr>
        <w:pStyle w:val="BookText"/>
        <w:rPr/>
      </w:pPr>
      <w:r>
        <w:rPr>
          <w:rFonts w:ascii="IRNazanin" w:hAnsi="IRNazanin" w:eastAsia="IRNazanin"/>
          <w:color w:val="111111"/>
          <w:sz w:val="28"/>
          <w:sz w:val="28"/>
          <w:szCs w:val="28"/>
          <w:rtl w:val="true"/>
          <w:lang w:bidi="fa-IR"/>
        </w:rPr>
        <w:t xml:space="preserve">از غم و افسردگي و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رهاند جان و دل را از درون</w:t>
      </w:r>
    </w:p>
    <w:p>
      <w:pPr>
        <w:pStyle w:val="BookText"/>
        <w:rPr/>
      </w:pPr>
      <w:r>
        <w:rPr>
          <w:rFonts w:ascii="IRNazanin" w:hAnsi="IRNazanin" w:eastAsia="IRNazanin"/>
          <w:color w:val="111111"/>
          <w:sz w:val="28"/>
          <w:sz w:val="28"/>
          <w:szCs w:val="28"/>
          <w:rtl w:val="true"/>
          <w:lang w:bidi="fa-IR"/>
        </w:rPr>
        <w:t xml:space="preserve">دان كه شادي جزء دين است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بي خدشه است همچون بتون</w:t>
      </w:r>
    </w:p>
    <w:p>
      <w:pPr>
        <w:pStyle w:val="BookText"/>
        <w:rPr/>
      </w:pPr>
      <w:r>
        <w:rPr>
          <w:rFonts w:ascii="Amiri" w:hAnsi="Amiri" w:eastAsia="Amiri" w:cs="Amiri"/>
          <w:color w:val="111111"/>
          <w:sz w:val="28"/>
          <w:sz w:val="28"/>
          <w:szCs w:val="28"/>
          <w:rtl w:val="true"/>
          <w:lang w:bidi="ar-SA"/>
        </w:rPr>
        <w:t xml:space="preserve">شادي ي و هر نوع نشاط خوب و 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صفات مومن است اندر متون</w:t>
      </w:r>
    </w:p>
    <w:p>
      <w:pPr>
        <w:pStyle w:val="BookText"/>
        <w:rPr/>
      </w:pPr>
      <w:r>
        <w:rPr>
          <w:rFonts w:ascii="IRNazanin" w:hAnsi="IRNazanin" w:eastAsia="IRNazanin"/>
          <w:color w:val="111111"/>
          <w:sz w:val="28"/>
          <w:sz w:val="28"/>
          <w:szCs w:val="28"/>
          <w:rtl w:val="true"/>
          <w:lang w:bidi="fa-IR"/>
        </w:rPr>
        <w:t xml:space="preserve">يا كني گر مومني را شاد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ثوابش مي بري بهره كنون</w:t>
      </w:r>
    </w:p>
    <w:p>
      <w:pPr>
        <w:pStyle w:val="BookText"/>
        <w:rPr/>
      </w:pPr>
      <w:r>
        <w:rPr>
          <w:rFonts w:ascii="IRNazanin" w:hAnsi="IRNazanin" w:eastAsia="IRNazanin"/>
          <w:color w:val="111111"/>
          <w:sz w:val="28"/>
          <w:sz w:val="28"/>
          <w:szCs w:val="28"/>
          <w:rtl w:val="true"/>
          <w:lang w:bidi="fa-IR"/>
        </w:rPr>
        <w:t xml:space="preserve">واژه جذّاب و پر عشق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شادي بود در پوست و خون</w:t>
      </w:r>
    </w:p>
    <w:p>
      <w:pPr>
        <w:pStyle w:val="BookText"/>
        <w:rPr/>
      </w:pPr>
      <w:r>
        <w:rPr>
          <w:rFonts w:ascii="IRNazanin" w:hAnsi="IRNazanin" w:eastAsia="IRNazanin"/>
          <w:color w:val="111111"/>
          <w:sz w:val="28"/>
          <w:sz w:val="28"/>
          <w:szCs w:val="28"/>
          <w:rtl w:val="true"/>
          <w:lang w:bidi="fa-IR"/>
        </w:rPr>
        <w:t xml:space="preserve">آنچه بر فطرت بود مطلوب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شادي و نشاط است در عيون</w:t>
      </w:r>
    </w:p>
    <w:p>
      <w:pPr>
        <w:pStyle w:val="BookText"/>
        <w:rPr/>
      </w:pPr>
      <w:r>
        <w:rPr>
          <w:rFonts w:ascii="Amiri" w:hAnsi="Amiri" w:eastAsia="Amiri" w:cs="Amiri"/>
          <w:color w:val="111111"/>
          <w:sz w:val="28"/>
          <w:sz w:val="28"/>
          <w:szCs w:val="28"/>
          <w:rtl w:val="true"/>
          <w:lang w:bidi="ar-SA"/>
        </w:rPr>
        <w:t xml:space="preserve">بهر مومن در درون اين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بود خوفي و لا هم يحزنون</w:t>
      </w:r>
    </w:p>
    <w:p>
      <w:pPr>
        <w:pStyle w:val="BookText"/>
        <w:rPr/>
      </w:pPr>
      <w:r>
        <w:rPr>
          <w:rFonts w:ascii="IRNazanin" w:hAnsi="IRNazanin" w:eastAsia="IRNazanin"/>
          <w:color w:val="111111"/>
          <w:sz w:val="28"/>
          <w:sz w:val="28"/>
          <w:szCs w:val="28"/>
          <w:rtl w:val="true"/>
          <w:lang w:bidi="fa-IR"/>
        </w:rPr>
        <w:t xml:space="preserve">در تمام لحظه هاي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بارد بر وجود مومنون</w:t>
      </w:r>
    </w:p>
    <w:p>
      <w:pPr>
        <w:pStyle w:val="BookText"/>
        <w:rPr/>
      </w:pPr>
      <w:r>
        <w:rPr>
          <w:rFonts w:ascii="IRNazanin" w:hAnsi="IRNazanin" w:eastAsia="IRNazanin"/>
          <w:color w:val="111111"/>
          <w:sz w:val="28"/>
          <w:sz w:val="28"/>
          <w:szCs w:val="28"/>
          <w:rtl w:val="true"/>
          <w:lang w:bidi="fa-IR"/>
        </w:rPr>
        <w:t xml:space="preserve">از همه خوب و بد و هر نوع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 و لذّتش گردد فزون</w:t>
      </w:r>
    </w:p>
    <w:p>
      <w:pPr>
        <w:pStyle w:val="BookText"/>
        <w:rPr/>
      </w:pPr>
      <w:r>
        <w:rPr>
          <w:rFonts w:ascii="IRNazanin" w:hAnsi="IRNazanin" w:eastAsia="IRNazanin"/>
          <w:color w:val="111111"/>
          <w:sz w:val="28"/>
          <w:sz w:val="28"/>
          <w:szCs w:val="28"/>
          <w:rtl w:val="true"/>
          <w:lang w:bidi="fa-IR"/>
        </w:rPr>
        <w:t xml:space="preserve">چون كه هستي مومن و اهل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شاد و رها از هر جنون</w:t>
      </w:r>
    </w:p>
    <w:p>
      <w:pPr>
        <w:pStyle w:val="BookText"/>
        <w:rPr/>
      </w:pPr>
      <w:r>
        <w:rPr>
          <w:rFonts w:ascii="IRNazanin" w:hAnsi="IRNazanin" w:eastAsia="IRNazanin"/>
          <w:color w:val="111111"/>
          <w:sz w:val="28"/>
          <w:sz w:val="28"/>
          <w:szCs w:val="28"/>
          <w:rtl w:val="true"/>
          <w:lang w:bidi="fa-IR"/>
        </w:rPr>
        <w:t xml:space="preserve">گر كه خواهي تو شوي خوشبخت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برو در هر شئون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حقير گويد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اميد مي كند غم را برون </w:t>
      </w:r>
      <w:bookmarkStart w:id="178" w:name="pg10955_103819"/>
    </w:p>
    <w:p>
      <w:pPr>
        <w:pStyle w:val="Heading2"/>
        <w:numPr>
          <w:ilvl w:val="1"/>
          <w:numId w:val="1"/>
        </w:numPr>
        <w:rPr/>
      </w:pPr>
      <w:bookmarkStart w:id="179" w:name="__RefHeading___Toc5301339_2870459653"/>
      <w:bookmarkStart w:id="180" w:name="_Toc62"/>
      <w:bookmarkEnd w:id="178"/>
      <w:bookmarkEnd w:id="179"/>
      <w:r>
        <w:rPr>
          <w:rtl w:val="true"/>
        </w:rPr>
        <w:t>شبهه سی و هشتم</w:t>
      </w:r>
      <w:r>
        <w:rPr>
          <w:rtl w:val="true"/>
        </w:rPr>
        <w:t xml:space="preserve">: </w:t>
      </w:r>
      <w:r>
        <w:rPr>
          <w:rtl w:val="true"/>
        </w:rPr>
        <w:t>با توجه به نواب خاص، ولی فقیه نائب امام زمان نمي باشد؟</w:t>
      </w:r>
      <w:bookmarkEnd w:id="180"/>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غيبت خود نواب خاصه‌اي داشتند كه مردم به حضور آنها مي‌رسيدند و سؤالاتي طرح مي‌كردند و آنان نيز حضوراً 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مي‌شدند و جواب را دريافت مي‌نمودند و گاهي نيز او‌امر و نواهي را از آن حضرت به مردم مي‌رسانيدند، همچنانكه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توقيعات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عثمان بن سعيد و فرزندش محّمد به شيعيان و خواص پدرش مي‌رسيد، اين توقيعات شامل او‌امر و منهيات امام و پاسخ به مسائل شيعيان بود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اما پس از پايان دوره غيبت صغري و شروع غيبت كبري نيابت عامه فقهاء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كه اين نيابت با استناد به احاديثي هست كه باز منتسب به خود آن حضرت بوده و برخي از آنها به شرح ذيل مي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الحوادث الواقعه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قبل گذشت و دلالتي تام دارد بر رجوع بر نائبان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من كان من الفقهاء النفسه صائنا حافظاً لدينه مخالفاً علي هواه مطيعاً لامر مولاه فللعوام ان يقلّدوه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فقهاء كه از نفس خود حفاظت مي‌كند و محافظ دينش هست و مخالف هواي نفس خود عمل مي‌كند و اطاعت زائد امر مولا مي‌كند بر عوام است كه از وي تقليد كنند</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لحاظ اين‌كه بر مبناي نظريه ولايت فقيه كسي مي‌تواند عهده‌دار ولايت بر مسلمين گردد كه داراي شرائط علمي و فقهي و بينش صحيح سياسي و اجتماعي و عدالت و تقوي باشد و چنين فردي بر اساس روايات فوق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عام گرديده و لذا مي‌توان وي را رهبر و نائب الامام معرفي نمود هر چند كه مستقيماً از سوي امام زمان تعيين نشده باشد اما در هر حال اطلاق نائب امام زمان بر او صحيح است و مراد از اسناد نائب </w:t>
      </w:r>
      <w:bookmarkStart w:id="181" w:name="pg10955_103821"/>
    </w:p>
    <w:p>
      <w:pPr>
        <w:pStyle w:val="BookText"/>
        <w:rPr/>
      </w:pPr>
      <w:bookmarkEnd w:id="181"/>
      <w:r>
        <w:rPr>
          <w:rFonts w:ascii="Amiri" w:hAnsi="Amiri" w:eastAsia="Amiri" w:cs="Amiri"/>
          <w:color w:val="111111"/>
          <w:sz w:val="28"/>
          <w:sz w:val="28"/>
          <w:szCs w:val="28"/>
          <w:rtl w:val="true"/>
          <w:lang w:bidi="ar-SA"/>
        </w:rPr>
        <w:t>امام زمان به حضرت امام خميني در زمان حياتشان يا مقام معظم رهبري در زمان حاضر به همين دليل است نه اينكه با اين اسناد بخواهند بر نائبان خاص آن حضرت اضافه نمايند</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5301341_2870459653"/>
      <w:bookmarkStart w:id="183" w:name="_Toc63"/>
      <w:bookmarkEnd w:id="182"/>
      <w:r>
        <w:rPr>
          <w:rtl w:val="true"/>
        </w:rPr>
        <w:t>شبهه سی و نهم</w:t>
      </w:r>
      <w:r>
        <w:rPr>
          <w:rtl w:val="true"/>
        </w:rPr>
        <w:t xml:space="preserve">: </w:t>
      </w:r>
      <w:r>
        <w:rPr>
          <w:rtl w:val="true"/>
        </w:rPr>
        <w:t>ولی فقیه از اشتباه در تصمیم گیری ها مصون نمی باشد؟</w:t>
      </w:r>
      <w:bookmarkEnd w:id="183"/>
    </w:p>
    <w:p>
      <w:pPr>
        <w:pStyle w:val="BookText"/>
        <w:rPr/>
      </w:pPr>
      <w:r>
        <w:rPr>
          <w:rFonts w:ascii="IRNazanin" w:hAnsi="IRNazanin" w:eastAsia="IRNazanin"/>
          <w:color w:val="111111"/>
          <w:sz w:val="28"/>
          <w:sz w:val="28"/>
          <w:szCs w:val="28"/>
          <w:rtl w:val="true"/>
          <w:lang w:bidi="fa-IR"/>
        </w:rPr>
        <w:t>برخی ابن شبهه را مطرح کرده و می گویند شما که می گویید اطاعت از ولی فقیه همان اطاعت از انبیاست، آیا دلیلی وجود دارد که ولی فقیه را نیز از اشتباه وخطا در تصمیم گیریها مصون سازد؟</w:t>
      </w:r>
    </w:p>
    <w:p>
      <w:pPr>
        <w:pStyle w:val="BookText"/>
        <w:rPr/>
      </w:pPr>
      <w:r>
        <w:rPr>
          <w:rFonts w:ascii="IRNazanin" w:hAnsi="IRNazanin" w:eastAsia="IRNazanin"/>
          <w:color w:val="111111"/>
          <w:sz w:val="28"/>
          <w:sz w:val="28"/>
          <w:szCs w:val="28"/>
          <w:rtl w:val="true"/>
          <w:lang w:bidi="fa-IR"/>
        </w:rPr>
        <w:t>با عنایت به بیانات مقام معظم رهبری به این شبهه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این خصوص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کسی را در رأس حکومت بگذاریم که می دانیم تخلف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اشتباه کرده باشیم و او تخلف کند از هر وقت فهمیدیم تخلف کرده، می فهمیم حضور او در این منصب به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مردم هم این را قبول دارند این نکته ی خیلی بدیهی در مبنای حکومت در دنیاست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خدا آن رهبری را که از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گیرد و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او را عبور می دهد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رهبر نقشه را از خدا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از خدا می آموزد ، روشها را هم از خدا می آموزد؛ این رهبری ، رهبری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واوحینا الیهم 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رهبری ، رهبری خدایی شد ،کار خوب را هم از خدا یاد می گیرد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جامعه ای که پایبند ارزشهای الهی است، آن جامعه ای که توحید را قبول کرده است، نبوت را قبول کرده است، شریعت الهی را قبول کرده است، هیچ چاره ای ندارد جزء اینکه در رأس جامعه کسی را بپذیرد که او شریعت اسلامی و الهی را می داند؛ از اخلاق فاضله ی الهی برخوردار است؛گناه نمی کند، اشتباه مرتکب نمی شود؛ ظلم نمی کند؛ برای خود چیزی نمی خواهد؛ برای انسانها دل می سوزاند؛ ارزشهای الهی را بر مسائل و جهات شخصی و گروهی </w:t>
      </w:r>
      <w:bookmarkStart w:id="184" w:name="pg10955_103823"/>
    </w:p>
    <w:p>
      <w:pPr>
        <w:pStyle w:val="BookText"/>
        <w:rPr/>
      </w:pPr>
      <w:bookmarkEnd w:id="184"/>
      <w:r>
        <w:rPr>
          <w:rFonts w:ascii="IRNazanin" w:hAnsi="IRNazanin" w:eastAsia="IRNazanin"/>
          <w:color w:val="111111"/>
          <w:sz w:val="28"/>
          <w:sz w:val="28"/>
          <w:szCs w:val="28"/>
          <w:rtl w:val="true"/>
          <w:lang w:bidi="fa-IR"/>
        </w:rPr>
        <w:t>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جامعه ی اسلامی ما و در نظام جمهوری اسلامی این مطلب تأمین شده است </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185" w:name="__RefHeading___Toc5301343_2870459653"/>
      <w:bookmarkStart w:id="186" w:name="_Toc64"/>
      <w:bookmarkEnd w:id="185"/>
      <w:r>
        <w:rPr>
          <w:rtl w:val="true"/>
        </w:rPr>
        <w:t>شبهه چهلم</w:t>
      </w:r>
      <w:r>
        <w:rPr>
          <w:rtl w:val="true"/>
        </w:rPr>
        <w:t xml:space="preserve">: </w:t>
      </w:r>
      <w:r>
        <w:rPr>
          <w:rtl w:val="true"/>
        </w:rPr>
        <w:t>بعد از خاتم النبيين كسي حق ولايت ندارد؟</w:t>
      </w:r>
      <w:bookmarkEnd w:id="186"/>
    </w:p>
    <w:p>
      <w:pPr>
        <w:pStyle w:val="Heading3"/>
        <w:numPr>
          <w:ilvl w:val="2"/>
          <w:numId w:val="1"/>
        </w:numPr>
        <w:rPr/>
      </w:pPr>
      <w:bookmarkStart w:id="187" w:name="__RefHeading___Toc5301345_2870459653"/>
      <w:bookmarkStart w:id="188" w:name="_Toc65"/>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ولايت شرعي به معني سرپرستي و اداره ديني و دنيائي جامعه اسلامي در زمان حيات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شخص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متعال براي دوره پس از رحلت ايشان، ولايت را به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متعددي از قرآن مجيد بر اين موضوع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ولايت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الصلاه و يؤتون الزكاه و هم راكعون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يعني همانا فقط ولي شما، خدا و پيامبرش و كساني هستند كه ايمان آورده، همان اشخاصي كه اقامه نماز مي كنند و زكات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ركوع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صاحبان ولايت را اشخاص متعددي دانسته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عبارت و الذين آمنوا الذين يقيمون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تفاسير متعدد اهل تسنن و تشيع درباره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ابلاغ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Style w:val="FootnoteAnchor"/>
          <w:rtl w:val="true"/>
        </w:rPr>
        <w:footnoteReference w:id="177"/>
      </w:r>
      <w:r>
        <w:rPr>
          <w:rFonts w:ascii="IRNazanin" w:hAnsi="IRNazanin" w:eastAsia="IRNazanin"/>
          <w:color w:val="111111"/>
          <w:sz w:val="28"/>
          <w:sz w:val="28"/>
          <w:szCs w:val="28"/>
          <w:rtl w:val="true"/>
          <w:lang w:bidi="fa-IR"/>
        </w:rPr>
        <w:t xml:space="preserve">، اي رسول آن چه را كه از ناحيه پروردگارت به تو نازل شده ابلاغ كن و اگر انجام ندهي رسالت الهي را انجام نداده اي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ابلاغ مطابق روايات شيعه و سني در روز غدير خم نازل شده و در اين روزبه شهادت شيعه و سنّي،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ولايت و جانشيني بعد از خويش از طرف خداوند منصوب فرمودند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اطيعوا اللّه و اطيعوا الرسول و اولي الأمر منكم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اي كساني كه ايمان آورده ايد خدا و رسول و اولي الأمر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اطاعت مطلق از اولي الأمر مثل اطاعت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اين اطاعت مطلق بخاطر همان ولايتي است كه اولي الأمر دارا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اولي الأمر داراي ولايت الهي نبود، اطاعتش نيز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شيعه اولي الأمر همان ائمه معصوم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اولي الأمر هم الأئمه من آل محمد اوجب اللّه طاعتهم بالاطلاق كما اوجب طاعته و طاعة رسوله و لا يجوز ان يوجب اللّه طاعة احد علي الاطلاق الا من ثبتت عصمته</w:t>
      </w:r>
      <w:r>
        <w:rPr>
          <w:rStyle w:val="FootnoteAnchor"/>
          <w:rtl w:val="true"/>
        </w:rPr>
        <w:footnoteReference w:id="1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 الأمر فقط امامان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اينان را مطلقا واجب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طاعت خودش و رسولش را واجب كرد و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خداوند طاعت احدي را مطلقا واجب بگرداند مگر اين كه عصمت آن شخص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برآيات مزبور و نظائر آن، ولايت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جانشيني آن ها را پس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آيات مذكور، روايات متعددي ولايت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ثابت مي كند از جمله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ثقلين،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تارك فيكم الثقلين كتاب اللّه و عترتي اهل بيتي،</w:t>
      </w:r>
      <w:r>
        <w:rPr>
          <w:rStyle w:val="FootnoteAnchor"/>
          <w:rtl w:val="true"/>
        </w:rPr>
        <w:footnoteReference w:id="181"/>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گرانبها را در ميان شما به جاي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كتاب خدا و ديگري عترت من از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حديث شريف عترت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قرآن مجيد قرار داده شده، يعني همانطور كه بايد از قرآن مجيد تبعيت و اطاعت كامل نمود، بايد از عترت پيامبر نيز اطاعت كامل نمود و اين نيست مگر بخاطر ولايتي كه اينان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منّي بمنزله هارون من موسي الا انه لا نبي بعدي</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نسبت تو به من مانند نسبت هارون به موسي است مگر اين كه بعد از من پيامبري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كه هارون جانشين و خليفه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موسي مقام ولايت را بر عهده داشت پيامبر نيز مقام ولايت را به اذن الهي پس از خويش به 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آيه شريفه و انذر عشيرتك الاقربين؛</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پيامبر خويشان نزديك خود را جمع نمود و پس از اعلام رسالت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فايّكم يوازرني علي هذا الأمر علي أن يكون أخي و وصي و خليفتي فيكم</w:t>
      </w:r>
      <w:r>
        <w:rPr>
          <w:rStyle w:val="FootnoteAnchor"/>
          <w:rtl w:val="true"/>
        </w:rPr>
        <w:footnoteReference w:id="184"/>
      </w:r>
      <w:r>
        <w:rPr>
          <w:rFonts w:ascii="IRNazanin" w:hAnsi="IRNazanin" w:eastAsia="IRNazanin"/>
          <w:color w:val="111111"/>
          <w:sz w:val="28"/>
          <w:sz w:val="28"/>
          <w:szCs w:val="28"/>
          <w:rtl w:val="true"/>
          <w:lang w:bidi="fa-IR"/>
        </w:rPr>
        <w:t xml:space="preserve">كدام يك از شما مرا كمك مي كند بر اين امر نبوت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و وصي من و جانشين من باشد؟ كه 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بلند شد و اعلام آمادگي كرد و پيامبر اين مقام را به او اعطا كرد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اثبات مقام ولايت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قابل پي گيري است كه آيا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عصر غيبت جانشيناني براي خود و رهبراني براي مردم منصوب فرموده اند يا خير؟ با نگاهي به روايات اسلامي در مي يابيم كه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الهي در عصر غيبت مردم را در اين امر مهم رها نكرده و دستوراتي و راهنمائي هايي براي مردم ارائه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مقبوله عمر بن حنظله است كه امام صادق 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فإنّي جعلته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فقهاي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حاكماً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من فقهاي جامع الشرائط را بر شما حاكم قرار دادم كلمه حاكم در كلام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وجود ولايت برايفقيه جامع الشرائط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 جانشین از سوی ائمه مختص زمان غیبت نبوده به این دلیل که ائمه دیگر هم فقهای خاصی را از جانب خود منسوب می کردند تا مردم در صورت عدم دسترسی به امام بتوانند مشکلاتشان را حل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شريف و مبارك 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الحوادث الواقعه فارجعوا فيها الي روا حديثنا فانّهم حجتي عليكم و انا حجه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مسائل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راويان حديث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جامع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كنيد كه اينان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من بر شما و من حجت خداوند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احاديث و نظائر آن</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كه مجال طرح آن نمي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نصب فقهاء بعنوان ولي مردم در عصر غيبت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ای عزیز بزرگوار، اين كه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است مورد قبول همه مسلمين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بعد از ايشان كسي داراي مقام ولايت شرعي نمي باشد، كلام صحيحي نيست زيرا در هر عصري بايد يك رجل الهي، مسئوليت زعامت و ولايت مسلمين را بر دوش بكشد تا دين اسلام همواره پويائي خود را حفظ كرده و به نحو احسن قوانين اسلامي اجراء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ای طالب آرامش و سعادت، با بررسی شبهات مزبور به عنوان برخی از شبهات مطرح می توان به این نتیجه رسید که رهبری بر مبنای ولایت فقیه نه تنها دارای ایراد و اشکال نیست بلکه حکومت و مدیریتی است که فریاد خاموش درون تو و همه بشریت برای رسیدن به خوشبختی در دنیا و آخرت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بهترین نوع حاکمیت در زمان غیبت امام معصوم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رهبر در نظام اسلامی، نایب امام زمان محسوب می شود و همین مساله رنگ و بوی اسلامی و الهی به شیوه ی حکومت می دهد به گونه ای که در پرتو آن امید به داشتن جامعه ای با هدف مدینه فاضله برای افرادبشر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ولایت فقیه مبرای از خود کامگی و استبداد و زورگویی است چرا که با حمایت وپشتیبانی مردم در جهت تبدیل شدن به یک نظام نمونه و مورد رضایت خداوند قدم بر می دارد و در راستای ایجاد زمینه برای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فرهنگ مهدویت و انتظار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که نظام ولایت فقیه را از سایر نظام </w:t>
      </w:r>
      <w:bookmarkStart w:id="189" w:name="pg10955_103831"/>
    </w:p>
    <w:p>
      <w:pPr>
        <w:pStyle w:val="BookText"/>
        <w:rPr/>
      </w:pPr>
      <w:bookmarkEnd w:id="189"/>
      <w:r>
        <w:rPr>
          <w:rFonts w:ascii="IRNazanin" w:hAnsi="IRNazanin" w:eastAsia="IRNazanin"/>
          <w:color w:val="111111"/>
          <w:sz w:val="28"/>
          <w:sz w:val="28"/>
          <w:szCs w:val="28"/>
          <w:rtl w:val="true"/>
          <w:lang w:bidi="fa-IR"/>
        </w:rPr>
        <w:t>های دیگر دنیا جدا می سازد این مساله است که علاوه بر اصلاح دنیا به آخرت توجه داشته و زمینه را برای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سازد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92700" cy="3810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2"/>
                        <a:stretch/>
                      </pic:blipFill>
                      <pic:spPr>
                        <a:xfrm>
                          <a:off x="0" y="0"/>
                          <a:ext cx="5092560" cy="3809880"/>
                        </a:xfrm>
                        <a:prstGeom prst="rect">
                          <a:avLst/>
                        </a:prstGeom>
                        <a:ln w="0">
                          <a:noFill/>
                        </a:ln>
                      </pic:spPr>
                    </pic:pic>
                  </a:graphicData>
                </a:graphic>
              </wp:inline>
            </w:drawing>
          </mc:Choice>
          <mc:Fallback>
            <w:pict>
              <v:shape id="shape_0" stroked="f" o:allowincell="f" style="position:absolute;margin-left:0pt;margin-top:-300.05pt;width:400.95pt;height:299.95pt;mso-wrap-style:none;v-text-anchor:middle;mso-position-horizontal:left;mso-position-vertical:top" type="_x0000_t75">
                <v:imagedata r:id="rId273" o:detectmouseclick="t"/>
                <v:stroke color="#3465a4" joinstyle="round" endcap="flat"/>
                <w10:wrap type="none"/>
              </v:shape>
            </w:pict>
          </mc:Fallback>
        </mc:AlternateContent>
      </w:r>
    </w:p>
    <w:p>
      <w:pPr>
        <w:pStyle w:val="Heading3"/>
        <w:numPr>
          <w:ilvl w:val="2"/>
          <w:numId w:val="1"/>
        </w:numPr>
        <w:rPr/>
      </w:pPr>
      <w:bookmarkStart w:id="190" w:name="__RefHeading___Toc5301347_2870459653"/>
      <w:bookmarkStart w:id="191" w:name="_Toc66"/>
      <w:bookmarkEnd w:id="190"/>
      <w:r>
        <w:rPr>
          <w:rtl w:val="true"/>
        </w:rPr>
        <w:t>آيا فقاهت و عدالت دو ويژگي اصلي مدیریت رحمانی است؟</w:t>
      </w:r>
      <w:bookmarkEnd w:id="191"/>
    </w:p>
    <w:p>
      <w:pPr>
        <w:pStyle w:val="BookText"/>
        <w:rPr/>
      </w:pPr>
      <w:r>
        <w:rPr>
          <w:rFonts w:ascii="IRNazanin" w:hAnsi="IRNazanin" w:eastAsia="IRNazanin"/>
          <w:color w:val="111111"/>
          <w:sz w:val="28"/>
          <w:sz w:val="28"/>
          <w:szCs w:val="28"/>
          <w:rtl w:val="true"/>
          <w:lang w:bidi="fa-IR"/>
        </w:rPr>
        <w:t xml:space="preserve">جامعه پر می شود از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 و فقه او در هر بلاد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علاوه بر شرایط و خصوصیات مورذ نظر؛ دو ويژگي اصلي مدیریت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يعني ولي فقيه بايد در پرتو اجتهاد و فقاهت، نسبت به قانون اسلام آگاهي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عادل نيز باشد؛ يعني با پرهيزکاري، از هر گونه گناه دوري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که داراي اين دو ويژگي است، از هر نوع خودکامگي، انحصار طلبي وانحراف مي پرهيزد و خود را مطيع محض اسلام مي داند و ذره اي از حريم آن تجاوز نمي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دو اصل فقاهت و عدالت، از ویژگی های اصلی ولایت فقیه است،که اگر هر دو یا یکی از آن ها نباشد، یا قبلا بوده و بعد ازمیان رفته، چنین کسی نمی تواند مقام رهبری را برعهده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رهبراز انجام وظایف قانونی خود ناتوان شود، یا فاقد شرایط مذکوردر 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گردد، یا معلوم شود که از آغازفاقد بعضی از شرایط بوده است از مقام خود برکنار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فقيه و مدیریت دینی در حقیقت هديه الهي به انسان هاست؛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ناآگاهي، پليدي و خودکامگي مي کند و حاکميت الله را در زمين تحقق مي بخشد که در پرتو آن، نابرابري و فساد جاي خود را به عدالت و ارزش ها مي دهد و در سايه اين ارزش ها، تنش ها و درگیریها به آرامش تبديل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بیزار از ظلم و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مظلومی نباشد،ظلم استکبار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عمرانی نباشد،کاخ استعمار که هست</w:t>
      </w:r>
    </w:p>
    <w:p>
      <w:pPr>
        <w:pStyle w:val="BookText"/>
        <w:rPr/>
      </w:pPr>
      <w:r>
        <w:rPr>
          <w:rFonts w:ascii="IRNazanin" w:hAnsi="IRNazanin" w:eastAsia="IRNazanin"/>
          <w:color w:val="111111"/>
          <w:sz w:val="28"/>
          <w:sz w:val="28"/>
          <w:szCs w:val="28"/>
          <w:rtl w:val="true"/>
          <w:lang w:bidi="fa-IR"/>
        </w:rPr>
        <w:t xml:space="preserve">گر که کاخی هم نباشد،کوخ غمباری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محرومی نباشد،بند استحمار که هست</w:t>
      </w:r>
    </w:p>
    <w:p>
      <w:pPr>
        <w:pStyle w:val="BookText"/>
        <w:rPr/>
      </w:pPr>
      <w:r>
        <w:rPr>
          <w:rFonts w:ascii="IRNazanin" w:hAnsi="IRNazanin" w:eastAsia="IRNazanin"/>
          <w:color w:val="111111"/>
          <w:sz w:val="28"/>
          <w:sz w:val="28"/>
          <w:szCs w:val="28"/>
          <w:rtl w:val="true"/>
          <w:lang w:bidi="fa-IR"/>
        </w:rPr>
        <w:t>من ز قهر و کین ظالم،ای خدا جامانده 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عدالت ولي فقيه و حاکم اسلامي، يک شرط مترقّي و ممتاز است؛ چرا که در هيچ جاي دنيا و هيچ قانوني، عدالتِ زمامدار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فقيه بايد از گناهان بزرگ و اصرار بر گناهان کوچک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شرط را نداشته باشد، مشروعيت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او ايجاب مي کند حضور مردم را در صحنه ها ارج نهد و مصلحت جامعه را بر هر چيز مقدم دارد و در اين راه ذره اي کوتاهي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 عزیز بزرگوار، اگر فرد لایقی که دارای این دو خصلت باشد به پا خاست و تشکیل حکومت داد، همان ولایتی را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اداره جامعه داشت دارا می باشد، و برهمه لازم است 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به این دو </w:t>
      </w:r>
      <w:bookmarkStart w:id="192" w:name="pg10955_103835"/>
    </w:p>
    <w:p>
      <w:pPr>
        <w:pStyle w:val="BookText"/>
        <w:rPr/>
      </w:pPr>
      <w:bookmarkEnd w:id="192"/>
      <w:r>
        <w:rPr>
          <w:rFonts w:ascii="IRNazanin" w:hAnsi="IRNazanin" w:eastAsia="IRNazanin"/>
          <w:color w:val="111111"/>
          <w:sz w:val="28"/>
          <w:sz w:val="28"/>
          <w:szCs w:val="28"/>
          <w:rtl w:val="true"/>
          <w:lang w:bidi="fa-IR"/>
        </w:rPr>
        <w:t xml:space="preserve">ویژگی توجه کنی، و این دوویژگی تحقق یابد آن گاه یقین پیدا خواهی کرد که ولایت فقیه هدیه سترگ الهی به انسان ها می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گزین ناآگاهی،پلیدی و خودکامگی نموده، و حاکمیت الله را در زمین تحقق می بخشد که در پرتو آن نابرابری و فساد جای خود را به عدالت وارزش ها می دهد، و هر گونه تنش ها و دغدغه های گوناگون آدمی را به آرامشی لطیف تبدیل می نماید</w:t>
      </w:r>
      <w:r>
        <w:rPr>
          <w:rFonts w:eastAsia="IRNazanin" w:cs="IRNazanin"/>
          <w:color w:val="111111"/>
          <w:sz w:val="28"/>
          <w:szCs w:val="28"/>
          <w:rtl w:val="true"/>
          <w:lang w:bidi="fa-IR"/>
        </w:rPr>
        <w:t>.</w:t>
      </w:r>
    </w:p>
    <w:p>
      <w:pPr>
        <w:pStyle w:val="Heading3"/>
        <w:numPr>
          <w:ilvl w:val="2"/>
          <w:numId w:val="1"/>
        </w:numPr>
        <w:rPr/>
      </w:pPr>
      <w:bookmarkStart w:id="193" w:name="__RefHeading___Toc5301349_2870459653"/>
      <w:bookmarkStart w:id="194" w:name="_Toc67"/>
      <w:bookmarkEnd w:id="193"/>
      <w:r>
        <w:rPr>
          <w:rtl w:val="true"/>
        </w:rPr>
        <w:t>بطور کلی بنابر آبات و روایات به برخی از ویژگیهای رهبری اشاره شود؟</w:t>
      </w:r>
      <w:bookmarkEnd w:id="194"/>
    </w:p>
    <w:p>
      <w:pPr>
        <w:pStyle w:val="BookText"/>
        <w:rPr/>
      </w:pPr>
      <w:r>
        <w:rPr>
          <w:rFonts w:ascii="IRNazanin" w:hAnsi="IRNazanin" w:eastAsia="IRNazanin"/>
          <w:color w:val="111111"/>
          <w:sz w:val="28"/>
          <w:sz w:val="28"/>
          <w:szCs w:val="28"/>
          <w:rtl w:val="true"/>
          <w:lang w:bidi="fa-IR"/>
        </w:rPr>
        <w:t xml:space="preserve">آن صفاتی که شده با حق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والا بود در فقه و دين</w:t>
      </w:r>
    </w:p>
    <w:p>
      <w:pPr>
        <w:pStyle w:val="BookText"/>
        <w:rPr/>
      </w:pPr>
      <w:r>
        <w:rPr>
          <w:rFonts w:ascii="IRNazanin" w:hAnsi="IRNazanin" w:eastAsia="IRNazanin"/>
          <w:color w:val="111111"/>
          <w:sz w:val="28"/>
          <w:sz w:val="28"/>
          <w:szCs w:val="28"/>
          <w:rtl w:val="true"/>
          <w:lang w:bidi="fa-IR"/>
        </w:rPr>
        <w:t xml:space="preserve">دون آنها می شود عزل هر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والي است اندر زمين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عمیق و دقت در آیات قرآن و گفتار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دست می آید که رهبر اسلام و ولی فقیه را باید علاوه بر فقاهت و عدالت، به صفات و ویژگی های دیگری شناخت وبرگزید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چهار ویژگی در راس ارزش ها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مانندعلم، تقوا، جهاد و توجه به مستضعفین و نجات آن ها، و به طورکلی قرآن همه مسلمانان را به انتخاب احسن ترغیب و دعوت نموده است و با صراحت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یهدی الی الحق احق ان یتبع ام من لا یهدی الا ان یهدی فمالکم کیف تحکمون،آیا کسی که به سوی حق هدایت می کند برای پیروی شایسته تر است یاآن کس که خود هدایت نمی شود، مگر هدایتش کنند، شما را چه می شود، چگونه داوری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بسیار سخن به میان آمده، به عنوان نمونه نظر جنابعالی را به ذکر چند ویژگی جلب می نماید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این شاخص در آیات قرآن کریم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خلیفه جزء داناترین افراد به قرآن و سنت باشد؟ </w:t>
      </w:r>
    </w:p>
    <w:p>
      <w:pPr>
        <w:pStyle w:val="BookText"/>
        <w:rPr/>
      </w:pPr>
      <w:r>
        <w:rPr>
          <w:rFonts w:ascii="IRNazanin" w:hAnsi="IRNazanin" w:eastAsia="IRNazanin"/>
          <w:color w:val="111111"/>
          <w:sz w:val="28"/>
          <w:sz w:val="28"/>
          <w:szCs w:val="28"/>
          <w:rtl w:val="true"/>
          <w:lang w:bidi="fa-IR"/>
        </w:rPr>
        <w:t>همچنان که خداوند فرموده</w:t>
      </w:r>
      <w:r>
        <w:rPr>
          <w:rStyle w:val="FootnoteAnchor"/>
          <w:rtl w:val="true"/>
        </w:rPr>
        <w:footnoteReference w:id="187"/>
      </w:r>
      <w:r>
        <w:rPr>
          <w:rFonts w:ascii="IRNazanin" w:hAnsi="IRNazanin" w:eastAsia="IRNazanin"/>
          <w:color w:val="111111"/>
          <w:sz w:val="28"/>
          <w:sz w:val="28"/>
          <w:szCs w:val="28"/>
          <w:rtl w:val="true"/>
          <w:lang w:bidi="fa-IR"/>
        </w:rPr>
        <w:t>و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امتی اختیار امور خود را با وجود فرد عالم و دانا به کسی واگذارنکند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پیوسته کارشان به انحطاط و تزلزل گذاشته تا هنگامی که خطایشان را جبران کنند؛ پس آیا ولایت جز همان امارت و حکومت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حضرت سید الشهداء علیه السلام نیز در ضمن خطابه آتشین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امور و اجرای احکام را خداوند بدست عالمان دین و امینان حلال و حرام خود داده است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اخلاص در سطح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باید آن چنان در سطح بالایی از تقوا باشد که مقام رهبری را به عنوان یک امانت بداند، نه وسیله پیشرفت مادی، چنان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ازفرمانداران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عملک لیس لک بطعمة، و لکنه فی عنقک 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فرمانداری برای تو مقام یا وسیله آب و نان نیست،بلکه امانتی بر عهده 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روشن ترین دلیل ، بر لزوم این صفت در حاکم آیه ای است که مردم را بر مراعات و ملاحظه این صفت در حاکم ، به هنگام انتخاب او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ستم کردن، تمایل نکنید، که آتش دامن گیر شما می شود و جز خداوند برای شما دوستانی نیست، آنگاه یاری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تمایل به ستمگر ، بزرگتر از مسلط کردن حاکم فاسق و پذیرش ولایت او و سپردن مقدرات مردم به دست اوست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خوداری و دینشان را حفظ می نمایند و با هوای نفس مخالفت و امر مولایشان را اطاعت می کنند ، عموم مردم می توانند ازایشان پیروی نمایند و اینان بعضی از فقهای شیعه هستند؛ نه همه آنان</w:t>
      </w:r>
      <w:r>
        <w:rPr>
          <w:rFonts w:eastAsia="IRNazanin" w:cs="IRNazanin"/>
          <w:color w:val="111111"/>
          <w:sz w:val="28"/>
          <w:szCs w:val="28"/>
          <w:rtl w:val="true"/>
          <w:lang w:bidi="fa-IR"/>
        </w:rPr>
        <w:t>.</w:t>
      </w:r>
      <w:r>
        <w:rPr>
          <w:rStyle w:val="FootnoteAnchor"/>
          <w:rtl w:val="true"/>
        </w:rPr>
        <w:footnoteReference w:id="19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به خوبی استفاده می شود که مقام رهبری مخصوص آن فقیهی است که خود را ساخته باشد ؛ </w:t>
      </w:r>
    </w:p>
    <w:p>
      <w:pPr>
        <w:pStyle w:val="BookText"/>
        <w:rPr/>
      </w:pPr>
      <w:r>
        <w:rPr>
          <w:rFonts w:ascii="IRNazanin" w:hAnsi="IRNazanin" w:eastAsia="IRNazanin"/>
          <w:color w:val="111111"/>
          <w:sz w:val="28"/>
          <w:sz w:val="28"/>
          <w:szCs w:val="28"/>
          <w:rtl w:val="true"/>
          <w:lang w:bidi="fa-IR"/>
        </w:rPr>
        <w:t xml:space="preserve">به گونه ای که تسلط بر نفس داشته واز گناه به طور کلی دوری نموده ، تحت فرمان خدا و نگهبان دین باشد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کافی به مسائل سیاسی و اجتماعی و داشتن نوعی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پیشوای دادگرمی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آن کس که به نوامیس، خون ها، غنائم،احکام و امامت مسلمانان، حکومت می کند، نباید بخیل باشد، تا درجمع آوری اموال آنان برای خویش حرص ورزد، و نباید جاهل ونادان باشد که با جهلش آنان را گمراه کند، و نه جفاکار تاپیوندهای آنها را از هم بگسلد، و به نیازهای آن ها پاسخ نگوید،و نه ستم گر که در اموال و ثروت آنان حیف و میل نماید، و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 دیگر مقدم دارد، و نه رشوه گیر در قضاوت تا حقوق را از بین ببرد، و در رساندن حق به صاحبش کوتاهی ورزد، و نه آن کس که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کند و به این سبب امت را به هلاکت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چنین باشند هرگز لایق مقام ولایت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جوادی آملی در تبیین لزوم توجه به این خصلت در گزینش رهبر اسلامی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اجتهاد مطلق و صلاحیت علمی لازم برای افتاء در ابواب مختلف فقه و همچنین عدالت و تقوای لازم برای رهبری امت اسلام ، استعداد و توانایی رهبری و کشورداری ، شرط ضروری برای فقیه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و هشیاری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انسانی وجودندارد، مگراین که در بین دو چشم او نوشته شده که او مومن یاکافر است، تشخیص این موضوع از شماپوشیده است، ولی از ماامامان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هر کسی بر آن ها وارد شود،آن ها او را می شناسند که در چه سطحی از ایمان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195" w:name="pg10955_103842"/>
    </w:p>
    <w:p>
      <w:pPr>
        <w:pStyle w:val="BookText"/>
        <w:rPr/>
      </w:pPr>
      <w:bookmarkEnd w:id="195"/>
      <w:r>
        <w:rPr>
          <w:rFonts w:ascii="IRNazanin" w:hAnsi="IRNazanin" w:eastAsia="IRNazanin"/>
          <w:color w:val="111111"/>
          <w:sz w:val="28"/>
          <w:sz w:val="28"/>
          <w:szCs w:val="28"/>
          <w:rtl w:val="true"/>
          <w:lang w:bidi="fa-IR"/>
        </w:rPr>
        <w:t>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فانه ینظر بنور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هوشمندی مؤمن برحذر باشید که او با نور الهی می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 امة لا یؤخذ للضعیف فیها حقه من القوی غیرمتعتع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حق ضعیفان را با کمال قاطعیت و صراحت نگیردهرگز روی سعادت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و چیرگی بر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از معصومین علیهم السلام به ما رسیده نیز به این شاخصه اساسی توجه شده است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صفات محوری در حاکم و رهبراسلامی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 لیاقت و شایسته گی امامت را دارد که دارای سه خصلت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پرهیزگاری که او را از نافرمانی خدا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که خشمش را با آن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و نیکو حکومت کردن بر افراد زیر فرمانش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و دوری از تنگ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نیک برای زمامداری،گشادگی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سعه صدر نوری است که خداوند آن را در قلب مؤمن می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خوب، و دارای پایگاه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یستدل علی الصالحین بما یجری الله لهم علی السن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 را به آن چه خداوند بر زبان بندگان شایسته اش جاری می سازد،می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چند نمونه از ویژگی هایی است که می توان از آن هامعیارهایی ساخت و با آن معیارها رهبر صالح و هوشمند رابرگزید</w:t>
      </w:r>
      <w:r>
        <w:rPr>
          <w:rFonts w:eastAsia="IRNazanin" w:cs="IRNazanin"/>
          <w:color w:val="111111"/>
          <w:sz w:val="28"/>
          <w:szCs w:val="28"/>
          <w:rtl w:val="true"/>
          <w:lang w:bidi="fa-IR"/>
        </w:rPr>
        <w:t>.</w:t>
      </w:r>
    </w:p>
    <w:p>
      <w:pPr>
        <w:pStyle w:val="Heading3"/>
        <w:numPr>
          <w:ilvl w:val="2"/>
          <w:numId w:val="1"/>
        </w:numPr>
        <w:rPr/>
      </w:pPr>
      <w:bookmarkStart w:id="196" w:name="__RefHeading___Toc5301351_2870459653"/>
      <w:bookmarkStart w:id="197" w:name="_Toc68"/>
      <w:bookmarkEnd w:id="196"/>
      <w:r>
        <w:rPr>
          <w:rtl w:val="true"/>
        </w:rPr>
        <w:t>با توجه به شرايط موجود در جهان وظيفه ما نسبت به ولايت چيست؟</w:t>
      </w:r>
      <w:bookmarkEnd w:id="19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نام مأنوس يمين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انگشتري و او نگين است </w:t>
      </w:r>
    </w:p>
    <w:p>
      <w:pPr>
        <w:pStyle w:val="BookText"/>
        <w:rPr/>
      </w:pPr>
      <w:r>
        <w:rPr>
          <w:rFonts w:ascii="IRNazanin" w:hAnsi="IRNazanin" w:eastAsia="IRNazanin"/>
          <w:color w:val="111111"/>
          <w:sz w:val="28"/>
          <w:sz w:val="28"/>
          <w:szCs w:val="28"/>
          <w:rtl w:val="true"/>
          <w:lang w:bidi="fa-IR"/>
        </w:rPr>
        <w:t>به هر حال آنچه نبايد فراموش شود اين است كه در طول تاريخ مخصوصاً در شرايط فعلي، جريان خطر ناكي عزم خود را جزم كرده تا اصل تدّين و تفقه،كه بوسيله مديريت فقهي تبيين و ترسيم مي شود را، به بهانه هاي مختلف مورد هدف قرار دهد و با شبيخون و تهاجم سنگين خود ميخواهدتنها پايگاه ارزشمندي كه حافظ ارزشهاي الهي در جامعه است را متلاشي و با القائات زيادي،كه محصول هزاران ساعت تحقيق و بررسي مراكز استثماري و استكباري است، به جامعه تلقين كند كه دين نمي تواندجامعه را اداره كند و نظام مديريت فقهي علاوه بر غير كارآمد بودن، از لحاظ فلسفي، علمي و منطقي و حتي از نظر فقهي داراي جايگاه و پايگاه محكمي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آن ها در اين رهگذر، نظام الهي و موضوع امامت و ولايت، كه در مديريت فقهي تبلور و عينيت مي يابد را مورد هدف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 کسی که، با ستمکار درستیز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اهل جهاد و از گناهان در گریز است</w:t>
      </w:r>
    </w:p>
    <w:p>
      <w:pPr>
        <w:pStyle w:val="BookText"/>
        <w:rPr/>
      </w:pPr>
      <w:r>
        <w:rPr>
          <w:rFonts w:ascii="IRNazanin" w:hAnsi="IRNazanin" w:eastAsia="IRNazanin"/>
          <w:color w:val="111111"/>
          <w:sz w:val="28"/>
          <w:sz w:val="28"/>
          <w:szCs w:val="28"/>
          <w:rtl w:val="true"/>
          <w:lang w:bidi="fa-IR"/>
        </w:rPr>
        <w:t xml:space="preserve">می کند رسوا صف مستکبران و خود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ستمکار و ستم، در نزد مولا پست و ریز است</w:t>
      </w:r>
    </w:p>
    <w:p>
      <w:pPr>
        <w:pStyle w:val="BookText"/>
        <w:rPr/>
      </w:pPr>
      <w:r>
        <w:rPr>
          <w:rFonts w:ascii="IRNazanin" w:hAnsi="IRNazanin" w:eastAsia="IRNazanin"/>
          <w:color w:val="111111"/>
          <w:sz w:val="28"/>
          <w:sz w:val="28"/>
          <w:szCs w:val="28"/>
          <w:rtl w:val="true"/>
          <w:lang w:bidi="fa-IR"/>
        </w:rPr>
        <w:t>این بود راز نهایی، بهر پیکار جهانی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از طرفي باید گفت نظام مقدس الهي و مدينه فاضله اي كه شخصيتهاي بزرگي چون افلاطون، ارسطو و فارابي به دنبال آن بوده اند، تنها بوسيله مديريت فقهي كه در زمان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امامت و در زمان غيبت عنوانولايت را به خود مي گيرد مي تواند محقق شود و از طرف ديگر بايد پذيرفت كه مهمترين جبهه گيري در دنيا، صف آرايي تفكرهاي مختلف، براي از بين بردن </w:t>
      </w:r>
    </w:p>
    <w:p>
      <w:pPr>
        <w:pStyle w:val="BookText"/>
        <w:rPr/>
      </w:pPr>
      <w:r>
        <w:rPr>
          <w:rFonts w:ascii="IRNazanin" w:hAnsi="IRNazanin" w:eastAsia="IRNazanin"/>
          <w:color w:val="111111"/>
          <w:sz w:val="28"/>
          <w:sz w:val="28"/>
          <w:szCs w:val="28"/>
          <w:rtl w:val="true"/>
          <w:lang w:bidi="fa-IR"/>
        </w:rPr>
        <w:t>ارزشهايي است كه مديريت فقهي پرچم دار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عزیزم باید خیلی هوشیار و جدی بود؛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الّهی که عهدش بر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قرآنی که وصفش بی شمار است</w:t>
      </w:r>
    </w:p>
    <w:p>
      <w:pPr>
        <w:pStyle w:val="BookText"/>
        <w:rPr/>
      </w:pPr>
      <w:r>
        <w:rPr>
          <w:rFonts w:ascii="IRNazanin" w:hAnsi="IRNazanin" w:eastAsia="IRNazanin"/>
          <w:color w:val="111111"/>
          <w:sz w:val="28"/>
          <w:sz w:val="28"/>
          <w:szCs w:val="28"/>
          <w:rtl w:val="true"/>
          <w:lang w:bidi="fa-IR"/>
        </w:rPr>
        <w:t xml:space="preserve">اگر ساکت نشینی بس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مولا و ولایت در فشار است</w:t>
      </w:r>
    </w:p>
    <w:p>
      <w:pPr>
        <w:pStyle w:val="BookText"/>
        <w:rPr/>
      </w:pPr>
      <w:r>
        <w:rPr>
          <w:rFonts w:ascii="IRNazanin" w:hAnsi="IRNazanin" w:eastAsia="IRNazanin"/>
          <w:color w:val="111111"/>
          <w:sz w:val="28"/>
          <w:sz w:val="28"/>
          <w:szCs w:val="28"/>
          <w:rtl w:val="true"/>
          <w:lang w:bidi="fa-IR"/>
        </w:rPr>
        <w:t>در اين راستا آحاد مردم بخصوص نسل جوان در معرض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تك تك افراد بايد بدانند كه در چه موقف و موضعي قرار داشته و چگونه در كنار گوش و قلب آنها مي خواهند با يك شبيخون فرهنگي،همه آنچه را فطرت و تمام ذرات وجود بدنبال آن است، به بهانه هاي پوچ و بي اساس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مهم نیز هوشياري زيادي را مي طلبد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شبیخونی نباشد،جنگ پنهانی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ظاهر جنگ نباشد،تیغ عریانی که هست</w:t>
      </w:r>
    </w:p>
    <w:p>
      <w:pPr>
        <w:pStyle w:val="BookText"/>
        <w:rPr/>
      </w:pPr>
      <w:r>
        <w:rPr>
          <w:rFonts w:ascii="IRNazanin" w:hAnsi="IRNazanin" w:eastAsia="IRNazanin"/>
          <w:color w:val="111111"/>
          <w:sz w:val="28"/>
          <w:sz w:val="28"/>
          <w:szCs w:val="28"/>
          <w:rtl w:val="true"/>
          <w:lang w:bidi="fa-IR"/>
        </w:rPr>
        <w:t xml:space="preserve">گر به فرهنگ ره نباشد،ناتوی سختی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هوشیاری نباشد،شام هجرانی که هست</w:t>
      </w:r>
    </w:p>
    <w:p>
      <w:pPr>
        <w:pStyle w:val="BookText"/>
        <w:rPr/>
      </w:pPr>
      <w:r>
        <w:rPr>
          <w:rFonts w:ascii="IRNazanin" w:hAnsi="IRNazanin" w:eastAsia="IRNazanin"/>
          <w:color w:val="111111"/>
          <w:sz w:val="28"/>
          <w:sz w:val="28"/>
          <w:szCs w:val="28"/>
          <w:rtl w:val="true"/>
          <w:lang w:bidi="fa-IR"/>
        </w:rPr>
        <w:t>من ز هوشیاران دوران، ای خدا جامانده ام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نمي توان اعتراف كرد كه اين دلهره و نگراني و پريشاني كه اكنون سراسر عالم را فرا گرفته، بخاطر عدم پيروي از مديريت فقهي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عزیز من برو آنسوی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 سر و گو ای بی مروّت</w:t>
      </w:r>
    </w:p>
    <w:p>
      <w:pPr>
        <w:pStyle w:val="BookText"/>
        <w:rPr/>
      </w:pPr>
      <w:r>
        <w:rPr>
          <w:rFonts w:ascii="IRNazanin" w:hAnsi="IRNazanin" w:eastAsia="IRNazanin"/>
          <w:color w:val="111111"/>
          <w:sz w:val="28"/>
          <w:sz w:val="28"/>
          <w:szCs w:val="28"/>
          <w:rtl w:val="true"/>
          <w:lang w:bidi="fa-IR"/>
        </w:rPr>
        <w:t xml:space="preserve">چه کردی با خودت بر ضدّ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از حق جدا کی گیری عبرت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نهایت تاسف همانطور كه قبلاً عنوان شد؛ ديگر مديريتها چنين وانمود كرده و مي كنند، كه علت اين نگرانيها و اضطرابها بر مي گردد به سرمايه يا نزاع طبقاتي يا مالكيت فردي يا عدم اشباع نيازهاي جنسي و امثال اين مسائل، ولي با كمال تأسف تحت هيچ عنوان دور ماندن از خدا و نرفتن زير چتر ولايت الهي كه با واقعيت حيات و آرامش درون و برون اتصال و ارتباطي حتمي و قطعي دارد را مايع اضطراب و نگراني ندانسته، بلكه سعي كرده اند علاوه بر نفي هر كونه ارتباط و پيوند ميان خالق و مخلوق، هرگونه تفسير و توجيهي كه در مرحله تطبيق نظريات،كوچكترين و كمترين ارتباطي، ميان حقايق و واقعيات هستي با هستي آفرين داشته باشد را منكر و حتي به باد تمسخر و استهزاء گيرند و با كوششي وسيع و دامنه دار، تمام همت خود را به كار برده تا به همان صورت كه مطرح شد، از طرفي؛ خدا و ولايت مديريت فقهي را، با ادوار ظلماني حيات بشر و جاهليت قرون وسطي، مرتبط ساخته و از طرف ديگر؛ هر گونه ارتباط و پيوستگي بين علم و روش علمي را با فقه و روش فقهي تخطئه ومنكوب نمايند و بدین وسیله بالاترین ظلم را در حقّ فطرت و اسلام نموده به گونه ای که با دلی پر خون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بزن بر سر که فطرت در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ای اشک که باریدن ثواب است</w:t>
      </w:r>
    </w:p>
    <w:p>
      <w:pPr>
        <w:pStyle w:val="BookText"/>
        <w:rPr/>
      </w:pPr>
      <w:r>
        <w:rPr>
          <w:rFonts w:ascii="IRNazanin" w:hAnsi="IRNazanin" w:eastAsia="IRNazanin"/>
          <w:color w:val="111111"/>
          <w:sz w:val="28"/>
          <w:sz w:val="28"/>
          <w:szCs w:val="28"/>
          <w:rtl w:val="true"/>
          <w:lang w:bidi="fa-IR"/>
        </w:rPr>
        <w:t xml:space="preserve">نگر آخر که اسلام در چه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وضع عالم و آدم خراب است</w:t>
      </w:r>
    </w:p>
    <w:p>
      <w:pPr>
        <w:pStyle w:val="BookText"/>
        <w:rPr/>
      </w:pPr>
      <w:r>
        <w:rPr>
          <w:rFonts w:ascii="IRNazanin" w:hAnsi="IRNazanin" w:eastAsia="IRNazanin"/>
          <w:color w:val="111111"/>
          <w:sz w:val="28"/>
          <w:sz w:val="28"/>
          <w:szCs w:val="28"/>
          <w:rtl w:val="true"/>
          <w:lang w:bidi="fa-IR"/>
        </w:rPr>
        <w:t>در هر صورت افرادي كه در جوّ و فضاي چنين مديريتهايي لحظات عمر را سپري مي كنند، خيلي سخت مي توانند به مشكل و گردابي كه در آن واقع شده اند،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صورت وقوف، رهايي از آن بخاطر وجود جوّ مسموم، دشوار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مديريتهاي مختلف در جاهليت نوين، با تلاش مستمر و سرمايه گذاري پنهان و آشكار، تمام همّ و غمّ خود را، جهت دور ساختن بشر از مديريت فقهي به كار برده و برنامه هاي انساني رامؤافق هرمنطقي بجزمنطق وحي وفقه، توجيه وتفسيركرده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ازطرفی بایدابتدا بیت اول وسپس بیت دوم 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 که جفا کردند، بر ديده و دل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دل و ديده، بر فقه و ولا هر دو</w:t>
      </w:r>
    </w:p>
    <w:p>
      <w:pPr>
        <w:pStyle w:val="BookText"/>
        <w:rPr/>
      </w:pPr>
      <w:r>
        <w:rPr>
          <w:rFonts w:ascii="IRNazanin" w:hAnsi="IRNazanin" w:eastAsia="IRNazanin"/>
          <w:color w:val="111111"/>
          <w:sz w:val="28"/>
          <w:sz w:val="28"/>
          <w:szCs w:val="28"/>
          <w:rtl w:val="true"/>
          <w:lang w:bidi="fa-IR"/>
        </w:rPr>
        <w:t xml:space="preserve">چون اهل يقينم من، در وادي ی شکاکی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که رها گشتم، از مکر و جفا هر دو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عنايت به آنچه گذشت، پذيرش اين حقيقت كه مديريت فقهي مي تواند آنها را از اضطراب و پريشاني نجات و به آرامش، اطمينان و سعادت برساند، تا حدودي دشوار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به فرياد خاموش فطرت با ديد تيز بينانه نگاه شود، خیلی راحت در میان فتنه ها؛ هم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p>
    <w:p>
      <w:pPr>
        <w:pStyle w:val="BookText"/>
        <w:rPr/>
      </w:pPr>
      <w:r>
        <w:rPr>
          <w:rFonts w:ascii="IRNazanin" w:hAnsi="IRNazanin" w:eastAsia="IRNazanin"/>
          <w:color w:val="111111"/>
          <w:sz w:val="28"/>
          <w:sz w:val="28"/>
          <w:szCs w:val="28"/>
          <w:rtl w:val="true"/>
          <w:lang w:bidi="fa-IR"/>
        </w:rPr>
        <w:t>بصیرت خواهد شناخت و اين دشواري به هيچ وجه مردم را ازکشف درد و استفاده بهینه از دارو با پذيرش مديريت فقهي و ولايت وهدايت الهي كه در ظرف حق وحقيقت، جاري و ساري و در بطن لحظه ها نهان است باز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درعصر حاضر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حق روح خدا فجري دگر بر 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ظالمان قهري دگر بر پا نمود</w:t>
      </w:r>
    </w:p>
    <w:p>
      <w:pPr>
        <w:pStyle w:val="BookText"/>
        <w:rPr/>
      </w:pPr>
      <w:r>
        <w:rPr>
          <w:rFonts w:ascii="IRNazanin" w:hAnsi="IRNazanin" w:eastAsia="IRNazanin"/>
          <w:color w:val="111111"/>
          <w:sz w:val="28"/>
          <w:sz w:val="28"/>
          <w:szCs w:val="28"/>
          <w:rtl w:val="true"/>
          <w:lang w:bidi="fa-IR"/>
        </w:rPr>
        <w:t xml:space="preserve">با دم موسي و هم عيسي و هم خستم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جان و تن مهري دگر بر پا نمود</w:t>
      </w:r>
    </w:p>
    <w:p>
      <w:pPr>
        <w:pStyle w:val="BookText"/>
        <w:rPr/>
      </w:pPr>
      <w:r>
        <w:rPr>
          <w:rFonts w:ascii="IRNazanin" w:hAnsi="IRNazanin" w:eastAsia="IRNazanin"/>
          <w:color w:val="111111"/>
          <w:sz w:val="28"/>
          <w:sz w:val="28"/>
          <w:szCs w:val="28"/>
          <w:rtl w:val="true"/>
          <w:lang w:bidi="fa-IR"/>
        </w:rPr>
        <w:t>در هر حال، هدف و غرض اين نوشته، بحث جامع و کامل پيرامون تجزيه و تحليل شبهاتي كه باعث بروز و ظهور برداشتها و تصورهاي مختلف از ولايت و مديريت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خصوص اين موضوع و مطلب بوده، كه در شرايط فعلي و در زمان غيبت ولي الله الاعظم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ولايت و مديريتي، مي تواند بصورت جامع وكامل، سعادت دنيا وآخرت، مادّي و معنوي، جسمي و روحي انسانها را تضمين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 مولای خوبان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قلب هر بشر گويا، به حُسن تو 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آخر به که گويم، که عشق تو عيان باشد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فکر و ذهن من ،فداي رهبر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اي حجت بر حق ،همه جانها فغان باشد </w:t>
      </w:r>
      <w:bookmarkStart w:id="198" w:name="pg10955_103854"/>
    </w:p>
    <w:p>
      <w:pPr>
        <w:pStyle w:val="Heading3"/>
        <w:numPr>
          <w:ilvl w:val="2"/>
          <w:numId w:val="1"/>
        </w:numPr>
        <w:rPr/>
      </w:pPr>
      <w:bookmarkStart w:id="199" w:name="__RefHeading___Toc5301353_2870459653"/>
      <w:bookmarkStart w:id="200" w:name="_Toc69"/>
      <w:bookmarkEnd w:id="198"/>
      <w:bookmarkEnd w:id="199"/>
      <w:r>
        <w:rPr>
          <w:rtl w:val="true"/>
        </w:rPr>
        <w:t>تنها راه سعادت</w:t>
      </w:r>
      <w:r>
        <w:rPr>
          <w:rtl w:val="true"/>
        </w:rPr>
        <w:t>(</w:t>
      </w:r>
      <w:r>
        <w:rPr>
          <w:rtl w:val="true"/>
        </w:rPr>
        <w:t>در ولايتمداري</w:t>
      </w:r>
      <w:r>
        <w:rPr>
          <w:rtl w:val="true"/>
        </w:rPr>
        <w:t>)</w:t>
      </w:r>
      <w:r>
        <w:rPr>
          <w:rtl w:val="true"/>
        </w:rPr>
        <w:t>براي بشريت كدام راه است؟</w:t>
      </w:r>
      <w:bookmarkEnd w:id="200"/>
    </w:p>
    <w:p>
      <w:pPr>
        <w:pStyle w:val="BookText"/>
        <w:rPr/>
      </w:pPr>
      <w:r>
        <w:rPr>
          <w:rFonts w:ascii="IRNazanin" w:hAnsi="IRNazanin" w:eastAsia="IRNazanin"/>
          <w:color w:val="111111"/>
          <w:sz w:val="28"/>
          <w:sz w:val="28"/>
          <w:szCs w:val="28"/>
          <w:rtl w:val="true"/>
          <w:lang w:bidi="fa-IR"/>
        </w:rPr>
        <w:t xml:space="preserve">ولايت پا یگاه فقه و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غيبت هما ن حبلُ المتين است</w:t>
      </w:r>
    </w:p>
    <w:p>
      <w:pPr>
        <w:pStyle w:val="BookText"/>
        <w:rPr/>
      </w:pPr>
      <w:r>
        <w:rPr>
          <w:rFonts w:ascii="IRNazanin" w:hAnsi="IRNazanin" w:eastAsia="IRNazanin"/>
          <w:color w:val="111111"/>
          <w:sz w:val="28"/>
          <w:sz w:val="28"/>
          <w:szCs w:val="28"/>
          <w:rtl w:val="true"/>
          <w:lang w:bidi="fa-IR"/>
        </w:rPr>
        <w:t xml:space="preserve">ولايت نور چشم مرسلين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رحمه لالعالمين است</w:t>
      </w:r>
    </w:p>
    <w:p>
      <w:pPr>
        <w:pStyle w:val="BookText"/>
        <w:rPr/>
      </w:pPr>
      <w:r>
        <w:rPr>
          <w:rFonts w:ascii="IRNazanin" w:hAnsi="IRNazanin" w:eastAsia="IRNazanin"/>
          <w:color w:val="111111"/>
          <w:sz w:val="28"/>
          <w:sz w:val="28"/>
          <w:szCs w:val="28"/>
          <w:rtl w:val="true"/>
          <w:lang w:bidi="fa-IR"/>
        </w:rPr>
        <w:t>اين طور به نظر مي رسد كه بهتر است با توجه به ظرفيت وجودي بشر و شرايط فعلي حاكم بر جهان و انسان، به راه و برنامه اي كه فطرت، جهت سعادت و آرامش واقعي خود، در جاهليت قرن بيستم به دنبال آن است، جهت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 شاء الله با ديدي باز، بهترين را انتخاب و از زير بار اين مسئوليت خطير و سنگين، سربلند و سر فراز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نوشته در واقع و حقيقت، خط اصلي رسيدن به قله سعادت را، در قبول بهترين نوع مديريت، خلاصه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بوی رحمت مولا، درونم گشته مولایی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منّت مولا، زنم فریاد رسوایی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قبل از بيان هر مطلبي، لازم است جهت روشن شدن موضوع، اندكي هر چند فشرده و مختصر، درباره اين كه مديريت و سعادت در ديدگاههاي مكاتب مادي والهي، به چه صورت مطرح شده،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اذهان پس از بررسي دقيق و همه جانبه، با آنچه تاروپود وجودشان، با آن عجين بوده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خصوص جزئيات مديريت، فرصت ديگري را مي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همين قدر بايد اشاره شود كه هيچ يك از مكاتب، مديريت را بعنوان هدف در نطر نمي گيرند بلكه همه مكاتب؛ مديريت را بعنوان يك وسيله، جهت رسيدن به يك هدف متعالي، كه همان سعادت و خوشبختي آدمي است، در نظر گرفته و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چيزي كه بايد به اين وسيله، ارزش ببخشد چيزي جز هدف نمي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هر اندازه هدف از حرمت و قداست برخوردار باشد به همان اندازه و مقدار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و برنامه 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ارزشي خاص خود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مهم است هدف است و هدف هم در ديدگاههاي مختلف، چيزي جز سعادت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مشكل بزرگ مكاتب مختلف و كلاً جامعه بشري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اين نوشته هم، در غالب چگونه رها شدن از اين مشكل اساسي و بزرگ يعني شناسايي تنها راه سعادت و خوشبختي، با بهترين نوع مديريت خلاصه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در این دنیای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تو روی بر تاج و تخت</w:t>
      </w:r>
    </w:p>
    <w:p>
      <w:pPr>
        <w:pStyle w:val="BookText"/>
        <w:rPr/>
      </w:pPr>
      <w:r>
        <w:rPr>
          <w:rFonts w:ascii="IRNazanin" w:hAnsi="IRNazanin" w:eastAsia="IRNazanin"/>
          <w:color w:val="111111"/>
          <w:sz w:val="28"/>
          <w:sz w:val="28"/>
          <w:szCs w:val="28"/>
          <w:rtl w:val="true"/>
          <w:lang w:bidi="fa-IR"/>
        </w:rPr>
        <w:t xml:space="preserve">عشق مولا می کند در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خوشبختی میسر تا به بخت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داد ولی در اوج وقت </w:t>
      </w:r>
    </w:p>
    <w:p>
      <w:pPr>
        <w:pStyle w:val="BookText"/>
        <w:rPr/>
      </w:pPr>
      <w:r>
        <w:rPr>
          <w:rFonts w:ascii="Amiri" w:hAnsi="Amiri" w:eastAsia="Amiri" w:cs="Amiri"/>
          <w:color w:val="111111"/>
          <w:sz w:val="28"/>
          <w:sz w:val="28"/>
          <w:szCs w:val="28"/>
          <w:rtl w:val="true"/>
          <w:lang w:bidi="ar-SA"/>
        </w:rPr>
        <w:t>در هر حال شايد سعادت در ابتداء معنا و مفهومي واضح و روشن داشته باشد امّا بايد باتمام وجود اعتراف شود كه حقيقت آن هنوز كه هنوز است بصورت يكي از ابهام آميزترين مفاهيم مطرح و بعنوان يك مجهول براي همه مكاتب مادي، در همه اعصار و قرون و اكثريت قريب به اتفاق مكاتب الهي تحريف شده ناشناخته مانده است؛</w:t>
      </w:r>
    </w:p>
    <w:p>
      <w:pPr>
        <w:pStyle w:val="BookText"/>
        <w:rPr/>
      </w:pPr>
      <w:r>
        <w:rPr>
          <w:rFonts w:ascii="IRNazanin" w:hAnsi="IRNazanin" w:eastAsia="IRNazanin"/>
          <w:color w:val="111111"/>
          <w:sz w:val="28"/>
          <w:sz w:val="28"/>
          <w:szCs w:val="28"/>
          <w:rtl w:val="true"/>
          <w:lang w:bidi="fa-IR"/>
        </w:rPr>
        <w:t>اگر چه مكاتب مختلف مدعي شده اند كه توانسته اند با ارائه طرق متفاوت راه رسيدن به سعادت و خوشبختي را به انسان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زمينه گفتگوهاي بسياري را در بين آنها بوجود آورده و نهايتاً هريك از ايدئولكهاي آن مكاتب، از دريچه فكر محدود خود بر حسب برداشتهايي كه از جهان و انسان داشته اند برنامه هاي مختلف و متنوعي را جهت رساندن انسان به سعادت و خوشبختي واقعي مطرح كرده اند و اين مطلب محدود به برهه خاصي از زمان يا نقطه معيني از جهان نبوده و نمي باشد و قدمت آن به بلنداي تاريخ بشريت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مروري بر گذشته و حال شود يقيناً در تاريخ، حتي قبيله اي يافت نمي شود كه مديريت آن به گونه اي جهت رسيدن به سعادت، بدنبال برنامه هايمختلف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مديريت هاي اوليه در مكاتب آغازين و بوته كاران نواحي مركزي استراليا و هنديهاي پاتاگونيا و آنچه در قديمي ترين آثار باستاني بدست آمده، نظير مداركي كه در اهرام مصر و يا متون اوليه وداها، به چشم مي خورد تا ادياني كه در حال حاضر در خاور نزديك، خاور ميانه و خاور دور وجود </w:t>
      </w:r>
    </w:p>
    <w:p>
      <w:pPr>
        <w:pStyle w:val="BookText"/>
        <w:rPr/>
      </w:pPr>
      <w:r>
        <w:rPr>
          <w:rFonts w:ascii="IRNazanin" w:hAnsi="IRNazanin" w:eastAsia="IRNazanin"/>
          <w:color w:val="111111"/>
          <w:sz w:val="28"/>
          <w:sz w:val="28"/>
          <w:szCs w:val="28"/>
          <w:rtl w:val="true"/>
          <w:lang w:bidi="fa-IR"/>
        </w:rPr>
        <w:t>دارد، همه و همه بدنبال برنامه ريزي، جهت رساندن انسان به قله سعادت و خوشبختي بوده و هستند و هر كدام از آنها، سعادت واقعي را از آن ايده و مرام خود دانسته و برنامه هاي مختلف و متنوعي را، جهت اثبات آن تدارك ديده و به هر وسيله‌اي متمسك شده تا حقانيت خود را در اذهان به منصه ظهور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عزیز اگر به فریاد خاموش درونت خوب گوش دهی چیز دیگری را زمزمه می کند؛ کوش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ماندم، اندکی راهم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عاشقی، جایم بده</w:t>
      </w:r>
    </w:p>
    <w:p>
      <w:pPr>
        <w:pStyle w:val="BookText"/>
        <w:rPr/>
      </w:pPr>
      <w:r>
        <w:rPr>
          <w:rFonts w:ascii="IRNazanin" w:hAnsi="IRNazanin" w:eastAsia="IRNazanin"/>
          <w:color w:val="111111"/>
          <w:sz w:val="28"/>
          <w:sz w:val="28"/>
          <w:szCs w:val="28"/>
          <w:rtl w:val="true"/>
          <w:lang w:bidi="fa-IR"/>
        </w:rPr>
        <w:t xml:space="preserve">بی تو جانم، در ره میخانه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 جرعه ای آبم بده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راستي با عنايت به آنچه مطرح شد؛آيا با اين برنامه‌ها و حركتها، آدمي مي‌تواند به آن سعادتي كه ذره ذره وجودش بخاطر آن خلق شده برسد؟ اصولاً آيا انسان به تنهايي قادر است كه با يك منشور تربيتي كامل و جامع و در عين حال هماهنگ و منسجم، به تمامي نيازهاي درون و برون كه متضمن رسيدن به آخرين مدارج كمال و آرامش و در يك كلام سعادت واقعي است يرسد؟بصورتيكه در آن، خطوط اصلي بايدها و نبايدها، راه‌ها و روشها، خيرها و شرها، دردها و درمان‌ها، وسيله‌ها و هدفها، مسئوليتها و تكليفها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تمامي بينشها، گرايشها و كنشهاي آدمي پاسخ مثبت دهد و در هيچ جايي انسان را تنها نگذارد؟ </w:t>
      </w:r>
    </w:p>
    <w:p>
      <w:pPr>
        <w:pStyle w:val="BookText"/>
        <w:rPr/>
      </w:pPr>
      <w:r>
        <w:rPr>
          <w:rFonts w:ascii="IRNazanin" w:hAnsi="IRNazanin" w:eastAsia="IRNazanin"/>
          <w:color w:val="111111"/>
          <w:sz w:val="28"/>
          <w:sz w:val="28"/>
          <w:szCs w:val="28"/>
          <w:rtl w:val="true"/>
          <w:lang w:bidi="fa-IR"/>
        </w:rPr>
        <w:t>پاسخ اين سؤال كاملاً روشن و مشخص است ولي با كمال جسارت همانطوريكه قبلاً اشاره شد، مكاتب تربيتي مختلف ادعا مي‌كنند كه توانسته‌اند چنين تئوري كاملي را كشف و به حيات بشري عرضه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طرفي بايد پذيرفت كه در عالم وجود، دومكتب تربيتي را نمي توان يافت كه در پيدا كردن راه سعادت، بصورت كامل وحدت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مشكل كجاست؟ اگربراي لحظاتي در كنه و بنه مكاتب مختلف، تحقيق و تفحص شود نهايتاً هر انسان منصفي به اين نتيجه خواهد رسيد كه هنوز بشر و استعدادها و كمالاتش، براي آن‌هايي كه افق ديدشان از بام عالم ماده فراتر نرفته و نيز براي افكار الهي تحريف شده،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مي‌شود خود انسان ناشناخته باشد ولي خوشبختي و سعادتش كه چيست وبا چه برنامه‌هائي ميّسر مي‌شود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بدون قیل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رویم با هر دو بال</w:t>
      </w:r>
    </w:p>
    <w:p>
      <w:pPr>
        <w:pStyle w:val="BookText"/>
        <w:rPr/>
      </w:pPr>
      <w:r>
        <w:rPr>
          <w:rFonts w:ascii="IRNazanin" w:hAnsi="IRNazanin" w:eastAsia="IRNazanin"/>
          <w:color w:val="111111"/>
          <w:sz w:val="28"/>
          <w:sz w:val="28"/>
          <w:szCs w:val="28"/>
          <w:rtl w:val="true"/>
          <w:lang w:bidi="fa-IR"/>
        </w:rPr>
        <w:t xml:space="preserve">جام خوشبختی بر آریم از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جان و تن همچو نهال</w:t>
      </w:r>
    </w:p>
    <w:p>
      <w:pPr>
        <w:pStyle w:val="BookText"/>
        <w:rPr/>
      </w:pPr>
      <w:r>
        <w:rPr>
          <w:rFonts w:ascii="IRNazanin" w:hAnsi="IRNazanin" w:eastAsia="IRNazanin"/>
          <w:color w:val="111111"/>
          <w:sz w:val="28"/>
          <w:sz w:val="28"/>
          <w:szCs w:val="28"/>
          <w:rtl w:val="true"/>
          <w:lang w:bidi="fa-IR"/>
        </w:rPr>
        <w:t>با همان داد قلوب اهل حال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قطعاً وقتي خود انسان به عنوان بالاترين مجهولات براي خودش مطرح باشد، بدون‌شك جامعه انساني و سعادت واقعي مجهواتر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در يك </w:t>
      </w:r>
      <w:bookmarkStart w:id="201" w:name="pg10955_103863"/>
    </w:p>
    <w:p>
      <w:pPr>
        <w:pStyle w:val="BookText"/>
        <w:rPr/>
      </w:pPr>
      <w:bookmarkEnd w:id="201"/>
      <w:r>
        <w:rPr>
          <w:rFonts w:ascii="IRNazanin" w:hAnsi="IRNazanin" w:eastAsia="IRNazanin"/>
          <w:color w:val="111111"/>
          <w:sz w:val="28"/>
          <w:sz w:val="28"/>
          <w:szCs w:val="28"/>
          <w:rtl w:val="true"/>
          <w:lang w:bidi="fa-IR"/>
        </w:rPr>
        <w:t>چنين شرايطي تكليف چيست و اين بزرگترين مشكل به چه صورت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به نظر مي‌رسد كه سعادت و خوشبختي، يك سرنوشت ازلي است و حصول آن مافوق تدبير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با تمام وجود اعتراف شود كه اين مشكل عظيم تنها از افقي مافوق افق عقل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حركت عقل و علم بايد بصورت كامل در چهارچوب خطوط اصلي كه از طريق 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كاملش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رسيدن به سعادت ارائه شده است قرار گيرد</w:t>
      </w:r>
      <w:r>
        <w:rPr>
          <w:rFonts w:eastAsia="IRNazanin" w:cs="IRNazanin"/>
          <w:color w:val="111111"/>
          <w:sz w:val="28"/>
          <w:szCs w:val="28"/>
          <w:rtl w:val="true"/>
          <w:lang w:bidi="fa-IR"/>
        </w:rPr>
        <w:t>.</w:t>
      </w:r>
    </w:p>
    <w:p>
      <w:pPr>
        <w:pStyle w:val="Heading3"/>
        <w:numPr>
          <w:ilvl w:val="2"/>
          <w:numId w:val="1"/>
        </w:numPr>
        <w:rPr/>
      </w:pPr>
      <w:bookmarkStart w:id="202" w:name="__RefHeading___Toc5301355_2870459653"/>
      <w:bookmarkStart w:id="203" w:name="_Toc70"/>
      <w:bookmarkEnd w:id="202"/>
      <w:r>
        <w:rPr>
          <w:rtl w:val="true"/>
        </w:rPr>
        <w:t>چه رابطه اي بين بصيرت وپذيرش ولايت و مديريت فقهي وجود دارد؟</w:t>
      </w:r>
      <w:bookmarkEnd w:id="203"/>
    </w:p>
    <w:p>
      <w:pPr>
        <w:pStyle w:val="BookText"/>
        <w:rPr/>
      </w:pPr>
      <w:r>
        <w:rPr>
          <w:rFonts w:ascii="IRNazanin" w:hAnsi="IRNazanin" w:eastAsia="IRNazanin"/>
          <w:color w:val="111111"/>
          <w:sz w:val="28"/>
          <w:sz w:val="28"/>
          <w:szCs w:val="28"/>
          <w:rtl w:val="true"/>
          <w:lang w:bidi="fa-IR"/>
        </w:rPr>
        <w:t xml:space="preserve">مسیر ناب بشري که بي بصير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شوق نبوي که بي بصير نمي شود</w:t>
      </w:r>
    </w:p>
    <w:p>
      <w:pPr>
        <w:pStyle w:val="BookText"/>
        <w:rPr/>
      </w:pPr>
      <w:r>
        <w:rPr>
          <w:rFonts w:ascii="IRNazanin" w:hAnsi="IRNazanin" w:eastAsia="IRNazanin"/>
          <w:color w:val="111111"/>
          <w:sz w:val="28"/>
          <w:sz w:val="28"/>
          <w:szCs w:val="28"/>
          <w:rtl w:val="true"/>
          <w:lang w:bidi="fa-IR"/>
        </w:rPr>
        <w:t xml:space="preserve">مرام عشق سر مدي، بصر دهد به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کوي علوي، که بي بصير نمي شود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نگرش و بينش هر فردي، شاکله شخصيتي و عظمت وجودي وي را در زمينه هاي مختلف تشکيل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بينش فرد عميق تر و نگرش وي ژرف تر و انديشه اش همراه با بصيرت لازم باشد راحت تر مي تواند حقايق عالموجود را بخصوص در زمانهایی که فتنه ایجاد می شود؛درک و به تبع آن جامع ترين مديريت و ولايت را براي پاسخ به عالي ترين نياز خود کشف و انتخاب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قرآن،رخدادهای حساس تاریخی و فتنه ها، از مهم ترین عوامل بصیرت زا می باشند، زیرا در این حالت است که اشخاص تیزهوش و زیرک در می یابند که حقیقت ممکن است غیر از آن چیزی باشد که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تحلیل رخدادها و فتنه ها برای دست یابی به حقایق نهان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 تواند منکر نقش بینش ها و نگرش ها در زندگی انسان و تغییرات مثبت و منفی درونی و بیرونی آنها شود؛ زیرا بینش ها و نگرش ها هستند که آدمی را شخصیت می بخشند و رفتار و کردار او را مدیریت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از ایمان</w:t>
      </w:r>
      <w:r>
        <w:rPr>
          <w:rStyle w:val="FootnoteAnchor"/>
          <w:rtl w:val="true"/>
        </w:rPr>
        <w:footnoteReference w:id="194"/>
      </w:r>
      <w:r>
        <w:rPr>
          <w:rFonts w:ascii="IRNazanin" w:hAnsi="IRNazanin" w:eastAsia="IRNazanin"/>
          <w:color w:val="111111"/>
          <w:sz w:val="28"/>
          <w:sz w:val="28"/>
          <w:szCs w:val="28"/>
          <w:rtl w:val="true"/>
          <w:lang w:bidi="fa-IR"/>
        </w:rPr>
        <w:t>و تفکر و اندیشه، آخرت اندیشی و دنیاگریزی به عنوان زمینه ای برای روشندلی و بصیرت</w:t>
      </w:r>
      <w:r>
        <w:rPr>
          <w:rStyle w:val="FootnoteAnchor"/>
          <w:rtl w:val="true"/>
        </w:rPr>
        <w:footnoteReference w:id="195"/>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رخدادهایی چون فتنه ها در حقیقت می تواند از عوامل بصیرت زا باشند به شرط این که آدمی به ظاهر آن بسنده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فتنه همچو تاریکی 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سویت آمد با هزار و یک شعب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بصیرت کن تمسک بر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دور از بلا و لرز و تب </w:t>
      </w:r>
    </w:p>
    <w:p>
      <w:pPr>
        <w:pStyle w:val="BookText"/>
        <w:rPr/>
      </w:pPr>
      <w:r>
        <w:rPr>
          <w:rFonts w:ascii="IRNazanin" w:hAnsi="IRNazanin" w:eastAsia="IRNazanin"/>
          <w:color w:val="111111"/>
          <w:sz w:val="28"/>
          <w:sz w:val="28"/>
          <w:szCs w:val="28"/>
          <w:rtl w:val="true"/>
          <w:lang w:bidi="fa-IR"/>
        </w:rPr>
        <w:t>اما برخی از امور است که همواره نقش بازدارنده را در راه رسیدن به بصیرت ایفا می کند که از آن جمله می توان به دنیا گرایی</w:t>
      </w:r>
      <w:r>
        <w:rPr>
          <w:rStyle w:val="FootnoteAnchor"/>
          <w:rtl w:val="true"/>
        </w:rPr>
        <w:footnoteReference w:id="196"/>
      </w:r>
      <w:r>
        <w:rPr>
          <w:rFonts w:ascii="IRNazanin" w:hAnsi="IRNazanin" w:eastAsia="IRNazanin"/>
          <w:color w:val="111111"/>
          <w:sz w:val="28"/>
          <w:sz w:val="28"/>
          <w:szCs w:val="28"/>
          <w:rtl w:val="true"/>
          <w:lang w:bidi="fa-IR"/>
        </w:rPr>
        <w:t>و غفلت از خداوند و یاد او</w:t>
      </w:r>
      <w:r>
        <w:rPr>
          <w:rStyle w:val="FootnoteAnchor"/>
          <w:rtl w:val="true"/>
        </w:rPr>
        <w:footnoteReference w:id="197"/>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ابتدا باید در باره دنیا گفت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مرز بين اين جهان تا آن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قدم باشد عزيزم در ميان</w:t>
      </w:r>
    </w:p>
    <w:p>
      <w:pPr>
        <w:pStyle w:val="BookText"/>
        <w:rPr/>
      </w:pPr>
      <w:r>
        <w:rPr>
          <w:rFonts w:ascii="Amiri" w:hAnsi="Amiri" w:eastAsia="Amiri" w:cs="Amiri"/>
          <w:color w:val="111111"/>
          <w:sz w:val="28"/>
          <w:sz w:val="28"/>
          <w:szCs w:val="28"/>
          <w:rtl w:val="true"/>
          <w:lang w:bidi="ar-SA"/>
        </w:rPr>
        <w:t xml:space="preserve">جان و دل را كن مهيّا بهر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هر نوعي فغان</w:t>
      </w:r>
    </w:p>
    <w:p>
      <w:pPr>
        <w:pStyle w:val="BookText"/>
        <w:rPr/>
      </w:pPr>
      <w:r>
        <w:rPr>
          <w:rFonts w:ascii="IRNazanin" w:hAnsi="IRNazanin" w:eastAsia="IRNazanin"/>
          <w:color w:val="111111"/>
          <w:sz w:val="28"/>
          <w:sz w:val="28"/>
          <w:szCs w:val="28"/>
          <w:rtl w:val="true"/>
          <w:lang w:bidi="fa-IR"/>
        </w:rPr>
        <w:t xml:space="preserve">كلّ دنيا وفق قرآن بي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ناچیز و قليل و بي نشان</w:t>
      </w:r>
    </w:p>
    <w:p>
      <w:pPr>
        <w:pStyle w:val="BookText"/>
        <w:rPr/>
      </w:pPr>
      <w:r>
        <w:rPr>
          <w:rFonts w:ascii="IRNazanin" w:hAnsi="IRNazanin" w:eastAsia="IRNazanin"/>
          <w:color w:val="111111"/>
          <w:sz w:val="28"/>
          <w:sz w:val="28"/>
          <w:szCs w:val="28"/>
          <w:rtl w:val="true"/>
          <w:lang w:bidi="fa-IR"/>
        </w:rPr>
        <w:t xml:space="preserve">پس عزيزم كن تأمل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اين دنياي دون با عقل و جان</w:t>
      </w:r>
    </w:p>
    <w:p>
      <w:pPr>
        <w:pStyle w:val="BookText"/>
        <w:rPr/>
      </w:pPr>
      <w:r>
        <w:rPr>
          <w:rFonts w:ascii="IRNazanin" w:hAnsi="IRNazanin" w:eastAsia="IRNazanin"/>
          <w:color w:val="111111"/>
          <w:sz w:val="28"/>
          <w:sz w:val="28"/>
          <w:szCs w:val="28"/>
          <w:rtl w:val="true"/>
          <w:lang w:bidi="fa-IR"/>
        </w:rPr>
        <w:t xml:space="preserve">تا كه بيني باطنش را در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لهو و هم لعب بوده همان</w:t>
      </w:r>
    </w:p>
    <w:p>
      <w:pPr>
        <w:pStyle w:val="BookText"/>
        <w:rPr/>
      </w:pPr>
      <w:r>
        <w:rPr>
          <w:rFonts w:ascii="IRNazanin" w:hAnsi="IRNazanin" w:eastAsia="IRNazanin"/>
          <w:color w:val="111111"/>
          <w:sz w:val="28"/>
          <w:sz w:val="28"/>
          <w:szCs w:val="28"/>
          <w:rtl w:val="true"/>
          <w:lang w:bidi="fa-IR"/>
        </w:rPr>
        <w:t xml:space="preserve">با فريب وي شوي دور از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ظاهر بود فوق بيان</w:t>
      </w:r>
    </w:p>
    <w:p>
      <w:pPr>
        <w:pStyle w:val="BookText"/>
        <w:rPr/>
      </w:pPr>
      <w:r>
        <w:rPr>
          <w:rFonts w:ascii="IRNazanin" w:hAnsi="IRNazanin" w:eastAsia="IRNazanin"/>
          <w:color w:val="111111"/>
          <w:sz w:val="28"/>
          <w:sz w:val="28"/>
          <w:szCs w:val="28"/>
          <w:rtl w:val="true"/>
          <w:lang w:bidi="fa-IR"/>
        </w:rPr>
        <w:t xml:space="preserve">در همين دنيا تو گردي آنچنان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فاني چون كه گفته كلّ فان</w:t>
      </w:r>
    </w:p>
    <w:p>
      <w:pPr>
        <w:pStyle w:val="BookText"/>
        <w:rPr/>
      </w:pPr>
      <w:r>
        <w:rPr>
          <w:rFonts w:ascii="IRNazanin" w:hAnsi="IRNazanin" w:eastAsia="IRNazanin"/>
          <w:color w:val="111111"/>
          <w:sz w:val="28"/>
          <w:sz w:val="28"/>
          <w:szCs w:val="28"/>
          <w:rtl w:val="true"/>
          <w:lang w:bidi="fa-IR"/>
        </w:rPr>
        <w:t xml:space="preserve">گر شناسي ذات خود را اي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برتر ز كلّ اين جهان</w:t>
      </w:r>
    </w:p>
    <w:p>
      <w:pPr>
        <w:pStyle w:val="BookText"/>
        <w:rPr/>
      </w:pPr>
      <w:r>
        <w:rPr>
          <w:rFonts w:ascii="IRNazanin" w:hAnsi="IRNazanin" w:eastAsia="IRNazanin"/>
          <w:color w:val="111111"/>
          <w:sz w:val="28"/>
          <w:sz w:val="28"/>
          <w:szCs w:val="28"/>
          <w:rtl w:val="true"/>
          <w:lang w:bidi="fa-IR"/>
        </w:rPr>
        <w:t xml:space="preserve">چون كه روح تو بود باقي ز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نفخت و فيه من روحي بدان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هوي و هم هوس در هر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 و رسوا در زمين و آسمان </w:t>
      </w:r>
    </w:p>
    <w:p>
      <w:pPr>
        <w:pStyle w:val="BookText"/>
        <w:rPr/>
      </w:pPr>
      <w:r>
        <w:rPr>
          <w:rFonts w:ascii="IRNazanin" w:hAnsi="IRNazanin" w:eastAsia="IRNazanin"/>
          <w:color w:val="111111"/>
          <w:sz w:val="28"/>
          <w:sz w:val="28"/>
          <w:szCs w:val="28"/>
          <w:rtl w:val="true"/>
          <w:lang w:bidi="fa-IR"/>
        </w:rPr>
        <w:t xml:space="preserve">از تمام فتنه های موبدان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کن عبور تا آن کران</w:t>
      </w:r>
    </w:p>
    <w:p>
      <w:pPr>
        <w:pStyle w:val="BookText"/>
        <w:rPr/>
      </w:pPr>
      <w:r>
        <w:rPr>
          <w:rFonts w:ascii="Amiri" w:hAnsi="Amiri" w:eastAsia="Amiri" w:cs="Amiri"/>
          <w:color w:val="111111"/>
          <w:sz w:val="28"/>
          <w:sz w:val="28"/>
          <w:szCs w:val="28"/>
          <w:rtl w:val="true"/>
          <w:lang w:bidi="ar-SA"/>
        </w:rPr>
        <w:t xml:space="preserve">بهر طاعت آمدي با روح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روي راه رسول با صد توان</w:t>
      </w:r>
    </w:p>
    <w:p>
      <w:pPr>
        <w:pStyle w:val="BookText"/>
        <w:rPr/>
      </w:pPr>
      <w:r>
        <w:rPr>
          <w:rFonts w:ascii="Amiri" w:hAnsi="Amiri" w:eastAsia="Amiri" w:cs="Amiri"/>
          <w:color w:val="111111"/>
          <w:sz w:val="28"/>
          <w:sz w:val="28"/>
          <w:szCs w:val="28"/>
          <w:rtl w:val="true"/>
          <w:lang w:bidi="ar-SA"/>
        </w:rPr>
        <w:t xml:space="preserve">راه مولا و ولي تا كهكشان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تو باشد هميشه درفشان</w:t>
      </w:r>
    </w:p>
    <w:p>
      <w:pPr>
        <w:pStyle w:val="BookText"/>
        <w:rPr/>
      </w:pPr>
      <w:r>
        <w:rPr>
          <w:rFonts w:ascii="IRNazanin" w:hAnsi="IRNazanin" w:eastAsia="IRNazanin"/>
          <w:color w:val="111111"/>
          <w:sz w:val="28"/>
          <w:sz w:val="28"/>
          <w:szCs w:val="28"/>
          <w:rtl w:val="true"/>
          <w:lang w:bidi="fa-IR"/>
        </w:rPr>
        <w:t xml:space="preserve">گر كه غير از اين روي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 هر دم خراب روح و روان</w:t>
      </w:r>
    </w:p>
    <w:p>
      <w:pPr>
        <w:pStyle w:val="BookText"/>
        <w:rPr/>
      </w:pPr>
      <w:r>
        <w:rPr>
          <w:rFonts w:ascii="IRNazanin" w:hAnsi="IRNazanin" w:eastAsia="IRNazanin"/>
          <w:color w:val="111111"/>
          <w:sz w:val="28"/>
          <w:sz w:val="28"/>
          <w:szCs w:val="28"/>
          <w:rtl w:val="true"/>
          <w:lang w:bidi="fa-IR"/>
        </w:rPr>
        <w:t xml:space="preserve">اين حقير گويد كه متن جان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 سوي خداي مهربان</w:t>
      </w:r>
    </w:p>
    <w:p>
      <w:pPr>
        <w:pStyle w:val="BookText"/>
        <w:rPr/>
      </w:pPr>
      <w:r>
        <w:rPr>
          <w:rFonts w:ascii="IRNazanin" w:hAnsi="IRNazanin" w:eastAsia="IRNazanin"/>
          <w:color w:val="111111"/>
          <w:sz w:val="28"/>
          <w:sz w:val="28"/>
          <w:szCs w:val="28"/>
          <w:rtl w:val="true"/>
          <w:lang w:bidi="fa-IR"/>
        </w:rPr>
        <w:t>و آنکاه باید اعتراف و اذعان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 اين دنيا شده ام سير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روحم را نموده آن اسير</w:t>
      </w:r>
    </w:p>
    <w:p>
      <w:pPr>
        <w:pStyle w:val="BookText"/>
        <w:rPr/>
      </w:pPr>
      <w:r>
        <w:rPr>
          <w:rFonts w:ascii="IRNazanin" w:hAnsi="IRNazanin" w:eastAsia="IRNazanin"/>
          <w:color w:val="111111"/>
          <w:sz w:val="28"/>
          <w:sz w:val="28"/>
          <w:szCs w:val="28"/>
          <w:rtl w:val="true"/>
          <w:lang w:bidi="fa-IR"/>
        </w:rPr>
        <w:t xml:space="preserve">گو چه گويم من از اين دنياي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گشته در درون من چو شير</w:t>
      </w:r>
    </w:p>
    <w:p>
      <w:pPr>
        <w:pStyle w:val="BookText"/>
        <w:rPr/>
      </w:pPr>
      <w:r>
        <w:rPr>
          <w:rFonts w:ascii="IRNazanin" w:hAnsi="IRNazanin" w:eastAsia="IRNazanin"/>
          <w:color w:val="111111"/>
          <w:sz w:val="28"/>
          <w:sz w:val="28"/>
          <w:szCs w:val="28"/>
          <w:rtl w:val="true"/>
          <w:lang w:bidi="fa-IR"/>
        </w:rPr>
        <w:t xml:space="preserve">داد خاموشش همي گويد كه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را مي زند بر هر ضمير</w:t>
      </w:r>
    </w:p>
    <w:p>
      <w:pPr>
        <w:pStyle w:val="BookText"/>
        <w:rPr/>
      </w:pPr>
      <w:r>
        <w:rPr>
          <w:rFonts w:ascii="IRNazanin" w:hAnsi="IRNazanin" w:eastAsia="IRNazanin"/>
          <w:color w:val="111111"/>
          <w:sz w:val="28"/>
          <w:sz w:val="28"/>
          <w:szCs w:val="28"/>
          <w:rtl w:val="true"/>
          <w:lang w:bidi="fa-IR"/>
        </w:rPr>
        <w:t xml:space="preserve">گر كه تو خواهي شوي اندر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مولايي كه بوده چون سفير</w:t>
      </w:r>
    </w:p>
    <w:p>
      <w:pPr>
        <w:pStyle w:val="BookText"/>
        <w:rPr/>
      </w:pPr>
      <w:r>
        <w:rPr>
          <w:rFonts w:ascii="IRNazanin" w:hAnsi="IRNazanin" w:eastAsia="IRNazanin"/>
          <w:color w:val="111111"/>
          <w:sz w:val="28"/>
          <w:sz w:val="28"/>
          <w:szCs w:val="28"/>
          <w:rtl w:val="true"/>
          <w:lang w:bidi="fa-IR"/>
        </w:rPr>
        <w:t xml:space="preserve">از درون فتنه هايي همچو 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درايت كن عبور چون يك بصير</w:t>
      </w:r>
    </w:p>
    <w:p>
      <w:pPr>
        <w:pStyle w:val="BookText"/>
        <w:rPr/>
      </w:pPr>
      <w:r>
        <w:rPr>
          <w:rFonts w:ascii="IRNazanin" w:hAnsi="IRNazanin" w:eastAsia="IRNazanin"/>
          <w:color w:val="111111"/>
          <w:sz w:val="28"/>
          <w:sz w:val="28"/>
          <w:szCs w:val="28"/>
          <w:rtl w:val="true"/>
          <w:lang w:bidi="fa-IR"/>
        </w:rPr>
        <w:t xml:space="preserve">داد و فرياد درون گويد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دنيا همي زشت است و پير</w:t>
      </w:r>
    </w:p>
    <w:p>
      <w:pPr>
        <w:pStyle w:val="BookText"/>
        <w:rPr/>
      </w:pPr>
      <w:r>
        <w:rPr>
          <w:rFonts w:ascii="Amiri" w:hAnsi="Amiri" w:eastAsia="Amiri" w:cs="Amiri"/>
          <w:color w:val="111111"/>
          <w:sz w:val="28"/>
          <w:sz w:val="28"/>
          <w:szCs w:val="28"/>
          <w:rtl w:val="true"/>
          <w:lang w:bidi="ar-SA"/>
        </w:rPr>
        <w:t xml:space="preserve">واي و بر هر كه رود سوي 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نفس دون و دنيايي فقير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حالي همي باشد غمين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و نادم اندر اين مسير </w:t>
      </w:r>
    </w:p>
    <w:p>
      <w:pPr>
        <w:pStyle w:val="BookText"/>
        <w:rPr/>
      </w:pPr>
      <w:r>
        <w:rPr>
          <w:rFonts w:ascii="IRNazanin" w:hAnsi="IRNazanin" w:eastAsia="IRNazanin"/>
          <w:color w:val="111111"/>
          <w:sz w:val="28"/>
          <w:sz w:val="28"/>
          <w:szCs w:val="28"/>
          <w:rtl w:val="true"/>
          <w:lang w:bidi="fa-IR"/>
        </w:rPr>
        <w:t xml:space="preserve">خالق يكتا چو ياري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دنيا فاني و عيبش كثير</w:t>
      </w:r>
    </w:p>
    <w:p>
      <w:pPr>
        <w:pStyle w:val="BookText"/>
        <w:rPr/>
      </w:pPr>
      <w:r>
        <w:rPr>
          <w:rFonts w:ascii="Amiri" w:hAnsi="Amiri" w:eastAsia="Amiri" w:cs="Amiri"/>
          <w:color w:val="111111"/>
          <w:sz w:val="28"/>
          <w:sz w:val="28"/>
          <w:szCs w:val="28"/>
          <w:rtl w:val="true"/>
          <w:lang w:bidi="ar-SA"/>
        </w:rPr>
        <w:t xml:space="preserve">صحنه لهو و لعب بر هر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فريب خود كشد جان را به زير</w:t>
      </w:r>
    </w:p>
    <w:p>
      <w:pPr>
        <w:pStyle w:val="BookText"/>
        <w:rPr/>
      </w:pPr>
      <w:r>
        <w:rPr>
          <w:rFonts w:ascii="IRNazanin" w:hAnsi="IRNazanin" w:eastAsia="IRNazanin"/>
          <w:color w:val="111111"/>
          <w:sz w:val="28"/>
          <w:sz w:val="28"/>
          <w:szCs w:val="28"/>
          <w:rtl w:val="true"/>
          <w:lang w:bidi="fa-IR"/>
        </w:rPr>
        <w:t xml:space="preserve">دان كه با پست و مقام و ملك 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زند بر قلب پاك تو سه تير</w:t>
      </w:r>
    </w:p>
    <w:p>
      <w:pPr>
        <w:pStyle w:val="BookText"/>
        <w:rPr/>
      </w:pPr>
      <w:r>
        <w:rPr>
          <w:rFonts w:ascii="IRNazanin" w:hAnsi="IRNazanin" w:eastAsia="IRNazanin"/>
          <w:color w:val="111111"/>
          <w:sz w:val="28"/>
          <w:sz w:val="28"/>
          <w:szCs w:val="28"/>
          <w:rtl w:val="true"/>
          <w:lang w:bidi="fa-IR"/>
        </w:rPr>
        <w:t xml:space="preserve">يا كه با اهل و عيال و خادمين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نيرنگي با دامي كبير</w:t>
      </w:r>
    </w:p>
    <w:p>
      <w:pPr>
        <w:pStyle w:val="BookText"/>
        <w:rPr/>
      </w:pPr>
      <w:r>
        <w:rPr>
          <w:rFonts w:ascii="Amiri" w:hAnsi="Amiri" w:eastAsia="Amiri" w:cs="Amiri"/>
          <w:color w:val="111111"/>
          <w:sz w:val="28"/>
          <w:sz w:val="28"/>
          <w:szCs w:val="28"/>
          <w:rtl w:val="true"/>
          <w:lang w:bidi="ar-SA"/>
        </w:rPr>
        <w:t xml:space="preserve">كن ولايت اختيار با صد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همراه مولا در غدير</w:t>
      </w:r>
    </w:p>
    <w:p>
      <w:pPr>
        <w:pStyle w:val="BookText"/>
        <w:rPr/>
      </w:pPr>
      <w:r>
        <w:rPr>
          <w:rFonts w:ascii="IRNazanin" w:hAnsi="IRNazanin" w:eastAsia="IRNazanin"/>
          <w:color w:val="111111"/>
          <w:sz w:val="28"/>
          <w:sz w:val="28"/>
          <w:szCs w:val="28"/>
          <w:rtl w:val="true"/>
          <w:lang w:bidi="fa-IR"/>
        </w:rPr>
        <w:t xml:space="preserve">حرف مولا بوده با جانت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رهش با جان و دل رو چون حقير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کسانی که گرفتار دنیا و ما فیهای آن شده اند و ذکر و یاد خداوند متعال را از دل خویش بسیرون کرده اند نمی توانند امید داشته باشند که نور بصیرت و روشنایی در دل های آنان روشن شود و آنان را به سوی حقایق و آگاهی از آن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 عزیز بزرگوار با عنایت به ادامه مطالب با تقویت یاد خداوند و بهره گیری از همه فرصت ها و ابزارهای شناختی، بصیرتی را در خود ایجاد کن که راه حق را از باطل باز شناسی و مسیر رشد و بالندگی را به خوبی دریافته و با ایمان و عشق در آن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بدان و هوشیار باش که فرصت برای انتخاب و تصمیم گیری خیلی کم است و هر لحظه امکان دارد کهتمام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و اعتقاد ابیات زبر بر زبان این حقیر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تامل و دقّت لازم آنها را با خود مرور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 كه بر خطّ و کتابم مي كني اینک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 مي داني شده فرصت تمام در اين سفر</w:t>
      </w:r>
    </w:p>
    <w:p>
      <w:pPr>
        <w:pStyle w:val="BookText"/>
        <w:rPr/>
      </w:pPr>
      <w:r>
        <w:rPr>
          <w:rFonts w:ascii="IRNazanin" w:hAnsi="IRNazanin" w:eastAsia="IRNazanin"/>
          <w:color w:val="111111"/>
          <w:sz w:val="28"/>
          <w:sz w:val="28"/>
          <w:szCs w:val="28"/>
          <w:rtl w:val="true"/>
          <w:lang w:bidi="fa-IR"/>
        </w:rPr>
        <w:t xml:space="preserve">كوله بارم خالي و دستم تهي از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گرديد تمام و روزو شب كردم ضرر</w:t>
      </w:r>
    </w:p>
    <w:p>
      <w:pPr>
        <w:pStyle w:val="BookText"/>
        <w:rPr/>
      </w:pPr>
      <w:r>
        <w:rPr>
          <w:rFonts w:ascii="IRNazanin" w:hAnsi="IRNazanin" w:eastAsia="IRNazanin"/>
          <w:color w:val="111111"/>
          <w:sz w:val="28"/>
          <w:sz w:val="28"/>
          <w:szCs w:val="28"/>
          <w:rtl w:val="true"/>
          <w:lang w:bidi="fa-IR"/>
        </w:rPr>
        <w:t xml:space="preserve">پس عزيزم قدر خود را دان دراين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فرصت داري، از فرصت نكن آني گذر</w:t>
      </w:r>
    </w:p>
    <w:p>
      <w:pPr>
        <w:pStyle w:val="BookText"/>
        <w:rPr/>
      </w:pPr>
      <w:r>
        <w:rPr>
          <w:rFonts w:ascii="IRNazanin" w:hAnsi="IRNazanin" w:eastAsia="IRNazanin"/>
          <w:color w:val="111111"/>
          <w:sz w:val="28"/>
          <w:sz w:val="28"/>
          <w:szCs w:val="28"/>
          <w:rtl w:val="true"/>
          <w:lang w:bidi="fa-IR"/>
        </w:rPr>
        <w:t xml:space="preserve">مي شود عمر تو و هر مرد و زن روزي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فكري چرا غفلت كني اي همسفر</w:t>
      </w:r>
    </w:p>
    <w:p>
      <w:pPr>
        <w:pStyle w:val="BookText"/>
        <w:rPr/>
      </w:pPr>
      <w:r>
        <w:rPr>
          <w:rFonts w:ascii="IRNazanin" w:hAnsi="IRNazanin" w:eastAsia="IRNazanin"/>
          <w:color w:val="111111"/>
          <w:sz w:val="28"/>
          <w:sz w:val="28"/>
          <w:szCs w:val="28"/>
          <w:rtl w:val="true"/>
          <w:lang w:bidi="fa-IR"/>
        </w:rPr>
        <w:t xml:space="preserve">گو چه كردي با خودت در عمر محدود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بردي تو ز فرصت هاي نيك و پر ثمر</w:t>
      </w:r>
    </w:p>
    <w:p>
      <w:pPr>
        <w:pStyle w:val="BookText"/>
        <w:rPr/>
      </w:pPr>
      <w:r>
        <w:rPr>
          <w:rFonts w:ascii="IRNazanin" w:hAnsi="IRNazanin" w:eastAsia="IRNazanin"/>
          <w:color w:val="111111"/>
          <w:sz w:val="28"/>
          <w:sz w:val="28"/>
          <w:szCs w:val="28"/>
          <w:rtl w:val="true"/>
          <w:lang w:bidi="fa-IR"/>
        </w:rPr>
        <w:t xml:space="preserve">گر بخواهي يا نخواهي فرصتت باشد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سوزد و گردي همي بي بال و پر</w:t>
      </w:r>
    </w:p>
    <w:p>
      <w:pPr>
        <w:pStyle w:val="BookText"/>
        <w:rPr/>
      </w:pPr>
      <w:r>
        <w:rPr>
          <w:rFonts w:ascii="IRNazanin" w:hAnsi="IRNazanin" w:eastAsia="IRNazanin"/>
          <w:color w:val="111111"/>
          <w:sz w:val="28"/>
          <w:sz w:val="28"/>
          <w:szCs w:val="28"/>
          <w:rtl w:val="true"/>
          <w:lang w:bidi="fa-IR"/>
        </w:rPr>
        <w:t xml:space="preserve">پس ببر از نور آن تا مي تواني توشه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كند جان را مبرّا از خطر</w:t>
      </w:r>
    </w:p>
    <w:p>
      <w:pPr>
        <w:pStyle w:val="BookText"/>
        <w:rPr/>
      </w:pPr>
      <w:r>
        <w:rPr>
          <w:rFonts w:ascii="IRNazanin" w:hAnsi="IRNazanin" w:eastAsia="IRNazanin"/>
          <w:color w:val="111111"/>
          <w:sz w:val="28"/>
          <w:sz w:val="28"/>
          <w:szCs w:val="28"/>
          <w:rtl w:val="true"/>
          <w:lang w:bidi="fa-IR"/>
        </w:rPr>
        <w:t xml:space="preserve">كن كمي انديشه تو در آنچه تا اينك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در كجايي و كمي گيري اثر</w:t>
      </w:r>
    </w:p>
    <w:p>
      <w:pPr>
        <w:pStyle w:val="BookText"/>
        <w:rPr/>
      </w:pPr>
      <w:r>
        <w:rPr>
          <w:rFonts w:ascii="IRNazanin" w:hAnsi="IRNazanin" w:eastAsia="IRNazanin"/>
          <w:color w:val="111111"/>
          <w:sz w:val="28"/>
          <w:sz w:val="28"/>
          <w:szCs w:val="28"/>
          <w:rtl w:val="true"/>
          <w:lang w:bidi="fa-IR"/>
        </w:rPr>
        <w:t xml:space="preserve">دام شيطان مي شود هر لحظه پهن در نزد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رها دام و ز فتنه كن عبور اي باهنر</w:t>
      </w:r>
    </w:p>
    <w:p>
      <w:pPr>
        <w:pStyle w:val="BookText"/>
        <w:rPr/>
      </w:pPr>
      <w:r>
        <w:rPr>
          <w:rFonts w:ascii="IRNazanin" w:hAnsi="IRNazanin" w:eastAsia="IRNazanin"/>
          <w:color w:val="111111"/>
          <w:sz w:val="28"/>
          <w:sz w:val="28"/>
          <w:szCs w:val="28"/>
          <w:rtl w:val="true"/>
          <w:lang w:bidi="fa-IR"/>
        </w:rPr>
        <w:t xml:space="preserve">روح تو آرام و آرامش همي آرد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افسردگي گردي رها در جان و دهر</w:t>
      </w:r>
    </w:p>
    <w:p>
      <w:pPr>
        <w:pStyle w:val="BookText"/>
        <w:rPr/>
      </w:pPr>
      <w:r>
        <w:rPr>
          <w:rFonts w:ascii="Amiri" w:hAnsi="Amiri" w:eastAsia="Amiri" w:cs="Amiri"/>
          <w:color w:val="111111"/>
          <w:sz w:val="28"/>
          <w:sz w:val="28"/>
          <w:szCs w:val="28"/>
          <w:rtl w:val="true"/>
          <w:lang w:bidi="ar-SA"/>
        </w:rPr>
        <w:t xml:space="preserve">راه حقّ و فطرتت را كن مشخص در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فارق ز مكر و فتنه و هر درد سر</w:t>
      </w:r>
    </w:p>
    <w:p>
      <w:pPr>
        <w:pStyle w:val="BookText"/>
        <w:rPr/>
      </w:pPr>
      <w:r>
        <w:rPr>
          <w:rFonts w:ascii="IRNazanin" w:hAnsi="IRNazanin" w:eastAsia="IRNazanin"/>
          <w:color w:val="111111"/>
          <w:sz w:val="28"/>
          <w:sz w:val="28"/>
          <w:szCs w:val="28"/>
          <w:rtl w:val="true"/>
          <w:lang w:bidi="fa-IR"/>
        </w:rPr>
        <w:t xml:space="preserve">داد خاموش درونت اين بخواهد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کن آن را اجابت تا شوي اهل ظفر</w:t>
      </w:r>
    </w:p>
    <w:p>
      <w:pPr>
        <w:pStyle w:val="BookText"/>
        <w:rPr/>
      </w:pPr>
      <w:r>
        <w:rPr>
          <w:rFonts w:ascii="IRNazanin" w:hAnsi="IRNazanin" w:eastAsia="IRNazanin"/>
          <w:color w:val="111111"/>
          <w:sz w:val="28"/>
          <w:sz w:val="28"/>
          <w:szCs w:val="28"/>
          <w:rtl w:val="true"/>
          <w:lang w:bidi="fa-IR"/>
        </w:rPr>
        <w:t xml:space="preserve">بهر عقبا شو مهيّا در سراي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سعادت سويت آيد در دو عالم اي بشر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با اخلاص همی گویم به افکار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دنیا ندارم جز خدا یاری دگر </w:t>
      </w:r>
    </w:p>
    <w:p>
      <w:pPr>
        <w:pStyle w:val="BookText"/>
        <w:rPr/>
      </w:pPr>
      <w:r>
        <w:rPr>
          <w:rFonts w:ascii="IRNazanin" w:hAnsi="IRNazanin" w:eastAsia="IRNazanin"/>
          <w:color w:val="111111"/>
          <w:sz w:val="28"/>
          <w:sz w:val="28"/>
          <w:szCs w:val="28"/>
          <w:rtl w:val="true"/>
          <w:lang w:bidi="fa-IR"/>
        </w:rPr>
        <w:t xml:space="preserve">با بصیرت می روم راه امام و هم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فریاد درونم گفته آن باشد چو زر</w:t>
      </w:r>
    </w:p>
    <w:p>
      <w:pPr>
        <w:pStyle w:val="BookText"/>
        <w:rPr/>
      </w:pPr>
      <w:r>
        <w:rPr>
          <w:rFonts w:ascii="IRNazanin" w:hAnsi="IRNazanin" w:eastAsia="IRNazanin"/>
          <w:color w:val="111111"/>
          <w:sz w:val="28"/>
          <w:sz w:val="28"/>
          <w:szCs w:val="28"/>
          <w:rtl w:val="true"/>
          <w:lang w:bidi="fa-IR"/>
        </w:rPr>
        <w:t xml:space="preserve">راه خوشبختي يكي باشد در اين دنيا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همان راهيست كه قرآن گفته بر اهل بصر</w:t>
      </w:r>
    </w:p>
    <w:p>
      <w:pPr>
        <w:pStyle w:val="BookText"/>
        <w:rPr/>
      </w:pPr>
      <w:r>
        <w:rPr>
          <w:rFonts w:ascii="IRNazanin" w:hAnsi="IRNazanin" w:eastAsia="IRNazanin"/>
          <w:color w:val="111111"/>
          <w:sz w:val="28"/>
          <w:sz w:val="28"/>
          <w:szCs w:val="28"/>
          <w:rtl w:val="true"/>
          <w:lang w:bidi="fa-IR"/>
        </w:rPr>
        <w:t>بي شك و ترديد همان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تو انتخاب تا كه شوي بيمه ز شر</w:t>
      </w:r>
    </w:p>
    <w:p>
      <w:pPr>
        <w:pStyle w:val="BookText"/>
        <w:rPr/>
      </w:pPr>
      <w:r>
        <w:rPr>
          <w:rFonts w:ascii="IRNazanin" w:hAnsi="IRNazanin" w:eastAsia="IRNazanin"/>
          <w:color w:val="111111"/>
          <w:sz w:val="28"/>
          <w:sz w:val="28"/>
          <w:szCs w:val="28"/>
          <w:rtl w:val="true"/>
          <w:lang w:bidi="fa-IR"/>
        </w:rPr>
        <w:t xml:space="preserve">چون حقير داني همه دنيا بود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آنكه بهر حق خالص كني در جان و سر</w:t>
      </w:r>
    </w:p>
    <w:p>
      <w:pPr>
        <w:pStyle w:val="BookText"/>
        <w:rPr/>
      </w:pPr>
      <w:r>
        <w:rPr>
          <w:rFonts w:ascii="IRNazanin" w:hAnsi="IRNazanin" w:eastAsia="IRNazanin"/>
          <w:color w:val="111111"/>
          <w:sz w:val="28"/>
          <w:sz w:val="28"/>
          <w:szCs w:val="28"/>
          <w:rtl w:val="true"/>
          <w:lang w:bidi="fa-IR"/>
        </w:rPr>
        <w:t>مع الوصف اي انديشمند عزيز، با این فرصت محدود و فتنه های متفاوت و سختی انتخاب؛ به نظر می رسد که بصيرت لازم و بينش کافي براي هر صاحب انديشه اي مخصوصا زمانی که حق و باطل مشتبه شده و تشخیص حق در ظاهر مشکل به نظر می رسد یعنی دردوران فتنه؛ مي تواند زمينه موضع گيري اصولي و سالم را در برخورد انديشه هاي مختلف مديريتي فراهم کند و بهترين نوع مديريت و ولايت را جهت آرامش روح و روان و رسيدن به سعادت واقعي انتخاب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به این دوبیت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چرا باور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 می دهد جان را فراری</w:t>
      </w:r>
    </w:p>
    <w:p>
      <w:pPr>
        <w:pStyle w:val="BookText"/>
        <w:rPr/>
      </w:pPr>
      <w:r>
        <w:rPr>
          <w:rFonts w:ascii="IRNazanin" w:hAnsi="IRNazanin" w:eastAsia="IRNazanin"/>
          <w:color w:val="111111"/>
          <w:sz w:val="28"/>
          <w:sz w:val="28"/>
          <w:szCs w:val="28"/>
          <w:rtl w:val="true"/>
          <w:lang w:bidi="fa-IR"/>
        </w:rPr>
        <w:t xml:space="preserve">درون حق کند لانه چو 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نیشی به قلب هر شکاری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ولايت و مديريتي که در بخش هاي قبلي بصورت عقلي دلايل پذيرش بهترين نوع آن ارائه و نيز شبهات پيرامون آن بطور علمي تحليل و بررسي و در </w:t>
      </w:r>
    </w:p>
    <w:p>
      <w:pPr>
        <w:pStyle w:val="BookText"/>
        <w:rPr/>
      </w:pPr>
      <w:r>
        <w:rPr>
          <w:rFonts w:ascii="IRNazanin" w:hAnsi="IRNazanin" w:eastAsia="IRNazanin"/>
          <w:color w:val="111111"/>
          <w:sz w:val="28"/>
          <w:sz w:val="28"/>
          <w:szCs w:val="28"/>
          <w:rtl w:val="true"/>
          <w:lang w:bidi="fa-IR"/>
        </w:rPr>
        <w:t>نهايت بر ابناء بشر ضمن اتمام حجت، اثبات شد که بشريت جهت سعادتمند شدن و به آرامش واقعي رسيدن راهي جز پذيرش ولايت و مديريت مزبور نداشته و هرچه ديرتر زير چتر آن قرار گيرد به خود و جامعه ظلم و ستمي کرده که جبران آن تحت هيچ عنوان امکان پذير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نیاز فطرتت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درونت زند بهر عقبا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و بجان گیرو برخیز ز جا</w:t>
      </w:r>
    </w:p>
    <w:p>
      <w:pPr>
        <w:pStyle w:val="BookText"/>
        <w:rPr/>
      </w:pPr>
      <w:r>
        <w:rPr>
          <w:rFonts w:ascii="IRNazanin" w:hAnsi="IRNazanin" w:eastAsia="IRNazanin"/>
          <w:color w:val="111111"/>
          <w:sz w:val="28"/>
          <w:sz w:val="28"/>
          <w:szCs w:val="28"/>
          <w:rtl w:val="true"/>
          <w:lang w:bidi="fa-IR"/>
        </w:rPr>
        <w:t xml:space="preserve">چو فطرت رود راه و رسم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دمد روح و معنا به ما</w:t>
      </w:r>
    </w:p>
    <w:p>
      <w:pPr>
        <w:pStyle w:val="BookText"/>
        <w:rPr/>
      </w:pPr>
      <w:r>
        <w:rPr>
          <w:rFonts w:ascii="IRNazanin" w:hAnsi="IRNazanin" w:eastAsia="IRNazanin"/>
          <w:color w:val="111111"/>
          <w:sz w:val="28"/>
          <w:sz w:val="28"/>
          <w:szCs w:val="28"/>
          <w:rtl w:val="true"/>
          <w:lang w:bidi="fa-IR"/>
        </w:rPr>
        <w:t>بنابراين هر فردي بايد استراتژي خود را در خصوص مديريت ها و ولايت هاي مختلف با بصيرت کامل و بينش جامع، شفاف و مشخص کند تا جزء استراتژي ديگران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يك استراتژي مخصوص به خودتان نداشته باشيد، حتماً بخشي از استراتژي افراد ديگر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باهم در خصوص اینکه استراتژی چیست؟ بصیر کیست؟ و بصیرت از چه جایگاه واهمیتی برخوردار است کمی درد و دل کنیم؟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استراتژي يا راهبرد به مجموعه اي از خط مشي‌هاي كلي گفته مي‌شود كه راه رسيدن به هدف نهايي را كه هر فردي به خاطر آن خلق شده معلوم و مشخص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استراتژي جريان جهت داري است كه مجموعه اقدامات و </w:t>
      </w:r>
    </w:p>
    <w:p>
      <w:pPr>
        <w:pStyle w:val="BookText"/>
        <w:rPr/>
      </w:pPr>
      <w:r>
        <w:rPr>
          <w:rFonts w:ascii="IRNazanin" w:hAnsi="IRNazanin" w:eastAsia="IRNazanin"/>
          <w:color w:val="111111"/>
          <w:sz w:val="28"/>
          <w:sz w:val="28"/>
          <w:szCs w:val="28"/>
          <w:rtl w:val="true"/>
          <w:lang w:bidi="fa-IR"/>
        </w:rPr>
        <w:t>حركتهاي يك فرد يا يك سازمان را به طور آگاهانه جهت نيل به هدف‌هاي معين شده،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فرد بدون هدف گذاري مشخص و برنامه‌ريزي صحيح و بصيرت لازم حركت نمايد؛ قطعاً دچار مشكل خواهد شد و از هدفي كه به خاطر آن آفريده شده، فاصله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فردي كه براي خود هدف و برنامه مشخص نداشته باشد، مانند ناخدايي است كه به مقصد نمي‌انديشد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بادي براي وي موافق نخواهد بود و به ناچار به هر سمت و سويي حركت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فردي كه با بصيرت و آگاهي لازم داراي هدف و برنامه باشد، خودش را به جريان باد نمي‌سپارد و به هر كجا و هر سمتي كه باد مي‌وزد حركت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مي‌داند در چه جايگاهي قرار دارد و به كجا مي‌خواهد برود و چگونه بايد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دچار تزلزل و اسير وسواس نمي‌شود و با اطمينان كامل و بدون هرگونه ترديد در مسيري كه به خاطرش خلق شده حركت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اي عزيز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همه افراد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محض ولیّ در هر کجا</w:t>
      </w:r>
    </w:p>
    <w:p>
      <w:pPr>
        <w:pStyle w:val="BookText"/>
        <w:rPr/>
      </w:pPr>
      <w:r>
        <w:rPr>
          <w:rFonts w:ascii="IRNazanin" w:hAnsi="IRNazanin" w:eastAsia="IRNazanin"/>
          <w:color w:val="111111"/>
          <w:sz w:val="28"/>
          <w:sz w:val="28"/>
          <w:szCs w:val="28"/>
          <w:rtl w:val="true"/>
          <w:lang w:bidi="fa-IR"/>
        </w:rPr>
        <w:t xml:space="preserve">با ولایت روح و جان بیمه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روند با ناخدا</w:t>
      </w:r>
    </w:p>
    <w:p>
      <w:pPr>
        <w:pStyle w:val="BookText"/>
        <w:rPr/>
      </w:pPr>
      <w:r>
        <w:rPr>
          <w:rFonts w:ascii="IRNazanin" w:hAnsi="IRNazanin" w:eastAsia="IRNazanin"/>
          <w:color w:val="111111"/>
          <w:sz w:val="28"/>
          <w:sz w:val="28"/>
          <w:szCs w:val="28"/>
          <w:rtl w:val="true"/>
          <w:lang w:bidi="fa-IR"/>
        </w:rPr>
        <w:t>با همان داد عیان در این فضا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استراتژي مناسب را انتخاب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راستاي هدف گذاري </w:t>
      </w:r>
    </w:p>
    <w:p>
      <w:pPr>
        <w:pStyle w:val="BookText"/>
        <w:rPr/>
      </w:pPr>
      <w:r>
        <w:rPr>
          <w:rFonts w:ascii="IRNazanin" w:hAnsi="IRNazanin" w:eastAsia="IRNazanin"/>
          <w:color w:val="111111"/>
          <w:sz w:val="28"/>
          <w:sz w:val="28"/>
          <w:szCs w:val="28"/>
          <w:rtl w:val="true"/>
          <w:lang w:bidi="fa-IR"/>
        </w:rPr>
        <w:t>مشخص با برنامه‌ريزي دقيق حركت نموده‌اي؟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بصيرت لازم موضع‌گيري اصولي داشته‌اي؟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معنا و مفهوم بصيرت را مي‌داني و اطلاع داري كه به چه كسي بصير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بصیرت در لغت به معنای عقیده قلبی ، شناخت ، یقین ، زیرکی و عبرت آمده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اصطلاح ، بصیرت عبارت از قوه ای است در قلب شخص که به نور قدسی منور بوده و به وسیله آن حقایق امور و اشیا را درک می کند، همان گونه که شخص به وسیله چشم ، صورت ها و ظواهر چیزها را می بیند</w:t>
      </w:r>
      <w:r>
        <w:rPr>
          <w:rFonts w:eastAsia="IRNazanin" w:cs="IRNazanin"/>
          <w:color w:val="111111"/>
          <w:sz w:val="28"/>
          <w:szCs w:val="28"/>
          <w:rtl w:val="true"/>
          <w:lang w:bidi="fa-IR"/>
        </w:rPr>
        <w:t>.</w:t>
      </w:r>
      <w:r>
        <w:rPr>
          <w:rStyle w:val="FootnoteAnchor"/>
          <w:rtl w:val="true"/>
        </w:rPr>
        <w:footnoteReference w:id="19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روشن و یقینی از دین، تکلیف، پیشوا، حجت خدا، راه، دوست و دشمن، حق و باطل، بصیرت نام دارد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چنانچه حضرت امیر علیه السلام از رزمندگان راستین با این صفت یاد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بَصائِرَهُمْ عَلیاسْیافِهِمْ؛ بصیرت های خویش را بر شمشیرهایشان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میدان نبرد، تیغ می‌زدند از روی بصیرت بود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ونیزحماسه آفرینان عاشورا، بی هدف و کورکورانه به کربلا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بصیرت بودند؛ هم نسبت به درستی و حقّانیت راه و رهبرشان، هم به اینکه وظیفه‌شان جهاد و یاری امام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خوب است از زبان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بيان گرديده است اندكي تأمل نمايي 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راه من است كه من و پيروانم با بصيرت، همه مردم را به سوي خدا دعوت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مي‌شود كه هم رهبر جامعه و هم پيروان وي بايد داراي بصيرت، بينايي‌و آگاهي كافي، نسبت به هدف و رسالت خود باشند تا بتوانند در مسير حق با معرفت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بحارمي‌فرمايد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بدون بينش و بصيرت عمل كند هماندكسي مي‌ماند، كه از بيراهه برود كه هر چه سريعتر برود از راه دورتر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بينش و بصيرت شرط اساسي براي عمل درست و صحيحدانسته شده و تلاش و كوشش بدون روشن بيني و بصيرت، مايه انحراف و موجب دور شدن از هدف معرفي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عمل بدون بصيرت علاوه بر آنكه هيچ‌گونه ارزشي ندارد تازه باعث انحراف و باز خواست خواهد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بيا كمي صادقانه‌تر موضوع بصيرت را مرور كنيم، شايد خسته شده و حوصله نداشته باشي، اما به لحاظ اهميت و حساسيت بحث بهتر است در </w:t>
      </w:r>
    </w:p>
    <w:p>
      <w:pPr>
        <w:pStyle w:val="BookText"/>
        <w:rPr/>
      </w:pPr>
      <w:r>
        <w:rPr>
          <w:rFonts w:ascii="Amiri" w:hAnsi="Amiri" w:eastAsia="Amiri" w:cs="Amiri"/>
          <w:color w:val="111111"/>
          <w:sz w:val="28"/>
          <w:sz w:val="28"/>
          <w:szCs w:val="28"/>
          <w:rtl w:val="true"/>
          <w:lang w:bidi="ar-SA"/>
        </w:rPr>
        <w:t>خصوص درد و دلهاي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كميل كه در حكمت</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آمده است كمي تأمل و تفكر نمائيم كه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عالم رباني هستند، دسته ديگر؛ شاگرداني كه از اين عالم رباني مي‌اموزند و آخرين دسته؛ مثل مگس كوچك و ناتواني هستند كه هر بادي مي‌وزد و هر صداي‌آوازي كه مي‌آيد، به آن طرف، كشيده مي‌شوند، تابع شايعات و تحت تأثير القائات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وجودهايي كه نسبت به بصيرت منفعل هستند، فعاليتي آگاهانه در جهت حق، در وجودشان نمي‌بيني و شديداً، از جريانات مختلف كه بروجودشان وارد مي‌شود متأثرند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 خود قضاوت كن جزء كداميك از اين سه گروه هستي؟ خدا نكند كه جزء گروه سوم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براي گروه سوم هيچ‌گونه خير، آرامش و سعادتي نخواهد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درچه زماني مي‌تواني جز گروه سوم نباشي؟ قطعاً زماني جزء گروه سوم نخواهي شد كه نسبت به موضع و موقف خود آگاهي و بصيرت لازم را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و بدان كه بينايي و بصيرت هنگامي حاصل مي‌شود كه بهتفكر و تعقل بنشيني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 كتاب عقل و جهل اصول‌كافي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تعقل نمي‌كند،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مديريت فقهي بر اساس شيوه انبياء و ائمه به دنبال اين است تا مردم، اهل تفكر و تعقل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نتيجه طبيعي تفكر و تعقل، دين دار شدن و نتيجه حتمي آن، اطاعت از امر خدا و تبعيت از اولياء الله بر مبناي بصيرت و آگاهي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شود روزی همه افکار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حق گردیده و گوید خدا</w:t>
      </w:r>
    </w:p>
    <w:p>
      <w:pPr>
        <w:pStyle w:val="BookText"/>
        <w:rPr/>
      </w:pPr>
      <w:r>
        <w:rPr>
          <w:rFonts w:ascii="IRNazanin" w:hAnsi="IRNazanin" w:eastAsia="IRNazanin"/>
          <w:color w:val="111111"/>
          <w:sz w:val="28"/>
          <w:sz w:val="28"/>
          <w:szCs w:val="28"/>
          <w:rtl w:val="true"/>
          <w:lang w:bidi="fa-IR"/>
        </w:rPr>
        <w:t xml:space="preserve">روح آرام من و تو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معبود و رود راه ولا</w:t>
      </w:r>
    </w:p>
    <w:p>
      <w:pPr>
        <w:pStyle w:val="BookText"/>
        <w:rPr/>
      </w:pPr>
      <w:r>
        <w:rPr>
          <w:rFonts w:ascii="IRNazanin" w:hAnsi="IRNazanin" w:eastAsia="IRNazanin"/>
          <w:color w:val="111111"/>
          <w:sz w:val="28"/>
          <w:sz w:val="28"/>
          <w:szCs w:val="28"/>
          <w:rtl w:val="true"/>
          <w:lang w:bidi="fa-IR"/>
        </w:rPr>
        <w:t>با همان داد قوی در قلب ما</w:t>
      </w:r>
    </w:p>
    <w:p>
      <w:pPr>
        <w:pStyle w:val="BookText"/>
        <w:rPr/>
      </w:pPr>
      <w:r>
        <w:rPr>
          <w:rFonts w:ascii="IRNazanin" w:hAnsi="IRNazanin" w:eastAsia="IRNazanin"/>
          <w:color w:val="111111"/>
          <w:sz w:val="28"/>
          <w:sz w:val="28"/>
          <w:szCs w:val="28"/>
          <w:rtl w:val="true"/>
          <w:lang w:bidi="fa-IR"/>
        </w:rPr>
        <w:t>آري خالق هستي، در آيات متعدد تو را بصير مي‌داند و مي‌گويد بايد با بصيرت، طي طريق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آيه دو م سوره انسان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نطفه آميخته‌اي خلق كرديم، براي اينكه او را امتحان كنيم و بيآزمائيم؛ و به جهت اين آزمايش، او را سميع و بصير قرارداديم، تا با چشم و گوش باز نگاه كند و امتحان پس دهد و سميع و بصير بودنش، وسيله امتحان و آزمايش است و گرنه امتحان، بي‌معنا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قسمتي از آيه</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بصير باشد و بصيرت الهي را دريافت نمايد، به نفع خويش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كور شود و كلام خدا را نپذيرد، به ضررخويش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محتواي تمام كتب آسماني دعوت به بصيرت و بصير بودن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اصلاً بصير كيست؟ چه كسي مي‌تواند عنوان بصير بودن را پيدا نمايد؟ خوب است از زبان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سؤالها را بشنوي؛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و بصير كسي است كه درباره آنچه مي‌شنود انديشه </w:t>
      </w:r>
    </w:p>
    <w:p>
      <w:pPr>
        <w:pStyle w:val="BookText"/>
        <w:rPr/>
      </w:pPr>
      <w:r>
        <w:rPr>
          <w:rFonts w:ascii="IRNazanin" w:hAnsi="IRNazanin" w:eastAsia="IRNazanin"/>
          <w:color w:val="111111"/>
          <w:sz w:val="28"/>
          <w:sz w:val="28"/>
          <w:szCs w:val="28"/>
          <w:rtl w:val="true"/>
          <w:lang w:bidi="fa-IR"/>
        </w:rPr>
        <w:t>نمايد و با هرنگاهي بينش نو پيدا كند و از عبرتها سود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كسي، هرچه را كه مي‌شنود يا مي‌بيند بخواهد بدون تأمل، تفكر و بررسي قبول نمايد و از آن پيروي كند، قطعاً بصير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اهل بصيرت با دقت و تعمق خاص پيرامون جوانب مختلف شنيده‌ها و ديد‌ه‌ها به تفكر، تعقل و انديشه پرداخته و از آنها عبرت گرفته و با ديدي باز، بهترين را انتخاب و از آن پيروي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كور و نابينا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چشم ندارد، كور نيست، كور و نابينا كسي است كه بصيرت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با توجه به مطالب مزبور، فرد بصير بايد موضع‌شناس و موقع‌شناس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دقيقاً مراقب اوضاع و شرايط حاكم بر جامعه خويش بوده و عوامل مثبت و منفي را كه در شكل‌گيري حاكميت و مديريت مؤثر مي‌باشد را به خوبي درك كرده و بشناسد و نيز با دقت و ژرف‌انديشي لازم، در اهداف و برنامه‌هاي مديريتهاي مختلف، با عنايت به نيازهاي فطري تأمل و تدبّر نموده و نهايتاً مديريتي را انتخاب نمايد كه به همه نيازهاي واقعي وي پاسخ مثبت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بهبیانی یک مدیریت آسمانی نمی تواند چیزی جز رحمت الهی را به دنبال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باید گفت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مرکز جان، آه و فغان مي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خموش دل و جان مي بارد </w:t>
      </w:r>
    </w:p>
    <w:p>
      <w:pPr>
        <w:pStyle w:val="BookText"/>
        <w:rPr/>
      </w:pPr>
      <w:r>
        <w:rPr>
          <w:rFonts w:ascii="IRNazanin" w:hAnsi="IRNazanin" w:eastAsia="IRNazanin"/>
          <w:color w:val="111111"/>
          <w:sz w:val="28"/>
          <w:sz w:val="28"/>
          <w:szCs w:val="28"/>
          <w:rtl w:val="true"/>
          <w:lang w:bidi="fa-IR"/>
        </w:rPr>
        <w:t xml:space="preserve">گويي که ندایي بي صدا مي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ز ولي از آسمان مي بارد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عزيز، به خاطر همين امر است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و بصيرت را در كنار اطاعت و پيروي از رهبر و مدير هدايتگر و دوري از كسي كه موجب سقوط وي مي‌شود، دانسته و در خطبه</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 سعادت آن كه به يمن داشتن قلبي سالم، هر آن كس را كه هدايتگر اوست،گوش به فرمان باشد و از هر آن‌كس كه به سقوطش مي‌كشاند، دوري كند و بدين روش با پيروي ازكسي كه او را بينش مي‌بخشد و با فرمانبري از فرماندهي كه هدايتگر اوست، به سلامت راه مي‌يابد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در تبعیت و پیروی ازمولا جدّی باشیم و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پیروی را پر اثر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مولا جان ما را با خبر کن</w:t>
      </w:r>
    </w:p>
    <w:p>
      <w:pPr>
        <w:pStyle w:val="BookText"/>
        <w:rPr/>
      </w:pPr>
      <w:r>
        <w:rPr>
          <w:rFonts w:ascii="IRNazanin" w:hAnsi="IRNazanin" w:eastAsia="IRNazanin"/>
          <w:color w:val="111111"/>
          <w:sz w:val="28"/>
          <w:sz w:val="28"/>
          <w:szCs w:val="28"/>
          <w:rtl w:val="true"/>
          <w:lang w:bidi="fa-IR"/>
        </w:rPr>
        <w:t xml:space="preserve">همه دانند که مولا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رسد از غیر حذر کن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براى نیل به مقام رفیع بصیرت باید به بازسازى و اصلاح نفس خویشپرداخت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با هواى نفسانى و تهذیب روح از زنگارهاى گناه، و لطیف و شفاف ساختن آیینه دل به نور توحید، تنها صراط مستقیمى است که حجاب دیدگان دل را مى‌گشاید و آدمى را در معرض الهامات غیبى و مقام کشف و شهود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الطاف خداوندی را نباید از نظر دور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البته،بايد </w:t>
      </w:r>
    </w:p>
    <w:p>
      <w:pPr>
        <w:pStyle w:val="BookText"/>
        <w:rPr/>
      </w:pPr>
      <w:r>
        <w:rPr>
          <w:rFonts w:ascii="IRNazanin" w:hAnsi="IRNazanin" w:eastAsia="IRNazanin"/>
          <w:color w:val="111111"/>
          <w:sz w:val="28"/>
          <w:sz w:val="28"/>
          <w:szCs w:val="28"/>
          <w:rtl w:val="true"/>
          <w:lang w:bidi="fa-IR"/>
        </w:rPr>
        <w:t>اعتراف كرد كه اهل باطل و حاكميت طاغوت در طول تاريخ و در عصر حاضر كوشيده است كه توانايي تشخيص حق را با پراكنده ساختن غبار شبهات و ترديدها از مردم گرفته و حاكمان باطل را با ظاهر و پوششي زيبا و فريبنده به جاي حاكمان حق، جلوه داده و متأسفانه به خاطر فقدان بصيرت لازم، مردم را در سرگرداني و پريشاني فروبرده و بدينوسيله به اهداف پليد خود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صورتيكه در برهه‌اي از حاكميت ديني مجاهدان بي‌بصيرت ديروز به قاعدان گمراه امروز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در عصر حاضر هم به خاطر عدم بصيرت لازم، بعضي از مجاهدان ديروز، همه چيز خود را از دست داده و از حوادث گذشته تاريخ عبرت نگرفته و خود را عبرت آيندگان نموده وخیلی راحت خود را تسلیم جریانهای فتنه گرکرده و در تشخیص حق به اشتباه رفتند كه به صورت گذرا به آن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پیام و فریاد خاموش درونت تو را به چیز دیگری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گوید پیام ناب نابي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 تو ز فتنه های فاني</w:t>
      </w:r>
    </w:p>
    <w:p>
      <w:pPr>
        <w:pStyle w:val="BookText"/>
        <w:rPr/>
      </w:pPr>
      <w:r>
        <w:rPr>
          <w:rFonts w:ascii="IRNazanin" w:hAnsi="IRNazanin" w:eastAsia="IRNazanin"/>
          <w:color w:val="111111"/>
          <w:sz w:val="28"/>
          <w:sz w:val="28"/>
          <w:szCs w:val="28"/>
          <w:rtl w:val="true"/>
          <w:lang w:bidi="fa-IR"/>
        </w:rPr>
        <w:t xml:space="preserve">که با مولا روی در راه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با بصیرت راز باقي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بارز آن در زمان حاكميت مديريت رحماني در حيات طيبه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افتاده، به صورتيكه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سمبل مديريت الهي در خطبه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خطاب به معاويه به عنوان نماد مديريت شيطاني مي‌فرمايد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 بسياري از مردم را به ورطه هلاكت كشاندي، با گمراهيت فريبشان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تلاطم انواع شبهه‌ها غوطه‌ور شدند به گونه‌اي كه از راه خويش به بيراهه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موضعگيري مردم را نسبت به تشخيص حق،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 زمام امور امت، به افرادي كه حقي در آن نداشته‌اند را زائيده فقدان بصيرت و بينش صحيح دانسته وخطاب به آنها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را به هيأت كالبدهايي بي‌روح و جانهايي بي‌كالبد مي‌بينم؟ چرا به صورت عابداني ناصالح، سوداگراني بی سود،بیدارانی خفته ، حاضرانی غایب از صحنه،بینندگانی نابینا، شنوندگانی کر و سخن گویانی لال مشاهده می کنم؟</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حال اي‌عزيز، در كجاي راه قرار داري؟ نكند جزء بيداران خفته باشي؟ نكند در عين حضور، از صحنه و ركاب ولايت و مديريت الهي غايب باشي؟ نكند باآن همه توان ديدن، شنيدن و سخن‌گفتن، كور و كر و لال باشي و راحت تسلیم و همراه فتنه انگیزان شوی؟</w:t>
      </w:r>
    </w:p>
    <w:p>
      <w:pPr>
        <w:pStyle w:val="BookText"/>
        <w:rPr/>
      </w:pPr>
      <w:r>
        <w:rPr>
          <w:rFonts w:ascii="IRNazanin" w:hAnsi="IRNazanin" w:eastAsia="IRNazanin"/>
          <w:color w:val="111111"/>
          <w:sz w:val="28"/>
          <w:sz w:val="28"/>
          <w:szCs w:val="28"/>
          <w:rtl w:val="true"/>
          <w:lang w:bidi="fa-IR"/>
        </w:rPr>
        <w:t xml:space="preserve">تني دارم، چو گلدان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فتنه ها، گردونه بسته</w:t>
      </w:r>
    </w:p>
    <w:p>
      <w:pPr>
        <w:pStyle w:val="BookText"/>
        <w:rPr/>
      </w:pPr>
      <w:r>
        <w:rPr>
          <w:rFonts w:ascii="IRNazanin" w:hAnsi="IRNazanin" w:eastAsia="IRNazanin"/>
          <w:color w:val="111111"/>
          <w:sz w:val="28"/>
          <w:sz w:val="28"/>
          <w:szCs w:val="28"/>
          <w:rtl w:val="true"/>
          <w:lang w:bidi="fa-IR"/>
        </w:rPr>
        <w:t xml:space="preserve">دلم خواهد که روحم پر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نوع فتنه ای با جان خسته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 فرورفتي؟ خوب است در خصوص فتنه ها وحوادث گذشته، </w:t>
      </w:r>
    </w:p>
    <w:p>
      <w:pPr>
        <w:pStyle w:val="BookText"/>
        <w:rPr/>
      </w:pPr>
      <w:r>
        <w:rPr>
          <w:rFonts w:ascii="IRNazanin" w:hAnsi="IRNazanin" w:eastAsia="IRNazanin"/>
          <w:color w:val="111111"/>
          <w:sz w:val="28"/>
          <w:sz w:val="28"/>
          <w:szCs w:val="28"/>
          <w:rtl w:val="true"/>
          <w:lang w:bidi="fa-IR"/>
        </w:rPr>
        <w:t>كمي فكر كني تا از آنها عبرت گيري؟ و از خواب غفلت بيدار شوي؟ واقعاً جاي فكر كردن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خيلي مشكل و اهل بصيرت شدن مشكل‌تر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چطر ولايت الهي رفتن و انتخاب بهترين نوع مديريت و ولايت، توفيق و لياقت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كسي مي‌تواند اهل بصيرت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كسي مي‌تواند بهترين نوع مديريت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بدان داد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صدا با جنب و جوش</w:t>
      </w:r>
    </w:p>
    <w:p>
      <w:pPr>
        <w:pStyle w:val="BookText"/>
        <w:rPr/>
      </w:pPr>
      <w:r>
        <w:rPr>
          <w:rFonts w:ascii="IRNazanin" w:hAnsi="IRNazanin" w:eastAsia="IRNazanin"/>
          <w:color w:val="111111"/>
          <w:sz w:val="28"/>
          <w:sz w:val="28"/>
          <w:szCs w:val="28"/>
          <w:rtl w:val="true"/>
          <w:lang w:bidi="fa-IR"/>
        </w:rPr>
        <w:t xml:space="preserve">سعادت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میسر به بصر</w:t>
      </w:r>
    </w:p>
    <w:p>
      <w:pPr>
        <w:pStyle w:val="BookText"/>
        <w:rPr/>
      </w:pPr>
      <w:r>
        <w:rPr>
          <w:rFonts w:ascii="IRNazanin" w:hAnsi="IRNazanin" w:eastAsia="IRNazanin"/>
          <w:color w:val="111111"/>
          <w:sz w:val="28"/>
          <w:sz w:val="28"/>
          <w:szCs w:val="28"/>
          <w:rtl w:val="true"/>
          <w:lang w:bidi="fa-IR"/>
        </w:rPr>
        <w:t xml:space="preserve">بصیرت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رمز نهان</w:t>
      </w:r>
    </w:p>
    <w:p>
      <w:pPr>
        <w:pStyle w:val="BookText"/>
        <w:rPr/>
      </w:pPr>
      <w:r>
        <w:rPr>
          <w:rFonts w:ascii="IRNazanin" w:hAnsi="IRNazanin" w:eastAsia="IRNazanin"/>
          <w:color w:val="111111"/>
          <w:sz w:val="28"/>
          <w:sz w:val="28"/>
          <w:szCs w:val="28"/>
          <w:rtl w:val="true"/>
          <w:lang w:bidi="fa-IR"/>
        </w:rPr>
        <w:t xml:space="preserve">که گر کنی آن را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تو رستگار بدان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برادر و خواهر، تحليل تاريخ كار دشواري نيست، اما تحمل حوادث تلخ گذشته واقعاً درد آور و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خاطر فقدان بصيرت،افرادي كه پيشانيهايشان به خاطر كثرت‌سجده، پينه بسته بود به اميد ثواب و رفتن به بهشت در برابر مديريت رحماني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به 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نشينش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مواقعي از وي نسبت به اسلام و ارزشهاي مديريت الهي، انقلابي‌تر و دلسوز‌تر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بله‌اي همسفر،سفري كه در پيش رو داري، سفري سخت و دشوار است و شخصيتهاي نامي و بزرگي آن را به سلامت به پايان نرسانده‌اند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فقدان بصيرت، خيلي راحت، انسان را حتي افراد خيلي بزرگ را به بيراهه كشانده و از مديريت رحماني و حاكميت الهي دور و جدا نموده است، بدون شك درك درست و تحليل صحيح حوادث و وقايع كه منجر به انتخاب بهترين نوع مديريت و ولايت خواهد شد، مرهون بصيرت و بينش دقيق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بايد اعتراف كرد كه در تمامي پيروزيهاي مديريت رحماني در مقاطع حساس و بحراني تاريخ، بصيرت نيروها نقش اساسي داشته و آن چيزي كه طرحها و برنامه هاي خيانتكاران و توطئه‌هاي دشمنان مديريت الهي را نقش بر آب كرده چيزي جز بصيرت و بينش درست نيروها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همه حوادث غمبار و ناگوار ي كه در تاريخ بر انبيا بويژه ائمه وارد شده، ريشه در بي بصيرتيو عدم درك صحيح و تحليل نا درست از وقايع زمان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شاه بيت بصيرت و ستون فقرات آن، شناخت و معرفت نسبت به ولايت، رهبري و مديريت فقهي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بگونه‌اي كه اهل بصيرت در تمام موضع گيري ها، خود را تابع محض ولايت و مديريت الهي دانسته و بدين وسيله سعادت دنيا و آخرت خود را تضمين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 کسی که، تابع محض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مومن و هم پیرو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ولایت در ولایت بوده و دور از کژی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با این اعتقاد، فارغ ز هر نوعی بدی است </w:t>
      </w:r>
    </w:p>
    <w:p>
      <w:pPr>
        <w:pStyle w:val="BookText"/>
        <w:rPr/>
      </w:pPr>
      <w:r>
        <w:rPr>
          <w:rFonts w:ascii="IRNazanin" w:hAnsi="IRNazanin" w:eastAsia="IRNazanin"/>
          <w:color w:val="111111"/>
          <w:sz w:val="28"/>
          <w:sz w:val="28"/>
          <w:szCs w:val="28"/>
          <w:rtl w:val="true"/>
          <w:lang w:bidi="fa-IR"/>
        </w:rPr>
        <w:t>این بود بر حق ملاکی، تا کند جان را الهی</w:t>
      </w:r>
    </w:p>
    <w:p>
      <w:pPr>
        <w:pStyle w:val="BookText"/>
        <w:rPr/>
      </w:pPr>
      <w:r>
        <w:rPr>
          <w:rFonts w:ascii="IRNazanin" w:hAnsi="IRNazanin" w:eastAsia="IRNazanin"/>
          <w:color w:val="111111"/>
          <w:sz w:val="28"/>
          <w:sz w:val="28"/>
          <w:szCs w:val="28"/>
          <w:rtl w:val="true"/>
          <w:lang w:bidi="fa-IR"/>
        </w:rPr>
        <w:t>البته، بماند كه متأسفانه در عصر حاضر، بعضي از مجاهدان ديروز، از حوادث و وقايع تاريخ، عبرت نگرفته و موضوع اعتقادي ولايت فقيه را بخاطر عدم شناخت درست با شخص ولي فقيه اشتباه گرفته و همه چيز را در وجود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كرده و معتقدند كه فقط او بود كه شايسته رهبري و ولايت بود و خيلي راحت در برابر ولي امر زمان خود ايستاده و گذشته درخشان خود را خراب و ويران نموده‌اند وقطعاً آينده اي شوم و ناگوار در انتظار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 همسنگر، خيلي از افراد، نتوانسته‌اند ثابت و استوار در سنگر ولايت و مديريت فقهي بمانند و از آن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تحقيق و معرفت نسبت بهاصل اعتقادي ولايت مطلقه فقيه شناخت و ايمان پيدا نكرده و از بصيرت و بينش لازم برخوردار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مي‌خواهي براي نمونه به يك مورد اشاره شود؟ پس خوب گوش كن و پيرامون آن تأمل، تفكر و تدبر نما؟ چراكه مي‌تواند درس عبرتي براي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بصيرت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گوید به هر پير و جوان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دارد ای عزیزم یک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مولا را برو بی هر گمان </w:t>
      </w:r>
    </w:p>
    <w:p>
      <w:pPr>
        <w:pStyle w:val="BookText"/>
        <w:rPr/>
      </w:pPr>
      <w:r>
        <w:rPr>
          <w:rFonts w:ascii="IRNazanin" w:hAnsi="IRNazanin" w:eastAsia="IRNazanin"/>
          <w:color w:val="111111"/>
          <w:sz w:val="28"/>
          <w:sz w:val="28"/>
          <w:szCs w:val="28"/>
          <w:rtl w:val="true"/>
          <w:lang w:bidi="fa-IR"/>
        </w:rPr>
        <w:t>با همان داد خدای مهربان</w:t>
      </w:r>
    </w:p>
    <w:p>
      <w:pPr>
        <w:pStyle w:val="BookText"/>
        <w:rPr/>
      </w:pPr>
      <w:r>
        <w:rPr>
          <w:rFonts w:ascii="IRNazanin" w:hAnsi="IRNazanin" w:eastAsia="IRNazanin"/>
          <w:color w:val="111111"/>
          <w:sz w:val="28"/>
          <w:sz w:val="28"/>
          <w:szCs w:val="28"/>
          <w:rtl w:val="true"/>
          <w:lang w:bidi="fa-IR"/>
        </w:rPr>
        <w:t>در دوران دانشجويي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اول دهه‌شصت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رفيق حزب‌الهي در تهران داشتم، ايشان اكثر اوقات در جبهه ها بود و در عملياتهاي مختلف حضور پيدا كرده و چند بار مجروح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عجيب از امام و انقلاب دفاع مي‌كرد، به گونه‌اي كه هيچ‌كس ياراي مقاومت در برابر او را نداشت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دوران دانشجويي و همچنين 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ارتباط ما بخاطر دوري راه و مشغله‌هاي زندگي كمتر و نهايتاً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وقت پيش به‌خاطر حضور در يك سمينار عازم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خوب است از فرصت استفاده كرده، وي را پيدا و از احوالش با خبر شوم، لذا تلفن و آدرس ايشان را با مشقت زياد پيدا و با اشتياق فراوان به ديدارش شتافتم، بعد از سالهاوقتي دو رفيق صميمي به هم مي‌رسند چه حال و هوايي پيدا مي كنند، واقعاً لحظاتي به يادماندني و وصف‌ناپذير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لحظات فراموش ناشدني بعد از مدتي صحبت كردن به حال و هوايي ديگر تبديل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حقير انتظار داشتم همانند گذشته از ولي امرش با تمام وجود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ارزشهايي باشد كه همه وجودش را فداي آنها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 نظام مقدس مديريت فقهي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شير ميدانهاي نبرد با دشمنان و زاهد شب زنده دار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انتظار، ديدم همه چيز را در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كرده و معتقد است كه فقط او بود كه شايسته رهبري و ولايت بود، فقط </w:t>
      </w:r>
    </w:p>
    <w:p>
      <w:pPr>
        <w:pStyle w:val="BookText"/>
        <w:rPr/>
      </w:pPr>
      <w:r>
        <w:rPr>
          <w:rFonts w:ascii="IRNazanin" w:hAnsi="IRNazanin" w:eastAsia="IRNazanin"/>
          <w:color w:val="111111"/>
          <w:sz w:val="28"/>
          <w:sz w:val="28"/>
          <w:szCs w:val="28"/>
          <w:rtl w:val="true"/>
          <w:lang w:bidi="fa-IR"/>
        </w:rPr>
        <w:t>در زمان او بايد از ارزشهاي نظام ولايي و مديريت فقهي دفاع مي‌شد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ما هم معتقدیم که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همچو نوری در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 دل و جان غمین بود</w:t>
      </w:r>
    </w:p>
    <w:p>
      <w:pPr>
        <w:pStyle w:val="BookText"/>
        <w:rPr/>
      </w:pPr>
      <w:r>
        <w:rPr>
          <w:rFonts w:ascii="IRNazanin" w:hAnsi="IRNazanin" w:eastAsia="IRNazanin"/>
          <w:color w:val="111111"/>
          <w:sz w:val="28"/>
          <w:sz w:val="28"/>
          <w:szCs w:val="28"/>
          <w:rtl w:val="true"/>
          <w:lang w:bidi="fa-IR"/>
        </w:rPr>
        <w:t xml:space="preserve">پیامش رهگشا بهر یمین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روح بنی آدم عجین بود</w:t>
      </w:r>
    </w:p>
    <w:p>
      <w:pPr>
        <w:pStyle w:val="BookText"/>
        <w:rPr/>
      </w:pPr>
      <w:r>
        <w:rPr>
          <w:rFonts w:ascii="IRNazanin" w:hAnsi="IRNazanin" w:eastAsia="IRNazanin"/>
          <w:color w:val="111111"/>
          <w:sz w:val="28"/>
          <w:sz w:val="28"/>
          <w:szCs w:val="28"/>
          <w:rtl w:val="true"/>
          <w:lang w:bidi="fa-IR"/>
        </w:rPr>
        <w:t>امّا بعد از ایشان تکلیف چیست؟و چگونه باید به وظیفه الهی عمل کرد؟</w:t>
      </w:r>
    </w:p>
    <w:p>
      <w:pPr>
        <w:pStyle w:val="BookText"/>
        <w:rPr/>
      </w:pPr>
      <w:r>
        <w:rPr>
          <w:rFonts w:ascii="Amiri" w:hAnsi="Amiri" w:eastAsia="Amiri" w:cs="Amiri"/>
          <w:color w:val="111111"/>
          <w:sz w:val="28"/>
          <w:sz w:val="28"/>
          <w:szCs w:val="28"/>
          <w:rtl w:val="true"/>
          <w:lang w:bidi="ar-SA"/>
        </w:rPr>
        <w:t>آري با كمال تاسف، خيلي راحت در برابر ولي امر زمانش مي‌ايستاد، ارزشهاي مديريت فقهي را زير سؤال مي‌برد، به بسيج و بسيجيان بدبين بود و آنها را قبول نداشت، به مسئولين ارشد نظام الهي توهين و اهانت مي‌كرد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بگو در چنين لحظات حساس و دردآوري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درذهن توست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براي لحظاتي مات و مبهوت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 نكند خواب باشم، چه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انسان همان رزمنده جانباز انقلابي حزب‌اللهي است كه با او رفيق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همان ايثار گري است كه حاضر بود همه هستي‌اش را فداي انقلاب و ولي امرش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دوست، بعد از لحظاتي به خود آمدم و باور كردم، که همه آنچه ديده و شنيده بودم واقعيت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اشك از ديدگانم برگونه‌هايم جاري و عجيب از وضعيت فكري رفيقم متأثر شدم و با قلبي شكسته از خدا </w:t>
      </w:r>
    </w:p>
    <w:p>
      <w:pPr>
        <w:pStyle w:val="BookText"/>
        <w:rPr/>
      </w:pPr>
      <w:r>
        <w:rPr>
          <w:rFonts w:ascii="IRNazanin" w:hAnsi="IRNazanin" w:eastAsia="IRNazanin"/>
          <w:color w:val="111111"/>
          <w:sz w:val="28"/>
          <w:sz w:val="28"/>
          <w:szCs w:val="28"/>
          <w:rtl w:val="true"/>
          <w:lang w:bidi="fa-IR"/>
        </w:rPr>
        <w:t>خواستم كه عاقبتش را ختم به خير كند و بصيرت لازم را براي برگشت و جبران گذشته به وي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اگر با اين اعتقاد به ديار ابدي رحلت كند؛ عاقبت خوبي در انتظارش نخواهد بود و همه ايثارگريها، جانبازيها و اعمال گذشته اش، نه تنها ارزشي نخواهد داشت بلكه بايد بخاطر آنها مورد مؤاخذه و باز خواست قرار‌گيرد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همه با یقین و باور اعتراف نماییم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نام محبوب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رهگشا بهر نهان است</w:t>
      </w:r>
    </w:p>
    <w:p>
      <w:pPr>
        <w:pStyle w:val="BookText"/>
        <w:rPr/>
      </w:pPr>
      <w:r>
        <w:rPr>
          <w:rFonts w:ascii="IRNazanin" w:hAnsi="IRNazanin" w:eastAsia="IRNazanin"/>
          <w:color w:val="111111"/>
          <w:sz w:val="28"/>
          <w:sz w:val="28"/>
          <w:szCs w:val="28"/>
          <w:rtl w:val="true"/>
          <w:lang w:bidi="fa-IR"/>
        </w:rPr>
        <w:t xml:space="preserve">عزیزم گر تو خواهی راه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یک خراسانی عیان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خیلی تعجب کرد ، چرا که اگر به حرکت های انبیا ، ائمهمعصومین و اولیای الهی در طول تاریخ با دیدی باز نگاه شود به صورت طبیعی هر انسان منصفی به این نتیجه خواهد رسید که حرکت ها و جنبش های حق محور معمولا و به صورت همزمان با دو جریان کاملا متضاد روبه رو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ریزش ها و گسستن ها و دیگری رویش ها و پیوستن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 یک طرف آنهایی که از کاروان حق و ولایت جدا شده و با گذشته نورانی و الهی خود وداع کرده و حتی در مقابل موضع گیری های قبلی خود ایستاده اند و طرف دیگر کسانی که گذشته شرک آلود و شیطانی خود را با اراده ای راسخ رها و با تمام وجود در سدد جبران آن برآمده و در زمره پیروان حق و </w:t>
      </w:r>
    </w:p>
    <w:p>
      <w:pPr>
        <w:pStyle w:val="BookText"/>
        <w:rPr/>
      </w:pPr>
      <w:r>
        <w:rPr>
          <w:rFonts w:ascii="IRNazanin" w:hAnsi="IRNazanin" w:eastAsia="IRNazanin"/>
          <w:color w:val="111111"/>
          <w:sz w:val="28"/>
          <w:sz w:val="28"/>
          <w:szCs w:val="28"/>
          <w:rtl w:val="true"/>
          <w:lang w:bidi="fa-IR"/>
        </w:rPr>
        <w:t xml:space="preserve">حقیقت قرار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باید گفته شود که همواره ریزش ها برای افراد فاقد بصیرت به عنوان یک تحدید سخت و خطرناک و نیز رویش ها برای انسانهایی که بصیرت پیدا می کنند به عنوان یک فرصت طلایی و استثنایی در مسیر حرکت های انقلابی و حق محور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خوب، ریزش ها؛ افرادی را با گذشته نورانی و انقلابی خود به گونه اي دور نموده و به ورطه ی حلاکت و نابودی کشانده که مصادیق آن در طول تاریخ براي عبرت ديدگان بينا و بصيرکم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كه ريزشهاي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نگون بختاني كه گشتند زبون</w:t>
      </w:r>
    </w:p>
    <w:p>
      <w:pPr>
        <w:pStyle w:val="BookText"/>
        <w:rPr/>
      </w:pPr>
      <w:r>
        <w:rPr>
          <w:rFonts w:ascii="IRNazanin" w:hAnsi="IRNazanin" w:eastAsia="IRNazanin"/>
          <w:color w:val="111111"/>
          <w:sz w:val="28"/>
          <w:sz w:val="28"/>
          <w:szCs w:val="28"/>
          <w:rtl w:val="true"/>
          <w:lang w:bidi="fa-IR"/>
        </w:rPr>
        <w:t xml:space="preserve">از ره شيطان همي كردند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عبرتي گردند براي هر عيون</w:t>
      </w:r>
    </w:p>
    <w:p>
      <w:pPr>
        <w:pStyle w:val="BookText"/>
        <w:rPr/>
      </w:pPr>
      <w:r>
        <w:rPr>
          <w:rFonts w:ascii="IRNazanin" w:hAnsi="IRNazanin" w:eastAsia="IRNazanin"/>
          <w:color w:val="111111"/>
          <w:sz w:val="28"/>
          <w:sz w:val="28"/>
          <w:szCs w:val="28"/>
          <w:rtl w:val="true"/>
          <w:lang w:bidi="fa-IR"/>
        </w:rPr>
        <w:t xml:space="preserve">و نیز رویش ها؛ افرادی را آنچنان نورانی و الهی کرده که علاوه بر جبران گذشته شیطانی خود ، جزء مخلص ترین و ارزشمندترین انسانها قرار داده است که تاریخ بر مصادیق آن به عنوان الگوبراي نوع بشرگواه و شاهد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اي بصير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 شود روزي كه رويشهاي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سبكبالان عاشق در فلق </w:t>
      </w:r>
    </w:p>
    <w:p>
      <w:pPr>
        <w:pStyle w:val="BookText"/>
        <w:rPr/>
      </w:pPr>
      <w:r>
        <w:rPr>
          <w:rFonts w:ascii="IRNazanin" w:hAnsi="IRNazanin" w:eastAsia="IRNazanin"/>
          <w:color w:val="111111"/>
          <w:sz w:val="28"/>
          <w:sz w:val="28"/>
          <w:szCs w:val="28"/>
          <w:rtl w:val="true"/>
          <w:lang w:bidi="fa-IR"/>
        </w:rPr>
        <w:t xml:space="preserve">با بصيرت در ره مولا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الگو شوند بر نوع خلق</w:t>
      </w:r>
    </w:p>
    <w:p>
      <w:pPr>
        <w:pStyle w:val="BookText"/>
        <w:rPr/>
      </w:pPr>
      <w:r>
        <w:rPr>
          <w:rFonts w:ascii="IRNazanin" w:hAnsi="IRNazanin" w:eastAsia="IRNazanin"/>
          <w:color w:val="111111"/>
          <w:sz w:val="28"/>
          <w:sz w:val="28"/>
          <w:szCs w:val="28"/>
          <w:rtl w:val="true"/>
          <w:lang w:bidi="fa-IR"/>
        </w:rPr>
        <w:t xml:space="preserve">بنابراین ای عزیز ، اگر اندکی با تامل به جریان ریزش ها و رویش ها در مسیر ولایت الهی ، در قرون گذشته و عصر حاضر دقت نمایی؛ به طور حتم و یقین به این نتیجه خواهی رسید که عامل اصلی ریزش ها، عدم بصیرت لازم افراد نسبت به راه ، مقصد و ولایت بوده وعلت اصلی رویش ها ،وجود بینش و بصیرت کافی، نسبت به حق و ولایت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 باید اعتراف کرد که مشکل جدی در ریزش ها بر می گردد به فقدان بصیرت نیروها ، نه به راه و مسیر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راه ولایت الهی صرف نظر از رهرو، دارای قداست و حقانیت ذاتی بوده و تحت هیچ عنوان موضع گیری های افراد این چنینی ، دلیل بر نقص در امامت معصوم و ولایتفقیه نمی باشد و به طور حتم و یقین رفتار و حرکت اشخاص هیچ گونه خدشه ای را به این اصل ارزشمند اعتقادی وارد نمی کند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ریزش ها و جدا شدن از حق و ولایت به این معنا است که افراد خود دارای مشکل و نقص بوده و بنا بر هر دلیلی ، گذشته انقلابی و الهی خود را برای یک زندگی کوتاه و گذرای مادی فدا نموده اند؛ چرا که با معرفت کامل و بصیرت لازم نسبت به حق و ولایت یقین پیدا نکرده و عظمت وجودی آن را باور نکرده اند؛ ولی متاسفانه فکر می کنند درست تشخیص داده و مسیر را به طور صحیح انتخاب کرده اند و تاسف بار تر این که ، به غلط تصور می نمایند </w:t>
      </w:r>
    </w:p>
    <w:p>
      <w:pPr>
        <w:pStyle w:val="BookText"/>
        <w:rPr/>
      </w:pPr>
      <w:r>
        <w:rPr>
          <w:rFonts w:ascii="IRNazanin" w:hAnsi="IRNazanin" w:eastAsia="IRNazanin"/>
          <w:color w:val="111111"/>
          <w:sz w:val="28"/>
          <w:sz w:val="28"/>
          <w:szCs w:val="28"/>
          <w:rtl w:val="true"/>
          <w:lang w:bidi="fa-IR"/>
        </w:rPr>
        <w:t>که دیگران نمی فهمند و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فریاد خاموش درون با اطمینان خاطر و یقین وافر ، پیامش به بشریت این است که تنها آنهایی که از مسیر ولایت الهی جدا و در مسلخ چنین گسستن ها و ریزش هایی گرفتار شده اند در دنیا به صورت نسبی و در آخرت به طور حتم و یقین دچار ضرر و خسران خواهند شد و سعادت دنیا و آخرت را از دست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اگر مواظب نباشی مصداق بیت اول و با دعا و عملیاتی کردن بیت دوم می توانی از ریزشها جدا و با سقوط فاصله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النفس و گر باشی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دور از ولی در خط ایمان</w:t>
      </w:r>
    </w:p>
    <w:p>
      <w:pPr>
        <w:pStyle w:val="BookText"/>
        <w:rPr/>
      </w:pPr>
      <w:r>
        <w:rPr>
          <w:rFonts w:ascii="IRNazanin" w:hAnsi="IRNazanin" w:eastAsia="IRNazanin"/>
          <w:color w:val="111111"/>
          <w:sz w:val="28"/>
          <w:sz w:val="28"/>
          <w:szCs w:val="28"/>
          <w:rtl w:val="true"/>
          <w:lang w:bidi="fa-IR"/>
        </w:rPr>
        <w:t xml:space="preserve">خداوندا بده ایمان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دیده را از بند شیطان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باید از حوادث تلخ و شیرین جریان های حق محور و ولایت مدار تاریخ که منجر به بروز ریزش ها و ظهور رویش ها شده با دیدی باز همراه با توفیق خداوندی و با بصیرت لازم ، درس و عبرت گرفت ؛ عبرت از افرادی که سالها در رکاب انبیاء و اولیاء ، فداکاری کرده و اهل عبادت و معنویت بوده اند و به خاطر عدم بصیرت لازم در نهایت خسران وبدبختی ، جزء ریزش ها قرار گرفته و در برابر ولایت الهی و همه گذشته خود تا سر حد جان ایستادند و متاسفانه با همین اعتقاد به جهان آخرت رهسپار شدند و درس از اشخاصی که با بینش و بصیرت کافی در برابر همه گذشته خود ایستادند و جزء رویش های </w:t>
      </w:r>
    </w:p>
    <w:p>
      <w:pPr>
        <w:pStyle w:val="BookText"/>
        <w:rPr/>
      </w:pPr>
      <w:r>
        <w:rPr>
          <w:rFonts w:ascii="IRNazanin" w:hAnsi="IRNazanin" w:eastAsia="IRNazanin"/>
          <w:color w:val="111111"/>
          <w:sz w:val="28"/>
          <w:sz w:val="28"/>
          <w:szCs w:val="28"/>
          <w:rtl w:val="true"/>
          <w:lang w:bidi="fa-IR"/>
        </w:rPr>
        <w:t xml:space="preserve">همیشه سعادتمند تاریخ قرار گرفتند و آگاهانه و عاشقانه همه چیز خود را در طبق اخلاص گذاشته و بدون هر گونه منت فدای حق و و لایت نمودند و به این وسیله به آرامش حقیقی و واقعی در دنیا و آخرت دست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باید خطاب به دلهای بیدار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شب هاي شور و معنويت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خدايي بودن و نور شريعت</w:t>
      </w:r>
    </w:p>
    <w:p>
      <w:pPr>
        <w:pStyle w:val="BookText"/>
        <w:rPr/>
      </w:pPr>
      <w:r>
        <w:rPr>
          <w:rFonts w:ascii="IRNazanin" w:hAnsi="IRNazanin" w:eastAsia="IRNazanin"/>
          <w:color w:val="111111"/>
          <w:sz w:val="28"/>
          <w:sz w:val="28"/>
          <w:szCs w:val="28"/>
          <w:rtl w:val="true"/>
          <w:lang w:bidi="fa-IR"/>
        </w:rPr>
        <w:t xml:space="preserve">خوشا آن دم که فرياد درونم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گويد منم پور حقيقت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عاقل ، اگر با تامل به فریاد خاموش عقلت ، توجه نمایی به این نتیجه خواهی رسید که اگر فردی در مثلثی قرار گیرد که از هیچ یک از اضلاع آن اطلاع کامل نداشته باشد ، باید خود را به دست کسی بسپارد که از هر سهضلع آن خبر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انسان از گذشته خود با خبر نبوده و نسبت به آینده معرفت کامل نداشته و از حوادث در حال اتفاق و موقعیت کنونی خود اطلاع لازم ندارد ، باید با بصیرت مقتضی خود را به ولایتی بسپارد که وی را در صراطی قرار دهد که فریاد خاموش درونش به دنبال آن می باشد؛ به گونه ای که در اثر این اعتقاد به جایی برسد که هبچ اندوهی نسبت به گذشته و هیچ خوفی از آینده نداشته و در حوادث و جریاناتی که با آن رو به رو می شود به تکلیف عمل نموده و تابع محض مدیریت و ولایت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 چنین اعتقادی در آرامش کامل به سر برده و از لحظه لحظه حیات خود لذت خواهد </w:t>
      </w:r>
    </w:p>
    <w:p>
      <w:pPr>
        <w:pStyle w:val="BookText"/>
        <w:rPr/>
      </w:pPr>
      <w:r>
        <w:rPr>
          <w:rFonts w:ascii="IRNazanin" w:hAnsi="IRNazanin" w:eastAsia="IRNazanin"/>
          <w:color w:val="111111"/>
          <w:sz w:val="28"/>
          <w:sz w:val="28"/>
          <w:szCs w:val="28"/>
          <w:rtl w:val="true"/>
          <w:lang w:bidi="fa-IR"/>
        </w:rPr>
        <w:t xml:space="preserve">برد و در جریانهای مختلف ، تحت تاثیر جناح بندی ها و باند بازی ها قرار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 کسی که، فارغ از هر نوع جناح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است و دور از این گروه و آن جناح است</w:t>
      </w:r>
    </w:p>
    <w:p>
      <w:pPr>
        <w:pStyle w:val="BookText"/>
        <w:rPr/>
      </w:pPr>
      <w:r>
        <w:rPr>
          <w:rFonts w:ascii="IRNazanin" w:hAnsi="IRNazanin" w:eastAsia="IRNazanin"/>
          <w:color w:val="111111"/>
          <w:sz w:val="28"/>
          <w:sz w:val="28"/>
          <w:szCs w:val="28"/>
          <w:rtl w:val="true"/>
          <w:lang w:bidi="fa-IR"/>
        </w:rPr>
        <w:t xml:space="preserve">رهبرش باشد ولیّ و خطّ او خطّ صلاح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هست در خطّ مولا، بی گمان اهل فلاح است</w:t>
      </w:r>
    </w:p>
    <w:p>
      <w:pPr>
        <w:pStyle w:val="BookText"/>
        <w:rPr/>
      </w:pPr>
      <w:r>
        <w:rPr>
          <w:rFonts w:ascii="IRNazanin" w:hAnsi="IRNazanin" w:eastAsia="IRNazanin"/>
          <w:color w:val="111111"/>
          <w:sz w:val="28"/>
          <w:sz w:val="28"/>
          <w:szCs w:val="28"/>
          <w:rtl w:val="true"/>
          <w:lang w:bidi="fa-IR"/>
        </w:rPr>
        <w:t>این بود راه رهایی، در مسیر آن جهانی</w:t>
      </w:r>
    </w:p>
    <w:p>
      <w:pPr>
        <w:pStyle w:val="BookText"/>
        <w:rPr/>
      </w:pPr>
      <w:r>
        <w:rPr>
          <w:rFonts w:ascii="IRNazanin" w:hAnsi="IRNazanin" w:eastAsia="IRNazanin"/>
          <w:color w:val="111111"/>
          <w:sz w:val="28"/>
          <w:sz w:val="28"/>
          <w:szCs w:val="28"/>
          <w:rtl w:val="true"/>
          <w:lang w:bidi="fa-IR"/>
        </w:rPr>
        <w:t xml:space="preserve">اصلا مگر فردی که باشناخت و معرفت لازم و بصیرت کامل ، اصل اعتقادی ولایت مطلقه فقیه را پذیرفته باشد ، وارد جناح بندی های مصطلح و باند بازی های افراطی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کسی که چنین توفیق ارزشمندی را پیدا کرده باشد ، کاری به موضع گیری های گروه ها و جناح های مختلف ندارد، چرا که خود را به ولایت الهی سپرده و تابع محض اوامر ولی امرش می باشد و هر کس از هرگروه و جناحی، اگر در صرات مستقیمی که ولی امر ترسیم نموده ، حرکت کرده و موضعگیری هایش</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منطبق بر اوامر ولایت فقیه بوده و در راستای سیاست ها و اصول ولی امر باشد ، خودی بوده و از او حمایت و دفاع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در هر جناح و جایگاهی که باشد قابل قبول و تحمل نخواهد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خواهی روی در راه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را کن در جان نمایان</w:t>
      </w:r>
    </w:p>
    <w:p>
      <w:pPr>
        <w:pStyle w:val="BookText"/>
        <w:rPr/>
      </w:pPr>
      <w:r>
        <w:rPr>
          <w:rFonts w:ascii="IRNazanin" w:hAnsi="IRNazanin" w:eastAsia="IRNazanin"/>
          <w:color w:val="111111"/>
          <w:sz w:val="28"/>
          <w:sz w:val="28"/>
          <w:szCs w:val="28"/>
          <w:rtl w:val="true"/>
          <w:lang w:bidi="fa-IR"/>
        </w:rPr>
        <w:t xml:space="preserve">ولایت بوده باشد قلب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را کن محیّااز دل و جان</w:t>
      </w:r>
    </w:p>
    <w:p>
      <w:pPr>
        <w:pStyle w:val="BookText"/>
        <w:rPr/>
      </w:pPr>
      <w:r>
        <w:rPr>
          <w:rFonts w:ascii="IRNazanin" w:hAnsi="IRNazanin" w:eastAsia="IRNazanin"/>
          <w:color w:val="111111"/>
          <w:sz w:val="28"/>
          <w:sz w:val="28"/>
          <w:szCs w:val="28"/>
          <w:rtl w:val="true"/>
          <w:lang w:bidi="fa-IR"/>
        </w:rPr>
        <w:t>حال اي هم رزم، اي كسي كه تا آخرين لحظات حيات در برابر مارقين، قاسطين وناكثين زمان خود خواهي ايستاد؛ آيا مي‌داني علت به وجود آمدن موضعگيري‌هاي اين چنيني چيست؟ چرا افرادي گذشته پر افتخار خود را خيلي راحت از بين مي‌برند؟ چرا بعضي‌ها در وسط راه مي‌مانند و نهايتاً به انحراف كشيده مي‌شوند؟ چرا برخي زير چتر ولايت مطلقه فقيه بودن ورفتن را رها مي‌كنند؟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 خيلي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ادله آنچناني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اصلي آن اين است كه اصل اعتقادي ولايت مطلقه فقيه را با تحقيق و بررسي، باورنكرده و شبهات پيرامون آنرا بر طرف ننموده‌اند؛ وگرنه محال است فردي باتحقيق و تفحص، شبهات مورد نظر را رفع كرده باشد و زير چتر ولايت الهي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فرياد خاموش بشريت به دنبال آن بوده و در كنار آن به آرمش كامل و واقعي خود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ولايت آل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بي بصر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سيد علي که بي بصر نمي شود</w:t>
      </w:r>
    </w:p>
    <w:p>
      <w:pPr>
        <w:pStyle w:val="BookText"/>
        <w:rPr/>
      </w:pPr>
      <w:r>
        <w:rPr>
          <w:rFonts w:ascii="IRNazanin" w:hAnsi="IRNazanin" w:eastAsia="IRNazanin"/>
          <w:color w:val="111111"/>
          <w:sz w:val="28"/>
          <w:sz w:val="28"/>
          <w:szCs w:val="28"/>
          <w:rtl w:val="true"/>
          <w:lang w:bidi="fa-IR"/>
        </w:rPr>
        <w:t xml:space="preserve">حکايت ناب نبي ، رها کند ديده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روح ولي، که بي بصر نمي شود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بصير، اي كه با تحقيق و تأمل نسبت به اصل اعتقادي ولايت مطلقه فقيه ايمان و اعتقاد پيدا كرده و با بينش لازم وبصيرت كافي آن را باور نموده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ميداني كه اين اصل ادامه اصول نبوت وامامت كه از اصول دين است، مي باشد و نيز ميداني كه بر مبناي فتواي تمام مراجع، پذيرش اصول دين به طور حتم و يقين، بايد توام با تحقيق باشد، وباور نموده اي كه اگر فردي اصول دين را با شناخت و معرفت لازم بپذيرد وباور نمايد، ديگر در انجام فروع دين،هيچگونه ابهام ومشكلي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ديگر، ايا ميداني چرا بعضي از افراد، فروع دين را به صورت دقيق و كامل انجام نمي دهند؟ بدون شک به خاطر اين است كه اصول دين را با شناخت و معرفت كامل، باور نكرده‌اند وگرنه محال است،كسي اصول دين را بصورت تحقيقي، انتخاب و پذيرفته باشد و در انجام فروع دين سهل انگاري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همين است كه مي گويند پذيرش اصول دين بر اساس شناخت و معرفت بر هر فردي فرض،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معتقد هستند كه اگر نماز </w:t>
      </w:r>
    </w:p>
    <w:p>
      <w:pPr>
        <w:pStyle w:val="BookText"/>
        <w:rPr/>
      </w:pPr>
      <w:r>
        <w:rPr>
          <w:rFonts w:ascii="IRNazanin" w:hAnsi="IRNazanin" w:eastAsia="IRNazanin"/>
          <w:color w:val="111111"/>
          <w:sz w:val="28"/>
          <w:sz w:val="28"/>
          <w:szCs w:val="28"/>
          <w:rtl w:val="true"/>
          <w:lang w:bidi="fa-IR"/>
        </w:rPr>
        <w:t>به لحاظ شناخت اصول مزبور از اول وقت به تأخير افتد، مشكل نخواهد بود، چرا كه همه حركات و سكنات فرد در كنار اين اعتقاد معنا و ارزش پيدا كرده و به دنبال آن آرامش واقعي بر روح و روان حاكم و زمينه سعادت دنيا و آخرت فراهم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كه افكار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حق گويد خداوند جهان</w:t>
      </w:r>
    </w:p>
    <w:p>
      <w:pPr>
        <w:pStyle w:val="BookText"/>
        <w:rPr/>
      </w:pPr>
      <w:r>
        <w:rPr>
          <w:rFonts w:ascii="IRNazanin" w:hAnsi="IRNazanin" w:eastAsia="IRNazanin"/>
          <w:color w:val="111111"/>
          <w:sz w:val="28"/>
          <w:sz w:val="28"/>
          <w:szCs w:val="28"/>
          <w:rtl w:val="true"/>
          <w:lang w:bidi="fa-IR"/>
        </w:rPr>
        <w:t xml:space="preserve">راه مولا را نما بر ما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رويم بي هر گمان سوي همان</w:t>
      </w:r>
    </w:p>
    <w:p>
      <w:pPr>
        <w:pStyle w:val="BookText"/>
        <w:rPr/>
      </w:pPr>
      <w:r>
        <w:rPr>
          <w:rFonts w:ascii="IRNazanin" w:hAnsi="IRNazanin" w:eastAsia="IRNazanin"/>
          <w:color w:val="111111"/>
          <w:sz w:val="28"/>
          <w:sz w:val="28"/>
          <w:szCs w:val="28"/>
          <w:rtl w:val="true"/>
          <w:lang w:bidi="fa-IR"/>
        </w:rPr>
        <w:t>با همان داد خموش روح وجان</w:t>
      </w:r>
    </w:p>
    <w:p>
      <w:pPr>
        <w:pStyle w:val="BookText"/>
        <w:rPr/>
      </w:pPr>
      <w:r>
        <w:rPr>
          <w:rFonts w:ascii="IRNazanin" w:hAnsi="IRNazanin" w:eastAsia="IRNazanin"/>
          <w:color w:val="111111"/>
          <w:sz w:val="28"/>
          <w:sz w:val="28"/>
          <w:szCs w:val="28"/>
          <w:rtl w:val="true"/>
          <w:lang w:bidi="fa-IR"/>
        </w:rPr>
        <w:t>حال، مگر اصل ولايت مطلقه فقيه، ادامه اصل امامت در زمان غيبت نيست؟ مگر ولايت فقيه يك اصل و موضوع اعتقادي نمي‌باشد؟ مگر نبايد اصول اعتقادي را با تحقيق و بررسي پذيرفت؟ مگر نبايد هر انساني شبهات پيرامون ولايت مطلقه فقيه را با تحقيق، معرفت، هوشياري و بصيرت لازم بر طرف نمايد؟ مگر نبايد از مولا و مقتداي خود انقلابي‌تر و دلسور‌تر نشود؟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نبايد در همه موضعگيري‌ها، تابع محض ولي امر شد؟ مگر پس از رفع شبهات و انتخاب بهترين نوع مديريت و ولايت نبايد به تكليف عمل كرد؟ مگرنبايد با برنامه ريزي دقيق، استراتژي ثابت و محكمي براي رسيدن به هدف داشت؟ مگر نبايد به گونه‌اي انتخاب و عمل نمايد تا جزء استراتژي ديگران قرار </w:t>
      </w:r>
    </w:p>
    <w:p>
      <w:pPr>
        <w:pStyle w:val="BookText"/>
        <w:rPr/>
      </w:pPr>
      <w:r>
        <w:rPr>
          <w:rFonts w:ascii="IRNazanin" w:hAnsi="IRNazanin" w:eastAsia="IRNazanin"/>
          <w:color w:val="111111"/>
          <w:sz w:val="28"/>
          <w:sz w:val="28"/>
          <w:szCs w:val="28"/>
          <w:rtl w:val="true"/>
          <w:lang w:bidi="fa-IR"/>
        </w:rPr>
        <w:t>نگيرد؟</w:t>
      </w:r>
    </w:p>
    <w:p>
      <w:pPr>
        <w:pStyle w:val="BookText"/>
        <w:rPr/>
      </w:pPr>
      <w:r>
        <w:rPr>
          <w:rFonts w:ascii="IRNazanin" w:hAnsi="IRNazanin" w:eastAsia="IRNazanin"/>
          <w:color w:val="111111"/>
          <w:sz w:val="28"/>
          <w:sz w:val="28"/>
          <w:szCs w:val="28"/>
          <w:rtl w:val="true"/>
          <w:lang w:bidi="fa-IR"/>
        </w:rPr>
        <w:t>آري اي عزيز، هركسي بايد در خصوص نوع ولايت و مديريتي كه انتخاب خواهد كرد استراتژي مشخص، دقيق و ثابتي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منطقي و مستدل براي سؤالهاي مزبور، پاسخي كه فطرت به دنبال آن است، را با بينش و بصيرت لازم انتخاب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گفته شود كه بر اساس عدله مستدل و براهين مستحكم، اصل ولايت مطلقه فقيه ادامه اصول نبوت و امامت بوده و به عنوان يك موضوع اعتقادي مطرح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پذيرش آن همانند ساير اصول به صورت حتم و يقين بايد توأم با تحقيق و شعور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شود راهم همان راه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جان می روم سوی همام</w:t>
      </w:r>
    </w:p>
    <w:p>
      <w:pPr>
        <w:pStyle w:val="BookText"/>
        <w:rPr/>
      </w:pPr>
      <w:r>
        <w:rPr>
          <w:rFonts w:ascii="IRNazanin" w:hAnsi="IRNazanin" w:eastAsia="IRNazanin"/>
          <w:color w:val="111111"/>
          <w:sz w:val="28"/>
          <w:sz w:val="28"/>
          <w:szCs w:val="28"/>
          <w:rtl w:val="true"/>
          <w:lang w:bidi="fa-IR"/>
        </w:rPr>
        <w:t xml:space="preserve">سوی آن یار خراسانی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با شعوری تام تام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بر هر انساني كه خود را دوست دارد و نگران سعادت دنيا و آخرتش مي‌باشد فرض و لازم است كه در زمان غيبت به عنوان يك تكليف و وظيفه، در خصوص اين اصل اعتقادي، تحقيق و تفحص نموده و شبهات پيرامون آنرا بر 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انشاءالله، ابتدا با شناخت و بصيرت كافي، آنرا انتخاب وسپس بر حسب تكليف با تمام وجود تابع محض آن شده و تحت هيچ عنوان از ولي امر خود جلوتر نرود و نسبت به اسلام، انقلاب و مسلمين، انقلابي‌تر و </w:t>
      </w:r>
    </w:p>
    <w:p>
      <w:pPr>
        <w:pStyle w:val="BookText"/>
        <w:rPr/>
      </w:pPr>
      <w:r>
        <w:rPr>
          <w:rFonts w:ascii="IRNazanin" w:hAnsi="IRNazanin" w:eastAsia="IRNazanin"/>
          <w:color w:val="111111"/>
          <w:sz w:val="28"/>
          <w:sz w:val="28"/>
          <w:szCs w:val="28"/>
          <w:rtl w:val="true"/>
          <w:lang w:bidi="fa-IR"/>
        </w:rPr>
        <w:t>دلسوز تر نشود و بدينوسيله زمينه قبولي طاعات و عبادات و كليه اعمال خود را فراهم كرده و آرامش و سعادت واقعي را بر همه تاروپود خود حاكم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تمامي حركات و سكنات هر فردي در كنار پذيرش آگاهانه اين اصل اعتقادي معنا، مفهوم و ارزش پيدا كرده و مورد قبول حق‌تعالي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نماز و روزه بدون ولايت اثر لازم را نخواهد داشت و اصلاً انسان بدون ولايت، انسان کامل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بدون هر گونه شک و تردید در زمان حال باید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مي خواست کمي عشق ولي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 خواست همان سيد علي را</w:t>
      </w:r>
    </w:p>
    <w:p>
      <w:pPr>
        <w:pStyle w:val="BookText"/>
        <w:rPr/>
      </w:pPr>
      <w:r>
        <w:rPr>
          <w:rFonts w:ascii="IRNazanin" w:hAnsi="IRNazanin" w:eastAsia="IRNazanin"/>
          <w:color w:val="111111"/>
          <w:sz w:val="28"/>
          <w:sz w:val="28"/>
          <w:szCs w:val="28"/>
          <w:rtl w:val="true"/>
          <w:lang w:bidi="fa-IR"/>
        </w:rPr>
        <w:t xml:space="preserve">که روز و شب بر اين خواستم بنازم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آن مي روم راه نبي را</w:t>
      </w:r>
    </w:p>
    <w:p>
      <w:pPr>
        <w:pStyle w:val="BookText"/>
        <w:rPr/>
      </w:pPr>
      <w:r>
        <w:rPr>
          <w:rFonts w:ascii="IRNazanin" w:hAnsi="IRNazanin" w:eastAsia="IRNazanin"/>
          <w:color w:val="111111"/>
          <w:sz w:val="28"/>
          <w:sz w:val="28"/>
          <w:szCs w:val="28"/>
          <w:rtl w:val="true"/>
          <w:lang w:bidi="fa-IR"/>
        </w:rPr>
        <w:t>آري آنچه در اين راستا گفتي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هيچ اجباري در پذيرش آن وجود ندارد، با فكر و بصيرت لازم بايد انتخاب كرد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 خوب، خوب بدان و هوشيار باش ؛كه كار، خيلي مهم و مشكل ونيز تكليف، بسيار ثقيل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بزرگان نامي در طول تاريخ و نيز در عصر حاضر به انحراف رفته و افراد زيادي را به انحراف كشاندند و متأسفانه نتوانستند با بصيرت و بينش درست به تكليف الهي خود به نحو احسن عمل وبهترين نوع ولايت و مديريت را انتخاب و زمينه آرامش واقعي و سعادت حقيقي خود را فراهم نمايند، به طور حتم و يقين بايد روزي خود را در پيشگاه يار، </w:t>
      </w:r>
    </w:p>
    <w:p>
      <w:pPr>
        <w:pStyle w:val="BookText"/>
        <w:rPr/>
      </w:pPr>
      <w:r>
        <w:rPr>
          <w:rFonts w:ascii="Amiri" w:hAnsi="Amiri" w:eastAsia="Amiri" w:cs="Amiri"/>
          <w:color w:val="111111"/>
          <w:sz w:val="28"/>
          <w:sz w:val="28"/>
          <w:szCs w:val="28"/>
          <w:rtl w:val="true"/>
          <w:lang w:bidi="ar-SA"/>
        </w:rPr>
        <w:t>براي جواب آماده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نكند هيچ انسان سالمي با هر وسوسه و بهانه‌اي جرء اين افراد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باید خطاب به هر یک از آنها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من برو آنسوی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 سر و گو ای بی مروّت</w:t>
      </w:r>
    </w:p>
    <w:p>
      <w:pPr>
        <w:pStyle w:val="BookText"/>
        <w:rPr/>
      </w:pPr>
      <w:r>
        <w:rPr>
          <w:rFonts w:ascii="IRNazanin" w:hAnsi="IRNazanin" w:eastAsia="IRNazanin"/>
          <w:color w:val="111111"/>
          <w:sz w:val="28"/>
          <w:sz w:val="28"/>
          <w:szCs w:val="28"/>
          <w:rtl w:val="true"/>
          <w:lang w:bidi="fa-IR"/>
        </w:rPr>
        <w:t xml:space="preserve">چه کردی با ولایت در ره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کردی به آن کی گیری عبرت</w:t>
      </w:r>
    </w:p>
    <w:p>
      <w:pPr>
        <w:pStyle w:val="BookText"/>
        <w:rPr/>
      </w:pPr>
      <w:r>
        <w:rPr>
          <w:rFonts w:ascii="IRNazanin" w:hAnsi="IRNazanin" w:eastAsia="IRNazanin"/>
          <w:color w:val="111111"/>
          <w:sz w:val="28"/>
          <w:sz w:val="28"/>
          <w:szCs w:val="28"/>
          <w:rtl w:val="true"/>
          <w:lang w:bidi="fa-IR"/>
        </w:rPr>
        <w:t>حال آيا مي‌داني چرا پرچمدار مديريت رحماني سالها خانه نشين شد؟ چرا درد و دل خود را با چاه در ميان مي‌گذاشت؟ چرا وقتي در محراب عبادت ضربت مي‌خور د، آنهايي كه پيشاني هايشان</w:t>
      </w:r>
    </w:p>
    <w:p>
      <w:pPr>
        <w:pStyle w:val="BookText"/>
        <w:rPr/>
      </w:pPr>
      <w:r>
        <w:rPr>
          <w:rFonts w:ascii="IRNazanin" w:hAnsi="IRNazanin" w:eastAsia="IRNazanin"/>
          <w:color w:val="111111"/>
          <w:sz w:val="28"/>
          <w:sz w:val="28"/>
          <w:szCs w:val="28"/>
          <w:rtl w:val="true"/>
          <w:lang w:bidi="fa-IR"/>
        </w:rPr>
        <w:t xml:space="preserve">در اثر كثرت عبادت، پينه بسته؛ بانگ بر مي آورند كه مگر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آگاهي وانحراف تا به كجا ؟ چرا كار به جايي ميرسد كه فلاح و رستگاري خود را در لعن و نفرين گفتن به شايسته ترين و صالح ترين انسان براي مسند مديريت الهي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برخي از افرادي كه ادعاي اولياي خدا را داشتند به انحراف رفته و حتي خود باني انحراف عوام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همه انحراف، فكر كردند به آرامش و سعادت واقعي دست پيدا نموده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ميداني چه عاملي در اين انحراف بزرگ نقش داشته و چه كسانيمقصربوده اند ؟ اگر اندكي تامل نمايي و خوب فكر كني، متوجه خواهي شد، كه تنها عامل انحراف، عدم بينش درست وبصيرت كافي نيرو ها بوده ومقصر اصلي، </w:t>
      </w:r>
    </w:p>
    <w:p>
      <w:pPr>
        <w:pStyle w:val="BookText"/>
        <w:rPr/>
      </w:pPr>
      <w:r>
        <w:rPr>
          <w:rFonts w:ascii="Amiri" w:hAnsi="Amiri" w:eastAsia="Amiri" w:cs="Amiri"/>
          <w:color w:val="111111"/>
          <w:sz w:val="28"/>
          <w:sz w:val="28"/>
          <w:szCs w:val="28"/>
          <w:rtl w:val="true"/>
          <w:lang w:bidi="ar-SA"/>
        </w:rPr>
        <w:t xml:space="preserve">خواصي بودند كه، بنابر هر دليلي زمينه هاي شبهه و انحراف را فراهم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شود روزی سران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به يك رسوا شوند در اين سرا</w:t>
      </w:r>
    </w:p>
    <w:p>
      <w:pPr>
        <w:pStyle w:val="BookText"/>
        <w:rPr/>
      </w:pPr>
      <w:r>
        <w:rPr>
          <w:rFonts w:ascii="IRNazanin" w:hAnsi="IRNazanin" w:eastAsia="IRNazanin"/>
          <w:color w:val="111111"/>
          <w:sz w:val="28"/>
          <w:sz w:val="28"/>
          <w:szCs w:val="28"/>
          <w:rtl w:val="true"/>
          <w:lang w:bidi="fa-IR"/>
        </w:rPr>
        <w:t xml:space="preserve">تا كه حق عريان شود بهر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از راه حق گردد جدا</w:t>
      </w:r>
    </w:p>
    <w:p>
      <w:pPr>
        <w:pStyle w:val="BookText"/>
        <w:rPr/>
      </w:pPr>
      <w:r>
        <w:rPr>
          <w:rFonts w:ascii="Amiri" w:hAnsi="Amiri" w:eastAsia="Amiri" w:cs="Amiri"/>
          <w:color w:val="111111"/>
          <w:sz w:val="28"/>
          <w:sz w:val="28"/>
          <w:szCs w:val="28"/>
          <w:rtl w:val="true"/>
          <w:lang w:bidi="ar-SA"/>
        </w:rPr>
        <w:t>با همان داد خواصّ بي نوا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عزيز بزرگوار، گوشه هايي از مطالبي را كه ملاحظه مي نمايي در شبهاي قدر به ويژه، شبهاي ضربت خوردن الگوي مديريت ناب اسلامي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حساسيت خاص وظرافت ويژه مطالعه كن وبدان كه اين انحراف، فقط خاص آن زمان نبوده و تنها خواص آن دوران لغزش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انحراف در طول تاريخ وجود داشته و همواره بين مدريت رحماني و مدريت شيطاني استكاك واختلاف موجود بوده ومتاسفانه در همه اعصار گذشته و نيز عصر حاضر، خواص ونيروهاي فاقد بصيرت، عامل انحراف مورد نظر بوده اند و قطعا در ادامه تاريخ هم اگر بينش وبصيرت كافي نباشد بايد منتظر انحراف هاي اينچنيني و تكرار حوادث تلخ گذشته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حوادثي چون مصيبتكربلا كه خيلي راحت، ارزشمند ترين مصداق مديريت رحماني به قربانگاه مي رود و عابدان فاقد بصيرت دربرابر آن، هله هله وشادي كرده وخود را درصواب </w:t>
      </w:r>
    </w:p>
    <w:p>
      <w:pPr>
        <w:pStyle w:val="BookText"/>
        <w:rPr/>
      </w:pPr>
      <w:r>
        <w:rPr>
          <w:rFonts w:ascii="IRNazanin" w:hAnsi="IRNazanin" w:eastAsia="IRNazanin"/>
          <w:color w:val="111111"/>
          <w:sz w:val="28"/>
          <w:sz w:val="28"/>
          <w:szCs w:val="28"/>
          <w:rtl w:val="true"/>
          <w:lang w:bidi="fa-IR"/>
        </w:rPr>
        <w:t>آن شريك 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واي برآنهايي كه فكر كردند اينچنين به سعادت ابدي دست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تاريخ براي ماتكرارشود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نكندما عبرت ديگران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نكندماشاهدبه قربانگاه رفتن مديريت فقهي در عصر حاضرباشيم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 شود روزي تمام اين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عبرت شود بر هر نهان</w:t>
      </w:r>
    </w:p>
    <w:p>
      <w:pPr>
        <w:pStyle w:val="BookText"/>
        <w:rPr/>
      </w:pPr>
      <w:r>
        <w:rPr>
          <w:rFonts w:ascii="IRNazanin" w:hAnsi="IRNazanin" w:eastAsia="IRNazanin"/>
          <w:color w:val="111111"/>
          <w:sz w:val="28"/>
          <w:sz w:val="28"/>
          <w:szCs w:val="28"/>
          <w:rtl w:val="true"/>
          <w:lang w:bidi="fa-IR"/>
        </w:rPr>
        <w:t xml:space="preserve">با وجود عبرت و پند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كم مي رود در گوش جان</w:t>
      </w:r>
    </w:p>
    <w:p>
      <w:pPr>
        <w:pStyle w:val="BookText"/>
        <w:rPr/>
      </w:pPr>
      <w:r>
        <w:rPr>
          <w:rFonts w:ascii="IRNazanin" w:hAnsi="IRNazanin" w:eastAsia="IRNazanin"/>
          <w:color w:val="111111"/>
          <w:sz w:val="28"/>
          <w:sz w:val="28"/>
          <w:szCs w:val="28"/>
          <w:rtl w:val="true"/>
          <w:lang w:bidi="fa-IR"/>
        </w:rPr>
        <w:t>با همان داد ولی در هر زمان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انديشمند؛ درخاتمه اين بخش با بينش وبصيرت كامل و با تحقيق و تفحص جامع و با علم ويقين نافع در پيشگاه يار با صداي رسا شهادت ميدهيم كه تنها راه فلاح و رستگاري هر فردي در كنار مديريت وولايت الهي كه در زمان حضور معصوم عنوان امامت ودر زمان غيبت عنوان ولايت مطلقه فقيه را به خود مي گيرد رقم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اگر فردي شبها تا به صبح مشغول رازو نياز وشب زنده داري و روزها تا به شام مشغول كارو تلاش و روزه داري باشد، ولي زير چتر ولايت و مديريت مزبور نرفته باشد، هيچ يك از اعمالش پذيرفته نخواهد شد، حتي اگر عارف و عابد دهر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است که ازاعماق وجود گفته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را شکر که مولا، دارم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راهی به عقبا ، دارم امروز</w:t>
      </w:r>
    </w:p>
    <w:p>
      <w:pPr>
        <w:pStyle w:val="BookText"/>
        <w:rPr/>
      </w:pPr>
      <w:r>
        <w:rPr>
          <w:rFonts w:ascii="IRNazanin" w:hAnsi="IRNazanin" w:eastAsia="IRNazanin"/>
          <w:color w:val="111111"/>
          <w:sz w:val="28"/>
          <w:sz w:val="28"/>
          <w:szCs w:val="28"/>
          <w:rtl w:val="true"/>
          <w:lang w:bidi="fa-IR"/>
        </w:rPr>
        <w:t xml:space="preserve">مرا گر منّت دوران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سازم چو مولا ، دارم امروز</w:t>
      </w:r>
    </w:p>
    <w:p>
      <w:pPr>
        <w:pStyle w:val="BookText"/>
        <w:rPr/>
      </w:pPr>
      <w:r>
        <w:rPr>
          <w:rFonts w:ascii="IRNazanin" w:hAnsi="IRNazanin" w:eastAsia="IRNazanin"/>
          <w:color w:val="111111"/>
          <w:sz w:val="28"/>
          <w:sz w:val="28"/>
          <w:szCs w:val="28"/>
          <w:rtl w:val="true"/>
          <w:lang w:bidi="fa-IR"/>
        </w:rPr>
        <w:t>شايد با خود بگويي كه چه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است پس چرا بعضي از بزرگان به آن‌صورتي كه مطرح شد به آن اعتقاد ندارند؟ چرا اين همه شبه و علامت سؤال در برابر آن ايجاد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صورت رسمي و علني در گفته‌ها و نوشته‌هاي حود آن را زير سؤال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با اندكي تأمل در حوادث تلخ تاريخ، به جواب چراهاي مذكور خواهي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حوادثي كه در جريان آن، خيلي راحت، بزرگي در بالاي منبر، سمبل و مصداق كامل‌ترين مديريت الهي را همانند انگشتري از دست خود خارج و از صحنه حاكميت و مديريت كنار مي‌گذارد و عوام به تبعيت از آن، چه جفا‌ها و ظلم هايي را بر جريان ولايت و مديريت‌الهي روا مي‌دارند و به جاي آن، سمبل و مصداق زشت‌ترين نوع مديريت را با نصب همان انگشتر بر جامعه حاكم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مقطعي از تاريخ كار به جايي مي‌رسد كه بزرگاني جرأت پيدا كرده و با خطابي توهين‌آميز، به جامعترين مديريت رحماني زمان خود،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ذليل كننده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از امام و مقتداي خود، انقلابي تر و نسبت به اسلام و مسلمين دلسوزتر مي‌شوند و كار را به جايي مي‌رسانند كه عوام، بهتبعيت از آنها، جنازه مبارك عالي ترين مصداق مديريت اسلامي را در هنگام </w:t>
      </w:r>
    </w:p>
    <w:p>
      <w:pPr>
        <w:pStyle w:val="BookText"/>
        <w:rPr/>
      </w:pPr>
      <w:r>
        <w:rPr>
          <w:rFonts w:ascii="IRNazanin" w:hAnsi="IRNazanin" w:eastAsia="IRNazanin"/>
          <w:color w:val="111111"/>
          <w:sz w:val="28"/>
          <w:sz w:val="28"/>
          <w:szCs w:val="28"/>
          <w:rtl w:val="true"/>
          <w:lang w:bidi="fa-IR"/>
        </w:rPr>
        <w:t>تشيع تير باران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بزرگاني ديگر در حوادثي مشابه در طول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روزي زمين و هم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گردد از همه نامردمان</w:t>
      </w:r>
    </w:p>
    <w:p>
      <w:pPr>
        <w:pStyle w:val="BookText"/>
        <w:rPr/>
      </w:pPr>
      <w:r>
        <w:rPr>
          <w:rFonts w:ascii="IRNazanin" w:hAnsi="IRNazanin" w:eastAsia="IRNazanin"/>
          <w:color w:val="111111"/>
          <w:sz w:val="28"/>
          <w:sz w:val="28"/>
          <w:szCs w:val="28"/>
          <w:rtl w:val="true"/>
          <w:lang w:bidi="fa-IR"/>
        </w:rPr>
        <w:t xml:space="preserve">آن نگون بختانی كه از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گشتند روز و شب چون ناكسان</w:t>
      </w:r>
    </w:p>
    <w:p>
      <w:pPr>
        <w:pStyle w:val="BookText"/>
        <w:rPr/>
      </w:pPr>
      <w:r>
        <w:rPr>
          <w:rFonts w:ascii="Amiri" w:hAnsi="Amiri" w:eastAsia="Amiri" w:cs="Amiri"/>
          <w:color w:val="111111"/>
          <w:sz w:val="28"/>
          <w:sz w:val="28"/>
          <w:szCs w:val="28"/>
          <w:rtl w:val="true"/>
          <w:lang w:bidi="ar-SA"/>
        </w:rPr>
        <w:t>با همان دادشياطين نهان</w:t>
      </w:r>
    </w:p>
    <w:p>
      <w:pPr>
        <w:pStyle w:val="BookText"/>
        <w:rPr/>
      </w:pPr>
      <w:r>
        <w:rPr>
          <w:rFonts w:ascii="IRNazanin" w:hAnsi="IRNazanin" w:eastAsia="IRNazanin"/>
          <w:color w:val="111111"/>
          <w:sz w:val="28"/>
          <w:sz w:val="28"/>
          <w:szCs w:val="28"/>
          <w:rtl w:val="true"/>
          <w:lang w:bidi="fa-IR"/>
        </w:rPr>
        <w:t>آري، بايد اعتراف كرد كه بزرگاني كه اينچنين موضعگيري نمودند يا خواهند كرد به خاطر اين است كه يا هواهاي نفساني به نوعي در تصميم سازيها و استراتژي آنها، دخالت داشته يا از بينش كافي و بصيرت لازم برخوردار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دو صورت به خاطر جايگاهي كه دارند، براي ولايت و مديريت فقهي و جامعه انساني خطرناك خواهند بود و بطور حتم آنچه تا كنون بر سر مديريت رحماني آمده،گناهش برعهده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حقيري مثل من بايد با تمام وجود بگويد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نگون بختی 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از آنچه می خواهد بدن</w:t>
      </w:r>
    </w:p>
    <w:p>
      <w:pPr>
        <w:pStyle w:val="BookText"/>
        <w:rPr/>
      </w:pPr>
      <w:r>
        <w:rPr>
          <w:rFonts w:ascii="IRNazanin" w:hAnsi="IRNazanin" w:eastAsia="IRNazanin"/>
          <w:color w:val="111111"/>
          <w:sz w:val="28"/>
          <w:sz w:val="28"/>
          <w:szCs w:val="28"/>
          <w:rtl w:val="true"/>
          <w:lang w:bidi="fa-IR"/>
        </w:rPr>
        <w:t xml:space="preserve">با بصیرت فتنه ها بیرون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بر گزیند تا وطن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داد بصیرت در سخن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در هيچ مقطعي از تاريخ، عوام باني و مسبب انحراف از مديريت الهي نشده‌اند، هرجا انحرافي وجود داشته، اگر ريشه‌يابي شود، مشخص خواهد شد كه، به صورت حتم و يقين خواص و بزرگان فاقد بصيرت عامل آن انحرافات بوده‌اند و عوام دور از بصيرت، به عنوان تكليف و عبادت، از موضعگيريهاي خواص و بزرگان مزبور، پيروي و حمايت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جرأت مي‌توان اعتراف كرد كه ظلم اين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عوام فاقد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و مديريت الهي، در طول تاريخ به هيچ عنوان و در قالب هيچ توجيهي قابل اغماض و گذشت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سرنوشت بشريت را تحت الشعاع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حركات و سكنات عبادي انسانهاي فراواني را با مشكل روبرو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بر پيكر بشريت و فطرت الهي انسانها ضربه وحشتناكي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زمينه ظهور و بروز حاكميت و مديريت شيطاني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مصاديق جامعترين و كاملترين مديريت الهي را خانه‌نشين، شهيد و نهايتاً غايب از انظار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به فرياد خاموش درون پاسخ منفي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بشريت را در ابعاد مختلف فردي و اجتماعي با بن بست مواجه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تا اصلاح نشود بشريت به آرامش و سعادت واقعي خود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منتظر، باید برای رهایی از همه انحرافهای مذکور به مولایمان متوسل شویم و با تمام وجود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 اي منجي عالم تو بهر ما دعا 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بهر فلاح ما، ز چنگ اشقيا وا کن</w:t>
      </w:r>
    </w:p>
    <w:p>
      <w:pPr>
        <w:pStyle w:val="BookText"/>
        <w:rPr/>
      </w:pPr>
      <w:r>
        <w:rPr>
          <w:rFonts w:ascii="IRNazanin" w:hAnsi="IRNazanin" w:eastAsia="IRNazanin"/>
          <w:color w:val="111111"/>
          <w:sz w:val="28"/>
          <w:sz w:val="28"/>
          <w:szCs w:val="28"/>
          <w:rtl w:val="true"/>
          <w:lang w:bidi="fa-IR"/>
        </w:rPr>
        <w:t xml:space="preserve">چوتونزدخداداري،مقام وقرب 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مرحمت فرما و درد ما مداوا کن</w:t>
      </w:r>
    </w:p>
    <w:p>
      <w:pPr>
        <w:pStyle w:val="BookText"/>
        <w:rPr/>
      </w:pPr>
      <w:r>
        <w:rPr>
          <w:rFonts w:ascii="IRNazanin" w:hAnsi="IRNazanin" w:eastAsia="IRNazanin"/>
          <w:color w:val="111111"/>
          <w:sz w:val="28"/>
          <w:sz w:val="28"/>
          <w:szCs w:val="28"/>
          <w:rtl w:val="true"/>
          <w:lang w:bidi="fa-IR"/>
        </w:rPr>
        <w:t>بنابراين اي عزيز بزرگوار، هيچ شك و شبه‌اي نسبت به مطالبي كه مطالعه نمودي، به خود راه نده و با بصيرت كامل از آنها عبرت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منان بخواه كه در عصر حاضر، تو را جزء خواص و عوام فاقد بصيرت قرارندهد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لحظه‌اي تو را از ولايت مطلقه فقيه و مديريت الهي جدا نسازد؟</w:t>
      </w:r>
    </w:p>
    <w:p>
      <w:pPr>
        <w:pStyle w:val="BookText"/>
        <w:rPr/>
      </w:pPr>
      <w:r>
        <w:rPr>
          <w:rFonts w:ascii="IRNazanin" w:hAnsi="IRNazanin" w:eastAsia="IRNazanin"/>
          <w:color w:val="111111"/>
          <w:sz w:val="28"/>
          <w:sz w:val="28"/>
          <w:szCs w:val="28"/>
          <w:rtl w:val="true"/>
          <w:lang w:bidi="fa-IR"/>
        </w:rPr>
        <w:t xml:space="preserve">خوش به حال آن کسی که، درهدف،تا پای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احقاق حق، فریاد مظلوم، در جهان است</w:t>
      </w:r>
    </w:p>
    <w:p>
      <w:pPr>
        <w:pStyle w:val="BookText"/>
        <w:rPr/>
      </w:pPr>
      <w:r>
        <w:rPr>
          <w:rFonts w:ascii="IRNazanin" w:hAnsi="IRNazanin" w:eastAsia="IRNazanin"/>
          <w:color w:val="111111"/>
          <w:sz w:val="28"/>
          <w:sz w:val="28"/>
          <w:szCs w:val="28"/>
          <w:rtl w:val="true"/>
          <w:lang w:bidi="fa-IR"/>
        </w:rPr>
        <w:t xml:space="preserve">می کند جان را فدا، چون که بصیر و پر 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ولی و حامی ی مستضعفان است</w:t>
      </w:r>
    </w:p>
    <w:p>
      <w:pPr>
        <w:pStyle w:val="BookText"/>
        <w:rPr/>
      </w:pPr>
      <w:r>
        <w:rPr>
          <w:rFonts w:ascii="IRNazanin" w:hAnsi="IRNazanin" w:eastAsia="IRNazanin"/>
          <w:color w:val="111111"/>
          <w:sz w:val="28"/>
          <w:sz w:val="28"/>
          <w:szCs w:val="28"/>
          <w:rtl w:val="true"/>
          <w:lang w:bidi="fa-IR"/>
        </w:rPr>
        <w:t>این بود اوج رهایی، در فضای جان نثاریی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به 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آنها كه همراه با توفيق خداوندي، با بينش و بصيرت كافي، بهترين نوع ولايت و مديريت را انتخاب كردند، خوشا بر آنهايكه خود را تابع محض ولي‌امرشان نموده و بدون هرگونه شك و شبه به تكليف الهي خود عمل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آنهايكه از ولي امرش انقلابي‌تر و نسبت به اسلام و مسلمين دلسوز‌تر نشدند و خوشا بر‌آنهايكه،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انسانهاي اينچنيني به آرامش خاصي دست پيدا كرده و هيچ حزن و اندوهي نسبت به </w:t>
      </w:r>
    </w:p>
    <w:p>
      <w:pPr>
        <w:pStyle w:val="BookText"/>
        <w:rPr/>
      </w:pPr>
      <w:r>
        <w:rPr>
          <w:rFonts w:ascii="IRNazanin" w:hAnsi="IRNazanin" w:eastAsia="IRNazanin"/>
          <w:color w:val="111111"/>
          <w:sz w:val="28"/>
          <w:sz w:val="28"/>
          <w:szCs w:val="28"/>
          <w:rtl w:val="true"/>
          <w:lang w:bidi="fa-IR"/>
        </w:rPr>
        <w:t>گذشته و هيچ خوف و اضطرابي نسبت به آينده، نداشته و كاري به اينكه چه اتفاقي خواهد افتاد و چه حوادثي در پيش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نتيجه براي آنها مهم نيست بلكه عمل به تكليف شرعي و الهي برايشان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كند كه با بصيرت كامل جزء افراد اينچنيني قراربگيريم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آنکه در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بوده و دور از گمان</w:t>
      </w:r>
    </w:p>
    <w:p>
      <w:pPr>
        <w:pStyle w:val="BookText"/>
        <w:rPr/>
      </w:pPr>
      <w:r>
        <w:rPr>
          <w:rFonts w:ascii="IRNazanin" w:hAnsi="IRNazanin" w:eastAsia="IRNazanin"/>
          <w:color w:val="111111"/>
          <w:sz w:val="28"/>
          <w:sz w:val="28"/>
          <w:szCs w:val="28"/>
          <w:rtl w:val="true"/>
          <w:lang w:bidi="fa-IR"/>
        </w:rPr>
        <w:t xml:space="preserve">بهر فردا می کند جان را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مولا را رود اندر جهان</w:t>
      </w:r>
    </w:p>
    <w:p>
      <w:pPr>
        <w:pStyle w:val="BookText"/>
        <w:rPr/>
      </w:pPr>
      <w:r>
        <w:rPr>
          <w:rFonts w:ascii="IRNazanin" w:hAnsi="IRNazanin" w:eastAsia="IRNazanin"/>
          <w:color w:val="111111"/>
          <w:sz w:val="28"/>
          <w:sz w:val="28"/>
          <w:szCs w:val="28"/>
          <w:rtl w:val="true"/>
          <w:lang w:bidi="fa-IR"/>
        </w:rPr>
        <w:t>حال اي اهل ذكر و دعا، خوب است در اواخر اين بحث، نظر آن عزيز بزرگوار به گوشه‌اي از دعاي روز سه‌شنبه معطوف گردد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قسمتي از دعاي مزبور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مِن جندك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خدا مرا جزء سربازان خود قرارده، چرا؟ به خاطر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جندك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تو هميشه غالب و پيروز هستند، خوب ؛كي ما مي‌توانيم جزء سربازان الهي قرار گيريم؟ بطور حتم زماني مي‌توانيم جندالله باشيم كه زير چتر امامت در زمان حضور معصوم و در زمان غيب زير چتر ولايت مطلقه فقيه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بدون ولايت، سرباز الهي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اجعلني من حزبك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مرا جزء حزب خود قرار ده، چرا؟ بخاطر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حزبك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جزء حزب و تشكيلات تو هستند همواره رستگارند، مگر مي‌توان در بيرون ولايت جزء حزب و تشكيلات الهي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راه ورود </w:t>
      </w:r>
    </w:p>
    <w:p>
      <w:pPr>
        <w:pStyle w:val="BookText"/>
        <w:rPr/>
      </w:pPr>
      <w:r>
        <w:rPr>
          <w:rFonts w:ascii="IRNazanin" w:hAnsi="IRNazanin" w:eastAsia="IRNazanin"/>
          <w:color w:val="111111"/>
          <w:sz w:val="28"/>
          <w:sz w:val="28"/>
          <w:szCs w:val="28"/>
          <w:rtl w:val="true"/>
          <w:lang w:bidi="fa-IR"/>
        </w:rPr>
        <w:t>به تشكيلات خداوندي، قبول و پذيرش ولايت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بدون پذيرش ولايت مطلقه فقيه در زمان غيبت محال است، فردي بتواند ادعا كند كه در زمره حزب‌الله وارد و اهل فلاح و رستگاري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راه فلاح و رستگاري از مسير ولايت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خيلي از افراد حتي بعضي از بزرگان راه را گم‌كرده و به بي‌راهه رفته 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ناآگاهي را هم به دنبال خود برده و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 مي‌خوانيم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وجعلني من اوليائك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خدا مرا جزء دوستان و اولياء خود قرارده، چرا؟ بخاطر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اوليائك 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هيچ خوف و ترسي از آينده و هيچ حزن و اندوهي نسبت به گذشته ندارند، واقعاً بر دوستان خدا و اولياءالله هيچ نگراني، اضطراب و دلهره‌اي حاكم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آرامش خاصي بر اعضا و جوارحشان سيطره مي‌يابد كه در كنار آن سخترين مصيبتها و وحشتناك ترين حوادث برايشان لذت بخش مي‌شود؛ مي‌رسندبه جايي كه غم و شادي را از جانب دوست دانسته و دربرابر آنها به تكليف و وظيفه عمل نموده و همواره شاد و سرحال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دوستان خدا اندوه، اضطراب، نگراني، افسردگي و ناراحتي معني و مفهومي ندارد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اي دوست؛ كي مي‌شود هيچ خوفي از آينده نداشت؟ كي مي شوَد هيچ حزن و نگراني نسبت به گذشته نداشت؟ كي مي‌شود آرامش را بر همه اعضاء و جوارح حاكم كرد؟ كي مي‌شود نسبت به حوادث و اتفاقات موجود در جامعه مضطرب و نا‌اميد نشد؟ كي مي‌شود در موقعيتها و موضعگري‌هاي مختلف از </w:t>
      </w:r>
    </w:p>
    <w:p>
      <w:pPr>
        <w:pStyle w:val="BookText"/>
        <w:rPr/>
      </w:pPr>
      <w:r>
        <w:rPr>
          <w:rFonts w:ascii="IRNazanin" w:hAnsi="IRNazanin" w:eastAsia="IRNazanin"/>
          <w:color w:val="111111"/>
          <w:sz w:val="28"/>
          <w:sz w:val="28"/>
          <w:szCs w:val="28"/>
          <w:rtl w:val="true"/>
          <w:lang w:bidi="fa-IR"/>
        </w:rPr>
        <w:t>ولي امر انقلابي‌تر و دلسوز‌تر نشد؟ كي مي‌شود به تكليف و وظيفه الهي در هر زمينه اي عمل كرد؟ كي‌مي‌شود واقعاً جزء دوستان خدا و اولياء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به بياني ديگر مگر مي‌توان بدون پذيرش ولايت نسبت به گذشته و آينده هيچ نوع حزن، اندوه، خوف و اضطرابي نداشت؟ مگر مي‌توان بدون ولايت به آرامش وسعادت واقعي دست پيدا كرد؟ مگر مي‌توان در خارج از چتر ولايت به تكليف و وظيفه به نحو احسن عمل كرد؟ مگر مي‌توان بدون پذيرش ولايت و مديريت فقهي جزء دوستان خدا و اولياءالله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فردي ادعاي جند‌اللهي داشته و خود را جزء حزب خدا و از اولياء الله محسوب نمايد ولي ولايت مطلقه فقيه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جند‌الله، حزب‌الله و اولياءالله در بستر ولايت معني و ارزش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زمان غيبت اهل فلاح و رستگاري مي‌خواهد سرباز چه كسي باشد؟ جزء حزب كدام گروه و جناح قرار گيرد؟ و مصداق كامل و تمام عيار كدام اولياءالله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لباس مقدس جند اللهي را، خارج از حوزه ولايت بر تن كرد؟ مگر مي‌شود زيرچتر حزب و گروهي جداي از چتر ولايت، به فلاح و رستگاري رسيد؟ مگر مي‌شود بدون پذيرش ولايت و مديريت رحماني جزء اولياءالله قرار گرفت؟ 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وليّ خوب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خوبي ها زند ما را صدا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دنیا را کند از فتنه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بصریتهای ما در این سرا </w:t>
      </w:r>
    </w:p>
    <w:p>
      <w:pPr>
        <w:pStyle w:val="BookText"/>
        <w:rPr/>
      </w:pPr>
      <w:r>
        <w:rPr>
          <w:rFonts w:ascii="IRNazanin" w:hAnsi="IRNazanin" w:eastAsia="IRNazanin"/>
          <w:color w:val="111111"/>
          <w:sz w:val="28"/>
          <w:sz w:val="28"/>
          <w:szCs w:val="28"/>
          <w:rtl w:val="true"/>
          <w:lang w:bidi="fa-IR"/>
        </w:rPr>
        <w:t>با هما ن داد بصیرت درخفا</w:t>
      </w:r>
    </w:p>
    <w:p>
      <w:pPr>
        <w:pStyle w:val="BookText"/>
        <w:rPr/>
      </w:pPr>
      <w:r>
        <w:rPr>
          <w:rFonts w:ascii="Amiri" w:hAnsi="Amiri" w:eastAsia="Amiri" w:cs="Amiri"/>
          <w:color w:val="111111"/>
          <w:sz w:val="28"/>
          <w:sz w:val="28"/>
          <w:szCs w:val="28"/>
          <w:rtl w:val="true"/>
          <w:lang w:bidi="ar-SA"/>
        </w:rPr>
        <w:t>اميد است خداوند منان اين توفيق را به تك‌تك ما عنايت فرمايد تا بتوانيم ولايت و مديريت فقهي را، در زمان غيبت با تمام وجود درك كرده و با بصيرت كامل تحت عنوان تكليف، تابع محض آن باشيم و بدينوسيله زمينه سعادت دنيا و آخرت خود را فراهم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اي دوست عزيز؛ حواست كجاست؟ در چه فكري و به چه مي‌انديشي؟ نكند چشمانت با من و خودت جاي ديگري باشي؟ پس براي لحظاتي به خود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و پيرامون سؤالات مزبور به تفكر بنشين؟ آري اي دوست‌دار سعادت، بطور حتم و يقين بايد اعتراف كرد که تنها با قبول و پذيرش ولايت و مديريت رحماني است كه مي‌توان به آرامش كامل و سعادت حقيقي دست يافت و جزء دوستان و اولياء واقعي خدا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تكليف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فریاد خاموش درونت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مأمن دل، بوي ولي 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خوش علي علي مي آيد</w:t>
      </w:r>
    </w:p>
    <w:p>
      <w:pPr>
        <w:pStyle w:val="BookText"/>
        <w:rPr/>
      </w:pPr>
      <w:r>
        <w:rPr>
          <w:rFonts w:ascii="IRNazanin" w:hAnsi="IRNazanin" w:eastAsia="IRNazanin"/>
          <w:color w:val="111111"/>
          <w:sz w:val="28"/>
          <w:sz w:val="28"/>
          <w:szCs w:val="28"/>
          <w:rtl w:val="true"/>
          <w:lang w:bidi="fa-IR"/>
        </w:rPr>
        <w:t xml:space="preserve">بنگر که، تمام کوي و برزن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شو، چو عاشق نبي مي آيد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اي‌خواص و عوام، بدانيد و هوشيار باشيد كه اگر خداوند همه زر و زيورهاي دنيا را به انساني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قدرتهاي مادي را در اختيار </w:t>
      </w:r>
    </w:p>
    <w:p>
      <w:pPr>
        <w:pStyle w:val="BookText"/>
        <w:rPr/>
      </w:pPr>
      <w:r>
        <w:rPr>
          <w:rFonts w:ascii="IRNazanin" w:hAnsi="IRNazanin" w:eastAsia="IRNazanin"/>
          <w:color w:val="111111"/>
          <w:sz w:val="28"/>
          <w:sz w:val="28"/>
          <w:szCs w:val="28"/>
          <w:rtl w:val="true"/>
          <w:lang w:bidi="fa-IR"/>
        </w:rPr>
        <w:t>وي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آفتاب بر آن مي‌تابد را به او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نمي‌فرمايد اي بشر، اي انسان، اي خواص و اي عوام، من بر شما منت نهادم؛ اما اگر اين توفيق را به انساني عنايت فرمايد كه با بصيرت و بينش صحيح، بهترين نوع ولايت و مديريت را انتخاب نمايد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منت گذاشتم كه اين توفيق ارزشمند را به تو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انسان اينچنيني بايد به خودش ببالد و افتخار كند كه چنين توفيقي نصيبش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توفيق نصيب هر كسي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هر كسي مي‌تواند زير چتر ولايت و مديريت الهي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باهواهاي نفس و غفلت مي‌توان ولايت و مديريت الهي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بي‌بصيرت مي‌تواند بهترين نوع مديريت و ولايت را انتخاب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مواظب باش خودت را ارزان نفروشي؟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نفس و فطرت ناب خود ظلم و جفا نکني؟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 شود روزي نهد منّت به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خدايي كه بود در ماسوا</w:t>
      </w:r>
    </w:p>
    <w:p>
      <w:pPr>
        <w:pStyle w:val="BookText"/>
        <w:rPr/>
      </w:pPr>
      <w:r>
        <w:rPr>
          <w:rFonts w:ascii="IRNazanin" w:hAnsi="IRNazanin" w:eastAsia="IRNazanin"/>
          <w:color w:val="111111"/>
          <w:sz w:val="28"/>
          <w:sz w:val="28"/>
          <w:szCs w:val="28"/>
          <w:rtl w:val="true"/>
          <w:lang w:bidi="fa-IR"/>
        </w:rPr>
        <w:t xml:space="preserve">بحر ايمان ويقين در قلب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ايمانش دهد معنا به ما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همان داد يقين در ماورا </w:t>
      </w:r>
      <w:bookmarkStart w:id="204" w:name="pg10955_103951"/>
    </w:p>
    <w:p>
      <w:pPr>
        <w:pStyle w:val="Heading3"/>
        <w:numPr>
          <w:ilvl w:val="2"/>
          <w:numId w:val="1"/>
        </w:numPr>
        <w:rPr/>
      </w:pPr>
      <w:bookmarkStart w:id="205" w:name="__RefHeading___Toc5301357_2870459653"/>
      <w:bookmarkStart w:id="206" w:name="_Toc71"/>
      <w:bookmarkEnd w:id="204"/>
      <w:bookmarkEnd w:id="205"/>
      <w:r>
        <w:rPr>
          <w:rtl w:val="true"/>
        </w:rPr>
        <w:t>آثار و بركات پذيرش مديريت رحماني چيست؟</w:t>
      </w:r>
      <w:bookmarkEnd w:id="206"/>
    </w:p>
    <w:p>
      <w:pPr>
        <w:pStyle w:val="BookText"/>
        <w:rPr/>
      </w:pPr>
      <w:r>
        <w:rPr>
          <w:rFonts w:ascii="IRNazanin" w:hAnsi="IRNazanin" w:eastAsia="IRNazanin"/>
          <w:color w:val="111111"/>
          <w:sz w:val="28"/>
          <w:sz w:val="28"/>
          <w:szCs w:val="28"/>
          <w:rtl w:val="true"/>
          <w:lang w:bidi="fa-IR"/>
        </w:rPr>
        <w:t xml:space="preserve">ولايت منشأ خيري وزين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آن ارزش ايمان عجين است</w:t>
      </w:r>
    </w:p>
    <w:p>
      <w:pPr>
        <w:pStyle w:val="BookText"/>
        <w:rPr/>
      </w:pPr>
      <w:r>
        <w:rPr>
          <w:rFonts w:ascii="IRNazanin" w:hAnsi="IRNazanin" w:eastAsia="IRNazanin"/>
          <w:color w:val="111111"/>
          <w:sz w:val="28"/>
          <w:sz w:val="28"/>
          <w:szCs w:val="28"/>
          <w:rtl w:val="true"/>
          <w:lang w:bidi="fa-IR"/>
        </w:rPr>
        <w:t xml:space="preserve">انسان سرگشته و حيران هنگامي مي‌تواند از اين ظلمتكده و آن همه خلاء و پوچي و بن بست رهائي يابد كه در راستاي اصول تربيتي اسلام ناب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نداي ملكوتي مديريت فقهي، تجلي و تبلور عيني پيدا خواهد كرد،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حال حاضر با كمال تأسف مكاتبي با نداي تربيتي وحي، عظمت انكار ناپذير وحي را به وادي تحريف كشانده‌اند و هر حركت دون شأن وحي را به وحي نسبت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بارتر اين كه بعد از رحلت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با انتزاع اصول مختلف تربيتي از سنت و شريعت، به فرقه‌هاي مختلف با برنامه‌هاي تربيتي متفاوت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مختصر نمي‌شود وارد جزئيات شد ولي به طور كلّي بايد گفت برخي از برنامه‌هاي مديريتي و تربيتي اين فرق، آنقدر انسان را به درون و معنويات مي‌كشاند كه عاملان آن از نبي مكرّم اسلام و اهل‌بيت عصمت وطهارت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پرستش، انقلابي‌تر و جدي‌تر مي‌شوند واز آن طرف بعضي از اين فرق آنچنان از اصول مديريتي و تربيتي اسلام ناب منحرف شده اند كه خطرشان از كفار براي برنامه‌هاي تربيتي اسلام كمتر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شود روزي كه فرداهاي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گردد ز هر نوعي خطا </w:t>
      </w:r>
    </w:p>
    <w:p>
      <w:pPr>
        <w:pStyle w:val="BookText"/>
        <w:rPr/>
      </w:pPr>
      <w:r>
        <w:rPr>
          <w:rFonts w:ascii="Amiri" w:hAnsi="Amiri" w:eastAsia="Amiri" w:cs="Amiri"/>
          <w:color w:val="111111"/>
          <w:sz w:val="28"/>
          <w:sz w:val="28"/>
          <w:szCs w:val="28"/>
          <w:rtl w:val="true"/>
          <w:lang w:bidi="ar-SA"/>
        </w:rPr>
        <w:t xml:space="preserve">با وجود معرفت در قلب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خوشبختي رويم ما بي صدا</w:t>
      </w:r>
    </w:p>
    <w:p>
      <w:pPr>
        <w:pStyle w:val="BookText"/>
        <w:rPr/>
      </w:pPr>
      <w:r>
        <w:rPr>
          <w:rFonts w:ascii="IRNazanin" w:hAnsi="IRNazanin" w:eastAsia="IRNazanin"/>
          <w:color w:val="111111"/>
          <w:sz w:val="28"/>
          <w:sz w:val="28"/>
          <w:szCs w:val="28"/>
          <w:rtl w:val="true"/>
          <w:lang w:bidi="fa-IR"/>
        </w:rPr>
        <w:t>با همان داد سعادت در قوا</w:t>
      </w:r>
    </w:p>
    <w:p>
      <w:pPr>
        <w:pStyle w:val="BookText"/>
        <w:rPr/>
      </w:pPr>
      <w:r>
        <w:rPr>
          <w:rFonts w:ascii="IRNazanin" w:hAnsi="IRNazanin" w:eastAsia="IRNazanin"/>
          <w:color w:val="111111"/>
          <w:sz w:val="28"/>
          <w:sz w:val="28"/>
          <w:szCs w:val="28"/>
          <w:rtl w:val="true"/>
          <w:lang w:bidi="fa-IR"/>
        </w:rPr>
        <w:t>آري اصول مديريتي و تربيتي پيامبران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تاريخ دستخوش جريانات مختلف گرديده كه با برداشتهاي متفاوت و گوناگون، فرقه‌هاي مختلف و متعدد مديريتي و تربيتي پا به عرصه وجود نهاد و هر كدام به نوعي قلب مبارك و نوراني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آورده و روزي بايد خود را براي جواب آماده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مولای من، ای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جا مي روم امشب، نشان از روي تو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جسم و جانم را، فداي کوي تو ببينم</w:t>
      </w:r>
    </w:p>
    <w:p>
      <w:pPr>
        <w:pStyle w:val="BookText"/>
        <w:rPr/>
      </w:pPr>
      <w:r>
        <w:rPr>
          <w:rFonts w:ascii="IRNazanin" w:hAnsi="IRNazanin" w:eastAsia="IRNazanin"/>
          <w:color w:val="111111"/>
          <w:sz w:val="28"/>
          <w:sz w:val="28"/>
          <w:szCs w:val="28"/>
          <w:rtl w:val="true"/>
          <w:lang w:bidi="fa-IR"/>
        </w:rPr>
        <w:t xml:space="preserve">نگاهم در همه عالم، به غير تو نمي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 منجي عالم، صفا از سوي تو ببينم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زمان غيبت تنها ولايت فقيه است كه مي‌تواند با مشروعيت الهي، آن‌چه را اولين پيامبر تا آخرين امام همه چيز خود را فداي آن نموده بودند احيا نمايد و در پيشگاه اهل دل، خط بطلاني به طول تاريخ، بر همه مكاتبي كه خود را پرچمدار بهترين برنامه‌هاي مديريتي و تربيتي مي‌دانستند بكشد و بدينوسيله ارواح طيبه و مقدس جميع انبياء بويژه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آن </w:t>
      </w:r>
    </w:p>
    <w:p>
      <w:pPr>
        <w:pStyle w:val="BookText"/>
        <w:rPr/>
      </w:pPr>
      <w:r>
        <w:rPr>
          <w:rFonts w:ascii="IRNazanin" w:hAnsi="IRNazanin" w:eastAsia="IRNazanin"/>
          <w:color w:val="111111"/>
          <w:sz w:val="28"/>
          <w:sz w:val="28"/>
          <w:szCs w:val="28"/>
          <w:rtl w:val="true"/>
          <w:lang w:bidi="fa-IR"/>
        </w:rPr>
        <w:t>بزرگوار و نيز قلب پاك و ملكوتي دوازدهمين اختر تابناك آسمان امامت و ولايت را شاد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 کسی که، در ره دین و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زیر چتر معصوم و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زمان غیبت یار، تابع محض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این اعتقاد، روح و روان او غنی است</w:t>
      </w:r>
    </w:p>
    <w:p>
      <w:pPr>
        <w:pStyle w:val="BookText"/>
        <w:rPr/>
      </w:pPr>
      <w:r>
        <w:rPr>
          <w:rFonts w:ascii="IRNazanin" w:hAnsi="IRNazanin" w:eastAsia="IRNazanin"/>
          <w:color w:val="111111"/>
          <w:sz w:val="28"/>
          <w:sz w:val="28"/>
          <w:szCs w:val="28"/>
          <w:rtl w:val="true"/>
          <w:lang w:bidi="fa-IR"/>
        </w:rPr>
        <w:t>آري برنامه‌هاي تربيتي مديريت فقهي به ما مي‌آموزد كه بايد با نگرشي عميق و شايسته به گنجينه‌هاي ارزشمندي تاريخمان رجوع نمائيم و گرد و غبار تحريف و مسخ را از چهره واقعي اصول تربيتي و انسان ساز اسلام ناب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بزدائيم، اصولي كه در طول تاريخ به انواع مختلف در معرض تهجام سنگين طاغوتيان و ظالمان بوده است، ظالماني كه آنچه را نتوانستند نابود كنند و به يغما برند، به چنگال مسخ و تحريف سپردند و يامورد تاخت و تاز برداشت‌هاي محدود و تأويل و تفسير‌هاي دوستان ناداني قرار گرفته كه ادعاي فضل و علم و نبوغ داشته و در اين راستا خطر هر يك از خطر ديگري براي ارزش‌هاي تربيتي و مديريتي كمتر نبوده و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p>
    <w:p>
      <w:pPr>
        <w:pStyle w:val="BookText"/>
        <w:rPr/>
      </w:pPr>
      <w:r>
        <w:rPr>
          <w:rFonts w:ascii="IRNazanin" w:hAnsi="IRNazanin" w:eastAsia="IRNazanin"/>
          <w:color w:val="111111"/>
          <w:sz w:val="28"/>
          <w:sz w:val="28"/>
          <w:szCs w:val="28"/>
          <w:rtl w:val="true"/>
          <w:lang w:bidi="fa-IR"/>
        </w:rPr>
        <w:t xml:space="preserve">گر چه تو ديگر نمي آيي به کوي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هاي با تو بودن کي رود از ياد 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بر آن بادا که در پيچ و خم کوي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با ولیّ و نکند بر خود جفا </w:t>
      </w:r>
    </w:p>
    <w:p>
      <w:pPr>
        <w:pStyle w:val="BookText"/>
        <w:rPr/>
      </w:pPr>
      <w:r>
        <w:rPr>
          <w:rFonts w:ascii="IRNazanin" w:hAnsi="IRNazanin" w:eastAsia="IRNazanin"/>
          <w:color w:val="111111"/>
          <w:sz w:val="28"/>
          <w:sz w:val="28"/>
          <w:szCs w:val="28"/>
          <w:rtl w:val="true"/>
          <w:lang w:bidi="fa-IR"/>
        </w:rPr>
        <w:t>آري اي عزيز با بر طرف شدن حجاب و نقاب تحريف است كه چهره واقعي اصول مديريتي و تربيتي اسلام ناب با فرياد ولايت فقيه به حيات و زندگي معنا و روح واقعي مي‌بخشد و كشش و جاذبه و همچنين نشاط و دل گرمي و نيز تعهد و مسئوليتي را ايجاد مي‌كند كه در مرحله اول آدمي را ار سقوط در دره هولناك و وحشتناك پوچي گرائي و هيچي‌ستائي و حيوانيت نجات مي‌دهد، و در مراحل بعد، سكون و آرامشي وصف ناپذير بر تمام وجود انسان حاكم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روح آدمي در مسير رشد و تعالي در هيچ حدي از حدود متوقف نخواهد شد تا برسد به هدف نهايي كه همان سعادت واقعي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هدف گردد مشخص،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با جان و دل، سویش سفر</w:t>
      </w:r>
    </w:p>
    <w:p>
      <w:pPr>
        <w:pStyle w:val="BookText"/>
        <w:rPr/>
      </w:pPr>
      <w:r>
        <w:rPr>
          <w:rFonts w:ascii="IRNazanin" w:hAnsi="IRNazanin" w:eastAsia="IRNazanin"/>
          <w:color w:val="111111"/>
          <w:sz w:val="28"/>
          <w:sz w:val="28"/>
          <w:szCs w:val="28"/>
          <w:rtl w:val="true"/>
          <w:lang w:bidi="fa-IR"/>
        </w:rPr>
        <w:t xml:space="preserve">عاقل عاشق، رود با پای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حقّی، که هستش در نهان</w:t>
      </w:r>
    </w:p>
    <w:p>
      <w:pPr>
        <w:pStyle w:val="BookText"/>
        <w:rPr/>
      </w:pPr>
      <w:r>
        <w:rPr>
          <w:rFonts w:ascii="IRNazanin" w:hAnsi="IRNazanin" w:eastAsia="IRNazanin"/>
          <w:color w:val="111111"/>
          <w:sz w:val="28"/>
          <w:sz w:val="28"/>
          <w:szCs w:val="28"/>
          <w:rtl w:val="true"/>
          <w:lang w:bidi="fa-IR"/>
        </w:rPr>
        <w:t xml:space="preserve">تا سعادت را کند خود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خلوصی که بود یک افتخار</w:t>
      </w:r>
    </w:p>
    <w:p>
      <w:pPr>
        <w:pStyle w:val="BookText"/>
        <w:rPr/>
      </w:pPr>
      <w:r>
        <w:rPr>
          <w:rFonts w:ascii="IRNazanin" w:hAnsi="IRNazanin" w:eastAsia="IRNazanin"/>
          <w:color w:val="111111"/>
          <w:sz w:val="28"/>
          <w:sz w:val="28"/>
          <w:szCs w:val="28"/>
          <w:rtl w:val="true"/>
          <w:lang w:bidi="fa-IR"/>
        </w:rPr>
        <w:t xml:space="preserve">این بود راه رهایی 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درسرایی که برد جان را برون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همين نداي ملكوتي است كه با تمام خصلتها و خصائصي كه لازمه يك برنامه مديريتي و تربيتي كامل و پويا مي‌باشد، مجهز شده و در جايجاي لحظه‌ها با خواسته‌هاي درون و برون آدمي عجين گشته است تا به همه </w:t>
      </w:r>
    </w:p>
    <w:p>
      <w:pPr>
        <w:pStyle w:val="BookText"/>
        <w:rPr/>
      </w:pPr>
      <w:r>
        <w:rPr>
          <w:rFonts w:ascii="Amiri" w:hAnsi="Amiri" w:eastAsia="Amiri" w:cs="Amiri"/>
          <w:color w:val="111111"/>
          <w:sz w:val="28"/>
          <w:sz w:val="28"/>
          <w:szCs w:val="28"/>
          <w:rtl w:val="true"/>
          <w:lang w:bidi="ar-SA"/>
        </w:rPr>
        <w:t>جوانب نيازهاي وي اعمّ از دنيوي واخروي، جسمي يا روحي، عقلي يا احساسي، فكري يا عاطفي، فردي يا اجتماعي توجه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با برنامه‌هاي مديريت فقهي است كه عرش پويان خدا جو به مرحله‌اي از كمال مي‌رسند كه دركارزار خون و قيام در آخرين لحظات حيات در حالي كه با خون خود وضو مي‌سازند، در حق مولا و مقتدا و وليّ امرشان دعا كرده و گوئي كه دردي احساس نمي‌كنند و عضوي از اعضاء وجودشان كوچكترين آسيبي نديده و در اين احوال است كه چشم عارفان زبده رياضت كشيده بر آنها خيره و آه وحسرت توأم با غبطه سالكان حقيقت چشيده بلند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داریم دلی آکنده از شور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ییم به سویت،تا شویم ما هم ولایی</w:t>
      </w:r>
    </w:p>
    <w:p>
      <w:pPr>
        <w:pStyle w:val="BookText"/>
        <w:rPr/>
      </w:pPr>
      <w:r>
        <w:rPr>
          <w:rFonts w:ascii="IRNazanin" w:hAnsi="IRNazanin" w:eastAsia="IRNazanin"/>
          <w:color w:val="111111"/>
          <w:sz w:val="28"/>
          <w:sz w:val="28"/>
          <w:szCs w:val="28"/>
          <w:rtl w:val="true"/>
          <w:lang w:bidi="fa-IR"/>
        </w:rPr>
        <w:t xml:space="preserve">داریم ولیّ امر و هستیم تابع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آییم به سویت ، تا کنیم تجدید پیمان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عزيز با برنامه‌هاي تربيتي مديريت فقهي است كه آدمي مي‌تواند با برطرف نمودن شبهات از چهره ولايت فقيه، به مرحله‌اي از اعتقاد و باور برسد كه در هيچ زماني و تحت هيچ توجيهي از وليّ امرش انقلابي‌تر و اسلام‌شناس‌تر و نيز براي اسلام ومسلمين دلسوز تر نشود و فقط به تكليف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بديهي است تكليف در زمان غيبت، چيزي جز اطاعت محض از ولايت فقيه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نجات بشريت در همين اعتقاد خلاصه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ونيز تنها با همين نوع مديريت است كه مي‌توان كشتي سرمايه‌داران و چپاولگران وغارتگران جهاني را كه در جاهليت قرن بيستم با آرامش نسبي در اقيانوس پر تلاطم فقر و بدبختي ملتها با گستاخي و بي‌رحمي تمام طي طريق مي‌كنند، متوقف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همين مديريت فقهي است كه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سکولاری نباشد، دین و دینداری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لیبرال نباشد،رأی بیداری که هست</w:t>
      </w:r>
    </w:p>
    <w:p>
      <w:pPr>
        <w:pStyle w:val="BookText"/>
        <w:rPr/>
      </w:pPr>
      <w:r>
        <w:rPr>
          <w:rFonts w:ascii="IRNazanin" w:hAnsi="IRNazanin" w:eastAsia="IRNazanin"/>
          <w:color w:val="111111"/>
          <w:sz w:val="28"/>
          <w:sz w:val="28"/>
          <w:szCs w:val="28"/>
          <w:rtl w:val="true"/>
          <w:lang w:bidi="fa-IR"/>
        </w:rPr>
        <w:t xml:space="preserve">گر که دیکتاتور نباشد، دولت عالی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انتخاب نباشد، درک و پنداری که هست</w:t>
      </w:r>
    </w:p>
    <w:p>
      <w:pPr>
        <w:pStyle w:val="BookText"/>
        <w:rPr/>
      </w:pPr>
      <w:r>
        <w:rPr>
          <w:rFonts w:ascii="IRNazanin" w:hAnsi="IRNazanin" w:eastAsia="IRNazanin"/>
          <w:color w:val="111111"/>
          <w:sz w:val="28"/>
          <w:sz w:val="28"/>
          <w:szCs w:val="28"/>
          <w:rtl w:val="true"/>
          <w:lang w:bidi="fa-IR"/>
        </w:rPr>
        <w:t>من ز دین و دین مداری، ای خدا جامانده ام</w:t>
      </w:r>
    </w:p>
    <w:p>
      <w:pPr>
        <w:pStyle w:val="BookText"/>
        <w:rPr/>
      </w:pPr>
      <w:r>
        <w:rPr>
          <w:rFonts w:ascii="IRNazanin" w:hAnsi="IRNazanin" w:eastAsia="IRNazanin"/>
          <w:color w:val="111111"/>
          <w:sz w:val="28"/>
          <w:sz w:val="28"/>
          <w:szCs w:val="28"/>
          <w:rtl w:val="true"/>
          <w:lang w:bidi="fa-IR"/>
        </w:rPr>
        <w:t>آري به حق اگر آدمي برنامه‌هاي مختلفي كه مديريت فقهي بدنبال آن است را با بررسي منصفانه مورد توجه قرار دهد و مباني روانشناختي آن را با جامعيت هر چه بيشتر بررسي كند، متوجه خواهد شد كه همه آن برنامه‌ها با وسعت وجودي وي وظرفيت رواني او متناسب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كامل‌ترين و جامع‌ترين منبع جهت شكوفائي فطرت، چيزي جز آن اصول نمي‌تواند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 دوست عقل نهيبت مي‌زند كه پيچيده‌گي آفرينش تو به گونه‌اي است كه نياز‌هاي متعالي درون و برونت جز با درهم ريختن تعلقهاي مادي و رهائي ازوابستگي‌هاي حيواني و وارستگي از هر آنچه به خاطرش خلق نشده‌اي، ميسر نخواهد شد و هرگاه چنين كني،كاملترين پاسخ را به عاليترين نياز خود كه همان </w:t>
      </w:r>
    </w:p>
    <w:p>
      <w:pPr>
        <w:pStyle w:val="BookText"/>
        <w:rPr/>
      </w:pPr>
      <w:r>
        <w:rPr>
          <w:rFonts w:ascii="IRNazanin" w:hAnsi="IRNazanin" w:eastAsia="IRNazanin"/>
          <w:color w:val="111111"/>
          <w:sz w:val="28"/>
          <w:sz w:val="28"/>
          <w:szCs w:val="28"/>
          <w:rtl w:val="true"/>
          <w:lang w:bidi="fa-IR"/>
        </w:rPr>
        <w:t>شكفتن همه غنچه‌هاي درون و رويش همه جوانه‌هاي برون است؛ داده‌اي و اين امر تنها در پرتو اسلام ناب و برنامه‌هاي مديريتي و تربيتي آن است كه مي‌تواند 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مفهوم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عاشق و هم پیرو راه خداییم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حق را با ولایت می شناسیم</w:t>
      </w:r>
    </w:p>
    <w:p>
      <w:pPr>
        <w:pStyle w:val="BookText"/>
        <w:rPr/>
      </w:pPr>
      <w:r>
        <w:rPr>
          <w:rFonts w:ascii="IRNazanin" w:hAnsi="IRNazanin" w:eastAsia="IRNazanin"/>
          <w:color w:val="111111"/>
          <w:sz w:val="28"/>
          <w:sz w:val="28"/>
          <w:szCs w:val="28"/>
          <w:rtl w:val="true"/>
          <w:lang w:bidi="fa-IR"/>
        </w:rPr>
        <w:t xml:space="preserve">در راه حق باکی ز جان دادن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روح خدا، فرمانده کل قواییم</w:t>
      </w:r>
    </w:p>
    <w:p>
      <w:pPr>
        <w:pStyle w:val="BookText"/>
        <w:rPr/>
      </w:pPr>
      <w:r>
        <w:rPr>
          <w:rFonts w:ascii="IRNazanin" w:hAnsi="IRNazanin" w:eastAsia="IRNazanin"/>
          <w:color w:val="111111"/>
          <w:sz w:val="28"/>
          <w:sz w:val="28"/>
          <w:szCs w:val="28"/>
          <w:rtl w:val="true"/>
          <w:lang w:bidi="fa-IR"/>
        </w:rPr>
        <w:t>آري انسان معاصر براي رهايي و نجات از بحرانهاي كشنده روحي رواني، جز زانو زدن در برابر اصولي كه مناسب‌ترين بستر جهت رشد شخصيت وي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است كه مي‌تواند، روش خردمندانه زيستن و كامياب شدن را، از آن فراگيرد و جان تشنه خود را از سرچشمه زلال آن سيراب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تمام وجود زمزمه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شب خوابيد و من، از گريه بيدارم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هستي در برم، مشتاق ديدارم هنوز</w:t>
      </w:r>
    </w:p>
    <w:p>
      <w:pPr>
        <w:pStyle w:val="BookText"/>
        <w:rPr/>
      </w:pPr>
      <w:r>
        <w:rPr>
          <w:rFonts w:ascii="IRNazanin" w:hAnsi="IRNazanin" w:eastAsia="IRNazanin"/>
          <w:color w:val="111111"/>
          <w:sz w:val="28"/>
          <w:sz w:val="28"/>
          <w:szCs w:val="28"/>
          <w:rtl w:val="true"/>
          <w:lang w:bidi="fa-IR"/>
        </w:rPr>
        <w:t xml:space="preserve">چشمه ها خشکيد و درياها ز موج، افتاد و 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من مي بارد از، قلبِ گنه کارم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هنوزچرا كه بشريت در جاهليت قديم و جديد، نظامهاي مختلف مديريتي را ارزيابي و آزمايش كرده است و ميداند كه، همه آنها از نظامهايي كه آدمي را در راستاي پرستش معبودي از معبودهاي مصنوع خود قرار داده تا آنهايي كه خدايي </w:t>
      </w:r>
    </w:p>
    <w:p>
      <w:pPr>
        <w:pStyle w:val="BookText"/>
        <w:rPr/>
      </w:pPr>
      <w:r>
        <w:rPr>
          <w:rFonts w:ascii="IRNazanin" w:hAnsi="IRNazanin" w:eastAsia="IRNazanin"/>
          <w:color w:val="111111"/>
          <w:sz w:val="28"/>
          <w:sz w:val="28"/>
          <w:szCs w:val="28"/>
          <w:rtl w:val="true"/>
          <w:lang w:bidi="fa-IR"/>
        </w:rPr>
        <w:t>واحد امّا تحريف شده را به عنوان معبود در نظر گرفته و نيز از برنامه‌هائي كه زمينه تربيت فرد را فراهم كرده تا برنامه‌هايي كه منجر به سعادت جمع شده و همچنين از برنامه‌هاي سرمايه داري،گرفته تا برنامه‌هاي كمونيست، و در مجموع از برنامه‌هايي كه زمينه كامراني و عنان گسيختگي را در خوردن و پوشيدن و مد خلاصه كرده تا آنهايي كه در رياضت و معنويت پا را از حد افراط و تفريط فراتر گذاشته‌اند؛ همه و همه چيزي جز سرگرداني، بدبختي و پريشاني در زندگي دنيوي بطور نسبي و در حيات اخروي بصورت قطعي و حتمي، براي بني آدم به ارمغان نياورده و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عزیز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کون و مکان، نام و نشان از یار نام آور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آب بقاء، بهر لقاء از ساقی کوثر گرفت</w:t>
      </w:r>
    </w:p>
    <w:p>
      <w:pPr>
        <w:pStyle w:val="BookText"/>
        <w:rPr/>
      </w:pPr>
      <w:r>
        <w:rPr>
          <w:rFonts w:ascii="IRNazanin" w:hAnsi="IRNazanin" w:eastAsia="IRNazanin"/>
          <w:color w:val="111111"/>
          <w:sz w:val="28"/>
          <w:sz w:val="28"/>
          <w:szCs w:val="28"/>
          <w:rtl w:val="true"/>
          <w:lang w:bidi="fa-IR"/>
        </w:rPr>
        <w:t xml:space="preserve">از گذشته تا به آتی، غم به دل هرگز ندارد در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اوج جوانی، تا به پیری رسم پیغمبر گرفت</w:t>
      </w:r>
    </w:p>
    <w:p>
      <w:pPr>
        <w:pStyle w:val="BookText"/>
        <w:rPr/>
      </w:pPr>
      <w:r>
        <w:rPr>
          <w:rFonts w:ascii="IRNazanin" w:hAnsi="IRNazanin" w:eastAsia="IRNazanin"/>
          <w:color w:val="111111"/>
          <w:sz w:val="28"/>
          <w:sz w:val="28"/>
          <w:szCs w:val="28"/>
          <w:rtl w:val="true"/>
          <w:lang w:bidi="fa-IR"/>
        </w:rPr>
        <w:t>در هر صورت بنا بر آنچه گذشت، در عالم وجود فردي يافت نمي شود كه به نوعي آرزوي سعادتمندي را در سر نپروراند، چرا كه هر نفسي به صورت فطري بدنبال گمشده خود كه همان سعادت ابدي است مي‌گردد و از طرفي همان طور كه قبلاً نيز اشاره شد، غايت تمام برنامه‌هاي تربيتي مكاتب مختلف مدیریتی به سعادتمند كردن بشر ختم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حقیقت در جایی دیگر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تو ما شده و همدل و چون شانه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ولايت شده و راهي ی ميخانه شويم </w:t>
      </w:r>
      <w:bookmarkStart w:id="207" w:name="pg10955_103966"/>
    </w:p>
    <w:p>
      <w:pPr>
        <w:pStyle w:val="BookText"/>
        <w:rPr/>
      </w:pPr>
      <w:bookmarkEnd w:id="207"/>
      <w:r>
        <w:rPr>
          <w:rFonts w:ascii="Amiri" w:hAnsi="Amiri" w:eastAsia="Amiri" w:cs="Amiri"/>
          <w:color w:val="111111"/>
          <w:sz w:val="28"/>
          <w:sz w:val="28"/>
          <w:szCs w:val="28"/>
          <w:rtl w:val="true"/>
          <w:lang w:bidi="ar-SA"/>
        </w:rPr>
        <w:t xml:space="preserve">وحدتي با دل ناب و بصري با ره 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سعادت رويم و ساقي خمخانه شويم</w:t>
      </w:r>
    </w:p>
    <w:p>
      <w:pPr>
        <w:pStyle w:val="Heading3"/>
        <w:numPr>
          <w:ilvl w:val="2"/>
          <w:numId w:val="1"/>
        </w:numPr>
        <w:rPr/>
      </w:pPr>
      <w:bookmarkStart w:id="208" w:name="__RefHeading___Toc5301359_2870459653"/>
      <w:bookmarkStart w:id="209" w:name="_Toc72"/>
      <w:bookmarkEnd w:id="208"/>
      <w:r>
        <w:rPr>
          <w:rtl w:val="true"/>
        </w:rPr>
        <w:t>دیدگاهها ، ويژگيها و امتیازات مدیریت فقهی كدام است؟</w:t>
      </w:r>
      <w:bookmarkEnd w:id="209"/>
    </w:p>
    <w:p>
      <w:pPr>
        <w:pStyle w:val="BookText"/>
        <w:rPr/>
      </w:pPr>
      <w:r>
        <w:rPr>
          <w:rFonts w:ascii="IRNazanin" w:hAnsi="IRNazanin" w:eastAsia="IRNazanin"/>
          <w:color w:val="111111"/>
          <w:sz w:val="28"/>
          <w:sz w:val="28"/>
          <w:szCs w:val="28"/>
          <w:rtl w:val="true"/>
          <w:lang w:bidi="fa-IR"/>
        </w:rPr>
        <w:t xml:space="preserve">درونت زند بهر عقبا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و بجان گیر و برخیز ز جا</w:t>
      </w:r>
    </w:p>
    <w:p>
      <w:pPr>
        <w:pStyle w:val="BookText"/>
        <w:rPr/>
      </w:pPr>
      <w:r>
        <w:rPr>
          <w:rFonts w:ascii="IRNazanin" w:hAnsi="IRNazanin" w:eastAsia="IRNazanin"/>
          <w:color w:val="111111"/>
          <w:sz w:val="28"/>
          <w:sz w:val="28"/>
          <w:szCs w:val="28"/>
          <w:rtl w:val="true"/>
          <w:lang w:bidi="fa-IR"/>
        </w:rPr>
        <w:t xml:space="preserve">چو فطرت رود راه و رسم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دمد روح و معنا به ما</w:t>
      </w:r>
    </w:p>
    <w:p>
      <w:pPr>
        <w:pStyle w:val="BookText"/>
        <w:rPr/>
      </w:pPr>
      <w:r>
        <w:rPr>
          <w:rFonts w:ascii="IRNazanin" w:hAnsi="IRNazanin" w:eastAsia="IRNazanin"/>
          <w:color w:val="111111"/>
          <w:sz w:val="28"/>
          <w:sz w:val="28"/>
          <w:szCs w:val="28"/>
          <w:rtl w:val="true"/>
          <w:lang w:bidi="fa-IR"/>
        </w:rPr>
        <w:t>باعنايت به آنچه گذشت ديدگاهها، ويژگيها و امتيازات مديريت فقهي را مي توان در موارد زيرخلاصه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واقعي بشر، زماني محقق مي شود که تعليمات و ابزارهاي حيات بخش انساني، توسط مديريت فقهي به صورت عملي، وارد زندگي و برنامه هاي کاري وي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فردي، ضرورت رفع ابهام از شبهاتي که پيرامون مديريت فقهي وجود دارد از تحصيل و فراگيري هر علم و عبادت ديگري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خواندن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جداسازي اخلاق و فضائل انساني از مديريت، يک فاجعه دردناک براي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پيشرفت سرسام آور در علم و صنعت، بدون توجه به اخلاق،يک ضايعه خطرناک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مديريتهاي صنعتي و غيرالهي، بنابر شهادت وجدانهاي بيدار، نتوانسته اند زمينه سعادت حقيقي انسان را فراهم کنند و روز به روز انسان را، از خود و </w:t>
      </w:r>
    </w:p>
    <w:p>
      <w:pPr>
        <w:pStyle w:val="BookText"/>
        <w:rPr/>
      </w:pPr>
      <w:r>
        <w:rPr>
          <w:rFonts w:ascii="IRNazanin" w:hAnsi="IRNazanin" w:eastAsia="IRNazanin"/>
          <w:color w:val="111111"/>
          <w:sz w:val="28"/>
          <w:sz w:val="28"/>
          <w:szCs w:val="28"/>
          <w:rtl w:val="true"/>
          <w:lang w:bidi="fa-IR"/>
        </w:rPr>
        <w:t>ارزشهاي دروني اش دور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نظامهاي مديريتي غيرالهي، در گذشته و حال با همه مزايايي که دارند، جوابگوي همه نيازهاي فرد و اجتماع نبوده و نمي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ستونهاي اصلي مديريت فقهي،بر اساس اعتقاد به مبدأ و معاد بنا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فقهي،در حقيقت نماينده خالق براي بسط عدالت، گسترش عمران و آباداني، شکوفايي استعدادهاي فطري، مهرباني، مهرورزي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يک جمله تامين کننده سعادت دنيا و آخرت انسان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رحماني،هر فردي موظف است از نظر گفتار و کردار، به گونه اي عمل نمايد که همه افراد را مجذوب اخلاق پسنديده و ارزشمند خود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فقهي،براي تقويت مباني اخلاقي و تثبيت سجاياي انساني، به دور از هر گونه خرافه و عصبيت با جديت هرچه تمامتر با عوامل شيوع فساد و علل توسعه جرائم مبارزه مي نمايد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 حرکات وسکنات غير انساني را نسبت به هر گروه و جمعيتي، محکوم کرده و با همه جنگ و نزاعهاي بشري مخالف بوده وتنها جهاد در راه تحقق صلح و عدالت اجتماعي را تائيد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ديگر تماميجنگهاي سرد و گرم جوامع بشري را محکوم و فقط جهاد در راه حفظ کرامت انساني و ارزشهاي الهي را به رسميت مي شناسد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هر نوع کم توجهي، بي اعتنايي و سهل انگاري در خصوص درک و پذيرش بهترين نوع مديريت و ولايت، عواقب وخيم و دردناکي براي فرد و جامعه در دنيا و آخرت به دنبال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فطرت الهي، خودخواهي، خود بيني و هواهاي نفساني دشمن شماره يک، درک و فهم ولايت و مديريت فقهي است و به طور حتم، بدون کنترل اين غرايز به کشف و قبول مديريت مزبور نخواهد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هدف از پذيرش ولايت و مديريت فقهي، رسيدن به کمال مطلوب و تقرب به خدا بوده که در اين راستا، منافع و مصالح فرد و اجتماع که منطبق با نيازهاي فطرت مي باشد، تحت نظارت مديريت مزبور، جهت رساندن انسان به کمال مطلق، تحقق پيدا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ولايت و مديريت فقهي،شخصيت واقعي و حقيقي هر انساني، وابسته به ميزان تعهد و تخصصي است که در وجود وي موجود و در رفتار و عملش، تجلي پيدا مي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هيچيک از نظامهاي مديريتي به اندازه ولايت و مديريت فقهي، حقوق فردي و جمعي افراد بشر رعايت نشده و روي برابري و برادري تکيه و تأکيد نگرديده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مديريتهاي مختلف شايد بتوانند، متخصص خوبي در حوزه هاي علمي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صنعتي، براي يک کشور تربيب کنند، ولي هرگز قادر به تربيب انسانهاي متعهد و متخصصي نمي باشند که بتوانند، در راستاي ارزشهاي الهي حاکم بر انسان و </w:t>
      </w:r>
    </w:p>
    <w:p>
      <w:pPr>
        <w:pStyle w:val="BookText"/>
        <w:rPr/>
      </w:pPr>
      <w:r>
        <w:rPr>
          <w:rFonts w:ascii="IRNazanin" w:hAnsi="IRNazanin" w:eastAsia="IRNazanin"/>
          <w:color w:val="111111"/>
          <w:sz w:val="28"/>
          <w:sz w:val="28"/>
          <w:szCs w:val="28"/>
          <w:rtl w:val="true"/>
          <w:lang w:bidi="fa-IR"/>
        </w:rPr>
        <w:t>جهان، بدون توجه به مرزهاي جغرافيايي حرکت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فقهي،با هر گونه عمل و حرکتي که با عزت و شرف انساني، منافات داشته باشد، شديداً مخالف بوده و مبارزه با ذلت و خواري و دفاع از عزت و سربلندي بشر را وظيفه و تکليف خود مي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فقهي،در عين آنکه افراد را متواضع و مهربان تربيب کرده، معتقد است پاسخ هر نيکي را با نيکي بهتر و سزاي هر بدي را به همان ميزان بايد داد، اگر چه در صورت اصلاح، بهتر است بزرگوارانه از بدي و گناه مجرم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برابر ستمگران، مفسدان و متکبران دستور مي دهد که هرگز نبايد متواضع و فروتن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فقهي،در مسائل فردي، اجتماعي، 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نوع عمل و رفتار ضد انساني و غير اخلاقي توسط هر گروه و جناحي و تحت هرنام و عنواني، مخالف و آنرا شديداً محکوم و معتقد است گفتار و رفتار بايد منطبق با فرياد خاموش درون و بر مبناي ضوابط الهي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فقهي،به دنبال تأمين،بسط و گسترش عدالت و صلح براي همه ابناء بشر بوده و ضمن رعايت مساوات و برابري در تمامي عرصه هاي فردي و اجتماعي، تنها عمل به قانون را سرلوحه کار خود قرار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 ضمن احترام به همه ديدگاهاي مديريتي به متخصصيني بها و ارزش مي دهد که از تعهد لازم و فضائل اخلاقي برخوردار باشند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فقهي، پيروان خود را بيش از هر مکتب و مديريتي به تحصيل </w:t>
      </w:r>
    </w:p>
    <w:p>
      <w:pPr>
        <w:pStyle w:val="BookText"/>
        <w:rPr/>
      </w:pPr>
      <w:r>
        <w:rPr>
          <w:rFonts w:ascii="IRNazanin" w:hAnsi="IRNazanin" w:eastAsia="IRNazanin"/>
          <w:color w:val="111111"/>
          <w:sz w:val="28"/>
          <w:sz w:val="28"/>
          <w:szCs w:val="28"/>
          <w:rtl w:val="true"/>
          <w:lang w:bidi="fa-IR"/>
        </w:rPr>
        <w:t>و فراگيري علوم تشويق کرده تا آنجا که فراگيري برخي از علوم که براي انسان جنبه حياتي دارد را واجب نموده، چرا که رسيدن به کمال مطلوب و اراده و ايمان راسخ به بينش، علم و آگاهي نياز جدي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فقهي، انسان آزاد است وبايد از آزاديهاي مشروع و معقول خود به نحو احسن استفاده نمايد، اما حق ندارد به بهانه آزاد بودن و به استناد آزادي در انظار عمومي، مرتکب مفاسد اخلاقي شده و در اشاعه و ترويج فساد کوشا و موثر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نظام مديريتي، همانند مديريت فقهي، قادر به تأمين خوشبختي، فلاح و رستگاري فرد و جامعه نمي باشد، چرا که برنامه هاي آن با فرياد خاموش فطرت و نيازهاي درون و برون به صورت کامل منطبق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قابل ارائه به مردم،در حوزه مديريت فقهي بايد كاملاً شفاف و مراحل انجام آن،دقيقاً مشخص و سطح كيفيت آن مطلوب و تضمين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نظام اداري مديريت فقهي، جلب رضايت مردم و تكريم ارباب رجوع مي‌باشد به صورتيكه دستگاهاي مختلف اجرايي بايد خود را خدمتگزار و پاسخ‌گوي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قبال خسارات احتمالي به مردم، مسئول، جوابگو و جبران كننده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افراد و تداوم خدمت آنها در حوزه مديريت فقهي، منوط به خوب كاركردن و رضايت‌مندي مردم بوده و مقررات به كارگيري اشخاص بر اساس اين راهبرد تهيه و تنظيم مي‌گردد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فقهي، افرادي را كه بيشترين سطح رضايت‌مندي و كيفيت خدمات را براي مردم و ارباب رجوع فراهم نمايند، باساز و كارهاي مناسب، شناسايي و آنها را مورد تقدير و تشويق قرار خواهد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 با پديده مذموم فساد اداري،مالي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هرگونه اغماض و به صورت قاطع برخورد نموده و با وضع مقررات لازم، زمينه‌هاي بروز و ظهور آن را از بين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 معتقد است كه بايد براي تقويت محاسن و رفع معايب ازپيشنهادات و انتقادات مردم و ارباب رجوع به نحواحسن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مديريت فقهي، به گونه‌اي است كه به صورت مستقيم و غيرمستقيم بر حس، وهم، خيال، فكر، عقل و عاطفه اثر گذاشته و همه آنها را در جهت كمال و سعادت انساني قرار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فقهي در برنامه‌ريزيها، هم بر كل نظر و عنايت داشته و هم به صورت دقيق به جزئيات در حوزه‌هاي مختلف فرد و جامعه توجه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 و نظرات مديريت فقهي، در امور مختلف ارزش ساز و ارزش آفرين است، چرا كه با ارزشهاي فطري و الهي انسان عجين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رحماني مديريت فقهي از هرگونه شعار دهي مبّرا بوده و در عمل و پاي‌بندي به اصول و ارزشهاي انساني تأكيد مي‌نمايد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 در حوزه مديريت فقهي بر مبناي نيازهاي درون و برون و فرياد خاموش فطرت ارائه و جامه عمل به خود مي‌گيرد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وپود مديريت فقهي، تشكل ساز و سازمان گرا بوده چرا كه برنامه‌هاي آن بر اساس اصول مشخص و منظم و از همه مهمتر بر مبناي سلسله مراتب ولايي استوار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مديريت فقهي، از هرگونه سياسي بازي، مكر، حيله و زير و روكشي و كلاً بازيهاي سياسي بي‌زار بوده و پاي‌بند به اصول درست و سالم سياست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فقهي، به همه علوم بويژه به علوم تجربي، فلسفي و عرفاني جهت داده و از آنها براي رشد، پويايي و سلامت فرد و جامعه استفاده مي‌نمايد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مديريت فقهي، اين است كه بين شناخت، احساس و عمل به نحو صحيح و مطلوب ارتباط و پيوند برقرار كرده و بدينوسيله هدف از خلقت را ترسيم و تبيين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نبوي همه خوبند، مگر آنكه خلاف آن اثبات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عيبها پوشانده و بخشيده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آبروي افراد حفظ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مديريت علوي همه به اندازه استحقاقشان از تلاش و كوشش خويش بهره‌مند مي‌شوند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و 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از حقوق مساوي برخوردار مي‌شوند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قوائد اداري در مديريت رحماني، همگي از روح رحمت برخوردار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وحي نشأت گرفته و از درستي و اتقان لازم برخوردار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بياني از روش مديريت خداوند رحمان گرفته شده كه بهترين نوع </w:t>
      </w:r>
    </w:p>
    <w:p>
      <w:pPr>
        <w:pStyle w:val="BookText"/>
        <w:rPr/>
      </w:pPr>
      <w:r>
        <w:rPr>
          <w:rFonts w:ascii="Amiri" w:hAnsi="Amiri" w:eastAsia="Amiri" w:cs="Amiri"/>
          <w:color w:val="111111"/>
          <w:sz w:val="28"/>
          <w:sz w:val="28"/>
          <w:szCs w:val="28"/>
          <w:rtl w:val="true"/>
          <w:lang w:bidi="ar-SA"/>
        </w:rPr>
        <w:t>مديريت بر جهان و انسان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رحماني، اصالت از آن رحمت، سعادت و رستگاري است و كفرها، فسق‌ها و شرور عارضي بوده و همواره آنچه كه عارضي است با عنايت به جاذبه رحمت الهي در صورت ايجاد زمينه‌هاي لازم تا حدي كه ممكن است بر طرف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الهي، همه لذايذ را به رسميت مي‌شناسد و به هر كسي اجازه مي‌دهد تا از لذايذ مباح اعم از جسمي، خيالي، عقلي و روحي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ملاك فضيلت و برتري را تنها در لذايذ معنوي مي‌داند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نبوي، اين افتخار را دارد كه همه مربيان و رهبران آن، نمونه بارز و مظهر كامل و منشأ ناب كمالات و حسنات انساني بوده و فضايل اخلاقي را در عمل به مردم نشان داده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رحماني، مفتخر است كه رهبرانش در طول تاريخ بهترين الگوهاي مديريت را در ميان حكومتها و مديريتهاي مختلف به جامعه بشري عرضه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رحماني، در مقاطعي از تاريخ مخصوصاً در قرن اول هجري ثابت كرد كه خيلي خوب توان اين را دارد كه مدينه فاضله افلاطوني را تحقق بخشد و جامعه‌اي بوجود آورد كه فطرت بشري به دنبال آن بوده و سعادت دنياو آخرت آدمي در پرتو آن تضمين مي‌شود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مديريت فقهي، معتقد است كه سلاحهاي كشتار جمعي و اتمي براي </w:t>
      </w:r>
    </w:p>
    <w:p>
      <w:pPr>
        <w:pStyle w:val="BookText"/>
        <w:rPr/>
      </w:pPr>
      <w:r>
        <w:rPr>
          <w:rFonts w:ascii="IRNazanin" w:hAnsi="IRNazanin" w:eastAsia="IRNazanin"/>
          <w:color w:val="111111"/>
          <w:sz w:val="28"/>
          <w:sz w:val="28"/>
          <w:szCs w:val="28"/>
          <w:rtl w:val="true"/>
          <w:lang w:bidi="fa-IR"/>
        </w:rPr>
        <w:t>بشريت خطرناك بوده و در اختيار هيچ دولت و كشوري نبايد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فقهي، با هر نوع ترور مخالف بوده و با تمام وجود تروريسم را محكوم مي‌نمايد و معتقد است كه باترور شخص و شخصيت، تحت هيچ عنوان نمي‌توان به اهداف واقعي مورد نظر دست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فقهی معتقد است که انسان باید ابتدا قضاوت صحیحی نسبت به شناخت هستی داشته باشد و بداند که حوادث مختلف به صورت اتفاقی و تصادفی به وجود نمی آید بلکه نشات گرفته از علتی است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رحمانی معتقد است که همه علوم بشری که برای فرد و جامعه نافع است باید قرار گرفته شود و از علومی که به ضرر بشر است باید پرهیز گردد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فقهی معتقد است که اگر نظام الهی درون انسان ریشه پیدا کند قضاوت و نگرش دیگری نسبت به انجام وظیفه و ادای دین پیدا خواهد کرد و برای رسیدن به مطلوب خود از هیچگونه فداکاری دریغ نخواهد کرد و حتی بالاترین سرمایه های خود یعنی مال و جان را در راه ولایت و مدیریت ربانی فدا می نماید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فرهنگ مدیریت فقهی انسان می فهمد که دارای دو نوع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متوجه می شود که بین زندگی دنیا و زندگی آخرت ارتباط نزدیک و مستقیمی وجود دارد به گونه ای که هر نوع رفتار او در این دنیاعواقب مثبت و منفی خود را در دنیای آخرت به دنبال خواهد داشت؛ بنابراین باید پذیرفت که ارتباط دو سرا ارتباطی اعتباری و قرار دادی نیست بلکه ارتباطی </w:t>
      </w:r>
    </w:p>
    <w:p>
      <w:pPr>
        <w:pStyle w:val="BookText"/>
        <w:rPr/>
      </w:pPr>
      <w:r>
        <w:rPr>
          <w:rFonts w:ascii="IRNazanin" w:hAnsi="IRNazanin" w:eastAsia="IRNazanin"/>
          <w:color w:val="111111"/>
          <w:sz w:val="28"/>
          <w:sz w:val="28"/>
          <w:szCs w:val="28"/>
          <w:rtl w:val="true"/>
          <w:lang w:bidi="fa-IR"/>
        </w:rPr>
        <w:t>واقعی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نیک انسان در دنیا علت پیدایش ثواب و عقاب در آخرت است و نیز توجه به زندگی آخرت باید موجب آبادانی و نشاط در زندگی دنیوی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مدیریت فقهی نیکوکار و بدکار نباید با هم یکسان باشند، چرا که اگر در یک سطح قرار گیرند، نیکوکاران از نیکویی کردن پشیمان و بدکاران به بدی کردن تشویق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فقهی باتوجه به رسالت هدایتگری خود، اهدافی را در راستای جهان شناختی، وفق موارد زیر مطرح و دنبال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خرد ورزی و اندیشیدن آدمی در نظام خلقت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شواهدی بر اصل توحید به ویژه توحید افعالی و شاخه های گوناگون آن، نظیر توحید در ربوبیت و تدبیر عالم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انسان با صفات خالق هستی نظیر علم، حکمت و قدرت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شور و عشق نسبت به خالق عالم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این که انسان بتواند از ظواهر عالم مادی بگذرد و به حقایق و واقعیتهایی که در ورای این ظواهر نهفته است راه یابد و در پس اسباب و علل طبیعی، دست غیبی خدا را نظاره گر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انگیختن حس سپاسگز اری آدمی از طریق بیان نعمت های الهیدر مجموع ای عزیز بزرگوار، از جمله مهمترین امتیازات نظام ولایت فقیه بر سایر نظامها رعایت مصالح واقعی انسانهاست و این مهم جز در سایه عمل به </w:t>
      </w:r>
      <w:bookmarkStart w:id="210" w:name="pg10955_103986"/>
    </w:p>
    <w:p>
      <w:pPr>
        <w:pStyle w:val="BookText"/>
        <w:rPr/>
      </w:pPr>
      <w:bookmarkEnd w:id="210"/>
      <w:r>
        <w:rPr>
          <w:rFonts w:ascii="IRNazanin" w:hAnsi="IRNazanin" w:eastAsia="IRNazanin"/>
          <w:color w:val="111111"/>
          <w:sz w:val="28"/>
          <w:sz w:val="28"/>
          <w:szCs w:val="28"/>
          <w:rtl w:val="true"/>
          <w:lang w:bidi="fa-IR"/>
        </w:rPr>
        <w:t>احكام و قوانین دینی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روی زمین، تنها نظام ولایت فقیه است كه همه مقررات و قوانین جاری آن، باید بر اساس موازین اسلامی تصویب 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نظام ولایت فقیه است كه در زمان غیبت قوانین آن ضامن تأمین مصالح واقعی انسانها و بر طرف کننده نیاز فطرت است و به نوعی به فریاد خاموش درون بشریت در همه عرصه ها پاسخ مثبت می دهد</w:t>
      </w:r>
      <w:r>
        <w:rPr>
          <w:rFonts w:eastAsia="IRNazanin" w:cs="IRNazanin"/>
          <w:color w:val="111111"/>
          <w:sz w:val="28"/>
          <w:szCs w:val="28"/>
          <w:rtl w:val="true"/>
          <w:lang w:bidi="fa-IR"/>
        </w:rPr>
        <w:t>.</w:t>
      </w:r>
    </w:p>
    <w:p>
      <w:pPr>
        <w:pStyle w:val="Heading3"/>
        <w:numPr>
          <w:ilvl w:val="2"/>
          <w:numId w:val="1"/>
        </w:numPr>
        <w:rPr/>
      </w:pPr>
      <w:bookmarkStart w:id="211" w:name="__RefHeading___Toc5301361_2870459653"/>
      <w:bookmarkStart w:id="212" w:name="_Toc73"/>
      <w:bookmarkEnd w:id="211"/>
      <w:r>
        <w:rPr>
          <w:rtl w:val="true"/>
        </w:rPr>
        <w:t>اصول و مبانى مدیریت فقهی از منظر حضرت علي</w:t>
      </w:r>
      <w:r>
        <w:rPr>
          <w:rtl w:val="true"/>
        </w:rPr>
        <w:t>(</w:t>
      </w:r>
      <w:r>
        <w:rPr>
          <w:rtl w:val="true"/>
        </w:rPr>
        <w:t>ع</w:t>
      </w:r>
      <w:r>
        <w:rPr>
          <w:rtl w:val="true"/>
        </w:rPr>
        <w:t>)</w:t>
      </w:r>
      <w:r>
        <w:rPr>
          <w:rtl w:val="true"/>
        </w:rPr>
        <w:t>كدام است؟</w:t>
      </w:r>
      <w:bookmarkEnd w:id="212"/>
    </w:p>
    <w:p>
      <w:pPr>
        <w:pStyle w:val="BookText"/>
        <w:rPr/>
      </w:pPr>
      <w:r>
        <w:rPr>
          <w:rFonts w:ascii="Amiri" w:hAnsi="Amiri" w:eastAsia="Amiri" w:cs="Amiri"/>
          <w:color w:val="111111"/>
          <w:sz w:val="28"/>
          <w:sz w:val="28"/>
          <w:szCs w:val="28"/>
          <w:rtl w:val="true"/>
          <w:lang w:bidi="ar-SA"/>
        </w:rPr>
        <w:t xml:space="preserve">مي شود روزي رويم راه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قرآن و ولي تا به ابد</w:t>
      </w:r>
    </w:p>
    <w:p>
      <w:pPr>
        <w:pStyle w:val="BookText"/>
        <w:rPr/>
      </w:pPr>
      <w:r>
        <w:rPr>
          <w:rFonts w:ascii="Amiri" w:hAnsi="Amiri" w:eastAsia="Amiri" w:cs="Amiri"/>
          <w:color w:val="111111"/>
          <w:sz w:val="28"/>
          <w:sz w:val="28"/>
          <w:szCs w:val="28"/>
          <w:rtl w:val="true"/>
          <w:lang w:bidi="ar-SA"/>
        </w:rPr>
        <w:t xml:space="preserve">راهي كه باشد نياز هر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برد ما را به سوي آن صمد</w:t>
      </w:r>
    </w:p>
    <w:p>
      <w:pPr>
        <w:pStyle w:val="BookText"/>
        <w:rPr/>
      </w:pPr>
      <w:r>
        <w:rPr>
          <w:rFonts w:ascii="Amiri" w:hAnsi="Amiri" w:eastAsia="Amiri" w:cs="Amiri"/>
          <w:color w:val="111111"/>
          <w:sz w:val="28"/>
          <w:sz w:val="28"/>
          <w:szCs w:val="28"/>
          <w:rtl w:val="true"/>
          <w:lang w:bidi="ar-SA"/>
        </w:rPr>
        <w:t>با همان داد نياز و آن مدد</w:t>
      </w:r>
    </w:p>
    <w:p>
      <w:pPr>
        <w:pStyle w:val="BookText"/>
        <w:rPr/>
      </w:pPr>
      <w:r>
        <w:rPr>
          <w:rFonts w:ascii="IRNazanin" w:hAnsi="IRNazanin" w:eastAsia="IRNazanin"/>
          <w:color w:val="111111"/>
          <w:sz w:val="28"/>
          <w:sz w:val="28"/>
          <w:szCs w:val="28"/>
          <w:rtl w:val="true"/>
          <w:lang w:bidi="fa-IR"/>
        </w:rPr>
        <w:t xml:space="preserve">ویژگیها و امتیازات مزبور را مى توان از منظر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صد اصل مطرح کرد که به صورت گذرا در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زیر خلاصه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انگيزه برای تاءسيس حكومت الهی ؛</w:t>
      </w:r>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صرف بيت المال ؛</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اندوختن مال براى متصديان امور حكومتى ؛اصل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ساده زيستى برای مسئولین امور حكومتى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w:t>
      </w:r>
    </w:p>
    <w:p>
      <w:pPr>
        <w:pStyle w:val="BookText"/>
        <w:rPr/>
      </w:pPr>
      <w:r>
        <w:rPr>
          <w:rFonts w:ascii="Amiri" w:hAnsi="Amiri" w:eastAsia="Amiri" w:cs="Amiri"/>
          <w:color w:val="111111"/>
          <w:sz w:val="28"/>
          <w:sz w:val="28"/>
          <w:szCs w:val="28"/>
          <w:rtl w:val="true"/>
          <w:lang w:bidi="ar-SA"/>
        </w:rPr>
        <w:t>اصل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حال فقرا و دردمندان و محرومان اجتماع وسعى و كوشش در فقرزدايى ؛</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اتحاد مسلمانان ؛</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از مردم پنهان نكردن و آنان را در جريان امورقرار دادن ؛</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مقرّبان دستگاه حكومتى، ميدان وفرصت كسب امتياز و سوء استفاده از موقعيت ندادن ؛</w:t>
      </w:r>
    </w:p>
    <w:p>
      <w:pPr>
        <w:pStyle w:val="BookText"/>
        <w:rPr/>
      </w:pPr>
      <w:r>
        <w:rPr>
          <w:rFonts w:ascii="Amiri" w:hAnsi="Amiri" w:eastAsia="Amiri" w:cs="Amiri"/>
          <w:color w:val="111111"/>
          <w:sz w:val="28"/>
          <w:sz w:val="28"/>
          <w:szCs w:val="28"/>
          <w:rtl w:val="true"/>
          <w:lang w:bidi="ar-SA"/>
        </w:rPr>
        <w:t>اصل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جلب رضايت عموم مردم ؛</w:t>
      </w:r>
    </w:p>
    <w:p>
      <w:pPr>
        <w:pStyle w:val="BookText"/>
        <w:rPr/>
      </w:pPr>
      <w:r>
        <w:rPr>
          <w:rFonts w:ascii="Amiri" w:hAnsi="Amiri" w:eastAsia="Amiri" w:cs="Amiri"/>
          <w:color w:val="111111"/>
          <w:sz w:val="28"/>
          <w:sz w:val="28"/>
          <w:szCs w:val="28"/>
          <w:rtl w:val="true"/>
          <w:lang w:bidi="ar-SA"/>
        </w:rPr>
        <w:t>اصل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به مردم و احترام به آنها و حفظ كرامت انسان ها؛</w:t>
      </w:r>
    </w:p>
    <w:p>
      <w:pPr>
        <w:pStyle w:val="BookText"/>
        <w:rPr/>
      </w:pP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عنايت خاص به قواى نظامى و انتظامى و دقت درگزينش آنها؛</w:t>
      </w:r>
    </w:p>
    <w:p>
      <w:pPr>
        <w:pStyle w:val="BookText"/>
        <w:rPr/>
      </w:pPr>
      <w:r>
        <w:rPr>
          <w:rFonts w:ascii="IRNazanin" w:hAnsi="IRNazanin" w:eastAsia="IRNazanin"/>
          <w:color w:val="111111"/>
          <w:sz w:val="28"/>
          <w:sz w:val="28"/>
          <w:szCs w:val="28"/>
          <w:rtl w:val="true"/>
          <w:lang w:bidi="fa-IR"/>
        </w:rPr>
        <w:t>اصل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عدالت و پرهیز از ظلم ؛</w:t>
      </w:r>
    </w:p>
    <w:p>
      <w:p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و نقشه هاى دشمنان آگاه بودن و احتراز ازغافلگير شدن در برابر ترفندها و نقشه هاى آنان ؛</w:t>
      </w:r>
    </w:p>
    <w:p>
      <w:pPr>
        <w:pStyle w:val="BookText"/>
        <w:rPr/>
      </w:pPr>
      <w:r>
        <w:rPr>
          <w:rFonts w:ascii="IRNazanin" w:hAnsi="IRNazanin" w:eastAsia="IRNazanin"/>
          <w:color w:val="111111"/>
          <w:sz w:val="28"/>
          <w:sz w:val="28"/>
          <w:szCs w:val="28"/>
          <w:rtl w:val="true"/>
          <w:lang w:bidi="fa-IR"/>
        </w:rPr>
        <w:t>اصل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دشمنان را بى پاسخ نگذاشتن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 بودن متصديان حكومت اسلامى ونگذاشتن دربان براى خود؛اصل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و تاءمين آن براى انسان ها؛ </w:t>
      </w:r>
    </w:p>
    <w:p>
      <w:pPr>
        <w:pStyle w:val="BookText"/>
        <w:rPr/>
      </w:pPr>
      <w:r>
        <w:rPr>
          <w:rFonts w:ascii="IRNazanin" w:hAnsi="IRNazanin" w:eastAsia="IRNazanin"/>
          <w:color w:val="111111"/>
          <w:sz w:val="28"/>
          <w:sz w:val="28"/>
          <w:szCs w:val="28"/>
          <w:rtl w:val="true"/>
          <w:lang w:bidi="fa-IR"/>
        </w:rPr>
        <w:t>اصل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اكيد اخلاقى و اجتماعى به ماءمورين دولت درهنگام انتصاب آنها؛</w:t>
      </w:r>
    </w:p>
    <w:p>
      <w:pPr>
        <w:pStyle w:val="BookText"/>
        <w:rPr/>
      </w:pPr>
      <w:r>
        <w:rPr>
          <w:rFonts w:ascii="IRNazanin" w:hAnsi="IRNazanin" w:eastAsia="IRNazanin"/>
          <w:color w:val="111111"/>
          <w:sz w:val="28"/>
          <w:sz w:val="28"/>
          <w:szCs w:val="28"/>
          <w:rtl w:val="true"/>
          <w:lang w:bidi="fa-IR"/>
        </w:rPr>
        <w:t>اصل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دقيق بر اعمال و اوضاع كارگزاران دولت ؛</w:t>
      </w:r>
    </w:p>
    <w:p>
      <w:pPr>
        <w:pStyle w:val="BookText"/>
        <w:rPr/>
      </w:pPr>
      <w:r>
        <w:rPr>
          <w:rFonts w:ascii="Amiri" w:hAnsi="Amiri" w:eastAsia="Amiri" w:cs="Amiri"/>
          <w:color w:val="111111"/>
          <w:sz w:val="28"/>
          <w:sz w:val="28"/>
          <w:szCs w:val="28"/>
          <w:rtl w:val="true"/>
          <w:lang w:bidi="ar-SA"/>
        </w:rPr>
        <w:t>اصل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و تشويق از نيكوكاران ؛</w:t>
      </w:r>
    </w:p>
    <w:p>
      <w:pPr>
        <w:pStyle w:val="BookText"/>
        <w:rPr/>
      </w:pPr>
      <w:r>
        <w:rPr>
          <w:rFonts w:ascii="Amiri" w:hAnsi="Amiri" w:eastAsia="Amiri" w:cs="Amiri"/>
          <w:color w:val="111111"/>
          <w:sz w:val="28"/>
          <w:sz w:val="28"/>
          <w:szCs w:val="28"/>
          <w:rtl w:val="true"/>
          <w:lang w:bidi="ar-SA"/>
        </w:rPr>
        <w:t>اصل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اكيد نسبت به امر قضاوت و وظايف قُضات و سعى در انتخاب قضات واجد شرايط؛</w:t>
      </w:r>
    </w:p>
    <w:p>
      <w:pPr>
        <w:pStyle w:val="BookText"/>
        <w:rPr/>
      </w:pPr>
      <w:r>
        <w:rPr>
          <w:rFonts w:ascii="IRNazanin" w:hAnsi="IRNazanin" w:eastAsia="IRNazanin"/>
          <w:color w:val="111111"/>
          <w:sz w:val="28"/>
          <w:sz w:val="28"/>
          <w:szCs w:val="28"/>
          <w:rtl w:val="true"/>
          <w:lang w:bidi="fa-IR"/>
        </w:rPr>
        <w:t>اصل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حال كشاورزان، تجّار و صنعتگران ورفع مشكلات آنها در كار و زندگى ؛</w:t>
      </w:r>
    </w:p>
    <w:p>
      <w:pPr>
        <w:pStyle w:val="BookText"/>
        <w:rPr/>
      </w:pPr>
      <w:r>
        <w:rPr>
          <w:rFonts w:ascii="Amiri" w:hAnsi="Amiri" w:eastAsia="Amiri" w:cs="Amiri"/>
          <w:color w:val="111111"/>
          <w:sz w:val="28"/>
          <w:sz w:val="28"/>
          <w:szCs w:val="28"/>
          <w:rtl w:val="true"/>
          <w:lang w:bidi="ar-SA"/>
        </w:rPr>
        <w:t>اصل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دادن به مشورت به عنوان يك اصل در حكومت اسلامى ؛</w:t>
      </w:r>
    </w:p>
    <w:p>
      <w:pPr>
        <w:pStyle w:val="BookText"/>
        <w:rPr/>
      </w:pPr>
      <w:r>
        <w:rPr>
          <w:rFonts w:ascii="IRNazanin" w:hAnsi="IRNazanin" w:eastAsia="IRNazanin"/>
          <w:color w:val="111111"/>
          <w:sz w:val="28"/>
          <w:sz w:val="28"/>
          <w:szCs w:val="28"/>
          <w:rtl w:val="true"/>
          <w:lang w:bidi="fa-IR"/>
        </w:rPr>
        <w:t>اصل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ندادن به كسانى كه مى خواهند از راه تعريف و تملق و چاپلوسى، تقرب و مقامى به دست آورند؛</w:t>
      </w:r>
    </w:p>
    <w:p>
      <w:pPr>
        <w:pStyle w:val="BookText"/>
        <w:rPr/>
      </w:pPr>
      <w:r>
        <w:rPr>
          <w:rFonts w:ascii="IRNazanin" w:hAnsi="IRNazanin" w:eastAsia="IRNazanin"/>
          <w:color w:val="111111"/>
          <w:sz w:val="28"/>
          <w:sz w:val="28"/>
          <w:szCs w:val="28"/>
          <w:rtl w:val="true"/>
          <w:lang w:bidi="fa-IR"/>
        </w:rPr>
        <w:t>اصل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تاءكيد بر تعليم و تربيت تواءم با تعهداسلامى ؛</w:t>
      </w:r>
    </w:p>
    <w:p>
      <w:pPr>
        <w:pStyle w:val="BookText"/>
        <w:rPr/>
      </w:pPr>
      <w:r>
        <w:rPr>
          <w:rFonts w:ascii="Amiri" w:hAnsi="Amiri" w:eastAsia="Amiri" w:cs="Amiri"/>
          <w:color w:val="111111"/>
          <w:sz w:val="28"/>
          <w:sz w:val="28"/>
          <w:szCs w:val="28"/>
          <w:rtl w:val="true"/>
          <w:lang w:bidi="ar-SA"/>
        </w:rPr>
        <w:t>اصل 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ارشاد، تبليغ و نصيحت ؛</w:t>
      </w:r>
    </w:p>
    <w:p>
      <w:pPr>
        <w:pStyle w:val="BookText"/>
        <w:rPr/>
      </w:pPr>
      <w:r>
        <w:rPr>
          <w:rFonts w:ascii="Amiri" w:hAnsi="Amiri" w:eastAsia="Amiri" w:cs="Amiri"/>
          <w:color w:val="111111"/>
          <w:sz w:val="28"/>
          <w:sz w:val="28"/>
          <w:szCs w:val="28"/>
          <w:rtl w:val="true"/>
          <w:lang w:bidi="ar-SA"/>
        </w:rPr>
        <w:t>اصل بيست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و امنيت ؛</w:t>
      </w:r>
    </w:p>
    <w:p>
      <w:pPr>
        <w:pStyle w:val="BookText"/>
        <w:rPr/>
      </w:pPr>
      <w:r>
        <w:rPr>
          <w:rFonts w:ascii="IRNazanin" w:hAnsi="IRNazanin" w:eastAsia="IRNazanin"/>
          <w:color w:val="111111"/>
          <w:sz w:val="28"/>
          <w:sz w:val="28"/>
          <w:szCs w:val="28"/>
          <w:rtl w:val="true"/>
          <w:lang w:bidi="fa-IR"/>
        </w:rPr>
        <w:t>اصل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عهد و پيمان ؛</w:t>
      </w:r>
    </w:p>
    <w:p>
      <w:pPr>
        <w:pStyle w:val="BookText"/>
        <w:rPr/>
      </w:pPr>
      <w:r>
        <w:rPr>
          <w:rFonts w:ascii="Amiri" w:hAnsi="Amiri" w:eastAsia="Amiri" w:cs="Amiri"/>
          <w:color w:val="111111"/>
          <w:sz w:val="28"/>
          <w:sz w:val="28"/>
          <w:szCs w:val="28"/>
          <w:rtl w:val="true"/>
          <w:lang w:bidi="ar-SA"/>
        </w:rPr>
        <w:t>اصل بيست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آباد ساختن كشور؛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جهاد و شهادت طلبى ؛اصل 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و تبيين روش اخذ ماليات ؛ </w:t>
      </w:r>
      <w:bookmarkStart w:id="213" w:name="pg10955_103992"/>
    </w:p>
    <w:p>
      <w:pPr>
        <w:pStyle w:val="BookText"/>
        <w:rPr/>
      </w:pPr>
      <w:bookmarkEnd w:id="213"/>
      <w:r>
        <w:rPr>
          <w:rFonts w:ascii="Amiri" w:hAnsi="Amiri" w:eastAsia="Amiri" w:cs="Amiri"/>
          <w:color w:val="111111"/>
          <w:sz w:val="28"/>
          <w:sz w:val="28"/>
          <w:szCs w:val="28"/>
          <w:rtl w:val="true"/>
          <w:lang w:bidi="ar-SA"/>
        </w:rPr>
        <w:t>اصل سى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 توضيح خصوصيات زعيم و شرايط زعامت</w:t>
      </w:r>
    </w:p>
    <w:p>
      <w:pPr>
        <w:pStyle w:val="Heading3"/>
        <w:numPr>
          <w:ilvl w:val="2"/>
          <w:numId w:val="1"/>
        </w:numPr>
        <w:rPr/>
      </w:pPr>
      <w:bookmarkStart w:id="214" w:name="__RefHeading___Toc5301363_2870459653"/>
      <w:bookmarkStart w:id="215" w:name="_Toc74"/>
      <w:bookmarkEnd w:id="214"/>
      <w:r>
        <w:rPr>
          <w:rtl w:val="true"/>
        </w:rPr>
        <w:t>يك انتخاب بزرگ و سرنوشت سازچه نوع انتخابي است؟</w:t>
      </w:r>
      <w:bookmarkEnd w:id="215"/>
    </w:p>
    <w:p>
      <w:pPr>
        <w:pStyle w:val="BookText"/>
        <w:rPr/>
      </w:pPr>
      <w:r>
        <w:rPr>
          <w:rFonts w:ascii="IRNazanin" w:hAnsi="IRNazanin" w:eastAsia="IRNazanin"/>
          <w:color w:val="111111"/>
          <w:sz w:val="28"/>
          <w:sz w:val="28"/>
          <w:szCs w:val="28"/>
          <w:rtl w:val="true"/>
          <w:lang w:bidi="fa-IR"/>
        </w:rPr>
        <w:t xml:space="preserve">يک کلام گويم عزیزم در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راه نجات در دو سرا</w:t>
      </w:r>
    </w:p>
    <w:p>
      <w:pPr>
        <w:pStyle w:val="BookText"/>
        <w:rPr/>
      </w:pPr>
      <w:r>
        <w:rPr>
          <w:rFonts w:ascii="IRNazanin" w:hAnsi="IRNazanin" w:eastAsia="IRNazanin"/>
          <w:color w:val="111111"/>
          <w:sz w:val="28"/>
          <w:sz w:val="28"/>
          <w:szCs w:val="28"/>
          <w:rtl w:val="true"/>
          <w:lang w:bidi="fa-IR"/>
        </w:rPr>
        <w:t xml:space="preserve">راه جان باشد همان راه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تو بُود در اين فضا</w:t>
      </w:r>
    </w:p>
    <w:p>
      <w:pPr>
        <w:pStyle w:val="BookText"/>
        <w:rPr/>
      </w:pPr>
      <w:r>
        <w:rPr>
          <w:rFonts w:ascii="IRNazanin" w:hAnsi="IRNazanin" w:eastAsia="IRNazanin"/>
          <w:color w:val="111111"/>
          <w:sz w:val="28"/>
          <w:sz w:val="28"/>
          <w:szCs w:val="28"/>
          <w:rtl w:val="true"/>
          <w:lang w:bidi="fa-IR"/>
        </w:rPr>
        <w:t>در هر حال اي عزيز بزرگوار، آنچه باید مطرح می شد؛ مطرح شد، آدمي در يك چنين شرايط حساس، راهي جز يك انتخاب بزرگ و سرنوشت ساز، جهت رسيدن به سعادت واقعي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ناچار بايداز ميان مديريتهاي متعدد و مختلف موجود، يكي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جز اين براي وي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فلسفه وجودي او، طوري خلق شده كه بايد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نفس انتخاب ديگر مختار و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بدون انتخاب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ويژگي خاص او و مشكل بزرگ وي آشكار مي‌گردد و در اين حال است كه آدمي تحت هيچ عنواني نمي‌تواند به بهانه اينكه مقيّد به پذيرش هيچ نوع مديريت و برنامه‌هاي تربيتي نمي باشد، خود را از زير بار سنگين انتخاب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ای عزیز</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کنی ، راه خدا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 آرامه، اندر دو جهان </w:t>
      </w:r>
    </w:p>
    <w:p>
      <w:pPr>
        <w:pStyle w:val="BookText"/>
        <w:rPr/>
      </w:pPr>
      <w:r>
        <w:rPr>
          <w:rFonts w:ascii="IRNazanin" w:hAnsi="IRNazanin" w:eastAsia="IRNazanin"/>
          <w:color w:val="111111"/>
          <w:sz w:val="28"/>
          <w:sz w:val="28"/>
          <w:szCs w:val="28"/>
          <w:rtl w:val="true"/>
          <w:lang w:bidi="fa-IR"/>
        </w:rPr>
        <w:t xml:space="preserve">روح آرامی که بی شک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یاد تو ، درد و فغان</w:t>
      </w:r>
    </w:p>
    <w:p>
      <w:pPr>
        <w:pStyle w:val="BookText"/>
        <w:rPr/>
      </w:pPr>
      <w:r>
        <w:rPr>
          <w:rFonts w:ascii="IRNazanin" w:hAnsi="IRNazanin" w:eastAsia="IRNazanin"/>
          <w:color w:val="111111"/>
          <w:sz w:val="28"/>
          <w:sz w:val="28"/>
          <w:szCs w:val="28"/>
          <w:rtl w:val="true"/>
          <w:lang w:bidi="fa-IR"/>
        </w:rPr>
        <w:t>آری افرادي كه به خيال خود بحث و تحقيق در مسائل مديريتي و تربيتي را كنار گذاشته و با بي خيالي تمام، غرق در بي‌بند و باري، شهوتراني و دنيا پرستي شده‌اند و ابداً كاري به اينكه كدام يك از ولايتها و مديريتها حق و كدام باطل است، ندارند، نبايد دل خوش دارند كه از درد و سر انتخاب راحت شده و هيچ وظيفه و مسئوليتي نسبت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بدانند بالاترين جنايت و ظلم را با اين رويه در حق نفس و فطرت خود كرده‌اند، اما متأسفانه خود متوجه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اين ديد، ارزشمندترين ارزشهاي وجود خود را لگد مال كرده و بنابر قول صريح قرآن از حيوان پست‌تر و گمراهتر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تمام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آشتی کنند از عمق جان</w:t>
      </w:r>
    </w:p>
    <w:p>
      <w:pPr>
        <w:pStyle w:val="BookText"/>
        <w:rPr/>
      </w:pPr>
      <w:r>
        <w:rPr>
          <w:rFonts w:ascii="IRNazanin" w:hAnsi="IRNazanin" w:eastAsia="IRNazanin"/>
          <w:color w:val="111111"/>
          <w:sz w:val="28"/>
          <w:sz w:val="28"/>
          <w:szCs w:val="28"/>
          <w:rtl w:val="true"/>
          <w:lang w:bidi="fa-IR"/>
        </w:rPr>
        <w:t xml:space="preserve">روحشان گوید خدایم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باشد بدون شک عیان</w:t>
      </w:r>
    </w:p>
    <w:p>
      <w:pPr>
        <w:pStyle w:val="BookText"/>
        <w:rPr/>
      </w:pPr>
      <w:r>
        <w:rPr>
          <w:rFonts w:ascii="IRNazanin" w:hAnsi="IRNazanin" w:eastAsia="IRNazanin"/>
          <w:color w:val="111111"/>
          <w:sz w:val="28"/>
          <w:sz w:val="28"/>
          <w:szCs w:val="28"/>
          <w:rtl w:val="true"/>
          <w:lang w:bidi="fa-IR"/>
        </w:rPr>
        <w:t>با همان داد نهان اندر جهان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اينكه انسان مي‌توانسته با انتخاب بهترين نوع ولايت و مديريت، بالاترين مراحل كمال و مدارج انسانيت را طي كند و در مرحله‌اي از لطف قرار گيرد كه ملائكه بحالش غبطه خورده و در پيشگاهش بخاك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w:t>
      </w:r>
    </w:p>
    <w:p>
      <w:pPr>
        <w:pStyle w:val="BookText"/>
        <w:rPr/>
      </w:pPr>
      <w:r>
        <w:rPr>
          <w:rFonts w:ascii="IRNazanin" w:hAnsi="IRNazanin" w:eastAsia="IRNazanin"/>
          <w:color w:val="111111"/>
          <w:sz w:val="28"/>
          <w:sz w:val="28"/>
          <w:szCs w:val="28"/>
          <w:rtl w:val="true"/>
          <w:lang w:bidi="fa-IR"/>
        </w:rPr>
        <w:t>موجود نادان، كوركورانه و بدون هرگونه تعقل، تفكر و معرفت برنامه اي را انتخاب كرده كه نهايتش چيزي جز ضلالت، گمراهي و از حيوان پست‌تر شدن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باید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جز حق اینک ندارد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گیر و عبرت نما در خفا</w:t>
      </w:r>
    </w:p>
    <w:p>
      <w:pPr>
        <w:pStyle w:val="BookText"/>
        <w:rPr/>
      </w:pPr>
      <w:r>
        <w:rPr>
          <w:rFonts w:ascii="IRNazanin" w:hAnsi="IRNazanin" w:eastAsia="IRNazanin"/>
          <w:color w:val="111111"/>
          <w:sz w:val="28"/>
          <w:sz w:val="28"/>
          <w:szCs w:val="28"/>
          <w:rtl w:val="true"/>
          <w:lang w:bidi="fa-IR"/>
        </w:rPr>
        <w:t xml:space="preserve">چو عبرت بود مرکبی ره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فطرت دهد عشق مولا به ما</w:t>
      </w:r>
    </w:p>
    <w:p>
      <w:pPr>
        <w:pStyle w:val="BookText"/>
        <w:rPr/>
      </w:pPr>
      <w:r>
        <w:rPr>
          <w:rFonts w:ascii="IRNazanin" w:hAnsi="IRNazanin" w:eastAsia="IRNazanin"/>
          <w:color w:val="111111"/>
          <w:sz w:val="28"/>
          <w:sz w:val="28"/>
          <w:szCs w:val="28"/>
          <w:rtl w:val="true"/>
          <w:lang w:bidi="fa-IR"/>
        </w:rPr>
        <w:t>پس اي عزيز، بدون شك سرنوشت حتمي و قطعي و اجتناب ناپذير هر انساني با نوع انتخابي كه اختيار خواهد كرد، رقم مي‌خورد و همه آرامش‌ها و سرگردانيها، پيروزيها و شكستها، يقين‌ها و ترديدهاي آدمي از همين نقطه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بادا، انتخابی نیک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ضمیری که بود، پر شور و داد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بايد كرد؟ فرصت كم است و نمي‌توان وقت عزيز و گرانبها را بيهوده تلف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بهترينها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كجاي راه هستي؟ آيا بهترين را انتخاب كرده‌اي؟ آيا حاضري براي لحظاتي آزادانه و دور از همه مشكلات و موانع به تفكر بنشيني و به گذشته، حال و آينده و نيز اين كه از كجا آمده‌اي و به كجا خواهي رفت و هدف از خلقتت چه بوده، فكر و انديشه نمائي؟اگر چنین کردی بدون شک نتیجه اش این خواهد شد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تو دانی ز کجا آمده ای به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دانی به کجا می روی در کون و مکان</w:t>
      </w:r>
    </w:p>
    <w:p>
      <w:pPr>
        <w:pStyle w:val="BookText"/>
        <w:rPr/>
      </w:pPr>
      <w:r>
        <w:rPr>
          <w:rFonts w:ascii="IRNazanin" w:hAnsi="IRNazanin" w:eastAsia="IRNazanin"/>
          <w:color w:val="111111"/>
          <w:sz w:val="28"/>
          <w:sz w:val="28"/>
          <w:szCs w:val="28"/>
          <w:rtl w:val="true"/>
          <w:lang w:bidi="fa-IR"/>
        </w:rPr>
        <w:t xml:space="preserve">بی گمان می روی در خطّ ولیّ و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پاسخ ناب،به فطرتت با صد توان</w:t>
      </w:r>
    </w:p>
    <w:p>
      <w:pPr>
        <w:pStyle w:val="BookText"/>
        <w:rPr/>
      </w:pPr>
      <w:r>
        <w:rPr>
          <w:rFonts w:ascii="Amiri" w:hAnsi="Amiri" w:eastAsia="Amiri" w:cs="Amiri"/>
          <w:color w:val="111111"/>
          <w:sz w:val="28"/>
          <w:sz w:val="28"/>
          <w:szCs w:val="28"/>
          <w:rtl w:val="true"/>
          <w:lang w:bidi="ar-SA"/>
        </w:rPr>
        <w:t>آيا مي‌داني تو جانشين خدائي بر روي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 مي‌داني خداوند از روح خود در كالبد وجودي تو دميده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مي‌داني همه موجودات عالم جهت بر طرف كردن نيازهاي تو خلق شده است؟آيا مي‌داني با رسول ظاهر و باطن حجت بر تو تمام شده است؟ و آيا مي‌داني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شود روزی علمدار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حجت بوده بر نفس زبون</w:t>
      </w:r>
    </w:p>
    <w:p>
      <w:pPr>
        <w:pStyle w:val="BookText"/>
        <w:rPr/>
      </w:pPr>
      <w:r>
        <w:rPr>
          <w:rFonts w:ascii="IRNazanin" w:hAnsi="IRNazanin" w:eastAsia="IRNazanin"/>
          <w:color w:val="111111"/>
          <w:sz w:val="28"/>
          <w:sz w:val="28"/>
          <w:szCs w:val="28"/>
          <w:rtl w:val="true"/>
          <w:lang w:bidi="fa-IR"/>
        </w:rPr>
        <w:t xml:space="preserve">راه فطرت را رود با علم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حجّت حق در برون</w:t>
      </w:r>
    </w:p>
    <w:p>
      <w:pPr>
        <w:pStyle w:val="BookText"/>
        <w:rPr/>
      </w:pPr>
      <w:r>
        <w:rPr>
          <w:rFonts w:ascii="IRNazanin" w:hAnsi="IRNazanin" w:eastAsia="IRNazanin"/>
          <w:color w:val="111111"/>
          <w:sz w:val="28"/>
          <w:sz w:val="28"/>
          <w:szCs w:val="28"/>
          <w:rtl w:val="true"/>
          <w:lang w:bidi="fa-IR"/>
        </w:rPr>
        <w:t>با همان داد ولی بر هرعیون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مي‌خواهي بداني فرياد خاموش درونت تو را به چه مي‌خواند؟ اگر طالب آني، بدان و آگاه باش كه جهت شناسايي، كشف و درك آن نيازي به ادله مختلف و مسائل جانبي آن نداري، چرا كه اگر اخلاق رذيله و نيز صفات حيواني و ناپسند و همچنين آمال و آرزوهاي گوناگون دنيوي قلبت را فاسد و از طبيعت </w:t>
      </w:r>
    </w:p>
    <w:p>
      <w:pPr>
        <w:pStyle w:val="BookText"/>
        <w:rPr/>
      </w:pPr>
      <w:r>
        <w:rPr>
          <w:rFonts w:ascii="IRNazanin" w:hAnsi="IRNazanin" w:eastAsia="IRNazanin"/>
          <w:color w:val="111111"/>
          <w:sz w:val="28"/>
          <w:sz w:val="28"/>
          <w:szCs w:val="28"/>
          <w:rtl w:val="true"/>
          <w:lang w:bidi="fa-IR"/>
        </w:rPr>
        <w:t>اوليه، آن را خارج نكرده باشد؛ به يقين تمام ذرات وجودت به طور غريزي و فطري، به طرف مناسب‌ترين ولايت و مديريت جهت كسب جامع‌ترين پاسخ براي ارائه به عالي‌ترين نياز خود حركت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لحظاتی به دور از موانع به فریاد خاموش درونت خوب توجه نما؛ ببین چه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آيد به سويت از درونت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کجاها مي روي برگرد به روحت</w:t>
      </w:r>
    </w:p>
    <w:p>
      <w:pPr>
        <w:pStyle w:val="BookText"/>
        <w:rPr/>
      </w:pPr>
      <w:r>
        <w:rPr>
          <w:rFonts w:ascii="IRNazanin" w:hAnsi="IRNazanin" w:eastAsia="IRNazanin"/>
          <w:color w:val="111111"/>
          <w:sz w:val="28"/>
          <w:sz w:val="28"/>
          <w:szCs w:val="28"/>
          <w:rtl w:val="true"/>
          <w:lang w:bidi="fa-IR"/>
        </w:rPr>
        <w:t xml:space="preserve">تو که روحت بُود پیرو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سوی ولی اي بي مروّت</w:t>
      </w:r>
    </w:p>
    <w:p>
      <w:pPr>
        <w:pStyle w:val="BookText"/>
        <w:rPr/>
      </w:pPr>
      <w:r>
        <w:rPr>
          <w:rFonts w:ascii="IRNazanin" w:hAnsi="IRNazanin" w:eastAsia="IRNazanin"/>
          <w:color w:val="111111"/>
          <w:sz w:val="28"/>
          <w:sz w:val="28"/>
          <w:szCs w:val="28"/>
          <w:rtl w:val="true"/>
          <w:lang w:bidi="fa-IR"/>
        </w:rPr>
        <w:t>توضيح اينكه اگر حجابها دريده و پرده‌ها پاره و نقابها كنار رود، در قلب جلا و نورانيتي ايجاد مي‌شود كه در كنار آن با كمك رسول ظاهر و باطن، بهترين نوع ولايت و مديريت را انتخاب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 کسی که، پیرو خط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شعور و معرفت، دنبال حق، با اهتمام است</w:t>
      </w:r>
    </w:p>
    <w:p>
      <w:pPr>
        <w:pStyle w:val="BookText"/>
        <w:rPr/>
      </w:pPr>
      <w:r>
        <w:rPr>
          <w:rFonts w:ascii="IRNazanin" w:hAnsi="IRNazanin" w:eastAsia="IRNazanin"/>
          <w:color w:val="111111"/>
          <w:sz w:val="28"/>
          <w:sz w:val="28"/>
          <w:szCs w:val="28"/>
          <w:rtl w:val="true"/>
          <w:lang w:bidi="fa-IR"/>
        </w:rPr>
        <w:t xml:space="preserve">در کمال پاکی جان، در ره مولا مدام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کوی ولایت، فارغ از پست و مقام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 عزيز، خود را بشناس و قدر و منرلت خود را درك كن، چرا كه از ارزش و جايگاه والايي برخورداري، مواظب باش در اين انتخاب بزرگ و سرنوشت ساز، خود را ارزان نفروشي ويقين دان كه در صورت هر گونه كوتاهي مقصر خواهي بود و هيچ عذري در اين خصوص در پيشگاه يار قابل قبول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عزیز با خدا، قدرت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والاتر از، هفت آسمان</w:t>
      </w:r>
    </w:p>
    <w:p>
      <w:pPr>
        <w:pStyle w:val="BookText"/>
        <w:rPr/>
      </w:pPr>
      <w:r>
        <w:rPr>
          <w:rFonts w:ascii="IRNazanin" w:hAnsi="IRNazanin" w:eastAsia="IRNazanin"/>
          <w:color w:val="111111"/>
          <w:sz w:val="28"/>
          <w:sz w:val="28"/>
          <w:szCs w:val="28"/>
          <w:rtl w:val="true"/>
          <w:lang w:bidi="fa-IR"/>
        </w:rPr>
        <w:t xml:space="preserve">می توانی از ملک، برتر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نبی و هم امام، در لا مکان</w:t>
      </w:r>
    </w:p>
    <w:p>
      <w:pPr>
        <w:pStyle w:val="BookText"/>
        <w:rPr/>
      </w:pPr>
      <w:r>
        <w:rPr>
          <w:rFonts w:ascii="IRNazanin" w:hAnsi="IRNazanin" w:eastAsia="IRNazanin"/>
          <w:color w:val="111111"/>
          <w:sz w:val="28"/>
          <w:sz w:val="28"/>
          <w:szCs w:val="28"/>
          <w:rtl w:val="true"/>
          <w:lang w:bidi="fa-IR"/>
        </w:rPr>
        <w:t xml:space="preserve">یا که از حیوان دون، پست تر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زندگی ، در هر زمان</w:t>
      </w:r>
    </w:p>
    <w:p>
      <w:pPr>
        <w:pStyle w:val="BookText"/>
        <w:rPr/>
      </w:pPr>
      <w:r>
        <w:rPr>
          <w:rFonts w:ascii="IRNazanin" w:hAnsi="IRNazanin" w:eastAsia="IRNazanin"/>
          <w:color w:val="111111"/>
          <w:sz w:val="28"/>
          <w:sz w:val="28"/>
          <w:szCs w:val="28"/>
          <w:rtl w:val="true"/>
          <w:lang w:bidi="fa-IR"/>
        </w:rPr>
        <w:t xml:space="preserve">پس تو کن، خود، راه خود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مسئولی، در این کون و مکان</w:t>
      </w:r>
    </w:p>
    <w:p>
      <w:pPr>
        <w:pStyle w:val="BookText"/>
        <w:rPr/>
      </w:pPr>
      <w:r>
        <w:rPr>
          <w:rFonts w:ascii="IRNazanin" w:hAnsi="IRNazanin" w:eastAsia="IRNazanin"/>
          <w:color w:val="111111"/>
          <w:sz w:val="28"/>
          <w:sz w:val="28"/>
          <w:szCs w:val="28"/>
          <w:rtl w:val="true"/>
          <w:lang w:bidi="fa-IR"/>
        </w:rPr>
        <w:t xml:space="preserve">راه حق، راه نبی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 در کالبد توست ای جوان</w:t>
      </w:r>
    </w:p>
    <w:p>
      <w:pPr>
        <w:pStyle w:val="BookText"/>
        <w:rPr/>
      </w:pPr>
      <w:r>
        <w:rPr>
          <w:rFonts w:ascii="IRNazanin" w:hAnsi="IRNazanin" w:eastAsia="IRNazanin"/>
          <w:color w:val="111111"/>
          <w:sz w:val="28"/>
          <w:sz w:val="28"/>
          <w:szCs w:val="28"/>
          <w:rtl w:val="true"/>
          <w:lang w:bidi="fa-IR"/>
        </w:rPr>
        <w:t>بايد از خواب غفلت بيدار شوي و از گذشتگان عبرت‌گيري تا جزء بدترين و بي‌خاصيت‌ترين جنبندگان قرار نگيري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مي‌داني بدترين جنبندگان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نمي‌داني خوب است از قول پروردگارت در قرآن بداني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جنبندگان نزد خدا انسانهايي هستند كه ساكت نشسته‌اند و هيچ تفكر و تعقل نمي‌كنند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آري حقيقتاً براي آدمي هيچ چيز بدتر، كشنده‌تر و درد آورتر از اين نيست، كه با آن همه عظمت وجودي، نسبت به آنچه در اطراف جامعه و تاريخ خود گذشته و مي‌گذارد بي‌تفاوت و بي‌خيال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 انسان، اي جانشين خدا بر روي زمين، با همتي بلند بهترين ولايت و مديريت كه منجر به سعادت واقعي بشر مي‌شود را انتخاب كن و بدان كه اينمهم تنها با اراده‌اي راسخ و قلبي پاك، همراه با توفيق خداوندي امكان پذير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bookmarkStart w:id="216" w:name="pg10955_104004"/>
    </w:p>
    <w:p>
      <w:pPr>
        <w:pStyle w:val="BookText"/>
        <w:rPr/>
      </w:pPr>
      <w:bookmarkEnd w:id="216"/>
      <w:r>
        <w:rPr>
          <w:rFonts w:ascii="IRNazanin" w:hAnsi="IRNazanin" w:eastAsia="IRNazanin"/>
          <w:color w:val="111111"/>
          <w:sz w:val="28"/>
          <w:sz w:val="28"/>
          <w:szCs w:val="28"/>
          <w:rtl w:val="true"/>
          <w:lang w:bidi="fa-IR"/>
        </w:rPr>
        <w:t xml:space="preserve">گر کنی چنین مرام، تو انتخاب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نهد منّت خاص، بر تو خدای انس و جان</w:t>
      </w:r>
    </w:p>
    <w:p>
      <w:pPr>
        <w:pStyle w:val="BookText"/>
        <w:rPr/>
      </w:pPr>
      <w:r>
        <w:rPr>
          <w:rFonts w:ascii="IRNazanin" w:hAnsi="IRNazanin" w:eastAsia="IRNazanin"/>
          <w:color w:val="111111"/>
          <w:sz w:val="28"/>
          <w:sz w:val="28"/>
          <w:szCs w:val="28"/>
          <w:rtl w:val="true"/>
          <w:lang w:bidi="fa-IR"/>
        </w:rPr>
        <w:t xml:space="preserve">چون که این توفیق ناب؛ نصیب هر کس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ی جان طلبد ، منّت مولای نهان</w:t>
      </w:r>
    </w:p>
    <w:p>
      <w:pPr>
        <w:pStyle w:val="Heading3"/>
        <w:numPr>
          <w:ilvl w:val="2"/>
          <w:numId w:val="1"/>
        </w:numPr>
        <w:rPr/>
      </w:pPr>
      <w:bookmarkStart w:id="217" w:name="__RefHeading___Toc5301365_2870459653"/>
      <w:bookmarkStart w:id="218" w:name="_Toc75"/>
      <w:bookmarkEnd w:id="217"/>
      <w:r>
        <w:rPr>
          <w:rtl w:val="true"/>
        </w:rPr>
        <w:t>اگر روزی مردم حکومت مبتنی بر ولایت فقیه را نخواهند تکلیف چیست؟</w:t>
      </w:r>
      <w:bookmarkEnd w:id="218"/>
    </w:p>
    <w:p>
      <w:pPr>
        <w:pStyle w:val="BookText"/>
        <w:rPr/>
      </w:pPr>
      <w:r>
        <w:rPr>
          <w:rFonts w:ascii="IRNazanin" w:hAnsi="IRNazanin" w:eastAsia="IRNazanin"/>
          <w:color w:val="111111"/>
          <w:sz w:val="28"/>
          <w:sz w:val="28"/>
          <w:szCs w:val="28"/>
          <w:rtl w:val="true"/>
          <w:lang w:bidi="fa-IR"/>
        </w:rPr>
        <w:t xml:space="preserve">از ولایت گر شوی روزی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بی بها</w:t>
      </w:r>
    </w:p>
    <w:p>
      <w:pPr>
        <w:pStyle w:val="BookText"/>
        <w:rPr/>
      </w:pPr>
      <w:r>
        <w:rPr>
          <w:rFonts w:ascii="IRNazanin" w:hAnsi="IRNazanin" w:eastAsia="IRNazanin"/>
          <w:color w:val="111111"/>
          <w:sz w:val="28"/>
          <w:sz w:val="28"/>
          <w:szCs w:val="28"/>
          <w:rtl w:val="true"/>
          <w:lang w:bidi="fa-IR"/>
        </w:rPr>
        <w:t xml:space="preserve">پس عزیزم قدر آن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تو بود در این سرا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نظام باید بر ارادة تشریعی الهی استوار باشد و رضایت خداوند و اذن او در امور مختلف لازم است، رأی مردم جایگاه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چیزی را نهی كرده باشد، حق نداریم با رأی و انتخاب آن را مجاز بشماریم و اعتبار رأی مردم تا وقتی است كه با دین تنافی نداشته باشد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اما احتمال عدم مقبولیت نظام اسلامی از سوی مردم، به دو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مردم به هیچ روی حكومتی دینی را نپذیرند؛ در این صورت اگر فرض كنیم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شرایط حاكمیت، در جامعه باشد، به اعتقاد ما او از جانبخدا حاكم و والی است، ولی حكومت دینی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تحقق حكومت دینی پذیرش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بسیار روشن این فرض،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خانه‌نشینی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سوی خدا به ولایت </w:t>
      </w:r>
    </w:p>
    <w:p>
      <w:pPr>
        <w:pStyle w:val="BookText"/>
        <w:rPr/>
      </w:pPr>
      <w:r>
        <w:rPr>
          <w:rFonts w:ascii="IRNazanin" w:hAnsi="IRNazanin" w:eastAsia="IRNazanin"/>
          <w:color w:val="111111"/>
          <w:sz w:val="28"/>
          <w:sz w:val="28"/>
          <w:szCs w:val="28"/>
          <w:rtl w:val="true"/>
          <w:lang w:bidi="fa-IR"/>
        </w:rPr>
        <w:t>منصوب شده بودند،ولی حاكمیت بالفعل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با آن حضرت بیعت نكردند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بدین خاطر در زمان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كه شخص معینی به عنوان حاكم از طرف خدای متعال معین نشده است، در این‌جا حاكم دارای دو پایه و دوركن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 آمیخته بودن و آراسته بودن با ملاك‌ها و صفاتی كه اسلام بر حاكم اسلامی معین كرده است و ركن دوم قبول و پذیرش مردم است، اگر مردم آن حاكم را، آن شخص را كه دارای ملاك‌های حكومت است نشناختند و او را به حكومت نپذیرفتند، او حاكم نیست اگر دو نفر كه هر دو دارای این ملاك ها هستند یكی از نظر مردم شناخته و پذیرفته شد،او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و پذیرش مردم شرط در حاكمیت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كه مردم در اصل تعیین رژیم اسلامی هم دارای نقش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به عنوان شرط حقیقی بیان نمی‌كنیم، یعنی اگر مردم رژیم اسلامی را نپذیرفتند، رژیم اسلامی از اعتبار نمی‌افتد</w:t>
      </w:r>
      <w:r>
        <w:rPr>
          <w:rFonts w:eastAsia="IRNazanin" w:cs="IRNazanin"/>
          <w:color w:val="111111"/>
          <w:sz w:val="28"/>
          <w:szCs w:val="28"/>
          <w:rtl w:val="true"/>
          <w:lang w:bidi="fa-IR"/>
        </w:rPr>
        <w:t>.</w:t>
      </w:r>
      <w:r>
        <w:rPr>
          <w:rStyle w:val="FootnoteAnchor"/>
          <w:rtl w:val="true"/>
        </w:rPr>
        <w:footnoteReference w:id="20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دربارة پذیرش ولی‌فقیه باید اظهار نمود كه پر 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مردم تعیین‌كننده است اما نسبت به آن كسانی كه دارای معیارهای لازم است كه اگر معیارهای لازم در آن انساننباشد، انتخاب نمی‌تواند به او مشروعیت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كسی كه این معیارها را دارد و از تقوا و صیانت نفس ودینداری كامل و آگاهی لازم برخوردار است، آن وقت نوبت می‌رسد به قبول ما اگر همین آدم با همین معیارها را مردم قبول نكردند، باز </w:t>
      </w:r>
    </w:p>
    <w:p>
      <w:pPr>
        <w:pStyle w:val="BookText"/>
        <w:rPr/>
      </w:pPr>
      <w:r>
        <w:rPr>
          <w:rFonts w:ascii="IRNazanin" w:hAnsi="IRNazanin" w:eastAsia="IRNazanin"/>
          <w:color w:val="111111"/>
          <w:sz w:val="28"/>
          <w:sz w:val="28"/>
          <w:szCs w:val="28"/>
          <w:rtl w:val="true"/>
          <w:lang w:bidi="fa-IR"/>
        </w:rPr>
        <w:t>مشروعیت ندارد، چیزی به نام حكومت زور در اسلام نداریم</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با وجود این آیت‌الله خامنه‌ای حفظه‌الله نظرشان را روشن‌تر بیان می‌كنند و اظهار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رأی مردم را پایة مشروعیت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پایه اعمال مشروعیت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آری ای عزیز بزرگوار، مشروعيت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اسلامي ربطي به راي مردم ندارد كه اگر روزي راي مردم عوض شد، مشروعيت حاكميت اسلامي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در اسلام منشا الهي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تمام كائنات آفريده خداوند است و طبق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لِلّهِ ما فِي السَّمواتِ وَ ما فِي الاَرض </w:t>
      </w:r>
      <w:r>
        <w:rPr>
          <w:rFonts w:eastAsia="IRNazanin" w:cs="IRNazanin"/>
          <w:color w:val="111111"/>
          <w:sz w:val="28"/>
          <w:szCs w:val="28"/>
          <w:rtl w:val="true"/>
          <w:lang w:bidi="fa-IR"/>
        </w:rPr>
        <w:t>»</w:t>
      </w:r>
      <w:r>
        <w:rPr>
          <w:rStyle w:val="FootnoteAnchor"/>
          <w:rtl w:val="true"/>
        </w:rPr>
        <w:footnoteReference w:id="21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در آسمانها و زمين است مُلك خصوصي خداوند محسوب مي شود ، فقط اوست كه مي تواند تعيين نمايد كه چه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 مردم و تمام آفريدگانش حكومت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تمام مردم جهان هم در مقابل حكومت اسلامي بايستند و حكومت ديگري را قبول كنند و حكومت اسلامي را قبول نكنند ، اين موضوع تنها دلالت بر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دارد نه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انساني اجازه و صلاحيت تصميم گيري در مورد چيزي كه از آنِ او نيست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يك سلول از بدن ما هم از آنِ خودمان </w:t>
      </w:r>
    </w:p>
    <w:p>
      <w:pPr>
        <w:pStyle w:val="BookText"/>
        <w:rPr/>
      </w:pPr>
      <w:r>
        <w:rPr>
          <w:rFonts w:ascii="IRNazanin" w:hAnsi="IRNazanin" w:eastAsia="IRNazanin"/>
          <w:color w:val="111111"/>
          <w:sz w:val="28"/>
          <w:sz w:val="28"/>
          <w:szCs w:val="28"/>
          <w:rtl w:val="true"/>
          <w:lang w:bidi="fa-IR"/>
        </w:rPr>
        <w:t xml:space="preserve">نيست و چون خداوند آن را آفريده است ، مُلك خصوصي خداوند محسوب مي شود لذا فقط خداوند است كه حق نصب حاكم بر مردم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نيز طبق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اولي بِالمومنينَ مِن اَنفُسِهِم</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مومنين از خودشان به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 و الذين آمنوا الَّذين يُقيمونَ الصلوه و يُوتونَ الزَّكاه و هم راكِعوُن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شما تنها خداوند و پيامبر اوست و كساني كه ايمان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 كه ايمان آوده اند و در حال ركوع زكات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اولِي الامر مِنكَُم</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كنيد خدا را و اطاعت كنيد پامبر خدا و اولي الامر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حكومت بر جامعه را براي پيامبران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كرده است و تنها آنان هستند كه مي توانند حاكميت سياسي و زمامداري جامعه را در دست گرفته و در راس هرم قدرت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غيبت امام معصوم اگر چه نمي توان حد اعلاي حكومت اسلامي را متصور بود اما به حكم عقل مي توان و بايد نزديكترين شخص از همه لحاظ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 حكومت قرار داده شود و زعامت و رهبري جامعه را بر عهده گيرد وحكومت اسلامي برقرار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احاديث و روايات متعدد که قبلا مطرح </w:t>
      </w:r>
    </w:p>
    <w:p>
      <w:pPr>
        <w:pStyle w:val="BookText"/>
        <w:rPr/>
      </w:pPr>
      <w:r>
        <w:rPr>
          <w:rFonts w:ascii="IRNazanin" w:hAnsi="IRNazanin" w:eastAsia="IRNazanin"/>
          <w:color w:val="111111"/>
          <w:sz w:val="28"/>
          <w:sz w:val="28"/>
          <w:szCs w:val="28"/>
          <w:rtl w:val="true"/>
          <w:lang w:bidi="fa-IR"/>
        </w:rPr>
        <w:t>شد، ولي فقيه در زمان غيبت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 بزرگواران براي رهبري و اداره ي جامعه اسلامي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اراده و راي مردم فقط مي تواند ولي فقيه را در استقرار حكومت اسلامي ياري دهد و اگر هم ندهد مشروعيت حاكم اسلامي از او سلب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اينكه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 كه در شهر مكه موفق به تشكيل حكومت اسلامي نشدند ، اما مشروعيت ولايت ايشان از بين نرفت و از سوي خداوند بر مردم ولايت داشتند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با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فقها را در خصوص تشكیل حكومت منوط به پذیرش و آراء اكثریت مسلمین نمودند و اگر این امر محقق نشود ولایت برای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برای تشكیل حكومت امكانی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شرعیه كه بدان اشاره گردید ثابت است و واجب است كه آن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تشكیل حكومت و تولی امور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یا بن ابی طالب لكولاء امتی فان ولوك فی عافیه و اجمعوا علیك بالرضا فقم بامرهم، وان اختلفوا علیك فدعهم و ما هم فیه</w:t>
      </w:r>
      <w:r>
        <w:rPr>
          <w:rFonts w:eastAsia="IRNazanin" w:cs="IRNazanin"/>
          <w:color w:val="111111"/>
          <w:sz w:val="28"/>
          <w:szCs w:val="28"/>
          <w:rtl w:val="true"/>
          <w:lang w:bidi="fa-IR"/>
        </w:rPr>
        <w:t>»</w:t>
      </w:r>
      <w:r>
        <w:rPr>
          <w:rStyle w:val="FootnoteAnchor"/>
          <w:rtl w:val="true"/>
        </w:rPr>
        <w:footnoteReference w:id="21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ابی‌طالب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بدون درگیری ولایت تو را پذیرفتندو همه نیروها به آن راضی شدند حكومت را قبول كن و اگر اختلاف كردند آنان را رها ساز و بحال خودگذار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فرض بر این بود كه مردم به هیچ روی حكومت دینی را نپذیرند و </w:t>
      </w:r>
    </w:p>
    <w:p>
      <w:pPr>
        <w:pStyle w:val="BookText"/>
        <w:rPr/>
      </w:pPr>
      <w:r>
        <w:rPr>
          <w:rFonts w:ascii="IRNazanin" w:hAnsi="IRNazanin" w:eastAsia="IRNazanin"/>
          <w:color w:val="111111"/>
          <w:sz w:val="28"/>
          <w:sz w:val="28"/>
          <w:szCs w:val="28"/>
          <w:rtl w:val="true"/>
          <w:lang w:bidi="fa-IR"/>
        </w:rPr>
        <w:t>حاكمیت ولایت فقیه به فعلیت نرسیده باشد اما در ادامه فرض دوم را مورد توجه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حاكمیت شخصی كه دارای حق حاكمیت شرعی است به فعلیت رسیده باشد، ولی پس از مدتی عده‌ای به مخالفت بر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خود دو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اینكه مخالفان گروه كمی هستند و قصد براندازی حكومت شرعی را دارند، شكی نیست در این حال، حاكم شرعی موظف است با مخالفان مقابله كند و آنان را به اطاعت از حكومت شرعی وادار كند زیرا روا نیست حاكم شرعی با مسامحه وتساهل راه را برای عده‌ای كه به سبب امیال شیطانی قصد براندازی حكومت حق و مورد قبول اكثر مردم رادارند،باز بگذارد</w:t>
      </w:r>
      <w:r>
        <w:rPr>
          <w:rFonts w:eastAsia="IRNazanin" w:cs="IRNazanin"/>
          <w:color w:val="111111"/>
          <w:sz w:val="28"/>
          <w:szCs w:val="28"/>
          <w:rtl w:val="true"/>
          <w:lang w:bidi="fa-IR"/>
        </w:rPr>
        <w:t>.</w:t>
      </w:r>
      <w:r>
        <w:rPr>
          <w:rStyle w:val="FootnoteAnchor"/>
          <w:rtl w:val="true"/>
        </w:rPr>
        <w:footnoteReference w:id="21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و بایسته است كه هشدارهای مقام معظم رهبری در این باره را گوشزد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بدانند كه این انقلاب اجازه نخواهدداد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مسؤولیت دارم و تا نفس می‌كشم، اجازه نخواهم داد كه اینها با مصالح این كشور بازی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كسی نیستم؛ این را هم بدانند؛ من هم كه نباشم، هر كس دیگری در این مقام و مسؤولیت باشد همین‌طور است؛ غیر از این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ملكوتی و الهی كه اصل ولایت فقیه را در قانون اساسی گذاشت، او فهمید چه كار می‌كند، آنكسی كه در این مسند هست، اگر همین دفاع از مصالح انقلاب و مصالح كشور و مصالح عالیة اسلام و مصالحمردم و این روحیه و این عمل را نداشته باشد شرایط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است كه شما می‌بینید با همین اصل مخالفند، چون می دانند كه مسأله مسألة اشخاص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اصلش مخالفند بدانند تا وقتی كه این اصل نورانی در قانون اساسی هست و این ملت از بن دندان به اسلام عقیده دارند، توطئه‌های اینها ممكن است برای مردم دردسر درست كنند اما نخواهد توانست این مبنای مستحكم را متزلزل كند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 در صورت دوم این فرض اینكه بعد از تشكیل حكومت شرعی مورد پذیرش مردم، اكثریت قاطع آنها مخالفت كنند مثلاًبگویند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حكومت دینی را نمی‌خواهیم، در این حال حاكم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دست دادن مقبولیت خویش، قدرت اعمال حاكمیت مشروعش را از دست می‌دهد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نتيجه 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اي دوست، سعادت را بنا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دنبال غیر، اي دوست حيا کن</w:t>
      </w:r>
    </w:p>
    <w:p>
      <w:pPr>
        <w:pStyle w:val="BookText"/>
        <w:rPr/>
      </w:pPr>
      <w:r>
        <w:rPr>
          <w:rFonts w:ascii="IRNazanin" w:hAnsi="IRNazanin" w:eastAsia="IRNazanin"/>
          <w:color w:val="111111"/>
          <w:sz w:val="28"/>
          <w:sz w:val="28"/>
          <w:szCs w:val="28"/>
          <w:rtl w:val="true"/>
          <w:lang w:bidi="fa-IR"/>
        </w:rPr>
        <w:t xml:space="preserve">شناس راه ولیّ و راه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درونت اين بخواهد، پس رضا کن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با عنايت به مطالب پراكنده و درد و دل گونه‌ايي كه مطرح شد و همچنين بعد از تحقيق و تحليل موردي و نيز بررسي كلي و موضوعي مجدد، در حقايق مهم تاريخ و انسان، بدون شك هر صاحب دل و اهل انصافي به ايننتيجه خواهد رسيد، كه طالب حقيقت و سعادت در زمان غيبت، راهي جز اينكه </w:t>
      </w:r>
    </w:p>
    <w:p>
      <w:pPr>
        <w:pStyle w:val="BookText"/>
        <w:rPr/>
      </w:pPr>
      <w:r>
        <w:rPr>
          <w:rFonts w:ascii="IRNazanin" w:hAnsi="IRNazanin" w:eastAsia="IRNazanin"/>
          <w:color w:val="111111"/>
          <w:sz w:val="28"/>
          <w:sz w:val="28"/>
          <w:szCs w:val="28"/>
          <w:rtl w:val="true"/>
          <w:lang w:bidi="fa-IR"/>
        </w:rPr>
        <w:t xml:space="preserve">از برنامه هاي دين‌هاي اوليه كه عين شرك و بت‌پرستي بوده و نيز اديان چين و ژاپن و هند و يهود و زردشتي و مسيحي و گنوسي عرفاني و عرب قبل از اسلام و فرق مختلف بعد از اسلام بگذارد تا سرانجام، به سر منزل مقصود و سعادت واقعي كه در فرياد پيامبر گونه مديريت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قالب اسلام ناب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يافته برسد،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فريادي كه، فرياد خاموش ذره ذره عالم وجود است، فريادي كه قلبهاي پاك و ضميرهاي روشن از ابتداي خلقت تا ابديّت بدنبال آن بوده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جا مي رود چشمم، نمي بيند نگاهت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 مي پرد قلبم، نمي يابد سپاهت را</w:t>
      </w:r>
    </w:p>
    <w:p>
      <w:pPr>
        <w:pStyle w:val="BookText"/>
        <w:rPr/>
      </w:pPr>
      <w:r>
        <w:rPr>
          <w:rFonts w:ascii="IRNazanin" w:hAnsi="IRNazanin" w:eastAsia="IRNazanin"/>
          <w:color w:val="111111"/>
          <w:sz w:val="28"/>
          <w:sz w:val="28"/>
          <w:szCs w:val="28"/>
          <w:rtl w:val="true"/>
          <w:lang w:bidi="fa-IR"/>
        </w:rPr>
        <w:t xml:space="preserve">نگاه من همه درد و دوايش را تو مي 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غيبت تا ظهور يار، همی خوانم فقاهت را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حقيقتي كه در آينده‌اي نه چندان دور، هر نفسي بدون استثناء واقعيت آن را درك خواهد كرد بصورت گذرا مطرح شد البته همين حقيقت در نوشته‌اي تحت عنوان فرياد خاموش درون يا گمشده فطرت كه در چند جلد پيش بيني شده بطور گسترده و دقيق و موردي به رشته تحرير در آمده وبطور جامع و كامل با ادله محكم و متقن، تكليف آدمي را در زمان غيبت مشخص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 يك ارزيابي دقيق و همه جانبه تنها راه سعادت واقعي بني آدم را در زمان غيبت منجي عالم بشريت حضرت بقيةا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آگاهانه در </w:t>
      </w:r>
    </w:p>
    <w:p>
      <w:pPr>
        <w:pStyle w:val="BookText"/>
        <w:rPr/>
      </w:pPr>
      <w:r>
        <w:rPr>
          <w:rFonts w:ascii="IRNazanin" w:hAnsi="IRNazanin" w:eastAsia="IRNazanin"/>
          <w:color w:val="111111"/>
          <w:sz w:val="28"/>
          <w:sz w:val="28"/>
          <w:szCs w:val="28"/>
          <w:rtl w:val="true"/>
          <w:lang w:bidi="fa-IR"/>
        </w:rPr>
        <w:t>راستاي فرياد الهي مديريت فقهي مي‌داند كه آن با تبعيت محض و اطاعت كامل از ولايت فقبه مي‌تواند به نحو احسن جامه عمل به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جاي هيچ گونه عذري را با هر گونه توجيهي براي هيچكس باقي نخواهد گذاشت و هر حركتي بر خلاف آن تحت هر نام و عنوان، چيزي جز خسران در دنيا و آخرت بدنبال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اي عزيز بزرگوار مديريت فقهي،معتقد است كه شعار جهاني شدن و به آرامش و سعادت حقيقي رسيدن، با عنایت به موارد مذکور، تنها زماني مي‌تواند به صورت كامل تحقق پيدا كند كه بشريت به فرياد خاموش درونش پاسخ مثبت دهد و بهترين نوع مديريت و ولايت را، كه در زمان حضور معصوم، عنوان امامت و در زمان غيبت، عنوان ولايت مطلقه فقيه، پيدا مي‌كند را با بينش لازم و بصيرت كافي انتخاب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باید به بصیری که در زمان غیبت پیرو ولایت فقیه بوده و در عمل بدور از هر گونه شعار در حال انتظار به سرمی برد تحسین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 کسی که، با عمل در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بوده به دوران، چون که آن یک افتخار است</w:t>
      </w:r>
    </w:p>
    <w:p>
      <w:pPr>
        <w:pStyle w:val="BookText"/>
        <w:rPr/>
      </w:pPr>
      <w:r>
        <w:rPr>
          <w:rFonts w:ascii="IRNazanin" w:hAnsi="IRNazanin" w:eastAsia="IRNazanin"/>
          <w:color w:val="111111"/>
          <w:sz w:val="28"/>
          <w:sz w:val="28"/>
          <w:szCs w:val="28"/>
          <w:rtl w:val="true"/>
          <w:lang w:bidi="fa-IR"/>
        </w:rPr>
        <w:t xml:space="preserve">بهر ایمان و سعادت، انتظار دور از شعار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زندگی، با روح آدم سازگار 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روح ولایی، در همان عصر طلایی </w:t>
      </w:r>
    </w:p>
    <w:p>
      <w:pPr>
        <w:pStyle w:val="BookText"/>
        <w:rPr/>
      </w:pPr>
      <w:r>
        <w:rPr>
          <w:rFonts w:ascii="IRNazanin" w:hAnsi="IRNazanin" w:eastAsia="IRNazanin"/>
          <w:color w:val="111111"/>
          <w:sz w:val="28"/>
          <w:sz w:val="28"/>
          <w:szCs w:val="28"/>
          <w:rtl w:val="true"/>
          <w:lang w:bidi="fa-IR"/>
        </w:rPr>
        <w:t xml:space="preserve">پس ای رفیق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را بدان</w:t>
      </w:r>
    </w:p>
    <w:p>
      <w:pPr>
        <w:pStyle w:val="BookText"/>
        <w:rPr/>
      </w:pPr>
      <w:r>
        <w:rPr>
          <w:rFonts w:ascii="IRNazanin" w:hAnsi="IRNazanin" w:eastAsia="IRNazanin"/>
          <w:color w:val="111111"/>
          <w:sz w:val="28"/>
          <w:sz w:val="28"/>
          <w:szCs w:val="28"/>
          <w:rtl w:val="true"/>
          <w:lang w:bidi="fa-IR"/>
        </w:rPr>
        <w:t xml:space="preserve">فرياد هر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حالتی</w:t>
      </w:r>
    </w:p>
    <w:p>
      <w:pPr>
        <w:pStyle w:val="BookText"/>
        <w:rPr/>
      </w:pPr>
      <w:r>
        <w:rPr>
          <w:rFonts w:ascii="IRNazanin" w:hAnsi="IRNazanin" w:eastAsia="IRNazanin"/>
          <w:color w:val="111111"/>
          <w:sz w:val="28"/>
          <w:sz w:val="28"/>
          <w:szCs w:val="28"/>
          <w:rtl w:val="true"/>
          <w:lang w:bidi="fa-IR"/>
        </w:rPr>
        <w:t xml:space="preserve">باشد به آن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عمر ناکسان</w:t>
      </w:r>
    </w:p>
    <w:p>
      <w:pPr>
        <w:pStyle w:val="BookText"/>
        <w:rPr/>
      </w:pPr>
      <w:r>
        <w:rPr>
          <w:rFonts w:ascii="IRNazanin" w:hAnsi="IRNazanin" w:eastAsia="IRNazanin"/>
          <w:color w:val="111111"/>
          <w:sz w:val="28"/>
          <w:sz w:val="28"/>
          <w:szCs w:val="28"/>
          <w:rtl w:val="true"/>
          <w:lang w:bidi="fa-IR"/>
        </w:rPr>
        <w:t xml:space="preserve">با هر نژاد و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گردد بی گمان</w:t>
      </w:r>
    </w:p>
    <w:p>
      <w:pPr>
        <w:pStyle w:val="BookText"/>
        <w:rPr/>
      </w:pPr>
      <w:r>
        <w:rPr>
          <w:rFonts w:ascii="IRNazanin" w:hAnsi="IRNazanin" w:eastAsia="IRNazanin"/>
          <w:color w:val="111111"/>
          <w:sz w:val="28"/>
          <w:sz w:val="28"/>
          <w:szCs w:val="28"/>
          <w:rtl w:val="true"/>
          <w:lang w:bidi="fa-IR"/>
        </w:rPr>
        <w:t xml:space="preserve">پایان عمر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گردد عیان</w:t>
      </w:r>
    </w:p>
    <w:p>
      <w:pPr>
        <w:pStyle w:val="BookText"/>
        <w:rPr/>
      </w:pPr>
      <w:r>
        <w:rPr>
          <w:rFonts w:ascii="IRNazanin" w:hAnsi="IRNazanin" w:eastAsia="IRNazanin"/>
          <w:color w:val="111111"/>
          <w:sz w:val="28"/>
          <w:sz w:val="28"/>
          <w:szCs w:val="28"/>
          <w:rtl w:val="true"/>
          <w:lang w:bidi="fa-IR"/>
        </w:rPr>
        <w:t>و اما در پایان بدان و هوشیار باش که این ولایت نیست که به ما احتیاج دارد بلکه این ما هستیم که برای رسیدن به آرامش و سعادت واقعی در دنیا و آخرت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نكن مولای پاك ملك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دارد به ما در اين زمين</w:t>
      </w:r>
    </w:p>
    <w:p>
      <w:pPr>
        <w:pStyle w:val="BookText"/>
        <w:rPr/>
      </w:pPr>
      <w:r>
        <w:rPr>
          <w:rFonts w:ascii="Amiri" w:hAnsi="Amiri" w:eastAsia="Amiri" w:cs="Amiri"/>
          <w:color w:val="111111"/>
          <w:sz w:val="28"/>
          <w:sz w:val="28"/>
          <w:szCs w:val="28"/>
          <w:rtl w:val="true"/>
          <w:lang w:bidi="ar-SA"/>
        </w:rPr>
        <w:t xml:space="preserve">او كه هست در دار دنيا خود 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خير است و هم حبل المتين</w:t>
      </w:r>
    </w:p>
    <w:p>
      <w:pPr>
        <w:pStyle w:val="BookText"/>
        <w:rPr/>
      </w:pPr>
      <w:r>
        <w:rPr>
          <w:rFonts w:ascii="IRNazanin" w:hAnsi="IRNazanin" w:eastAsia="IRNazanin"/>
          <w:color w:val="111111"/>
          <w:sz w:val="28"/>
          <w:sz w:val="28"/>
          <w:szCs w:val="28"/>
          <w:rtl w:val="true"/>
          <w:lang w:bidi="fa-IR"/>
        </w:rPr>
        <w:t xml:space="preserve">من به او دارم نياز اي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چون او همي اهل يقين</w:t>
      </w:r>
    </w:p>
    <w:p>
      <w:pPr>
        <w:pStyle w:val="BookText"/>
        <w:rPr/>
      </w:pPr>
      <w:r>
        <w:rPr>
          <w:rFonts w:ascii="IRNazanin" w:hAnsi="IRNazanin" w:eastAsia="IRNazanin"/>
          <w:color w:val="111111"/>
          <w:sz w:val="28"/>
          <w:sz w:val="28"/>
          <w:szCs w:val="28"/>
          <w:rtl w:val="true"/>
          <w:lang w:bidi="fa-IR"/>
        </w:rPr>
        <w:t xml:space="preserve">داد خاموش بشر خواهد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داد فطرتش باشد چنين</w:t>
      </w:r>
    </w:p>
    <w:p>
      <w:pPr>
        <w:pStyle w:val="BookText"/>
        <w:rPr/>
      </w:pPr>
      <w:r>
        <w:rPr>
          <w:rFonts w:ascii="IRNazanin" w:hAnsi="IRNazanin" w:eastAsia="IRNazanin"/>
          <w:color w:val="111111"/>
          <w:sz w:val="28"/>
          <w:sz w:val="28"/>
          <w:szCs w:val="28"/>
          <w:rtl w:val="true"/>
          <w:lang w:bidi="fa-IR"/>
        </w:rPr>
        <w:t xml:space="preserve">او بدون شك بود اهل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ايمان خود بوده امين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حق با فقه وي گشته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دین دارد به سیما و جبين </w:t>
      </w:r>
      <w:bookmarkStart w:id="219" w:name="pg10955_104017"/>
    </w:p>
    <w:p>
      <w:pPr>
        <w:pStyle w:val="BookText"/>
        <w:rPr/>
      </w:pPr>
      <w:bookmarkEnd w:id="219"/>
      <w:r>
        <w:rPr>
          <w:rFonts w:ascii="Amiri" w:hAnsi="Amiri" w:eastAsia="Amiri" w:cs="Amiri"/>
          <w:color w:val="111111"/>
          <w:sz w:val="28"/>
          <w:sz w:val="28"/>
          <w:szCs w:val="28"/>
          <w:rtl w:val="true"/>
          <w:lang w:bidi="ar-SA"/>
        </w:rPr>
        <w:t xml:space="preserve">روشني بخش ره است در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جان را رها از ظلم و كين</w:t>
      </w:r>
    </w:p>
    <w:p>
      <w:pPr>
        <w:pStyle w:val="BookText"/>
        <w:rPr/>
      </w:pPr>
      <w:r>
        <w:rPr>
          <w:rFonts w:ascii="IRNazanin" w:hAnsi="IRNazanin" w:eastAsia="IRNazanin"/>
          <w:color w:val="111111"/>
          <w:sz w:val="28"/>
          <w:sz w:val="28"/>
          <w:szCs w:val="28"/>
          <w:rtl w:val="true"/>
          <w:lang w:bidi="fa-IR"/>
        </w:rPr>
        <w:t xml:space="preserve">فتنه ها را مي كند خنثي چو 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 مي شود ياري معين</w:t>
      </w:r>
    </w:p>
    <w:p>
      <w:pPr>
        <w:pStyle w:val="BookText"/>
        <w:rPr/>
      </w:pPr>
      <w:r>
        <w:rPr>
          <w:rFonts w:ascii="IRNazanin" w:hAnsi="IRNazanin" w:eastAsia="IRNazanin"/>
          <w:color w:val="111111"/>
          <w:sz w:val="28"/>
          <w:sz w:val="28"/>
          <w:szCs w:val="28"/>
          <w:rtl w:val="true"/>
          <w:lang w:bidi="fa-IR"/>
        </w:rPr>
        <w:t xml:space="preserve">در ره قرآن و دين چون بهترين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خود کند فتحي مبين</w:t>
      </w:r>
    </w:p>
    <w:p>
      <w:pPr>
        <w:pStyle w:val="BookText"/>
        <w:rPr/>
      </w:pPr>
      <w:r>
        <w:rPr>
          <w:rFonts w:ascii="IRNazanin" w:hAnsi="IRNazanin" w:eastAsia="IRNazanin"/>
          <w:color w:val="111111"/>
          <w:sz w:val="28"/>
          <w:sz w:val="28"/>
          <w:szCs w:val="28"/>
          <w:rtl w:val="true"/>
          <w:lang w:bidi="fa-IR"/>
        </w:rPr>
        <w:t xml:space="preserve">اين حقير گويد ولی همچون 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درخشد چون ستاره در زمين</w:t>
      </w:r>
      <w:r>
        <w:rPr>
          <w:rStyle w:val="FootnoteAnchor"/>
          <w:rtl w:val="true"/>
        </w:rPr>
        <w:footnoteReference w:id="218"/>
      </w:r>
    </w:p>
    <w:p>
      <w:pPr>
        <w:pStyle w:val="Heading3"/>
        <w:numPr>
          <w:ilvl w:val="2"/>
          <w:numId w:val="1"/>
        </w:numPr>
        <w:rPr/>
      </w:pPr>
      <w:bookmarkStart w:id="220" w:name="__RefHeading___Toc5301367_2870459653"/>
      <w:bookmarkStart w:id="221" w:name="_Toc76"/>
      <w:bookmarkEnd w:id="220"/>
      <w:r>
        <w:rPr>
          <w:rtl w:val="true"/>
        </w:rPr>
        <w:t>اشعاری پیرامون ولایت از دیوان حقیر</w:t>
      </w:r>
      <w:r>
        <w:rPr>
          <w:rtl w:val="true"/>
        </w:rPr>
        <w:t>(</w:t>
      </w:r>
      <w:r>
        <w:rPr>
          <w:rtl w:val="true"/>
        </w:rPr>
        <w:t>علی بابایی متخلص به حقیر</w:t>
      </w:r>
      <w:r>
        <w:rPr>
          <w:rtl w:val="true"/>
        </w:rPr>
        <w:t>)</w:t>
      </w:r>
      <w:bookmarkEnd w:id="221"/>
    </w:p>
    <w:p>
      <w:pPr>
        <w:pStyle w:val="BookText"/>
        <w:rPr/>
      </w:pPr>
      <w:r>
        <w:rPr>
          <w:rFonts w:ascii="IRNazanin" w:hAnsi="IRNazanin" w:eastAsia="IRNazanin"/>
          <w:color w:val="111111"/>
          <w:sz w:val="28"/>
          <w:sz w:val="28"/>
          <w:szCs w:val="28"/>
          <w:rtl w:val="true"/>
          <w:lang w:bidi="fa-IR"/>
        </w:rPr>
        <w:t>اشعاری پیرامون ولایت از دیوان حقیر</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بابایی متخلص به حقیر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خدا باش و ولي راكن اطاعت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فارق ز اغيار برون اندر نهان</w:t>
      </w:r>
    </w:p>
    <w:p>
      <w:pPr>
        <w:pStyle w:val="BookText"/>
        <w:rPr/>
      </w:pPr>
      <w:r>
        <w:rPr>
          <w:rFonts w:ascii="IRNazanin" w:hAnsi="IRNazanin" w:eastAsia="IRNazanin"/>
          <w:color w:val="111111"/>
          <w:sz w:val="28"/>
          <w:sz w:val="28"/>
          <w:szCs w:val="28"/>
          <w:rtl w:val="true"/>
          <w:lang w:bidi="fa-IR"/>
        </w:rPr>
        <w:t xml:space="preserve">اين همان راز سعادت بوده باشد در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آنهايي كه گفتند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w:t>
      </w:r>
    </w:p>
    <w:p>
      <w:pPr>
        <w:pStyle w:val="BookText"/>
        <w:rPr/>
      </w:pPr>
      <w:r>
        <w:rPr>
          <w:rFonts w:ascii="Amiri" w:hAnsi="Amiri" w:eastAsia="Amiri" w:cs="Amiri"/>
          <w:color w:val="111111"/>
          <w:sz w:val="28"/>
          <w:sz w:val="28"/>
          <w:szCs w:val="28"/>
          <w:rtl w:val="true"/>
          <w:lang w:bidi="ar-SA"/>
        </w:rPr>
        <w:t xml:space="preserve">راه جان و داد خاموش درون در هر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زند فرياد حقّي با زباني بي زبان</w:t>
      </w:r>
    </w:p>
    <w:p>
      <w:pPr>
        <w:pStyle w:val="BookText"/>
        <w:rPr/>
      </w:pPr>
      <w:r>
        <w:rPr>
          <w:rFonts w:ascii="IRNazanin" w:hAnsi="IRNazanin" w:eastAsia="IRNazanin"/>
          <w:color w:val="111111"/>
          <w:sz w:val="28"/>
          <w:sz w:val="28"/>
          <w:szCs w:val="28"/>
          <w:rtl w:val="true"/>
          <w:lang w:bidi="fa-IR"/>
        </w:rPr>
        <w:t xml:space="preserve">اضطراب ودلهره گرددخموش درجسم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مولا می دهد آرامشی دور از فغان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یأس و ترس آدمی گردد تمام بي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عشقی که جان را می کندهردم جوان </w:t>
      </w:r>
      <w:bookmarkStart w:id="222" w:name="pg10955_104018"/>
    </w:p>
    <w:p>
      <w:pPr>
        <w:pStyle w:val="BookText"/>
        <w:rPr/>
      </w:pPr>
      <w:bookmarkEnd w:id="222"/>
      <w:r>
        <w:rPr>
          <w:rFonts w:ascii="IRNazanin" w:hAnsi="IRNazanin" w:eastAsia="IRNazanin"/>
          <w:color w:val="111111"/>
          <w:sz w:val="28"/>
          <w:sz w:val="28"/>
          <w:szCs w:val="28"/>
          <w:rtl w:val="true"/>
          <w:lang w:bidi="fa-IR"/>
        </w:rPr>
        <w:t xml:space="preserve">در چنين حالي فسرده كي شود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شادي سويت آيد در همه كون و مكان</w:t>
      </w:r>
    </w:p>
    <w:p>
      <w:pPr>
        <w:pStyle w:val="BookText"/>
        <w:rPr/>
      </w:pPr>
      <w:r>
        <w:rPr>
          <w:rFonts w:ascii="IRNazanin" w:hAnsi="IRNazanin" w:eastAsia="IRNazanin"/>
          <w:color w:val="111111"/>
          <w:sz w:val="28"/>
          <w:sz w:val="28"/>
          <w:szCs w:val="28"/>
          <w:rtl w:val="true"/>
          <w:lang w:bidi="fa-IR"/>
        </w:rPr>
        <w:t xml:space="preserve">گر چه گمنام و نباشد از تو حتي يك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يار نيرزد چيزي جز تقوا بدان</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با خلوص است كه تواني تو روي تا كهكشان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ملك برتر شوي اندر زمين و آسمان</w:t>
      </w:r>
    </w:p>
    <w:p>
      <w:pPr>
        <w:pStyle w:val="BookText"/>
        <w:rPr/>
      </w:pPr>
      <w:r>
        <w:rPr>
          <w:rFonts w:ascii="IRNazanin" w:hAnsi="IRNazanin" w:eastAsia="IRNazanin"/>
          <w:color w:val="111111"/>
          <w:sz w:val="28"/>
          <w:sz w:val="28"/>
          <w:szCs w:val="28"/>
          <w:rtl w:val="true"/>
          <w:lang w:bidi="fa-IR"/>
        </w:rPr>
        <w:t xml:space="preserve">گر سعادت خواهي و خواهي روي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مخلص شو و در راه مولا رو روان</w:t>
      </w:r>
    </w:p>
    <w:p>
      <w:pPr>
        <w:pStyle w:val="BookText"/>
        <w:rPr/>
      </w:pPr>
      <w:r>
        <w:rPr>
          <w:rFonts w:ascii="IRNazanin" w:hAnsi="IRNazanin" w:eastAsia="IRNazanin"/>
          <w:color w:val="111111"/>
          <w:sz w:val="28"/>
          <w:sz w:val="28"/>
          <w:szCs w:val="28"/>
          <w:rtl w:val="true"/>
          <w:lang w:bidi="fa-IR"/>
        </w:rPr>
        <w:t>تا شوی اهل فلاح دراين جهان وآن جهان</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داد خموش اندر تمام روح و جان</w:t>
      </w:r>
    </w:p>
    <w:p>
      <w:pPr>
        <w:pStyle w:val="BookText"/>
        <w:rPr/>
      </w:pPr>
      <w:r>
        <w:rPr>
          <w:rFonts w:ascii="IRNazanin" w:hAnsi="IRNazanin" w:eastAsia="IRNazanin"/>
          <w:color w:val="111111"/>
          <w:sz w:val="28"/>
          <w:sz w:val="28"/>
          <w:szCs w:val="28"/>
          <w:rtl w:val="true"/>
          <w:lang w:bidi="fa-IR"/>
        </w:rPr>
        <w:t xml:space="preserve">قدر تو والاتر است از آنچه آيد در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روح حق برد بالا تو را تا آن كران</w:t>
      </w:r>
    </w:p>
    <w:p>
      <w:pPr>
        <w:pStyle w:val="BookText"/>
        <w:rPr/>
      </w:pPr>
      <w:r>
        <w:rPr>
          <w:rFonts w:ascii="IRNazanin" w:hAnsi="IRNazanin" w:eastAsia="IRNazanin"/>
          <w:color w:val="111111"/>
          <w:sz w:val="28"/>
          <w:sz w:val="28"/>
          <w:szCs w:val="28"/>
          <w:rtl w:val="true"/>
          <w:lang w:bidi="fa-IR"/>
        </w:rPr>
        <w:t xml:space="preserve">پس حقير گويد عزيزم كن رها تو اين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راحت ز نفس و از خدا گيري امان</w:t>
      </w:r>
    </w:p>
    <w:p>
      <w:pPr>
        <w:pStyle w:val="Heading3"/>
        <w:numPr>
          <w:ilvl w:val="2"/>
          <w:numId w:val="1"/>
        </w:numPr>
        <w:rPr/>
      </w:pPr>
      <w:bookmarkStart w:id="223" w:name="__RefHeading___Toc5301369_2870459653"/>
      <w:bookmarkStart w:id="224" w:name="_Toc77"/>
      <w:bookmarkEnd w:id="223"/>
      <w:r>
        <w:rPr>
          <w:rtl w:val="true"/>
        </w:rPr>
        <w:t>بسیج و ولایت</w:t>
      </w:r>
      <w:bookmarkEnd w:id="224"/>
    </w:p>
    <w:p>
      <w:pPr>
        <w:pStyle w:val="BookText"/>
        <w:rPr/>
      </w:pPr>
      <w:r>
        <w:rPr>
          <w:rFonts w:ascii="Amiri" w:hAnsi="Amiri" w:eastAsia="Amiri" w:cs="Amiri"/>
          <w:color w:val="111111"/>
          <w:sz w:val="28"/>
          <w:sz w:val="28"/>
          <w:szCs w:val="28"/>
          <w:rtl w:val="true"/>
          <w:lang w:bidi="ar-SA"/>
        </w:rPr>
        <w:t xml:space="preserve">بسيجي صبور حق، كه بي وفا نمي‌شود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زعمق كوي لاله‌ها، كمي جدا نمي‌شود</w:t>
      </w:r>
    </w:p>
    <w:p>
      <w:pPr>
        <w:pStyle w:val="BookText"/>
        <w:rPr/>
      </w:pPr>
      <w:r>
        <w:rPr>
          <w:rFonts w:ascii="IRNazanin" w:hAnsi="IRNazanin" w:eastAsia="IRNazanin"/>
          <w:color w:val="111111"/>
          <w:sz w:val="28"/>
          <w:sz w:val="28"/>
          <w:szCs w:val="28"/>
          <w:rtl w:val="true"/>
          <w:lang w:bidi="fa-IR"/>
        </w:rPr>
        <w:t xml:space="preserve">نگر تمام عشق او، اطاعت از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ولايتي كه بهر او، دمي رها نمي‌شود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چكيده اشك او اگر، به زير حلقه‌هاي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ناب اين ظفر، كه بي خدا نمي‌شود </w:t>
      </w:r>
      <w:bookmarkStart w:id="225" w:name="pg10955_104019"/>
    </w:p>
    <w:p>
      <w:pPr>
        <w:pStyle w:val="BookText"/>
        <w:rPr/>
      </w:pPr>
      <w:bookmarkEnd w:id="225"/>
      <w:r>
        <w:rPr>
          <w:rFonts w:ascii="IRNazanin" w:hAnsi="IRNazanin" w:eastAsia="IRNazanin"/>
          <w:color w:val="111111"/>
          <w:sz w:val="28"/>
          <w:sz w:val="28"/>
          <w:szCs w:val="28"/>
          <w:rtl w:val="true"/>
          <w:lang w:bidi="fa-IR"/>
        </w:rPr>
        <w:t xml:space="preserve">قلم به دست اجنبي، گرفته طاقتش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بهر اين ستم، كه بي بها نمي‌شود</w:t>
      </w:r>
    </w:p>
    <w:p>
      <w:pPr>
        <w:pStyle w:val="BookText"/>
        <w:rPr/>
      </w:pPr>
      <w:r>
        <w:rPr>
          <w:rFonts w:ascii="IRNazanin" w:hAnsi="IRNazanin" w:eastAsia="IRNazanin"/>
          <w:color w:val="111111"/>
          <w:sz w:val="28"/>
          <w:sz w:val="28"/>
          <w:szCs w:val="28"/>
          <w:rtl w:val="true"/>
          <w:lang w:bidi="fa-IR"/>
        </w:rPr>
        <w:t xml:space="preserve">بروبرو بسيجي‌ام، به اوج شاخه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 حراميان، كه بي بلا نمي‌شود</w:t>
      </w:r>
    </w:p>
    <w:p>
      <w:pPr>
        <w:pStyle w:val="BookText"/>
        <w:rPr/>
      </w:pPr>
      <w:r>
        <w:rPr>
          <w:rFonts w:ascii="IRNazanin" w:hAnsi="IRNazanin" w:eastAsia="IRNazanin"/>
          <w:color w:val="111111"/>
          <w:sz w:val="28"/>
          <w:sz w:val="28"/>
          <w:szCs w:val="28"/>
          <w:rtl w:val="true"/>
          <w:lang w:bidi="fa-IR"/>
        </w:rPr>
        <w:t xml:space="preserve">اگرچه شمع محفلش، مست رخ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سوز و عاشقي، كه بي‌بقا نمي‌شود</w:t>
      </w:r>
    </w:p>
    <w:p>
      <w:pPr>
        <w:pStyle w:val="BookText"/>
        <w:rPr/>
      </w:pPr>
      <w:r>
        <w:rPr>
          <w:rFonts w:ascii="IRNazanin" w:hAnsi="IRNazanin" w:eastAsia="IRNazanin"/>
          <w:color w:val="111111"/>
          <w:sz w:val="28"/>
          <w:sz w:val="28"/>
          <w:szCs w:val="28"/>
          <w:rtl w:val="true"/>
          <w:lang w:bidi="fa-IR"/>
        </w:rPr>
        <w:t xml:space="preserve">زبان شر يار بد، شرر زند به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زشت ناگثين، كه بي سزا نمي‌شود</w:t>
      </w:r>
    </w:p>
    <w:p>
      <w:pPr>
        <w:pStyle w:val="BookText"/>
        <w:rPr/>
      </w:pPr>
      <w:r>
        <w:rPr>
          <w:rFonts w:ascii="IRNazanin" w:hAnsi="IRNazanin" w:eastAsia="IRNazanin"/>
          <w:color w:val="111111"/>
          <w:sz w:val="28"/>
          <w:sz w:val="28"/>
          <w:szCs w:val="28"/>
          <w:rtl w:val="true"/>
          <w:lang w:bidi="fa-IR"/>
        </w:rPr>
        <w:t xml:space="preserve">قلوب عشق و عاشقي، مسافر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نواي گرم اين سفر، كه بي‌صدا نمي‌شود</w:t>
      </w:r>
    </w:p>
    <w:p>
      <w:pPr>
        <w:pStyle w:val="BookText"/>
        <w:rPr/>
      </w:pPr>
      <w:r>
        <w:rPr>
          <w:rFonts w:ascii="IRNazanin" w:hAnsi="IRNazanin" w:eastAsia="IRNazanin"/>
          <w:color w:val="111111"/>
          <w:sz w:val="28"/>
          <w:sz w:val="28"/>
          <w:szCs w:val="28"/>
          <w:rtl w:val="true"/>
          <w:lang w:bidi="fa-IR"/>
        </w:rPr>
        <w:t xml:space="preserve">عزيز كوي علوي، باور نما تو از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خامنه ای، كه بي‌صفا نمي‌شود</w:t>
      </w:r>
    </w:p>
    <w:p>
      <w:pPr>
        <w:pStyle w:val="Heading3"/>
        <w:numPr>
          <w:ilvl w:val="2"/>
          <w:numId w:val="1"/>
        </w:numPr>
        <w:rPr/>
      </w:pPr>
      <w:bookmarkStart w:id="226" w:name="__RefHeading___Toc5301371_2870459653"/>
      <w:bookmarkStart w:id="227" w:name="_Toc78"/>
      <w:bookmarkEnd w:id="226"/>
      <w:r>
        <w:rPr>
          <w:rtl w:val="true"/>
        </w:rPr>
        <w:t>سلاح نرم</w:t>
      </w:r>
      <w:bookmarkEnd w:id="227"/>
    </w:p>
    <w:p>
      <w:pPr>
        <w:pStyle w:val="BookText"/>
        <w:rPr/>
      </w:pPr>
      <w:r>
        <w:rPr>
          <w:rFonts w:ascii="IRNazanin" w:hAnsi="IRNazanin" w:eastAsia="IRNazanin"/>
          <w:color w:val="111111"/>
          <w:sz w:val="28"/>
          <w:sz w:val="28"/>
          <w:szCs w:val="28"/>
          <w:rtl w:val="true"/>
          <w:lang w:bidi="fa-IR"/>
        </w:rPr>
        <w:t xml:space="preserve">داد خاموش درونم با تو دارد حرف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نثاری بهر مولا، بوده چون عهدی و پیمان</w:t>
      </w:r>
    </w:p>
    <w:p>
      <w:pPr>
        <w:pStyle w:val="BookText"/>
        <w:rPr/>
      </w:pPr>
      <w:r>
        <w:rPr>
          <w:rFonts w:ascii="IRNazanin" w:hAnsi="IRNazanin" w:eastAsia="IRNazanin"/>
          <w:color w:val="111111"/>
          <w:sz w:val="28"/>
          <w:sz w:val="28"/>
          <w:szCs w:val="28"/>
          <w:rtl w:val="true"/>
          <w:lang w:bidi="fa-IR"/>
        </w:rPr>
        <w:t xml:space="preserve">ای رفیق جان و قلبم، در تو باشد داد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تو داری به مولا، در وجودت تیتر و عنوان</w:t>
      </w:r>
    </w:p>
    <w:p>
      <w:pPr>
        <w:pStyle w:val="BookText"/>
        <w:rPr/>
      </w:pPr>
      <w:r>
        <w:rPr>
          <w:rFonts w:ascii="IRNazanin" w:hAnsi="IRNazanin" w:eastAsia="IRNazanin"/>
          <w:color w:val="111111"/>
          <w:sz w:val="28"/>
          <w:sz w:val="28"/>
          <w:szCs w:val="28"/>
          <w:rtl w:val="true"/>
          <w:lang w:bidi="fa-IR"/>
        </w:rPr>
        <w:t xml:space="preserve">در غروب غرب عریان،آدمی گشته چو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خوار است جان مولا،در کویر فقر و حرمان</w:t>
      </w:r>
    </w:p>
    <w:p>
      <w:pPr>
        <w:pStyle w:val="BookText"/>
        <w:rPr/>
      </w:pPr>
      <w:r>
        <w:rPr>
          <w:rFonts w:ascii="IRNazanin" w:hAnsi="IRNazanin" w:eastAsia="IRNazanin"/>
          <w:color w:val="111111"/>
          <w:sz w:val="28"/>
          <w:sz w:val="28"/>
          <w:szCs w:val="28"/>
          <w:rtl w:val="true"/>
          <w:lang w:bidi="fa-IR"/>
        </w:rPr>
        <w:t xml:space="preserve">باتمام غفلت ومکر،می رودآن سوی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خدعه به مولا، با سلاح نرم و شیطان</w:t>
      </w:r>
    </w:p>
    <w:p>
      <w:pPr>
        <w:pStyle w:val="BookText"/>
        <w:rPr/>
      </w:pPr>
      <w:r>
        <w:rPr>
          <w:rFonts w:ascii="IRNazanin" w:hAnsi="IRNazanin" w:eastAsia="IRNazanin"/>
          <w:color w:val="111111"/>
          <w:sz w:val="28"/>
          <w:sz w:val="28"/>
          <w:szCs w:val="28"/>
          <w:rtl w:val="true"/>
          <w:lang w:bidi="fa-IR"/>
        </w:rPr>
        <w:t xml:space="preserve">در سرای این جهانی ،می دمد بر قلب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برد از پیش مولا ،جان پاک و عشق و احسان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نوای زشت دوران، می کند خود را چو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 بر یار مولا، در فضای جان و کیهان </w:t>
      </w:r>
      <w:bookmarkStart w:id="228" w:name="pg10955_104020"/>
    </w:p>
    <w:p>
      <w:pPr>
        <w:pStyle w:val="BookText"/>
        <w:rPr/>
      </w:pPr>
      <w:bookmarkEnd w:id="228"/>
      <w:r>
        <w:rPr>
          <w:rFonts w:ascii="IRNazanin" w:hAnsi="IRNazanin" w:eastAsia="IRNazanin"/>
          <w:color w:val="111111"/>
          <w:sz w:val="28"/>
          <w:sz w:val="28"/>
          <w:szCs w:val="28"/>
          <w:rtl w:val="true"/>
          <w:lang w:bidi="fa-IR"/>
        </w:rPr>
        <w:t xml:space="preserve">یا که با اینترنت و چت در فضاهایی ز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احساس مولا، در ضمیر جود و امکان</w:t>
      </w:r>
    </w:p>
    <w:p>
      <w:pPr>
        <w:pStyle w:val="BookText"/>
        <w:rPr/>
      </w:pPr>
      <w:r>
        <w:rPr>
          <w:rFonts w:ascii="IRNazanin" w:hAnsi="IRNazanin" w:eastAsia="IRNazanin"/>
          <w:color w:val="111111"/>
          <w:sz w:val="28"/>
          <w:sz w:val="28"/>
          <w:szCs w:val="28"/>
          <w:rtl w:val="true"/>
          <w:lang w:bidi="fa-IR"/>
        </w:rPr>
        <w:t xml:space="preserve">می کند جان را ولایی، در سرای پاک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کوی مولا، در صراط حق و عرفان</w:t>
      </w:r>
    </w:p>
    <w:p>
      <w:pPr>
        <w:pStyle w:val="BookText"/>
        <w:rPr/>
      </w:pPr>
      <w:r>
        <w:rPr>
          <w:rFonts w:ascii="IRNazanin" w:hAnsi="IRNazanin" w:eastAsia="IRNazanin"/>
          <w:color w:val="111111"/>
          <w:sz w:val="28"/>
          <w:sz w:val="28"/>
          <w:szCs w:val="28"/>
          <w:rtl w:val="true"/>
          <w:lang w:bidi="fa-IR"/>
        </w:rPr>
        <w:t xml:space="preserve">پس عزیزم بر تو بادا، راه مولایم به 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 ز جانت جان مولا، عزم مولایی و ایمان</w:t>
      </w:r>
    </w:p>
    <w:p>
      <w:pPr>
        <w:pStyle w:val="Heading3"/>
        <w:numPr>
          <w:ilvl w:val="2"/>
          <w:numId w:val="1"/>
        </w:numPr>
        <w:rPr/>
      </w:pPr>
      <w:bookmarkStart w:id="229" w:name="__RefHeading___Toc5301373_2870459653"/>
      <w:bookmarkStart w:id="230" w:name="_Toc79"/>
      <w:bookmarkEnd w:id="229"/>
      <w:r>
        <w:rPr>
          <w:rtl w:val="true"/>
        </w:rPr>
        <w:t>عشق مولا</w:t>
      </w:r>
      <w:bookmarkEnd w:id="230"/>
    </w:p>
    <w:p>
      <w:pPr>
        <w:pStyle w:val="BookText"/>
        <w:rPr/>
      </w:pPr>
      <w:r>
        <w:rPr>
          <w:rFonts w:ascii="IRNazanin" w:hAnsi="IRNazanin" w:eastAsia="IRNazanin"/>
          <w:color w:val="111111"/>
          <w:sz w:val="28"/>
          <w:sz w:val="28"/>
          <w:szCs w:val="28"/>
          <w:rtl w:val="true"/>
          <w:lang w:bidi="fa-IR"/>
        </w:rPr>
        <w:t xml:space="preserve">عشق مولا، آتشی بر 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وی، درون غوغا کند</w:t>
      </w:r>
    </w:p>
    <w:p>
      <w:pPr>
        <w:pStyle w:val="BookText"/>
        <w:rPr/>
      </w:pPr>
      <w:r>
        <w:rPr>
          <w:rFonts w:ascii="IRNazanin" w:hAnsi="IRNazanin" w:eastAsia="IRNazanin"/>
          <w:color w:val="111111"/>
          <w:sz w:val="28"/>
          <w:sz w:val="28"/>
          <w:szCs w:val="28"/>
          <w:rtl w:val="true"/>
          <w:lang w:bidi="fa-IR"/>
        </w:rPr>
        <w:t xml:space="preserve">جان آدم با ولایت شد عجین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 آن، اندکی نجوا کند</w:t>
      </w:r>
    </w:p>
    <w:p>
      <w:pPr>
        <w:pStyle w:val="BookText"/>
        <w:rPr/>
      </w:pPr>
      <w:r>
        <w:rPr>
          <w:rFonts w:ascii="IRNazanin" w:hAnsi="IRNazanin" w:eastAsia="IRNazanin"/>
          <w:color w:val="111111"/>
          <w:sz w:val="28"/>
          <w:sz w:val="28"/>
          <w:szCs w:val="28"/>
          <w:rtl w:val="true"/>
          <w:lang w:bidi="fa-IR"/>
        </w:rPr>
        <w:t xml:space="preserve">ای همه داد درون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که دل، با کی همی معوا کند</w:t>
      </w:r>
    </w:p>
    <w:p>
      <w:pPr>
        <w:pStyle w:val="BookText"/>
        <w:rPr/>
      </w:pPr>
      <w:r>
        <w:rPr>
          <w:rFonts w:ascii="IRNazanin" w:hAnsi="IRNazanin" w:eastAsia="IRNazanin"/>
          <w:color w:val="111111"/>
          <w:sz w:val="28"/>
          <w:sz w:val="28"/>
          <w:szCs w:val="28"/>
          <w:rtl w:val="true"/>
          <w:lang w:bidi="fa-IR"/>
        </w:rPr>
        <w:t xml:space="preserve">من در این دنیا شدم هر دم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مولا، جان من آشنا کند</w:t>
      </w:r>
    </w:p>
    <w:p>
      <w:pPr>
        <w:pStyle w:val="BookText"/>
        <w:rPr/>
      </w:pPr>
      <w:r>
        <w:rPr>
          <w:rFonts w:ascii="IRNazanin" w:hAnsi="IRNazanin" w:eastAsia="IRNazanin"/>
          <w:color w:val="111111"/>
          <w:sz w:val="28"/>
          <w:sz w:val="28"/>
          <w:szCs w:val="28"/>
          <w:rtl w:val="true"/>
          <w:lang w:bidi="fa-IR"/>
        </w:rPr>
        <w:t xml:space="preserve">ای خداوند تن و جان و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پنهان، عزم آن مولا کند</w:t>
      </w:r>
    </w:p>
    <w:p>
      <w:pPr>
        <w:pStyle w:val="BookText"/>
        <w:rPr/>
      </w:pPr>
      <w:r>
        <w:rPr>
          <w:rFonts w:ascii="IRNazanin" w:hAnsi="IRNazanin" w:eastAsia="IRNazanin"/>
          <w:color w:val="111111"/>
          <w:sz w:val="28"/>
          <w:sz w:val="28"/>
          <w:szCs w:val="28"/>
          <w:rtl w:val="true"/>
          <w:lang w:bidi="fa-IR"/>
        </w:rPr>
        <w:t xml:space="preserve">بر من و ما بوده تکلیفی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تکلیف، جان ما احیا کند</w:t>
      </w:r>
    </w:p>
    <w:p>
      <w:pPr>
        <w:pStyle w:val="BookText"/>
        <w:rPr/>
      </w:pPr>
      <w:r>
        <w:rPr>
          <w:rFonts w:ascii="IRNazanin" w:hAnsi="IRNazanin" w:eastAsia="IRNazanin"/>
          <w:color w:val="111111"/>
          <w:sz w:val="28"/>
          <w:sz w:val="28"/>
          <w:szCs w:val="28"/>
          <w:rtl w:val="true"/>
          <w:lang w:bidi="fa-IR"/>
        </w:rPr>
        <w:t xml:space="preserve">در مسیر عاشقی کن عزم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ره، جان و دل رسوا کند</w:t>
      </w:r>
    </w:p>
    <w:p>
      <w:pPr>
        <w:pStyle w:val="BookText"/>
        <w:rPr/>
      </w:pPr>
      <w:r>
        <w:rPr>
          <w:rFonts w:ascii="IRNazanin" w:hAnsi="IRNazanin" w:eastAsia="IRNazanin"/>
          <w:color w:val="111111"/>
          <w:sz w:val="28"/>
          <w:sz w:val="28"/>
          <w:szCs w:val="28"/>
          <w:rtl w:val="true"/>
          <w:lang w:bidi="fa-IR"/>
        </w:rPr>
        <w:t xml:space="preserve">پس عزیزم کن ولایت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پوچی را امحا کند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شوی همچو حقیر در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عاشقی که، راز جان افشا کند </w:t>
      </w:r>
      <w:bookmarkStart w:id="231" w:name="pg10955_104021"/>
    </w:p>
    <w:p>
      <w:pPr>
        <w:pStyle w:val="Heading3"/>
        <w:numPr>
          <w:ilvl w:val="2"/>
          <w:numId w:val="1"/>
        </w:numPr>
        <w:rPr/>
      </w:pPr>
      <w:bookmarkStart w:id="232" w:name="__RefHeading___Toc5301375_2870459653"/>
      <w:bookmarkStart w:id="233" w:name="_Toc80"/>
      <w:bookmarkEnd w:id="231"/>
      <w:bookmarkEnd w:id="232"/>
      <w:r>
        <w:rPr>
          <w:rtl w:val="true"/>
        </w:rPr>
        <w:t>عید غدیر</w:t>
      </w:r>
      <w:bookmarkEnd w:id="233"/>
    </w:p>
    <w:p>
      <w:pPr>
        <w:pStyle w:val="BookText"/>
        <w:rPr/>
      </w:pPr>
      <w:r>
        <w:rPr>
          <w:rFonts w:ascii="Amiri" w:hAnsi="Amiri" w:eastAsia="Amiri" w:cs="Amiri"/>
          <w:color w:val="111111"/>
          <w:sz w:val="28"/>
          <w:sz w:val="28"/>
          <w:szCs w:val="28"/>
          <w:rtl w:val="true"/>
          <w:lang w:bidi="ar-SA"/>
        </w:rPr>
        <w:t xml:space="preserve">غدير عيدي بود والا و برتر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جن و انس در جام اطهر</w:t>
      </w:r>
    </w:p>
    <w:p>
      <w:pPr>
        <w:pStyle w:val="BookText"/>
        <w:rPr/>
      </w:pPr>
      <w:r>
        <w:rPr>
          <w:rFonts w:ascii="IRNazanin" w:hAnsi="IRNazanin" w:eastAsia="IRNazanin"/>
          <w:color w:val="111111"/>
          <w:sz w:val="28"/>
          <w:sz w:val="28"/>
          <w:szCs w:val="28"/>
          <w:rtl w:val="true"/>
          <w:lang w:bidi="fa-IR"/>
        </w:rPr>
        <w:t xml:space="preserve">ولايت گر نمي گشتش 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دون آن مي گشته ابتر</w:t>
      </w:r>
    </w:p>
    <w:p>
      <w:pPr>
        <w:pStyle w:val="BookText"/>
        <w:rPr/>
      </w:pPr>
      <w:r>
        <w:rPr>
          <w:rFonts w:ascii="IRNazanin" w:hAnsi="IRNazanin" w:eastAsia="IRNazanin"/>
          <w:color w:val="111111"/>
          <w:sz w:val="28"/>
          <w:sz w:val="28"/>
          <w:szCs w:val="28"/>
          <w:rtl w:val="true"/>
          <w:lang w:bidi="fa-IR"/>
        </w:rPr>
        <w:t xml:space="preserve">بنا بر گفته ی آن يار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گشته رها از دام اكبر</w:t>
      </w:r>
    </w:p>
    <w:p>
      <w:pPr>
        <w:pStyle w:val="BookText"/>
        <w:rPr/>
      </w:pPr>
      <w:r>
        <w:rPr>
          <w:rFonts w:ascii="IRNazanin" w:hAnsi="IRNazanin" w:eastAsia="IRNazanin"/>
          <w:color w:val="111111"/>
          <w:sz w:val="28"/>
          <w:sz w:val="28"/>
          <w:szCs w:val="28"/>
          <w:rtl w:val="true"/>
          <w:lang w:bidi="fa-IR"/>
        </w:rPr>
        <w:t xml:space="preserve">چرا كه بر بشر امروز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كامل همان دين پيامبر</w:t>
      </w:r>
    </w:p>
    <w:p>
      <w:pPr>
        <w:pStyle w:val="BookText"/>
        <w:rPr/>
      </w:pPr>
      <w:r>
        <w:rPr>
          <w:rFonts w:ascii="IRNazanin" w:hAnsi="IRNazanin" w:eastAsia="IRNazanin"/>
          <w:color w:val="111111"/>
          <w:sz w:val="28"/>
          <w:sz w:val="28"/>
          <w:szCs w:val="28"/>
          <w:rtl w:val="true"/>
          <w:lang w:bidi="fa-IR"/>
        </w:rPr>
        <w:t xml:space="preserve">تمام نعمت حق گشته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روح و جان در كلّ اختر</w:t>
      </w:r>
    </w:p>
    <w:p>
      <w:pPr>
        <w:pStyle w:val="BookText"/>
        <w:rPr/>
      </w:pPr>
      <w:r>
        <w:rPr>
          <w:rFonts w:ascii="Amiri" w:hAnsi="Amiri" w:eastAsia="Amiri" w:cs="Amiri"/>
          <w:color w:val="111111"/>
          <w:sz w:val="28"/>
          <w:sz w:val="28"/>
          <w:szCs w:val="28"/>
          <w:rtl w:val="true"/>
          <w:lang w:bidi="ar-SA"/>
        </w:rPr>
        <w:t xml:space="preserve">به حق آن ناعم بي مثل و همتا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نعمتش كامل به خاور</w:t>
      </w:r>
    </w:p>
    <w:p>
      <w:pPr>
        <w:pStyle w:val="BookText"/>
        <w:rPr/>
      </w:pPr>
      <w:r>
        <w:rPr>
          <w:rFonts w:ascii="Amiri" w:hAnsi="Amiri" w:eastAsia="Amiri" w:cs="Amiri"/>
          <w:color w:val="111111"/>
          <w:sz w:val="28"/>
          <w:sz w:val="28"/>
          <w:szCs w:val="28"/>
          <w:rtl w:val="true"/>
          <w:lang w:bidi="ar-SA"/>
        </w:rPr>
        <w:t xml:space="preserve">همانا نعمتي كه در دو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اصل و اساس هر دلاور</w:t>
      </w:r>
    </w:p>
    <w:p>
      <w:pPr>
        <w:pStyle w:val="BookText"/>
        <w:rPr/>
      </w:pPr>
      <w:r>
        <w:rPr>
          <w:rFonts w:ascii="IRNazanin" w:hAnsi="IRNazanin" w:eastAsia="IRNazanin"/>
          <w:color w:val="111111"/>
          <w:sz w:val="28"/>
          <w:sz w:val="28"/>
          <w:szCs w:val="28"/>
          <w:rtl w:val="true"/>
          <w:lang w:bidi="fa-IR"/>
        </w:rPr>
        <w:t xml:space="preserve">بدون شك در آن روزي كه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گرفت از دست داور</w:t>
      </w:r>
    </w:p>
    <w:p>
      <w:pPr>
        <w:pStyle w:val="BookText"/>
        <w:rPr/>
      </w:pPr>
      <w:r>
        <w:rPr>
          <w:rFonts w:ascii="IRNazanin" w:hAnsi="IRNazanin" w:eastAsia="IRNazanin"/>
          <w:color w:val="111111"/>
          <w:sz w:val="28"/>
          <w:sz w:val="28"/>
          <w:szCs w:val="28"/>
          <w:rtl w:val="true"/>
          <w:lang w:bidi="fa-IR"/>
        </w:rPr>
        <w:t xml:space="preserve">سعادت را همي كردش مهيّا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پيروش آن يار و ياور</w:t>
      </w:r>
    </w:p>
    <w:p>
      <w:pPr>
        <w:pStyle w:val="BookText"/>
        <w:rPr/>
      </w:pPr>
      <w:r>
        <w:rPr>
          <w:rFonts w:ascii="IRNazanin" w:hAnsi="IRNazanin" w:eastAsia="IRNazanin"/>
          <w:color w:val="111111"/>
          <w:sz w:val="28"/>
          <w:sz w:val="28"/>
          <w:szCs w:val="28"/>
          <w:rtl w:val="true"/>
          <w:lang w:bidi="fa-IR"/>
        </w:rPr>
        <w:t xml:space="preserve">اگر چه داد خاموش است به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گشته مأيوس همچو كافر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يأسي كه در هر دشت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نابود و هر فتنه ی انتر</w:t>
      </w:r>
      <w:r>
        <w:rPr>
          <w:rStyle w:val="FootnoteAnchor"/>
          <w:rtl w:val="true"/>
        </w:rPr>
        <w:footnoteReference w:id="222"/>
      </w:r>
      <w:bookmarkStart w:id="234" w:name="pg10955_104022"/>
    </w:p>
    <w:p>
      <w:pPr>
        <w:pStyle w:val="BookText"/>
        <w:rPr/>
      </w:pPr>
      <w:bookmarkEnd w:id="234"/>
      <w:r>
        <w:rPr>
          <w:rFonts w:ascii="Amiri" w:hAnsi="Amiri" w:eastAsia="Amiri" w:cs="Amiri"/>
          <w:color w:val="111111"/>
          <w:sz w:val="28"/>
          <w:sz w:val="28"/>
          <w:szCs w:val="28"/>
          <w:rtl w:val="true"/>
          <w:lang w:bidi="ar-SA"/>
        </w:rPr>
        <w:t xml:space="preserve">يقين دان كه شود رسواي 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ظلم و كين با حرف دلبر</w:t>
      </w:r>
    </w:p>
    <w:p>
      <w:pPr>
        <w:pStyle w:val="BookText"/>
        <w:rPr/>
      </w:pPr>
      <w:r>
        <w:rPr>
          <w:rFonts w:ascii="IRNazanin" w:hAnsi="IRNazanin" w:eastAsia="IRNazanin"/>
          <w:color w:val="111111"/>
          <w:sz w:val="28"/>
          <w:sz w:val="28"/>
          <w:szCs w:val="28"/>
          <w:rtl w:val="true"/>
          <w:lang w:bidi="fa-IR"/>
        </w:rPr>
        <w:t xml:space="preserve">درون هر بشر تنهاي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خواهد ولايت را چو مادر</w:t>
      </w:r>
    </w:p>
    <w:p>
      <w:pPr>
        <w:pStyle w:val="BookText"/>
        <w:rPr/>
      </w:pPr>
      <w:r>
        <w:rPr>
          <w:rFonts w:ascii="IRNazanin" w:hAnsi="IRNazanin" w:eastAsia="IRNazanin"/>
          <w:color w:val="111111"/>
          <w:sz w:val="28"/>
          <w:sz w:val="28"/>
          <w:szCs w:val="28"/>
          <w:rtl w:val="true"/>
          <w:lang w:bidi="fa-IR"/>
        </w:rPr>
        <w:t xml:space="preserve">چرا كه با ولايت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آدم همي آقا و سرور</w:t>
      </w:r>
    </w:p>
    <w:p>
      <w:pPr>
        <w:pStyle w:val="BookText"/>
        <w:rPr/>
      </w:pPr>
      <w:r>
        <w:rPr>
          <w:rFonts w:ascii="IRNazanin" w:hAnsi="IRNazanin" w:eastAsia="IRNazanin"/>
          <w:color w:val="111111"/>
          <w:sz w:val="28"/>
          <w:sz w:val="28"/>
          <w:szCs w:val="28"/>
          <w:rtl w:val="true"/>
          <w:lang w:bidi="fa-IR"/>
        </w:rPr>
        <w:t xml:space="preserve">بصيرت مي كند هر فتنه خنثي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باشي همي پيرو رهبر</w:t>
      </w:r>
    </w:p>
    <w:p>
      <w:pPr>
        <w:pStyle w:val="BookText"/>
        <w:rPr/>
      </w:pPr>
      <w:r>
        <w:rPr>
          <w:rFonts w:ascii="IRNazanin" w:hAnsi="IRNazanin" w:eastAsia="IRNazanin"/>
          <w:color w:val="111111"/>
          <w:sz w:val="28"/>
          <w:sz w:val="28"/>
          <w:szCs w:val="28"/>
          <w:rtl w:val="true"/>
          <w:lang w:bidi="fa-IR"/>
        </w:rPr>
        <w:t xml:space="preserve">عزيزم پس نما خود را تو احيا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فتنه هايي پر ز جوهر</w:t>
      </w:r>
    </w:p>
    <w:p>
      <w:pPr>
        <w:pStyle w:val="BookText"/>
        <w:rPr/>
      </w:pPr>
      <w:r>
        <w:rPr>
          <w:rFonts w:ascii="IRNazanin" w:hAnsi="IRNazanin" w:eastAsia="IRNazanin"/>
          <w:color w:val="111111"/>
          <w:sz w:val="28"/>
          <w:sz w:val="28"/>
          <w:szCs w:val="28"/>
          <w:rtl w:val="true"/>
          <w:lang w:bidi="fa-IR"/>
        </w:rPr>
        <w:t xml:space="preserve">چرا كه با بصيرت تا به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راحت به سوي كاخ و گوهر</w:t>
      </w:r>
    </w:p>
    <w:p>
      <w:pPr>
        <w:pStyle w:val="BookText"/>
        <w:rPr/>
      </w:pPr>
      <w:r>
        <w:rPr>
          <w:rFonts w:ascii="IRNazanin" w:hAnsi="IRNazanin" w:eastAsia="IRNazanin"/>
          <w:color w:val="111111"/>
          <w:sz w:val="28"/>
          <w:sz w:val="28"/>
          <w:szCs w:val="28"/>
          <w:rtl w:val="true"/>
          <w:lang w:bidi="fa-IR"/>
        </w:rPr>
        <w:t xml:space="preserve">نکن خود را اسیر و شو محیّا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و یاد و آن محراب و منبر</w:t>
      </w:r>
    </w:p>
    <w:p>
      <w:pPr>
        <w:pStyle w:val="BookText"/>
        <w:rPr/>
      </w:pPr>
      <w:r>
        <w:rPr>
          <w:rFonts w:ascii="IRNazanin" w:hAnsi="IRNazanin" w:eastAsia="IRNazanin"/>
          <w:color w:val="111111"/>
          <w:sz w:val="28"/>
          <w:sz w:val="28"/>
          <w:szCs w:val="28"/>
          <w:rtl w:val="true"/>
          <w:lang w:bidi="fa-IR"/>
        </w:rPr>
        <w:t xml:space="preserve">حقير گويد تو گر خواهي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 صدا تا حوض كوثر</w:t>
      </w:r>
    </w:p>
    <w:p>
      <w:pPr>
        <w:pStyle w:val="Heading3"/>
        <w:numPr>
          <w:ilvl w:val="2"/>
          <w:numId w:val="1"/>
        </w:numPr>
        <w:rPr/>
      </w:pPr>
      <w:bookmarkStart w:id="235" w:name="__RefHeading___Toc5301377_2870459653"/>
      <w:bookmarkStart w:id="236" w:name="_Toc81"/>
      <w:bookmarkEnd w:id="235"/>
      <w:r>
        <w:rPr>
          <w:rtl w:val="true"/>
        </w:rPr>
        <w:t>جهان ، انتظار ، لیبرال</w:t>
      </w:r>
      <w:bookmarkEnd w:id="236"/>
    </w:p>
    <w:p>
      <w:pPr>
        <w:pStyle w:val="BookText"/>
        <w:rPr/>
      </w:pPr>
      <w:r>
        <w:rPr>
          <w:rFonts w:ascii="IRNazanin" w:hAnsi="IRNazanin" w:eastAsia="IRNazanin"/>
          <w:color w:val="111111"/>
          <w:sz w:val="28"/>
          <w:sz w:val="28"/>
          <w:szCs w:val="28"/>
          <w:rtl w:val="true"/>
          <w:lang w:bidi="fa-IR"/>
        </w:rPr>
        <w:t xml:space="preserve">تمام ساقیان را من ،چنان دیوانه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دیوانگی را از همان، میخانه می دانم</w:t>
      </w:r>
    </w:p>
    <w:p>
      <w:pPr>
        <w:pStyle w:val="BookText"/>
        <w:rPr/>
      </w:pPr>
      <w:r>
        <w:rPr>
          <w:rFonts w:ascii="IRNazanin" w:hAnsi="IRNazanin" w:eastAsia="IRNazanin"/>
          <w:color w:val="111111"/>
          <w:sz w:val="28"/>
          <w:sz w:val="28"/>
          <w:szCs w:val="28"/>
          <w:rtl w:val="true"/>
          <w:lang w:bidi="fa-IR"/>
        </w:rPr>
        <w:t xml:space="preserve">عزیزم روز و شب گوید، شمیمی بر مشام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بوی خوش یوسف، ز آن خمخانه می دانم</w:t>
      </w:r>
    </w:p>
    <w:p>
      <w:pPr>
        <w:pStyle w:val="BookText"/>
        <w:rPr/>
      </w:pPr>
      <w:r>
        <w:rPr>
          <w:rFonts w:ascii="IRNazanin" w:hAnsi="IRNazanin" w:eastAsia="IRNazanin"/>
          <w:color w:val="111111"/>
          <w:sz w:val="28"/>
          <w:sz w:val="28"/>
          <w:szCs w:val="28"/>
          <w:rtl w:val="true"/>
          <w:lang w:bidi="fa-IR"/>
        </w:rPr>
        <w:t>زبوی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خراباتی شده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 را فراتر از، همه گلخانه می دانم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 بالم همی سوزد، ز اشک و داغ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پروانه را د ردل، ز آن شمع خانه می دانم </w:t>
      </w:r>
      <w:bookmarkStart w:id="237" w:name="pg10955_104023"/>
    </w:p>
    <w:p>
      <w:pPr>
        <w:pStyle w:val="BookText"/>
        <w:rPr/>
      </w:pPr>
      <w:bookmarkEnd w:id="237"/>
      <w:r>
        <w:rPr>
          <w:rFonts w:ascii="IRNazanin" w:hAnsi="IRNazanin" w:eastAsia="IRNazanin"/>
          <w:color w:val="111111"/>
          <w:sz w:val="28"/>
          <w:sz w:val="28"/>
          <w:szCs w:val="28"/>
          <w:rtl w:val="true"/>
          <w:lang w:bidi="fa-IR"/>
        </w:rPr>
        <w:t xml:space="preserve">تمام زور و بازویم، فدای عشق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و ره مولا، ز آن زورخانه می دانم</w:t>
      </w:r>
    </w:p>
    <w:p>
      <w:pPr>
        <w:pStyle w:val="BookText"/>
        <w:rPr/>
      </w:pPr>
      <w:r>
        <w:rPr>
          <w:rFonts w:ascii="IRNazanin" w:hAnsi="IRNazanin" w:eastAsia="IRNazanin"/>
          <w:color w:val="111111"/>
          <w:sz w:val="28"/>
          <w:sz w:val="28"/>
          <w:szCs w:val="28"/>
          <w:rtl w:val="true"/>
          <w:lang w:bidi="fa-IR"/>
        </w:rPr>
        <w:t xml:space="preserve">غلام پیر عرفانم،کنم جان را فدای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جان را ز کوی جان، چو آن جانانه می دانم</w:t>
      </w:r>
    </w:p>
    <w:p>
      <w:pPr>
        <w:pStyle w:val="BookText"/>
        <w:rPr/>
      </w:pPr>
      <w:r>
        <w:rPr>
          <w:rFonts w:ascii="IRNazanin" w:hAnsi="IRNazanin" w:eastAsia="IRNazanin"/>
          <w:color w:val="111111"/>
          <w:sz w:val="28"/>
          <w:sz w:val="28"/>
          <w:szCs w:val="28"/>
          <w:rtl w:val="true"/>
          <w:lang w:bidi="fa-IR"/>
        </w:rPr>
        <w:t xml:space="preserve">زمکر آدم و شیطان، شده خسته دل و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مکر بنی آدم، ز هر کاشانه می دانم</w:t>
      </w:r>
    </w:p>
    <w:p>
      <w:pPr>
        <w:pStyle w:val="BookText"/>
        <w:rPr/>
      </w:pPr>
      <w:r>
        <w:rPr>
          <w:rFonts w:ascii="IRNazanin" w:hAnsi="IRNazanin" w:eastAsia="IRNazanin"/>
          <w:color w:val="111111"/>
          <w:sz w:val="28"/>
          <w:sz w:val="28"/>
          <w:szCs w:val="28"/>
          <w:rtl w:val="true"/>
          <w:lang w:bidi="fa-IR"/>
        </w:rPr>
        <w:t xml:space="preserve">نفوس و فکر سکولار،کند پنهان همه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معنی و هم معنا، ز آن سامانه می دانم</w:t>
      </w:r>
    </w:p>
    <w:p>
      <w:pPr>
        <w:pStyle w:val="BookText"/>
        <w:rPr/>
      </w:pPr>
      <w:r>
        <w:rPr>
          <w:rFonts w:ascii="IRNazanin" w:hAnsi="IRNazanin" w:eastAsia="IRNazanin"/>
          <w:color w:val="111111"/>
          <w:sz w:val="28"/>
          <w:sz w:val="28"/>
          <w:szCs w:val="28"/>
          <w:rtl w:val="true"/>
          <w:lang w:bidi="fa-IR"/>
        </w:rPr>
        <w:t xml:space="preserve">جهان در دام لیبرال، شده مخروبه و غم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فکر پلید و شوم، چو یک ویرانه می دانم</w:t>
      </w:r>
    </w:p>
    <w:p>
      <w:pPr>
        <w:pStyle w:val="BookText"/>
        <w:rPr/>
      </w:pPr>
      <w:r>
        <w:rPr>
          <w:rFonts w:ascii="IRNazanin" w:hAnsi="IRNazanin" w:eastAsia="IRNazanin"/>
          <w:color w:val="111111"/>
          <w:sz w:val="28"/>
          <w:sz w:val="28"/>
          <w:szCs w:val="28"/>
          <w:rtl w:val="true"/>
          <w:lang w:bidi="fa-IR"/>
        </w:rPr>
        <w:t xml:space="preserve">چرا بعضی بدون فکر، کنند تبلیغ 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 و بی فکر را، چنان دیوانه می دانم</w:t>
      </w:r>
    </w:p>
    <w:p>
      <w:pPr>
        <w:pStyle w:val="BookText"/>
        <w:rPr/>
      </w:pPr>
      <w:r>
        <w:rPr>
          <w:rFonts w:ascii="IRNazanin" w:hAnsi="IRNazanin" w:eastAsia="IRNazanin"/>
          <w:color w:val="111111"/>
          <w:sz w:val="28"/>
          <w:sz w:val="28"/>
          <w:szCs w:val="28"/>
          <w:rtl w:val="true"/>
          <w:lang w:bidi="fa-IR"/>
        </w:rPr>
        <w:t xml:space="preserve">الا ای یار محرومان، جهان تا کی شود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جهان داری، ز آن ریحانه می دانم</w:t>
      </w:r>
    </w:p>
    <w:p>
      <w:pPr>
        <w:pStyle w:val="BookText"/>
        <w:rPr/>
      </w:pPr>
      <w:r>
        <w:rPr>
          <w:rFonts w:ascii="IRNazanin" w:hAnsi="IRNazanin" w:eastAsia="IRNazanin"/>
          <w:color w:val="111111"/>
          <w:sz w:val="28"/>
          <w:sz w:val="28"/>
          <w:szCs w:val="28"/>
          <w:rtl w:val="true"/>
          <w:lang w:bidi="fa-IR"/>
        </w:rPr>
        <w:t xml:space="preserve">مگر روزی در این عالم، نمی آیی برون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عدل و عدالت را، ز آن دردانه می دانم</w:t>
      </w:r>
    </w:p>
    <w:p>
      <w:pPr>
        <w:pStyle w:val="BookText"/>
        <w:rPr/>
      </w:pPr>
      <w:r>
        <w:rPr>
          <w:rFonts w:ascii="IRNazanin" w:hAnsi="IRNazanin" w:eastAsia="IRNazanin"/>
          <w:color w:val="111111"/>
          <w:sz w:val="28"/>
          <w:sz w:val="28"/>
          <w:szCs w:val="28"/>
          <w:rtl w:val="true"/>
          <w:lang w:bidi="fa-IR"/>
        </w:rPr>
        <w:t xml:space="preserve">اگر عمر جهان یک روز، بود باقی به پیش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ظهور یار، چو صد پیمانه می دانم</w:t>
      </w:r>
    </w:p>
    <w:p>
      <w:pPr>
        <w:pStyle w:val="BookText"/>
        <w:rPr/>
      </w:pPr>
      <w:r>
        <w:rPr>
          <w:rFonts w:ascii="IRNazanin" w:hAnsi="IRNazanin" w:eastAsia="IRNazanin"/>
          <w:color w:val="111111"/>
          <w:sz w:val="28"/>
          <w:sz w:val="28"/>
          <w:szCs w:val="28"/>
          <w:rtl w:val="true"/>
          <w:lang w:bidi="fa-IR"/>
        </w:rPr>
        <w:t xml:space="preserve">حقیر در اوج انتظار، کنم هردم ز جان نجوا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عشاق عالم را، چنان پروانه می دانم</w:t>
      </w:r>
    </w:p>
    <w:p>
      <w:pPr>
        <w:pStyle w:val="Heading3"/>
        <w:numPr>
          <w:ilvl w:val="2"/>
          <w:numId w:val="1"/>
        </w:numPr>
        <w:rPr/>
      </w:pPr>
      <w:bookmarkStart w:id="238" w:name="__RefHeading___Toc5301379_2870459653"/>
      <w:bookmarkStart w:id="239" w:name="_Toc82"/>
      <w:bookmarkEnd w:id="238"/>
      <w:r>
        <w:rPr>
          <w:rtl w:val="true"/>
        </w:rPr>
        <w:t>مه تابان و سکولار</w:t>
      </w:r>
      <w:bookmarkEnd w:id="239"/>
    </w:p>
    <w:p>
      <w:pPr>
        <w:pStyle w:val="BookText"/>
        <w:rPr/>
      </w:pPr>
      <w:r>
        <w:rPr>
          <w:rFonts w:ascii="IRNazanin" w:hAnsi="IRNazanin" w:eastAsia="IRNazanin"/>
          <w:color w:val="111111"/>
          <w:sz w:val="28"/>
          <w:sz w:val="28"/>
          <w:szCs w:val="28"/>
          <w:rtl w:val="true"/>
          <w:lang w:bidi="fa-IR"/>
        </w:rPr>
        <w:t xml:space="preserve">چرا عدل و عدالت، بهر این سامان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منجی ی حق، از جانب یزدان نمی آید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بازار عطّاران، ز رونق وا نمی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بوی خوش یوسف، ز آن کاشان نمی آید </w:t>
      </w:r>
    </w:p>
    <w:p>
      <w:pPr>
        <w:pStyle w:val="BookText"/>
        <w:rPr/>
      </w:pPr>
      <w:r>
        <w:rPr>
          <w:rFonts w:ascii="IRNazanin" w:hAnsi="IRNazanin" w:eastAsia="IRNazanin"/>
          <w:color w:val="111111"/>
          <w:sz w:val="28"/>
          <w:sz w:val="28"/>
          <w:szCs w:val="28"/>
          <w:rtl w:val="true"/>
          <w:lang w:bidi="fa-IR"/>
        </w:rPr>
        <w:t xml:space="preserve">چرا امشب،نمی خواند مرا مجنون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زیبا تر از مجنون، دل جانان نمی آید</w:t>
      </w:r>
    </w:p>
    <w:p>
      <w:pPr>
        <w:pStyle w:val="BookText"/>
        <w:rPr/>
      </w:pPr>
      <w:r>
        <w:rPr>
          <w:rFonts w:ascii="IRNazanin" w:hAnsi="IRNazanin" w:eastAsia="IRNazanin"/>
          <w:color w:val="111111"/>
          <w:sz w:val="28"/>
          <w:sz w:val="28"/>
          <w:szCs w:val="28"/>
          <w:rtl w:val="true"/>
          <w:lang w:bidi="fa-IR"/>
        </w:rPr>
        <w:t xml:space="preserve">چرا ساقی مرا خواند، به می و هم به میخانه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دلبر خوبان، می مستان نمی آید</w:t>
      </w:r>
    </w:p>
    <w:p>
      <w:pPr>
        <w:pStyle w:val="BookText"/>
        <w:rPr/>
      </w:pPr>
      <w:r>
        <w:rPr>
          <w:rFonts w:ascii="IRNazanin" w:hAnsi="IRNazanin" w:eastAsia="IRNazanin"/>
          <w:color w:val="111111"/>
          <w:sz w:val="28"/>
          <w:sz w:val="28"/>
          <w:szCs w:val="28"/>
          <w:rtl w:val="true"/>
          <w:lang w:bidi="fa-IR"/>
        </w:rPr>
        <w:t xml:space="preserve">چرا پیراهن یوسف، شمیمی بر مشام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عطر رخ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 آن کنعان نمی آید</w:t>
      </w:r>
    </w:p>
    <w:p>
      <w:pPr>
        <w:pStyle w:val="BookText"/>
        <w:rPr/>
      </w:pPr>
      <w:r>
        <w:rPr>
          <w:rFonts w:ascii="IRNazanin" w:hAnsi="IRNazanin" w:eastAsia="IRNazanin"/>
          <w:color w:val="111111"/>
          <w:sz w:val="28"/>
          <w:sz w:val="28"/>
          <w:szCs w:val="28"/>
          <w:rtl w:val="true"/>
          <w:lang w:bidi="fa-IR"/>
        </w:rPr>
        <w:t xml:space="preserve">چرا مطرب همی گوید، ز چنگ و نی و هم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نی نواز حق، در این دوران نمی آید</w:t>
      </w:r>
    </w:p>
    <w:p>
      <w:pPr>
        <w:pStyle w:val="BookText"/>
        <w:rPr/>
      </w:pPr>
      <w:r>
        <w:rPr>
          <w:rFonts w:ascii="IRNazanin" w:hAnsi="IRNazanin" w:eastAsia="IRNazanin"/>
          <w:color w:val="111111"/>
          <w:sz w:val="28"/>
          <w:sz w:val="28"/>
          <w:szCs w:val="28"/>
          <w:rtl w:val="true"/>
          <w:lang w:bidi="fa-IR"/>
        </w:rPr>
        <w:t xml:space="preserve">چرا تاریک و غمدار است، قلوب آدمی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نور خداوندی، مه تابان نمی آید</w:t>
      </w:r>
    </w:p>
    <w:p>
      <w:pPr>
        <w:pStyle w:val="BookText"/>
        <w:rPr/>
      </w:pPr>
      <w:r>
        <w:rPr>
          <w:rFonts w:ascii="IRNazanin" w:hAnsi="IRNazanin" w:eastAsia="IRNazanin"/>
          <w:color w:val="111111"/>
          <w:sz w:val="28"/>
          <w:sz w:val="28"/>
          <w:szCs w:val="28"/>
          <w:rtl w:val="true"/>
          <w:lang w:bidi="fa-IR"/>
        </w:rPr>
        <w:t xml:space="preserve">چرا عشق درون اینک، خموش و بی فروغ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شور و شعف دائم، ز آن شعبان نمی آید</w:t>
      </w:r>
    </w:p>
    <w:p>
      <w:pPr>
        <w:pStyle w:val="BookText"/>
        <w:rPr/>
      </w:pPr>
      <w:r>
        <w:rPr>
          <w:rFonts w:ascii="IRNazanin" w:hAnsi="IRNazanin" w:eastAsia="IRNazanin"/>
          <w:color w:val="111111"/>
          <w:sz w:val="28"/>
          <w:sz w:val="28"/>
          <w:szCs w:val="28"/>
          <w:rtl w:val="true"/>
          <w:lang w:bidi="fa-IR"/>
        </w:rPr>
        <w:t xml:space="preserve">چرا عیبم کند غافل، که بهر چه تو این 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روزی در این عالم، شه شاهان نمی آید</w:t>
      </w:r>
    </w:p>
    <w:p>
      <w:pPr>
        <w:pStyle w:val="BookText"/>
        <w:rPr/>
      </w:pPr>
      <w:r>
        <w:rPr>
          <w:rFonts w:ascii="IRNazanin" w:hAnsi="IRNazanin" w:eastAsia="IRNazanin"/>
          <w:color w:val="111111"/>
          <w:sz w:val="28"/>
          <w:sz w:val="28"/>
          <w:szCs w:val="28"/>
          <w:rtl w:val="true"/>
          <w:lang w:bidi="fa-IR"/>
        </w:rPr>
        <w:t xml:space="preserve">چرا آن غیر بیگانه، درون من کند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لطف خداوندی، به آن یاران نمی آید</w:t>
      </w:r>
    </w:p>
    <w:p>
      <w:pPr>
        <w:pStyle w:val="BookText"/>
        <w:rPr/>
      </w:pPr>
      <w:r>
        <w:rPr>
          <w:rFonts w:ascii="IRNazanin" w:hAnsi="IRNazanin" w:eastAsia="IRNazanin"/>
          <w:color w:val="111111"/>
          <w:sz w:val="28"/>
          <w:sz w:val="28"/>
          <w:szCs w:val="28"/>
          <w:rtl w:val="true"/>
          <w:lang w:bidi="fa-IR"/>
        </w:rPr>
        <w:t xml:space="preserve">چرا اسلام و انقلاب، پیام و حرف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حرف خمینی ام، ز آن کاروان نمی آید</w:t>
      </w:r>
    </w:p>
    <w:p>
      <w:pPr>
        <w:pStyle w:val="BookText"/>
        <w:rPr/>
      </w:pPr>
      <w:r>
        <w:rPr>
          <w:rFonts w:ascii="IRNazanin" w:hAnsi="IRNazanin" w:eastAsia="IRNazanin"/>
          <w:color w:val="111111"/>
          <w:sz w:val="28"/>
          <w:sz w:val="28"/>
          <w:szCs w:val="28"/>
          <w:rtl w:val="true"/>
          <w:lang w:bidi="fa-IR"/>
        </w:rPr>
        <w:t xml:space="preserve">چرا مستکبران هر دم، دهند پیغام ویرانی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مولای عالم گیر، چو یک باغبان نمی آید</w:t>
      </w:r>
    </w:p>
    <w:p>
      <w:pPr>
        <w:pStyle w:val="BookText"/>
        <w:rPr/>
      </w:pPr>
      <w:r>
        <w:rPr>
          <w:rFonts w:ascii="IRNazanin" w:hAnsi="IRNazanin" w:eastAsia="IRNazanin"/>
          <w:color w:val="111111"/>
          <w:sz w:val="28"/>
          <w:sz w:val="28"/>
          <w:szCs w:val="28"/>
          <w:rtl w:val="true"/>
          <w:lang w:bidi="fa-IR"/>
        </w:rPr>
        <w:t xml:space="preserve">چرا کافر شده اینک، پلید و پست وعصیانگر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فریاد پاکی ها، چنان باران نمی آید</w:t>
      </w:r>
    </w:p>
    <w:p>
      <w:pPr>
        <w:pStyle w:val="BookText"/>
        <w:rPr/>
      </w:pPr>
      <w:r>
        <w:rPr>
          <w:rFonts w:ascii="IRNazanin" w:hAnsi="IRNazanin" w:eastAsia="IRNazanin"/>
          <w:color w:val="111111"/>
          <w:sz w:val="28"/>
          <w:sz w:val="28"/>
          <w:szCs w:val="28"/>
          <w:rtl w:val="true"/>
          <w:lang w:bidi="fa-IR"/>
        </w:rPr>
        <w:t>چرا در پرده باشد گوهر و دردانه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محبوب قلب ما، ز آن پنهان نمی آید</w:t>
      </w:r>
    </w:p>
    <w:p>
      <w:pPr>
        <w:pStyle w:val="BookText"/>
        <w:rPr/>
      </w:pPr>
      <w:r>
        <w:rPr>
          <w:rFonts w:ascii="IRNazanin" w:hAnsi="IRNazanin" w:eastAsia="IRNazanin"/>
          <w:color w:val="111111"/>
          <w:sz w:val="28"/>
          <w:sz w:val="28"/>
          <w:szCs w:val="28"/>
          <w:rtl w:val="true"/>
          <w:lang w:bidi="fa-IR"/>
        </w:rPr>
        <w:t xml:space="preserve">چرا جاهل کند تکفیر، چو من دیوانه اش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کویش، به آن میدان نمی آید</w:t>
      </w:r>
    </w:p>
    <w:p>
      <w:pPr>
        <w:pStyle w:val="BookText"/>
        <w:rPr/>
      </w:pPr>
      <w:r>
        <w:rPr>
          <w:rFonts w:ascii="IRNazanin" w:hAnsi="IRNazanin" w:eastAsia="IRNazanin"/>
          <w:color w:val="111111"/>
          <w:sz w:val="28"/>
          <w:sz w:val="28"/>
          <w:szCs w:val="28"/>
          <w:rtl w:val="true"/>
          <w:lang w:bidi="fa-IR"/>
        </w:rPr>
        <w:t xml:space="preserve">چرا دست پلید و زشت، بود اسرائیل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مسیحایی، چنان چوپان نمی آید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دشمن صهیونی، زحق عاصی تر از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فریاد دادخواهی، زمظلومان نمی آید </w:t>
      </w:r>
      <w:bookmarkStart w:id="240" w:name="pg10955_104025"/>
    </w:p>
    <w:p>
      <w:pPr>
        <w:pStyle w:val="BookText"/>
        <w:rPr/>
      </w:pPr>
      <w:bookmarkEnd w:id="240"/>
      <w:r>
        <w:rPr>
          <w:rFonts w:ascii="IRNazanin" w:hAnsi="IRNazanin" w:eastAsia="IRNazanin"/>
          <w:color w:val="111111"/>
          <w:sz w:val="28"/>
          <w:sz w:val="28"/>
          <w:szCs w:val="28"/>
          <w:rtl w:val="true"/>
          <w:lang w:bidi="fa-IR"/>
        </w:rPr>
        <w:t xml:space="preserve">چرا دنیای سکولار، همه پوچ است و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معنا ترین معنا، ز آن بوستان نمی آید</w:t>
      </w:r>
    </w:p>
    <w:p>
      <w:pPr>
        <w:pStyle w:val="BookText"/>
        <w:rPr/>
      </w:pPr>
      <w:r>
        <w:rPr>
          <w:rFonts w:ascii="IRNazanin" w:hAnsi="IRNazanin" w:eastAsia="IRNazanin"/>
          <w:color w:val="111111"/>
          <w:sz w:val="28"/>
          <w:sz w:val="28"/>
          <w:szCs w:val="28"/>
          <w:rtl w:val="true"/>
          <w:lang w:bidi="fa-IR"/>
        </w:rPr>
        <w:t xml:space="preserve">چرا افکار لیبرال، نوای گرم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جهان، روزی ز نخلستان نمی آید</w:t>
      </w:r>
    </w:p>
    <w:p>
      <w:pPr>
        <w:pStyle w:val="BookText"/>
        <w:rPr/>
      </w:pPr>
      <w:r>
        <w:rPr>
          <w:rFonts w:ascii="IRNazanin" w:hAnsi="IRNazanin" w:eastAsia="IRNazanin"/>
          <w:color w:val="111111"/>
          <w:sz w:val="28"/>
          <w:sz w:val="28"/>
          <w:szCs w:val="28"/>
          <w:rtl w:val="true"/>
          <w:lang w:bidi="fa-IR"/>
        </w:rPr>
        <w:t xml:space="preserve">چرا غرب و همان شیطان، جهان داری بود 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اوج جهانداری، به این کیهان نمی آید</w:t>
      </w:r>
    </w:p>
    <w:p>
      <w:pPr>
        <w:pStyle w:val="BookText"/>
        <w:rPr/>
      </w:pPr>
      <w:r>
        <w:rPr>
          <w:rFonts w:ascii="IRNazanin" w:hAnsi="IRNazanin" w:eastAsia="IRNazanin"/>
          <w:color w:val="111111"/>
          <w:sz w:val="28"/>
          <w:sz w:val="28"/>
          <w:szCs w:val="28"/>
          <w:rtl w:val="true"/>
          <w:lang w:bidi="fa-IR"/>
        </w:rPr>
        <w:t xml:space="preserve">چرا عشق شهید حق، تنفر از همه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ظلم و ستم آخر، به قبرستان نمی آید</w:t>
      </w:r>
    </w:p>
    <w:p>
      <w:pPr>
        <w:pStyle w:val="BookText"/>
        <w:rPr/>
      </w:pPr>
      <w:r>
        <w:rPr>
          <w:rFonts w:ascii="IRNazanin" w:hAnsi="IRNazanin" w:eastAsia="IRNazanin"/>
          <w:color w:val="111111"/>
          <w:sz w:val="28"/>
          <w:sz w:val="28"/>
          <w:szCs w:val="28"/>
          <w:rtl w:val="true"/>
          <w:lang w:bidi="fa-IR"/>
        </w:rPr>
        <w:t xml:space="preserve">چرا شوق حقیر هر دم، امید دیدن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انتظار روزی، ز حق پایان نمی آید</w:t>
      </w:r>
    </w:p>
    <w:p>
      <w:pPr>
        <w:pStyle w:val="BookText"/>
        <w:rPr/>
      </w:pPr>
      <w:r>
        <w:rPr>
          <w:rFonts w:ascii="Amiri" w:hAnsi="Amiri" w:eastAsia="Amiri" w:cs="Amiri"/>
          <w:color w:val="111111"/>
          <w:sz w:val="28"/>
          <w:sz w:val="28"/>
          <w:szCs w:val="28"/>
          <w:rtl w:val="true"/>
          <w:lang w:bidi="ar-SA"/>
        </w:rPr>
        <w:t>الّلهم عجّل لولیّک الفرج</w:t>
      </w:r>
    </w:p>
    <w:p>
      <w:pPr>
        <w:pStyle w:val="Heading2"/>
        <w:numPr>
          <w:ilvl w:val="1"/>
          <w:numId w:val="1"/>
        </w:numPr>
        <w:rPr/>
      </w:pPr>
      <w:bookmarkStart w:id="241" w:name="__RefHeading___Toc5301381_2870459653"/>
      <w:bookmarkStart w:id="242" w:name="_Toc83"/>
      <w:bookmarkEnd w:id="241"/>
      <w:r>
        <w:rPr>
          <w:rtl w:val="true"/>
        </w:rPr>
        <w:t>منابع</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نهج البلاغه، مفاتیح الجنان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جامع التفاسير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راغب، مفردات في غريب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دار العلم الدار الشامیة، دمشق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محمدرضا، تحلیلی نو و عملی از ولایت فقیه، پیام عترت، بی جا،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جزء سی قران بصورت منظوم، انتشارات برترین اندیشه،چاپ اول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دیوان حقیر، انتشارات برترین اندیشه،چاپ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انتظار بشر از دین، انتشارات اسراء،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ولایت فقیه، قم، مركز نشر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آراسته؛ حسین، مبانی حکومت اسلامی،، قم بوستان کتاب،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پیشه فرد، مصطفی، پرسش و پاسخ در زمینه ولایت فقیه، ، قم، مرکز پژوهش‌های فرهنگی حوزه،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صحاح اللغة، جامع التفاسير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تهران، دانشکده ادبیات ،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شاکرین؛ حمیدرضا، محمدی، علیرضا، ولایت فقیه جمهوری اسلامی، قم، نشر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الملل و النحل، دارالمعرفت،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الاسلامی؛ محسن، ولایت فقیه حدود و اختیارات و وظایف، موسسه دانش و اندیشه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محمد، ولایت فقیه به زبان ساده، قم، بی جا،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صفائی حائری، علی، از معرفت دینی تا حکومت دینی، انتشارات لیله القدر،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عبدالرحمن، 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علم سیاست، نشر نی، چاپ هشتم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كليني، محمد بن يعقوب، الکافی، نشر 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لقمانی؛ احمد، ولایت فقیه جوانان پرسش ها و پاسخ ها، قم، بهشت بینش،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دکتر محمد، فرهنگ معین،فرهنگ فارسى،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شئون و اختیارات ولی فقیه، كتاب البیع، قم، مؤسسه مطبوعاتی اسماعیلیان، بی‌تا،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ولايت فقيه، مؤسسه تنظيم و نشر آثار امام خميني،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ولايت فقيه و جهاد اکبر،تهران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وزارت ارشاد اسلامي،</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کرکی،علی بن الحسین،قم، مکتبه آیه الله مرعشی نجفی،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اردبیلی،احمد بن محمد، مجمع الفائده و البرهان، قم، جامعه مدرسین حوزه علمیه قم دفتر انتشارات اسلامی،</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يزدي، محمد تقي، نظام سياسي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آموزشي و پژوهشي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يزدي، محمدتقي، پرسش ها و پاسخ ها، قم، موسسه ي آموزشي و پژوهشي امام خميني،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ممدوحی؛ حسين، حکمت حکومت فقیه، قم، مرکز انتشارات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خلخالی؛ محمد مهدی، حاکمیت در اسلام یا ولایت فقیه، قم، دفتر انتشارات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آیور، ترجمه ابراهیم علی کنی، جامعه و حکومت، بنگاه ترجمه و نشر کتاب،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راش، ترجمه منوچهر صبوری، جامعه و سیاست،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 جامعه شناسی سیاسی، سازمان سمت،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ملکم همیلتون، ترحمه محسن ثلاثی، جامعه شناسی دین، انتشارات تبیان،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نمایندگی ولایت فقیه در سپاه، حاکمیت دینی در عصر غیبت،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الکلام فی شرح شرایع الاسلام، بیروت، مؤسسه ي المرتضی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العالمیه،  جلد</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محمد جواد، نظام سیاسی اسلام، قم، مرکز انتشارات موسسه امام خمینی،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ویلدورانت ترجمه احمد آرام، تاریخ تمدن مشرق زمین، گاهواره تمدن، انتشارات اقبال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استفاده از سایت های مختلف و معتبر داخلی و خارجی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حوزه علمیه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مقام معظم رهبری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خبرگان رهبری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www.khobreganrahbari.com</w:t>
      </w:r>
    </w:p>
    <w:p>
      <w:pPr>
        <w:pStyle w:val="BookText"/>
        <w:rPr/>
      </w:pPr>
      <w:r>
        <w:rPr>
          <w:rFonts w:ascii="IRNazanin" w:hAnsi="IRNazanin" w:eastAsia="IRNazanin"/>
          <w:color w:val="111111"/>
          <w:sz w:val="28"/>
          <w:sz w:val="28"/>
          <w:szCs w:val="28"/>
          <w:rtl w:val="true"/>
          <w:lang w:bidi="fa-IR"/>
        </w:rPr>
        <w:t>کتابهای زیر تا کنون از این شاعر و مولف چاپ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حقیر، انتشارات برترین اندیشه،چاپ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سعادت در پرتو بهترین نوع مدیریت،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آنچه همسران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زناشویی،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همسرداری، چاپ دوم ،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راه انتخاب همسر ،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برای دوران خوب نامزدی،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خوشبختی در همسرداری،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ارزشمندترین لحظه ها استفاده از فرصتها،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کمال انسانی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کاملترین پاسخ به عالیترین نیاز،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سالمترین پیام برای سعادت واقعی بشر ،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نهایی انسان،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عجیب مذهب در ایجاد آرامش همسران،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افزایی رمز و راز ولایت مداری وسعادت، چاپ اول،اصفهان،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بحرانهای مکاتب و فلاسفه غرب در حوزه های انسان شناسی،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غزلیات حقیر،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تنها کتاب نجات 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فریاد خاموش فطرت،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حجاب در بهداشت روانی،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بی نظیر برای فرزندم،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انجام کار خیر و عمل صالح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ناب برای فطرتهای پاک،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رباعیات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دوبیتی  های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آنچه والدین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والدین باید قبل از تولد فرزند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درهفت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 هفت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والدین باید درهفت سال سوم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زناشویی موفق و روابط جنسی رضایت‌بخش،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دوم انقلاب شکوهمند اسلامی،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و توسعه سالم در اسلام،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روشهای درمان فشارهای عصبی،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معرفتی غرب نسبت به عرفان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بحرانهای معرفتی غرب نسبت به معنویت و ارزشهای واقعی بشر،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بشریت و تمدن سازی اسلامی،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بحرانهای معرفتی غرب نسبت به نبوت، امامت و ولایت،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معرفتی غرب نسبت به ادیان،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بحرانهای معرفتی غرب نسبت به عقل و علم،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معرفتی غرب نسبت به تربیت واقعی و ارزشهای خانوادگی،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دوران بلوغ و نوجوانی،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معرفتی غرب نسبت به شادیها و لذّتهای حقیقی، چاپ  سوم،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جذب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قانون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و رازهای کوتاه یا طولانی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تندرستی و طولانی تر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 روح و روان با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شکوفایی فطرت با مناسک حج،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و کیف استرس، اضطراب و افسردگی،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امامت و ولایت جلوه ای از نعمت و محبت الهی،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لحظه به لحظه والدین تا هفت سالگی،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عبرت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ولایت و ولایت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جنسی،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جایگاه زن،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جامعه نبوی،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فلسفه وجودی نماز شب،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اخلاق در پزشگی،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و تبری و فلسفه آن،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و فن های مدیریتی،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مهم و کاربردی تربیتی در هفت سال اول،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و راز پیاده روی اربعین حسینی،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ترجمه قرآن بصورت منظوم، سال </w:t>
      </w:r>
      <w:r>
        <w:rPr>
          <w:rFonts w:eastAsia="IRNazanin" w:cs="IRNazanin"/>
          <w:b w:val="false"/>
          <w:bCs w:val="false"/>
          <w:i w:val="false"/>
          <w:iCs w:val="false"/>
          <w:color w:val="333333"/>
          <w:sz w:val="20"/>
          <w:szCs w:val="20"/>
        </w:rPr>
        <w:t>89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دیوان حقیر، ص </w:t>
      </w:r>
      <w:r>
        <w:rPr>
          <w:rFonts w:eastAsia="IRNazanin" w:cs="IRNazanin"/>
          <w:b w:val="false"/>
          <w:bCs w:val="false"/>
          <w:i w:val="false"/>
          <w:iCs w:val="false"/>
          <w:color w:val="333333"/>
          <w:sz w:val="20"/>
          <w:szCs w:val="20"/>
        </w:rPr>
        <w:t>136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علی، دیوان حقیر، ص</w:t>
      </w:r>
      <w:r>
        <w:rPr>
          <w:rFonts w:eastAsia="IRNazanin" w:cs="IRNazanin"/>
          <w:b w:val="false"/>
          <w:bCs w:val="false"/>
          <w:i w:val="false"/>
          <w:iCs w:val="false"/>
          <w:color w:val="333333"/>
          <w:sz w:val="20"/>
          <w:szCs w:val="20"/>
        </w:rPr>
        <w:t>140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علی، دیوان حقیر، ص</w:t>
      </w:r>
      <w:r>
        <w:rPr>
          <w:rFonts w:eastAsia="IRNazanin" w:cs="IRNazanin"/>
          <w:b w:val="false"/>
          <w:bCs w:val="false"/>
          <w:i w:val="false"/>
          <w:iCs w:val="false"/>
          <w:color w:val="333333"/>
          <w:sz w:val="20"/>
          <w:szCs w:val="20"/>
        </w:rPr>
        <w:t>146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دموكراسي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Democracy</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تئوكراسي</w:t>
      </w:r>
      <w:r>
        <w:rPr>
          <w:rFonts w:eastAsia="IRNazanin" w:cs="IRNazanin"/>
          <w:b w:val="false"/>
          <w:bCs w:val="false"/>
          <w:i w:val="false"/>
          <w:iCs w:val="false"/>
          <w:color w:val="333333"/>
          <w:sz w:val="20"/>
          <w:szCs w:val="20"/>
        </w:rPr>
        <w:t>Theocracy</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يزدي، محمدتقي، نظام سياسي اسلام،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توقیع را عالم بزرگ و كم نظیر شیعه، مرحوم شیخ صدوق در كتاب اكمال الدین خود آورده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نگاهی گذرا به نظریه ولایت فقیه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كتاب حكومت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شئون و اختیارات ولی فقیه صفحه </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Secularization</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Secularism</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و جوهری، صحاح اللغة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ولایت فقیه ولایت فقاهت و عدالت،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محمد جواد، نظام سیاسی اسلام،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آراسته، حسین، مبانی حکومت اسلامی، ص</w:t>
      </w:r>
      <w:r>
        <w:rPr>
          <w:rFonts w:eastAsia="IRNazanin" w:cs="IRNazanin"/>
          <w:b w:val="false"/>
          <w:bCs w:val="false"/>
          <w:i w:val="false"/>
          <w:iCs w:val="false"/>
          <w:color w:val="333333"/>
          <w:sz w:val="20"/>
          <w:szCs w:val="20"/>
        </w:rPr>
        <w:t>137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فراهيدي، خليل، العين،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و طريحي، فخرالدين، مجمع البحرين،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همان،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علي اكبر، همان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محمدجواد، 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سید محمد، ولایت فقیه به زبان ساده،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محمدجواد، 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لقماني، احمد، ولايت‌فقيه، جوانان، پرسش‌ها و پاسخ‌ها،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توتالیتاریسم و سلطه‌گرائی، انتشارات پژوهشگاه علوم اسلامی، توس،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خامنه‌ای، ولایت، دفتر حزب مركزی جمهوری اسلامی،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اصل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ولایت فقیه، ولایت فقاهت و عدالت، قم، نشر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اصول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ى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ى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امام خمینی صحیفه امام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حکومت، ص </w:t>
      </w:r>
      <w:r>
        <w:rPr>
          <w:rFonts w:eastAsia="IRNazanin" w:cs="IRNazanin"/>
          <w:b w:val="false"/>
          <w:bCs w:val="false"/>
          <w:i w:val="false"/>
          <w:iCs w:val="false"/>
          <w:color w:val="333333"/>
          <w:sz w:val="20"/>
          <w:szCs w:val="20"/>
        </w:rPr>
        <w:t>178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هادوي تهراني، ولايت فقيه،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،كانون انديشه جوان،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پيروزمند عليرضا، نظام معقول،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سيدمنيرالدين 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جزوات ولايت 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تنظيم و نشر آثار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نشر</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امام خميني، ولايت فقيه،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آيت الله جوادي آملي، ولايت فقاهت و عدالت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اسراء، سال چاپ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ناشر وزارت فرهنگ و ارشاد سازمان چاپ و نشر،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كتاب البيع امام خميني،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آيت الله مصباح نگاهي گذرا بر نظريه ولايت فقيه،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ناشر مؤسسه آموزشي پژوهشي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آيت اله معرفت، ولايت فقيه،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مؤسسه انتشاراتي التمهيد چاپ دوم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ولایت فقیه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شؤون ولايت فقيه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البيع، ص</w:t>
      </w:r>
      <w:r>
        <w:rPr>
          <w:rFonts w:eastAsia="IRNazanin" w:cs="IRNazanin"/>
          <w:b w:val="false"/>
          <w:bCs w:val="false"/>
          <w:i w:val="false"/>
          <w:iCs w:val="false"/>
          <w:color w:val="333333"/>
          <w:sz w:val="20"/>
          <w:szCs w:val="20"/>
        </w:rPr>
        <w:t>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ولایت فقیه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محمد بن يعقوب، 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شیخ مرتضی، مكاسب محرمه،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كركي، 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نراقي، عوائدالامام،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نجفي، جواهر الكلام،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اردبيلي، مجمع الفايده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فصلنامه كتاب نقد، مؤسسة فرهنگي انديشه معاصر،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دوّم، تابستان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 دشتي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العقول چاپ بیروت صفحه </w:t>
      </w:r>
      <w:r>
        <w:rPr>
          <w:rFonts w:eastAsia="IRNazanin" w:cs="IRNazanin"/>
          <w:b w:val="false"/>
          <w:bCs w:val="false"/>
          <w:i w:val="false"/>
          <w:iCs w:val="false"/>
          <w:color w:val="333333"/>
          <w:sz w:val="20"/>
          <w:szCs w:val="20"/>
        </w:rPr>
        <w:t>173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هجده وسایل الشیعه چاپ بیروت و جلد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ولایت فقیه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ششم صفحه </w:t>
      </w:r>
      <w:r>
        <w:rPr>
          <w:rFonts w:eastAsia="IRNazanin" w:cs="IRNazanin"/>
          <w:b w:val="false"/>
          <w:bCs w:val="false"/>
          <w:i w:val="false"/>
          <w:iCs w:val="false"/>
          <w:color w:val="333333"/>
          <w:sz w:val="20"/>
          <w:szCs w:val="20"/>
        </w:rPr>
        <w:t>237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نهم صفحه </w:t>
      </w:r>
      <w:r>
        <w:rPr>
          <w:rFonts w:eastAsia="IRNazanin" w:cs="IRNazanin"/>
          <w:b w:val="false"/>
          <w:bCs w:val="false"/>
          <w:i w:val="false"/>
          <w:iCs w:val="false"/>
          <w:color w:val="333333"/>
          <w:sz w:val="20"/>
          <w:szCs w:val="20"/>
        </w:rPr>
        <w:t>253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همان، اصل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w:t>
      </w:r>
      <w:r>
        <w:rPr>
          <w:rFonts w:eastAsia="IRNazanin" w:cs="IRNazanin"/>
          <w:b w:val="false"/>
          <w:bCs w:val="false"/>
          <w:i w:val="false"/>
          <w:iCs w:val="false"/>
          <w:color w:val="333333"/>
          <w:sz w:val="20"/>
          <w:szCs w:val="20"/>
        </w:rPr>
        <w:t>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لقمانی، احمد، ولایت فقیه،چاپ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محمددشتی،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مکانيسم اين انطباق در اصول پنجم ، هفتم و يکصد و پنجاه و هفتم قانون اساسي 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Rationalism</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Empiricism</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Humanism</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علی، معنا درمانی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 استرس، اضطراب و افسردگی بدون استفاده از داروهای شیمیایی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غرب؛ غرب جغرافیایی نیست بلکه منظور از غرب، غروب و به طرف تاریکی رفتن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بشریت بیش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سخنان فلاسفه، روانشناسان و سایر متفکران را در مورد انسان در پیش رو دارد که از غایت افراط آغاز شده تا نهایت تفریط ادامه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این دیدگاهها؛ گاهی چنان تصویر می شود که پروتاگوراس فیلسوف قرن پنجم پیش از میلاد او را معیار همه چیز معرفی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هم تا آن حد تنزل مقام پیدا می کند که هابز حقیقت انسان را به گرگ تشبیه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ونیچه آلمانی هم او را حیوانی ناتمام معرفی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نگاه لیبرالیسم و خیلی از ایسم های دیگر زندگی وی با مرگ پایان می پذیرد و</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گمره درون و بر بشر آرد خزان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مقالات یکم تا چهارم، قم، دفتر انتشارات اسلامی، بی‌تا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Wold Governance</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حلي ، سرائر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ولايت فقيه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 الجزء الاول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الوسيله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جوادي آملي ، ولايت فقيه ولايت فقاهت و عدالت ،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در انديشه ي فقيهان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دكتر يعقوبعلي برجي در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به نگارش در آمده و با همكاري دانشگاه امام صادق عليه السلام و سازمان مطالعه و تدوين كتب علوم انساني دانشگاهها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تابستان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زيور طبع آراسته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پيشينه ها و مباني ولايت فقيه نزد علماي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محسن حيدري هم كتاب خوبي در اين زمينه است كه نظرات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علماي بزرگ شيعه از شيخ مفيد تا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جوادي آملي ، ولايت فقيه ولايت فقاهت و عدالت ، ص </w:t>
      </w:r>
      <w:r>
        <w:rPr>
          <w:rFonts w:eastAsia="IRNazanin" w:cs="IRNazanin"/>
          <w:b w:val="false"/>
          <w:bCs w:val="false"/>
          <w:i w:val="false"/>
          <w:iCs w:val="false"/>
          <w:color w:val="333333"/>
          <w:sz w:val="20"/>
          <w:szCs w:val="20"/>
        </w:rPr>
        <w:t>406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نراقي ، عوائد الأيام ، ص </w:t>
      </w:r>
      <w:r>
        <w:rPr>
          <w:rFonts w:eastAsia="IRNazanin" w:cs="IRNazanin"/>
          <w:b w:val="false"/>
          <w:bCs w:val="false"/>
          <w:i w:val="false"/>
          <w:iCs w:val="false"/>
          <w:color w:val="333333"/>
          <w:sz w:val="20"/>
          <w:szCs w:val="20"/>
        </w:rPr>
        <w:t>186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الاصول من 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زنجانى، حقوق اقليت ها،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سروش، دين و دولت در انديشه ى اسلامى،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ولایت فقیه، قادري، سید محمدتقی،ص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آیت الله جوادی آملی ص </w:t>
      </w:r>
      <w:r>
        <w:rPr>
          <w:rFonts w:eastAsia="IRNazanin" w:cs="IRNazanin"/>
          <w:b w:val="false"/>
          <w:bCs w:val="false"/>
          <w:i w:val="false"/>
          <w:iCs w:val="false"/>
          <w:color w:val="333333"/>
          <w:sz w:val="20"/>
          <w:szCs w:val="20"/>
        </w:rPr>
        <w:t>293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الحجرات و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ولایت فقیه ولایت فقاهت و عدالت،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پیشه ور، مصطفی، پرسش و پاسخ در زمینه ولایت فقیه، مرکز پژوهش های فرهنگی حوزه، قم، </w:t>
      </w:r>
      <w:r>
        <w:rPr>
          <w:rFonts w:eastAsia="IRNazanin" w:cs="IRNazanin"/>
          <w:b w:val="false"/>
          <w:bCs w:val="false"/>
          <w:i w:val="false"/>
          <w:iCs w:val="false"/>
          <w:color w:val="333333"/>
          <w:sz w:val="20"/>
          <w:szCs w:val="20"/>
        </w:rPr>
        <w:t>81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محمد بن حسن، وسائل الشيعه، بيروت، دار الاحياء التراث العربي،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اكبري، محمد رضا، تحليلي نو و عملي از ولايت فقيه، پيام عترت،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ولایت فقیه ص </w:t>
      </w:r>
      <w:r>
        <w:rPr>
          <w:rFonts w:eastAsia="IRNazanin" w:cs="IRNazanin"/>
          <w:b w:val="false"/>
          <w:bCs w:val="false"/>
          <w:i w:val="false"/>
          <w:iCs w:val="false"/>
          <w:color w:val="333333"/>
          <w:sz w:val="20"/>
          <w:szCs w:val="20"/>
        </w:rPr>
        <w:t>77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810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مجرد الفقه و الفتاوی ص </w:t>
      </w:r>
      <w:r>
        <w:rPr>
          <w:rFonts w:eastAsia="IRNazanin" w:cs="IRNazanin"/>
          <w:b w:val="false"/>
          <w:bCs w:val="false"/>
          <w:i w:val="false"/>
          <w:iCs w:val="false"/>
          <w:color w:val="333333"/>
          <w:sz w:val="20"/>
          <w:szCs w:val="20"/>
        </w:rPr>
        <w:t>302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ذخیره المعاد فی شرح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کرکی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حسين نصر، جوان مسلمان و دنياى متجدد،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دشتي، محمّد، 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عهدنامه مالك اشتر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نهج‌البلاغة،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فيض‌الاسلام، نهج البلاغة، نامه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كتاب نقد،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ويژه رفتار علوي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فرهنگي انديشه معاصر، بهار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قدردان قراملكي، محمدحسن، حقوق متقابل مردم و حكومت،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فرهنگي دانش و انديشه معاصر، چاپ اول، بهار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اصل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يزدي، محمدتقي، پرسشها و پاسخها، موسسه آموزشي و پژوهشي امام خميني،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هادي، پيشين،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خطبة </w:t>
      </w:r>
      <w:r>
        <w:rPr>
          <w:rFonts w:eastAsia="IRNazanin" w:cs="IRNazanin"/>
          <w:b w:val="false"/>
          <w:bCs w:val="false"/>
          <w:i w:val="false"/>
          <w:iCs w:val="false"/>
          <w:color w:val="333333"/>
          <w:sz w:val="20"/>
          <w:szCs w:val="20"/>
        </w:rPr>
        <w:t>34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يزدي، محمدتقي، پرسش ها و پاسخ ها، قم، موسسه ي آموزشي و پژوهشي امام خميني،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فی تفسیر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ولایت فقیه ص </w:t>
      </w:r>
      <w:r>
        <w:rPr>
          <w:rFonts w:eastAsia="IRNazanin" w:cs="IRNazanin"/>
          <w:b w:val="false"/>
          <w:bCs w:val="false"/>
          <w:i w:val="false"/>
          <w:iCs w:val="false"/>
          <w:color w:val="333333"/>
          <w:sz w:val="20"/>
          <w:szCs w:val="20"/>
        </w:rPr>
        <w:t>50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واژه ى توده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سياسى،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كتاب البيع،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محمد جواد مغنيه، الخمينى و الدولة الاسلامى،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كديور، نظريه هاى دولت در فقه شيعه،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تقى مصباح يزدى، پرسش ها و پاسخ 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سروش، دين و دولت در انديشه ى اسلامى،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روح الله موسوي خميني، ولايت فقيه و جهاد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وزارت ارشاد اسلامي،</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يزدي، محمدتقي، پرسش ها و پاسخ ها، قم، موسسه ي آموزشي و پژوهشي امام خميني،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قواي حاكم در جمهوري اسلامي ايران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مقننه، قوه مجريه و قوه قضائيه كه زير نظر ولايت مطلقة امر و امامت امت بر طبق اصول آينده اين قانون اعمال مي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قوا مستقل از يكديگرند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اساسي، اصل يكصد و پنجاه و ششم، بند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نظارت بر حسن اجراي قوانين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 كلمات قصار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دشتى، ص </w:t>
      </w:r>
      <w:r>
        <w:rPr>
          <w:rFonts w:eastAsia="IRNazanin" w:cs="IRNazanin"/>
          <w:b w:val="false"/>
          <w:bCs w:val="false"/>
          <w:i w:val="false"/>
          <w:iCs w:val="false"/>
          <w:color w:val="333333"/>
          <w:sz w:val="20"/>
          <w:szCs w:val="20"/>
        </w:rPr>
        <w:t>404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عصر غيبت،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محمد بن حسن،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سال </w:t>
      </w:r>
      <w:r>
        <w:rPr>
          <w:rFonts w:eastAsia="IRNazanin" w:cs="IRNazanin"/>
          <w:b w:val="false"/>
          <w:bCs w:val="false"/>
          <w:i w:val="false"/>
          <w:iCs w:val="false"/>
          <w:color w:val="333333"/>
          <w:sz w:val="20"/>
          <w:szCs w:val="20"/>
        </w:rPr>
        <w:t>11/04/1378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درس تفسیر سوره مجادله </w:t>
      </w:r>
      <w:r>
        <w:rPr>
          <w:rFonts w:eastAsia="IRNazanin" w:cs="IRNazanin"/>
          <w:b w:val="false"/>
          <w:bCs w:val="false"/>
          <w:i w:val="false"/>
          <w:iCs w:val="false"/>
          <w:color w:val="333333"/>
          <w:sz w:val="20"/>
          <w:szCs w:val="20"/>
        </w:rPr>
        <w:t>17/02/1361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درس تفسیر سوره مجادله </w:t>
      </w:r>
      <w:r>
        <w:rPr>
          <w:rFonts w:eastAsia="IRNazanin" w:cs="IRNazanin"/>
          <w:b w:val="false"/>
          <w:bCs w:val="false"/>
          <w:i w:val="false"/>
          <w:iCs w:val="false"/>
          <w:color w:val="333333"/>
          <w:sz w:val="20"/>
          <w:szCs w:val="20"/>
        </w:rPr>
        <w:t>1361/02/17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خطبه نماز جمعه </w:t>
      </w:r>
      <w:r>
        <w:rPr>
          <w:rFonts w:eastAsia="IRNazanin" w:cs="IRNazanin"/>
          <w:b w:val="false"/>
          <w:bCs w:val="false"/>
          <w:i w:val="false"/>
          <w:iCs w:val="false"/>
          <w:color w:val="333333"/>
          <w:sz w:val="20"/>
          <w:szCs w:val="20"/>
        </w:rPr>
        <w:t>1362/02/30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 كشف المراد في شرح تجريد الاعتقاد،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مرتضي،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امامت و رهبري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تجويد الاعتقاد،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مطهري، مرتضي،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ولايت فقيه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احقاف آیه </w:t>
      </w:r>
      <w:r>
        <w:rPr>
          <w:rFonts w:eastAsia="IRNazanin" w:cs="IRNazanin"/>
          <w:b w:val="false"/>
          <w:bCs w:val="false"/>
          <w:i w:val="false"/>
          <w:iCs w:val="false"/>
          <w:color w:val="333333"/>
          <w:sz w:val="20"/>
          <w:szCs w:val="20"/>
        </w:rPr>
        <w:t>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حکومت اسلامی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حاکمیت در اسلام یا ولایت فقیه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موسوی خلخالی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ولایت فقاهت و عدالت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 املی</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ابن منظور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واژه بصر</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کشاف اصطلاحات الفنون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پیام‌های عاشورا، جواد محدثی،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 رضی، ترجمه فیض الاسلام، خطبه</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پیام‌های عاشورا، جواد محدثی، ص</w:t>
      </w:r>
      <w:r>
        <w:rPr>
          <w:rFonts w:eastAsia="IRNazanin" w:cs="IRNazanin"/>
          <w:b w:val="false"/>
          <w:bCs w:val="false"/>
          <w:i w:val="false"/>
          <w:iCs w:val="false"/>
          <w:color w:val="333333"/>
          <w:sz w:val="20"/>
          <w:szCs w:val="20"/>
        </w:rPr>
        <w:t>255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دشتی خطبه</w:t>
      </w:r>
      <w:r>
        <w:rPr>
          <w:rFonts w:eastAsia="IRNazanin" w:cs="IRNazanin"/>
          <w:b w:val="false"/>
          <w:bCs w:val="false"/>
          <w:i w:val="false"/>
          <w:iCs w:val="false"/>
          <w:color w:val="333333"/>
          <w:sz w:val="20"/>
          <w:szCs w:val="20"/>
        </w:rPr>
        <w:t>108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آيه</w:t>
      </w:r>
      <w:r>
        <w:rPr>
          <w:rFonts w:eastAsia="IRNazanin" w:cs="IRNazanin"/>
          <w:b w:val="false"/>
          <w:bCs w:val="false"/>
          <w:i w:val="false"/>
          <w:iCs w:val="false"/>
          <w:color w:val="333333"/>
          <w:sz w:val="20"/>
          <w:szCs w:val="20"/>
        </w:rPr>
        <w:t>22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محمدتقی، پرسش‌ها وپاسخ‌ها،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محمدتقی، پرسش‌ها وپاسخ‌ها،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علی خامنه‌ای، در مكتب جمعه،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وزارت ارشاد،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7/4/76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معظمرهبری، حكومت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روزنامه جمهوری اسلامی، </w:t>
      </w:r>
      <w:r>
        <w:rPr>
          <w:rFonts w:eastAsia="IRNazanin" w:cs="IRNazanin"/>
          <w:b w:val="false"/>
          <w:bCs w:val="false"/>
          <w:i w:val="false"/>
          <w:iCs w:val="false"/>
          <w:color w:val="333333"/>
          <w:sz w:val="20"/>
          <w:szCs w:val="20"/>
        </w:rPr>
        <w:t>16/3/78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كشف المحجة، ص </w:t>
      </w:r>
      <w:r>
        <w:rPr>
          <w:rFonts w:eastAsia="IRNazanin" w:cs="IRNazanin"/>
          <w:b w:val="false"/>
          <w:bCs w:val="false"/>
          <w:i w:val="false"/>
          <w:iCs w:val="false"/>
          <w:color w:val="333333"/>
          <w:sz w:val="20"/>
          <w:szCs w:val="20"/>
        </w:rPr>
        <w:t>180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محمدتقی،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روزنامه رسالت،</w:t>
      </w:r>
      <w:r>
        <w:rPr>
          <w:rFonts w:eastAsia="IRNazanin" w:cs="IRNazanin"/>
          <w:b w:val="false"/>
          <w:bCs w:val="false"/>
          <w:i w:val="false"/>
          <w:iCs w:val="false"/>
          <w:color w:val="333333"/>
          <w:sz w:val="20"/>
          <w:szCs w:val="20"/>
        </w:rPr>
        <w:t>24/02/79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محمدتقی، 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دیوان حقیر،ص </w:t>
      </w:r>
      <w:r>
        <w:rPr>
          <w:rFonts w:eastAsia="IRNazanin" w:cs="IRNazanin"/>
          <w:b w:val="false"/>
          <w:bCs w:val="false"/>
          <w:i w:val="false"/>
          <w:iCs w:val="false"/>
          <w:color w:val="333333"/>
          <w:sz w:val="20"/>
          <w:szCs w:val="20"/>
        </w:rPr>
        <w:t>269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یاد آور می شود که کلیه اشعار این کتاب از مولف و بعضا در این منبع موجود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دیوان حقیر، انتشارات برترین اندیشه،چاپ اول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و چاپ دوم انتشارات دارخوین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گمنامی ات هرگز نیابی یک نشان در حضور يار این را حکمت و تقوا بدان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تاكه گردی با سعادت در فضای دو جهان یا تاكه خوشبخت گردي اندراين جهان وآن جهان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نماید خوارتر افکار کهتر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png"/><Relationship Id="rId15" Type="http://schemas.openxmlformats.org/officeDocument/2006/relationships/image" Target="media/image3.pn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image" Target="media/image4.png"/><Relationship Id="rId25" Type="http://schemas.openxmlformats.org/officeDocument/2006/relationships/image" Target="media/image4.png"/><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image" Target="media/image5.png"/><Relationship Id="rId94" Type="http://schemas.openxmlformats.org/officeDocument/2006/relationships/image" Target="media/image5.png"/><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image" Target="media/image6.png"/><Relationship Id="rId273" Type="http://schemas.openxmlformats.org/officeDocument/2006/relationships/image" Target="media/image6.png"/><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72.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84215</Words>
  <Characters>316550</Characters>
  <CharactersWithSpaces>398695</CharactersWithSpaces>
  <Paragraphs>2508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2026-08-20T13:40:21Z</dcterms:created>
  <dc:creator>ghaemiyeh.com</dc:creator>
  <dc:description/>
  <dc:language>en-US</dc:language>
  <cp:lastModifiedBy/>
  <dcterms:modified xsi:type="dcterms:W3CDTF">2026-08-20T17:10:29Z</dcterms:modified>
  <cp:revision>1</cp:revision>
  <dc:subject/>
  <dc:title>تنها راه سعادت در پرتو بهترین نوع ولایت ومدیریت</dc:title>
</cp:coreProperties>
</file>

<file path=docProps/custom.xml><?xml version="1.0" encoding="utf-8"?>
<Properties xmlns="http://schemas.openxmlformats.org/officeDocument/2006/custom-properties" xmlns:vt="http://schemas.openxmlformats.org/officeDocument/2006/docPropsVTypes"/>
</file>