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نردبان ها و پرتگاه های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1018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21018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210190_2870459653">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5210192_287045965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210194_2870459653">
            <w:r>
              <w:rPr>
                <w:webHidden/>
                <w:rStyle w:val="IndexLink"/>
                <w:rtl w:val="true"/>
              </w:rPr>
              <w:t>احسان و نیکی به والدین</w:t>
            </w:r>
            <w:r>
              <w:rPr>
                <w:rStyle w:val="IndexLink"/>
                <w:rtl w:val="true"/>
              </w:rPr>
              <w:tab/>
            </w:r>
            <w:r>
              <w:rPr>
                <w:rStyle w:val="IndexLink"/>
              </w:rPr>
              <w:t>10</w:t>
            </w:r>
          </w:hyperlink>
        </w:p>
        <w:p>
          <w:pPr>
            <w:pStyle w:val="Contents2"/>
            <w:tabs>
              <w:tab w:val="clear" w:pos="8743"/>
              <w:tab w:val="right" w:pos="9026" w:leader="dot"/>
            </w:tabs>
            <w:rPr/>
          </w:pPr>
          <w:hyperlink w:anchor="__RefHeading___Toc5210196_2870459653">
            <w:r>
              <w:rPr>
                <w:webHidden/>
                <w:rStyle w:val="IndexLink"/>
                <w:rtl w:val="true"/>
              </w:rPr>
              <w:t>انتظار و ارتباط با امام زمان عجل الله تعالی فرجه الشریف</w:t>
            </w:r>
            <w:r>
              <w:rPr>
                <w:rStyle w:val="IndexLink"/>
                <w:rtl w:val="true"/>
              </w:rPr>
              <w:tab/>
            </w:r>
            <w:r>
              <w:rPr>
                <w:rStyle w:val="IndexLink"/>
              </w:rPr>
              <w:t>14</w:t>
            </w:r>
          </w:hyperlink>
        </w:p>
        <w:p>
          <w:pPr>
            <w:pStyle w:val="Contents2"/>
            <w:tabs>
              <w:tab w:val="clear" w:pos="8743"/>
              <w:tab w:val="right" w:pos="9026" w:leader="dot"/>
            </w:tabs>
            <w:rPr/>
          </w:pPr>
          <w:hyperlink w:anchor="__RefHeading___Toc5210198_2870459653">
            <w:r>
              <w:rPr>
                <w:webHidden/>
                <w:rStyle w:val="IndexLink"/>
                <w:rtl w:val="true"/>
              </w:rPr>
              <w:t>بی کاری و کم کاری</w:t>
            </w:r>
            <w:r>
              <w:rPr>
                <w:rStyle w:val="IndexLink"/>
                <w:rtl w:val="true"/>
              </w:rPr>
              <w:tab/>
            </w:r>
            <w:r>
              <w:rPr>
                <w:rStyle w:val="IndexLink"/>
              </w:rPr>
              <w:t>17</w:t>
            </w:r>
          </w:hyperlink>
        </w:p>
        <w:p>
          <w:pPr>
            <w:pStyle w:val="Contents2"/>
            <w:tabs>
              <w:tab w:val="clear" w:pos="8743"/>
              <w:tab w:val="right" w:pos="9026" w:leader="dot"/>
            </w:tabs>
            <w:rPr/>
          </w:pPr>
          <w:hyperlink w:anchor="__RefHeading___Toc5210200_2870459653">
            <w:r>
              <w:rPr>
                <w:webHidden/>
                <w:rStyle w:val="IndexLink"/>
                <w:rtl w:val="true"/>
              </w:rPr>
              <w:t>پوشش نامناسب</w:t>
            </w:r>
            <w:r>
              <w:rPr>
                <w:rStyle w:val="IndexLink"/>
                <w:rtl w:val="true"/>
              </w:rPr>
              <w:tab/>
            </w:r>
            <w:r>
              <w:rPr>
                <w:rStyle w:val="IndexLink"/>
              </w:rPr>
              <w:t>20</w:t>
            </w:r>
          </w:hyperlink>
        </w:p>
        <w:p>
          <w:pPr>
            <w:pStyle w:val="Contents2"/>
            <w:tabs>
              <w:tab w:val="clear" w:pos="8743"/>
              <w:tab w:val="right" w:pos="9026" w:leader="dot"/>
            </w:tabs>
            <w:rPr/>
          </w:pPr>
          <w:hyperlink w:anchor="__RefHeading___Toc5210202_2870459653">
            <w:r>
              <w:rPr>
                <w:webHidden/>
                <w:rStyle w:val="IndexLink"/>
                <w:rtl w:val="true"/>
              </w:rPr>
              <w:t>اضاعه، ترک نماز</w:t>
            </w:r>
            <w:r>
              <w:rPr>
                <w:rStyle w:val="IndexLink"/>
                <w:rtl w:val="true"/>
              </w:rPr>
              <w:tab/>
            </w:r>
            <w:r>
              <w:rPr>
                <w:rStyle w:val="IndexLink"/>
              </w:rPr>
              <w:t>23</w:t>
            </w:r>
          </w:hyperlink>
        </w:p>
        <w:p>
          <w:pPr>
            <w:pStyle w:val="Contents2"/>
            <w:tabs>
              <w:tab w:val="clear" w:pos="8743"/>
              <w:tab w:val="right" w:pos="9026" w:leader="dot"/>
            </w:tabs>
            <w:rPr/>
          </w:pPr>
          <w:hyperlink w:anchor="__RefHeading___Toc5210204_2870459653">
            <w:r>
              <w:rPr>
                <w:webHidden/>
                <w:rStyle w:val="IndexLink"/>
                <w:rtl w:val="true"/>
              </w:rPr>
              <w:t xml:space="preserve">موضوع </w:t>
            </w:r>
            <w:r>
              <w:rPr>
                <w:rStyle w:val="IndexLink"/>
                <w:rtl w:val="true"/>
              </w:rPr>
              <w:t xml:space="preserve">: </w:t>
            </w:r>
            <w:r>
              <w:rPr>
                <w:rStyle w:val="IndexLink"/>
                <w:rtl w:val="true"/>
              </w:rPr>
              <w:t>حب و دوستی اهلبیت علیهم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5210206_2870459653">
            <w:r>
              <w:rPr>
                <w:webHidden/>
                <w:rStyle w:val="IndexLink"/>
                <w:rtl w:val="true"/>
              </w:rPr>
              <w:t>حسادت</w:t>
            </w:r>
            <w:r>
              <w:rPr>
                <w:rStyle w:val="IndexLink"/>
                <w:rtl w:val="true"/>
              </w:rPr>
              <w:tab/>
            </w:r>
            <w:r>
              <w:rPr>
                <w:rStyle w:val="IndexLink"/>
              </w:rPr>
              <w:t>29</w:t>
            </w:r>
          </w:hyperlink>
        </w:p>
        <w:p>
          <w:pPr>
            <w:pStyle w:val="Contents2"/>
            <w:tabs>
              <w:tab w:val="clear" w:pos="8743"/>
              <w:tab w:val="right" w:pos="9026" w:leader="dot"/>
            </w:tabs>
            <w:rPr/>
          </w:pPr>
          <w:hyperlink w:anchor="__RefHeading___Toc5210208_2870459653">
            <w:r>
              <w:rPr>
                <w:webHidden/>
                <w:rStyle w:val="IndexLink"/>
                <w:rtl w:val="true"/>
              </w:rPr>
              <w:t>حسن ظن</w:t>
            </w:r>
            <w:r>
              <w:rPr>
                <w:rStyle w:val="IndexLink"/>
                <w:rtl w:val="true"/>
              </w:rPr>
              <w:tab/>
            </w:r>
            <w:r>
              <w:rPr>
                <w:rStyle w:val="IndexLink"/>
              </w:rPr>
              <w:t>34</w:t>
            </w:r>
          </w:hyperlink>
        </w:p>
        <w:p>
          <w:pPr>
            <w:pStyle w:val="Contents2"/>
            <w:tabs>
              <w:tab w:val="clear" w:pos="8743"/>
              <w:tab w:val="right" w:pos="9026" w:leader="dot"/>
            </w:tabs>
            <w:rPr/>
          </w:pPr>
          <w:hyperlink w:anchor="__RefHeading___Toc5210210_2870459653">
            <w:r>
              <w:rPr>
                <w:webHidden/>
                <w:rStyle w:val="IndexLink"/>
                <w:rtl w:val="true"/>
              </w:rPr>
              <w:t>حضور در محافل لغو و بیهوده</w:t>
            </w:r>
            <w:r>
              <w:rPr>
                <w:rStyle w:val="IndexLink"/>
                <w:rtl w:val="true"/>
              </w:rPr>
              <w:tab/>
            </w:r>
            <w:r>
              <w:rPr>
                <w:rStyle w:val="IndexLink"/>
              </w:rPr>
              <w:t>37</w:t>
            </w:r>
          </w:hyperlink>
        </w:p>
        <w:p>
          <w:pPr>
            <w:pStyle w:val="Contents2"/>
            <w:tabs>
              <w:tab w:val="clear" w:pos="8743"/>
              <w:tab w:val="right" w:pos="9026" w:leader="dot"/>
            </w:tabs>
            <w:rPr/>
          </w:pPr>
          <w:hyperlink w:anchor="__RefHeading___Toc5210212_2870459653">
            <w:r>
              <w:rPr>
                <w:webHidden/>
                <w:rStyle w:val="IndexLink"/>
                <w:rtl w:val="true"/>
              </w:rPr>
              <w:t>خشم و غضب</w:t>
            </w:r>
            <w:r>
              <w:rPr>
                <w:rStyle w:val="IndexLink"/>
                <w:rtl w:val="true"/>
              </w:rPr>
              <w:tab/>
            </w:r>
            <w:r>
              <w:rPr>
                <w:rStyle w:val="IndexLink"/>
              </w:rPr>
              <w:t>40</w:t>
            </w:r>
          </w:hyperlink>
        </w:p>
        <w:p>
          <w:pPr>
            <w:pStyle w:val="Contents2"/>
            <w:tabs>
              <w:tab w:val="clear" w:pos="8743"/>
              <w:tab w:val="right" w:pos="9026" w:leader="dot"/>
            </w:tabs>
            <w:rPr/>
          </w:pPr>
          <w:hyperlink w:anchor="__RefHeading___Toc5210214_2870459653">
            <w:r>
              <w:rPr>
                <w:webHidden/>
                <w:rStyle w:val="IndexLink"/>
                <w:rtl w:val="true"/>
              </w:rPr>
              <w:t>دروغگویی</w:t>
            </w:r>
            <w:r>
              <w:rPr>
                <w:rStyle w:val="IndexLink"/>
                <w:rtl w:val="true"/>
              </w:rPr>
              <w:tab/>
            </w:r>
            <w:r>
              <w:rPr>
                <w:rStyle w:val="IndexLink"/>
              </w:rPr>
              <w:t>44</w:t>
            </w:r>
          </w:hyperlink>
        </w:p>
        <w:p>
          <w:pPr>
            <w:pStyle w:val="Contents2"/>
            <w:tabs>
              <w:tab w:val="clear" w:pos="8743"/>
              <w:tab w:val="right" w:pos="9026" w:leader="dot"/>
            </w:tabs>
            <w:rPr/>
          </w:pPr>
          <w:hyperlink w:anchor="__RefHeading___Toc5210216_2870459653">
            <w:r>
              <w:rPr>
                <w:webHidden/>
                <w:rStyle w:val="IndexLink"/>
                <w:rtl w:val="true"/>
              </w:rPr>
              <w:t>دعا</w:t>
            </w:r>
            <w:r>
              <w:rPr>
                <w:rStyle w:val="IndexLink"/>
                <w:rtl w:val="true"/>
              </w:rPr>
              <w:tab/>
            </w:r>
            <w:r>
              <w:rPr>
                <w:rStyle w:val="IndexLink"/>
              </w:rPr>
              <w:t>48</w:t>
            </w:r>
          </w:hyperlink>
        </w:p>
        <w:p>
          <w:pPr>
            <w:pStyle w:val="Contents2"/>
            <w:tabs>
              <w:tab w:val="clear" w:pos="8743"/>
              <w:tab w:val="right" w:pos="9026" w:leader="dot"/>
            </w:tabs>
            <w:rPr/>
          </w:pPr>
          <w:hyperlink w:anchor="__RefHeading___Toc5210218_2870459653">
            <w:r>
              <w:rPr>
                <w:webHidden/>
                <w:rStyle w:val="IndexLink"/>
                <w:rtl w:val="true"/>
              </w:rPr>
              <w:t>رعایت اموال عمومی و بیت المال</w:t>
            </w:r>
            <w:r>
              <w:rPr>
                <w:rStyle w:val="IndexLink"/>
                <w:rtl w:val="true"/>
              </w:rPr>
              <w:tab/>
            </w:r>
            <w:r>
              <w:rPr>
                <w:rStyle w:val="IndexLink"/>
              </w:rPr>
              <w:t>51</w:t>
            </w:r>
          </w:hyperlink>
        </w:p>
        <w:p>
          <w:pPr>
            <w:pStyle w:val="Contents2"/>
            <w:tabs>
              <w:tab w:val="clear" w:pos="8743"/>
              <w:tab w:val="right" w:pos="9026" w:leader="dot"/>
            </w:tabs>
            <w:rPr/>
          </w:pPr>
          <w:hyperlink w:anchor="__RefHeading___Toc5210220_2870459653">
            <w:r>
              <w:rPr>
                <w:webHidden/>
                <w:rStyle w:val="IndexLink"/>
                <w:rtl w:val="true"/>
              </w:rPr>
              <w:t>روزه ی کامل</w:t>
            </w:r>
            <w:r>
              <w:rPr>
                <w:rStyle w:val="IndexLink"/>
                <w:rtl w:val="true"/>
              </w:rPr>
              <w:tab/>
            </w:r>
            <w:r>
              <w:rPr>
                <w:rStyle w:val="IndexLink"/>
              </w:rPr>
              <w:t>55</w:t>
            </w:r>
          </w:hyperlink>
        </w:p>
        <w:p>
          <w:pPr>
            <w:pStyle w:val="Contents2"/>
            <w:tabs>
              <w:tab w:val="clear" w:pos="8743"/>
              <w:tab w:val="right" w:pos="9026" w:leader="dot"/>
            </w:tabs>
            <w:rPr/>
          </w:pPr>
          <w:hyperlink w:anchor="__RefHeading___Toc5210222_2870459653">
            <w:r>
              <w:rPr>
                <w:webHidden/>
                <w:rStyle w:val="IndexLink"/>
                <w:rtl w:val="true"/>
              </w:rPr>
              <w:t>سخاوت و جود</w:t>
            </w:r>
            <w:r>
              <w:rPr>
                <w:rStyle w:val="IndexLink"/>
                <w:rtl w:val="true"/>
              </w:rPr>
              <w:tab/>
            </w:r>
            <w:r>
              <w:rPr>
                <w:rStyle w:val="IndexLink"/>
              </w:rPr>
              <w:t>58</w:t>
            </w:r>
          </w:hyperlink>
        </w:p>
        <w:p>
          <w:pPr>
            <w:pStyle w:val="Contents2"/>
            <w:tabs>
              <w:tab w:val="clear" w:pos="8743"/>
              <w:tab w:val="right" w:pos="9026" w:leader="dot"/>
            </w:tabs>
            <w:rPr/>
          </w:pPr>
          <w:hyperlink w:anchor="__RefHeading___Toc5210224_2870459653">
            <w:r>
              <w:rPr>
                <w:webHidden/>
                <w:rStyle w:val="IndexLink"/>
                <w:rtl w:val="true"/>
              </w:rPr>
              <w:t>سخن چینی و سعایت</w:t>
            </w:r>
            <w:r>
              <w:rPr>
                <w:rStyle w:val="IndexLink"/>
                <w:rtl w:val="true"/>
              </w:rPr>
              <w:tab/>
            </w:r>
            <w:r>
              <w:rPr>
                <w:rStyle w:val="IndexLink"/>
              </w:rPr>
              <w:t>61</w:t>
            </w:r>
          </w:hyperlink>
        </w:p>
        <w:p>
          <w:pPr>
            <w:pStyle w:val="Contents2"/>
            <w:tabs>
              <w:tab w:val="clear" w:pos="8743"/>
              <w:tab w:val="right" w:pos="9026" w:leader="dot"/>
            </w:tabs>
            <w:rPr/>
          </w:pPr>
          <w:hyperlink w:anchor="__RefHeading___Toc5210226_2870459653">
            <w:r>
              <w:rPr>
                <w:webHidden/>
                <w:rStyle w:val="IndexLink"/>
                <w:rtl w:val="true"/>
              </w:rPr>
              <w:t>سعی در امر به معروف و نهی از منکر</w:t>
            </w:r>
            <w:r>
              <w:rPr>
                <w:rStyle w:val="IndexLink"/>
                <w:rtl w:val="true"/>
              </w:rPr>
              <w:tab/>
            </w:r>
            <w:r>
              <w:rPr>
                <w:rStyle w:val="IndexLink"/>
              </w:rPr>
              <w:t>66</w:t>
            </w:r>
          </w:hyperlink>
        </w:p>
        <w:p>
          <w:pPr>
            <w:pStyle w:val="Contents2"/>
            <w:tabs>
              <w:tab w:val="clear" w:pos="8743"/>
              <w:tab w:val="right" w:pos="9026" w:leader="dot"/>
            </w:tabs>
            <w:rPr/>
          </w:pPr>
          <w:hyperlink w:anchor="__RefHeading___Toc5210228_2870459653">
            <w:r>
              <w:rPr>
                <w:webHidden/>
                <w:rStyle w:val="IndexLink"/>
                <w:rtl w:val="true"/>
              </w:rPr>
              <w:t>شوخی های بی مورد</w:t>
            </w:r>
            <w:r>
              <w:rPr>
                <w:rStyle w:val="IndexLink"/>
                <w:rtl w:val="true"/>
              </w:rPr>
              <w:tab/>
            </w:r>
            <w:r>
              <w:rPr>
                <w:rStyle w:val="IndexLink"/>
              </w:rPr>
              <w:t>70</w:t>
            </w:r>
          </w:hyperlink>
        </w:p>
        <w:p>
          <w:pPr>
            <w:pStyle w:val="Contents2"/>
            <w:tabs>
              <w:tab w:val="clear" w:pos="8743"/>
              <w:tab w:val="right" w:pos="9026" w:leader="dot"/>
            </w:tabs>
            <w:rPr/>
          </w:pPr>
          <w:hyperlink w:anchor="__RefHeading___Toc5210230_2870459653">
            <w:r>
              <w:rPr>
                <w:webHidden/>
                <w:rStyle w:val="IndexLink"/>
                <w:rtl w:val="true"/>
              </w:rPr>
              <w:t>صله ی رحم</w:t>
            </w:r>
            <w:r>
              <w:rPr>
                <w:rStyle w:val="IndexLink"/>
                <w:rtl w:val="true"/>
              </w:rPr>
              <w:tab/>
            </w:r>
            <w:r>
              <w:rPr>
                <w:rStyle w:val="IndexLink"/>
              </w:rPr>
              <w:t>73</w:t>
            </w:r>
          </w:hyperlink>
        </w:p>
        <w:p>
          <w:pPr>
            <w:pStyle w:val="Contents2"/>
            <w:tabs>
              <w:tab w:val="clear" w:pos="8743"/>
              <w:tab w:val="right" w:pos="9026" w:leader="dot"/>
            </w:tabs>
            <w:rPr/>
          </w:pPr>
          <w:hyperlink w:anchor="__RefHeading___Toc5210232_2870459653">
            <w:r>
              <w:rPr>
                <w:webHidden/>
                <w:rStyle w:val="IndexLink"/>
                <w:rtl w:val="true"/>
              </w:rPr>
              <w:t>غیبت</w:t>
            </w:r>
            <w:r>
              <w:rPr>
                <w:rStyle w:val="IndexLink"/>
                <w:rtl w:val="true"/>
              </w:rPr>
              <w:tab/>
            </w:r>
            <w:r>
              <w:rPr>
                <w:rStyle w:val="IndexLink"/>
              </w:rPr>
              <w:t>76</w:t>
            </w:r>
          </w:hyperlink>
        </w:p>
        <w:p>
          <w:pPr>
            <w:pStyle w:val="Contents2"/>
            <w:tabs>
              <w:tab w:val="clear" w:pos="8743"/>
              <w:tab w:val="right" w:pos="9026" w:leader="dot"/>
            </w:tabs>
            <w:rPr/>
          </w:pPr>
          <w:hyperlink w:anchor="__RefHeading___Toc5210234_2870459653">
            <w:r>
              <w:rPr>
                <w:webHidden/>
                <w:rStyle w:val="IndexLink"/>
                <w:rtl w:val="true"/>
              </w:rPr>
              <w:t>فحش و ناسزاگویی</w:t>
            </w:r>
            <w:r>
              <w:rPr>
                <w:rStyle w:val="IndexLink"/>
                <w:rtl w:val="true"/>
              </w:rPr>
              <w:tab/>
            </w:r>
            <w:r>
              <w:rPr>
                <w:rStyle w:val="IndexLink"/>
              </w:rPr>
              <w:t>79</w:t>
            </w:r>
          </w:hyperlink>
        </w:p>
        <w:p>
          <w:pPr>
            <w:pStyle w:val="Contents2"/>
            <w:tabs>
              <w:tab w:val="clear" w:pos="8743"/>
              <w:tab w:val="right" w:pos="9026" w:leader="dot"/>
            </w:tabs>
            <w:rPr/>
          </w:pPr>
          <w:hyperlink w:anchor="__RefHeading___Toc5210236_2870459653">
            <w:r>
              <w:rPr>
                <w:webHidden/>
                <w:rStyle w:val="IndexLink"/>
                <w:rtl w:val="true"/>
              </w:rPr>
              <w:t>کبر</w:t>
            </w:r>
            <w:r>
              <w:rPr>
                <w:rStyle w:val="IndexLink"/>
                <w:rtl w:val="true"/>
              </w:rPr>
              <w:tab/>
            </w:r>
            <w:r>
              <w:rPr>
                <w:rStyle w:val="IndexLink"/>
              </w:rPr>
              <w:t>82</w:t>
            </w:r>
          </w:hyperlink>
        </w:p>
        <w:p>
          <w:pPr>
            <w:pStyle w:val="Contents2"/>
            <w:tabs>
              <w:tab w:val="clear" w:pos="8743"/>
              <w:tab w:val="right" w:pos="9026" w:leader="dot"/>
            </w:tabs>
            <w:rPr/>
          </w:pPr>
          <w:hyperlink w:anchor="__RefHeading___Toc5210238_2870459653">
            <w:r>
              <w:rPr>
                <w:webHidden/>
                <w:rStyle w:val="IndexLink"/>
                <w:rtl w:val="true"/>
              </w:rPr>
              <w:t>مسخره کردن و استهزاء</w:t>
            </w:r>
            <w:r>
              <w:rPr>
                <w:rStyle w:val="IndexLink"/>
                <w:rtl w:val="true"/>
              </w:rPr>
              <w:tab/>
            </w:r>
            <w:r>
              <w:rPr>
                <w:rStyle w:val="IndexLink"/>
              </w:rPr>
              <w:t>85</w:t>
            </w:r>
          </w:hyperlink>
        </w:p>
        <w:p>
          <w:pPr>
            <w:pStyle w:val="Contents2"/>
            <w:tabs>
              <w:tab w:val="clear" w:pos="8743"/>
              <w:tab w:val="right" w:pos="9026" w:leader="dot"/>
            </w:tabs>
            <w:rPr/>
          </w:pPr>
          <w:hyperlink w:anchor="__RefHeading___Toc5210240_2870459653">
            <w:r>
              <w:rPr>
                <w:webHidden/>
                <w:rStyle w:val="IndexLink"/>
                <w:rtl w:val="true"/>
              </w:rPr>
              <w:t>مشورت و رایزنی</w:t>
            </w:r>
            <w:r>
              <w:rPr>
                <w:rStyle w:val="IndexLink"/>
                <w:rtl w:val="true"/>
              </w:rPr>
              <w:tab/>
            </w:r>
            <w:r>
              <w:rPr>
                <w:rStyle w:val="IndexLink"/>
              </w:rPr>
              <w:t>88</w:t>
            </w:r>
          </w:hyperlink>
        </w:p>
        <w:p>
          <w:pPr>
            <w:pStyle w:val="Contents2"/>
            <w:tabs>
              <w:tab w:val="clear" w:pos="8743"/>
              <w:tab w:val="right" w:pos="9026" w:leader="dot"/>
            </w:tabs>
            <w:rPr/>
          </w:pPr>
          <w:hyperlink w:anchor="__RefHeading___Toc5210242_2870459653">
            <w:r>
              <w:rPr>
                <w:webHidden/>
                <w:rStyle w:val="IndexLink"/>
                <w:rtl w:val="true"/>
              </w:rPr>
              <w:t>موسیقی حرام</w:t>
            </w:r>
            <w:r>
              <w:rPr>
                <w:rStyle w:val="IndexLink"/>
                <w:rtl w:val="true"/>
              </w:rPr>
              <w:tab/>
            </w:r>
            <w:r>
              <w:rPr>
                <w:rStyle w:val="IndexLink"/>
              </w:rPr>
              <w:t>91</w:t>
            </w:r>
          </w:hyperlink>
        </w:p>
        <w:p>
          <w:pPr>
            <w:pStyle w:val="Contents2"/>
            <w:tabs>
              <w:tab w:val="clear" w:pos="8743"/>
              <w:tab w:val="right" w:pos="9026" w:leader="dot"/>
            </w:tabs>
            <w:rPr/>
          </w:pPr>
          <w:hyperlink w:anchor="__RefHeading___Toc5210244_2870459653">
            <w:r>
              <w:rPr>
                <w:webHidden/>
                <w:rStyle w:val="IndexLink"/>
                <w:rtl w:val="true"/>
              </w:rPr>
              <w:t>نظافت و پاکیزگی</w:t>
            </w:r>
            <w:r>
              <w:rPr>
                <w:rStyle w:val="IndexLink"/>
                <w:rtl w:val="true"/>
              </w:rPr>
              <w:tab/>
            </w:r>
            <w:r>
              <w:rPr>
                <w:rStyle w:val="IndexLink"/>
              </w:rPr>
              <w:t>95</w:t>
            </w:r>
          </w:hyperlink>
        </w:p>
        <w:p>
          <w:pPr>
            <w:pStyle w:val="Contents2"/>
            <w:tabs>
              <w:tab w:val="clear" w:pos="8743"/>
              <w:tab w:val="right" w:pos="9026" w:leader="dot"/>
            </w:tabs>
            <w:rPr/>
          </w:pPr>
          <w:hyperlink w:anchor="__RefHeading___Toc5210246_2870459653">
            <w:r>
              <w:rPr>
                <w:webHidden/>
                <w:rStyle w:val="IndexLink"/>
                <w:rtl w:val="true"/>
              </w:rPr>
              <w:t>نظم در زندگی</w:t>
            </w:r>
            <w:r>
              <w:rPr>
                <w:rStyle w:val="IndexLink"/>
                <w:rtl w:val="true"/>
              </w:rPr>
              <w:tab/>
            </w:r>
            <w:r>
              <w:rPr>
                <w:rStyle w:val="IndexLink"/>
              </w:rPr>
              <w:t>98</w:t>
            </w:r>
          </w:hyperlink>
        </w:p>
        <w:p>
          <w:pPr>
            <w:pStyle w:val="Contents2"/>
            <w:tabs>
              <w:tab w:val="clear" w:pos="8743"/>
              <w:tab w:val="right" w:pos="9026" w:leader="dot"/>
            </w:tabs>
            <w:rPr/>
          </w:pPr>
          <w:hyperlink w:anchor="__RefHeading___Toc5210248_2870459653">
            <w:r>
              <w:rPr>
                <w:webHidden/>
                <w:rStyle w:val="IndexLink"/>
                <w:rtl w:val="true"/>
              </w:rPr>
              <w:t>نگاه حرام</w:t>
            </w:r>
            <w:r>
              <w:rPr>
                <w:rStyle w:val="IndexLink"/>
                <w:rtl w:val="true"/>
              </w:rPr>
              <w:tab/>
            </w:r>
            <w:r>
              <w:rPr>
                <w:rStyle w:val="IndexLink"/>
              </w:rPr>
              <w:t>101</w:t>
            </w:r>
          </w:hyperlink>
        </w:p>
        <w:p>
          <w:pPr>
            <w:pStyle w:val="Contents2"/>
            <w:tabs>
              <w:tab w:val="clear" w:pos="8743"/>
              <w:tab w:val="right" w:pos="9026" w:leader="dot"/>
            </w:tabs>
            <w:rPr/>
          </w:pPr>
          <w:hyperlink w:anchor="__RefHeading___Toc5210250_2870459653">
            <w:r>
              <w:rPr>
                <w:webHidden/>
                <w:rStyle w:val="IndexLink"/>
                <w:rtl w:val="true"/>
              </w:rPr>
              <w:t>نیکی به همسایگان</w:t>
            </w:r>
            <w:r>
              <w:rPr>
                <w:rStyle w:val="IndexLink"/>
                <w:rtl w:val="true"/>
              </w:rPr>
              <w:tab/>
            </w:r>
            <w:r>
              <w:rPr>
                <w:rStyle w:val="IndexLink"/>
              </w:rPr>
              <w:t>105</w:t>
            </w:r>
          </w:hyperlink>
        </w:p>
        <w:p>
          <w:pPr>
            <w:pStyle w:val="Contents2"/>
            <w:tabs>
              <w:tab w:val="clear" w:pos="8743"/>
              <w:tab w:val="right" w:pos="9026" w:leader="dot"/>
            </w:tabs>
            <w:rPr/>
          </w:pPr>
          <w:hyperlink w:anchor="__RefHeading___Toc5210252_2870459653">
            <w:r>
              <w:rPr>
                <w:webHidden/>
                <w:rStyle w:val="IndexLink"/>
                <w:rtl w:val="true"/>
              </w:rPr>
              <w:t>ورزش و تقویت جسم</w:t>
            </w:r>
            <w:r>
              <w:rPr>
                <w:rStyle w:val="IndexLink"/>
                <w:rtl w:val="true"/>
              </w:rPr>
              <w:tab/>
            </w:r>
            <w:r>
              <w:rPr>
                <w:rStyle w:val="IndexLink"/>
              </w:rPr>
              <w:t>108</w:t>
            </w:r>
          </w:hyperlink>
        </w:p>
        <w:p>
          <w:pPr>
            <w:pStyle w:val="Contents2"/>
            <w:tabs>
              <w:tab w:val="clear" w:pos="8743"/>
              <w:tab w:val="right" w:pos="9026" w:leader="dot"/>
            </w:tabs>
            <w:rPr/>
          </w:pPr>
          <w:hyperlink w:anchor="__RefHeading___Toc5210254_2870459653">
            <w:r>
              <w:rPr>
                <w:webHidden/>
                <w:rStyle w:val="IndexLink"/>
                <w:rtl w:val="true"/>
              </w:rPr>
              <w:t>کلام آخر</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43_63162"/>
      <w:bookmarkStart w:id="1" w:name="pg9343_63162"/>
      <w:bookmarkEnd w:id="1"/>
    </w:p>
    <w:p>
      <w:pPr>
        <w:pStyle w:val="Heading2"/>
        <w:numPr>
          <w:ilvl w:val="1"/>
          <w:numId w:val="1"/>
        </w:numPr>
        <w:rPr/>
      </w:pPr>
      <w:bookmarkStart w:id="2" w:name="pg9343_63162"/>
      <w:bookmarkStart w:id="3" w:name="__RefHeading___Toc521018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نردبان ها و پرتگاه های زندگی</w:t>
      </w:r>
    </w:p>
    <w:p>
      <w:pPr>
        <w:pStyle w:val="BookText"/>
        <w:rPr/>
      </w:pPr>
      <w:r>
        <w:rPr>
          <w:rFonts w:ascii="IRNazanin" w:hAnsi="IRNazanin" w:eastAsia="IRNazanin"/>
          <w:color w:val="111111"/>
          <w:sz w:val="28"/>
          <w:sz w:val="28"/>
          <w:szCs w:val="28"/>
          <w:rtl w:val="true"/>
          <w:lang w:bidi="fa-IR"/>
        </w:rPr>
        <w:t>مقطع دبیرستان</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ی بزرگ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سایت سازمان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 xml:space="preserve">سایت معاونت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 xml:space="preserve">سایت مجتمع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 xml:space="preserve">آدرس 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ی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مجتمع فرهنگی پژوهشی معاونت فرهنگی سازمان اوقاف و امور خیریه</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1018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نردبان ها و پرتگاه های زندگی</w:t>
      </w:r>
    </w:p>
    <w:p>
      <w:pPr>
        <w:pStyle w:val="BookText"/>
        <w:rPr/>
      </w:pPr>
      <w:r>
        <w:rPr>
          <w:rFonts w:ascii="IRNazanin" w:hAnsi="IRNazanin" w:eastAsia="IRNazanin"/>
          <w:color w:val="111111"/>
          <w:sz w:val="28"/>
          <w:sz w:val="28"/>
          <w:szCs w:val="28"/>
          <w:rtl w:val="true"/>
          <w:lang w:bidi="fa-IR"/>
        </w:rPr>
        <w:t>مقطع دبیرستان</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ی بزرگ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سایت سازمان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 xml:space="preserve">سایت معاونت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 xml:space="preserve">سایت مجتمع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 xml:space="preserve">آدرس 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ی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مجتمع فرهنگی پژوهشی معاونت فرهنگی سازمان اوقاف و امور خیریه</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9343_63164"/>
    </w:p>
    <w:p>
      <w:pPr>
        <w:pStyle w:val="Heading2"/>
        <w:numPr>
          <w:ilvl w:val="1"/>
          <w:numId w:val="1"/>
        </w:numPr>
        <w:rPr/>
      </w:pPr>
      <w:bookmarkStart w:id="8" w:name="__RefHeading___Toc5210190_2870459653"/>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قال امیرالمومنین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قلب الحدث كالارض الخالية ما ألقى فيها من شی قبلته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نوجوان مانند زمینی خالی و مستعد است که هر بذری در آن افشانده شود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اوقاف و امور خیریه در راستای ترویج علوم و معارف قرآن کریم در سطح جامعه و با بهره مندی از عوائد موقوفات و در راستای اجرای نیات خیر واقفین به ویژه نیات فرهنگی و قرآنی چندی است که اقدام به برگزاری طرح نشاط معنوی در فصل تابستان در امامزادگان و بقاع متبرکه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 ها و پرتگاه 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ویژه مقطع دبیرستان می باشد که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آموزشی در حوزه معارف با محوریت آیات الهی، جهت رشد و تعالی دانش آموزان 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جامعه اسلامی ایران به ویژه جوانان و نوجوانان با حضور در طرح تابستانی نشاط معنوی در کلیه امامزادگان متبرکه و اندیشیدن در آیات الهی از گنجینه های ناب آن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تشکر از همکاری موسسه فرهنگی قرآن وعترت تبیان دوام توفیقات آن موسسه را از خداوند متعال مسألت داریم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سازمان اوقاف و امور خیریه </w:t>
      </w:r>
      <w:bookmarkStart w:id="10" w:name="pg9343_63165"/>
    </w:p>
    <w:p>
      <w:pPr>
        <w:pStyle w:val="Heading2"/>
        <w:numPr>
          <w:ilvl w:val="1"/>
          <w:numId w:val="1"/>
        </w:numPr>
        <w:rPr/>
      </w:pPr>
      <w:bookmarkStart w:id="11" w:name="__RefHeading___Toc5210192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احسان و نیکی به والدین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انتظار و ارتباط با امام زمان عجل الله تعالی فرجه الشریف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بی کاری و کم کاری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پوشش نامناسب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اضاعه، ترک نماز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و دوستی اهل بیت علیهم 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حسن ظن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حضور در محافل لغو و بیهوده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خشم و غضب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دروغگویی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رعایت اموال عمومی و بیت المال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روزه ی کامل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سخاوت و جود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سخن چینی و سعایت </w:t>
      </w:r>
      <w:r>
        <w:rPr>
          <w:rFonts w:eastAsia="IRNazanin" w:cs="IRNazanin"/>
          <w:color w:val="111111"/>
          <w:sz w:val="28"/>
          <w:szCs w:val="28"/>
          <w:lang w:bidi="fa-IR"/>
        </w:rPr>
        <w:t>52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در امر به معروف و نهی از منکر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شوخی های بی مورد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صله ی رحم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فحش و ناسزاگویی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مسخره کردن و استهزاء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مشورت و رایزنی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موسيقى حرام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نظافت و پاکیزگی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نظم در زندگی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نگاه حرام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نیکی به همسایگان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ورزش و تقویت جسم </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آخر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344_63168"/>
      <w:bookmarkStart w:id="14" w:name="pg9344_63168"/>
      <w:bookmarkEnd w:id="14"/>
    </w:p>
    <w:p>
      <w:pPr>
        <w:pStyle w:val="Heading2"/>
        <w:numPr>
          <w:ilvl w:val="1"/>
          <w:numId w:val="1"/>
        </w:numPr>
        <w:rPr/>
      </w:pPr>
      <w:bookmarkStart w:id="15" w:name="pg9344_63168"/>
      <w:bookmarkStart w:id="16" w:name="__RefHeading___Toc5210194_2870459653"/>
      <w:bookmarkStart w:id="17" w:name="_Toc5"/>
      <w:bookmarkEnd w:id="15"/>
      <w:bookmarkEnd w:id="16"/>
      <w:r>
        <w:rPr>
          <w:rtl w:val="true"/>
        </w:rPr>
        <w:t>احسان و نیکی به والدین</w:t>
      </w:r>
      <w:bookmarkEnd w:id="17"/>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و نیکی به والدین عبارت است از نیکوکاری و کمک کردن به والدین با مال و آبرو و جان و فرمانبرداری محض از آنها مگر در معصیت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اعْبُدُوا اللَّهَ وَ لا تُشْرِكُوا بِهِ شَيْئاً وَ بِالْوالِدَيْنِ إِحْسانا</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و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را همتای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أَكْبَرُ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 بزرگ ترین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الْأَبْرَارِ يَوْمَ الْقِيَامَةِ رَجُلٌ بَرَّ وَالِدَيْهِ بَعْدَ مَوْتِهِمَا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آقای نیکوکاران در روز قیامت، مردی است که بعد از درگذشت پدر و مادر خود به آنان نیکی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 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قبولی طاعات و عبادات نیکی به پدر و مادر موجب قبولی سایر طاعات و عبادات انسان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 رضای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رضایت والدین از انسان باعث تحصیل رضای خداوند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فرزندانمان در آینده نسبت به ما خداوند چنان مقدر کرده که کسی که به والدین خود نیکی کند در آینده فرزندان او نیز به او احسان و نیکی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برکت عمر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باعث ایجاد برکت در عمر و ثروت انسان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دستیابی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و روایاتی که بر این مسأله تکیه و تأکید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آفات بدی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سیره ی اولیا و برخورد آنان با والدینشان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حقوق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احسان به والدین واداشتن اگر چه در ابتدا سخت باشد تا ایجاد ملکه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خدا برای توفیق پیدا کردن در 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احقای حقوق آن ها به تدریج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قابل توجه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پدر و مادر در احسان به مادر بیشتر تکیه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مصادیق نیکی به والدین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 ها مگر در 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صدا نزدن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والدین راه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گذار آن ها بودن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حاجات و نیازهای آن ها قبل از این که ابراز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پس از مرگ نیز برانسان حقوقی دارند که برخی از آن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وصیت آن ها چنانچه مطابق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آمرزش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بدهکاری مالی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قبور آن ها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عبادات و اعمال معنوی به نیت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و روزه ی قضای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کسی پس از مرگ والدین بخاطر ترک حقوق آن ها عاق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موسی علیه السلام در ضمن مناجات به پروردگار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خواهم همنشینی را که در بهشت دارم ببینم که چگونه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علیه السلام قصابی که در فلان محل است همنشین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درب دکان قصاب آمده، دید جوانی شبیه شبگردان مشغول فروختن گوشت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که شد جوان مقداری گوشت برداشت و به سوی منزل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پی او تا درب منزلش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نمی خواهی؟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موسی علیه السلام را به درون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 جوان غذائی تهیه نمود، آن گاه زنبیلی از طبقه فوقانی به زیر آورد، پیرزنی کهنسال را از درون زنبیل بیرون آورد و او را شستشو داد، غذا را با دست خویش به او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خواست زنبیل را به جای اول بیاویزد زبان پیرزن به کلماتی</w:t>
      </w:r>
    </w:p>
    <w:p>
      <w:pPr>
        <w:pStyle w:val="BookText"/>
        <w:rPr/>
      </w:pPr>
      <w:r>
        <w:rPr>
          <w:rFonts w:ascii="IRNazanin" w:hAnsi="IRNazanin" w:eastAsia="IRNazanin"/>
          <w:color w:val="111111"/>
          <w:sz w:val="28"/>
          <w:sz w:val="28"/>
          <w:szCs w:val="28"/>
          <w:rtl w:val="true"/>
          <w:lang w:bidi="fa-IR"/>
        </w:rPr>
        <w:t>که مفهوم نمی شد حرکت نمود؛ بعد جوان برای حضرت موسی علیه السلام غذا آورد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سؤال کرد حکایت تو با این پیرزن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پیرزن مادر من است، چون وضع مادام خوب نیست که کنیزی برایش بخرم خودم او را خدمت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کلماتی که به زبان جاری کرد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شستشو می دهم و غذا به او می خورانم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ببخشد و همنشین و هم درجه ی حضرت موسی در بهشت کند موسی علیه السلام فرمود ای جوان بشارت می دهم به تو که خداوند دعای او را درباره ات مستجاب گردانیده است، جبرئیل به من خبر داده که در بهشت تو همنشین من هستی </w:t>
      </w:r>
      <w:r>
        <w:rPr>
          <w:rFonts w:eastAsia="IRNazanin" w:cs="IRNazanin"/>
          <w:color w:val="111111"/>
          <w:sz w:val="28"/>
          <w:szCs w:val="28"/>
          <w:rtl w:val="true"/>
          <w:lang w:bidi="fa-IR"/>
        </w:rPr>
        <w:t xml:space="preserve">. </w:t>
      </w:r>
      <w:bookmarkStart w:id="18" w:name="pg9344_63172"/>
    </w:p>
    <w:p>
      <w:pPr>
        <w:pStyle w:val="Heading2"/>
        <w:numPr>
          <w:ilvl w:val="1"/>
          <w:numId w:val="1"/>
        </w:numPr>
        <w:rPr/>
      </w:pPr>
      <w:bookmarkStart w:id="19" w:name="__RefHeading___Toc5210196_2870459653"/>
      <w:bookmarkStart w:id="20" w:name="_Toc6"/>
      <w:bookmarkEnd w:id="18"/>
      <w:bookmarkEnd w:id="19"/>
      <w:r>
        <w:rPr>
          <w:rtl w:val="true"/>
        </w:rPr>
        <w:t>انتظار و ارتباط با امام زمان عجل الله تعالی فرجه الشریف</w:t>
      </w:r>
      <w:bookmarkEnd w:id="20"/>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کوشش معنیدار علمی و عملی برای ایجاد پیوند معنوی و کسب رضایت امام زمان و در بعد اجتماعی یعنی نگرانی از وضعیت موجود و تلاش برای ورود بهترین انسان به صفحه ی اجتماع بشری برای رسیدن به وضعیت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بَقِيَّتُ اللَّهِ خَيْرٌ لَكُمْ إِنْ كُنْتُمْ مُؤْمِنين</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 ذخیره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 اگر مؤمن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اعمال امت من این است که در انتظار فرج و گشایش از سوی خدا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لِلثَّانِي عَشَرَ كَالشَّاهِرِ سَيْفَهُ بَيْنَ يَدَيْ رَسُولِ اللَّهِ لا يَذُبُ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و چشم به راه دوازدهمین امام باشد، مانند کسی است که با شمشیر برکشیده از پیامبر دفاع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موجب تقویت حالات معنوی و جدی بودن در دین داری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امام زمان عجل الله تعالی فرجه الشریف موجب داشتن بزرگترین پشتوانه معنوی در زندگی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موجب كسب لذت معنوی در نتیجه ارتباط با امام زمان عجل الله تعالی فرجه الشریف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موجب امیدواری به آینده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موجب بهره گیری بیش تر از عنایات امام زمان عجل الله تعالی فرجه الشریف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دستیابی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نتایج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زندگی امام عصر عجل الله تعالی فرجه الشریف و حالات و وظایف منتظرين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ارتباط با امام زمان عجل الله تعالی فرجه الشریف از طریق دعاها و زیارات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برای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ثواب اعمال عبادی به محضر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تهذیب نفس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ارتباط با علمای وارسته ی دینی و نائبان عام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نمودن خود و دیگران برای ظهور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شیعیان و پیروان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امام زمان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قابل توجه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بهترین آرزوهای معنوی درخواست دیدار امام زمان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عریضه، یعنی ارتباط نوشتاری با امام زمان عجل الله تعالی فرجه الشریف روح انتظار را تقویت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 متعصب اهل سنت کتابی مفصل در رد شیعه نوشته بود و آن را برای مردم می خواند و مردم را نسبت به مذهب تشیع بدبین می نمود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هر قیمت آن کتاب را به دست آورد تا هم از تمامی مطالب آن آگاهی یابد و هم بر آن ردّی بنویسد ولی آن عالم سنی کتاب را به هیچ کس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مدت ها به عنوان شاگرد به کلاس درسش رفت و با او ارتباط گرمی برقرار کرد و پس از مدتی از او تقاضا کرد که چند وقت آن کتاب را به عنوان امانت 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کرده ام که این کتاب را بیش از یک شب به کسی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فوراً قبول کرد و قول داد که فردای آن روز کتاب را به ایشان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گرفت به خانه آورد و شروع به نوشتن آن کتاب کرد لیکن کتاب دارای صفحه های بسیار بود و ممکن نبود که تا صبح رونوشت آن کتاب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فرا رسید علامه مقداری از آن کتاب را نوشته خستگی و خواب از توان او کاسته بود ناگهان مردی با لباس عربی به خانه ی او آمد و پس از احوال پرسی به علامه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این کتاب را به من واگذار، تو خسته ای، استراحت کن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قبول کرد، کتاب را در اختیار او گذاشت و به بستر رفت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چندی که از خواب بیدار شد دید کسی در خانه نیست و آن کتاب قطور به طور معجزه آسایی تا آخر نوشته شده است و در پایان آن نام مقدس امام زمان حضرت حجه بن الحسن عجل الله تعالی فرجه الشریف نقش بسته و امضا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علامه فهمید که آن شخص حضرت مهدی عجل الله تعالی فرجه الشریف بوده است</w:t>
      </w:r>
      <w:r>
        <w:rPr>
          <w:rFonts w:eastAsia="IRNazanin" w:cs="IRNazanin"/>
          <w:color w:val="111111"/>
          <w:sz w:val="28"/>
          <w:szCs w:val="28"/>
          <w:rtl w:val="true"/>
          <w:lang w:bidi="fa-IR"/>
        </w:rPr>
        <w:t xml:space="preserve">. </w:t>
      </w:r>
      <w:bookmarkStart w:id="21" w:name="pg9344_63175"/>
    </w:p>
    <w:p>
      <w:pPr>
        <w:pStyle w:val="Heading2"/>
        <w:numPr>
          <w:ilvl w:val="1"/>
          <w:numId w:val="1"/>
        </w:numPr>
        <w:rPr/>
      </w:pPr>
      <w:bookmarkStart w:id="22" w:name="__RefHeading___Toc5210198_2870459653"/>
      <w:bookmarkStart w:id="23" w:name="_Toc7"/>
      <w:bookmarkEnd w:id="21"/>
      <w:bookmarkEnd w:id="22"/>
      <w:r>
        <w:rPr>
          <w:rtl w:val="true"/>
        </w:rPr>
        <w:t>بی کاری و کم کاری</w:t>
      </w:r>
      <w:bookmarkEnd w:id="23"/>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کاری و کم کاری یعنی بی رغبتی به تلاش و کوشش برای کسب حلال و خود را برده صفت به دیگران وابسته نمودن و ارتزاق از دیگران و کوتاهی در انجام وظایف اقتصادی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تَهِنُوا وَلا تَحْزَلُوا وَأَنتُمُ الْأَعْلَوْنَ إِن كُنتُم مُؤْمِنِينَ</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 اگر مؤمن هستید هرگز سستی نکنید و اندوهناک نباشید که شما برترید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بْنُ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لَيُبْغِضُ الْعَبْدَ الْفَارِغَ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بنده بیکار نفرت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الْفَرَاغِ تَكُونُ الصَّبْوَةُ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هوا و هوس برخاسته از بیکاری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بدبختی، بیکاری موجب پیدایش فقر و تنگدستی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مبتلا شدن به عشق های کاذب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بیکار بار زندگی خود را بر دوش دیگری می اندازد و همیشه سر باردیگران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باعث ایجاد مشکلات روانی در انسان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در روز قیامت از کسی که کارهایش را دیگران انجام می دهند سخت ترین حساب را می 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فوائد کار و تلاش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مفاسد بیکاری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ی زندگی بزرگان و پیشوایان در این خصوص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اصول مدیریت زمان و برنامه 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کار و تلاش از دوران کودکی و نوجوانی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یک مهارت فنی و هنری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ی عزت نفس درخود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تنبلی و ضعف اراده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ی شغلی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بودن به کار، تنها جهت تأمین هزینه های اقتصادی نیست بلکه در سیره اهل بیت علیهم السلام و دین اسلام به کار به عنوان یک امر مقدس نگاه می شود و اسلام زحمت کشیدن برای کسب روزی حلال را نوعی عبادت تلقی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فراغت های پسندیده، فراغت جهت تفکر درباره ی خویشتن و فراغت جهت تلاوت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زمینی که متعلق به شخص خودش بود مشغول کار و اصلاح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زیاد عرق امام را از تمام بدنش جاری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حمزه ی بطائنی، در این وقت رسید و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 چرا این کار را به دیگران نمی گذاری؟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عهده ی دیگران بگذارم؟ افراد از من بهتر همواره از این کارها می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ی بعلائنی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کسانی؟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 امير المؤمنين علیه السلام و همه پدران و اجدادم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کار و فعالیت در زمین از سنن پیغمبران و اوصیای پیغمبران و بندگان شایسته ی خداوند است</w:t>
      </w:r>
      <w:r>
        <w:rPr>
          <w:rFonts w:eastAsia="IRNazanin" w:cs="IRNazanin"/>
          <w:color w:val="111111"/>
          <w:sz w:val="28"/>
          <w:szCs w:val="28"/>
          <w:rtl w:val="true"/>
          <w:lang w:bidi="fa-IR"/>
        </w:rPr>
        <w:t xml:space="preserve">. </w:t>
      </w:r>
      <w:bookmarkStart w:id="24" w:name="pg9344_63178"/>
    </w:p>
    <w:p>
      <w:pPr>
        <w:pStyle w:val="Heading2"/>
        <w:numPr>
          <w:ilvl w:val="1"/>
          <w:numId w:val="1"/>
        </w:numPr>
        <w:rPr/>
      </w:pPr>
      <w:bookmarkStart w:id="25" w:name="__RefHeading___Toc5210200_2870459653"/>
      <w:bookmarkStart w:id="26" w:name="_Toc8"/>
      <w:bookmarkEnd w:id="24"/>
      <w:bookmarkEnd w:id="25"/>
      <w:r>
        <w:rPr>
          <w:rtl w:val="true"/>
        </w:rPr>
        <w:t>پوشش نامناسب</w:t>
      </w:r>
      <w:bookmarkEnd w:id="26"/>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پوشش نامناسب حالتی نفسانی است که نتیجه آن استفاده از لباس های نامناسب و ممنوع تجملی برای مردان و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 ذلِكَ مِنْ آيَاتِ اللَّهِ لَعَلَّهُمْ يَذَّكَّرُونَ</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برای شما لباسی فرو فرستادیم که عورت های شما را می پوشاند و برای شما زینتی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بهترین جامه، لباس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نشانه های خداست، باشد که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مَشهوراً مِنَ الثّيابِ أَعْرَضَ اللهُ عَنهُ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رسول خدا صلی الله علیه وآله هر کس از لباس های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خداوند در روز قیامت از او روی بگرداند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يَلْبِسُ ثَوباً لِيُباهِي بِه لِيَنظُرَ النَّاسُ إِلَيه لَم يَنظُرِ اللهُ إِلَيهِ حَتَّى يَنزِعَهُ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وآله هر کس لباس فاخری بپوشد تا مردم به او نگاه کنند، خداوند به او ننگرد تا زمانی که آن را از تن بیرون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اسباب و علل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شخص به دلیل هوسرانی از لباس های نامناسب استفاده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انسانی که شهوت بر او غلبه پیدا کرده است به خواسته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استفاده از لباس نامناسب تن در می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اشخاص به دلیل عدم اطلاع از موضوع و جهالت و فقط برای تقلید از دیگران از این لباس ها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اشخاص به دلیل احساس حقارتی که درونشان دارند از این گونه لباس ها استفاده می کنند تا خود را در معرض دید دیگران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بازماندن از ارزش های معنوی و رسیدن به کمال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شدن جامعه در مسیر مُد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به بیماری ریاکاری و فخر فروشی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فشار روانی و روحی برای 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جوانان به انجام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در مفاسد این صفت زشت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عملی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صحیح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ریشه های این صفت زشت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اعتبار را در ،علم تقوی و عمل جستجو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رفقای ناباب و محیط های آلوده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حسن احترام به فرهنگ و آداب خودی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لباس، هر چیزی است که انسان برای حفظ خود از سرما و گرما و یا تزئین خودش از آن استفاده کند حتی عینک، ساعت، گردنبد، انگشتر و کفش 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انگشت نما باشد و شخصیت کسی را که آن را پوشیده است مسأله دار کند پوشیدن آن لباس چه برای مرد و چه برای زن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آرایش مردان به شکل زنان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مسیحیان نجران در سال نهم هجری به مدینه آمدند تا با پیامبر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آنان بسیار بلند و مزین به دیباچه و گوهرهای مخصوص بود که در عرب کسی این چنین لباس نمی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پیامبر آمدند و سلام کردند پیامبر جواب سلام آن ها را نداد و با آن ها صحبت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آنان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این چنین رفتار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لباس اینان زینتی است و انگشترهای گران قیمت دارند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ها لباس معمولی پوشیدند و انگشترها را از دست بیرون کردند سپس نزد پیامبر آمدند و سلام دادند، پس پیامبر جواب سلام آن ها را داد و به نیکی با آن ها رفتار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مرا به حق مبعوث کرده، بار اول که اینان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لباس و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دیدم شیطان همراه آن 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علت به آنان عنایتی نکردم</w:t>
      </w:r>
      <w:r>
        <w:rPr>
          <w:rFonts w:eastAsia="IRNazanin" w:cs="IRNazanin"/>
          <w:color w:val="111111"/>
          <w:sz w:val="28"/>
          <w:szCs w:val="28"/>
          <w:rtl w:val="true"/>
          <w:lang w:bidi="fa-IR"/>
        </w:rPr>
        <w:t xml:space="preserve">). </w:t>
      </w:r>
      <w:bookmarkStart w:id="27" w:name="pg9344_63181"/>
    </w:p>
    <w:p>
      <w:pPr>
        <w:pStyle w:val="Heading2"/>
        <w:numPr>
          <w:ilvl w:val="1"/>
          <w:numId w:val="1"/>
        </w:numPr>
        <w:rPr/>
      </w:pPr>
      <w:bookmarkStart w:id="28" w:name="__RefHeading___Toc5210202_2870459653"/>
      <w:bookmarkStart w:id="29" w:name="_Toc9"/>
      <w:bookmarkEnd w:id="27"/>
      <w:bookmarkEnd w:id="28"/>
      <w:r>
        <w:rPr>
          <w:rtl w:val="true"/>
        </w:rPr>
        <w:t>اضاعه، ترک نماز</w:t>
      </w:r>
      <w:bookmarkEnd w:id="29"/>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اضاعه و ترک نماز یعنی عدم اقامه ی نماز به صورت عمداً و یابی دقتی در وضو و انجام افعال نماز به شکلی که نماز صحیح خوانده نشود و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 پس وای بر نمازگزارانی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خود سهل انگاری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الْمُسْلِمِ وَ بَيْنَ الْكَافِرِ إِلَّا أَنْ يَتْرُكَ الصَّلَاةَ الْفَرِيضَةَ مُتَعَمِّداً أَوْ يَتَهَاوَنَ بِهَا فَلَا يُصَلِّيَهَا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رسول خدا صلی الله علیه وآله میان مسلمان و کافر فاصله ای جز این نیست که نماز واجب را عمداً ترک کند یا از روی سبک شمردن آن را نخواند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السَّارِقُ مَنْ يَسْرِقُ النَّاسَ وَ لَكِنَّهُ الَّذِي يَسْرِقُ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وآله سارق کسی نیست که از مردم سرقت می کند بلکه سارق کسی است که از نماز سرقت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اسباب و علل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تكبر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تمرین خضوع و خشوع در برابر خداوند است، کسی که در برابر خداوند تکبر می ورزد از نماز دوری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همنشینی با معصیت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و دوستی با افراد بی نماز باعث سرایت این صفت زشت به انسان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غفلت و 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جهل در مقابل اهمیت نماز و اسرار نهفته در آن باعث می گردد انسان نسبت به این تکلیف کوتاهی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در خانواده و جمع بی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دور از تعالیم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کرده باشد نسبت به انجام این تکلیف الهی سستی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قبر و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بینماز در قبر گرفتار عذاب قبر بوده و در قیامت جایگاه او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سایر اعمال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اولین چیزی که از انسان سؤال می گردد نماز است اگر پذیرفته شود سایر اعمال نیز پذیرفته می گردد و اگر رد شود سایر اعمال انسان نیز رد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شفاعت پیامبر و آل پیامبر نرسیدن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شفاعت اهل بیت علیهم السلام به کسی که نماز را سبک بشمارد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انگار شدن فرزندان به امر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والدینی که نسبت به ادای نماز سهل انگاری می کنند، فرزندان خود را نیز نسبت به این فریضه بی تفاوت و سهل انگار می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های درمان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و روایات در مورد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فواید و آثار نماز و توجه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مطالعه در مورد مفاسد ترک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ی سیره معصومین و اولیاء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نماز خواندن از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مسجد و نماز جماعت و 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احکام فقهی و آداب اخلاقی و اسرار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از خدا و اهل 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اعمال موجب عدم قبولی، نماز نمازگزار می گردد که از جمله آ نها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پدر و مادر از روی غضب و دشمنی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پرداخت زکات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نارضایتی شوهر از زن نافرمان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تاجری نزد امام صادق علیه السلام آمد و تقاضای استخاره کرد جهت سفر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بد آمد تاجر توجه ای به استخارهی امام نکرد و سفرش را انجام داد و از تجارتش هم سود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نزد امام آمد و جریان سود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یادت می آید در فلان روز نماز صبحتان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سود تجارتت یک طرف و خسران قضای نماز صبحت طرف دیگر</w:t>
      </w:r>
      <w:r>
        <w:rPr>
          <w:rFonts w:eastAsia="IRNazanin" w:cs="IRNazanin"/>
          <w:color w:val="111111"/>
          <w:sz w:val="28"/>
          <w:szCs w:val="28"/>
          <w:rtl w:val="true"/>
          <w:lang w:bidi="fa-IR"/>
        </w:rPr>
        <w:t xml:space="preserve">! </w:t>
      </w:r>
      <w:bookmarkStart w:id="30" w:name="pg9344_63184"/>
    </w:p>
    <w:p>
      <w:pPr>
        <w:pStyle w:val="Heading2"/>
        <w:numPr>
          <w:ilvl w:val="1"/>
          <w:numId w:val="1"/>
        </w:numPr>
        <w:rPr/>
      </w:pPr>
      <w:bookmarkStart w:id="31" w:name="__RefHeading___Toc5210204_2870459653"/>
      <w:bookmarkStart w:id="32" w:name="_Toc10"/>
      <w:bookmarkEnd w:id="30"/>
      <w:bookmarkEnd w:id="31"/>
      <w:r>
        <w:rPr>
          <w:rtl w:val="true"/>
        </w:rPr>
        <w:t xml:space="preserve">موضوع </w:t>
      </w:r>
      <w:r>
        <w:rPr>
          <w:rtl w:val="true"/>
        </w:rPr>
        <w:t xml:space="preserve">: </w:t>
      </w:r>
      <w:r>
        <w:rPr>
          <w:rtl w:val="true"/>
        </w:rPr>
        <w:t>حب و دوستی اهلبیت علیهم السلام</w:t>
      </w:r>
      <w:bookmarkEnd w:id="32"/>
    </w:p>
    <w:p>
      <w:pPr>
        <w:pStyle w:val="BookText"/>
        <w:rPr/>
      </w:pP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دوستی اهل بیت علیهم السلام یعنی دل را کانون عشق آن ها قرار دادن، در گفتار و کردار و بر اساس رضایت آنان عمل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أَسْتَلُكُمْ عَلَيْهِ أَجْراً إِلا الْمَوَدَّةَ فِي الْقُرْبى</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رسالتم از شما هیچ مزدی نمی خواهم مگر دوستی با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الْحَسَنَاتِ حُبُّنَا وَ أَسْوَءُ السَّيِّئَاتِ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نیکویی ها، 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وسلم حُبُّ آلِ مُحَمَّدٍ يَوْماً خَيْرٌ مِنْ عِبَادَةِ سَنَةٍ وَ مَنْ مَاتَ عَلَيْهِ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یک روز محبت ورزیدن به آل محمد صلی الله علیه وآله بهتر از یک سال عبادت است و هر که با این محبت از دنیا رود، وارد بهشت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اهل بیت علیهم السلام مهم ترین عامل رشد و تربیت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نزدیکی به اهل بیت علیهم السلام به خداوند تقرب می جوید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آل محمد صلى الله عليه وسلم باعث پاک شدن گناهان و دو چندان شدن حسنات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دوستدار اهل بیت علیهم السلام در مورد چند صد نفر از خانواده اش پذیرفته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علیهم السلام موجب ایجاد برکت و خیر زیاد در زندگی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چیزی که دوست دارد محشور می شود، دوستی اهل بیت علیهم السلام موجب محشور شدن با اهل بیت علیهم السلام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بر روی دوستدار اهل بیت علیهم السلام دو در به سوی بهشت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دستیابی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تدبر در مورد فضائل و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و روایات دوستی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حالات شیعیان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و تفکر در فواید دوستی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جامعه کبیره و سایر زیارت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محبین و شیعیان خاص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مجالست با دشمنان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دنیا طلبی و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قابل توجه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و حفظ محبت پیامبر صلی الله علیه وآله و اهل بیت علیهم السلام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حسن کاشی، از شعرا و مداحان ائمه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زیارت مدینه برگشت، به عراق نزد مرقد پاک امیرالمؤمنین علیه السلام آمد و ایستاد و قصیده ای را که ابتدایش این شعر است، شروع به خواندن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زبده ی آفرینش، پیشوای اهل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عزت مادح بازوی تو روح الامین</w:t>
      </w:r>
    </w:p>
    <w:p>
      <w:pPr>
        <w:pStyle w:val="BookText"/>
        <w:rPr/>
      </w:pPr>
      <w:r>
        <w:rPr>
          <w:rFonts w:ascii="IRNazanin" w:hAnsi="IRNazanin" w:eastAsia="IRNazanin"/>
          <w:color w:val="111111"/>
          <w:sz w:val="28"/>
          <w:sz w:val="28"/>
          <w:szCs w:val="28"/>
          <w:rtl w:val="true"/>
          <w:lang w:bidi="fa-IR"/>
        </w:rPr>
        <w:t>شب در خواب امام را دید و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راه دور به سوی ما آمده ای و دو حق از ما طلب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مهمان ما هستی و دومی اشعاری برایمان سرودی؛</w:t>
      </w:r>
    </w:p>
    <w:p>
      <w:pPr>
        <w:pStyle w:val="BookText"/>
        <w:rPr/>
      </w:pPr>
      <w:r>
        <w:rPr>
          <w:rFonts w:ascii="IRNazanin" w:hAnsi="IRNazanin" w:eastAsia="IRNazanin"/>
          <w:color w:val="111111"/>
          <w:sz w:val="28"/>
          <w:sz w:val="28"/>
          <w:szCs w:val="28"/>
          <w:rtl w:val="true"/>
          <w:lang w:bidi="fa-IR"/>
        </w:rPr>
        <w:t>اکنون به بصره برو؛ در آن جا تاجری است معروف به مسعود بن افلح، چون نزدش رفتی سلام مرا برسان و بگو 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می خواستی به طرف عمان حرکت کنی، به ما متوسل شدی و نذر کردی که اگر کشتی حامل اموال تجارتت سالم به ساحل برسد، هزار دینار در راه ما خرج کنی؛ هزار دنیار از او بگیر و در زندگی ات صرف کن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کاشی می گوید به بصره رفتم و او را پیدا کردم و خواب امیرالمؤمنین و پیغام حضرتش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خوشحال شد که نزدیک بود بی هوش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از این توسلم به غیر از امیرالمؤمنین علیه السلام، آگاه نبود، پس هزار دینار پول و از جهت شکر لباس گران قیمتی به من عطا کرد، و همچنین ولیمه ای به فقرای بصره داد</w:t>
      </w:r>
      <w:r>
        <w:rPr>
          <w:rFonts w:eastAsia="IRNazanin" w:cs="IRNazanin"/>
          <w:color w:val="111111"/>
          <w:sz w:val="28"/>
          <w:szCs w:val="28"/>
          <w:rtl w:val="true"/>
          <w:lang w:bidi="fa-IR"/>
        </w:rPr>
        <w:t xml:space="preserve">. </w:t>
      </w:r>
      <w:bookmarkStart w:id="33" w:name="pg9344_63187"/>
    </w:p>
    <w:p>
      <w:pPr>
        <w:pStyle w:val="Heading2"/>
        <w:numPr>
          <w:ilvl w:val="1"/>
          <w:numId w:val="1"/>
        </w:numPr>
        <w:rPr/>
      </w:pPr>
      <w:bookmarkStart w:id="34" w:name="__RefHeading___Toc5210206_2870459653"/>
      <w:bookmarkStart w:id="35" w:name="_Toc11"/>
      <w:bookmarkEnd w:id="33"/>
      <w:bookmarkEnd w:id="34"/>
      <w:r>
        <w:rPr>
          <w:rtl w:val="true"/>
        </w:rPr>
        <w:t>حسادت</w:t>
      </w:r>
      <w:bookmarkEnd w:id="35"/>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عبارت است از ناخوشایندی از خوبی ها و پیشرفت و موفقیت دیگران و تلاش برای از بین بردن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يَحْسُدُونَ النَّاسَ عَلى ما آتَاهُمُ اللَّهُ مِنْ فَضْلِهِ</w:t>
      </w:r>
      <w:r>
        <w:rPr>
          <w:rFonts w:ascii="IRNazanin" w:hAnsi="IRNazanin" w:eastAsia="IRNazanin"/>
          <w:color w:val="111111"/>
          <w:sz w:val="28"/>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می ورزند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آنان را از فضل خود برخوردار نموده ایم؟</w:t>
      </w:r>
    </w:p>
    <w:p>
      <w:pPr>
        <w:pStyle w:val="BookText"/>
        <w:rPr/>
      </w:pPr>
      <w:r>
        <w:rPr>
          <w:rFonts w:ascii="IRNazanin" w:hAnsi="IRNazanin" w:eastAsia="IRNazanin"/>
          <w:color w:val="111111"/>
          <w:sz w:val="28"/>
          <w:sz w:val="28"/>
          <w:szCs w:val="28"/>
          <w:rtl w:val="true"/>
          <w:lang w:bidi="fa-IR"/>
        </w:rPr>
        <w:t xml:space="preserve">از منظر اهل 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دَأْبُ السُّفّل وَ أَعْدَاءُ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خوی فرومایگان و تنگ نظران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وَالْحَسَدَ فَإِنَّهُ يَأْكُلُ الْحَسَنَاتِ كَمَا تَأْكُلُ النَّارُ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از حسادت بپرهیزید زیرا حسنات و نیکی ها را فرو می خورد همچنان که آتش هیزم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اسباب و علل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 حاسد برای رسیدن به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چون از رسیدن به موفقیت عاجز است لذا سعی میکند دیگران را از جایگاهی که دارند پایین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برتربینی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خود را از دیگران برتر و بالاتر می پندارد، لذا تحمل رسیدن دیگران به موفقیت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 ذاتی و بخل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در گوشه کنار عالم افرادی هستند که از رنج و گرفتاری دیگران شاد و از راحتی و نیکویی دیگران ناراحت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غصه ی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 همیشه در غم و اندوه است همانطور که در ضرب المثل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هرگز نیاسود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های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روایات، حسد موجب از بین رفتن تندرستی و سلامتی انسان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کلید بسیاری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برای دستیابی به میل ها و آرزوهای خود به گناهان دیگر نیز دست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حسود همواره با دید بدبینی به اعمال و رفتار دیگران می نگرد تا بتواند نقطه ی ضعفی برای دیگران پیدا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های درمان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اینکه نعمت دهنده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اراده ی بنده در برابر ارادهی خدا کارساز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مفاسد حسد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آیات و روایات در حسد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ریشه های حسد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فضائل خویش به جای پرداختن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خود را شناختن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فضل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که اگر با حسدورزی قرار بود نعمت ها از بین برود هیچ صاحب نعمتی، نعمت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قابل توجه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غبطه بر خلاف حسد صفتی پسندیده است، غبطه به معنی حساس بودن نسبت به امکانات و پیشرفت دیگران است اما نه با آرزوی زوال برای دیگران بلکه به انگیزه ی تلاش برای داشتن آن نعمت برای خدا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های حسود بر طبق روایات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چاپلوسی و شماتت در هنگام معصیت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ایمنی از شر حسد و حسودان، اعمالی سفارش شده است که برخی از آنان عبارتند از</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استغاذه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اذکار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اعتنا به عکس العمل های حسود و عدم مشغول نمودن فکر خود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تحریک حسود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هادی عباسی مرد نیکوکار و ثروتمندی در بغداد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او شخصی سکونت داشت که نسبت به مال او حسد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درباره او حرف ها زد تا دامن او را لکه دار کند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غلامی بخرد و او را تربیت کند و بعد مقصد خود را به او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سال روزی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مطیع مولای خود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 به آتش خود را بیانداز، انجام دهم، مولای حسود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ام ثروتمند است و او را دشمن دارم، می خواهم دستورم را انجام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با هم بالای پشت بام همسایهی ثروتمند می رویم تو مرا بکش، تا قتلم به گردن او بیفتد و حکومت او را به خاطر قتلم قصاص کند و از بین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غلام اصرار در انجام ندادن این کار کرد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به دستور مولای حسود، غلام گردن مولایش را بالای بام همسایه ی ثروتمند زد؛ و زود به رختخواب خود آمد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جنازه حسود بر بام همسایه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عباسی دستور بازداشت ثروتمند را داد و از او باز پرسی کرد؛ بعد غلام را خواست و از او جویا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غلام دید که مرد ثروتمند گناهی ندارد، جریان حسادت و کشتن مولای خود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سر به زیر انداخت و فکر کرد و بعد سربرداشت و به غلام گفت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قتل نفس کرده ای، ولی چون جوانمردی نمودی و بی گناهی را از اتهام نجات دادی تو را آزاد می کنم و او را آزاد کرد، و زیان حسادت به خود حسود باز گشت</w:t>
      </w:r>
      <w:r>
        <w:rPr>
          <w:rFonts w:eastAsia="IRNazanin" w:cs="IRNazanin"/>
          <w:color w:val="111111"/>
          <w:sz w:val="28"/>
          <w:szCs w:val="28"/>
          <w:rtl w:val="true"/>
          <w:lang w:bidi="fa-IR"/>
        </w:rPr>
        <w:t xml:space="preserve">. </w:t>
      </w:r>
      <w:bookmarkStart w:id="36" w:name="pg9344_63192"/>
    </w:p>
    <w:p>
      <w:pPr>
        <w:pStyle w:val="Heading2"/>
        <w:numPr>
          <w:ilvl w:val="1"/>
          <w:numId w:val="1"/>
        </w:numPr>
        <w:rPr/>
      </w:pPr>
      <w:bookmarkStart w:id="37" w:name="__RefHeading___Toc5210208_2870459653"/>
      <w:bookmarkStart w:id="38" w:name="_Toc12"/>
      <w:bookmarkEnd w:id="36"/>
      <w:bookmarkEnd w:id="37"/>
      <w:r>
        <w:rPr>
          <w:rtl w:val="true"/>
        </w:rPr>
        <w:t>حسن ظن</w:t>
      </w:r>
      <w:bookmarkEnd w:id="38"/>
    </w:p>
    <w:p>
      <w:pPr>
        <w:pStyle w:val="BookText"/>
        <w:rPr/>
      </w:pP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ظن یعنی ترجیح جانب خیر و درست بر جانب شر و نادرست، هنگامی که احتمال هر دو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به چهار دسته تقسیم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گمانی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به رسول خدا صلی الله علیه وآله و اولیای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به خویش و اعتماد به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اجْتَنِبُوا كَثيراً مِنَ الظَّنِّ إِنَّ بَعْضَ الظَّنِّ اِثمٌ</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 ها بپرهیزید، چرا که بعضی از گمان 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اهل 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ظَنُّهُ بِالنَّاسِ حَازَ مِنْهُمُ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نیک به مردم برد، محبت آنان را به خود جلب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يُخَفِّفُ الْهَمَّ وَ يُنْجِي مِنْ تَقَلُّدِ الإثمِ</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موجب رفع افسردگی و کم شدن اندوه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موجب نشاط و حسن روابط اجتماعی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باعث احترام به مؤمنین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محبت به خدا را در انسان تقویت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مانع اختلافات خانوادگی و اجتماعی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باعث احترام به مؤمنین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گمانی نشانه ی سلامت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دستیابی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تفکر در خوش باوری و ضررهای بد باوری و سوء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یأس از رحمت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را هدایای خدا و ذخیره ی آخرت دانستن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اعمال مردم بر صحت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شتابزدگی در تصمیم گیری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سیره ی اولیای خدا در ارتباط با خدا و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 و علائم حسن ظن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پاکی قلب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روح ایمان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و تدبر مطلبی را 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عادلانه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این است که تمام اعمال مؤمنین حمل بر صحت شود، مگر این که دلیل قطعی بر خلاف آن اقامه شود در هر صورت نباید بی دلیل به کسی گمان بد برد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فعلی از مؤمن دیده شد که مخالف با واقع است باید حمل بر صحت شود، مادامی که ضرر مالی یا فساد دینی و آبرویی نداشته باشد </w:t>
      </w:r>
    </w:p>
    <w:p>
      <w:pPr>
        <w:pStyle w:val="BookText"/>
        <w:rPr/>
      </w:pPr>
      <w:r>
        <w:rPr>
          <w:rFonts w:ascii="IRNazanin" w:hAnsi="IRNazanin" w:eastAsia="IRNazanin"/>
          <w:color w:val="111111"/>
          <w:sz w:val="28"/>
          <w:sz w:val="28"/>
          <w:szCs w:val="28"/>
          <w:rtl w:val="true"/>
          <w:lang w:bidi="fa-IR"/>
        </w:rPr>
        <w:t>وگرنه باید احتیاط کرد و در اینگونه امور مواظبت نمود تا موجب زیان و رسوایی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باوری و خوش بینی به خود از موهبت های بزرگ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خلیفة الله است و دارای استعداد کمالی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نوعی مثبت گرایی و تحرک برای استفاده از همه امکانات را برای انسان فراهم می کند و علاج بسیاری از افسردگی و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شفیق بلخی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حج رفتم در قادسیه جوانی را دیدم خوشرو، ضعیف اندام و گندمگون که تنها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طائفه صوفیه است که میخواهد خود را برتر از مردم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روم و او را سرزنش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نزدیک شدم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 های بد پرهیز کن که بعضی از آن 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از بندگان صالح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ندیدم تا در منزل واقصه او را یافتم که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پس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شفیق تو را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فهمیدم که او موسی بن جعفر علیه السلام است</w:t>
      </w:r>
      <w:r>
        <w:rPr>
          <w:rFonts w:eastAsia="IRNazanin" w:cs="IRNazanin"/>
          <w:color w:val="111111"/>
          <w:sz w:val="28"/>
          <w:szCs w:val="28"/>
          <w:rtl w:val="true"/>
          <w:lang w:bidi="fa-IR"/>
        </w:rPr>
        <w:t xml:space="preserve">. </w:t>
      </w:r>
      <w:bookmarkStart w:id="39" w:name="pg9344_63195"/>
    </w:p>
    <w:p>
      <w:pPr>
        <w:pStyle w:val="Heading2"/>
        <w:numPr>
          <w:ilvl w:val="1"/>
          <w:numId w:val="1"/>
        </w:numPr>
        <w:rPr/>
      </w:pPr>
      <w:bookmarkStart w:id="40" w:name="__RefHeading___Toc5210210_2870459653"/>
      <w:bookmarkStart w:id="41" w:name="_Toc13"/>
      <w:bookmarkEnd w:id="39"/>
      <w:bookmarkEnd w:id="40"/>
      <w:r>
        <w:rPr>
          <w:rtl w:val="true"/>
        </w:rPr>
        <w:t>حضور در محافل لغو و بیهوده</w:t>
      </w:r>
      <w:bookmarkEnd w:id="41"/>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محافل لغو و بیهوده به طور کلی به مجالست در محافل ضد ارزشی و گناه به عنوان عضو فعال و یا تماشاچی و یا مشوق 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نَزَّلَ عَلَيْكُمْ فِي الْكِتابِ أَنْ إِذا سَمِعْتُمْ آيَاتِ اللَّهِ يُكْفَرُ بِها وَ يُسْتَهْرَأُ بِها فَلا تَقْعُدُوا مَعَهُمْ حَتَّى يَخُوضُوا فِي حَدِيثٍ غَيْرهِ</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 شما نازل کرده که هر گاه بشنوید افرادی آیات خدا را انکار و استهزا می کنند، با آن ها ننشینید تا به سخن دیگری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اللَّهْوِ تُفْسِدُ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لهو ایمان را فاسد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تَصْحَبُوا أَهْلَ الْبِدَع وَلَا تُجَالِسُوهُمْ فَتَصِيرُوا عِنْدَ النَّاسِ كَوَاحِدٍ مِنْهُمْ قَالَ رَسُولُ اللهِ ص الْمَرْءُ عَلَى دِينِ خَلِيلِهِ وَ قَرِينِهِ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بدعت گزاران همنشینی نکنید که در نظر مردم شما هم یکی از آنان خواهید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اسباب و علل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زدگی انسان را از یاد خدا غافل کرده و مشغول مجالس لهو و لعب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بیکاری باعث می گردد انسان به مجالس لغو و بیهود پا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و رفیق بد انسان را به محافل باطل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فردی که برای خود برنامه ای ندارد وقت خود را با شرکت در مجالس لغو و بیهوده پر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مجالس لغو و بیهود باعث از بین رفتن سرمایه ی دین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اتلاف وقت از دیگر ضررهای شرکت در این گونه محافل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محافل لغو شرکت می کند از همنشینی با صالحین باز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مجالس لهو و لعب انسان را از کسب دانش و علم و یاد خدا باز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درمان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مفاسد مجالس لغو و لهو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برکات همنشینی ارزشمند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و مراقبت در زندگی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رفیق سالم و صالح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رفقای بد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محافل مطمئن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جلسات گناه بمنزلهی شرکت در گناه است، اگر چه شرکت کننده ساکت باشد؛ زیرا این گونه سکوت ها یک نوع رضایت عملی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و برخاست با کافران در صورتی که نسبت به آیات الهی توهین نشود و خطر دیگری نداشته باشد مانعی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ضد ارزشی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موسقى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توطئه بر علیه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اختلاط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افراد ناباب و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شراب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غیبت و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مخالفان دین و بدعت 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حاکمان و صاحب منصبان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جاهلان و اهل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ابوالحسن علیه السلام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عبدالرحمن بن یعقوب معاشرت و رفت و آمد می کنی؟ پدرم در پاسخ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ی خدا حرف های عجیبی می زند، وجود خدا را محدود می داند و برای ذات الهی صفاتی معتقد است که شایسته ی ساحت قدس ربوبی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 ما آمد و شد کن و او را رها نما و یا معاشرت و مصاحبت او را برگزین و نزد ما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دوباره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عقیده ای می خواهد داشته باشد؛ من عقیده ی او نیستم و افکار و عقائد انحرافی او، خطری برای من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آیا نمی ترسی بلائی فرا رسد و تو نیز در کنار او هلاک شوی؟ </w:t>
      </w:r>
      <w:bookmarkStart w:id="42" w:name="pg9344_63198"/>
    </w:p>
    <w:p>
      <w:pPr>
        <w:pStyle w:val="Heading2"/>
        <w:numPr>
          <w:ilvl w:val="1"/>
          <w:numId w:val="1"/>
        </w:numPr>
        <w:rPr/>
      </w:pPr>
      <w:bookmarkStart w:id="43" w:name="__RefHeading___Toc5210212_2870459653"/>
      <w:bookmarkStart w:id="44" w:name="_Toc14"/>
      <w:bookmarkEnd w:id="42"/>
      <w:bookmarkEnd w:id="43"/>
      <w:r>
        <w:rPr>
          <w:rtl w:val="true"/>
        </w:rPr>
        <w:t>خشم و غضب</w:t>
      </w:r>
      <w:bookmarkEnd w:id="44"/>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نوعی تغییر و انقلاب روحی است که با انگیزه ی انتقام گیری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إِذْ ذَهَبَ مُغاضِبًا فَظَنَّ أَنْ لَنْ نَقْدِرَ عَلَيْهِ</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و ذا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چنین می پنداشت که ما بر او سخت نخواهیم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مَمْحَقَةٌ لِقَلْبِ الْحَكِيمِ وَ قَالَ مَنْ لَمْ يَمْلِكْ غَضَبَهُ لَمْ يَمْلِكْ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مالک بر خشم خود نباشد مالک عقل خود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الْغَضَبَ فَأَوَّلُهُ جُنُونٌ وَ آخِرُهُ 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بپرهیز از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ابتدای آن دیوانگی و پایان آن پشیمانی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اسباب و علل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شخص به دلیل انتقام از دیگری بر او غضب و خشم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شیطان بر یک شخص غلبه میکند و او را به حالت غضب بر علیه دیگری در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دلایل خشم گرفتن بر دیگران حب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متکبر چون خود را بالاتر از دیگران می داند به خود حق می دهد که نسبت به دیگران خشم و غضب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شدید، نور عقل را خاموش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غضب، به مجروح نمودن و قتل دیگران بیانجامد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خشمگین ممکن است دچار فحاشی نیز 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زمینه ایجاد کینه و دشمنی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خمشگین پس از از بین رفتن خشم دچار عذاب وجدان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زشتی خشم و عواقب سوء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تأمل در پاداش کنترل خشم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کردن در زشتی حرکات گفتار و شکل و چهره ی خود هنگامی که خشمگین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اسباب و عللی که موجب خشم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وضعیت جسمی مانند نشستن در هنگام خشم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همنشینی با اهل غضب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به خدا هنگام خشم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خشم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تأثیر نصیحت و اندرز در شخص، لجاجت، داد و فریاد، ارتکاب کارهای غیر عاقلانه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برای تضییع حقی یا پایمال شدن حکمی از احکام خدا خشمگین شود در نزد خدا اجر و پاداش دارد و این خشم مورد ستایش است و با خشم و غضب مذموم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درشت استخوان و بلند قامت که اندامی ورزیده و چهره ای</w:t>
      </w:r>
    </w:p>
    <w:p>
      <w:pPr>
        <w:pStyle w:val="BookText"/>
        <w:rPr/>
      </w:pPr>
      <w:r>
        <w:rPr>
          <w:rFonts w:ascii="IRNazanin" w:hAnsi="IRNazanin" w:eastAsia="IRNazanin"/>
          <w:color w:val="111111"/>
          <w:sz w:val="28"/>
          <w:sz w:val="28"/>
          <w:szCs w:val="28"/>
          <w:rtl w:val="true"/>
          <w:lang w:bidi="fa-IR"/>
        </w:rPr>
        <w:t>از آفتاب خورده داشت و زد و خوردهای میدان جنگ یادگاری بر چهره اش گذاشته و گوشه ی چشمش را دریده بود، با قدم های مطمئن و محکم از بازار کوفه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مردی بازاری در دکانش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 که موجب خندهی رفقا را فراهم کند، مشتی زباله به طرف آن مرد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عابر بدون اینکه خم به ابرو بیاورد و التفاتی بکند، همان طور با قدم های محکم و مطمئن به راه خود ادامه 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دور یکی از رفقای مرد بازاری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شناختی که این مرد عابر که تو به او اهانت کردی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عابری بود مثل هزارها عابر دیگر که هر روز از جلو چشم ما عبور می کنند، مگر این شخص که بود؟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نشناختی؟ این عابر همان فرمانده و سپهسالار معروف، مالک اشتر نخعی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مالک اشتر بود؟ همین مالکی که دل شیر از بیمش آب می شود، و نامش لرزه بر اندام دشمنان می اندازد؟</w:t>
      </w:r>
    </w:p>
    <w:p>
      <w:pPr>
        <w:pStyle w:val="BookText"/>
        <w:rPr/>
      </w:pPr>
      <w:r>
        <w:rPr>
          <w:rFonts w:ascii="IRNazanin" w:hAnsi="IRNazanin" w:eastAsia="IRNazanin"/>
          <w:color w:val="111111"/>
          <w:sz w:val="28"/>
          <w:sz w:val="28"/>
          <w:szCs w:val="28"/>
          <w:rtl w:val="true"/>
          <w:lang w:bidi="fa-IR"/>
        </w:rPr>
        <w:t>بلی مالک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به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کردم، الآن دستور خواهد داد که مرا سخت تنبیه و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می دوم و دامنش را می گیرم و التماس می کنم تا مگر از تقصیر من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مالک اشتر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راه خود را به طرف مسجد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به مسجد رفت، دید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 تا نمازش را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تضرع و لابه خود را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نادانی کردم و به تو جسارت نمودم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خدا قسم به مسجد نیامدم، مگر به خاطر تو، زیرا فهمیدم تو خیلی نادان و جاهل و گمراهی، بی جهت به مردم آزار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حالت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درباره ی تو دعا کنم و از خداوند هدایت تو را به راه راست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آن طور قصدی که تو گمان کرده ای درباره ی تو نداشتم</w:t>
      </w:r>
      <w:r>
        <w:rPr>
          <w:rFonts w:eastAsia="IRNazanin" w:cs="IRNazanin"/>
          <w:color w:val="111111"/>
          <w:sz w:val="28"/>
          <w:szCs w:val="28"/>
          <w:rtl w:val="true"/>
          <w:lang w:bidi="fa-IR"/>
        </w:rPr>
        <w:t xml:space="preserve">. </w:t>
      </w:r>
      <w:bookmarkStart w:id="45" w:name="pg9344_63202"/>
    </w:p>
    <w:p>
      <w:pPr>
        <w:pStyle w:val="Heading2"/>
        <w:numPr>
          <w:ilvl w:val="1"/>
          <w:numId w:val="1"/>
        </w:numPr>
        <w:rPr/>
      </w:pPr>
      <w:bookmarkStart w:id="46" w:name="__RefHeading___Toc5210214_2870459653"/>
      <w:bookmarkStart w:id="47" w:name="_Toc15"/>
      <w:bookmarkEnd w:id="45"/>
      <w:bookmarkEnd w:id="46"/>
      <w:r>
        <w:rPr>
          <w:rtl w:val="true"/>
        </w:rPr>
        <w:t>دروغگویی</w:t>
      </w:r>
      <w:bookmarkEnd w:id="47"/>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به دو دسته ی گفتاری و عملی تقسیم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خبر دادن به چیزهایی که بر خلاف واقع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انجام اعمال خلاف آنچه در باطن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يَفْتَرِي الْكَذِبَ الَّذينَ لا يُؤْمِنُونَ بِآيات الله</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 تنها کسانی دروغ می بندند که به آیات خدا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الْعَسْكَرِيِّ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الْخَبَائِتُ فِي بَيْتٍ وَ جُعِلَ مِفْتَاحُهُ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حسن عسگری علیه السلام همه پلیدی ها و زشتی ها در خانه ای جمع است و کلید آن دروغ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 خَيْرٌ مِنَ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لالی بهتر از دروغگویی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اسباب و علل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دشمنی میان دو نفر باعث میشود آن دو به دروغ چیزهایی را به یکدیگر نسبت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به یک فرد موجب می شود تا حسود با دروغ پراکنی سعی کند جایگاه آن فرد را در میان مردم کاهش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بزدلی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ترس از مجازات و عقاب دیگران باعث می شود انسان افعالی را که انجام داده به دروغ منکر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آلوده شدن به گناهان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دروغ به عنوان کلید خباثت ها نام برده شده زیرا باعث می شود فرد به گناهان دیگر نیز آلوده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اعتماد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دروغ گو، اعتماد افراد و جامعه را نسبت به خود از بین می برد زیرا کسی برای گفتار او ارزشی قائل نمی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دروغگو، کم کم فراموش کار هم می شود و ممکن است سخنی بگوید که بر خلاف گفته های قبلی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در انسان به تدریج باعث ایجاد حالت</w:t>
      </w:r>
    </w:p>
    <w:p>
      <w:pPr>
        <w:pStyle w:val="BookText"/>
        <w:rPr/>
      </w:pPr>
      <w:r>
        <w:rPr>
          <w:rFonts w:ascii="IRNazanin" w:hAnsi="IRNazanin" w:eastAsia="IRNazanin"/>
          <w:color w:val="111111"/>
          <w:sz w:val="28"/>
          <w:sz w:val="28"/>
          <w:szCs w:val="28"/>
          <w:rtl w:val="true"/>
          <w:lang w:bidi="fa-IR"/>
        </w:rPr>
        <w:t xml:space="preserve">دورویی و نفاق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درمان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و روایت در مورد دروغ</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سرنوشت افراد دروغگو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فواید راستگویی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قبل از سخن گفتن و عمل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راستگویان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اعمالی که برای توجیهش باید دروغ گفت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ریشه های دروغگویی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 در برخی موارد جایز است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مؤمن از کشته شدن یا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ناموس و آبرو و یا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برای پیروز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برای نجات از دست ستمگر یا حفظ مال از تعرض ظالم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می تواند در مواقعی که چاره ای جز دروغ ندارد به توریه روی بیاورد، توریه، سخن سر بسته ای است که گوینده از گفتن آن منظوری دارد و شنونده از آن چیز دیگری را می 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تابستان که سلمان باشی بسیار تشنه شده بود و دنبال مکانی می گشت که آب خنکی پیدا کرده و بنوشد، وقتی نزدیک منزل دوستش، رفیق الدوله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خود را به در منزل او رسانده و بدون گفتن اصل مطلب و حقیقت، سلام و احوالپرسی گرمی با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الدوله هم که قدری خسته بود و از خواب بیدار شده بود و حوصله ی میهمان را نداشت به دروغ گفت متأسفانه منزل ما کسی نیست که پذیرایی کند و من چون عادتم اکرام میهمان است نمی خواهم شرمنده ی شما باشم ولی به هر حال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باشی با خود گفت، آب که پیدا می شود و وارد منزل شد، رفیق الدوله که حال خوشی بخاطر این قضیه نداشت او </w:t>
      </w:r>
    </w:p>
    <w:p>
      <w:pPr>
        <w:pStyle w:val="BookText"/>
        <w:rPr/>
      </w:pPr>
      <w:r>
        <w:rPr>
          <w:rFonts w:ascii="IRNazanin" w:hAnsi="IRNazanin" w:eastAsia="IRNazanin"/>
          <w:color w:val="111111"/>
          <w:sz w:val="28"/>
          <w:sz w:val="28"/>
          <w:szCs w:val="28"/>
          <w:rtl w:val="true"/>
          <w:lang w:bidi="fa-IR"/>
        </w:rPr>
        <w:t>را به اتاق راهنمایی کرد و خود، پیش مادر بزرگش در اتاق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حال و روز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باشی که صدای پچ پچ او را شنید ترس تمام وجودش را فرا گرفت و فکر کرد جنیان در این خانه رفت و آمد دارند بخاطر همین، تشنگی خود را فراموش کرده و آهی کشید و قش کرد و بر زمین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الدوله با صدای آه جانسوز او سریع خود را به اتاق رسانده و فریاد بلندی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 به دنبال این صداها پیرزن، عصا زنان وارد اتاق شد و با دیدن این صحنه فکر کرد که سلمان باشی قالب تهی کرده و مرده است، این جا بود که پیرزن نفسش به شماره افتاد و از دنیا 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کن که راستان 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راستای قوی دستند </w:t>
      </w:r>
      <w:bookmarkStart w:id="48" w:name="pg9344_63206"/>
    </w:p>
    <w:p>
      <w:pPr>
        <w:pStyle w:val="Heading2"/>
        <w:numPr>
          <w:ilvl w:val="1"/>
          <w:numId w:val="1"/>
        </w:numPr>
        <w:rPr/>
      </w:pPr>
      <w:bookmarkStart w:id="49" w:name="__RefHeading___Toc5210216_2870459653"/>
      <w:bookmarkStart w:id="50" w:name="_Toc16"/>
      <w:bookmarkEnd w:id="48"/>
      <w:bookmarkEnd w:id="49"/>
      <w:r>
        <w:rPr>
          <w:rtl w:val="true"/>
        </w:rPr>
        <w:t>دعا</w:t>
      </w:r>
      <w:bookmarkEnd w:id="50"/>
    </w:p>
    <w:p>
      <w:pPr>
        <w:pStyle w:val="BookText"/>
        <w:rPr/>
      </w:pP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اظهار عبودیت و درخواست مصالح و منافع و رفع مشکلات از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يَعْبُوا بِكُمْ رَبِّي لَوْلا دُعاؤُكُمْ فَقَدْ كَذَّبْتُمْ فَسَوْفَ يَكُونُ لزاماً</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 بگو اگر دعای شما نبود خدا به شما چه توجهی داشت؟</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مِفتاحُ الرَّحمَةِ وَ مِصبَاحُ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رحمت و چراغ تاریکی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أعجَزَ النَّاسِ مَن عَجَزَ عَنِ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ترین مردم کسی است که از دعا کردن ناتوان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تضرع به درگاه خداوند موجب رفع نیازها و مشکلات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آیه قرآن با یاد خدا دل آرام می گیرد و دعا یاد خدا و راز و نیاز با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بلاها را از انسان دفع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تضرع به درگاه خداوند روحیه توحید و خداشناسی را در انسان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و طریقه دعا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آداب دعا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گفتن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و مدح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قراردادن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تضرع و ابتهال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رکعت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نشمردن هیچ دعایی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نشمردن خواسته 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همتی در خواهش</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بودن دعا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گروهی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همه ی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اجابت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زمان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و اصرار بر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روایات دعای این افراد مستجاب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 امید از غیر خدا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جز خشنودی خدا در دلش خطوری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در حق فرزند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پدر در حق فرزند آزار دهنده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ستمدیده بر علیه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مؤمن در حق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کودکان پاک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ارتکاب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لقمه حرام و ناسازگاری دعا با حکمت خداوند از اموری است که مانع استجابت دعا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یکسره به کلمات مادرش که در گوشه ای از اطاق رو به قبله کرده بود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و قیام و قعود مادر را در آن شب، که شب جمعه بود، تحت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هنوز کودک بود، مراقب بود ببیند مادرش که این همه دربارهی مردان و زنان مسلمان دعای خیر می کند و یک یک را نام می برد و از خدای بزرگ برای هر یک از آن ها سعادت و رحمت و خیر و برکت می خواهد، برای شخص خود از خداوند چه چیزی می خواهد؟</w:t>
      </w:r>
    </w:p>
    <w:p>
      <w:pPr>
        <w:pStyle w:val="BookText"/>
        <w:rPr/>
      </w:pPr>
      <w:r>
        <w:rPr>
          <w:rFonts w:ascii="IRNazanin" w:hAnsi="IRNazanin" w:eastAsia="IRNazanin"/>
          <w:color w:val="111111"/>
          <w:sz w:val="28"/>
          <w:sz w:val="28"/>
          <w:szCs w:val="28"/>
          <w:rtl w:val="true"/>
          <w:lang w:bidi="fa-IR"/>
        </w:rPr>
        <w:t>امام حسن علیه السلام آن شب را تا صبح نخوابید و مراقب کار مادرش حضرت صدیقه ی مرضیه علیها السلام بود و منتظر بود که ببیند مادرش خود چگونه دعا می کند، و از خداوند برای خود چه خیر و سعادتی می خواهد؟</w:t>
      </w:r>
    </w:p>
    <w:p>
      <w:pPr>
        <w:pStyle w:val="BookText"/>
        <w:rPr/>
      </w:pPr>
      <w:r>
        <w:rPr>
          <w:rFonts w:ascii="IRNazanin" w:hAnsi="IRNazanin" w:eastAsia="IRNazanin"/>
          <w:color w:val="111111"/>
          <w:sz w:val="28"/>
          <w:sz w:val="28"/>
          <w:szCs w:val="28"/>
          <w:rtl w:val="true"/>
          <w:lang w:bidi="fa-IR"/>
        </w:rPr>
        <w:t>شب صبح شد و به عبادت و دعا درباره ی دیگران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علیه السلام حتی یک کلمه نشنید که مادرش برای خود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هر چه گوش کردم تو درباره ی دیگران دعای خیر کردی و درباره ی خودت یک کلمه هم دعا نکردی؟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همسایه، بعد خانه ی خود </w:t>
      </w:r>
      <w:r>
        <w:rPr>
          <w:rFonts w:eastAsia="IRNazanin" w:cs="IRNazanin"/>
          <w:color w:val="111111"/>
          <w:sz w:val="28"/>
          <w:szCs w:val="28"/>
          <w:rtl w:val="true"/>
          <w:lang w:bidi="fa-IR"/>
        </w:rPr>
        <w:t xml:space="preserve">. </w:t>
      </w:r>
      <w:bookmarkStart w:id="51" w:name="pg9344_63209"/>
    </w:p>
    <w:p>
      <w:pPr>
        <w:pStyle w:val="Heading2"/>
        <w:numPr>
          <w:ilvl w:val="1"/>
          <w:numId w:val="1"/>
        </w:numPr>
        <w:rPr/>
      </w:pPr>
      <w:bookmarkStart w:id="52" w:name="__RefHeading___Toc5210218_2870459653"/>
      <w:bookmarkStart w:id="53" w:name="_Toc17"/>
      <w:bookmarkEnd w:id="51"/>
      <w:bookmarkEnd w:id="52"/>
      <w:r>
        <w:rPr>
          <w:rtl w:val="true"/>
        </w:rPr>
        <w:t>رعایت اموال عمومی و بیت المال</w:t>
      </w:r>
      <w:bookmarkEnd w:id="53"/>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اموال عمومی یعنی مواظبت و مراقبت از اموال متعلق به ملت و دولت اسلامی و امانتداری در حفظ آن و پرداخت حقوق و اموال بیت المال به صاحبان حق آن و عدم اسراف در مصرف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لا تَأْكُلُوا أَمْوالَكُمْ بَيْنَكُمْ بِالْباطِل وَتُدْلُوا بها إلى الحُكّام لِتَأْكُلُوا فَرِيقاً مِنْ أَمْوالِ النَّاسِ بِالْإِثْم وَأَنتُمْ تَعْلَمُونَ</w:t>
      </w:r>
      <w:r>
        <w:rPr>
          <w:rStyle w:val="FootnoteAnchor"/>
          <w:rtl w:val="true"/>
        </w:rPr>
        <w:footnoteReference w:id="38"/>
      </w:r>
      <w:r>
        <w:rPr>
          <w:rFonts w:ascii="IRNazanin" w:hAnsi="IRNazanin" w:eastAsia="IRNazanin"/>
          <w:color w:val="111111"/>
          <w:sz w:val="28"/>
          <w:sz w:val="28"/>
          <w:szCs w:val="28"/>
          <w:rtl w:val="true"/>
          <w:lang w:bidi="fa-IR"/>
        </w:rPr>
        <w:t xml:space="preserve"> مال یکدیگر را به ناحق نخورید و کار را به محاکمه قاضیان نیفکنید تا به وسیله رشوه و زور، پاره ی مال مردم را بخورید، با اینکه شما بطلان دعوای خود را می 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أَدِقُوا أَقْلَامَكُمْ وَ قَارِبُوا بَيْنَ سُطُورِكُمْ وَ احْدِقُوا عَنِّى فُضُولَكُمْ وَاقْصِدُوا قَصْدَ الْمَعَانِي وَإِيَّاكُمْ وَ الْإِكْثَارَ فَإِنَّ أَمْوَالَ الْمُسْلِمِينَ لَا تَحْتَمِلُ 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نامه ای به کارگزاران خود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 قلم هایتان را باریک کنید و سطرهایتان را نزدیک به هم بنویسید و از نوشتن مطالب اضافی برای من خودداری ورزید و جان کلام و لب مطلب را بنویسید و از زیاده گویی بپرهیزید، زیرا اموال مسلمانان ضرر و زیان را برنمی تابد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آسَى أَنْ يَلِي أَمْرَ هَذِهِ الأُمَّةِ سُفَهَاؤُهَا وفُجَّارُهَا ، فَيَتَّخِذُوا مَالَ اللَّه دُوَلًا، وعِبَادَهُ خَوَلا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فرمانش به مالک اشتر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غم من این است که کار این امت را نابخردان و نابکاران آن ها به عهده گیرند و در نتیجه،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خود، دست به دست گردانند و بندگان او را به بندگی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اموال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بیت المال دینی نداشته باشد از لحاظ روحی و روانی در آرامش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نسبت به اموال عمومی و بیت المال اهتمام می ورزد، اقتصادی سالم و پویا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حقوق بیت المال را رعایت می کند از دست درازی به مال دیگران نیز دوری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دستیابی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و روایات در اهمیت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سیره ی بزرگان در این زمینه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سیره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مبانی اعتقادی و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دولت را مانند مال یتیمان دیدن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دستگاه های ناظر و کنترلی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عاقبت دزدان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قاطعانه با دزدان بیت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ترین مسئولیت برای حفظ بیت المال متوجه حاکمان و صاحب منصبان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 های تضییع بیت المال، تضییع آن بوسیله ی خانواده ی صاحب منصبان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رافع سرپرست بیت المال حکومت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اموال در بیت المال، گردنبند مرواریدی بود که از بصره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امام، یک نفر نزدم فرستاد و پیغام داد که شنیده ام در بیت المال گردنبند مرواریدی هست؛ می خواهم آن را چند روزی به عنوان عاریه به من بدهی تا روز عید قربان آن را به گردن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عنوان عاریهای مضمونه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که اگر تلف شود،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مدت سه روز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امام آن را در گردن دختر خود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کجا به دست آورده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عنوان عاریه ی مضمونه به مدت سه روز از بیت المال گرفتم و بعد از سه روز پس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سرپرست بیت المال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گردنبند را به دختر من دادی؟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عاریه ی مضمونه تا سه روز دادم امام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باید آن را پس بگیری و به جای خود بگذاری؛ اگر بار دیگر مثل این کار را از تو مشاهده کنم، کیفر سختی خواهی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دخترم آن را به عنوان عاریه از بیت المال نگرفته بود، دست او را به عنوان دزد می بریدم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امام وقتی این کلام را شنید به پدر عرض کرد مگر من دختر تو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بواسطه ی اشتهای نفس، پای از حق بیرون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مهاجرین با تو یکسان هستند، مگر به چنین گردنبندی آراسته اند، تا تو هم خواسته باشی در ردیف آن ها قرار بگیری </w:t>
      </w:r>
      <w:r>
        <w:rPr>
          <w:rFonts w:eastAsia="IRNazanin" w:cs="IRNazanin"/>
          <w:color w:val="111111"/>
          <w:sz w:val="28"/>
          <w:szCs w:val="28"/>
          <w:rtl w:val="true"/>
          <w:lang w:bidi="fa-IR"/>
        </w:rPr>
        <w:t xml:space="preserve">. </w:t>
      </w:r>
      <w:bookmarkStart w:id="54" w:name="pg9344_63213"/>
    </w:p>
    <w:p>
      <w:pPr>
        <w:pStyle w:val="Heading2"/>
        <w:numPr>
          <w:ilvl w:val="1"/>
          <w:numId w:val="1"/>
        </w:numPr>
        <w:rPr/>
      </w:pPr>
      <w:bookmarkStart w:id="55" w:name="__RefHeading___Toc5210220_2870459653"/>
      <w:bookmarkStart w:id="56" w:name="_Toc18"/>
      <w:bookmarkEnd w:id="54"/>
      <w:bookmarkEnd w:id="55"/>
      <w:r>
        <w:rPr>
          <w:rtl w:val="true"/>
        </w:rPr>
        <w:t>روزه ی کامل</w:t>
      </w:r>
      <w:bookmarkEnd w:id="56"/>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امساک از نه چیز از اذان صبح تا اذان مغرب با نیت تقرب الى الله، روزه است و روزه ی کامل یعنی امساک از مبطلات روزه و موانع قبولی روزه از اذان صبح تا اذان مغرب فقهی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ascii="IRNazanin" w:hAnsi="IRNazanin" w:eastAsia="IRNazanin"/>
          <w:color w:val="111111"/>
          <w:sz w:val="28"/>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 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 گونه که بر کسانی که قبل از شما بودند نوشته شد تا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 الصَّوْمُ لِي وَ أَنَا أَجْرِي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خودم جزای آن خواهم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فَليَهُم سَمعُكَ وَ بَصَرُكَ وَ شَعرُكَ وَ جِلدی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هنگامی که روزه گرفتی پس گوش و چشم و موی و پوست خود را نیز از گناهان حفظ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تمرین برای رعایت تقوی و پرهیزگاری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باعث تضمین سلامتی جسم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باعث همدردی انسان با فقراء و مساکین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تمرین صبر و مبارزه با شهوات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اظهار عبودیت به درگاه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سبب مغرفت گناهان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درمانی از روش های کنترل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قدرت ازدواج ندارد روزه بگیرد که برای او قطع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دستیابی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 باید اعضاء و جوارح خود را از گناه حفظ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دل از رذائل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پرخوری هنگام افطار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از مسکن، لباس و خوراک حرام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دعاهای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با فقرا و اطعام و اتفاق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های واجب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 که بواسطه عهد و نذر و قسم بر فرد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ی روز سوم اعتکاف برای معتکفین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اسرار روزه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اسارت شکم و شهوت و امیال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فقیر و غنی تا غنی رنج گرسنگی را درک کند و به فقیر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گرسنگی و تشنگی قیامت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شدن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حکمت و معرفت و يقين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 از درهای بهشت به نام ریان برای ورود روزه 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مردم را به روزه ی یک روز امر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افطار نکند تا به او اجازه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روزه گرفتند تا شب شد شخصی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روزه دارم اجازه بده افطار کنم و پیامبر به او اجازه می داد و همچنان می آمدند و اجازه می گرفتند تا مردی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ام دو دختر جوان روزه دارند و شرم دارند که خدمت شما بیایند به آن ها اجازه بده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کرد و پیامبر روی گرداند سومین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روزه ندارند و چگونه روزه دار است کسی که امروز گوشت های مردم را خورده است؟ برو و به آن دو دستور بده اگر روزه اند 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برگشت و به آن ها خبر داد و از آن ها خواست 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لخته خونی 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محضر پیامبر صلی الله علیه وآله برگشت و جریان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 محمد صلی الله علیه وآله در دست قدرت اوست اگر لخته های خون در شکم آن ها باقی می ماند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خورد</w:t>
      </w:r>
      <w:r>
        <w:rPr>
          <w:rFonts w:eastAsia="IRNazanin" w:cs="IRNazanin"/>
          <w:color w:val="111111"/>
          <w:sz w:val="28"/>
          <w:szCs w:val="28"/>
          <w:rtl w:val="true"/>
          <w:lang w:bidi="fa-IR"/>
        </w:rPr>
        <w:t xml:space="preserve">. </w:t>
      </w:r>
      <w:bookmarkStart w:id="57" w:name="pg9344_63216"/>
    </w:p>
    <w:p>
      <w:pPr>
        <w:pStyle w:val="Heading2"/>
        <w:numPr>
          <w:ilvl w:val="1"/>
          <w:numId w:val="1"/>
        </w:numPr>
        <w:rPr/>
      </w:pPr>
      <w:bookmarkStart w:id="58" w:name="__RefHeading___Toc5210222_2870459653"/>
      <w:bookmarkStart w:id="59" w:name="_Toc19"/>
      <w:bookmarkEnd w:id="57"/>
      <w:bookmarkEnd w:id="58"/>
      <w:r>
        <w:rPr>
          <w:rtl w:val="true"/>
        </w:rPr>
        <w:t>سخاوت و جود</w:t>
      </w:r>
      <w:bookmarkEnd w:id="59"/>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یعنی فضل و بخشش مال قبل از درخواست سائل و بدون استحقاق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أَعْطى وَ اتَّقَى وَ 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ascii="IRNazanin" w:hAnsi="IRNazanin" w:eastAsia="IRNazanin"/>
          <w:color w:val="111111"/>
          <w:sz w:val="28"/>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 اما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کند و پرهیزگاری پیش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در مسیر آسانی قرار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السَّخاءَ مِنَ الإِيمَانِ وَ الإيمانُ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از ایمان است و ایمان در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سَخِيٌّ أَفْضَلُ مِنْ نَاسِكٍ 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نادان برتر از عبادت پیشه ی بخیل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سخاوتمند در دنیا محبوب مردم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موجب پوشش عیوب انسان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سخاوتمند مورد دعای خیر مردم قرار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باعث ایجاد محبت و دوستی میان مردم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سخاوت باعث زیاد شدن دوستان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عامل خوبی برای بی رغبتی به دنیا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 در آخرت مورد مغفرت الهی قرار می گیرد و سعادتمند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دستیابی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آثار پر برکت سخاوت و جود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مالک همه چیز دانستن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واجب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امور عام المنفعه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فضیلت زهد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 و بخشش نسبت به خویشان، اهل و عیال و نزدیکان باید بیش تر از بخشش نسبت به دیگران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انسان در حالت فقر، قناعت پیشه کند و در حال غنا و بی نیازی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آمده است که خداوند حاتم طائی را بخاطر جودش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حاتم طائی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کریمتر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می رفتم به خیمه ای رسیدم، پیرزنی در آن بود و بزغاله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نزد من آمد و مرا خدمت کرد و افسار اسبم را گرفت تا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پسرش آمد با خوشحالی تمام از احوال من </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برای میهمان وسائل پذیرائی آماده کن، آن بزغاله را ذبح کن و طعام درست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بروم هیزم بیاورم،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هیزم بیاوری دیر می شود و میهمان گرسنه می ماند و این مروت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نیزه داشت، آن دو را شکست و آن بزغاله را کشت و طعام ساخت و نزدم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تفحص کردم دیدم جز بزغاله چیزی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حاتم طائی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قبیله ی ما بیایی تا زحمت شما را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میهمان پاداش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سخاوت بی نظیر دانستم که ایشان از من کریم ترند</w:t>
      </w:r>
      <w:r>
        <w:rPr>
          <w:rFonts w:eastAsia="IRNazanin" w:cs="IRNazanin"/>
          <w:color w:val="111111"/>
          <w:sz w:val="28"/>
          <w:szCs w:val="28"/>
          <w:rtl w:val="true"/>
          <w:lang w:bidi="fa-IR"/>
        </w:rPr>
        <w:t xml:space="preserve">. </w:t>
      </w:r>
      <w:bookmarkStart w:id="60" w:name="pg9344_63219"/>
    </w:p>
    <w:p>
      <w:pPr>
        <w:pStyle w:val="Heading2"/>
        <w:numPr>
          <w:ilvl w:val="1"/>
          <w:numId w:val="1"/>
        </w:numPr>
        <w:rPr/>
      </w:pPr>
      <w:bookmarkStart w:id="61" w:name="__RefHeading___Toc5210224_2870459653"/>
      <w:bookmarkStart w:id="62" w:name="_Toc20"/>
      <w:bookmarkEnd w:id="60"/>
      <w:bookmarkEnd w:id="61"/>
      <w:r>
        <w:rPr>
          <w:rtl w:val="true"/>
        </w:rPr>
        <w:t>سخن چینی و سعایت</w:t>
      </w:r>
      <w:bookmarkEnd w:id="62"/>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گفته ی دیگران به کسی که صحبت دربارهی او بوده است یا به عبارت دیگر هر قول یا فعلی که از مردم دیده شود ولی آن شخص راضی به افشاء آن نباشد نقل قولش سخن چینی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لِكُلِّ هُمَزَةٍ لُمَزَةٍ</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 وای بر هر عیبجوی طعنه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عَلَى مُؤْمِنٍ رِوايَةً يُرِيدُ بِهَا شَينَهُ وَ هَدَمَ مُرُؤَتِهِ لِيُسقِطَ مِن أعيُنِ النَّاسِ أَخْرَجَهُ اللهُ تَعَالَى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وِلايَتِهِ إِلَى وِلايَةِ الشَّيطانِ وَ لا يَقبِلُهُ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امام صادق علیه السلام اما اگر فردی علیه مؤمنی کلامی بگوید تا او رسوا و بی شخصیت گردد، خداوند متعال او را از سرپرستی خود خارج کرده و تحت سرپرستی شیطان در می آورد و شیطان هم او را قبول نمی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النَّمِيمَةَ فَإِنَّهَا تَزْرَعُ الضَّغِينَةَ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سخن چینی بپرهیز چرا که سبب ایجاد کینه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اسباب و علل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سخن چینی به خاطر قصد بدی است که متکلم و گوینده ی آن کلام دارد و گاهی ابراز محبت و دوستی به کسی است که سخن درباره ی او گفته شده است و گاهی نیز به خاطر توبیخ یا سخن بیهوده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 در ولادت هم یکی از عوامل مهم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چینی مانع دخول به بهشت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 مبغوض ترین مردم نزد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تحت ولایت شیطان در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نمامی به مفاسدی همچون دروغ و غیبت و خیانت، حیله گری و مکاری، حسد ورزی و افساد بین مردم و نفاق منجر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عذاب قبر به خاطر سخن چینی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آفات زبان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دقت در آفات سخن چینی و سعایت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و روایات نکوهش این صفت زشت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تاریخی فتنه ها و خونریزی ها در نتیجه ی جاسوسی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سکوت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دادن زبان به ذکر خدا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ی نفس و تلاش برای خوش دل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تقوی و خدا ترسی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خیر خواهی لسانی به جای سخن چینی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سیره ی صالحین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چینی و سعایت می تواند از طریق گفتن، نوشتن و رمز و اشاره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چینی از گناهان کبیره است و لازم است مؤمن آنچه از احوالات مؤمنین مطلع است سکوت اختیار کند مگر اینکه در بیان آن سودی برای مسلمان یا دفع گناهی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به بازار برده فروشان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های زیبا و قوی که به انواع هنرها آراسته بود نظر وی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رفت و قیمت او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برده اعلام آمادگی کرد، او را به نصف قیمت متعارف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ارزانی او را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عیبی ندارد مگر یک عیب کوچک که چندان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او چیست؟</w:t>
      </w:r>
    </w:p>
    <w:p>
      <w:pPr>
        <w:pStyle w:val="BookText"/>
        <w:rPr/>
      </w:pPr>
      <w:r>
        <w:rPr>
          <w:rFonts w:ascii="IRNazanin" w:hAnsi="IRNazanin" w:eastAsia="IRNazanin"/>
          <w:color w:val="111111"/>
          <w:sz w:val="28"/>
          <w:sz w:val="28"/>
          <w:szCs w:val="28"/>
          <w:rtl w:val="true"/>
          <w:lang w:bidi="fa-IR"/>
        </w:rPr>
        <w:t>برده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عیب او سخن چینی است، ولی در مقابل زیبائی و توانائی او این موضع قابل توجه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ما کاری از او ساخته نیست، او را خرید و به منزل آورد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یک روز غلام به همسر ارباب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احسان و انعام فراوان کرده ای، و حق بزرگی بر عهده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اخيراً متوجه مطلبی شده ام که بر خود لازم می دانم آن را به اطلاع شما برسانم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ارباب با کنجکاوی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چیست؟</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عاشق دختر جوان زیبائی شده و تصمیم گرفته تو را طلاق دهد و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بارها ارباب را با آن دختر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راست می گوئی؟</w:t>
      </w:r>
    </w:p>
    <w:p>
      <w:pPr>
        <w:pStyle w:val="BookText"/>
        <w:rPr/>
      </w:pPr>
      <w:r>
        <w:rPr>
          <w:rFonts w:ascii="IRNazanin" w:hAnsi="IRNazanin" w:eastAsia="IRNazanin"/>
          <w:color w:val="111111"/>
          <w:sz w:val="28"/>
          <w:sz w:val="28"/>
          <w:szCs w:val="28"/>
          <w:rtl w:val="true"/>
          <w:lang w:bidi="fa-IR"/>
        </w:rPr>
        <w:t>غلام سوگند یاد کرد که جز حقیقت بر زبان جاری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چیست؟ چه باید کرد؟</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راه علاج آن است که وقتی ارباب خوابیده، مقدار از موی زیر گلویش را به تیغ بچینی، و آن را نزد ساحری ببری تا او افسونی بخواند و دل ارباب را مسخر تو گرداند، و محبت آن دختر از دلش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ارباب پذیرفت و تصمیم گرفت پیشنهاد غلام را بکار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نزد ارباب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و محبتی که تو به من داری، هیچ کس در حق فرزند خویش ندارد به همین خاطر بر خود لازم دانستم آن چه را برایم معلوم گشته، برایتان باز گو کنم شاید ذره ای از الطاف و مراحم شما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 مرد دیگر طرح دوستی و رابطه دارد، و چون شما مانع ازدواج آن 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اند شما را در خواب بقتل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سخن تو را باور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 دراز با صفا و صمیمت و صداقت با یکدیگر زندگی کرده ایم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رفتی، تظاهر به بیماری کن و در بستر دراز بکش و وانمود کن که در خوابی عمیق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صدق گفتار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خواهی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ارباب پیشنهاد غلام را بکار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بستر علی الظاهر خوابیده بود، ناگهان همسرش را بالای سر خود دید که تیغی بدست گرفته و قصد جان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جای برخواست و زن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بدون فوت وقت، خود را به قبیله زن رساند و آنان را از وقوع قتل توسط شوهر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تفحص شوهر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اقوام مرد از ماجرا آگاهی یافتند، در نتیجه شمشیرها کشیده شد، قبیله زن و شوهر به جان هم افتادند، و افرادی به خاطر یک سخن نادرست و سعایت یک نفر، خونشان بناحق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بذر کینه و عداوت در دل دو گروه برای سال ها پاشیده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حقیقت امر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قبیله از عمل خود پشیمان شدند، دست اتحاد و اتفاق به یکدیگر دادند، و غلام سخن چین را یافتند و به سزای خویش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الساعى قاتل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نفسه وقاتل من یسعی به وقاتل من يسعى اليه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چین قاتل سه نفر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خویش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کسی که از او سخن چینی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کسی که نزد او سعایت کرده است</w:t>
      </w:r>
      <w:r>
        <w:rPr>
          <w:rFonts w:eastAsia="IRNazanin" w:cs="IRNazanin"/>
          <w:color w:val="111111"/>
          <w:sz w:val="28"/>
          <w:szCs w:val="28"/>
          <w:rtl w:val="true"/>
          <w:lang w:bidi="fa-IR"/>
        </w:rPr>
        <w:t>.</w:t>
      </w:r>
      <w:bookmarkStart w:id="63" w:name="pg9344_63224"/>
    </w:p>
    <w:p>
      <w:pPr>
        <w:pStyle w:val="Heading2"/>
        <w:numPr>
          <w:ilvl w:val="1"/>
          <w:numId w:val="1"/>
        </w:numPr>
        <w:rPr/>
      </w:pPr>
      <w:bookmarkStart w:id="64" w:name="__RefHeading___Toc5210226_2870459653"/>
      <w:bookmarkStart w:id="65" w:name="_Toc21"/>
      <w:bookmarkEnd w:id="63"/>
      <w:bookmarkEnd w:id="64"/>
      <w:r>
        <w:rPr>
          <w:rtl w:val="true"/>
        </w:rPr>
        <w:t>سعی در امر به معروف و نهی از منکر</w:t>
      </w:r>
      <w:bookmarkEnd w:id="65"/>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شمردن و بازدارندگی افراد از کارهای بد و تشویق و واداشتن آن ها به خیر و نیکی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یعنی آنچه عقل و عقلا می پسندند و یا دین به آن دستور داده است و منکر یعنی چیزی که مورد رد دین یا عقل و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وَلْتَكُنْ مِنْكُمْ أُمَّةٌ يَدْعُونَ إِلَى الْخَيْرِ وَ يَأْمُرُونَ بِالْمَعْرُوفِ وَ يَنْهَوْنَ عَنِ الْمُنْكَرِ وَأُولئِكَ هُمُ الْمُفْلِحُونَ</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 و باید از شما مسلمانان برخی خلق را به خیر و صلاح دعوت کنند و مردم را به نیکوکاری امر و از بدکاری نهی کنند، اینان رستگار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اهل 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الشَّرِيعَةِ الْأَمْرُ بِالْمَعْرُوفِ وَالنَّهْي عَنِ الْمُنكَرِ وَإِقَامُ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پایداری دین امر به معروف و نهی از منکر و اجرای حدود الهی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أَفْضَلُ أَعْمَالِ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برترین اعمال بندگان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موجب امنیت اعتقادی و اخلاقی در جامعه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برکات الهی را بر مردم و اجتماع نازل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باعث کاهش تعداد معصیت کاران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زمینه را برای ایجاد خیرات و خوبی ها در جامعه فراهم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موجب آبادانی زمین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دستیابی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 آمرین به معروف در تاریخ و دقت در روایات و آیاتی که در این خصوص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و شروع امر به معروف و نهی از منکر از خود، خانواده ی خود، محله ی خود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قابل توجه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واجب کفائیست و اگر انجامش وابسته به اجماع مؤمنین باشد بر اجتماع مؤمنین واجب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در صورت وجود شرایطی بر انسان واجب می شود که برخی از آن عبارتند از</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معروف بودن معروف و یا منکر بودن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دادن تأثیر در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اصرار گنهکار بر گناه یا ترک معروف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باید طبق آدابی صورت گیرد که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صبوری، بی طمع بودن، شجاعت، داشتن قدرت بیان و مخاطب شناسی و زمان شناسی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آخر الزمان ترک امر به معروف و نهی از منکر و بلکه امر به منکر و نهی از معروف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یزد عالمی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ملاحسن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احترام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شهر یزد به مردم ظلم و بدی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ملاحسن ایشان را از کردار ناپسندش تذکر داد ولی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فرماندار را برای فتحعلی شاه نوشت باز فایده ای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امر به معروف و نهی از منکر ساعی بود، مردم یزد را جمع کرد و همگی به دستور او فرماندار را از شهر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به فتحعلی شاه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 و دستور ملاحسن یزدی را به تهران احضار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به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 یزد 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تو در یزد حاکم ستمگری بود، خواستم با اخراج او از یزد شر او را از سر مردم رفع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عصبانی شد و دستور داد چوب و فلک بیاورند و پاهای آخوند را به فلک ببندند، و همین کار را کردند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به امین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تقصیری ندارد و اخراج فرماندار بدون اجازه ی او توسط مردم انجام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آخوند با اینکه پاهایش به چوب و فلک بسته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دروغ بگویم، فرماندار را من به خاطر ظلم از یزد اخراج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به اشاره ی شاه، امین الدوله وساطت کرد، و پای آخوند را از بند فلک باز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شاه در عالم خواب پیامبر صلی الله علیه وآله را دید که دو انگشت پای مبارکش بسته شده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پای شما بسته شده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پای مرا بسته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چنین بی ادبی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فرمان ندادی که پاهای آخوند ملاحسن یزدی را در بند فلک نمودند؟ شاه وحشت زده از خواب بیدار شد و دستور داد لباس فاخری به او بدهند و با احترام به وطنش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آن لباس را نپذیرفت و به یزد بازگشت، و پس از مدتی به کربلا رفت و تا آخر عمر در کربلا بود</w:t>
      </w:r>
      <w:r>
        <w:rPr>
          <w:rFonts w:eastAsia="IRNazanin" w:cs="IRNazanin"/>
          <w:color w:val="111111"/>
          <w:sz w:val="28"/>
          <w:szCs w:val="28"/>
          <w:rtl w:val="true"/>
          <w:lang w:bidi="fa-IR"/>
        </w:rPr>
        <w:t xml:space="preserve">. </w:t>
      </w:r>
      <w:bookmarkStart w:id="66" w:name="pg9344_63228"/>
    </w:p>
    <w:p>
      <w:pPr>
        <w:pStyle w:val="Heading2"/>
        <w:numPr>
          <w:ilvl w:val="1"/>
          <w:numId w:val="1"/>
        </w:numPr>
        <w:rPr/>
      </w:pPr>
      <w:bookmarkStart w:id="67" w:name="__RefHeading___Toc5210228_2870459653"/>
      <w:bookmarkStart w:id="68" w:name="_Toc22"/>
      <w:bookmarkEnd w:id="66"/>
      <w:bookmarkEnd w:id="67"/>
      <w:r>
        <w:rPr>
          <w:rtl w:val="true"/>
        </w:rPr>
        <w:t>شوخی های بی مورد</w:t>
      </w:r>
      <w:bookmarkEnd w:id="68"/>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بی مورد یعنی زیاده روی در شوخی و خنده به طوری که سبب عصیان شود یا باوقار ایمانی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أَجْرَمُوا كانُوا مِنَ الَّذِينَ آمَنُوا يَضْحَكُونَ</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 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مؤمنان می خندیدند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مِزَاحُهُ لَمْ يَخْلُ مِنْ حَاقِدٍ عَلَيْهِ وَ مُسْتَخِفٌ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زیاد شوخی کند از داشتن بدخواه و کسی که او را خفیف شمرد، بی نصیب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يُورِثُ الصَّغَائِنَ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امام على علیه السلام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به جای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اسباب و علل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 مال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چشمداشت به مال یا مقام، انسان را به بذله گویی نزد صاحبان ثروت و قدرت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بذله گو می کوشد تا با شاد کردن آن ها، جایی در دل آن ها باز کرده و خود را به آن ها نزدیک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شخص کینه ای در دل داشته باشد و چون نمی توان آن را به طور جدی ابراز کند در قالب مزاح، سخنانی را به کار می برد که مخاطب را کوچک و تحقیر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و اشتغال به بازیچه های دنیا، از حالت های بسیار معمولی است که از نیروی شهوت سرچشمه می گیرد و مزاح نکوهیده یکی از سرگرمی هایی است که از جریان ناشایست این نیرو،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بسیار آبروی انسان را می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فراوان ایمان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موجب کاهش وقار و هیبت بذله گو در میان مردم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مروت و جوانمردی را کاهش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باعث کینه و دشمنی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نیروی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موجب کاهش نیروی خرد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ارزش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شخصیت انسان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فرصت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دادن عمر گران بها و گذراندن بی ثمر آن از دیگر پیامدهای ناخوشایندی است که شوخی نکوهیده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درمان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مثبت دادن به مزاح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 درمان ریشه های مزاح منفی، همچون دلقک صفتی و یاوه گوئی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گرفتن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داشتن به ثبت همه اعمال و گفتارهای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بیمورد اگر به معصیت منجر شود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انسانی است که جدی بودنش بر مسخره گیاش غالب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بنده کامل نمی گردد مگر این که شوخی بیمورد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مسخره و بذله گو به مجلس رسول خدا صلی الله علیه وآله وارد شد و مردم به گرد او تجمع نمودند، پیامبر اکرم صلی الله علیه وآله چون بر آن جمع گذشت، از علت تجمع پرسید؛ قضیه را بر ایشان شرح دادند که مردی است مسخره و بذله گو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مرا چنین خبر داد که، افرادی که تقلید دیگران را می کنند، در قیامت با سری چون کوه و گردنی چون موی در معرض حساب خواهند آمد</w:t>
      </w:r>
      <w:r>
        <w:rPr>
          <w:rFonts w:eastAsia="IRNazanin" w:cs="IRNazanin"/>
          <w:color w:val="111111"/>
          <w:sz w:val="28"/>
          <w:szCs w:val="28"/>
          <w:rtl w:val="true"/>
          <w:lang w:bidi="fa-IR"/>
        </w:rPr>
        <w:t xml:space="preserve">. </w:t>
      </w:r>
      <w:bookmarkStart w:id="69" w:name="pg9344_63231"/>
    </w:p>
    <w:p>
      <w:pPr>
        <w:pStyle w:val="Heading2"/>
        <w:numPr>
          <w:ilvl w:val="1"/>
          <w:numId w:val="1"/>
        </w:numPr>
        <w:rPr/>
      </w:pPr>
      <w:bookmarkStart w:id="70" w:name="__RefHeading___Toc5210230_2870459653"/>
      <w:bookmarkStart w:id="71" w:name="_Toc23"/>
      <w:bookmarkEnd w:id="69"/>
      <w:bookmarkEnd w:id="70"/>
      <w:r>
        <w:rPr>
          <w:rtl w:val="true"/>
        </w:rPr>
        <w:t>صله ی رحم</w:t>
      </w:r>
      <w:bookmarkEnd w:id="71"/>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ی رحم عبارت است از احسان و نیکی به نزدیکان و حفظ و تقویت ارتباطات لازم بین آنها و دیدار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الَّذي تَساتَلُونَ بِهِ وَ الْأَرْحَامَ إِنَّ اللَّهَ كَانَ عَلَيْكُمْ رقيباً</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 و از خدایی بپرهیزید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عظمت او معترفید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از یکدیگر می خواهید، نام او را می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مراقب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أَعْجَلَ الْخَيْرِ ثَوَاباً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صله ی رحم بسیار زود پاداش داده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ذُنُوبَكُمْ وَ تَحَبَّبُوا إِلَى رَبِّكُمْ بِالصَّدَقَةِ وَ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با صدقه و صله ی رحم موجبات مغفرت و گناهان زمینه ی محبوب شدن نزد خدا را فراهم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ی رحم باعث توسعه ی درآمد و روزی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صله ی رحم باعث افزایش طول عمر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با خویشاوندان باعث شکوفایی و زیادشدن اعمال انسان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رحم موجب یکدلی و اتحاد در بین افراد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ی رحم انسان را از بلاها و حوادث محفوظ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دستیابی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تدبر در مفاسد قطع رحم و مطالعه ی برکات و فوائد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ارتباطات و مددکاری بین خویشان اگر چه کم باشد و اگر چه در ابتدا با اکراه و تحمیل بر خود باشد تا آن که این حالت در روح پیدا شده و به صورت ملکه در 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قابل توجه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واجب است اگر چه دوری مکان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ی رحم نسبت به قدرت و نیاز تفاوت می کند، گاه یک سلام، صله ی رحم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علاوه بر رفتار و کلام شایسته باید کمک مالی هم نمود و گر نه قطع رحم به حساب می آید مثلاً واجب است پدر و مادر فقیر را از نظر مالی اداره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 به هر کسی گفته می شود که عرفاً جزء منتسبین و بستگان انسان به حساب آید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صله ی رحم اقسامی دارد که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ی رحم به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مسکن، خوراک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ی رحم به آبرو و دفاع از خویشاوندان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ی رحم با زیارت و دیدار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عقرقوقی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از اهل مغرب به نام یعقوب نزد تو می آید و از احوال من می پرسد او را به خانه ام راهنمائی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حال طواف یافتم و فهمیدم مرا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مرا کسی گفت که شعیب را ملاقات کن و آنچه خواهی از او بپرس، چون بیدار شدم نام تو را پرسیدم و تو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امام بردم، چون نگاه امام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دیروز وارد مکه شدی و بین تو و برادرت در فلان جا نزاعی واقع شد و کار به جائی رسید که همدیگر را دشنام دادید و این طریقه 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مرگ بین تو و برادرت جدائی خواهد افکند و این بخاطر آن است که شما قطع رحم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فدایت شوم مرگ من کی خواهد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اجل تو نزدیک بود، لکن چون تو در فلان منزل با عمه ات صله رحم کردی بیست سال به عمرت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گوید بعد از یک سال یعقوب را در حج دیدم و احوال او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برادرم در آن سفر به وطن نرسیده وفات یافت و در بین راه بخاک سپرده شد</w:t>
      </w:r>
      <w:r>
        <w:rPr>
          <w:rFonts w:eastAsia="IRNazanin" w:cs="IRNazanin"/>
          <w:color w:val="111111"/>
          <w:sz w:val="28"/>
          <w:szCs w:val="28"/>
          <w:rtl w:val="true"/>
          <w:lang w:bidi="fa-IR"/>
        </w:rPr>
        <w:t xml:space="preserve">. </w:t>
      </w:r>
      <w:bookmarkStart w:id="72" w:name="pg9344_63234"/>
    </w:p>
    <w:p>
      <w:pPr>
        <w:pStyle w:val="Heading2"/>
        <w:numPr>
          <w:ilvl w:val="1"/>
          <w:numId w:val="1"/>
        </w:numPr>
        <w:rPr/>
      </w:pPr>
      <w:bookmarkStart w:id="73" w:name="__RefHeading___Toc5210232_2870459653"/>
      <w:bookmarkStart w:id="74" w:name="_Toc24"/>
      <w:bookmarkEnd w:id="72"/>
      <w:bookmarkEnd w:id="73"/>
      <w:r>
        <w:rPr>
          <w:rtl w:val="true"/>
        </w:rPr>
        <w:t>غیبت</w:t>
      </w:r>
      <w:bookmarkEnd w:id="74"/>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عبارت است از یاد کردن بدی ها، خطاها و عیوب فرد، در هنگامی که او حاضر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تَجَسَّسُوا وَ لا يَغْتَبْ بَعْضُكُمْ بَعْضاً أَ يُحِبُّ أَحَدُكُمْ أَنْ تأْكُل لَحْمَ أَخِيهِ مَيْناً فَكَرِهْتُمُوهُ</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و هیچ یک از شما دیگری را غیبت نکند، آیا کسی از شما دوست دارد که گوشت برادر مرده ی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این امر کراهت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عُمِرَ مَجْلِس بِالْغِيبَةِ إِلَّا خَرِبَ مِنَ الدِّينِ فَنَزِّهُوا أَسْمَاعَكُمْ مِنِ اسْتِمَاعِ الْغِيبَةِ فَإِنَّ الْقَائِلَ وَ الْمُسْتَمِعَ لَهَا شَرِيكَانِ فِي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رسول خدا صلی الله علیه وآله هیچ مجلسی به غیبت آباد نشد مگر اینکه به تخریب بینجامد، پس گوش خود را از غیبت نگهدارید چرا که غیبت کننده شنونده ی آن شریک در گناهند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جُهْدُ الْعَاجِرِ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تلاش افراد ناتوان است </w:t>
      </w:r>
    </w:p>
    <w:p>
      <w:pPr>
        <w:pStyle w:val="BookText"/>
        <w:rPr/>
      </w:pPr>
      <w:r>
        <w:rPr>
          <w:rFonts w:ascii="IRNazanin" w:hAnsi="IRNazanin" w:eastAsia="IRNazanin"/>
          <w:color w:val="111111"/>
          <w:sz w:val="28"/>
          <w:sz w:val="28"/>
          <w:szCs w:val="28"/>
          <w:rtl w:val="true"/>
          <w:lang w:bidi="fa-IR"/>
        </w:rPr>
        <w:t xml:space="preserve">اسباب و علل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شخصی به سبب کینه و دشمنی که با فردی دارد لب به غیبت او می گشاید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برای آن که دیگری را از جایگاه خود پایین آورد از او بدگویی و غیبت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برای این که از خود دفاع کند، عیب دیگری را می گوید تا به این وسیله از اتهام مصون بماند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فرد به دلیل دلسوزی که نسبت به دیگری دارد حالات یا معایب او را بیان می کند و لذا به گناه غیبت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هتک شخصیت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کننده با آشکار کردن معایب دیگری موجب هتک شخصیت او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حسنات غیبت کننده به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اعمال غیبت شونده غیبت از افراد موجب انتقال ثواب های غیبت کننده به فردی که غیبت شده است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غیبت می کند با این کار خصومت و دشمنی را پایه گزاری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خوردن رفاقت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رفاقت هایی که با یک غیبت از طرفین سست گردیده و یا از بین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برنده ایمان و عدم قبولی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ایمان را از انسان می برد و موجب عدم قبولی نماز و روزه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مفاسد دنیوی و اخروی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فوائد ترک غیبت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قبل از سخن گفتن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منشأ و ریشه های غیبت و از بین بردن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خوبی های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عیوب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ذکر خدا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جهت بازداری خود از غیبت اگرچه به اجبار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نكات قابل توجه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در برخی موارد مجاز است که از جمله آنان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احقاق حق در دادگاه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مشورت دادن به کسی که قصد ازدواج با کسی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از کسی که علناً گناه می کند و به آن افتخار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مجاز به بیان همان گناه هستیم نه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کسی که در دین بدعت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و پشیمانی از گناه و طلب حلالیت از فرد غیبت شونده راه خلاصی از بدی غیبت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 غیبت شونده قابل دسترسی نبود و یا اگر با او جهت حلالیت طلبی روبرو شود، خوف نزاع و فتنه میرود باید برای او زیاد دعا و استغفار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 است که شنیدن غیبت هم گناه غیبت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ابوبکر و عمر، جناب سلمان رحمه الله را نزد رسول خدا صلی الله علیه وآله فرستادند تا غذا بیاورد سلمان خدمت پیامبر صلى الله عليه وسلم شرفیاب شد و تقاضای آن دو را مطرح کرد حضرت او را به نزد انباردار خود فرستاد نام انباردار اسامه بود وقتی سلمان رحمه الله تقاضای غذا کرد،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چیزی از غذا وجود ندارد سلمان با دست خالی پیش ابوبکر و عمر برگشته و جریان را تعریف کرد آن دو پشت سر اسامه و سلمان حرف زده و گفتند که اسامه بخل کرده و غذا نداده است و درباره سلمان نیز گفتند که اگر سلمان را به چاه سمیحه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چاهی پر آب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بفرستیم آب چاه خشک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به حضور پیامبر صلی الله علیه وآله آمدند پیامبر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موجب شده است که در دهان شما بقایایی از گوشتی که خورده اید را می ببینم،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امروز گوشت نخورده ایم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گوشت سلمان و اسامه را خوردید</w:t>
      </w:r>
      <w:r>
        <w:rPr>
          <w:rFonts w:eastAsia="IRNazanin" w:cs="IRNazanin"/>
          <w:color w:val="111111"/>
          <w:sz w:val="28"/>
          <w:szCs w:val="28"/>
          <w:rtl w:val="true"/>
          <w:lang w:bidi="fa-IR"/>
        </w:rPr>
        <w:t xml:space="preserve">. </w:t>
      </w:r>
      <w:bookmarkStart w:id="75" w:name="pg9344_63237"/>
    </w:p>
    <w:p>
      <w:pPr>
        <w:pStyle w:val="Heading2"/>
        <w:numPr>
          <w:ilvl w:val="1"/>
          <w:numId w:val="1"/>
        </w:numPr>
        <w:rPr/>
      </w:pPr>
      <w:bookmarkStart w:id="76" w:name="__RefHeading___Toc5210234_2870459653"/>
      <w:bookmarkStart w:id="77" w:name="_Toc25"/>
      <w:bookmarkEnd w:id="75"/>
      <w:bookmarkEnd w:id="76"/>
      <w:r>
        <w:rPr>
          <w:rtl w:val="true"/>
        </w:rPr>
        <w:t>فحش و ناسزاگویی</w:t>
      </w:r>
      <w:bookmarkEnd w:id="77"/>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 انتخاب کلمات گزنده، زشت و ناپسند در گفتار نسبت به مخلوقات الهی است اگر چه راست و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 به کسانی که غیر خدا را می خوانند دشنام ندهید، مبادا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خدا را دشنام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اللَّامِ قَبيحُ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فرومایگان گفتارهای زشت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حَرامٌ عَلَى كُلِّ فَاحِشِ أَن 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بر افراد ناسزاگو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اسباب و علل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عداوت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دشمنی و کینه از یک شخص موجب می گردد انسان نسبت به او از کلمات زشت و ناپسند استفاده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افراد در هنگامی که خشم و عصبانیت بر آن ها مستولی می شود لب به ناسزاگویی و فحش می گشایند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افراد لا ابالی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و همنشینی با افراد لا ابالی موجب سرایت عادات زشت آن ها از جمله ناسزاگویی به انسان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بودن سطح خانوادگی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خانواده یا محیطی که از لحاظ فرهنگی در سطح پایین قرار دارد زندگی می کند بیش تر از دیگران در معرض آلوده شدن به این صفت ناپسند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و 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دیگری را با صفت زشتی بخواند در صورتی که آن صفت در او وجود نداشته باشد به گناه دروغ و بهتان نیز گرفتار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سطح اخلاق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کلمات زشت و رکیک سطح اخلاق را در جامعه کاهش می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سرایت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فحاشی یک بیماری قابل سرایت است که باعث آلوده شدن همنشینان با فرد ناسزا 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ارزش سکوت و پی بردن به ارزش کنترل زبان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در آیات و روایات مذمت فحش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قرار دادن برای فرد در صورت فحاشی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کنترل زبان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با افرادی که زبانی خوش و پاک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ریشه های فحاشی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حیاء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نكات قابل توجه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فحاشی اختصاص به انسان ندارد بلکه یکی از اقسام فحاشی، ناسزاگویی به حیوانات و سایر مخلوقات است که در روایات از این قسم پرهیز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ناسزاگویی حتی به اهل باطل نیز مذمت شده است در تاریخ می خوانیم که وقتی امام علی علیه السلام دیدند که اصحابشان به لشکر معاویه ناسزا می گویند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به آن ها ناسزا گویید، اگر خواستید روشنگری کنید و رفتار آنان را برای مردم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با ابوبکر کنار هم نشسته بودند در این موقع شخصی آمد و به ابوبکر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ساکت و آرام نظاره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دشنام دهنده ساکت شد، ابوبکر به دفاع از خود به جوابگویی و دشنام دادن به او پرداخت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ابوبکر زبان به ناسزاگویی باز کرد، پیامبر اکرم صلی الله علیه وآله از جای برخاست تا از نزد ایشان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صلی الله علیه وآله از جای خود بلند شد،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وقتی که آن شخص به تو دشنام می داد، فرشته ای از جانب خداوند به دفاع از تو جوابگوی او بود، اما هنگامی که تو شروع به ناسزاگویی کردی آن فرشته شما را ترک کرده و از نزد شما و به جای او شیطان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کسی نیستم که در مجلسی بنشینم که در آن مجلس شیطان حضور داشته باشد</w:t>
      </w:r>
      <w:r>
        <w:rPr>
          <w:rFonts w:eastAsia="IRNazanin" w:cs="IRNazanin"/>
          <w:color w:val="111111"/>
          <w:sz w:val="28"/>
          <w:szCs w:val="28"/>
          <w:rtl w:val="true"/>
          <w:lang w:bidi="fa-IR"/>
        </w:rPr>
        <w:t xml:space="preserve">. </w:t>
      </w:r>
      <w:bookmarkStart w:id="78" w:name="pg9344_63240"/>
    </w:p>
    <w:p>
      <w:pPr>
        <w:pStyle w:val="Heading2"/>
        <w:numPr>
          <w:ilvl w:val="1"/>
          <w:numId w:val="1"/>
        </w:numPr>
        <w:rPr/>
      </w:pPr>
      <w:bookmarkStart w:id="79" w:name="__RefHeading___Toc5210236_2870459653"/>
      <w:bookmarkStart w:id="80" w:name="_Toc26"/>
      <w:bookmarkEnd w:id="78"/>
      <w:bookmarkEnd w:id="79"/>
      <w:r>
        <w:rPr>
          <w:rtl w:val="true"/>
        </w:rPr>
        <w:t>کبر</w:t>
      </w:r>
      <w:bookmarkEnd w:id="80"/>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كبر یعنی خود را بالاتر از دیگران دانستن و ابراز آن و به دیگران با دیده ی تحقیر نظر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 به سه دسته تقسیم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کبر در برابر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در برابر پیامبر و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در برابر بندگان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تَمْشِ فِي الْأَرْضِ مَرَحاً إِنَّكَ لَنْ تَخْرِقَ الْأَرْضِ وَ لَنْ تَبْلُغَ الجبال طولاً</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 و روی زمین، با تکبر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توانی زمین را بشکافی، و طول قامتت هرگز به کوه ها نمی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الْجَبَّارُونَ وَ الْمُتَكَبِّرُونَ يَوْمَ الْقِيَامَةِ فِي صُورَةِ الذُّرِّ يَطَؤُهُمُ النَّاسُ لِهَوَانِهِمْ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رسول خدا صلی الله علیه وآله در روز قیامت ستمگران و متکبران مانند مورچه ها محشور می شوند و در زیر پای مردم قرار می گیرند و این به خاطر کوچک انگاری آنان به مقام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الْكِبْرَ فَإِنَّهُ رَأْسُ الطُّغْيَانِ الطَّغْيَانِ وَ مَعْصِيَةِ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از خود بینی و کبر دوری کنید، چرا که آن ریشه طغیان و گناه و تمرد از خداوند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اسباب و علل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شخصیت واقعی و کمال معنوی ندارند، خواه ناخواه احساس کمبود کرده و می خواهند با کسب مال و ریاست و غیره ذلت و بی شخصیتی خود را بر طرف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به فضیلت و کمال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به جای جستجوی فضائل واقعی همچون، علم،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 کنند با کسب مقامات دنیوی شخصیت خود را ارتقاء 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متکبر همواره سعی در کوچک کردن دیگران و بالاتر نشان دادن خود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رفاقت و همنشینی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خود را برتر از دیگران می داند از رفاقت و همنشینی با اشخاص دوری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نکردن با فقرا و عدم همنشینی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متکبر دوستی و کارکردن با فقرا را برای خود ننگ و عارمی شمرد و از آنها دوری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کم گرفتن عذاب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عذاب های الهی را سبک می شمارد و از رحمت الهی به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آفات کبر و فواید و آثار نیک 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بزرگی خداوند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در رفتار برای خدا و خلق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افرادی که لایق ستایش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در عقب سر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کلامی و هم </w:t>
      </w:r>
    </w:p>
    <w:p>
      <w:pPr>
        <w:pStyle w:val="BookText"/>
        <w:rPr/>
      </w:pPr>
      <w:r>
        <w:rPr>
          <w:rFonts w:ascii="IRNazanin" w:hAnsi="IRNazanin" w:eastAsia="IRNazanin"/>
          <w:color w:val="111111"/>
          <w:sz w:val="28"/>
          <w:sz w:val="28"/>
          <w:szCs w:val="28"/>
          <w:rtl w:val="true"/>
          <w:lang w:bidi="fa-IR"/>
        </w:rPr>
        <w:t>خوراک شدن با زیر 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کالا برای خانه و حمل آن به خانه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پوشی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عبادت خداوند به خصوص نماز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 در مجالس اهل بیت علیهم السلام</w:t>
      </w:r>
      <w:r>
        <w:rPr>
          <w:rFonts w:eastAsia="IRNazanin" w:cs="IRNazanin"/>
          <w:color w:val="111111"/>
          <w:sz w:val="28"/>
          <w:szCs w:val="28"/>
          <w:rtl w:val="true"/>
          <w:lang w:bidi="fa-IR"/>
        </w:rPr>
        <w:t xml:space="preserve">&gt;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آمده است که در برابر متکبرین، تکبر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كبریایی فقط مخصوص ذات احدیت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 روی در تواضع موجب ذلت و خواری و از رذائل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مکه صفا بین و مروه بودم که مردی را مشاهده کردم که سوار بر شتری شده و اطراف وی را غلامانی فرا گرفته اند و مردم را کنار میزنند تا او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که به بغداد رفتم روزی بر روی پلی حرکت می کردم چشمم به مردی افتاد که لباس های کهنه پوشیده و پا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او نگاه کردم و در چهره اش خیره شدم و به فکر فرو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به من نگاه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شبیه مردی دیدم که او را در مکه مشاهده کردم و شروع کردم صفات او را ذکر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مرد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تو را چنین کرد؟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جایی که همه مردم در آن تواضع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تکبر کردم خداوند هم مرا در جایی که همه برای خودشان رفعت و شأنی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کرد </w:t>
      </w:r>
      <w:r>
        <w:rPr>
          <w:rFonts w:eastAsia="IRNazanin" w:cs="IRNazanin"/>
          <w:color w:val="111111"/>
          <w:sz w:val="28"/>
          <w:szCs w:val="28"/>
          <w:rtl w:val="true"/>
          <w:lang w:bidi="fa-IR"/>
        </w:rPr>
        <w:t xml:space="preserve">. </w:t>
      </w:r>
      <w:bookmarkStart w:id="81" w:name="pg9344_63243"/>
    </w:p>
    <w:p>
      <w:pPr>
        <w:pStyle w:val="Heading2"/>
        <w:numPr>
          <w:ilvl w:val="1"/>
          <w:numId w:val="1"/>
        </w:numPr>
        <w:rPr/>
      </w:pPr>
      <w:bookmarkStart w:id="82" w:name="__RefHeading___Toc5210238_2870459653"/>
      <w:bookmarkStart w:id="83" w:name="_Toc27"/>
      <w:bookmarkEnd w:id="81"/>
      <w:bookmarkEnd w:id="82"/>
      <w:r>
        <w:rPr>
          <w:rtl w:val="true"/>
        </w:rPr>
        <w:t>مسخره کردن و استهزاء</w:t>
      </w:r>
      <w:bookmarkEnd w:id="83"/>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استهزاء نقل اقوال یا افعال و صفات و اخلاقیات مردم به وسیله ی گفتار، یا انجام کاری و یا به وسیله ی ایماء و اشاره است به صورتی که دیگران از آن به خنده 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يَسْخَرْ قَوْمٌ مِنْ قَوْمٍ عَسَى أَنْ يَكُونُوا خَيْراً مِنْهُمْ</w:t>
      </w:r>
      <w:r>
        <w:rPr>
          <w:rFonts w:ascii="IRNazanin" w:hAnsi="IRNazanin" w:eastAsia="IRNazanin"/>
          <w:color w:val="111111"/>
          <w:sz w:val="28"/>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ای اهل ایمان، مؤمنان هرگز نباید قومی قوم دیگر را مسخره کنند، شاید آن قوم که مسخره می کنند از خودشان بهتر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المُستَهْزِئينَ بِالنَّاسِ يُفتَحُ لِأَحَدِهِم بابٌ مِنَ الجَنَّةِ فَيُقالُ لَهُم هَلُمَّ، 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 بِكُربِه وَ غَمِّهِ فَإِذا أَتَى أُعْلِقَ دونَهُ، ثُمَّ يُفتَحُ لَهُ بِابٌ آخَرَ فَيُقالُ هَلُمَّ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 بِكُربه وَ غَمِّهِ فَإذا أَتَى أُعْلِقَ دونَهُ فَمَا يَزالُ كَذلِكَ حَتَّى يُفتَحَ لَهُ البَابُ فَيُقالُ لَهُ هَلُمَّ 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وآله مسخره کنندگان مردم در روز قیامت دری از بهشت برایشان گشوده می شود و خطاب می شود بیا بیا داخل شو و او با غم و غصه می آید پس هنگامی که نزدیک می شود تا داخل شود آن در بسته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مرتبا تکرار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اسباب و علل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دلیل دشمنی میان دو نفر آن دو یکدیگر را مسخره و استهزاء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نمودن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فرد به دلیل کوچک کردن و تحقیر شخص مقابل لب به تمسخر او می گشاید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خندانیدن ثروتمندان و عیاشان به خاطر مال و مقام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دلیل طمعی که در مال و مقام ثروتمندان دارند سعی می کنند با تمسخر دیگران آن ها را بخنداند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متکبر بدلیل آن که خود را برتر از دیگران می داند آن ها را تمسخر و استهزاء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 مؤمن موجب رسوائی و خجالت مسخره کننده در روز قیامت نزد خدا، رسول خدا صلی الله علیه وآله و مردم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کننده خود در دنیا به تمسخر دیگران دچار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و تمسخر موجب دشمنی و فتنه میان مردم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دیگران موجب ملحق شدن فرد به اراذل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تأمل در مفاسد و ریشه های این صفت زشت و از بین بردن آن 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زبان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سیره اولیاء الهی با دوستان و دشمنانشان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ادب اجتماعی </w:t>
      </w:r>
    </w:p>
    <w:p>
      <w:pPr>
        <w:pStyle w:val="BookText"/>
        <w:rPr/>
      </w:pPr>
      <w:r>
        <w:rPr>
          <w:rFonts w:ascii="Amiri" w:hAnsi="Amiri" w:eastAsia="Amiri" w:cs="Amiri"/>
          <w:color w:val="111111"/>
          <w:sz w:val="28"/>
          <w:sz w:val="28"/>
          <w:szCs w:val="28"/>
          <w:rtl w:val="true"/>
          <w:lang w:bidi="ar-SA"/>
        </w:rPr>
        <w:t xml:space="preserve">نكات قابل توجه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استهزاء و تمسخر به شرطی که موجب آزار و تحقیر مؤمن شود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صفات منافقين استهزاء قوانین الهی و انبیاء و طرفداران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شیوه های جنگ روانی و مبارزه با انبیاء و اولیاء و اهل حق، مسخره و استهزاء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از روی تمسخر و استهزا به پیامبر چشمک می زدند و استهزا می نمودند؛ نصایح و صحبت های پیامبر در آن ها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پیامبر درباره ی آن ها نفرین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ابوزمعه در سایه ی درختی نشسته بود که جبرئیل با برگ آن درخت و خارهای آن بر صورت و چشم او زد تا نابینا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بن ابی العاص کسی بود که وقتی پیامبر راه می رفت، کیفیت راه رفتن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بدن مبارکش به جلو تمایل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در می آورد و عده ای هم می خندیدند و تمسخر می کردند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باش، او از آن روز دچار لرزش دست و پا شد و هرگز بهبود نیافت </w:t>
      </w:r>
      <w:r>
        <w:rPr>
          <w:rFonts w:eastAsia="IRNazanin" w:cs="IRNazanin"/>
          <w:color w:val="111111"/>
          <w:sz w:val="28"/>
          <w:szCs w:val="28"/>
          <w:rtl w:val="true"/>
          <w:lang w:bidi="fa-IR"/>
        </w:rPr>
        <w:t xml:space="preserve">. </w:t>
      </w:r>
      <w:bookmarkStart w:id="84" w:name="pg9344_63246"/>
    </w:p>
    <w:p>
      <w:pPr>
        <w:pStyle w:val="Heading2"/>
        <w:numPr>
          <w:ilvl w:val="1"/>
          <w:numId w:val="1"/>
        </w:numPr>
        <w:rPr/>
      </w:pPr>
      <w:bookmarkStart w:id="85" w:name="__RefHeading___Toc5210240_2870459653"/>
      <w:bookmarkStart w:id="86" w:name="_Toc28"/>
      <w:bookmarkEnd w:id="84"/>
      <w:bookmarkEnd w:id="85"/>
      <w:r>
        <w:rPr>
          <w:rtl w:val="true"/>
        </w:rPr>
        <w:t>مشورت و رایزنی</w:t>
      </w:r>
      <w:bookmarkEnd w:id="86"/>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استفاده نمودن از عقل و تجارب دیگران و افزودن آن بر عقل و تجربه ی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اسْتَجابُوا لِرَبِّهِمْ وَ أَقَامُوا الصَّلاةَ وَ أَمْرُهُمْ شُورى بَيْنَهُمْ وَ مِمَّا رَزَقْنَاهُمْ يُنْفِقُونَ</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 و کسانی که دعوت پروردگارشان را اجابت کرده و نماز را برپا می دارند و کارهایشان به صورت مشورت در میان آن هاست و از آنچه به آن ها روزی داده ایم انفاق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يَهْلِكَ امْرُؤٌ عَن مَشْوِرَةٍ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از مشورت کردن نابود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ظَهِيرَ كَالمُشاوَرَة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پشتیبانی چون مشاوره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نوعی مشارکت فکری و تشویق به کار جمعی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کردن باعث افزایش عقل انسان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دیگران انسان می تواند تصمیم های واقع بینانه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گرفتن از دیگران احترام به افکار و آراء آنان نیز هست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دیگران سبب مبارزه با نخوت و تکبر درونی انسان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هایی که با مشورت صورت می گیرد از احتمال خطای پایین تری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دستیابی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خود محوری و خود رأیی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فواید مشاوره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و روایات در توصیه به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تکبر و موانع دیگر برای مشورت خواهی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قابل توجه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مشاور در روایات اهل بیت علیهم 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و متدین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دلسوز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نگه 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شده با این افراد مشورت نشود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ترسو چون راه حل مشکل را بر انسان تنگ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را از هدفش باز 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زیرا آزمندی را در نظر انسان جلوه جلوه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چون خودش را برای انسان خسته می کند اما انسان را به هدف نمی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چون دور را نزدیک و نزدیک را دور جلوه می دهد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بدترین خیانت ها، خیانت در مشورت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وآله تنها در مواردی با اصحاب مشورت می کردند که قانون الهی در کار نبود و فقط در طرز اجرای دستورات خدا با اصحاب مشورت می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سیاست مداران و افراد موفق دارای شورای مشورتی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رضا علیه السلام بودیم که از پدرش امام كاظم علیه السلام سخن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عقلی چون عقل او نبود، و عقلش برتر از همه بود، گاهی با خدمتکار سودانی خویش مشورت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چنین افرادی مشورت می کنید؟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چه بسا خداوند تبارک و تعالی حق و آن چیزی را که ما می خواهیم، بر زبان او جاری می سازد </w:t>
      </w:r>
      <w:r>
        <w:rPr>
          <w:rFonts w:eastAsia="IRNazanin" w:cs="IRNazanin"/>
          <w:color w:val="111111"/>
          <w:sz w:val="28"/>
          <w:szCs w:val="28"/>
          <w:rtl w:val="true"/>
          <w:lang w:bidi="fa-IR"/>
        </w:rPr>
        <w:t xml:space="preserve">. </w:t>
      </w:r>
      <w:bookmarkStart w:id="87" w:name="pg9344_63249"/>
    </w:p>
    <w:p>
      <w:pPr>
        <w:pStyle w:val="Heading2"/>
        <w:numPr>
          <w:ilvl w:val="1"/>
          <w:numId w:val="1"/>
        </w:numPr>
        <w:rPr/>
      </w:pPr>
      <w:bookmarkStart w:id="88" w:name="__RefHeading___Toc5210242_2870459653"/>
      <w:bookmarkStart w:id="89" w:name="_Toc29"/>
      <w:bookmarkEnd w:id="87"/>
      <w:bookmarkEnd w:id="88"/>
      <w:r>
        <w:rPr>
          <w:rtl w:val="true"/>
        </w:rPr>
        <w:t>موسیقی حرام</w:t>
      </w:r>
      <w:bookmarkEnd w:id="89"/>
    </w:p>
    <w:p>
      <w:pPr>
        <w:pStyle w:val="BookText"/>
        <w:rPr/>
      </w:pP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به عنوان غنا یا موسیقی حرام مطرح است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به آلات موسیقی و نواختن و یا گوش دادن آهنگ های حرام و آوازخوانی کیفیتی که مخصوص مجالس لهو و لعب و محافل اهل معصیت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يَشْتَرِي لَهْوَ الْحَدِيثِ لِيُضِلَّ عَنْ سَبِيلِ اللَّهِ بِغَيْرِ عِلْمٍ وَيَتَّخِذَهَا هُرُوا أُولئِكَ لَهُمْ عَذَابٌ مُهِينٌ</w:t>
      </w:r>
      <w:r>
        <w:rPr>
          <w:rFonts w:ascii="IRNazanin" w:hAnsi="IRNazanin" w:eastAsia="IRNazanin"/>
          <w:color w:val="111111"/>
          <w:sz w:val="28"/>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 و بعضی از مردم سخنان بیهوده را می خرند تا مردم را از روی نادانی از راه خدا گمراه سازند و آیات الهی را به استهزا گیرند برای آنان عذابی خوارکننده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الْغِنَاءِ لَا تُؤْمَنُ فِيهِ الْفَجِيعَةُ وَلَا تُجَابُ فِيهِ الدَّعْوَةُ وَ لَا يَدْخُلُهُ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نوای موسیقی باشد از حوادث ناگهانی ایمن نیست و در آن دعا مستجاب نمی گردد و فرشته در آن داخل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إِلَى اللَّهْوِ يُذَابُ فِي أُذُنِهِ الأنكُ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موسیقی حرام گوش بسپارد در گوش های او سرب مذاب ریخته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پیامدهای فردی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تشنج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غنا آثار مخرب و سوئی بر روان و اعصاب آدمی می 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گناهان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موسیقی حرام زمینهای برای گناهانی چون نگاه آلوده و شهوت رانی های حرام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در خانه ای که نوای موسیقی در آن نواخته می شود ، دعا مستجاب نمی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حالت نفاق و دورویی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 و موسیقی نفاق آور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اراده 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قدس سره در کتاب چهل حدیث، خطرناک ترین عامل برای تضعیف اراده ی دینی را، غنا معرفی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روایات از عوامل ایجاد کننده ی فقر استماع زیاد غنا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الاسماع إلى الغناء تورث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عواقب و مفاسد موسیقی حرام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و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تفریحات سالم جهت دوری از غنا و موسیقی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باورهای دینی به خصوص مرگ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همنشینی با افراد آلوده و شرکت در مجالس آن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هنرهای سالم در زندگی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غنا و حکم آن هر کس باید به نظر مرجع تقلید خود مراجعه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فتاوای مراجع معظم تقلید، ملاک حرمت موسیقی آن است که مناسب مجالس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این حکم فرقی بین جدید و سنتی، محلی و غیر محلی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ساز و آواز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از نزدیک آن خانه گذشت می توانست حدس بزند که در درون خانه چه خبرهاست؟ بساط عشرت و می گساری پهن بود و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پیاپی نوشیده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خدمتکار درون خانه را جارو زده و خاکروبه ها را در دست گرفته از خانه بیرون آمده بود تا آن ها را در کناری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مردی که آثار عبادت زیاد از چهره اش نمایان بود و پیشانیش از سجده های طولانی حکایت می کرد از آن جا می گذشت، از آن کنیزک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خانه بنده است یا آزاد؟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آزاد است، اگر بنده می بود پروای صاحب و مالک و خداوندگار خویش را می داشت و این بساط را پهن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و بدل شدن این سخنان بین کنیز و آن مرد موجب شد که کنیزک مکث زیادتری در بیرون خانه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برگشت اربابش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قدر دیر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کنیزک ماجرا را تعریف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با چنین وضع و هیئت می گذشت و چنان پرسشی کرد و من چنین پاسخی دادم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این ماجرا او را چند لحظه در اندیشه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می بود از صاحب اختیار خود پروا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تیر بر قلبش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از جا جست و به خود مهلت کفش پوشیدن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به دنبال گوینده ی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تا خود را به صاحب سخن که جز امام هفتم حضرت موسی بن جعفر علیه السلام نبود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آن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به شرف توبه نائل شد، و دیگر به افتخار آن روز که با پای برهنه به شرف تو به نائل آمده بود، کفش پا نکرد او که تا آن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حارث بن عبدالرحمن مرزوی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از آن به بعد،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و به بشر حافی معروف و 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 به پیمان خویش وفادار ماند، دیگر گردگناه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در روز در سلک اشراف زادگان و عیاشان بود، از آن به بعد، در سلک مردان پرهیز کار و خدا پرست در آمد</w:t>
      </w:r>
      <w:r>
        <w:rPr>
          <w:rFonts w:eastAsia="IRNazanin" w:cs="IRNazanin"/>
          <w:color w:val="111111"/>
          <w:sz w:val="28"/>
          <w:szCs w:val="28"/>
          <w:rtl w:val="true"/>
          <w:lang w:bidi="fa-IR"/>
        </w:rPr>
        <w:t xml:space="preserve">. </w:t>
      </w:r>
      <w:bookmarkStart w:id="90" w:name="pg9344_63253"/>
    </w:p>
    <w:p>
      <w:pPr>
        <w:pStyle w:val="Heading2"/>
        <w:numPr>
          <w:ilvl w:val="1"/>
          <w:numId w:val="1"/>
        </w:numPr>
        <w:rPr/>
      </w:pPr>
      <w:bookmarkStart w:id="91" w:name="__RefHeading___Toc5210244_2870459653"/>
      <w:bookmarkStart w:id="92" w:name="_Toc30"/>
      <w:bookmarkEnd w:id="90"/>
      <w:bookmarkEnd w:id="91"/>
      <w:r>
        <w:rPr>
          <w:rtl w:val="true"/>
        </w:rPr>
        <w:t>نظافت و پاکیزگی</w:t>
      </w:r>
      <w:bookmarkEnd w:id="92"/>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نظافت عبارت است از پاکیزگی اعضا و جوارح و لباس و محیط زندگی از کثافت ها و آلودگی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 و لباست را پاک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پلیدی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الدِّينُ عَلَى 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نظافت بنا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بِسِوَاكَ أَفْضَلُ مِنْ سَبْعِينَ رَكْعَةً بِغَيْرِ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باقر علیه السلام دو رکعت نماز با مسواک برتر از هفتاد رکعت نماز بدون مسواک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پاکیزگی موجب ایمنی از بیماری هاست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مایه ی زیبایی و زینت زندگی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سبب دوستی مردم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موجب نشاط و انبساط خاطر و رشد حالات عرفانی و اخلاقی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نظافت نشانه ی شخصیت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دستیابی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در فوائد نظافت از نظر فردی و اجتماعی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و روایات طهارت و نظافت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اصول بهداشتی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توصیه های بهداشتی و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زندگی نامه ی اشخاص پاک و همنشینی با آنان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عملی برای بهداشت فردی و اجتماعی قائل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دقت های تربیتی شخصی و خانوادگی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و آراستگی شامل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لباس، بدن، محیط زندگی، جامعه، بهداشت تغذیه، از الهی موهای زائد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عبادت و نماز و زیارت شایسته است از ساده ترین و تمیزترین لباس ها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اقسام طهارت و نظافت در اسلام دارای آداب و مقررات و اسراری است که باید با آن ها آشنا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امام خمینی قدس سره می گوید وقتی وارد اتاق آقا می شدیم، فضای آن معطر بود، همه نوع عطری مصرف می نمودند وقتی به حمام می رفتند، لباس خود را عوض می کردند و چون آن را می آوردند تا شسته شود بوی گل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وقتی از مسجد یا بارگاه مطهر باز می گشتند و به دلیل </w:t>
      </w:r>
    </w:p>
    <w:p>
      <w:pPr>
        <w:pStyle w:val="BookText"/>
        <w:rPr/>
      </w:pPr>
      <w:r>
        <w:rPr>
          <w:rFonts w:ascii="IRNazanin" w:hAnsi="IRNazanin" w:eastAsia="IRNazanin"/>
          <w:color w:val="111111"/>
          <w:sz w:val="28"/>
          <w:sz w:val="28"/>
          <w:szCs w:val="28"/>
          <w:rtl w:val="true"/>
          <w:lang w:bidi="fa-IR"/>
        </w:rPr>
        <w:t>بودم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گرمی شدید هوا خیس عرق می شدند لباس خود را تعویض می کردند هنگام مشرف شدن به حرم خود را معطر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پزشکان امام نیز می گوید برای انجام خدمات درمانی خدمت امام رسیدم، مشغول کار بودم که قطعه ای پارچه ای را مشاهده کردم که خیلی منظم و مرتب تا شده و در مجاورت ایشان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نفهمیدم چیست و تنها وقتی آقا داشتند جوراب خود را پا می کردند متوجه گردیدم آن پارچه تمیز جوراب امام است که یکی از لنگه های آن وصله خورده بود اما نظافت و پاکیزگی فوق العاده ای داشت</w:t>
      </w:r>
      <w:r>
        <w:rPr>
          <w:rFonts w:eastAsia="IRNazanin" w:cs="IRNazanin"/>
          <w:color w:val="111111"/>
          <w:sz w:val="28"/>
          <w:szCs w:val="28"/>
          <w:rtl w:val="true"/>
          <w:lang w:bidi="fa-IR"/>
        </w:rPr>
        <w:t xml:space="preserve">. </w:t>
      </w:r>
      <w:bookmarkStart w:id="93" w:name="pg9344_63256"/>
    </w:p>
    <w:p>
      <w:pPr>
        <w:pStyle w:val="Heading2"/>
        <w:numPr>
          <w:ilvl w:val="1"/>
          <w:numId w:val="1"/>
        </w:numPr>
        <w:rPr/>
      </w:pPr>
      <w:bookmarkStart w:id="94" w:name="__RefHeading___Toc5210246_2870459653"/>
      <w:bookmarkStart w:id="95" w:name="_Toc31"/>
      <w:bookmarkEnd w:id="93"/>
      <w:bookmarkEnd w:id="94"/>
      <w:r>
        <w:rPr>
          <w:rtl w:val="true"/>
        </w:rPr>
        <w:t>نظم در زندگی</w:t>
      </w:r>
      <w:bookmarkEnd w:id="95"/>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در زندگی یعنی مرتب نمودن امور زندگی و آراستن کارها به برنامه ریزی با توجه به عنصر زمان و اولویت ها و نیازها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شَيْءٍ عِنْدَهُ بِمِقْدارِ</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 و هر چیز نزد او مقدار معینی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وَ جَمِيعَ وَلَدِي وَ أَهْلِي وَ مَنْ بَلَغَهُ كِتَابِي بِتَقْوَى اللَّهِ وَ نَظْمِ 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فرزندم و همه فرزندانم و نزدیکانم و کسانی که نامه ی من به آن ها می رسد، به تقوا و نظم در کارها سفارش می کنم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نِظامُ أَمرِ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عامل نظم در کار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کارهایش طبق نظم باشد از تشویش خاطر رهایی می یابد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نظم موجب می گردد انسان از فرصت ها، استفاده ی بهینه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یکی از نشانه های رشد، شخصیت آدمی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نظم می توان کارهای زیادی را در مدت زمان اندک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دستیابی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در زندگی مفاخر و اثر نظم در موفقیت های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تفکر در فوائد انضباط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نظم حاکم بر نظام هستی و آموزی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معاشرت با افراد بی نظم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دادن به امور جزئی زندگی برای تمرین نظم بخشی امور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وعده ها و پیمان 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دادن به زمان و جدول و تقویم زمانی در زندگی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قابل توجه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فرمایش حضرت علی علیه السلام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امر به منزله ی رشته ای است که مهره ها را گرد آورده و آن ها را به هم پیوند می دهد و نیز توجه به معنای لغوی نظم در می یابیم عامل اصلی وجود نظم در جامعه، ولی امر می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انضباط در سیره ی پیامبر جایگاه ویژه ای دارد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مورد رسول خدا 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چون به خانه می رفت اوقات خویش را به سه قسمت تقسیم می کرد، بخشی برای خدا، بخشی برای خانواده و بخشی را به خود اختصاص می داد و سپس بخشی را که به خود اختصاص داده بود میان خود و مردم تقسیم می کرد و بخشی از آن را به مردم اختصاص می داد و عام و خاص را می پذیرفت و چیزی از آن مضایقه نمی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حکما و مراجع تقلید به نام مرحوم آیت الله العظمی سید ابوالحسن رفیعی رحمه الله در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مدتی امام جماعت یکی از مساجد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 منظم به نماز جماعت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امام خمینی رحمه الله در نماز جماعت آیت الله رفیعی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آیت الله رفیعی رحمه الله دیر کرد، امام خمینی رحمه الله از میان جمعیت برخاست و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با هم به آقا بگوییم به طور منظم و مرتب و سر وقت تشریف بیاورند؛ زیرا این گونه که ایشان می آیند وقت بسیاری از مردم به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ما با هم به آقا اعتراض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امام جماعت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 نظمی شما در آمدن به مسجد ناراضی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بی نظمی شما در آمدن اعتراض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امام خمینی قدس سره در چند قدمی امام جماعت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امام جماعت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آقای رفیعی به امام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حاج آقا روح الله و مردی بسیاری فاضل، وارسته، باتقوا و منظم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دیر آمدم به ایشان اقتدا کنید</w:t>
      </w:r>
      <w:r>
        <w:rPr>
          <w:rFonts w:eastAsia="IRNazanin" w:cs="IRNazanin"/>
          <w:color w:val="111111"/>
          <w:sz w:val="28"/>
          <w:szCs w:val="28"/>
          <w:rtl w:val="true"/>
          <w:lang w:bidi="fa-IR"/>
        </w:rPr>
        <w:t xml:space="preserve">». </w:t>
      </w:r>
      <w:bookmarkStart w:id="96" w:name="pg9344_63259"/>
    </w:p>
    <w:p>
      <w:pPr>
        <w:pStyle w:val="Heading2"/>
        <w:numPr>
          <w:ilvl w:val="1"/>
          <w:numId w:val="1"/>
        </w:numPr>
        <w:rPr/>
      </w:pPr>
      <w:bookmarkStart w:id="97" w:name="__RefHeading___Toc5210248_2870459653"/>
      <w:bookmarkStart w:id="98" w:name="_Toc32"/>
      <w:bookmarkEnd w:id="96"/>
      <w:bookmarkEnd w:id="97"/>
      <w:r>
        <w:rPr>
          <w:rtl w:val="true"/>
        </w:rPr>
        <w:t>نگاه حرام</w:t>
      </w:r>
      <w:bookmarkEnd w:id="98"/>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آنچه در شریعت اسلام ممنوع اعلام شده، در زمره ی گناهان چشم به حساب میآید و باید از آن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 به مؤمنان بگو چشم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فروگیرند، و عفاف خود را حفظ کنند این برای آنان پاکیزه تر است خداوند از آنچه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مَلَأَ عَيْنَهُ مِنْ حَرَامٍ مَلَأَ اللَّهُ عَيْنَهُ يَوْمَ الْقِيَامَةِ مِنَ النَّارِ إِلَّا أَنْ يَتُوبَ وَ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وآله کسی که چشمش را پر از حرام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نامحرم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چشمش را پر از آتش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کار خود پشیمان شود و توبه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اسباب و علل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عدم اعتقاد به موضوع بعضیها فکر می کنند غربی ها که این حریم ها و مرزهای محرم و نامحرم را ندارند بسیار پاکیزه تر از ما زندگی کرده و دچار مشکلات روحی و روانی نمی شوند بنابراین بکلی این حد و مرز را از چشم خود برداشته و به همه چیز و همه کس نگاه می کنند، ولی کافی است که اینگونه مطالب و جزوات را مطالعه کنند تا جواب خود را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زندگی و رفت و آمد بعضی از مردم بدلیل این که در محل کار و یا درس خود نامحرم وجود دارد مجبور به نگاه حرام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نگاه ها حاصلی جز پشیمانی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های پی در پی موجب می شود شهوت تحریک گردد و خود این، زمینه ساز فتنه و انحراف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مناظر حرام باعث می شود در قیامت دیدگان انسان پر از آتش گردد مگر این 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درمان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آثار نگاه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پوشش چشم از نامحرم خداوند کاری میکند که فرد طعم ایمان را بچشد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نگاه آلوده انعکاس و پژواک دارد پس بی مهابا مرتکب چنین عملی نمی شود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قصد شهوت از پشت سر به زن های نامحرم نگاه کند بعد از این اشخاص دیگری پیدا می شوند که با قصد شهوت از پشت سر به ناموس او نگاه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که نگاه آلوده جزغم و اندوه چیزی برای انسان باقی نمی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بداند با نگاه کردن به یک نقاشی یا مجسمه و یا مانکن و لباس مردانه یا زنانه از حالت عادی خارج می گردد نباید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مرد به بدن و موی زن نامحرم چه با قصد لذت و چه بدون آن حرام است و نگاه کردن به صورت و دست ها اگر با قصد لذت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شهری سه برادر بودند که برادر بزرگ ده سال مؤذن مسجدى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که روی مناره مسجد اذان می گفت، و پس از ده سال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دومی هم چند سال این وظیفه را ادامه داد تا عمر او هم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سومی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منصب را قبول کن و نگذار صدای اذان از مناره قطع شود، اما او قبول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پول به تو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برابرش را هم بدهيد من حاضر نمی شوم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اذان گفتن بد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در مناره حاضر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مناره جایی است که دو برادر بدبخت مرا بی ایمان از دنیا برده؛ چون در ساعت آخر عمر برادر بزرگم، بالای سرش بودم و خواستم سوره یس بخوانم تا آسان جان دهد، مرا از این کار نهی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دومم نیز با همین حالت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علت این مشکل، خداوند به من عنایت کرد و برادر بزرگم را در خواب دیدم که در عذاب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نمی کنم تا بدانم به چه دلیل شما دو نفر بی ایمان مردید؟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مناره می رفتیم، با بی حیائی نگاه به ناموس مردم درون خانه ها می کردیم، این مسأله فکر و دلمان را به خود مشغول می کرد و از خدا غافل می شدیم، برای همین عمل شوم، بد عاقبت و بدبخت شدیم</w:t>
      </w:r>
      <w:r>
        <w:rPr>
          <w:rFonts w:eastAsia="IRNazanin" w:cs="IRNazanin"/>
          <w:color w:val="111111"/>
          <w:sz w:val="28"/>
          <w:szCs w:val="28"/>
          <w:rtl w:val="true"/>
          <w:lang w:bidi="fa-IR"/>
        </w:rPr>
        <w:t xml:space="preserve">. </w:t>
      </w:r>
      <w:bookmarkStart w:id="99" w:name="pg9344_63263"/>
    </w:p>
    <w:p>
      <w:pPr>
        <w:pStyle w:val="Heading2"/>
        <w:numPr>
          <w:ilvl w:val="1"/>
          <w:numId w:val="1"/>
        </w:numPr>
        <w:rPr/>
      </w:pPr>
      <w:bookmarkStart w:id="100" w:name="__RefHeading___Toc5210250_2870459653"/>
      <w:bookmarkStart w:id="101" w:name="_Toc33"/>
      <w:bookmarkEnd w:id="99"/>
      <w:bookmarkEnd w:id="100"/>
      <w:r>
        <w:rPr>
          <w:rtl w:val="true"/>
        </w:rPr>
        <w:t>نیکی به همسایگان</w:t>
      </w:r>
      <w:bookmarkEnd w:id="101"/>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به همسایگان شامل شناخت و رعایت حقوق همسایگان و احسان و همزیستی مسالمت آمیز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بِالْوالِدَيْنِ إِحْساناً و بِذِي الْقُرْبى وَالْيَتامى وَالمَساكينِ وَ الْجارِ ذِي الْقُرْبى وَ الْجارِ الْجُنُبِ وَ الصَّاحِبِ بِالْجَنبِ</w:t>
      </w:r>
      <w:r>
        <w:rPr>
          <w:rFonts w:ascii="IRNazanin" w:hAnsi="IRNazanin" w:eastAsia="IRNazanin"/>
          <w:color w:val="111111"/>
          <w:sz w:val="28"/>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 و به پدر و مادر نیکی کنید همچنین به خویشاوندان و یتیمان و مسکینان، و همسایه ی نزدیک، و همسایه ی دور و دوست و همنشین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جَبْرَئِيلُ يُوصِينِي بِالْجَارِ حَتَّى ظَنَنْتُ أَنَّهُ سَيُوَرِّثُهُ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جبرئیل مرا سفارش به حق همسایگان می نمود به شکلی که گمان کردم همسایه از همسایه ارث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جِيرَانِكُمْ فَإِنَّهُمْ وَصِيَّةُ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مورد همسایگانتان چرا که این سفارش پیامبر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ارتباطات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همسایگان موجب ایجاد رفت و آمد بین آن ها و تقویت روابط اجتماعی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سکوت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و اعتماد ناشی از عدم آزار همسایگان موجب آرامش خاطر در خانواده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برکات و فیوضات الهی بر خانه و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همسایه باعث نزول برکات الهی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دستیابی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منافع حسن همجواری و رعایت حقوق همسایگی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مفاسد عدم همزیستی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همسایگان خوب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و به کارگیری تدریجی حقوق همسایگی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قابل توجه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همسایگان حرام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به شعاع چهل خانه از هر طرف، حد همسایگی تعیین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خوش همسایگی عدم آزار آن ها نیست، بلکه علاوه بر این نیکی به آنان و مدارا با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حقوق همسایگی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ندادن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خواهی 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با آن ها در رفع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چشم از ناموس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وضع اقتصادی همسایه ی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بهداشت و نظافت محیط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حق همسایگی بر افراد ساکن اطراف خود دارد و رعایت حق همسایگی مسجد لازم است که از جمله آن نماز خواندن در مسجد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فرشته مأمور نوشتن اعمال ما نسبت به همسایگان ما هستند تا حقوق آن ها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ی کتاب مفتاح الکرامه، سید جواد عاملی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مشغول خوردن شام بودم که دیدم خادم سید بحرالعلوم درب خانه ی مرا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 شام در نزدش است و منتظر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خادمش به منزل سید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 ترسی که مراقبت نداری؟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برادران هم مذهب تو، برای خانواده اش، فقط خرمای زاهدی، آن هم نسیه می گیرد و در طی هفت روز طعامی جز این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نزد بقال رفت تا چیزی نسیه بگیرد که او را جواب کرد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نجم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اکنون گرسنه اند، تو غذای</w:t>
      </w:r>
    </w:p>
    <w:p>
      <w:pPr>
        <w:pStyle w:val="BookText"/>
        <w:rPr/>
      </w:pPr>
      <w:r>
        <w:rPr>
          <w:rFonts w:ascii="IRNazanin" w:hAnsi="IRNazanin" w:eastAsia="IRNazanin"/>
          <w:color w:val="111111"/>
          <w:sz w:val="28"/>
          <w:sz w:val="28"/>
          <w:szCs w:val="28"/>
          <w:rtl w:val="true"/>
          <w:lang w:bidi="fa-IR"/>
        </w:rPr>
        <w:t>سیر می خوری با اینکه همسایه ات مستحق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و کمک نمی کردی که یهودی و کافر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ام این است که چرا از حال برادران دینی ات تفحص نمی کنی؟ اکنون خادمم این ظرف های غذا را بر می دارد، با او بروید و به آن مرد بگو، میل داشتم امشب با هم غذا بخوریم و این کیسه پول را نیز زیر حصیر او بگذار و ظرف ها را هم بر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خادم سید نزد آن مرد رفتیم،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اعراب درست نمی کنند، بگو متعلق به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تا به حال کسی از حال من خبر نداشت </w:t>
      </w:r>
      <w:r>
        <w:rPr>
          <w:rFonts w:eastAsia="IRNazanin" w:cs="IRNazanin"/>
          <w:color w:val="111111"/>
          <w:sz w:val="28"/>
          <w:szCs w:val="28"/>
          <w:rtl w:val="true"/>
          <w:lang w:bidi="fa-IR"/>
        </w:rPr>
        <w:t xml:space="preserve">. </w:t>
      </w:r>
      <w:bookmarkStart w:id="102" w:name="pg9344_63266"/>
    </w:p>
    <w:p>
      <w:pPr>
        <w:pStyle w:val="Heading2"/>
        <w:numPr>
          <w:ilvl w:val="1"/>
          <w:numId w:val="1"/>
        </w:numPr>
        <w:rPr/>
      </w:pPr>
      <w:bookmarkStart w:id="103" w:name="__RefHeading___Toc5210252_2870459653"/>
      <w:bookmarkStart w:id="104" w:name="_Toc34"/>
      <w:bookmarkEnd w:id="102"/>
      <w:bookmarkEnd w:id="103"/>
      <w:r>
        <w:rPr>
          <w:rtl w:val="true"/>
        </w:rPr>
        <w:t>ورزش و تقویت جسم</w:t>
      </w:r>
      <w:bookmarkEnd w:id="104"/>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عبارت است از حرکت های منظم و مکرر بدنی برای دستیابی به توانایی ، چالاکی، نشاط و سلامت بیش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اصْطَفاهُ عَلَيْكُمْ وَ زادَهُ بَسْطَةً فِي الْعِلْمِ وَ الْجِسْمِ</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 خداوند طالوت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به او دانش و قوت بدنی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اهل 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أَفْضَلُ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از برترین نعمت های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اللهو إلى الله تعالى إجراء الخيل و الرّمي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بازی ها در نزد خدا، اسب سواری و تیر اندازی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پیامدهای فردی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ضامن نشاط فردی و اجتماعی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باعث شیرین شدن زندگی و لذت بخش بودن آن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موجب پیشگیری نسبت به بیماری ها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ورزشی موجب تأمین نیازهای غریزی و تقویت سیستم عصبی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تنبلی و کسالت را در انسان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دستیابی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دادن به سلامتی و تقویت جسم و راه های آن را مطالعه نمودن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تضمین سلامتی باید به این موارد اهمیت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تنفس صحیح تنفس عمیق در هوای پاک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غذایی مناسب و متنوع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تمرینهای بدنی مناسب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ایمنی در کار و زندگی</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تیراندازی، شنا، کشتی، اسب دوانی، کوه نوردی و صحرا 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سنت های انبیای الهی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ورزش های مورد تأیید در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برای همه ی طبقات و اصناف لازم است اما در روایات بخصوص برای کودکان توصیه شده است در همین زمینه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خود را به بازی کردن در سن هفت سالگی تشویق کن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ای به جوانان، سه انتظار خویش از ایشان را، تحصیل، تهذیب و ورزش عنوان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زیر بنای خوشبختی، قدرت و روحیه است و اسلام طرفدار قدرت مسلمین و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وآله از جنگ تبوک بر می گشت، میان یاران خود مسابقه سواری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که بر شتر معروف پیامبر به نام غضبا سوار بود، از همه پیشی گرفت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خاطر این که شتر از آن پیامبر بود،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پیشی گرفت و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پیامبر اشاره به این نکته بود که سوار کار مهم است، نه مرکب، و چه بسا مرکب راهواری که به دست افراد ناشی بیفتد، کاری از آن ساخته نیست </w:t>
      </w:r>
      <w:r>
        <w:rPr>
          <w:rFonts w:eastAsia="IRNazanin" w:cs="IRNazanin"/>
          <w:color w:val="111111"/>
          <w:sz w:val="28"/>
          <w:szCs w:val="28"/>
          <w:rtl w:val="true"/>
          <w:lang w:bidi="fa-IR"/>
        </w:rPr>
        <w:t xml:space="preserve">. </w:t>
      </w:r>
      <w:bookmarkStart w:id="105" w:name="pg9344_63269"/>
    </w:p>
    <w:p>
      <w:pPr>
        <w:pStyle w:val="Heading2"/>
        <w:numPr>
          <w:ilvl w:val="1"/>
          <w:numId w:val="1"/>
        </w:numPr>
        <w:rPr/>
      </w:pPr>
      <w:bookmarkStart w:id="106" w:name="__RefHeading___Toc5210254_2870459653"/>
      <w:bookmarkStart w:id="107" w:name="_Toc35"/>
      <w:bookmarkEnd w:id="105"/>
      <w:bookmarkEnd w:id="106"/>
      <w:r>
        <w:rPr>
          <w:rtl w:val="true"/>
        </w:rPr>
        <w:t>کلام آخر</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صفات وارسته انسانی در انقطاع کامل الی الله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مقامی که برای بندگان صالح خدا در نظر گرفته شده تمام دنیا و مافیها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جلوه های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به قدر پشیزی ارزش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دنیا با تمام زرق و برق ظاهری اش ناچیزتر از آن است که قابل محبت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زندگی زودگذر به ظاهر شیرین، در مقابل عذاب غیرمتناهی چه ارزشی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امور دنیوی اگر موجب توجه انسان به دنیا و غفلت از خداوند متعال شود، باعث حجاب ظلمانی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الله باشید؛ از زرق و برق زندگی و جلوه های ساختگی آن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تمام اختلافاتی که فاقد هدف مشخص و مقدسی باشد، به حب دنیا بر می گردد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خدا برای این مبعوث شدند که آدم تربیت کنند؛ انسان بسازند؛ بشر را از زشتی ها، پلیدی ها، فسادها و رذایل اخلاقی دور سازند و با فضایل و آداب حسنه آشنا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خدا قدم بردارید، خداوند متعال مقلب القلوب است، دل ها را به شما متوجه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به خالق یکتا به احدی توجه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انسان مانند آینه صاف و روشن است، و بر اثر توجه فوق العاده به دنیا و کثرت معاصی کدر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بترسید؛ از عواقب امور بپرهیزید؛ از خواب غفلت بیدار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دوراندیش باشید؛ عواقب امور را بسنجید؛ عقبه های خطرناکی که دارید به یاد آورید، از فشار قبر، عالم برزخ، مشکلات و شدایدی که به دنبال آن است، غفلت نکنید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با اعمال و کردار زشت انسان روشن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بشر با اعمال و کردار خویش آتش نیفروزد، جهنم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این طبیعت جهنم است؛ اقبال به طبیعت، اقبال به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عالم آخرت واقع می شود چیزی است که در این دنیا تهیه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آن که فرصت از دست برود، چاره بیندیشید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جوانان روبه پیری و ما پیران رو به مرگ پیش می 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نفسی که می کشید، هر قدمی که بر میدارید و هر لحظه ای که از عمر شما می گذرد، اصلاح مشکل تر گردیده، ممکن است ظلمت و تباهی بیش تر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نیرو و اراده جوانی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هواهای نفسانی و خواسته های حیوانی را از خود دور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جوان لطیف و ملکوتی است و انگیزه های فاسد در آن ضعیف می باشد؛ لیکن هر چه سن بالا رود، ریشه گناه در قلب قویتر و محکم تر می گردد تا جایی که کندن آن از دل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با لفظ أتوب الی الله تحقق نمی یابد؛ بلکه ندامت و عزم بر ترک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خلق خدا حسن سلوک داشته، نیکو معاشرت کنید و با نظر عطوفت و مهربانی به آنان بنگرید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بندگان خوب و صالح خدا نیکی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دیگر مسلمانان از دست و زبان و چشم او در امان نباشند، در حقیقت مسلمان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اهانت به بنده خدا، اهانت 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دنبال هوای نفس رفت و از شیطان متابعت کرد، به تدریح به صبغه او در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آخرت با هم در صلح و صفا هستند؛ قلب هایشان مملو از محبت خدا و بندگان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بندگان خدا، همان ظل محبت خداوند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امانت بزرگ خداست؛ علما و روحانیون امانتدار الهی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نفسی که مهذب نشده، علم، حجاب ظلمانی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نور است؛ ولی در دل سیاه و قلب فاسد دامنه ی ظلمت و سیاهی را گسترده تر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علمی که انسان را به خدا نزدیک می کند، در نفس دنیا طلب، باعث دوری بیش تر از درگاه ذی الجلال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توحید هم اگر برای غیر خدا باشد، از حجب ظلمانی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خباثت را از نهادش بیرون نکند، هر چه درس بخواند و تحصیل نماید نه تنها فایده ای بر آن مترتب نمی شود؛ بلکه ضررها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قدمی که برای تحصیل علم برمی دارید، قدمی هم برای کوبیدن خواسته های نفسانی، تقویت قوای روحانی، کسب مکارم اخلاق، تحصیل معنویات و تقوا بردارید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اخلاص و قصد قربت نباشد این علوم هیچ فایده 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بکوشید پیش از آنکه وارد جامعه گردید خود را اصلاح کنید، مهذب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سبب اعمال و کردار و رفتار ناروای شما یک نفر گمراه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برگردد مرتکب اعظم کبائر می باشید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نکند انسان پیش از آنکه خود را بسازد، جامعه به او روی آورده و در میان مردم نفوذ و شخصیتی پیدا کند که خود را می بازد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آن که عنان اختیار از کف شما ربوده شود، خود را بسازید و اصلاح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کارها نیت خالص نباشد، انسان را از درگاه ربوی دور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ایادی استعمار می خواهند تمام حیثیات اسلام را از بین ببرند و شما باید در مقابل ایستادگی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را الهی کنید، حب دنیا را از دل بیرون نمایید، آن وقت می توانید مبارزه کنید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گزیده ای از کتاب جهاد اکبر از امام خمینی رحمه الله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21/128/52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24/129/52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41202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41200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1266/451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397/5/8842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13/305/2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37/300/93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الطوسی </w:t>
      </w:r>
      <w:r>
        <w:rPr>
          <w:rFonts w:eastAsia="IRNazanin" w:cs="IRNazanin"/>
          <w:b w:val="false"/>
          <w:bCs w:val="false"/>
          <w:i w:val="false"/>
          <w:iCs w:val="false"/>
          <w:color w:val="333333"/>
          <w:sz w:val="20"/>
          <w:szCs w:val="20"/>
        </w:rPr>
        <w:t>136/89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85/310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103/228/78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الحكم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8930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النص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14/185/78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8085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2512/436/2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3/441/6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الكتاب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شصت و ششم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21679</Words>
  <Characters>76683</Characters>
  <CharactersWithSpaces>97144</CharactersWithSpaces>
  <Paragraphs>1443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2026-08-20T13:30:26Z</dcterms:created>
  <dc:creator>ghaemiyeh.com</dc:creator>
  <dc:description/>
  <dc:language>en-US</dc:language>
  <cp:lastModifiedBy/>
  <dcterms:modified xsi:type="dcterms:W3CDTF">2026-08-20T17:00:30Z</dcterms:modified>
  <cp:revision>1</cp:revision>
  <dc:subject/>
  <dc:title>نردبان ها و پرتگاه های زندگی</dc:title>
</cp:coreProperties>
</file>

<file path=docProps/custom.xml><?xml version="1.0" encoding="utf-8"?>
<Properties xmlns="http://schemas.openxmlformats.org/officeDocument/2006/custom-properties" xmlns:vt="http://schemas.openxmlformats.org/officeDocument/2006/docPropsVTypes"/>
</file>