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سخنرانی حضرت آیة اللّه سید حجة موحد ابطحی در مورد شخصیت و فداکاری های ولائی حضرت آیة الله العظمی حاج شیخ لطف اللّه صافی گلپایگانی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285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42858_2870459653">
            <w:r>
              <w:rPr>
                <w:webHidden/>
                <w:rStyle w:val="IndexLink"/>
                <w:rtl w:val="true"/>
              </w:rPr>
              <w:t>متن سخرانی</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63_119556"/>
      <w:bookmarkStart w:id="1" w:name="pg9063_119556"/>
      <w:bookmarkEnd w:id="1"/>
    </w:p>
    <w:p>
      <w:pPr>
        <w:pStyle w:val="Heading2"/>
        <w:numPr>
          <w:ilvl w:val="1"/>
          <w:numId w:val="1"/>
        </w:numPr>
        <w:rPr/>
      </w:pPr>
      <w:bookmarkStart w:id="2" w:name="pg9063_119556"/>
      <w:bookmarkStart w:id="3" w:name="__RefHeading___Toc244285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متن سخنرانی استاد حوزۀ علمیّۀ اصفهان</w:t>
      </w:r>
    </w:p>
    <w:p>
      <w:pPr>
        <w:pStyle w:val="BookText"/>
        <w:rPr/>
      </w:pPr>
      <w:r>
        <w:rPr>
          <w:rFonts w:ascii="IRNazanin" w:hAnsi="IRNazanin" w:eastAsia="IRNazanin"/>
          <w:color w:val="111111"/>
          <w:sz w:val="28"/>
          <w:sz w:val="28"/>
          <w:szCs w:val="28"/>
          <w:rtl w:val="true"/>
          <w:lang w:bidi="fa-IR"/>
        </w:rPr>
        <w:t>حضرت آیة اللّه آقای حاج سیّد حجة موحّد ابطحی دام ظله</w:t>
      </w:r>
    </w:p>
    <w:p>
      <w:pPr>
        <w:pStyle w:val="BookText"/>
        <w:rPr/>
      </w:pPr>
      <w:r>
        <w:rPr>
          <w:rFonts w:ascii="IRNazanin" w:hAnsi="IRNazanin" w:eastAsia="IRNazanin"/>
          <w:color w:val="111111"/>
          <w:sz w:val="28"/>
          <w:sz w:val="28"/>
          <w:szCs w:val="28"/>
          <w:rtl w:val="true"/>
          <w:lang w:bidi="fa-IR"/>
        </w:rPr>
        <w:t>در مورد شخصیت و فداکاری های ولائی</w:t>
      </w:r>
    </w:p>
    <w:p>
      <w:pPr>
        <w:pStyle w:val="BookText"/>
        <w:rPr/>
      </w:pPr>
      <w:r>
        <w:rPr>
          <w:rFonts w:ascii="IRNazanin" w:hAnsi="IRNazanin" w:eastAsia="IRNazanin"/>
          <w:color w:val="111111"/>
          <w:sz w:val="28"/>
          <w:sz w:val="28"/>
          <w:szCs w:val="28"/>
          <w:rtl w:val="true"/>
          <w:lang w:bidi="fa-IR"/>
        </w:rPr>
        <w:t>شیخ الفقهاء و المراجع</w:t>
      </w:r>
    </w:p>
    <w:p>
      <w:pPr>
        <w:pStyle w:val="BookText"/>
        <w:rPr/>
      </w:pPr>
      <w:r>
        <w:rPr>
          <w:rFonts w:ascii="IRNazanin" w:hAnsi="IRNazanin" w:eastAsia="IRNazanin"/>
          <w:color w:val="111111"/>
          <w:sz w:val="28"/>
          <w:sz w:val="28"/>
          <w:szCs w:val="28"/>
          <w:rtl w:val="true"/>
          <w:lang w:bidi="fa-IR"/>
        </w:rPr>
        <w:t>حضرت آیة الله العظمی آقای حاج شیخ</w:t>
      </w:r>
    </w:p>
    <w:p>
      <w:pPr>
        <w:pStyle w:val="BookText"/>
        <w:rPr/>
      </w:pPr>
      <w:r>
        <w:rPr>
          <w:rFonts w:ascii="IRNazanin" w:hAnsi="IRNazanin" w:eastAsia="IRNazanin"/>
          <w:color w:val="111111"/>
          <w:sz w:val="28"/>
          <w:sz w:val="28"/>
          <w:szCs w:val="28"/>
          <w:rtl w:val="true"/>
          <w:lang w:bidi="fa-IR"/>
        </w:rPr>
        <w:t>لطف اللّه صافی گلپایگانی قدس سره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2858_2870459653"/>
      <w:bookmarkStart w:id="6" w:name="_Toc2"/>
      <w:bookmarkEnd w:id="5"/>
      <w:r>
        <w:rPr>
          <w:rtl w:val="true"/>
        </w:rPr>
        <w:t>متن سخرانی</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ارتحال فقیه و مرجع عالیقدر جهان تشیّع ، شیخ الفقهاء و المراجع مرحوم آیة الله العظمی آقای صافی گلپایگانی قدس سره در شهرها و کشورهای مختلف و مراکز بزرگ علمی و اجتماعی شیعه ، مجالس ترحیم و بزرگداشت برگزار گردید و به پاس یک عمر فعالیت های علمی و اجتماعی و مجاهدت های دینی و ولائی و خدمات گوناگونی که در جایگاه یاری رسانی به دو مرجع عظیم الشأن عالم تشیّع ، آیة الله العظمی آقای بروجردی و آقای حاج سیّد محمد رضا گلپایگانی قدس سرهما و نیز در جایگاه مقام عالی مرجعیت بزرگ شیعه و زعامت حوزه های علمیّه ، از خود به یادگار گذاشتند و به عنوان قدرشناسی از دفاع سرسختانه و غیرتمندانه آن بزرگمرد ، از حریم مقدّس اسلام و مکتب اهل البیت علیهم السلام و حفظ سنگرهای علمی و اخلاقی و اجتماعی مذهب تشیّع و مجاهدت های علمی و عملی در راه حفظ ارزش های ایمانی و اعتقادی جامعه و دفاع از استقلال حوزه های علمیّه و شعائر فاطمی و حسینی و مبارزه سرسختانه با بدعت ها و اندیشه های انحرافی ، علاوه بر تشییع کم نظیر در قم و کربلای معلّی ، با برگزاری مجالس سوگواری و گرامیداشت و به راه انداختن دستجات عزاداری و سیاه پوش کردن مساجد و حسینیه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ایراد سخنرانی های پرشور و روشنگر ، علاوه بر قدرشناسی و بزرگداشت ، بر ادامه راه و روش آن بزرگ مرجع ولائی و عظیم الشأن در زمینۀ حفظ ارزش های مقدّس ولایت علوی و حسینی و مهدوی تأکید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اصفهان نیز علما و مدرسین و فضلا و اقشار مردم با ایمان و با ولایت ، با اجتماع در مسجد حاج محمد جعفر آباده ای که از مساجد مهم و محل اجتماع و برگزاری مجالس بزرگ دینی و ولائی است و با بستن حدود چهل علامت و توغ</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توغ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رایت بزرگی که در ایام عزاداری سکنۀ بعضی محله ها در برخی از شهرها ، آن را حرکت دهند و آن از امتیازات محلات مزبور محسوب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کتاب فرهنگ فارسی معین در تحت عنوان علامت و توغ مراجعه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نشانۀ حضور عمومی و همراهیِ هیئت های بزرگ عزاداری از عموم محلات و نواحی شهر است ، حضور و اجتماع کم نظیری را سامان دادند که نشانۀ همبستگی مردم و روحانیت و احترام و تجلیل کم نظیری از مقام مرجعیت دینی و ولائی به شمار آمد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اجتماع بزرگ و روحانی و نورانی از شهرهای نزدیک اصفهان و نیز از حوزۀ علمیّۀ قم جمعی از علما و فضلا و مردم ولائی شرکت کردند و از شهر مقدس قم حضرت آیة الله العظمی آقای کریمی جهرمی دام ظله به همراهی عده ای از فضلا و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دفتر مرحوم آیة الله العظمی گلپایگانی قدس سره و نیز آیة الله العظمی صافی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مجلس نورانی و کم نظیر ، که از نظر کمیت و کیفیت ، در نوع خود کم نظیر بود ، استاد حوزۀ علمیّۀ اصفهان ، حضرت آیة اللّه آقای حاج سیّد حجة موحّد ابطحی دام ظله سخنرانی بسیار تکان دهنده ای ایراد کردند که به جهت محتوا و شور و سوز و احساسات ، همگان را تحت تأثیر قرار داد و در تمام مدت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طولانی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گوینده و شنوندگان به شدت گریستند و فضای پرشور و سوزی بر مجلس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آن متن سخنرانی در اختیار علاقه مندان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وصلي الله علي سيدنا و نبينا و آله المعصومین و لعنة علي اعدائهم اجمعين رَبِّ اشْرَحْ لِی صَدْرِی وَ یَسِّرْلی أمْرِی وَ احْلُلْ عُقْدَةً مِنْ لِسَانِی یَفْقَهُوا قَوْلِی أَلّلهُمَّ صَلِّ عَلی عَلِیٍّ أمیرِالْمُؤمِنین وَ وارِثِ النَّبیّین وَ یَعْسوبِ الْمُسْلِمین وَ زَیْنِ الْعابِدین وَ تاجِ الْبَکّائین وَ أصْبَرِ الصّاِبرین وَ أَفْضَلِ الْقائِمینَ مِن آلِ یاسینِ رَسولِ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صَلِّ عَلی فاطِمَةَ وَ أبیها وَ بَعْلِها وَ بَنیها وَ السِّرِّالْمُسْتَودَعِ فیها بِعَدَدِ ما أَحاطَ بِهِ عِلْمُکْ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همه با عشق ، با ارادت ، با اخلاص و به قصد توسل بخوانيم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کُنْ لِوَلیِّکَ أَلْحُجَّة بْنِ الْحَسَنْ صَلَواتُکَ عَلَیْهِ وَ عَلی آبائِه ، فی هذهِ السّاعَة وَ فی کُلِّ ساعَة ، وَلیّاً وَ حافِظاً ، وَ قائِدَاً وَ ناصِراً ، وَ دَلیلاً وَ عَیْنا ،حَتّی تُسْکِنَهُ أَرْضَکَ طَوْعاً وَ تُمَتِّعَهُ فیها طَویلاً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اول جلسه ، یك تفاوتی با مرسوم جلسات میخواهیم داشته باشیم ، هوای بیرون سرد است اگر دوستان یك مقدار فشرده تر بنشینند ،که دوستان داخل حیاط سرما نخورند ، یك کمی بیايند جلوتر ، فشرده تر بنشينند که دوستان ديگر اذیت نشوند چون هوا سرد بود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یك کمی به نسبت بیایيد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نشسته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 حرم حضرت اباالفضل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پایگاه حضرت اباالفضل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جایی است که مرحوم آیة الله امامی قدس سره تاریخی شد وصیتشان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جنازۀ من فقط یا اباالفضل یا اباالفضل بگوئيد ، حالا هم به یاد آن سال و آن وصیت ، و ده کیلومتر راه تشييع جنازه كردن ، و مردم فقط گفتند یا اباالفضل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قصد یادآوریِ آن روز ، همه سه بار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بزرگداشت شخصيت ها ، يك سبک خاصی دارد ، مخصوص خود ولی امشب یك تفاوت هایی در این جلسۀ بزرگداشت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است دوستان ، توسلات دارند برای اینکه این جلسه ، در این مسجد ، و در این محفل ، مورد عنایت امام زمان عجل الله تعالی فرجه قرار بگیرد ، مورد عنایت حضرت زهرا و امیرالمؤمنین علیهما السلام قرار بگیرد ، مورد لطف امام حسین علیه السلام قرار بگیرد ، تا اينکه کسانی که برای این جلسۀ بزرگداشت ، زحمتی می کشند ، همتی می کنند و قدمی برمی دارند به امضای امام زمان برسد ، و عنایت ببینند و این مجلس علاوه بر آثار و برکات تبلیغی ، دینی ، تربیتی ، اعتقادی که دارد؛ مثل توسلات خالص برای استغاثه ، چنان آثار استغاثه ای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برای این جلسه توسلات وسیعی این چند روز برداشته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ملاحظه شده است كه در گفتار این جلسه ، اثر تربیتی و اثر اعتقادی در ذهن ها بگذارد و چه بسا کسانی که در انتخاب روش دینیشان ؛ خطایی ، کاستی ای ، چیزی داشته اند در این مجلس یک زمینۀ تحول برای ذهنشان به وجود بیاید که انتخاب بهتری برای آیندۀ زندگیشان در نحوۀ دینداری و در نحوۀ کار های مذهبیشان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یاد دارم چندین تشییع جنازه را در این شهر ، که اثر تربیتی گذاشت ، اثر اعتقادی گذاشت و خیلی از افراد را یک تحول روحی در درونشان ایجاد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جنازۀ مرحوم صهری</w:t>
      </w:r>
      <w:r>
        <w:rPr>
          <w:rStyle w:val="FootnoteAnchor"/>
          <w:rtl w:val="true"/>
        </w:rPr>
        <w:footnoteReference w:id="3"/>
      </w:r>
      <w:r>
        <w:rPr>
          <w:rFonts w:ascii="IRNazanin" w:hAnsi="IRNazanin" w:eastAsia="IRNazanin"/>
          <w:color w:val="111111"/>
          <w:sz w:val="28"/>
          <w:sz w:val="28"/>
          <w:szCs w:val="28"/>
          <w:rtl w:val="true"/>
          <w:lang w:bidi="fa-IR"/>
        </w:rPr>
        <w:t xml:space="preserve">، آن خطیب غیور امام زمانی ، اهل بیتی ، پاکدامن ، پاک گفتار ، از اصفهان تا سدۀ آن روز ، سه فرسخ راه را در برج مرداد ، جنازه آن بزرگمرد را مردم سر دست بردند ، گریه کردند و بعد از آن تشییع جنازه ، تحول در فکرها و روحیه ها احساس شد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تشییع جنازۀ مرحوم آية الله شهيد شمس آبادی</w:t>
      </w:r>
      <w:r>
        <w:rPr>
          <w:rStyle w:val="FootnoteAnchor"/>
          <w:rtl w:val="true"/>
        </w:rPr>
        <w:footnoteReference w:id="4"/>
      </w:r>
      <w:r>
        <w:rPr>
          <w:rFonts w:ascii="IRNazanin" w:hAnsi="IRNazanin" w:eastAsia="IRNazanin"/>
          <w:color w:val="111111"/>
          <w:sz w:val="28"/>
          <w:sz w:val="28"/>
          <w:szCs w:val="28"/>
          <w:rtl w:val="true"/>
          <w:lang w:bidi="fa-IR"/>
        </w:rPr>
        <w:t xml:space="preserve">را به یاد دارم ، آن زمان ، در اثر روش ها و فرهنگی که در جامعه ترویج شده بود ، و عادت هایی که به </w:t>
      </w:r>
    </w:p>
    <w:p>
      <w:pPr>
        <w:pStyle w:val="BookText"/>
        <w:rPr/>
      </w:pPr>
      <w:r>
        <w:rPr>
          <w:rFonts w:ascii="IRNazanin" w:hAnsi="IRNazanin" w:eastAsia="IRNazanin"/>
          <w:color w:val="111111"/>
          <w:sz w:val="28"/>
          <w:sz w:val="28"/>
          <w:szCs w:val="28"/>
          <w:rtl w:val="true"/>
          <w:lang w:bidi="fa-IR"/>
        </w:rPr>
        <w:t xml:space="preserve">مردم داده بودند ، و رفتارهایی که در جامعه نهادینه شده بود ، تشییعی آنچنان ، که اصلاً همه را انگشت به دهان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 جمعیت ، در خیابان کمال اسماعیل به طرف تخت فولاد ، و آن طرف جمعیت هنوز در خیابان طالقانی بود و مردم با اشک ، با شور ، با عشق ، این مسیر طولانی را پیاده طی کردند و آثار تربیتی آن تشییع جنازه را من هنوز به یاد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تشییع جنازۀ تاریخیِ مرحوم آیة الله امامی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را از همین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خوراسگان ، بیش از ده کیلومتر در زیر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یک خیابان سیصد متری را با ماشین می روند ، ده کیلومتر راه را پیاده رفتند زیر باران ، با اشک ، و بعد از آن ، صحنه های توبه را ما در شهر دیدیم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امامزادۀ ابوالعباس علیه السلام وسط هفته بود ، که خلوت بود ، دیدم صدای گریه می آيد از داخل بقعه ، از داخل حرم صدای گریه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کردم ؛ وسط هفته ، این کیه ؟ اين چیه ؟ بعد گفتم شاید جوانی دفن شده است و یکی از بستگان او بالای سر قبر او دارد گریه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کفشم را درآوردم و رفتم جلو ، دیدم جوانی است روی قبر مرحوم آیةالله امامی افتاده ، و دارد زار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صبر کردم تا </w:t>
      </w:r>
    </w:p>
    <w:p>
      <w:pPr>
        <w:pStyle w:val="BookText"/>
        <w:rPr/>
      </w:pPr>
      <w:r>
        <w:rPr>
          <w:rFonts w:ascii="IRNazanin" w:hAnsi="IRNazanin" w:eastAsia="IRNazanin"/>
          <w:color w:val="111111"/>
          <w:sz w:val="28"/>
          <w:sz w:val="28"/>
          <w:szCs w:val="28"/>
          <w:rtl w:val="true"/>
          <w:lang w:bidi="fa-IR"/>
        </w:rPr>
        <w:t xml:space="preserve">گریه اش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حساس شده بودم ، گفتم شما نسبتی با این آقا دارید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اینجور گریه می كنيد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این آقا اشتباه می کردم ، قضاوتم اشتباه بود ، بر علیه ایشان بر اساس آن مسائلی که در جامعه بود حرف می زدم ؛ اما وقتی این جمعیت میلیونی را دیدم که گریه کنان دنبال جنازۀ این مرد آمده اند ، فهمیدم این منم که اشتباه فکر می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جامعۀ خودجوش امام زمانی ، اباالفضلی ، این جور برای این مرد گریه می کنند ، تشییع می کنند ، تکریم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تلقینات گروه خاص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گروهک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آقا قضاوت اشتباه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می آيم روی قبر ایشان گریه می کنم ، لابه می كنم ، قسمشان می دهم به حق مادرشان حضرت زهرای مرضیه علیها السلام ، که من را ببخشند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اوقات ، یک مجلس بزرگداشت ، یک مراسم فاتحه ، یک مراسم تشییع جنازۀ ولیّ خدا ، یک برنامۀ تجليل و تکریم ، به شکل های مختلف ، برای یکی از اولیای خدا ، دل هایی را متحول و قلب هایی را بیدار و اشتباه کننده هایی را از راه غلط به راه درست سوق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مراسم را به عنوان یک تشریفات نبینیم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انسان های بزرگ ، بزرگداشت انسان های نزدیک به خدا ، مقرّب به خدا ، مقرّب به اولیای خدا ، نزدیک به امام زمان و اجدادشان ؛ این مراسم ، اعتقادات را اصلاح می کند ، فکرها را تصفیه و تزکیه می کند ، اشتباه رفته ها را به راه برمی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اين جلسه به عنوان یک تشریفات تلقی نشود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 داند خدا می داند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چندین جلسۀ سخنرانی برای </w:t>
      </w:r>
    </w:p>
    <w:p>
      <w:pPr>
        <w:pStyle w:val="BookText"/>
        <w:rPr/>
      </w:pPr>
      <w:r>
        <w:rPr>
          <w:rFonts w:ascii="IRNazanin" w:hAnsi="IRNazanin" w:eastAsia="IRNazanin"/>
          <w:color w:val="111111"/>
          <w:sz w:val="28"/>
          <w:sz w:val="28"/>
          <w:szCs w:val="28"/>
          <w:rtl w:val="true"/>
          <w:lang w:bidi="fa-IR"/>
        </w:rPr>
        <w:t xml:space="preserve">اولیای خدا ، از مراجع بزرگ ، داشته ام که آنچنان رفته ام روی منبر نشسته ام که روز عاشورا 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روی منبر نشسته ام که گویا روز شهادت فاطمۀ زهرا 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دانستم اینها فدایی اند ، اینها راسخ در ولایتند ، اینها خود را تضحیه کرده اند ، قربانی کرده اند برای اینکه آقایشان امام زمان آقای جهان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خودشان را قربانی کرده اند که بی بی دوعالم فاطمۀ زهرا علیها السلام در قلب ها جای مناسبش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خرج کرده اند که امیرالمؤمنین علیه السلام ، مظلوم عالم ، بتواند در قلب ها جای خودش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گوینده و شنوندگان شدیداً گریستند و مجلس منقلب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خودشان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دیگر خودشان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داستان از تاریخ برایتان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ام البنین علیها السلام بدرقه کرد پسرانش را و به کربلا فرستاد ، به پسرانش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حسین علیه السلام برنگردید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تنها نگذارید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های سخنرانی صحنه های پرشور و سوز و همراه با اشک در مجلس حاکم گردید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هم ردیف او 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آقای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او کرد ، هر راهی او رفت ، هر قدمی او برداشت ، شما دنبال او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روانه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اباالفضل علیه السلام با برادرانش جلسه کردند در کربلا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کاره اید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اباالفضل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قبل از من ،جانتان را فدای امام حسین علیه السلام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اباالفضل علیه السلام ماند ،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دلم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طاقتم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بروم </w:t>
      </w:r>
    </w:p>
    <w:p>
      <w:pPr>
        <w:pStyle w:val="BookText"/>
        <w:rPr/>
      </w:pPr>
      <w:r>
        <w:rPr>
          <w:rFonts w:ascii="IRNazanin" w:hAnsi="IRNazanin" w:eastAsia="IRNazanin"/>
          <w:color w:val="111111"/>
          <w:sz w:val="28"/>
          <w:sz w:val="28"/>
          <w:szCs w:val="28"/>
          <w:rtl w:val="true"/>
          <w:lang w:bidi="fa-IR"/>
        </w:rPr>
        <w:t xml:space="preserve">میدان ، جنگ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به تو اجازۀ میدان بدهم که دیگر لشکرم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سکینه ، مشکی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را به دست اباالفضل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به دست حضرت اباالفضل آمد که برود میدان و آب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آب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به خیمه نرسیده ، با جان اباالفضل به زمین ریخت ؛ با جان اباالفضل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ها را عنایت کنید ، تا به نتیجه اش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با حضرت ام البنین علیها السلام مواجه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عبدالله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علیه السلام چه خبر؟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جعفر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علیه السلام چه خبر؟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اباالفضل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علیه السلام چه خبر؟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قَطَعْتَ نِیاطَ قَلبی ؛ تو بند دل من را پاره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توجه کنید به کار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خرج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انگار آنها بچه هایش نیستند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قَطَعْتَ نِیاطَ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خبر شهادت امام حسین علیه السلام به 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باشید اینجا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 السلام نائبة الحسین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خاص امام 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نائبة الزهرا 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 حضرت زینب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برویم خانۀ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زینب ، سنّ زینب ، همه چیز زینب بالاتر از ام البنین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 البنین خودش را و فرزندانش را خرج امام حسین علیه السلام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نائبة الزهرا ، زینب کبری ، جمعیت هاشمیات را حرکت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قدرشناسی کنیم از ام البنین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امشب آمده اند برای کسی که خودش را خرج شما کرده ، برای کسی که خودش را خرج حضرت زهرا علیها السلام کرده، خرج امیرالمؤمنین علیه السلام کرده، خرج امام حسین علیه السلام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یکصد ساله ، مرجع تقلید مورد توجه ، روضه می خوانند آنچنان منقلب می شود با دو تا دست به صورت و سر می زند ، یعنی دنیا بدانید برای امام حسین علیه السلام هر کاری می شود کرد و عظمت عزای حسین علیه السلام اقتضا می کند پیرمرد نود ساله ، با مقام علمی و عظمت هایی که دارد با دوتا دست به صورت و سر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خودشان را خرج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 داند خدا می داند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جوری که من در فاطمیه روی منبر پایم را می گذارم ، امشب با همان حال آمده ام نشسته ام ؛ چون که آیة الله العظمی صافی خرج فاطمۀ زهرا شده است ، خرج اهل بیت علیهم السلام شده ، خرج آثار و علائم و نشانه های اهل بیت علیهم السلام شده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دانست نوشتن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کتاب شهید جاوید ، برایش مشکله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شرورهایی که در آن زمان ، طرفدار آن کتاب ضال و مضل بودند کیستند و آنها را می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آگاه بود که این شرورها ،نه زبانشان کنترل دارد و نه تصمیمات گروهیشان و گروهکیشان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ایشان می شناخت و خطر آنها را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نوشتن کتاب شهید آگاه ، به قلب آن کتاب ضال و مضل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این عوارض را دارد اما اقدام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خرج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بیخود نبود اینقدر آیةالله العظمی آقای گلپایگانی قدس سره روی ایشان حساب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یک مقدار برگردم به عقب ؛ آن زمانی </w:t>
      </w:r>
    </w:p>
    <w:p>
      <w:pPr>
        <w:pStyle w:val="BookText"/>
        <w:rPr/>
      </w:pPr>
      <w:r>
        <w:rPr>
          <w:rFonts w:ascii="IRNazanin" w:hAnsi="IRNazanin" w:eastAsia="IRNazanin"/>
          <w:color w:val="111111"/>
          <w:sz w:val="28"/>
          <w:sz w:val="28"/>
          <w:szCs w:val="28"/>
          <w:rtl w:val="true"/>
          <w:lang w:bidi="fa-IR"/>
        </w:rPr>
        <w:t xml:space="preserve">که مرحوم آیةالله العظمی بروجردی قدس سره ایشان را جزو هیئت استفتاء خود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مشورت های بین المللی با ایشان مشورت می کردند که نه سن ایشان زیاد بود و نه عنوان و چیزهای بیرونی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ایشان ، نبوغ ایشان، پیگیری ایشان ، قلم بی نظیر ایشان ، ارزش های استدلالیِ ایشان ، مورد توجه آیة الله العظمی آقای بروجردی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مطلبی علاوه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 غیرت دینی این مرد ویژه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قصۀ دوران خاص آیةالله العظمی بروجردی قدس سره ، آیةالله العظمی صافی قدس سره جایگاه ویژه ای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برای آن کسانی که آن دوره را ندیده اند ، یا در موردش کم شنیده اند ، امشب یکی دو تا مورد را اشاره بکنم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العظمی آقای بروجردی قدس سره آمدند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حوزه ضعیف شده بود ، مرحوم آیةالله العظمی حائری یزدی از دنیا رفته بودند ، مراجع ثلاث</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با چنگ و دندان داشتند این تتمۀ حوزه را حفظ می کردند اما خودشان فهمیدند ، قویا حریف این کار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مدد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فراهم شد که آیةالله العظمی آقای بروجردی بیایند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قم کمتر از هزار نفر معمم و طلبه و روحانی داشت ؛ زیر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العظمی بروجردی آمدند قم ؛ با عنایت امام زمان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گفتنش الان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عنایت حضرت معصومه علیها السلام و لطف حضرت معصومه که شفای ایشان را </w:t>
      </w:r>
    </w:p>
    <w:p>
      <w:pPr>
        <w:pStyle w:val="BookText"/>
        <w:rPr/>
      </w:pPr>
      <w:r>
        <w:rPr>
          <w:rFonts w:ascii="IRNazanin" w:hAnsi="IRNazanin" w:eastAsia="IRNazanin"/>
          <w:color w:val="111111"/>
          <w:sz w:val="28"/>
          <w:sz w:val="28"/>
          <w:szCs w:val="28"/>
          <w:rtl w:val="true"/>
          <w:lang w:bidi="fa-IR"/>
        </w:rPr>
        <w:t xml:space="preserve">در آن مرض بسیار سخت مقرر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را تکان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هزار نفری ، در زمان فوت آیةالله العظمی بروجردی قدس سره هفت هزار نفر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برابر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 آنقدر توسعه پیدا کرده بود ، که جاذبۀ درس های قم کسانی را از شهرستان ها جذب حوزۀ قم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جریان هستم که آیةالله العظمی مرعشی قدس سره بعضی از داستان هایش را برای ما گفتند که چه شخصیت هائی جذب قم شدند ؛ شخصیت های شهرهای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حوزه آنچنان هیمنه ای پیدا شد که جذب کرد عالِم هایی را از این گوشه و آن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استعدادهایی را جذب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 xml:space="preserve">شد ، هفت هزار نفر ؛ هفت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دوره ای را شیعه سراغ دارد که یک مرجع ، بتواند یک حوزه را در این تعداد سالِ محدود</w:t>
      </w:r>
    </w:p>
    <w:p>
      <w:pPr>
        <w:pStyle w:val="BookText"/>
        <w:rPr/>
      </w:pPr>
      <w:r>
        <w:rPr>
          <w:rFonts w:ascii="IRNazanin" w:hAnsi="IRNazanin" w:eastAsia="IRNazanin"/>
          <w:color w:val="111111"/>
          <w:sz w:val="28"/>
          <w:sz w:val="28"/>
          <w:szCs w:val="28"/>
          <w:rtl w:val="true"/>
          <w:lang w:bidi="fa-IR"/>
        </w:rPr>
        <w:t xml:space="preserve">، این چنین رشد ، توسعه و عمق بخشی کند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آیةالله العظمی بروجردی که درِ اروپا را به روی صدای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 ، اولین مسجد را در هامبورگ آلمان ، آیةالله العظمی بروجردی ساختند و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 روی مأذنۀ مسجد هامبورگ ، با دستور آیةالله العظمی بروجردی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غرب را به روی شهادتین و شهادت به ولایت باز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آقای بروجردی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تدبیر آقای بروجردی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هیمنۀ آقای بروجردی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توانستند در زمانی که شیعه را به رسمیت نمی شناختند ، آنچنان زمینه ای فراهم کردند این بزرگمرد که شیخ محمود شلتوت آنقدر مرید آقای بروجردی شد ؛ نامۀ ایشان را می بوسید ، به چشم می گذاشت ، جلوی نامۀ </w:t>
      </w:r>
    </w:p>
    <w:p>
      <w:pPr>
        <w:pStyle w:val="BookText"/>
        <w:rPr/>
      </w:pPr>
      <w:r>
        <w:rPr>
          <w:rFonts w:ascii="IRNazanin" w:hAnsi="IRNazanin" w:eastAsia="IRNazanin"/>
          <w:color w:val="111111"/>
          <w:sz w:val="28"/>
          <w:sz w:val="28"/>
          <w:szCs w:val="28"/>
          <w:rtl w:val="true"/>
          <w:lang w:bidi="fa-IR"/>
        </w:rPr>
        <w:t xml:space="preserve">ایشان بلند می شد و نامه را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غیر اهل بیتی ، تحت تأثیر آیةالله العظمی بروجردی ، حکم رسمیت فتوای شیعه را صادر کرد ، و این بلندیِ عظمت شیعه شد در آن زمان ، و ماند این اعتبار برای شیعه ، به عنوان یک مذهب رسمی در میان مذاهب اسلامی در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دورۀ درخشان آیةالله العظمی بروجردی را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در این دوره ، طرف مذاکره و استفتاء و بحث استفتائی ، مرحوم آیة الله صافی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نبوغ می خواهد ، چقدر پشتکار لازم دارد ، چقدر اعتبار لازم دارد که در چنین مقطعی ، حوزه ای که می خواهد جهانی کار کند ، آقای صافی را مشاور مرجع اعظم شیعه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اگر فقط خودش بود این قدر جا پیدا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گویی سیّد که اگر خودش بود ؟ قبل از اینکه اعلام فوت مرحوم آیة الله العظمی آقای صافی بشود و معلوم بشود ارتحال ایشان ، شخصی در عالم رؤیا دید امام زمان عجل الله تعالی فرجه آیةالله العظمی صافی را بغل گرفتند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شما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بیدار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جمله ای است ؟ چه خوابی است ؟ یک وقت سر و صدا بلند می شود آقا از دنیا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مأمور کردیم که این چنین کارهایی بکنی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لیاقتش را دادیم ، آبرویش را دادیم ، عزتش را دادیم ، هوشش را دادیم ، حمایتش را دادیم ، که یک مرجعی مثل آیةالله العظمی بروجردی ، روی شما این حساب را بکند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نیست چیزی را که آخر منبر می خواستم بگویم ، حالا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العظمی آقای صافی در زمانی ، از دنیا می روند ، یک کسالت سختی پیدا </w:t>
      </w:r>
    </w:p>
    <w:p>
      <w:pPr>
        <w:pStyle w:val="BookText"/>
        <w:rPr/>
      </w:pPr>
      <w:r>
        <w:rPr>
          <w:rFonts w:ascii="IRNazanin" w:hAnsi="IRNazanin" w:eastAsia="IRNazanin"/>
          <w:color w:val="111111"/>
          <w:sz w:val="28"/>
          <w:sz w:val="28"/>
          <w:szCs w:val="28"/>
          <w:rtl w:val="true"/>
          <w:lang w:bidi="fa-IR"/>
        </w:rPr>
        <w:t xml:space="preserve">می کنند و از دنیا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 عالم ، جسم خودشان را روی زمین 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آن عالم آنقدر زیبا ، نورانی ، جاذبه دار بوده ، به آقا می گویند نمی خواهی برگردی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بروم ؛ نه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خطاب می شود نمی خواهی برگردی ؟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بار به ایشان گفته می شود کار زمین مانده ای نداری که تمامش کنی ؟ برای آن کار برگردی ؟ ایشان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زمین ماندۀ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روی آن کار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گوید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زنده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دکترها می بینند قلب ایشان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تمام کرده بود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زنده شدۀ به خاطر تکمیل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امام زمانی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مال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رد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العظمی آقای گلپایگانی در یک دورۀ سخت ویژه ای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حاکم ، حکومت پهلوی ، نقشه کشیده بود که کارهایی در ایران برای دین زدایی انجام بدهد و لذا مقدماتش را هم جور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وارد صحنه شد و نقشه را جوری کشید که حوزۀ قم متلاشی بشود که حالا شرحش اینجا نباید گفته بشود ؛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العظمی آقای گلپایگانی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من است که حوزه را حفظ کنم ، به هر قیمتی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حرف بزنند ، هر قدر تهمت بزنند ، هر قدر فشار بیاورند ، من وظیفه ام حفظ حوزه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خطر جلوی آیةالله العظمی گلپایگانی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طاغوت با نقشه هایی که داشت ، با یال و کوپالی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گروهک هایی که در مغز حوزه نفوذ داشتند ؛ افکار وهابی ، افکار انحرافی ، افکار ضد اهل </w:t>
      </w:r>
    </w:p>
    <w:p>
      <w:pPr>
        <w:pStyle w:val="BookText"/>
        <w:rPr/>
      </w:pPr>
      <w:r>
        <w:rPr>
          <w:rFonts w:ascii="IRNazanin" w:hAnsi="IRNazanin" w:eastAsia="IRNazanin"/>
          <w:color w:val="111111"/>
          <w:sz w:val="28"/>
          <w:sz w:val="28"/>
          <w:szCs w:val="28"/>
          <w:rtl w:val="true"/>
          <w:lang w:bidi="fa-IR"/>
        </w:rPr>
        <w:t xml:space="preserve">بیت علیهم السلام ، افکار ضد امیرالمومنین علیه السلام ، افکار ضد امام حسین علیه السلام ، اما در حوزۀ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حوزۀ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آن طرف ، با آن قدرتِ تا دندان مسلح رو به رو بودند و از این طرف ، با این عناصر نفوذی در خود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نوشتند ضال و مضل ، و ایادیشان تایید کردند و نوچه هایشان چه غوغایی راه انداختند ، چه هرزگی ها کردند ، چه جسارت ها به بزرگان و اولیای خدا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گلپایگانی می خواستند این دوره را اداره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مرجعیتی را بر عهده داشتد که یک مرحلۀ مشکلش ، همین است که اشاره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العظمی صافی ، نزدیکترین نفر به آیةالله العظمی گلپایگانی قدس سره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اطلاعیه های ایشان ، آثار قلم این بزرگ مرجع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دینی این بزرگمرد ، تعصب ولاییِ این مرد ، بینش و آینده نگریِ این مرد آن چنان است که آیةالله العظمی آقای گلپایگانی با آن عظمت ، ایشان را امین خود ، نزدیکترین فرد به خود ، قرار می دهد و دورۀ مرجعیت را طی می کند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مرحوم آیةالله العظمی آقای صافی دو کار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خود را بالا می بردند و در اجرائیاتِ زعامت و مرجعیت دینی ، بالاترین کار را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اجرائیات مرجعیت آیةالله العظمی بروجردی و آیةالله العظمی گلپایگانی در کارهای عملی ، ایشان نزدیکترین چهره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باید شخص امین باشد که یک چهارده سال ، در زمان مرجعیت آقای بروجردی ، و یک سی و چهار سال در زمان مرجعیت آقای گلپایگانی ، طوری عمل کند که آیةالله العظمی گلپایگانی در آن مکتوب خودشان ، در وصیت خودشان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آقای صافی گلپایگانی را فقیه عادل ، مجتهد </w:t>
      </w:r>
    </w:p>
    <w:p>
      <w:pPr>
        <w:pStyle w:val="BookText"/>
        <w:rPr/>
      </w:pPr>
      <w:r>
        <w:rPr>
          <w:rFonts w:ascii="IRNazanin" w:hAnsi="IRNazanin" w:eastAsia="IRNazanin"/>
          <w:color w:val="111111"/>
          <w:sz w:val="28"/>
          <w:sz w:val="28"/>
          <w:szCs w:val="28"/>
          <w:rtl w:val="true"/>
          <w:lang w:bidi="fa-IR"/>
        </w:rPr>
        <w:t>عادل می دانم ؛ که گفتن این جمله و نوشتن این جمله برای اهل فن خیلی پیام دارد که معنایش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بالاست که این جمله را در یک وصیت نامه به این عبارت صریح بنویسند ؟</w:t>
      </w:r>
    </w:p>
    <w:p>
      <w:pPr>
        <w:pStyle w:val="BookText"/>
        <w:rPr/>
      </w:pPr>
      <w:r>
        <w:rPr>
          <w:rFonts w:ascii="IRNazanin" w:hAnsi="IRNazanin" w:eastAsia="IRNazanin"/>
          <w:color w:val="111111"/>
          <w:sz w:val="28"/>
          <w:sz w:val="28"/>
          <w:szCs w:val="28"/>
          <w:rtl w:val="true"/>
          <w:lang w:bidi="fa-IR"/>
        </w:rPr>
        <w:t xml:space="preserve">خود ایشان شدند مرجع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یکی دو تا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بالاترین جایگاه افتاء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فتوایشان در کشور رسمیت می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چنان شجاعت در فتوا داشت که یک وقت به این نتیجه رسیدند که دیگر فتوا دادن ایشان آن آزادی عمل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قدرت و شجاعت امام زمانی ، ایشان از آن پست و جایگاه فاصله گرفتند تا سخن خودشان را ، فتوای خودشان را ، آنچنان اظهار کنند که فردا جلوی امام زمان عجل الله تعالی فرجه جواب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ایشان در تاریخ ماند ، در تاریخ ثبت شد که آقای صافی آنچنان در مقام افتاء شجاع است که جز ملاحظۀ رضای امام زمان ، ملاحظۀ دیگری برایش مطرح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گفتند که علامت های عزاداری را آب کنید و با آن ، چنین و چنان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علامت امام حسین علیه السلام را بوسیدند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یک جمله ای است می خواهم برایتان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فکر می کردم که آیا بخوانم ، یا نخوانم این جمله را ؟ بعد گفتم وقتی این بزرگمرد در یک برنامۀ رسمی ، مکتوب ماندگار می نویسند ، سیّد حجت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چکاره ای که فکر کنی ؟ فکر ، بی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حسینیۀ اصفهانی ها در کربلا ، که در یازده طبقه ساخته شده و ساختمانش نیمه کاره است ولی سال ها است که مورد استفاده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آیةالله العظمی آقای سیستانی دام ظله مطلبی بنویسند برای کار حسینیه ، و نیز آیةالله العظمی آقای صافی شرحی بنویسند </w:t>
      </w:r>
    </w:p>
    <w:p>
      <w:pPr>
        <w:pStyle w:val="BookText"/>
        <w:rPr/>
      </w:pPr>
      <w:r>
        <w:rPr>
          <w:rFonts w:ascii="IRNazanin" w:hAnsi="IRNazanin" w:eastAsia="IRNazanin"/>
          <w:color w:val="111111"/>
          <w:sz w:val="28"/>
          <w:sz w:val="28"/>
          <w:szCs w:val="28"/>
          <w:rtl w:val="true"/>
          <w:lang w:bidi="fa-IR"/>
        </w:rPr>
        <w:t xml:space="preserve">برای کار این حسینیه ، ایشان متنی را نوشتند در جواب نامۀ مفصلی که به ایشان نوشته شد ؛ متن جواب ایشان را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أَبِی الْأَحْرار ، سَیِّدِ الشُّهَداء ، مولَی الْکونَین أبی عَبْدِاللهِ الْحُسَین و علی اولادِهِ و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زائران حضرت امام حسین علیه السلام یکی از بزرگترین موهبت های الهی و از افضل قربات الی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محترمی که این توفیق بزرگ نصیب آنها شده باید در درگاه خداوند متعال بسیار شاکر باشند که مفتخر به خدمتگزاری به زائران آستان فرشته پاسبان سالار شهیدان علیه آلاف التحیة و الثناء گشته اند</w:t>
      </w:r>
    </w:p>
    <w:p>
      <w:pPr>
        <w:pStyle w:val="BookText"/>
        <w:rPr/>
      </w:pPr>
      <w:r>
        <w:rPr>
          <w:rFonts w:ascii="IRNazanin" w:hAnsi="IRNazanin" w:eastAsia="IRNazanin"/>
          <w:color w:val="111111"/>
          <w:sz w:val="28"/>
          <w:sz w:val="28"/>
          <w:szCs w:val="28"/>
          <w:rtl w:val="true"/>
          <w:lang w:bidi="fa-IR"/>
        </w:rPr>
        <w:t>ای کاش حقیر هم یکی از جارو کشان آن درگاه معظم بودم</w:t>
      </w:r>
    </w:p>
    <w:p>
      <w:pPr>
        <w:pStyle w:val="BookText"/>
        <w:rPr/>
      </w:pPr>
      <w:r>
        <w:rPr>
          <w:rFonts w:ascii="IRNazanin" w:hAnsi="IRNazanin" w:eastAsia="IRNazanin"/>
          <w:color w:val="111111"/>
          <w:sz w:val="28"/>
          <w:sz w:val="28"/>
          <w:szCs w:val="28"/>
          <w:rtl w:val="true"/>
          <w:lang w:bidi="fa-IR"/>
        </w:rPr>
        <w:t xml:space="preserve">یا لیتنی کنت معکم فافوز فوزاً عظیما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 فهمید چرا گفتم وقتی می خواستم بیایم روی منبر مثل روز عاشورا قدم برداشتم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 ما را به یاد داستان سیّد بحرالعلوم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بحرالعلوم ، بزرگترین مرجع مردمیِ مورد قبول است که آن همه عظمت علمی و اجتماعی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دارد از مسجد برمی گردد ، به طرف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دیدند عمامه را انداخت ، کفشش را درآورد ، سر و پای برهنه در میان جمعیت طویریجی ها می دود ، یا حسین یا حسین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کار برای شما مناسب نبود ، زیبنده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مرجع تقلید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بعضی جهات را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گوئید من چه بکنم ؟ وقتی دیدم امام زمان عجل الله تعالی فرجه سر و پایش برهنه است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ها گوینده و شنوندگان به شدت گریه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کار به قضاوت دیگران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وقتی سرش برهنه است ، پایش برهنه است ، در دستۀ طویریجی ها می دود و حسین حسین می گوید ، من هم همین کار را می کنم ؛ هر که هر چه می خواهد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صافی هم با همین نگاه می نوشتند و عمل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مرا ، سخنم را تمام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زیادی را یادداشت کرده بودم که نکته هایی را بگویم ولی به همینجا بسنده می کنم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قسمت را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برای خود ما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حکومت صدام سقوط کرد ، هنوز قانون و برنامه ای در عراق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فاطمیه نزدیک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تصمیم گرفتیم برویم کربلا ؛ اذن فاطمیه را از امیرالمؤمنین ، امام حسن ، امام حسین و اهل بیت علیهم السلام و اباالفضل علیه السلام بگیریم و برگردیم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ماشین بودیم که حرکت کنیم ، خبر رسید ، یک خبر معنوی ، که باید بروید از سر قبر حضرت معصومه علیها السلام ، از حرم حضرت معصومه علیها السلام بروید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شروع کنید ، نه از اصفهان ما رفتیم قم ، زیارت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سر قبر آیةالله العظمی آقای گلپایگانی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دوستان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سیب را می شنوید ؟ یک مرتبه بوی سیبی نزدیک قبر آیةالله العظمی گلپایگانی پیچید که اخوی ما ، آیةالله آقای سیّد علی آقا گفتند من حس کردم یک نیسان سیب ، داخل هم کردند ، مخلوط کردند که به هم که می مالد بو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منقلب شدم و تصمیم گرفتیم یک دیدار دیگری هم بکنیم ؛ و برویم منزل آیةالله العظمی آقای گلپایگانی و آیة الله العظمی آقای صافی و از ایشان هم خداحافظی بکنیم و برویم کربلا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آخرین جمله های من است دقت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صافی را جوری دیدم که الان که آمدم بالای منبر ، مثل روز عاشورا آمدم بالای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ما دیدیم با چشممان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ما را به وسیلۀ صحنه های این چنینی زیاد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آشنا شدن با این چراغ های هدایت اعتقادات ما را کامل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ما را تربیت ولایی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ما را تربیت دینی و مورد پسند امام زمان قرار بده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صحبت کردند ، اشک آمد در چشمشان ، جمله هایی گفتند که یکی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هم همراهتان بودم و کفش های شما را در این سفر جفت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خداحافظی کردیم و آمدیم مدرسة الامام المهدی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رفتند منزلشان ، مشغول ناهار بودیم ، یک کسی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دارند می آیند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العظمی آقای صافی دارند می آیند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خداحافظی کردیم ، دست و روبوسی هم کردیم ، دست آقا را بوسیدیم ، صورتشان را بوسیدیم و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نزدند ویژه ، که چرا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اصفهانی ها چرایش را زود می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حس کردند ما رفته بودیم دیدنشان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خانه حرکت کردند آمدند مدرسۀ امام مهدی عجل الله تعالی فرجه که بدرقه کنند این زائران را ؛ به احترام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هایی که در آن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صحنه را دیدند ، یک درس معرفتی ، درس امام حسین شناسی ، درس کربلا شناسی ، درس اباالفضل شناسی از رفتار آیةالله العظمی صافی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رفتند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که حرف هایمان را زده بودیم ، گریه هامان را کرده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مخصوص ، آمدند در مدرسه ، تا بدرقه کنند این قافله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مخاطره هم دارد برایتان این قاچاقی رفتن ولی می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حساب امام حسین علیه السلام یک کشیده خوردن هم می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حسینی که این است آقاییش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چیزی است که بر چوب یا آهن افقیِ آن ، از سوی پائین ، شال های ترمه آویزند و از سوی بالا لاله ها و تندیس هایی از مرغ و جز آن نصب کنند و در میانه ، زبانه ای از فلز طویل دارد و بر نوک آن فلز ، پر یا گلوله ای از شیشه الوان نصب کنند و تعداد این زبانه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تیغ نام دارند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عزاداری محرم علامت را پیشاپیش دسته ها به حرکت در آورند و حامل آن را علامت کش نامند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سید جمال الدین صهری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و واعظ متقی شیعه در فعالیت های عام المنفعه و پیگیری مسائل مردم شُهره بود و در وعظ و خطابه زبان گویا و نافذی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دار فانی را وداع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آیت الله فلسفی در مراسم ایشان ایراد سخنرانی نمود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 عالم عابد ، مجاهد نستوه ، شخصیت معروف ، خوشنام ، محترم ، بسیار محبوبی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 باند سید مهدی هاشمی ایشان را ربودند و در میانه راه ، او را خفه و جنازه‌اش را در راه درچه در زیر پل يكی از رودها پنهان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پيكر پاکش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كمال احترام بر سر دوش به شهر آوردند و در تکیه کوهی تخت فولاد ، دفن کردند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سید احمد فقیه امامی عالم عامل و مجاهد بارع و دانشمند جامع ، استاد حوزۀ علمیه و سنگردار آثار دینیه ، چهرۀ درخشان عالَم خطابه و منبر ، و شمع فروزان مسجد و محراب بودند که پس از سال ها فعالیت و کوشش در راه خدمت رسانی به مردم ، در صبح پنج 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مصادف 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و در سن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کتابخانه الزهرا علیها السلام بدرود حیات گفتند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مرحوم آیة الله العظمی آقای سیّد محمد حجت کوه کمره ای و مرحوم آیة الله العظمی آقالی سیّد محمد تقی خوانساری و مرحوم آیة الله العظمی آقای سیّد صدرالدین صدر قدس سرهم می باشند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2.jpeg"/><Relationship Id="rId27" Type="http://schemas.openxmlformats.org/officeDocument/2006/relationships/image" Target="media/image2.jpeg"/><Relationship Id="rId28" Type="http://schemas.openxmlformats.org/officeDocument/2006/relationships/footer" Target="footer21.xml"/><Relationship Id="rId29" Type="http://schemas.openxmlformats.org/officeDocument/2006/relationships/footnotes" Target="footnotes.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Pages>
  <Words>5855</Words>
  <Characters>20227</Characters>
  <CharactersWithSpaces>25995</CharactersWithSpaces>
  <Paragraphs>115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2026-08-20T08:52:38Z</dcterms:created>
  <dc:creator>ghaemiyeh.com</dc:creator>
  <dc:description/>
  <dc:language>en-US</dc:language>
  <cp:lastModifiedBy/>
  <dcterms:modified xsi:type="dcterms:W3CDTF">2026-08-20T12:22:39Z</dcterms:modified>
  <cp:revision>1</cp:revision>
  <dc:subject/>
  <dc:title>متن سخنرانی حضرت آیة اللّه سید حجة موحد ابطحی در مورد شخصیت و فداکاری های ولائی حضرت آیة الله العظمی حاج شیخ لطف اللّه صافی گلپایگانی قدس سره</dc:title>
</cp:coreProperties>
</file>

<file path=docProps/custom.xml><?xml version="1.0" encoding="utf-8"?>
<Properties xmlns="http://schemas.openxmlformats.org/officeDocument/2006/custom-properties" xmlns:vt="http://schemas.openxmlformats.org/officeDocument/2006/docPropsVTypes"/>
</file>