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فاطمی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565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0567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0569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20571_287045965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420573_2870459653">
            <w:r>
              <w:rPr>
                <w:webHidden/>
                <w:rStyle w:val="IndexLink"/>
                <w:rtl w:val="true"/>
              </w:rPr>
              <w:t>فصل اول فضائل حضرت فاطمه زهرا سلام الله علیها</w:t>
            </w:r>
            <w:r>
              <w:rPr>
                <w:rStyle w:val="IndexLink"/>
                <w:rtl w:val="true"/>
              </w:rPr>
              <w:tab/>
            </w:r>
            <w:r>
              <w:rPr>
                <w:rStyle w:val="IndexLink"/>
              </w:rPr>
              <w:t>20</w:t>
            </w:r>
          </w:hyperlink>
        </w:p>
        <w:p>
          <w:pPr>
            <w:pStyle w:val="Contents2"/>
            <w:tabs>
              <w:tab w:val="clear" w:pos="8743"/>
              <w:tab w:val="right" w:pos="9026" w:leader="dot"/>
            </w:tabs>
            <w:rPr/>
          </w:pPr>
          <w:hyperlink w:anchor="__RefHeading___Toc420575_2870459653">
            <w:r>
              <w:rPr>
                <w:webHidden/>
                <w:rStyle w:val="IndexLink"/>
                <w:rtl w:val="true"/>
              </w:rPr>
              <w:t xml:space="preserve">مادر حضرت زهرا </w:t>
            </w:r>
            <w:r>
              <w:rPr>
                <w:rStyle w:val="IndexLink"/>
                <w:rtl w:val="true"/>
              </w:rPr>
              <w:t>(</w:t>
            </w:r>
            <w:r>
              <w:rPr>
                <w:rStyle w:val="IndexLink"/>
                <w:rtl w:val="true"/>
              </w:rPr>
              <w:t>علیهما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420577_2870459653">
            <w:r>
              <w:rPr>
                <w:webHidden/>
                <w:rStyle w:val="IndexLink"/>
                <w:rtl w:val="true"/>
              </w:rPr>
              <w:t xml:space="preserve">جریان خلقت حضرت زهرا </w:t>
            </w:r>
            <w:r>
              <w:rPr>
                <w:rStyle w:val="IndexLink"/>
                <w:rtl w:val="true"/>
              </w:rPr>
              <w:t>(</w:t>
            </w:r>
            <w:r>
              <w:rPr>
                <w:rStyle w:val="IndexLink"/>
                <w:rtl w:val="true"/>
              </w:rPr>
              <w:t>علیها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420579_2870459653">
            <w:r>
              <w:rPr>
                <w:webHidden/>
                <w:rStyle w:val="IndexLink"/>
                <w:rtl w:val="true"/>
              </w:rPr>
              <w:t>هنگام ولادت</w:t>
            </w:r>
            <w:r>
              <w:rPr>
                <w:rStyle w:val="IndexLink"/>
                <w:rtl w:val="true"/>
              </w:rPr>
              <w:tab/>
            </w:r>
            <w:r>
              <w:rPr>
                <w:rStyle w:val="IndexLink"/>
              </w:rPr>
              <w:t>25</w:t>
            </w:r>
          </w:hyperlink>
        </w:p>
        <w:p>
          <w:pPr>
            <w:pStyle w:val="Contents2"/>
            <w:tabs>
              <w:tab w:val="clear" w:pos="8743"/>
              <w:tab w:val="right" w:pos="9026" w:leader="dot"/>
            </w:tabs>
            <w:rPr/>
          </w:pPr>
          <w:hyperlink w:anchor="__RefHeading___Toc420581_2870459653">
            <w:r>
              <w:rPr>
                <w:webHidden/>
                <w:rStyle w:val="IndexLink"/>
                <w:rtl w:val="true"/>
              </w:rPr>
              <w:t xml:space="preserve">اسامی و القاب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علت آن</w:t>
            </w:r>
            <w:r>
              <w:rPr>
                <w:rStyle w:val="IndexLink"/>
                <w:rtl w:val="true"/>
              </w:rPr>
              <w:tab/>
            </w:r>
            <w:r>
              <w:rPr>
                <w:rStyle w:val="IndexLink"/>
              </w:rPr>
              <w:t>27</w:t>
            </w:r>
          </w:hyperlink>
        </w:p>
        <w:p>
          <w:pPr>
            <w:pStyle w:val="Contents2"/>
            <w:tabs>
              <w:tab w:val="clear" w:pos="8743"/>
              <w:tab w:val="right" w:pos="9026" w:leader="dot"/>
            </w:tabs>
            <w:rPr/>
          </w:pPr>
          <w:hyperlink w:anchor="__RefHeading___Toc420583_2870459653">
            <w:r>
              <w:rPr>
                <w:webHidden/>
                <w:rStyle w:val="IndexLink"/>
              </w:rPr>
              <w:t>1</w:t>
            </w:r>
            <w:r>
              <w:rPr>
                <w:rStyle w:val="IndexLink"/>
                <w:rtl w:val="true"/>
              </w:rPr>
              <w:t xml:space="preserve">- </w:t>
            </w:r>
            <w:r>
              <w:rPr>
                <w:rStyle w:val="IndexLink"/>
                <w:rtl w:val="true"/>
              </w:rPr>
              <w:t>فاطمه</w:t>
            </w:r>
            <w:r>
              <w:rPr>
                <w:rStyle w:val="IndexLink"/>
                <w:rtl w:val="true"/>
              </w:rPr>
              <w:tab/>
            </w:r>
            <w:r>
              <w:rPr>
                <w:rStyle w:val="IndexLink"/>
              </w:rPr>
              <w:t>27</w:t>
            </w:r>
          </w:hyperlink>
        </w:p>
        <w:p>
          <w:pPr>
            <w:pStyle w:val="Contents2"/>
            <w:tabs>
              <w:tab w:val="clear" w:pos="8743"/>
              <w:tab w:val="right" w:pos="9026" w:leader="dot"/>
            </w:tabs>
            <w:rPr/>
          </w:pPr>
          <w:hyperlink w:anchor="__RefHeading___Toc420585_2870459653">
            <w:r>
              <w:rPr>
                <w:webHidden/>
                <w:rStyle w:val="IndexLink"/>
              </w:rPr>
              <w:t>1</w:t>
            </w:r>
            <w:r>
              <w:rPr>
                <w:rStyle w:val="IndexLink"/>
                <w:rtl w:val="true"/>
              </w:rPr>
              <w:t xml:space="preserve">- </w:t>
            </w:r>
            <w:r>
              <w:rPr>
                <w:rStyle w:val="IndexLink"/>
                <w:rtl w:val="true"/>
              </w:rPr>
              <w:t>مصونیت خویش و دوست دارانش از آتش جهنم</w:t>
            </w:r>
            <w:r>
              <w:rPr>
                <w:rStyle w:val="IndexLink"/>
                <w:rtl w:val="true"/>
              </w:rPr>
              <w:tab/>
            </w:r>
            <w:r>
              <w:rPr>
                <w:rStyle w:val="IndexLink"/>
              </w:rPr>
              <w:t>27</w:t>
            </w:r>
          </w:hyperlink>
        </w:p>
        <w:p>
          <w:pPr>
            <w:pStyle w:val="Contents2"/>
            <w:tabs>
              <w:tab w:val="clear" w:pos="8743"/>
              <w:tab w:val="right" w:pos="9026" w:leader="dot"/>
            </w:tabs>
            <w:rPr/>
          </w:pPr>
          <w:hyperlink w:anchor="__RefHeading___Toc420587_2870459653">
            <w:r>
              <w:rPr>
                <w:webHidden/>
                <w:rStyle w:val="IndexLink"/>
              </w:rPr>
              <w:t>2</w:t>
            </w:r>
            <w:r>
              <w:rPr>
                <w:rStyle w:val="IndexLink"/>
                <w:rtl w:val="true"/>
              </w:rPr>
              <w:t xml:space="preserve">- </w:t>
            </w:r>
            <w:r>
              <w:rPr>
                <w:rStyle w:val="IndexLink"/>
                <w:rtl w:val="true"/>
              </w:rPr>
              <w:t>ناکامی دشمنانش از محبت وی</w:t>
            </w:r>
            <w:r>
              <w:rPr>
                <w:rStyle w:val="IndexLink"/>
                <w:rtl w:val="true"/>
              </w:rPr>
              <w:tab/>
            </w:r>
            <w:r>
              <w:rPr>
                <w:rStyle w:val="IndexLink"/>
              </w:rPr>
              <w:t>28</w:t>
            </w:r>
          </w:hyperlink>
        </w:p>
        <w:p>
          <w:pPr>
            <w:pStyle w:val="Contents2"/>
            <w:tabs>
              <w:tab w:val="clear" w:pos="8743"/>
              <w:tab w:val="right" w:pos="9026" w:leader="dot"/>
            </w:tabs>
            <w:rPr/>
          </w:pPr>
          <w:hyperlink w:anchor="__RefHeading___Toc420589_2870459653">
            <w:r>
              <w:rPr>
                <w:webHidden/>
                <w:rStyle w:val="IndexLink"/>
              </w:rPr>
              <w:t>3</w:t>
            </w:r>
            <w:r>
              <w:rPr>
                <w:rStyle w:val="IndexLink"/>
                <w:rtl w:val="true"/>
              </w:rPr>
              <w:t xml:space="preserve">- </w:t>
            </w:r>
            <w:r>
              <w:rPr>
                <w:rStyle w:val="IndexLink"/>
                <w:rtl w:val="true"/>
              </w:rPr>
              <w:t>عدم امکان معرفت حقیقی به او</w:t>
            </w:r>
            <w:r>
              <w:rPr>
                <w:rStyle w:val="IndexLink"/>
                <w:rtl w:val="true"/>
              </w:rPr>
              <w:tab/>
            </w:r>
            <w:r>
              <w:rPr>
                <w:rStyle w:val="IndexLink"/>
              </w:rPr>
              <w:t>28</w:t>
            </w:r>
          </w:hyperlink>
        </w:p>
        <w:p>
          <w:pPr>
            <w:pStyle w:val="Contents2"/>
            <w:tabs>
              <w:tab w:val="clear" w:pos="8743"/>
              <w:tab w:val="right" w:pos="9026" w:leader="dot"/>
            </w:tabs>
            <w:rPr/>
          </w:pPr>
          <w:hyperlink w:anchor="__RefHeading___Toc420591_2870459653">
            <w:r>
              <w:rPr>
                <w:webHidden/>
                <w:rStyle w:val="IndexLink"/>
              </w:rPr>
              <w:t>4</w:t>
            </w:r>
            <w:r>
              <w:rPr>
                <w:rStyle w:val="IndexLink"/>
                <w:rtl w:val="true"/>
              </w:rPr>
              <w:t xml:space="preserve">- </w:t>
            </w:r>
            <w:r>
              <w:rPr>
                <w:rStyle w:val="IndexLink"/>
                <w:rtl w:val="true"/>
              </w:rPr>
              <w:t>بریدن طمع دیگران از خلافت</w:t>
            </w:r>
            <w:r>
              <w:rPr>
                <w:rStyle w:val="IndexLink"/>
                <w:rtl w:val="true"/>
              </w:rPr>
              <w:tab/>
            </w:r>
            <w:r>
              <w:rPr>
                <w:rStyle w:val="IndexLink"/>
              </w:rPr>
              <w:t>28</w:t>
            </w:r>
          </w:hyperlink>
        </w:p>
        <w:p>
          <w:pPr>
            <w:pStyle w:val="Contents2"/>
            <w:tabs>
              <w:tab w:val="clear" w:pos="8743"/>
              <w:tab w:val="right" w:pos="9026" w:leader="dot"/>
            </w:tabs>
            <w:rPr/>
          </w:pPr>
          <w:hyperlink w:anchor="__RefHeading___Toc420593_2870459653">
            <w:r>
              <w:rPr>
                <w:webHidden/>
                <w:rStyle w:val="IndexLink"/>
              </w:rPr>
              <w:t>2</w:t>
            </w:r>
            <w:r>
              <w:rPr>
                <w:rStyle w:val="IndexLink"/>
                <w:rtl w:val="true"/>
              </w:rPr>
              <w:t xml:space="preserve">- </w:t>
            </w:r>
            <w:r>
              <w:rPr>
                <w:rStyle w:val="IndexLink"/>
                <w:rtl w:val="true"/>
              </w:rPr>
              <w:t>زهرا</w:t>
            </w:r>
            <w:r>
              <w:rPr>
                <w:rStyle w:val="IndexLink"/>
                <w:rtl w:val="true"/>
              </w:rPr>
              <w:tab/>
            </w:r>
            <w:r>
              <w:rPr>
                <w:rStyle w:val="IndexLink"/>
              </w:rPr>
              <w:t>29</w:t>
            </w:r>
          </w:hyperlink>
        </w:p>
        <w:p>
          <w:pPr>
            <w:pStyle w:val="Contents2"/>
            <w:tabs>
              <w:tab w:val="clear" w:pos="8743"/>
              <w:tab w:val="right" w:pos="9026" w:leader="dot"/>
            </w:tabs>
            <w:rPr/>
          </w:pPr>
          <w:hyperlink w:anchor="__RefHeading___Toc420595_2870459653">
            <w:r>
              <w:rPr>
                <w:webHidden/>
                <w:rStyle w:val="IndexLink"/>
              </w:rPr>
              <w:t>1</w:t>
            </w:r>
            <w:r>
              <w:rPr>
                <w:rStyle w:val="IndexLink"/>
                <w:rtl w:val="true"/>
              </w:rPr>
              <w:t xml:space="preserve">- </w:t>
            </w:r>
            <w:r>
              <w:rPr>
                <w:rStyle w:val="IndexLink"/>
                <w:rtl w:val="true"/>
              </w:rPr>
              <w:t>آفرینش از نور عظمت خداوند</w:t>
            </w:r>
            <w:r>
              <w:rPr>
                <w:rStyle w:val="IndexLink"/>
                <w:rtl w:val="true"/>
              </w:rPr>
              <w:tab/>
            </w:r>
            <w:r>
              <w:rPr>
                <w:rStyle w:val="IndexLink"/>
              </w:rPr>
              <w:t>29</w:t>
            </w:r>
          </w:hyperlink>
        </w:p>
        <w:p>
          <w:pPr>
            <w:pStyle w:val="Contents2"/>
            <w:tabs>
              <w:tab w:val="clear" w:pos="8743"/>
              <w:tab w:val="right" w:pos="9026" w:leader="dot"/>
            </w:tabs>
            <w:rPr/>
          </w:pPr>
          <w:hyperlink w:anchor="__RefHeading___Toc420597_2870459653">
            <w:r>
              <w:rPr>
                <w:webHidden/>
                <w:rStyle w:val="IndexLink"/>
              </w:rPr>
              <w:t>2</w:t>
            </w:r>
            <w:r>
              <w:rPr>
                <w:rStyle w:val="IndexLink"/>
                <w:rtl w:val="true"/>
              </w:rPr>
              <w:t xml:space="preserve">- </w:t>
            </w:r>
            <w:r>
              <w:rPr>
                <w:rStyle w:val="IndexLink"/>
                <w:rtl w:val="true"/>
              </w:rPr>
              <w:t>نور آسمان های هفت گانه و زمین</w:t>
            </w:r>
            <w:r>
              <w:rPr>
                <w:rStyle w:val="IndexLink"/>
                <w:rtl w:val="true"/>
              </w:rPr>
              <w:tab/>
            </w:r>
            <w:r>
              <w:rPr>
                <w:rStyle w:val="IndexLink"/>
              </w:rPr>
              <w:t>30</w:t>
            </w:r>
          </w:hyperlink>
        </w:p>
        <w:p>
          <w:pPr>
            <w:pStyle w:val="Contents2"/>
            <w:tabs>
              <w:tab w:val="clear" w:pos="8743"/>
              <w:tab w:val="right" w:pos="9026" w:leader="dot"/>
            </w:tabs>
            <w:rPr/>
          </w:pPr>
          <w:hyperlink w:anchor="__RefHeading___Toc420599_2870459653">
            <w:r>
              <w:rPr>
                <w:webHidden/>
                <w:rStyle w:val="IndexLink"/>
              </w:rPr>
              <w:t>3</w:t>
            </w:r>
            <w:r>
              <w:rPr>
                <w:rStyle w:val="IndexLink"/>
                <w:rtl w:val="true"/>
              </w:rPr>
              <w:t xml:space="preserve">- </w:t>
            </w:r>
            <w:r>
              <w:rPr>
                <w:rStyle w:val="IndexLink"/>
                <w:rtl w:val="true"/>
              </w:rPr>
              <w:t>درخشش برای امیرالمؤمنین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20601_2870459653">
            <w:r>
              <w:rPr>
                <w:webHidden/>
                <w:rStyle w:val="IndexLink"/>
              </w:rPr>
              <w:t>4</w:t>
            </w:r>
            <w:r>
              <w:rPr>
                <w:rStyle w:val="IndexLink"/>
                <w:rtl w:val="true"/>
              </w:rPr>
              <w:t xml:space="preserve">- </w:t>
            </w:r>
            <w:r>
              <w:rPr>
                <w:rStyle w:val="IndexLink"/>
                <w:rtl w:val="true"/>
              </w:rPr>
              <w:t>درخشش برای آسمانیان</w:t>
            </w:r>
            <w:r>
              <w:rPr>
                <w:rStyle w:val="IndexLink"/>
                <w:rtl w:val="true"/>
              </w:rPr>
              <w:tab/>
            </w:r>
            <w:r>
              <w:rPr>
                <w:rStyle w:val="IndexLink"/>
              </w:rPr>
              <w:t>33</w:t>
            </w:r>
          </w:hyperlink>
        </w:p>
        <w:p>
          <w:pPr>
            <w:pStyle w:val="Contents2"/>
            <w:tabs>
              <w:tab w:val="clear" w:pos="8743"/>
              <w:tab w:val="right" w:pos="9026" w:leader="dot"/>
            </w:tabs>
            <w:rPr/>
          </w:pPr>
          <w:hyperlink w:anchor="__RefHeading___Toc420603_2870459653">
            <w:r>
              <w:rPr>
                <w:webHidden/>
                <w:rStyle w:val="IndexLink"/>
                <w:rtl w:val="true"/>
              </w:rPr>
              <w:t xml:space="preserve">مقام و فضائل حضرت زهرا </w:t>
            </w:r>
            <w:r>
              <w:rPr>
                <w:rStyle w:val="IndexLink"/>
                <w:rtl w:val="true"/>
              </w:rPr>
              <w:t>(</w:t>
            </w:r>
            <w:r>
              <w:rPr>
                <w:rStyle w:val="IndexLink"/>
                <w:rtl w:val="true"/>
              </w:rPr>
              <w:t>علیها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420605_2870459653">
            <w:r>
              <w:rPr>
                <w:webHidden/>
                <w:rStyle w:val="IndexLink"/>
                <w:rtl w:val="true"/>
              </w:rPr>
              <w:t xml:space="preserve">جلوه های محبت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بانوی بهشت</w:t>
            </w:r>
            <w:r>
              <w:rPr>
                <w:rStyle w:val="IndexLink"/>
                <w:rtl w:val="true"/>
              </w:rPr>
              <w:tab/>
            </w:r>
            <w:r>
              <w:rPr>
                <w:rStyle w:val="IndexLink"/>
              </w:rPr>
              <w:t>35</w:t>
            </w:r>
          </w:hyperlink>
        </w:p>
        <w:p>
          <w:pPr>
            <w:pStyle w:val="Contents2"/>
            <w:tabs>
              <w:tab w:val="clear" w:pos="8743"/>
              <w:tab w:val="right" w:pos="9026" w:leader="dot"/>
            </w:tabs>
            <w:rPr/>
          </w:pPr>
          <w:hyperlink w:anchor="__RefHeading___Toc420607_2870459653">
            <w:r>
              <w:rPr>
                <w:webHidden/>
                <w:rStyle w:val="IndexLink"/>
                <w:rtl w:val="true"/>
              </w:rPr>
              <w:t xml:space="preserve">گلچینی از فرمایشات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شأن بانوی بهشت</w:t>
            </w:r>
            <w:r>
              <w:rPr>
                <w:rStyle w:val="IndexLink"/>
                <w:rtl w:val="true"/>
              </w:rPr>
              <w:tab/>
            </w:r>
            <w:r>
              <w:rPr>
                <w:rStyle w:val="IndexLink"/>
              </w:rPr>
              <w:t>36</w:t>
            </w:r>
          </w:hyperlink>
        </w:p>
        <w:p>
          <w:pPr>
            <w:pStyle w:val="Contents2"/>
            <w:tabs>
              <w:tab w:val="clear" w:pos="8743"/>
              <w:tab w:val="right" w:pos="9026" w:leader="dot"/>
            </w:tabs>
            <w:rPr/>
          </w:pPr>
          <w:hyperlink w:anchor="__RefHeading___Toc420609_2870459653">
            <w:r>
              <w:rPr>
                <w:webHidden/>
                <w:rStyle w:val="IndexLink"/>
                <w:rtl w:val="true"/>
              </w:rPr>
              <w:t>مقام بانوی بهشت در رستاخیز</w:t>
            </w:r>
            <w:r>
              <w:rPr>
                <w:rStyle w:val="IndexLink"/>
                <w:rtl w:val="true"/>
              </w:rPr>
              <w:tab/>
            </w:r>
            <w:r>
              <w:rPr>
                <w:rStyle w:val="IndexLink"/>
              </w:rPr>
              <w:t>40</w:t>
            </w:r>
          </w:hyperlink>
        </w:p>
        <w:p>
          <w:pPr>
            <w:pStyle w:val="Contents2"/>
            <w:tabs>
              <w:tab w:val="clear" w:pos="8743"/>
              <w:tab w:val="right" w:pos="9026" w:leader="dot"/>
            </w:tabs>
            <w:rPr/>
          </w:pPr>
          <w:hyperlink w:anchor="__RefHeading___Toc420611_2870459653">
            <w:r>
              <w:rPr>
                <w:webHidden/>
                <w:rStyle w:val="IndexLink"/>
                <w:rtl w:val="true"/>
              </w:rPr>
              <w:t xml:space="preserve">حضور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محشر</w:t>
            </w:r>
            <w:r>
              <w:rPr>
                <w:rStyle w:val="IndexLink"/>
                <w:rtl w:val="true"/>
              </w:rPr>
              <w:tab/>
            </w:r>
            <w:r>
              <w:rPr>
                <w:rStyle w:val="IndexLink"/>
              </w:rPr>
              <w:t>42</w:t>
            </w:r>
          </w:hyperlink>
        </w:p>
        <w:p>
          <w:pPr>
            <w:pStyle w:val="Contents2"/>
            <w:tabs>
              <w:tab w:val="clear" w:pos="8743"/>
              <w:tab w:val="right" w:pos="9026" w:leader="dot"/>
            </w:tabs>
            <w:rPr/>
          </w:pPr>
          <w:hyperlink w:anchor="__RefHeading___Toc420613_2870459653">
            <w:r>
              <w:rPr>
                <w:webHidden/>
                <w:rStyle w:val="IndexLink"/>
                <w:rtl w:val="true"/>
              </w:rPr>
              <w:t xml:space="preserve">ضجه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هنگام دیدن فرزندش حسین علیه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420615_2870459653">
            <w:r>
              <w:rPr>
                <w:webHidden/>
                <w:rStyle w:val="IndexLink"/>
                <w:rtl w:val="true"/>
              </w:rPr>
              <w:t xml:space="preserve">شفاعت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محشر</w:t>
            </w:r>
            <w:r>
              <w:rPr>
                <w:rStyle w:val="IndexLink"/>
                <w:rtl w:val="true"/>
              </w:rPr>
              <w:tab/>
            </w:r>
            <w:r>
              <w:rPr>
                <w:rStyle w:val="IndexLink"/>
              </w:rPr>
              <w:t>44</w:t>
            </w:r>
          </w:hyperlink>
        </w:p>
        <w:p>
          <w:pPr>
            <w:pStyle w:val="Contents2"/>
            <w:tabs>
              <w:tab w:val="clear" w:pos="8743"/>
              <w:tab w:val="right" w:pos="9026" w:leader="dot"/>
            </w:tabs>
            <w:rPr/>
          </w:pPr>
          <w:hyperlink w:anchor="__RefHeading___Toc420617_2870459653">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هنگام ورود به بهشت</w:t>
            </w:r>
            <w:r>
              <w:rPr>
                <w:rStyle w:val="IndexLink"/>
                <w:rtl w:val="true"/>
              </w:rPr>
              <w:tab/>
            </w:r>
            <w:r>
              <w:rPr>
                <w:rStyle w:val="IndexLink"/>
              </w:rPr>
              <w:t>45</w:t>
            </w:r>
          </w:hyperlink>
        </w:p>
        <w:p>
          <w:pPr>
            <w:pStyle w:val="Contents2"/>
            <w:tabs>
              <w:tab w:val="clear" w:pos="8743"/>
              <w:tab w:val="right" w:pos="9026" w:leader="dot"/>
            </w:tabs>
            <w:rPr/>
          </w:pPr>
          <w:hyperlink w:anchor="__RefHeading___Toc420619_2870459653">
            <w:r>
              <w:rPr>
                <w:webHidden/>
                <w:rStyle w:val="IndexLink"/>
                <w:rtl w:val="true"/>
              </w:rPr>
              <w:t>حوریه انسیه در بهشت</w:t>
            </w:r>
            <w:r>
              <w:rPr>
                <w:rStyle w:val="IndexLink"/>
                <w:rtl w:val="true"/>
              </w:rPr>
              <w:tab/>
            </w:r>
            <w:r>
              <w:rPr>
                <w:rStyle w:val="IndexLink"/>
              </w:rPr>
              <w:t>47</w:t>
            </w:r>
          </w:hyperlink>
        </w:p>
        <w:p>
          <w:pPr>
            <w:pStyle w:val="Contents2"/>
            <w:tabs>
              <w:tab w:val="clear" w:pos="8743"/>
              <w:tab w:val="right" w:pos="9026" w:leader="dot"/>
            </w:tabs>
            <w:rPr/>
          </w:pPr>
          <w:hyperlink w:anchor="__RefHeading___Toc420621_2870459653">
            <w:r>
              <w:rPr>
                <w:webHidden/>
                <w:rStyle w:val="IndexLink"/>
                <w:rtl w:val="true"/>
              </w:rPr>
              <w:t xml:space="preserve">گلچینی از سخنان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در شأن بانوی بهشت</w:t>
            </w:r>
            <w:r>
              <w:rPr>
                <w:rStyle w:val="IndexLink"/>
                <w:rtl w:val="true"/>
              </w:rPr>
              <w:tab/>
            </w:r>
            <w:r>
              <w:rPr>
                <w:rStyle w:val="IndexLink"/>
              </w:rPr>
              <w:t>49</w:t>
            </w:r>
          </w:hyperlink>
        </w:p>
        <w:p>
          <w:pPr>
            <w:pStyle w:val="Contents2"/>
            <w:tabs>
              <w:tab w:val="clear" w:pos="8743"/>
              <w:tab w:val="right" w:pos="9026" w:leader="dot"/>
            </w:tabs>
            <w:rPr/>
          </w:pPr>
          <w:hyperlink w:anchor="__RefHeading___Toc420623_2870459653">
            <w:r>
              <w:rPr>
                <w:webHidden/>
                <w:rStyle w:val="IndexLink"/>
                <w:rtl w:val="true"/>
              </w:rPr>
              <w:t xml:space="preserve">تسبیحات حضرت زهرا </w:t>
            </w:r>
            <w:r>
              <w:rPr>
                <w:rStyle w:val="IndexLink"/>
                <w:rtl w:val="true"/>
              </w:rPr>
              <w:t>(</w:t>
            </w:r>
            <w:r>
              <w:rPr>
                <w:rStyle w:val="IndexLink"/>
                <w:rtl w:val="true"/>
              </w:rPr>
              <w:t>علیها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420625_2870459653">
            <w:r>
              <w:rPr>
                <w:webHidden/>
                <w:rStyle w:val="IndexLink"/>
                <w:rtl w:val="true"/>
              </w:rPr>
              <w:t>فصل دوم مصائب حضرت فاطمه زهرا سلام الله علیها</w:t>
            </w:r>
            <w:r>
              <w:rPr>
                <w:rStyle w:val="IndexLink"/>
                <w:rtl w:val="true"/>
              </w:rPr>
              <w:tab/>
            </w:r>
            <w:r>
              <w:rPr>
                <w:rStyle w:val="IndexLink"/>
              </w:rPr>
              <w:t>56</w:t>
            </w:r>
          </w:hyperlink>
        </w:p>
        <w:p>
          <w:pPr>
            <w:pStyle w:val="Contents2"/>
            <w:tabs>
              <w:tab w:val="clear" w:pos="8743"/>
              <w:tab w:val="right" w:pos="9026" w:leader="dot"/>
            </w:tabs>
            <w:rPr/>
          </w:pPr>
          <w:hyperlink w:anchor="__RefHeading___Toc420627_2870459653">
            <w:r>
              <w:rPr>
                <w:webHidden/>
                <w:rStyle w:val="IndexLink"/>
                <w:rtl w:val="true"/>
              </w:rPr>
              <w:t xml:space="preserve">آغاز حزن آل محمد </w:t>
            </w:r>
            <w:r>
              <w:rPr>
                <w:rStyle w:val="IndexLink"/>
                <w:rtl w:val="true"/>
              </w:rPr>
              <w:t>(</w:t>
            </w:r>
            <w:r>
              <w:rPr>
                <w:rStyle w:val="IndexLink"/>
                <w:rtl w:val="true"/>
              </w:rPr>
              <w:t>علیهم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420629_2870459653">
            <w:r>
              <w:rPr>
                <w:webHidden/>
                <w:rStyle w:val="IndexLink"/>
                <w:rtl w:val="true"/>
              </w:rPr>
              <w:t>شريک ظلم ظالمين</w:t>
            </w:r>
            <w:r>
              <w:rPr>
                <w:rStyle w:val="IndexLink"/>
                <w:rtl w:val="true"/>
              </w:rPr>
              <w:t>!</w:t>
              <w:tab/>
            </w:r>
            <w:r>
              <w:rPr>
                <w:rStyle w:val="IndexLink"/>
              </w:rPr>
              <w:t>59</w:t>
            </w:r>
          </w:hyperlink>
        </w:p>
        <w:p>
          <w:pPr>
            <w:pStyle w:val="Contents2"/>
            <w:tabs>
              <w:tab w:val="clear" w:pos="8743"/>
              <w:tab w:val="right" w:pos="9026" w:leader="dot"/>
            </w:tabs>
            <w:rPr/>
          </w:pPr>
          <w:hyperlink w:anchor="__RefHeading___Toc420631_2870459653">
            <w:r>
              <w:rPr>
                <w:webHidden/>
                <w:rStyle w:val="IndexLink"/>
                <w:rtl w:val="true"/>
              </w:rPr>
              <w:t>تسبيح و عبادت</w:t>
            </w:r>
            <w:r>
              <w:rPr>
                <w:rStyle w:val="IndexLink"/>
                <w:rtl w:val="true"/>
              </w:rPr>
              <w:tab/>
            </w:r>
            <w:r>
              <w:rPr>
                <w:rStyle w:val="IndexLink"/>
              </w:rPr>
              <w:t>60</w:t>
            </w:r>
          </w:hyperlink>
        </w:p>
        <w:p>
          <w:pPr>
            <w:pStyle w:val="Contents2"/>
            <w:tabs>
              <w:tab w:val="clear" w:pos="8743"/>
              <w:tab w:val="right" w:pos="9026" w:leader="dot"/>
            </w:tabs>
            <w:rPr/>
          </w:pPr>
          <w:hyperlink w:anchor="__RefHeading___Toc420633_2870459653">
            <w:r>
              <w:rPr>
                <w:webHidden/>
                <w:rStyle w:val="IndexLink"/>
                <w:rtl w:val="true"/>
              </w:rPr>
              <w:t>اميرالمؤمنين علیه السلام مأمور به صبر مقابل جنايات سقيفه نشينان</w:t>
            </w:r>
            <w:r>
              <w:rPr>
                <w:rStyle w:val="IndexLink"/>
                <w:rtl w:val="true"/>
              </w:rPr>
              <w:tab/>
            </w:r>
            <w:r>
              <w:rPr>
                <w:rStyle w:val="IndexLink"/>
              </w:rPr>
              <w:t>61</w:t>
            </w:r>
          </w:hyperlink>
        </w:p>
        <w:p>
          <w:pPr>
            <w:pStyle w:val="Contents2"/>
            <w:tabs>
              <w:tab w:val="clear" w:pos="8743"/>
              <w:tab w:val="right" w:pos="9026" w:leader="dot"/>
            </w:tabs>
            <w:rPr/>
          </w:pPr>
          <w:hyperlink w:anchor="__RefHeading___Toc420635_2870459653">
            <w:r>
              <w:rPr>
                <w:webHidden/>
                <w:rStyle w:val="IndexLink"/>
                <w:rtl w:val="true"/>
              </w:rPr>
              <w:t>روايت اول</w:t>
            </w:r>
            <w:r>
              <w:rPr>
                <w:rStyle w:val="IndexLink"/>
                <w:rtl w:val="true"/>
              </w:rPr>
              <w:t>:</w:t>
              <w:tab/>
            </w:r>
            <w:r>
              <w:rPr>
                <w:rStyle w:val="IndexLink"/>
              </w:rPr>
              <w:t>61</w:t>
            </w:r>
          </w:hyperlink>
        </w:p>
        <w:p>
          <w:pPr>
            <w:pStyle w:val="Contents2"/>
            <w:tabs>
              <w:tab w:val="clear" w:pos="8743"/>
              <w:tab w:val="right" w:pos="9026" w:leader="dot"/>
            </w:tabs>
            <w:rPr/>
          </w:pPr>
          <w:hyperlink w:anchor="__RefHeading___Toc420637_2870459653">
            <w:r>
              <w:rPr>
                <w:webHidden/>
                <w:rStyle w:val="IndexLink"/>
                <w:rtl w:val="true"/>
              </w:rPr>
              <w:t>روايت دوم</w:t>
            </w:r>
            <w:r>
              <w:rPr>
                <w:rStyle w:val="IndexLink"/>
                <w:rtl w:val="true"/>
              </w:rPr>
              <w:t>:</w:t>
              <w:tab/>
            </w:r>
            <w:r>
              <w:rPr>
                <w:rStyle w:val="IndexLink"/>
              </w:rPr>
              <w:t>63</w:t>
            </w:r>
          </w:hyperlink>
        </w:p>
        <w:p>
          <w:pPr>
            <w:pStyle w:val="Contents2"/>
            <w:tabs>
              <w:tab w:val="clear" w:pos="8743"/>
              <w:tab w:val="right" w:pos="9026" w:leader="dot"/>
            </w:tabs>
            <w:rPr/>
          </w:pPr>
          <w:hyperlink w:anchor="__RefHeading___Toc420639_2870459653">
            <w:r>
              <w:rPr>
                <w:webHidden/>
                <w:rStyle w:val="IndexLink"/>
                <w:rtl w:val="true"/>
              </w:rPr>
              <w:t>روايت سوم</w:t>
            </w:r>
            <w:r>
              <w:rPr>
                <w:rStyle w:val="IndexLink"/>
                <w:rtl w:val="true"/>
              </w:rPr>
              <w:t>:</w:t>
              <w:tab/>
            </w:r>
            <w:r>
              <w:rPr>
                <w:rStyle w:val="IndexLink"/>
              </w:rPr>
              <w:t>65</w:t>
            </w:r>
          </w:hyperlink>
        </w:p>
        <w:p>
          <w:pPr>
            <w:pStyle w:val="Contents2"/>
            <w:tabs>
              <w:tab w:val="clear" w:pos="8743"/>
              <w:tab w:val="right" w:pos="9026" w:leader="dot"/>
            </w:tabs>
            <w:rPr/>
          </w:pPr>
          <w:hyperlink w:anchor="__RefHeading___Toc420641_2870459653">
            <w:r>
              <w:rPr>
                <w:webHidden/>
                <w:rStyle w:val="IndexLink"/>
                <w:rtl w:val="true"/>
              </w:rPr>
              <w:t>روايت چهارم</w:t>
            </w:r>
            <w:r>
              <w:rPr>
                <w:rStyle w:val="IndexLink"/>
                <w:rtl w:val="true"/>
              </w:rPr>
              <w:t>:</w:t>
              <w:tab/>
            </w:r>
            <w:r>
              <w:rPr>
                <w:rStyle w:val="IndexLink"/>
              </w:rPr>
              <w:t>66</w:t>
            </w:r>
          </w:hyperlink>
        </w:p>
        <w:p>
          <w:pPr>
            <w:pStyle w:val="Contents2"/>
            <w:tabs>
              <w:tab w:val="clear" w:pos="8743"/>
              <w:tab w:val="right" w:pos="9026" w:leader="dot"/>
            </w:tabs>
            <w:rPr/>
          </w:pPr>
          <w:hyperlink w:anchor="__RefHeading___Toc420643_2870459653">
            <w:r>
              <w:rPr>
                <w:webHidden/>
                <w:rStyle w:val="IndexLink"/>
                <w:rtl w:val="true"/>
              </w:rPr>
              <w:t>روايت پنجم</w:t>
            </w:r>
            <w:r>
              <w:rPr>
                <w:rStyle w:val="IndexLink"/>
                <w:rtl w:val="true"/>
              </w:rPr>
              <w:t>:</w:t>
              <w:tab/>
            </w:r>
            <w:r>
              <w:rPr>
                <w:rStyle w:val="IndexLink"/>
              </w:rPr>
              <w:t>67</w:t>
            </w:r>
          </w:hyperlink>
        </w:p>
        <w:p>
          <w:pPr>
            <w:pStyle w:val="Contents2"/>
            <w:tabs>
              <w:tab w:val="clear" w:pos="8743"/>
              <w:tab w:val="right" w:pos="9026" w:leader="dot"/>
            </w:tabs>
            <w:rPr/>
          </w:pPr>
          <w:hyperlink w:anchor="__RefHeading___Toc420645_2870459653">
            <w:r>
              <w:rPr>
                <w:webHidden/>
                <w:rStyle w:val="IndexLink"/>
                <w:rtl w:val="true"/>
              </w:rPr>
              <w:t xml:space="preserve">گزيده اى از احاديث پيامبر اكرم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پيرامون هجوم به خانه صديقه طاهره </w:t>
            </w:r>
            <w:r>
              <w:rPr>
                <w:rStyle w:val="IndexLink"/>
                <w:rtl w:val="true"/>
              </w:rPr>
              <w:t>(</w:t>
            </w:r>
            <w:r>
              <w:rPr>
                <w:rStyle w:val="IndexLink"/>
                <w:rtl w:val="true"/>
              </w:rPr>
              <w:t>علیها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420647_2870459653">
            <w:r>
              <w:rPr>
                <w:webHidden/>
                <w:rStyle w:val="IndexLink"/>
                <w:rtl w:val="true"/>
              </w:rPr>
              <w:t xml:space="preserve">شهادت نبى مكرم اسلام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وقايع پس از آن</w:t>
            </w:r>
            <w:r>
              <w:rPr>
                <w:rStyle w:val="IndexLink"/>
                <w:rtl w:val="true"/>
              </w:rPr>
              <w:tab/>
            </w:r>
            <w:r>
              <w:rPr>
                <w:rStyle w:val="IndexLink"/>
              </w:rPr>
              <w:t>75</w:t>
            </w:r>
          </w:hyperlink>
        </w:p>
        <w:p>
          <w:pPr>
            <w:pStyle w:val="Contents2"/>
            <w:tabs>
              <w:tab w:val="clear" w:pos="8743"/>
              <w:tab w:val="right" w:pos="9026" w:leader="dot"/>
            </w:tabs>
            <w:rPr/>
          </w:pPr>
          <w:hyperlink w:anchor="__RefHeading___Toc420649_2870459653">
            <w:r>
              <w:rPr>
                <w:webHidden/>
                <w:rStyle w:val="IndexLink"/>
                <w:rtl w:val="true"/>
              </w:rPr>
              <w:t>اجمالى از مصيبت هجوم به خانه وحى</w:t>
            </w:r>
            <w:r>
              <w:rPr>
                <w:rStyle w:val="IndexLink"/>
                <w:rtl w:val="true"/>
              </w:rPr>
              <w:tab/>
            </w:r>
            <w:r>
              <w:rPr>
                <w:rStyle w:val="IndexLink"/>
              </w:rPr>
              <w:t>83</w:t>
            </w:r>
          </w:hyperlink>
        </w:p>
        <w:p>
          <w:pPr>
            <w:pStyle w:val="Contents2"/>
            <w:tabs>
              <w:tab w:val="clear" w:pos="8743"/>
              <w:tab w:val="right" w:pos="9026" w:leader="dot"/>
            </w:tabs>
            <w:rPr/>
          </w:pPr>
          <w:hyperlink w:anchor="__RefHeading___Toc420651_2870459653">
            <w:r>
              <w:rPr>
                <w:webHidden/>
                <w:rStyle w:val="IndexLink"/>
                <w:rtl w:val="true"/>
              </w:rPr>
              <w:t>دعوت غاصبين از اميرالمؤمنين علیه السلام براى بيعت</w:t>
            </w:r>
            <w:r>
              <w:rPr>
                <w:rStyle w:val="IndexLink"/>
                <w:rtl w:val="true"/>
              </w:rPr>
              <w:tab/>
            </w:r>
            <w:r>
              <w:rPr>
                <w:rStyle w:val="IndexLink"/>
              </w:rPr>
              <w:t>83</w:t>
            </w:r>
          </w:hyperlink>
        </w:p>
        <w:p>
          <w:pPr>
            <w:pStyle w:val="Contents2"/>
            <w:tabs>
              <w:tab w:val="clear" w:pos="8743"/>
              <w:tab w:val="right" w:pos="9026" w:leader="dot"/>
            </w:tabs>
            <w:rPr/>
          </w:pPr>
          <w:hyperlink w:anchor="__RefHeading___Toc420653_2870459653">
            <w:r>
              <w:rPr>
                <w:webHidden/>
                <w:rStyle w:val="IndexLink"/>
                <w:rtl w:val="true"/>
              </w:rPr>
              <w:t>لحظات هولناک</w:t>
            </w:r>
            <w:r>
              <w:rPr>
                <w:rStyle w:val="IndexLink"/>
                <w:rtl w:val="true"/>
              </w:rPr>
              <w:tab/>
            </w:r>
            <w:r>
              <w:rPr>
                <w:rStyle w:val="IndexLink"/>
              </w:rPr>
              <w:t>88</w:t>
            </w:r>
          </w:hyperlink>
        </w:p>
        <w:p>
          <w:pPr>
            <w:pStyle w:val="Contents2"/>
            <w:tabs>
              <w:tab w:val="clear" w:pos="8743"/>
              <w:tab w:val="right" w:pos="9026" w:leader="dot"/>
            </w:tabs>
            <w:rPr/>
          </w:pPr>
          <w:hyperlink w:anchor="__RefHeading___Toc420655_2870459653">
            <w:r>
              <w:rPr>
                <w:webHidden/>
                <w:rStyle w:val="IndexLink"/>
                <w:rtl w:val="true"/>
              </w:rPr>
              <w:t xml:space="preserve">آتش پرشراره بر درب خانه صديقه طاهره </w:t>
            </w:r>
            <w:r>
              <w:rPr>
                <w:rStyle w:val="IndexLink"/>
                <w:rtl w:val="true"/>
              </w:rPr>
              <w:t>(</w:t>
            </w:r>
            <w:r>
              <w:rPr>
                <w:rStyle w:val="IndexLink"/>
                <w:rtl w:val="true"/>
              </w:rPr>
              <w:t>علیها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420657_2870459653">
            <w:r>
              <w:rPr>
                <w:webHidden/>
                <w:rStyle w:val="IndexLink"/>
                <w:rtl w:val="true"/>
              </w:rPr>
              <w:t>گزيده اى از گزارش یکی از جانیان از آن رويداد هولناک</w:t>
            </w:r>
            <w:r>
              <w:rPr>
                <w:rStyle w:val="IndexLink"/>
                <w:rtl w:val="true"/>
              </w:rPr>
              <w:tab/>
            </w:r>
            <w:r>
              <w:rPr>
                <w:rStyle w:val="IndexLink"/>
              </w:rPr>
              <w:t>96</w:t>
            </w:r>
          </w:hyperlink>
        </w:p>
        <w:p>
          <w:pPr>
            <w:pStyle w:val="Contents2"/>
            <w:tabs>
              <w:tab w:val="clear" w:pos="8743"/>
              <w:tab w:val="right" w:pos="9026" w:leader="dot"/>
            </w:tabs>
            <w:rPr/>
          </w:pPr>
          <w:hyperlink w:anchor="__RefHeading___Toc420659_2870459653">
            <w:r>
              <w:rPr>
                <w:webHidden/>
                <w:rStyle w:val="IndexLink"/>
                <w:rtl w:val="true"/>
              </w:rPr>
              <w:t xml:space="preserve">سيلى به صورت صديقه طاهره </w:t>
            </w:r>
            <w:r>
              <w:rPr>
                <w:rStyle w:val="IndexLink"/>
                <w:rtl w:val="true"/>
              </w:rPr>
              <w:t>(</w:t>
            </w:r>
            <w:r>
              <w:rPr>
                <w:rStyle w:val="IndexLink"/>
                <w:rtl w:val="true"/>
              </w:rPr>
              <w:t>علیها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420661_2870459653">
            <w:r>
              <w:rPr>
                <w:webHidden/>
                <w:rStyle w:val="IndexLink"/>
                <w:rtl w:val="true"/>
              </w:rPr>
              <w:t xml:space="preserve">حمايت اميرالمؤمنين علیه السلام از صديقه طاهره </w:t>
            </w:r>
            <w:r>
              <w:rPr>
                <w:rStyle w:val="IndexLink"/>
                <w:rtl w:val="true"/>
              </w:rPr>
              <w:t>(</w:t>
            </w:r>
            <w:r>
              <w:rPr>
                <w:rStyle w:val="IndexLink"/>
                <w:rtl w:val="true"/>
              </w:rPr>
              <w:t>علیها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420663_2870459653">
            <w:r>
              <w:rPr>
                <w:webHidden/>
                <w:rStyle w:val="IndexLink"/>
                <w:rtl w:val="true"/>
              </w:rPr>
              <w:t xml:space="preserve">هدف از آتش زدن خانه صديقه طاهره </w:t>
            </w:r>
            <w:r>
              <w:rPr>
                <w:rStyle w:val="IndexLink"/>
                <w:rtl w:val="true"/>
              </w:rPr>
              <w:t>(</w:t>
            </w:r>
            <w:r>
              <w:rPr>
                <w:rStyle w:val="IndexLink"/>
                <w:rtl w:val="true"/>
              </w:rPr>
              <w:t>علیها السلام</w:t>
            </w:r>
            <w:r>
              <w:rPr>
                <w:rStyle w:val="IndexLink"/>
                <w:rtl w:val="true"/>
              </w:rPr>
              <w:t xml:space="preserve">) </w:t>
            </w:r>
            <w:r>
              <w:rPr>
                <w:rStyle w:val="IndexLink"/>
                <w:rtl w:val="true"/>
              </w:rPr>
              <w:t>چه بود؟</w:t>
            </w:r>
            <w:r>
              <w:rPr>
                <w:rStyle w:val="IndexLink"/>
                <w:rtl w:val="true"/>
              </w:rPr>
              <w:tab/>
            </w:r>
            <w:r>
              <w:rPr>
                <w:rStyle w:val="IndexLink"/>
              </w:rPr>
              <w:t>102</w:t>
            </w:r>
          </w:hyperlink>
        </w:p>
        <w:p>
          <w:pPr>
            <w:pStyle w:val="Contents2"/>
            <w:tabs>
              <w:tab w:val="clear" w:pos="8743"/>
              <w:tab w:val="right" w:pos="9026" w:leader="dot"/>
            </w:tabs>
            <w:rPr/>
          </w:pPr>
          <w:hyperlink w:anchor="__RefHeading___Toc420665_2870459653">
            <w:r>
              <w:rPr>
                <w:webHidden/>
                <w:rStyle w:val="IndexLink"/>
                <w:rtl w:val="true"/>
              </w:rPr>
              <w:t>اقرار به عجز مقابل اميرالمؤمنين علیه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420667_2870459653">
            <w:r>
              <w:rPr>
                <w:webHidden/>
                <w:rStyle w:val="IndexLink"/>
                <w:rtl w:val="true"/>
              </w:rPr>
              <w:t>هجوم مجدد به خانه وحى</w:t>
            </w:r>
            <w:r>
              <w:rPr>
                <w:rStyle w:val="IndexLink"/>
                <w:rtl w:val="true"/>
              </w:rPr>
              <w:tab/>
            </w:r>
            <w:r>
              <w:rPr>
                <w:rStyle w:val="IndexLink"/>
              </w:rPr>
              <w:t>104</w:t>
            </w:r>
          </w:hyperlink>
        </w:p>
        <w:p>
          <w:pPr>
            <w:pStyle w:val="Contents2"/>
            <w:tabs>
              <w:tab w:val="clear" w:pos="8743"/>
              <w:tab w:val="right" w:pos="9026" w:leader="dot"/>
            </w:tabs>
            <w:rPr/>
          </w:pPr>
          <w:hyperlink w:anchor="__RefHeading___Toc420669_2870459653">
            <w:r>
              <w:rPr>
                <w:webHidden/>
                <w:rStyle w:val="IndexLink"/>
                <w:rtl w:val="true"/>
              </w:rPr>
              <w:t>دستور به قنفذ مبنى بر هجوم و به آتش كشيدن خانه</w:t>
            </w:r>
            <w:r>
              <w:rPr>
                <w:rStyle w:val="IndexLink"/>
                <w:rtl w:val="true"/>
              </w:rPr>
              <w:tab/>
            </w:r>
            <w:r>
              <w:rPr>
                <w:rStyle w:val="IndexLink"/>
              </w:rPr>
              <w:t>105</w:t>
            </w:r>
          </w:hyperlink>
        </w:p>
        <w:p>
          <w:pPr>
            <w:pStyle w:val="Contents2"/>
            <w:tabs>
              <w:tab w:val="clear" w:pos="8743"/>
              <w:tab w:val="right" w:pos="9026" w:leader="dot"/>
            </w:tabs>
            <w:rPr/>
          </w:pPr>
          <w:hyperlink w:anchor="__RefHeading___Toc420671_2870459653">
            <w:r>
              <w:rPr>
                <w:webHidden/>
                <w:rStyle w:val="IndexLink"/>
                <w:rtl w:val="true"/>
              </w:rPr>
              <w:t>ريسمان بر گردن حبل المتين</w:t>
            </w:r>
            <w:r>
              <w:rPr>
                <w:rStyle w:val="IndexLink"/>
                <w:rtl w:val="true"/>
              </w:rPr>
              <w:tab/>
            </w:r>
            <w:r>
              <w:rPr>
                <w:rStyle w:val="IndexLink"/>
              </w:rPr>
              <w:t>106</w:t>
            </w:r>
          </w:hyperlink>
        </w:p>
        <w:p>
          <w:pPr>
            <w:pStyle w:val="Contents2"/>
            <w:tabs>
              <w:tab w:val="clear" w:pos="8743"/>
              <w:tab w:val="right" w:pos="9026" w:leader="dot"/>
            </w:tabs>
            <w:rPr/>
          </w:pPr>
          <w:hyperlink w:anchor="__RefHeading___Toc420673_2870459653">
            <w:r>
              <w:rPr>
                <w:webHidden/>
                <w:rStyle w:val="IndexLink"/>
                <w:rtl w:val="true"/>
              </w:rPr>
              <w:t xml:space="preserve">ضرب و جرح عمر، قنفذ، خالد و مغيره با تازيانه و غلاف شمشير بر پهلو، بازو، كتف و چشم صديقه طاهره </w:t>
            </w:r>
            <w:r>
              <w:rPr>
                <w:rStyle w:val="IndexLink"/>
                <w:rtl w:val="true"/>
              </w:rPr>
              <w:t>(</w:t>
            </w:r>
            <w:r>
              <w:rPr>
                <w:rStyle w:val="IndexLink"/>
                <w:rtl w:val="true"/>
              </w:rPr>
              <w:t>علیها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420675_2870459653">
            <w:r>
              <w:rPr>
                <w:webHidden/>
                <w:rStyle w:val="IndexLink"/>
                <w:rtl w:val="true"/>
              </w:rPr>
              <w:t>بيعت اجبارى و چگونگى آن</w:t>
            </w:r>
            <w:r>
              <w:rPr>
                <w:rStyle w:val="IndexLink"/>
                <w:rtl w:val="true"/>
              </w:rPr>
              <w:tab/>
            </w:r>
            <w:r>
              <w:rPr>
                <w:rStyle w:val="IndexLink"/>
              </w:rPr>
              <w:t>114</w:t>
            </w:r>
          </w:hyperlink>
        </w:p>
        <w:p>
          <w:pPr>
            <w:pStyle w:val="Contents2"/>
            <w:tabs>
              <w:tab w:val="clear" w:pos="8743"/>
              <w:tab w:val="right" w:pos="9026" w:leader="dot"/>
            </w:tabs>
            <w:rPr/>
          </w:pPr>
          <w:hyperlink w:anchor="__RefHeading___Toc420677_2870459653">
            <w:r>
              <w:rPr>
                <w:webHidden/>
                <w:rStyle w:val="IndexLink"/>
                <w:rtl w:val="true"/>
              </w:rPr>
              <w:t>سخنان اميرالمؤمنين علیه السلام در مسجد</w:t>
            </w:r>
            <w:r>
              <w:rPr>
                <w:rStyle w:val="IndexLink"/>
                <w:rtl w:val="true"/>
              </w:rPr>
              <w:tab/>
            </w:r>
            <w:r>
              <w:rPr>
                <w:rStyle w:val="IndexLink"/>
              </w:rPr>
              <w:t>118</w:t>
            </w:r>
          </w:hyperlink>
        </w:p>
        <w:p>
          <w:pPr>
            <w:pStyle w:val="Contents2"/>
            <w:tabs>
              <w:tab w:val="clear" w:pos="8743"/>
              <w:tab w:val="right" w:pos="9026" w:leader="dot"/>
            </w:tabs>
            <w:rPr/>
          </w:pPr>
          <w:hyperlink w:anchor="__RefHeading___Toc420679_2870459653">
            <w:r>
              <w:rPr>
                <w:webHidden/>
                <w:rStyle w:val="IndexLink"/>
                <w:rtl w:val="true"/>
              </w:rPr>
              <w:t>تهديد به قتل</w:t>
            </w:r>
            <w:r>
              <w:rPr>
                <w:rStyle w:val="IndexLink"/>
                <w:rtl w:val="true"/>
              </w:rPr>
              <w:tab/>
            </w:r>
            <w:r>
              <w:rPr>
                <w:rStyle w:val="IndexLink"/>
              </w:rPr>
              <w:t>120</w:t>
            </w:r>
          </w:hyperlink>
        </w:p>
        <w:p>
          <w:pPr>
            <w:pStyle w:val="Contents2"/>
            <w:tabs>
              <w:tab w:val="clear" w:pos="8743"/>
              <w:tab w:val="right" w:pos="9026" w:leader="dot"/>
            </w:tabs>
            <w:rPr/>
          </w:pPr>
          <w:hyperlink w:anchor="__RefHeading___Toc420681_2870459653">
            <w:r>
              <w:rPr>
                <w:webHidden/>
                <w:rStyle w:val="IndexLink"/>
                <w:rtl w:val="true"/>
              </w:rPr>
              <w:t>سخنان اميرالمؤمنين علیه السلام پس از بيعت اجبارى</w:t>
            </w:r>
            <w:r>
              <w:rPr>
                <w:rStyle w:val="IndexLink"/>
                <w:rtl w:val="true"/>
              </w:rPr>
              <w:tab/>
            </w:r>
            <w:r>
              <w:rPr>
                <w:rStyle w:val="IndexLink"/>
              </w:rPr>
              <w:t>128</w:t>
            </w:r>
          </w:hyperlink>
        </w:p>
        <w:p>
          <w:pPr>
            <w:pStyle w:val="Contents2"/>
            <w:tabs>
              <w:tab w:val="clear" w:pos="8743"/>
              <w:tab w:val="right" w:pos="9026" w:leader="dot"/>
            </w:tabs>
            <w:rPr/>
          </w:pPr>
          <w:hyperlink w:anchor="__RefHeading___Toc420683_2870459653">
            <w:r>
              <w:rPr>
                <w:webHidden/>
                <w:rStyle w:val="IndexLink"/>
                <w:rtl w:val="true"/>
              </w:rPr>
              <w:t>سخنان سلمان پس از بيعت اجبارى</w:t>
            </w:r>
            <w:r>
              <w:rPr>
                <w:rStyle w:val="IndexLink"/>
                <w:rtl w:val="true"/>
              </w:rPr>
              <w:tab/>
            </w:r>
            <w:r>
              <w:rPr>
                <w:rStyle w:val="IndexLink"/>
              </w:rPr>
              <w:t>129</w:t>
            </w:r>
          </w:hyperlink>
        </w:p>
        <w:p>
          <w:pPr>
            <w:pStyle w:val="Contents2"/>
            <w:tabs>
              <w:tab w:val="clear" w:pos="8743"/>
              <w:tab w:val="right" w:pos="9026" w:leader="dot"/>
            </w:tabs>
            <w:rPr/>
          </w:pPr>
          <w:hyperlink w:anchor="__RefHeading___Toc420685_2870459653">
            <w:r>
              <w:rPr>
                <w:webHidden/>
                <w:rStyle w:val="IndexLink"/>
                <w:rtl w:val="true"/>
              </w:rPr>
              <w:t>سخنان اميرالمؤمنين علیه السلام بيرون مسجد</w:t>
            </w:r>
            <w:r>
              <w:rPr>
                <w:rStyle w:val="IndexLink"/>
                <w:rtl w:val="true"/>
              </w:rPr>
              <w:tab/>
            </w:r>
            <w:r>
              <w:rPr>
                <w:rStyle w:val="IndexLink"/>
              </w:rPr>
              <w:t>130</w:t>
            </w:r>
          </w:hyperlink>
        </w:p>
        <w:p>
          <w:pPr>
            <w:pStyle w:val="Contents2"/>
            <w:tabs>
              <w:tab w:val="clear" w:pos="8743"/>
              <w:tab w:val="right" w:pos="9026" w:leader="dot"/>
            </w:tabs>
            <w:rPr/>
          </w:pPr>
          <w:hyperlink w:anchor="__RefHeading___Toc420687_2870459653">
            <w:r>
              <w:rPr>
                <w:webHidden/>
                <w:rStyle w:val="IndexLink"/>
                <w:rtl w:val="true"/>
              </w:rPr>
              <w:t xml:space="preserve">بيت الاحزان فاطمه </w:t>
            </w:r>
            <w:r>
              <w:rPr>
                <w:rStyle w:val="IndexLink"/>
                <w:rtl w:val="true"/>
              </w:rPr>
              <w:t>(</w:t>
            </w:r>
            <w:r>
              <w:rPr>
                <w:rStyle w:val="IndexLink"/>
                <w:rtl w:val="true"/>
              </w:rPr>
              <w:t>علیها السلام</w:t>
            </w:r>
            <w:r>
              <w:rPr>
                <w:rStyle w:val="IndexLink"/>
                <w:rtl w:val="true"/>
              </w:rPr>
              <w:t>)</w:t>
              <w:tab/>
            </w:r>
            <w:r>
              <w:rPr>
                <w:rStyle w:val="IndexLink"/>
              </w:rPr>
              <w:t>130</w:t>
            </w:r>
          </w:hyperlink>
        </w:p>
        <w:p>
          <w:pPr>
            <w:pStyle w:val="Contents2"/>
            <w:tabs>
              <w:tab w:val="clear" w:pos="8743"/>
              <w:tab w:val="right" w:pos="9026" w:leader="dot"/>
            </w:tabs>
            <w:rPr/>
          </w:pPr>
          <w:hyperlink w:anchor="__RefHeading___Toc420689_2870459653">
            <w:r>
              <w:rPr>
                <w:webHidden/>
                <w:rStyle w:val="IndexLink"/>
                <w:rtl w:val="true"/>
              </w:rPr>
              <w:t xml:space="preserve">صديقه طاهره </w:t>
            </w:r>
            <w:r>
              <w:rPr>
                <w:rStyle w:val="IndexLink"/>
                <w:rtl w:val="true"/>
              </w:rPr>
              <w:t>(</w:t>
            </w:r>
            <w:r>
              <w:rPr>
                <w:rStyle w:val="IndexLink"/>
                <w:rtl w:val="true"/>
              </w:rPr>
              <w:t>علیها السلام</w:t>
            </w:r>
            <w:r>
              <w:rPr>
                <w:rStyle w:val="IndexLink"/>
                <w:rtl w:val="true"/>
              </w:rPr>
              <w:t xml:space="preserve">) </w:t>
            </w:r>
            <w:r>
              <w:rPr>
                <w:rStyle w:val="IndexLink"/>
                <w:rtl w:val="true"/>
              </w:rPr>
              <w:t>در آستانه شهادت</w:t>
            </w:r>
            <w:r>
              <w:rPr>
                <w:rStyle w:val="IndexLink"/>
                <w:rtl w:val="true"/>
              </w:rPr>
              <w:tab/>
            </w:r>
            <w:r>
              <w:rPr>
                <w:rStyle w:val="IndexLink"/>
              </w:rPr>
              <w:t>133</w:t>
            </w:r>
          </w:hyperlink>
        </w:p>
        <w:p>
          <w:pPr>
            <w:pStyle w:val="Contents2"/>
            <w:tabs>
              <w:tab w:val="clear" w:pos="8743"/>
              <w:tab w:val="right" w:pos="9026" w:leader="dot"/>
            </w:tabs>
            <w:rPr/>
          </w:pPr>
          <w:hyperlink w:anchor="__RefHeading___Toc420691_2870459653">
            <w:r>
              <w:rPr>
                <w:webHidden/>
                <w:rStyle w:val="IndexLink"/>
                <w:rtl w:val="true"/>
              </w:rPr>
              <w:t>عيادت زنان مهاجر و انصار</w:t>
            </w:r>
            <w:r>
              <w:rPr>
                <w:rStyle w:val="IndexLink"/>
                <w:rtl w:val="true"/>
              </w:rPr>
              <w:tab/>
            </w:r>
            <w:r>
              <w:rPr>
                <w:rStyle w:val="IndexLink"/>
              </w:rPr>
              <w:t>134</w:t>
            </w:r>
          </w:hyperlink>
        </w:p>
        <w:p>
          <w:pPr>
            <w:pStyle w:val="Contents2"/>
            <w:tabs>
              <w:tab w:val="clear" w:pos="8743"/>
              <w:tab w:val="right" w:pos="9026" w:leader="dot"/>
            </w:tabs>
            <w:rPr/>
          </w:pPr>
          <w:hyperlink w:anchor="__RefHeading___Toc420693_2870459653">
            <w:r>
              <w:rPr>
                <w:webHidden/>
                <w:rStyle w:val="IndexLink"/>
                <w:rtl w:val="true"/>
              </w:rPr>
              <w:t>عيادت ظالمين و غاصبين خلافت</w:t>
            </w:r>
            <w:r>
              <w:rPr>
                <w:rStyle w:val="IndexLink"/>
                <w:rtl w:val="true"/>
              </w:rPr>
              <w:tab/>
            </w:r>
            <w:r>
              <w:rPr>
                <w:rStyle w:val="IndexLink"/>
              </w:rPr>
              <w:t>136</w:t>
            </w:r>
          </w:hyperlink>
        </w:p>
        <w:p>
          <w:pPr>
            <w:pStyle w:val="Contents2"/>
            <w:tabs>
              <w:tab w:val="clear" w:pos="8743"/>
              <w:tab w:val="right" w:pos="9026" w:leader="dot"/>
            </w:tabs>
            <w:rPr/>
          </w:pPr>
          <w:hyperlink w:anchor="__RefHeading___Toc420695_2870459653">
            <w:r>
              <w:rPr>
                <w:webHidden/>
                <w:rStyle w:val="IndexLink"/>
                <w:rtl w:val="true"/>
              </w:rPr>
              <w:t xml:space="preserve">وصيت هاى صديقه طاهره </w:t>
            </w:r>
            <w:r>
              <w:rPr>
                <w:rStyle w:val="IndexLink"/>
                <w:rtl w:val="true"/>
              </w:rPr>
              <w:t>(</w:t>
            </w:r>
            <w:r>
              <w:rPr>
                <w:rStyle w:val="IndexLink"/>
                <w:rtl w:val="true"/>
              </w:rPr>
              <w:t>علیها السلام</w:t>
            </w:r>
            <w:r>
              <w:rPr>
                <w:rStyle w:val="IndexLink"/>
                <w:rtl w:val="true"/>
              </w:rPr>
              <w:t>)</w:t>
              <w:tab/>
            </w:r>
            <w:r>
              <w:rPr>
                <w:rStyle w:val="IndexLink"/>
              </w:rPr>
              <w:t>144</w:t>
            </w:r>
          </w:hyperlink>
        </w:p>
        <w:p>
          <w:pPr>
            <w:pStyle w:val="Contents2"/>
            <w:tabs>
              <w:tab w:val="clear" w:pos="8743"/>
              <w:tab w:val="right" w:pos="9026" w:leader="dot"/>
            </w:tabs>
            <w:rPr/>
          </w:pPr>
          <w:hyperlink w:anchor="__RefHeading___Toc420697_2870459653">
            <w:r>
              <w:rPr>
                <w:webHidden/>
                <w:rStyle w:val="IndexLink"/>
                <w:rtl w:val="true"/>
              </w:rPr>
              <w:t>درد دل اميرالمؤمنين علیه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420699_2870459653">
            <w:r>
              <w:rPr>
                <w:webHidden/>
                <w:rStyle w:val="IndexLink"/>
                <w:rtl w:val="true"/>
              </w:rPr>
              <w:t xml:space="preserve">آخرين روز زندگانى صديقه طاهره </w:t>
            </w:r>
            <w:r>
              <w:rPr>
                <w:rStyle w:val="IndexLink"/>
                <w:rtl w:val="true"/>
              </w:rPr>
              <w:t>(</w:t>
            </w:r>
            <w:r>
              <w:rPr>
                <w:rStyle w:val="IndexLink"/>
                <w:rtl w:val="true"/>
              </w:rPr>
              <w:t>علیها السلام</w:t>
            </w:r>
            <w:r>
              <w:rPr>
                <w:rStyle w:val="IndexLink"/>
                <w:rtl w:val="true"/>
              </w:rPr>
              <w:t>)</w:t>
              <w:tab/>
            </w:r>
            <w:r>
              <w:rPr>
                <w:rStyle w:val="IndexLink"/>
              </w:rPr>
              <w:t>151</w:t>
            </w:r>
          </w:hyperlink>
        </w:p>
        <w:p>
          <w:pPr>
            <w:pStyle w:val="Contents2"/>
            <w:tabs>
              <w:tab w:val="clear" w:pos="8743"/>
              <w:tab w:val="right" w:pos="9026" w:leader="dot"/>
            </w:tabs>
            <w:rPr/>
          </w:pPr>
          <w:hyperlink w:anchor="__RefHeading___Toc420701_2870459653">
            <w:r>
              <w:rPr>
                <w:webHidden/>
                <w:rStyle w:val="IndexLink"/>
                <w:rtl w:val="true"/>
              </w:rPr>
              <w:t>آخرين لحظات</w:t>
            </w:r>
            <w:r>
              <w:rPr>
                <w:rStyle w:val="IndexLink"/>
                <w:rtl w:val="true"/>
              </w:rPr>
              <w:tab/>
            </w:r>
            <w:r>
              <w:rPr>
                <w:rStyle w:val="IndexLink"/>
              </w:rPr>
              <w:t>155</w:t>
            </w:r>
          </w:hyperlink>
        </w:p>
        <w:p>
          <w:pPr>
            <w:pStyle w:val="Contents2"/>
            <w:tabs>
              <w:tab w:val="clear" w:pos="8743"/>
              <w:tab w:val="right" w:pos="9026" w:leader="dot"/>
            </w:tabs>
            <w:rPr/>
          </w:pPr>
          <w:hyperlink w:anchor="__RefHeading___Toc420703_2870459653">
            <w:r>
              <w:rPr>
                <w:webHidden/>
                <w:rStyle w:val="IndexLink"/>
                <w:rtl w:val="true"/>
              </w:rPr>
              <w:t xml:space="preserve">دعاى صديقه طاهره </w:t>
            </w:r>
            <w:r>
              <w:rPr>
                <w:rStyle w:val="IndexLink"/>
                <w:rtl w:val="true"/>
              </w:rPr>
              <w:t>(</w:t>
            </w:r>
            <w:r>
              <w:rPr>
                <w:rStyle w:val="IndexLink"/>
                <w:rtl w:val="true"/>
              </w:rPr>
              <w:t>علیها السلام</w:t>
            </w:r>
            <w:r>
              <w:rPr>
                <w:rStyle w:val="IndexLink"/>
                <w:rtl w:val="true"/>
              </w:rPr>
              <w:t xml:space="preserve">) </w:t>
            </w:r>
            <w:r>
              <w:rPr>
                <w:rStyle w:val="IndexLink"/>
                <w:rtl w:val="true"/>
              </w:rPr>
              <w:t>براى شيعيان و محبين</w:t>
            </w:r>
            <w:r>
              <w:rPr>
                <w:rStyle w:val="IndexLink"/>
                <w:rtl w:val="true"/>
              </w:rPr>
              <w:tab/>
            </w:r>
            <w:r>
              <w:rPr>
                <w:rStyle w:val="IndexLink"/>
              </w:rPr>
              <w:t>158</w:t>
            </w:r>
          </w:hyperlink>
        </w:p>
        <w:p>
          <w:pPr>
            <w:pStyle w:val="Contents2"/>
            <w:tabs>
              <w:tab w:val="clear" w:pos="8743"/>
              <w:tab w:val="right" w:pos="9026" w:leader="dot"/>
            </w:tabs>
            <w:rPr/>
          </w:pPr>
          <w:hyperlink w:anchor="__RefHeading___Toc420705_2870459653">
            <w:r>
              <w:rPr>
                <w:webHidden/>
                <w:rStyle w:val="IndexLink"/>
                <w:rtl w:val="true"/>
              </w:rPr>
              <w:t xml:space="preserve">شهادت صديقه طاهره </w:t>
            </w:r>
            <w:r>
              <w:rPr>
                <w:rStyle w:val="IndexLink"/>
                <w:rtl w:val="true"/>
              </w:rPr>
              <w:t>(</w:t>
            </w:r>
            <w:r>
              <w:rPr>
                <w:rStyle w:val="IndexLink"/>
                <w:rtl w:val="true"/>
              </w:rPr>
              <w:t>علیها السلام</w:t>
            </w:r>
            <w:r>
              <w:rPr>
                <w:rStyle w:val="IndexLink"/>
                <w:rtl w:val="true"/>
              </w:rPr>
              <w:t>)</w:t>
              <w:tab/>
            </w:r>
            <w:r>
              <w:rPr>
                <w:rStyle w:val="IndexLink"/>
              </w:rPr>
              <w:t>159</w:t>
            </w:r>
          </w:hyperlink>
        </w:p>
        <w:p>
          <w:pPr>
            <w:pStyle w:val="Contents2"/>
            <w:tabs>
              <w:tab w:val="clear" w:pos="8743"/>
              <w:tab w:val="right" w:pos="9026" w:leader="dot"/>
            </w:tabs>
            <w:rPr/>
          </w:pPr>
          <w:hyperlink w:anchor="__RefHeading___Toc420707_2870459653">
            <w:r>
              <w:rPr>
                <w:webHidden/>
                <w:rStyle w:val="IndexLink"/>
                <w:rtl w:val="true"/>
              </w:rPr>
              <w:t xml:space="preserve">اميرالمؤمنين علیه السلام و خبر شهادت صديقه طاهره </w:t>
            </w:r>
            <w:r>
              <w:rPr>
                <w:rStyle w:val="IndexLink"/>
                <w:rtl w:val="true"/>
              </w:rPr>
              <w:t>(</w:t>
            </w:r>
            <w:r>
              <w:rPr>
                <w:rStyle w:val="IndexLink"/>
                <w:rtl w:val="true"/>
              </w:rPr>
              <w:t>علیها السلام</w:t>
            </w:r>
            <w:r>
              <w:rPr>
                <w:rStyle w:val="IndexLink"/>
                <w:rtl w:val="true"/>
              </w:rPr>
              <w:t>)</w:t>
              <w:tab/>
            </w:r>
            <w:r>
              <w:rPr>
                <w:rStyle w:val="IndexLink"/>
              </w:rPr>
              <w:t>161</w:t>
            </w:r>
          </w:hyperlink>
        </w:p>
        <w:p>
          <w:pPr>
            <w:pStyle w:val="Contents2"/>
            <w:tabs>
              <w:tab w:val="clear" w:pos="8743"/>
              <w:tab w:val="right" w:pos="9026" w:leader="dot"/>
            </w:tabs>
            <w:rPr/>
          </w:pPr>
          <w:hyperlink w:anchor="__RefHeading___Toc420709_2870459653">
            <w:r>
              <w:rPr>
                <w:webHidden/>
                <w:rStyle w:val="IndexLink"/>
                <w:rtl w:val="true"/>
              </w:rPr>
              <w:t xml:space="preserve">عايشه و شهادت صديقه طاهره </w:t>
            </w:r>
            <w:r>
              <w:rPr>
                <w:rStyle w:val="IndexLink"/>
                <w:rtl w:val="true"/>
              </w:rPr>
              <w:t>(</w:t>
            </w:r>
            <w:r>
              <w:rPr>
                <w:rStyle w:val="IndexLink"/>
                <w:rtl w:val="true"/>
              </w:rPr>
              <w:t>علیها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420711_2870459653">
            <w:r>
              <w:rPr>
                <w:webHidden/>
                <w:rStyle w:val="IndexLink"/>
                <w:rtl w:val="true"/>
              </w:rPr>
              <w:t>تأخير در مراسم تشييع</w:t>
            </w:r>
            <w:r>
              <w:rPr>
                <w:rStyle w:val="IndexLink"/>
                <w:rtl w:val="true"/>
              </w:rPr>
              <w:tab/>
            </w:r>
            <w:r>
              <w:rPr>
                <w:rStyle w:val="IndexLink"/>
              </w:rPr>
              <w:t>163</w:t>
            </w:r>
          </w:hyperlink>
        </w:p>
        <w:p>
          <w:pPr>
            <w:pStyle w:val="Contents2"/>
            <w:tabs>
              <w:tab w:val="clear" w:pos="8743"/>
              <w:tab w:val="right" w:pos="9026" w:leader="dot"/>
            </w:tabs>
            <w:rPr/>
          </w:pPr>
          <w:hyperlink w:anchor="__RefHeading___Toc420713_2870459653">
            <w:r>
              <w:rPr>
                <w:webHidden/>
                <w:rStyle w:val="IndexLink"/>
                <w:rtl w:val="true"/>
              </w:rPr>
              <w:t>شبى غم بار</w:t>
            </w:r>
            <w:r>
              <w:rPr>
                <w:rStyle w:val="IndexLink"/>
                <w:rtl w:val="true"/>
              </w:rPr>
              <w:tab/>
            </w:r>
            <w:r>
              <w:rPr>
                <w:rStyle w:val="IndexLink"/>
              </w:rPr>
              <w:t>164</w:t>
            </w:r>
          </w:hyperlink>
        </w:p>
        <w:p>
          <w:pPr>
            <w:pStyle w:val="Contents2"/>
            <w:tabs>
              <w:tab w:val="clear" w:pos="8743"/>
              <w:tab w:val="right" w:pos="9026" w:leader="dot"/>
            </w:tabs>
            <w:rPr/>
          </w:pPr>
          <w:hyperlink w:anchor="__RefHeading___Toc420715_2870459653">
            <w:r>
              <w:rPr>
                <w:webHidden/>
                <w:rStyle w:val="IndexLink"/>
                <w:rtl w:val="true"/>
              </w:rPr>
              <w:t>ناله هاى اميرالمؤمنين علیه السلام هنگام غسل</w:t>
            </w:r>
            <w:r>
              <w:rPr>
                <w:rStyle w:val="IndexLink"/>
                <w:rtl w:val="true"/>
              </w:rPr>
              <w:tab/>
            </w:r>
            <w:r>
              <w:rPr>
                <w:rStyle w:val="IndexLink"/>
              </w:rPr>
              <w:t>164</w:t>
            </w:r>
          </w:hyperlink>
        </w:p>
        <w:p>
          <w:pPr>
            <w:pStyle w:val="Contents2"/>
            <w:tabs>
              <w:tab w:val="clear" w:pos="8743"/>
              <w:tab w:val="right" w:pos="9026" w:leader="dot"/>
            </w:tabs>
            <w:rPr/>
          </w:pPr>
          <w:hyperlink w:anchor="__RefHeading___Toc420717_2870459653">
            <w:r>
              <w:rPr>
                <w:webHidden/>
                <w:rStyle w:val="IndexLink"/>
                <w:rtl w:val="true"/>
              </w:rPr>
              <w:t>ناله هاى اميرالمؤمنين علیه السلام پس از غسل</w:t>
            </w:r>
            <w:r>
              <w:rPr>
                <w:rStyle w:val="IndexLink"/>
                <w:rtl w:val="true"/>
              </w:rPr>
              <w:tab/>
            </w:r>
            <w:r>
              <w:rPr>
                <w:rStyle w:val="IndexLink"/>
              </w:rPr>
              <w:t>165</w:t>
            </w:r>
          </w:hyperlink>
        </w:p>
        <w:p>
          <w:pPr>
            <w:pStyle w:val="Contents2"/>
            <w:tabs>
              <w:tab w:val="clear" w:pos="8743"/>
              <w:tab w:val="right" w:pos="9026" w:leader="dot"/>
            </w:tabs>
            <w:rPr/>
          </w:pPr>
          <w:hyperlink w:anchor="__RefHeading___Toc420719_2870459653">
            <w:r>
              <w:rPr>
                <w:webHidden/>
                <w:rStyle w:val="IndexLink"/>
                <w:rtl w:val="true"/>
              </w:rPr>
              <w:t>آخرين ديدار</w:t>
            </w:r>
            <w:r>
              <w:rPr>
                <w:rStyle w:val="IndexLink"/>
                <w:rtl w:val="true"/>
              </w:rPr>
              <w:tab/>
            </w:r>
            <w:r>
              <w:rPr>
                <w:rStyle w:val="IndexLink"/>
              </w:rPr>
              <w:t>166</w:t>
            </w:r>
          </w:hyperlink>
        </w:p>
        <w:p>
          <w:pPr>
            <w:pStyle w:val="Contents2"/>
            <w:tabs>
              <w:tab w:val="clear" w:pos="8743"/>
              <w:tab w:val="right" w:pos="9026" w:leader="dot"/>
            </w:tabs>
            <w:rPr/>
          </w:pPr>
          <w:hyperlink w:anchor="__RefHeading___Toc420721_2870459653">
            <w:r>
              <w:rPr>
                <w:webHidden/>
                <w:rStyle w:val="IndexLink"/>
                <w:rtl w:val="true"/>
              </w:rPr>
              <w:t xml:space="preserve">مراسم نماز و خاكسپارى صديقه طاهره </w:t>
            </w:r>
            <w:r>
              <w:rPr>
                <w:rStyle w:val="IndexLink"/>
                <w:rtl w:val="true"/>
              </w:rPr>
              <w:t>(</w:t>
            </w:r>
            <w:r>
              <w:rPr>
                <w:rStyle w:val="IndexLink"/>
                <w:rtl w:val="true"/>
              </w:rPr>
              <w:t>علیها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420723_2870459653">
            <w:r>
              <w:rPr>
                <w:webHidden/>
                <w:rStyle w:val="IndexLink"/>
                <w:rtl w:val="true"/>
              </w:rPr>
              <w:t xml:space="preserve">درد دل اميرالمؤمنين علیه السلام با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171</w:t>
            </w:r>
          </w:hyperlink>
        </w:p>
        <w:p>
          <w:pPr>
            <w:pStyle w:val="Contents2"/>
            <w:tabs>
              <w:tab w:val="clear" w:pos="8743"/>
              <w:tab w:val="right" w:pos="9026" w:leader="dot"/>
            </w:tabs>
            <w:rPr/>
          </w:pPr>
          <w:hyperlink w:anchor="__RefHeading___Toc420725_2870459653">
            <w:r>
              <w:rPr>
                <w:webHidden/>
                <w:rStyle w:val="IndexLink"/>
                <w:rtl w:val="true"/>
              </w:rPr>
              <w:t xml:space="preserve">مرثيه اميرالمؤمنين علیه السلام كنار تربت صديقه طاهره </w:t>
            </w:r>
            <w:r>
              <w:rPr>
                <w:rStyle w:val="IndexLink"/>
                <w:rtl w:val="true"/>
              </w:rPr>
              <w:t>(</w:t>
            </w:r>
            <w:r>
              <w:rPr>
                <w:rStyle w:val="IndexLink"/>
                <w:rtl w:val="true"/>
              </w:rPr>
              <w:t>علیها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420727_2870459653">
            <w:r>
              <w:rPr>
                <w:webHidden/>
                <w:rStyle w:val="IndexLink"/>
                <w:rtl w:val="true"/>
              </w:rPr>
              <w:t>حزن شديد اميرالمؤمنين علیه السلام در خانه</w:t>
            </w:r>
            <w:r>
              <w:rPr>
                <w:rStyle w:val="IndexLink"/>
                <w:rtl w:val="true"/>
              </w:rPr>
              <w:tab/>
            </w:r>
            <w:r>
              <w:rPr>
                <w:rStyle w:val="IndexLink"/>
              </w:rPr>
              <w:t>175</w:t>
            </w:r>
          </w:hyperlink>
        </w:p>
        <w:p>
          <w:pPr>
            <w:pStyle w:val="Contents2"/>
            <w:tabs>
              <w:tab w:val="clear" w:pos="8743"/>
              <w:tab w:val="right" w:pos="9026" w:leader="dot"/>
            </w:tabs>
            <w:rPr/>
          </w:pPr>
          <w:hyperlink w:anchor="__RefHeading___Toc420729_2870459653">
            <w:r>
              <w:rPr>
                <w:webHidden/>
                <w:rStyle w:val="IndexLink"/>
                <w:rtl w:val="true"/>
              </w:rPr>
              <w:t>خبر غاصبين خلافت از خاكسپارى مخفيانه</w:t>
            </w:r>
            <w:r>
              <w:rPr>
                <w:rStyle w:val="IndexLink"/>
                <w:rtl w:val="true"/>
              </w:rPr>
              <w:tab/>
            </w:r>
            <w:r>
              <w:rPr>
                <w:rStyle w:val="IndexLink"/>
              </w:rPr>
              <w:t>175</w:t>
            </w:r>
          </w:hyperlink>
        </w:p>
        <w:p>
          <w:pPr>
            <w:pStyle w:val="Contents2"/>
            <w:tabs>
              <w:tab w:val="clear" w:pos="8743"/>
              <w:tab w:val="right" w:pos="9026" w:leader="dot"/>
            </w:tabs>
            <w:rPr/>
          </w:pPr>
          <w:hyperlink w:anchor="__RefHeading___Toc420731_2870459653">
            <w:r>
              <w:rPr>
                <w:webHidden/>
                <w:rStyle w:val="IndexLink"/>
                <w:rtl w:val="true"/>
              </w:rPr>
              <w:t>تصميم بر نبش قبر</w:t>
            </w:r>
            <w:r>
              <w:rPr>
                <w:rStyle w:val="IndexLink"/>
                <w:rtl w:val="true"/>
              </w:rPr>
              <w:tab/>
            </w:r>
            <w:r>
              <w:rPr>
                <w:rStyle w:val="IndexLink"/>
              </w:rPr>
              <w:t>180</w:t>
            </w:r>
          </w:hyperlink>
        </w:p>
        <w:p>
          <w:pPr>
            <w:pStyle w:val="Contents2"/>
            <w:tabs>
              <w:tab w:val="clear" w:pos="8743"/>
              <w:tab w:val="right" w:pos="9026" w:leader="dot"/>
            </w:tabs>
            <w:rPr/>
          </w:pPr>
          <w:hyperlink w:anchor="__RefHeading___Toc420733_2870459653">
            <w:r>
              <w:rPr>
                <w:webHidden/>
                <w:rStyle w:val="IndexLink"/>
                <w:rtl w:val="true"/>
              </w:rPr>
              <w:t xml:space="preserve">خانه نشينى اميرالمؤمنين علیه السلام در مصيبت صديقه طاهره </w:t>
            </w:r>
            <w:r>
              <w:rPr>
                <w:rStyle w:val="IndexLink"/>
                <w:rtl w:val="true"/>
              </w:rPr>
              <w:t>(</w:t>
            </w:r>
            <w:r>
              <w:rPr>
                <w:rStyle w:val="IndexLink"/>
                <w:rtl w:val="true"/>
              </w:rPr>
              <w:t>علیها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420735_2870459653">
            <w:r>
              <w:rPr>
                <w:webHidden/>
                <w:rStyle w:val="IndexLink"/>
                <w:rtl w:val="true"/>
              </w:rPr>
              <w:t xml:space="preserve">اميرالمؤمنين علیه السلام كنار تربت صديقه طاهره </w:t>
            </w:r>
            <w:r>
              <w:rPr>
                <w:rStyle w:val="IndexLink"/>
                <w:rtl w:val="true"/>
              </w:rPr>
              <w:t>(</w:t>
            </w:r>
            <w:r>
              <w:rPr>
                <w:rStyle w:val="IndexLink"/>
                <w:rtl w:val="true"/>
              </w:rPr>
              <w:t>علیها 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420737_2870459653">
            <w:r>
              <w:rPr>
                <w:webHidden/>
                <w:rStyle w:val="IndexLink"/>
                <w:rtl w:val="true"/>
              </w:rPr>
              <w:t>فصل سوم عنایات فاطمی سلام الله علیها</w:t>
            </w:r>
            <w:r>
              <w:rPr>
                <w:rStyle w:val="IndexLink"/>
                <w:rtl w:val="true"/>
              </w:rPr>
              <w:tab/>
            </w:r>
            <w:r>
              <w:rPr>
                <w:rStyle w:val="IndexLink"/>
              </w:rPr>
              <w:t>186</w:t>
            </w:r>
          </w:hyperlink>
        </w:p>
        <w:p>
          <w:pPr>
            <w:pStyle w:val="Contents2"/>
            <w:tabs>
              <w:tab w:val="clear" w:pos="8743"/>
              <w:tab w:val="right" w:pos="9026" w:leader="dot"/>
            </w:tabs>
            <w:rPr/>
          </w:pPr>
          <w:hyperlink w:anchor="__RefHeading___Toc420739_2870459653">
            <w:r>
              <w:rPr>
                <w:webHidden/>
                <w:rStyle w:val="IndexLink"/>
                <w:rtl w:val="true"/>
              </w:rPr>
              <w:t xml:space="preserve">زنده شدن عروس به اعجاز حضرت زهرا </w:t>
            </w:r>
            <w:r>
              <w:rPr>
                <w:rStyle w:val="IndexLink"/>
                <w:rtl w:val="true"/>
              </w:rPr>
              <w:t>(</w:t>
            </w:r>
            <w:r>
              <w:rPr>
                <w:rStyle w:val="IndexLink"/>
                <w:rtl w:val="true"/>
              </w:rPr>
              <w:t>علیها السلام</w:t>
            </w:r>
            <w:r>
              <w:rPr>
                <w:rStyle w:val="IndexLink"/>
                <w:rtl w:val="true"/>
              </w:rPr>
              <w:t>)</w:t>
              <w:tab/>
            </w:r>
            <w:r>
              <w:rPr>
                <w:rStyle w:val="IndexLink"/>
              </w:rPr>
              <w:t>188</w:t>
            </w:r>
          </w:hyperlink>
        </w:p>
        <w:p>
          <w:pPr>
            <w:pStyle w:val="Contents2"/>
            <w:tabs>
              <w:tab w:val="clear" w:pos="8743"/>
              <w:tab w:val="right" w:pos="9026" w:leader="dot"/>
            </w:tabs>
            <w:rPr/>
          </w:pPr>
          <w:hyperlink w:anchor="__RefHeading___Toc420741_2870459653">
            <w:r>
              <w:rPr>
                <w:webHidden/>
                <w:rStyle w:val="IndexLink"/>
                <w:rtl w:val="true"/>
              </w:rPr>
              <w:t xml:space="preserve">مقام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از زبان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192</w:t>
            </w:r>
          </w:hyperlink>
        </w:p>
        <w:p>
          <w:pPr>
            <w:pStyle w:val="Contents2"/>
            <w:tabs>
              <w:tab w:val="clear" w:pos="8743"/>
              <w:tab w:val="right" w:pos="9026" w:leader="dot"/>
            </w:tabs>
            <w:rPr/>
          </w:pPr>
          <w:hyperlink w:anchor="__RefHeading___Toc420743_2870459653">
            <w:r>
              <w:rPr>
                <w:webHidden/>
                <w:rStyle w:val="IndexLink"/>
                <w:rtl w:val="true"/>
              </w:rPr>
              <w:t xml:space="preserve">برکت چادر حضرت زهرا </w:t>
            </w:r>
            <w:r>
              <w:rPr>
                <w:rStyle w:val="IndexLink"/>
                <w:rtl w:val="true"/>
              </w:rPr>
              <w:t>(</w:t>
            </w:r>
            <w:r>
              <w:rPr>
                <w:rStyle w:val="IndexLink"/>
                <w:rtl w:val="true"/>
              </w:rPr>
              <w:t>علیها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420745_2870459653">
            <w:r>
              <w:rPr>
                <w:webHidden/>
                <w:rStyle w:val="IndexLink"/>
                <w:rtl w:val="true"/>
              </w:rPr>
              <w:t>شفای دست قطع شده</w:t>
            </w:r>
            <w:r>
              <w:rPr>
                <w:rStyle w:val="IndexLink"/>
                <w:rtl w:val="true"/>
              </w:rPr>
              <w:tab/>
            </w:r>
            <w:r>
              <w:rPr>
                <w:rStyle w:val="IndexLink"/>
              </w:rPr>
              <w:t>199</w:t>
            </w:r>
          </w:hyperlink>
        </w:p>
        <w:p>
          <w:pPr>
            <w:pStyle w:val="Contents2"/>
            <w:tabs>
              <w:tab w:val="clear" w:pos="8743"/>
              <w:tab w:val="right" w:pos="9026" w:leader="dot"/>
            </w:tabs>
            <w:rPr/>
          </w:pPr>
          <w:hyperlink w:anchor="__RefHeading___Toc420747_2870459653">
            <w:r>
              <w:rPr>
                <w:webHidden/>
                <w:rStyle w:val="IndexLink"/>
                <w:rtl w:val="true"/>
              </w:rPr>
              <w:t>شفای زبان مقطوع</w:t>
            </w:r>
            <w:r>
              <w:rPr>
                <w:rStyle w:val="IndexLink"/>
                <w:rtl w:val="true"/>
              </w:rPr>
              <w:tab/>
            </w:r>
            <w:r>
              <w:rPr>
                <w:rStyle w:val="IndexLink"/>
              </w:rPr>
              <w:t>201</w:t>
            </w:r>
          </w:hyperlink>
        </w:p>
        <w:p>
          <w:pPr>
            <w:pStyle w:val="Contents2"/>
            <w:tabs>
              <w:tab w:val="clear" w:pos="8743"/>
              <w:tab w:val="right" w:pos="9026" w:leader="dot"/>
            </w:tabs>
            <w:rPr/>
          </w:pPr>
          <w:hyperlink w:anchor="__RefHeading___Toc420749_2870459653">
            <w:r>
              <w:rPr>
                <w:webHidden/>
                <w:rStyle w:val="IndexLink"/>
                <w:rtl w:val="true"/>
              </w:rPr>
              <w:t xml:space="preserve">اثر اهداء به حضرت زهرا </w:t>
            </w:r>
            <w:r>
              <w:rPr>
                <w:rStyle w:val="IndexLink"/>
                <w:rtl w:val="true"/>
              </w:rPr>
              <w:t>(</w:t>
            </w:r>
            <w:r>
              <w:rPr>
                <w:rStyle w:val="IndexLink"/>
                <w:rtl w:val="true"/>
              </w:rPr>
              <w:t>علیها السلام</w:t>
            </w:r>
            <w:r>
              <w:rPr>
                <w:rStyle w:val="IndexLink"/>
                <w:rtl w:val="true"/>
              </w:rPr>
              <w:t>)</w:t>
              <w:tab/>
            </w:r>
            <w:r>
              <w:rPr>
                <w:rStyle w:val="IndexLink"/>
              </w:rPr>
              <w:t>203</w:t>
            </w:r>
          </w:hyperlink>
        </w:p>
        <w:p>
          <w:pPr>
            <w:pStyle w:val="Contents2"/>
            <w:tabs>
              <w:tab w:val="clear" w:pos="8743"/>
              <w:tab w:val="right" w:pos="9026" w:leader="dot"/>
            </w:tabs>
            <w:rPr/>
          </w:pPr>
          <w:hyperlink w:anchor="__RefHeading___Toc420751_2870459653">
            <w:r>
              <w:rPr>
                <w:webHidden/>
                <w:rStyle w:val="IndexLink"/>
                <w:rtl w:val="true"/>
              </w:rPr>
              <w:t>خدایا</w:t>
            </w:r>
            <w:r>
              <w:rPr>
                <w:rStyle w:val="IndexLink"/>
                <w:rtl w:val="true"/>
              </w:rPr>
              <w:t xml:space="preserve">! </w:t>
            </w:r>
            <w:r>
              <w:rPr>
                <w:rStyle w:val="IndexLink"/>
                <w:rtl w:val="true"/>
              </w:rPr>
              <w:t>این جوان به ما متوسّل شده</w:t>
            </w:r>
            <w:r>
              <w:rPr>
                <w:rStyle w:val="IndexLink"/>
                <w:rtl w:val="true"/>
              </w:rPr>
              <w:tab/>
            </w:r>
            <w:r>
              <w:rPr>
                <w:rStyle w:val="IndexLink"/>
              </w:rPr>
              <w:t>203</w:t>
            </w:r>
          </w:hyperlink>
        </w:p>
        <w:p>
          <w:pPr>
            <w:pStyle w:val="Contents2"/>
            <w:tabs>
              <w:tab w:val="clear" w:pos="8743"/>
              <w:tab w:val="right" w:pos="9026" w:leader="dot"/>
            </w:tabs>
            <w:rPr/>
          </w:pPr>
          <w:hyperlink w:anchor="__RefHeading___Toc420753_2870459653">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گُلی به من دادند، بوئیدم و</w:t>
            </w:r>
            <w:r>
              <w:rPr>
                <w:rStyle w:val="IndexLink"/>
                <w:rtl w:val="true"/>
              </w:rPr>
              <w:t>...</w:t>
              <w:tab/>
            </w:r>
            <w:r>
              <w:rPr>
                <w:rStyle w:val="IndexLink"/>
              </w:rPr>
              <w:t>205</w:t>
            </w:r>
          </w:hyperlink>
        </w:p>
        <w:p>
          <w:pPr>
            <w:pStyle w:val="Contents2"/>
            <w:tabs>
              <w:tab w:val="clear" w:pos="8743"/>
              <w:tab w:val="right" w:pos="9026" w:leader="dot"/>
            </w:tabs>
            <w:rPr/>
          </w:pPr>
          <w:hyperlink w:anchor="__RefHeading___Toc420755_2870459653">
            <w:r>
              <w:rPr>
                <w:webHidden/>
                <w:rStyle w:val="IndexLink"/>
                <w:rtl w:val="true"/>
              </w:rPr>
              <w:t>ای فاطمه پهلو شکسته</w:t>
            </w:r>
            <w:r>
              <w:rPr>
                <w:rStyle w:val="IndexLink"/>
                <w:rtl w:val="true"/>
              </w:rPr>
              <w:t>...</w:t>
              <w:tab/>
            </w:r>
            <w:r>
              <w:rPr>
                <w:rStyle w:val="IndexLink"/>
              </w:rPr>
              <w:t>207</w:t>
            </w:r>
          </w:hyperlink>
        </w:p>
        <w:p>
          <w:pPr>
            <w:pStyle w:val="Contents2"/>
            <w:tabs>
              <w:tab w:val="clear" w:pos="8743"/>
              <w:tab w:val="right" w:pos="9026" w:leader="dot"/>
            </w:tabs>
            <w:rPr/>
          </w:pPr>
          <w:hyperlink w:anchor="__RefHeading___Toc420757_2870459653">
            <w:r>
              <w:rPr>
                <w:webHidden/>
                <w:rStyle w:val="IndexLink"/>
                <w:rtl w:val="true"/>
              </w:rPr>
              <w:t>جلسۀ حدیث کساء و شفای جوان مسیحی در واشنگتن</w:t>
            </w:r>
            <w:r>
              <w:rPr>
                <w:rStyle w:val="IndexLink"/>
                <w:rtl w:val="true"/>
              </w:rPr>
              <w:tab/>
            </w:r>
            <w:r>
              <w:rPr>
                <w:rStyle w:val="IndexLink"/>
              </w:rPr>
              <w:t>209</w:t>
            </w:r>
          </w:hyperlink>
        </w:p>
        <w:p>
          <w:pPr>
            <w:pStyle w:val="Contents2"/>
            <w:tabs>
              <w:tab w:val="clear" w:pos="8743"/>
              <w:tab w:val="right" w:pos="9026" w:leader="dot"/>
            </w:tabs>
            <w:rPr/>
          </w:pPr>
          <w:hyperlink w:anchor="__RefHeading___Toc420759_2870459653">
            <w:r>
              <w:rPr>
                <w:webHidden/>
                <w:rStyle w:val="IndexLink"/>
                <w:rtl w:val="true"/>
              </w:rPr>
              <w:t>به خدا سوگند</w:t>
            </w:r>
            <w:r>
              <w:rPr>
                <w:rStyle w:val="IndexLink"/>
                <w:rtl w:val="true"/>
              </w:rPr>
              <w:t xml:space="preserve">! </w:t>
            </w:r>
            <w:r>
              <w:rPr>
                <w:rStyle w:val="IndexLink"/>
                <w:rtl w:val="true"/>
              </w:rPr>
              <w:t xml:space="preserve">عنایت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نصیبت شده است</w:t>
            </w:r>
            <w:r>
              <w:rPr>
                <w:rStyle w:val="IndexLink"/>
                <w:rtl w:val="true"/>
              </w:rPr>
              <w:tab/>
            </w:r>
            <w:r>
              <w:rPr>
                <w:rStyle w:val="IndexLink"/>
              </w:rPr>
              <w:t>211</w:t>
            </w:r>
          </w:hyperlink>
        </w:p>
        <w:p>
          <w:pPr>
            <w:pStyle w:val="Contents2"/>
            <w:tabs>
              <w:tab w:val="clear" w:pos="8743"/>
              <w:tab w:val="right" w:pos="9026" w:leader="dot"/>
            </w:tabs>
            <w:rPr/>
          </w:pPr>
          <w:hyperlink w:anchor="__RefHeading___Toc420761_2870459653">
            <w:r>
              <w:rPr>
                <w:webHidden/>
                <w:rStyle w:val="IndexLink"/>
                <w:rtl w:val="true"/>
              </w:rPr>
              <w:t>بشارت دو فرشته به شیخ ابوالقاسم قمی</w:t>
            </w:r>
            <w:r>
              <w:rPr>
                <w:rStyle w:val="IndexLink"/>
                <w:rtl w:val="true"/>
              </w:rPr>
              <w:tab/>
            </w:r>
            <w:r>
              <w:rPr>
                <w:rStyle w:val="IndexLink"/>
              </w:rPr>
              <w:t>214</w:t>
            </w:r>
          </w:hyperlink>
        </w:p>
        <w:p>
          <w:pPr>
            <w:pStyle w:val="Contents2"/>
            <w:tabs>
              <w:tab w:val="clear" w:pos="8743"/>
              <w:tab w:val="right" w:pos="9026" w:leader="dot"/>
            </w:tabs>
            <w:rPr/>
          </w:pPr>
          <w:hyperlink w:anchor="__RefHeading___Toc420763_2870459653">
            <w:r>
              <w:rPr>
                <w:webHidden/>
                <w:rStyle w:val="IndexLink"/>
                <w:rtl w:val="true"/>
              </w:rPr>
              <w:t xml:space="preserve">مقامی ارجمند در اثر دفاع از حضرت فاطمه </w:t>
            </w:r>
            <w:r>
              <w:rPr>
                <w:rStyle w:val="IndexLink"/>
                <w:rtl w:val="true"/>
              </w:rPr>
              <w:t>(</w:t>
            </w:r>
            <w:r>
              <w:rPr>
                <w:rStyle w:val="IndexLink"/>
                <w:rtl w:val="true"/>
              </w:rPr>
              <w:t>علیها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420765_2870459653">
            <w:r>
              <w:rPr>
                <w:webHidden/>
                <w:rStyle w:val="IndexLink"/>
                <w:rtl w:val="true"/>
              </w:rPr>
              <w:t>بشارت شفا به من دادند</w:t>
            </w:r>
            <w:r>
              <w:rPr>
                <w:rStyle w:val="IndexLink"/>
                <w:rtl w:val="true"/>
              </w:rPr>
              <w:tab/>
            </w:r>
            <w:r>
              <w:rPr>
                <w:rStyle w:val="IndexLink"/>
              </w:rPr>
              <w:t>218</w:t>
            </w:r>
          </w:hyperlink>
        </w:p>
        <w:p>
          <w:pPr>
            <w:pStyle w:val="Contents2"/>
            <w:tabs>
              <w:tab w:val="clear" w:pos="8743"/>
              <w:tab w:val="right" w:pos="9026" w:leader="dot"/>
            </w:tabs>
            <w:rPr/>
          </w:pPr>
          <w:hyperlink w:anchor="__RefHeading___Toc420767_2870459653">
            <w:r>
              <w:rPr>
                <w:webHidden/>
                <w:rStyle w:val="IndexLink"/>
                <w:rtl w:val="true"/>
              </w:rPr>
              <w:t xml:space="preserve">نجات سید یحیی از دست فرقه شیخیه با توسل به حضرت زهرا </w:t>
            </w:r>
            <w:r>
              <w:rPr>
                <w:rStyle w:val="IndexLink"/>
                <w:rtl w:val="true"/>
              </w:rPr>
              <w:t>(</w:t>
            </w:r>
            <w:r>
              <w:rPr>
                <w:rStyle w:val="IndexLink"/>
                <w:rtl w:val="true"/>
              </w:rPr>
              <w:t>علیها السلام</w:t>
            </w:r>
            <w:r>
              <w:rPr>
                <w:rStyle w:val="IndexLink"/>
                <w:rtl w:val="true"/>
              </w:rPr>
              <w:t>)</w:t>
              <w:tab/>
            </w:r>
            <w:r>
              <w:rPr>
                <w:rStyle w:val="IndexLink"/>
              </w:rPr>
              <w:t>221</w:t>
            </w:r>
          </w:hyperlink>
        </w:p>
        <w:p>
          <w:pPr>
            <w:pStyle w:val="Contents2"/>
            <w:tabs>
              <w:tab w:val="clear" w:pos="8743"/>
              <w:tab w:val="right" w:pos="9026" w:leader="dot"/>
            </w:tabs>
            <w:rPr/>
          </w:pPr>
          <w:hyperlink w:anchor="__RefHeading___Toc420769_2870459653">
            <w:r>
              <w:rPr>
                <w:webHidden/>
                <w:rStyle w:val="IndexLink"/>
                <w:rtl w:val="true"/>
              </w:rPr>
              <w:t xml:space="preserve">مادر و فرزند سالم با استغاثه به حضرت زهرا </w:t>
            </w:r>
            <w:r>
              <w:rPr>
                <w:rStyle w:val="IndexLink"/>
                <w:rtl w:val="true"/>
              </w:rPr>
              <w:t>(</w:t>
            </w:r>
            <w:r>
              <w:rPr>
                <w:rStyle w:val="IndexLink"/>
                <w:rtl w:val="true"/>
              </w:rPr>
              <w:t>علیها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420771_2870459653">
            <w:r>
              <w:rPr>
                <w:webHidden/>
                <w:rStyle w:val="IndexLink"/>
                <w:rtl w:val="true"/>
              </w:rPr>
              <w:t>تو را بجان مادرت</w:t>
            </w:r>
            <w:r>
              <w:rPr>
                <w:rStyle w:val="IndexLink"/>
                <w:rtl w:val="true"/>
              </w:rPr>
              <w:t>...</w:t>
              <w:tab/>
            </w:r>
            <w:r>
              <w:rPr>
                <w:rStyle w:val="IndexLink"/>
              </w:rPr>
              <w:t>224</w:t>
            </w:r>
          </w:hyperlink>
        </w:p>
        <w:p>
          <w:pPr>
            <w:pStyle w:val="Contents2"/>
            <w:tabs>
              <w:tab w:val="clear" w:pos="8743"/>
              <w:tab w:val="right" w:pos="9026" w:leader="dot"/>
            </w:tabs>
            <w:rPr/>
          </w:pPr>
          <w:hyperlink w:anchor="__RefHeading___Toc420773_2870459653">
            <w:r>
              <w:rPr>
                <w:webHidden/>
                <w:rStyle w:val="IndexLink"/>
                <w:rtl w:val="true"/>
              </w:rPr>
              <w:t xml:space="preserve">شفاعت حضرت زهرا </w:t>
            </w:r>
            <w:r>
              <w:rPr>
                <w:rStyle w:val="IndexLink"/>
                <w:rtl w:val="true"/>
              </w:rPr>
              <w:t>(</w:t>
            </w:r>
            <w:r>
              <w:rPr>
                <w:rStyle w:val="IndexLink"/>
                <w:rtl w:val="true"/>
              </w:rPr>
              <w:t>علیها السلام</w:t>
            </w:r>
            <w:r>
              <w:rPr>
                <w:rStyle w:val="IndexLink"/>
                <w:rtl w:val="true"/>
              </w:rPr>
              <w:t>)</w:t>
              <w:tab/>
            </w:r>
            <w:r>
              <w:rPr>
                <w:rStyle w:val="IndexLink"/>
              </w:rPr>
              <w:t>229</w:t>
            </w:r>
          </w:hyperlink>
        </w:p>
        <w:p>
          <w:pPr>
            <w:pStyle w:val="Contents2"/>
            <w:tabs>
              <w:tab w:val="clear" w:pos="8743"/>
              <w:tab w:val="right" w:pos="9026" w:leader="dot"/>
            </w:tabs>
            <w:rPr/>
          </w:pPr>
          <w:hyperlink w:anchor="__RefHeading___Toc420775_2870459653">
            <w:r>
              <w:rPr>
                <w:webHidden/>
                <w:rStyle w:val="IndexLink"/>
                <w:rtl w:val="true"/>
              </w:rPr>
              <w:t>ما خون بغداد را شستیم</w:t>
            </w:r>
            <w:r>
              <w:rPr>
                <w:rStyle w:val="IndexLink"/>
                <w:rtl w:val="true"/>
              </w:rPr>
              <w:tab/>
            </w:r>
            <w:r>
              <w:rPr>
                <w:rStyle w:val="IndexLink"/>
              </w:rPr>
              <w:t>232</w:t>
            </w:r>
          </w:hyperlink>
        </w:p>
        <w:p>
          <w:pPr>
            <w:pStyle w:val="Contents2"/>
            <w:tabs>
              <w:tab w:val="clear" w:pos="8743"/>
              <w:tab w:val="right" w:pos="9026" w:leader="dot"/>
            </w:tabs>
            <w:rPr/>
          </w:pPr>
          <w:hyperlink w:anchor="__RefHeading___Toc420777_2870459653">
            <w:r>
              <w:rPr>
                <w:webHidden/>
                <w:rStyle w:val="IndexLink"/>
                <w:rtl w:val="true"/>
              </w:rPr>
              <w:t xml:space="preserve">توسل به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نجات از مرگ حتمی</w:t>
            </w:r>
            <w:r>
              <w:rPr>
                <w:rStyle w:val="IndexLink"/>
                <w:rtl w:val="true"/>
              </w:rPr>
              <w:tab/>
            </w:r>
            <w:r>
              <w:rPr>
                <w:rStyle w:val="IndexLink"/>
              </w:rPr>
              <w:t>235</w:t>
            </w:r>
          </w:hyperlink>
        </w:p>
        <w:p>
          <w:pPr>
            <w:pStyle w:val="Contents2"/>
            <w:tabs>
              <w:tab w:val="clear" w:pos="8743"/>
              <w:tab w:val="right" w:pos="9026" w:leader="dot"/>
            </w:tabs>
            <w:rPr/>
          </w:pPr>
          <w:hyperlink w:anchor="__RefHeading___Toc420779_2870459653">
            <w:r>
              <w:rPr>
                <w:webHidden/>
                <w:rStyle w:val="IndexLink"/>
                <w:rtl w:val="true"/>
              </w:rPr>
              <w:t>شیخ کاظم</w:t>
            </w:r>
            <w:r>
              <w:rPr>
                <w:rStyle w:val="IndexLink"/>
                <w:rtl w:val="true"/>
              </w:rPr>
              <w:t xml:space="preserve">! </w:t>
            </w:r>
            <w:r>
              <w:rPr>
                <w:rStyle w:val="IndexLink"/>
                <w:rtl w:val="true"/>
              </w:rPr>
              <w:t>کلامت را تغییر ده</w:t>
            </w:r>
            <w:r>
              <w:rPr>
                <w:rStyle w:val="IndexLink"/>
                <w:rtl w:val="true"/>
              </w:rPr>
              <w:tab/>
            </w:r>
            <w:r>
              <w:rPr>
                <w:rStyle w:val="IndexLink"/>
              </w:rPr>
              <w:t>239</w:t>
            </w:r>
          </w:hyperlink>
        </w:p>
        <w:p>
          <w:pPr>
            <w:pStyle w:val="Contents2"/>
            <w:tabs>
              <w:tab w:val="clear" w:pos="8743"/>
              <w:tab w:val="right" w:pos="9026" w:leader="dot"/>
            </w:tabs>
            <w:rPr/>
          </w:pPr>
          <w:hyperlink w:anchor="__RefHeading___Toc420781_2870459653">
            <w:r>
              <w:rPr>
                <w:webHidden/>
                <w:rStyle w:val="IndexLink"/>
                <w:rtl w:val="true"/>
              </w:rPr>
              <w:t xml:space="preserve">عنایت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به یک مهندس سنى</w:t>
            </w:r>
            <w:r>
              <w:rPr>
                <w:rStyle w:val="IndexLink"/>
                <w:rtl w:val="true"/>
              </w:rPr>
              <w:tab/>
            </w:r>
            <w:r>
              <w:rPr>
                <w:rStyle w:val="IndexLink"/>
              </w:rPr>
              <w:t>242</w:t>
            </w:r>
          </w:hyperlink>
        </w:p>
        <w:p>
          <w:pPr>
            <w:pStyle w:val="Contents2"/>
            <w:tabs>
              <w:tab w:val="clear" w:pos="8743"/>
              <w:tab w:val="right" w:pos="9026" w:leader="dot"/>
            </w:tabs>
            <w:rPr/>
          </w:pPr>
          <w:hyperlink w:anchor="__RefHeading___Toc420783_2870459653">
            <w:r>
              <w:rPr>
                <w:webHidden/>
                <w:rStyle w:val="IndexLink"/>
                <w:rtl w:val="true"/>
              </w:rPr>
              <w:t>فردی به فلان مشخصات باید تبرئه شود</w:t>
            </w:r>
            <w:r>
              <w:rPr>
                <w:rStyle w:val="IndexLink"/>
                <w:rtl w:val="true"/>
              </w:rPr>
              <w:tab/>
            </w:r>
            <w:r>
              <w:rPr>
                <w:rStyle w:val="IndexLink"/>
              </w:rPr>
              <w:t>245</w:t>
            </w:r>
          </w:hyperlink>
        </w:p>
        <w:p>
          <w:pPr>
            <w:pStyle w:val="Contents2"/>
            <w:tabs>
              <w:tab w:val="clear" w:pos="8743"/>
              <w:tab w:val="right" w:pos="9026" w:leader="dot"/>
            </w:tabs>
            <w:rPr/>
          </w:pPr>
          <w:hyperlink w:anchor="__RefHeading___Toc420785_2870459653">
            <w:r>
              <w:rPr>
                <w:webHidden/>
                <w:rStyle w:val="IndexLink"/>
                <w:rtl w:val="true"/>
              </w:rPr>
              <w:t xml:space="preserve">نجات عالِم بزرگ جهان تشیع با توسل به حضرت زهرا </w:t>
            </w:r>
            <w:r>
              <w:rPr>
                <w:rStyle w:val="IndexLink"/>
                <w:rtl w:val="true"/>
              </w:rPr>
              <w:t>(</w:t>
            </w:r>
            <w:r>
              <w:rPr>
                <w:rStyle w:val="IndexLink"/>
                <w:rtl w:val="true"/>
              </w:rPr>
              <w:t>علیها السلام</w:t>
            </w:r>
            <w:r>
              <w:rPr>
                <w:rStyle w:val="IndexLink"/>
                <w:rtl w:val="true"/>
              </w:rPr>
              <w:t>)</w:t>
              <w:tab/>
            </w:r>
            <w:r>
              <w:rPr>
                <w:rStyle w:val="IndexLink"/>
              </w:rPr>
              <w:t>247</w:t>
            </w:r>
          </w:hyperlink>
        </w:p>
        <w:p>
          <w:pPr>
            <w:pStyle w:val="Contents2"/>
            <w:tabs>
              <w:tab w:val="clear" w:pos="8743"/>
              <w:tab w:val="right" w:pos="9026" w:leader="dot"/>
            </w:tabs>
            <w:rPr/>
          </w:pPr>
          <w:hyperlink w:anchor="__RefHeading___Toc420787_2870459653">
            <w:r>
              <w:rPr>
                <w:webHidden/>
                <w:rStyle w:val="IndexLink"/>
                <w:rtl w:val="true"/>
              </w:rPr>
              <w:t xml:space="preserve">ذخیره آخرت، محبت مادرم زهرا </w:t>
            </w:r>
            <w:r>
              <w:rPr>
                <w:rStyle w:val="IndexLink"/>
                <w:rtl w:val="true"/>
              </w:rPr>
              <w:t>(</w:t>
            </w:r>
            <w:r>
              <w:rPr>
                <w:rStyle w:val="IndexLink"/>
                <w:rtl w:val="true"/>
              </w:rPr>
              <w:t>علیها السلام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420789_2870459653">
            <w:r>
              <w:rPr>
                <w:webHidden/>
                <w:rStyle w:val="IndexLink"/>
                <w:rtl w:val="true"/>
              </w:rPr>
              <w:t xml:space="preserve">قبل از دیدن دشمن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به بهشت می روم</w:t>
            </w:r>
            <w:r>
              <w:rPr>
                <w:rStyle w:val="IndexLink"/>
                <w:rtl w:val="true"/>
              </w:rPr>
              <w:tab/>
            </w:r>
            <w:r>
              <w:rPr>
                <w:rStyle w:val="IndexLink"/>
              </w:rPr>
              <w:t>249</w:t>
            </w:r>
          </w:hyperlink>
        </w:p>
        <w:p>
          <w:pPr>
            <w:pStyle w:val="Contents2"/>
            <w:tabs>
              <w:tab w:val="clear" w:pos="8743"/>
              <w:tab w:val="right" w:pos="9026" w:leader="dot"/>
            </w:tabs>
            <w:rPr/>
          </w:pPr>
          <w:hyperlink w:anchor="__RefHeading___Toc420791_2870459653">
            <w:r>
              <w:rPr>
                <w:webHidden/>
                <w:rStyle w:val="IndexLink"/>
                <w:rtl w:val="true"/>
              </w:rPr>
              <w:t xml:space="preserve">توجه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به مجالس سوگواری</w:t>
            </w:r>
            <w:r>
              <w:rPr>
                <w:rStyle w:val="IndexLink"/>
                <w:rtl w:val="true"/>
              </w:rPr>
              <w:tab/>
            </w:r>
            <w:r>
              <w:rPr>
                <w:rStyle w:val="IndexLink"/>
              </w:rPr>
              <w:t>251</w:t>
            </w:r>
          </w:hyperlink>
        </w:p>
        <w:p>
          <w:pPr>
            <w:pStyle w:val="Contents2"/>
            <w:tabs>
              <w:tab w:val="clear" w:pos="8743"/>
              <w:tab w:val="right" w:pos="9026" w:leader="dot"/>
            </w:tabs>
            <w:rPr/>
          </w:pPr>
          <w:hyperlink w:anchor="__RefHeading___Toc420793_2870459653">
            <w:r>
              <w:rPr>
                <w:webHidden/>
                <w:rStyle w:val="IndexLink"/>
                <w:rtl w:val="true"/>
              </w:rPr>
              <w:t xml:space="preserve">اینجا را مادرم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سفارش کرده اند</w:t>
            </w:r>
            <w:r>
              <w:rPr>
                <w:rStyle w:val="IndexLink"/>
                <w:rtl w:val="true"/>
              </w:rPr>
              <w:tab/>
            </w:r>
            <w:r>
              <w:rPr>
                <w:rStyle w:val="IndexLink"/>
              </w:rPr>
              <w:t>254</w:t>
            </w:r>
          </w:hyperlink>
        </w:p>
        <w:p>
          <w:pPr>
            <w:pStyle w:val="Contents2"/>
            <w:tabs>
              <w:tab w:val="clear" w:pos="8743"/>
              <w:tab w:val="right" w:pos="9026" w:leader="dot"/>
            </w:tabs>
            <w:rPr/>
          </w:pPr>
          <w:hyperlink w:anchor="__RefHeading___Toc420795_2870459653">
            <w:r>
              <w:rPr>
                <w:webHidden/>
                <w:rStyle w:val="IndexLink"/>
                <w:rtl w:val="true"/>
              </w:rPr>
              <w:t>برای چه کسی روضه بخوانم؟</w:t>
            </w:r>
            <w:r>
              <w:rPr>
                <w:rStyle w:val="IndexLink"/>
                <w:rtl w:val="true"/>
              </w:rPr>
              <w:tab/>
            </w:r>
            <w:r>
              <w:rPr>
                <w:rStyle w:val="IndexLink"/>
              </w:rPr>
              <w:t>256</w:t>
            </w:r>
          </w:hyperlink>
        </w:p>
        <w:p>
          <w:pPr>
            <w:pStyle w:val="Contents2"/>
            <w:tabs>
              <w:tab w:val="clear" w:pos="8743"/>
              <w:tab w:val="right" w:pos="9026" w:leader="dot"/>
            </w:tabs>
            <w:rPr/>
          </w:pPr>
          <w:hyperlink w:anchor="__RefHeading___Toc420797_2870459653">
            <w:r>
              <w:rPr>
                <w:webHidden/>
                <w:rStyle w:val="IndexLink"/>
                <w:rtl w:val="true"/>
              </w:rPr>
              <w:t>کتاب نامه از مصادر شیعی و مخالفین</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3_86654"/>
      <w:bookmarkStart w:id="1" w:name="pg8843_86654"/>
      <w:bookmarkEnd w:id="1"/>
    </w:p>
    <w:p>
      <w:pPr>
        <w:pStyle w:val="Heading2"/>
        <w:numPr>
          <w:ilvl w:val="1"/>
          <w:numId w:val="1"/>
        </w:numPr>
        <w:rPr/>
      </w:pPr>
      <w:bookmarkStart w:id="2" w:name="pg8843_86654"/>
      <w:bookmarkStart w:id="3" w:name="__RefHeading___Toc4205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محمدرضا،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 فاطمی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التقی،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8584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Karamat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Martyrdom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9345445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56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43_86658"/>
      <w:bookmarkStart w:id="8" w:name="pg8843_86658"/>
      <w:bookmarkEnd w:id="8"/>
    </w:p>
    <w:p>
      <w:pPr>
        <w:pStyle w:val="Heading2"/>
        <w:numPr>
          <w:ilvl w:val="1"/>
          <w:numId w:val="1"/>
        </w:numPr>
        <w:rPr/>
      </w:pPr>
      <w:bookmarkStart w:id="9" w:name="pg8843_86658"/>
      <w:bookmarkStart w:id="10" w:name="__RefHeading___Toc420569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فاطمه زهرا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مادر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جریان خلقت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هنگام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اسامی و القاب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خویش و دوست دارانش از آتش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دشمنانش از محبت وی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معرفت حقیقی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طمع دیگران از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از نور عظمت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آسمان های هفت گانه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برای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برای آسمانیان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مقام و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جلوه های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گلچینی از فرمایشات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بانوی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مقام بانوی بهشت در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حضور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ضجه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دیدن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حوریه انسیه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گلچینی از سخنان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بانوی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حضرت فاطمه زهرا سلام الله علیها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آغاز حزن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شريک ظلم ظالمين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تسبيح و 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 مقابل جنايات سقيفه نشينان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گزيده اى از احاديث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هجوم به خانه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شهادت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وقايع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اجمالى از مصيبت هجوم به خانه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دعوت غاصبين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لحظات هولناک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آتش پرشراره بر درب خانه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گزيده اى از گزارش یکی از جانیان از آن رويداد هولناک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سيلى به صورت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حمايت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هدف از آتش زدن خانه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اقرار به عجز مقابل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هجوم مجدد به خانه وحى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دستور به قنفذ مبنى بر هجوم و به آتش كشيدن 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ريسمان بر گردن حبل المتين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ضرب و جرح عمر، قنفذ، خالد و مغيره با تازيانه و غلاف شمشير بر پهلو، بازو، كتف و چشم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بيعت اجبارى و چگونگى آن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تهديد به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سخنان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اجبارى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سخنان سلمان پس از بيعت اجبارى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سخنان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بيت الاحزان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عيادت زنان مهاجر و 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عيادت ظالمين و غاصبين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وصيت هاى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درد دل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آخرين روز زندگانى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آخرين لحظات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دعاى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و محبين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شهادت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شهادت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عايشه و شهادت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تأخير در مراسم تشييع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شبى غم بار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ناله 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ناله هاى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آخرين ديدار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نماز و خاكسپارى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درد دل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مرثيه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تربت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حزن شديد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خبر غاصبين خلافت از خاكسپارى مخفيانه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تصميم بر نبش 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خانه نشينى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مصيبت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تربت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فاطمی سلام الله علیها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زنده شدن عروس به اعجاز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برکت چادر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لعن الله ظالمیک یا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شفای دست قطع شده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شفای زبان مقطوع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اثر اهداء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 ما متوسّل شده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به من دادند، بوئیدم و</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ای فاطمه پهلو 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جلسۀ حدیث کساء و شفای جوان مسیحی در 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دو فرشته به شیخ ابوالقاسم قمی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مقامی ارجمند در اثر دفاع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بشارت شفا به من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نجات سید یحیی از دست فرقه شیخیه با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مادر و فرزند سالم با استغاثه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تو را بجان مادرت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ما خون بغداد را شستیم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از مرگ حتمی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شیخ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را تغییر ده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مهندس سنى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فردی به فلان مشخصات باید تبرئه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نجات عالِم بزرگ جهان تشیع با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ذخیره آخرت، محبت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قبل از دیدن دشمن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توجه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سوگواری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اینجا را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برای چه کسی روضه بخوانم؟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 از مصادر شیعی و 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2" w:name="pg8843_86664"/>
    </w:p>
    <w:p>
      <w:pPr>
        <w:pStyle w:val="Heading2"/>
        <w:numPr>
          <w:ilvl w:val="1"/>
          <w:numId w:val="1"/>
        </w:numPr>
        <w:rPr/>
      </w:pPr>
      <w:bookmarkStart w:id="13" w:name="__RefHeading___Toc420571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فاطمة وابیها وبعلها وبنیها والسر المستودع فیها بعدد ما احاط به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هیچ اغراقی سخن گفتن و نوشتن پیرامون دخت گرامی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سنگین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درباره بانویی که پدرش بزرگ ترین شخصیت عالَمِ وجود، همسرش برترین انسان پس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فرزندانش برترین فرزندان، و مادرش ارزشمندترین مادر روزگار است، در توان قلمِ هیچ کس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می تواند ارزش و مقام والای چنین بانویی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عصاره وجود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تحت تربیت آن شخصیت بزرگ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هر کس، هر چه پیرامون این بانو بنویسد باید اعتراف نماید که بیان مقام والای او نیست، مگر اینکه نوشتارش بر اساس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تنها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عالَم اسرار الهی خبر دارند و می توانند چنین بانویی را توصیف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آنچه سبب شد ما این نوشتار را به رشته تحریر درآوریم وجود روایاتِ امیدوار کننده متعددی بود که در ما انگیزه و شوق اکید ایجاد نمود و ما را به این سمت و سو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بنده ای را به سوی شناخت اهل بیت من ارشاد و راهنمایی کند جز آن که خدای متعال فرشته ای به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از قبرش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فرشته او را بر روی بال خود حمل می کند تا اینکه در توقفگاه محشر می ایستد، آنگاه هاتفی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بنده را می شناسد بیاید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آنهایی که او را می شناسند جمع می شوند، سپس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اینان از لباس های فاخر بهشتی بپوشانید و بر سرشان تاج کرامت بهشتی بگذارید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 پس از ما، کسانی هستند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فضائل، معارف،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گفتگو می نمایند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خاندان را با قلبش دوست بدارد و با دست و زبان یاری نماید، او در روز قیامت در غرفه ای که ما هستیم قرار خواهد گرفت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از دنیا می رود و پس از خود ورقه ای از دانش بر جای می گذارد، این ورقه حایلی مابین او و آتش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مقابل هر حرف از حروفی که بر آن نوشته شده شهری در بهشت به او عطا می کند که وسعت آن هفت برابر دنیاست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خدای مهربان را سپاسگزارم که مرا به تألیف نوشتارِ حاضر موفق نمود، و از او عاجزانه خواستارم مرا مشمول عنایات خاصه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شفاعت این بانو در برزخ و </w:t>
      </w:r>
    </w:p>
    <w:p>
      <w:pPr>
        <w:pStyle w:val="BookText"/>
        <w:rPr/>
      </w:pPr>
      <w:r>
        <w:rPr>
          <w:rFonts w:ascii="IRNazanin" w:hAnsi="IRNazanin" w:eastAsia="IRNazanin"/>
          <w:color w:val="111111"/>
          <w:sz w:val="28"/>
          <w:sz w:val="28"/>
          <w:szCs w:val="28"/>
          <w:rtl w:val="true"/>
          <w:lang w:bidi="fa-IR"/>
        </w:rPr>
        <w:t>قیامت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 سه فصل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فضائل و مناقب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تا هنگام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ماجرای هجوم به بیت وحی و مصائب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گلچینی از معجزات، عنایات، کرامات و توجهات حضرت به محبینش و حتی به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ذکر صلوات و تحیات پس از اسامی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مصادر نبوده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دارم که این تلاش ناچیز مورد توجه امام عصر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ثواب این اثر را به شفیعان محشر حضرت زهرا، حضرت خدیجه، حضرت زینب، حضرت ام البنین و حضرت معصومه سلام الله علیهن 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منصوری</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وفات علامه مجلسی </w:t>
      </w:r>
      <w:bookmarkStart w:id="15" w:name="pg8843_8666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420573_2870459653"/>
      <w:bookmarkStart w:id="17" w:name="_Toc5"/>
      <w:bookmarkEnd w:id="15"/>
      <w:bookmarkEnd w:id="16"/>
      <w:r>
        <w:rPr>
          <w:rtl w:val="true"/>
        </w:rPr>
        <w:t>فصل اول فضائل حضرت فاطمه زهرا سلام الله علیها</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843_86670"/>
      <w:bookmarkStart w:id="19" w:name="pg8843_86670"/>
      <w:bookmarkEnd w:id="19"/>
    </w:p>
    <w:p>
      <w:pPr>
        <w:pStyle w:val="Heading2"/>
        <w:numPr>
          <w:ilvl w:val="1"/>
          <w:numId w:val="1"/>
        </w:numPr>
        <w:rPr/>
      </w:pPr>
      <w:bookmarkStart w:id="20" w:name="pg8843_86670"/>
      <w:bookmarkStart w:id="21" w:name="__RefHeading___Toc420575_2870459653"/>
      <w:bookmarkStart w:id="22" w:name="_Toc6"/>
      <w:bookmarkEnd w:id="20"/>
      <w:bookmarkEnd w:id="21"/>
      <w:r>
        <w:rPr>
          <w:rtl w:val="true"/>
        </w:rPr>
        <w:t xml:space="preserve">مادر حضرت زهرا </w:t>
      </w:r>
      <w:r>
        <w:rPr>
          <w:rtl w:val="true"/>
        </w:rPr>
        <w:t>(</w:t>
      </w:r>
      <w:r>
        <w:rPr>
          <w:rtl w:val="true"/>
        </w:rPr>
        <w:t>علیهما السلام</w:t>
      </w:r>
      <w:r>
        <w:rPr>
          <w:rtl w:val="true"/>
        </w:rPr>
        <w:t>)</w:t>
      </w:r>
      <w:bookmarkEnd w:id="22"/>
    </w:p>
    <w:p>
      <w:pPr>
        <w:pStyle w:val="BookText"/>
        <w:rPr/>
      </w:pPr>
      <w:r>
        <w:rPr>
          <w:rFonts w:ascii="IRNazanin" w:hAnsi="IRNazanin" w:eastAsia="IRNazanin"/>
          <w:color w:val="111111"/>
          <w:sz w:val="28"/>
          <w:sz w:val="28"/>
          <w:szCs w:val="28"/>
          <w:rtl w:val="true"/>
          <w:lang w:bidi="fa-IR"/>
        </w:rPr>
        <w:t xml:space="preserve">مادر بزرگوارش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بانویی بی نظیر و مهربان، سمبل فداکاری و مظهر کمالات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بانویی بود که به حضرت گروید و در راه اعتلای توحید، از بذل جان، مال، ثروت و آبروی خود دریغ نکرد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آن بانوی فرزانه در میان خاندانی اصیل و شرافتمند می زیست و خاندانش از شخصیت های برجسته عصر خویش و از تبار حضرت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مراقب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آثار روحی و زخم های درونی مخالفت ها و آزار دشمنان را از دل و </w:t>
      </w:r>
      <w:bookmarkStart w:id="23" w:name="pg8843_86671"/>
    </w:p>
    <w:p>
      <w:pPr>
        <w:pStyle w:val="BookText"/>
        <w:rPr/>
      </w:pPr>
      <w:bookmarkEnd w:id="23"/>
      <w:r>
        <w:rPr>
          <w:rFonts w:ascii="IRNazanin" w:hAnsi="IRNazanin" w:eastAsia="IRNazanin"/>
          <w:color w:val="111111"/>
          <w:sz w:val="28"/>
          <w:sz w:val="28"/>
          <w:szCs w:val="28"/>
          <w:rtl w:val="true"/>
          <w:lang w:bidi="fa-IR"/>
        </w:rPr>
        <w:t>چهره مبارک حضرت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و جانسوز آن محاصره شدید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وی علاوه بر بخشش مال و ثروت، جان و آبروی خود را فدای همسرش کرد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4" w:name="__RefHeading___Toc420577_2870459653"/>
      <w:bookmarkStart w:id="25" w:name="_Toc7"/>
      <w:bookmarkEnd w:id="24"/>
      <w:r>
        <w:rPr>
          <w:rtl w:val="true"/>
        </w:rPr>
        <w:t xml:space="preserve">جریان خلقت حضرت زهرا </w:t>
      </w:r>
      <w:r>
        <w:rPr>
          <w:rtl w:val="true"/>
        </w:rPr>
        <w:t>(</w:t>
      </w:r>
      <w:r>
        <w:rPr>
          <w:rtl w:val="true"/>
        </w:rPr>
        <w:t>علیها السلام</w:t>
      </w:r>
      <w:r>
        <w:rPr>
          <w:rtl w:val="true"/>
        </w:rPr>
        <w:t>)</w:t>
      </w:r>
      <w:bookmarkEnd w:id="25"/>
    </w:p>
    <w:p>
      <w:pPr>
        <w:pStyle w:val="BookText"/>
        <w:rPr/>
      </w:pPr>
      <w:r>
        <w:rPr>
          <w:rFonts w:ascii="IRNazanin" w:hAnsi="IRNazanin" w:eastAsia="IRNazanin"/>
          <w:color w:val="111111"/>
          <w:sz w:val="28"/>
          <w:sz w:val="28"/>
          <w:szCs w:val="28"/>
          <w:rtl w:val="true"/>
          <w:lang w:bidi="fa-IR"/>
        </w:rPr>
        <w:t xml:space="preserve">از مجموع روایاتی که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 این نکته واقف می شویم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است مربوط به آن دیار و قدم گذاردنش در این جهان به خاطر مصالح ویژه ای بوده که جز آفریدگار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اطلاعی ندارد</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سایر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بدنی و روحی آن بزرگوار به گونه ای است که ملائک هنگام مشاهده به سجده می افتند،</w:t>
      </w:r>
      <w:r>
        <w:rPr>
          <w:rStyle w:val="FootnoteAnchor"/>
          <w:rtl w:val="true"/>
        </w:rPr>
        <w:footnoteReference w:id="10"/>
      </w:r>
      <w:r>
        <w:rPr>
          <w:rFonts w:ascii="IRNazanin" w:hAnsi="IRNazanin" w:eastAsia="IRNazanin"/>
          <w:color w:val="111111"/>
          <w:sz w:val="28"/>
          <w:sz w:val="28"/>
          <w:szCs w:val="28"/>
          <w:rtl w:val="true"/>
          <w:lang w:bidi="fa-IR"/>
        </w:rPr>
        <w:t xml:space="preserve">آن نور چنان قوی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به فَزَع و جَزَع افتاد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ماده بدنی آن بانو نیز از سایر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 به گونه ای که در یک نوبت به این عالم تنزل داده نشد، بلکه در مراحل متعدد تنزل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نخست،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گرفتن ماده بدنی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بردند تا در کنار درخت طوبی، در وعاء وجودی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مرحله دیگر، جبرئیل امین سیب بهشتی به آن حضرت داد تا میل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آن سیب را دو نیم کرد نوری از آن ساطع شد که متعجب شدند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مرحله پایانی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می یابد که از همسرش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چهل شبانه روز دوری گزیند و فقط مشغول عبادت شود و پس از گذشت چهل روز جبرئیل و میکائیل طبقی از انگور و خرما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تا میل فرماید سپس به منزل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با او همبستر شود</w:t>
      </w:r>
      <w:r>
        <w:rPr>
          <w:rFonts w:eastAsia="IRNazanin" w:cs="IRNazanin"/>
          <w:color w:val="111111"/>
          <w:sz w:val="28"/>
          <w:szCs w:val="28"/>
          <w:rtl w:val="true"/>
          <w:lang w:bidi="fa-IR"/>
        </w:rPr>
        <w:t>.</w:t>
      </w:r>
      <w:r>
        <w:rPr>
          <w:rStyle w:val="FootnoteAnchor"/>
          <w:rtl w:val="true"/>
        </w:rPr>
        <w:footnoteReference w:id="14"/>
      </w:r>
      <w:bookmarkStart w:id="26" w:name="pg8843_86673"/>
    </w:p>
    <w:p>
      <w:pPr>
        <w:pStyle w:val="BookText"/>
        <w:rPr/>
      </w:pPr>
      <w:bookmarkEnd w:id="26"/>
      <w:r>
        <w:rPr>
          <w:rFonts w:ascii="IRNazanin" w:hAnsi="IRNazanin" w:eastAsia="IRNazanin"/>
          <w:color w:val="111111"/>
          <w:sz w:val="28"/>
          <w:sz w:val="28"/>
          <w:szCs w:val="28"/>
          <w:rtl w:val="true"/>
          <w:lang w:bidi="fa-IR"/>
        </w:rPr>
        <w:t xml:space="preserve">بدین ترتیب نطفه پاک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مادرش در رَحِم سخن می گفت و در تنهاییِ مادر یار و غمخوارش بود و وی را آرام می کرد؛ چرا که زنان مکه به جهت ازدواج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کناره گیری می کردند، به او سلام نمی کردند، و به هیچ زنی اجازه نمی دادند که با وی معاشرت داشته باشد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27" w:name="__RefHeading___Toc420579_2870459653"/>
      <w:bookmarkStart w:id="28" w:name="_Toc8"/>
      <w:bookmarkEnd w:id="27"/>
      <w:r>
        <w:rPr>
          <w:rtl w:val="true"/>
        </w:rPr>
        <w:t>هنگام ولادت</w:t>
      </w:r>
      <w:bookmarkEnd w:id="28"/>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تولد فرزندش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نزد زنان قریش فرستاد و از آنان خواست هنگام ولادت فرزندش او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یاری حضرت نیامدند و دست رد به سینه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حکمت این مسئله کاملاً روشن است، چرا که خداوند نمی خواهد دست هر کسی در تولد این بانو نقش داشته و دخیل باشد، بلکه کمک کار و یاری رسان او بایست بانوانِ سرآمد باشند، لذا چهار بانوی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گفتند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مباش که پروردگار ما را فرستاده است و </w:t>
      </w:r>
    </w:p>
    <w:p>
      <w:pPr>
        <w:pStyle w:val="BookText"/>
        <w:rPr/>
      </w:pPr>
      <w:r>
        <w:rPr>
          <w:rFonts w:ascii="IRNazanin" w:hAnsi="IRNazanin" w:eastAsia="IRNazanin"/>
          <w:color w:val="111111"/>
          <w:sz w:val="28"/>
          <w:sz w:val="28"/>
          <w:szCs w:val="28"/>
          <w:rtl w:val="true"/>
          <w:lang w:bidi="fa-IR"/>
        </w:rPr>
        <w:t xml:space="preserve">ما خواهران تو هستیم؛ من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کلثوم 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فرستاده تا تو را در تولد فرزندت یاری کنیم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هنگامی که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نوری از او ساطع گردید که خانه های مکه را فرا گرفت و در شرق و غرب عالم جایی نماند مگر اینکه در آن تابید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زبان گشود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أنّ ابی رسول الله سید الانبیاء وأنّ بَعلی سید الاوصیاء وولدی سادة الاسباط؛</w:t>
      </w:r>
    </w:p>
    <w:p>
      <w:pPr>
        <w:pStyle w:val="BookText"/>
        <w:rPr/>
      </w:pPr>
      <w:r>
        <w:rPr>
          <w:rFonts w:ascii="IRNazanin" w:hAnsi="IRNazanin" w:eastAsia="IRNazanin"/>
          <w:color w:val="111111"/>
          <w:sz w:val="28"/>
          <w:sz w:val="28"/>
          <w:szCs w:val="28"/>
          <w:rtl w:val="true"/>
          <w:lang w:bidi="fa-IR"/>
        </w:rPr>
        <w:t>گواهی می دهم که معبودی جز خدای یکتا نیست، و پدرم رسول خدا برترین پیامبران، و همسرم سالار اوصیاء است، و فرزندانم سرور نوادگان</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آسمان نوری درخشان پرتو افکند که فرشتگان تا آن روز ندیده بودند</w:t>
      </w:r>
      <w:r>
        <w:rPr>
          <w:rFonts w:eastAsia="IRNazanin" w:cs="IRNazanin"/>
          <w:color w:val="111111"/>
          <w:sz w:val="28"/>
          <w:szCs w:val="28"/>
          <w:rtl w:val="true"/>
          <w:lang w:bidi="fa-IR"/>
        </w:rPr>
        <w:t>.</w:t>
      </w:r>
      <w:r>
        <w:rPr>
          <w:rStyle w:val="FootnoteAnchor"/>
          <w:rtl w:val="true"/>
        </w:rPr>
        <w:footnoteReference w:id="19"/>
      </w:r>
      <w:bookmarkStart w:id="29" w:name="pg8843_86675"/>
    </w:p>
    <w:p>
      <w:pPr>
        <w:pStyle w:val="Heading2"/>
        <w:numPr>
          <w:ilvl w:val="1"/>
          <w:numId w:val="1"/>
        </w:numPr>
        <w:rPr/>
      </w:pPr>
      <w:bookmarkStart w:id="30" w:name="__RefHeading___Toc420581_2870459653"/>
      <w:bookmarkStart w:id="31" w:name="_Toc9"/>
      <w:bookmarkEnd w:id="29"/>
      <w:bookmarkEnd w:id="30"/>
      <w:r>
        <w:rPr>
          <w:rtl w:val="true"/>
        </w:rPr>
        <w:t xml:space="preserve">اسامی و القاب حضرت زهرا </w:t>
      </w:r>
      <w:r>
        <w:rPr>
          <w:rtl w:val="true"/>
        </w:rPr>
        <w:t>(</w:t>
      </w:r>
      <w:r>
        <w:rPr>
          <w:rtl w:val="true"/>
        </w:rPr>
        <w:t>علیها السلام</w:t>
      </w:r>
      <w:r>
        <w:rPr>
          <w:rtl w:val="true"/>
        </w:rPr>
        <w:t xml:space="preserve">) </w:t>
      </w:r>
      <w:r>
        <w:rPr>
          <w:rtl w:val="true"/>
        </w:rPr>
        <w:t>و علت آن</w:t>
      </w:r>
      <w:bookmarkEnd w:id="31"/>
    </w:p>
    <w:p>
      <w:pPr>
        <w:pStyle w:val="BookText"/>
        <w:rPr/>
      </w:pPr>
      <w:r>
        <w:rPr>
          <w:rFonts w:ascii="IRNazanin" w:hAnsi="IRNazanin" w:eastAsia="IRNazanin"/>
          <w:color w:val="111111"/>
          <w:sz w:val="28"/>
          <w:sz w:val="28"/>
          <w:szCs w:val="28"/>
          <w:rtl w:val="true"/>
          <w:lang w:bidi="fa-IR"/>
        </w:rPr>
        <w:t>نام و نامگذاری بسیار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برای فرزند انتخاب می گردد تا لحظه مرگ شریک زندگی اوست، و به لحاظ دارا بودن پیام فرهنگی بر فرد و جامعه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پدر و همسر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شخصیتِ بالا و ابعاد گوناگون وجودی اش، اسامی، لقب ها و کُنیه های متعدد دارد،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هر کدام اشاره به فضیلت و بُعدی از شخصیت آن بانوی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اسم و لقب اشاره می شود</w:t>
      </w:r>
      <w:r>
        <w:rPr>
          <w:rFonts w:eastAsia="IRNazanin" w:cs="IRNazanin"/>
          <w:color w:val="111111"/>
          <w:sz w:val="28"/>
          <w:szCs w:val="28"/>
          <w:rtl w:val="true"/>
          <w:lang w:bidi="fa-IR"/>
        </w:rPr>
        <w:t>.</w:t>
      </w:r>
    </w:p>
    <w:p>
      <w:pPr>
        <w:pStyle w:val="Heading2"/>
        <w:numPr>
          <w:ilvl w:val="1"/>
          <w:numId w:val="1"/>
        </w:numPr>
        <w:rPr/>
      </w:pPr>
      <w:bookmarkStart w:id="32" w:name="__RefHeading___Toc420583_2870459653"/>
      <w:bookmarkStart w:id="33" w:name="_Toc10"/>
      <w:bookmarkEnd w:id="32"/>
      <w:r>
        <w:rPr/>
        <w:t>1</w:t>
      </w:r>
      <w:r>
        <w:rPr>
          <w:rtl w:val="true"/>
        </w:rPr>
        <w:t xml:space="preserve">- </w:t>
      </w:r>
      <w:r>
        <w:rPr>
          <w:rtl w:val="true"/>
        </w:rPr>
        <w:t>فاطمه</w:t>
      </w:r>
      <w:bookmarkEnd w:id="33"/>
    </w:p>
    <w:p>
      <w:pPr>
        <w:pStyle w:val="BookText"/>
        <w:rPr/>
      </w:pPr>
      <w:r>
        <w:rPr>
          <w:rFonts w:ascii="IRNazanin" w:hAnsi="IRNazanin" w:eastAsia="IRNazanin"/>
          <w:color w:val="111111"/>
          <w:sz w:val="28"/>
          <w:sz w:val="28"/>
          <w:szCs w:val="28"/>
          <w:rtl w:val="true"/>
          <w:lang w:bidi="fa-IR"/>
        </w:rPr>
        <w:t xml:space="preserve">از نام هایی که پروردگار متعال برای او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و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 به جهاتی</w:t>
      </w:r>
      <w:r>
        <w:rPr>
          <w:rFonts w:eastAsia="IRNazanin" w:cs="IRNazanin"/>
          <w:color w:val="111111"/>
          <w:sz w:val="28"/>
          <w:szCs w:val="28"/>
          <w:rtl w:val="true"/>
          <w:lang w:bidi="fa-IR"/>
        </w:rPr>
        <w:t>:</w:t>
      </w:r>
    </w:p>
    <w:p>
      <w:pPr>
        <w:pStyle w:val="Heading2"/>
        <w:numPr>
          <w:ilvl w:val="1"/>
          <w:numId w:val="1"/>
        </w:numPr>
        <w:rPr/>
      </w:pPr>
      <w:bookmarkStart w:id="34" w:name="__RefHeading___Toc420585_2870459653"/>
      <w:bookmarkStart w:id="35" w:name="_Toc11"/>
      <w:bookmarkEnd w:id="34"/>
      <w:r>
        <w:rPr/>
        <w:t>1</w:t>
      </w:r>
      <w:r>
        <w:rPr>
          <w:rtl w:val="true"/>
        </w:rPr>
        <w:t xml:space="preserve">- </w:t>
      </w:r>
      <w:r>
        <w:rPr>
          <w:rtl w:val="true"/>
        </w:rPr>
        <w:t>مصونیت خویش و دوست دارانش از آتش جهنم</w:t>
      </w:r>
      <w:bookmarkEnd w:id="3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این دلیل فاطمه نامیده شد، چون خدای متعال او و دوستدارانش را از آتش جهنم در امان داشت</w:t>
      </w:r>
      <w:r>
        <w:rPr>
          <w:rFonts w:eastAsia="IRNazanin" w:cs="IRNazanin"/>
          <w:color w:val="111111"/>
          <w:sz w:val="28"/>
          <w:szCs w:val="28"/>
          <w:rtl w:val="true"/>
          <w:lang w:bidi="fa-IR"/>
        </w:rPr>
        <w:t>.»</w:t>
      </w:r>
      <w:r>
        <w:rPr>
          <w:rStyle w:val="FootnoteAnchor"/>
          <w:rtl w:val="true"/>
        </w:rPr>
        <w:footnoteReference w:id="21"/>
      </w:r>
      <w:bookmarkStart w:id="36" w:name="pg8843_86676"/>
    </w:p>
    <w:p>
      <w:pPr>
        <w:pStyle w:val="Heading2"/>
        <w:numPr>
          <w:ilvl w:val="1"/>
          <w:numId w:val="1"/>
        </w:numPr>
        <w:rPr/>
      </w:pPr>
      <w:bookmarkStart w:id="37" w:name="__RefHeading___Toc420587_2870459653"/>
      <w:bookmarkStart w:id="38" w:name="_Toc12"/>
      <w:bookmarkEnd w:id="36"/>
      <w:bookmarkEnd w:id="37"/>
      <w:r>
        <w:rPr/>
        <w:t>2</w:t>
      </w:r>
      <w:r>
        <w:rPr>
          <w:rtl w:val="true"/>
        </w:rPr>
        <w:t xml:space="preserve">- </w:t>
      </w:r>
      <w:r>
        <w:rPr>
          <w:rtl w:val="true"/>
        </w:rPr>
        <w:t>ناکامی دشمنانش از محبت وی</w:t>
      </w:r>
      <w:bookmarkEnd w:id="38"/>
    </w:p>
    <w:p>
      <w:pPr>
        <w:pStyle w:val="BookText"/>
        <w:rPr/>
      </w:pP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جبرئیل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زمین فاطمه نامیده اند، زیرا شیعیانش را از دوزخ نگاه می دارد و دشمنانش از محبت او باز داشته شده اند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39" w:name="__RefHeading___Toc420589_2870459653"/>
      <w:bookmarkStart w:id="40" w:name="_Toc13"/>
      <w:bookmarkEnd w:id="39"/>
      <w:r>
        <w:rPr/>
        <w:t>3</w:t>
      </w:r>
      <w:r>
        <w:rPr>
          <w:rtl w:val="true"/>
        </w:rPr>
        <w:t xml:space="preserve">- </w:t>
      </w:r>
      <w:r>
        <w:rPr>
          <w:rtl w:val="true"/>
        </w:rPr>
        <w:t>عدم امکان معرفت حقیقی به او</w:t>
      </w:r>
      <w:bookmarkEnd w:id="4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فی لیلة القدر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حقیقی پیدا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 و آن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خلق نمی توانند معرفت حقیقی به او پیدا کنند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41" w:name="__RefHeading___Toc420591_2870459653"/>
      <w:bookmarkStart w:id="42" w:name="_Toc14"/>
      <w:bookmarkEnd w:id="41"/>
      <w:r>
        <w:rPr/>
        <w:t>4</w:t>
      </w:r>
      <w:r>
        <w:rPr>
          <w:rtl w:val="true"/>
        </w:rPr>
        <w:t xml:space="preserve">- </w:t>
      </w:r>
      <w:r>
        <w:rPr>
          <w:rtl w:val="true"/>
        </w:rPr>
        <w:t>بریدن طمع دیگران از خلافت</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مورد </w:t>
      </w:r>
      <w:bookmarkStart w:id="43" w:name="pg8843_86677"/>
    </w:p>
    <w:p>
      <w:pPr>
        <w:pStyle w:val="BookText"/>
        <w:rPr/>
      </w:pPr>
      <w:bookmarkEnd w:id="43"/>
      <w:r>
        <w:rPr>
          <w:rFonts w:ascii="IRNazanin" w:hAnsi="IRNazanin" w:eastAsia="IRNazanin"/>
          <w:color w:val="111111"/>
          <w:sz w:val="28"/>
          <w:sz w:val="28"/>
          <w:szCs w:val="28"/>
          <w:rtl w:val="true"/>
          <w:lang w:bidi="fa-IR"/>
        </w:rPr>
        <w:t xml:space="preserve">علت نام گذاری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بود که خداوند متعال وضعیت هر چیزی را پیش از آن که بوجود آید می داند، و می دانست که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قبیله های مختلف ازدواج نماید آنان در ارث بردن امر خلافت طمع خواهند کرد، از این رو وقتی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این بخاطر فرزندانی بود که از او به وجود می آمد و امر حکومت و ولایت در اختیار آنان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طمع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غیر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زیرا طمع آنان را از وراثت حکومت و ولایت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است</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44" w:name="__RefHeading___Toc420593_2870459653"/>
      <w:bookmarkStart w:id="45" w:name="_Toc15"/>
      <w:bookmarkEnd w:id="44"/>
      <w:r>
        <w:rPr/>
        <w:t>2</w:t>
      </w:r>
      <w:r>
        <w:rPr>
          <w:rtl w:val="true"/>
        </w:rPr>
        <w:t xml:space="preserve">- </w:t>
      </w:r>
      <w:r>
        <w:rPr>
          <w:rtl w:val="true"/>
        </w:rPr>
        <w:t>زهرا</w:t>
      </w:r>
      <w:bookmarkEnd w:id="45"/>
    </w:p>
    <w:p>
      <w:pPr>
        <w:pStyle w:val="BookText"/>
        <w:rPr/>
      </w:pPr>
      <w:r>
        <w:rPr>
          <w:rFonts w:ascii="IRNazanin" w:hAnsi="IRNazanin" w:eastAsia="IRNazanin"/>
          <w:color w:val="111111"/>
          <w:sz w:val="28"/>
          <w:sz w:val="28"/>
          <w:szCs w:val="28"/>
          <w:rtl w:val="true"/>
          <w:lang w:bidi="fa-IR"/>
        </w:rPr>
        <w:t xml:space="preserve">بعد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القاب آن بانوی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لقب تفاسیری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به عنوان نمونه</w:t>
      </w:r>
      <w:r>
        <w:rPr>
          <w:rFonts w:eastAsia="IRNazanin" w:cs="IRNazanin"/>
          <w:color w:val="111111"/>
          <w:sz w:val="28"/>
          <w:szCs w:val="28"/>
          <w:rtl w:val="true"/>
          <w:lang w:bidi="fa-IR"/>
        </w:rPr>
        <w:t>:</w:t>
      </w:r>
    </w:p>
    <w:p>
      <w:pPr>
        <w:pStyle w:val="Heading2"/>
        <w:numPr>
          <w:ilvl w:val="1"/>
          <w:numId w:val="1"/>
        </w:numPr>
        <w:rPr/>
      </w:pPr>
      <w:bookmarkStart w:id="46" w:name="__RefHeading___Toc420595_2870459653"/>
      <w:bookmarkStart w:id="47" w:name="_Toc16"/>
      <w:bookmarkEnd w:id="46"/>
      <w:r>
        <w:rPr/>
        <w:t>1</w:t>
      </w:r>
      <w:r>
        <w:rPr>
          <w:rtl w:val="true"/>
        </w:rPr>
        <w:t xml:space="preserve">- </w:t>
      </w:r>
      <w:r>
        <w:rPr>
          <w:rtl w:val="true"/>
        </w:rPr>
        <w:t>آفرینش از نور عظمت خداوند</w:t>
      </w:r>
      <w:bookmarkEnd w:id="47"/>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روزی که خداوند عزوجل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w:t>
      </w:r>
      <w:bookmarkStart w:id="48" w:name="pg8843_86678"/>
    </w:p>
    <w:p>
      <w:pPr>
        <w:pStyle w:val="BookText"/>
        <w:rPr/>
      </w:pPr>
      <w:bookmarkEnd w:id="48"/>
      <w:r>
        <w:rPr>
          <w:rFonts w:ascii="IRNazanin" w:hAnsi="IRNazanin" w:eastAsia="IRNazanin"/>
          <w:color w:val="111111"/>
          <w:sz w:val="28"/>
          <w:sz w:val="28"/>
          <w:szCs w:val="28"/>
          <w:rtl w:val="true"/>
          <w:lang w:bidi="fa-IR"/>
        </w:rPr>
        <w:t xml:space="preserve">عظمت خود آفرید،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از امام صادق علیه السلام سؤال شد 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بزرگ آن بانو را از نور عظمت خویش آفرید و هنگامی که نورش درخشیدن گرفت، آسمان ها و زمین به نورش روشن شدند و چشمان ملائکه خیره شد، خداوند متعال را سجده نموده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p>
    <w:p>
      <w:pPr>
        <w:pStyle w:val="BookText"/>
        <w:rPr/>
      </w:pPr>
      <w:r>
        <w:rPr>
          <w:rFonts w:ascii="IRNazanin" w:hAnsi="IRNazanin" w:eastAsia="IRNazanin"/>
          <w:color w:val="111111"/>
          <w:sz w:val="28"/>
          <w:sz w:val="28"/>
          <w:szCs w:val="28"/>
          <w:rtl w:val="true"/>
          <w:lang w:bidi="fa-IR"/>
        </w:rPr>
        <w:t>خداوند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نور من است، او را در آسمان ساکن نمودم و از عظمت خویش او را آفریدم و او را از صلب برترین پیامبران بوجود آوردم</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49" w:name="__RefHeading___Toc420597_2870459653"/>
      <w:bookmarkStart w:id="50" w:name="_Toc17"/>
      <w:bookmarkEnd w:id="49"/>
      <w:r>
        <w:rPr/>
        <w:t>2</w:t>
      </w:r>
      <w:r>
        <w:rPr>
          <w:rtl w:val="true"/>
        </w:rPr>
        <w:t xml:space="preserve">- </w:t>
      </w:r>
      <w:r>
        <w:rPr>
          <w:rtl w:val="true"/>
        </w:rPr>
        <w:t>نور آسمان های هفت گانه و زمین</w:t>
      </w:r>
      <w:bookmarkEnd w:id="5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خواست فرشتگان را امتحان نماید، ابر تاریکی بر ایشان فرستاد که یکدیگر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ما را آفریده بودی چنین منظره ای را ندیده بودیم، تو را به حق این انوار قسم </w:t>
      </w:r>
      <w:bookmarkStart w:id="51" w:name="pg8843_86679"/>
    </w:p>
    <w:p>
      <w:pPr>
        <w:pStyle w:val="BookText"/>
        <w:rPr/>
      </w:pPr>
      <w:bookmarkEnd w:id="51"/>
      <w:r>
        <w:rPr>
          <w:rFonts w:ascii="IRNazanin" w:hAnsi="IRNazanin" w:eastAsia="IRNazanin"/>
          <w:color w:val="111111"/>
          <w:sz w:val="28"/>
          <w:sz w:val="28"/>
          <w:szCs w:val="28"/>
          <w:rtl w:val="true"/>
          <w:lang w:bidi="fa-IR"/>
        </w:rPr>
        <w:t>می دهیم که این ظلمت و تاریکی را از ما بزدایی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که این کار را خواهم کرد،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قندیل به کناره عرش آویخت، پس زمین و آسمان های هفت گانه روشن شدند و بدین جهت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52" w:name="__RefHeading___Toc420599_2870459653"/>
      <w:bookmarkStart w:id="53" w:name="_Toc18"/>
      <w:bookmarkEnd w:id="52"/>
      <w:r>
        <w:rPr/>
        <w:t>3</w:t>
      </w:r>
      <w:r>
        <w:rPr>
          <w:rtl w:val="true"/>
        </w:rPr>
        <w:t xml:space="preserve">- </w:t>
      </w:r>
      <w:r>
        <w:rPr>
          <w:rtl w:val="true"/>
        </w:rPr>
        <w:t>درخشش برای امیرالمؤمنین علیه السلام</w:t>
      </w:r>
      <w:bookmarkEnd w:id="53"/>
    </w:p>
    <w:p>
      <w:pPr>
        <w:pStyle w:val="BookText"/>
        <w:rPr/>
      </w:pPr>
      <w:r>
        <w:rPr>
          <w:rFonts w:ascii="IRNazanin" w:hAnsi="IRNazanin" w:eastAsia="IRNazanin"/>
          <w:color w:val="111111"/>
          <w:sz w:val="28"/>
          <w:sz w:val="28"/>
          <w:szCs w:val="28"/>
          <w:rtl w:val="true"/>
          <w:lang w:bidi="fa-IR"/>
        </w:rPr>
        <w:t>ابان بن تغلب می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نور او روزی سه مرتبه بر امیرالمؤمنین علیه السلام می درخشید؛ نور صورت آن بانوی بزرگ در وقت نماز صبح و زمانی که مردم در بستر بودند می درخشید و سفیدی آن نور، وارد حجره های اهل مدینه می گردید و دیوارهای خانه آنان سفید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این منظره تعجب کرده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از آن نور می پرسیدند،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جانب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هنگامی که به خانه آن بانو می رسیدند، می دیدند او بر </w:t>
      </w:r>
    </w:p>
    <w:p>
      <w:pPr>
        <w:pStyle w:val="BookText"/>
        <w:rPr/>
      </w:pPr>
      <w:r>
        <w:rPr>
          <w:rFonts w:ascii="IRNazanin" w:hAnsi="IRNazanin" w:eastAsia="IRNazanin"/>
          <w:color w:val="111111"/>
          <w:sz w:val="28"/>
          <w:sz w:val="28"/>
          <w:szCs w:val="28"/>
          <w:rtl w:val="true"/>
          <w:lang w:bidi="fa-IR"/>
        </w:rPr>
        <w:t xml:space="preserve">سر سجاده عبادت نشسته و نور صورت وی از محراب عبادتش ساطع می شود، لذا می فهمیدند که آن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ظهر می شد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می گردید، نور زردی از پیشانی وی می درخشید و داخل حجره های اهل مدینه می شد و موجب زرد شدن دیوارِ خانه ها، لباس و رنگ صورتشان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آن نور پرسش می نمودند،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جانب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متوجه خانه آن بانو می شدند می دیدند حضرت میان محراب عبادت ایستاده و نور زردی از پیشانی او ساطع می شود، آنگاه متوجه می شدند آن نوری که مشاهده کرده بودند از نور پیشانی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آفتاب غروب می کرد نور سرخی از صورت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می گردید، و آن بانو برای این نعمت، شکر خداوند 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سرخی که از پیشانی حضرت می درخشید داخل خانه های مردم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آن منظره تعجب کرده،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شتافتند و در مورد آن نور سؤال می کردند که حضرت آنان را به سوی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آمدند می دیدند که آن بانو بر سر سجاده عبادت </w:t>
      </w:r>
      <w:bookmarkStart w:id="54" w:name="pg8843_86681"/>
    </w:p>
    <w:p>
      <w:pPr>
        <w:pStyle w:val="BookText"/>
        <w:rPr/>
      </w:pPr>
      <w:bookmarkEnd w:id="54"/>
      <w:r>
        <w:rPr>
          <w:rFonts w:ascii="IRNazanin" w:hAnsi="IRNazanin" w:eastAsia="IRNazanin"/>
          <w:color w:val="111111"/>
          <w:sz w:val="28"/>
          <w:sz w:val="28"/>
          <w:szCs w:val="28"/>
          <w:rtl w:val="true"/>
          <w:lang w:bidi="fa-IR"/>
        </w:rPr>
        <w:t xml:space="preserve">نشسته و مشغول تسبیح خداوند است، و نور سرخی از صورت حضرت می درخشد، پس می فهمیدند آن نوری که دیده بودند، از نور پیشانی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55" w:name="__RefHeading___Toc420601_2870459653"/>
      <w:bookmarkStart w:id="56" w:name="_Toc19"/>
      <w:bookmarkEnd w:id="55"/>
      <w:r>
        <w:rPr/>
        <w:t>4</w:t>
      </w:r>
      <w:r>
        <w:rPr>
          <w:rtl w:val="true"/>
        </w:rPr>
        <w:t xml:space="preserve">- </w:t>
      </w:r>
      <w:r>
        <w:rPr>
          <w:rtl w:val="true"/>
        </w:rPr>
        <w:t>درخشش برای آسمانیان</w:t>
      </w:r>
      <w:bookmarkEnd w:id="56"/>
    </w:p>
    <w:p>
      <w:pPr>
        <w:pStyle w:val="BookText"/>
        <w:rPr/>
      </w:pPr>
      <w:r>
        <w:rPr>
          <w:rFonts w:ascii="IRNazanin" w:hAnsi="IRNazanin" w:eastAsia="IRNazanin"/>
          <w:color w:val="111111"/>
          <w:sz w:val="28"/>
          <w:sz w:val="28"/>
          <w:szCs w:val="28"/>
          <w:rtl w:val="true"/>
          <w:lang w:bidi="fa-IR"/>
        </w:rPr>
        <w:t>راوی می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در محراب عبادت می ایستاد نورش برای آسمانیان پرتو می افکند، همانگونه که نور ستارگان برای اهل زمین می درخشد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روایات پیرامون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 از آن ها چنین فهمیده می شود که تجلیات گوناگونی داشته است؛ گاهی در ساق عرش نمایان، و گاه در آسمان، و گاهی هم در بهشت در نظر آدم و حواء،</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گاهی نیز برای زنان عصرِ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هلال ماه رمضان طلوع می کرد نور حضرت </w:t>
      </w:r>
      <w:bookmarkStart w:id="57" w:name="pg8843_86682"/>
    </w:p>
    <w:p>
      <w:pPr>
        <w:pStyle w:val="BookText"/>
        <w:rPr/>
      </w:pPr>
      <w:bookmarkEnd w:id="57"/>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تحت الشعاع قرار می داد، و هر گاه که حضرت غایب می شد نور هلال ظاهر می گردید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مخالف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هنگام، در پرتو نور چهره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و ریسندگی و نخ در سوزن می کردیم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دیگر اسامی و القاب و کُنیه 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مبارکه، طاهره، زکیه، مرضیه، محدثه، بتول، حوراء، انسیه، حانیه، زهره، مظلومه، شهیده، معصومه، ام ابیها، ام الائمه، ام العلوم، ام الفضائل، ام النجباء، ام السبطین، ام المحسن، ام الکتاب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تماماً دارای وجه تسمیه است، و به جهت رعایت اختصار از توضیح آن صرف نظر می شود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58" w:name="__RefHeading___Toc420603_2870459653"/>
      <w:bookmarkStart w:id="59" w:name="_Toc20"/>
      <w:bookmarkEnd w:id="58"/>
      <w:r>
        <w:rPr>
          <w:rtl w:val="true"/>
        </w:rPr>
        <w:t xml:space="preserve">مقام و فضائل حضرت زهرا </w:t>
      </w:r>
      <w:r>
        <w:rPr>
          <w:rtl w:val="true"/>
        </w:rPr>
        <w:t>(</w:t>
      </w:r>
      <w:r>
        <w:rPr>
          <w:rtl w:val="true"/>
        </w:rPr>
        <w:t>علیها السلام</w:t>
      </w:r>
      <w:r>
        <w:rPr>
          <w:rtl w:val="true"/>
        </w:rPr>
        <w:t>)</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مقام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w:t>
      </w:r>
      <w:bookmarkStart w:id="60" w:name="pg8843_86683"/>
    </w:p>
    <w:p>
      <w:pPr>
        <w:pStyle w:val="BookText"/>
        <w:rPr/>
      </w:pPr>
      <w:bookmarkEnd w:id="60"/>
      <w:r>
        <w:rPr>
          <w:rFonts w:ascii="IRNazanin" w:hAnsi="IRNazanin" w:eastAsia="IRNazanin"/>
          <w:color w:val="111111"/>
          <w:sz w:val="28"/>
          <w:sz w:val="28"/>
          <w:szCs w:val="28"/>
          <w:rtl w:val="true"/>
          <w:lang w:bidi="fa-IR"/>
        </w:rPr>
        <w:t>می دهد و یا بیان می فرماید، مطابق واقع و بدون کوچک ترین مبالغه و اغراقی در فعل و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حضرت در شأن دخترشان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بیانات و تعابیری بس والا دارند که عقل ها را سرگشته و حیران می سازد</w:t>
      </w:r>
      <w:r>
        <w:rPr>
          <w:rFonts w:eastAsia="IRNazanin" w:cs="IRNazanin"/>
          <w:color w:val="111111"/>
          <w:sz w:val="28"/>
          <w:szCs w:val="28"/>
          <w:rtl w:val="true"/>
          <w:lang w:bidi="fa-IR"/>
        </w:rPr>
        <w:t>.</w:t>
      </w:r>
    </w:p>
    <w:p>
      <w:pPr>
        <w:pStyle w:val="Heading2"/>
        <w:numPr>
          <w:ilvl w:val="1"/>
          <w:numId w:val="1"/>
        </w:numPr>
        <w:rPr/>
      </w:pPr>
      <w:bookmarkStart w:id="61" w:name="__RefHeading___Toc420605_2870459653"/>
      <w:bookmarkStart w:id="62" w:name="_Toc21"/>
      <w:bookmarkEnd w:id="61"/>
      <w:r>
        <w:rPr>
          <w:rtl w:val="true"/>
        </w:rPr>
        <w:t xml:space="preserve">جلوه های محبت رسول خدا </w:t>
      </w:r>
      <w:r>
        <w:rPr>
          <w:rtl w:val="true"/>
        </w:rPr>
        <w:t>(</w:t>
      </w:r>
      <w:r>
        <w:rPr>
          <w:rtl w:val="true"/>
        </w:rPr>
        <w:t>صلی الله علیه و آله و سلم</w:t>
      </w:r>
      <w:r>
        <w:rPr>
          <w:rtl w:val="true"/>
        </w:rPr>
        <w:t xml:space="preserve">) </w:t>
      </w:r>
      <w:r>
        <w:rPr>
          <w:rtl w:val="true"/>
        </w:rPr>
        <w:t>به بانوی بهشت</w:t>
      </w:r>
      <w:bookmarkEnd w:id="62"/>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بهره مندی از فضائل، کمالات و امتیازات بسیار مورد 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در هر فرصتی او را تکریم و به عظمت از ایشان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 بزرگوار دختران دیگری نیز داشت، اما اینگونه اظهار محبت و تعظیم و اکرام برای هیچ یک از آنان دیده و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هر گاه قصد سفر داشت آخرین نفری را که وداع می نمود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گاه از سفر بازمی گشت نخست به خانه حضرت می رفتند و مدتی طولانی در کنارش می ماند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شد، پدر به احترام این دخت گرانمایه تمام قد از جای برمی خاست، سرش را </w:t>
      </w:r>
      <w:bookmarkStart w:id="63" w:name="pg8843_86684"/>
    </w:p>
    <w:p>
      <w:pPr>
        <w:pStyle w:val="BookText"/>
        <w:rPr/>
      </w:pPr>
      <w:bookmarkEnd w:id="63"/>
      <w:r>
        <w:rPr>
          <w:rFonts w:ascii="IRNazanin" w:hAnsi="IRNazanin" w:eastAsia="IRNazanin"/>
          <w:color w:val="111111"/>
          <w:sz w:val="28"/>
          <w:sz w:val="28"/>
          <w:szCs w:val="28"/>
          <w:rtl w:val="true"/>
          <w:lang w:bidi="fa-IR"/>
        </w:rPr>
        <w:t>می بوسید و او را در جای خود می نشانید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حضرت به بستر استراحت نمی رفت مگر اینکه میان دو چشمان و پهنای صورت تا زیر گلوی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ابوک؛ پدرت به فدایت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اُمی؛ پدر و مادرم به فدایت</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64" w:name="__RefHeading___Toc420607_2870459653"/>
      <w:bookmarkStart w:id="65" w:name="_Toc22"/>
      <w:bookmarkEnd w:id="64"/>
      <w:r>
        <w:rPr>
          <w:rtl w:val="true"/>
        </w:rPr>
        <w:t xml:space="preserve">گلچینی از فرمایشات رسول خدا </w:t>
      </w:r>
      <w:r>
        <w:rPr>
          <w:rtl w:val="true"/>
        </w:rPr>
        <w:t>(</w:t>
      </w:r>
      <w:r>
        <w:rPr>
          <w:rtl w:val="true"/>
        </w:rPr>
        <w:t>صلی الله علیه و آله و سلم</w:t>
      </w:r>
      <w:r>
        <w:rPr>
          <w:rtl w:val="true"/>
        </w:rPr>
        <w:t xml:space="preserve">) </w:t>
      </w:r>
      <w:r>
        <w:rPr>
          <w:rtl w:val="true"/>
        </w:rPr>
        <w:t>در شأن بانوی بهشت</w:t>
      </w:r>
      <w:bookmarkEnd w:id="65"/>
    </w:p>
    <w:p>
      <w:pPr>
        <w:pStyle w:val="BookText"/>
        <w:rPr/>
      </w:pPr>
      <w:r>
        <w:rPr>
          <w:rFonts w:ascii="IRNazanin" w:hAnsi="IRNazanin" w:eastAsia="IRNazanin"/>
          <w:color w:val="111111"/>
          <w:sz w:val="28"/>
          <w:sz w:val="28"/>
          <w:szCs w:val="28"/>
          <w:rtl w:val="true"/>
          <w:lang w:bidi="fa-IR"/>
        </w:rPr>
        <w:t>حضرت ضمن روایات متعدد و در جایگاه های گوناگون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سرور همه زنان اول عالَم و آخر عالَم است،</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پاره تن من است،</w:t>
      </w:r>
      <w:r>
        <w:rPr>
          <w:rStyle w:val="FootnoteAnchor"/>
          <w:rtl w:val="true"/>
        </w:rPr>
        <w:footnoteReference w:id="41"/>
      </w:r>
      <w:r>
        <w:rPr>
          <w:rFonts w:ascii="IRNazanin" w:hAnsi="IRNazanin" w:eastAsia="IRNazanin"/>
          <w:color w:val="111111"/>
          <w:sz w:val="28"/>
          <w:sz w:val="28"/>
          <w:szCs w:val="28"/>
          <w:rtl w:val="true"/>
          <w:lang w:bidi="fa-IR"/>
        </w:rPr>
        <w:t>خشم او خشم من و خدا، و خشنودی اش خشنودی من و خداست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هر که او را شناخت، شناخت،و هر کس او را نشناخته بداند او قلب میان سینه ام است، آن کس که بیازاردش مرا آزرده، و هر کس مرا بیازارد خدا را آزرده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فاطمه تار مویی از موهای من است؛ هر کس تار موی مرا بیازارد مرا آزرده، و آن کس که مرا آزارد خداوند را آزرده، و خداوند به اندازه وسعت آسمان ها و زمین بر او لعنت خواهد فرستاد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فاطمه نور چشم من و میوه دل من است، آنچه ناراحتش کند مرا ناراحت خواهد کرد، و آنچه شادمانش کند مرا خرسند خواهد نمود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نزد من از میان بانوان عزیزترین شخص روی زمین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6"/>
      </w:r>
      <w:r>
        <w:rPr>
          <w:rFonts w:ascii="IRNazanin" w:hAnsi="IRNazanin" w:eastAsia="IRNazanin"/>
          <w:color w:val="111111"/>
          <w:sz w:val="28"/>
          <w:sz w:val="28"/>
          <w:szCs w:val="28"/>
          <w:rtl w:val="true"/>
          <w:lang w:bidi="fa-IR"/>
        </w:rPr>
        <w:t>او روح میان سینه ام</w:t>
      </w:r>
      <w:r>
        <w:rPr>
          <w:rStyle w:val="FootnoteAnchor"/>
          <w:rtl w:val="true"/>
        </w:rPr>
        <w:footnoteReference w:id="47"/>
      </w:r>
      <w:r>
        <w:rPr>
          <w:rFonts w:ascii="IRNazanin" w:hAnsi="IRNazanin" w:eastAsia="IRNazanin"/>
          <w:color w:val="111111"/>
          <w:sz w:val="28"/>
          <w:sz w:val="28"/>
          <w:szCs w:val="28"/>
          <w:rtl w:val="true"/>
          <w:lang w:bidi="fa-IR"/>
        </w:rPr>
        <w:t>و سرور قلبم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فاطمه برگزیده خداست، لعنت خدا بر کینه ورزانش</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اگر نیکویی به شکل یک انسان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و بلکه فاطمه مقامش از آن نیز بالاتر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فاطمه بهترین فرد روی زمین از نظر نژاد، شرافت و بخشندگی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خود را پاک دامن نگه داشت لذا خداوند آتش جهنم را بر او و ذریه اش حرام کرد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حجت های خداوند بر </w:t>
      </w:r>
    </w:p>
    <w:p>
      <w:pPr>
        <w:pStyle w:val="BookText"/>
        <w:rPr/>
      </w:pPr>
      <w:r>
        <w:rPr>
          <w:rFonts w:ascii="IRNazanin" w:hAnsi="IRNazanin" w:eastAsia="IRNazanin"/>
          <w:color w:val="111111"/>
          <w:sz w:val="28"/>
          <w:sz w:val="28"/>
          <w:szCs w:val="28"/>
          <w:rtl w:val="true"/>
          <w:lang w:bidi="fa-IR"/>
        </w:rPr>
        <w:t>مخلوقات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جایگاه سودمند است که ساده ترین آنها هنگام مرگ، در قبر، هنگام میزان، حشر، پل صراط و محاسبه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با من در بهشت خواهد بود، و هر کس با او کینه ورزد در جهنم خواهد بود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هر کس او را دوست بدارد قیامت هم درجه من خواهد بود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سپاهی از ملائک را برای سرپرستی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که از جلو، عقب، راست و چپ حفاظتش می کنند؛ آنان در دوران حیاتش با او هستند و در قبر و هنگام مرگ با اویند؛ آنان بسیار بر او، پدر، شوهر و فرزندانش صلوات می فرستند</w:t>
      </w:r>
      <w:r>
        <w:rPr>
          <w:rFonts w:eastAsia="IRNazanin" w:cs="IRNazanin"/>
          <w:color w:val="111111"/>
          <w:sz w:val="28"/>
          <w:szCs w:val="28"/>
          <w:rtl w:val="true"/>
          <w:lang w:bidi="fa-IR"/>
        </w:rPr>
        <w:t>.</w:t>
      </w:r>
      <w:r>
        <w:rPr>
          <w:rStyle w:val="FootnoteAnchor"/>
          <w:rtl w:val="true"/>
        </w:rPr>
        <w:footnoteReference w:id="56"/>
      </w:r>
      <w:bookmarkStart w:id="66" w:name="pg8843_86688"/>
    </w:p>
    <w:p>
      <w:pPr>
        <w:pStyle w:val="BookText"/>
        <w:rPr/>
      </w:pPr>
      <w:bookmarkEnd w:id="66"/>
      <w:r>
        <w:rPr>
          <w:rFonts w:ascii="IRNazanin" w:hAnsi="IRNazanin" w:eastAsia="IRNazanin"/>
          <w:color w:val="111111"/>
          <w:sz w:val="28"/>
          <w:sz w:val="28"/>
          <w:szCs w:val="28"/>
          <w:rtl w:val="true"/>
          <w:lang w:bidi="fa-IR"/>
        </w:rPr>
        <w:t>خداوند مهریه او را بهشت و آتش جهنم قرار داده است؛ بدین صورت که دشمنانش را وارد آتش و دوستانش را وارد بهشت می نماید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زمین را نیز مهریه اش قرار داده است؛ بدین سبب کسی که در روی زمین راه برود و به فاطمه و شوهرش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باشد، راه رفتنش حرام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علاوه بر این، شفاعت گنه کاران از امتِ من نیز جزء مهریه اوست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او کیست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می ایستد، هفتاد هزار فرشته از فرشتگان مقرب به او درود می فرستند</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67" w:name="__RefHeading___Toc420609_2870459653"/>
      <w:bookmarkStart w:id="68" w:name="_Toc23"/>
      <w:bookmarkEnd w:id="67"/>
      <w:r>
        <w:rPr>
          <w:rtl w:val="true"/>
        </w:rPr>
        <w:t>مقام بانوی بهشت در رستاخیز</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فضائل و مقاماتی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دخت گرانمایه اش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نمودند مربوط به محشر و </w:t>
      </w:r>
    </w:p>
    <w:p>
      <w:pPr>
        <w:pStyle w:val="BookText"/>
        <w:rPr/>
      </w:pPr>
      <w:r>
        <w:rPr>
          <w:rFonts w:ascii="IRNazanin" w:hAnsi="IRNazanin" w:eastAsia="IRNazanin"/>
          <w:color w:val="111111"/>
          <w:sz w:val="28"/>
          <w:sz w:val="28"/>
          <w:szCs w:val="28"/>
          <w:rtl w:val="true"/>
          <w:lang w:bidi="fa-IR"/>
        </w:rPr>
        <w:t>چگونگی حشر و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چیزی عطا خواهد کرد که نه چشمی آن را دیده، نه گوشی شنیده و نه بر قلب بشری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احوال این بانوی نورانی از زمان برانگیخته شدن تا زمان ورودش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دخترشان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از طرف خداوند عزوجل به من خبر داده است که وقتی روز قیامت زمین شکافته شود، اولین کسی که از زمین خارج می شود من هستم، سپس حضرت ابراهیم پدرم، و بعد از او شوهر تو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مهربان جبرئیل را با هفتاد هزار فرشته نزد قبر تو خواهد فرستاد و بر قبر تو هفت قُبّه نور نصب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اسرافیل سه حُلّه نور برای تو می آورد و تو آن ها را می پوشی، فرشته زوقائیل شتری برایت می آورد که از جنس نور است و مهارش مروارید و کجاوه ای از طلا بر پشت آن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 آن ناقه سوار می شوی و زوقائیل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جلوی تو هفتاد هزار فرشته قرار دارند و بیرق های تسبیح در دست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آن را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حرکت می کنی، هفتاد هزار فرشته به استقبال تو می آیند و از دیدن تو خوشحال می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آنان منقلی از نور بدون آتش در کف دارند که بوی </w:t>
      </w:r>
      <w:bookmarkStart w:id="69" w:name="pg8843_86690"/>
    </w:p>
    <w:p>
      <w:pPr>
        <w:pStyle w:val="BookText"/>
        <w:rPr/>
      </w:pPr>
      <w:bookmarkEnd w:id="69"/>
      <w:r>
        <w:rPr>
          <w:rFonts w:ascii="IRNazanin" w:hAnsi="IRNazanin" w:eastAsia="IRNazanin"/>
          <w:color w:val="111111"/>
          <w:sz w:val="28"/>
          <w:sz w:val="28"/>
          <w:szCs w:val="28"/>
          <w:rtl w:val="true"/>
          <w:lang w:bidi="fa-IR"/>
        </w:rPr>
        <w:t>عود از آن ساطع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ایشان تاج مرصّع از زبرجد بر سر دارند و در طرف راست تو قرار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کردن مقداری از راه، حضرت مریم با هفتاد هزار حوریه به استقبال تو می آیند، بر تو سلام می کنند و در طرف چپ تو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مادرت حضرت خدیجه دختر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زنان عالَم، اول کسی است که به خدا و رسولش ایمان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هزار فرشته که در دستشان بیرق های تکبیر است به استقبالت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محشر نزدیک شدی، حضرت حوا با هفتاد هزار فرشته و نیز آسیه همسر فرعون به استقبال تو خواهند آمد و با تو حرکت می کنند</w:t>
      </w:r>
      <w:r>
        <w:rPr>
          <w:rFonts w:eastAsia="IRNazanin" w:cs="IRNazanin"/>
          <w:color w:val="111111"/>
          <w:sz w:val="28"/>
          <w:szCs w:val="28"/>
          <w:rtl w:val="true"/>
          <w:lang w:bidi="fa-IR"/>
        </w:rPr>
        <w:t>.</w:t>
      </w:r>
    </w:p>
    <w:p>
      <w:pPr>
        <w:pStyle w:val="Heading2"/>
        <w:numPr>
          <w:ilvl w:val="1"/>
          <w:numId w:val="1"/>
        </w:numPr>
        <w:rPr/>
      </w:pPr>
      <w:bookmarkStart w:id="70" w:name="__RefHeading___Toc420611_2870459653"/>
      <w:bookmarkStart w:id="71" w:name="_Toc24"/>
      <w:bookmarkEnd w:id="70"/>
      <w:r>
        <w:rPr>
          <w:rtl w:val="true"/>
        </w:rPr>
        <w:t xml:space="preserve">حضور حضرت زهرا </w:t>
      </w:r>
      <w:r>
        <w:rPr>
          <w:rtl w:val="true"/>
        </w:rPr>
        <w:t>(</w:t>
      </w:r>
      <w:r>
        <w:rPr>
          <w:rtl w:val="true"/>
        </w:rPr>
        <w:t>علیها السلام</w:t>
      </w:r>
      <w:r>
        <w:rPr>
          <w:rtl w:val="true"/>
        </w:rPr>
        <w:t xml:space="preserve">) </w:t>
      </w:r>
      <w:r>
        <w:rPr>
          <w:rtl w:val="true"/>
        </w:rPr>
        <w:t>در محشر</w:t>
      </w:r>
      <w:bookmarkEnd w:id="71"/>
    </w:p>
    <w:p>
      <w:pPr>
        <w:pStyle w:val="BookText"/>
        <w:rPr/>
      </w:pPr>
      <w:r>
        <w:rPr>
          <w:rFonts w:ascii="IRNazanin" w:hAnsi="IRNazanin" w:eastAsia="IRNazanin"/>
          <w:color w:val="111111"/>
          <w:sz w:val="28"/>
          <w:sz w:val="28"/>
          <w:szCs w:val="28"/>
          <w:rtl w:val="true"/>
          <w:lang w:bidi="fa-IR"/>
        </w:rPr>
        <w:t xml:space="preserve">هنگامی که وارد صحرای محشر می شوی منادی از زیر عرش با ندایی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خلایق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خود را ببندید تا فاطمۀ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مطهره ای که با اویند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غیر از حضرت ابراهیم و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نظر نخواهد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آدم، حضرت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می کند و با </w:t>
      </w:r>
      <w:bookmarkStart w:id="72" w:name="pg8843_86691"/>
    </w:p>
    <w:p>
      <w:pPr>
        <w:pStyle w:val="BookText"/>
        <w:rPr/>
      </w:pPr>
      <w:bookmarkEnd w:id="72"/>
      <w:r>
        <w:rPr>
          <w:rFonts w:ascii="IRNazanin" w:hAnsi="IRNazanin" w:eastAsia="IRNazanin"/>
          <w:color w:val="111111"/>
          <w:sz w:val="28"/>
          <w:sz w:val="28"/>
          <w:szCs w:val="28"/>
          <w:rtl w:val="true"/>
          <w:lang w:bidi="fa-IR"/>
        </w:rPr>
        <w:t xml:space="preserve">مادرت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منبری از نور برای تو نصب می شود که هفت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هر پایه تا پایه دیگر، صف هایی از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بیرق هایی از نور در دست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در طرف چپ و راست منبرِ تو صف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چپ نزدیک ترین زنان به تو، حضرت حوا و آسیه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فراز منبر بروی جبرئیل از طرف خدای سبحان نزد تو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نزد تو می آیند که خون از رگ های گردن حسین علیه السلام فرو می ریزد</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73" w:name="__RefHeading___Toc420613_2870459653"/>
      <w:bookmarkStart w:id="74" w:name="_Toc25"/>
      <w:bookmarkEnd w:id="73"/>
      <w:r>
        <w:rPr>
          <w:rtl w:val="true"/>
        </w:rPr>
        <w:t xml:space="preserve">ضجه حضرت زهرا </w:t>
      </w:r>
      <w:r>
        <w:rPr>
          <w:rtl w:val="true"/>
        </w:rPr>
        <w:t>(</w:t>
      </w:r>
      <w:r>
        <w:rPr>
          <w:rtl w:val="true"/>
        </w:rPr>
        <w:t>علیها السلام</w:t>
      </w:r>
      <w:r>
        <w:rPr>
          <w:rtl w:val="true"/>
        </w:rPr>
        <w:t xml:space="preserve">) </w:t>
      </w:r>
      <w:r>
        <w:rPr>
          <w:rtl w:val="true"/>
        </w:rPr>
        <w:t>هنگام دیدن فرزندش حسین علیه السلام</w:t>
      </w:r>
      <w:bookmarkEnd w:id="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می افتد ناله ای می زند که هر فرشته مقرب، پیامبر مرسل و بنده مؤمنی که در محشر است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مرد نیک صورتی را به نظر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می دهد و او با قاتلان حسین علیه السلام در حالی که سر در بدن </w:t>
      </w:r>
      <w:bookmarkStart w:id="75" w:name="pg8843_86692"/>
    </w:p>
    <w:p>
      <w:pPr>
        <w:pStyle w:val="BookText"/>
        <w:rPr/>
      </w:pPr>
      <w:bookmarkEnd w:id="75"/>
      <w:r>
        <w:rPr>
          <w:rFonts w:ascii="IRNazanin" w:hAnsi="IRNazanin" w:eastAsia="IRNazanin"/>
          <w:color w:val="111111"/>
          <w:sz w:val="28"/>
          <w:sz w:val="28"/>
          <w:szCs w:val="28"/>
          <w:rtl w:val="true"/>
          <w:lang w:bidi="fa-IR"/>
        </w:rPr>
        <w:t>ندارد پیکار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قاتلان حسین علیه السلام ، مددکاران آنان و کسانی را که در کشتن او شریک شدند حاضر می کند و گرد 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نیک صورت تا آخرین نفر آنان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زنده می کند تا امیرالمؤمنین علیه السلام آنها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امیرالمؤمنین علیه السلام آنان را کشت خداوند دو مرتبه آنها را زنده می کند و امام حسن علیه السلام آنان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مرتبه خداوند زنده شان می کند و امام حسین علیه السلام آنان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باز نیز خداوند زنده شان می کند تا دیگر امامان آنها را بکشند، به طوری که آن قدر آنها زنده می شوند و کشته می گردند که هیچ کس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آنان را به دست خود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کار، خشم و غضب را برطرف می سازد و حزن و اندوه را از یادها می برد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76" w:name="__RefHeading___Toc420615_2870459653"/>
      <w:bookmarkStart w:id="77" w:name="_Toc26"/>
      <w:bookmarkEnd w:id="76"/>
      <w:r>
        <w:rPr>
          <w:rtl w:val="true"/>
        </w:rPr>
        <w:t xml:space="preserve">شفاعت حضرت زهرا </w:t>
      </w:r>
      <w:r>
        <w:rPr>
          <w:rtl w:val="true"/>
        </w:rPr>
        <w:t>(</w:t>
      </w:r>
      <w:r>
        <w:rPr>
          <w:rtl w:val="true"/>
        </w:rPr>
        <w:t>علیها السلام</w:t>
      </w:r>
      <w:r>
        <w:rPr>
          <w:rtl w:val="true"/>
        </w:rPr>
        <w:t xml:space="preserve">) </w:t>
      </w:r>
      <w:r>
        <w:rPr>
          <w:rtl w:val="true"/>
        </w:rPr>
        <w:t>در محشر</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از طرف خداوند جل جلاله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و ای دختر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بخواه تا عطا شوی، و </w:t>
      </w:r>
      <w:bookmarkStart w:id="78" w:name="pg8843_86693"/>
    </w:p>
    <w:p>
      <w:pPr>
        <w:pStyle w:val="BookText"/>
        <w:rPr/>
      </w:pPr>
      <w:bookmarkEnd w:id="78"/>
      <w:r>
        <w:rPr>
          <w:rFonts w:ascii="IRNazanin" w:hAnsi="IRNazanin" w:eastAsia="IRNazanin"/>
          <w:color w:val="111111"/>
          <w:sz w:val="28"/>
          <w:sz w:val="28"/>
          <w:szCs w:val="28"/>
          <w:rtl w:val="true"/>
          <w:lang w:bidi="fa-IR"/>
        </w:rPr>
        <w:t>شفاعت کن تا شفاعت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ظلم و ستم هیچ ستمگری از نظرم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شیعیانم، پیروان فرزندانم، دوستان من و دوستان فرزندانم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سوی خدای متعال ندا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شیعیان، دوستان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فرزندان او کجایند؟</w:t>
      </w:r>
    </w:p>
    <w:p>
      <w:pPr>
        <w:pStyle w:val="BookText"/>
        <w:rPr/>
      </w:pPr>
      <w:r>
        <w:rPr>
          <w:rFonts w:ascii="IRNazanin" w:hAnsi="IRNazanin" w:eastAsia="IRNazanin"/>
          <w:color w:val="111111"/>
          <w:sz w:val="28"/>
          <w:sz w:val="28"/>
          <w:szCs w:val="28"/>
          <w:rtl w:val="true"/>
          <w:lang w:bidi="fa-IR"/>
        </w:rPr>
        <w:t xml:space="preserve">آنان در حالی که فرشتگان رحمت احاطه شان کرده اند می آیند، آن 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تا آنها را وارد بهشت نماید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79" w:name="__RefHeading___Toc420617_2870459653"/>
      <w:bookmarkStart w:id="80" w:name="_Toc27"/>
      <w:bookmarkEnd w:id="79"/>
      <w:r>
        <w:rPr>
          <w:rtl w:val="true"/>
        </w:rPr>
        <w:t xml:space="preserve">حضرت زهرا </w:t>
      </w:r>
      <w:r>
        <w:rPr>
          <w:rtl w:val="true"/>
        </w:rPr>
        <w:t>(</w:t>
      </w:r>
      <w:r>
        <w:rPr>
          <w:rtl w:val="true"/>
        </w:rPr>
        <w:t>علیها السلام</w:t>
      </w:r>
      <w:r>
        <w:rPr>
          <w:rtl w:val="true"/>
        </w:rPr>
        <w:t xml:space="preserve">) </w:t>
      </w:r>
      <w:r>
        <w:rPr>
          <w:rtl w:val="true"/>
        </w:rPr>
        <w:t>هنگام ورود به بهشت</w:t>
      </w:r>
      <w:bookmarkEnd w:id="8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در بهشت رسیدی، دوازده هزار حوریه به استقبالت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ها قبل از تو از کسی استقبال ننموده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ظرف هایی از نور در دست دارند و بر شترهایی از نور سوارند که جهاز آنها از طلای زرد و یاقوت خواهد بود، و مهار آنها از مرواریدِ تر و رکاب آنها از زبرجد سبز است، و در میان </w:t>
      </w:r>
    </w:p>
    <w:p>
      <w:pPr>
        <w:pStyle w:val="BookText"/>
        <w:rPr/>
      </w:pPr>
      <w:r>
        <w:rPr>
          <w:rFonts w:ascii="IRNazanin" w:hAnsi="IRNazanin" w:eastAsia="IRNazanin"/>
          <w:color w:val="111111"/>
          <w:sz w:val="28"/>
          <w:sz w:val="28"/>
          <w:szCs w:val="28"/>
          <w:rtl w:val="true"/>
          <w:lang w:bidi="fa-IR"/>
        </w:rPr>
        <w:t>جهاز هر ناقه ای، بالشتی از سندس و استبرق بهشتی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وارد بهشت شوی تمام اهل بهشت مسرور و خوشحال می شوند و به یکدیگر بشارت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شیعیان تو خانه هایی از گوهر بر فراز ستون هایی از نور نصب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حالی که مردم مشغول حساب هستند در آن خانه ها غذا 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تو وقتی داخل آن شوند، همواره از نعمت های بهشتی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پیامبران از حضرت آدم تا پیامبران پس از او به دیدارت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دو مروارید است که از یک رشته بوجود آمده اند؛ یکی از آنها سفید و دیگری زردرنگ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آنها هفتاد هزار قصر و در هر قصری هفتاد هزار خانه قرار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قصرهای سفید، منزل ما و شیعیان ما، و قصرهای زرد، منزل 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64"/>
      </w:r>
      <w:bookmarkStart w:id="81" w:name="pg8843_86695"/>
    </w:p>
    <w:p>
      <w:pPr>
        <w:pStyle w:val="Heading2"/>
        <w:numPr>
          <w:ilvl w:val="1"/>
          <w:numId w:val="1"/>
        </w:numPr>
        <w:rPr/>
      </w:pPr>
      <w:bookmarkStart w:id="82" w:name="__RefHeading___Toc420619_2870459653"/>
      <w:bookmarkStart w:id="83" w:name="_Toc28"/>
      <w:bookmarkEnd w:id="81"/>
      <w:bookmarkEnd w:id="82"/>
      <w:r>
        <w:rPr>
          <w:rtl w:val="true"/>
        </w:rPr>
        <w:t>حوریه انسیه در بهشت</w:t>
      </w:r>
      <w:bookmarkEnd w:id="83"/>
    </w:p>
    <w:p>
      <w:pPr>
        <w:pStyle w:val="BookText"/>
        <w:rPr/>
      </w:pPr>
      <w:r>
        <w:rPr>
          <w:rFonts w:ascii="IRNazanin" w:hAnsi="IRNazanin" w:eastAsia="IRNazanin"/>
          <w:color w:val="111111"/>
          <w:sz w:val="28"/>
          <w:sz w:val="28"/>
          <w:szCs w:val="28"/>
          <w:rtl w:val="true"/>
          <w:lang w:bidi="fa-IR"/>
        </w:rPr>
        <w:t xml:space="preserve">در پایان این بحث نیکوست به حدیثی دیگر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منزلت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انصاری نقل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گرمی نمود، وی را در بر گرفت و پیشانی مبارکش را بوسید و بسیار اکرام و احترام نمود، و ده روزی از ازدواج او بیشتر نگذشته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از ازدواج تو مطلبی را بگویم؟</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بفرمایید، درود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خبر داد که آدم و حواء در بهشت باهم گفتگو و نزاع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ای در این نزاع و گفتگو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بفهمم خداوند بهتر از من و تو کسی را آفریده است؟</w:t>
      </w:r>
    </w:p>
    <w:p>
      <w:pPr>
        <w:pStyle w:val="BookText"/>
        <w:rPr/>
      </w:pPr>
      <w:r>
        <w:rPr>
          <w:rFonts w:ascii="IRNazanin" w:hAnsi="IRNazanin" w:eastAsia="IRNazanin"/>
          <w:color w:val="111111"/>
          <w:sz w:val="28"/>
          <w:sz w:val="28"/>
          <w:szCs w:val="28"/>
          <w:rtl w:val="true"/>
          <w:lang w:bidi="fa-IR"/>
        </w:rPr>
        <w:t>خدای متعال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گردش کن و نگاه کن چه می بینی؟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علیه السلام در ضمن گردش کردن در بهشت ناگهان </w:t>
      </w:r>
    </w:p>
    <w:p>
      <w:pPr>
        <w:pStyle w:val="BookText"/>
        <w:rPr/>
      </w:pPr>
      <w:r>
        <w:rPr>
          <w:rFonts w:ascii="IRNazanin" w:hAnsi="IRNazanin" w:eastAsia="IRNazanin"/>
          <w:color w:val="111111"/>
          <w:sz w:val="28"/>
          <w:sz w:val="28"/>
          <w:szCs w:val="28"/>
          <w:rtl w:val="true"/>
          <w:lang w:bidi="fa-IR"/>
        </w:rPr>
        <w:t>چشمش به قبه ای افتاد که بدون آویزان بودن به چیزی از بالا، و تکیه داشتن بر پایه ای از پایین، ثابت و برقرار بود، و داخل آن شخصی را دید که تاجی بر سر و گردن بندی در گردن و دو گوشواره به گوش 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 مشاهده آن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سجده ای بود، اینجا که محل سجده و عبادت نبود؟</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ای که زیباتر از آن را در بهشت مشاهده نکرده 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قدرت خداوند به وجود آمده و برقرار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داخل قبه است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حوریه ای به صورت آدمیان است، و از صلب پیامبری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تاجی که به سر دارد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 بندی که به گردن دارد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گوشواره که به گوش دارد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دو گوشواره عرش الهی، دو گل خوشبوی بهشت، دو فرزندش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چگونه در قیامت وارد محشر می 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bookmarkStart w:id="84" w:name="pg8843_86697"/>
    </w:p>
    <w:p>
      <w:pPr>
        <w:pStyle w:val="BookText"/>
        <w:rPr/>
      </w:pPr>
      <w:bookmarkEnd w:id="84"/>
      <w:r>
        <w:rPr>
          <w:rFonts w:ascii="IRNazanin" w:hAnsi="IRNazanin" w:eastAsia="IRNazanin"/>
          <w:color w:val="111111"/>
          <w:sz w:val="28"/>
          <w:sz w:val="28"/>
          <w:szCs w:val="28"/>
          <w:rtl w:val="true"/>
          <w:lang w:bidi="fa-IR"/>
        </w:rPr>
        <w:t>بر شتری قرار می گیرد که از شترهای دنیا نیست، بلکه قسمت بالای آن از مقامات نورانی پروردگار، و قسمت پایین آن از عظمت الهی، و زمامش از رحمت خدا، و چهارپای آن از ترسی که نامش از عظمت الهی است ترکیب یافته، و گوشت و پوست آن از آب حیات سرشته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اراده ایجاد چنین مرکبی نموده و آن بوجود آمده است، زمام آن را هفتادهزار صف از فرشتگان گرفته و به جلو می برند و همه آنها فریاد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غضوا ابصارکم یا اهل الموقف حتی تجوز الصدیقة سیدة النساء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فرو ببندید تا آنکه صدیقه کبری، سرور زنان،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85" w:name="__RefHeading___Toc420621_2870459653"/>
      <w:bookmarkStart w:id="86" w:name="_Toc29"/>
      <w:bookmarkEnd w:id="85"/>
      <w:r>
        <w:rPr>
          <w:rtl w:val="true"/>
        </w:rPr>
        <w:t xml:space="preserve">گلچینی از سخنان ائمه اطهار </w:t>
      </w:r>
      <w:r>
        <w:rPr>
          <w:rtl w:val="true"/>
        </w:rPr>
        <w:t>(</w:t>
      </w:r>
      <w:r>
        <w:rPr>
          <w:rtl w:val="true"/>
        </w:rPr>
        <w:t>علیهم السلام</w:t>
      </w:r>
      <w:r>
        <w:rPr>
          <w:rtl w:val="true"/>
        </w:rPr>
        <w:t xml:space="preserve">) </w:t>
      </w:r>
      <w:r>
        <w:rPr>
          <w:rtl w:val="true"/>
        </w:rPr>
        <w:t>در شأن بانوی بهشت</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در پیشگفتار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کمالات و نماد فضیلت هاست، و ترسیم جایگاه والا و ممتاز او از دشوارترین مسائل است، بلکه از قلمرو و توانایی قلم و بیان و بررسی </w:t>
      </w:r>
    </w:p>
    <w:p>
      <w:pPr>
        <w:pStyle w:val="BookText"/>
        <w:rPr/>
      </w:pPr>
      <w:r>
        <w:rPr>
          <w:rFonts w:ascii="IRNazanin" w:hAnsi="IRNazanin" w:eastAsia="IRNazanin"/>
          <w:color w:val="111111"/>
          <w:sz w:val="28"/>
          <w:sz w:val="28"/>
          <w:szCs w:val="28"/>
          <w:rtl w:val="true"/>
          <w:lang w:bidi="fa-IR"/>
        </w:rPr>
        <w:t>فراتر می باشد، و آنچه پیرامونش ثبت شود اندک قطره ای از اقیانوس وجودی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عباراتی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جهت اختصار به برخی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حجت های خدا بر مخلوقاتیم و جده امان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برماست،</w:t>
      </w:r>
      <w:r>
        <w:rPr>
          <w:rStyle w:val="FootnoteAnchor"/>
          <w:rtl w:val="true"/>
        </w:rPr>
        <w:footnoteReference w:id="66"/>
      </w:r>
      <w:r>
        <w:rPr>
          <w:rFonts w:ascii="IRNazanin" w:hAnsi="IRNazanin" w:eastAsia="IRNazanin"/>
          <w:color w:val="111111"/>
          <w:sz w:val="28"/>
          <w:sz w:val="28"/>
          <w:szCs w:val="28"/>
          <w:rtl w:val="true"/>
          <w:lang w:bidi="fa-IR"/>
        </w:rPr>
        <w:t>اطاعت او بر همه مخلوقات چه جنیان، چه انسان ها، چه پرندگان، چه حیوانات وحشی، چه انبیاء و چه فرشتگان واجب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خداوند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را نمی آفرید؛</w:t>
      </w:r>
      <w:r>
        <w:rPr>
          <w:rStyle w:val="FootnoteAnchor"/>
          <w:rtl w:val="true"/>
        </w:rPr>
        <w:footnoteReference w:id="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حضرت، هدف اصلی و علت نهایی رسالت و ادامه نبوت است، و اگر او وجود نداشت رسالت و ولایت تحقق نمی یافت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اگر امیرالمؤمنین علیه السلام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خود درنمی آورد، هرگز در زمین برایش همتا و همشأنی از آدم علیه السلام به بعد تا روز رستاخیز یافت نمی 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او صدیقه کبراست و قرون پیشین بر محور شناخت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استوار بوده و دور می زد،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شناخت و معرفت به او مساویست با درک شب قدر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او کسی است که ملائکه از آسمان فرود آمده و با او گفتگو می کردند، و گنجینه های علوم نخستین و واپسین را به او بازگو می کردند، تا اینکه آن مطالب در مصحفی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هر کس بر او صلوات بفرستد خداوند وی را می آمرزد و در بهشت به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شود، هر کجا که حضرت باشد،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هر کس بر او سه روز سلام کند خداوند بهشت را بر وی واجب می گرداند، چه در حال حیات او و چه پس از شهادتش</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شأن این بانوی بهشتی سُوَر و آیات متعددی از قرآن نازل شده است همچون؛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bookmarkStart w:id="87" w:name="pg8843_86702"/>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88" w:name="__RefHeading___Toc420623_2870459653"/>
      <w:bookmarkStart w:id="89" w:name="_Toc30"/>
      <w:bookmarkEnd w:id="88"/>
      <w:r>
        <w:rPr>
          <w:rtl w:val="true"/>
        </w:rPr>
        <w:t xml:space="preserve">تسبیحات حضرت زهرا </w:t>
      </w:r>
      <w:r>
        <w:rPr>
          <w:rtl w:val="true"/>
        </w:rPr>
        <w:t>(</w:t>
      </w:r>
      <w:r>
        <w:rPr>
          <w:rtl w:val="true"/>
        </w:rPr>
        <w:t>علیها السلام</w:t>
      </w:r>
      <w:r>
        <w:rPr>
          <w:rtl w:val="true"/>
        </w:rPr>
        <w:t>)</w:t>
      </w:r>
      <w:bookmarkEnd w:id="89"/>
    </w:p>
    <w:p>
      <w:pPr>
        <w:pStyle w:val="BookText"/>
        <w:rPr/>
      </w:pPr>
      <w:r>
        <w:rPr>
          <w:rFonts w:ascii="IRNazanin" w:hAnsi="IRNazanin" w:eastAsia="IRNazanin"/>
          <w:color w:val="111111"/>
          <w:sz w:val="28"/>
          <w:sz w:val="28"/>
          <w:szCs w:val="28"/>
          <w:rtl w:val="true"/>
          <w:lang w:bidi="fa-IR"/>
        </w:rPr>
        <w:t>از برکات این بانوی بهشتی تسبیحات اوست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هر نمازی برای من از هزار رکعت نماز که هر روز خوانده شود، محبوب تر و لذت بخش تر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تأکید فراوانی بر تسبیحات مادرشان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گفتن آن را باعث دوری و رانده شدن شیطان دانسته اند، و مداومت بر آن سبب دست یافتن به رضا و خشنودی خداوند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کسی که بر آن مداومت داشته باشد از شقاوت و بدبختی در امان می ماند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این تسبیحات آنچنان حائز اهمیت است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فرزندانشان را همانگونه که به نماز امر می نمودند به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دستور می دادند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تسبیح از مصادیق ذکر کثیر خدا است، و گویندۀ آن از کسانی که خدا را زیاد یاد نموده است</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برترین ذکری است که به واسطه آن خدا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هیچ ستایش و حمدی پرستیده نمی شود که برتر از 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چیزی برتر از آن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فرمود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و مواظبت بر آن علاوه بر برطرف کردن امراض روح، امراض و ناراحتی های جسم را نیز برطرف می کند</w:t>
      </w:r>
      <w:r>
        <w:rPr>
          <w:rFonts w:eastAsia="IRNazanin" w:cs="IRNazanin"/>
          <w:color w:val="111111"/>
          <w:sz w:val="28"/>
          <w:szCs w:val="28"/>
          <w:rtl w:val="true"/>
          <w:lang w:bidi="fa-IR"/>
        </w:rPr>
        <w:t>.</w:t>
      </w:r>
      <w:r>
        <w:rPr>
          <w:rStyle w:val="FootnoteAnchor"/>
          <w:rtl w:val="true"/>
        </w:rPr>
        <w:footnoteReference w:id="102"/>
      </w:r>
      <w:bookmarkStart w:id="90" w:name="pg8843_867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__RefHeading___Toc420625_2870459653"/>
      <w:bookmarkStart w:id="92" w:name="_Toc31"/>
      <w:bookmarkEnd w:id="90"/>
      <w:bookmarkEnd w:id="91"/>
      <w:r>
        <w:rPr>
          <w:rtl w:val="true"/>
        </w:rPr>
        <w:t>فصل دوم مصائب حضرت فاطمه زهرا سلام الله علیها</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843_86706"/>
      <w:bookmarkStart w:id="94" w:name="pg8843_86706"/>
      <w:bookmarkEnd w:id="94"/>
    </w:p>
    <w:p>
      <w:pPr>
        <w:pStyle w:val="Heading2"/>
        <w:numPr>
          <w:ilvl w:val="1"/>
          <w:numId w:val="1"/>
        </w:numPr>
        <w:rPr/>
      </w:pPr>
      <w:bookmarkStart w:id="95" w:name="pg8843_86706"/>
      <w:bookmarkStart w:id="96" w:name="__RefHeading___Toc420627_2870459653"/>
      <w:bookmarkStart w:id="97" w:name="_Toc32"/>
      <w:bookmarkEnd w:id="95"/>
      <w:bookmarkEnd w:id="96"/>
      <w:r>
        <w:rPr>
          <w:rtl w:val="true"/>
        </w:rPr>
        <w:t xml:space="preserve">آغاز حزن آل محمد </w:t>
      </w:r>
      <w:r>
        <w:rPr>
          <w:rtl w:val="true"/>
        </w:rPr>
        <w:t>(</w:t>
      </w:r>
      <w:r>
        <w:rPr>
          <w:rtl w:val="true"/>
        </w:rPr>
        <w:t>علیهم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اساس و بنيان ظلم و ستم از روزى آغاز شد كه به خانه صديقه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و آن جنايات شوم را به پا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مصائبى تلخ و هولناک بر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كردند كه حضرت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علىّ مصائب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الايام صرن لياليا</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مصائبى بر من فرو ريخت كه اگر بر روزها وارد می شد مثل شب تيره و تار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سقيفه و روشن كردن آتش به در خانه صديقه </w:t>
      </w:r>
      <w:bookmarkStart w:id="98" w:name="pg8843_86707"/>
    </w:p>
    <w:p>
      <w:pPr>
        <w:pStyle w:val="BookText"/>
        <w:rPr/>
      </w:pPr>
      <w:bookmarkEnd w:id="98"/>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كشتن محسن با لگد بزرگتر و سخت تر و تلخ تر از روز محنت ما در كربلا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سخت و تلخ است كه وقتى نزد امام صادق علیه السلام سخن از آن مصائب به ميان آمد به شدت گريستند به گونه اى كه محاسن شريفش مرطوب از اشک شد،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قرت عين لا تبكى فى هذه المصيبة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و قرار نگيرد چشمى كه در اين مصيبت نمی گريد</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99" w:name="__RefHeading___Toc420629_2870459653"/>
      <w:bookmarkStart w:id="100" w:name="_Toc33"/>
      <w:bookmarkEnd w:id="99"/>
      <w:r>
        <w:rPr>
          <w:rtl w:val="true"/>
        </w:rPr>
        <w:t>شريک ظلم ظالمين</w:t>
      </w:r>
      <w:r>
        <w:rPr>
          <w:rtl w:val="true"/>
        </w:rPr>
        <w:t>!</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محبِ پيرو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فرض است كه از مصائب وارده بر اين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مصائب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باشد؛ بدين صورت كه نسبت به آن بى تفاوت نبوده و به سادگى از كنار آن نگذرد، بلكه با آگاهى از آن مصائب، خود را شريک غم و حزن آنان نمايد؛ چرا كه عدم اطلاع و بى توجهى و بى تفاوتى نسبت به مصائب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شراكت در ظلم ظالمينِ به اهل </w:t>
      </w:r>
      <w:bookmarkStart w:id="101" w:name="pg8843_86708"/>
    </w:p>
    <w:p>
      <w:pPr>
        <w:pStyle w:val="BookText"/>
        <w:rPr/>
      </w:pPr>
      <w:bookmarkEnd w:id="101"/>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يعرف سوء ما اتى الينا من ظلمنا وذهاب حقنا وما ركبنا به فهو شريک من اتى الينا فى ما ولينا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نسبت به ظلم و ستم و رفتار ناپسندى كه با ما شد شناخت نداشته باشد و نداند چه بر سر ما آوردند و چگونه حق ما را به يغما بردند، او شريک ستمگران بر ما خواهد بود</w:t>
      </w:r>
      <w:r>
        <w:rPr>
          <w:rFonts w:eastAsia="IRNazanin" w:cs="IRNazanin"/>
          <w:color w:val="111111"/>
          <w:sz w:val="28"/>
          <w:szCs w:val="28"/>
          <w:rtl w:val="true"/>
          <w:lang w:bidi="fa-IR"/>
        </w:rPr>
        <w:t>».</w:t>
      </w:r>
    </w:p>
    <w:p>
      <w:pPr>
        <w:pStyle w:val="Heading2"/>
        <w:numPr>
          <w:ilvl w:val="1"/>
          <w:numId w:val="1"/>
        </w:numPr>
        <w:rPr/>
      </w:pPr>
      <w:bookmarkStart w:id="102" w:name="__RefHeading___Toc420631_2870459653"/>
      <w:bookmarkStart w:id="103" w:name="_Toc34"/>
      <w:bookmarkEnd w:id="102"/>
      <w:r>
        <w:rPr>
          <w:rtl w:val="true"/>
        </w:rPr>
        <w:t>تسبيح و عبادت</w:t>
      </w:r>
      <w:bookmarkEnd w:id="103"/>
    </w:p>
    <w:p>
      <w:pPr>
        <w:pStyle w:val="BookText"/>
        <w:rPr/>
      </w:pPr>
      <w:r>
        <w:rPr>
          <w:rFonts w:ascii="IRNazanin" w:hAnsi="IRNazanin" w:eastAsia="IRNazanin"/>
          <w:color w:val="111111"/>
          <w:sz w:val="28"/>
          <w:sz w:val="28"/>
          <w:szCs w:val="28"/>
          <w:rtl w:val="true"/>
          <w:lang w:bidi="fa-IR"/>
        </w:rPr>
        <w:t xml:space="preserve">خداوند متعال براى كسانى كه در مصائب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و محزونند و خود را شريک غم آنان می نمايند ثواب و عبادت ويژه اى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لظلمنا تسبيح وهمّه لنا عباده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كشيدن شخص غمگين به خاطر ظلمى كه به ما شده در پيشگاه الهى تسبيح، و اندوهى كه بر ما دارد عبادت است</w:t>
      </w:r>
      <w:r>
        <w:rPr>
          <w:rFonts w:eastAsia="IRNazanin" w:cs="IRNazanin"/>
          <w:color w:val="111111"/>
          <w:sz w:val="28"/>
          <w:szCs w:val="28"/>
          <w:rtl w:val="true"/>
          <w:lang w:bidi="fa-IR"/>
        </w:rPr>
        <w:t>».</w:t>
      </w:r>
      <w:r>
        <w:rPr>
          <w:rStyle w:val="FootnoteAnchor"/>
          <w:rtl w:val="true"/>
        </w:rPr>
        <w:footnoteReference w:id="107"/>
      </w:r>
      <w:bookmarkStart w:id="104" w:name="pg8843_86709"/>
    </w:p>
    <w:p>
      <w:pPr>
        <w:pStyle w:val="Heading2"/>
        <w:numPr>
          <w:ilvl w:val="1"/>
          <w:numId w:val="1"/>
        </w:numPr>
        <w:rPr/>
      </w:pPr>
      <w:bookmarkStart w:id="105" w:name="__RefHeading___Toc420633_2870459653"/>
      <w:bookmarkStart w:id="106" w:name="_Toc35"/>
      <w:bookmarkEnd w:id="104"/>
      <w:bookmarkEnd w:id="105"/>
      <w:r>
        <w:rPr>
          <w:rtl w:val="true"/>
        </w:rPr>
        <w:t>اميرالمؤمنين علیه السلام مأمور به صبر مقابل جنايات سقيفه نشينان</w:t>
      </w:r>
      <w:bookmarkEnd w:id="106"/>
    </w:p>
    <w:p>
      <w:pPr>
        <w:pStyle w:val="BookText"/>
        <w:rPr/>
      </w:pPr>
      <w:r>
        <w:rPr>
          <w:rFonts w:ascii="IRNazanin" w:hAnsi="IRNazanin" w:eastAsia="IRNazanin"/>
          <w:color w:val="111111"/>
          <w:sz w:val="28"/>
          <w:sz w:val="28"/>
          <w:szCs w:val="28"/>
          <w:rtl w:val="true"/>
          <w:lang w:bidi="fa-IR"/>
        </w:rPr>
        <w:t xml:space="preserve">در روايات بى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مصادر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مصائب و شدائد و رنج هاى پس از خود از ناحيه سقيفه نشينان به اميرالمؤمنين علیه السلام پيشگويى نموده و حضرت را مأمور به صبر و شكيبايى در مقابل اين حوادث تلخ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روايت اشاره می شود</w:t>
      </w:r>
      <w:r>
        <w:rPr>
          <w:rFonts w:eastAsia="IRNazanin" w:cs="IRNazanin"/>
          <w:color w:val="111111"/>
          <w:sz w:val="28"/>
          <w:szCs w:val="28"/>
          <w:rtl w:val="true"/>
          <w:lang w:bidi="fa-IR"/>
        </w:rPr>
        <w:t>.</w:t>
      </w:r>
    </w:p>
    <w:p>
      <w:pPr>
        <w:pStyle w:val="Heading2"/>
        <w:numPr>
          <w:ilvl w:val="1"/>
          <w:numId w:val="1"/>
        </w:numPr>
        <w:rPr/>
      </w:pPr>
      <w:bookmarkStart w:id="107" w:name="__RefHeading___Toc420635_2870459653"/>
      <w:bookmarkStart w:id="108" w:name="_Toc36"/>
      <w:bookmarkEnd w:id="107"/>
      <w:r>
        <w:rPr>
          <w:rtl w:val="true"/>
        </w:rPr>
        <w:t>روايت اول</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ابوبكر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ابوبكر را قبل از خليفه شدن از ديگران برتر می دانستند؟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برابر شما سكوت اختيار كرديم شما هم خاموش باشيد و كنكاش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علیه السلام براى خلافت سزاوارتر بود، همانگونه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رسالت سزاوارتر از ابوجهل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اين برايت بگويم؛ روزى در حضور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على علیه السلام و عمر و ابوبكر به درب خانه رسيدند، نخست ابوبكر و سپس عمر و در پى آنان على علیه السلام وارد شد،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 مثل اينكه مشتى خاكستر بر چهره حضرتش پاشيده اند،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پيشى بگيرند در حالى كه خداوند تو را امير بر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فراموش كرديد و نه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می بينم كه شما دو نفر خلافت را از او باز داشته ايد و در برابر او به جنگ و ستيز برخاسته ايد، و دشمنان خدا و پيامبرش شما را يارى می دهند، و گويى می بينم انصار و مهاجرين را به شمشير كشى بر عليه يكديگر به خاطر دنيا وانهاده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كه مى بينم خانواده و اهل بيتم ستم ديده و شكسته دل در گوشه و كنار پراكنده شده اند و اين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افتادند و اشكهايشان سرازير شد و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شكيبايى، شكيبايى تا اينكه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و نيرويى جز به خواست خداوند والاى عظيم الشأن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صورت براى هر روزت پاداش و اجرى است كه شمارش آن از توان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بر تو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موقعيت فراهم شد شمشير، شمشير، كشتار، كشتار، تا اينكه به فرمان الهى و فرمان پيامبرش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نهند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درستى كه تو به راه حق هستى و هر كس با تو ستيز كند به </w:t>
      </w:r>
      <w:bookmarkStart w:id="109" w:name="pg8843_86711"/>
    </w:p>
    <w:p>
      <w:pPr>
        <w:pStyle w:val="BookText"/>
        <w:rPr/>
      </w:pPr>
      <w:bookmarkEnd w:id="109"/>
      <w:r>
        <w:rPr>
          <w:rFonts w:ascii="IRNazanin" w:hAnsi="IRNazanin" w:eastAsia="IRNazanin"/>
          <w:color w:val="111111"/>
          <w:sz w:val="28"/>
          <w:sz w:val="28"/>
          <w:szCs w:val="28"/>
          <w:rtl w:val="true"/>
          <w:lang w:bidi="fa-IR"/>
        </w:rPr>
        <w:t>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نيز تا روز رستاخيز اين گونه اند</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110" w:name="__RefHeading___Toc420637_2870459653"/>
      <w:bookmarkStart w:id="111" w:name="_Toc37"/>
      <w:bookmarkEnd w:id="110"/>
      <w:r>
        <w:rPr>
          <w:rtl w:val="true"/>
        </w:rPr>
        <w:t>روايت دوم</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برايم حديث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راه هاى مدينه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رفتيم تا اينكه به باغى رسيديم،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زيباست، ولى براى تو در بهشت زيباتر از اين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باغ ديگرى رسيديم،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زيباست ولى براى تو در بهشت زيباتر از اين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از هفت باغ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من عرض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و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در بهشت زيباتر از اين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راه خلوت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 و در حالى كه گريه اش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تنهاى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كينه هايى كه در دل اقوامى است و آن را برايت ظاهر </w:t>
      </w:r>
    </w:p>
    <w:p>
      <w:pPr>
        <w:pStyle w:val="BookText"/>
        <w:rPr/>
      </w:pPr>
      <w:r>
        <w:rPr>
          <w:rFonts w:ascii="IRNazanin" w:hAnsi="IRNazanin" w:eastAsia="IRNazanin"/>
          <w:color w:val="111111"/>
          <w:sz w:val="28"/>
          <w:sz w:val="28"/>
          <w:szCs w:val="28"/>
          <w:rtl w:val="true"/>
          <w:lang w:bidi="fa-IR"/>
        </w:rPr>
        <w:t>نمى كنند مگر بعد از من و آن كينه هاى بدر و خون هاى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دينم در آن هنگام در سلامت خواهد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دينت در سلامت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چه كنم؟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 كه اگر صبر نكنى با شدت و سختى و ناگوارى روبرو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ترسى دينم هلاک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بلكه زنده بودن دينت در صبر و شكيبايى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مقابل اين حوادث تلخ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9"/>
      </w:r>
      <w:bookmarkStart w:id="112" w:name="pg8843_86713"/>
    </w:p>
    <w:p>
      <w:pPr>
        <w:pStyle w:val="Heading2"/>
        <w:numPr>
          <w:ilvl w:val="1"/>
          <w:numId w:val="1"/>
        </w:numPr>
        <w:rPr/>
      </w:pPr>
      <w:bookmarkStart w:id="113" w:name="__RefHeading___Toc420639_2870459653"/>
      <w:bookmarkStart w:id="114" w:name="_Toc38"/>
      <w:bookmarkEnd w:id="112"/>
      <w:bookmarkEnd w:id="113"/>
      <w:r>
        <w:rPr>
          <w:rtl w:val="true"/>
        </w:rPr>
        <w:t>روايت سوم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اشعث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دشمنان سرسخت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داشت هنگامى كه با ابوبكر و عمر و بعد از آن ها با عثمان بيعت شد جنگ كنى و شمشير بزنى؟ تو از روزى كه به عراق آمده اى براى ما خطبه نخوانده اى مگر اينكه در آن قبل از اينكه از منبر پايين بيايى گفته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سزاوارترين مردم نسبت به آنان هستم و از هنگامى كه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كرده همچنان مظلوم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مانع شده كه با شمشيرت از مظلوميت خود دفاع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شرابخوار</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سخنت را گفتى جواب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يا كراهت از لقاى پروردگار مرا از اين اقدام مانع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از اين كار مانع شد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و وصيت او با من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امت بعد از او با من چه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هنگامى كه كارهايشان را با چشم می ديدم علم من و يقينم قوى تر از قبل نبود، بلكه من به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آنچه با چشم ديدم و شاهد بودم يقين داشتم</w:t>
      </w:r>
      <w:r>
        <w:rPr>
          <w:rFonts w:eastAsia="IRNazanin" w:cs="IRNazanin"/>
          <w:color w:val="111111"/>
          <w:sz w:val="28"/>
          <w:szCs w:val="28"/>
          <w:rtl w:val="true"/>
          <w:lang w:bidi="fa-IR"/>
        </w:rPr>
        <w:t xml:space="preserve">. </w:t>
      </w:r>
      <w:bookmarkStart w:id="115" w:name="pg8843_86714"/>
    </w:p>
    <w:p>
      <w:pPr>
        <w:pStyle w:val="BookText"/>
        <w:rPr/>
      </w:pPr>
      <w:bookmarkEnd w:id="115"/>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كارهايى به وقوع پيوست چه سفارشى به من می فرمايى؟</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پيدا كردى اعلان جنگ كن و با ايشان جهاد نما و اگر يارانى نيافتى دست نگه دار و خون خود را حفظ كن تا زمانى كه براى برپايى دين و كتاب خدا و سنت من يارانى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به زودى امت مرا خوار كرده و با غير من بيعت می كنند و تابع ديگرى مى شوند</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116" w:name="__RefHeading___Toc420641_2870459653"/>
      <w:bookmarkStart w:id="117" w:name="_Toc39"/>
      <w:bookmarkEnd w:id="116"/>
      <w:r>
        <w:rPr>
          <w:rtl w:val="true"/>
        </w:rPr>
        <w:t>روايت چهارم</w:t>
      </w:r>
      <w:r>
        <w:rPr>
          <w:rtl w:val="true"/>
        </w:rPr>
        <w:t>:</w:t>
      </w:r>
      <w:bookmarkEnd w:id="117"/>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درباره تو پس از من نيرنگ كنند آنچنان كه ساير امت ها پس از درگذشت پيامبران با جانشينان آنان مكر و فريب كردند مگر اندكى از آنان، و زود است براى تو و ايشان بعد از من گرفتارى بعد از گرفتارى، تو بردبار باش مانند خانه خدا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تو يكسانيم مگر در نبوت، همانا من خاتم پيامبرانم و تو خاتم جانشينان، و از طرف پروردگارم به من دستور رسيد كه بعد از درگذشتم شمشير نكشى مگر در سه روز؛ جنگ با </w:t>
      </w:r>
      <w:bookmarkStart w:id="118" w:name="pg8843_86715"/>
    </w:p>
    <w:p>
      <w:pPr>
        <w:pStyle w:val="BookText"/>
        <w:rPr/>
      </w:pPr>
      <w:bookmarkEnd w:id="118"/>
      <w:r>
        <w:rPr>
          <w:rFonts w:ascii="Amiri" w:hAnsi="Amiri" w:eastAsia="Amiri" w:cs="Amiri"/>
          <w:color w:val="111111"/>
          <w:sz w:val="28"/>
          <w:sz w:val="28"/>
          <w:szCs w:val="28"/>
          <w:rtl w:val="true"/>
          <w:lang w:bidi="ar-SA"/>
        </w:rPr>
        <w:t>ناكثين و قاسطين و مارقين و هنوز وقتش نرسيده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علیه السلام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بيعت مرا درهم شكنند و حق مرا انكار كنند چكار كنم؟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 بر مصيبت ها تا آنگاه كه مرا ديدار كنى، يا تسليم شو تا آنگاه كه ياور پيدا كنى</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119" w:name="__RefHeading___Toc420643_2870459653"/>
      <w:bookmarkStart w:id="120" w:name="_Toc40"/>
      <w:bookmarkEnd w:id="119"/>
      <w:r>
        <w:rPr>
          <w:rtl w:val="true"/>
        </w:rPr>
        <w:t>روايت پنجم</w:t>
      </w:r>
      <w:r>
        <w:rPr>
          <w:rtl w:val="true"/>
        </w:rPr>
        <w:t>:</w:t>
      </w:r>
      <w:bookmarkEnd w:id="120"/>
    </w:p>
    <w:p>
      <w:pPr>
        <w:pStyle w:val="BookText"/>
        <w:rPr/>
      </w:pPr>
      <w:r>
        <w:rPr>
          <w:rFonts w:ascii="IRNazanin" w:hAnsi="IRNazanin" w:eastAsia="IRNazanin"/>
          <w:color w:val="111111"/>
          <w:sz w:val="28"/>
          <w:sz w:val="28"/>
          <w:szCs w:val="28"/>
          <w:rtl w:val="true"/>
          <w:lang w:bidi="fa-IR"/>
        </w:rPr>
        <w:t>در روايتى به اميرالمؤمنين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با اين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هاى سقيفه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دو لبه دارد و من كسى نيستم كه كشته شده يا ذليل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 كنم يا رسول الله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در روايات زيادى در موارد متعدد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علیه السلام چنين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تو را بر هم زده و به زور حكومت را به كام خود می كشند، اينان از فرمان من درباره ولايت تو سرپيچى می كنند؛ وظيفه توست كه صبر پيشه سازى تا امر الهى فرا رسد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بهانه اى به دست آنان مده كه تو را خوار كرده و خونت را بريزند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از سوى خدا براى من چنين پيغام آورده كه آن ها پيمان خويش را خواهند شكست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وصيت هاى مرا به انجام رساندى و مرا به خاک سپردى خلوت خانه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مصيبت هايى كه براى تو و فاطمه رخ خواهند داد صبر كن تا نزد من آييد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زودى پس از من مبتلا خواهى شد پس با آنان مقاتله مكن</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به زودى با تو نيرنگ و مكر كرده پس در مقابل نيرنگ آن ها صبر كن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ظلم قريش و اتحادشان بر عليه تو صبر كن؛ چرا كه اين ها كينه هايى در سينه هاى قومى است؛ كينه هاى بدر و احد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بعد از من از قريش و متحد شدنشان بر عليه تو و ظلمشان بر تو سختى خواهى ديد، اگر بر عليه آنان يارانى يافتى با آنان جهاد كن و با مخالفين خود به وسيله موافقينت جنگ كن و اگر يارانى نيافتى صبر كن و دست خود را نگه دار و با دست خويش خود را در هلاكت مينداز، و خون خود را حفظ نما؛ چرا كه اگر با آنان مخالفت نشان دهى تو را می كشند ولى اگر تابع تو شدند و اطاعت تو كردند آنان را به حق وادار كن</w:t>
      </w:r>
      <w:r>
        <w:rPr>
          <w:rFonts w:eastAsia="IRNazanin" w:cs="IRNazanin"/>
          <w:color w:val="111111"/>
          <w:sz w:val="28"/>
          <w:szCs w:val="28"/>
          <w:rtl w:val="true"/>
          <w:lang w:bidi="fa-IR"/>
        </w:rPr>
        <w:t>.»</w:t>
      </w:r>
      <w:r>
        <w:rPr>
          <w:rStyle w:val="FootnoteAnchor"/>
          <w:rtl w:val="true"/>
        </w:rPr>
        <w:footnoteReference w:id="1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روايات بدين مضمون فراوان بوده و در بسيارى از منابع عامه و خاصه نقل گرديده است و آنچه تا كنون ذكر شد برخى از آن بود، و هدف از نقل آن اين است كه اميرالمؤمنين علیه السلام طبق فرمانى كه </w:t>
      </w:r>
      <w:bookmarkStart w:id="121" w:name="pg8843_86718"/>
    </w:p>
    <w:p>
      <w:pPr>
        <w:pStyle w:val="BookText"/>
        <w:rPr/>
      </w:pPr>
      <w:bookmarkEnd w:id="121"/>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صبر در برابر اين حوادث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دست به شمشير نبرده و با آنان جنگ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در تمام دوران زندگى اش مطيع محض فرمان خداوند و رسولش بوده و آنچه او را به واكنش نمی داشت فقط و فقط امر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روزى فرمان الهى اين بود كه دشمنانش از ترس ذوالفقارش خواب آسوده نداشته باشند، پس از شهادت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اين بود كه همان ذوالفقار در نيام باشد تا اساس اسلام حفظ شود و دشمنان از نابود كردن بنيان دين مأيوس شوند</w:t>
      </w:r>
      <w:r>
        <w:rPr>
          <w:rFonts w:eastAsia="IRNazanin" w:cs="IRNazanin"/>
          <w:color w:val="111111"/>
          <w:sz w:val="28"/>
          <w:szCs w:val="28"/>
          <w:rtl w:val="true"/>
          <w:lang w:bidi="fa-IR"/>
        </w:rPr>
        <w:t>.</w:t>
      </w:r>
    </w:p>
    <w:p>
      <w:pPr>
        <w:pStyle w:val="Heading2"/>
        <w:numPr>
          <w:ilvl w:val="1"/>
          <w:numId w:val="1"/>
        </w:numPr>
        <w:rPr/>
      </w:pPr>
      <w:bookmarkStart w:id="122" w:name="__RefHeading___Toc420645_2870459653"/>
      <w:bookmarkStart w:id="123" w:name="_Toc41"/>
      <w:bookmarkEnd w:id="122"/>
      <w:r>
        <w:rPr>
          <w:rtl w:val="true"/>
        </w:rPr>
        <w:t xml:space="preserve">گزيده اى از احاديث پيامبر اكرم </w:t>
      </w:r>
      <w:r>
        <w:rPr>
          <w:rtl w:val="true"/>
        </w:rPr>
        <w:t>(</w:t>
      </w:r>
      <w:r>
        <w:rPr>
          <w:rtl w:val="true"/>
        </w:rPr>
        <w:t>صلی الله علیه و آله و سلم</w:t>
      </w:r>
      <w:r>
        <w:rPr>
          <w:rtl w:val="true"/>
        </w:rPr>
        <w:t xml:space="preserve">) </w:t>
      </w:r>
      <w:r>
        <w:rPr>
          <w:rtl w:val="true"/>
        </w:rPr>
        <w:t xml:space="preserve">پيرامون هجوم به خانه صديقه طاهره </w:t>
      </w:r>
      <w:r>
        <w:rPr>
          <w:rtl w:val="true"/>
        </w:rPr>
        <w:t>(</w:t>
      </w:r>
      <w:r>
        <w:rPr>
          <w:rtl w:val="true"/>
        </w:rPr>
        <w:t>علیها السلام</w:t>
      </w:r>
      <w:r>
        <w:rPr>
          <w:rtl w:val="true"/>
        </w:rPr>
        <w:t>)</w:t>
      </w:r>
      <w:bookmarkEnd w:id="123"/>
    </w:p>
    <w:p>
      <w:pPr>
        <w:pStyle w:val="BookText"/>
        <w:rPr/>
      </w:pPr>
      <w:r>
        <w:rPr>
          <w:rFonts w:ascii="IRNazanin" w:hAnsi="IRNazanin" w:eastAsia="IRNazanin"/>
          <w:color w:val="111111"/>
          <w:sz w:val="28"/>
          <w:sz w:val="28"/>
          <w:szCs w:val="28"/>
          <w:rtl w:val="true"/>
          <w:lang w:bidi="fa-IR"/>
        </w:rPr>
        <w:t>خطاب خداوند در شب معراج به پيامبرش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دخترت ظلم می شود، و حرمتش شكسته می شود و حقى كه تو براى او قرار داده بودى غصب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حاليكه باردار است می زنند و به حريم او هجوم می آورند و بدون اجازه وارد خانه اش می شوند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ظلم و كينه خواهى ديد تا آنجا كه زده می شوى و يكى از استخوان هاى سينه ات می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قاتل تو و دستور دهنده و راضى به آن و كمک كننده و يارى دهنده عليه تو و ظلم كننده به شوهر و دو پسرت را لعنت كند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همچنين حضرت به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بى خوابى على طولانى خواهد شد و خاندان من بر اثر ظلمهايى كه بر او روا می شود، ستم بسيار خواهند ديد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علیه السلام خبر از مشكلاتى كه پس از خود براى او ايجاد خواهد شد خبر می داد،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طول انجاميد تا اينكه اميرالمؤمنين علیه السلام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و به حق خويشاوندى كه بين ماست سوگند می دهم از خداوند مرگ مرا تقاضا كنيد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ماجراى سقيفه و حمله به خانه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درب خانه فاطمه درب خانه من و خانه اش خانه من است، هر كس حرمت آن را بشكند حجاب خداوند را هتک كرده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به درگاه الهى عرض می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نما كسى را كه بر فاطمه ستم نمود و عقوبت كن كسى كه حقش را ربودو ذليل ساز كسى كه او را خوار كرد و در آتش جهنم ماندگار كن كسى كه بر دو پهلويش زد تا فرزندش را سقط كرد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اميرالمؤمنين علیه السلام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می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را پرسيد،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می كنم از رفتارى كه با شما می شود؛ ضربتى بر فرق تو وارد كرده و سيلى به رخ فاطمه می زنند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علیه السلام روزى بيمار شد و به بستر افتاد، عمر و ابوبكر </w:t>
      </w:r>
    </w:p>
    <w:p>
      <w:pPr>
        <w:pStyle w:val="BookText"/>
        <w:rPr/>
      </w:pPr>
      <w:r>
        <w:rPr>
          <w:rFonts w:ascii="IRNazanin" w:hAnsi="IRNazanin" w:eastAsia="IRNazanin"/>
          <w:color w:val="111111"/>
          <w:sz w:val="28"/>
          <w:sz w:val="28"/>
          <w:szCs w:val="28"/>
          <w:rtl w:val="true"/>
          <w:lang w:bidi="fa-IR"/>
        </w:rPr>
        <w:t>از جمله كسانى بودند كه از آن حضرت عيادت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همان مجلس عيادت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على از ما پيمان گرفتيد، ليكن تصور ما اين است كه او از اين بيمارى جان سالم بدر نمی برد، اگر پيش آمدى رخ داد چه كسى را تعيين می نماييد؟</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نموده تا آنكه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براى بار دوم و سوم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بيمارى از دنيا نمی رود و او نخواهد رفت تا آنكه شما دو نفر او را به خشم آوريد و با او نيرنگ كرده و بر او خيانت روا داريد، ليكن او را صبور و بردبار خواهيد يافت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در روايات عامه است كه حضرت به آن دو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نمی رود تا آنكه خيانتى بزرگ بر او روا شده و بر او ستم شود</w:t>
      </w:r>
      <w:r>
        <w:rPr>
          <w:rFonts w:eastAsia="IRNazanin" w:cs="IRNazanin"/>
          <w:color w:val="111111"/>
          <w:sz w:val="28"/>
          <w:szCs w:val="28"/>
          <w:rtl w:val="true"/>
          <w:lang w:bidi="fa-IR"/>
        </w:rPr>
        <w:t>!».</w:t>
      </w:r>
      <w:r>
        <w:rPr>
          <w:rStyle w:val="FootnoteAnchor"/>
          <w:rtl w:val="true"/>
        </w:rPr>
        <w:footnoteReference w:id="1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وصيت هاى مرا به انجام رساندى و مرا به خاک سپردى، خلوت خانه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مصيبت هايى كه براى تو و فاطمه رخ خواهد داد صبر كن تا نزد من آييد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 و پيامبر او محمد نزد توست؛ براى خدا و براى من در پاسدارى از او كوشا باش، هر چند از او نگهدارى خواهى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كسى كه به او ظلم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واى بر كسى كه حق او را غصب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واى بر كسى كه حرمت او را بدرد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واى بر كسى كه درب خانه او را به آتش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واى بر كسى كه خليل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بيزارم، آنها نيز از من بيزارند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يک آنان را نام برد</w:t>
      </w:r>
      <w:r>
        <w:rPr>
          <w:rFonts w:eastAsia="IRNazanin" w:cs="IRNazanin"/>
          <w:color w:val="111111"/>
          <w:sz w:val="28"/>
          <w:szCs w:val="28"/>
          <w:rtl w:val="true"/>
          <w:lang w:bidi="fa-IR"/>
        </w:rPr>
        <w:t>...».</w:t>
      </w:r>
      <w:r>
        <w:rPr>
          <w:rStyle w:val="FootnoteAnchor"/>
          <w:rtl w:val="true"/>
        </w:rPr>
        <w:footnoteReference w:id="131"/>
      </w:r>
      <w:bookmarkStart w:id="124" w:name="pg8843_86723"/>
    </w:p>
    <w:p>
      <w:pPr>
        <w:pStyle w:val="Heading2"/>
        <w:numPr>
          <w:ilvl w:val="1"/>
          <w:numId w:val="1"/>
        </w:numPr>
        <w:rPr/>
      </w:pPr>
      <w:bookmarkStart w:id="125" w:name="__RefHeading___Toc420647_2870459653"/>
      <w:bookmarkStart w:id="126" w:name="_Toc42"/>
      <w:bookmarkEnd w:id="124"/>
      <w:bookmarkEnd w:id="125"/>
      <w:r>
        <w:rPr>
          <w:rtl w:val="true"/>
        </w:rPr>
        <w:t xml:space="preserve">شهادت نبى مكرم اسلام </w:t>
      </w:r>
      <w:r>
        <w:rPr>
          <w:rtl w:val="true"/>
        </w:rPr>
        <w:t>(</w:t>
      </w:r>
      <w:r>
        <w:rPr>
          <w:rtl w:val="true"/>
        </w:rPr>
        <w:t>صلی الله علیه و آله و سلم</w:t>
      </w:r>
      <w:r>
        <w:rPr>
          <w:rtl w:val="true"/>
        </w:rPr>
        <w:t xml:space="preserve">) </w:t>
      </w:r>
      <w:r>
        <w:rPr>
          <w:rtl w:val="true"/>
        </w:rPr>
        <w:t>و وقايع پس از آن</w:t>
      </w:r>
      <w:bookmarkEnd w:id="1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روز شهادت مظلومانه نبى اكرم اسلام به وسيله سم به روايت امام صادق علیه السلام </w:t>
      </w:r>
      <w:r>
        <w:rPr>
          <w:rFonts w:eastAsia="IRNazanin" w:cs="IRNazanin"/>
          <w:color w:val="111111"/>
          <w:sz w:val="28"/>
          <w:szCs w:val="28"/>
          <w:rtl w:val="true"/>
          <w:lang w:bidi="fa-IR"/>
        </w:rPr>
        <w:t>.</w:t>
      </w:r>
      <w:r>
        <w:rPr>
          <w:rStyle w:val="FootnoteAnchor"/>
          <w:rtl w:val="true"/>
        </w:rPr>
        <w:footnoteReference w:id="1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عامه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عمر چنان سر و صدا و جار و جنجالى راه انداخت كه دهانش كف كرده بود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مردم را سرگرم كند تا كسى به فكر انتخاب خليفه نباشد؛ چرا كه ابوبكر در مدينه نبود بلكه مأمور به شركت در لشكر اسامه بوده، كه با آنان نيز نبود، بلكه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مدينه به سر می برد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ولى پس از آن با سرعت براى غصب خلافت خود را به شهر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آمدن ابوبكر به جار و جنجال خود خاتمه داد و ساكت شد و سپس همانجا مردم را به خلافت ابوبكر دعوت كرد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غاصبين خلافت گرد هم آمده و بدون در نظر گرفتن تجهيزات غسل و كفن و دفن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ضلالت را برپا كرده و با ابوبكر به صورت خصوصى بيعت كردند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بيعت عمومى مردم با ابوبكر در مسجد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بدين صورت كه عمر در مسجد مردم را با رعب و ترس مجبور به بيعت با ابوبكر می نمود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ابوبكر سياست گذار واقعى و همه كاره، عمر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اين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همان كسى است كه توانست بيعت ابوبكر را استوار كند و اگر او نبود براى ابوبكر خلافتى صورت نمی گرفت و پايدار نمی ماند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نيز بعدها به اين مطلب تصريح كرده و به او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كلفتنى بهذا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مرا بر پذيرفتن وادار كردى</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اى از رجال چنين نقل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عرب هاى بيابان گرد، همان روز به اين نام كه می خواهند لوازم زندگى براى خود تهيه كنند به مدينه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 و ستد با آنان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جريان بيعت و مسئله خلافت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رفته و به ايشان بگو نزد ما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آنكه با خليفه رسول خدا بيعت كرده ايد مبلغى به شما می دهيم، آن را برداريد و به سراغ مردم كوچه و بازار رفته آنان را دسته جمعى براى بيعت بسيج كنيد و هر كس سر باز زد به سر و پيشانى اش بكوبيد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هاى بيابان گرد را می ديدم كه لباس صنعانى به كمر بسته و چوب به دست گرفته بيرون آمدند و مردم را به شدت می زدند و به اجبار براى بيعت می آوردند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خود عمر نيز چوب به دست به راه افتاد و با زور از مردم براى ابوبكر بيعت می گرفت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آنهايى را كه در خانه پنهان شده بودند از خانه بيرون كشيده و مجبور به بيعت می نمود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برايت افراد سواره و پياده زيادى آماده كرده 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اول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دفن پيكر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عمر و ابوبكر و دو دخترشان عايشه و حفصه در مراسم دفن شركت نكردند</w:t>
      </w:r>
      <w:r>
        <w:rPr>
          <w:rStyle w:val="FootnoteAnchor"/>
          <w:rtl w:val="true"/>
        </w:rPr>
        <w:footnoteReference w:id="146"/>
      </w:r>
      <w:r>
        <w:rPr>
          <w:rFonts w:ascii="Amiri" w:hAnsi="Amiri" w:eastAsia="Amiri" w:cs="Amiri"/>
          <w:color w:val="111111"/>
          <w:sz w:val="28"/>
          <w:sz w:val="28"/>
          <w:szCs w:val="28"/>
          <w:rtl w:val="true"/>
          <w:lang w:bidi="ar-SA"/>
        </w:rPr>
        <w:t>بلكه براى غصب خلافت مشغول آن فاجعه عظمى شدند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نه تنها در مراسم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نكردند، بلكه با بى شرمى به ياوه گويى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به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گستاخانه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جنازه رفيقتان مشغول باشيد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دفن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روز ناخوشايندى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جواب حضرت گستاخانه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تو ناخوشايند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قومى بدرفتارتر از شما سراغ ندارم، جنازه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كرديد و كار را بين خود تمام نموديد بدون اينكه از ما دستورى بخواهيد و به حق ما پايبند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جسورانه به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 با مُرده شان رها كنيد</w:t>
      </w:r>
      <w:r>
        <w:rPr>
          <w:rFonts w:eastAsia="IRNazanin" w:cs="IRNazanin"/>
          <w:color w:val="111111"/>
          <w:sz w:val="28"/>
          <w:szCs w:val="28"/>
          <w:rtl w:val="true"/>
          <w:lang w:bidi="fa-IR"/>
        </w:rPr>
        <w:t>!».</w:t>
      </w:r>
      <w:r>
        <w:rPr>
          <w:rStyle w:val="FootnoteAnchor"/>
          <w:rtl w:val="true"/>
        </w:rPr>
        <w:footnoteReference w:id="14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پيكر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به همراه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درب خانه </w:t>
      </w:r>
    </w:p>
    <w:p>
      <w:pPr>
        <w:pStyle w:val="BookText"/>
        <w:rPr/>
      </w:pPr>
      <w:r>
        <w:rPr>
          <w:rFonts w:ascii="IRNazanin" w:hAnsi="IRNazanin" w:eastAsia="IRNazanin"/>
          <w:color w:val="111111"/>
          <w:sz w:val="28"/>
          <w:sz w:val="28"/>
          <w:szCs w:val="28"/>
          <w:rtl w:val="true"/>
          <w:lang w:bidi="fa-IR"/>
        </w:rPr>
        <w:t>مهاجرين وانصار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خويش و جايگاهش را به آنان يادآورى می فرمود و به يارى خويش دعوت می نمود اما تنها چهار يا پنج نفر وعده يارى دادند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حضرت عهدشكنى و بىوفايى آنان را ديد، طبق وصيت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نشينى اختيار كرده و مشغول تنظيم و جمع آورى قرآن شد و از خانه خارج نگرديد تا اينكه آن را جمع آورى نمود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حضرت از خانه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مردم با ابوبكر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نزد مهاجرين و انصار آورده و بر ايشان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بدين كار وصيت نموده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هنگامى كه آن را گشود در همان صفحه اول كه باز كرد فضائح و مطاعن و رسوايى هاى قوم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 برخاست و با گستاخى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 كه ما را به آن احتياجى نيست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طبق روايت ديگر، عمر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قرآنت را بگذار و پى كارت برو</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سپس وى با گستاخى و به حالت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خودت ببر تا از هم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نه نيازى به تو و نه به قرآنت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آنگاه اميرالمؤمنين علیه السلام به خانه بازگشت</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در محراب نماز نشست و آن قرآن را در دامن گرفت و اشک ريزان به تلاوت آن مشغول شد</w:t>
      </w:r>
      <w:r>
        <w:rPr>
          <w:rFonts w:eastAsia="IRNazanin" w:cs="IRNazanin"/>
          <w:color w:val="111111"/>
          <w:sz w:val="28"/>
          <w:szCs w:val="28"/>
          <w:rtl w:val="true"/>
          <w:lang w:bidi="fa-IR"/>
        </w:rPr>
        <w:t>.</w:t>
      </w:r>
      <w:r>
        <w:rPr>
          <w:rStyle w:val="FootnoteAnchor"/>
          <w:rtl w:val="true"/>
        </w:rPr>
        <w:footnoteReference w:id="15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همراه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 خانه مهاجرين و انصار رفت و هيچ يک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باقى نگذاشت مگر اينكه نزد آنها رفته و حق خويش را به آنان يادآور شد و آنها را به يارى خود فرا خواند، اما هيچ كس جز سلمان و ابوذر و مقداد و زبير دعوت حضرت را اجابت نكرد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باعث تأسف اينكه گروهى از انصار در نشست هاى پنهانى خود خلافت را حق مسلم اميرالمؤمنين علیه السلام عنوان می كردند ليكن در صدد احقاق آن و برگرداندن آن برنيامدند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فدكيه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نشسته ها اشاره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گفتار را سفيهانه خواند و آنان را تهديد نمود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بنابر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ابوحيان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كلام را انكار و در گلو خفه كردم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تا اينجا وقايع قبل از هجوم به خانه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روز شهادت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يا هشت روز براى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اين شروع مصيبت تلخ هجوم وحشيانه به خانه وحى است كه سرانجام به شهادت حضرت محسن علیه السلام و سپس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گرديد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غاصبين خلافت بودند كه هتک حرمت كرده و به طرز فجيعى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قلم از بيان آن شرم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محسن علیه السلام را به شهادت رساندند و اساس ظلم را بنيان نهادند</w:t>
      </w:r>
      <w:r>
        <w:rPr>
          <w:rFonts w:eastAsia="IRNazanin" w:cs="IRNazanin"/>
          <w:color w:val="111111"/>
          <w:sz w:val="28"/>
          <w:szCs w:val="28"/>
          <w:rtl w:val="true"/>
          <w:lang w:bidi="fa-IR"/>
        </w:rPr>
        <w:t>.</w:t>
      </w:r>
      <w:r>
        <w:rPr>
          <w:rStyle w:val="FootnoteAnchor"/>
          <w:rtl w:val="true"/>
        </w:rPr>
        <w:footnoteReference w:id="160"/>
      </w:r>
      <w:bookmarkStart w:id="127" w:name="pg8843_86731"/>
    </w:p>
    <w:p>
      <w:pPr>
        <w:pStyle w:val="Heading2"/>
        <w:numPr>
          <w:ilvl w:val="1"/>
          <w:numId w:val="1"/>
        </w:numPr>
        <w:rPr/>
      </w:pPr>
      <w:bookmarkStart w:id="128" w:name="__RefHeading___Toc420649_2870459653"/>
      <w:bookmarkStart w:id="129" w:name="_Toc43"/>
      <w:bookmarkEnd w:id="127"/>
      <w:bookmarkEnd w:id="128"/>
      <w:r>
        <w:rPr>
          <w:rtl w:val="true"/>
        </w:rPr>
        <w:t>اجمالى از مصيبت هجوم به خانه وحى</w:t>
      </w:r>
      <w:bookmarkEnd w:id="129"/>
    </w:p>
    <w:p>
      <w:pPr>
        <w:pStyle w:val="BookText"/>
        <w:rPr/>
      </w:pPr>
      <w:r>
        <w:rPr>
          <w:rFonts w:ascii="IRNazanin" w:hAnsi="IRNazanin" w:eastAsia="IRNazanin"/>
          <w:color w:val="111111"/>
          <w:sz w:val="28"/>
          <w:sz w:val="28"/>
          <w:szCs w:val="28"/>
          <w:rtl w:val="true"/>
          <w:lang w:bidi="fa-IR"/>
        </w:rPr>
        <w:t xml:space="preserve">اينک به گوشه اى از ماجراى جانسوز و غم انگيز كبوترى بال و پرشكسته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قلمى شرمگين و جوهرى اشک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 تا از اين رهگذر تسليتى به ساحت اقدس و قلب مجروح بقية الله الاعظم عجل الله تعالى فرجه الشريف عرض نموده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تسلى دادن به آل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و تهديد به قتل</w:t>
      </w:r>
      <w:r>
        <w:rPr>
          <w:rFonts w:eastAsia="IRNazanin" w:cs="IRNazanin"/>
          <w:color w:val="111111"/>
          <w:sz w:val="28"/>
          <w:szCs w:val="28"/>
          <w:rtl w:val="true"/>
          <w:lang w:bidi="fa-IR"/>
        </w:rPr>
        <w:t>»</w:t>
      </w:r>
    </w:p>
    <w:p>
      <w:pPr>
        <w:pStyle w:val="Heading2"/>
        <w:numPr>
          <w:ilvl w:val="1"/>
          <w:numId w:val="1"/>
        </w:numPr>
        <w:rPr/>
      </w:pPr>
      <w:bookmarkStart w:id="130" w:name="__RefHeading___Toc420651_2870459653"/>
      <w:bookmarkStart w:id="131" w:name="_Toc44"/>
      <w:bookmarkEnd w:id="130"/>
      <w:r>
        <w:rPr>
          <w:rtl w:val="true"/>
        </w:rPr>
        <w:t>دعوت غاصبين از اميرالمؤمنين علیه السلام براى بيعت</w:t>
      </w:r>
      <w:bookmarkEnd w:id="1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مردم دچار فتنه سقيفه شدند و جز اميرالمؤمنين علیه السلام و بنى هاشم و ابوذر و مقداد و سلمان و عده كمى كسى باقى نمانده بود، عمر نزد ابوبكر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سراغ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از او بيعت گيرد، همگان جز اين مرد و خاندان و اصحابش با تو دست بيعت داده اند</w:t>
      </w:r>
      <w:r>
        <w:rPr>
          <w:rStyle w:val="FootnoteAnchor"/>
          <w:rtl w:val="true"/>
        </w:rPr>
        <w:footnoteReference w:id="161"/>
      </w:r>
      <w:r>
        <w:rPr>
          <w:rFonts w:ascii="IRNazanin" w:hAnsi="IRNazanin" w:eastAsia="IRNazanin"/>
          <w:color w:val="111111"/>
          <w:sz w:val="28"/>
          <w:sz w:val="28"/>
          <w:szCs w:val="28"/>
          <w:rtl w:val="true"/>
          <w:lang w:bidi="fa-IR"/>
        </w:rPr>
        <w:t>و تا او بيعت نكند ما كارى از پيش نبرده ايم،</w:t>
      </w:r>
      <w:r>
        <w:rPr>
          <w:rStyle w:val="FootnoteAnchor"/>
          <w:rtl w:val="true"/>
        </w:rPr>
        <w:footnoteReference w:id="162"/>
      </w:r>
      <w:r>
        <w:rPr>
          <w:rFonts w:ascii="IRNazanin" w:hAnsi="IRNazanin" w:eastAsia="IRNazanin"/>
          <w:color w:val="111111"/>
          <w:sz w:val="28"/>
          <w:sz w:val="28"/>
          <w:szCs w:val="28"/>
          <w:rtl w:val="true"/>
          <w:lang w:bidi="fa-IR"/>
        </w:rPr>
        <w:t xml:space="preserve">و اگر </w:t>
      </w:r>
    </w:p>
    <w:p>
      <w:pPr>
        <w:pStyle w:val="BookText"/>
        <w:rPr/>
      </w:pPr>
      <w:r>
        <w:rPr>
          <w:rFonts w:ascii="Amiri" w:hAnsi="Amiri" w:eastAsia="Amiri" w:cs="Amiri"/>
          <w:color w:val="111111"/>
          <w:sz w:val="28"/>
          <w:sz w:val="28"/>
          <w:szCs w:val="28"/>
          <w:rtl w:val="true"/>
          <w:lang w:bidi="ar-SA"/>
        </w:rPr>
        <w:t>بيعت نمايد از جانب او ايمن خواهيم بود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اكنون سراغ او بفرست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سراغ او بفرستيم؟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می فرستيم كه او مردى تندخو و خشن و غليظ و از طلقاء</w:t>
      </w:r>
      <w:r>
        <w:rPr>
          <w:rStyle w:val="FootnoteAnchor"/>
          <w:rtl w:val="true"/>
        </w:rPr>
        <w:footnoteReference w:id="1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ابوبكر قنفذ را نزد اميرالمؤمنين علیه السلام فرستاد و جمع بسيارى نيز به همراهش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اگر به شما اجازه نداد بدون اجازه وارد خانه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بيرون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نپذيرفتند هيزم ها را بر درب خانه او جمع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نياييد خانه را با اهل آن بر شما به آتش خواهم كشيد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اجازه نمی دهم وارد خانه ام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قنفذ بازگشتند ولى قنفذ آنجا </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بازگشته بودند به عمر و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خشم و عصبانيت بسيار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زنها چه كار</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ابوبكر او را نزد اميرالمؤمنين علیه السلام فرستاده بود تا به حضرت پيغام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با تو كار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اندى بازگشت 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غير از من به جانشينى انتخاب نفرمود، چقدر زود به آن حضرت دروغ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دانى چه كسى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پس چرا در سقيفه مردم را به بيعت با ابوعبيده و عمر فرا می خواندى؟</w:t>
      </w:r>
      <w:r>
        <w:rPr>
          <w:rFonts w:eastAsia="IRNazanin" w:cs="IRNazanin"/>
          <w:color w:val="111111"/>
          <w:sz w:val="28"/>
          <w:szCs w:val="28"/>
          <w:rtl w:val="true"/>
          <w:lang w:bidi="fa-IR"/>
        </w:rPr>
        <w:t>!».</w:t>
      </w:r>
      <w:r>
        <w:rPr>
          <w:rStyle w:val="FootnoteAnchor"/>
          <w:rtl w:val="true"/>
        </w:rPr>
        <w:footnoteReference w:id="1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گويد، پيامبر مرا خليفه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خليفه مسلمانان را اجابت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جوابِ اين پيغام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او را انتخاب كرده اند او بايد فرمان بردار آنها باشد، نه آنكه به آنها دستور دهد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عمر با خشم از جا برخاست و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متخلف پيمان نمی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رو به قنفذ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علیه السلام چون اين پيغام را شنيد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نامى به خود بستى كه ربطى به تو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زمانى نگذشته است تا فراموش كرده باشد، او خود می داند كه اين نام مخصوص من است، او هفتمين نفرى بود كه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اين نام خواند و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لقب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عمر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 از سوى خدا و پيامبر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آرى، او اميرالمؤمنين و سرورمسلمانان و پيشواى روسفيدان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هنگامى كه جواب امام علیه السلام به آنها رسيد عمر با عصبانيت از جاى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ما سامان نخواهد يافت مگر اينكه او را به قتل برسانيم، كمى درنگ كن تا سر او را برايت حاضر سازم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سراغ اميرالمؤمنين علیه السلام فرستاد و او را براى بيعت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حضرت شخصاً به درب خانه آمد و به آنان پاسخ رد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به خاک سپردم از خانه بيرون نروم تا قرآن را جمع آورى و تنظيم نمايم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كسى نيستم كه وصيت برادرم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كنم و سراغ ابوبكر و آن ظلم و باطلى كه بر آن اجتماع كرده ايدبيايم</w:t>
      </w:r>
      <w:r>
        <w:rPr>
          <w:rFonts w:eastAsia="IRNazanin" w:cs="IRNazanin"/>
          <w:color w:val="111111"/>
          <w:sz w:val="28"/>
          <w:szCs w:val="28"/>
          <w:rtl w:val="true"/>
          <w:lang w:bidi="fa-IR"/>
        </w:rPr>
        <w:t>!».</w:t>
      </w:r>
      <w:r>
        <w:rPr>
          <w:rStyle w:val="FootnoteAnchor"/>
          <w:rtl w:val="true"/>
        </w:rPr>
        <w:footnoteReference w:id="172"/>
      </w:r>
      <w:bookmarkStart w:id="132" w:name="pg8843_86736"/>
    </w:p>
    <w:p>
      <w:pPr>
        <w:pStyle w:val="Heading2"/>
        <w:numPr>
          <w:ilvl w:val="1"/>
          <w:numId w:val="1"/>
        </w:numPr>
        <w:rPr/>
      </w:pPr>
      <w:bookmarkStart w:id="133" w:name="__RefHeading___Toc420653_2870459653"/>
      <w:bookmarkStart w:id="134" w:name="_Toc45"/>
      <w:bookmarkEnd w:id="132"/>
      <w:bookmarkEnd w:id="133"/>
      <w:r>
        <w:rPr>
          <w:rtl w:val="true"/>
        </w:rPr>
        <w:t>لحظات هولناک</w:t>
      </w:r>
      <w:bookmarkEnd w:id="134"/>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پاسخ منفى حضرت در مورد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جمع انبوهى از صحابه و طلقاء و منافقان و فرومايگان و باديه نشينان و باقى ماندگان 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 حضرت حركت كرد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او به جمعيتى كه اطرافش بودند دستور داد هيزم جمع آورى كنند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آنان بسته هاى هيزم برداشته،</w:t>
      </w:r>
      <w:r>
        <w:rPr>
          <w:rStyle w:val="FootnoteAnchor"/>
          <w:rtl w:val="true"/>
        </w:rPr>
        <w:footnoteReference w:id="175"/>
      </w:r>
      <w:r>
        <w:rPr>
          <w:rFonts w:ascii="IRNazanin" w:hAnsi="IRNazanin" w:eastAsia="IRNazanin"/>
          <w:color w:val="111111"/>
          <w:sz w:val="28"/>
          <w:sz w:val="28"/>
          <w:szCs w:val="28"/>
          <w:rtl w:val="true"/>
          <w:lang w:bidi="fa-IR"/>
        </w:rPr>
        <w:t>خود نيز به همراه آنها هيزمبرداشت و به قصد سوزاندن خانه اميرالمؤمنين علیه السلام به راه افتادند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با چهار هزار مرد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آورد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نشسته بوديم كه صداى شيهه اسب ها و لگام ها و بر هم خوردن سلاح ها و نيزه ها ما را از خانه بيرون كشيد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سرانجام عمر به همراه آن جمعيت هيزم ها را اطراف خانه اميرالمؤمنين علیه السلام قرار داد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هيزمى كه ابوبكر و عمر براى به آتش كشيدن خانه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قرار داده بودند همسايگان تا سى روز از آن استفاده می نمودند</w:t>
      </w:r>
      <w:r>
        <w:rPr>
          <w:rFonts w:eastAsia="IRNazanin" w:cs="IRNazanin"/>
          <w:color w:val="111111"/>
          <w:sz w:val="28"/>
          <w:szCs w:val="28"/>
          <w:rtl w:val="true"/>
          <w:lang w:bidi="fa-IR"/>
        </w:rPr>
        <w:t>».</w:t>
      </w:r>
      <w:r>
        <w:rPr>
          <w:rStyle w:val="FootnoteAnchor"/>
          <w:rtl w:val="true"/>
        </w:rPr>
        <w:footnoteReference w:id="180"/>
      </w:r>
      <w:bookmarkStart w:id="135" w:name="pg8843_86738"/>
    </w:p>
    <w:p>
      <w:pPr>
        <w:pStyle w:val="Heading2"/>
        <w:numPr>
          <w:ilvl w:val="1"/>
          <w:numId w:val="1"/>
        </w:numPr>
        <w:rPr/>
      </w:pPr>
      <w:bookmarkStart w:id="136" w:name="__RefHeading___Toc420655_2870459653"/>
      <w:bookmarkStart w:id="137" w:name="_Toc46"/>
      <w:bookmarkEnd w:id="135"/>
      <w:bookmarkEnd w:id="136"/>
      <w:r>
        <w:rPr>
          <w:rtl w:val="true"/>
        </w:rPr>
        <w:t xml:space="preserve">آتش پرشراره بر درب خانه صديقه طاهره </w:t>
      </w:r>
      <w:r>
        <w:rPr>
          <w:rtl w:val="true"/>
        </w:rPr>
        <w:t>(</w:t>
      </w:r>
      <w:r>
        <w:rPr>
          <w:rtl w:val="true"/>
        </w:rPr>
        <w:t>علیها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سرش را بسته و در فراغ پدر بزرگوارش غمناک بود و جسمش از شدت حزن نحيف شده بود پشت درب خانه نشست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باور نمی كرد بدون اجازه وارد خانه اش شوند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ناگهان عمر و همراهيانش درب را با شدت كوبيدند</w:t>
      </w:r>
      <w:r>
        <w:rPr>
          <w:rStyle w:val="FootnoteAnchor"/>
          <w:rtl w:val="true"/>
        </w:rPr>
        <w:footnoteReference w:id="183"/>
      </w:r>
      <w:r>
        <w:rPr>
          <w:rFonts w:ascii="Amiri" w:hAnsi="Amiri" w:eastAsia="Amiri" w:cs="Amiri"/>
          <w:color w:val="111111"/>
          <w:sz w:val="28"/>
          <w:sz w:val="28"/>
          <w:szCs w:val="28"/>
          <w:rtl w:val="true"/>
          <w:lang w:bidi="ar-SA"/>
        </w:rPr>
        <w:t>و اهل خانهرا با سخنانى ناروا و صدايى بلند مورد خطاب قرار دادند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اين حال عمر با لگد به در كوبيد و فريادكنان اينچنين تهديد می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 و بر آنچه مسلمانان بدان اتفاق كرده اند پذيرا باش وگرنه تو را به قتل می رسانيم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كن كه اگر باز نكنى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 آتش می سوزانيم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قسم به كسى كه جانم در دست اوست يا بيرون آمده و بيعت می كنيد و يا اينكه خانه را بر سر شما به آتش می كشيم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نشوى با مردم داخل می شويم وخانه را با اهل آن به آتش می كشيم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چه كار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منكران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گوييد و از جان ما چه می طلبيد؟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پسرعمويت تو را فرستاده و خود در پس پرده </w:t>
      </w:r>
    </w:p>
    <w:p>
      <w:pPr>
        <w:pStyle w:val="BookText"/>
        <w:rPr/>
      </w:pP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كشى و طغيان تو بود كه مرا از جا حركت داد، من براى اتمام حجت بر تو و ديگر گمراهان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ياوه گويى هاى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بگذار و به على بگو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هيچ ارزشى نزد ما ندارى، تو مرا با حزب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ناچيزند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ترسانى؟</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بيرون نيايد هيزم آورده و اين خانه را برسرتان به آتش می كشم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می خواهى درب خانه مرا بسوزانى؟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نمی ترسى كه به خانه من هجوم آوردى؟</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اينجا خانه رسالت و محل نزول جبرئيل امين و ملائكه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كن و از اين كارهاى پست دورى نما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خواهى على و فرزندان مرا بسوزانى؟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بيرون آمده و بيعت كند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درب را باز كن وگرنه خانه را با شما به آتش می كشم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برابر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باک و جسورى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خواهى نسل او را نابود سازى و نور خدا را خاموش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كامل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حضور دارد و نه ملائكه از سوى خدا امر و نهى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مانند ديگر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بيعت كند و يا آنكه همه شما را به آتش می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می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شكايت می كنيم فقدان پيامبر برگزيده تو را، و ستيزه جويى امتش را با ما، و خوددارى آنان از حقى كه در قرآن براى ما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حماقت هاى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پيامبرى و خلافت را در خاندان شما جمع نخواهد كرد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سخنان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تأثيرى در تصميم شوم عمر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همين ديروز پدرم به خاک سپرده شد و امروز آمده ايد تا خانه ام را آتش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خانه تو را به خاطر هدفى كه دارم به آتش كشم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هيزم ها اطراف خانه 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نيز مقدارى از چوب عوسج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شعله ور شدن هيزم ها دستور داد خار مغيلان بياورند، و آن ها را بر دوش خود حمل كرد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اين هنگام وىآتشگيره اى در دست گرفت</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آن را به هيزم هايى كه خار مغيلان زير آن قرار داده بود زد</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سرانجام وى درب خانه را به آتش كشيد</w:t>
      </w:r>
      <w:r>
        <w:rPr>
          <w:rStyle w:val="FootnoteAnchor"/>
          <w:rtl w:val="true"/>
        </w:rPr>
        <w:footnoteReference w:id="201"/>
      </w:r>
      <w:r>
        <w:rPr>
          <w:rFonts w:ascii="Amiri" w:hAnsi="Amiri" w:eastAsia="Amiri" w:cs="Amiri"/>
          <w:color w:val="111111"/>
          <w:sz w:val="28"/>
          <w:sz w:val="28"/>
          <w:szCs w:val="28"/>
          <w:rtl w:val="true"/>
          <w:lang w:bidi="ar-SA"/>
        </w:rPr>
        <w:t>و فرياد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را با اهل آن به آتش بكشيد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چه بلاهايى از پسر </w:t>
      </w:r>
      <w:bookmarkStart w:id="138" w:name="pg8843_86744"/>
    </w:p>
    <w:p>
      <w:pPr>
        <w:pStyle w:val="BookText"/>
        <w:rPr/>
      </w:pPr>
      <w:bookmarkEnd w:id="138"/>
      <w:r>
        <w:rPr>
          <w:rFonts w:ascii="IRNazanin" w:hAnsi="IRNazanin" w:eastAsia="IRNazanin"/>
          <w:color w:val="111111"/>
          <w:sz w:val="28"/>
          <w:sz w:val="28"/>
          <w:szCs w:val="28"/>
          <w:rtl w:val="true"/>
          <w:lang w:bidi="fa-IR"/>
        </w:rPr>
        <w:t>خطاب و پسر ابى قحافه به ما می رسد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برخى از مردم گريه كنان بازگشتند، ليكن عمر با گروهى ايستاد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درب می سوخت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دود خانه را فرا گرفته بود</w:t>
      </w:r>
      <w:r>
        <w:rPr>
          <w:rStyle w:val="FootnoteAnchor"/>
          <w:rtl w:val="true"/>
        </w:rPr>
        <w:footnoteReference w:id="206"/>
      </w:r>
      <w:r>
        <w:rPr>
          <w:rFonts w:ascii="IRNazanin" w:hAnsi="IRNazanin" w:eastAsia="IRNazanin"/>
          <w:color w:val="111111"/>
          <w:sz w:val="28"/>
          <w:sz w:val="28"/>
          <w:szCs w:val="28"/>
          <w:rtl w:val="true"/>
          <w:lang w:bidi="fa-IR"/>
        </w:rPr>
        <w:t xml:space="preserve">در حالى كه حرارت آتش بر بدن و صورت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می كرد</w:t>
      </w:r>
      <w:r>
        <w:rPr>
          <w:rFonts w:eastAsia="IRNazanin" w:cs="IRNazanin"/>
          <w:color w:val="111111"/>
          <w:sz w:val="28"/>
          <w:szCs w:val="28"/>
          <w:rtl w:val="true"/>
          <w:lang w:bidi="fa-IR"/>
        </w:rPr>
        <w:t>.</w:t>
      </w:r>
      <w:r>
        <w:rPr>
          <w:rStyle w:val="FootnoteAnchor"/>
          <w:rtl w:val="true"/>
        </w:rPr>
        <w:footnoteReference w:id="207"/>
      </w:r>
    </w:p>
    <w:p>
      <w:pPr>
        <w:pStyle w:val="Heading2"/>
        <w:numPr>
          <w:ilvl w:val="1"/>
          <w:numId w:val="1"/>
        </w:numPr>
        <w:rPr/>
      </w:pPr>
      <w:bookmarkStart w:id="139" w:name="__RefHeading___Toc420657_2870459653"/>
      <w:bookmarkStart w:id="140" w:name="_Toc47"/>
      <w:bookmarkEnd w:id="139"/>
      <w:r>
        <w:rPr>
          <w:rtl w:val="true"/>
        </w:rPr>
        <w:t>گزيده اى از گزارش یکی از جانیان از آن رويداد هولناک</w:t>
      </w:r>
      <w:bookmarkEnd w:id="1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ظالمین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از نامه 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چنين می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شعله ور شدن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دست هايش را پشت در گذاشته بود كه من نتوانم باز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روى در انداختم و با تمام توان فشار دادم، اما با آن همه تلاش كارى از پيش نبردم و نتوانستم در را باز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از پشت در با تازيانه به دست هاى فاطمه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دست هايش درد گرفت كه صداى ناله و گريه اش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نمانده بود كه دلم نرم شود و باز گردم، اما يكباره به ياد كينه هايى كه از على داشتم افتادم، و همچنين به ياد جهاد بى امان او در ريختن خون بزرگان عرب افتادم، و از طرفى حيله و مكر پدرش محمد و سحر و جادوى او را در ذهن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لگد چنان به در زدم كه در به شدت باز شد و به فاطمه كه بين در و ديوار قرار داشت اصابت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را مناسب ديدم چنان در را به او فشار دادم كه گوشت ها و استخوان هاى بدنش بين در و ديوار درهم شكست و به در چسبيد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 در به سينه اش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ناله اى از جگر كشيد كه پنداشتم مدينه زير و رو شد، او 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 بايست با حبيبه و دختر تو چنين رفتار كنند؟</w:t>
      </w:r>
    </w:p>
    <w:p>
      <w:pPr>
        <w:pStyle w:val="BookText"/>
        <w:rPr/>
      </w:pPr>
      <w:r>
        <w:rPr>
          <w:rFonts w:ascii="Amiri" w:hAnsi="Amiri" w:eastAsia="Amiri" w:cs="Amiri"/>
          <w:color w:val="111111"/>
          <w:sz w:val="28"/>
          <w:sz w:val="28"/>
          <w:szCs w:val="28"/>
          <w:rtl w:val="true"/>
          <w:lang w:bidi="ar-SA"/>
        </w:rPr>
        <w:t>آه 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درياب به خدا فرزندم را كشتند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صداى آه و ناله او در اثر آن ضربات و به خاطر درد سخت كشته شدن 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به ديوار تكيه داده بود و از </w:t>
      </w:r>
    </w:p>
    <w:p>
      <w:pPr>
        <w:pStyle w:val="BookText"/>
        <w:rPr/>
      </w:pPr>
      <w:r>
        <w:rPr>
          <w:rFonts w:ascii="IRNazanin" w:hAnsi="IRNazanin" w:eastAsia="IRNazanin"/>
          <w:color w:val="111111"/>
          <w:sz w:val="28"/>
          <w:sz w:val="28"/>
          <w:szCs w:val="28"/>
          <w:rtl w:val="true"/>
          <w:lang w:bidi="fa-IR"/>
        </w:rPr>
        <w:t xml:space="preserve">درد به خود می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به همين جهت در خانه را با فشارى سخت باز كردم و وارد خانه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از فرط بى حالى با صورت به طرف من می افتد، چشمانم را بستم و از روى مقنعه چنان سيلى به صورتش زدم كهگوشواره از گوشش رها و به كنارى افتاد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وى در ادامه می 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درد بسيار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حياط به داخل خانه بردند و در همانجا طفلش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كرد</w:t>
      </w:r>
      <w:r>
        <w:rPr>
          <w:rFonts w:eastAsia="IRNazanin" w:cs="IRNazanin"/>
          <w:color w:val="111111"/>
          <w:sz w:val="28"/>
          <w:szCs w:val="28"/>
          <w:rtl w:val="true"/>
          <w:lang w:bidi="fa-IR"/>
        </w:rPr>
        <w:t>...».</w:t>
      </w:r>
      <w:r>
        <w:rPr>
          <w:rStyle w:val="FootnoteAnchor"/>
          <w:rtl w:val="true"/>
        </w:rPr>
        <w:footnoteReference w:id="209"/>
      </w:r>
      <w:bookmarkStart w:id="141" w:name="pg8843_86747"/>
    </w:p>
    <w:p>
      <w:pPr>
        <w:pStyle w:val="Heading2"/>
        <w:numPr>
          <w:ilvl w:val="1"/>
          <w:numId w:val="1"/>
        </w:numPr>
        <w:rPr/>
      </w:pPr>
      <w:bookmarkStart w:id="142" w:name="__RefHeading___Toc420659_2870459653"/>
      <w:bookmarkStart w:id="143" w:name="_Toc48"/>
      <w:bookmarkEnd w:id="141"/>
      <w:bookmarkEnd w:id="142"/>
      <w:r>
        <w:rPr>
          <w:rtl w:val="true"/>
        </w:rPr>
        <w:t xml:space="preserve">سيلى به صورت صديقه طاهره </w:t>
      </w:r>
      <w:r>
        <w:rPr>
          <w:rtl w:val="true"/>
        </w:rPr>
        <w:t>(</w:t>
      </w:r>
      <w:r>
        <w:rPr>
          <w:rtl w:val="true"/>
        </w:rPr>
        <w:t>علیها السلام</w:t>
      </w:r>
      <w:r>
        <w:rPr>
          <w:rtl w:val="true"/>
        </w:rPr>
        <w:t>)</w:t>
      </w:r>
      <w:bookmarkEnd w:id="143"/>
    </w:p>
    <w:p>
      <w:pPr>
        <w:pStyle w:val="BookText"/>
        <w:rPr/>
      </w:pPr>
      <w:r>
        <w:rPr>
          <w:rFonts w:ascii="IRNazanin" w:hAnsi="IRNazanin" w:eastAsia="IRNazanin"/>
          <w:color w:val="111111"/>
          <w:sz w:val="28"/>
          <w:sz w:val="28"/>
          <w:szCs w:val="28"/>
          <w:rtl w:val="true"/>
          <w:lang w:bidi="fa-IR"/>
        </w:rPr>
        <w:t>در روايتى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چنان به دو طرف صورت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پوشش</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سيلى زد كه چشمان حضرت سرخ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چنين حالى صديقه طاهره با صداى بلند گريه می كرد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زده می شود و جنينش در رحم به قتل می رسد و سيلى به صورتش می خورد، همان صورتى كه هميشه آن را از گزند حوادث حفظ می نمودى</w:t>
      </w:r>
      <w:r>
        <w:rPr>
          <w:rFonts w:eastAsia="IRNazanin" w:cs="IRNazanin"/>
          <w:color w:val="111111"/>
          <w:sz w:val="28"/>
          <w:szCs w:val="28"/>
          <w:rtl w:val="true"/>
          <w:lang w:bidi="fa-IR"/>
        </w:rPr>
        <w:t>!».</w:t>
      </w:r>
      <w:r>
        <w:rPr>
          <w:rStyle w:val="FootnoteAnchor"/>
          <w:rtl w:val="true"/>
        </w:rPr>
        <w:footnoteReference w:id="212"/>
      </w:r>
    </w:p>
    <w:p>
      <w:pPr>
        <w:pStyle w:val="Heading2"/>
        <w:numPr>
          <w:ilvl w:val="1"/>
          <w:numId w:val="1"/>
        </w:numPr>
        <w:rPr/>
      </w:pPr>
      <w:bookmarkStart w:id="144" w:name="__RefHeading___Toc420661_2870459653"/>
      <w:bookmarkStart w:id="145" w:name="_Toc49"/>
      <w:bookmarkEnd w:id="144"/>
      <w:r>
        <w:rPr>
          <w:rtl w:val="true"/>
        </w:rPr>
        <w:t xml:space="preserve">حمايت اميرالمؤمنين علیه السلام از صديقه طاهره </w:t>
      </w:r>
      <w:r>
        <w:rPr>
          <w:rtl w:val="true"/>
        </w:rPr>
        <w:t>(</w:t>
      </w:r>
      <w:r>
        <w:rPr>
          <w:rtl w:val="true"/>
        </w:rPr>
        <w:t>علیها السلام</w:t>
      </w:r>
      <w:r>
        <w:rPr>
          <w:rtl w:val="true"/>
        </w:rPr>
        <w:t>)</w:t>
      </w:r>
      <w:bookmarkEnd w:id="1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لحظه اميرالمؤمنين علیه السلام با چشمانى سرخ از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گويى در كاسه اى از خون غوطه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سربرهنه به سمت در خانه </w:t>
      </w:r>
    </w:p>
    <w:p>
      <w:pPr>
        <w:pStyle w:val="BookText"/>
        <w:rPr/>
      </w:pP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عباى خويش را به روى همسرش انداخت و با صداى بلند به فضه فرياد برآورد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خود را فرياد رس كه از فشار و ضربت در محسنش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كمک كن كه در حال سقط فرزندخويش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نزد جد خود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اين ستمگران شكايت خواهد نمود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از اين به فضه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را در انتهاى خانه به خاک بسپار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آنگاه اميرالمؤمنين علیه السلام به عمر بن خطاب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از اين روز و بعد از اين روز و آنچه در ادامه اش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برو قبل از آنكه شمشيرم را آشكار </w:t>
      </w:r>
    </w:p>
    <w:p>
      <w:pPr>
        <w:pStyle w:val="BookText"/>
        <w:rPr/>
      </w:pPr>
      <w:r>
        <w:rPr>
          <w:rFonts w:ascii="IRNazanin" w:hAnsi="IRNazanin" w:eastAsia="IRNazanin"/>
          <w:color w:val="111111"/>
          <w:sz w:val="28"/>
          <w:sz w:val="28"/>
          <w:szCs w:val="28"/>
          <w:rtl w:val="true"/>
          <w:lang w:bidi="fa-IR"/>
        </w:rPr>
        <w:t>كنم و اين مردمى كه تو را حمايت می كنند نابود سازم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عمر به سرعت از خانه خارج شد و به همراهانش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 عظيمى نجات پيدا كردم و جنايت هولناكى انجام دادم كهبر جان خويش امانى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كه از خانه بيرون می آيد و هيچ يک از ما نمی توانيم با او مقابله كنيم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سپس اميرالمؤمنين علیه السلام به سوى عمر شتافت و گريبان او را گرفت و تكانى داد و او را بر زمين كوبيد و بر بينى و گردنش زد و تصميم قتل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وصاياى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 مجسّم شد و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كرامت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پيمانى كه خداوند متعال براى من نوشته و عهدى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نمود می دانستى كه هرگز جرأت وارد شدن به خانه مرا نمی داشتى</w:t>
      </w:r>
      <w:r>
        <w:rPr>
          <w:rFonts w:eastAsia="IRNazanin" w:cs="IRNazanin"/>
          <w:color w:val="111111"/>
          <w:sz w:val="28"/>
          <w:szCs w:val="28"/>
          <w:rtl w:val="true"/>
          <w:lang w:bidi="fa-IR"/>
        </w:rPr>
        <w:t>!».</w:t>
      </w:r>
      <w:r>
        <w:rPr>
          <w:rStyle w:val="FootnoteAnchor"/>
          <w:rtl w:val="true"/>
        </w:rPr>
        <w:footnoteReference w:id="218"/>
      </w:r>
      <w:bookmarkStart w:id="146" w:name="pg8843_86750"/>
    </w:p>
    <w:p>
      <w:pPr>
        <w:pStyle w:val="Heading2"/>
        <w:numPr>
          <w:ilvl w:val="1"/>
          <w:numId w:val="1"/>
        </w:numPr>
        <w:rPr/>
      </w:pPr>
      <w:bookmarkStart w:id="147" w:name="__RefHeading___Toc420663_2870459653"/>
      <w:bookmarkStart w:id="148" w:name="_Toc50"/>
      <w:bookmarkEnd w:id="146"/>
      <w:bookmarkEnd w:id="147"/>
      <w:r>
        <w:rPr>
          <w:rtl w:val="true"/>
        </w:rPr>
        <w:t xml:space="preserve">هدف از آتش زدن خانه صديقه طاهره </w:t>
      </w:r>
      <w:r>
        <w:rPr>
          <w:rtl w:val="true"/>
        </w:rPr>
        <w:t>(</w:t>
      </w:r>
      <w:r>
        <w:rPr>
          <w:rtl w:val="true"/>
        </w:rPr>
        <w:t>علیها السلام</w:t>
      </w:r>
      <w:r>
        <w:rPr>
          <w:rtl w:val="true"/>
        </w:rPr>
        <w:t xml:space="preserve">) </w:t>
      </w:r>
      <w:r>
        <w:rPr>
          <w:rtl w:val="true"/>
        </w:rPr>
        <w:t>چه بود؟</w:t>
      </w:r>
      <w:bookmarkEnd w:id="148"/>
    </w:p>
    <w:p>
      <w:pPr>
        <w:pStyle w:val="BookText"/>
        <w:rPr/>
      </w:pPr>
      <w:r>
        <w:rPr>
          <w:rFonts w:ascii="IRNazanin" w:hAnsi="IRNazanin" w:eastAsia="IRNazanin"/>
          <w:color w:val="111111"/>
          <w:sz w:val="28"/>
          <w:sz w:val="28"/>
          <w:szCs w:val="28"/>
          <w:rtl w:val="true"/>
          <w:lang w:bidi="fa-IR"/>
        </w:rPr>
        <w:t xml:space="preserve">هدف از آتش زدن خانه، سوزاندن و به آتش كشيدن مولاى مظلومان اميرالمؤمنين علیه السلام و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شهادت رساندن آن مظلومان بود، چنانكه خود به اين مطلب تصريح می كند و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خانهرا با هر كه در آن است به آتش می كشم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كلمات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اشاره شده است همانگونه كه مولا اميرالمؤمنين علیه السلام در ضمن روايتى به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آتشى است كه بر خانه ام برافروختيد تا من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پسرم حسن و حسين و دو دخترم زينب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بسوزانيد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ضمن روايتى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چوب زيادى بر درب خانه ما جمع كردند و آتش آوردند تا اميرالمؤمنين علیه السلام و تمام ما را به آتش بكشند</w:t>
      </w:r>
      <w:r>
        <w:rPr>
          <w:rFonts w:eastAsia="IRNazanin" w:cs="IRNazanin"/>
          <w:color w:val="111111"/>
          <w:sz w:val="28"/>
          <w:szCs w:val="28"/>
          <w:rtl w:val="true"/>
          <w:lang w:bidi="fa-IR"/>
        </w:rPr>
        <w:t>...».</w:t>
      </w:r>
      <w:r>
        <w:rPr>
          <w:rStyle w:val="FootnoteAnchor"/>
          <w:rtl w:val="true"/>
        </w:rPr>
        <w:footnoteReference w:id="221"/>
      </w:r>
      <w:bookmarkStart w:id="149" w:name="pg8843_86751"/>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ذكر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هيزمى كه عمر و ابوبكر پشت درب خانه على و فاطمه سلام الله عليهما براى به آتش كشيدن آورده بودند همسايگان تا سى روز از آن استفاده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عمر اين بود كه آنان رابه آتش كشيده تا يكدفعه از وجود آنها راحت شود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نويسنده معاصر از اهل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نوشتار مورخان به دست می آيد آن است كه عمر رفتارى تند و خشن داشته است و او می خواست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بكشد و يا آنكه خانه اش را با اهل آن به آتش كشد</w:t>
      </w:r>
      <w:r>
        <w:rPr>
          <w:rFonts w:eastAsia="IRNazanin" w:cs="IRNazanin"/>
          <w:color w:val="111111"/>
          <w:sz w:val="28"/>
          <w:szCs w:val="28"/>
          <w:rtl w:val="true"/>
          <w:lang w:bidi="fa-IR"/>
        </w:rPr>
        <w:t>...».</w:t>
      </w:r>
      <w:r>
        <w:rPr>
          <w:rStyle w:val="FootnoteAnchor"/>
          <w:rtl w:val="true"/>
        </w:rPr>
        <w:footnoteReference w:id="223"/>
      </w:r>
    </w:p>
    <w:p>
      <w:pPr>
        <w:pStyle w:val="Heading2"/>
        <w:numPr>
          <w:ilvl w:val="1"/>
          <w:numId w:val="1"/>
        </w:numPr>
        <w:rPr/>
      </w:pPr>
      <w:bookmarkStart w:id="150" w:name="__RefHeading___Toc420665_2870459653"/>
      <w:bookmarkStart w:id="151" w:name="_Toc51"/>
      <w:bookmarkEnd w:id="150"/>
      <w:r>
        <w:rPr>
          <w:rtl w:val="true"/>
        </w:rPr>
        <w:t>اقرار به عجز مقابل اميرالمؤمنين علیه السلام</w:t>
      </w:r>
      <w:bookmarkEnd w:id="151"/>
    </w:p>
    <w:p>
      <w:pPr>
        <w:pStyle w:val="BookText"/>
        <w:rPr/>
      </w:pPr>
      <w:r>
        <w:rPr>
          <w:rFonts w:ascii="IRNazanin" w:hAnsi="IRNazanin" w:eastAsia="IRNazanin"/>
          <w:color w:val="111111"/>
          <w:sz w:val="28"/>
          <w:sz w:val="28"/>
          <w:szCs w:val="28"/>
          <w:rtl w:val="true"/>
          <w:lang w:bidi="fa-IR"/>
        </w:rPr>
        <w:t xml:space="preserve">یکی از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كه به معاويه می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تصريح می كند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بدون هيچ شكى يقين داشتم كه اگر من و تمامى ساكنان روى زمين همه با هم تلاش می كرديم كه 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شويم كارى پيش نمی برديم و زورمان به او نمی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مطالبى بود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بر اين </w:t>
      </w:r>
      <w:bookmarkStart w:id="152" w:name="pg8843_86752"/>
    </w:p>
    <w:p>
      <w:pPr>
        <w:pStyle w:val="BookText"/>
        <w:rPr/>
      </w:pPr>
      <w:bookmarkEnd w:id="152"/>
      <w:r>
        <w:rPr>
          <w:rFonts w:ascii="IRNazanin" w:hAnsi="IRNazanin" w:eastAsia="IRNazanin"/>
          <w:color w:val="111111"/>
          <w:sz w:val="28"/>
          <w:sz w:val="28"/>
          <w:szCs w:val="28"/>
          <w:rtl w:val="true"/>
          <w:lang w:bidi="fa-IR"/>
        </w:rPr>
        <w:t>همه مصيبت صبر می كرد و من هم به خوبى آن را می دانستم</w:t>
      </w:r>
      <w:r>
        <w:rPr>
          <w:rFonts w:eastAsia="IRNazanin" w:cs="IRNazanin"/>
          <w:color w:val="111111"/>
          <w:sz w:val="28"/>
          <w:szCs w:val="28"/>
          <w:rtl w:val="true"/>
          <w:lang w:bidi="fa-IR"/>
        </w:rPr>
        <w:t>...».</w:t>
      </w:r>
      <w:r>
        <w:rPr>
          <w:rStyle w:val="FootnoteAnchor"/>
          <w:rtl w:val="true"/>
        </w:rPr>
        <w:footnoteReference w:id="224"/>
      </w:r>
    </w:p>
    <w:p>
      <w:pPr>
        <w:pStyle w:val="Heading2"/>
        <w:numPr>
          <w:ilvl w:val="1"/>
          <w:numId w:val="1"/>
        </w:numPr>
        <w:rPr/>
      </w:pPr>
      <w:bookmarkStart w:id="153" w:name="__RefHeading___Toc420667_2870459653"/>
      <w:bookmarkStart w:id="154" w:name="_Toc52"/>
      <w:bookmarkEnd w:id="153"/>
      <w:r>
        <w:rPr>
          <w:rtl w:val="true"/>
        </w:rPr>
        <w:t>هجوم مجدد به خانه وحى</w:t>
      </w:r>
      <w:bookmarkEnd w:id="154"/>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 دانست اميرالمؤمنين علیه السلام مأمور به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جنايات خود ادامه دادند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وى نيروى كمكى خواست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آنان با پشتيبانى نیروی سيصد نفرى كه از قبل آماده كرده بودند حمله كردند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ظالمی به همراه عده اى از جمله قنفذ و خالد و مغيره به داخل خانه هجوم آوردند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شرمانه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شمشيرش را از غلاف كشيد و حمله كرد تا </w:t>
      </w:r>
      <w:bookmarkStart w:id="155" w:name="pg8843_86753"/>
    </w:p>
    <w:p>
      <w:pPr>
        <w:pStyle w:val="BookText"/>
        <w:rPr/>
      </w:pPr>
      <w:bookmarkEnd w:id="155"/>
      <w:r>
        <w:rPr>
          <w:rFonts w:ascii="IRNazanin" w:hAnsi="IRNazanin" w:eastAsia="IRNazanin"/>
          <w:color w:val="111111"/>
          <w:sz w:val="28"/>
          <w:sz w:val="28"/>
          <w:szCs w:val="28"/>
          <w:rtl w:val="true"/>
          <w:lang w:bidi="fa-IR"/>
        </w:rPr>
        <w:t xml:space="preserve">تيزى شمشير را بر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بياورد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اميرالمؤمنين علیه السلام با ديدن اين منظره به خالد حمله كرد كه وى درجاى خود ميخكوب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تصميم گرفت او را به سزاى عملش برساند ولى وى حضرت را قسم داد و اميرالمؤمنين علیه السلام رهايش كرد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البته در حقيقت اميرالمؤمنين علیه السلام به خاطر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صبر مقابل اين جنايات، خالد را به سزاى اعمالش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آنان نيز چون دريافته بودند حضرت مأمور به صبر است اينچنين هجوم آورده و جنايات وحشيانه و هولناک و بى شرمانه اى نمودند</w:t>
      </w:r>
      <w:r>
        <w:rPr>
          <w:rFonts w:eastAsia="IRNazanin" w:cs="IRNazanin"/>
          <w:color w:val="111111"/>
          <w:sz w:val="28"/>
          <w:szCs w:val="28"/>
          <w:rtl w:val="true"/>
          <w:lang w:bidi="fa-IR"/>
        </w:rPr>
        <w:t>.</w:t>
      </w:r>
    </w:p>
    <w:p>
      <w:pPr>
        <w:pStyle w:val="Heading2"/>
        <w:numPr>
          <w:ilvl w:val="1"/>
          <w:numId w:val="1"/>
        </w:numPr>
        <w:rPr/>
      </w:pPr>
      <w:bookmarkStart w:id="156" w:name="__RefHeading___Toc420669_2870459653"/>
      <w:bookmarkStart w:id="157" w:name="_Toc53"/>
      <w:bookmarkEnd w:id="156"/>
      <w:r>
        <w:rPr>
          <w:rtl w:val="true"/>
        </w:rPr>
        <w:t>دستور به قنفذ مبنى بر هجوم و به آتش كشيدن خانه</w:t>
      </w:r>
      <w:bookmarkEnd w:id="157"/>
    </w:p>
    <w:p>
      <w:pPr>
        <w:pStyle w:val="BookText"/>
        <w:rPr/>
      </w:pPr>
      <w:r>
        <w:rPr>
          <w:rFonts w:ascii="IRNazanin" w:hAnsi="IRNazanin" w:eastAsia="IRNazanin"/>
          <w:color w:val="111111"/>
          <w:sz w:val="28"/>
          <w:sz w:val="28"/>
          <w:szCs w:val="28"/>
          <w:rtl w:val="true"/>
          <w:lang w:bidi="fa-IR"/>
        </w:rPr>
        <w:t>جمعيت به داخل خانه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به سرعت به سوى شمشير خود شتافت، ليكن آنها سبقت جستند و آن را برداشتند و با عده زيادشان بر سر حضرت ريختند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قنفذ نزد ابوبكر بازگشت و ماجراى اتفاق افتاده را </w:t>
      </w:r>
      <w:bookmarkStart w:id="158" w:name="pg8843_86754"/>
    </w:p>
    <w:p>
      <w:pPr>
        <w:pStyle w:val="BookText"/>
        <w:rPr/>
      </w:pPr>
      <w:bookmarkEnd w:id="158"/>
      <w:r>
        <w:rPr>
          <w:rFonts w:ascii="IRNazanin" w:hAnsi="IRNazanin" w:eastAsia="IRNazanin"/>
          <w:color w:val="111111"/>
          <w:sz w:val="28"/>
          <w:sz w:val="28"/>
          <w:szCs w:val="28"/>
          <w:rtl w:val="true"/>
          <w:lang w:bidi="fa-IR"/>
        </w:rPr>
        <w:t>گزارش داد، در حالى كه می ترسيد اميرالمؤمنين علیه السلام با شمشير سراغش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علیه السلام از خانه بيرون آمد دست نگه داريد وگرنه به خانه اش سرسختانه هجوم بريد و اگر مانع شد خانه را با آنان بر سرشان به آتش بكشيد</w:t>
      </w:r>
      <w:r>
        <w:rPr>
          <w:rFonts w:eastAsia="IRNazanin" w:cs="IRNazanin"/>
          <w:color w:val="111111"/>
          <w:sz w:val="28"/>
          <w:szCs w:val="28"/>
          <w:rtl w:val="true"/>
          <w:lang w:bidi="fa-IR"/>
        </w:rPr>
        <w:t>!».</w:t>
      </w:r>
      <w:r>
        <w:rPr>
          <w:rStyle w:val="FootnoteAnchor"/>
          <w:rtl w:val="true"/>
        </w:rPr>
        <w:footnoteReference w:id="231"/>
      </w:r>
    </w:p>
    <w:p>
      <w:pPr>
        <w:pStyle w:val="Heading2"/>
        <w:numPr>
          <w:ilvl w:val="1"/>
          <w:numId w:val="1"/>
        </w:numPr>
        <w:rPr/>
      </w:pPr>
      <w:bookmarkStart w:id="159" w:name="__RefHeading___Toc420671_2870459653"/>
      <w:bookmarkStart w:id="160" w:name="_Toc54"/>
      <w:bookmarkEnd w:id="159"/>
      <w:r>
        <w:rPr>
          <w:rtl w:val="true"/>
        </w:rPr>
        <w:t>ريسمان بر گردن حبل المتين</w:t>
      </w:r>
      <w:bookmarkEnd w:id="160"/>
    </w:p>
    <w:p>
      <w:pPr>
        <w:pStyle w:val="BookText"/>
        <w:rPr/>
      </w:pPr>
      <w:r>
        <w:rPr>
          <w:rFonts w:ascii="IRNazanin" w:hAnsi="IRNazanin" w:eastAsia="IRNazanin"/>
          <w:color w:val="111111"/>
          <w:sz w:val="28"/>
          <w:sz w:val="28"/>
          <w:szCs w:val="28"/>
          <w:rtl w:val="true"/>
          <w:lang w:bidi="fa-IR"/>
        </w:rPr>
        <w:t>در اين حال عده اى با شمشيرهايشان به اميرالمؤمنين علیه السلام حمله ور شدند و حضرت را در ميان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گستاخانه به حضرت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با ابوبكر بيعت كن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امتناع مى ورزيد، او دست حضرت را گرفت تا وى را بلند كند ليكن نتوانست</w:t>
      </w:r>
      <w:r>
        <w:rPr>
          <w:rStyle w:val="FootnoteAnchor"/>
          <w:rtl w:val="true"/>
        </w:rPr>
        <w:footnoteReference w:id="2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آخر ريسمان سياهى آورده و به گردن </w:t>
      </w:r>
    </w:p>
    <w:p>
      <w:pPr>
        <w:pStyle w:val="BookText"/>
        <w:rPr/>
      </w:pPr>
      <w:r>
        <w:rPr>
          <w:rFonts w:ascii="IRNazanin" w:hAnsi="IRNazanin" w:eastAsia="IRNazanin"/>
          <w:color w:val="111111"/>
          <w:sz w:val="28"/>
          <w:sz w:val="28"/>
          <w:szCs w:val="28"/>
          <w:rtl w:val="true"/>
          <w:lang w:bidi="fa-IR"/>
        </w:rPr>
        <w:t>اميرالمؤمنين علیه السلام انداختند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تا حضرت را كشان كشان به مسجد ببرند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البته قبل از اين نيز چندين مرتبه دنبال اميرالمؤمنين علیه السلام آمدند و در مرتبه اول حضرت را به مسجد بردند ولى حضرت از بيعت امتناع ورزيد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ابن شهرآشوب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روايتى به اين مطلب تصريح كرده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از پذيرفتن بيعت امتناع كرد و پس از بازگشت به منزل به جمع آورى قرآن مشغول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ضمناً مرتبه دوم و سوم يک روز و با فاصله زمانى بسيار كوتاه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بايع على علیه السلام حتى دخل الدخان قد دخل بيته؛ </w:t>
      </w:r>
      <w:bookmarkStart w:id="161" w:name="pg8843_86756"/>
    </w:p>
    <w:p>
      <w:pPr>
        <w:pStyle w:val="BookText"/>
        <w:rPr/>
      </w:pPr>
      <w:bookmarkEnd w:id="161"/>
      <w:r>
        <w:rPr>
          <w:rFonts w:ascii="IRNazanin" w:hAnsi="IRNazanin" w:eastAsia="IRNazanin"/>
          <w:color w:val="111111"/>
          <w:sz w:val="28"/>
          <w:sz w:val="28"/>
          <w:szCs w:val="28"/>
          <w:rtl w:val="true"/>
          <w:lang w:bidi="fa-IR"/>
        </w:rPr>
        <w:t>به خدا سوگند اميرالمؤمنين علیه السلام بيعت نكرد مگر پس از آنكهدود داخل خانه اش شد</w:t>
      </w:r>
      <w:r>
        <w:rPr>
          <w:rFonts w:eastAsia="IRNazanin" w:cs="IRNazanin"/>
          <w:color w:val="111111"/>
          <w:sz w:val="28"/>
          <w:szCs w:val="28"/>
          <w:rtl w:val="true"/>
          <w:lang w:bidi="fa-IR"/>
        </w:rPr>
        <w:t>».</w:t>
      </w:r>
      <w:r>
        <w:rPr>
          <w:rStyle w:val="FootnoteAnchor"/>
          <w:rtl w:val="true"/>
        </w:rPr>
        <w:footnoteReference w:id="238"/>
      </w:r>
    </w:p>
    <w:p>
      <w:pPr>
        <w:pStyle w:val="Heading2"/>
        <w:numPr>
          <w:ilvl w:val="1"/>
          <w:numId w:val="1"/>
        </w:numPr>
        <w:rPr/>
      </w:pPr>
      <w:bookmarkStart w:id="162" w:name="__RefHeading___Toc420673_2870459653"/>
      <w:bookmarkStart w:id="163" w:name="_Toc55"/>
      <w:bookmarkEnd w:id="162"/>
      <w:r>
        <w:rPr>
          <w:rtl w:val="true"/>
        </w:rPr>
        <w:t xml:space="preserve">ضرب و جرح عمر، قنفذ، خالد و مغيره با تازيانه و غلاف شمشير بر پهلو، بازو، كتف و چشم صديقه طاهره </w:t>
      </w:r>
      <w:r>
        <w:rPr>
          <w:rtl w:val="true"/>
        </w:rPr>
        <w:t>(</w:t>
      </w:r>
      <w:r>
        <w:rPr>
          <w:rtl w:val="true"/>
        </w:rPr>
        <w:t>علیها السلام</w:t>
      </w:r>
      <w:r>
        <w:rPr>
          <w:rtl w:val="true"/>
        </w:rPr>
        <w:t>)</w:t>
      </w:r>
      <w:bookmarkEnd w:id="163"/>
    </w:p>
    <w:p>
      <w:pPr>
        <w:pStyle w:val="BookText"/>
        <w:rPr/>
      </w:pPr>
      <w:r>
        <w:rPr>
          <w:rFonts w:ascii="IRNazanin" w:hAnsi="IRNazanin" w:eastAsia="IRNazanin"/>
          <w:color w:val="111111"/>
          <w:sz w:val="28"/>
          <w:sz w:val="28"/>
          <w:szCs w:val="28"/>
          <w:rtl w:val="true"/>
          <w:lang w:bidi="fa-IR"/>
        </w:rPr>
        <w:t xml:space="preserve">بانوى آزرده و پهلو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شرايط سختى را پشت سر می گذاشت و ضربه ها و صدمات فراوانى 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راه را بر آن گروه بى شرم بست و نمی گذاشت اميرالمؤمنين علیه السلام را از خانه بيرون ببرند،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پسرعمويم را اين چنين ظالمانه كشيده و از خانه بيرون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خدا و پيامبر خيانت كرديد و حق ما اهل بيت را رعايت ننموديد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بدون اعتنا به سخنان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علیه السلام را </w:t>
      </w:r>
    </w:p>
    <w:p>
      <w:pPr>
        <w:pStyle w:val="BookText"/>
        <w:rPr/>
      </w:pPr>
      <w:r>
        <w:rPr>
          <w:rFonts w:ascii="IRNazanin" w:hAnsi="IRNazanin" w:eastAsia="IRNazanin"/>
          <w:color w:val="111111"/>
          <w:sz w:val="28"/>
          <w:sz w:val="28"/>
          <w:szCs w:val="28"/>
          <w:rtl w:val="true"/>
          <w:lang w:bidi="fa-IR"/>
        </w:rPr>
        <w:t>به طرف مسجد می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علیه السلام را گرفته بود و آنان نمی توانستند بر ممانعت حضرت غلبه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یکی از ظالمین شمشير را از خالد گرفت و سه بار با غلاف آن بر كتف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گونه اى كه خون جارى گرديد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اما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را رها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اين منظره شرم انگيز، عده اى ريسمان را رها كردند و از اميرالمؤمنين علیه السلام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همچنان به كار شوم خود ادامه می دادند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جنایتکاران كه می ديد برخى از مردم به سبب ماجراى به وجود آمده عقب نشينى می كنند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فاطمه را بزن كه دست از على بكشد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از سوى ديگر به اول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بالاى منبر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نمی گذارد على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دستور به ضرب و جرح به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شدت و سرسختانه به فاطمه بزنيد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آن گاه یکی از ظالمین رو به اطرافيان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بزنيد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بى شرمانه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ضرب و جرح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 نيز از آنان عقب نماند و با غلاف شمشير به پهلوى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و با تازيانه بر دست او می نواخت</w:t>
      </w:r>
      <w:r>
        <w:rPr>
          <w:rStyle w:val="FootnoteAnchor"/>
          <w:rtl w:val="true"/>
        </w:rPr>
        <w:footnoteReference w:id="244"/>
      </w:r>
      <w:r>
        <w:rPr>
          <w:rFonts w:ascii="IRNazanin" w:hAnsi="IRNazanin" w:eastAsia="IRNazanin"/>
          <w:color w:val="111111"/>
          <w:sz w:val="28"/>
          <w:sz w:val="28"/>
          <w:szCs w:val="28"/>
          <w:rtl w:val="true"/>
          <w:lang w:bidi="fa-IR"/>
        </w:rPr>
        <w:t xml:space="preserve">به گونه اى كه بدن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شد</w:t>
      </w:r>
      <w:r>
        <w:rPr>
          <w:rStyle w:val="FootnoteAnchor"/>
          <w:rtl w:val="true"/>
        </w:rPr>
        <w:footnoteReference w:id="245"/>
      </w:r>
      <w:r>
        <w:rPr>
          <w:rFonts w:ascii="IRNazanin" w:hAnsi="IRNazanin" w:eastAsia="IRNazanin"/>
          <w:color w:val="111111"/>
          <w:sz w:val="28"/>
          <w:sz w:val="28"/>
          <w:szCs w:val="28"/>
          <w:rtl w:val="true"/>
          <w:lang w:bidi="fa-IR"/>
        </w:rPr>
        <w:t xml:space="preserve">و تا هنگام شهادت اثر آن </w:t>
      </w:r>
    </w:p>
    <w:p>
      <w:pPr>
        <w:pStyle w:val="BookText"/>
        <w:rPr/>
      </w:pPr>
      <w:r>
        <w:rPr>
          <w:rFonts w:ascii="IRNazanin" w:hAnsi="IRNazanin" w:eastAsia="IRNazanin"/>
          <w:color w:val="111111"/>
          <w:sz w:val="28"/>
          <w:sz w:val="28"/>
          <w:szCs w:val="28"/>
          <w:rtl w:val="true"/>
          <w:lang w:bidi="fa-IR"/>
        </w:rPr>
        <w:t>محو نگرديد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برخى روايات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با تازيانه به سر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گونه اى كه انتهاى آن تازيانه بين دو كتف آن حضرت اصابت كرد و خون جارى شد آن گاه بر دو پهلوى حضرت زد به گونه اى كه جاى آن كبود 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سپس با سيلى به صورت حضرت زد كه اين ضربه به چشم حضرت اصابت نمود</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طورى كه چشمان حضرت مانند خون سرخ شد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غلاف شمشير آن حضرت را آزرده و با تازيانه به سر و دستو كتف و بازوى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زد به گونه اى كه جاى </w:t>
      </w:r>
    </w:p>
    <w:p>
      <w:pPr>
        <w:pStyle w:val="BookText"/>
        <w:rPr/>
      </w:pPr>
      <w:r>
        <w:rPr>
          <w:rFonts w:ascii="IRNazanin" w:hAnsi="IRNazanin" w:eastAsia="IRNazanin"/>
          <w:color w:val="111111"/>
          <w:sz w:val="28"/>
          <w:sz w:val="28"/>
          <w:szCs w:val="28"/>
          <w:rtl w:val="true"/>
          <w:lang w:bidi="fa-IR"/>
        </w:rPr>
        <w:t>تازيانه هاى او چون بازوبند سياهى متورم شد و وقتى حضرت به شهادت رسيد اثر آن ضربات تازيانه بر بازوى مباركش بر جاى مانده بود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وارد مسجد پيامبر شدم كه جمعى از بنى هاشم گرد آمده بودند و تنها سلمان، ابوذر، مقداد، محمد بن ابى بكر، محمد بن ابى سلمه و قيس بن سعد بن عباده از غير بنى هاشم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رو به اميرالمؤمنين علیه السلام كرده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چرا عمر، همه كارگزارانش جز قنفذ را جريمه كرد؟</w:t>
      </w:r>
    </w:p>
    <w:p>
      <w:pPr>
        <w:pStyle w:val="BookText"/>
        <w:rPr/>
      </w:pPr>
      <w:r>
        <w:rPr>
          <w:rFonts w:ascii="IRNazanin" w:hAnsi="IRNazanin" w:eastAsia="IRNazanin"/>
          <w:color w:val="111111"/>
          <w:sz w:val="28"/>
          <w:sz w:val="28"/>
          <w:szCs w:val="28"/>
          <w:rtl w:val="true"/>
          <w:lang w:bidi="fa-IR"/>
        </w:rPr>
        <w:t>حضرت نگاهى به اطراف خود كرد و در حالى كه باران اشک از چشمان مباركش سرازير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سپاس تازيانه ای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كه تا هنگام شهادت اثر آن بر بازوى او چون بازوبندى به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مجمع النورين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بيت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خالد نيز با غلاف شمشير به شدت برحضرت زد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از ديگر كسانى كه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ضرب و جرح بى شرمانه قرار دادند مغيرة بن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حضرت را سرسختانه می زد كه از جاى آن خون جارى شد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مغيرة بن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خدايى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بودى كه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سخت زدى كه خونين شد و جنينش را سقط كرد؛ با اين هدف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كوچک و خوار شمارى و با فرمانش مخالفت كنى و حرمتش را بدرى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بيت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مأساة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عمر كه می ديد با وجود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اميرالمؤمنين علیه السلام را به مسجد ببرند تصميم گرفت به آن منظره سوزناک و بى شرمانه پايان دهد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غلاف بر كتف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كه دست حضرت از اميرالمؤمنين علیه السلام جدا شد و بيهوش بر زمين افتاد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ضربات و جراحات فراوان </w:t>
      </w:r>
      <w:bookmarkStart w:id="164" w:name="pg8843_86762"/>
    </w:p>
    <w:p>
      <w:pPr>
        <w:pStyle w:val="BookText"/>
        <w:rPr/>
      </w:pPr>
      <w:bookmarkEnd w:id="164"/>
      <w:r>
        <w:rPr>
          <w:rFonts w:ascii="IRNazanin" w:hAnsi="IRNazanin" w:eastAsia="IRNazanin"/>
          <w:color w:val="111111"/>
          <w:sz w:val="28"/>
          <w:sz w:val="28"/>
          <w:szCs w:val="28"/>
          <w:rtl w:val="true"/>
          <w:lang w:bidi="fa-IR"/>
        </w:rPr>
        <w:t>بيمار و بسترى گرديد</w:t>
      </w:r>
      <w:r>
        <w:rPr>
          <w:rStyle w:val="FootnoteAnchor"/>
          <w:rtl w:val="true"/>
        </w:rPr>
        <w:footnoteReference w:id="256"/>
      </w:r>
      <w:r>
        <w:rPr>
          <w:rFonts w:ascii="IRNazanin" w:hAnsi="IRNazanin" w:eastAsia="IRNazanin"/>
          <w:color w:val="111111"/>
          <w:sz w:val="28"/>
          <w:sz w:val="28"/>
          <w:szCs w:val="28"/>
          <w:rtl w:val="true"/>
          <w:lang w:bidi="fa-IR"/>
        </w:rPr>
        <w:t>و بدنش رنجور و كاهيده شد و از فرط لاغرى چون سايه اى می نمود</w:t>
      </w:r>
      <w:r>
        <w:rPr>
          <w:rFonts w:eastAsia="IRNazanin" w:cs="IRNazanin"/>
          <w:color w:val="111111"/>
          <w:sz w:val="28"/>
          <w:szCs w:val="28"/>
          <w:rtl w:val="true"/>
          <w:lang w:bidi="fa-IR"/>
        </w:rPr>
        <w:t>.</w:t>
      </w:r>
      <w:r>
        <w:rPr>
          <w:rStyle w:val="FootnoteAnchor"/>
          <w:rtl w:val="true"/>
        </w:rPr>
        <w:footnoteReference w:id="257"/>
      </w:r>
    </w:p>
    <w:p>
      <w:pPr>
        <w:pStyle w:val="Heading2"/>
        <w:numPr>
          <w:ilvl w:val="1"/>
          <w:numId w:val="1"/>
        </w:numPr>
        <w:rPr/>
      </w:pPr>
      <w:bookmarkStart w:id="165" w:name="__RefHeading___Toc420675_2870459653"/>
      <w:bookmarkStart w:id="166" w:name="_Toc56"/>
      <w:bookmarkEnd w:id="165"/>
      <w:r>
        <w:rPr>
          <w:rtl w:val="true"/>
        </w:rPr>
        <w:t>بيعت اجبارى و چگونگى آن</w:t>
      </w:r>
      <w:bookmarkEnd w:id="166"/>
    </w:p>
    <w:p>
      <w:pPr>
        <w:pStyle w:val="BookText"/>
        <w:rPr/>
      </w:pPr>
      <w:r>
        <w:rPr>
          <w:rFonts w:ascii="IRNazanin" w:hAnsi="IRNazanin" w:eastAsia="IRNazanin"/>
          <w:color w:val="111111"/>
          <w:sz w:val="28"/>
          <w:sz w:val="28"/>
          <w:szCs w:val="28"/>
          <w:rtl w:val="true"/>
          <w:lang w:bidi="fa-IR"/>
        </w:rPr>
        <w:t xml:space="preserve">آنگاه كه دستان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رمق افتاد و بيهوش نقش بر زمين شد،</w:t>
      </w:r>
      <w:r>
        <w:rPr>
          <w:rStyle w:val="FootnoteAnchor"/>
          <w:rtl w:val="true"/>
        </w:rPr>
        <w:footnoteReference w:id="258"/>
      </w:r>
      <w:r>
        <w:rPr>
          <w:rFonts w:ascii="IRNazanin" w:hAnsi="IRNazanin" w:eastAsia="IRNazanin"/>
          <w:color w:val="111111"/>
          <w:sz w:val="28"/>
          <w:sz w:val="28"/>
          <w:szCs w:val="28"/>
          <w:rtl w:val="true"/>
          <w:lang w:bidi="fa-IR"/>
        </w:rPr>
        <w:t xml:space="preserve">اميرالمؤمنين علیه السلام را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ريسمان سياهى كه به گردنش آويخته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مسجد به شدت و با سختى كشان كشان می بردند؛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چرا كه ابوبكر به عمر و همراهانش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علىرا با شديدترين وضع نزد من آوريد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معاندین با خشم و خشونت بسيار و با سختى </w:t>
      </w:r>
    </w:p>
    <w:p>
      <w:pPr>
        <w:pStyle w:val="BookText"/>
        <w:rPr/>
      </w:pPr>
      <w:r>
        <w:rPr>
          <w:rFonts w:ascii="IRNazanin" w:hAnsi="IRNazanin" w:eastAsia="IRNazanin"/>
          <w:color w:val="111111"/>
          <w:sz w:val="28"/>
          <w:sz w:val="28"/>
          <w:szCs w:val="28"/>
          <w:rtl w:val="true"/>
          <w:lang w:bidi="fa-IR"/>
        </w:rPr>
        <w:t>اميرالمؤمنين علیه السلام را از پشت سر هُل می داد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آن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كه به معاويه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و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با زور و خشونت بيرون كشاندم و با بى احترامى او را براى بيعت به جلو هُل می دادم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انبوه جمعيت حضرت را به سختى و با خشونت هر چه تمام تر می كشاندند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دلم به حال كسى نسوخت مگر آنجا كه گريبان اميرالمؤمنين علیه السلام را گرفته بودند و به زجر حضرت رامی كشيدند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كوچه هاى مدينه لبريز از انبوه مردمى بود كه براى تماشا آمده بودند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از هيچ گروهى از مردم نگذشت مگر اينكه به وى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 در دستم بود نمی توانستيد با من چنين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چهل مرد ياور می داشتم اجتماع شما را بر هم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كند آنها را كه با من بيعت كردند ليک از يارى من دست برداشتند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در آن حال چنين آرزو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امروزجعفر و حمزه داشتم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اين هنگام سلمان به آنان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على علیه السلام چنين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 را قسم دهد آسمان بر زمين خواهد آمد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سرانجام اميرالمؤمنين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نزد ابوبكر رسانيدند در حالى كه حضرت از آنان به دل خشمگين و سخت بر آنها غضبناک بود اما از صبر و فرو بردن خشم چاره اى نداشت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بالاى سر ابوبكر با شمشير ايستاده بود و رجاله ها اطراف ابوبكر نشسته و شمشيرها را از نيام بيرون كشيده بودند</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آنان حضرت را به بيعت خواندند آن بيعتى كه شومى آن اسلام را فرا گرفت و تخمگناهان در دلهاى مسلمانان بكاشت</w:t>
      </w:r>
      <w:r>
        <w:rPr>
          <w:rFonts w:eastAsia="IRNazanin" w:cs="IRNazanin"/>
          <w:color w:val="111111"/>
          <w:sz w:val="28"/>
          <w:szCs w:val="28"/>
          <w:rtl w:val="true"/>
          <w:lang w:bidi="fa-IR"/>
        </w:rPr>
        <w:t>!</w:t>
      </w:r>
      <w:r>
        <w:rPr>
          <w:rStyle w:val="FootnoteAnchor"/>
          <w:rtl w:val="true"/>
        </w:rPr>
        <w:footnoteReference w:id="272"/>
      </w:r>
      <w:bookmarkStart w:id="167" w:name="pg8843_86766"/>
    </w:p>
    <w:p>
      <w:pPr>
        <w:pStyle w:val="Heading2"/>
        <w:numPr>
          <w:ilvl w:val="1"/>
          <w:numId w:val="1"/>
        </w:numPr>
        <w:rPr/>
      </w:pPr>
      <w:bookmarkStart w:id="168" w:name="__RefHeading___Toc420677_2870459653"/>
      <w:bookmarkStart w:id="169" w:name="_Toc57"/>
      <w:bookmarkEnd w:id="167"/>
      <w:bookmarkEnd w:id="168"/>
      <w:r>
        <w:rPr>
          <w:rtl w:val="true"/>
        </w:rPr>
        <w:t>سخنان اميرالمؤمنين علیه السلام در مسجد</w:t>
      </w:r>
      <w:bookmarkEnd w:id="169"/>
    </w:p>
    <w:p>
      <w:pPr>
        <w:pStyle w:val="BookText"/>
        <w:rPr/>
      </w:pPr>
      <w:r>
        <w:rPr>
          <w:rFonts w:ascii="IRNazanin" w:hAnsi="IRNazanin" w:eastAsia="IRNazanin"/>
          <w:color w:val="111111"/>
          <w:sz w:val="28"/>
          <w:sz w:val="28"/>
          <w:szCs w:val="28"/>
          <w:rtl w:val="true"/>
          <w:lang w:bidi="fa-IR"/>
        </w:rPr>
        <w:t>اميرالمؤمنين علیه السلام پس از توقف در مسجد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شكنندگان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فسق و فجور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مرتكبين كارهاى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افراد خبيث النفسِ نفهمِ بى تمييز كه مانند حيوانات چرا كننده حق را از باطل تشخيص نمی دهيد، روى قدم هايتان بلند شده ايد و آستين هاى خود را بالا برده ايد براى گمراهى، تا به آن آتش نفاق را دامن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زشت و قبيح گرداند روهاى شما را و لعنت نمايد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است و پروردگار خوب حاكمى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باشيد براى پاسخ دادن به پرسش ها و ستم هايى كه در حق ما اهل بيت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زجرى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ما از ما گرفته می شود به قهر و غلبه و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پسر ابى طالب پيش از اين روز مُرده بود و نمی ديد كفّار و فجّار هجوم بياورند و ازدحام كنند بر ظلم و ستم كردن درحق فاطمه اى كه پاكيزه و نيكوكار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دشوار است بر پسر ابى طالب كه پشت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زدن سياه شود و حال آنكه از پيش مقام او نشناخته شده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وقتى كه ملاقات كنم رحمت پروردگار خود را، و به سوى او </w:t>
      </w:r>
    </w:p>
    <w:p>
      <w:pPr>
        <w:pStyle w:val="BookText"/>
        <w:rPr/>
      </w:pPr>
      <w:r>
        <w:rPr>
          <w:rFonts w:ascii="IRNazanin" w:hAnsi="IRNazanin" w:eastAsia="IRNazanin"/>
          <w:color w:val="111111"/>
          <w:sz w:val="28"/>
          <w:sz w:val="28"/>
          <w:szCs w:val="28"/>
          <w:rtl w:val="true"/>
          <w:lang w:bidi="fa-IR"/>
        </w:rPr>
        <w:t>شكايت نمايم از آنچه شما مرتكب شديد از غصب نمودن حق مرا و عقب انداختن و تعلّل ورزيدن از آنچه در سينه من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سپس حضرت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زود بر خاندان پيامبرتان يورش برديد؟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كدام حق و كدامين ميراث و كدام سابقه مردم را به بيعت خود خواندى؟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ديروز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بيعت ننمودى؟</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عمر در اين هنگام كه نشسته و آستين بالا زده بود</w:t>
      </w:r>
      <w:r>
        <w:rPr>
          <w:rStyle w:val="FootnoteAnchor"/>
          <w:rtl w:val="true"/>
        </w:rPr>
        <w:footnoteReference w:id="2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شرمانه به اميرالمؤمنين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بايستى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اباطيل را رها كن</w:t>
      </w:r>
      <w:r>
        <w:rPr>
          <w:rFonts w:eastAsia="IRNazanin" w:cs="IRNazanin"/>
          <w:color w:val="111111"/>
          <w:sz w:val="28"/>
          <w:szCs w:val="28"/>
          <w:rtl w:val="true"/>
          <w:lang w:bidi="fa-IR"/>
        </w:rPr>
        <w:t>!».</w:t>
      </w:r>
      <w:r>
        <w:rPr>
          <w:rStyle w:val="FootnoteAnchor"/>
          <w:rtl w:val="true"/>
        </w:rPr>
        <w:footnoteReference w:id="276"/>
      </w:r>
      <w:bookmarkStart w:id="170" w:name="pg8843_86768"/>
    </w:p>
    <w:p>
      <w:pPr>
        <w:pStyle w:val="Heading2"/>
        <w:numPr>
          <w:ilvl w:val="1"/>
          <w:numId w:val="1"/>
        </w:numPr>
        <w:rPr/>
      </w:pPr>
      <w:bookmarkStart w:id="171" w:name="__RefHeading___Toc420679_2870459653"/>
      <w:bookmarkStart w:id="172" w:name="_Toc58"/>
      <w:bookmarkEnd w:id="170"/>
      <w:bookmarkEnd w:id="171"/>
      <w:r>
        <w:rPr>
          <w:rtl w:val="true"/>
        </w:rPr>
        <w:t>تهديد به قتل</w:t>
      </w:r>
      <w:bookmarkEnd w:id="172"/>
    </w:p>
    <w:p>
      <w:pPr>
        <w:pStyle w:val="BookText"/>
        <w:rPr/>
      </w:pPr>
      <w:r>
        <w:rPr>
          <w:rFonts w:ascii="Amiri" w:hAnsi="Amiri" w:eastAsia="Amiri" w:cs="Amiri"/>
          <w:color w:val="111111"/>
          <w:sz w:val="28"/>
          <w:sz w:val="28"/>
          <w:szCs w:val="28"/>
          <w:rtl w:val="true"/>
          <w:lang w:bidi="ar-SA"/>
        </w:rPr>
        <w:t>سرانجام عمر بن خطاب سه بار حضرت را براى بيعت اجبارى تهديد به قتل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تهديد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گستاخانه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بيعت نكنى تو را می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به خدا سوگند 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مقدّر خداوند كه ثبت شده و پيمانى كه حبيبم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عهد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هرگز از آن نخواهم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فهميدى كداميک از ما يارمان ضعيف تر و عددمان كم تر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در اين حال ابوبكر ساكت بود و سخنى نمی گفت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سپس حضرت رو به مردم نمود و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آيا در غدير خم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نشنيديد؟ آيا در غزوه تبوک چنين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حضرت هر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در حضور مردم فرموده بود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جواب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وضع دشوارى قرار گرفته بود و می ترسيد مردم به يارى اميرالمؤمنين علیه السلام بشتابند و از خلافت او روى گردان شوند، از اين 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گفتى حقيقت است و ما خود آنها را از پيامبر شنيده ايم و بر دل سپرده ايم، ليكن پس از آن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خاندان را برگزيد و عزت بخشيد و براى ما آخرت را بر دنيا ترجيح داد، خداوند براى ما خلافت و نبوت را جمع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جز تو كسى ديگر نيز اين سخن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است؟عمر بى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نيز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ابوعبيده بن جراح و سالم و معاذ بن جبل گفتار ابوبكر را تصديق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آن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وفا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پيمانى كه در خانه كعبه بستيد تا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يا رحلت نمود، خلافت را از اهل بيت دور سازيد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آگاه ساخت؟ ما كه سخنى از آن به تو نگفته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زبير، اى سلمان، اى ابوذر، اى مقداد، شما را به خدا و اسلام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كه نام اين پنج نفر را برد و از پيمانى كه براى اين منظور بسته اند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شما نيز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پدرم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من چه خواهد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داشتى كه با آنان بجنگى جهاد كن وگرنه بيعت نما و خون خود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چهل نفر كه با من بيعت كردند بر پيمان خود وفادار بودند، من در راه خدا با شما جهاد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بدانيد تا قيامت هيچ كس از نسل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زديد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آتَيْنَآ آلَ إِبْرَاهِيمَ الْكِتَابَ وَالْحِكْمَةَ وَآتَيْنَاهُم مُّلْكًا عَظِيًما</w:t>
      </w:r>
      <w:r>
        <w:rPr>
          <w:rFonts w:eastAsia="IRNazanin" w:cs="IRNazanin"/>
          <w:color w:val="111111"/>
          <w:sz w:val="28"/>
          <w:szCs w:val="28"/>
          <w:rtl w:val="true"/>
          <w:lang w:bidi="fa-IR"/>
        </w:rPr>
        <w:t>).</w:t>
      </w:r>
      <w:r>
        <w:rPr>
          <w:rStyle w:val="FootnoteAnchor"/>
          <w:rtl w:val="true"/>
        </w:rPr>
        <w:footnoteReference w:id="27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پيامبرى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p>
    <w:p>
      <w:pPr>
        <w:pStyle w:val="BookText"/>
        <w:rPr/>
      </w:pPr>
      <w:r>
        <w:rPr>
          <w:rFonts w:ascii="IRNazanin" w:hAnsi="IRNazanin" w:eastAsia="IRNazanin"/>
          <w:color w:val="111111"/>
          <w:sz w:val="28"/>
          <w:sz w:val="28"/>
          <w:szCs w:val="28"/>
          <w:rtl w:val="true"/>
          <w:lang w:bidi="fa-IR"/>
        </w:rPr>
        <w:t xml:space="preserve">سنت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خلافت است، و ما خاندان ابراهيم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ابوبكر دستور نداد تا بر على علیه السلام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تحيت گوييد؟ پرسيديد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دستور خدا و پيامبر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 نبودى و در غياب تو جريانى اتفاق افتاد، و بار ديگر كلام گذشته خود را تكرار كرد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ما خاندان، نبوت و خلافت را جمع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در اين كار دخالت می كنى؟بريده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شما در آن امير باشيد جاى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عمر دستور داد تا او را با كتک از مسجد بيرون انداختند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حال سلمان نيز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اين مسند تكيه گاه تو نيست برخيز و آن را به اهلش واگذار، بگذار مردم تا قيامت از عيش گوارا برخوردار شوند و صلح و صفا چنان بر اين امت حكومت كند كه هيچ كس با ديگرى نزاع ننمايد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ساكت شد و سلمان سخن خويش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از سخنرانى او جلوگيرى نمود و فرياد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كيستى كه در كار خلافت دخالت می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اندكى آرام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ابوبكر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برخيز و آن را به اهلش واگذار، بگذار تا قيامت مردمان زندگانى خوشى داشته باشند، وگرنه از پستان خلافت در عوض شير، خون خواهى دوشيد و طلقاء و طردشدگان و منافقان را به طمع خلافت خواهى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آن داشتم كه ظلمى را دور سازم و براى عزت دين كارى به انجام رسانم، شمشير بر شانه انداخته و قدم به قدم با شما ستيز می كردم؛ آيا بر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می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مصيبت و بلا مژده می دهم و از آسايش و رفاه چشم پوشيد و بدان دل مبنديد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سلمان، ابوذر از جاى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مردمى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و سرگردان شده و بر اثر گناهان به خود واگذار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خدايش پيش انداخته مقدم داريد و هر آنكه را خداوند عقب رانده دنبال سر اندازيد؛ ولايت و وزارت را به كسى كه خدا فرموده است واگذار نماييد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ابوذر و مقداد و عمار بلند شده و به اميرالمؤمنين علیه السلام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دستور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دهى چنان شمشير زنيم تا كشته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باد، به ياد آوريد عهدى را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بستيد و وصيتى كه با شما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 ايمن و ام سلمه وارد مسجد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حسدى كه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داشتيد آشكار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زنها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ايشان را از مسجد راندند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تهديد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ابوبكر بر منبر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بالاى منبر نشسته اى و اين مرد</w:t>
      </w:r>
      <w:r>
        <w:rPr>
          <w:rStyle w:val="FootnoteAnchor"/>
          <w:rtl w:val="true"/>
        </w:rPr>
        <w:footnoteReference w:id="282"/>
      </w:r>
      <w:r>
        <w:rPr>
          <w:rFonts w:ascii="IRNazanin" w:hAnsi="IRNazanin" w:eastAsia="IRNazanin"/>
          <w:color w:val="111111"/>
          <w:sz w:val="28"/>
          <w:sz w:val="28"/>
          <w:szCs w:val="28"/>
          <w:rtl w:val="true"/>
          <w:lang w:bidi="fa-IR"/>
        </w:rPr>
        <w:t>نشسته و با تو روى جنگ دارد و برنمی خيزد با تو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گردنش را بزنيم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بود كه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پدر مظلومشان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گستاخى عمر را شنيدند به گريه افتاده و صداى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علیه السلام آن دو عزيز را به سينه چسبانيد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مكنيد،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پدرتان قدرت ندارد، و اين دو كم تر و ذليل تر و كوچک تر از آن هستند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تهديد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ديگر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بيعت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بيعت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می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قدرتبر اين كار ندارى، تو پست تر و ضعيف تر از آن هستى</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آنگاه سر مبارک به آسمان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شاهد باش</w:t>
      </w:r>
      <w:r>
        <w:rPr>
          <w:rFonts w:eastAsia="IRNazanin" w:cs="IRNazanin"/>
          <w:color w:val="111111"/>
          <w:sz w:val="28"/>
          <w:szCs w:val="28"/>
          <w:rtl w:val="true"/>
          <w:lang w:bidi="fa-IR"/>
        </w:rPr>
        <w:t>».</w:t>
      </w:r>
      <w:r>
        <w:rPr>
          <w:rStyle w:val="FootnoteAnchor"/>
          <w:rtl w:val="true"/>
        </w:rPr>
        <w:footnoteReference w:id="28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امتناع حضرت از بيعت، دست حضرت را با زور كشيدند، ليكن هر چه كردند نتوانستند مشت حضرت را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ابوبكر دست خود را به دست مشت كرده حضرت زد و به </w:t>
      </w:r>
    </w:p>
    <w:p>
      <w:pPr>
        <w:pStyle w:val="BookText"/>
        <w:rPr/>
      </w:pPr>
      <w:r>
        <w:rPr>
          <w:rFonts w:ascii="Amiri" w:hAnsi="Amiri" w:eastAsia="Amiri" w:cs="Amiri"/>
          <w:color w:val="111111"/>
          <w:sz w:val="28"/>
          <w:sz w:val="28"/>
          <w:szCs w:val="28"/>
          <w:rtl w:val="true"/>
          <w:lang w:bidi="ar-SA"/>
        </w:rPr>
        <w:t>همين مقدار بسنده كردند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آنگاه اميرالمؤمنين علیه السلام با چشمان اشكبار و قلبى آكنده از غم متوجه تربت پاک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عم ان القوم استضعفونى وكادوا يقتلوننى فالمعذرة الى الله ثم اليک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مرا خوار شمردند و خواستند مرا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 به پيشگاه خدا سپس به پيشگاهتوست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اينجا شبيه سخنى را فرمود كه هارون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 إِنَّ الْقَوْمَ اسْتَضْعَفُونِی وَكَادُواْ يَقْتُلُونَنِي</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اى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مرا خوار شمردند و خواستند مرا به قتل رسانند</w:t>
      </w:r>
      <w:r>
        <w:rPr>
          <w:rFonts w:eastAsia="IRNazanin" w:cs="IRNazanin"/>
          <w:color w:val="111111"/>
          <w:sz w:val="28"/>
          <w:szCs w:val="28"/>
          <w:rtl w:val="true"/>
          <w:lang w:bidi="fa-IR"/>
        </w:rPr>
        <w:t>.</w:t>
      </w:r>
      <w:r>
        <w:rPr>
          <w:rStyle w:val="FootnoteAnchor"/>
          <w:rtl w:val="true"/>
        </w:rPr>
        <w:footnoteReference w:id="289"/>
      </w:r>
      <w:bookmarkStart w:id="173" w:name="pg8843_86776"/>
    </w:p>
    <w:p>
      <w:pPr>
        <w:pStyle w:val="BookText"/>
        <w:rPr/>
      </w:pPr>
      <w:bookmarkEnd w:id="173"/>
      <w:r>
        <w:rPr>
          <w:rFonts w:ascii="IRNazanin" w:hAnsi="IRNazanin" w:eastAsia="IRNazanin"/>
          <w:color w:val="111111"/>
          <w:sz w:val="28"/>
          <w:sz w:val="28"/>
          <w:szCs w:val="28"/>
          <w:rtl w:val="true"/>
          <w:lang w:bidi="fa-IR"/>
        </w:rPr>
        <w:t xml:space="preserve">در اين هنگام مردم با چشمان خود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از قبر بيرون آمد و قلب سخت آنان را به لرزه درآورد و به سوى اول ظالم اشاره نموده،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خدايى كه تو را از خاک آفريد كافر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90"/>
      </w:r>
    </w:p>
    <w:p>
      <w:pPr>
        <w:pStyle w:val="Heading2"/>
        <w:numPr>
          <w:ilvl w:val="1"/>
          <w:numId w:val="1"/>
        </w:numPr>
        <w:rPr/>
      </w:pPr>
      <w:bookmarkStart w:id="174" w:name="__RefHeading___Toc420681_2870459653"/>
      <w:bookmarkStart w:id="175" w:name="_Toc59"/>
      <w:bookmarkEnd w:id="174"/>
      <w:r>
        <w:rPr>
          <w:rtl w:val="true"/>
        </w:rPr>
        <w:t>سخنان اميرالمؤمنين علیه السلام پس از بيعت اجبارى</w:t>
      </w:r>
      <w:bookmarkEnd w:id="175"/>
    </w:p>
    <w:p>
      <w:pPr>
        <w:pStyle w:val="BookText"/>
        <w:rPr/>
      </w:pPr>
      <w:r>
        <w:rPr>
          <w:rFonts w:ascii="IRNazanin" w:hAnsi="IRNazanin" w:eastAsia="IRNazanin"/>
          <w:color w:val="111111"/>
          <w:sz w:val="28"/>
          <w:sz w:val="28"/>
          <w:szCs w:val="28"/>
          <w:rtl w:val="true"/>
          <w:lang w:bidi="fa-IR"/>
        </w:rPr>
        <w:t>پس از بيعت، اميرالمؤمنين علیه السلام به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خلافت حقى نيست ولى براى تو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بيعت كردى خوددارى نما؛ چرا كه عموم مردم به رفيق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دادند و به تو رضايت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خداوند عزوجل جز به من راضى نشد، پس تو و رفيقت و آنان كه تابع شما شدند و شما را كمک كردند را به نارضايتى خداوند و خوارى او بشارت باد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كه چه جنايتى بر خود روا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از چه خارج شده و به چه داخل شده اى و چه جنايتى بر خود و رفيقت نموده اى؟</w:t>
      </w:r>
      <w:r>
        <w:rPr>
          <w:rFonts w:eastAsia="IRNazanin" w:cs="IRNazanin"/>
          <w:color w:val="111111"/>
          <w:sz w:val="28"/>
          <w:szCs w:val="28"/>
          <w:rtl w:val="true"/>
          <w:lang w:bidi="fa-IR"/>
        </w:rPr>
        <w:t xml:space="preserve">!». </w:t>
      </w:r>
      <w:bookmarkStart w:id="176" w:name="pg8843_86777"/>
    </w:p>
    <w:p>
      <w:pPr>
        <w:pStyle w:val="BookText"/>
        <w:rPr/>
      </w:pPr>
      <w:bookmarkEnd w:id="176"/>
      <w:r>
        <w:rPr>
          <w:rFonts w:ascii="IRNazanin" w:hAnsi="IRNazanin" w:eastAsia="IRNazanin"/>
          <w:color w:val="111111"/>
          <w:sz w:val="28"/>
          <w:sz w:val="28"/>
          <w:szCs w:val="28"/>
          <w:rtl w:val="true"/>
          <w:lang w:bidi="fa-IR"/>
        </w:rPr>
        <w:t>ابوبكر گستاخانه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با من بيعت كرده و از شر او و حمله ناگهانى و فسادش در امان شديم بگذار هر چه می خواهد بگويد</w:t>
      </w:r>
      <w:r>
        <w:rPr>
          <w:rFonts w:eastAsia="IRNazanin" w:cs="IRNazanin"/>
          <w:color w:val="111111"/>
          <w:sz w:val="28"/>
          <w:szCs w:val="28"/>
          <w:rtl w:val="true"/>
          <w:lang w:bidi="fa-IR"/>
        </w:rPr>
        <w:t>!!!».</w:t>
      </w:r>
      <w:r>
        <w:rPr>
          <w:rStyle w:val="FootnoteAnchor"/>
          <w:rtl w:val="true"/>
        </w:rPr>
        <w:footnoteReference w:id="291"/>
      </w:r>
    </w:p>
    <w:p>
      <w:pPr>
        <w:pStyle w:val="Heading2"/>
        <w:numPr>
          <w:ilvl w:val="1"/>
          <w:numId w:val="1"/>
        </w:numPr>
        <w:rPr/>
      </w:pPr>
      <w:bookmarkStart w:id="177" w:name="__RefHeading___Toc420683_2870459653"/>
      <w:bookmarkStart w:id="178" w:name="_Toc60"/>
      <w:bookmarkEnd w:id="177"/>
      <w:r>
        <w:rPr>
          <w:rtl w:val="true"/>
        </w:rPr>
        <w:t>سخنان سلمان پس از بيعت اجبارى</w:t>
      </w:r>
      <w:bookmarkEnd w:id="178"/>
    </w:p>
    <w:p>
      <w:pPr>
        <w:pStyle w:val="BookText"/>
        <w:rPr/>
      </w:pPr>
      <w:r>
        <w:rPr>
          <w:rFonts w:ascii="IRNazanin" w:hAnsi="IRNazanin" w:eastAsia="IRNazanin"/>
          <w:color w:val="111111"/>
          <w:sz w:val="28"/>
          <w:sz w:val="28"/>
          <w:szCs w:val="28"/>
          <w:rtl w:val="true"/>
          <w:lang w:bidi="fa-IR"/>
        </w:rPr>
        <w:t>سلمان پس از بيعت، به غاصبين خلافت سخنانى می گويد كه عمر در جوابش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رفيقت بيعت نمود و تو نيز بيعت كردى هر چه می خواهى بگو و هر چه می خواهى بكن و رفيقت هم هر چه می خواهد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پاسخ او را داده و سرانجام گفتگوی تندی بین آن دو روخ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كه هيچ نگويى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اميرالمؤمنين علیه السلام مرا به سكوت امر نفرموده بود آنچه درباره او نازل شده و هر چه درباره او و رفيقش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به او خبر می دادم</w:t>
      </w:r>
      <w:r>
        <w:rPr>
          <w:rFonts w:eastAsia="IRNazanin" w:cs="IRNazanin"/>
          <w:color w:val="111111"/>
          <w:sz w:val="28"/>
          <w:szCs w:val="28"/>
          <w:rtl w:val="true"/>
          <w:lang w:bidi="fa-IR"/>
        </w:rPr>
        <w:t>.</w:t>
      </w:r>
      <w:r>
        <w:rPr>
          <w:rStyle w:val="FootnoteAnchor"/>
          <w:rtl w:val="true"/>
        </w:rPr>
        <w:footnoteReference w:id="292"/>
      </w:r>
      <w:bookmarkStart w:id="179" w:name="pg8843_86778"/>
    </w:p>
    <w:p>
      <w:pPr>
        <w:pStyle w:val="Heading2"/>
        <w:numPr>
          <w:ilvl w:val="1"/>
          <w:numId w:val="1"/>
        </w:numPr>
        <w:rPr/>
      </w:pPr>
      <w:bookmarkStart w:id="180" w:name="__RefHeading___Toc420685_2870459653"/>
      <w:bookmarkStart w:id="181" w:name="_Toc61"/>
      <w:bookmarkEnd w:id="179"/>
      <w:bookmarkEnd w:id="180"/>
      <w:r>
        <w:rPr>
          <w:rtl w:val="true"/>
        </w:rPr>
        <w:t>سخنان اميرالمؤمنين علیه السلام بيرون مسجد</w:t>
      </w:r>
      <w:bookmarkEnd w:id="181"/>
    </w:p>
    <w:p>
      <w:pPr>
        <w:pStyle w:val="BookText"/>
        <w:rPr/>
      </w:pPr>
      <w:r>
        <w:rPr>
          <w:rFonts w:ascii="IRNazanin" w:hAnsi="IRNazanin" w:eastAsia="IRNazanin"/>
          <w:color w:val="111111"/>
          <w:sz w:val="28"/>
          <w:sz w:val="28"/>
          <w:szCs w:val="28"/>
          <w:rtl w:val="true"/>
          <w:lang w:bidi="fa-IR"/>
        </w:rPr>
        <w:t>هنگامى كه حضرت از مسجد خارج شد به آغلى رسيد كه حدود سى رأس گوسفند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شمار اين گوسفندان مردانى خيرخواه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بى ترديد اين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حكومت ساقط می كردم</w:t>
      </w:r>
      <w:r>
        <w:rPr>
          <w:rFonts w:eastAsia="IRNazanin" w:cs="IRNazanin"/>
          <w:color w:val="111111"/>
          <w:sz w:val="28"/>
          <w:szCs w:val="28"/>
          <w:rtl w:val="true"/>
          <w:lang w:bidi="fa-IR"/>
        </w:rPr>
        <w:t>!».</w:t>
      </w:r>
      <w:r>
        <w:rPr>
          <w:rStyle w:val="FootnoteAnchor"/>
          <w:rtl w:val="true"/>
        </w:rPr>
        <w:footnoteReference w:id="293"/>
      </w:r>
    </w:p>
    <w:p>
      <w:pPr>
        <w:pStyle w:val="Heading2"/>
        <w:numPr>
          <w:ilvl w:val="1"/>
          <w:numId w:val="1"/>
        </w:numPr>
        <w:rPr/>
      </w:pPr>
      <w:bookmarkStart w:id="182" w:name="__RefHeading___Toc420687_2870459653"/>
      <w:bookmarkStart w:id="183" w:name="_Toc62"/>
      <w:bookmarkEnd w:id="182"/>
      <w:r>
        <w:rPr>
          <w:rtl w:val="true"/>
        </w:rPr>
        <w:t xml:space="preserve">بيت الاحزان فاطمه </w:t>
      </w:r>
      <w:r>
        <w:rPr>
          <w:rtl w:val="true"/>
        </w:rPr>
        <w:t>(</w:t>
      </w:r>
      <w:r>
        <w:rPr>
          <w:rtl w:val="true"/>
        </w:rPr>
        <w:t>علیها السلام</w:t>
      </w:r>
      <w:r>
        <w:rPr>
          <w:rtl w:val="true"/>
        </w:rPr>
        <w:t>)</w:t>
      </w:r>
      <w:bookmarkEnd w:id="183"/>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بستر اشک می ريخت اين درحالى بود كه از يک سو غاصبين خلافت كه خود باعث اين همه گريه بودند به حضرت پيام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گريه ات ما را آزار می دهى</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سوى ديگر عده اى از شيوخ و بزرگان مدينه نزد اميرالمؤمنين علیه السلام آمدند و به جاى تسليت و دلدارى گفتند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 و روز گريه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گريه فاطمه بى قراريم، نه شب استراحت داريم و نه روز می توانيم </w:t>
      </w:r>
    </w:p>
    <w:p>
      <w:pPr>
        <w:pStyle w:val="BookText"/>
        <w:rPr/>
      </w:pPr>
      <w:r>
        <w:rPr>
          <w:rFonts w:ascii="IRNazanin" w:hAnsi="IRNazanin" w:eastAsia="IRNazanin"/>
          <w:color w:val="111111"/>
          <w:sz w:val="28"/>
          <w:sz w:val="28"/>
          <w:szCs w:val="28"/>
          <w:rtl w:val="true"/>
          <w:lang w:bidi="fa-IR"/>
        </w:rPr>
        <w:t>به دنبال كارى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گريه هايش ما را اذيت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را به تو گفتيم تا از فاطمه بخواهى كه يا شب گريه كند و يا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نزد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گفته آنها را به حضرت رسانيد، اما حضرت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من جز مدتى قليل در بين آنها نخواهم بود، به خدا سوگند كه دست از گريه بر پدرم برنخواهم داشت تا اينكه به او ملحق شوم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اعتراضات،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روزها بيرون از شهر و شب ها در خانه گريه كند، اين بود كه هر روزدست امام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 و از خانه خارج می شد و از بقيع عبور می كرد و زير درختى كه بيرون از مدينه بود می رفت و تا شب گريه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اميرالمؤمنين علیه السلام می آمد و حضرت را به خانه بازمی گرداند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پس از چند روز عده اى از طرفداران سقيفه آن درخت را قطع كردند تا فاطمه در سايه شاخه ها و برگ هايش سوگوارى نكند</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كه حضرت آن روز را زير آفتاب نشست 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اميرالمؤمنين علیه السلام آمد كه صديقه طاهره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بياورد مشاهده نمود درخت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روى به آسمان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بر هر نجوا و آگاه بر هر شكايتى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نگرى كه با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او چهمی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اميرالمؤمنين علیه السلام فرداى آن روز به جاى آن درخت، سايبانى از شاخه هاى نخل براى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كرد 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آن پس، به همراه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آن سايبان می رفت و در آنجا می گريست اما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منهدم كردند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به همراه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بقيع و گاهى كنار قبور شهداى احد رفته و بر مصائب می گريست</w:t>
      </w:r>
      <w:r>
        <w:rPr>
          <w:rFonts w:eastAsia="IRNazanin" w:cs="IRNazanin"/>
          <w:color w:val="111111"/>
          <w:sz w:val="28"/>
          <w:szCs w:val="28"/>
          <w:rtl w:val="true"/>
          <w:lang w:bidi="fa-IR"/>
        </w:rPr>
        <w:t>.</w:t>
      </w:r>
      <w:r>
        <w:rPr>
          <w:rStyle w:val="FootnoteAnchor"/>
          <w:rtl w:val="true"/>
        </w:rPr>
        <w:footnoteReference w:id="297"/>
      </w:r>
      <w:bookmarkStart w:id="184" w:name="pg8843_86781"/>
    </w:p>
    <w:p>
      <w:pPr>
        <w:pStyle w:val="BookText"/>
        <w:rPr/>
      </w:pPr>
      <w:bookmarkEnd w:id="184"/>
      <w:r>
        <w:rPr>
          <w:rFonts w:ascii="IRNazanin" w:hAnsi="IRNazanin" w:eastAsia="IRNazanin"/>
          <w:color w:val="111111"/>
          <w:sz w:val="28"/>
          <w:sz w:val="28"/>
          <w:szCs w:val="28"/>
          <w:rtl w:val="true"/>
          <w:lang w:bidi="fa-IR"/>
        </w:rPr>
        <w:t xml:space="preserve">عالم بزرگوار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باقر هندى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عيد غديرى در عالم خواب خدمت حضرت بقية الله الاعظم عجل الله تعالى فرجه الشريف مشرف می شود، آن حضرت را غمگين می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مردم به مناسبت فرا رسيدن عيد غدير مسرورند، چرا شما غمناک و محزون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و اندوه مادرم را به ياد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ترانى اتخذت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الاحزان بيت سرور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جايگاه بلندش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نخواهى ديد كه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خانه اى كه مادرم بدانجا می رفت و ناله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شادى گرفته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باقر هندى پس از مشاهده اين رؤيا از خواب برخاسته و قصيده اى در ماجراى غدير و ستم هايى كه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می سرايد</w:t>
      </w:r>
      <w:r>
        <w:rPr>
          <w:rFonts w:eastAsia="IRNazanin" w:cs="IRNazanin"/>
          <w:color w:val="111111"/>
          <w:sz w:val="28"/>
          <w:szCs w:val="28"/>
          <w:rtl w:val="true"/>
          <w:lang w:bidi="fa-IR"/>
        </w:rPr>
        <w:t>.</w:t>
      </w:r>
      <w:r>
        <w:rPr>
          <w:rStyle w:val="FootnoteAnchor"/>
          <w:rtl w:val="true"/>
        </w:rPr>
        <w:footnoteReference w:id="298"/>
      </w:r>
    </w:p>
    <w:p>
      <w:pPr>
        <w:pStyle w:val="Heading2"/>
        <w:numPr>
          <w:ilvl w:val="1"/>
          <w:numId w:val="1"/>
        </w:numPr>
        <w:rPr/>
      </w:pPr>
      <w:bookmarkStart w:id="185" w:name="__RefHeading___Toc420689_2870459653"/>
      <w:bookmarkStart w:id="186" w:name="_Toc63"/>
      <w:bookmarkEnd w:id="185"/>
      <w:r>
        <w:rPr>
          <w:rtl w:val="true"/>
        </w:rPr>
        <w:t xml:space="preserve">صديقه طاهره </w:t>
      </w:r>
      <w:r>
        <w:rPr>
          <w:rtl w:val="true"/>
        </w:rPr>
        <w:t>(</w:t>
      </w:r>
      <w:r>
        <w:rPr>
          <w:rtl w:val="true"/>
        </w:rPr>
        <w:t>علیها السلام</w:t>
      </w:r>
      <w:r>
        <w:rPr>
          <w:rtl w:val="true"/>
        </w:rPr>
        <w:t xml:space="preserve">) </w:t>
      </w:r>
      <w:r>
        <w:rPr>
          <w:rtl w:val="true"/>
        </w:rPr>
        <w:t>در آستانه شهادت</w:t>
      </w:r>
      <w:bookmarkEnd w:id="18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رويدادهاى تلخ،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بيمارى افتاده و ديگر نتوانست براى گريستن از خانه بيرون رود و روز به روز بر </w:t>
      </w:r>
      <w:bookmarkStart w:id="187" w:name="pg8843_86782"/>
    </w:p>
    <w:p>
      <w:pPr>
        <w:pStyle w:val="BookText"/>
        <w:rPr/>
      </w:pPr>
      <w:bookmarkEnd w:id="187"/>
      <w:r>
        <w:rPr>
          <w:rFonts w:ascii="IRNazanin" w:hAnsi="IRNazanin" w:eastAsia="IRNazanin"/>
          <w:color w:val="111111"/>
          <w:sz w:val="28"/>
          <w:sz w:val="28"/>
          <w:szCs w:val="28"/>
          <w:rtl w:val="true"/>
          <w:lang w:bidi="fa-IR"/>
        </w:rPr>
        <w:t>شدّت بيمارى او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ناگوارى ها توان زهراى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ربوده و ظلم و ستم هاى غاصبينِ خلافت چنان حضرت را آزرده بود كه دنيا با همه گستردگى اش بر وى تنگ گشته و براى شهادت لحظه شمارى می كرد و از خداوند درخواست می نمود كه او را زودتر به پدر بزرگوارش ملحق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الهى عجّل وفاتى سريعا</w:t>
      </w:r>
      <w:r>
        <w:rPr>
          <w:rFonts w:eastAsia="IRNazanin" w:cs="IRNazanin"/>
          <w:color w:val="111111"/>
          <w:sz w:val="28"/>
          <w:szCs w:val="28"/>
          <w:rtl w:val="true"/>
          <w:lang w:bidi="fa-IR"/>
        </w:rPr>
        <w:t>».</w:t>
      </w:r>
      <w:r>
        <w:rPr>
          <w:rStyle w:val="FootnoteAnchor"/>
          <w:rtl w:val="true"/>
        </w:rPr>
        <w:footnoteReference w:id="299"/>
      </w:r>
    </w:p>
    <w:p>
      <w:pPr>
        <w:pStyle w:val="Heading2"/>
        <w:numPr>
          <w:ilvl w:val="1"/>
          <w:numId w:val="1"/>
        </w:numPr>
        <w:rPr/>
      </w:pPr>
      <w:bookmarkStart w:id="188" w:name="__RefHeading___Toc420691_2870459653"/>
      <w:bookmarkStart w:id="189" w:name="_Toc64"/>
      <w:bookmarkEnd w:id="188"/>
      <w:r>
        <w:rPr>
          <w:rtl w:val="true"/>
        </w:rPr>
        <w:t>عيادت زنان مهاجر و انصار</w:t>
      </w:r>
      <w:bookmarkEnd w:id="189"/>
    </w:p>
    <w:p>
      <w:pPr>
        <w:pStyle w:val="BookText"/>
        <w:rPr/>
      </w:pPr>
      <w:r>
        <w:rPr>
          <w:rFonts w:ascii="IRNazanin" w:hAnsi="IRNazanin" w:eastAsia="IRNazanin"/>
          <w:color w:val="111111"/>
          <w:sz w:val="28"/>
          <w:sz w:val="28"/>
          <w:szCs w:val="28"/>
          <w:rtl w:val="true"/>
          <w:lang w:bidi="fa-IR"/>
        </w:rPr>
        <w:t xml:space="preserve">هنگامى كه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بيمارى بودند، گروهى اززنان مهاجر و انصار بر آن شدند تا از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نمايند؛ برخى به عنوان تسلاى خاطر، و عده اى هم می خواستند از اين رهگذر بر عملكرد زشت خويش پوششى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كنار حضرت نشسته، از احوالش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پيش آمده از رنجش جسمى و صدمات وارده صرف نظر كرده و انگشت روى مسئله مهم و اساسى امامت و خلافت مولا اميرالمؤمنين علیه السلام و آثار شوم غصب خلافت گذاشته و عملكرد زشت غاصبان خلافت را گوشزد نمودند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پس از حمد و ستايش پروردگار و درود بر پدر </w:t>
      </w:r>
    </w:p>
    <w:p>
      <w:pPr>
        <w:pStyle w:val="BookText"/>
        <w:rPr/>
      </w:pPr>
      <w:r>
        <w:rPr>
          <w:rFonts w:ascii="IRNazanin" w:hAnsi="IRNazanin" w:eastAsia="IRNazanin"/>
          <w:color w:val="111111"/>
          <w:sz w:val="28"/>
          <w:sz w:val="28"/>
          <w:szCs w:val="28"/>
          <w:rtl w:val="true"/>
          <w:lang w:bidi="fa-IR"/>
        </w:rPr>
        <w:t>بزرگوارش فرمودند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صبح آوردم در حالى كه از دنياى شما بيزار و از دورى شما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عملكرد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و آنها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آزمودم و دور افكندم و از آنچه انجام دادند ناخشنودم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كوه هاى استوار رسالت و بنيان هاى تزلزل ناپذير نبوت و سراى وحى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اينان از اميرالمؤمنين علیه السلام چه ناراحتى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شمشير زدن، پايدارى و مردانگى او و ازخود گذشتگى اش در برابر مرگ در ميدان هاى نبرد عيب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به ديدار خداوند متعال و ملاقات پدرم نايل می شوم كه از شما حسرت ها به دل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بى وفايى هاى شما سخت غمگينم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سفارشات پدرم درباره ما را ناديده گرفته و حرمت ما را حفظ نكرديد</w:t>
      </w:r>
      <w:r>
        <w:rPr>
          <w:rFonts w:eastAsia="IRNazanin" w:cs="IRNazanin"/>
          <w:color w:val="111111"/>
          <w:sz w:val="28"/>
          <w:szCs w:val="28"/>
          <w:rtl w:val="true"/>
          <w:lang w:bidi="fa-IR"/>
        </w:rPr>
        <w:t>...».</w:t>
      </w:r>
      <w:r>
        <w:rPr>
          <w:rStyle w:val="FootnoteAnchor"/>
          <w:rtl w:val="true"/>
        </w:rPr>
        <w:footnoteReference w:id="301"/>
      </w:r>
      <w:bookmarkStart w:id="190" w:name="pg8843_86784"/>
    </w:p>
    <w:p>
      <w:pPr>
        <w:pStyle w:val="Heading2"/>
        <w:numPr>
          <w:ilvl w:val="1"/>
          <w:numId w:val="1"/>
        </w:numPr>
        <w:rPr/>
      </w:pPr>
      <w:bookmarkStart w:id="191" w:name="__RefHeading___Toc420693_2870459653"/>
      <w:bookmarkStart w:id="192" w:name="_Toc65"/>
      <w:bookmarkEnd w:id="190"/>
      <w:bookmarkEnd w:id="191"/>
      <w:r>
        <w:rPr>
          <w:rtl w:val="true"/>
        </w:rPr>
        <w:t>عيادت ظالمين و غاصبين خلافت</w:t>
      </w:r>
      <w:bookmarkEnd w:id="192"/>
    </w:p>
    <w:p>
      <w:pPr>
        <w:pStyle w:val="BookText"/>
        <w:rPr/>
      </w:pPr>
      <w:r>
        <w:rPr>
          <w:rFonts w:ascii="IRNazanin" w:hAnsi="IRNazanin" w:eastAsia="IRNazanin"/>
          <w:color w:val="111111"/>
          <w:sz w:val="28"/>
          <w:sz w:val="28"/>
          <w:szCs w:val="28"/>
          <w:rtl w:val="true"/>
          <w:lang w:bidi="fa-IR"/>
        </w:rPr>
        <w:t xml:space="preserve">خبر رنجش شديد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پخش می شد و اين براى غاصبين خلافت نه تنها زيانبار بود بلكه باعث تزلزل حكومت غاصبانه ايشان می شد؛ چرا كه هم مردم و هم اينان خوب می دانستند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و به صورت هاى مختلف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وجود من است هر كس او را بيازارد مرا آزرده و هر كس مرا بيازارد خدا را آزرده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لذا آن دو غاصب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شدند هر چه زودتر به عنوان عيادت به حضور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 تا پرده اى بر جنايات خود بكشند و پايه هاى حكومت ظالمانه خود را مستحكم نمايند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دو براى ملاقات آمدند، اما غافل از آنكه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نقشه و ترفندشان باخبر است، بنابراين حضرت از </w:t>
      </w:r>
    </w:p>
    <w:p>
      <w:pPr>
        <w:pStyle w:val="BookText"/>
        <w:rPr/>
      </w:pPr>
      <w:r>
        <w:rPr>
          <w:rFonts w:ascii="IRNazanin" w:hAnsi="IRNazanin" w:eastAsia="IRNazanin"/>
          <w:color w:val="111111"/>
          <w:sz w:val="28"/>
          <w:sz w:val="28"/>
          <w:szCs w:val="28"/>
          <w:rtl w:val="true"/>
          <w:lang w:bidi="fa-IR"/>
        </w:rPr>
        <w:t>پذيرش آن دو غاصب خوددارى نموده و اجازه ورود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اميرالمؤمنين علیه السلام را واسطه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طبق صلاحديد، مبنى بر اينكه آن دو بعداً بهانه نياوردند كه ما می خواستيم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بگيريم ولى على علیه السلام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درخواست آن ها را خدمت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فراوان نزد من تردد كرده و من اجازه ورود ندادم تا اينكه درخواست كردند به آنان اجازه بدهى</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آنان اجازه می دهم و نه حاضرم با آنان سخنى بگويم تا پدرم را ديدار نمايم و شكايت آن دو را به عرض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بر اساس مصلحت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آنان ضمانت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ضمانت داده اى مانعى ندارد و من در هيچ جا با تو مخالفت نخواهم كرد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دو غاصب وارد شده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سلامشان نداد و از آن دو رو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چندين بار كوشيدند تا رضايت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جلب نمايند اما موفق نشدند و همانگونه </w:t>
      </w:r>
    </w:p>
    <w:p>
      <w:pPr>
        <w:pStyle w:val="BookText"/>
        <w:rPr/>
      </w:pPr>
      <w:r>
        <w:rPr>
          <w:rFonts w:ascii="IRNazanin" w:hAnsi="IRNazanin" w:eastAsia="IRNazanin"/>
          <w:color w:val="111111"/>
          <w:sz w:val="28"/>
          <w:sz w:val="28"/>
          <w:szCs w:val="28"/>
          <w:rtl w:val="true"/>
          <w:lang w:bidi="fa-IR"/>
        </w:rPr>
        <w:t>كه در بستر بيمارى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 را به رويم بيفكن، و به بانوانى كه اطراف بسترش بودند دستور داد چهره اش را از آن دو برگرداند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اين هنگام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 تا رضايتتو را حاصل نماييم و از خشم تو بر حذر باشيم، تقاضا داريم از عملكرد ما بگذرى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 دو نفر به طور مستقيم سخن نخواهم گفت تا پدرم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نمايم و شكايت شما را نزد او برم و به او بگويم كه پس از شهادتش چه ظلمهايى در حق من روا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از تو پوزش بطلبيم، از ما درگذر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علیه السلام توجه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مستقيم با آنان گفتگو نخواهم كرد تا آنكه از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جويا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را شاهد می گيريم كه به راستى و درستى پاسخ می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می آوريد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شبانگاهى شما را خواستند و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وجود من است و من از او هستم، و هر كس مرا بيازارد خداى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شهادت من او را بيازارد بسان كسى است كه در زمان حيات من او را آزرده است، و هر كس او را در زمان حياتم بيازارد بسان كسى است كه او را پس از شهادت من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چنين گفتارى را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سپس 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 گيرم، و اى حاضران، شما نيز گواه باشيد كه اين دو تن هم در زمان حياتم و هم در آستانه مرگم مرا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شما دو نفر حتى يک كلمه سخنى نخواهم گفت تا پروردگارم را ملاقات كنم و شكايت خويش را از ظلم و ستمى كه به من روا داشتيد به او برم</w:t>
      </w:r>
      <w:r>
        <w:rPr>
          <w:rFonts w:eastAsia="IRNazanin" w:cs="IRNazanin"/>
          <w:color w:val="111111"/>
          <w:sz w:val="28"/>
          <w:szCs w:val="28"/>
          <w:rtl w:val="true"/>
          <w:lang w:bidi="fa-IR"/>
        </w:rPr>
        <w:t>!».</w:t>
      </w:r>
      <w:r>
        <w:rPr>
          <w:rStyle w:val="FootnoteAnchor"/>
          <w:rtl w:val="true"/>
        </w:rPr>
        <w:footnoteReference w:id="3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امروز با امنيت وارد خانه ما می شوى و اين در حالى است كه مردم را بر ما مسلط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كلمه اى با تو سخن نخواهم گفت تا خدا و رسولش را ملاقات كنم و به آنان شكايت نمايم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ابوبكر در چنين موقعيتى اشک ريخت و صدايش به واويلاه بلندشد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مادر مرا به دنيا نياورده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اما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حال و روى او خوب آگاه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لادعون الله عليک فى كل صلاة اصليها؛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نمازى كه می خوانم تو را نفرين می كنم</w:t>
      </w:r>
      <w:r>
        <w:rPr>
          <w:rFonts w:eastAsia="IRNazanin" w:cs="IRNazanin"/>
          <w:color w:val="111111"/>
          <w:sz w:val="28"/>
          <w:szCs w:val="28"/>
          <w:rtl w:val="true"/>
          <w:lang w:bidi="fa-IR"/>
        </w:rPr>
        <w:t>!».</w:t>
      </w:r>
      <w:r>
        <w:rPr>
          <w:rStyle w:val="FootnoteAnchor"/>
          <w:rtl w:val="true"/>
        </w:rPr>
        <w:footnoteReference w:id="3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عمر با غضب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از مردمى كه تو را خليفه خويش قرار داده اند، تو پير خرفتى هستى و عقل خود را </w:t>
      </w:r>
    </w:p>
    <w:p>
      <w:pPr>
        <w:pStyle w:val="BookText"/>
        <w:rPr/>
      </w:pPr>
      <w:r>
        <w:rPr>
          <w:rFonts w:ascii="IRNazanin" w:hAnsi="IRNazanin" w:eastAsia="IRNazanin"/>
          <w:color w:val="111111"/>
          <w:sz w:val="28"/>
          <w:sz w:val="28"/>
          <w:szCs w:val="28"/>
          <w:rtl w:val="true"/>
          <w:lang w:bidi="fa-IR"/>
        </w:rPr>
        <w:t>از دست داده اى كه از خشم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تابى می كنى و از خشنودى او شادمان می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شخصى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خشمناک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برخاستند و رفتند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و در حالى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كه حضرت بر آنها خشمگين و غضبناک بود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البته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از اين ملاقات كسب رضايت و اداى حقوق آن حضرت نبود، بلكه بر آن بودند كه با وجود پافشارى بر موضع خود، مردم را ساكت كنند و از اعتراضات و انتقادات وارده بكاهند و خود را از اتهامات رهايى بخشند، بدين صورت كه پرده اى بر جنايات خويش كشيده و در نتيجه پايه هاى حكومت غاصبانه خويش را مستحكم نمايند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واضح است و روند اوضاع، گوياى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پوزش خواهى ها، گفتارهاى فريبنده، جلب رضايت ها و اشک تمساحانه، از روى ترفند و حيله بوده؛ زيرا اگر قصد رضايت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نيازى به اين كارها نبود، بلكه می بايست </w:t>
      </w:r>
    </w:p>
    <w:p>
      <w:pPr>
        <w:pStyle w:val="BookText"/>
        <w:rPr/>
      </w:pPr>
      <w:r>
        <w:rPr>
          <w:rFonts w:ascii="IRNazanin" w:hAnsi="IRNazanin" w:eastAsia="IRNazanin"/>
          <w:color w:val="111111"/>
          <w:sz w:val="28"/>
          <w:sz w:val="28"/>
          <w:szCs w:val="28"/>
          <w:rtl w:val="true"/>
          <w:lang w:bidi="fa-IR"/>
        </w:rPr>
        <w:t xml:space="preserve">حقوق پايمال شده فاطمه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غريبش علیه السلام را به آن بزرگواران بازمی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بدين خاطر بود كه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آن دو اجازه ورود ندادند، و آنگاه پس از اجازه دادن، از آن دو روى برگرداندند و حتى پاسخ سلام آنان را نيز ندادند، علاوه بر اينكه به ابوبكر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هر نمازى كه می خوانم تو را نفرين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حكمت مخالفت صريح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دو،و اجازه دادن اميرالمؤمنين علیه السلام به آن دو آشكار می شود؛ چرا كه اميرالمؤمنين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و شيوه نقشه آن دو را نقش بر آب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اينكه اين عكس العمل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بقدرى كوبنده و رسوا كننده بود كه بعدها برخى از مخالفين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كه در اين واقعه تاريخى ايجاد تحريف كرده و چنين قلمداد كنند كه حضرت از آن دو گذشت نموده و آن ها را عفو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مخالفان سرسخت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دست به جعل روايتى زد كه متضمن عفو و گذشت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می باشد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با دقت و تأمل، هر شخص عاقلى می فهمد كه اين حرف ياوه اى بيش نمی باشد و براى تنزيه خليفه غاصب ساخته شده است </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جاعل اين روايت می باشد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رفته است وبين عصر او تا زمان واقعه عيادت ده ها سال فاصله هست، و مسلماً وى آن زمان را درک نكرده و نيز در روايتى كه ساخته هيچ گونه ذكرى از راويان اين خبر به ميان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ساختگى بر فرض صحت، خود دليل محكم و متقنى است بر اينكه او ظالم بوده، و چنين شخصى صلاحيت تكيهزدن بر منصب عظيم خلافت را ندارد؛ زيرا 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از آن حضرت درخواست عفو و بخشش نموده و اينكه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بخشيده و از جرمش چشم پوشى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كردن ابوبكر قطعى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در كتب معتبره مخالفين می يابيم كه پرده از جعلى بودن روايت شعبى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نقل نموده اند و از جهت سند نزد آنان بسيار محكم و غير قابل خدشه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عايشه نقل می كنند كه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ابوبكر دورى گزيدو اعراض نمود و با او تا هنگام مردن سخن نگفت، او در حالى از دنيا رفت كه بر ابوبكر غضبناک بود</w:t>
      </w:r>
      <w:r>
        <w:rPr>
          <w:rFonts w:eastAsia="IRNazanin" w:cs="IRNazanin"/>
          <w:color w:val="111111"/>
          <w:sz w:val="28"/>
          <w:szCs w:val="28"/>
          <w:rtl w:val="true"/>
          <w:lang w:bidi="fa-IR"/>
        </w:rPr>
        <w:t>!»</w:t>
      </w:r>
      <w:r>
        <w:rPr>
          <w:rStyle w:val="FootnoteAnchor"/>
          <w:rtl w:val="true"/>
        </w:rPr>
        <w:footnoteReference w:id="312"/>
      </w:r>
      <w:bookmarkStart w:id="193" w:name="pg8843_86792"/>
    </w:p>
    <w:p>
      <w:pPr>
        <w:pStyle w:val="BookText"/>
        <w:rPr/>
      </w:pPr>
      <w:bookmarkEnd w:id="193"/>
      <w:r>
        <w:rPr>
          <w:rFonts w:ascii="IRNazanin" w:hAnsi="IRNazanin" w:eastAsia="IRNazanin"/>
          <w:color w:val="111111"/>
          <w:sz w:val="28"/>
          <w:sz w:val="28"/>
          <w:szCs w:val="28"/>
          <w:rtl w:val="true"/>
          <w:lang w:bidi="fa-IR"/>
        </w:rPr>
        <w:t xml:space="preserve">بنابراين با توجه به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كه بيش از ده ها روايت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می رساند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جعلى است و اساسى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روايت جعلى 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نزد من آن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برابوبكر و عمر غضبناک بود از دنيا رفت و وصيت نمود آن دو بر او نماز نخوانند</w:t>
      </w:r>
      <w:r>
        <w:rPr>
          <w:rFonts w:eastAsia="IRNazanin" w:cs="IRNazanin"/>
          <w:color w:val="111111"/>
          <w:sz w:val="28"/>
          <w:szCs w:val="28"/>
          <w:rtl w:val="true"/>
          <w:lang w:bidi="fa-IR"/>
        </w:rPr>
        <w:t>».</w:t>
      </w:r>
      <w:r>
        <w:rPr>
          <w:rStyle w:val="FootnoteAnchor"/>
          <w:rtl w:val="true"/>
        </w:rPr>
        <w:footnoteReference w:id="313"/>
      </w:r>
    </w:p>
    <w:p>
      <w:pPr>
        <w:pStyle w:val="Heading2"/>
        <w:numPr>
          <w:ilvl w:val="1"/>
          <w:numId w:val="1"/>
        </w:numPr>
        <w:rPr/>
      </w:pPr>
      <w:bookmarkStart w:id="194" w:name="__RefHeading___Toc420695_2870459653"/>
      <w:bookmarkStart w:id="195" w:name="_Toc66"/>
      <w:bookmarkEnd w:id="194"/>
      <w:r>
        <w:rPr>
          <w:rtl w:val="true"/>
        </w:rPr>
        <w:t xml:space="preserve">وصيت هاى صديقه طاهره </w:t>
      </w:r>
      <w:r>
        <w:rPr>
          <w:rtl w:val="true"/>
        </w:rPr>
        <w:t>(</w:t>
      </w:r>
      <w:r>
        <w:rPr>
          <w:rtl w:val="true"/>
        </w:rPr>
        <w:t>علیها السلام</w:t>
      </w:r>
      <w:r>
        <w:rPr>
          <w:rtl w:val="true"/>
        </w:rPr>
        <w:t>)</w:t>
      </w:r>
      <w:bookmarkEnd w:id="1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هاى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علیه السلام</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صدمات وارده و اطلاعى كه از ناحيه پدر بزرگوارش داشت خود را در آستانه شهادت می ديد، لذا بر آن شد كه وصاياى خود را با اميرالمؤمنين علیه السلام در ميان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زهراى اطهر علیه السلام به همسرش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فرا رسيده و به زودى به پدر خويش خواهم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مطالبى كه در دل دارم به تو وصيت می نمايم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بالين همسرش نشست و همه را از اتاق بيرون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ميان اين دو بزرگوار سخنانى رد و بدل شد، سپس اميرالمؤمنين علیه السلام به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جدايى تو بسى بر من گران است اما چه می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با شهادت جانسوزت مصيبت سهمگين شهادت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 تجديد می كنى، بلكه فراق و فقدان تو از شهادت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منسخت تر و گران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مصيبت دردناک و جانسوز و اندوه آورى كه به خدا جبران 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 فداى تو و جانم سپر بلاى تو 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خير باشى با تو هستم و اگر در بلا و سختى هم باشى با تو می باشم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سپس آن دو غريب ساعتى به شدت گريستند، پس از آن اميرالمؤمنين علیه السلام سر مقدس همسرش را به سينه خويش 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وصيتم بر شما اين است كه مبادا هيچ يک از كسانى كه به من ظلم و ستم روا داشتند و حق مرا غصب كردند در تشييع پيكرم حاضر شوند؛ چرا كه اينان دشمن من </w:t>
      </w:r>
    </w:p>
    <w:p>
      <w:pPr>
        <w:pStyle w:val="BookText"/>
        <w:rPr/>
      </w:pPr>
      <w:r>
        <w:rPr>
          <w:rFonts w:ascii="IRNazanin" w:hAnsi="IRNazanin" w:eastAsia="IRNazanin"/>
          <w:color w:val="111111"/>
          <w:sz w:val="28"/>
          <w:sz w:val="28"/>
          <w:szCs w:val="28"/>
          <w:rtl w:val="true"/>
          <w:lang w:bidi="fa-IR"/>
        </w:rPr>
        <w:t xml:space="preserve">و دشمن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كسى از آنان و يا پيروانشان بر من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اين است كه مرا شبانه، هنگامى كه چشم ها آرام شد و ديده ها به خواب رفتبه خاک سپارى</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به نقل روايت ديگر به اميرالمؤمنين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كه اجازه ندهى ابوبكر و عمر جنازه ام را ببينند و بر آن نماز بخوانند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حمدان خصيمى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آن حضرت را چنين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بر جنازه من امتى نماز بخوانند كه پيمان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شوهرم على علیه السلام را شكسته و ميراثم را به زور 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فدک را پاره نموده و شاهدانى را كه اقامه نمودم تكذيب كردند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و خالد را فرستادند تا شوهرم على علیه السلام را به زور از خانه بيرون برده و از او بيعت گيرند، هيزم بر در خانه ما آورده و در را به آتش كشيدند، من دو لنگه درب را گرفتم تا </w:t>
      </w:r>
    </w:p>
    <w:p>
      <w:pPr>
        <w:pStyle w:val="BookText"/>
        <w:rPr/>
      </w:pPr>
      <w:r>
        <w:rPr>
          <w:rFonts w:ascii="IRNazanin" w:hAnsi="IRNazanin" w:eastAsia="IRNazanin"/>
          <w:color w:val="111111"/>
          <w:sz w:val="28"/>
          <w:sz w:val="28"/>
          <w:szCs w:val="28"/>
          <w:rtl w:val="true"/>
          <w:lang w:bidi="fa-IR"/>
        </w:rPr>
        <w:t>داخل خانه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عمر تازيانه را از دست قنفذ گرفته و آنچنان به بازويم زد كه جاى آن بر بازوى من نقشبست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با لگد به درب زد كه درب به رويم فرود آمد و من بر زمين افتادم، و او در حالى كه آتش زبانه می كشيد داخل خانه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به صورتم زد كه گوشواره ام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بى گناهم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اجازه دهم كه اين مردم بر جنازه من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اين مردم بيزاريم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بيشتر بر عدم حضور غاصبين و ظالمين در تشييع و مراسم خاک 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وصاياى خود را در نامه اى نوشته در كنارش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حضرت به شهادت رسيدند، اميرالمؤمنين علیه السلام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فاطمه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متعال مرا به ازدواج تو درآورد تا در دنيا و آخرت براى تو باشم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حنوط، غسل، كفن، نماز و خاک سپارى ام را در شب </w:t>
      </w:r>
    </w:p>
    <w:p>
      <w:pPr>
        <w:pStyle w:val="BookText"/>
        <w:rPr/>
      </w:pPr>
      <w:r>
        <w:rPr>
          <w:rFonts w:ascii="IRNazanin" w:hAnsi="IRNazanin" w:eastAsia="IRNazanin"/>
          <w:color w:val="111111"/>
          <w:sz w:val="28"/>
          <w:sz w:val="28"/>
          <w:szCs w:val="28"/>
          <w:rtl w:val="true"/>
          <w:lang w:bidi="fa-IR"/>
        </w:rPr>
        <w:t>انجام ده</w:t>
      </w:r>
      <w:r>
        <w:rPr>
          <w:rStyle w:val="FootnoteAnchor"/>
          <w:rtl w:val="true"/>
        </w:rPr>
        <w:footnoteReference w:id="318"/>
      </w:r>
      <w:r>
        <w:rPr>
          <w:rFonts w:ascii="IRNazanin" w:hAnsi="IRNazanin" w:eastAsia="IRNazanin"/>
          <w:color w:val="111111"/>
          <w:sz w:val="28"/>
          <w:sz w:val="28"/>
          <w:szCs w:val="28"/>
          <w:rtl w:val="true"/>
          <w:lang w:bidi="fa-IR"/>
        </w:rPr>
        <w:t xml:space="preserve">و هيچ كسى را باخبر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 سلمه، ام ايمن و فضه واز مردان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سلمان، عمار، مقداد، ابوذر و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را از قبرم آگاه منما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تو را به خدا می سپارم و به فرزندانم تا روز قيامت سلام مرا برسان</w:t>
      </w:r>
      <w:r>
        <w:rPr>
          <w:rFonts w:eastAsia="IRNazanin" w:cs="IRNazanin"/>
          <w:color w:val="111111"/>
          <w:sz w:val="28"/>
          <w:szCs w:val="28"/>
          <w:rtl w:val="true"/>
          <w:lang w:bidi="fa-IR"/>
        </w:rPr>
        <w:t>».</w:t>
      </w:r>
      <w:r>
        <w:rPr>
          <w:rStyle w:val="FootnoteAnchor"/>
          <w:rtl w:val="true"/>
        </w:rPr>
        <w:footnoteReference w:id="32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اين وصايا اوج خشم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كه خود را غاصبانه و ظالمانه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آشكار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حضرت به خوبى می دانستند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حيله و ترفند و به عنوان اينكه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هر كسى ديگر سزاوارترند كه به جنازه دخترش نماز بخوانند و او را تشييع نمايند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قصد دارند افكار مردم را به خود متوجه نموده و از اين مراسم به نفع خود بهره بردارى نمايند، لذا آن حضرت وصيت فرمود تا بر پيكرششبانه نماز بخواند تا بدين وسيله نقشه هاى آنان نقش برآب شود، و تنها كسانى را اجازه حضور داد كه در مسير امامت و ولايت گام برداشته و در مقابل اين حوادث ناگوار از اميرالمؤمنين علیه السلام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مخالفت با عمر و ابوبكر در اين وصايا مقصودى ديگر نداشته است، چنانكه انعكاس اين مطلب در آثار متعددى از مخالفين مذهب حقه مشاهده می شود؛</w:t>
      </w:r>
      <w:r>
        <w:rPr>
          <w:rStyle w:val="FootnoteAnchor"/>
          <w:rtl w:val="true"/>
        </w:rPr>
        <w:footnoteReference w:id="321"/>
      </w:r>
      <w:r>
        <w:rPr>
          <w:rFonts w:ascii="Amiri" w:hAnsi="Amiri" w:eastAsia="Amiri" w:cs="Amiri"/>
          <w:color w:val="111111"/>
          <w:sz w:val="28"/>
          <w:sz w:val="28"/>
          <w:szCs w:val="28"/>
          <w:rtl w:val="true"/>
          <w:lang w:bidi="ar-SA"/>
        </w:rPr>
        <w:t>مانند نامه منصور عباسى به نفس زكيه</w:t>
      </w:r>
      <w:r>
        <w:rPr>
          <w:rStyle w:val="FootnoteAnchor"/>
          <w:rtl w:val="true"/>
        </w:rPr>
        <w:footnoteReference w:id="322"/>
      </w:r>
      <w:r>
        <w:rPr>
          <w:rFonts w:ascii="IRNazanin" w:hAnsi="IRNazanin" w:eastAsia="IRNazanin"/>
          <w:color w:val="111111"/>
          <w:sz w:val="28"/>
          <w:sz w:val="28"/>
          <w:szCs w:val="28"/>
          <w:rtl w:val="true"/>
          <w:lang w:bidi="fa-IR"/>
        </w:rPr>
        <w:t>و احتجاج مأمون عباسى</w:t>
      </w:r>
      <w:r>
        <w:rPr>
          <w:rStyle w:val="FootnoteAnchor"/>
          <w:rtl w:val="true"/>
        </w:rPr>
        <w:footnoteReference w:id="323"/>
      </w:r>
      <w:r>
        <w:rPr>
          <w:rFonts w:ascii="Amiri" w:hAnsi="Amiri" w:eastAsia="Amiri" w:cs="Amiri"/>
          <w:color w:val="111111"/>
          <w:sz w:val="28"/>
          <w:sz w:val="28"/>
          <w:szCs w:val="28"/>
          <w:rtl w:val="true"/>
          <w:lang w:bidi="ar-SA"/>
        </w:rPr>
        <w:t>علماء عامه و نوشته هاى جاحز كه از متعصبين علماء عامه است</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نويسندگان بنام عامه است علت مخفى بودن قبر حضرت را دشمنى و كينه آن حضرت نسبت به دستگاه خلافت می داند</w:t>
      </w:r>
      <w:r>
        <w:rPr>
          <w:rFonts w:eastAsia="IRNazanin" w:cs="IRNazanin"/>
          <w:color w:val="111111"/>
          <w:sz w:val="28"/>
          <w:szCs w:val="28"/>
          <w:rtl w:val="true"/>
          <w:lang w:bidi="fa-IR"/>
        </w:rPr>
        <w:t>.</w:t>
      </w:r>
      <w:r>
        <w:rPr>
          <w:rStyle w:val="FootnoteAnchor"/>
          <w:rtl w:val="true"/>
        </w:rPr>
        <w:footnoteReference w:id="325"/>
      </w:r>
      <w:bookmarkStart w:id="196" w:name="pg8843_86798"/>
    </w:p>
    <w:p>
      <w:pPr>
        <w:pStyle w:val="BookText"/>
        <w:rPr/>
      </w:pPr>
      <w:bookmarkEnd w:id="19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به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فرزندانم و اى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دنيا رفتم چه كسى به شما رسيدگى می كند و احوالتان را جويا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چشمانى اشكبار امام حسين علیه السلام را بوسيد و نگاهى با حسرت به او نمود و آهى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دو دخترش زينب و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و چهار سالگى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كرد و 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برادرت در كربلا تنها ماند به جاى من زير گلوى او را ببوس</w:t>
      </w:r>
      <w:r>
        <w:rPr>
          <w:rFonts w:eastAsia="IRNazanin" w:cs="IRNazanin"/>
          <w:color w:val="111111"/>
          <w:sz w:val="28"/>
          <w:szCs w:val="28"/>
          <w:rtl w:val="true"/>
          <w:lang w:bidi="fa-IR"/>
        </w:rPr>
        <w:t>».</w:t>
      </w:r>
      <w:r>
        <w:rPr>
          <w:rStyle w:val="FootnoteAnchor"/>
          <w:rtl w:val="true"/>
        </w:rPr>
        <w:footnoteReference w:id="326"/>
      </w:r>
    </w:p>
    <w:p>
      <w:pPr>
        <w:pStyle w:val="Heading2"/>
        <w:numPr>
          <w:ilvl w:val="1"/>
          <w:numId w:val="1"/>
        </w:numPr>
        <w:rPr/>
      </w:pPr>
      <w:bookmarkStart w:id="197" w:name="__RefHeading___Toc420697_2870459653"/>
      <w:bookmarkStart w:id="198" w:name="_Toc67"/>
      <w:bookmarkEnd w:id="197"/>
      <w:r>
        <w:rPr>
          <w:rtl w:val="true"/>
        </w:rPr>
        <w:t>درد دل اميرالمؤمنين علیه السلام</w:t>
      </w:r>
      <w:bookmarkEnd w:id="1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به روزهاى آخر زندگى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می شد جراحات و كبودى ها و شكستگى هايى كه آن حضرت از اهل خانه پنهان می كرد بيشتر ظاهر می شد و قلب آنان را می سوزاند، چرا كه </w:t>
      </w:r>
      <w:bookmarkStart w:id="199" w:name="pg8843_86799"/>
    </w:p>
    <w:p>
      <w:pPr>
        <w:pStyle w:val="BookText"/>
        <w:rPr/>
      </w:pPr>
      <w:bookmarkEnd w:id="199"/>
      <w:r>
        <w:rPr>
          <w:rFonts w:ascii="IRNazanin" w:hAnsi="IRNazanin" w:eastAsia="IRNazanin"/>
          <w:color w:val="111111"/>
          <w:sz w:val="28"/>
          <w:sz w:val="28"/>
          <w:szCs w:val="28"/>
          <w:rtl w:val="true"/>
          <w:lang w:bidi="fa-IR"/>
        </w:rPr>
        <w:t>متوجه می شدند حضرت چه دردهايى را تحمل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اميرالمؤمنين علیه السلام كه خاموش شدن شمع زندگيش را مقابل چشمانش می ديد با حزن و اندوه اين اشعار را زمزمه می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خاطرات زندگى با تو برايم سخت است؛ چرا كه اكنون آنچه از جراحات خود مخفى می كردى ظاهر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كار به اينجا بكشد كه تنها بمانم و نزد تو از حال خويش شكايت كنم؟</w:t>
      </w:r>
      <w:r>
        <w:rPr>
          <w:rFonts w:eastAsia="Amiri" w:cs="Amiri" w:ascii="Amiri" w:hAnsi="Amiri"/>
          <w:color w:val="111111"/>
          <w:sz w:val="28"/>
          <w:szCs w:val="28"/>
          <w:rtl w:val="true"/>
          <w:lang w:bidi="ar-SA"/>
        </w:rPr>
        <w:t>».</w:t>
      </w:r>
      <w:r>
        <w:rPr>
          <w:rStyle w:val="FootnoteAnchor"/>
          <w:rtl w:val="true"/>
        </w:rPr>
        <w:footnoteReference w:id="327"/>
      </w:r>
    </w:p>
    <w:p>
      <w:pPr>
        <w:pStyle w:val="Heading2"/>
        <w:numPr>
          <w:ilvl w:val="1"/>
          <w:numId w:val="1"/>
        </w:numPr>
        <w:rPr/>
      </w:pPr>
      <w:bookmarkStart w:id="200" w:name="__RefHeading___Toc420699_2870459653"/>
      <w:bookmarkStart w:id="201" w:name="_Toc68"/>
      <w:bookmarkEnd w:id="200"/>
      <w:r>
        <w:rPr>
          <w:rtl w:val="true"/>
        </w:rPr>
        <w:t xml:space="preserve">آخرين روز زندگانى صديقه طاهره </w:t>
      </w:r>
      <w:r>
        <w:rPr>
          <w:rtl w:val="true"/>
        </w:rPr>
        <w:t>(</w:t>
      </w:r>
      <w:r>
        <w:rPr>
          <w:rtl w:val="true"/>
        </w:rPr>
        <w:t>علیها السلام</w:t>
      </w:r>
      <w:r>
        <w:rPr>
          <w:rtl w:val="true"/>
        </w:rPr>
        <w:t>)</w:t>
      </w:r>
      <w:bookmarkEnd w:id="20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واپسين شهادت اشک از چشمانش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از حضرت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می 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رخدادها و ستم هايى كه پس از من خواهى ديد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ها كه نمی توانست كارِ خانه را </w:t>
      </w:r>
    </w:p>
    <w:p>
      <w:pPr>
        <w:pStyle w:val="BookText"/>
        <w:rPr/>
      </w:pPr>
      <w:r>
        <w:rPr>
          <w:rFonts w:ascii="IRNazanin" w:hAnsi="IRNazanin" w:eastAsia="IRNazanin"/>
          <w:color w:val="111111"/>
          <w:sz w:val="28"/>
          <w:sz w:val="28"/>
          <w:szCs w:val="28"/>
          <w:rtl w:val="true"/>
          <w:lang w:bidi="fa-IR"/>
        </w:rPr>
        <w:t xml:space="preserve">انجام دهد، بدن خود را شستشو داد و لباس نو پوشيد و خميرى آمادهكرد نان بپزد و ظرف آبى آماده نمود تا موهاى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لباسهايشان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از آنچه می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پرسيد،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اشک بر صورتش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هنگام فراق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خواب پدرم را ديدم كه در مكانى بلند ايستاده و به راست و چپ می نگرد و گويا منتظر كسى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خمير را براى نانِ امروز آماده كرده ام و با اين آب می خواهم موهاى فرزندانم را بشويم؛ زيرا كه فردا مشغول غسل و كفن و دفن من هستى و می ترسم فرزندانم گرسنه بمانند و سرهايشان غبارآلود بماند و لباسهايشان تميز نباشد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هنگامى كه اميرالمؤمنين علیه السلام كلمه فراق را از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 گريست و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غم پدرت در قلب من است، چگونه می توانم دوباره با فراق تو محزون شوم؟ </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فراق من همانگونه صبر كن كه بر دورى پدرم صبر كردى كه خدا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حالى كه می گريست لباس هاى فرزندانش را شست و موهايشان را شانه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می دانستم چه كسى شما را مسموم می كند و به قتل می رساند و سرانجام شما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نور 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جد بزرگوارتان برويد و از او بخواهيد مرا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حضرت از فضه خواست تا بسترش را پهن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بستر آراميد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بنشين كه اكنون وقت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با اندوه فراوان كنار بستر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فرزندانم آمدند، آنان را در مكانى بنشان كه مرا نبينند در چه حالى هستم و برايشان غذا ببر، و آنگاه كه خوردند سراغ كار ديگرى بروند و نزد من نيايند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ساعتى نگذشته بود كه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اسماء صدايشان را شنيد و به استقبالشان رفت و آنان را در مكانى كه حضرت دستور داده بود نشاند و غذا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اى ما تنها و بدون مادرمان غذا بخوريم؟ مگر ما چه كرده ايم كه بين ما و مادرمان جدايى می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كمى سردرد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او غذا می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به اتاق مادر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حضرت در بستر خوابيده و پدر بالاى سرش نشسته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حسن علیه السلام سر بر سينه مادر گذاشت و امام حسين علیه السلام بر روى پاهاى مادر افتاد و همه گريه می كردند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طبق روايتى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علیه السلام عرض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پسرعمو و اى باب شهر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همسرم در دنيا و آخرت و اى صاحب نسل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اين دو فرزندم وصيت می كنم اين دو نور دو چشم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بس است آنچه از فراق جدشان كشيده اند و مادرشان را نيز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زيارت قبر من بياور كه قلبم با آنان است</w:t>
      </w:r>
      <w:r>
        <w:rPr>
          <w:rFonts w:eastAsia="IRNazanin" w:cs="IRNazanin"/>
          <w:color w:val="111111"/>
          <w:sz w:val="28"/>
          <w:szCs w:val="28"/>
          <w:rtl w:val="true"/>
          <w:lang w:bidi="fa-IR"/>
        </w:rPr>
        <w:t xml:space="preserve">. </w:t>
      </w:r>
      <w:bookmarkStart w:id="202" w:name="pg8843_86803"/>
    </w:p>
    <w:p>
      <w:pPr>
        <w:pStyle w:val="BookText"/>
        <w:rPr/>
      </w:pPr>
      <w:bookmarkEnd w:id="202"/>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از تو راضى هستم، آيا شما نيز ازمن راضى هستى؟ من به اندازه طاقتم در خدمت تو بودم و درباره كارهاى دنيا به اندازه توانم تو را يارى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روزها جو آرد كردم و شب ها با مشک آب آوردم و اكنون به كوتاهى در حق تو اعتراف می كنم،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در حالى كه می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خود را با اين جمله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محمد مصطفى و اى بانوى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فداى روح تو باد</w:t>
      </w:r>
      <w:r>
        <w:rPr>
          <w:rFonts w:eastAsia="IRNazanin" w:cs="IRNazanin"/>
          <w:color w:val="111111"/>
          <w:sz w:val="28"/>
          <w:szCs w:val="28"/>
          <w:rtl w:val="true"/>
          <w:lang w:bidi="fa-IR"/>
        </w:rPr>
        <w:t>».</w:t>
      </w:r>
      <w:r>
        <w:rPr>
          <w:rStyle w:val="FootnoteAnchor"/>
          <w:rtl w:val="true"/>
        </w:rPr>
        <w:footnoteReference w:id="333"/>
      </w:r>
    </w:p>
    <w:p>
      <w:pPr>
        <w:pStyle w:val="Heading2"/>
        <w:numPr>
          <w:ilvl w:val="1"/>
          <w:numId w:val="1"/>
        </w:numPr>
        <w:rPr/>
      </w:pPr>
      <w:bookmarkStart w:id="203" w:name="__RefHeading___Toc420701_2870459653"/>
      <w:bookmarkStart w:id="204" w:name="_Toc69"/>
      <w:bookmarkEnd w:id="203"/>
      <w:r>
        <w:rPr>
          <w:rtl w:val="true"/>
        </w:rPr>
        <w:t>آخرين لحظات</w:t>
      </w:r>
      <w:bookmarkEnd w:id="204"/>
    </w:p>
    <w:p>
      <w:pPr>
        <w:pStyle w:val="BookText"/>
        <w:rPr/>
      </w:pPr>
      <w:r>
        <w:rPr>
          <w:rFonts w:ascii="IRNazanin" w:hAnsi="IRNazanin" w:eastAsia="IRNazanin"/>
          <w:color w:val="111111"/>
          <w:sz w:val="28"/>
          <w:sz w:val="28"/>
          <w:szCs w:val="28"/>
          <w:rtl w:val="true"/>
          <w:lang w:bidi="fa-IR"/>
        </w:rPr>
        <w:t>هنگام ظهر اميرالمؤمنين علیه السلام از 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بازمی گشت چند دختر خردسال را ديد كه با چشمان گريان و غمزده به سوى او می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داريد كه می بينم صورت ها و حالتان متغير است؟ آنها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عمويت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 كه گمان نمی كنيم او را زنده بيابى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علیه السلام با سرعت به خانه آمد مشاهده نمود حال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به شدّت منقلب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با ديدن اين حالت عبا از دوش انداخت و عمامه از سر </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و سر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سينه چسبانيد وصدا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جوابى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كسى كه زكات را در عباى خود حمل می كرد و به فقرا می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كسى كه در آسمان با ملائكه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كه من پسر عمويت على بن ابى 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به روى حضرت گشود و نگاه نمود و هر دو بزرگوار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حالت اينچنين است؟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احساس می كنم كه چاره و فرارى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كردى شب و روزى را براى همسرت باش و شب و روزى را با فرزندانم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فرزندانم سفارش می كنم كه چشم انتظار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 صداى بلند سخن مگو كه آن دو يتيم و غريب و دلشكسته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ديروز جدشان را از دست دادند و امروز مادرشان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امتى كه آن دو را می كشند و با آنها دشمنى 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و يتيمانم گريه كن و شهيدِ به دست دشمنان در بيابان </w:t>
      </w:r>
    </w:p>
    <w:p>
      <w:pPr>
        <w:pStyle w:val="BookText"/>
        <w:rPr/>
      </w:pPr>
      <w:r>
        <w:rPr>
          <w:rFonts w:ascii="IRNazanin" w:hAnsi="IRNazanin" w:eastAsia="IRNazanin"/>
          <w:color w:val="111111"/>
          <w:sz w:val="28"/>
          <w:sz w:val="28"/>
          <w:szCs w:val="28"/>
          <w:rtl w:val="true"/>
          <w:lang w:bidi="fa-IR"/>
        </w:rPr>
        <w:t>عراق را فراموش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 از من جدا شده و متحيرانه يتيم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روز فراق رسيده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رمقى براى زنده ماندن ندارم و زمان وداع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صدايم را بشنو كه ديگر صداى فاطمه را نخواهى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می كنم كه مرا فراموش نكنى و بعد از مرگم به زيارتم بيايى؛ چرا كه من در مدت زندگى از تو جدا نبوده ام و اكنون كه می خواهم در خانه غربت و وحشت ساكن شوم هيچ كس را ندارم كه مونس تنهايى 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در حالى كه اشک می ريخت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حبيبم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 از من به او سلام برسان و از ظلم و دشمنى اين امت برايش بگو</w:t>
      </w:r>
      <w:r>
        <w:rPr>
          <w:rFonts w:eastAsia="IRNazanin" w:cs="IRNazanin"/>
          <w:color w:val="111111"/>
          <w:sz w:val="28"/>
          <w:szCs w:val="28"/>
          <w:rtl w:val="true"/>
          <w:lang w:bidi="fa-IR"/>
        </w:rPr>
        <w:t>».</w:t>
      </w:r>
      <w:r>
        <w:rPr>
          <w:rStyle w:val="FootnoteAnchor"/>
          <w:rtl w:val="true"/>
        </w:rPr>
        <w:footnoteReference w:id="335"/>
      </w:r>
      <w:bookmarkStart w:id="205" w:name="pg8843_86806"/>
    </w:p>
    <w:p>
      <w:pPr>
        <w:pStyle w:val="Heading2"/>
        <w:numPr>
          <w:ilvl w:val="1"/>
          <w:numId w:val="1"/>
        </w:numPr>
        <w:rPr/>
      </w:pPr>
      <w:bookmarkStart w:id="206" w:name="__RefHeading___Toc420703_2870459653"/>
      <w:bookmarkStart w:id="207" w:name="_Toc70"/>
      <w:bookmarkEnd w:id="205"/>
      <w:bookmarkEnd w:id="206"/>
      <w:r>
        <w:rPr>
          <w:rtl w:val="true"/>
        </w:rPr>
        <w:t xml:space="preserve">دعاى صديقه طاهره </w:t>
      </w:r>
      <w:r>
        <w:rPr>
          <w:rtl w:val="true"/>
        </w:rPr>
        <w:t>(</w:t>
      </w:r>
      <w:r>
        <w:rPr>
          <w:rtl w:val="true"/>
        </w:rPr>
        <w:t>علیها السلام</w:t>
      </w:r>
      <w:r>
        <w:rPr>
          <w:rtl w:val="true"/>
        </w:rPr>
        <w:t xml:space="preserve">) </w:t>
      </w:r>
      <w:r>
        <w:rPr>
          <w:rtl w:val="true"/>
        </w:rPr>
        <w:t>براى شيعيان و محبين</w:t>
      </w:r>
      <w:bookmarkEnd w:id="207"/>
    </w:p>
    <w:p>
      <w:pPr>
        <w:pStyle w:val="BookText"/>
        <w:rPr/>
      </w:pPr>
      <w:r>
        <w:rPr>
          <w:rFonts w:ascii="IRNazanin" w:hAnsi="IRNazanin" w:eastAsia="IRNazanin"/>
          <w:color w:val="111111"/>
          <w:sz w:val="28"/>
          <w:sz w:val="28"/>
          <w:szCs w:val="28"/>
          <w:rtl w:val="true"/>
          <w:lang w:bidi="fa-IR"/>
        </w:rPr>
        <w:t>اميرالمؤمنين علیه السلام برخاست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خلوت شدنخانه،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می گريست اينگونه دعا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برگزيدگانت و به حق گريه هاى كودكانم در فراق من، گنه كارانِ شيعيان من و فرزندانم را مورد مغفرت خويش قرار ده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روايت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هايش را به سوى آسمان گرفت و پس از نفرين بر غاصبين خلافت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اشتياق او به من و به حق شوهرم على مرتضى علیه السلام و حزن او بر من و به حق حسن مجتبى و اشک او بر من و به حق حسين شهيد و غم او در مصيبت من و به حق دختران فاطميات من و حسرتشان بر حال من، رحمت و غفران خود را بر گنه 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نما و آنان را وارد بهشت نما كه تو بزرگوارترين سؤال شوندگان و مهربان ترين مهربانان هستى</w:t>
      </w:r>
      <w:r>
        <w:rPr>
          <w:rFonts w:eastAsia="IRNazanin" w:cs="IRNazanin"/>
          <w:color w:val="111111"/>
          <w:sz w:val="28"/>
          <w:szCs w:val="28"/>
          <w:rtl w:val="true"/>
          <w:lang w:bidi="fa-IR"/>
        </w:rPr>
        <w:t>».</w:t>
      </w:r>
      <w:r>
        <w:rPr>
          <w:rStyle w:val="FootnoteAnchor"/>
          <w:rtl w:val="true"/>
        </w:rPr>
        <w:footnoteReference w:id="337"/>
      </w:r>
      <w:bookmarkStart w:id="208" w:name="pg8843_86807"/>
    </w:p>
    <w:p>
      <w:pPr>
        <w:pStyle w:val="Heading2"/>
        <w:numPr>
          <w:ilvl w:val="1"/>
          <w:numId w:val="1"/>
        </w:numPr>
        <w:rPr/>
      </w:pPr>
      <w:bookmarkStart w:id="209" w:name="__RefHeading___Toc420705_2870459653"/>
      <w:bookmarkStart w:id="210" w:name="_Toc71"/>
      <w:bookmarkEnd w:id="208"/>
      <w:bookmarkEnd w:id="209"/>
      <w:r>
        <w:rPr>
          <w:rtl w:val="true"/>
        </w:rPr>
        <w:t xml:space="preserve">شهادت صديقه طاهره </w:t>
      </w:r>
      <w:r>
        <w:rPr>
          <w:rtl w:val="true"/>
        </w:rPr>
        <w:t>(</w:t>
      </w:r>
      <w:r>
        <w:rPr>
          <w:rtl w:val="true"/>
        </w:rPr>
        <w:t>علیها السلام</w:t>
      </w:r>
      <w:r>
        <w:rPr>
          <w:rtl w:val="true"/>
        </w:rPr>
        <w:t>)</w:t>
      </w:r>
      <w:bookmarkEnd w:id="210"/>
    </w:p>
    <w:p>
      <w:pPr>
        <w:pStyle w:val="BookText"/>
        <w:rPr/>
      </w:pPr>
      <w:r>
        <w:rPr>
          <w:rFonts w:ascii="IRNazanin" w:hAnsi="IRNazanin" w:eastAsia="IRNazanin"/>
          <w:color w:val="111111"/>
          <w:sz w:val="28"/>
          <w:sz w:val="28"/>
          <w:szCs w:val="28"/>
          <w:rtl w:val="true"/>
          <w:lang w:bidi="fa-IR"/>
        </w:rPr>
        <w:t>لحظاتى تا اذان مغرب باقى مانده بود،</w:t>
      </w:r>
      <w:r>
        <w:rPr>
          <w:rStyle w:val="FootnoteAnchor"/>
          <w:rtl w:val="true"/>
        </w:rPr>
        <w:footnoteReference w:id="338"/>
      </w:r>
      <w:r>
        <w:rPr>
          <w:rFonts w:ascii="IRNazanin" w:hAnsi="IRNazanin" w:eastAsia="IRNazanin"/>
          <w:color w:val="111111"/>
          <w:sz w:val="28"/>
          <w:sz w:val="28"/>
          <w:szCs w:val="28"/>
          <w:rtl w:val="true"/>
          <w:lang w:bidi="fa-IR"/>
        </w:rPr>
        <w:t>اسماء بيرون اتاق منتظر بود، هنگام نماز كه رسيد هر چه حضرت را صدا زد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 و تا فهميد حضرت به شهادت رسيده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وافاطمتاه</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در حالى كه اشک می ريخت خود را بر روى بدن حضرت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دست و پاى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بوسيد و با گريه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پدرت رفتى از طرف اسماء سلام برسان</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سپس گريبان چاک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 توانم به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را خبر دهم؟</w:t>
      </w:r>
      <w:r>
        <w:rPr>
          <w:rFonts w:eastAsia="IRNazanin" w:cs="IRNazanin"/>
          <w:color w:val="111111"/>
          <w:sz w:val="28"/>
          <w:szCs w:val="28"/>
          <w:rtl w:val="true"/>
          <w:lang w:bidi="fa-IR"/>
        </w:rPr>
        <w:t>».</w:t>
      </w:r>
      <w:r>
        <w:rPr>
          <w:rStyle w:val="FootnoteAnchor"/>
          <w:rtl w:val="true"/>
        </w:rPr>
        <w:footnoteReference w:id="3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اسماء گريه و ناله می نمود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w:t>
      </w:r>
    </w:p>
    <w:p>
      <w:pPr>
        <w:pStyle w:val="BookText"/>
        <w:rPr/>
      </w:pPr>
      <w:r>
        <w:rPr>
          <w:rFonts w:ascii="IRNazanin" w:hAnsi="IRNazanin" w:eastAsia="IRNazanin"/>
          <w:color w:val="111111"/>
          <w:sz w:val="28"/>
          <w:sz w:val="28"/>
          <w:szCs w:val="28"/>
          <w:rtl w:val="true"/>
          <w:lang w:bidi="fa-IR"/>
        </w:rPr>
        <w:t>شدندو به وى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بقيع رفتيم و براى مادرمان دعا كرديم، سپس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صداى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مادرتان برويد كه از دنيا رفته است</w:t>
      </w:r>
      <w:r>
        <w:rPr>
          <w:rStyle w:val="FootnoteAnchor"/>
          <w:rtl w:val="true"/>
        </w:rPr>
        <w:footnoteReference w:id="342"/>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مادرمان چگونه است؟</w:t>
      </w:r>
      <w:r>
        <w:rPr>
          <w:rStyle w:val="FootnoteAnchor"/>
          <w:rtl w:val="true"/>
        </w:rPr>
        <w:footnoteReference w:id="343"/>
      </w:r>
      <w:r>
        <w:rPr>
          <w:rFonts w:ascii="Amiri" w:hAnsi="Amiri" w:eastAsia="Amiri" w:cs="Amiri"/>
          <w:color w:val="111111"/>
          <w:sz w:val="28"/>
          <w:sz w:val="28"/>
          <w:szCs w:val="28"/>
          <w:rtl w:val="true"/>
          <w:lang w:bidi="ar-SA"/>
        </w:rPr>
        <w:t>مادرمان كجاست؟</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اسماء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شدند و ديدند مادر بر بستر خوابيده و روپوشى بر صورت دارد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هرگز در اين وقت نمی خوابيد؟</w:t>
      </w:r>
      <w:r>
        <w:rPr>
          <w:rStyle w:val="FootnoteAnchor"/>
          <w:rtl w:val="true"/>
        </w:rPr>
        <w:footnoteReference w:id="34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هنگام طاقت اسماء سر آمد، مقنعه از سر برداشت و مو پريشان نمود و خراش بر صورت كشيد</w:t>
      </w:r>
      <w:r>
        <w:rPr>
          <w:rStyle w:val="FootnoteAnchor"/>
          <w:rtl w:val="true"/>
        </w:rPr>
        <w:footnoteReference w:id="347"/>
      </w:r>
      <w:r>
        <w:rPr>
          <w:rFonts w:ascii="IRNazanin" w:hAnsi="IRNazanin" w:eastAsia="IRNazanin"/>
          <w:color w:val="111111"/>
          <w:sz w:val="28"/>
          <w:sz w:val="28"/>
          <w:szCs w:val="28"/>
          <w:rtl w:val="true"/>
          <w:lang w:bidi="fa-IR"/>
        </w:rPr>
        <w:t xml:space="preserve">و در حالى كه اشک </w:t>
      </w:r>
      <w:bookmarkStart w:id="211" w:name="pg8843_86809"/>
    </w:p>
    <w:p>
      <w:pPr>
        <w:pStyle w:val="BookText"/>
        <w:rPr/>
      </w:pPr>
      <w:bookmarkEnd w:id="211"/>
      <w:r>
        <w:rPr>
          <w:rFonts w:ascii="IRNazanin" w:hAnsi="IRNazanin" w:eastAsia="IRNazanin"/>
          <w:color w:val="111111"/>
          <w:sz w:val="28"/>
          <w:sz w:val="28"/>
          <w:szCs w:val="28"/>
          <w:rtl w:val="true"/>
          <w:lang w:bidi="fa-IR"/>
        </w:rPr>
        <w:t>می ريخت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مادرتان نخوابيده، بلكه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خبرِ اسماء، صداى گريه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امام حسن علیه السلام خود را بر روى جنازه مادر انداخته و او را می بوسيد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با من سخن بگو پيش از انكه روح از تنم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پاى مادر را می بوسيد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فرزندت حسينم، با من سخن بگو قبل از آنكه قلبم پاره شود و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به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به مسجد برويد و شهادت مادرتان را به پدر خبر دهيد</w:t>
      </w:r>
      <w:r>
        <w:rPr>
          <w:rFonts w:eastAsia="IRNazanin" w:cs="IRNazanin"/>
          <w:color w:val="111111"/>
          <w:sz w:val="28"/>
          <w:szCs w:val="28"/>
          <w:rtl w:val="true"/>
          <w:lang w:bidi="fa-IR"/>
        </w:rPr>
        <w:t>.</w:t>
      </w:r>
      <w:r>
        <w:rPr>
          <w:rStyle w:val="FootnoteAnchor"/>
          <w:rtl w:val="true"/>
        </w:rPr>
        <w:footnoteReference w:id="348"/>
      </w:r>
    </w:p>
    <w:p>
      <w:pPr>
        <w:pStyle w:val="Heading2"/>
        <w:numPr>
          <w:ilvl w:val="1"/>
          <w:numId w:val="1"/>
        </w:numPr>
        <w:rPr/>
      </w:pPr>
      <w:bookmarkStart w:id="212" w:name="__RefHeading___Toc420707_2870459653"/>
      <w:bookmarkStart w:id="213" w:name="_Toc72"/>
      <w:bookmarkEnd w:id="212"/>
      <w:r>
        <w:rPr>
          <w:rtl w:val="true"/>
        </w:rPr>
        <w:t xml:space="preserve">اميرالمؤمنين علیه السلام و خبر شهادت صديقه طاهره </w:t>
      </w:r>
      <w:r>
        <w:rPr>
          <w:rtl w:val="true"/>
        </w:rPr>
        <w:t>(</w:t>
      </w:r>
      <w:r>
        <w:rPr>
          <w:rtl w:val="true"/>
        </w:rPr>
        <w:t>علیها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مسجد رفتند در حالى كه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مادرمان از دنيا رفت و مصيبت تو بر ما تازه شد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نزديک مسجد كه رسيدند با صداى بلند گريه می كردند، عده اى از اصحاب بيرون 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چشمانتان را گريان نكند، چه چيز باعث گريه شما شده است؟ آيا به خاطر فراق جدتان گريه می كنيد؟ </w:t>
      </w:r>
    </w:p>
    <w:p>
      <w:pPr>
        <w:pStyle w:val="BookText"/>
        <w:rPr/>
      </w:pPr>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مادرمان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كه داخل مسجد بود با شنيدن اين خبر چنان منقلب شد كه با صورت بر زمين افتاد و بيهوش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آب آوردند و به صورت حضرت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می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دختر 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كسى تسلاى دلم خواهد بود؟ تا كنون تو باعث آرامش من بودى، اما از اين پس چه كسى خواهد بود؟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آنگاه اميرالمؤمنين علیه السلام برخاست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به سوى خانه آمد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مردم براى تسليت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اشک می ريخت و همه به خاطر گريستن او گريه می كردند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بنى هاشم نيز در خانه اميرالمؤمنين علیه السلام جمع شده بودند و گريه و عزادارى می كردند و يكپارچه ناله و شيون سر می دادند</w:t>
      </w:r>
      <w:r>
        <w:rPr>
          <w:rFonts w:eastAsia="IRNazanin" w:cs="IRNazanin"/>
          <w:color w:val="111111"/>
          <w:sz w:val="28"/>
          <w:szCs w:val="28"/>
          <w:rtl w:val="true"/>
          <w:lang w:bidi="fa-IR"/>
        </w:rPr>
        <w:t>.</w:t>
      </w:r>
      <w:r>
        <w:rPr>
          <w:rStyle w:val="FootnoteAnchor"/>
          <w:rtl w:val="true"/>
        </w:rPr>
        <w:footnoteReference w:id="353"/>
      </w:r>
      <w:bookmarkStart w:id="214" w:name="pg8843_86811"/>
    </w:p>
    <w:p>
      <w:pPr>
        <w:pStyle w:val="Heading2"/>
        <w:numPr>
          <w:ilvl w:val="1"/>
          <w:numId w:val="1"/>
        </w:numPr>
        <w:rPr/>
      </w:pPr>
      <w:bookmarkStart w:id="215" w:name="__RefHeading___Toc420709_2870459653"/>
      <w:bookmarkStart w:id="216" w:name="_Toc73"/>
      <w:bookmarkEnd w:id="214"/>
      <w:bookmarkEnd w:id="215"/>
      <w:r>
        <w:rPr>
          <w:rtl w:val="true"/>
        </w:rPr>
        <w:t xml:space="preserve">عايشه و شهادت صديقه طاهره </w:t>
      </w:r>
      <w:r>
        <w:rPr>
          <w:rtl w:val="true"/>
        </w:rPr>
        <w:t>(</w:t>
      </w:r>
      <w:r>
        <w:rPr>
          <w:rtl w:val="true"/>
        </w:rPr>
        <w:t>علیها السلام</w:t>
      </w:r>
      <w:r>
        <w:rPr>
          <w:rtl w:val="true"/>
        </w:rPr>
        <w:t>)</w:t>
      </w:r>
      <w:bookmarkEnd w:id="216"/>
    </w:p>
    <w:p>
      <w:pPr>
        <w:pStyle w:val="BookText"/>
        <w:rPr/>
      </w:pPr>
      <w:r>
        <w:rPr>
          <w:rFonts w:ascii="IRNazanin" w:hAnsi="IRNazanin" w:eastAsia="IRNazanin"/>
          <w:color w:val="111111"/>
          <w:sz w:val="28"/>
          <w:sz w:val="28"/>
          <w:szCs w:val="28"/>
          <w:rtl w:val="true"/>
          <w:lang w:bidi="fa-IR"/>
        </w:rPr>
        <w:t xml:space="preserve">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عزادارى و تسليت به خانه اميرالمؤمنين علیه السلام آمدند، اما عايشه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از طرف او به اميرالمؤمنين علیه السلام پيامى رسيد كه دلالت بر خشنودى او داشت</w:t>
      </w:r>
      <w:r>
        <w:rPr>
          <w:rFonts w:eastAsia="IRNazanin" w:cs="IRNazanin"/>
          <w:color w:val="111111"/>
          <w:sz w:val="28"/>
          <w:szCs w:val="28"/>
          <w:rtl w:val="true"/>
          <w:lang w:bidi="fa-IR"/>
        </w:rPr>
        <w:t>!</w:t>
      </w:r>
      <w:r>
        <w:rPr>
          <w:rStyle w:val="FootnoteAnchor"/>
          <w:rtl w:val="true"/>
        </w:rPr>
        <w:footnoteReference w:id="354"/>
      </w:r>
    </w:p>
    <w:p>
      <w:pPr>
        <w:pStyle w:val="Heading2"/>
        <w:numPr>
          <w:ilvl w:val="1"/>
          <w:numId w:val="1"/>
        </w:numPr>
        <w:rPr/>
      </w:pPr>
      <w:bookmarkStart w:id="217" w:name="__RefHeading___Toc420711_2870459653"/>
      <w:bookmarkStart w:id="218" w:name="_Toc74"/>
      <w:bookmarkEnd w:id="217"/>
      <w:r>
        <w:rPr>
          <w:rtl w:val="true"/>
        </w:rPr>
        <w:t>تأخير در مراسم تشييع</w:t>
      </w:r>
      <w:bookmarkEnd w:id="218"/>
    </w:p>
    <w:p>
      <w:pPr>
        <w:pStyle w:val="BookText"/>
        <w:rPr/>
      </w:pPr>
      <w:r>
        <w:rPr>
          <w:rFonts w:ascii="IRNazanin" w:hAnsi="IRNazanin" w:eastAsia="IRNazanin"/>
          <w:color w:val="111111"/>
          <w:sz w:val="28"/>
          <w:sz w:val="28"/>
          <w:szCs w:val="28"/>
          <w:rtl w:val="true"/>
          <w:lang w:bidi="fa-IR"/>
        </w:rPr>
        <w:t>مردمِ بسيارى مقابل خانه حضرت جمع شده بودند و همه نشسته بودند تا جنازه را بعد از غسل و كفن تشييع كنند و نماز خوانده و دفن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از خانه بيرون آمد و خطاب به جمعيت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بازگرديد كه تشييع جنازه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افتاد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سلمان نيز بيرون آمد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خانه هايتان برويد كه دفن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افتاد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شنيدن اين خبر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فاطمه را مخفيانه دفن خواهند كرد تا ما بر سر جنازه اش حاضر نباشيم</w:t>
      </w:r>
      <w:r>
        <w:rPr>
          <w:rFonts w:eastAsia="IRNazanin" w:cs="IRNazanin"/>
          <w:color w:val="111111"/>
          <w:sz w:val="28"/>
          <w:szCs w:val="28"/>
          <w:rtl w:val="true"/>
          <w:lang w:bidi="fa-IR"/>
        </w:rPr>
        <w:t>!».</w:t>
      </w:r>
      <w:r>
        <w:rPr>
          <w:rStyle w:val="FootnoteAnchor"/>
          <w:rtl w:val="true"/>
        </w:rPr>
        <w:footnoteReference w:id="356"/>
      </w:r>
      <w:bookmarkStart w:id="219" w:name="pg8843_86812"/>
    </w:p>
    <w:p>
      <w:pPr>
        <w:pStyle w:val="Heading2"/>
        <w:numPr>
          <w:ilvl w:val="1"/>
          <w:numId w:val="1"/>
        </w:numPr>
        <w:rPr/>
      </w:pPr>
      <w:bookmarkStart w:id="220" w:name="__RefHeading___Toc420713_2870459653"/>
      <w:bookmarkStart w:id="221" w:name="_Toc75"/>
      <w:bookmarkEnd w:id="219"/>
      <w:bookmarkEnd w:id="220"/>
      <w:r>
        <w:rPr>
          <w:rtl w:val="true"/>
        </w:rPr>
        <w:t>شبى غم بار</w:t>
      </w:r>
      <w:bookmarkEnd w:id="221"/>
    </w:p>
    <w:p>
      <w:pPr>
        <w:pStyle w:val="BookText"/>
        <w:rPr/>
      </w:pPr>
      <w:r>
        <w:rPr>
          <w:rFonts w:ascii="IRNazanin" w:hAnsi="IRNazanin" w:eastAsia="IRNazanin"/>
          <w:color w:val="111111"/>
          <w:sz w:val="28"/>
          <w:sz w:val="28"/>
          <w:szCs w:val="28"/>
          <w:rtl w:val="true"/>
          <w:lang w:bidi="fa-IR"/>
        </w:rPr>
        <w:t>با گذشتن ثلثى از شب هنگامى كه ظلمت شب شهر مدينه را فرا گرفته بود و مردم به خواب رفته بودند و جاسوسان سقيفه نيز از هر خبرى نااميد شدند، اميرالمؤمنين علیه السلام با دلى حزين و قلبى آكنده از غم آماده شد تا بدن همسر مضروبه اش را شبانه و مخفيانه غسل دهد و كفن كرده به خاک سپارد</w:t>
      </w:r>
      <w:r>
        <w:rPr>
          <w:rFonts w:eastAsia="IRNazanin" w:cs="IRNazanin"/>
          <w:color w:val="111111"/>
          <w:sz w:val="28"/>
          <w:szCs w:val="28"/>
          <w:rtl w:val="true"/>
          <w:lang w:bidi="fa-IR"/>
        </w:rPr>
        <w:t>.</w:t>
      </w:r>
      <w:r>
        <w:rPr>
          <w:rStyle w:val="FootnoteAnchor"/>
          <w:rtl w:val="true"/>
        </w:rPr>
        <w:footnoteReference w:id="357"/>
      </w:r>
    </w:p>
    <w:p>
      <w:pPr>
        <w:pStyle w:val="Heading2"/>
        <w:numPr>
          <w:ilvl w:val="1"/>
          <w:numId w:val="1"/>
        </w:numPr>
        <w:rPr/>
      </w:pPr>
      <w:bookmarkStart w:id="222" w:name="__RefHeading___Toc420715_2870459653"/>
      <w:bookmarkStart w:id="223" w:name="_Toc76"/>
      <w:bookmarkEnd w:id="222"/>
      <w:r>
        <w:rPr>
          <w:rtl w:val="true"/>
        </w:rPr>
        <w:t>ناله هاى اميرالمؤمنين علیه السلام هنگام غسل</w:t>
      </w:r>
      <w:bookmarkEnd w:id="223"/>
    </w:p>
    <w:p>
      <w:pPr>
        <w:pStyle w:val="BookText"/>
        <w:rPr/>
      </w:pPr>
      <w:r>
        <w:rPr>
          <w:rFonts w:ascii="IRNazanin" w:hAnsi="IRNazanin" w:eastAsia="IRNazanin"/>
          <w:color w:val="111111"/>
          <w:sz w:val="28"/>
          <w:sz w:val="28"/>
          <w:szCs w:val="28"/>
          <w:rtl w:val="true"/>
          <w:lang w:bidi="fa-IR"/>
        </w:rPr>
        <w:t>حضرت غسل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غسل ناگهان صداى اميرالمؤمنين علیه السلام به گريه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براى اين مصيبتِ عظيم و امتحانِ بزرگ حق توست، اما چرا ناگهان و بى اختيار گريستى؟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كبودى صورت فاطمه و اثر سيلى و سرخى و خونين شدن چشمانش و ورم بازويش را ديدم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يكى از استخوان هايش شكسته و پيشانى اش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اينها را از من مخفى می كرد تا مرا محزون ننمايد</w:t>
      </w:r>
      <w:r>
        <w:rPr>
          <w:rFonts w:eastAsia="IRNazanin" w:cs="IRNazanin"/>
          <w:color w:val="111111"/>
          <w:sz w:val="28"/>
          <w:szCs w:val="28"/>
          <w:rtl w:val="true"/>
          <w:lang w:bidi="fa-IR"/>
        </w:rPr>
        <w:t>».</w:t>
      </w:r>
      <w:r>
        <w:rPr>
          <w:rStyle w:val="FootnoteAnchor"/>
          <w:rtl w:val="true"/>
        </w:rPr>
        <w:footnoteReference w:id="358"/>
      </w:r>
      <w:bookmarkStart w:id="224" w:name="pg8843_86813"/>
    </w:p>
    <w:p>
      <w:pPr>
        <w:pStyle w:val="BookText"/>
        <w:rPr/>
      </w:pPr>
      <w:bookmarkEnd w:id="224"/>
      <w:r>
        <w:rPr>
          <w:rFonts w:ascii="IRNazanin" w:hAnsi="IRNazanin" w:eastAsia="IRNazanin"/>
          <w:color w:val="111111"/>
          <w:sz w:val="28"/>
          <w:sz w:val="28"/>
          <w:szCs w:val="28"/>
          <w:rtl w:val="true"/>
          <w:lang w:bidi="fa-IR"/>
        </w:rPr>
        <w:t xml:space="preserve">همچنين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چهار سال بيش نداشت و نظاره گر غسل مادر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و كبودى در پهلوى مادر ديد، از پدر درباره آنها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جاى تازيانه هاست</w:t>
      </w:r>
      <w:r>
        <w:rPr>
          <w:rFonts w:eastAsia="IRNazanin" w:cs="IRNazanin"/>
          <w:color w:val="111111"/>
          <w:sz w:val="28"/>
          <w:szCs w:val="28"/>
          <w:rtl w:val="true"/>
          <w:lang w:bidi="fa-IR"/>
        </w:rPr>
        <w:t>!</w:t>
      </w:r>
      <w:r>
        <w:rPr>
          <w:rStyle w:val="FootnoteAnchor"/>
          <w:rtl w:val="true"/>
        </w:rPr>
        <w:footnoteReference w:id="359"/>
      </w:r>
    </w:p>
    <w:p>
      <w:pPr>
        <w:pStyle w:val="Heading2"/>
        <w:numPr>
          <w:ilvl w:val="1"/>
          <w:numId w:val="1"/>
        </w:numPr>
        <w:rPr/>
      </w:pPr>
      <w:bookmarkStart w:id="225" w:name="__RefHeading___Toc420717_2870459653"/>
      <w:bookmarkStart w:id="226" w:name="_Toc77"/>
      <w:bookmarkEnd w:id="225"/>
      <w:r>
        <w:rPr>
          <w:rtl w:val="true"/>
        </w:rPr>
        <w:t>ناله هاى اميرالمؤمنين علیه السلام پس از غسل</w:t>
      </w:r>
      <w:bookmarkEnd w:id="226"/>
    </w:p>
    <w:p>
      <w:pPr>
        <w:pStyle w:val="BookText"/>
        <w:rPr/>
      </w:pPr>
      <w:r>
        <w:rPr>
          <w:rFonts w:ascii="IRNazanin" w:hAnsi="IRNazanin" w:eastAsia="IRNazanin"/>
          <w:color w:val="111111"/>
          <w:sz w:val="28"/>
          <w:sz w:val="28"/>
          <w:szCs w:val="28"/>
          <w:rtl w:val="true"/>
          <w:lang w:bidi="fa-IR"/>
        </w:rPr>
        <w:t>هنگامى كه اميرالمؤمنين علیه السلام از محل غسل بيرون آمد اشكهايش قطع نمی شد و به گونه اى با صداى بلند گريه می كرد كه تا آن روز هيچ كس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كه بيرون از خانه منتظر حضرت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باعث گريه شما شده است؟ آيا از دورى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می ريزيد؟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گريه من نشده مگر ديدن اثر تازيانه ها بر جسم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نيل سياه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همينگونه روز قيامت مبعوث می شود و خدا را ملاقات می كند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من براى از دست دادن او نيست، بلكه به خاطر آثار لگد و تازيانه در پهلو و دستانش است كه هنوز باقى است</w:t>
      </w:r>
      <w:r>
        <w:rPr>
          <w:rFonts w:eastAsia="IRNazanin" w:cs="IRNazanin"/>
          <w:color w:val="111111"/>
          <w:sz w:val="28"/>
          <w:szCs w:val="28"/>
          <w:rtl w:val="true"/>
          <w:lang w:bidi="fa-IR"/>
        </w:rPr>
        <w:t>».</w:t>
      </w:r>
      <w:r>
        <w:rPr>
          <w:rStyle w:val="FootnoteAnchor"/>
          <w:rtl w:val="true"/>
        </w:rPr>
        <w:footnoteReference w:id="361"/>
      </w:r>
      <w:bookmarkStart w:id="227" w:name="pg8843_86814"/>
    </w:p>
    <w:p>
      <w:pPr>
        <w:pStyle w:val="BookText"/>
        <w:rPr/>
      </w:pPr>
      <w:bookmarkEnd w:id="227"/>
      <w:r>
        <w:rPr>
          <w:rFonts w:ascii="IRNazanin" w:hAnsi="IRNazanin" w:eastAsia="IRNazanin"/>
          <w:color w:val="111111"/>
          <w:sz w:val="28"/>
          <w:sz w:val="28"/>
          <w:szCs w:val="28"/>
          <w:rtl w:val="true"/>
          <w:lang w:bidi="fa-IR"/>
        </w:rPr>
        <w:t>مقداد نيز روز بعد در مقابل انبوه جمعيت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از دنيا رفت كه هنوز از پشت و پهلوى او خون جارى بود</w:t>
      </w:r>
      <w:r>
        <w:rPr>
          <w:rFonts w:eastAsia="IRNazanin" w:cs="IRNazanin"/>
          <w:color w:val="111111"/>
          <w:sz w:val="28"/>
          <w:szCs w:val="28"/>
          <w:rtl w:val="true"/>
          <w:lang w:bidi="fa-IR"/>
        </w:rPr>
        <w:t>!».</w:t>
      </w:r>
      <w:r>
        <w:rPr>
          <w:rStyle w:val="FootnoteAnchor"/>
          <w:rtl w:val="true"/>
        </w:rPr>
        <w:footnoteReference w:id="362"/>
      </w:r>
    </w:p>
    <w:p>
      <w:pPr>
        <w:pStyle w:val="Heading2"/>
        <w:numPr>
          <w:ilvl w:val="1"/>
          <w:numId w:val="1"/>
        </w:numPr>
        <w:rPr/>
      </w:pPr>
      <w:bookmarkStart w:id="228" w:name="__RefHeading___Toc420719_2870459653"/>
      <w:bookmarkStart w:id="229" w:name="_Toc78"/>
      <w:bookmarkEnd w:id="228"/>
      <w:r>
        <w:rPr>
          <w:rtl w:val="true"/>
        </w:rPr>
        <w:t>آخرين ديدار</w:t>
      </w:r>
      <w:bookmarkEnd w:id="229"/>
    </w:p>
    <w:p>
      <w:pPr>
        <w:pStyle w:val="BookText"/>
        <w:rPr/>
      </w:pPr>
      <w:r>
        <w:rPr>
          <w:rFonts w:ascii="IRNazanin" w:hAnsi="IRNazanin" w:eastAsia="IRNazanin"/>
          <w:color w:val="111111"/>
          <w:sz w:val="28"/>
          <w:sz w:val="28"/>
          <w:szCs w:val="28"/>
          <w:rtl w:val="true"/>
          <w:lang w:bidi="fa-IR"/>
        </w:rPr>
        <w:t xml:space="preserve">پس از غسل، اميرالمؤمنين علیه السلام بدن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هفت پارچه كفن نمود</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حضرت قبل از بستن بندهاى كفن رو به اهل خانه نمود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 كلثوم، يا زينب، يا سكينه، يا فضه، يا حسن،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با مادرتان زهرا وداع كنيد كه اينک لحظه جدايى است و ديدار ديگر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جنازه آمدند در حالى كه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از حسرتى كه هرگز داغ آن سرد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از دست دادن جدمان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جدمان را ملاقات كردى از ما 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در اين دنيا يتيم مانديم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را گواه می گيرم كه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كفن آه و ناله اى جانكاه شنيد و دست هاى خود را از كفن بيرون آورد و حسنين را به سينه اش چسبانيد و مدتى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هاتفى از آسمان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فرزند را از پيكر مادرشان بردار كه به خدا سوگند ملائكه آسمان به گريه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علیه السلام جلو آمد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جنازه مادر جدا كرد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در حالى كه بندهاى كفن را می بست اين اشعار را زير لب زمزمه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بزرگ ترين مسئله نزد من، و از دست دادن تو سخت ترين مصيبت براى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حسرت گريه خواهم كرد و از سوز نوحه سرايى می كنم براى دوستى كه راه خود را پيمود و 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بريز و مرا كمک كن كه حزن من دائمى است و بر فراق يارم گريه می كنم</w:t>
      </w:r>
      <w:r>
        <w:rPr>
          <w:rFonts w:eastAsia="IRNazanin" w:cs="IRNazanin"/>
          <w:color w:val="111111"/>
          <w:sz w:val="28"/>
          <w:szCs w:val="28"/>
          <w:rtl w:val="true"/>
          <w:lang w:bidi="fa-IR"/>
        </w:rPr>
        <w:t>».</w:t>
      </w:r>
      <w:r>
        <w:rPr>
          <w:rStyle w:val="FootnoteAnchor"/>
          <w:rtl w:val="true"/>
        </w:rPr>
        <w:footnoteReference w:id="365"/>
      </w:r>
      <w:bookmarkStart w:id="230" w:name="pg8843_86816"/>
    </w:p>
    <w:p>
      <w:pPr>
        <w:pStyle w:val="Heading2"/>
        <w:numPr>
          <w:ilvl w:val="1"/>
          <w:numId w:val="1"/>
        </w:numPr>
        <w:rPr/>
      </w:pPr>
      <w:bookmarkStart w:id="231" w:name="__RefHeading___Toc420721_2870459653"/>
      <w:bookmarkStart w:id="232" w:name="_Toc79"/>
      <w:bookmarkEnd w:id="230"/>
      <w:bookmarkEnd w:id="231"/>
      <w:r>
        <w:rPr>
          <w:rtl w:val="true"/>
        </w:rPr>
        <w:t xml:space="preserve">مراسم نماز و خاكسپارى صديقه طاهره </w:t>
      </w:r>
      <w:r>
        <w:rPr>
          <w:rtl w:val="true"/>
        </w:rPr>
        <w:t>(</w:t>
      </w:r>
      <w:r>
        <w:rPr>
          <w:rtl w:val="true"/>
        </w:rPr>
        <w:t>علیها السلام</w:t>
      </w:r>
      <w:r>
        <w:rPr>
          <w:rtl w:val="true"/>
        </w:rPr>
        <w:t>)</w:t>
      </w:r>
      <w:bookmarkEnd w:id="232"/>
    </w:p>
    <w:p>
      <w:pPr>
        <w:pStyle w:val="BookText"/>
        <w:rPr/>
      </w:pPr>
      <w:r>
        <w:rPr>
          <w:rFonts w:ascii="IRNazanin" w:hAnsi="IRNazanin" w:eastAsia="IRNazanin"/>
          <w:color w:val="111111"/>
          <w:sz w:val="28"/>
          <w:sz w:val="28"/>
          <w:szCs w:val="28"/>
          <w:rtl w:val="true"/>
          <w:lang w:bidi="fa-IR"/>
        </w:rPr>
        <w:t xml:space="preserve">هنگامه خواندن نماز بر پيكر مطهر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الهى و برخى از ياران و فرزندان آن بزرگوار به امامت اميرالمؤمنين علیه السلام بر پيكر حضرت نماز به 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با هر تكبيرى كه می گفت جبرئيل و ملائكه مقرب نيز تكبير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 مرتبه تكبير گفت و نماز را با رعايت سكوت و به صورت مخفيانه به پايان برد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پس از نماز حضرت با همان چند نفرى كه حضور داشتند تابوت را غريبانه برداشته و به سوى نقطه اى كه تا ظهور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ناشناخته است تشييع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ظلمانى و غمبار، حضرت چند شاخه اى از نخل را براى روشنايى آتش زده بودند تا از نور روشنايى آن استفاده نمايند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تشييع كنندگان به محل قبر مطهر رسيدند صدايى از گوشه اى شنيدند كه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بياور، نزد من بياور كه تربت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و همراهان به سوى صدا نگاه كردند و قبرى آماده ديدند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آنگاه تابوت مطهر را به سوى قبر روان كردند و بر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جنازه را كنار قبر آورد و خواست بدن مطهر را وارد قبر نمايد، دستى از خاک بيرون آمد و بدن مطهر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تحويل گرفت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اميرالمؤمنين علیه السلام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شب ازدواج است كه به سويت بازمی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قبر اينگونه صدا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پهلويش شكسته و رويش كبود و چشمانش پر از خون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گريست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دانى چه كسى اين كارها را كرده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آنگاه در حالى كه بدن مطهر را درون قبر می گذاشت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وبالله وعلى ملة رسول الله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تسليم كسى كردم </w:t>
      </w:r>
    </w:p>
    <w:p>
      <w:pPr>
        <w:pStyle w:val="BookText"/>
        <w:rPr/>
      </w:pPr>
      <w:r>
        <w:rPr>
          <w:rFonts w:ascii="IRNazanin" w:hAnsi="IRNazanin" w:eastAsia="IRNazanin"/>
          <w:color w:val="111111"/>
          <w:sz w:val="28"/>
          <w:sz w:val="28"/>
          <w:szCs w:val="28"/>
          <w:rtl w:val="true"/>
          <w:lang w:bidi="fa-IR"/>
        </w:rPr>
        <w:t>كه از من به تو سزاوارتر است و به آنچه خدا برايت رضايت دارد راضى هستم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آنگاه اميرالمؤمنين علیه السلام در حالى كه باران اشک از گونه هايش جارى بود سنگ هاى لحد را چيد و روى قبر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كمى آب بر روى قبر پاشيد</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پارچه اى بر روى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كنار قبر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به تو سپردم، اين دختر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 او مهربان ترم، برگرد و نگران مباش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قبر را مسدود و با زمين هم سطح نمود آنگاه براى مخفى ماندن قبر، چهل قبر در بقيع پديد آورد و بر روى همه آنها آب پاشيد</w:t>
      </w:r>
      <w:r>
        <w:rPr>
          <w:rStyle w:val="FootnoteAnchor"/>
          <w:rtl w:val="true"/>
        </w:rPr>
        <w:footnoteReference w:id="373"/>
      </w:r>
      <w:r>
        <w:rPr>
          <w:rFonts w:ascii="IRNazanin" w:hAnsi="IRNazanin" w:eastAsia="IRNazanin"/>
          <w:color w:val="111111"/>
          <w:sz w:val="28"/>
          <w:sz w:val="28"/>
          <w:szCs w:val="28"/>
          <w:rtl w:val="true"/>
          <w:lang w:bidi="fa-IR"/>
        </w:rPr>
        <w:t xml:space="preserve">براى اينكه تا روز قيامت هيچ كس نتواند قبر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كند</w:t>
      </w:r>
      <w:r>
        <w:rPr>
          <w:rFonts w:eastAsia="IRNazanin" w:cs="IRNazanin"/>
          <w:color w:val="111111"/>
          <w:sz w:val="28"/>
          <w:szCs w:val="28"/>
          <w:rtl w:val="true"/>
          <w:lang w:bidi="fa-IR"/>
        </w:rPr>
        <w:t>.</w:t>
      </w:r>
      <w:r>
        <w:rPr>
          <w:rStyle w:val="FootnoteAnchor"/>
          <w:rtl w:val="true"/>
        </w:rPr>
        <w:footnoteReference w:id="374"/>
      </w:r>
      <w:bookmarkStart w:id="233" w:name="pg8843_86819"/>
    </w:p>
    <w:p>
      <w:pPr>
        <w:pStyle w:val="BookText"/>
        <w:rPr/>
      </w:pPr>
      <w:bookmarkEnd w:id="233"/>
      <w:r>
        <w:rPr>
          <w:rFonts w:ascii="IRNazanin" w:hAnsi="IRNazanin" w:eastAsia="IRNazanin"/>
          <w:color w:val="111111"/>
          <w:sz w:val="28"/>
          <w:sz w:val="28"/>
          <w:szCs w:val="28"/>
          <w:rtl w:val="true"/>
          <w:lang w:bidi="fa-IR"/>
        </w:rPr>
        <w:t xml:space="preserve">در هيچ يک از مراحل نماز و تجهيز و تشييع بدن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حضور نيافتند و نتوانستند بر بدن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دفن كردى؟ حضرت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بانوى گرامى بر گروهى غضبناک بود و نمی خواست كه آن ها در مراسم تشييع و تدفين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كس كه پيرو آن جماعت باشد نيز حرام است كه بر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دفن شد نه روز؟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وصيت فرموده بود آن دو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نماز نگذارند</w:t>
      </w:r>
      <w:r>
        <w:rPr>
          <w:rFonts w:eastAsia="IRNazanin" w:cs="IRNazanin"/>
          <w:color w:val="111111"/>
          <w:sz w:val="28"/>
          <w:szCs w:val="28"/>
          <w:rtl w:val="true"/>
          <w:lang w:bidi="fa-IR"/>
        </w:rPr>
        <w:t>».</w:t>
      </w:r>
      <w:r>
        <w:rPr>
          <w:rStyle w:val="FootnoteAnchor"/>
          <w:rtl w:val="true"/>
        </w:rPr>
        <w:footnoteReference w:id="376"/>
      </w:r>
    </w:p>
    <w:p>
      <w:pPr>
        <w:pStyle w:val="Heading2"/>
        <w:numPr>
          <w:ilvl w:val="1"/>
          <w:numId w:val="1"/>
        </w:numPr>
        <w:rPr/>
      </w:pPr>
      <w:bookmarkStart w:id="234" w:name="__RefHeading___Toc420723_2870459653"/>
      <w:bookmarkStart w:id="235" w:name="_Toc80"/>
      <w:bookmarkEnd w:id="234"/>
      <w:r>
        <w:rPr>
          <w:rtl w:val="true"/>
        </w:rPr>
        <w:t xml:space="preserve">درد دل اميرالمؤمنين علیه السلام با رسول خدا </w:t>
      </w:r>
      <w:r>
        <w:rPr>
          <w:rtl w:val="true"/>
        </w:rPr>
        <w:t>(</w:t>
      </w:r>
      <w:r>
        <w:rPr>
          <w:rtl w:val="true"/>
        </w:rPr>
        <w:t>صلی الله علیه و آله و سلم</w:t>
      </w:r>
      <w:r>
        <w:rPr>
          <w:rtl w:val="true"/>
        </w:rPr>
        <w:t>)</w:t>
      </w:r>
      <w:bookmarkEnd w:id="2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اينكه اميرالمؤمنين علیه السلام خاكسپارى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پايان رساند و از اجراى دقيق وصيت آن بانوى پهلوشكسته اطمينان </w:t>
      </w:r>
    </w:p>
    <w:p>
      <w:pPr>
        <w:pStyle w:val="BookText"/>
        <w:rPr/>
      </w:pPr>
      <w:r>
        <w:rPr>
          <w:rFonts w:ascii="IRNazanin" w:hAnsi="IRNazanin" w:eastAsia="IRNazanin"/>
          <w:color w:val="111111"/>
          <w:sz w:val="28"/>
          <w:sz w:val="28"/>
          <w:szCs w:val="28"/>
          <w:rtl w:val="true"/>
          <w:lang w:bidi="fa-IR"/>
        </w:rPr>
        <w:t>يافت تمام غم ها به قلب داغدارش هجوم آورد و اشک بر گونه هايش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سختى می گريست و ناله و زارى فراوان كرده و به شدت بى تابى می نمود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به گونه اى كه نزديک بود از شدت حزن و غم، روح از بدنش جدا شود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پدرم اميرالمؤمنين علیه السلام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مظلومه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سپرد، دست خود را از غبار پاک نمود و امواج غم و اندوه بر او روى آورد و سيلاب اشک از ديدگانش فرو باريد كه بر گونه هايش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رو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بر تو سلام و از طرف دخترت كه به زيارت تو آمده و در جوارت آراميده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كه زود به تو ملحق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دختر برگزيده ات صبر من كم شده و در غم سالار بانوان تحملم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امانت بازگردانده شده و ناگهان زهرا از دستم 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من دائمى است و شب هاى من به بيدارى می گذرد و غصه اى قلبم را فرا گرفته كه هرگز از آن </w:t>
      </w:r>
    </w:p>
    <w:p>
      <w:pPr>
        <w:pStyle w:val="BookText"/>
        <w:rPr/>
      </w:pPr>
      <w:r>
        <w:rPr>
          <w:rFonts w:ascii="IRNazanin" w:hAnsi="IRNazanin" w:eastAsia="IRNazanin"/>
          <w:color w:val="111111"/>
          <w:sz w:val="28"/>
          <w:sz w:val="28"/>
          <w:szCs w:val="28"/>
          <w:rtl w:val="true"/>
          <w:lang w:bidi="fa-IR"/>
        </w:rPr>
        <w:t xml:space="preserve">پاک نمی شود مگر آنكه خداوند خانه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در آن اقامت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اندوهناكم و حزنى شديد دارم كه دل را خون می كند و غصه اى دارم كه مرا رها نمی كند، چقدر زود بين ما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مصيبت از خدا كمک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دخترت به شما خبر خواهد داد كه امتت بر عليه من و بر شكستن حرمت او متفق و همدست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بسيار سؤال كن و قضايا را خبر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ناگفته هايى كه در سينه اش جمع شده بود و راهى براى اظهار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برايت خواهد گفت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آنگاه حضرت با شكايت از بيداد سقيفه و براى وداع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شما دو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كسى كه مجبور به خداحافظى است، نه اينكه بخواهد سخنش را تمام كند يا سير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كنار تربت تو می روم از خستگى نيست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نبود غلبه اين حاكمين مسلط بر ما، ماندن كنار تربت تو و توقف در اينجا را بر خود لازم می كردم و بر آن مواظبت </w:t>
      </w:r>
      <w:bookmarkStart w:id="236" w:name="pg8843_86822"/>
    </w:p>
    <w:p>
      <w:pPr>
        <w:pStyle w:val="BookText"/>
        <w:rPr/>
      </w:pPr>
      <w:bookmarkEnd w:id="236"/>
      <w:r>
        <w:rPr>
          <w:rFonts w:ascii="IRNazanin" w:hAnsi="IRNazanin" w:eastAsia="IRNazanin"/>
          <w:color w:val="111111"/>
          <w:sz w:val="28"/>
          <w:sz w:val="28"/>
          <w:szCs w:val="28"/>
          <w:rtl w:val="true"/>
          <w:lang w:bidi="fa-IR"/>
        </w:rPr>
        <w:t>می نمودم و بر عظمت اين مصيبت همچون مادران فرزند از دست داده ناله سر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پروردگار است كه دختر تو پنهانى به خاک سپرده می شود و حق او از بين می رود و ارث او منع می شود در حالى كه فاصله ما با تو زياد نشده است</w:t>
      </w:r>
      <w:r>
        <w:rPr>
          <w:rFonts w:eastAsia="IRNazanin" w:cs="IRNazanin"/>
          <w:color w:val="111111"/>
          <w:sz w:val="28"/>
          <w:szCs w:val="28"/>
          <w:rtl w:val="true"/>
          <w:lang w:bidi="fa-IR"/>
        </w:rPr>
        <w:t>...».</w:t>
      </w:r>
      <w:r>
        <w:rPr>
          <w:rStyle w:val="FootnoteAnchor"/>
          <w:rtl w:val="true"/>
        </w:rPr>
        <w:footnoteReference w:id="381"/>
      </w:r>
    </w:p>
    <w:p>
      <w:pPr>
        <w:pStyle w:val="Heading2"/>
        <w:numPr>
          <w:ilvl w:val="1"/>
          <w:numId w:val="1"/>
        </w:numPr>
        <w:rPr/>
      </w:pPr>
      <w:bookmarkStart w:id="237" w:name="__RefHeading___Toc420725_2870459653"/>
      <w:bookmarkStart w:id="238" w:name="_Toc81"/>
      <w:bookmarkEnd w:id="237"/>
      <w:r>
        <w:rPr>
          <w:rtl w:val="true"/>
        </w:rPr>
        <w:t xml:space="preserve">مرثيه اميرالمؤمنين علیه السلام كنار تربت صديقه طاهره </w:t>
      </w:r>
      <w:r>
        <w:rPr>
          <w:rtl w:val="true"/>
        </w:rPr>
        <w:t>(</w:t>
      </w:r>
      <w:r>
        <w:rPr>
          <w:rtl w:val="true"/>
        </w:rPr>
        <w:t>علیها السلام</w:t>
      </w:r>
      <w:r>
        <w:rPr>
          <w:rtl w:val="true"/>
        </w:rPr>
        <w:t>)</w:t>
      </w:r>
      <w:bookmarkEnd w:id="238"/>
    </w:p>
    <w:p>
      <w:pPr>
        <w:pStyle w:val="BookText"/>
        <w:rPr/>
      </w:pPr>
      <w:r>
        <w:rPr>
          <w:rFonts w:ascii="IRNazanin" w:hAnsi="IRNazanin" w:eastAsia="IRNazanin"/>
          <w:color w:val="111111"/>
          <w:sz w:val="28"/>
          <w:sz w:val="28"/>
          <w:szCs w:val="28"/>
          <w:rtl w:val="true"/>
          <w:lang w:bidi="fa-IR"/>
        </w:rPr>
        <w:t xml:space="preserve">سپس اميرالمؤمنين علیه السلام بر سر قبر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پيامبرت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در تنهايى است پس مونس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ظلم شده است پس براى او حكم كن كه تو بهترين حكم كنندگان هستى</w:t>
      </w:r>
      <w:r>
        <w:rPr>
          <w:rFonts w:eastAsia="IRNazanin" w:cs="IRNazanin"/>
          <w:color w:val="111111"/>
          <w:sz w:val="28"/>
          <w:szCs w:val="28"/>
          <w:rtl w:val="true"/>
          <w:lang w:bidi="fa-IR"/>
        </w:rPr>
        <w:t>».</w:t>
      </w:r>
      <w:r>
        <w:rPr>
          <w:rStyle w:val="FootnoteAnchor"/>
          <w:rtl w:val="true"/>
        </w:rPr>
        <w:footnoteReference w:id="38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در فراق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خواند و اشعارى جانسوز زمزمه نمود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در اين هنگام هاتفى در جواب سوگوارى و </w:t>
      </w:r>
      <w:bookmarkStart w:id="239" w:name="pg8843_86823"/>
    </w:p>
    <w:p>
      <w:pPr>
        <w:pStyle w:val="BookText"/>
        <w:rPr/>
      </w:pPr>
      <w:bookmarkEnd w:id="239"/>
      <w:r>
        <w:rPr>
          <w:rFonts w:ascii="IRNazanin" w:hAnsi="IRNazanin" w:eastAsia="IRNazanin"/>
          <w:color w:val="111111"/>
          <w:sz w:val="28"/>
          <w:sz w:val="28"/>
          <w:szCs w:val="28"/>
          <w:rtl w:val="true"/>
          <w:lang w:bidi="fa-IR"/>
        </w:rPr>
        <w:t>مرثيه اميرالمؤمنين علیه السلام آن حضرت را تسلى داد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سپس حضرت كنار تربت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آنقدر گريست كه عباس جلو آمد و دست حضرت را گرفت و با كمک ديگران او را از كنار قبر بردند</w:t>
      </w:r>
      <w:r>
        <w:rPr>
          <w:rFonts w:eastAsia="IRNazanin" w:cs="IRNazanin"/>
          <w:color w:val="111111"/>
          <w:sz w:val="28"/>
          <w:szCs w:val="28"/>
          <w:rtl w:val="true"/>
          <w:lang w:bidi="fa-IR"/>
        </w:rPr>
        <w:t>.</w:t>
      </w:r>
      <w:r>
        <w:rPr>
          <w:rStyle w:val="FootnoteAnchor"/>
          <w:rtl w:val="true"/>
        </w:rPr>
        <w:footnoteReference w:id="385"/>
      </w:r>
    </w:p>
    <w:p>
      <w:pPr>
        <w:pStyle w:val="Heading2"/>
        <w:numPr>
          <w:ilvl w:val="1"/>
          <w:numId w:val="1"/>
        </w:numPr>
        <w:rPr/>
      </w:pPr>
      <w:bookmarkStart w:id="240" w:name="__RefHeading___Toc420727_2870459653"/>
      <w:bookmarkStart w:id="241" w:name="_Toc82"/>
      <w:bookmarkEnd w:id="240"/>
      <w:r>
        <w:rPr>
          <w:rtl w:val="true"/>
        </w:rPr>
        <w:t>حزن شديد اميرالمؤمنين علیه السلام در خانه</w:t>
      </w:r>
      <w:bookmarkEnd w:id="241"/>
    </w:p>
    <w:p>
      <w:pPr>
        <w:pStyle w:val="BookText"/>
        <w:rPr/>
      </w:pPr>
      <w:r>
        <w:rPr>
          <w:rFonts w:ascii="IRNazanin" w:hAnsi="IRNazanin" w:eastAsia="IRNazanin"/>
          <w:color w:val="111111"/>
          <w:sz w:val="28"/>
          <w:sz w:val="28"/>
          <w:szCs w:val="28"/>
          <w:rtl w:val="true"/>
          <w:lang w:bidi="fa-IR"/>
        </w:rPr>
        <w:t xml:space="preserve">اميرالمؤمنين علیه السلام پس از خاكسپارى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خانه بازگشت قلب جريحه دارش لبريز از اندوه و حزن شد و در خانه اى كه ديگر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نبود سخت احساس وحشت و تنهايى كرد و اينگونه به زمزمه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 نگرم كه رنج و ناگوارى هاى دنيا بر من هجوم آورده اند و كسى كه اين همه رنج و اندوه او را احاطه كند همواره و هميشه بيمار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دو دوست پرمهر سرانجام فراق و جدايى است</w:t>
      </w:r>
      <w:r>
        <w:rPr>
          <w:rFonts w:eastAsia="IRNazanin" w:cs="IRNazanin"/>
          <w:color w:val="111111"/>
          <w:sz w:val="28"/>
          <w:szCs w:val="28"/>
          <w:rtl w:val="true"/>
          <w:lang w:bidi="fa-IR"/>
        </w:rPr>
        <w:t>...».</w:t>
      </w:r>
      <w:r>
        <w:rPr>
          <w:rStyle w:val="FootnoteAnchor"/>
          <w:rtl w:val="true"/>
        </w:rPr>
        <w:footnoteReference w:id="386"/>
      </w:r>
    </w:p>
    <w:p>
      <w:pPr>
        <w:pStyle w:val="Heading2"/>
        <w:numPr>
          <w:ilvl w:val="1"/>
          <w:numId w:val="1"/>
        </w:numPr>
        <w:rPr/>
      </w:pPr>
      <w:bookmarkStart w:id="242" w:name="__RefHeading___Toc420729_2870459653"/>
      <w:bookmarkStart w:id="243" w:name="_Toc83"/>
      <w:bookmarkEnd w:id="242"/>
      <w:r>
        <w:rPr>
          <w:rtl w:val="true"/>
        </w:rPr>
        <w:t>خبر غاصبين خلافت از خاكسپارى مخفيانه</w:t>
      </w:r>
      <w:bookmarkEnd w:id="2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مطهر تنها يادگار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 مخفيانه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مردم مدينه به خصوص غاصبين خلافت می دانستند كه آشكار نبودن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سندى زنده بر جنايات و خيانات آنان خواهد بود، لذا از هر راهى براى پيدا كردن قبر حضرت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علیه السلام نيز در اين باره به مقابله شديد با آنان پرداخت تا وصيت صديقه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مخفى بودن قبر عملى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 اذان صبح ابوبكر رو به مردم حاضر در مسجد كرد و اعلان عمومى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تشييع جنازه دختر پيامبر حاضر شويد كه ديشب از دنيا رفت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آنگاه همراه عمر و عده اى از مردم به سمت خانه اميرالمؤمنين علیه السلام آمدند در حالى كه قصد داشتند بر بدن فاطمه زهرا نماز بخوانند و در مراسم تشييع و تدفين وى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مقداد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با ديدن ابوبكر و عمر و همراهانشان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ديشب پيكر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سپرديم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شنيدن اين خبر به ابوبكر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نگفتم اينان بدن فاطمه را شبانه و زود دفن می كنند كه ما حاضر نباشيم؟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كه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وصيت نموده بود كه شما بر او نماز نخوانيد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مقداد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نموده بود كه شما دو نفر بر جنازه او نماز نخوانيد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به مقداد حمله كرد و آنقدر بر سر و صورت او زد كه خسته شد، مردم كه حاضر بودند مقداد را از دست عمر رها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مقداد در برابر عمر ايستادگى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به شهادت رسيد كه از هر دو پهلويش خون جارى بود، از ضرباتى كه تو با شمشير و تازيانه بر او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كه من براى كتک خوردن نزد تو از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ارزش تر هستم، مرا اينگونه می زنى؟</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آنگاه عمر و ابوبكر و همراهانشان نزد اميرالمؤمنين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حضرت كنار در خانه نشسته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نخست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تا سراغ تجهيزات كفن و دفن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به پدرش ملحق گرديد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دختر پيامبرمان محمد از دنيا رفت و در بين ما فرزند ديگرى از او باقى نماند و بر بدن او نماز </w:t>
      </w:r>
    </w:p>
    <w:p>
      <w:pPr>
        <w:pStyle w:val="BookText"/>
        <w:rPr/>
      </w:pPr>
      <w:r>
        <w:rPr>
          <w:rFonts w:ascii="Amiri" w:hAnsi="Amiri" w:eastAsia="Amiri" w:cs="Amiri"/>
          <w:color w:val="111111"/>
          <w:sz w:val="28"/>
          <w:sz w:val="28"/>
          <w:szCs w:val="28"/>
          <w:rtl w:val="true"/>
          <w:lang w:bidi="ar-SA"/>
        </w:rPr>
        <w:t>نخوانديم؟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سخنى بسيار عظيم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اكنون بايد مردمى توبيخ می شدند كه آن روزها جنايات سقيفه نشينان و غاصبين خلافت را تماشا كردند تا اينكه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امروز براى تشييع او اصرار مىورزند، لذا حضرت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آن جناياتى كه در حق خدا و رسول و اهل بيتش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درباره وصيت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نخواهم كرد كه وصيت نموده بود هيچ يک از شما بر بدنش نماز نخوانيد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اين حال ابوبكر و عمر جلو آمدند و گفتند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 محمد چه كردى؟ آيا او را دفن كرده اى؟</w:t>
      </w:r>
      <w:r>
        <w:rPr>
          <w:rStyle w:val="FootnoteAnchor"/>
          <w:rtl w:val="true"/>
        </w:rPr>
        <w:footnoteReference w:id="393"/>
      </w:r>
      <w:r>
        <w:rPr>
          <w:rFonts w:ascii="IRNazanin" w:hAnsi="IRNazanin" w:eastAsia="IRNazanin"/>
          <w:color w:val="111111"/>
          <w:sz w:val="28"/>
          <w:sz w:val="28"/>
          <w:szCs w:val="28"/>
          <w:rtl w:val="true"/>
          <w:lang w:bidi="fa-IR"/>
        </w:rPr>
        <w:t>آيا دشمنى خود را با ما هنوز ترک نكرده اى؟</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چه چيز باعث شد كه او را شبانه دفن كنى و نگذارى ما در نماز و تشييع او حاضر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عهدى بود كه او با من داشت و دستور دفن شبانه را داده بود</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اگر بازنگرديد شما را مفتضح خواهم كرد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چيزى را كه بر عليه ما باشد و ما را ناراحت كند ترک نمی كنى و اين نيست مگر به خاطر كينه اى كه از ما به دل دارى</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عمر دو مرتبه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حسد قديمى خود را هنوز ترک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را به تنهايى غسل دادى و بدون حضور ما بر جنازه فاطمه نماز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پاسخ عمر را نداد، اما عقيل برادر حضرت پاسخ او را اينگونه آغاز كرد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حسودترين و دشمن ترين مردم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44" w:name="pg8843_86828"/>
    </w:p>
    <w:p>
      <w:pPr>
        <w:pStyle w:val="BookText"/>
        <w:rPr/>
      </w:pPr>
      <w:bookmarkEnd w:id="244"/>
      <w:r>
        <w:rPr>
          <w:rFonts w:ascii="IRNazanin" w:hAnsi="IRNazanin" w:eastAsia="IRNazanin"/>
          <w:color w:val="111111"/>
          <w:sz w:val="28"/>
          <w:sz w:val="28"/>
          <w:szCs w:val="28"/>
          <w:rtl w:val="true"/>
          <w:lang w:bidi="fa-IR"/>
        </w:rPr>
        <w:t>زديد و در حالى از دنيا رفت كه پشت و پهلويش هنوز آغشته به خون بود و از شما دو نفر راضى نبود</w:t>
      </w:r>
      <w:r>
        <w:rPr>
          <w:rFonts w:eastAsia="IRNazanin" w:cs="IRNazanin"/>
          <w:color w:val="111111"/>
          <w:sz w:val="28"/>
          <w:szCs w:val="28"/>
          <w:rtl w:val="true"/>
          <w:lang w:bidi="fa-IR"/>
        </w:rPr>
        <w:t>!...».</w:t>
      </w:r>
      <w:r>
        <w:rPr>
          <w:rStyle w:val="FootnoteAnchor"/>
          <w:rtl w:val="true"/>
        </w:rPr>
        <w:footnoteReference w:id="398"/>
      </w:r>
    </w:p>
    <w:p>
      <w:pPr>
        <w:pStyle w:val="Heading2"/>
        <w:numPr>
          <w:ilvl w:val="1"/>
          <w:numId w:val="1"/>
        </w:numPr>
        <w:rPr/>
      </w:pPr>
      <w:bookmarkStart w:id="245" w:name="__RefHeading___Toc420731_2870459653"/>
      <w:bookmarkStart w:id="246" w:name="_Toc84"/>
      <w:bookmarkEnd w:id="245"/>
      <w:r>
        <w:rPr>
          <w:rtl w:val="true"/>
        </w:rPr>
        <w:t>تصميم بر نبش قبر</w:t>
      </w:r>
      <w:bookmarkEnd w:id="246"/>
    </w:p>
    <w:p>
      <w:pPr>
        <w:pStyle w:val="BookText"/>
        <w:rPr/>
      </w:pPr>
      <w:r>
        <w:rPr>
          <w:rFonts w:ascii="IRNazanin" w:hAnsi="IRNazanin" w:eastAsia="IRNazanin"/>
          <w:color w:val="111111"/>
          <w:sz w:val="28"/>
          <w:sz w:val="28"/>
          <w:szCs w:val="28"/>
          <w:rtl w:val="true"/>
          <w:lang w:bidi="fa-IR"/>
        </w:rPr>
        <w:t>با اين عكس العمل، ابوبكر ساكت شد اما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 در اثر كينه اى است كه در دل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سخنان بى فايده را رها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هرگز حسادت قديمى خويش با ما را فراموش نمی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كرده ام قبر فاطمه را نبش كنم و بر بدنش نماز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قبر فاطمه را نبش می كنم و بر بدنش نماز می خوانم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گستاخى عمر غضبناک شد و لباس او را گرفت و به طرف خود كشيد به گونه اى كه قادر به عكس العملى نبود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قلبم درون سينه ام می تپد و ذوالفقار در </w:t>
      </w:r>
    </w:p>
    <w:p>
      <w:pPr>
        <w:pStyle w:val="BookText"/>
        <w:rPr/>
      </w:pPr>
      <w:r>
        <w:rPr>
          <w:rFonts w:ascii="IRNazanin" w:hAnsi="IRNazanin" w:eastAsia="IRNazanin"/>
          <w:color w:val="111111"/>
          <w:sz w:val="28"/>
          <w:sz w:val="28"/>
          <w:szCs w:val="28"/>
          <w:rtl w:val="true"/>
          <w:lang w:bidi="fa-IR"/>
        </w:rPr>
        <w:t>دستان من است هرگز نمی توانى قبر او را نبش كنى</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قصدى نمايى دستت را به سويت بازمی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شمشيرم را بيرون كشم آن را غلاف نخواهم كرد مگر با گرفتن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توانى قصدت را عملى كن</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داشته باشى ذره اى از اين تصميم خود را عملى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می دانى كه هرگز نمی توانى مگر آنكه آنچه چشمانت در آن است از تنت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با تو به غير از شمشير معامله نخواهم كرد قبل از آنكه به چنين هدفى دست پيدا كنى</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آنگاه حضرت عمر را رها كرد و او كه قدرت حركت نداشت ساكت شد</w:t>
      </w:r>
      <w:r>
        <w:rPr>
          <w:rFonts w:eastAsia="IRNazanin" w:cs="IRNazanin"/>
          <w:color w:val="111111"/>
          <w:sz w:val="28"/>
          <w:szCs w:val="28"/>
          <w:rtl w:val="true"/>
          <w:lang w:bidi="fa-IR"/>
        </w:rPr>
        <w:t>.</w:t>
      </w:r>
      <w:r>
        <w:rPr>
          <w:rStyle w:val="FootnoteAnchor"/>
          <w:rtl w:val="true"/>
        </w:rPr>
        <w:footnoteReference w:id="40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عده اى از مردم بازگشتند، اما عمر و ابوبكر و </w:t>
      </w:r>
    </w:p>
    <w:p>
      <w:pPr>
        <w:pStyle w:val="BookText"/>
        <w:rPr/>
      </w:pPr>
      <w:r>
        <w:rPr>
          <w:rFonts w:ascii="IRNazanin" w:hAnsi="IRNazanin" w:eastAsia="IRNazanin"/>
          <w:color w:val="111111"/>
          <w:sz w:val="28"/>
          <w:sz w:val="28"/>
          <w:szCs w:val="28"/>
          <w:rtl w:val="true"/>
          <w:lang w:bidi="fa-IR"/>
        </w:rPr>
        <w:t xml:space="preserve">همراهانشان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از سخن اميرالمؤمنين علیه السلام در هراس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قصد داشتند به قبرستان بقيع بروند و قصد سوء خود را عملى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سوى بقيع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عده اى از زنان مسلمان را بياوريد تا اين قبرها را نبش كنند و جنازه فاطمه را پيدا كنيم و از قبر بيرون بياوريم و بر آن نماز بخوانيم و بار ديگر او را به خاک بسپاريم تا بتوانيم در آينده قبرش را زيارت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ابوبكر را به اميرالمؤمنين علیه السلام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لباس زرد رنگى را كه در جنگ ها می پوشيد بر تن كرد و شمشير ذوالفقارش را به كمر بست و از خانه خارج شد در حالى كه از شدت غضب چشمانش سرخ شده بود و خون در رگهاى مباركش به جوش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بقيع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دوان دوان نزد مردمى كه در بقيع بودند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بن ابى طالب علیه السلام است كه می آيد و سوگند ياد نموده كه اگر يک سنگ از اين قبرها جابه جا شود تا آخرين نفر شما را از دم شمشير خواهد گذرانيد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مردم با اين سخن از بقيع رفتند</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اما ابوبكر و عمر و </w:t>
      </w:r>
    </w:p>
    <w:p>
      <w:pPr>
        <w:pStyle w:val="BookText"/>
        <w:rPr/>
      </w:pPr>
      <w:r>
        <w:rPr>
          <w:rFonts w:ascii="IRNazanin" w:hAnsi="IRNazanin" w:eastAsia="IRNazanin"/>
          <w:color w:val="111111"/>
          <w:sz w:val="28"/>
          <w:sz w:val="28"/>
          <w:szCs w:val="28"/>
          <w:rtl w:val="true"/>
          <w:lang w:bidi="fa-IR"/>
        </w:rPr>
        <w:t>عده اى ديگر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قبرها را نبش كرده و جنازه او را بيرون آورده بر او نماز می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لباس عمر را گرفت و او را پيچاند و بر زمين كوبيد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حق خود گذشتم از بيم آنكه مردم از دين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نبش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خدايى كه جان على در كف دست قدرت اوست اگر تو و يارانت دست به آن بزنيد و يک سنگ از آن جابجا شود زمين را از خون شما سيراب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می خواهى 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 كشم آن را غلاف نمی كنم مگر با گرفتن جان تو</w:t>
      </w:r>
      <w:r>
        <w:rPr>
          <w:rFonts w:eastAsia="IRNazanin" w:cs="IRNazanin"/>
          <w:color w:val="111111"/>
          <w:sz w:val="28"/>
          <w:szCs w:val="28"/>
          <w:rtl w:val="true"/>
          <w:lang w:bidi="fa-IR"/>
        </w:rPr>
        <w:t>!».</w:t>
      </w:r>
      <w:r>
        <w:rPr>
          <w:rStyle w:val="FootnoteAnchor"/>
          <w:rtl w:val="true"/>
        </w:rPr>
        <w:footnoteReference w:id="40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آن دو به همراه مردمى كه در قبرستان بقيع جمع شده بودند به سرعت متفرق شدند و براى هميشه پيدا كردن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ياد بردند</w:t>
      </w:r>
      <w:r>
        <w:rPr>
          <w:rFonts w:eastAsia="IRNazanin" w:cs="IRNazanin"/>
          <w:color w:val="111111"/>
          <w:sz w:val="28"/>
          <w:szCs w:val="28"/>
          <w:rtl w:val="true"/>
          <w:lang w:bidi="fa-IR"/>
        </w:rPr>
        <w:t>.</w:t>
      </w:r>
      <w:r>
        <w:rPr>
          <w:rStyle w:val="FootnoteAnchor"/>
          <w:rtl w:val="true"/>
        </w:rPr>
        <w:footnoteReference w:id="407"/>
      </w:r>
      <w:bookmarkStart w:id="247" w:name="pg8843_86832"/>
    </w:p>
    <w:p>
      <w:pPr>
        <w:pStyle w:val="Heading2"/>
        <w:numPr>
          <w:ilvl w:val="1"/>
          <w:numId w:val="1"/>
        </w:numPr>
        <w:rPr/>
      </w:pPr>
      <w:bookmarkStart w:id="248" w:name="__RefHeading___Toc420733_2870459653"/>
      <w:bookmarkStart w:id="249" w:name="_Toc85"/>
      <w:bookmarkEnd w:id="247"/>
      <w:bookmarkEnd w:id="248"/>
      <w:r>
        <w:rPr>
          <w:rtl w:val="true"/>
        </w:rPr>
        <w:t xml:space="preserve">خانه نشينى اميرالمؤمنين علیه السلام در مصيبت صديقه طاهره </w:t>
      </w:r>
      <w:r>
        <w:rPr>
          <w:rtl w:val="true"/>
        </w:rPr>
        <w:t>(</w:t>
      </w:r>
      <w:r>
        <w:rPr>
          <w:rtl w:val="true"/>
        </w:rPr>
        <w:t>علیها السلام</w:t>
      </w:r>
      <w:r>
        <w:rPr>
          <w:rtl w:val="true"/>
        </w:rPr>
        <w:t>)</w:t>
      </w:r>
      <w:bookmarkEnd w:id="249"/>
    </w:p>
    <w:p>
      <w:pPr>
        <w:pStyle w:val="BookText"/>
        <w:rPr/>
      </w:pPr>
      <w:r>
        <w:rPr>
          <w:rFonts w:ascii="IRNazanin" w:hAnsi="IRNazanin" w:eastAsia="IRNazanin"/>
          <w:color w:val="111111"/>
          <w:sz w:val="28"/>
          <w:sz w:val="28"/>
          <w:szCs w:val="28"/>
          <w:rtl w:val="true"/>
          <w:lang w:bidi="fa-IR"/>
        </w:rPr>
        <w:t xml:space="preserve">بعد از شهادت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مدتى طولانى از خانه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 از اين موضوع بسيار ناراحت و نگران بودند عمار را نزد حضرت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پس از اجازه وارد خانه شد ديد اميرالمؤمنين علیه السلام نشسته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او هستند و حضرت گاهى به امام حسن علیه السلام نگاه نموده و اشک می ريزد و گاهى نظر به امام حسين علیه السلام می كند و اشک می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در مصيبت ها به صبر دستور می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انتظار شما هستند و طاقت دورى شما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چنين بانويى نشستن سخت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از دست دادن فاطمه گويى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براى من آرامش خاطر و تسلاى مصيبت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مصيبت را احساس نكردم مگر با از دست دادن او، و درد فراق را نفهميدم مگر با فراق او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را بر مكان غسل گذاشتم ديدم يكى از استخوان هاى پهلويش شكسته و ميخِ در وارد سينه اش شده و آن را مجروح كرده و پهلويش از شدت </w:t>
      </w:r>
      <w:bookmarkStart w:id="250" w:name="pg8843_86833"/>
    </w:p>
    <w:p>
      <w:pPr>
        <w:pStyle w:val="BookText"/>
        <w:rPr/>
      </w:pPr>
      <w:bookmarkEnd w:id="250"/>
      <w:r>
        <w:rPr>
          <w:rFonts w:ascii="Amiri" w:hAnsi="Amiri" w:eastAsia="Amiri" w:cs="Amiri"/>
          <w:color w:val="111111"/>
          <w:sz w:val="28"/>
          <w:sz w:val="28"/>
          <w:szCs w:val="28"/>
          <w:rtl w:val="true"/>
          <w:lang w:bidi="ar-SA"/>
        </w:rPr>
        <w:t>ضربات سياه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قلبم بيرون نمی رود اين است كه او اين جراحات را از من مخفى می كرد كه مبادا زندگى به كام من تلخ شود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ديدگانم بر حسن و حسين نمی افتد جز آنكه گريه راه گلويم را می بندد و بر زينب نظاره نمی كنم جز آنكه قلبم شعله ور می شود و جز اشک امانم نمی دهد</w:t>
      </w:r>
      <w:r>
        <w:rPr>
          <w:rFonts w:eastAsia="IRNazanin" w:cs="IRNazanin"/>
          <w:color w:val="111111"/>
          <w:sz w:val="28"/>
          <w:szCs w:val="28"/>
          <w:rtl w:val="true"/>
          <w:lang w:bidi="fa-IR"/>
        </w:rPr>
        <w:t>».</w:t>
      </w:r>
      <w:r>
        <w:rPr>
          <w:rStyle w:val="FootnoteAnchor"/>
          <w:rtl w:val="true"/>
        </w:rPr>
        <w:footnoteReference w:id="409"/>
      </w:r>
    </w:p>
    <w:p>
      <w:pPr>
        <w:pStyle w:val="Heading2"/>
        <w:numPr>
          <w:ilvl w:val="1"/>
          <w:numId w:val="1"/>
        </w:numPr>
        <w:rPr/>
      </w:pPr>
      <w:bookmarkStart w:id="251" w:name="__RefHeading___Toc420735_2870459653"/>
      <w:bookmarkStart w:id="252" w:name="_Toc86"/>
      <w:bookmarkEnd w:id="251"/>
      <w:r>
        <w:rPr>
          <w:rtl w:val="true"/>
        </w:rPr>
        <w:t xml:space="preserve">اميرالمؤمنين علیه السلام كنار تربت صديقه طاهره </w:t>
      </w:r>
      <w:r>
        <w:rPr>
          <w:rtl w:val="true"/>
        </w:rPr>
        <w:t>(</w:t>
      </w:r>
      <w:r>
        <w:rPr>
          <w:rtl w:val="true"/>
        </w:rPr>
        <w:t>علیها السلام</w:t>
      </w:r>
      <w:r>
        <w:rPr>
          <w:rtl w:val="true"/>
        </w:rPr>
        <w:t>)</w:t>
      </w:r>
      <w:bookmarkEnd w:id="25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 علیه السلام هر روز كنار تربت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خود را بر روى قبر محبوب خويش انداخت و در حالى كه می گريست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سود كه بر كنار قبرها بگذرم و بر تربت محبوب خويش سلام دهم اما جواب مرا ندهد؟</w:t>
      </w:r>
      <w:r>
        <w:rPr>
          <w:rFonts w:eastAsia="IRNazanin" w:cs="IRNazanin"/>
          <w:color w:val="111111"/>
          <w:sz w:val="28"/>
          <w:szCs w:val="28"/>
          <w:rtl w:val="true"/>
          <w:lang w:bidi="fa-IR"/>
        </w:rPr>
        <w:t>...».</w:t>
      </w:r>
      <w:r>
        <w:rPr>
          <w:rStyle w:val="FootnoteAnchor"/>
          <w:rtl w:val="true"/>
        </w:rPr>
        <w:footnoteReference w:id="410"/>
      </w:r>
      <w:bookmarkStart w:id="253" w:name="pg8843_868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420737_2870459653"/>
      <w:bookmarkStart w:id="255" w:name="_Toc87"/>
      <w:bookmarkEnd w:id="253"/>
      <w:bookmarkEnd w:id="254"/>
      <w:r>
        <w:rPr>
          <w:rtl w:val="true"/>
        </w:rPr>
        <w:t>فصل سوم عنایات فاطمی سلام الله علیها</w:t>
      </w:r>
      <w:bookmarkEnd w:id="2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8843_86836"/>
      <w:bookmarkStart w:id="257" w:name="pg8843_86836"/>
      <w:bookmarkEnd w:id="257"/>
    </w:p>
    <w:p>
      <w:pPr>
        <w:pStyle w:val="Heading2"/>
        <w:numPr>
          <w:ilvl w:val="1"/>
          <w:numId w:val="1"/>
        </w:numPr>
        <w:rPr/>
      </w:pPr>
      <w:bookmarkStart w:id="258" w:name="pg8843_86836"/>
      <w:bookmarkStart w:id="259" w:name="__RefHeading___Toc420739_2870459653"/>
      <w:bookmarkStart w:id="260" w:name="_Toc88"/>
      <w:bookmarkEnd w:id="258"/>
      <w:bookmarkEnd w:id="259"/>
      <w:r>
        <w:rPr>
          <w:rtl w:val="true"/>
        </w:rPr>
        <w:t xml:space="preserve">زنده شدن عروس به اعجاز حضرت زهرا </w:t>
      </w:r>
      <w:r>
        <w:rPr>
          <w:rtl w:val="true"/>
        </w:rPr>
        <w:t>(</w:t>
      </w:r>
      <w:r>
        <w:rPr>
          <w:rtl w:val="true"/>
        </w:rPr>
        <w:t>علیها السلام</w:t>
      </w:r>
      <w:r>
        <w:rPr>
          <w:rtl w:val="true"/>
        </w:rPr>
        <w:t>)</w:t>
      </w:r>
      <w:bookmarkEnd w:id="260"/>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که جمعی از بزرگان و اشراف شهر به حضورش آمده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افتخار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خدمت شما رسیدیم تا عرض کنیم دختر فلانی را به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مشاهیر و اشراف عرب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بسته و مجلس عروسی برپا کرده ایم، آمده ایم دختر گرامی شما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جشن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عظیم شما اقتضا می کند که به فاطمه اجازه دهی در این محفل حضور نماید تا مجلس ما مزین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من به خانه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او را از این دعوت خبردار کنم، اگر مایل شدند بیایند به شما اطلاع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جریان دعوت اشراف عرب را به عروسیشان، به او فرمود و از وی نظرخواهی کرد که آیا حاضر است به جشن عروسی زنده شدن عروس به اعجاز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که جمعی از بزرگان و اشراف شهر به حضورش آمده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افتخار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خدمت شما رسیدیم تا عرض کنیم دختر فلانی را به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مشاهیر و اشراف عرب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بسته و مجلس عروسی برپا کرده ایم، آمده ایم دختر گرامی شما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جشن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عظیم شما اقتضا می کند که به فاطمه اجازه دهی در این محفل حضور نماید تا مجلس ما مزین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من به خانه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او را از این دعوت خبردار کنم، اگر مایل شدند بیایند به شما اطلاع می دهم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جریان دعوت اشراف عرب را به عروسیشان، به او فرمود و از وی نظرخواهی کرد که آیا حاضر است به جشن عروسی </w:t>
      </w:r>
    </w:p>
    <w:p>
      <w:pPr>
        <w:pStyle w:val="BookText"/>
        <w:rPr/>
      </w:pPr>
      <w:r>
        <w:rPr>
          <w:rFonts w:ascii="IRNazanin" w:hAnsi="IRNazanin" w:eastAsia="IRNazanin"/>
          <w:color w:val="111111"/>
          <w:sz w:val="28"/>
          <w:sz w:val="28"/>
          <w:szCs w:val="28"/>
          <w:rtl w:val="true"/>
          <w:lang w:bidi="fa-IR"/>
        </w:rPr>
        <w:t>آنها برود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به فکر فرو رفت، سپس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دعوت آنان از من به عروسیشان برای سخريه و استهزاء من است، چون زنان و دختران اشرافِ عرب در آن جشن همه لباس های فاخر و گران قیمت حریر و جواهر به تن کرده، ولی من غیر از این پیراهن کهنه و چادر وصله دار چیزی ندارم بپوشم و به آن جا بروم، اگر با همین وضعیت بروم آنها مرا استهزاء و مسخره و شماتت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غمگین شد، در همان حال جبرئیل امین از سوی رب العالمین به حضورش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وعلا بر شما وفاطمه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بگو همان لباس هایی که دارد بپوشد و عازم رفتن عروسی باشد که ما را در این کار حکمتی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خدای تبارک و تعالی را به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خدای عزوجل فرماید، همان را می کنم و حکم و فرمان او را به جان و دل می پذیرم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شکری کرد و برخاست جامه های کهنه و وصله دار خود را پوشیده و از پدر بزرگوارش اجازه رفتن به عروسی گرفت و همت به </w:t>
      </w:r>
    </w:p>
    <w:p>
      <w:pPr>
        <w:pStyle w:val="BookText"/>
        <w:rPr/>
      </w:pPr>
      <w:r>
        <w:rPr>
          <w:rFonts w:ascii="IRNazanin" w:hAnsi="IRNazanin" w:eastAsia="IRNazanin"/>
          <w:color w:val="111111"/>
          <w:sz w:val="28"/>
          <w:sz w:val="28"/>
          <w:szCs w:val="28"/>
          <w:rtl w:val="true"/>
          <w:lang w:bidi="fa-IR"/>
        </w:rPr>
        <w:t>رفتن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فرشتگان هفت آسمان ناله سر داده و سر نیاز به درگاه خدای تعالی نهاده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آخر الزمان که محبوبه توست و او را بر دیگر زنان عالَم برگزیده ای در میان زنان خجالت زده و دل شکسته نکن که ما تحمل دیدن افسردگی او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از طرف خدای تبارک وتعالی به جبرئیل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صدهزار حوری مه لقا از لباس های بهشتی بردارید و بر زمین نازل شوید و آنها را 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و او را با عزت و احترام به مجلس عروسی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 به فرمان خدا از لباس های سندس واستبرق بهشتی با صدهزار حوریه به خدمت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محترمه لباس های بهشتی را پوشید، با جلال و عزت به سوی جشن عروسی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حوریان خاک قدم های آن عُليا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تبرک بر چشم هایشان می 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همه عزت و جلال شکر خداوند تعالی را به جای آورده و زبانش بر ثنای خدای متعال گویا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نزدیکی خانه عروس رسیدند و نور مقدسش بر جمع زنانی که آنجا بودند تابید، همگی با حالت شگفت و تعجب به چهره نورانی و لباس های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کرده و متحیر شدند و بی </w:t>
      </w:r>
    </w:p>
    <w:p>
      <w:pPr>
        <w:pStyle w:val="BookText"/>
        <w:rPr/>
      </w:pPr>
      <w:r>
        <w:rPr>
          <w:rFonts w:ascii="IRNazanin" w:hAnsi="IRNazanin" w:eastAsia="IRNazanin"/>
          <w:color w:val="111111"/>
          <w:sz w:val="28"/>
          <w:sz w:val="28"/>
          <w:szCs w:val="28"/>
          <w:rtl w:val="true"/>
          <w:lang w:bidi="fa-IR"/>
        </w:rPr>
        <w:t>اختیار به استقبال آن بانوی دو عالم شتافتند، تا آن جا که هیچ زنی در کنار عروس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آنها دست و پای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بوسیده و آن بانوی بانوان را با احترام و عزت وارد مجلس جشن عروسی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حالت عروس تحمل ننموده و از صندلی که بر روی آن نشسته بود، به زمین افتاد و مدهوش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کنارش آمدند، دیدند که جان به جان آفرین تسلیم کرده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فریاد و شیون از زنان بلند شد، همگی به گریه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 واقعه خیلی متأثر و از مردن عروس مکدر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بلادرنگ برخاسته تجدید وضو کرد، در جلو چشمان زنان عرب دو رکعت نماز حاجت خواند و سر بر سجده نهاده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لايزال تو، و به حرمت و شرف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مرتضی علیه السلام و به فضیلت طاعات و عبادات بندگان خاصت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بگردان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سر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بود و لبانش در مناجاتِ حق، دیدند که عروس حرکتی کرده و عطسه ای زد و به اذن خدا از جا برخاست و به دست و پای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بوسید و گفت</w:t>
      </w:r>
      <w:r>
        <w:rPr>
          <w:rFonts w:eastAsia="IRNazanin" w:cs="IRNazanin"/>
          <w:color w:val="111111"/>
          <w:sz w:val="28"/>
          <w:szCs w:val="28"/>
          <w:rtl w:val="true"/>
          <w:lang w:bidi="fa-IR"/>
        </w:rPr>
        <w:t xml:space="preserve">: </w:t>
      </w:r>
      <w:bookmarkStart w:id="261" w:name="pg8843_86840"/>
    </w:p>
    <w:p>
      <w:pPr>
        <w:pStyle w:val="BookText"/>
        <w:rPr/>
      </w:pPr>
      <w:bookmarkEnd w:id="261"/>
      <w:r>
        <w:rPr>
          <w:rFonts w:ascii="IRNazanin" w:hAnsi="IRNazanin" w:eastAsia="IRNazanin"/>
          <w:color w:val="111111"/>
          <w:sz w:val="28"/>
          <w:sz w:val="28"/>
          <w:szCs w:val="28"/>
          <w:rtl w:val="true"/>
          <w:lang w:bidi="fa-IR"/>
        </w:rPr>
        <w:t xml:space="preserve">سلام بر تو 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 پدرت بر حق هستید و کسانی که راه کفر و شرک و بت پرستی را پیش گرفته، همه باطل اند و من با دست مبارک شما مسلمان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هفتصد نفر مرد و زن از خویشان و فامیل های عروس و داماد دین مقدس اسلام را پذیرفته و از شرک و کفر بیرون آمدند و این معجزه حضرت در شهرهای دیگر شهرت پیدا کرد و بسیاری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مجلس عروسی به پایان رسید،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شکر نهاده و خدای عزوجل را سپاس و ثنا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 هزاران بار بیشتر و بهترش را از درگاه خداوند تبارک و تعالی بر تو امیدوارم</w:t>
      </w:r>
      <w:r>
        <w:rPr>
          <w:rFonts w:eastAsia="IRNazanin" w:cs="IRNazanin"/>
          <w:color w:val="111111"/>
          <w:sz w:val="28"/>
          <w:szCs w:val="28"/>
          <w:rtl w:val="true"/>
          <w:lang w:bidi="fa-IR"/>
        </w:rPr>
        <w:t>.</w:t>
      </w:r>
      <w:r>
        <w:rPr>
          <w:rStyle w:val="FootnoteAnchor"/>
          <w:rtl w:val="true"/>
        </w:rPr>
        <w:footnoteReference w:id="411"/>
      </w:r>
    </w:p>
    <w:p>
      <w:pPr>
        <w:pStyle w:val="Heading2"/>
        <w:numPr>
          <w:ilvl w:val="1"/>
          <w:numId w:val="1"/>
        </w:numPr>
        <w:rPr/>
      </w:pPr>
      <w:bookmarkStart w:id="262" w:name="__RefHeading___Toc420741_2870459653"/>
      <w:bookmarkStart w:id="263" w:name="_Toc89"/>
      <w:bookmarkEnd w:id="262"/>
      <w:r>
        <w:rPr>
          <w:rtl w:val="true"/>
        </w:rPr>
        <w:t xml:space="preserve">مقام حضرت زهرا </w:t>
      </w:r>
      <w:r>
        <w:rPr>
          <w:rtl w:val="true"/>
        </w:rPr>
        <w:t>(</w:t>
      </w:r>
      <w:r>
        <w:rPr>
          <w:rtl w:val="true"/>
        </w:rPr>
        <w:t>علیها السلام</w:t>
      </w:r>
      <w:r>
        <w:rPr>
          <w:rtl w:val="true"/>
        </w:rPr>
        <w:t xml:space="preserve">) </w:t>
      </w:r>
      <w:r>
        <w:rPr>
          <w:rtl w:val="true"/>
        </w:rPr>
        <w:t xml:space="preserve">از زبان رسول خدا </w:t>
      </w:r>
      <w:r>
        <w:rPr>
          <w:rtl w:val="true"/>
        </w:rPr>
        <w:t>(</w:t>
      </w:r>
      <w:r>
        <w:rPr>
          <w:rtl w:val="true"/>
        </w:rPr>
        <w:t>صلی الله علیه و آله و سلم</w:t>
      </w:r>
      <w:r>
        <w:rPr>
          <w:rtl w:val="true"/>
        </w:rPr>
        <w:t>)</w:t>
      </w:r>
      <w:bookmarkEnd w:id="26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عایشه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آن حضرت برای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آرد و شیر و روغن در دیگی </w:t>
      </w:r>
    </w:p>
    <w:p>
      <w:pPr>
        <w:pStyle w:val="BookText"/>
        <w:rPr/>
      </w:pPr>
      <w:r>
        <w:rPr>
          <w:rFonts w:ascii="IRNazanin" w:hAnsi="IRNazanin" w:eastAsia="IRNazanin"/>
          <w:color w:val="111111"/>
          <w:sz w:val="28"/>
          <w:sz w:val="28"/>
          <w:szCs w:val="28"/>
          <w:rtl w:val="true"/>
          <w:lang w:bidi="fa-IR"/>
        </w:rPr>
        <w:t>حریره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بر روی اجاق و آتش می جوشید و بالا می آمد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 خود 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اضطراب و نگرانی از نزد او بیرون آمده، نزد پدرش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چیز شگفت آوری دیدم، و آن این که دست به درون دیگی که بر روی آتش می جوشید برده، آن را به 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پنهان کن که کار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که به گوش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بالای منبر رفت و حمد و سپاس الهی به جای آورد،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دیدن دیگ و آتش را بزرگ شمرده و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به پیامبری برگزید، و به رسالت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آتش را بر گوشت،خون، موی، رگ و پیوند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و فرزندان و شیعیان او را از آتش دور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رتبه و مقامی هستند که آتش و خورشید و ماه از آنها فرمان برداری کرده در پیش رویشان جنيان شمشیر زده، پیامبران به پیمان و عهد خود درباره آنها وفا می کنند، زمین گنجینه های خودش را تسلیم آن ها نموده، آسمان برکاتش را بر اینان نازل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وای، وای به حال کسی که در فضیلت و برتری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و نفرین خدا بر کسی که شوهر او، علی بن ابی طالب علیه السلام را دشمن </w:t>
      </w:r>
      <w:bookmarkStart w:id="264" w:name="pg8843_86842"/>
    </w:p>
    <w:p>
      <w:pPr>
        <w:pStyle w:val="BookText"/>
        <w:rPr/>
      </w:pPr>
      <w:bookmarkEnd w:id="264"/>
      <w:r>
        <w:rPr>
          <w:rFonts w:ascii="IRNazanin" w:hAnsi="IRNazanin" w:eastAsia="IRNazanin"/>
          <w:color w:val="111111"/>
          <w:sz w:val="28"/>
          <w:sz w:val="28"/>
          <w:szCs w:val="28"/>
          <w:rtl w:val="true"/>
          <w:lang w:bidi="fa-IR"/>
        </w:rPr>
        <w:t>داشته به امامت فرزندان او 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دارای جایگاهی است، و شیعیانش نیز بهترین جایگاه ها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من دعا می کند و شفاعت می نماید و شفاعتش علیرغم میل کسانی که با او مخالفت می کنند پذیرفته می شود</w:t>
      </w:r>
      <w:r>
        <w:rPr>
          <w:rFonts w:eastAsia="IRNazanin" w:cs="IRNazanin"/>
          <w:color w:val="111111"/>
          <w:sz w:val="28"/>
          <w:szCs w:val="28"/>
          <w:rtl w:val="true"/>
          <w:lang w:bidi="fa-IR"/>
        </w:rPr>
        <w:t>.</w:t>
      </w:r>
      <w:r>
        <w:rPr>
          <w:rStyle w:val="FootnoteAnchor"/>
          <w:rtl w:val="true"/>
        </w:rPr>
        <w:footnoteReference w:id="412"/>
      </w:r>
    </w:p>
    <w:p>
      <w:pPr>
        <w:pStyle w:val="Heading2"/>
        <w:numPr>
          <w:ilvl w:val="1"/>
          <w:numId w:val="1"/>
        </w:numPr>
        <w:rPr/>
      </w:pPr>
      <w:bookmarkStart w:id="265" w:name="__RefHeading___Toc420743_2870459653"/>
      <w:bookmarkStart w:id="266" w:name="_Toc90"/>
      <w:bookmarkEnd w:id="265"/>
      <w:r>
        <w:rPr>
          <w:rtl w:val="true"/>
        </w:rPr>
        <w:t xml:space="preserve">برکت چادر حضرت زهرا </w:t>
      </w:r>
      <w:r>
        <w:rPr>
          <w:rtl w:val="true"/>
        </w:rPr>
        <w:t>(</w:t>
      </w:r>
      <w:r>
        <w:rPr>
          <w:rtl w:val="true"/>
        </w:rPr>
        <w:t>علیها السلام</w:t>
      </w:r>
      <w:r>
        <w:rPr>
          <w:rtl w:val="true"/>
        </w:rPr>
        <w:t>)</w:t>
      </w:r>
      <w:bookmarkEnd w:id="266"/>
    </w:p>
    <w:p>
      <w:pPr>
        <w:pStyle w:val="BookText"/>
        <w:rPr/>
      </w:pPr>
      <w:r>
        <w:rPr>
          <w:rFonts w:ascii="IRNazanin" w:hAnsi="IRNazanin" w:eastAsia="IRNazanin"/>
          <w:color w:val="111111"/>
          <w:sz w:val="28"/>
          <w:sz w:val="28"/>
          <w:szCs w:val="28"/>
          <w:rtl w:val="true"/>
          <w:lang w:bidi="fa-IR"/>
        </w:rPr>
        <w:t>امیرالمومنین علیه السلام چیزی از یک نفر یهودی قرض نمود، یهودی در مقابل آن، شیئی را به عنوان رهن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چادر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پشم بافته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قرضش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آن چادر را به خانه خود برده و در میان اتاقی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و تاریکی بر همه جا حاکم شد، زن یهودی برای کاری وارد آن اتاق شد، دید نوری اتاق را فرا گرفته و روشن نموده است، فوری نزد شوهرش آمد و او را از این امر آگاه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یهودی که بودن چادر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را فراموش کرده بود از این امر در شگفت شد، به سرعت برخاست و داخل اتاق شد، ناگهان دید که نور آن چادر همه اتاق را فرا گرفته، </w:t>
      </w:r>
    </w:p>
    <w:p>
      <w:pPr>
        <w:pStyle w:val="BookText"/>
        <w:rPr/>
      </w:pPr>
      <w:r>
        <w:rPr>
          <w:rFonts w:ascii="IRNazanin" w:hAnsi="IRNazanin" w:eastAsia="IRNazanin"/>
          <w:color w:val="111111"/>
          <w:sz w:val="28"/>
          <w:sz w:val="28"/>
          <w:szCs w:val="28"/>
          <w:rtl w:val="true"/>
          <w:lang w:bidi="fa-IR"/>
        </w:rPr>
        <w:t>گویی شعاعش از ماه شب چهاردهم فروزان تر بود و از نزدیک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که از این امر در شگفت شد، محل چادر را بررسی کرد و با دقت به آنجا نگاه نمود فهمید که نور از همان چادر حضرت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اتاق خارج شد و به سرعت سوی قوم و خویش خودش رفت، همسرش نیز به سوی خویشان خود شتافت، و آنها را در آن اتاق حاضر کردند، در آن شب، تعداد هشتاد نفر از یهودیان در خانه او حاضر شده و این منظره را مشاهده کردند و همگی مسلمان شدند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لعن الله ظالمیک یا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مکاری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ظرفی از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میل 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بین راه دیدم که سخت ناراحتم و دلم را بدرد آورده و تأثیر زیادی در من گذاشته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گردنت دارم پیش بیا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شروع بخوردن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دیده بودی؟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پاسبانی دیدم که به سر پیرزنی رفته و او را کتک زنان بطرف زندان می برد، او با صدای بلند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برم بفریادم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داد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چنین می زدند؟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آن زن به زمین خورده و در حین افتادن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ظالمیک یا فاطمه؛ای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ظالمین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آزار و شکنجه برای همان حرف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از خوردن کشید شروع کرد به زار زار گریستن بطوری که دستمال و محاسن و سینه اش از اشک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برویم به مسجد سهله دعا کنیم و از خداوندِ عزیز خلاصی آن زن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یکی از شیعیان را فرستاد به دارالاماره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تکان نمی خوری تا فرستاده ما بیاید،اگر پیش آمدی برای آن زن اتفاق افتاد می آیی و ما را پیدا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سهله رفتیم هر کدام دو رکعت نماز خواندیم آنگاه امام صادق علیه السلام دست به آسمان بلند نموده این دعا را خواند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اللَّه لا له الا انت خالق الخلق ورازقهم، وانت الله لا اله الّا انت القابض الباسط، وانت الله لا اله الّا انت مدبّر الامور وباعث من فی القبور، انت وارث الارض ومن </w:t>
      </w:r>
    </w:p>
    <w:p>
      <w:pPr>
        <w:pStyle w:val="BookText"/>
        <w:rPr/>
      </w:pPr>
      <w:r>
        <w:rPr>
          <w:rFonts w:ascii="IRNazanin" w:hAnsi="IRNazanin" w:eastAsia="IRNazanin"/>
          <w:color w:val="111111"/>
          <w:sz w:val="28"/>
          <w:sz w:val="28"/>
          <w:szCs w:val="28"/>
          <w:rtl w:val="true"/>
          <w:lang w:bidi="fa-IR"/>
        </w:rPr>
        <w:t>علیها، اسئلک باسمک المخزون الحیّ القیّوم، وانت الله لا اله الّا انت عالم السرّ واخفی، اسئلک باسمک الذی إذا دعیت به اجبت، واذا سئلک به اعطیت، واسئلک بحقّ محمد وآل محمد أن تقضی حاجتی الساعة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سامع الدعاء، یا سیداه یا مولایاه یا غیاثاه، اسئلک بکل اسم سمّیت به نفسک، او استأثرت به فی علم الغیب عندک أن تصلّی علی محمد وآل محمد وأن تجعل خلاص هذه المرأة، یا مقلّب القلوب والابصار یا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به سجده رفت که من جز صدای نفس آقا چیزی نمی شنیدم سر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که زن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خارج شدیم که در بین راه نماینده امام علیه السلام رسید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آزادش کردند؟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ولی در دارالاماره ایستاده بودم یک دربان آمد و او 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بودی؟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خوردم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چنین آزردند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دویست درهم به او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امیر را حلال کن، ولی پیرزن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از گرفتن پول امتناع دارد به امیر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منزلش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دویست درهم خودداری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اینکه به خدا به آن پول احتیاج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جیب خود هفت دینار بیرون 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به منزلش ببر 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 به خانه او رفتیم و سلام امام علیه السلام را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جعفر بن محمّد علیه السلام به من سلام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به خدا سوگند جعفر بن محمّد علیه السلام سلام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 گریبان خود را چاک زده و بی هوش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ایستادیم تا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را برایم دو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کردیم، تا سه مرتبه این کار را کرد، بعد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امام علیه السلام برایت فرستاده مژده باد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بگویید از خدا بخواهد این کنیزش را ببخشد کسی بیشتر از او و پدران گرام و اجداد طاهرش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محبوب تر نیست که واسطه توسل شوم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صادق علیه السلام برگشتیم و داستان زن را برای ایشان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شروع به گریه کرده و برایش دعا فرمود</w:t>
      </w:r>
      <w:r>
        <w:rPr>
          <w:rFonts w:eastAsia="IRNazanin" w:cs="IRNazanin"/>
          <w:color w:val="111111"/>
          <w:sz w:val="28"/>
          <w:szCs w:val="28"/>
          <w:rtl w:val="true"/>
          <w:lang w:bidi="fa-IR"/>
        </w:rPr>
        <w:t>.</w:t>
      </w:r>
      <w:r>
        <w:rPr>
          <w:rStyle w:val="FootnoteAnchor"/>
          <w:rtl w:val="true"/>
        </w:rPr>
        <w:footnoteReference w:id="414"/>
      </w:r>
      <w:bookmarkStart w:id="267" w:name="pg8843_86847"/>
    </w:p>
    <w:p>
      <w:pPr>
        <w:pStyle w:val="Heading2"/>
        <w:numPr>
          <w:ilvl w:val="1"/>
          <w:numId w:val="1"/>
        </w:numPr>
        <w:rPr/>
      </w:pPr>
      <w:bookmarkStart w:id="268" w:name="__RefHeading___Toc420745_2870459653"/>
      <w:bookmarkStart w:id="269" w:name="_Toc91"/>
      <w:bookmarkEnd w:id="267"/>
      <w:bookmarkEnd w:id="268"/>
      <w:r>
        <w:rPr>
          <w:rtl w:val="true"/>
        </w:rPr>
        <w:t>شفای دست قطع شده</w:t>
      </w:r>
      <w:bookmarkEnd w:id="269"/>
    </w:p>
    <w:p>
      <w:pPr>
        <w:pStyle w:val="BookText"/>
        <w:rPr/>
      </w:pPr>
      <w:r>
        <w:rPr>
          <w:rFonts w:ascii="IRNazanin" w:hAnsi="IRNazanin" w:eastAsia="IRNazanin"/>
          <w:color w:val="111111"/>
          <w:sz w:val="28"/>
          <w:sz w:val="28"/>
          <w:szCs w:val="28"/>
          <w:rtl w:val="true"/>
          <w:lang w:bidi="fa-IR"/>
        </w:rPr>
        <w:t xml:space="preserve">زنی شیعه با مردی ناصبی و دشمن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نمی دانست که او ناصبی است ،مدتی از ازدواجش گذشت روزی از روزها در خانه را زدند، رفت و در را باز کرد دید مرد فقیری است که کمک می خواهد و امیرالمؤمنين علیه السلام را واسطه قرار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بن</w:t>
      </w:r>
    </w:p>
    <w:p>
      <w:pPr>
        <w:pStyle w:val="BookText"/>
        <w:rPr/>
      </w:pPr>
      <w:r>
        <w:rPr>
          <w:rFonts w:ascii="IRNazanin" w:hAnsi="IRNazanin" w:eastAsia="IRNazanin"/>
          <w:color w:val="111111"/>
          <w:sz w:val="28"/>
          <w:sz w:val="28"/>
          <w:szCs w:val="28"/>
          <w:rtl w:val="true"/>
          <w:lang w:bidi="fa-IR"/>
        </w:rPr>
        <w:t>ابی طالب علیه السلام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می گوید این سوگند مرا تکان داد، بی اختیار دست برده گوشواره هایم را بیرون آوردم و در دست سائل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خوشحال و راضی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که برگشت جلو رفته و با خوشحالی و شادمانی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فقیری برما گذشت و کمک خواست و مرا به امیرالمؤمنین علی بن ابیطالب علیه السلام قسم داد، من هم گوشواره ام را به احترام حضرت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عصبانی از جا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ها را با دست چپ دادی یا دست راست؟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او را به طرف آشپزخانه کشانید و با ساطور دست راستش را قطع کرد و او را طلاق داده، ودر حالی که زن فریاد می کشید و کمک می خواست او را از خانه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رهگذران او را دیده و به خانه بردند و جلوی خون ریزی دستش را گرفته و زخمش را بستند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آن زن به قصد حرم امیرالمؤمنين علیه السلام راهی نجف </w:t>
      </w:r>
    </w:p>
    <w:p>
      <w:pPr>
        <w:pStyle w:val="BookText"/>
        <w:rPr/>
      </w:pPr>
      <w:r>
        <w:rPr>
          <w:rFonts w:ascii="IRNazanin" w:hAnsi="IRNazanin" w:eastAsia="IRNazanin"/>
          <w:color w:val="111111"/>
          <w:sz w:val="28"/>
          <w:sz w:val="28"/>
          <w:szCs w:val="28"/>
          <w:rtl w:val="true"/>
          <w:lang w:bidi="fa-IR"/>
        </w:rPr>
        <w:t>شد، در بین راه به کاروانسرایی که برای زوار مهیا شده بود وارد گردید و داستانش را برای همسرِ صاحب کاروانسرا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دلش به حال او سوخت و جای خوابی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قافله ای از زوار آمدند و در همان کاروانسرا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قافله، زن را که دید درباره اش پرسید، قصه را برایش گفتند، خیلی ناراحت شد و تصمیم گرفت با آن زن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صاحب کاروانسرا نزد آن زن رفته و پیشنهاد آن جوان را به او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من مهلت دهید ان شاء الله تعالی فردا به شما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به نماز شب ایستاد و سپس به سجده رفت و متوسل به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حال و روزش به آن حضرت شکوه کرد، و چاره دست قطع شده اش را از ایشان خواست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صبح در خواب دید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درخواست می کند که آن دستِ قطع شده به صورت اولش برگردد زیرا در راه محبت شما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خواب بیدار شد دید دست قطع شده اش مانند روز اول سالم است، گویا اصلا هرگز قطع نشده، و سپس به ازدواج آن جوان در آمد</w:t>
      </w:r>
      <w:r>
        <w:rPr>
          <w:rFonts w:eastAsia="IRNazanin" w:cs="IRNazanin"/>
          <w:color w:val="111111"/>
          <w:sz w:val="28"/>
          <w:szCs w:val="28"/>
          <w:rtl w:val="true"/>
          <w:lang w:bidi="fa-IR"/>
        </w:rPr>
        <w:t>.</w:t>
      </w:r>
      <w:r>
        <w:rPr>
          <w:rStyle w:val="FootnoteAnchor"/>
          <w:rtl w:val="true"/>
        </w:rPr>
        <w:footnoteReference w:id="415"/>
      </w:r>
      <w:bookmarkStart w:id="270" w:name="pg8843_86849"/>
    </w:p>
    <w:p>
      <w:pPr>
        <w:pStyle w:val="Heading2"/>
        <w:numPr>
          <w:ilvl w:val="1"/>
          <w:numId w:val="1"/>
        </w:numPr>
        <w:rPr/>
      </w:pPr>
      <w:bookmarkStart w:id="271" w:name="__RefHeading___Toc420747_2870459653"/>
      <w:bookmarkStart w:id="272" w:name="_Toc92"/>
      <w:bookmarkEnd w:id="270"/>
      <w:bookmarkEnd w:id="271"/>
      <w:r>
        <w:rPr>
          <w:rtl w:val="true"/>
        </w:rPr>
        <w:t>شفای زبان مقطوع</w:t>
      </w:r>
      <w:bookmarkEnd w:id="272"/>
    </w:p>
    <w:p>
      <w:pPr>
        <w:pStyle w:val="BookText"/>
        <w:rPr/>
      </w:pPr>
      <w:r>
        <w:rPr>
          <w:rFonts w:ascii="IRNazanin" w:hAnsi="IRNazanin" w:eastAsia="IRNazanin"/>
          <w:color w:val="111111"/>
          <w:sz w:val="28"/>
          <w:sz w:val="28"/>
          <w:szCs w:val="28"/>
          <w:rtl w:val="true"/>
          <w:lang w:bidi="fa-IR"/>
        </w:rPr>
        <w:t>در عباس آباد هند جمعی از شیعیان در ایام عاشورای حسینی علیه السلام جمع شدند که شبیه حضرت عباس علیه السلام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تنومند و رشید باشد نیافتند، تا آن که جوانی را پیدا کردند که پدرش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شبیه کردند و مراسم تعزیه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هنگامی که از کار پسرش آگاه گردید، بسیار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فدای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بیا تا دست های تو را به یاد دست بریده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دست خود را دراز کرد و پدر دستش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w:t>
      </w:r>
    </w:p>
    <w:p>
      <w:pPr>
        <w:pStyle w:val="BookText"/>
        <w:rPr/>
      </w:pPr>
      <w:r>
        <w:rPr>
          <w:rFonts w:ascii="IRNazanin" w:hAnsi="IRNazanin" w:eastAsia="IRNazanin"/>
          <w:color w:val="111111"/>
          <w:sz w:val="28"/>
          <w:sz w:val="28"/>
          <w:szCs w:val="28"/>
          <w:rtl w:val="true"/>
          <w:lang w:bidi="fa-IR"/>
        </w:rPr>
        <w:t>نکردی؟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 بیا تا زبان تو را نیز قطع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زن را هم برید و هر دو را از خانه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شکوه مرا پیش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به عباس آباد آمدند و به مسجد محل رفته، نزدیک منبر تا به سحر ناله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صبح شد، زنانی چند دیدم که آثار بزرگی از پیشانی ایشان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آب دهان بر زخمِ زبانِ من ماليد، في الحال زبانم التيام یافت، دامنش را گرفتم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دارم که دستش بریده و بی هوش افتاده به فریادش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صاحبی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مادرِ 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از نظرم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فرزندم آمدم، دستش را دیدم که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بی هوشی جوان نقاب داری دیدم، به بالینم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جای خود بگذار، پس نظر کردم هیچ اثر زخمی در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دست تو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اشکش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دار که دستم را کنار نهر علقمه جدا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نظرم غایب گردید</w:t>
      </w:r>
      <w:r>
        <w:rPr>
          <w:rFonts w:eastAsia="IRNazanin" w:cs="IRNazanin"/>
          <w:color w:val="111111"/>
          <w:sz w:val="28"/>
          <w:szCs w:val="28"/>
          <w:rtl w:val="true"/>
          <w:lang w:bidi="fa-IR"/>
        </w:rPr>
        <w:t>!</w:t>
      </w:r>
      <w:r>
        <w:rPr>
          <w:rStyle w:val="FootnoteAnchor"/>
          <w:rtl w:val="true"/>
        </w:rPr>
        <w:footnoteReference w:id="416"/>
      </w:r>
      <w:bookmarkStart w:id="273" w:name="pg8843_86851"/>
    </w:p>
    <w:p>
      <w:pPr>
        <w:pStyle w:val="Heading2"/>
        <w:numPr>
          <w:ilvl w:val="1"/>
          <w:numId w:val="1"/>
        </w:numPr>
        <w:rPr/>
      </w:pPr>
      <w:bookmarkStart w:id="274" w:name="__RefHeading___Toc420749_2870459653"/>
      <w:bookmarkStart w:id="275" w:name="_Toc93"/>
      <w:bookmarkEnd w:id="273"/>
      <w:bookmarkEnd w:id="274"/>
      <w:r>
        <w:rPr>
          <w:rtl w:val="true"/>
        </w:rPr>
        <w:t xml:space="preserve">اثر اهداء به حضرت زهرا </w:t>
      </w:r>
      <w:r>
        <w:rPr>
          <w:rtl w:val="true"/>
        </w:rPr>
        <w:t>(</w:t>
      </w:r>
      <w:r>
        <w:rPr>
          <w:rtl w:val="true"/>
        </w:rPr>
        <w:t>علیها السلام</w:t>
      </w:r>
      <w:r>
        <w:rPr>
          <w:rtl w:val="true"/>
        </w:rPr>
        <w:t>)</w:t>
      </w:r>
      <w:bookmarkEnd w:id="275"/>
    </w:p>
    <w:p>
      <w:pPr>
        <w:pStyle w:val="BookText"/>
        <w:rPr/>
      </w:pPr>
      <w:r>
        <w:rPr>
          <w:rFonts w:ascii="IRNazanin" w:hAnsi="IRNazanin" w:eastAsia="IRNazanin"/>
          <w:color w:val="111111"/>
          <w:sz w:val="28"/>
          <w:sz w:val="28"/>
          <w:szCs w:val="28"/>
          <w:rtl w:val="true"/>
          <w:lang w:bidi="fa-IR"/>
        </w:rPr>
        <w:t xml:space="preserve">مرحوم حاج شیخ مهدی محدّث زاده، فرزند بزرگوار محدّث نامدار شیعه، مرحوم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تالیفات فراوان و از همه مشهورتر، کتاب برجستۀ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سؤال کردم که چگونه شد کتاب مفاتیح الجنان این قدر مورد توّجه قرار گرفت، که همۀ کتاب های دعایی قبلی را که از آثار بزرگان نامدار شیعه می باشد تحت الشّعاع خود قرار داد، و عالَم گیر شد، و در همه جا و در نزد همه کس مورد قبول قرار گرفت؟</w:t>
      </w:r>
    </w:p>
    <w:p>
      <w:pPr>
        <w:pStyle w:val="BookText"/>
        <w:rPr/>
      </w:pP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 مفاتیح الجنان را تألیف نمودم، آن را به روح مقدّس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کردم، در نتیجه چنین موقعیّتی برای این کتاب حاصل گردید</w:t>
      </w:r>
      <w:r>
        <w:rPr>
          <w:rFonts w:eastAsia="IRNazanin" w:cs="IRNazanin"/>
          <w:color w:val="111111"/>
          <w:sz w:val="28"/>
          <w:szCs w:val="28"/>
          <w:rtl w:val="true"/>
          <w:lang w:bidi="fa-IR"/>
        </w:rPr>
        <w:t>.</w:t>
      </w:r>
      <w:r>
        <w:rPr>
          <w:rStyle w:val="FootnoteAnchor"/>
          <w:rtl w:val="true"/>
        </w:rPr>
        <w:footnoteReference w:id="417"/>
      </w:r>
    </w:p>
    <w:p>
      <w:pPr>
        <w:pStyle w:val="Heading2"/>
        <w:numPr>
          <w:ilvl w:val="1"/>
          <w:numId w:val="1"/>
        </w:numPr>
        <w:rPr/>
      </w:pPr>
      <w:bookmarkStart w:id="276" w:name="__RefHeading___Toc420751_2870459653"/>
      <w:bookmarkStart w:id="277" w:name="_Toc94"/>
      <w:bookmarkEnd w:id="276"/>
      <w:r>
        <w:rPr>
          <w:rtl w:val="true"/>
        </w:rPr>
        <w:t>خدایا</w:t>
      </w:r>
      <w:r>
        <w:rPr>
          <w:rtl w:val="true"/>
        </w:rPr>
        <w:t xml:space="preserve">! </w:t>
      </w:r>
      <w:r>
        <w:rPr>
          <w:rtl w:val="true"/>
        </w:rPr>
        <w:t>این جوان به ما متوسّل شده</w:t>
      </w:r>
      <w:bookmarkEnd w:id="2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تجّار متدّین و محترم و علاقمند به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دل درد عجیبی پیدا می کند، و ورم بسیار شدیدی بر او عارض می شود، و شکم او بسیار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معالجه از پزشکان </w:t>
      </w:r>
    </w:p>
    <w:p>
      <w:pPr>
        <w:pStyle w:val="BookText"/>
        <w:rPr/>
      </w:pPr>
      <w:r>
        <w:rPr>
          <w:rFonts w:ascii="IRNazanin" w:hAnsi="IRNazanin" w:eastAsia="IRNazanin"/>
          <w:color w:val="111111"/>
          <w:sz w:val="28"/>
          <w:sz w:val="28"/>
          <w:szCs w:val="28"/>
          <w:rtl w:val="true"/>
          <w:lang w:bidi="fa-IR"/>
        </w:rPr>
        <w:t>زیادی کمک می گیرد ولی هیچ اقدام و درمانی مؤثّر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همسایگان او عازم سفر کربلا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چندین عریضه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برای حضرت سیّد الشّهداء امام حسین علیه السلام و حضرت أباالفضل علیه السلام و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عریضه نیز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همسایه ها با دیدن عریضۀ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که معلوم نیست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او را ناراحت می کند و لذا با حالتی محزون و غصّه دار در پائین عریضه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قبر مادرتان خبر نداشته باشد شما آگاه هستید، پس از شما تقاضا دارم که این عریضه را به مادرتان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ها به سفر کربلا مشرّف می شوند، و چند روزی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نام برده، شبی در عالم رؤیا می بیند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در حالی که تمام بدن مبارک پوشیده، و بر صورت مبارکشان دو نقاب زده بود، و دو فرزند کوچک و خردسال همراهشان بود؛ یکی در طرف راست و دیگری طرف چپ، این سه بزرگوار تشریف آوردند و روبروی مریض نشستند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او را بالا زدند و با این که دست هایشان پوشیده بود، باز هم دست ها را زیر چادر بردند، و بر روی شکم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ورم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دست چپ را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من دعا می کنم، شما آمین بگوئید، سپس عرضه داشتند</w:t>
      </w:r>
      <w:r>
        <w:rPr>
          <w:rFonts w:eastAsia="IRNazanin" w:cs="IRNazanin"/>
          <w:color w:val="111111"/>
          <w:sz w:val="28"/>
          <w:szCs w:val="28"/>
          <w:rtl w:val="true"/>
          <w:lang w:bidi="fa-IR"/>
        </w:rPr>
        <w:t xml:space="preserve">: </w:t>
      </w:r>
      <w:bookmarkStart w:id="278" w:name="pg8843_86853"/>
    </w:p>
    <w:p>
      <w:pPr>
        <w:pStyle w:val="BookText"/>
        <w:rPr/>
      </w:pPr>
      <w:bookmarkEnd w:id="27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 ما متوسّل شده، اگر عمر او تمام شده عمری دوباره به او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 حضرت آمین گفتند، و سپس در حالی که عقب عقب می رفتند چند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شدی، تو خوب شدی، تو خوب شدی و هم اکنون که چهل سال از این جریان و عنایت بزرگ می گذرد آن عارضه دیگر تکرار نشده است</w:t>
      </w:r>
      <w:r>
        <w:rPr>
          <w:rFonts w:eastAsia="IRNazanin" w:cs="IRNazanin"/>
          <w:color w:val="111111"/>
          <w:sz w:val="28"/>
          <w:szCs w:val="28"/>
          <w:rtl w:val="true"/>
          <w:lang w:bidi="fa-IR"/>
        </w:rPr>
        <w:t>.</w:t>
      </w:r>
      <w:r>
        <w:rPr>
          <w:rStyle w:val="FootnoteAnchor"/>
          <w:rtl w:val="true"/>
        </w:rPr>
        <w:footnoteReference w:id="418"/>
      </w:r>
    </w:p>
    <w:p>
      <w:pPr>
        <w:pStyle w:val="Heading2"/>
        <w:numPr>
          <w:ilvl w:val="1"/>
          <w:numId w:val="1"/>
        </w:numPr>
        <w:rPr/>
      </w:pPr>
      <w:bookmarkStart w:id="279" w:name="__RefHeading___Toc420753_2870459653"/>
      <w:bookmarkStart w:id="280" w:name="_Toc95"/>
      <w:bookmarkEnd w:id="279"/>
      <w:r>
        <w:rPr>
          <w:rtl w:val="true"/>
        </w:rPr>
        <w:t xml:space="preserve">حضرت زهرا </w:t>
      </w:r>
      <w:r>
        <w:rPr>
          <w:rtl w:val="true"/>
        </w:rPr>
        <w:t>(</w:t>
      </w:r>
      <w:r>
        <w:rPr>
          <w:rtl w:val="true"/>
        </w:rPr>
        <w:t>علیها السلام</w:t>
      </w:r>
      <w:r>
        <w:rPr>
          <w:rtl w:val="true"/>
        </w:rPr>
        <w:t xml:space="preserve">) </w:t>
      </w:r>
      <w:r>
        <w:rPr>
          <w:rtl w:val="true"/>
        </w:rPr>
        <w:t>گُلی به من دادند، بوئیدم و</w:t>
      </w:r>
      <w:r>
        <w:rPr>
          <w:rtl w:val="true"/>
        </w:rPr>
        <w:t>...</w:t>
      </w:r>
      <w:bookmarkEnd w:id="280"/>
    </w:p>
    <w:p>
      <w:pPr>
        <w:pStyle w:val="BookText"/>
        <w:rPr/>
      </w:pPr>
      <w:r>
        <w:rPr>
          <w:rFonts w:ascii="IRNazanin" w:hAnsi="IRNazanin" w:eastAsia="IRNazanin"/>
          <w:color w:val="111111"/>
          <w:sz w:val="28"/>
          <w:sz w:val="28"/>
          <w:szCs w:val="28"/>
          <w:rtl w:val="true"/>
          <w:lang w:bidi="fa-IR"/>
        </w:rPr>
        <w:t>مرحوم آیة الله سیّد احمد فقیه امامی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احیاء و بزرگداشت شهادت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پیشگامان بزرگ، و از مدافعین سرسخت حقّ آن حضرت بودند، و اوّلین تابلوی بزرگ و چشمگیر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عمومی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بلندترین قسمت مسجدشان، واقع در خیابان عبدالرّزاق اصفهان،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نصب نمودند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نهضت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یکهزار و چهارصدمین سال شهادت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همۀ امکانات جانی، مالی، آبروئی، اندیشه ای، همراه با تواضع، حُسن اخلاق، و حُسن تدبیر، بیشترین کوشش را در پیشرفت و موفقیّت حرکت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تشویق های مؤثّر و نافذ ایشان، در </w:t>
      </w:r>
    </w:p>
    <w:p>
      <w:pPr>
        <w:pStyle w:val="BookText"/>
        <w:rPr/>
      </w:pPr>
      <w:r>
        <w:rPr>
          <w:rFonts w:ascii="IRNazanin" w:hAnsi="IRNazanin" w:eastAsia="IRNazanin"/>
          <w:color w:val="111111"/>
          <w:sz w:val="28"/>
          <w:sz w:val="28"/>
          <w:szCs w:val="28"/>
          <w:rtl w:val="true"/>
          <w:lang w:bidi="fa-IR"/>
        </w:rPr>
        <w:t xml:space="preserve">به حرکت درآمدن دستجات عزاداری، و تداوم آن، در سال های بعد، و در گسترش فعّالیّت های گوناگون اجتماعی، در این زمینه نقشی حیاتی داشت، و نام ایشان را با حرکت و نهضت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آخرین روز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 جمادی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کتابخانۀ عمومی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کردند، و در هنگامی که به میز مخصوص مطالعه ایشان مراجعه شد، ملاحظه گردید، که ایشان قبل از رحلت، در حال نوشتن متن اطّلاعیه ای برای جشن میلاد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صدر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لأنَّ الخَلقَ فُطِمُوا عَن مَعرِفَتِها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پس از درگذشت ایشان، یکی از بستگان آن بزرگمرد، در عالم رؤیا دیده بود،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جان دادن، همۀ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به من دادند، بوئیدم، و آنقدر لذّت بردم که اگر به من پیشنهاد می کردند به دنیا برگردم، راضی نمی شدم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در آخرین لحظات،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و </w:t>
      </w:r>
      <w:bookmarkStart w:id="281" w:name="pg8843_86855"/>
    </w:p>
    <w:p>
      <w:pPr>
        <w:pStyle w:val="BookText"/>
        <w:rPr/>
      </w:pPr>
      <w:bookmarkEnd w:id="281"/>
      <w:r>
        <w:rPr>
          <w:rFonts w:ascii="IRNazanin" w:hAnsi="IRNazanin" w:eastAsia="IRNazanin"/>
          <w:color w:val="111111"/>
          <w:sz w:val="28"/>
          <w:sz w:val="28"/>
          <w:szCs w:val="28"/>
          <w:rtl w:val="true"/>
          <w:lang w:bidi="fa-IR"/>
        </w:rPr>
        <w:t>تشکّر خودشان را، از ارادتمند و مدافع حقّشان اظهار داشتند</w:t>
      </w:r>
      <w:r>
        <w:rPr>
          <w:rFonts w:eastAsia="IRNazanin" w:cs="IRNazanin"/>
          <w:color w:val="111111"/>
          <w:sz w:val="28"/>
          <w:szCs w:val="28"/>
          <w:rtl w:val="true"/>
          <w:lang w:bidi="fa-IR"/>
        </w:rPr>
        <w:t>.</w:t>
      </w:r>
      <w:r>
        <w:rPr>
          <w:rStyle w:val="FootnoteAnchor"/>
          <w:rtl w:val="true"/>
        </w:rPr>
        <w:footnoteReference w:id="421"/>
      </w:r>
    </w:p>
    <w:p>
      <w:pPr>
        <w:pStyle w:val="Heading2"/>
        <w:numPr>
          <w:ilvl w:val="1"/>
          <w:numId w:val="1"/>
        </w:numPr>
        <w:rPr/>
      </w:pPr>
      <w:bookmarkStart w:id="282" w:name="__RefHeading___Toc420755_2870459653"/>
      <w:bookmarkStart w:id="283" w:name="_Toc96"/>
      <w:bookmarkEnd w:id="282"/>
      <w:r>
        <w:rPr>
          <w:rtl w:val="true"/>
        </w:rPr>
        <w:t>ای فاطمه پهلو شکسته</w:t>
      </w:r>
      <w:r>
        <w:rPr>
          <w:rtl w:val="true"/>
        </w:rPr>
        <w:t>...</w:t>
      </w:r>
      <w:bookmarkEnd w:id="283"/>
    </w:p>
    <w:p>
      <w:pPr>
        <w:pStyle w:val="BookText"/>
        <w:rPr/>
      </w:pPr>
      <w:r>
        <w:rPr>
          <w:rFonts w:ascii="IRNazanin" w:hAnsi="IRNazanin" w:eastAsia="IRNazanin"/>
          <w:color w:val="111111"/>
          <w:sz w:val="28"/>
          <w:sz w:val="28"/>
          <w:szCs w:val="28"/>
          <w:rtl w:val="true"/>
          <w:lang w:bidi="fa-IR"/>
        </w:rPr>
        <w:t>روزی مرجع عالیقدر شیعه، آیة الله العظمی حاج سیّد محمّد هادی میلانی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که مرد و زنی با چند فرزند، بر ایشان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کشور آلمان آمده ایم، و می خواهیم مسلمان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است که این خانواده در کشور آلمان زندگی می کردند، دخترشان پهلویش شکست و پزشکان از درمان او عاجز شدند، و بالاخره گفتند باید پهلوی این دختر را عمل کرد، ولی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آلمانی حاضر نشد عمل جراحی کند، و گفت حاضرم بمیرم ولی زیر تیغ عمل جراحی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دخترک پهلو شکسته را به خانه آوردند، آنها در خانه، یک خدمتکار ایرانی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این دخترک پهلو شکسته با بی بی درد دل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بیست میلیون بدهم ولی پهلویم معالجه شود، اما فکر نمی کنم دکتری بتواند مرا معالجه کند، و من ناکام از دنیا می روم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حرف ها گریه و ناله اش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خدمتکار </w:t>
      </w:r>
    </w:p>
    <w:p>
      <w:pPr>
        <w:pStyle w:val="BookText"/>
        <w:rPr/>
      </w:pPr>
      <w:r>
        <w:rPr>
          <w:rFonts w:ascii="IRNazanin" w:hAnsi="IRNazanin" w:eastAsia="IRNazanin"/>
          <w:color w:val="111111"/>
          <w:sz w:val="28"/>
          <w:sz w:val="28"/>
          <w:szCs w:val="28"/>
          <w:rtl w:val="true"/>
          <w:lang w:bidi="fa-IR"/>
        </w:rPr>
        <w:t>ناراحت شد و به دخترک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دکتر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بیست میلیون را به او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مال خودت باشد و این را بدان که من سیّده هستم، و جدّۀ من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هم پهلویش شکسته بود، اگر می خواهی پهلویت خوب شود، با چشم گریان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فاطمۀ پهلو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 با دلی سوزان ولی امیدوار، و با اشک چشم، مدام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پهلو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تکرار و التماس می نمود و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صحنه، دلِ بی بی خدمتکار نیز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بیمار آلمانی آورده ام در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دخترک هم از صدای ناله این دو شروع کرد به فریاد زدن،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فاطمۀ پهلو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نفر با دلی پر از درد ولی امیدوار،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خانمی مهربان، عزیز و بزرگوار آمد و بر پهلوی دختر کوچک دستی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جا دخترک به دست بانوی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آلمانی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 خانم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فاطمۀ پهلو شکسته هستم و بعد تشریف بردند</w:t>
      </w:r>
      <w:r>
        <w:rPr>
          <w:rFonts w:eastAsia="IRNazanin" w:cs="IRNazanin"/>
          <w:color w:val="111111"/>
          <w:sz w:val="28"/>
          <w:szCs w:val="28"/>
          <w:rtl w:val="true"/>
          <w:lang w:bidi="fa-IR"/>
        </w:rPr>
        <w:t>.</w:t>
      </w:r>
      <w:r>
        <w:rPr>
          <w:rStyle w:val="FootnoteAnchor"/>
          <w:rtl w:val="true"/>
        </w:rPr>
        <w:footnoteReference w:id="422"/>
      </w:r>
      <w:bookmarkStart w:id="284" w:name="pg8843_86857"/>
    </w:p>
    <w:p>
      <w:pPr>
        <w:pStyle w:val="Heading2"/>
        <w:numPr>
          <w:ilvl w:val="1"/>
          <w:numId w:val="1"/>
        </w:numPr>
        <w:rPr/>
      </w:pPr>
      <w:bookmarkStart w:id="285" w:name="__RefHeading___Toc420757_2870459653"/>
      <w:bookmarkStart w:id="286" w:name="_Toc97"/>
      <w:bookmarkEnd w:id="284"/>
      <w:bookmarkEnd w:id="285"/>
      <w:r>
        <w:rPr>
          <w:rtl w:val="true"/>
        </w:rPr>
        <w:t>جلسۀ حدیث کساء و شفای جوان مسیحی در واشنگتن</w:t>
      </w:r>
      <w:bookmarkEnd w:id="286"/>
    </w:p>
    <w:p>
      <w:pPr>
        <w:pStyle w:val="BookText"/>
        <w:rPr/>
      </w:pPr>
      <w:r>
        <w:rPr>
          <w:rFonts w:ascii="IRNazanin" w:hAnsi="IRNazanin" w:eastAsia="IRNazanin"/>
          <w:color w:val="111111"/>
          <w:sz w:val="28"/>
          <w:sz w:val="28"/>
          <w:szCs w:val="28"/>
          <w:rtl w:val="true"/>
          <w:lang w:bidi="fa-IR"/>
        </w:rPr>
        <w:t>در واشنگتن، در ایالات متّحدۀ آمریکا، از طرف مرحوم آیة الله حاج سیّد محمّد حسینی شیرازی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که در دهۀ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برای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گردد، و شب های جمعه نیز مراسم دعا، توسّل و قرائت حدیث شریف کساء برقرار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روحانیّون بزرگوار که از طرف بیت در آن حسینیّه و مرکز بزرگ دینی انجام وظیفه می کند،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یکی از خیابان های واشنگتن پشت چراغ خطر، منتظر آزاد شدن راه بودم که دیدم یک خانم بی حجاب، به طرف اتومبیل من آمد و در حال گریه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ایرانی هستید؟ گفتم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دارم، من یک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دارم که سرطان خون دارد و در بیمارستان بستری است و حالش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 جمعه بیائید در مجلس حدیث کساء، در حسینیّه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آن زن آمد، و دعا کرد و از قندهائی که برای تبرّک در جلسۀ حدیث کساء به حاضرین داده می شد، به او هم دادیم، و قدری آش 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داده شد،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جوان سرطانی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ذره </w:t>
      </w:r>
    </w:p>
    <w:p>
      <w:pPr>
        <w:pStyle w:val="BookText"/>
        <w:rPr/>
      </w:pPr>
      <w:r>
        <w:rPr>
          <w:rFonts w:ascii="IRNazanin" w:hAnsi="IRNazanin" w:eastAsia="IRNazanin"/>
          <w:color w:val="111111"/>
          <w:sz w:val="28"/>
          <w:sz w:val="28"/>
          <w:szCs w:val="28"/>
          <w:rtl w:val="true"/>
          <w:lang w:bidi="fa-IR"/>
        </w:rPr>
        <w:t>هم هست در دهان او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دیدیم آن خانم، گریه کنان به حسینیّه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کردیم جوانش فوت شده است و خواستیم به او تسلیت بگوئیم،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 کمی از شله زرد را در دهانش گذاشتیم، فوراً چشم باز کرد و حالش خوب شد، و پزشکان برای بررسی حال او جلسۀ مشورتی گرفتند،و اظهار داشتند که او شفا یافتۀ حضرت مسیح علیه السلام است، ولی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 یافته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نوبت های بعد که آن زن به حسینیّه آمد، با حجاب اسلامی بود، و روسری بر سر کرده بود، و شخصاً جریان زندگی و شفای فرزندش را برای حاضرین تعریف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مسیحی هستم، و بیست سال قبل، در ایران من حامله بودم و شوهرم را از دست دادم و سپس به آمریکا آمدم و در ایران فعّالیّت هایِ تبلیغیِ یکی از علماء بزرگ نتوانست مرا مسلمان کند، ولی امروز به برکت امام حسین علیه السلام و حسینیّه، و به سبب حدیث کساء مسلمان می شوم، و حدیث کسای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اسلام هدایت کرد</w:t>
      </w:r>
      <w:r>
        <w:rPr>
          <w:rFonts w:eastAsia="IRNazanin" w:cs="IRNazanin"/>
          <w:color w:val="111111"/>
          <w:sz w:val="28"/>
          <w:szCs w:val="28"/>
          <w:rtl w:val="true"/>
          <w:lang w:bidi="fa-IR"/>
        </w:rPr>
        <w:t>.</w:t>
      </w:r>
      <w:r>
        <w:rPr>
          <w:rStyle w:val="FootnoteAnchor"/>
          <w:rtl w:val="true"/>
        </w:rPr>
        <w:footnoteReference w:id="423"/>
      </w:r>
      <w:bookmarkStart w:id="287" w:name="pg8843_86859"/>
    </w:p>
    <w:p>
      <w:pPr>
        <w:pStyle w:val="Heading2"/>
        <w:numPr>
          <w:ilvl w:val="1"/>
          <w:numId w:val="1"/>
        </w:numPr>
        <w:rPr/>
      </w:pPr>
      <w:bookmarkStart w:id="288" w:name="__RefHeading___Toc420759_2870459653"/>
      <w:bookmarkStart w:id="289" w:name="_Toc98"/>
      <w:bookmarkEnd w:id="287"/>
      <w:bookmarkEnd w:id="288"/>
      <w:r>
        <w:rPr>
          <w:rtl w:val="true"/>
        </w:rPr>
        <w:t>به خدا سوگند</w:t>
      </w:r>
      <w:r>
        <w:rPr>
          <w:rtl w:val="true"/>
        </w:rPr>
        <w:t xml:space="preserve">! </w:t>
      </w:r>
      <w:r>
        <w:rPr>
          <w:rtl w:val="true"/>
        </w:rPr>
        <w:t xml:space="preserve">عنایت حضرت زهرا </w:t>
      </w:r>
      <w:r>
        <w:rPr>
          <w:rtl w:val="true"/>
        </w:rPr>
        <w:t>(</w:t>
      </w:r>
      <w:r>
        <w:rPr>
          <w:rtl w:val="true"/>
        </w:rPr>
        <w:t>علیها السلام</w:t>
      </w:r>
      <w:r>
        <w:rPr>
          <w:rtl w:val="true"/>
        </w:rPr>
        <w:t xml:space="preserve">) </w:t>
      </w:r>
      <w:r>
        <w:rPr>
          <w:rtl w:val="true"/>
        </w:rPr>
        <w:t>نصیبت شده است</w:t>
      </w:r>
      <w:bookmarkEnd w:id="289"/>
    </w:p>
    <w:p>
      <w:pPr>
        <w:pStyle w:val="BookText"/>
        <w:rPr/>
      </w:pPr>
      <w:r>
        <w:rPr>
          <w:rFonts w:ascii="IRNazanin" w:hAnsi="IRNazanin" w:eastAsia="IRNazanin"/>
          <w:color w:val="111111"/>
          <w:sz w:val="28"/>
          <w:sz w:val="28"/>
          <w:szCs w:val="28"/>
          <w:rtl w:val="true"/>
          <w:lang w:bidi="fa-IR"/>
        </w:rPr>
        <w:t xml:space="preserve">یکی از افراد مورد وثوق و ارادتمند به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های چهارشنبه مرتّباً به مسجد جمکران می رود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نوبت ها که به جمکران می رفتم، در میان راه، نماز استغاثه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تعلیم دادم</w:t>
      </w:r>
      <w:r>
        <w:rPr>
          <w:rStyle w:val="FootnoteAnchor"/>
          <w:rtl w:val="true"/>
        </w:rPr>
        <w:footnoteReference w:id="424"/>
      </w:r>
      <w:r>
        <w:rPr>
          <w:rFonts w:ascii="IRNazanin" w:hAnsi="IRNazanin" w:eastAsia="IRNazanin"/>
          <w:color w:val="111111"/>
          <w:sz w:val="28"/>
          <w:sz w:val="28"/>
          <w:szCs w:val="28"/>
          <w:rtl w:val="true"/>
          <w:lang w:bidi="fa-IR"/>
        </w:rPr>
        <w:t>و پس از گذشت سه ماه، روزی در یکی از خیابان ها ایستاده بودم، ناگاه دیدم خانمی در تاکسی نشسته بود، وقتی مرا دید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است دنبال شما می گردم که بشارتی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ماه قبل که شما در راه قم و جمکران، نماز استغاثه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دادید، من دچار مشکل مهمّی بودم به این شرح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خطرناکی داشتم که پس از انجام آزمایشات و معاینات </w:t>
      </w:r>
    </w:p>
    <w:p>
      <w:pPr>
        <w:pStyle w:val="BookText"/>
        <w:rPr/>
      </w:pPr>
      <w:r>
        <w:rPr>
          <w:rFonts w:ascii="IRNazanin" w:hAnsi="IRNazanin" w:eastAsia="IRNazanin"/>
          <w:color w:val="111111"/>
          <w:sz w:val="28"/>
          <w:sz w:val="28"/>
          <w:szCs w:val="28"/>
          <w:rtl w:val="true"/>
          <w:lang w:bidi="fa-IR"/>
        </w:rPr>
        <w:t>پزشکی، دکتر 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عمل جرّاحی مهم دارید، که باید هرچه زودتر انجام بدهید، و هر یک ساعت تأخیر، شما را ماه ها به مرگ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تومان هزینۀ عمل، و پانصد هزار تومان هزینۀ بیمارستان می شود، آماده کن تا هرچه زودتر مورد عمل جرّاحی قرار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شدیداً نگران شدم، و شوهرم یک کارگر ساده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روزی دو هزار و پانصد تومان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کودک دختر هم دارم، و اجاره نشین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نظریّۀ دکتر را به شوهرم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و شب ها که از سر کار می آمد با شرمندگی به من نگاه می کرد، و در کناری می نشست و گریه می نمود، زیرا هزینۀ بیمارستان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وقتی به سه دختر بچّه ام نگاه می کردم، و یتیمی آنها را در نظر می آوردم، گریه می کردم، و در فکر فرو می رفتم که آیا این سه دختر کوچک با یتیمی و بی مادری چه خواهند کرد؟</w:t>
      </w:r>
    </w:p>
    <w:p>
      <w:pPr>
        <w:pStyle w:val="BookText"/>
        <w:rPr/>
      </w:pPr>
      <w:r>
        <w:rPr>
          <w:rFonts w:ascii="IRNazanin" w:hAnsi="IRNazanin" w:eastAsia="IRNazanin"/>
          <w:color w:val="111111"/>
          <w:sz w:val="28"/>
          <w:sz w:val="28"/>
          <w:szCs w:val="28"/>
          <w:rtl w:val="true"/>
          <w:lang w:bidi="fa-IR"/>
        </w:rPr>
        <w:t>یکی از روزها، همسایۀ نزدیکمان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غم زده ای؟ دلیلش را گفتم، و او که وضعیّت زندگی ما را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چهارشنبه، عدّه ای گرفتار به مسجد جمکران می روند و مشکلات خودشان را با امام زمان علیه السلام در میان می گذارند، که حضرت برطرف می کنند، تو نیز برو انشاء الله شفایت را می گیری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خوشحال شدم، و تصمیم گرفتم من نیز به امام زمان علیه السلام پناهنده شوم، و هفتۀ چهارمی بود که به جمکران می رفتم، و شما در اتوبوس، </w:t>
      </w:r>
    </w:p>
    <w:p>
      <w:pPr>
        <w:pStyle w:val="BookText"/>
        <w:rPr/>
      </w:pPr>
      <w:r>
        <w:rPr>
          <w:rFonts w:ascii="IRNazanin" w:hAnsi="IRNazanin" w:eastAsia="IRNazanin"/>
          <w:color w:val="111111"/>
          <w:sz w:val="28"/>
          <w:sz w:val="28"/>
          <w:szCs w:val="28"/>
          <w:rtl w:val="true"/>
          <w:lang w:bidi="fa-IR"/>
        </w:rPr>
        <w:t xml:space="preserve">نماز استغاثه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جمکران رسیدم، به آقا امام زمان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میهمان شما هستم، ولی اوّل نماز مادرتان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و شما را سوگند می دهم که نگذارید سه دختر بچّه من یتیم شوند، در این زمانه، و با مشکلات زندگی، دخترهای بدون مادر چه بر سرشان می آید؟</w:t>
      </w:r>
    </w:p>
    <w:p>
      <w:pPr>
        <w:pStyle w:val="BookText"/>
        <w:rPr/>
      </w:pPr>
      <w:r>
        <w:rPr>
          <w:rFonts w:ascii="IRNazanin" w:hAnsi="IRNazanin" w:eastAsia="IRNazanin"/>
          <w:color w:val="111111"/>
          <w:sz w:val="28"/>
          <w:sz w:val="28"/>
          <w:szCs w:val="28"/>
          <w:rtl w:val="true"/>
          <w:lang w:bidi="fa-IR"/>
        </w:rPr>
        <w:t xml:space="preserve">مشغول نماز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آخر نماز، هنگامی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آخر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یا فاطمة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گفتم، نفهمیدم چه شد؟ آیا خواب رفتم یا حالت مکاشفه بود، دیدم چهار بانوی مجلّله در اطرافم هستند، یکی از آنها مقام والائی داشت، به یکی دیگر از آنها اشاره فرمود، او آمد و دست مبارکش را زیر گلوی من قرار داد، و تا روی مچ پایم کشید، ناگاه به خود آمدم، دیدم کسی نیست و احساس کردم که خوب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اصفهان برگشتم به دکتر مراجعه کردم، و درخواست نمودم که مجدّداً آزمایشات را انجام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حتمی و ثابت است که بیماری شما در چه وضعیّتی است، و اگر چند روز دیگر کوتاهی کنی، از دست من نیز کاری ساخته نیست، ولی اصرار کردم که دستور آزمایشات مجدّد را بنویسد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جواب آزمایش ها را نزد او بردم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اشتباهی به تو داده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مطمئنم این جواب ها مربوط به من است، اشکم جاری شد و جریان مسجد جمکران و نماز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w:t>
      </w:r>
      <w:r>
        <w:rPr>
          <w:rFonts w:eastAsia="IRNazanin" w:cs="IRNazanin"/>
          <w:color w:val="111111"/>
          <w:sz w:val="28"/>
          <w:szCs w:val="28"/>
          <w:rtl w:val="true"/>
          <w:lang w:bidi="fa-IR"/>
        </w:rPr>
        <w:t xml:space="preserve">. </w:t>
      </w:r>
      <w:bookmarkStart w:id="290" w:name="pg8843_86862"/>
    </w:p>
    <w:p>
      <w:pPr>
        <w:pStyle w:val="BookText"/>
        <w:rPr/>
      </w:pPr>
      <w:bookmarkEnd w:id="290"/>
      <w:r>
        <w:rPr>
          <w:rFonts w:ascii="IRNazanin" w:hAnsi="IRNazanin" w:eastAsia="IRNazanin"/>
          <w:color w:val="111111"/>
          <w:sz w:val="28"/>
          <w:sz w:val="28"/>
          <w:szCs w:val="28"/>
          <w:rtl w:val="true"/>
          <w:lang w:bidi="fa-IR"/>
        </w:rPr>
        <w:t>اشک دکتر نیز بی اختیار در آمد، و با دستمال کاغذی اشک های خود را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خاصّۀ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نصیبت شده است</w:t>
      </w:r>
      <w:r>
        <w:rPr>
          <w:rFonts w:eastAsia="IRNazanin" w:cs="IRNazanin"/>
          <w:color w:val="111111"/>
          <w:sz w:val="28"/>
          <w:szCs w:val="28"/>
          <w:rtl w:val="true"/>
          <w:lang w:bidi="fa-IR"/>
        </w:rPr>
        <w:t>.</w:t>
      </w:r>
      <w:r>
        <w:rPr>
          <w:rStyle w:val="FootnoteAnchor"/>
          <w:rtl w:val="true"/>
        </w:rPr>
        <w:footnoteReference w:id="425"/>
      </w:r>
    </w:p>
    <w:p>
      <w:pPr>
        <w:pStyle w:val="Heading2"/>
        <w:numPr>
          <w:ilvl w:val="1"/>
          <w:numId w:val="1"/>
        </w:numPr>
        <w:rPr/>
      </w:pPr>
      <w:bookmarkStart w:id="291" w:name="__RefHeading___Toc420761_2870459653"/>
      <w:bookmarkStart w:id="292" w:name="_Toc99"/>
      <w:bookmarkEnd w:id="291"/>
      <w:r>
        <w:rPr>
          <w:rtl w:val="true"/>
        </w:rPr>
        <w:t>بشارت دو فرشته به شیخ ابوالقاسم قمی</w:t>
      </w:r>
      <w:bookmarkEnd w:id="292"/>
    </w:p>
    <w:p>
      <w:pPr>
        <w:pStyle w:val="BookText"/>
        <w:rPr/>
      </w:pPr>
      <w:r>
        <w:rPr>
          <w:rFonts w:ascii="IRNazanin" w:hAnsi="IRNazanin" w:eastAsia="IRNazanin"/>
          <w:color w:val="111111"/>
          <w:sz w:val="28"/>
          <w:sz w:val="28"/>
          <w:szCs w:val="28"/>
          <w:rtl w:val="true"/>
          <w:lang w:bidi="fa-IR"/>
        </w:rPr>
        <w:t>از مرحوم آية الله ملاعلی معصومی همدانی که از شاگردان برجسته آية الله حاج شیخ عبد الكريم حائری بودند، نقل شده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رؤيا عالم زاهد متقی مرحوم آية الله شیخ ابوالقاسم قمی 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دو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طرف راست و دیگری سمت چپ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مَظلمه مردم در گردنت نیست و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داری</w:t>
      </w:r>
      <w:r>
        <w:rPr>
          <w:rFonts w:eastAsia="IRNazanin" w:cs="IRNazanin"/>
          <w:color w:val="111111"/>
          <w:sz w:val="28"/>
          <w:szCs w:val="28"/>
          <w:rtl w:val="true"/>
          <w:lang w:bidi="fa-IR"/>
        </w:rPr>
        <w:t>.</w:t>
      </w:r>
      <w:r>
        <w:rPr>
          <w:rStyle w:val="FootnoteAnchor"/>
          <w:rtl w:val="true"/>
        </w:rPr>
        <w:footnoteReference w:id="426"/>
      </w:r>
      <w:bookmarkStart w:id="293" w:name="pg8843_86863"/>
    </w:p>
    <w:p>
      <w:pPr>
        <w:pStyle w:val="Heading2"/>
        <w:numPr>
          <w:ilvl w:val="1"/>
          <w:numId w:val="1"/>
        </w:numPr>
        <w:rPr/>
      </w:pPr>
      <w:bookmarkStart w:id="294" w:name="__RefHeading___Toc420763_2870459653"/>
      <w:bookmarkStart w:id="295" w:name="_Toc100"/>
      <w:bookmarkEnd w:id="293"/>
      <w:bookmarkEnd w:id="294"/>
      <w:r>
        <w:rPr>
          <w:rtl w:val="true"/>
        </w:rPr>
        <w:t xml:space="preserve">مقامی ارجمند در اثر دفاع از حضرت فاطمه </w:t>
      </w:r>
      <w:r>
        <w:rPr>
          <w:rtl w:val="true"/>
        </w:rPr>
        <w:t>(</w:t>
      </w:r>
      <w:r>
        <w:rPr>
          <w:rtl w:val="true"/>
        </w:rPr>
        <w:t>علیها السلام</w:t>
      </w:r>
      <w:r>
        <w:rPr>
          <w:rtl w:val="true"/>
        </w:rPr>
        <w:t>)</w:t>
      </w:r>
      <w:bookmarkEnd w:id="295"/>
    </w:p>
    <w:p>
      <w:pPr>
        <w:pStyle w:val="BookText"/>
        <w:rPr/>
      </w:pPr>
      <w:r>
        <w:rPr>
          <w:rFonts w:ascii="IRNazanin" w:hAnsi="IRNazanin" w:eastAsia="IRNazanin"/>
          <w:color w:val="111111"/>
          <w:sz w:val="28"/>
          <w:sz w:val="28"/>
          <w:szCs w:val="28"/>
          <w:rtl w:val="true"/>
          <w:lang w:bidi="fa-IR"/>
        </w:rPr>
        <w:t>آقای ابطحی در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سربازی، با درجه دار مافوقِ خود، به صحرا می رود، در حالی که نمی دانسته است که آن مافوق، دشمن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 شود، آن شخصِ درجه دار تعبیر ناشایستی بر زبان جاری می کند، سرباز یاد شده از شنیدن آن جمله سراسر بدنش می لرزد، وبدون این که عواقب کار را بررسی کند، دستش روی ماشۀ تفنگ می گذارد، وآن فرد ناسزاگو را هدف می گیرد و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دیگر به شهر وپادگان برنگشته، واز همانجا به سوی مرز ترکیّه حرکت می کند، وبا پای پیاده، به عتبات عالیات عراق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اندی در عتبات مقدّسه می ماند، وسپس به طرف ایران و استان فارس حرکت کرده، در یکی از مدارس شیراز، چند ماهی اقامت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مدرسه احساس می کند که این فرد، شب ها در حجره مشغول عبادت است، ودر اواخر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درب مدرسه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رود، و بعد از طلوع آفتاب به مدرسه بازمی 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شب در حیاط مدرسه مراقبت می نماید، واو را شدیداً تحت نظر می گیرد، ومتوجّه می شود که او شب ها مشغول عبادت است و بعد از نیمه شب مقدار کمی می خوابد، سپس بیدار شده و تجدید وضو </w:t>
      </w:r>
    </w:p>
    <w:p>
      <w:pPr>
        <w:pStyle w:val="BookText"/>
        <w:rPr/>
      </w:pPr>
      <w:r>
        <w:rPr>
          <w:rFonts w:ascii="IRNazanin" w:hAnsi="IRNazanin" w:eastAsia="IRNazanin"/>
          <w:color w:val="111111"/>
          <w:sz w:val="28"/>
          <w:sz w:val="28"/>
          <w:szCs w:val="28"/>
          <w:rtl w:val="true"/>
          <w:lang w:bidi="fa-IR"/>
        </w:rPr>
        <w:t>می کند، و مشغول تهجّد و نماز شب می شود، و سپس به شکل عجیبی غائب می گردد، و بعد از طلوع آفتاب به مدرسه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 خادم هنگامی که چراغ حجره روشن بوده، در می زند و وارد اطاق می شود، و از ایشان شرح ماجرا را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امشب این ماجرا را از من می پرسیدی هرگز پاسخ نمی دادم، ولی نظر به این که امشب، آخرین شب عمر من می باشد، و در هنگام بامداد از این جهان رخت برمی بندم، داستان خود را برای تو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 آن مرد ناصبی را بازگو کرده، از عنایاتی که در سفر عتبات عالیات عراق نصیبش شده گفتگو می نماید، و سپس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صبح به بیرون شیراز می رفتم، و در آنجا با چند نفر از دوستانِ امام زمان علیه السلام پشت سر حضرت نماز صبح را 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مدرسه دربارۀ دیگر افراد سؤال می نماید، او یک نفری را که در مقابل مسجد نو، در نزدیکی حرم حضرت شاه چراغ علیه السلام پینه دوزی می کرده، معرّفی می نماید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به کار خود مشغول می شود، و قبل از طلوع آفتاب متوجّه می گردد که درِ مدرسه را می کوبند، هنگامی که در را باز می کند، می بیند آیة الله کجوری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شهر شیراز، و از شاگردان معروف شیخ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کجوری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مدرسه از دنیا رفته است؟ خادم اظهار بی اطّلاعی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خوابیده بودم، در عالم رؤیا به محضر مقدّس حضرت ولیّ عصر علیه السلام مشرّف شدم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در این مدرسه از دنیا رفته، چون غریب است و در این شهر کسی را ندارد، به کفن و دفن او همّت بگمارید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خادم مدرسه در خدمت آقای کجوری، به حجرۀ آن بزرگوار می روند، می بینند که رو به قبله خوابیده و جان به جان آفرین تسلیم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کجوری به مردم اطّلاع می دهد، و شهر شیراز به حالت تعطیل درمی آید، و اهالی شهر در مراسم تشییع این بزرگ مرد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ابطحی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قبلاً از مرحوم آیة الله، حاج شیخ محمّد خادمی شنیده بودم، سپس از مرحوم حجة الاسلام والمسلمین حاج شیخ جلال الدّین آیة الله زاده با تفصیل بیشتری شنیدم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زاده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بزرگوارم مرحوم آیة الله حاج شیخ بهاء الدّین محلّاتی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و ملتزم بودند که هر صبح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ایشان حضور پیدا کنند، و پس از قرائت فاتحه و سوره هائی از قرآن، برای فرج حضرت بقیّة الله أرواحنا فداه دعا نمایند</w:t>
      </w:r>
      <w:r>
        <w:rPr>
          <w:rFonts w:eastAsia="IRNazanin" w:cs="IRNazanin"/>
          <w:color w:val="111111"/>
          <w:sz w:val="28"/>
          <w:szCs w:val="28"/>
          <w:rtl w:val="true"/>
          <w:lang w:bidi="fa-IR"/>
        </w:rPr>
        <w:t xml:space="preserve">. </w:t>
      </w:r>
      <w:bookmarkStart w:id="296" w:name="pg8843_86866"/>
    </w:p>
    <w:p>
      <w:pPr>
        <w:pStyle w:val="BookText"/>
        <w:rPr/>
      </w:pPr>
      <w:bookmarkEnd w:id="296"/>
      <w:r>
        <w:rPr>
          <w:rFonts w:ascii="IRNazanin" w:hAnsi="IRNazanin" w:eastAsia="IRNazanin"/>
          <w:color w:val="111111"/>
          <w:sz w:val="28"/>
          <w:sz w:val="28"/>
          <w:szCs w:val="28"/>
          <w:rtl w:val="true"/>
          <w:lang w:bidi="fa-IR"/>
        </w:rPr>
        <w:t xml:space="preserve">قبر سربازِ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مرحوم عبد الغفور خوئی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دار السلام شیراز، واقع در بلوار سیبویه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 الغفور در میان اهل شیراز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قبر ایشان، به امر مرحوم آیة الله کجوری تهیّه شده، و نوشته های روی سنگِ قبر به قلم ایشان می باشد</w:t>
      </w:r>
      <w:r>
        <w:rPr>
          <w:rFonts w:eastAsia="IRNazanin" w:cs="IRNazanin"/>
          <w:color w:val="111111"/>
          <w:sz w:val="28"/>
          <w:szCs w:val="28"/>
          <w:rtl w:val="true"/>
          <w:lang w:bidi="fa-IR"/>
        </w:rPr>
        <w:t>.</w:t>
      </w:r>
      <w:r>
        <w:rPr>
          <w:rStyle w:val="FootnoteAnchor"/>
          <w:rtl w:val="true"/>
        </w:rPr>
        <w:footnoteReference w:id="427"/>
      </w:r>
    </w:p>
    <w:p>
      <w:pPr>
        <w:pStyle w:val="Heading2"/>
        <w:numPr>
          <w:ilvl w:val="1"/>
          <w:numId w:val="1"/>
        </w:numPr>
        <w:rPr/>
      </w:pPr>
      <w:bookmarkStart w:id="297" w:name="__RefHeading___Toc420765_2870459653"/>
      <w:bookmarkStart w:id="298" w:name="_Toc101"/>
      <w:bookmarkEnd w:id="297"/>
      <w:r>
        <w:rPr>
          <w:rtl w:val="true"/>
        </w:rPr>
        <w:t>بشارت شفا به من دادند</w:t>
      </w:r>
      <w:bookmarkEnd w:id="298"/>
    </w:p>
    <w:p>
      <w:pPr>
        <w:pStyle w:val="BookText"/>
        <w:rPr/>
      </w:pPr>
      <w:r>
        <w:rPr>
          <w:rFonts w:ascii="IRNazanin" w:hAnsi="IRNazanin" w:eastAsia="IRNazanin"/>
          <w:color w:val="111111"/>
          <w:sz w:val="28"/>
          <w:sz w:val="28"/>
          <w:szCs w:val="28"/>
          <w:rtl w:val="true"/>
          <w:lang w:bidi="fa-IR"/>
        </w:rPr>
        <w:t xml:space="preserve">یکی از دلباختگان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از ذریّۀ آن حضرت است و در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بقیّة الله علیه السلام توفیقاتی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مدّت دو ماه، در مدینۀ منورّه در خدمت زائران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هر هفته پانصد نفر در هتل محلّ اقامت ما وارد می شدند، و به انجام وظیفه در راه خدمت به آنها مشغول بودیم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هفته ها، هنگام ورود زائران جدید، صدای نالۀ جان سوزی شنیدم که بانوئی با صدای پُر سوزی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من برگردان، و مرّتب ناله می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روز بعد، در رستوران هتل هنگام خوردن صبحانه، همان صدا با همان حالت شنیده می شد و قطع نمی گردید، شب در هنگام صرف شام نیز با همان صدا برخورد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بستگانِ من در میان زائران بود، از او سؤال کردم که صاحب ناله کیست، و چرا این طور می نالد؟ و دیروز تا حال آرام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هیجده ساله ای دارد که مبتلا به سرطان می باشد، و دکترها جواب ردّ به او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پنج روز دیگر زنده نمی ماند، و با این حال مردّد بوده است که با این وضعیّت چه کند؟ آیا از سفر به مکّه و مدینه منصرف شود؟ ولی تصمیم می گیرد به قصد شفای دخترش عازم زیارت شود، و هنگامی که می خواسته حرکت کند، به کنار بستر دخترش می رود می بیند که او توان سخن گفتن ندارد، ولی چادر مادرش را می گیرد، و با اشکِ ریزان با اشاره به او می فهماند که با این حالِ من، کجا می روی؟ من در حال مرگ هستم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به فرزند مریض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آخرین روزهای عمر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شفای تو به زیارت مادرم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مدینه رسیده و منظرۀ قبرستان بقیع را دیده،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چشمم برای غربت و مظلومیّت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و با چشم دیگر برای دخترم که با آن حال با او خداحافظی نمودم، اشک می ریزم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جمعه فرا رسید، همگی برای خواندن دعای کمیل به کنار حرم با صفای بقیع مشرّف شدیم، و آن زن با ناله هایش روضه خوانِ جلسه بود، که همه را منقلب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دعا به نزد او رفتم، او را دلداری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 سفرۀ 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انشاء الله دخترتان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تاریخ ده روز گذشت، شب در هنگام شام خوردن، مسئول هتل صدا زد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تلفن دارید، وقتی گوشی را به دست گرفتم، متوجّه شدم همان خانمی است که آن همه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برو به زیارت بقیع، و از مادرمان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سپاسگزاری کن، زیرا ایشان دخترم را شفا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فرودگاه رسیدیم، دیدم دخترم به استقبال آمده، و در یک دست دستۀ گل گرفته، و در دست دیگر، عکس ها و برگه های آزمایش های پزشکی،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کجا رفتی؟ به کی گفتی؟ چه کردی؟ برگه های آزمایش را نگاه کن هیچ اثری از سرطان در وجودم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در عالَم خواب دیدم عدّه ای زنِ سیاه پوش وارد اطاقم شدند، و بانوئی از آنها با محبّت با من سخن گفت، و با دست مبارکش بر روی بدنم کشید، و بشارت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w:t>
      </w:r>
      <w:bookmarkStart w:id="299" w:name="pg8843_86869"/>
    </w:p>
    <w:p>
      <w:pPr>
        <w:pStyle w:val="BookText"/>
        <w:rPr/>
      </w:pPr>
      <w:bookmarkEnd w:id="299"/>
      <w:r>
        <w:rPr>
          <w:rFonts w:ascii="IRNazanin" w:hAnsi="IRNazanin" w:eastAsia="IRNazanin"/>
          <w:color w:val="111111"/>
          <w:sz w:val="28"/>
          <w:sz w:val="28"/>
          <w:szCs w:val="28"/>
          <w:rtl w:val="true"/>
          <w:lang w:bidi="fa-IR"/>
        </w:rPr>
        <w:t>شفایت را درخواست نمودم، و او اجابت فرمود، و هنگامی که بیدار شدم احساس کردم شفا یافته ام و هم اکنون در حالت سلامتی کامل به سر می برم</w:t>
      </w:r>
      <w:r>
        <w:rPr>
          <w:rFonts w:eastAsia="IRNazanin" w:cs="IRNazanin"/>
          <w:color w:val="111111"/>
          <w:sz w:val="28"/>
          <w:szCs w:val="28"/>
          <w:rtl w:val="true"/>
          <w:lang w:bidi="fa-IR"/>
        </w:rPr>
        <w:t>.</w:t>
      </w:r>
      <w:r>
        <w:rPr>
          <w:rStyle w:val="FootnoteAnchor"/>
          <w:rtl w:val="true"/>
        </w:rPr>
        <w:footnoteReference w:id="428"/>
      </w:r>
    </w:p>
    <w:p>
      <w:pPr>
        <w:pStyle w:val="Heading2"/>
        <w:numPr>
          <w:ilvl w:val="1"/>
          <w:numId w:val="1"/>
        </w:numPr>
        <w:rPr/>
      </w:pPr>
      <w:bookmarkStart w:id="300" w:name="__RefHeading___Toc420767_2870459653"/>
      <w:bookmarkStart w:id="301" w:name="_Toc102"/>
      <w:bookmarkEnd w:id="300"/>
      <w:r>
        <w:rPr>
          <w:rtl w:val="true"/>
        </w:rPr>
        <w:t xml:space="preserve">نجات سید یحیی از دست فرقه شیخیه با توسل به حضرت زهرا </w:t>
      </w:r>
      <w:r>
        <w:rPr>
          <w:rtl w:val="true"/>
        </w:rPr>
        <w:t>(</w:t>
      </w:r>
      <w:r>
        <w:rPr>
          <w:rtl w:val="true"/>
        </w:rPr>
        <w:t>علیها السلام</w:t>
      </w:r>
      <w:r>
        <w:rPr>
          <w:rtl w:val="true"/>
        </w:rPr>
        <w:t>)</w:t>
      </w:r>
      <w:bookmarkEnd w:id="301"/>
    </w:p>
    <w:p>
      <w:pPr>
        <w:pStyle w:val="BookText"/>
        <w:rPr/>
      </w:pPr>
      <w:r>
        <w:rPr>
          <w:rFonts w:ascii="IRNazanin" w:hAnsi="IRNazanin" w:eastAsia="IRNazanin"/>
          <w:color w:val="111111"/>
          <w:sz w:val="28"/>
          <w:sz w:val="28"/>
          <w:szCs w:val="28"/>
          <w:rtl w:val="true"/>
          <w:lang w:bidi="fa-IR"/>
        </w:rPr>
        <w:t>جناب آية اللّه حاج ميرزا محمد رضا فقيه كرمانى پس از مراجعت به كرمان بناى مخالفت و مبارزه با فرقه ضالّه شيخيّه گذارد و يک كتابی در ردّ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خطیب مشهور مرحوم حاج سيّد يحيى واعظ يزدى براى تبليغ و مبارزه بر عليه شيخى هاىِ كرمان دعوت كرد، که آن مرحوم در سخنرانی ها، این فرقه را رسوا می نمود و مردم را به انحراف آنان متوجه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شيخی ها تصميم قتل سيّد يحيى گرفتند و با نقشه عجيبى از ايشان دعوت كردند كه براى منبر به فلان منزل تشريف ببرند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را برداشتند و به باغى در خارج از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در باغ احساس خطر كرد و ديد در دام مرگ افتاده است، و كسى هم از وضع </w:t>
      </w:r>
      <w:bookmarkStart w:id="302" w:name="pg8843_86870"/>
    </w:p>
    <w:p>
      <w:pPr>
        <w:pStyle w:val="BookText"/>
        <w:rPr/>
      </w:pPr>
      <w:bookmarkEnd w:id="302"/>
      <w:r>
        <w:rPr>
          <w:rFonts w:ascii="IRNazanin" w:hAnsi="IRNazanin" w:eastAsia="IRNazanin"/>
          <w:color w:val="111111"/>
          <w:sz w:val="28"/>
          <w:sz w:val="28"/>
          <w:szCs w:val="28"/>
          <w:rtl w:val="true"/>
          <w:lang w:bidi="fa-IR"/>
        </w:rPr>
        <w:t>او باخبر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نماز استغاثه به حضرت را می خواند و مشغول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مولاتى يا فاطمة اغيثينى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دشمنان آماده مى شوند او را قطعه قطعه كنند، كه يک مرتبه صداى تكبير و فرياد مسلمان ها بلند شده آن باغ را محاصره می نمايند و از ديوار به درون باغ ريخته و حساب شيخى ها را رسيده و سيد را رها می نمايند، و با احترام به همراه مرحوم حاج ميرزا محمد رضا كرمانى به شهر و منزل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آية اللّه كرمانى سؤال كردند كه شما از كجا دانستيد سيد يحيى در معرض مرگ و گرفتارى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خوابيده بودم، در عالم خواب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خودت را به پسرم سيد يحيى برسان او را نجات بده كه اگر دير كنى او كشته خواهد شد</w:t>
      </w:r>
      <w:r>
        <w:rPr>
          <w:rFonts w:eastAsia="IRNazanin" w:cs="IRNazanin"/>
          <w:color w:val="111111"/>
          <w:sz w:val="28"/>
          <w:szCs w:val="28"/>
          <w:rtl w:val="true"/>
          <w:lang w:bidi="fa-IR"/>
        </w:rPr>
        <w:t>.</w:t>
      </w:r>
      <w:r>
        <w:rPr>
          <w:rStyle w:val="FootnoteAnchor"/>
          <w:rtl w:val="true"/>
        </w:rPr>
        <w:footnoteReference w:id="429"/>
      </w:r>
    </w:p>
    <w:p>
      <w:pPr>
        <w:pStyle w:val="Heading2"/>
        <w:numPr>
          <w:ilvl w:val="1"/>
          <w:numId w:val="1"/>
        </w:numPr>
        <w:rPr/>
      </w:pPr>
      <w:bookmarkStart w:id="303" w:name="__RefHeading___Toc420769_2870459653"/>
      <w:bookmarkStart w:id="304" w:name="_Toc103"/>
      <w:bookmarkEnd w:id="303"/>
      <w:r>
        <w:rPr>
          <w:rtl w:val="true"/>
        </w:rPr>
        <w:t xml:space="preserve">مادر و فرزند سالم با استغاثه به حضرت زهرا </w:t>
      </w:r>
      <w:r>
        <w:rPr>
          <w:rtl w:val="true"/>
        </w:rPr>
        <w:t>(</w:t>
      </w:r>
      <w:r>
        <w:rPr>
          <w:rtl w:val="true"/>
        </w:rPr>
        <w:t>علیها السلام</w:t>
      </w:r>
      <w:r>
        <w:rPr>
          <w:rtl w:val="true"/>
        </w:rPr>
        <w:t>)</w:t>
      </w:r>
      <w:bookmarkEnd w:id="304"/>
    </w:p>
    <w:p>
      <w:pPr>
        <w:pStyle w:val="BookText"/>
        <w:rPr/>
      </w:pPr>
      <w:r>
        <w:rPr>
          <w:rFonts w:ascii="IRNazanin" w:hAnsi="IRNazanin" w:eastAsia="IRNazanin"/>
          <w:color w:val="111111"/>
          <w:sz w:val="28"/>
          <w:sz w:val="28"/>
          <w:szCs w:val="28"/>
          <w:rtl w:val="true"/>
          <w:lang w:bidi="fa-IR"/>
        </w:rPr>
        <w:t>يكى از بزرگان و خطباى بزرگوار از يک خطيبِ تواناى تهران نقل می 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ممنوعیت مجالسِ عزا، هر روز صبحگاهان يكى از </w:t>
      </w:r>
    </w:p>
    <w:p>
      <w:pPr>
        <w:pStyle w:val="BookText"/>
        <w:rPr/>
      </w:pPr>
      <w:r>
        <w:rPr>
          <w:rFonts w:ascii="IRNazanin" w:hAnsi="IRNazanin" w:eastAsia="IRNazanin"/>
          <w:color w:val="111111"/>
          <w:sz w:val="28"/>
          <w:sz w:val="28"/>
          <w:szCs w:val="28"/>
          <w:rtl w:val="true"/>
          <w:lang w:bidi="fa-IR"/>
        </w:rPr>
        <w:t>متديّنين مرا از خانه ام با ماشين سوار می كرد و براى اقامه عزادارى به خانه اش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در وقت اذان صبح پليسى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است كه شما را زير نظر دارم اين آقا را در اين موقع به كجا می بريد و چه نقشه ای پياده می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آقا را به منزل خود براى اقامه نماز جماعت می بريم و سپس به نام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روضه می خواند و اگر مايليد شما هم بياييد برويم تا از نزديک صدق كلام ما را مشاهده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پاسبان چون نام مقدسه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ديدم اشک از ديدگانش جارى شد و با دست اشاره كرد برويد و روى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همان پلیس آمد درب خانه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به من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نزديک زاييدن همسرم بود، حالش خيلى بد بود، ديشب پزشكان مربوطه پس از شوراى پزشكى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بچه بايد با دستگاه قطعه قطعه شود و مادرش سالم بماند و يا خطر مرگ متوجه مادر گردد و بچه سالم به دنیا آيد، و چون شما شوهر اين خانم هستى هر كدام را كه مايلى انجام دهيم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نظريه ای ندارم و با حال اشک آلود از بیمارستان بيرون و سراسيمه سر پست خدمتم آمدم و چون ديروز شما را ديدم و </w:t>
      </w:r>
      <w:bookmarkStart w:id="305" w:name="pg8843_86872"/>
    </w:p>
    <w:p>
      <w:pPr>
        <w:pStyle w:val="BookText"/>
        <w:rPr/>
      </w:pPr>
      <w:bookmarkEnd w:id="305"/>
      <w:r>
        <w:rPr>
          <w:rFonts w:ascii="IRNazanin" w:hAnsi="IRNazanin" w:eastAsia="IRNazanin"/>
          <w:color w:val="111111"/>
          <w:sz w:val="28"/>
          <w:sz w:val="28"/>
          <w:szCs w:val="28"/>
          <w:rtl w:val="true"/>
          <w:lang w:bidi="fa-IR"/>
        </w:rPr>
        <w:t xml:space="preserve">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برديد، خيلى منقلب شدم و از خود بى خود گرديدم و با حال گريه و تضرع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كمكم كن؛ من يک پليس بيش نيستم، درست است گنه كارم، ولى به شما علاقه دارم، ياريم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حادثه چكنم؟ اگر فرزندم بميرد، مادرش داغ دار می شود و ناراحت و گريان می گردد، و اگر بچه زنده بماند، فرزند بى شير را چه كنم و بچه مادر می خواهد، چه كنم؟</w:t>
      </w:r>
    </w:p>
    <w:p>
      <w:pPr>
        <w:pStyle w:val="BookText"/>
        <w:rPr/>
      </w:pPr>
      <w:r>
        <w:rPr>
          <w:rFonts w:ascii="IRNazanin" w:hAnsi="IRNazanin" w:eastAsia="IRNazanin"/>
          <w:color w:val="111111"/>
          <w:sz w:val="28"/>
          <w:sz w:val="28"/>
          <w:szCs w:val="28"/>
          <w:rtl w:val="true"/>
          <w:lang w:bidi="fa-IR"/>
        </w:rPr>
        <w:t xml:space="preserve">اشک و گريه زيادى كردم و متوسل به بى بى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حالى در وجودم پديد آمد كه گفتنى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وقتى به بیمارستان برگشتم، ديدم همسايگان مرا نويد می دهند و قنداقه پسرى را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مادرش ماجرا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اذان صبح خوابم برد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 خوب می شوى و فرزندت هم پسر است تقاضا داريم كه نام او را محسن بگذاريد</w:t>
      </w:r>
      <w:r>
        <w:rPr>
          <w:rFonts w:eastAsia="IRNazanin" w:cs="IRNazanin"/>
          <w:color w:val="111111"/>
          <w:sz w:val="28"/>
          <w:szCs w:val="28"/>
          <w:rtl w:val="true"/>
          <w:lang w:bidi="fa-IR"/>
        </w:rPr>
        <w:t xml:space="preserve">. </w:t>
      </w:r>
      <w:r>
        <w:rPr>
          <w:rStyle w:val="FootnoteAnchor"/>
          <w:rtl w:val="true"/>
        </w:rPr>
        <w:footnoteReference w:id="430"/>
      </w:r>
    </w:p>
    <w:p>
      <w:pPr>
        <w:pStyle w:val="Heading2"/>
        <w:numPr>
          <w:ilvl w:val="1"/>
          <w:numId w:val="1"/>
        </w:numPr>
        <w:rPr/>
      </w:pPr>
      <w:bookmarkStart w:id="306" w:name="__RefHeading___Toc420771_2870459653"/>
      <w:bookmarkStart w:id="307" w:name="_Toc104"/>
      <w:bookmarkEnd w:id="306"/>
      <w:r>
        <w:rPr>
          <w:rtl w:val="true"/>
        </w:rPr>
        <w:t>تو را بجان مادرت</w:t>
      </w:r>
      <w:r>
        <w:rPr>
          <w:rtl w:val="true"/>
        </w:rPr>
        <w:t>...</w:t>
      </w:r>
      <w:bookmarkEnd w:id="30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يزد مرد صالح و با تقوايى زندگى می كرد، بر خلاف خود برادرى داشت كه اهل فسق و فجور و بد نهاد بود و آن مرد صالح </w:t>
      </w:r>
    </w:p>
    <w:p>
      <w:pPr>
        <w:pStyle w:val="BookText"/>
        <w:rPr/>
      </w:pPr>
      <w:r>
        <w:rPr>
          <w:rFonts w:ascii="Amiri" w:hAnsi="Amiri" w:eastAsia="Amiri" w:cs="Amiri"/>
          <w:color w:val="111111"/>
          <w:sz w:val="28"/>
          <w:sz w:val="28"/>
          <w:szCs w:val="28"/>
          <w:rtl w:val="true"/>
          <w:lang w:bidi="ar-SA"/>
        </w:rPr>
        <w:t>همواره از عمل برادر خود در رنج و شكنجه و آزار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از اوقات مردم نزد او می آمدند و از آزار برادرش به وی شكايت می كردند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فلانی را آزار داده و يا با فلانی نزاع و جدال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روز رفتار بدى از او بروز می كرد از اين جهت مردم آن مرد صالح بيچاره را مؤاخذه و ملامت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آن مرد صالح اراده زيارت مشهد مقدس حضرت رضا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توشه نمود و با كاروانى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جهت مشايعت و بدرقه زوار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فاسق هم بر مرکب خویش سوار شد و با مشايعت کنندگان آمد تا آنكه اهل مشايعت بازگشتند، ليكن آن برادر از مراجعت امتناع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فرد بسيار معصيت كارى هستم، من هم می خواهم به زيارت امام رضا علیه السلام بروم بلكه به شفاعت آن حضرت خداوند از من عفو و بخشش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 به جهت خوفِ اذيت و آزار او، در برگردانيدن وی اصرار زيادى كرد، ليكن موفق نشد و مرد فاسق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كارى ندارم مرکب خود را سوار و با زوّار می روم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صالح علاجى نديد و سكوت كرد، و تن به قضا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نگذشته بود كه باز نیز به اقتضاى طبيعتِ خود، در بين مسافرين بناى شرارت و بد رفتارى با برادر خود و ساير زوار آغاز نمود و هر روز با </w:t>
      </w:r>
    </w:p>
    <w:p>
      <w:pPr>
        <w:pStyle w:val="BookText"/>
        <w:rPr/>
      </w:pPr>
      <w:r>
        <w:rPr>
          <w:rFonts w:ascii="IRNazanin" w:hAnsi="IRNazanin" w:eastAsia="IRNazanin"/>
          <w:color w:val="111111"/>
          <w:sz w:val="28"/>
          <w:sz w:val="28"/>
          <w:szCs w:val="28"/>
          <w:rtl w:val="true"/>
          <w:lang w:bidi="fa-IR"/>
        </w:rPr>
        <w:t>يكى مجادله می كرد و ديگران را اذيت و آزار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 در پی نزد برادر صالح آمده و شكايت می كردند و او را آسوده نمی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 فاسق در يكى از منازل مريض شد و رفته رفته مرضش شديدتر گردید، سپس در نيشابور يا منازل نزديک مشهد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 بدن برادر را غسل داد، كفن نمود و نماز بر جسدش گزارد، آنگاه آن را به نمد پيچيد و بر مرکب خویش بار كرد و با خود به مشهد حمل نمود و پس از طواف دادنِ وی به دور قبر مطهر رضوى علیه السلام ، او را دفن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 در امر برادر متفكّر بود كه بر او چه خواهد گذشت و با آن اعمال چگونه با وی رفتار خواهد شد؟ و بسيار خواهان بود او را در خواب ببيند و از او در اين باب تحقيق و بررسى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روزى از دفن او گذشت، برادر را در خواب ديد كه حالش بسيار جالب و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در دنيا شرارت داشتی چطور به اين مقام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امر مرگ وعقاب آن بسيار سخت است و اگر شفاعت پسر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من هلاک شده بودم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قبض روح نمودند، من خویش را يک پارچه آتش ديدم، بسترم آتش، فراشم آتش، فضاى منزل نیز پر از آتش شد و من هرچه فرياد می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حاضرين مرا </w:t>
      </w:r>
    </w:p>
    <w:p>
      <w:pPr>
        <w:pStyle w:val="BookText"/>
        <w:rPr/>
      </w:pPr>
      <w:r>
        <w:rPr>
          <w:rFonts w:ascii="IRNazanin" w:hAnsi="IRNazanin" w:eastAsia="IRNazanin"/>
          <w:color w:val="111111"/>
          <w:sz w:val="28"/>
          <w:sz w:val="28"/>
          <w:szCs w:val="28"/>
          <w:rtl w:val="true"/>
          <w:lang w:bidi="fa-IR"/>
        </w:rPr>
        <w:t>می ديديد ولى اعتنايى نمی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تابوت آورده و مرا داخل آن گذاشتيد، ديدم آن تابوت تبدیل به آتش شد و من فرياد می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ملتفت من نمی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برديد، برهنه كرديد و بالاى تخته ای از براى غسل دادن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تخته نیز تبدیل به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فرياد می زدم كسى به من توجه نمی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 آب بريزند شايد از آتش آسوده شوم؛ ليكن هنگامی که لباس از بدنم در آوردند و ظرف آب را پر كردند بر بدنم ريختند ديدم آب نیز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اين چنين مشاهده كردم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كنيد و اين آتش سوزان را بر من نريزيد، كسى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شسته، برداشتند و روى كفن گذاشتند، كرباسِ كفن نیز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نمد پيچيدند آن هم آتش، تابوت نیز آتش تا اينكه مرا بر مرکب بار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در آتش بودم و می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هر يک از زائرين به من بر می خورد من به او استغاثه می نمودم ولى اعتنايى از هيچ يک نمی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داخل حرم رضوى علیه السلام شديم، تابوت مرا برداشتند و از براى طواف به جانب حرم حضرت بردند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درب حرم مطهر رسيدند ناگهان آتش ناپديد شد و من خودم را آسوده و به حال اول ديدم و تابوت، كفن و ساير منضمات را بر حال اول ديدم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داخل حرم مطهر كردند ديدم صاحب حرم، حضرت رضا علیه السلام بر بالاى قبر مطهر خود ايستاده و سر مبارک خود را به زير انداخته و ابداً اعتنايى به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يک دور طواف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بالاى سرِ ضريح مقدس رسيدم پيرمردى را ايستاده ديدم متوجّه من گرديد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كن تا تو را شفاعت نمايد و از اين عقوبت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سخن را شنيدم متوجه به آن حضرت گرديدم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به من اعتنايى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ديگر مرا به طرف بالاى سر مطهر عبور دادند،همان پیرمرد،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كن به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جواب مرا نمی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حرم خارج شوى باز همان عذاب و آتش است و ديگر علاجى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كه حضرت توجه نمايد و شفاعت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قسم بده و آن مظلومه را شفيعه خود كن؛ زيرا به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علاقه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سخن را شنيدم شروع به گريه كرده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مادرت فاطمه زهرا صديقه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كه به من رحم كن و منّت بگذار و مرا مأيوس نفرما و بر من احسان كن و از در خانۀ خود مرا مران</w:t>
      </w:r>
      <w:r>
        <w:rPr>
          <w:rFonts w:eastAsia="IRNazanin" w:cs="IRNazanin"/>
          <w:color w:val="111111"/>
          <w:sz w:val="28"/>
          <w:szCs w:val="28"/>
          <w:rtl w:val="true"/>
          <w:lang w:bidi="fa-IR"/>
        </w:rPr>
        <w:t xml:space="preserve">! </w:t>
      </w:r>
      <w:bookmarkStart w:id="308" w:name="pg8843_86877"/>
    </w:p>
    <w:p>
      <w:pPr>
        <w:pStyle w:val="BookText"/>
        <w:rPr/>
      </w:pPr>
      <w:bookmarkEnd w:id="308"/>
      <w:r>
        <w:rPr>
          <w:rFonts w:ascii="IRNazanin" w:hAnsi="IRNazanin" w:eastAsia="IRNazanin"/>
          <w:color w:val="111111"/>
          <w:sz w:val="28"/>
          <w:sz w:val="28"/>
          <w:szCs w:val="28"/>
          <w:rtl w:val="true"/>
          <w:lang w:bidi="fa-IR"/>
        </w:rPr>
        <w:t xml:space="preserve">تا حضرت اسم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يک نگاهى به من كرد و مانند كسى كه گريه راه گلويش را بسته باشد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جاى شفاعت از براى ما نگذاشته ای ولى چه كنم كه من را به حق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هاى مبارک خود را به سوى آسمان برداشت و لب هاى مبارک خود را حركت داد،گويا زبان به شفاعت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بيرون آوردند ديگر آن آتش را نديدم و از عذاب 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 و آخرت اگر می خواهيد امورتان اصلاح گردد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مادرشان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بدهيد تا كارهايتان آسان شود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9" w:name="__RefHeading___Toc420773_2870459653"/>
      <w:bookmarkStart w:id="310" w:name="_Toc105"/>
      <w:bookmarkEnd w:id="309"/>
      <w:r>
        <w:rPr>
          <w:rtl w:val="true"/>
        </w:rPr>
        <w:t xml:space="preserve">شفاعت حضرت زهرا </w:t>
      </w:r>
      <w:r>
        <w:rPr>
          <w:rtl w:val="true"/>
        </w:rPr>
        <w:t>(</w:t>
      </w:r>
      <w:r>
        <w:rPr>
          <w:rtl w:val="true"/>
        </w:rPr>
        <w:t>علیها السلام</w:t>
      </w:r>
      <w:r>
        <w:rPr>
          <w:rtl w:val="true"/>
        </w:rPr>
        <w:t>)</w:t>
      </w:r>
      <w:bookmarkEnd w:id="310"/>
    </w:p>
    <w:p>
      <w:pPr>
        <w:pStyle w:val="BookText"/>
        <w:rPr/>
      </w:pPr>
      <w:r>
        <w:rPr>
          <w:rFonts w:ascii="IRNazanin" w:hAnsi="IRNazanin" w:eastAsia="IRNazanin"/>
          <w:color w:val="111111"/>
          <w:sz w:val="28"/>
          <w:sz w:val="28"/>
          <w:szCs w:val="28"/>
          <w:rtl w:val="true"/>
          <w:lang w:bidi="fa-IR"/>
        </w:rPr>
        <w:t>يكى از علماى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روز در شهر دمشق سوار ماشينى شدم كه به حرم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جوانى كنار من نشسته بود كه از قيافه اش پيدا بود خيلى دوست دارد با من حرف بزند ولى ترديد داشت كه آيا من می توانم با او عربى صحبت كنم يا نه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خاطر آنكه او را براى حرف زدن راحت كنم به عربى از او احوال پرسی کردم، او خيلى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 مسئلةٌ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سال گذشته از دنيا رفت، شبى من او را در عالم خواب ديدم كه به خاطر انحراف عقيده و اعمال زشتش سخت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تو را محمد گذاشتم، تو فردا به فلان محل می روى پيرمردى كه نامش محمّد است با تو ملاقات می كند و تو را به حقايقى آگاه می سازد؛ از مذهب و دين او پيروى كن كه شايد به اين وسيله خداى تعالى مرا نیز از اين عذاب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خيلى به حال پدرم گريه كردم و با همان حال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به همان محلّى كه پدرم گفته بود رفتم و خدمت آن مرد بزرگ كه روحانى عاليقدرى بود،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اعتقادات و احکام مذهب شيعه را تعليم داد و سپس مرا وادار به يادگرفتن مسائل اخلاقى نمود، و خيلى براى من زحمت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چند روز است كه آن استاد به رحمت خدا رفته، من از شما می خواهم كه مرا راهنمايى كنيد كه چه كنم تا استاد و پدرم را در خواب ببينم و از حال آنها آگاه شوم؟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او دعايى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كند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آمده است تعليم </w:t>
      </w:r>
    </w:p>
    <w:p>
      <w:pPr>
        <w:pStyle w:val="BookText"/>
        <w:rPr/>
      </w:pPr>
      <w:r>
        <w:rPr>
          <w:rFonts w:ascii="IRNazanin" w:hAnsi="IRNazanin" w:eastAsia="IRNazanin"/>
          <w:color w:val="111111"/>
          <w:sz w:val="28"/>
          <w:sz w:val="28"/>
          <w:szCs w:val="28"/>
          <w:rtl w:val="true"/>
          <w:lang w:bidi="fa-IR"/>
        </w:rPr>
        <w:t xml:space="preserve">دادم و از او خواستم كه فردا شب باز او را در صحن مطّهر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تا براى من نقل كند آیا خوابى ديده يا موفّق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می دانم كه شما دوست داريد قبل از آنكه تتمّه قضيّه را نقل كنم دعايى را كه به او تعليم دادم برایتان بنويسم تا شما نیز از آن استفاده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ولى شرطش اين است كه ان شاءاللّه اگر موفق به زيارت هر يک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شديد و پس از بيدار شدن با نشاطِ مخصوصِ به خود حال دعا پيدا كرديد مرا هم دعا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بخواهى كسى را كه از دنيا رفته در خواب ببينى با طهارت يعنى با وضو و يا با غسل به بستر خواب رفته، به طرف دست راست بخواب و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سپس اين دعا را بخوان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اَنْتَ الْحَدُّ الَّذى لايُوصَفُ وَ الايمانُ يُعْرَفُ مِنْهُ، مِنْكَ بَداَتِ الْاَشْياءُ وَ اِلَيْكَ تَعُودُ فَما اقبلَ منها كُنْتَ مَلْجاهُ و مَنْجاهُ وَ ما اَدْبَرَ مِنها لَمْ يَكُنْ لَهُ مَلْجَاء وَ لامَنْجا مِنْكَ اِلاّ اِلَيْكَ فَاَسْئَلُكَ بِلا اِلهَ اِلاّ اَنْتَ وَ اَسْئَلُكَ بِبِسْمِ اللّهِ الرَّحْمنِ الرَّحيمِ وَ بِحَقِّ مُحَمَّد سَيّد النَّبِيّينَ وَ بِحَقِّ عَلِي خَيْرِالْوَصِيّينَ وَ بِحَقِّ فاطِمَةَ سَيِّدَةِ نِساءِ الْعالَمينَ وَ بِحَقِّ </w:t>
      </w:r>
      <w:bookmarkStart w:id="311" w:name="pg8843_86880"/>
    </w:p>
    <w:p>
      <w:pPr>
        <w:pStyle w:val="BookText"/>
        <w:rPr/>
      </w:pPr>
      <w:bookmarkEnd w:id="311"/>
      <w:r>
        <w:rPr>
          <w:rFonts w:ascii="Amiri" w:hAnsi="Amiri" w:eastAsia="Amiri" w:cs="Amiri"/>
          <w:color w:val="111111"/>
          <w:sz w:val="28"/>
          <w:sz w:val="28"/>
          <w:szCs w:val="28"/>
          <w:rtl w:val="true"/>
          <w:lang w:bidi="ar-SA"/>
        </w:rPr>
        <w:t>الْحَسَنِ وَ الْحُسَيْنِ الَّذين جَعَلْتَهُما سَيِّدَى شَبابِ اَهْلِ الْجَنَّةِ علیهم اَجْمَعينَ السلام اَنْ تُصَلِّىَ عَلى مُحَمَّدٍ وَ آلِهِ وَ اَهْلِ بَيْتِهِ وَ اَنْ تُرِيَنى مَيّتى فِى الْحالِ الَّتى هُوَ فيها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بالاخره اين دعا را به او تعليم دادم، او رفت و فردا شب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من تا صبح خوابى نديدم ولى صبح كه نماز را خواندم و خوابيدم پدرم را در حال بدى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تقاضا می كرد كه براى نجاتش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فهميده ام كه شفاعت</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مؤثرتر است، از آن حضرت از طرف من عذر بخواه، زيرا من در دنيا محبّت دشمنان او را در دل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كه معرّفى كرده بودى از دنيا رفته او را در آنجا ديده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در جايى كه ما هستيم نمی آورند</w:t>
      </w:r>
      <w:r>
        <w:rPr>
          <w:rFonts w:eastAsia="IRNazanin" w:cs="IRNazanin"/>
          <w:color w:val="111111"/>
          <w:sz w:val="28"/>
          <w:szCs w:val="28"/>
          <w:rtl w:val="true"/>
          <w:lang w:bidi="fa-IR"/>
        </w:rPr>
        <w:t>.</w:t>
      </w:r>
      <w:r>
        <w:rPr>
          <w:rStyle w:val="FootnoteAnchor"/>
          <w:rtl w:val="true"/>
        </w:rPr>
        <w:footnoteReference w:id="434"/>
      </w:r>
    </w:p>
    <w:p>
      <w:pPr>
        <w:pStyle w:val="Heading2"/>
        <w:numPr>
          <w:ilvl w:val="1"/>
          <w:numId w:val="1"/>
        </w:numPr>
        <w:rPr/>
      </w:pPr>
      <w:bookmarkStart w:id="312" w:name="__RefHeading___Toc420775_2870459653"/>
      <w:bookmarkStart w:id="313" w:name="_Toc106"/>
      <w:bookmarkEnd w:id="312"/>
      <w:r>
        <w:rPr>
          <w:rtl w:val="true"/>
        </w:rPr>
        <w:t>ما خون بغداد را شستیم</w:t>
      </w:r>
      <w:bookmarkEnd w:id="31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جليل القدر و عالم بزرگوار مرحوم علامه سيد مهدى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بارها خدمت حضرت بقية اللّه الاعظم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شبى در عالم رؤيا كسى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مسجد حنّانه برو مردى را آنجا می بينى،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خون بغداد را شستيم، به دكان خود باز گرد و مشغول کسب وكار خویش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بيدار شده و يک عده از طلاّب را برداشته و به مسجد حنانه رفتيم، كسى را در آنجا نديدم جز يک نفر كه در گوشه ای از مسجد خواب بود، قدرى می خوابيد و قدرى بيدار می شد، مثل كسى كه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صداى همهمه ما به گوشش خورد سر برداشته و پا به فرار گذاشت، به خيال اينكه اينجا صحراست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خوب نگاه كرد، ديد يک عده از اهل علم و محترمين اطرافش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بحرالعلوم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بغداد برو سر دكان و مشغول كسب و كار خود شو، زيرا خون بغداد را شستند و ترسى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مسجد حنّانه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خون بغداد چه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بدانيد كه نجات من فقط از كرامت جدّه شما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يک نفر قهوه چى در كنار شط بغداد چاى فروشم، يک روز صبح هنوز آفتاب نزده بود يک نفر از اين مأموران عثمانى، كلاه سرخ بر سر، و خنجرى كه دسته آن مرصّع و دانه </w:t>
      </w:r>
    </w:p>
    <w:p>
      <w:pPr>
        <w:pStyle w:val="BookText"/>
        <w:rPr/>
      </w:pPr>
      <w:r>
        <w:rPr>
          <w:rFonts w:ascii="IRNazanin" w:hAnsi="IRNazanin" w:eastAsia="IRNazanin"/>
          <w:color w:val="111111"/>
          <w:sz w:val="28"/>
          <w:sz w:val="28"/>
          <w:szCs w:val="28"/>
          <w:rtl w:val="true"/>
          <w:lang w:bidi="fa-IR"/>
        </w:rPr>
        <w:t>نشان بود، بر كمر بسته و شكم بزرگى هم داشت، وقتى روى تخت قهوه خانه كه مشرِف به شط بود نشست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فنجانى قهوه برايش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آشاميد به بى بى دو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نكردم، با خود گفتم غلط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فنجانى قهوه برايش بردم باز شنيدم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به قلبم زد عقل از سرم پريد و چشمانم تاريک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كسى داخل قهوه خانه ام نشده بود نزد آن ملعون رفتم و با ادب و روى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افندى</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خنجر مرصّعى دارى كارِ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فلانجا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خنجر به دستم رسيد، چنان بر شكم او زدم كه تا سينه اش دريد و او را از بالاى تخت به شط انداخته و پا به فرار گذاشتم؛ چرا که يقين داشتم اگر بمانم خون آن ملعون تمام آن شط را آلوده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رمق داشتم ميان نخلستان ها مى دويدم و نمى دانستم به كجا مى روم و خود را در نخلستان ها پنهان كردم كه از خستگى خوابم برد، ديگر از خود خبر نداشتم و حالا خودم را اينجا می بينم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 العلوم او را پس از نوازش روانه بغداد كرد</w:t>
      </w:r>
      <w:r>
        <w:rPr>
          <w:rFonts w:eastAsia="IRNazanin" w:cs="IRNazanin"/>
          <w:color w:val="111111"/>
          <w:sz w:val="28"/>
          <w:szCs w:val="28"/>
          <w:rtl w:val="true"/>
          <w:lang w:bidi="fa-IR"/>
        </w:rPr>
        <w:t>.</w:t>
      </w:r>
      <w:r>
        <w:rPr>
          <w:rStyle w:val="FootnoteAnchor"/>
          <w:rtl w:val="true"/>
        </w:rPr>
        <w:footnoteReference w:id="436"/>
      </w:r>
      <w:bookmarkStart w:id="314" w:name="pg8843_86883"/>
    </w:p>
    <w:p>
      <w:pPr>
        <w:pStyle w:val="Heading2"/>
        <w:numPr>
          <w:ilvl w:val="1"/>
          <w:numId w:val="1"/>
        </w:numPr>
        <w:rPr/>
      </w:pPr>
      <w:bookmarkStart w:id="315" w:name="__RefHeading___Toc420777_2870459653"/>
      <w:bookmarkStart w:id="316" w:name="_Toc107"/>
      <w:bookmarkEnd w:id="314"/>
      <w:bookmarkEnd w:id="315"/>
      <w:r>
        <w:rPr>
          <w:rtl w:val="true"/>
        </w:rPr>
        <w:t xml:space="preserve">توسل به حضرت زهرا </w:t>
      </w:r>
      <w:r>
        <w:rPr>
          <w:rtl w:val="true"/>
        </w:rPr>
        <w:t>(</w:t>
      </w:r>
      <w:r>
        <w:rPr>
          <w:rtl w:val="true"/>
        </w:rPr>
        <w:t>علیها السلام</w:t>
      </w:r>
      <w:r>
        <w:rPr>
          <w:rtl w:val="true"/>
        </w:rPr>
        <w:t xml:space="preserve">) </w:t>
      </w:r>
      <w:r>
        <w:rPr>
          <w:rtl w:val="true"/>
        </w:rPr>
        <w:t>و نجات از مرگ حتمی</w:t>
      </w:r>
      <w:bookmarkEnd w:id="316"/>
    </w:p>
    <w:p>
      <w:pPr>
        <w:pStyle w:val="BookText"/>
        <w:rPr/>
      </w:pPr>
      <w:r>
        <w:rPr>
          <w:rFonts w:ascii="IRNazanin" w:hAnsi="IRNazanin" w:eastAsia="IRNazanin"/>
          <w:color w:val="111111"/>
          <w:sz w:val="28"/>
          <w:sz w:val="28"/>
          <w:szCs w:val="28"/>
          <w:rtl w:val="true"/>
          <w:lang w:bidi="fa-IR"/>
        </w:rPr>
        <w:t>حجة الاسلام و السملين جناب حاج آقاى رازى در کتاب گنجينه دانشمندان از مرحوم حجة الاسلام آخوند ملاّعباس سيبويه يزدى نقل می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عمويى به نام حاج شيخ على داشتم كه از علما و روحانيون يزد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سال آن مرحوم با چند نفر از دوستان يزدى براى تشرّف به حج به كربلا مشرّف شده و به منزل ما وارد شدند و پس از چند روز به مكّه عزيمت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انجام مراسم حج، انتظار مراجعت پسرعمويم را داشتم ولى مدّتها گذشت و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كردم كه از مكّه برگشته و به يزد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حرم مطهّر حضرت سيّدالشهداء علیه السلام به دوستان و رفقاى او برخوردم و از آنان جوياى احوال او شدم ولى آنها جواب صريح به من ندادند، اصرار كردم مگر چه شده؟ اگر فوت كرده 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اين است كه روزى حاج شيخ على به عزم طواف مستحبى و زيارت خانه خدا، از منزل بيرون رفت و ديگر نيامد؛ ما هر چه درباره او تجسّس و تحقيق كرديم از او خبرى به دست نياورديم، مأيوس شده حركت نموديم و اينک اثاثيه او را با خود به يزد می بريم كه به خانواده اش تحويل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دهيم كه نواصب او را هلاک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شنيدن اين خبر بسيار متاثّر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بعد از چندسال روزى ديدم درب منزل را می زنند، باز كردم، ديدم پسر عمويم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تعجّب كردم و پس از معانقه و روبوسى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 بودى و از كجا می آيى؟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از يزد می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اينطورى كه نقل كردند، تو در مكّه گم شده بودى، چطور از يزد می آيى؟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قليان را حاضر كنند تا رفع خستگى كنم، شرح حال خودم را براى شما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قليان و استراحت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روزى پس از انجام مراسم حجّ از منزل بيرون آمدم و به مسجدالحرام مشرّف شدم، طواف كرده و نماز طواف خواندم و به منزل بازگشتم، در راه، مردى را با ريش تراشيده و سبيل هاى بلند ديدم كه با لباس افندی ها ايستاده بود، تا مرا ديد قدرى به صورت من نگاه كرد و بعد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شيخ على يزدى نيستى؟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اهلاً و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گردن من انداخت، مرا بوسيد و دعوت كرد كه به منزلش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وى را نمی شناختم، با اصرار مرا به خانه خود برد و هر چه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من شما را به جا نمی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شناخت، مرا فراموش كرده ای، من از دوستان و رفقاى شما هستم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شد، خواستم بيايم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مكّه حرم است، همين جا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ناهار آورد، من هر چه گفتم رفقايم </w:t>
      </w:r>
    </w:p>
    <w:p>
      <w:pPr>
        <w:pStyle w:val="BookText"/>
        <w:rPr/>
      </w:pPr>
      <w:r>
        <w:rPr>
          <w:rFonts w:ascii="IRNazanin" w:hAnsi="IRNazanin" w:eastAsia="IRNazanin"/>
          <w:color w:val="111111"/>
          <w:sz w:val="28"/>
          <w:sz w:val="28"/>
          <w:szCs w:val="28"/>
          <w:rtl w:val="true"/>
          <w:lang w:bidi="fa-IR"/>
        </w:rPr>
        <w:t>نگران و ناراحت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نگرانى؟ اينجا حرم امن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شب شد و نگذاشت من بيایم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ديدم افراد مختلفى به آن منزل می آيند تا اینکه جماعتى شدند و آن شخص شروع كرد به بد گفتن و مذمت كردن شيعه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شيخين ميانه خوبى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مشغول مذاكره درباره كيفيّت قتل و كشتن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پس بگذار من دو ركعت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توطئه چينىِ شما براى قتل من، حضور قلب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می خواهى بخوان كه راه فرارى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حياطِ كوچک منزل، دو ركعت نماز استغاثه به حضرت زهرا صديقه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بعد از نماز و تسبيح به سجده رفتم و چهار صد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مولاتى يا فاطمةُ اغيثينى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التماس كردم كه راضى نباشيد من در اين شهر غربت به دست دشمنانِ شما به وضع فجيع كشته شوم و اهل و عيالم در يزد چشم انتظار بمانند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روزنه اميدى به قلبم باز شد، به فكرم رسيد بالاى بام منزل رفته خود را به كوچه بيندازم و به دست آنها كشته نشوم و شايد مولايم اميرالمؤمنين على بن ابى طالب علیه السلام با دست يداللهى خود، مرا بگيرد كه مصدوم و زخمى نشوم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سرعت از پله ها بالا رفتم كه نقشه خود را عملى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بام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هاى مكّه اطرافش نزدیک يک متر حريم و ديوارى دارد كه مانع سقوط اطفال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بام اطرافش ديوار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مهتابى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اطراف انداختم، به نظرم آمد گويا اینجا شهر مكّه نيست، زيرا مكه شهرى كوهستانى بوده و اطرافش محصور به كوه هاى ابوقبيس و حرا و نور است، ولى اينجا فقط در جنوبش رشته كوهى نمايان است، كه شبيه به كوه طزرجان يزد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بام منزل آمدم كه ببينم ناصبى ها چه می كنند؟ با كمال تعجب ديدم اينجا منزل خودم در يزد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مكّه بودم و اينجا يزد و خانه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بچه ها و عيالم را كه در اتاق بودند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ترسيدند 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بابا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عيالم به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بابايتان مكّه است، چند ماه ديگر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آنها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من پدرتان هستم، بياييد درِ بام را باز كنيد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دويدند و در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نماييد كه من به بركت توسل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 شدن نجات یافتم و به اندازه چشم به هم زدن مرا از مكّه به يزد آورد، سپس مشروح جريان را براى آنها نقل كردم</w:t>
      </w:r>
      <w:r>
        <w:rPr>
          <w:rFonts w:eastAsia="IRNazanin" w:cs="IRNazanin"/>
          <w:color w:val="111111"/>
          <w:sz w:val="28"/>
          <w:szCs w:val="28"/>
          <w:rtl w:val="true"/>
          <w:lang w:bidi="fa-IR"/>
        </w:rPr>
        <w:t>.</w:t>
      </w:r>
      <w:r>
        <w:rPr>
          <w:rStyle w:val="FootnoteAnchor"/>
          <w:rtl w:val="true"/>
        </w:rPr>
        <w:footnoteReference w:id="437"/>
      </w:r>
      <w:bookmarkStart w:id="317" w:name="pg8843_86887"/>
    </w:p>
    <w:p>
      <w:pPr>
        <w:pStyle w:val="Heading2"/>
        <w:numPr>
          <w:ilvl w:val="1"/>
          <w:numId w:val="1"/>
        </w:numPr>
        <w:rPr/>
      </w:pPr>
      <w:bookmarkStart w:id="318" w:name="__RefHeading___Toc420779_2870459653"/>
      <w:bookmarkStart w:id="319" w:name="_Toc108"/>
      <w:bookmarkEnd w:id="317"/>
      <w:bookmarkEnd w:id="318"/>
      <w:r>
        <w:rPr>
          <w:rtl w:val="true"/>
        </w:rPr>
        <w:t>شیخ کاظم</w:t>
      </w:r>
      <w:r>
        <w:rPr>
          <w:rtl w:val="true"/>
        </w:rPr>
        <w:t xml:space="preserve">! </w:t>
      </w:r>
      <w:r>
        <w:rPr>
          <w:rtl w:val="true"/>
        </w:rPr>
        <w:t>کلامت را تغییر ده</w:t>
      </w:r>
      <w:bookmarkEnd w:id="319"/>
    </w:p>
    <w:p>
      <w:pPr>
        <w:pStyle w:val="BookText"/>
        <w:rPr/>
      </w:pPr>
      <w:r>
        <w:rPr>
          <w:rFonts w:ascii="IRNazanin" w:hAnsi="IRNazanin" w:eastAsia="IRNazanin"/>
          <w:color w:val="111111"/>
          <w:sz w:val="28"/>
          <w:sz w:val="28"/>
          <w:szCs w:val="28"/>
          <w:rtl w:val="true"/>
          <w:lang w:bidi="fa-IR"/>
        </w:rPr>
        <w:t>فردی ناصبی مغازه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كاظم اُزری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شعرای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صبح كه از کنار مغازه او عبور می كرد بعد از سلام و احوالپرسی دربارۀ افراد مورد احترام مرد ناصبی جملاتی می گفت و كلماتی می سرود كه آتش خشم آن ناصبی زبانه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سرخ می شد و رگ های گردنش از خون پر می گردید، ولی چاره ای جز سكوت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جانش به لب آمد و طاقتش تمام شد ناچار به نزد قاضی رفته شكایت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مردِ به این معروفی را به سخن یک نفر تعقیب بنمایم و او را مورد مجازات قرار دهم، تو باید دو نفر كه من به امانت و راستی آنها اطمینان دارم را در انتهای مغازه خویش قرار بدهی تا كلام او را بشنوند، سپس من موافق قانون می توانم او را تعقیب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قرار بر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ناصبی دو نفر كه مورد اطمینان قاضی بودند در انتهای مغازه مخفی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شیخ كاظم در خواب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مقالتک؛ شیخ کاظم سخن خود را تغییر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بیدار شد دانست كه مقاله همان كلام مخالف با تقیه است كه به صاحب مغازه همه روزه می گفت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پس از سلام و تحیت با نهایت نرمی و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امروز و فردا می كنی و این پنجاه لیره را به من نمی دهی همه روزه من در مغازه تو می آیم و از تو مطالبه می نمایم و هر روز یک عذری برای من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به تو فشار بیاورم می توانم ظرف یک ساعت پول را از تو بگیرم می روم نزد قاضی شكایت تو را می نمایم ولی نمی خواهم تو را اذیت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 از این سخنان مبهوت گردید مثل كسی كه در یک خواب سنگینی فرو رفته، سپس سر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سخنان همه روزه را نمی گوئی؟</w:t>
      </w:r>
    </w:p>
    <w:p>
      <w:pPr>
        <w:pStyle w:val="BookText"/>
        <w:rPr/>
      </w:pPr>
      <w:r>
        <w:rPr>
          <w:rFonts w:ascii="IRNazanin" w:hAnsi="IRNazanin" w:eastAsia="IRNazanin"/>
          <w:color w:val="111111"/>
          <w:sz w:val="28"/>
          <w:sz w:val="28"/>
          <w:szCs w:val="28"/>
          <w:rtl w:val="true"/>
          <w:lang w:bidi="fa-IR"/>
        </w:rPr>
        <w:t>شیخ كاظم برآشفت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نمی كنی كه مرا مسخره و استهزاء می نمائی مگر من روزهای دیگر به غیر از اینكه با كمال ملاطفت و نرمی و آرامی مطالبۀ این پنجاه لیره را از تو می كردم سخن دیگری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شما مردم نمی شود به انسانیت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كاظم این را گفت و در پی كار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انتهای مغازه بیرون آمدند و سخنان درشت به صاحب مغازه گفتند و رفتند به نزد قاضی آنچه شنیده بودند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فرمان داد صاحب مغازه را احضار كردند و بعد از توبیخ و شتم بسیار،فرستادند شیخ كاظم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او احترام زیادی كرده، وی را به نزد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ماجرای خویش را زودتر به من خبر ندادید؟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كاظم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کجا ماجرای ما را متوجه شدی من که به احدی نگفتم؟ </w:t>
      </w:r>
    </w:p>
    <w:p>
      <w:pPr>
        <w:pStyle w:val="BookText"/>
        <w:rPr/>
      </w:pPr>
      <w:r>
        <w:rPr>
          <w:rFonts w:ascii="IRNazanin" w:hAnsi="IRNazanin" w:eastAsia="IRNazanin"/>
          <w:color w:val="111111"/>
          <w:sz w:val="28"/>
          <w:sz w:val="28"/>
          <w:szCs w:val="28"/>
          <w:rtl w:val="true"/>
          <w:lang w:bidi="fa-IR"/>
        </w:rPr>
        <w:t>قاضی ماجرا را از اول تا به آخر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كاظم روی به مرد ناصبی صاحب مغازه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جزای احسان من بود كه چنین تهمتی به من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نرمی و آرامی شیخ كاظم تعجب كرده با كمال خشم روی به مرد صاحب مغازه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پنجاه لیره را باید حاضر كنی وگرنه دچار عقوبت سختی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 پنجاه لیره را حاضر كرد و چاره ای جز تسلیم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وجه را تسلیم شیخ كاظم نمود و از او معذرت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شیخ كاظم از در مغازه آن مرد عبور كرد و سخنان همه روزه خود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ناصبی خود نیز جملات بسیاری بر آن افزود و با شیخ كاظم هم زبان گردید، و پس از آنكه دشنام بسیاری به پیشوایان خویش نمود شیخ كاظم را قسم داد كه جهت چه بود آن روزی كه من دو نفر را در انتهای مغازه مخفی كردم كه كلمات تو را استماع بنمایند شما كلام خود را تغییر دادی؟</w:t>
      </w:r>
    </w:p>
    <w:p>
      <w:pPr>
        <w:pStyle w:val="BookText"/>
        <w:rPr/>
      </w:pPr>
      <w:r>
        <w:rPr>
          <w:rFonts w:ascii="IRNazanin" w:hAnsi="IRNazanin" w:eastAsia="IRNazanin"/>
          <w:color w:val="111111"/>
          <w:sz w:val="28"/>
          <w:sz w:val="28"/>
          <w:szCs w:val="28"/>
          <w:rtl w:val="true"/>
          <w:lang w:bidi="fa-IR"/>
        </w:rPr>
        <w:t>شیخ كاظم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مرا تصدیق نخواهی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تصدیق خواهم كرد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كاظم ماجرای خواب خود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ایمان در دل </w:t>
      </w:r>
      <w:bookmarkStart w:id="320" w:name="pg8843_86890"/>
    </w:p>
    <w:p>
      <w:pPr>
        <w:pStyle w:val="BookText"/>
        <w:rPr/>
      </w:pPr>
      <w:bookmarkEnd w:id="320"/>
      <w:r>
        <w:rPr>
          <w:rFonts w:ascii="IRNazanin" w:hAnsi="IRNazanin" w:eastAsia="IRNazanin"/>
          <w:color w:val="111111"/>
          <w:sz w:val="28"/>
          <w:sz w:val="28"/>
          <w:szCs w:val="28"/>
          <w:rtl w:val="true"/>
          <w:lang w:bidi="fa-IR"/>
        </w:rPr>
        <w:t>صاحب مغازه تابیدن گرفت و مستبصر گردید و در صف شیعیان با اخلاص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كاظم نیز پنجاه لیرۀ او را به وی رد كرد</w:t>
      </w:r>
      <w:r>
        <w:rPr>
          <w:rFonts w:eastAsia="IRNazanin" w:cs="IRNazanin"/>
          <w:color w:val="111111"/>
          <w:sz w:val="28"/>
          <w:szCs w:val="28"/>
          <w:rtl w:val="true"/>
          <w:lang w:bidi="fa-IR"/>
        </w:rPr>
        <w:t>.</w:t>
      </w:r>
      <w:r>
        <w:rPr>
          <w:rStyle w:val="FootnoteAnchor"/>
          <w:rtl w:val="true"/>
        </w:rPr>
        <w:footnoteReference w:id="438"/>
      </w:r>
    </w:p>
    <w:p>
      <w:pPr>
        <w:pStyle w:val="Heading2"/>
        <w:numPr>
          <w:ilvl w:val="1"/>
          <w:numId w:val="1"/>
        </w:numPr>
        <w:rPr/>
      </w:pPr>
      <w:bookmarkStart w:id="321" w:name="__RefHeading___Toc420781_2870459653"/>
      <w:bookmarkStart w:id="322" w:name="_Toc109"/>
      <w:bookmarkEnd w:id="321"/>
      <w:r>
        <w:rPr>
          <w:rtl w:val="true"/>
        </w:rPr>
        <w:t xml:space="preserve">عنایت حضرت زهرا </w:t>
      </w:r>
      <w:r>
        <w:rPr>
          <w:rtl w:val="true"/>
        </w:rPr>
        <w:t>(</w:t>
      </w:r>
      <w:r>
        <w:rPr>
          <w:rtl w:val="true"/>
        </w:rPr>
        <w:t>علیها السلام</w:t>
      </w:r>
      <w:r>
        <w:rPr>
          <w:rtl w:val="true"/>
        </w:rPr>
        <w:t xml:space="preserve">) </w:t>
      </w:r>
      <w:r>
        <w:rPr>
          <w:rtl w:val="true"/>
        </w:rPr>
        <w:t>به یک مهندس سنى</w:t>
      </w:r>
      <w:bookmarkEnd w:id="322"/>
    </w:p>
    <w:p>
      <w:pPr>
        <w:pStyle w:val="BookText"/>
        <w:rPr/>
      </w:pPr>
      <w:r>
        <w:rPr>
          <w:rFonts w:ascii="IRNazanin" w:hAnsi="IRNazanin" w:eastAsia="IRNazanin"/>
          <w:color w:val="111111"/>
          <w:sz w:val="28"/>
          <w:sz w:val="28"/>
          <w:szCs w:val="28"/>
          <w:rtl w:val="true"/>
          <w:lang w:bidi="fa-IR"/>
        </w:rPr>
        <w:t>یكى از علماء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عبدالزهرا كعبى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منبرى هاى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محرمى كه بحرین منبر می رفتم، یک روز از كنار خیابانى می گذشتم، جوانى با من برخورد كرد و دستم را بوسید، بعد متوجّه شدم این جوان مهندس و سنّى است، از من درخواست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تاسوعا یک مجلس روضه داریم از شما دعوت می كنم تشریف بیاورید و روضه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ندارم كار دارم، مجلس هایم زیاد است و نمی رسم،یک وقت دیدم منقلب شده اشک از چشم هایش جارى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نیایى شكایتت را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منقلب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آدرس منزلت را به من بده، بعد از اینكه مجالسم تمام شد خودم را به آنجا می رسانم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تاسوعا فرار رسید حركت كردم وارد منزل مهندس سنى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جمعیتى عظیم از علماى شیعه و سنى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رفتم طرف منبر، تا پایم را روى پله اول منبر گذاشتم، این جوان مهندس جمله ای گفت كه دل مرا آتش زد و مرا منقلب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بالاى منبر رفتى روضه پهلوى شكسته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جوان، مجلس اقتضاء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مال من است، منبر مال من است؛ آیا اجازه ندارم، روضه خوانى بكنم براى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بالاى منبر شروع كردم به روضه خواندن، یک وقت متوجّه شدم صداى شكستن چیزى می آید، همین كه نگاه كردم، دیدم این آقاى مهندس استكان ها را دارد به سر و صورت می زند 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منقلب شدم و مردم هم منقلب شدند تا اینكه مجلس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آمدم، مرا به اتاق پذیرایى راهنمایى كردند، وارد اتاق پذیرایى شدم سر سفره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سنى رو كرد به من و علماى سنى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علماء و شیخ عبدالزهرا 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مدتى است كه شیعه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اگر اجازه بفرمایید برایتان داستانى دارم بگویم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اداره سر كار بودم، تلفن به صدا در آمد، گوشى تلفن را برداشتم،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بیا كه بچه دارد می میرد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فوراً خود را به منزل رساندم، دیدم بچه در حال تب و تاب است، درهمى در میان گلوى بچه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در و آن در زدیم و خلاصه به هر طریقى بود بچه را به لندن بردیم و وارد بیمارستان شده و بچه را به اتاق عمل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میان سالن بیمارستان قدم می زدم مضطرب و پریشان و افسرده بودم، یک دفعه یادم آمد كه شیعه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زهراى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دلم را وصل كردم، متوجّه قبرستان بقیع شدم،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فرزندم را خوب كنى، نامش را حسین می 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مهندس میان مجلس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حسین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شیعه شوم و برایت روضه خوانى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اضطراب بودم كه یک دفعه دیدم تمام دكترها و پرستارها سراسیمه به طرف من آمدند، صورتشان سرخ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مسیح علیه السلام رفتى؟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چه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شده، بچه ات از دست رفته بود لیکن حال با معجزه بچه ات بلند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زهراى پهلو شكسته رفتم</w:t>
      </w:r>
      <w:r>
        <w:rPr>
          <w:rFonts w:eastAsia="IRNazanin" w:cs="IRNazanin"/>
          <w:color w:val="111111"/>
          <w:sz w:val="28"/>
          <w:szCs w:val="28"/>
          <w:rtl w:val="true"/>
          <w:lang w:bidi="fa-IR"/>
        </w:rPr>
        <w:t>.</w:t>
      </w:r>
      <w:r>
        <w:rPr>
          <w:rStyle w:val="FootnoteAnchor"/>
          <w:rtl w:val="true"/>
        </w:rPr>
        <w:footnoteReference w:id="439"/>
      </w:r>
      <w:bookmarkStart w:id="323" w:name="pg8843_86893"/>
    </w:p>
    <w:p>
      <w:pPr>
        <w:pStyle w:val="Heading2"/>
        <w:numPr>
          <w:ilvl w:val="1"/>
          <w:numId w:val="1"/>
        </w:numPr>
        <w:rPr/>
      </w:pPr>
      <w:bookmarkStart w:id="324" w:name="__RefHeading___Toc420783_2870459653"/>
      <w:bookmarkStart w:id="325" w:name="_Toc110"/>
      <w:bookmarkEnd w:id="323"/>
      <w:bookmarkEnd w:id="324"/>
      <w:r>
        <w:rPr>
          <w:rtl w:val="true"/>
        </w:rPr>
        <w:t>فردی به فلان مشخصات باید تبرئه شود</w:t>
      </w:r>
      <w:bookmarkEnd w:id="325"/>
    </w:p>
    <w:p>
      <w:pPr>
        <w:pStyle w:val="BookText"/>
        <w:rPr/>
      </w:pPr>
      <w:r>
        <w:rPr>
          <w:rFonts w:ascii="IRNazanin" w:hAnsi="IRNazanin" w:eastAsia="IRNazanin"/>
          <w:color w:val="111111"/>
          <w:sz w:val="28"/>
          <w:sz w:val="28"/>
          <w:szCs w:val="28"/>
          <w:rtl w:val="true"/>
          <w:lang w:bidi="fa-IR"/>
        </w:rPr>
        <w:t>فردی از علماء در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دوستان داستانى را برایم نقل فرمود كه قبلاً از علماى مشهد شنیده بودم ولى ایشان به طور صحیح ترى روى برگه نوشته و به بنده دادند و آن داستان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قضات دادگسترى مشهد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خواب موفّق به زیارت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كه به محل 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فلان پرونده با فلان شماره و فلان اسم، باید تبرئه بشود و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شده و مضطرب و نگران بودم،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خوابى بود كه من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به دادگسترى رفتم، لابلاى پرونده ها را كه می گشتم ناگهان چشمم به پرونده ای كه حضرت شماره اش را در خواب به من فرموده بود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را در آوردم، باز كردم، دیدم مو نمی زند، اسم همان اسم، شناسنامه همان شناسنامه، امّا پرونده عجیب و غریبى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پرونده كسى است كه چندین بار زندان رفته، چندین خلاف داشته و آخرین گناهش هم كشتن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حكم اعدامش را صادر كرده و به تایید دیوان عالى كشور رسیده و منتظر رسیدن زمان اجراى حكم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چگونه حضرت دستور تبرئه چنین آدمى را صادر 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دادم متّهم را به دادگاه آوردند، سؤالاتى از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p>
    <w:p>
      <w:pPr>
        <w:pStyle w:val="BookText"/>
        <w:rPr/>
      </w:pPr>
      <w:r>
        <w:rPr>
          <w:rFonts w:ascii="IRNazanin" w:hAnsi="IRNazanin" w:eastAsia="IRNazanin"/>
          <w:color w:val="111111"/>
          <w:sz w:val="28"/>
          <w:sz w:val="28"/>
          <w:szCs w:val="28"/>
          <w:rtl w:val="true"/>
          <w:lang w:bidi="fa-IR"/>
        </w:rPr>
        <w:t>قتل را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اقرار می كنم؛ امّا جناب قاضى بدان من اینها را به ناحق نكشتم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كرد به تعریف كردن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چند نفر از دوستان ناباب همسفر شدم، در طى راهى كه می رفتیم، در دلِ بیابان به یک دختر بى پناهى برخورد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و كسى نیز نیست، ما هم چند جوان آلوده، معلوم است با چشم بد نگاهش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دختر شروع كرد به لرزیدن و گریه كردن، امّا هیچ تأثیرى در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جمله گفت كه بدنم را لرزاند و منقلبم كرد و موهاى بدنم راست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سیده ام، من از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بياييد به خاطر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دامنم را آلوده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جمله را شنيدم جلوى دوستانم را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لقمه چرب و نرم براى ما پيدا شد و آقا خشك مقدسيش گُل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ها را بگذاريد كنار، به خدا از اين لحظه اين دختر مثل خواهر من است، اگر بخواهيد دست از پا خطا كنيد با من طرف هستيد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كردم، زير بار نرفتند و حرف هايم تأثير نداشت، من هم مجبور شدم با دشنه ای كه داشتم به آنها حمله ور شدم و آنها را از پا درآوردم، دختر را سوار ماشين كردم، بردم در خانه اش رساندم، لیکن </w:t>
      </w:r>
      <w:bookmarkStart w:id="326" w:name="pg8843_86895"/>
    </w:p>
    <w:p>
      <w:pPr>
        <w:pStyle w:val="BookText"/>
        <w:rPr/>
      </w:pPr>
      <w:bookmarkEnd w:id="326"/>
      <w:r>
        <w:rPr>
          <w:rFonts w:ascii="IRNazanin" w:hAnsi="IRNazanin" w:eastAsia="IRNazanin"/>
          <w:color w:val="111111"/>
          <w:sz w:val="28"/>
          <w:sz w:val="28"/>
          <w:szCs w:val="28"/>
          <w:rtl w:val="true"/>
          <w:lang w:bidi="fa-IR"/>
        </w:rPr>
        <w:t>بعد دستگير شدم و در دادگاه اقرار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هم حكم اعدام مرا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حرف به اينجا رسيد جريان خواب ديشب را برايش گفتم،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آزاديت را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با پرونده اش پيش دادستان بردم و جريان را براى او تعريف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دادستان پرونده را مجدداً به ديوان عالى فرستاد و دستور داد فعلا اجراى حكم را به تأخير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نامه از ديوان عالى برگشت، ديدم دستور داده اند كه بلافاصله آزادش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جوان قرار آزادی خود را شنید سجده شکر بجا آورد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من، یا فاطمه زهرا، روحم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توبه خود را از کارهای گذشته اعلام می کنم وسعی می کنم از این پس آنگونه باشم که شما دوست داری</w:t>
      </w:r>
      <w:r>
        <w:rPr>
          <w:rFonts w:eastAsia="IRNazanin" w:cs="IRNazanin"/>
          <w:color w:val="111111"/>
          <w:sz w:val="28"/>
          <w:szCs w:val="28"/>
          <w:rtl w:val="true"/>
          <w:lang w:bidi="fa-IR"/>
        </w:rPr>
        <w:t>.</w:t>
      </w:r>
      <w:r>
        <w:rPr>
          <w:rStyle w:val="FootnoteAnchor"/>
          <w:rtl w:val="true"/>
        </w:rPr>
        <w:footnoteReference w:id="440"/>
      </w:r>
    </w:p>
    <w:p>
      <w:pPr>
        <w:pStyle w:val="Heading2"/>
        <w:numPr>
          <w:ilvl w:val="1"/>
          <w:numId w:val="1"/>
        </w:numPr>
        <w:rPr/>
      </w:pPr>
      <w:bookmarkStart w:id="327" w:name="__RefHeading___Toc420785_2870459653"/>
      <w:bookmarkStart w:id="328" w:name="_Toc111"/>
      <w:bookmarkEnd w:id="327"/>
      <w:r>
        <w:rPr>
          <w:rtl w:val="true"/>
        </w:rPr>
        <w:t xml:space="preserve">نجات عالِم بزرگ جهان تشیع با توسل به حضرت زهرا </w:t>
      </w:r>
      <w:r>
        <w:rPr>
          <w:rtl w:val="true"/>
        </w:rPr>
        <w:t>(</w:t>
      </w:r>
      <w:r>
        <w:rPr>
          <w:rtl w:val="true"/>
        </w:rPr>
        <w:t>علیها السلام</w:t>
      </w:r>
      <w:r>
        <w:rPr>
          <w:rtl w:val="true"/>
        </w:rPr>
        <w:t>)</w:t>
      </w:r>
      <w:bookmarkEnd w:id="32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اسماعیل انصاری زنجانی در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شهير و نویسندۀ گرانقدر، مرحوم سید محمد کاظم قزوینی این خاطره را در ارتباط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w:t>
      </w:r>
      <w:r>
        <w:rPr>
          <w:rFonts w:eastAsia="IRNazanin" w:cs="IRNazanin"/>
          <w:color w:val="111111"/>
          <w:sz w:val="28"/>
          <w:szCs w:val="28"/>
          <w:rtl w:val="true"/>
          <w:lang w:bidi="fa-IR"/>
        </w:rPr>
        <w:t xml:space="preserve">: </w:t>
      </w:r>
      <w:bookmarkStart w:id="329" w:name="pg8843_86896"/>
    </w:p>
    <w:p>
      <w:pPr>
        <w:pStyle w:val="BookText"/>
        <w:rPr/>
      </w:pPr>
      <w:bookmarkEnd w:id="329"/>
      <w:r>
        <w:rPr>
          <w:rFonts w:ascii="IRNazanin" w:hAnsi="IRNazanin" w:eastAsia="IRNazanin"/>
          <w:color w:val="111111"/>
          <w:sz w:val="28"/>
          <w:sz w:val="28"/>
          <w:szCs w:val="28"/>
          <w:rtl w:val="true"/>
          <w:lang w:bidi="fa-IR"/>
        </w:rPr>
        <w:t>هنگامی که در کربلا بودم فعالیت های مذهبی خود را با قلم و بیان ادامه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نیروهای امنیتی رژیم بعث عراق مرا دستگیر کردند و حکم اعدام من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حکم مرا از کربلا به حوالی بغداد منتقل کردند، و وقتی ساعت اعدام رسید از آنان درخواست کردم فرصتی دهند تا وصیت نامه ای بنویسم، ولی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دقایق آخر که راه چاره از هر سو بسته شده و لحظات مرگ و زندگی بود، ناگهان به خاطرم رسید به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نذر کردم اگر از این مهلکه نجات پیدا کنم کتابی پیرامون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لحظات که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نذر کردم، جنایتکاران بعثی مرا احضار کردند و از اعدام من صرف نظر نمودند، سپس به زندان بغداد منتقل شدم، و بعد از چهار ماه آزاد و از مرگ حتمی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خلاصی از زندان،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کرده و بحمدالله آن را به پایان رساندم</w:t>
      </w:r>
      <w:r>
        <w:rPr>
          <w:rFonts w:eastAsia="IRNazanin" w:cs="IRNazanin"/>
          <w:color w:val="111111"/>
          <w:sz w:val="28"/>
          <w:szCs w:val="28"/>
          <w:rtl w:val="true"/>
          <w:lang w:bidi="fa-IR"/>
        </w:rPr>
        <w:t>.</w:t>
      </w:r>
      <w:r>
        <w:rPr>
          <w:rStyle w:val="FootnoteAnchor"/>
          <w:rtl w:val="true"/>
        </w:rPr>
        <w:footnoteReference w:id="441"/>
      </w:r>
    </w:p>
    <w:p>
      <w:pPr>
        <w:pStyle w:val="Heading2"/>
        <w:numPr>
          <w:ilvl w:val="1"/>
          <w:numId w:val="1"/>
        </w:numPr>
        <w:rPr/>
      </w:pPr>
      <w:bookmarkStart w:id="330" w:name="__RefHeading___Toc420787_2870459653"/>
      <w:bookmarkStart w:id="331" w:name="_Toc112"/>
      <w:bookmarkEnd w:id="330"/>
      <w:r>
        <w:rPr>
          <w:rtl w:val="true"/>
        </w:rPr>
        <w:t xml:space="preserve">ذخیره آخرت، محبت مادرم زهرا </w:t>
      </w:r>
      <w:r>
        <w:rPr>
          <w:rtl w:val="true"/>
        </w:rPr>
        <w:t>(</w:t>
      </w:r>
      <w:r>
        <w:rPr>
          <w:rtl w:val="true"/>
        </w:rPr>
        <w:t>علیها السلام</w:t>
      </w:r>
      <w:r>
        <w:rPr>
          <w:rtl w:val="true"/>
        </w:rPr>
        <w:t>)</w:t>
      </w:r>
      <w:bookmarkEnd w:id="3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علماء از قول یکی از مراجع قم خوابی را که پیرامون رحلت ایت الله حکیم دیده بود چنین نقل می کند</w:t>
      </w:r>
      <w:r>
        <w:rPr>
          <w:rFonts w:eastAsia="IRNazanin" w:cs="IRNazanin"/>
          <w:color w:val="111111"/>
          <w:sz w:val="28"/>
          <w:szCs w:val="28"/>
          <w:rtl w:val="true"/>
          <w:lang w:bidi="fa-IR"/>
        </w:rPr>
        <w:t xml:space="preserve">: </w:t>
      </w:r>
      <w:bookmarkStart w:id="332" w:name="pg8843_86897"/>
    </w:p>
    <w:p>
      <w:pPr>
        <w:pStyle w:val="BookText"/>
        <w:rPr/>
      </w:pPr>
      <w:bookmarkEnd w:id="332"/>
      <w:r>
        <w:rPr>
          <w:rFonts w:ascii="IRNazanin" w:hAnsi="IRNazanin" w:eastAsia="IRNazanin"/>
          <w:color w:val="111111"/>
          <w:sz w:val="28"/>
          <w:sz w:val="28"/>
          <w:szCs w:val="28"/>
          <w:rtl w:val="true"/>
          <w:lang w:bidi="fa-IR"/>
        </w:rPr>
        <w:t>شبی در کاظمین در خواب دیدم گویا در نزدیکی ضریح امام جواد علیه السلام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بالای حرم که نگاه کردم دیدم سقف حرم شکافته شد و از آسمان هودجی پایین آمد که چهار فرشته آن را حمل می کردند و من با دقت نگاه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هودج روی زمین قرار گرفت و پرده های آن برداشته شد، دیدم آیت الله سید محسن حکیم از هودج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به ایشان سلام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اوج مرجعیت دینی رسیدی، برای آخرتت چه چیزی ذخیره کردی؟</w:t>
      </w:r>
    </w:p>
    <w:p>
      <w:pPr>
        <w:pStyle w:val="BookText"/>
        <w:rPr/>
      </w:pPr>
      <w:r>
        <w:rPr>
          <w:rFonts w:ascii="IRNazanin" w:hAnsi="IRNazanin" w:eastAsia="IRNazanin"/>
          <w:color w:val="111111"/>
          <w:sz w:val="28"/>
          <w:sz w:val="28"/>
          <w:szCs w:val="28"/>
          <w:rtl w:val="true"/>
          <w:lang w:bidi="fa-IR"/>
        </w:rPr>
        <w:t>آیت الله حکيم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برای اولادم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گذاشتم، و برای آخرتم محبت جده 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ذخیره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مجرد اینکه کلام آیت الله حکیم تمام شد، با صدای مأذنۀ حرمِ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که خبر وفات ایشان را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ایشان در همان شب از دنیا رفته است</w:t>
      </w:r>
      <w:r>
        <w:rPr>
          <w:rFonts w:eastAsia="IRNazanin" w:cs="IRNazanin"/>
          <w:color w:val="111111"/>
          <w:sz w:val="28"/>
          <w:szCs w:val="28"/>
          <w:rtl w:val="true"/>
          <w:lang w:bidi="fa-IR"/>
        </w:rPr>
        <w:t>.</w:t>
      </w:r>
      <w:r>
        <w:rPr>
          <w:rStyle w:val="FootnoteAnchor"/>
          <w:rtl w:val="true"/>
        </w:rPr>
        <w:footnoteReference w:id="442"/>
      </w:r>
    </w:p>
    <w:p>
      <w:pPr>
        <w:pStyle w:val="Heading2"/>
        <w:numPr>
          <w:ilvl w:val="1"/>
          <w:numId w:val="1"/>
        </w:numPr>
        <w:rPr/>
      </w:pPr>
      <w:bookmarkStart w:id="333" w:name="__RefHeading___Toc420789_2870459653"/>
      <w:bookmarkStart w:id="334" w:name="_Toc113"/>
      <w:bookmarkEnd w:id="333"/>
      <w:r>
        <w:rPr>
          <w:rtl w:val="true"/>
        </w:rPr>
        <w:t xml:space="preserve">قبل از دیدن دشمن حضرت زهرا </w:t>
      </w:r>
      <w:r>
        <w:rPr>
          <w:rtl w:val="true"/>
        </w:rPr>
        <w:t>(</w:t>
      </w:r>
      <w:r>
        <w:rPr>
          <w:rtl w:val="true"/>
        </w:rPr>
        <w:t>علیها السلام</w:t>
      </w:r>
      <w:r>
        <w:rPr>
          <w:rtl w:val="true"/>
        </w:rPr>
        <w:t xml:space="preserve">) </w:t>
      </w:r>
      <w:r>
        <w:rPr>
          <w:rtl w:val="true"/>
        </w:rPr>
        <w:t>به بهشت می روم</w:t>
      </w:r>
      <w:bookmarkEnd w:id="33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رجب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علامه بزرگوار حاج سید عبد العزيز طباطبائی از خطیب شهیر آیت الله حاج شیخ صدرا اراکی برای بنده </w:t>
      </w:r>
    </w:p>
    <w:p>
      <w:pPr>
        <w:pStyle w:val="BookText"/>
        <w:rPr/>
      </w:pPr>
      <w:r>
        <w:rPr>
          <w:rFonts w:ascii="IRNazanin" w:hAnsi="IRNazanin" w:eastAsia="IRNazanin"/>
          <w:color w:val="111111"/>
          <w:sz w:val="28"/>
          <w:sz w:val="28"/>
          <w:szCs w:val="28"/>
          <w:rtl w:val="true"/>
          <w:lang w:bidi="fa-IR"/>
        </w:rPr>
        <w:t>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سادات منبری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رو سیاه و گنه کاری هستم، ولی یقین دارم به بهشت خواهم رفت و در این مطلب هیچ شک و تردیدی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کردند که به این یقین که تو می گویی کسی نمی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بهشت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من رو سیاه و گنه کار هستم، ولی اگر فرشتگان موکّل مرا به جهنم ببرند قطعا از بزرگان جهنم نیستم و مرا در گوشه ای از جهنم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قاتل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کیفیتی که در احادیث وارد شده وارد جهنم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راه که او را به درک اسفل جهنم می برند چشمش به من می افتد و با تعجب از من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با آن همه جسارت هایی که به دختر پیامبر کردم به جهنم آمده ام، و تو به خاطر جسارت هایی که من به او کردم مردم را گریاندی، تو را هم به جهنم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شخص این طعنه را به من می زند، قطعا این حرف او برای جدّه ام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گران تمام می شود و فوراً دستور می دهد مرا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قطعا به بهشت می روم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استدلال آن سیدِ روضه خوان بود که به نفع خود قضاوت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بعد از مردن او معلوم شد که او را در خواب در جای بسیار خوبی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سؤال کردند در جواب گفت</w:t>
      </w:r>
      <w:r>
        <w:rPr>
          <w:rFonts w:eastAsia="IRNazanin" w:cs="IRNazanin"/>
          <w:color w:val="111111"/>
          <w:sz w:val="28"/>
          <w:szCs w:val="28"/>
          <w:rtl w:val="true"/>
          <w:lang w:bidi="fa-IR"/>
        </w:rPr>
        <w:t xml:space="preserve">: </w:t>
      </w:r>
      <w:bookmarkStart w:id="335" w:name="pg8843_86899"/>
    </w:p>
    <w:p>
      <w:pPr>
        <w:pStyle w:val="BookText"/>
        <w:rPr/>
      </w:pPr>
      <w:bookmarkEnd w:id="335"/>
      <w:r>
        <w:rPr>
          <w:rFonts w:ascii="IRNazanin" w:hAnsi="IRNazanin" w:eastAsia="IRNazanin"/>
          <w:color w:val="111111"/>
          <w:sz w:val="28"/>
          <w:sz w:val="28"/>
          <w:szCs w:val="28"/>
          <w:rtl w:val="true"/>
          <w:lang w:bidi="fa-IR"/>
        </w:rPr>
        <w:t xml:space="preserve">وقتی که من مُردم و مرا در قبر گذاشتند، فورا جده ام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قصر برای شما در نظر گرفته ایم که مستقیم به آنجا بروید، و آن شخص را ندیده وارد بهشت شوید</w:t>
      </w:r>
      <w:r>
        <w:rPr>
          <w:rFonts w:eastAsia="IRNazanin" w:cs="IRNazanin"/>
          <w:color w:val="111111"/>
          <w:sz w:val="28"/>
          <w:szCs w:val="28"/>
          <w:rtl w:val="true"/>
          <w:lang w:bidi="fa-IR"/>
        </w:rPr>
        <w:t>!!!</w:t>
      </w:r>
      <w:r>
        <w:rPr>
          <w:rStyle w:val="FootnoteAnchor"/>
          <w:rtl w:val="true"/>
        </w:rPr>
        <w:footnoteReference w:id="443"/>
      </w:r>
    </w:p>
    <w:p>
      <w:pPr>
        <w:pStyle w:val="Heading2"/>
        <w:numPr>
          <w:ilvl w:val="1"/>
          <w:numId w:val="1"/>
        </w:numPr>
        <w:rPr/>
      </w:pPr>
      <w:bookmarkStart w:id="336" w:name="__RefHeading___Toc420791_2870459653"/>
      <w:bookmarkStart w:id="337" w:name="_Toc114"/>
      <w:bookmarkEnd w:id="336"/>
      <w:r>
        <w:rPr>
          <w:rtl w:val="true"/>
        </w:rPr>
        <w:t xml:space="preserve">توجه حضرت زهرا </w:t>
      </w:r>
      <w:r>
        <w:rPr>
          <w:rtl w:val="true"/>
        </w:rPr>
        <w:t>(</w:t>
      </w:r>
      <w:r>
        <w:rPr>
          <w:rtl w:val="true"/>
        </w:rPr>
        <w:t>علیها السلام</w:t>
      </w:r>
      <w:r>
        <w:rPr>
          <w:rtl w:val="true"/>
        </w:rPr>
        <w:t xml:space="preserve">) </w:t>
      </w:r>
      <w:r>
        <w:rPr>
          <w:rtl w:val="true"/>
        </w:rPr>
        <w:t>به مجالس سوگواری</w:t>
      </w:r>
      <w:bookmarkEnd w:id="337"/>
    </w:p>
    <w:p>
      <w:pPr>
        <w:pStyle w:val="BookText"/>
        <w:rPr/>
      </w:pPr>
      <w:r>
        <w:rPr>
          <w:rFonts w:ascii="IRNazanin" w:hAnsi="IRNazanin" w:eastAsia="IRNazanin"/>
          <w:color w:val="111111"/>
          <w:sz w:val="28"/>
          <w:sz w:val="28"/>
          <w:szCs w:val="28"/>
          <w:rtl w:val="true"/>
          <w:lang w:bidi="fa-IR"/>
        </w:rPr>
        <w:t>استاد میر سید حجت موحد ابطحی در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خطبای نامدار و با ولایت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شهرها برنامۀ سخنرانی داشتم و موضوع بحث، اهمیت مجالس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پایان مجلس، یکی از معتمدین شهر، قضیّۀ عجیبی را نقل نمود که ما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تازه خانه ای خریده، و چند ماهی بود که در آن سکونت اختیار کرده بودیم، زیرزمینی داشت که برای مجلس عزاداری بسیار مناسب بود، تصمیم گرفتیم که چند روزی روضه خوانی کنیم،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به این محل آمده ایم و کسی ما را نمی شناسد، بعید است کسی استقبال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جمعیّت روضه نمی خوانیم، اگر صاحب مجلس تشریف بیاورند برای ما افتخار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روضه خوان های شهر را دعوت کردیم و یک نفری را برای تهیّه چای در نظر گرفتیم، و مجلس را آماده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آمد ولی هیچ کس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پس از صرف صبحانه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نیامده، فردا روضه می خوانم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نوار یکی از منبرهای مرحوم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نامدار و دلسوختۀ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گذاشتیم و سه نفری برای مصائب امام حسین علیه السلام گریه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نیز قضیّه تکرار شد و ما نیز با شنیدن روضۀ مرحوم آقای کافی توسط نوار، عزاداری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شد و روضه خوان آمد و دید کسی نیامده است و غیر از من و همسرم و شخص مسئولِ چای ریزی، شرکت کنندۀ دیگری نیست،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کسی به منزل تو نمی آید، پس خودت روضه بخوان و همسرت و چای ریز هم گریه کنند، این را گفت و از پلّه های زیرزمین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در خانه بیرون نرفته بود، ناگهان دیدیم آن روضه خوان به روی زمین افتاد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بالای سرش، دیدیم از پای او خون جاری است، فوراً او را به بیمارستان منتقل کردیم و چندین بخیه به او زدند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شد، در نیمه های شب دیدم همسرم دیوانه وار گریه می کند، </w:t>
      </w:r>
    </w:p>
    <w:p>
      <w:pPr>
        <w:pStyle w:val="BookText"/>
        <w:rPr/>
      </w:pPr>
      <w:r>
        <w:rPr>
          <w:rFonts w:ascii="IRNazanin" w:hAnsi="IRNazanin" w:eastAsia="IRNazanin"/>
          <w:color w:val="111111"/>
          <w:sz w:val="28"/>
          <w:sz w:val="28"/>
          <w:szCs w:val="28"/>
          <w:rtl w:val="true"/>
          <w:lang w:bidi="fa-IR"/>
        </w:rPr>
        <w:t xml:space="preserve">و باحال و سوز عجیبی دوید پائین، و وارد زیرزمین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برگزاری مجلس عزاداری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سؤال کردم، چه شده است؟</w:t>
      </w:r>
    </w:p>
    <w:p>
      <w:pPr>
        <w:pStyle w:val="BookText"/>
        <w:rPr/>
      </w:pPr>
      <w:r>
        <w:rPr>
          <w:rFonts w:ascii="IRNazanin" w:hAnsi="IRNazanin" w:eastAsia="IRNazanin"/>
          <w:color w:val="111111"/>
          <w:sz w:val="28"/>
          <w:sz w:val="28"/>
          <w:szCs w:val="28"/>
          <w:rtl w:val="true"/>
          <w:lang w:bidi="fa-IR"/>
        </w:rPr>
        <w:t>او فقط گریه می کرد و جاروب را برداشت و مجلس را جاروب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منزل را جاروب زد و گریه می کرد، درِ حیاط را باز کرد، و مشغول جاروب زدن شد، و به شدّت گریه می کرد و زیر لب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 پرسیدم چه شده است، فقط گریه می کرد، صبح شد، دیدم قالیچه ای را برداشته، و دم در منزل انداخت، و خودش روی زمین، در کنار قالیچه نشست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جدّه ات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بگو چه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ایشان خیلی ناراحت بودند و گریه می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 اگر کسی به منزلت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آن شیخ روضه خوان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سابقۀ نوکری حسینم را نداشتی، نمی گذاشتم زنده از این خانه خارج شوی، چرا به مجلس حسینم اهانت کردی؟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نمی توانی ببینی انبیاء و ملائکه در این مجلس نشسته اند، و خانه پر از جمعیّت است که حتّی جای من در خانه نیست و من در کوچه ایستاده ام، و به شرکت کنندگان در مجلس حسینم خوش آمد می گویم</w:t>
      </w:r>
      <w:r>
        <w:rPr>
          <w:rFonts w:eastAsia="IRNazanin" w:cs="IRNazanin"/>
          <w:color w:val="111111"/>
          <w:sz w:val="28"/>
          <w:szCs w:val="28"/>
          <w:rtl w:val="true"/>
          <w:lang w:bidi="fa-IR"/>
        </w:rPr>
        <w:t xml:space="preserve">. </w:t>
      </w:r>
      <w:bookmarkStart w:id="338" w:name="pg8843_86902"/>
    </w:p>
    <w:p>
      <w:pPr>
        <w:pStyle w:val="BookText"/>
        <w:rPr/>
      </w:pPr>
      <w:bookmarkEnd w:id="338"/>
      <w:r>
        <w:rPr>
          <w:rFonts w:ascii="IRNazanin" w:hAnsi="IRNazanin" w:eastAsia="IRNazanin"/>
          <w:color w:val="111111"/>
          <w:sz w:val="28"/>
          <w:sz w:val="28"/>
          <w:szCs w:val="28"/>
          <w:rtl w:val="true"/>
          <w:lang w:bidi="fa-IR"/>
        </w:rPr>
        <w:t xml:space="preserve">آن روز نیز نواری از مرحوم کافی گذاشتیم، و سه نفری گریه کردیم، ولی می دانستیم که دیگر تنها نیستیم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w:t>
      </w:r>
      <w:r>
        <w:rPr>
          <w:rStyle w:val="FootnoteAnchor"/>
          <w:rtl w:val="true"/>
        </w:rPr>
        <w:footnoteReference w:id="444"/>
      </w:r>
    </w:p>
    <w:p>
      <w:pPr>
        <w:pStyle w:val="Heading2"/>
        <w:numPr>
          <w:ilvl w:val="1"/>
          <w:numId w:val="1"/>
        </w:numPr>
        <w:rPr/>
      </w:pPr>
      <w:bookmarkStart w:id="339" w:name="__RefHeading___Toc420793_2870459653"/>
      <w:bookmarkStart w:id="340" w:name="_Toc115"/>
      <w:bookmarkEnd w:id="339"/>
      <w:r>
        <w:rPr>
          <w:rtl w:val="true"/>
        </w:rPr>
        <w:t xml:space="preserve">اینجا را مادرم حضرت زهرا </w:t>
      </w:r>
      <w:r>
        <w:rPr>
          <w:rtl w:val="true"/>
        </w:rPr>
        <w:t>(</w:t>
      </w:r>
      <w:r>
        <w:rPr>
          <w:rtl w:val="true"/>
        </w:rPr>
        <w:t>علیها السلام</w:t>
      </w:r>
      <w:r>
        <w:rPr>
          <w:rtl w:val="true"/>
        </w:rPr>
        <w:t xml:space="preserve">) </w:t>
      </w:r>
      <w:r>
        <w:rPr>
          <w:rtl w:val="true"/>
        </w:rPr>
        <w:t>سفارش کرده اند</w:t>
      </w:r>
      <w:bookmarkEnd w:id="340"/>
    </w:p>
    <w:p>
      <w:pPr>
        <w:pStyle w:val="BookText"/>
        <w:rPr/>
      </w:pPr>
      <w:r>
        <w:rPr>
          <w:rFonts w:ascii="IRNazanin" w:hAnsi="IRNazanin" w:eastAsia="IRNazanin"/>
          <w:color w:val="111111"/>
          <w:sz w:val="28"/>
          <w:sz w:val="28"/>
          <w:szCs w:val="28"/>
          <w:rtl w:val="true"/>
          <w:lang w:bidi="fa-IR"/>
        </w:rPr>
        <w:t xml:space="preserve">یکی از مردان مورد وثوق، و دل بستگان به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تصادف، چند جای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پهلو و قفسۀ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سختی می بیند، تا آنجا که نشستن و برخاستن برایش مشکل می شود، و برای جابجا شدن و برخاستن چند نفر باید به او کمک بدهند، و به خاطر شکستگی قفسۀ سینه، نفس کشیدن نیز برای او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حالی به یاد مصیبت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و با اشک و گریۀ فراوان، به ظالمین و قاتلین آن حضرت لعن و نفرین می کردم، و شفای خود را نیز می طلبیدم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عالم رؤیا دیدم، گروهی پنج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مقام بالاتری داشت و در پیشاپیش گروه حرکت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بیماران می رفتند، و من در خیمه ای خوابیده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خیمۀ من رسیدند آن بزرگواری که در جلو حرکت می کرد، رو به دیگران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نیز برای ملاقات برویم، ولی آن نفراتِ دیگر،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 او در لیست ما نیست، او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اینجا را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خیمه شدند، و در کنار بستر من نشستند، یکی از آن ها در حالی که من خوابیده بودم دست مبارکش را بر آن قسمت هائی از بدنم که درد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پهلو و 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کتفم نیز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باید درد کند تا لعن یادت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بیدار شدم، به رسم هر روز نماز صبح را نشسته خواندم، ولی ناگاه متوجّه شدم که می توانم ایستاده نماز بخوانم، لذا مجدّداً نماز صبح را ایستاده خواندم، و در آن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صفر بود و در همسایگی ما مجلس روضه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شدم که به مجلس عزاداری بروم، همسایه ها و هر کس مرا می دید و خبر از حال و وضعیّت من داشت تعجّب می کرد که چگونه توانسته ام از منزل خارج شوم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به بعد، تمام دردهای بدنم برطرف شده، به جز کتف و شانه ام که گاهی درد می گیرد، و من هم طبق دستور آن بزرگوار لعن بر </w:t>
      </w:r>
      <w:bookmarkStart w:id="341" w:name="pg8843_86904"/>
    </w:p>
    <w:p>
      <w:pPr>
        <w:pStyle w:val="BookText"/>
        <w:rPr/>
      </w:pPr>
      <w:bookmarkEnd w:id="341"/>
      <w:r>
        <w:rPr>
          <w:rFonts w:ascii="IRNazanin" w:hAnsi="IRNazanin" w:eastAsia="IRNazanin"/>
          <w:color w:val="111111"/>
          <w:sz w:val="28"/>
          <w:sz w:val="28"/>
          <w:szCs w:val="28"/>
          <w:rtl w:val="true"/>
          <w:lang w:bidi="fa-IR"/>
        </w:rPr>
        <w:t xml:space="preserve">قاتلین و ضاربین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نکرده ام، و همه روزه صد مرتبه لعن بر دشمنان و ستمگران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 تالیف کتاب نهضت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چهار سال است که می گذرد</w:t>
      </w:r>
      <w:r>
        <w:rPr>
          <w:rFonts w:eastAsia="IRNazanin" w:cs="IRNazanin"/>
          <w:color w:val="111111"/>
          <w:sz w:val="28"/>
          <w:szCs w:val="28"/>
          <w:rtl w:val="true"/>
          <w:lang w:bidi="fa-IR"/>
        </w:rPr>
        <w:t>.</w:t>
      </w:r>
      <w:r>
        <w:rPr>
          <w:rStyle w:val="FootnoteAnchor"/>
          <w:rtl w:val="true"/>
        </w:rPr>
        <w:footnoteReference w:id="445"/>
      </w:r>
    </w:p>
    <w:p>
      <w:pPr>
        <w:pStyle w:val="Heading2"/>
        <w:numPr>
          <w:ilvl w:val="1"/>
          <w:numId w:val="1"/>
        </w:numPr>
        <w:rPr/>
      </w:pPr>
      <w:bookmarkStart w:id="342" w:name="__RefHeading___Toc420795_2870459653"/>
      <w:bookmarkStart w:id="343" w:name="_Toc116"/>
      <w:bookmarkEnd w:id="342"/>
      <w:r>
        <w:rPr>
          <w:rtl w:val="true"/>
        </w:rPr>
        <w:t>برای چه کسی روضه بخوانم؟</w:t>
      </w:r>
      <w:bookmarkEnd w:id="343"/>
    </w:p>
    <w:p>
      <w:pPr>
        <w:pStyle w:val="BookText"/>
        <w:rPr/>
      </w:pPr>
      <w:r>
        <w:rPr>
          <w:rFonts w:ascii="IRNazanin" w:hAnsi="IRNazanin" w:eastAsia="IRNazanin"/>
          <w:color w:val="111111"/>
          <w:sz w:val="28"/>
          <w:sz w:val="28"/>
          <w:szCs w:val="28"/>
          <w:rtl w:val="true"/>
          <w:lang w:bidi="fa-IR"/>
        </w:rPr>
        <w:t>یکی از مؤلفين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منبری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شما عزاداران سیدالشهداء علیه السلام را خوب می گریانی و به مجرد اینکه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عليک يا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منقلب می شوند؟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قصه عجیبی دارم که در یکی از شهرها برایم اتفاق افتاده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آخرین مجلس روضه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های آخر شب بود و من در اثر كثرت مجالس در آن شب بسیار خسته بودم و به سوی منزل می رفتم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راه شخصی جلو آمد و از من درخواست کرد به منزل او </w:t>
      </w:r>
    </w:p>
    <w:p>
      <w:pPr>
        <w:pStyle w:val="BookText"/>
        <w:rPr/>
      </w:pPr>
      <w:r>
        <w:rPr>
          <w:rFonts w:ascii="IRNazanin" w:hAnsi="IRNazanin" w:eastAsia="IRNazanin"/>
          <w:color w:val="111111"/>
          <w:sz w:val="28"/>
          <w:sz w:val="28"/>
          <w:szCs w:val="28"/>
          <w:rtl w:val="true"/>
          <w:lang w:bidi="fa-IR"/>
        </w:rPr>
        <w:t>بروم و برای او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عذرخواهی کردم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همۀ خستگی شدید با او راه افتادم و به خانه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اتاقی راهنمایی کرد که هیچ کس در آن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دیوارهای آن سیاه پوش بود و پرچم های عزا زده بودند، و در یک گوشه اتاق صندلی کوچکی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روی صندلی بنشینید و روضه اباعبدالله علیه السلام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روضه بخوانم؟ در اینجا که کسی نیست تا روضه را گوش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سیده و بانویم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روضه را شروع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عليک يا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شدم از اطراف من صدای گریه های شدیدی از بانوانی بلند شد، ولی من آنها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منقلب شدم و پس از روضه، صاحب منزل پولی به من داد و من به منزل خود رفتم 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شخصی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بود و روضه شما را می شنید که برای فرزندش حسین علیه السلام می خواندی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آن روضه که آنجا خواندی این است که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w:t>
      </w:r>
    </w:p>
    <w:p>
      <w:pPr>
        <w:pStyle w:val="BookText"/>
        <w:rPr/>
      </w:pPr>
      <w:r>
        <w:rPr>
          <w:rFonts w:ascii="IRNazanin" w:hAnsi="IRNazanin" w:eastAsia="IRNazanin"/>
          <w:color w:val="111111"/>
          <w:sz w:val="28"/>
          <w:sz w:val="28"/>
          <w:szCs w:val="28"/>
          <w:rtl w:val="true"/>
          <w:lang w:bidi="fa-IR"/>
        </w:rPr>
        <w:t>الله عليک يا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روضه ها بگویی تأثیری خاص قرار دادیم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جریان هر وقت من این جمله را بر زبان جاری می کنم حال مستمعين منقلب می شود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8843_86908"/>
      <w:bookmarkStart w:id="345" w:name="pg8843_86908"/>
      <w:bookmarkEnd w:id="345"/>
    </w:p>
    <w:p>
      <w:pPr>
        <w:pStyle w:val="Heading2"/>
        <w:numPr>
          <w:ilvl w:val="1"/>
          <w:numId w:val="1"/>
        </w:numPr>
        <w:rPr/>
      </w:pPr>
      <w:bookmarkStart w:id="346" w:name="pg8843_86908"/>
      <w:bookmarkStart w:id="347" w:name="__RefHeading___Toc420797_2870459653"/>
      <w:bookmarkStart w:id="348" w:name="_Toc117"/>
      <w:bookmarkEnd w:id="346"/>
      <w:bookmarkEnd w:id="347"/>
      <w:r>
        <w:rPr>
          <w:rtl w:val="true"/>
        </w:rPr>
        <w:t>کتاب نامه از مصادر شیعی و مخالفین</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کلام الله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خُطَب امیرالمؤمنین علیه السلام ، سید الرضی،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بن ابی طالب الطبرسی، دار النعمان،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الاصحاب، یوسف بن عبدالله بن عبدالبر النمری،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الصحابه، یوسف بن عبدالله بن عبدالبر النمری،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الشیخ المفید،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الاسرار فیما کُنّیَ وعُرّفَ به الاشرار، عبدالامیر الفاطمی، دار الحق،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الاربعین فی حبّ امیرالمؤمنین علیه السلام ، علی ابو معاش، دار 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الامالی، الشیخ الصدوق، مؤسسة البعثة،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الشیخ المفید،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الشیخ الطوسی، دار الشفاعة،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والتبصره، علی بن بابویه القمی، مدرسة الامام المهدی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البهیه، الشیخ عباس القمی،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الساطعه فی شرح الزیارة الجامعه، الشیخ جواد الکربلائی،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الساطعه من الغراء الطاهره خدیجه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السیلاوی، المطبعة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القدسیه، الشیخ محمد حسین الاصفهانی، مؤسسة المعارف الاسلامیه،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العلویه، الشیخ جعفر النقدی،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والسیاسة، عبدالله بن مسلم قتیبه الدینوری، مؤسسة الحلبی وشرکاء،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الاسرار الفاطمیه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فاضل المسعودی، مؤسسة الزائر،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الشیخ الصدوق، دار 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الاکمال فی اسماء الرجال، الخطیب التبریزی، مؤسسة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العاملی، دار السیره،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الایضاح، الفضل بن شاذان، مؤسسة انتشارات طهران،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والمثانی، ابن ابی عاصم الضحاک، دار الدرایة للطباعة والنشر،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الدیلمی،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 الوری بأعلام الهدی، الشیخ الطبرسی،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الشهید نور الله التستری،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الغابه فی معرفة الصحابه، علی بن محمد بن الاثیر، دار الکتب العلمی،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اطیب البیان، سید عبدالحسین طیب،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الشیخ علی الیزدی الحائری،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النواصب، مفلح بن راشد،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امتاع الاسماء، المقریزی، منشورات محمد علی بیضون،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المؤمنین خدیجة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الحاج حسین شاکری، دار الهجره،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الرسول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قدماء المحدثین،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 تذکرون، السید جعفر مرتضی العاملی، مرکز الاسلامی للدراسات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النواصب، البلاذری،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الانصاف، وفیق سعد العاملی، دار السیره،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محمد بن الحسن الحر العاملی، دار الکتب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النساء فی عالمی العرب والاسلامی، عمر رضا کحاله الدمشقی،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السید محسن الامین، دار 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البلاذری،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یوسفی، انتشارات تک،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الولاء در مجالس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احمد حکیم،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محمدی، طوبای محبت،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والنهایه، ابن کثیر، دار 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الامین، الشیخ ابراهیم الکفعمی، مکتبة الصدوق، 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لشیعة المرتضی علیه السلام ، الطبری، مؤسسة النشر،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الحسن الصفار،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العلامه محمد باقر المجلسی،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 الشیخ عباس القمی، دار الحکمه،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ابوالفضل بن ابی طاهر، ابن طیفور،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الکوفه، السید حسین بن السید احمد النراقی، مکتبة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ابوبکر احمد بن علی الخطیب البغدادی،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ابوعبدالله محمد بن احمد بن عثمان الذهبی،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ابی جعفر محمد بن جریر الطبری،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المدینه، ابوزید عمر بن شبه النمیری البصری، دار الفکر،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الیعقوبی،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 ترین فاجعه روزگار، ابومحسن طاها، نشر طوبای محبت،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الخمیس، حسین بن محمد بن الحسن الدیاربکری،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ابی الفداء، عمادالدین اسماعیل ابی الفداء،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ابوالقاسم علی بن حسین بن عساکر، دار الفکر،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ابن عبدالبر، وزارة الاوقاف والشئون الاسلامیه، 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فی الامامة وشئونها، عبداللطیف البغدادی، نشر مجهول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المراجعات وتنفید المکابرات، السید علی الحسینی المیلانی، الحقائق،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المطاعن لکشف الضغائن، سید محمد قلی موسوی کنتوری لکهنوی،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التعلیق، ابن حجر،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 جمال الدین احمد بن محمد بن فهد الحلی، مدرسة الامام المهدی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المعارف، ابوالصلاح الحلبی، المحقق،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الامام الحسین علیه السلام ، ابن عساکر، مجمع احیاء الثقافة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ابوالشفاء شهاب الدین الحسینی الآلوسی،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ابوالفداء اسماعیل بن عمر بن کثیر الدمشقی،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الرازی، فخر الدین محمد بن عمر الرازی،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القمی، مؤسسة دار الکتب،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ابوعیاش السلمی السمرقندی، المکتبة العلمیة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ابی حمزة الثمالی، ابوحمزة الثمالی، مطبعة الهادی،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المجید، الشیخ المفید، مرکز الثقافة والمعارف القرآنیه،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فضل بن الحسن الطبرسی،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التبیان، ابی جعفر محمد بن الحسن الطوسی،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السمرقندی، ابواللیث السمرقندی، نشر مجهول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جوامع الجامع، فضل بن الحسن الطبرسی، مؤسسة النشر الاسلامیة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غریب القرآن، الشیخ فخرالدین الطریحی، انتشارات زاهدی،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الکشف والبیان، ابوالاسحاق احمد بن محمد الثعلبی،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الفیض الکاشانی، منشورات مکتبة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ابوالقاسم فرات بن ابراهیم الکوفی، الارشاد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 السید هاشم البحرانی، مؤسسة البعثه،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العروسی الحویزی، مؤسسة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تأویل الآیات، السید شرف الدین علی الحسین الاسترآبادی، المطبعة الامیر،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محمد رضا القمی، مؤسسة دار الکتب،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منهج الصادقین، مولی فتح الله کاشانی، انتشارات علمیه اسلامیه،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 ابن حمزة الطوسی، مؤسسة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وعقاب الاعمال، الشیخ الصدوق، المطبعة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السنیه، الشیخ الحر العاملی،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الشیخ المفید،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عبدالرحمن بن ابی بکر السیوطی،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الشیعه، السید البروجردی، المطبعة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الاحادیث، جلال الدین السیوطی، مطبعة محمد هاشم الکتبی، دمشق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محمد اسماعیل بن الحسین المازندرانی الخواجوئی،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 حسن النجفی، دار الکتب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محمد بن احمد الدمشقی الباعونی الشافعی، احیاء الثقافة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جنة العاصمه، علامه میرجهانی، مکتبة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الناضره، المحقق البحرانی،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 السید هاشم البحرانی، مؤسسة المعارف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الشیخ الصدوق،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باقر الکجوری، انتشارات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قطب الدین الراوندی، مؤسسة الامام المهدی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الخلافة المغتصبه، ادریس الحسین المغربی،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الشریف الرضی، مجمع البحوث الاسلامیه،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امیرالمؤمنین علیه السلام ، احمد بن شعیب النسائی،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زهرایی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انصاری زنجانی، طوبای محبت،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النجفیه، یوسف بن احمد البحرانی، شرکة 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الرفیعه، السید علی خان المدنی،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النظیم، ابن ابی حاتم العاملی، مؤسسة النشر الاسلامی،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الامامه، محمد بن جریر بن رستم الطبری، مؤسسة البعثه،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الاسلامی، القاضی النعمان المغربی،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احمد بن عبدالله الطبری، مکتبة القدسی لحسام الدین،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النضار، ابن نما الحلی،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الروضه فی فضائل امیرالمؤمنین علیه السلام ، شاذان بن جبرئیل القمی،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احمد بن عبدالله الطبری،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فتال النیسابوری،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الابرار ونصوص الاخیار، محمود بن عمر الزمخشری، مؤسسه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آل طوق، الشیخ صالح آل طوق القطیفی، شرکة 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وروح الجنان، ابوالفتح الرازی، 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الشریعه، ذبیح الله المحلاتی، دار 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ابوبکر احمد بن حسین بن علی البیهقی،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احمد بن شعیب بن علی النسائی،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السقیفه وفدک، ابوبکر احمد بن عبدالعزیز الجوهری، شرکة الکتبی،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السقیفه ام الفتن، الدکتور جواد جعفر الخلیلی، الارشاد للطباعة والنشر،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ابوعیسی محمد بن عیسی بن سورة السلمی الترمذی،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ابوعبدالله محمد بن یزید القزوینی، دار الفکر، بیروت،</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ابوداود سلیمان بن اشعث السجستانی،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الصالحی الشامی،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 الذهبی، مؤسسة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الفداء عمادالدین اسماعیل بن عمر بن کثیر،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الامامه، الشریف المرتضی، مؤسسة الصادق علیه السلام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الثاقب فی بیان معنی الناصب، المحقق البحرانی، طبع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عبدالحمید بن محمد بن ابی الحدید المعتزلی، دار احیاء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المرعشی النجفی، منشورات آیت الله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نعمان بن محمد التمیمی المغربی،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العینیة الحمیریه، الفاضل الهندی، المطبعة اعتماد،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الصدور فی شرح زیارة العاشور، ابوالفضل الطهرانی، نشر امیرالمؤمنین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لقوائد التفضیل، عبیدالله بن عبدالله الحاکم الحسکانی، احیاء الثقافة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الایمان، احمد بن الحسین البیهقی،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البیاتی،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و ردود، السید سامبی البدری، نشر حبیب،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سیرة الامام علی علیه السلام ، السید جعفر مرتضی العاملی،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البخاری، محمد بن اسماعیل البخاری،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مسلم، مسلم بن الحجاج بن مسلم النیسابوری،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العاملی النباطی البیاضی، مکتبة الحیدریة،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الصوارم المهرقه من جواب الصواعق المحرقه، القاضی نورالله التستری، نهضت،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بترتیب ابن بلبان، علاءالدین علی بن بلبان الفارسی، مؤسسة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القیومی،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السید بن طاووس،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 العلوم، عبدالله البحرانی، مؤسسة الامام المهدی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احمد بن محمد بن عبدربه الاندلسی،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لدفع المخاوف الیومیه، علی بن یوسف المطهر الحلی، مکتبة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الشیخ الصدوق،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 حسین بن عبدالوهاب،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 ، الشیخ الصدوق، مؤسسه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الدارقطنی، علی بن عمر بن احمد بن مهدی الدارقطنی، دار طیبه، ریاض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عیون صحاح الاخبار فی مناقب امام الابرار، بابن البطریق،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شرح سنن ابی داود، ابوطیب محمد شمس الحق العظیم آبادی،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کورت فریشلر، ذبیح الله محلاتی، نشر امیر کبیر،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شاذان بن جبرئیل القمی، المطبعه الحیدری،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المهمه، ابن صباغ المالکی، مؤسسة دار الحدیث الثقافه،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المختاره، الشیخ المفید، دار 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الاشهر الثلاثه، الشیخ الصدوق، دار المحجة البیضاء،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شهاب الدین احمد بن علی بن الحجر العسقلانی،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الصحاح السته، الفیروزآبادی،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ابراهیم بن ابی بکر بن حمویه الحموینی، مؤسسة المحمودی،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 عبدالرؤوف المناوی،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ابوحفص عمر بن احمد ابن شاهین، دار الکتاب الاسلامی،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السید بن طاووس،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القطب الراوندی، مکتبة آیت الله النجفی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السید صادق الحسینی الشیرازی، هیئة محمد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 احمد بن شعیب النسائی،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 الدین احمد بن علی المقریزی،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ومصائب وکرامات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عزیزی، انتشارات صلاة،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القطره من بحار مناقب النبی والعتره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السید احمد المستنبط، المطبعة نینوی،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قادتنا کیف نعرفهم، السید محمد هادی المیلانی، شریعت،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محمد تقی التستری،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 المطبعة الحیدری،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عبدالله بن عدی الجرجانی،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الاثیر،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الکوکب الدُّری، الحائری المازندرانی،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والاسماء، محمد بن احمد بن حماد الدولابی، دائرة المعارف الاسلامیه، حیدرآباد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والالقاب، الشیخ عباس القمی، مکتبة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 ابن خزاز القمی، انتشارات بیدار،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اللبیب فی خصائص الحبیب، عبدالرحمن بن ابی بکر السیوطی،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الاربعین، الشیخ الماحوزی، مطبعة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الاربعین، محمد طاهر القمی الشیرازی، مطبعة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الوفاة، النسائی، مکتبة التراث الاسلامی،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 سلیم بن قیس الهلالی العامری الکوفی، دلیل ما،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ابن قولویه،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بهائی، عمادالدین الطبری، انتشارات مرتضوی،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عیسی بن ابی الفتح الاربلی،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فضائل امیرالمؤمنین علیه السلام ، علامه الحلی،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المشکل من حدیث الصحیحین، ابن الجوزی، دار الوطن،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علاء الدین علی بن حسام الدین المتقی الهندی، مؤسسة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العرفان فی فقه القرآن، المقداد بن عبداالله السیوری، مکتبة المرتضویه،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الفاطمیه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میرخلف زاده، انتشارات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لحظه به لحظه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رضا انصاری، 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قتلی الطفوف، السید بن الطاووس الحسینی، نشر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البیضاء، التبریزی الانصاری، مؤسسة الهادی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ابن حجر العسقلانی،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 بن سلیمان الحلی،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العکبریه، الشیخ المفید، دار 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محمد بن عبدالله الحاکم النیسابوری،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الشیخ المفید، دار المفید،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الشهید الاول، مدرسة الامام المهدی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الشیخ ابن المشهدی،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عبدالرزاق بن همام الصنعانی،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فی الاحادیث والآثار، عبدالله بن محمد بن ابی شیبه،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المقنعه، الشیخ المفید،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عبدالله بن قدامه،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ابومحمد، عبدالله بن مسلم بن قتیبه الدینوری،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ابوالقاسم سلیمان بن احمد الطبرانی،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موفق بن احمد بن محمد الخوارزمی،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 محمد بن جریر بن رستم الطبری، مؤسسة الثقافة الاسلامیه، کوشانپور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محمد بن ابی بکر احمد الشهرستانی،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المؤتمرات الثلاثه، الحاج حسین الشاکری، الجمهوریه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المناظرات بین فقهاء السنة وفقهاء الشیعه، مقاتل بن عطیه، الغدیر للدراسات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البرقی، مؤسسة دار الکتب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 الطریحی، فخرالدین الطریحی، مکتبة ارومیه،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العاشوریه فی المآتم الحسینیه علیه السلام ، حسن آل درویش، اهل الذکر،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الشیخ الصدوق، المطبعة انتشارات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علیه السلام ، محمد بن علی بن شهرآشوب السروی، المطبعة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علیه السلام ، ابن مغازلی الشافعی، نشر سبط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امیرالمؤمنین علیه السلام ، محمد بن سلیمان الکوفی، مجمع احیاء الثقافة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الشیخ الصدوق، المطبعة الانتشارات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النورین، ابوالحسن المرندی،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الشیخ فخرالدین الطریحی، نشر الثقافة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الکبری عن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الانصاری الزنجانی، 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الامام العسکری علیه السلام ، السید الحسینی القزوینی، مؤسسة ولی العصر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ادب المحنه او شعراء المحسن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محمد علی الحلو،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الطبرسی،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الشیخ علی النمازی الشاهرودی،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انوار الیقین، الحافظ رجب البرسی، نشر الثقافة الاسلامیه،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 محمد بن احمد بن الحسن بن شاذان القمی، المطبعة الامیر،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ابن الامام جعفر الصادق علیه السلام ،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السید هاشم البحرانی، مؤسسة المعارف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البراعه، میرزا حبیب الله الهاشمی، بنیاد فرهنگ امام 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الحنبل، احمد بن محمد بن حنبل الشیبانی،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الشیعه، المحقق النراقی،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یعلی، احمد بن علی بن المثنی الموصلی،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الطبرسی،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البلاغة، السید حسن المیرجهانی،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الشیخ عباس القمی، نشر مسجد مقدس جمکران،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الشیعه، الاحمدی المیانجی،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الهدایه فی اثبات الولایه، السید علی البهبهانی، مدرسة دار العلم،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 علی بن الحسین بن علی المسعودی، دار الهجره، قم</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مشایخ الائمه، الحافظ ابن عساکر،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ومنبع الفوائد، نورالدین الهیثمی، المطبعة دار الکتب العلمیه،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مفید، السید جعفر المرتضی العاملی، المرکز الاسلامی للدراساتی،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 السند، دار الغدیر،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ومختلفه، ابن شهرآشوب، چاپخانه شرکت سهامی،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مأساة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جعفر مرتضی العاملی، دار السیره،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العلامه محمد باقر المجلسی، دار الکتب الاسلامیه،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مثالب النواصب، ابن شهرآشوب،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المیرزا محمد تقی الاصفهانی،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حیاة الخلیفه عمر بن الخطاب، عبدالرحمن احمد البکری، الارشاد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 حسن بن سلیمان الحلی،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مؤتمر علماء بغداد فی الامامة والخلافة، مقاتل بن عطیه، المطبعة خورشید،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الشیخ حسین الوحید الخراسانی، باقر العلوم،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 فضیلت ها، عباس اسماعیلی یزدی، انتشارات مسجد مقدس جمکران،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العلامه الامینی،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الغیبه، ابی جعفر محمد بن الحسن الطوسی، دار الهدایه،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ابراهیم بن محمد الثقفی الکوفی،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وحجة الخصام، السید هاشم البحرانی، نشر معارف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 احمد بن عیسی الاشعری، مؤسسة الامام المهدی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علی امیرالمؤمنین علیه السلام ، السید علی العاشور، نشر مجهول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 محمد بن جریر بن رستم الطبری، مؤسسة الامام المهدی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الثاقب، الشیخ حسین النوری، مرکز الابحاث العقائدیه،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 فی فضائل سلمان، میرزا حسین النوری الطبرسی، مؤسسة الکوکب،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وکشف الصدق، العلامه الحلی، المطبعة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الایمان، زین الدین علی بن یوسف بن جبر، المطبعة ستاره،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محمد بن یوسف الزرندی، مکتبة امیرالمؤمنین علیه السلام ،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 فی علائم الظهور، سید حسن المیرجهانی، انتشارات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وشمه ای از کرامات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حجت موحد ابطحی، حبل المتین،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 ابن عبدالله الحسین بن حمدان الخصیمی، مؤسسة البلاغه،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الهجوم علی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عبدالزهرا مهدی، برگ رضوان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الصفدی، دار 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الفیض الکاشانی، مکتبة الامام امیرالمؤمنین علیه السلام ،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الصدیقه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عبدالرزاق الموسوی المقرم، 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الشیخ الحر العاملی،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علی بن موسی الطاووس الحسینی، مؤسسة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المعاجز، السید هاشم البحرانی، المطبعة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 سلیمان بن ابراهیم القندوزی الحنفی، المطبعة اسوة،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طبرسی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تاریخ الکوفه النراقی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المفید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خدیجة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الانوار الساطعة من الغرّاء الطاهره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الامامة والتبصره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الجواهر السنیه الحر العاملی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الخصائص الفاطمیه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العدد القویه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الانوار البهیه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ذبیح الله محلاتی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 لقب از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یادآور می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مناقب ابن مغازلی الشافعی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الانوار الساطعة فی شرح زیارة الجامعه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الاسرار الفاطمیة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الصدوق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الخصائص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اللمعة البیضاء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المسائل العکبریه الشیخ المفید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صحیفة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القیومی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الملل القرمانی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الکبری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دانشمند معظم مرحوم اسماعیل انصاری زنجانی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میرجهانی رجوع نمایید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الرسول وعترته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ربیع الابرار الزمخشری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فضائل الخمسه الفیروزآبادی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التحصین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با الفاظ گوناگون در صدها مصدر شیعی و سنی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السنن الکبری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شفاء الصدور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الاعتقادات الصدوق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احقاق الحق التستری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الحر العاملی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ترجمة الامام الحسین علیه السلام ابن عساکر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قادتنا کیف نعرفهم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علل الدارقطنی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فضائل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شاهین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کفایة الطالب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التحصین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تشیید المطاعن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ابی جعفر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الشافعی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عمدة العیون ابن بطریق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التعلیق 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کتاب الاربعین الشیرازی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نهج الحق و کشف الصدق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الدمشقی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صحیفة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القیومی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الانوار الساطعه من الغراء الطاهره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السیلاوی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المجالس العاشوریه حسن آل درویش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منهاج البراعة الخوئی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بیت الاحزان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الانوار الساطعة السیلاوی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اللمعة البیضاء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العینیة الحمیریه الفاضل الهندی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القطره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موسوعة الامام العسکری علیه السلام مؤسسة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و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اسرار الفاطمیة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مستدرک سفینه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مقامات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 والسنة السند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بحر المعارف البهبهانی؛ مستدرک سفینة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جنة العاصمة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توضیحات و تفسیر پیرامون روایت شریف به دو کتاب گرانسنگ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جعفر مرتضی 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پرتویی از اسرار فضائل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یوسفی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الخصائص الفاطمیه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قادتنا کیف نعرفهم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اللمعة البیضاء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ینابیع المعاجز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الطوسی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الانوار البهیه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المفید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مستند الشیعه النراقی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تفسیر القرآن المجید المفید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التبیان الطوسی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تفسیر السمرقندی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المفید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فقه القرآن الراوندی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کنز العرفان السیوری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الشافعی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غریب القرآن الطریحی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الرائف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الثعلبی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نهج الایمان ابن جبر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الصدوق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عدی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الاسلام الذهبی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الروضه ابن شاذان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امیرالمؤمنین علیه السلام محمد بن سلیمان الکوفی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فضائل الخمسه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آیات وارده در شأن حضرت صدیقه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الکبری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دانشمند محترم مرحوم شیخ اسماعیل انصاری زنجانی مجلد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قیّم آیت الله سید صادق شیرازی رجوع نمایید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79/106</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الفصول المهمة ابن 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المغنى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السقيفه ام الفتن الخليلى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نوائب الدهور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احوال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الانوار الساطعة فى شرح زيارة الجامعة الكربلايى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الامالى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الامام العسكرى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مناقب اميرالمؤمنين علیه السلام سليمان الكوفى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مصادر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مختصر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جامع احاديث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بهايى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 مناوى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الشهاب الثاقب فى بيان معنى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الشهاب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الجواهر السنيه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مجمع النورين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الاسرار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الفضائل شاذان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المحتضر 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ذوب النضار ابن نما 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تقريب المعارف ابوالصلاح حلبى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قادتنا كيف نعرفهم الميلانى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تفسير 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كشف المشكل من حديث الصحيحين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البداية والنهاية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سيره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الاستيعاب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عمدة القارى العينى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الصنعانى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شعب الايمان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افلا تذكرون سيد جعفر مرتضى عاملى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معجم مشايخ ابى عبدالله الدقاق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الجمل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تاريخ 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الاكمال فى اسماء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الخلافة المغتصبة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الانتصار العاملى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كتاب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التمهيد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اين الانصاف وفيق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الكبار فى مناقب الائمة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الامالى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كتاب الاربعين الماحوزى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تفسير 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الدرر النجفية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النجم الثاقب الطبرسى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الانتصار العاملى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التحقيق فى الامامة وشئونها عبداللطيف البغدادى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للمحدث الكاشانى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هجوم به خانه صديقه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دهشتناک است كه امام صادق علیه السلام در روايتى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روزى همچون روز محنت ما در كربلا نيست؛ اگرچه روز سقيفه و روشن كردن آتش در خانه اميرالمؤمنين علیه السلام و حسن و حسين و فاطمه و زينب و ام كلثوم و كشتن محسن صلوات الله عليهم با لگد بزرگ تر و سخت تر و تلخ تر است؛ چرا كه آن، اصل و پايه و آغاز روز عذاب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نوائب الدهور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البرهان علامه سيد هاشم 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كسانى می گويند كه در فتح مكه به دست مسلمانان اسير شده سپس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منت نهاده و آزادشان نمود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السيد حيدر آملى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السيد حيدر آملى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اليقين سيد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الصحيح من سيرة الامام على علیه السلام السيد جعفر مرتضى عاملى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كامل بهايى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الاربعين محمد بن طاهر الشيرازى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الشهاب الثاقب فى بيان معنى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تاريخ ابى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الامالى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جنات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بيت الاحزان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حسن بن سليمان الحلى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الزام الناصب الحائرى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التتمة فى تواريخ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الانتصار العاملى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وفدک الجوهرى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الآملى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موسوعة ادب المحنة او شعراء المحسن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على الحلو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الكنى والالقاب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من حياة الخليفة عمر بن الخطاب البكرى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الابرار ونوائب الاخبار للسلماسى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كتاب الاربعين الماحوزى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الشهاب الثاقب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احقاق الحق التسترى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رسائل آل طوق القطيفى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الاسرار الفاطمية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شهادة الائمة البياتى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الاسرار فيما كنى وعرف به الاشرار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قاموس الرجال التسترى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تشييد المراجعات الميلانى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من حياة الخليفه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النص على اميرالمؤمنين علیه السلام السيد على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شهرستانى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مؤتمر علماء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 حياة الخليفه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مصباح الهداية البهبهانى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مثالب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الكنى والالقاب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النص على اميرالمؤمنين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الاسرار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مأساة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صديقه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شرح ماجراى جانسوزش در آن مصيبت وارده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هنگام او چنان با لگد ضربه ای به در خانه زد كه در به شدت به سوى من برگشت و به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فرزند در رحم داشتم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صورت بر زمين افتادم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زبانه می كشيد و صورتم را می سوزانيد و قبل از اينكه بر زمين افتم چنان سيلى به صورتم زد كه گوشواره ام جدا و به كنارى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النص على اميرالمؤمنين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الاسرار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رياحين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موسوعة ادب المحنة او شعراء المحسن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ظلمات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السنة والآراء للعقيلى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وفيات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ظلمات الصديقة الشهيدة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الزام الناصب الحائرى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رسائل آل طوق القطيفى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الاسرار الفاطمية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نوائب الدهور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وفيات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والخلافه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حياة الخليفة عمر بن الخطاب البكرى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وفيات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المفجعة للسارئى مخطوط 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شهادة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گزارش لحظه به لحظه از شهادت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الاحتجاج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 الشيرازى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السقيفة وفدک الجوهرى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حياة الخليفة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ترجمه كتاب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المسترشد ابن جرير طبرى شيعى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 سيد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كتاب الاربعين 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الكنى والالقاب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الاسرار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جنات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خزائن المصائب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الارواح ومونس الاشباح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الثانى و لسان الذاكرين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بحر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مواقف الشيعة الميانجى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المؤتمرات الثلاثة الشاكرى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الشمس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بيت الاحزان يزدى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جامع النورين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الشعشعة الحسينيه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حزن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بشارة الباكين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مرقاة الايقان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انوار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كامل بهايى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احسن الكبار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الموسوعة الكبرى عن فاطمة الزهرا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الاثنى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 فى مصائب العترة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بيت الاحزان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خطاب سالى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خلافتش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نيمى از دارايى همه كارگزارانش را به عنوان غرامت گرفت و تنها قنفذ از اين دستور مستثنى و معاف 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والكشكول الآملى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مشروح، امام حسن مجتبى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تهمت هاى نارواى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مغيرة بن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مغيره فرمودند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مواقف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المناظرات بين فقهاء السنة وفقهاء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مغربى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جامع احاديث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مستدرک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الموسوعة الكبرى من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گزارش لحظه به لحظه از شهادت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وفدک الجوهرى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وفيات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مثالب النواصب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الصوارم المهرقه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 الشيرازى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الشافى فى الامامة سيد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شبهات وردود البدرى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كتاب الاربعين الشيرازى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الدرجات الرفيعة السيد على خان المدنى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مشهدى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الجامعة لأئمة المؤمنين؛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مشهدى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الجامعة لأئمة المؤمنين؛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البلاغة علامه ميرجهانى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جنة العاصمة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ميرجهانى اين روايت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الصوارم الحاسمه فى تاريخ الزهراء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علامه محدث آقا فتح الله كمالى استرآبادى مأخوذ از نسخه مخطوط كتابخانه شوشترى هاى نجف اشرف و همچنين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عرندس نقل می كند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المحتضر حسن بن سليمان 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مختصر بصائر الدرجات حسن بن سليمان 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اميرالمؤمنين علیه السلام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 سيد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كتاب الاربعين الشيرازى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الشافى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الاختصاص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برخى روايات، حضرت اين كلام و آيه شريفه را قبل از مذاكرات بيان و قرائت فرمود و بنابر بعضى ديگر، پس از آن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الاختصاص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28/278</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مجمع البحرين طريحى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مصباح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مكارم الاخلاق طبرسى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ابن ابى الحديد معتزلى نيز شبيه اين مطلب اما به صورت مختصر از شيعيان نقل كرده و می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شيعيان می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صحابه از اين گريه هاى طولانى ناراحت شده و او را نهى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از حضرت خواستند كه براى گريه كردن از مجاورت مسجد دور شده و به اطراف مدينه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موسوعة ادب المحنة الحلو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المجالس العاشورية فى المآتم الحسينية آل درويش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السنة والتاريخ والادب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الصديقة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صحيفة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تنها به چند سطر از فرمايش حضرت اشاره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معانى الاخبار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دلائل الامامة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السقيفة وفدک الجوهرى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بلاغات النساء 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جواهر المطالب ابن دمشقى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صحيح المسلم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سنن ابى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فضائل الصحابة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المستدرک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فتح البارى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الآحاد والمثانى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خصائص اميرالمؤمنين علیه السلام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المعجم الكبير طبرانى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الجامع الصغير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تفسير 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تفسير 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معذرت می خواهم، چرا مادرتان زهراى اطهر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خودشان پارچه بر روى خويش نيفكند و چرا خود چهره برنگرداند؟ حتماً با آه و ناله و با دلى شكسته و قلبى مجروح خواهيد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سيلى و تازيانه نه قادر بود بر روى خود پارچه بيفكند و نه می توانست روى خويش را برگرداند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آجرک الله يا صاحب الزمان عجل الله تعالى فرجكم الشريف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تشييد المطاعن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 و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قاموس الرجال تسترى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فضل آل البيت المقريزى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النص على اميرالمؤمنين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مصباح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مختصر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تاريخ الاسلام ذهبى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السنن الكبرى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عمدة القارى العينى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تاريخ المدينه ابن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نقل فراز دوم روايت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الاسرار الفاطمية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النص على اميرالمؤمنين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حضرت وصيت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تشييع و نماز و خاک سپارى در شب صورت گيرد براى اين بود كه كسانى كه بر او ستم روا داشتند در اين مراسم شركت نكنند، اما چرا به مولا اميرالمؤمنين علیه السلام وصيت نمود او را تاريكى شب غسل دهد؟ شايد بدين جهت بوده كه چشم همسر غريب و مظلومش به زخم ها و جراحت هاى بازو و پهلو نيفتد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عجل فرج المنتقم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الهجوم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الهجوم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شرح نهج البلاغه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سمهودى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الانوار المرندى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مستدرک سفينة البحار النمازى الشاهرودى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تعليقة على تاريخ الثقات عبدالمعطى قلعجى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اعيان الشيعة سيد محسن 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والسيرة حسين بن محمد الدرازى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والسيرة حسين بن محمد الدرازى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وفاة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للبلادى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مجلد 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صحيفة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للبلادى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صحيفة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مودة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للبلادى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قادتنا كيف نعرفهم الميلانى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الاسرار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للبلادى البحرانى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كتاب الاربعين الشيرازى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الخصائص الفاطمية الكجورى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 فى مصائب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ماتمكده المجلس الثالث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الايقان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جامع احاديث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مستدرک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قادتنا كيف نعرفهم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اللمعة البيضاء الانصارى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الصحيح من سيرة الامام على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فى مصائب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الصديقة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جامع احاديث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قادتنا كيف نعرفهم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مستدرک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وسايل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المؤمنين وبنات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الامالى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الانوار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الامالى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الامالى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الوافى فيض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قاموس الرجال التسترى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لسان الميزان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البداية والنهاية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مطالب السؤول ابن طلحة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جامع احاديث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قادتنا كيف نعرفهم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منهاج البراعة فى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الصحيح من سيرة الامام على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الصحيح من سيرة الامام على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الصحيح من سيرة الامام على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مأساة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بيت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الطريحى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الاربعين فى حب اميرالمؤمنين علیه السلام على ابومعاش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الانوار العلوية النقدى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العلوية النقدى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قادتنا كيف نعرفهم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الموسوعة الكبرى عن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الکجوری</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و بحار الانوار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حدیث فوق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؛الأسرار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؛مجمع النورین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الشهيد الاول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؛المزار ابن المشهدی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47/380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الولاء سید احمد حکیم مترجم شیخ حسین محمدی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علقمه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فضائل و مصائب وکرامات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حجت موحد ابطحی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انصاری زنجانی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؛انوار الولاء سید احمد حکیم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با توجّه به قدرت و نفوذ گروه ها و اشخاص سست عقیده و یا منحرف و مخالف امر ولایت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خصوصاً مسئلۀ مظلومیّت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اقدامی، جرأت و شجاعت قابل توجّهی لازم داشت، و یک نوع مبارزه با آن جریانات انحرافی محسوب می گردید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روایت و ترجمه آن در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فضائل و مصائب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؛أنوار الولاء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خاطرات زهرایی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به سوی حق تعالی تو را حاجتی است که سینه ات از آن تنگ شده، دو رکعت نماز بخوان، و چون سلام نماز را دادی سه مرتبه تکبیر بگو، و سپس تسبیحات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 پس از آن به سجده برو و یکصد مرتبه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مولاتی یا فاطمة اغیثینی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جانب راست صورت را بر زمین بگذار و همین جمله را یکصد مرتبه بگو، پس از آن به سجده برو و همین ذکر را یکصد مرتبه بگو، و پس از آن، جانب چپ را بر زمین بگذار و یکصد مرتبه بگو، سپس به سجده برو، و یکصد و ده مرتبه بگو، و حاجت خود را ذکر کن، همانا خداوند حاجت تو را روا خواهد نمود انشاء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الامین الکفعمی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مفاتیح الجنان بخش نماز استغاثه به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؛أنوار الولاء</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 فضیلت ها شیخ عباس اسماعیلی یزدی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الولاء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؛أنوار الولاء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به نقل از 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 خلف زاده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فضائل و مصائب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میرخلف زاده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أنوار الولاء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الولاء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خلف زاده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میرخلف زاده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پلیس، مأمور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میرخلف زاده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؛أنوار الولاء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خلف زاده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الشريعه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خلف زاده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میرخلف زاده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شمه ای از کرامات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45505</Words>
  <Characters>174037</Characters>
  <CharactersWithSpaces>217441</CharactersWithSpaces>
  <Paragraphs>2299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2026-08-20T05:59:35Z</dcterms:created>
  <dc:creator>ghaemiyeh.com</dc:creator>
  <dc:description/>
  <dc:language>en-US</dc:language>
  <cp:lastModifiedBy/>
  <dcterms:modified xsi:type="dcterms:W3CDTF">2026-08-20T09:29:43Z</dcterms:modified>
  <cp:revision>1</cp:revision>
  <dc:subject/>
  <dc:title>دانستنی های فاطمی سلام الله علیها</dc:title>
</cp:coreProperties>
</file>

<file path=docProps/custom.xml><?xml version="1.0" encoding="utf-8"?>
<Properties xmlns="http://schemas.openxmlformats.org/officeDocument/2006/custom-properties" xmlns:vt="http://schemas.openxmlformats.org/officeDocument/2006/docPropsVTypes"/>
</file>