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ایستگاه اندیشه </w:t>
      </w:r>
      <w:r>
        <w:rPr/>
        <w:t>18</w:t>
      </w:r>
      <w:r>
        <w:rPr>
          <w:rtl w:val="true"/>
        </w:rPr>
        <w:t xml:space="preserve"> </w:t>
      </w:r>
      <w:r>
        <w:rPr>
          <w:rtl w:val="true"/>
        </w:rPr>
        <w:t>مناظره از دکتر تیجانی در راستای امامت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46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846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8466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38468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38470_2870459653">
            <w:r>
              <w:rPr>
                <w:webHidden/>
                <w:rStyle w:val="IndexLink"/>
                <w:rtl w:val="true"/>
              </w:rPr>
              <w:t>دكتر تیجانی در یك نگاه</w:t>
            </w:r>
            <w:r>
              <w:rPr>
                <w:rStyle w:val="IndexLink"/>
                <w:rtl w:val="true"/>
              </w:rPr>
              <w:tab/>
            </w:r>
            <w:r>
              <w:rPr>
                <w:rStyle w:val="IndexLink"/>
              </w:rPr>
              <w:t>13</w:t>
            </w:r>
          </w:hyperlink>
        </w:p>
        <w:p>
          <w:pPr>
            <w:pStyle w:val="Contents2"/>
            <w:tabs>
              <w:tab w:val="clear" w:pos="8743"/>
              <w:tab w:val="right" w:pos="9026" w:leader="dot"/>
            </w:tabs>
            <w:rPr/>
          </w:pPr>
          <w:hyperlink w:anchor="__RefHeading___Toc338472_2870459653">
            <w:r>
              <w:rPr>
                <w:webHidden/>
                <w:rStyle w:val="IndexLink"/>
                <w:rtl w:val="true"/>
              </w:rPr>
              <w:t>هوش فوق العاده</w:t>
            </w:r>
            <w:r>
              <w:rPr>
                <w:rStyle w:val="IndexLink"/>
                <w:rtl w:val="true"/>
              </w:rPr>
              <w:tab/>
            </w:r>
            <w:r>
              <w:rPr>
                <w:rStyle w:val="IndexLink"/>
              </w:rPr>
              <w:t>14</w:t>
            </w:r>
          </w:hyperlink>
        </w:p>
        <w:p>
          <w:pPr>
            <w:pStyle w:val="Contents2"/>
            <w:tabs>
              <w:tab w:val="clear" w:pos="8743"/>
              <w:tab w:val="right" w:pos="9026" w:leader="dot"/>
            </w:tabs>
            <w:rPr/>
          </w:pPr>
          <w:hyperlink w:anchor="__RefHeading___Toc338474_2870459653">
            <w:r>
              <w:rPr>
                <w:webHidden/>
                <w:rStyle w:val="IndexLink"/>
                <w:rtl w:val="true"/>
              </w:rPr>
              <w:t>حج بیت الله</w:t>
            </w:r>
            <w:r>
              <w:rPr>
                <w:rStyle w:val="IndexLink"/>
                <w:rtl w:val="true"/>
              </w:rPr>
              <w:tab/>
            </w:r>
            <w:r>
              <w:rPr>
                <w:rStyle w:val="IndexLink"/>
              </w:rPr>
              <w:t>14</w:t>
            </w:r>
          </w:hyperlink>
        </w:p>
        <w:p>
          <w:pPr>
            <w:pStyle w:val="Contents2"/>
            <w:tabs>
              <w:tab w:val="clear" w:pos="8743"/>
              <w:tab w:val="right" w:pos="9026" w:leader="dot"/>
            </w:tabs>
            <w:rPr/>
          </w:pPr>
          <w:hyperlink w:anchor="__RefHeading___Toc338476_2870459653">
            <w:r>
              <w:rPr>
                <w:webHidden/>
                <w:rStyle w:val="IndexLink"/>
                <w:rtl w:val="true"/>
              </w:rPr>
              <w:t>سفری موفقیت آمیز</w:t>
            </w:r>
            <w:r>
              <w:rPr>
                <w:rStyle w:val="IndexLink"/>
                <w:rtl w:val="true"/>
              </w:rPr>
              <w:tab/>
            </w:r>
            <w:r>
              <w:rPr>
                <w:rStyle w:val="IndexLink"/>
              </w:rPr>
              <w:t>15</w:t>
            </w:r>
          </w:hyperlink>
        </w:p>
        <w:p>
          <w:pPr>
            <w:pStyle w:val="Contents2"/>
            <w:tabs>
              <w:tab w:val="clear" w:pos="8743"/>
              <w:tab w:val="right" w:pos="9026" w:leader="dot"/>
            </w:tabs>
            <w:rPr/>
          </w:pPr>
          <w:hyperlink w:anchor="__RefHeading___Toc338478_2870459653">
            <w:r>
              <w:rPr>
                <w:webHidden/>
                <w:rStyle w:val="IndexLink"/>
                <w:rtl w:val="true"/>
              </w:rPr>
              <w:t>به سوی عراق</w:t>
            </w:r>
            <w:r>
              <w:rPr>
                <w:rStyle w:val="IndexLink"/>
                <w:rtl w:val="true"/>
              </w:rPr>
              <w:tab/>
            </w:r>
            <w:r>
              <w:rPr>
                <w:rStyle w:val="IndexLink"/>
              </w:rPr>
              <w:t>17</w:t>
            </w:r>
          </w:hyperlink>
        </w:p>
        <w:p>
          <w:pPr>
            <w:pStyle w:val="Contents2"/>
            <w:tabs>
              <w:tab w:val="clear" w:pos="8743"/>
              <w:tab w:val="right" w:pos="9026" w:leader="dot"/>
            </w:tabs>
            <w:rPr/>
          </w:pPr>
          <w:hyperlink w:anchor="__RefHeading___Toc338480_2870459653">
            <w:r>
              <w:rPr>
                <w:webHidden/>
                <w:rStyle w:val="IndexLink"/>
                <w:rtl w:val="true"/>
              </w:rPr>
              <w:t>زیارت آشنا و ناآشنا</w:t>
            </w:r>
            <w:r>
              <w:rPr>
                <w:rStyle w:val="IndexLink"/>
                <w:rtl w:val="true"/>
              </w:rPr>
              <w:tab/>
            </w:r>
            <w:r>
              <w:rPr>
                <w:rStyle w:val="IndexLink"/>
              </w:rPr>
              <w:t>17</w:t>
            </w:r>
          </w:hyperlink>
        </w:p>
        <w:p>
          <w:pPr>
            <w:pStyle w:val="Contents2"/>
            <w:tabs>
              <w:tab w:val="clear" w:pos="8743"/>
              <w:tab w:val="right" w:pos="9026" w:leader="dot"/>
            </w:tabs>
            <w:rPr/>
          </w:pPr>
          <w:hyperlink w:anchor="__RefHeading___Toc338482_2870459653">
            <w:r>
              <w:rPr>
                <w:webHidden/>
                <w:rStyle w:val="IndexLink"/>
                <w:rtl w:val="true"/>
              </w:rPr>
              <w:t>مسافرت به نجف</w:t>
            </w:r>
            <w:r>
              <w:rPr>
                <w:rStyle w:val="IndexLink"/>
                <w:rtl w:val="true"/>
              </w:rPr>
              <w:tab/>
            </w:r>
            <w:r>
              <w:rPr>
                <w:rStyle w:val="IndexLink"/>
              </w:rPr>
              <w:t>18</w:t>
            </w:r>
          </w:hyperlink>
        </w:p>
        <w:p>
          <w:pPr>
            <w:pStyle w:val="Contents2"/>
            <w:tabs>
              <w:tab w:val="clear" w:pos="8743"/>
              <w:tab w:val="right" w:pos="9026" w:leader="dot"/>
            </w:tabs>
            <w:rPr/>
          </w:pPr>
          <w:hyperlink w:anchor="__RefHeading___Toc338484_2870459653">
            <w:r>
              <w:rPr>
                <w:webHidden/>
                <w:rStyle w:val="IndexLink"/>
                <w:rtl w:val="true"/>
              </w:rPr>
              <w:t>دیدار با آیت الله خوئی</w:t>
            </w:r>
            <w:r>
              <w:rPr>
                <w:rStyle w:val="IndexLink"/>
                <w:rtl w:val="true"/>
              </w:rPr>
              <w:tab/>
            </w:r>
            <w:r>
              <w:rPr>
                <w:rStyle w:val="IndexLink"/>
              </w:rPr>
              <w:t>19</w:t>
            </w:r>
          </w:hyperlink>
        </w:p>
        <w:p>
          <w:pPr>
            <w:pStyle w:val="Contents2"/>
            <w:tabs>
              <w:tab w:val="clear" w:pos="8743"/>
              <w:tab w:val="right" w:pos="9026" w:leader="dot"/>
            </w:tabs>
            <w:rPr/>
          </w:pPr>
          <w:hyperlink w:anchor="__RefHeading___Toc338486_2870459653">
            <w:r>
              <w:rPr>
                <w:webHidden/>
                <w:rStyle w:val="IndexLink"/>
                <w:rtl w:val="true"/>
              </w:rPr>
              <w:t>دیدار با آیت الله صدر</w:t>
            </w:r>
            <w:r>
              <w:rPr>
                <w:rStyle w:val="IndexLink"/>
                <w:rtl w:val="true"/>
              </w:rPr>
              <w:tab/>
            </w:r>
            <w:r>
              <w:rPr>
                <w:rStyle w:val="IndexLink"/>
              </w:rPr>
              <w:t>19</w:t>
            </w:r>
          </w:hyperlink>
        </w:p>
        <w:p>
          <w:pPr>
            <w:pStyle w:val="Contents2"/>
            <w:tabs>
              <w:tab w:val="clear" w:pos="8743"/>
              <w:tab w:val="right" w:pos="9026" w:leader="dot"/>
            </w:tabs>
            <w:rPr/>
          </w:pPr>
          <w:hyperlink w:anchor="__RefHeading___Toc338488_2870459653">
            <w:r>
              <w:rPr>
                <w:webHidden/>
                <w:rStyle w:val="IndexLink"/>
                <w:rtl w:val="true"/>
              </w:rPr>
              <w:t>در آستانة تردید</w:t>
            </w:r>
            <w:r>
              <w:rPr>
                <w:rStyle w:val="IndexLink"/>
                <w:rtl w:val="true"/>
              </w:rPr>
              <w:tab/>
            </w:r>
            <w:r>
              <w:rPr>
                <w:rStyle w:val="IndexLink"/>
              </w:rPr>
              <w:t>20</w:t>
            </w:r>
          </w:hyperlink>
        </w:p>
        <w:p>
          <w:pPr>
            <w:pStyle w:val="Contents2"/>
            <w:tabs>
              <w:tab w:val="clear" w:pos="8743"/>
              <w:tab w:val="right" w:pos="9026" w:leader="dot"/>
            </w:tabs>
            <w:rPr/>
          </w:pPr>
          <w:hyperlink w:anchor="__RefHeading___Toc338490_2870459653">
            <w:r>
              <w:rPr>
                <w:webHidden/>
                <w:rStyle w:val="IndexLink"/>
                <w:rtl w:val="true"/>
              </w:rPr>
              <w:t>سفر به كربلا</w:t>
            </w:r>
            <w:r>
              <w:rPr>
                <w:rStyle w:val="IndexLink"/>
                <w:rtl w:val="true"/>
              </w:rPr>
              <w:tab/>
            </w:r>
            <w:r>
              <w:rPr>
                <w:rStyle w:val="IndexLink"/>
              </w:rPr>
              <w:t>20</w:t>
            </w:r>
          </w:hyperlink>
        </w:p>
        <w:p>
          <w:pPr>
            <w:pStyle w:val="Contents2"/>
            <w:tabs>
              <w:tab w:val="clear" w:pos="8743"/>
              <w:tab w:val="right" w:pos="9026" w:leader="dot"/>
            </w:tabs>
            <w:rPr/>
          </w:pPr>
          <w:hyperlink w:anchor="__RefHeading___Toc338492_2870459653">
            <w:r>
              <w:rPr>
                <w:webHidden/>
                <w:rStyle w:val="IndexLink"/>
                <w:rtl w:val="true"/>
              </w:rPr>
              <w:t>وداع با عراق</w:t>
            </w:r>
            <w:r>
              <w:rPr>
                <w:rStyle w:val="IndexLink"/>
                <w:rtl w:val="true"/>
              </w:rPr>
              <w:tab/>
            </w:r>
            <w:r>
              <w:rPr>
                <w:rStyle w:val="IndexLink"/>
              </w:rPr>
              <w:t>22</w:t>
            </w:r>
          </w:hyperlink>
        </w:p>
        <w:p>
          <w:pPr>
            <w:pStyle w:val="Contents2"/>
            <w:tabs>
              <w:tab w:val="clear" w:pos="8743"/>
              <w:tab w:val="right" w:pos="9026" w:leader="dot"/>
            </w:tabs>
            <w:rPr/>
          </w:pPr>
          <w:hyperlink w:anchor="__RefHeading___Toc338494_2870459653">
            <w:r>
              <w:rPr>
                <w:webHidden/>
                <w:rStyle w:val="IndexLink"/>
                <w:rtl w:val="true"/>
              </w:rPr>
              <w:t>سفر به حجاز</w:t>
            </w:r>
            <w:r>
              <w:rPr>
                <w:rStyle w:val="IndexLink"/>
                <w:rtl w:val="true"/>
              </w:rPr>
              <w:tab/>
            </w:r>
            <w:r>
              <w:rPr>
                <w:rStyle w:val="IndexLink"/>
              </w:rPr>
              <w:t>22</w:t>
            </w:r>
          </w:hyperlink>
        </w:p>
        <w:p>
          <w:pPr>
            <w:pStyle w:val="Contents2"/>
            <w:tabs>
              <w:tab w:val="clear" w:pos="8743"/>
              <w:tab w:val="right" w:pos="9026" w:leader="dot"/>
            </w:tabs>
            <w:rPr/>
          </w:pPr>
          <w:hyperlink w:anchor="__RefHeading___Toc338496_2870459653">
            <w:r>
              <w:rPr>
                <w:webHidden/>
                <w:rStyle w:val="IndexLink"/>
                <w:rtl w:val="true"/>
              </w:rPr>
              <w:t>بازگشت به میهن</w:t>
            </w:r>
            <w:r>
              <w:rPr>
                <w:rStyle w:val="IndexLink"/>
                <w:rtl w:val="true"/>
              </w:rPr>
              <w:tab/>
            </w:r>
            <w:r>
              <w:rPr>
                <w:rStyle w:val="IndexLink"/>
              </w:rPr>
              <w:t>23</w:t>
            </w:r>
          </w:hyperlink>
        </w:p>
        <w:p>
          <w:pPr>
            <w:pStyle w:val="Contents2"/>
            <w:tabs>
              <w:tab w:val="clear" w:pos="8743"/>
              <w:tab w:val="right" w:pos="9026" w:leader="dot"/>
            </w:tabs>
            <w:rPr/>
          </w:pPr>
          <w:hyperlink w:anchor="__RefHeading___Toc338498_2870459653">
            <w:r>
              <w:rPr>
                <w:webHidden/>
                <w:rStyle w:val="IndexLink"/>
                <w:rtl w:val="true"/>
              </w:rPr>
              <w:t>آغاز پژوهش</w:t>
            </w:r>
            <w:r>
              <w:rPr>
                <w:rStyle w:val="IndexLink"/>
                <w:rtl w:val="true"/>
              </w:rPr>
              <w:tab/>
            </w:r>
            <w:r>
              <w:rPr>
                <w:rStyle w:val="IndexLink"/>
              </w:rPr>
              <w:t>24</w:t>
            </w:r>
          </w:hyperlink>
        </w:p>
        <w:p>
          <w:pPr>
            <w:pStyle w:val="Contents2"/>
            <w:tabs>
              <w:tab w:val="clear" w:pos="8743"/>
              <w:tab w:val="right" w:pos="9026" w:leader="dot"/>
            </w:tabs>
            <w:rPr/>
          </w:pPr>
          <w:hyperlink w:anchor="__RefHeading___Toc338500_2870459653">
            <w:r>
              <w:rPr>
                <w:webHidden/>
                <w:rStyle w:val="IndexLink"/>
                <w:rtl w:val="true"/>
              </w:rPr>
              <w:t>عامل هدایت</w:t>
            </w:r>
            <w:r>
              <w:rPr>
                <w:rStyle w:val="IndexLink"/>
                <w:rtl w:val="true"/>
              </w:rPr>
              <w:tab/>
            </w:r>
            <w:r>
              <w:rPr>
                <w:rStyle w:val="IndexLink"/>
              </w:rPr>
              <w:t>25</w:t>
            </w:r>
          </w:hyperlink>
        </w:p>
        <w:p>
          <w:pPr>
            <w:pStyle w:val="Contents2"/>
            <w:tabs>
              <w:tab w:val="clear" w:pos="8743"/>
              <w:tab w:val="right" w:pos="9026" w:leader="dot"/>
            </w:tabs>
            <w:rPr/>
          </w:pPr>
          <w:hyperlink w:anchor="__RefHeading___Toc338502_2870459653">
            <w:r>
              <w:rPr>
                <w:webHidden/>
                <w:rStyle w:val="IndexLink"/>
                <w:rtl w:val="true"/>
              </w:rPr>
              <w:t>لذت تحوّل</w:t>
            </w:r>
            <w:r>
              <w:rPr>
                <w:rStyle w:val="IndexLink"/>
                <w:rtl w:val="true"/>
              </w:rPr>
              <w:tab/>
            </w:r>
            <w:r>
              <w:rPr>
                <w:rStyle w:val="IndexLink"/>
              </w:rPr>
              <w:t>29</w:t>
            </w:r>
          </w:hyperlink>
        </w:p>
        <w:p>
          <w:pPr>
            <w:pStyle w:val="Contents2"/>
            <w:tabs>
              <w:tab w:val="clear" w:pos="8743"/>
              <w:tab w:val="right" w:pos="9026" w:leader="dot"/>
            </w:tabs>
            <w:rPr/>
          </w:pPr>
          <w:hyperlink w:anchor="__RefHeading___Toc338504_2870459653">
            <w:r>
              <w:rPr>
                <w:webHidden/>
                <w:rStyle w:val="IndexLink"/>
                <w:rtl w:val="true"/>
              </w:rPr>
              <w:t>نامة طلایی</w:t>
            </w:r>
            <w:r>
              <w:rPr>
                <w:rStyle w:val="IndexLink"/>
                <w:rtl w:val="true"/>
              </w:rPr>
              <w:tab/>
            </w:r>
            <w:r>
              <w:rPr>
                <w:rStyle w:val="IndexLink"/>
              </w:rPr>
              <w:t>30</w:t>
            </w:r>
          </w:hyperlink>
        </w:p>
        <w:p>
          <w:pPr>
            <w:pStyle w:val="Contents2"/>
            <w:tabs>
              <w:tab w:val="clear" w:pos="8743"/>
              <w:tab w:val="right" w:pos="9026" w:leader="dot"/>
            </w:tabs>
            <w:rPr/>
          </w:pPr>
          <w:hyperlink w:anchor="__RefHeading___Toc338506_2870459653">
            <w:r>
              <w:rPr>
                <w:webHidden/>
                <w:rStyle w:val="IndexLink"/>
                <w:rtl w:val="true"/>
              </w:rPr>
              <w:t>اشك شوق</w:t>
            </w:r>
            <w:r>
              <w:rPr>
                <w:rStyle w:val="IndexLink"/>
                <w:rtl w:val="true"/>
              </w:rPr>
              <w:tab/>
            </w:r>
            <w:r>
              <w:rPr>
                <w:rStyle w:val="IndexLink"/>
              </w:rPr>
              <w:t>30</w:t>
            </w:r>
          </w:hyperlink>
        </w:p>
        <w:p>
          <w:pPr>
            <w:pStyle w:val="Contents2"/>
            <w:tabs>
              <w:tab w:val="clear" w:pos="8743"/>
              <w:tab w:val="right" w:pos="9026" w:leader="dot"/>
            </w:tabs>
            <w:rPr/>
          </w:pPr>
          <w:hyperlink w:anchor="__RefHeading___Toc338508_2870459653">
            <w:r>
              <w:rPr>
                <w:webHidden/>
                <w:rStyle w:val="IndexLink"/>
                <w:rtl w:val="true"/>
              </w:rPr>
              <w:t>گفتگوی دكتر تیجانی با آیت الله خوئی پیرامون اتهامات به تشیع</w:t>
            </w:r>
            <w:r>
              <w:rPr>
                <w:rStyle w:val="IndexLink"/>
                <w:rtl w:val="true"/>
              </w:rPr>
              <w:tab/>
            </w:r>
            <w:r>
              <w:rPr>
                <w:rStyle w:val="IndexLink"/>
              </w:rPr>
              <w:t>31</w:t>
            </w:r>
          </w:hyperlink>
        </w:p>
        <w:p>
          <w:pPr>
            <w:pStyle w:val="Contents2"/>
            <w:tabs>
              <w:tab w:val="clear" w:pos="8743"/>
              <w:tab w:val="right" w:pos="9026" w:leader="dot"/>
            </w:tabs>
            <w:rPr/>
          </w:pPr>
          <w:hyperlink w:anchor="__RefHeading___Toc338510_2870459653">
            <w:r>
              <w:rPr>
                <w:webHidden/>
                <w:rStyle w:val="IndexLink"/>
                <w:rtl w:val="true"/>
              </w:rPr>
              <w:t>مناظره دکتر تیجانی با آیت الله صدر پیرامون مسائل مختلفه</w:t>
            </w:r>
            <w:r>
              <w:rPr>
                <w:rStyle w:val="IndexLink"/>
                <w:rtl w:val="true"/>
              </w:rPr>
              <w:tab/>
            </w:r>
            <w:r>
              <w:rPr>
                <w:rStyle w:val="IndexLink"/>
              </w:rPr>
              <w:t>35</w:t>
            </w:r>
          </w:hyperlink>
        </w:p>
        <w:p>
          <w:pPr>
            <w:pStyle w:val="Contents2"/>
            <w:tabs>
              <w:tab w:val="clear" w:pos="8743"/>
              <w:tab w:val="right" w:pos="9026" w:leader="dot"/>
            </w:tabs>
            <w:rPr/>
          </w:pPr>
          <w:hyperlink w:anchor="__RefHeading___Toc338512_2870459653">
            <w:r>
              <w:rPr>
                <w:webHidden/>
                <w:rStyle w:val="IndexLink"/>
                <w:rtl w:val="true"/>
              </w:rPr>
              <w:t>مناظره دكتر تیجانی با آیت الله صدر پیرامون جمع بین دو نماز</w:t>
            </w:r>
            <w:r>
              <w:rPr>
                <w:rStyle w:val="IndexLink"/>
                <w:rtl w:val="true"/>
              </w:rPr>
              <w:tab/>
            </w:r>
            <w:r>
              <w:rPr>
                <w:rStyle w:val="IndexLink"/>
              </w:rPr>
              <w:t>43</w:t>
            </w:r>
          </w:hyperlink>
        </w:p>
        <w:p>
          <w:pPr>
            <w:pStyle w:val="Contents2"/>
            <w:tabs>
              <w:tab w:val="clear" w:pos="8743"/>
              <w:tab w:val="right" w:pos="9026" w:leader="dot"/>
            </w:tabs>
            <w:rPr/>
          </w:pPr>
          <w:hyperlink w:anchor="__RefHeading___Toc338514_2870459653">
            <w:r>
              <w:rPr>
                <w:webHidden/>
                <w:rStyle w:val="IndexLink"/>
                <w:rtl w:val="true"/>
              </w:rPr>
              <w:t>مناظره دكتر تیجانی با فردی شیعی، پیرامون صلوات بر ائمه اطهارﹻ</w:t>
            </w:r>
            <w:r>
              <w:rPr>
                <w:rStyle w:val="IndexLink"/>
                <w:rtl w:val="true"/>
              </w:rPr>
              <w:tab/>
            </w:r>
            <w:r>
              <w:rPr>
                <w:rStyle w:val="IndexLink"/>
              </w:rPr>
              <w:t>50</w:t>
            </w:r>
          </w:hyperlink>
        </w:p>
        <w:p>
          <w:pPr>
            <w:pStyle w:val="Contents2"/>
            <w:tabs>
              <w:tab w:val="clear" w:pos="8743"/>
              <w:tab w:val="right" w:pos="9026" w:leader="dot"/>
            </w:tabs>
            <w:rPr/>
          </w:pPr>
          <w:hyperlink w:anchor="__RefHeading___Toc338516_2870459653">
            <w:r>
              <w:rPr>
                <w:webHidden/>
                <w:rStyle w:val="IndexLink"/>
                <w:rtl w:val="true"/>
              </w:rPr>
              <w:t>مناظره دكتر تیجانی با یكی از علماء اهل سنت پیرامون تتبع در</w:t>
            </w:r>
            <w:r>
              <w:rPr>
                <w:rStyle w:val="IndexLink"/>
                <w:rtl w:val="true"/>
              </w:rPr>
              <w:t>...</w:t>
              <w:tab/>
            </w:r>
            <w:r>
              <w:rPr>
                <w:rStyle w:val="IndexLink"/>
              </w:rPr>
              <w:t>56</w:t>
            </w:r>
          </w:hyperlink>
        </w:p>
        <w:p>
          <w:pPr>
            <w:pStyle w:val="Contents2"/>
            <w:tabs>
              <w:tab w:val="clear" w:pos="8743"/>
              <w:tab w:val="right" w:pos="9026" w:leader="dot"/>
            </w:tabs>
            <w:rPr/>
          </w:pPr>
          <w:hyperlink w:anchor="__RefHeading___Toc338518_2870459653">
            <w:r>
              <w:rPr>
                <w:webHidden/>
                <w:rStyle w:val="IndexLink"/>
                <w:rtl w:val="true"/>
              </w:rPr>
              <w:t>مناظره دكتر تیجانی با یكی از علماء اهل سنت پیرامون درود و</w:t>
            </w:r>
            <w:r>
              <w:rPr>
                <w:rStyle w:val="IndexLink"/>
                <w:rtl w:val="true"/>
              </w:rPr>
              <w:t>...</w:t>
              <w:tab/>
            </w:r>
            <w:r>
              <w:rPr>
                <w:rStyle w:val="IndexLink"/>
              </w:rPr>
              <w:t>72</w:t>
            </w:r>
          </w:hyperlink>
        </w:p>
        <w:p>
          <w:pPr>
            <w:pStyle w:val="Contents2"/>
            <w:tabs>
              <w:tab w:val="clear" w:pos="8743"/>
              <w:tab w:val="right" w:pos="9026" w:leader="dot"/>
            </w:tabs>
            <w:rPr/>
          </w:pPr>
          <w:hyperlink w:anchor="__RefHeading___Toc338520_2870459653">
            <w:r>
              <w:rPr>
                <w:webHidden/>
                <w:rStyle w:val="IndexLink"/>
                <w:rtl w:val="true"/>
              </w:rPr>
              <w:t>مناظره دکتر تیجانی با یکی از علمای اهل سنت پیرامون اصحاب پیامبرﹷ</w:t>
            </w:r>
            <w:r>
              <w:rPr>
                <w:rStyle w:val="IndexLink"/>
                <w:rtl w:val="true"/>
              </w:rPr>
              <w:tab/>
            </w:r>
            <w:r>
              <w:rPr>
                <w:rStyle w:val="IndexLink"/>
              </w:rPr>
              <w:t>74</w:t>
            </w:r>
          </w:hyperlink>
        </w:p>
        <w:p>
          <w:pPr>
            <w:pStyle w:val="Contents2"/>
            <w:tabs>
              <w:tab w:val="clear" w:pos="8743"/>
              <w:tab w:val="right" w:pos="9026" w:leader="dot"/>
            </w:tabs>
            <w:rPr/>
          </w:pPr>
          <w:hyperlink w:anchor="__RefHeading___Toc338522_2870459653">
            <w:r>
              <w:rPr>
                <w:webHidden/>
                <w:rStyle w:val="IndexLink"/>
                <w:rtl w:val="true"/>
              </w:rPr>
              <w:t>مناظره دکتر تیجانی با یکی از اساتید سنی مذهب، پیرامون</w:t>
            </w:r>
            <w:r>
              <w:rPr>
                <w:rStyle w:val="IndexLink"/>
                <w:rtl w:val="true"/>
              </w:rPr>
              <w:t>...</w:t>
              <w:tab/>
            </w:r>
            <w:r>
              <w:rPr>
                <w:rStyle w:val="IndexLink"/>
              </w:rPr>
              <w:t>79</w:t>
            </w:r>
          </w:hyperlink>
        </w:p>
        <w:p>
          <w:pPr>
            <w:pStyle w:val="Contents2"/>
            <w:tabs>
              <w:tab w:val="clear" w:pos="8743"/>
              <w:tab w:val="right" w:pos="9026" w:leader="dot"/>
            </w:tabs>
            <w:rPr/>
          </w:pPr>
          <w:hyperlink w:anchor="__RefHeading___Toc338524_2870459653">
            <w:r>
              <w:rPr>
                <w:webHidden/>
                <w:rStyle w:val="IndexLink"/>
                <w:rtl w:val="true"/>
              </w:rPr>
              <w:t>مناظره دكتر تیجانی با استادی سنی مذهب عراقی، پیرامون عایشه</w:t>
            </w:r>
            <w:r>
              <w:rPr>
                <w:rStyle w:val="IndexLink"/>
                <w:rtl w:val="true"/>
              </w:rPr>
              <w:tab/>
            </w:r>
            <w:r>
              <w:rPr>
                <w:rStyle w:val="IndexLink"/>
              </w:rPr>
              <w:t>93</w:t>
            </w:r>
          </w:hyperlink>
        </w:p>
        <w:p>
          <w:pPr>
            <w:pStyle w:val="Contents2"/>
            <w:tabs>
              <w:tab w:val="clear" w:pos="8743"/>
              <w:tab w:val="right" w:pos="9026" w:leader="dot"/>
            </w:tabs>
            <w:rPr/>
          </w:pPr>
          <w:hyperlink w:anchor="__RefHeading___Toc338526_2870459653">
            <w:r>
              <w:rPr>
                <w:webHidden/>
                <w:rStyle w:val="IndexLink"/>
                <w:rtl w:val="true"/>
              </w:rPr>
              <w:t>مناظره دكتر تیجانی با شیخ علی كنیایی، پیرامون عمر، ابوبكر،</w:t>
            </w:r>
            <w:r>
              <w:rPr>
                <w:rStyle w:val="IndexLink"/>
                <w:rtl w:val="true"/>
              </w:rPr>
              <w:t>...</w:t>
              <w:tab/>
            </w:r>
            <w:r>
              <w:rPr>
                <w:rStyle w:val="IndexLink"/>
              </w:rPr>
              <w:t>98</w:t>
            </w:r>
          </w:hyperlink>
        </w:p>
        <w:p>
          <w:pPr>
            <w:pStyle w:val="Contents2"/>
            <w:tabs>
              <w:tab w:val="clear" w:pos="8743"/>
              <w:tab w:val="right" w:pos="9026" w:leader="dot"/>
            </w:tabs>
            <w:rPr/>
          </w:pPr>
          <w:hyperlink w:anchor="__RefHeading___Toc338528_2870459653">
            <w:r>
              <w:rPr>
                <w:webHidden/>
                <w:rStyle w:val="IndexLink"/>
                <w:rtl w:val="true"/>
              </w:rPr>
              <w:t>مناظره دكتر تیجانی با استادش، پیرامون خطبة شقشقیه</w:t>
            </w:r>
            <w:r>
              <w:rPr>
                <w:rStyle w:val="IndexLink"/>
                <w:rtl w:val="true"/>
              </w:rPr>
              <w:tab/>
            </w:r>
            <w:r>
              <w:rPr>
                <w:rStyle w:val="IndexLink"/>
              </w:rPr>
              <w:t>114</w:t>
            </w:r>
          </w:hyperlink>
        </w:p>
        <w:p>
          <w:pPr>
            <w:pStyle w:val="Contents2"/>
            <w:tabs>
              <w:tab w:val="clear" w:pos="8743"/>
              <w:tab w:val="right" w:pos="9026" w:leader="dot"/>
            </w:tabs>
            <w:rPr/>
          </w:pPr>
          <w:hyperlink w:anchor="__RefHeading___Toc338530_2870459653">
            <w:r>
              <w:rPr>
                <w:webHidden/>
                <w:rStyle w:val="IndexLink"/>
                <w:rtl w:val="true"/>
              </w:rPr>
              <w:t>مناظره دوست دكتر تیجانی با امام جماعت اهل سنت،پیرامون جمع بین دو نماز</w:t>
            </w:r>
            <w:r>
              <w:rPr>
                <w:rStyle w:val="IndexLink"/>
                <w:rtl w:val="true"/>
              </w:rPr>
              <w:tab/>
            </w:r>
            <w:r>
              <w:rPr>
                <w:rStyle w:val="IndexLink"/>
              </w:rPr>
              <w:t>116</w:t>
            </w:r>
          </w:hyperlink>
        </w:p>
        <w:p>
          <w:pPr>
            <w:pStyle w:val="Contents2"/>
            <w:tabs>
              <w:tab w:val="clear" w:pos="8743"/>
              <w:tab w:val="right" w:pos="9026" w:leader="dot"/>
            </w:tabs>
            <w:rPr/>
          </w:pPr>
          <w:hyperlink w:anchor="__RefHeading___Toc338532_2870459653">
            <w:r>
              <w:rPr>
                <w:webHidden/>
                <w:rStyle w:val="IndexLink"/>
                <w:rtl w:val="true"/>
              </w:rPr>
              <w:t xml:space="preserve">مناظره دكتر تیجانی با یكی از دانشمندان </w:t>
            </w:r>
            <w:r>
              <w:rPr>
                <w:rStyle w:val="IndexLink"/>
                <w:rtl w:val="true"/>
              </w:rPr>
              <w:t>«</w:t>
            </w:r>
            <w:r>
              <w:rPr>
                <w:rStyle w:val="IndexLink"/>
                <w:rtl w:val="true"/>
              </w:rPr>
              <w:t>زیتونه</w:t>
            </w:r>
            <w:r>
              <w:rPr>
                <w:rStyle w:val="IndexLink"/>
                <w:rtl w:val="true"/>
              </w:rPr>
              <w:t>»</w:t>
            </w:r>
            <w:r>
              <w:rPr>
                <w:rStyle w:val="IndexLink"/>
                <w:rtl w:val="true"/>
              </w:rPr>
              <w:t>، پیرامون حدیث غدیر</w:t>
            </w:r>
            <w:r>
              <w:rPr>
                <w:rStyle w:val="IndexLink"/>
                <w:rtl w:val="true"/>
              </w:rPr>
              <w:tab/>
            </w:r>
            <w:r>
              <w:rPr>
                <w:rStyle w:val="IndexLink"/>
              </w:rPr>
              <w:t>120</w:t>
            </w:r>
          </w:hyperlink>
        </w:p>
        <w:p>
          <w:pPr>
            <w:pStyle w:val="Contents2"/>
            <w:tabs>
              <w:tab w:val="clear" w:pos="8743"/>
              <w:tab w:val="right" w:pos="9026" w:leader="dot"/>
            </w:tabs>
            <w:rPr/>
          </w:pPr>
          <w:hyperlink w:anchor="__RefHeading___Toc338534_2870459653">
            <w:r>
              <w:rPr>
                <w:webHidden/>
                <w:rStyle w:val="IndexLink"/>
                <w:rtl w:val="true"/>
              </w:rPr>
              <w:t>مناظره دكتر تیجانی با یكی از علماء اهل سنت، پیرامون تقیّه</w:t>
            </w:r>
            <w:r>
              <w:rPr>
                <w:rStyle w:val="IndexLink"/>
                <w:rtl w:val="true"/>
              </w:rPr>
              <w:tab/>
            </w:r>
            <w:r>
              <w:rPr>
                <w:rStyle w:val="IndexLink"/>
              </w:rPr>
              <w:t>126</w:t>
            </w:r>
          </w:hyperlink>
        </w:p>
        <w:p>
          <w:pPr>
            <w:pStyle w:val="Contents2"/>
            <w:tabs>
              <w:tab w:val="clear" w:pos="8743"/>
              <w:tab w:val="right" w:pos="9026" w:leader="dot"/>
            </w:tabs>
            <w:rPr/>
          </w:pPr>
          <w:hyperlink w:anchor="__RefHeading___Toc338536_2870459653">
            <w:r>
              <w:rPr>
                <w:webHidden/>
                <w:rStyle w:val="IndexLink"/>
                <w:rtl w:val="true"/>
              </w:rPr>
              <w:t>مناظره دكتر تیجانی با ابولبن، پیرامون آیة تطهیر</w:t>
            </w:r>
            <w:r>
              <w:rPr>
                <w:rStyle w:val="IndexLink"/>
                <w:rtl w:val="true"/>
              </w:rPr>
              <w:tab/>
            </w:r>
            <w:r>
              <w:rPr>
                <w:rStyle w:val="IndexLink"/>
              </w:rPr>
              <w:t>130</w:t>
            </w:r>
          </w:hyperlink>
        </w:p>
        <w:p>
          <w:pPr>
            <w:pStyle w:val="Contents2"/>
            <w:tabs>
              <w:tab w:val="clear" w:pos="8743"/>
              <w:tab w:val="right" w:pos="9026" w:leader="dot"/>
            </w:tabs>
            <w:rPr/>
          </w:pPr>
          <w:hyperlink w:anchor="__RefHeading___Toc338538_2870459653">
            <w:r>
              <w:rPr>
                <w:webHidden/>
                <w:rStyle w:val="IndexLink"/>
                <w:rtl w:val="true"/>
              </w:rPr>
              <w:t xml:space="preserve">مناظره دكتر تیجانی با شرف الدین مصری، پیرامون علامه سید </w:t>
            </w:r>
            <w:r>
              <w:rPr>
                <w:rStyle w:val="IndexLink"/>
                <w:rtl w:val="true"/>
              </w:rPr>
              <w:t>...</w:t>
              <w:tab/>
            </w:r>
            <w:r>
              <w:rPr>
                <w:rStyle w:val="IndexLink"/>
              </w:rPr>
              <w:t>138</w:t>
            </w:r>
          </w:hyperlink>
        </w:p>
        <w:p>
          <w:pPr>
            <w:pStyle w:val="Contents2"/>
            <w:tabs>
              <w:tab w:val="clear" w:pos="8743"/>
              <w:tab w:val="right" w:pos="9026" w:leader="dot"/>
            </w:tabs>
            <w:rPr/>
          </w:pPr>
          <w:hyperlink w:anchor="__RefHeading___Toc338540_2870459653">
            <w:r>
              <w:rPr>
                <w:webHidden/>
                <w:rStyle w:val="IndexLink"/>
                <w:rtl w:val="true"/>
              </w:rPr>
              <w:t xml:space="preserve">مناظره دکتر تیجانی با دانشمندان اهل سنت، پیرامون رضاعتی </w:t>
            </w:r>
            <w:r>
              <w:rPr>
                <w:rStyle w:val="IndexLink"/>
                <w:rtl w:val="true"/>
              </w:rPr>
              <w:t>...</w:t>
              <w:tab/>
            </w:r>
            <w:r>
              <w:rPr>
                <w:rStyle w:val="IndexLink"/>
              </w:rPr>
              <w:t>145</w:t>
            </w:r>
          </w:hyperlink>
        </w:p>
        <w:p>
          <w:pPr>
            <w:pStyle w:val="Contents2"/>
            <w:tabs>
              <w:tab w:val="clear" w:pos="8743"/>
              <w:tab w:val="right" w:pos="9026" w:leader="dot"/>
            </w:tabs>
            <w:rPr/>
          </w:pPr>
          <w:hyperlink w:anchor="__RefHeading___Toc338542_2870459653">
            <w:r>
              <w:rPr>
                <w:webHidden/>
                <w:rStyle w:val="IndexLink"/>
                <w:rtl w:val="true"/>
              </w:rPr>
              <w:t xml:space="preserve">مناظره دکتر تیجانی با دکتر محمد موسی بامه، پیرامون مطالب </w:t>
            </w:r>
            <w:r>
              <w:rPr>
                <w:rStyle w:val="IndexLink"/>
                <w:rtl w:val="true"/>
              </w:rPr>
              <w:t>...</w:t>
              <w:tab/>
            </w:r>
            <w:r>
              <w:rPr>
                <w:rStyle w:val="IndexLink"/>
              </w:rPr>
              <w:t>161</w:t>
            </w:r>
          </w:hyperlink>
        </w:p>
        <w:p>
          <w:pPr>
            <w:pStyle w:val="Contents2"/>
            <w:tabs>
              <w:tab w:val="clear" w:pos="8743"/>
              <w:tab w:val="right" w:pos="9026" w:leader="dot"/>
            </w:tabs>
            <w:rPr/>
          </w:pPr>
          <w:hyperlink w:anchor="__RefHeading___Toc338544_2870459653">
            <w:r>
              <w:rPr>
                <w:webHidden/>
                <w:rStyle w:val="IndexLink"/>
                <w:rtl w:val="true"/>
              </w:rPr>
              <w:t>کتاب نامه</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0_112468"/>
      <w:bookmarkStart w:id="1" w:name="pg8830_112468"/>
      <w:bookmarkEnd w:id="1"/>
    </w:p>
    <w:p>
      <w:pPr>
        <w:pStyle w:val="Heading2"/>
        <w:numPr>
          <w:ilvl w:val="1"/>
          <w:numId w:val="1"/>
        </w:numPr>
        <w:rPr/>
      </w:pPr>
      <w:bookmarkStart w:id="2" w:name="pg8830_112468"/>
      <w:bookmarkStart w:id="3" w:name="__RefHeading___Toc33846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از دكتر تیجانی در راستای امامت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5098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46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ایستگاه اندیشه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از دكتر تیجانی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امامت و پاسخ به شبهات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30_112472"/>
      <w:bookmarkStart w:id="8" w:name="pg8830_112472"/>
      <w:bookmarkEnd w:id="8"/>
    </w:p>
    <w:p>
      <w:pPr>
        <w:pStyle w:val="Heading2"/>
        <w:numPr>
          <w:ilvl w:val="1"/>
          <w:numId w:val="1"/>
        </w:numPr>
        <w:rPr/>
      </w:pPr>
      <w:bookmarkStart w:id="9" w:name="pg8830_112472"/>
      <w:bookmarkStart w:id="10" w:name="__RefHeading___Toc338466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دكتر تیجانی در یك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گفتگوی دكتر تیجانی با آیت الله خوئی پیرامون اتهامات به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مناظره دکتر تیجانی با آیت الله صدر پیرامون مسائل مختلفه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مناظره دكتر تیجانی با آیت الله صدر پیرامون جمع بین دو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مناظره دكتر تیجانی با فردی شیعی، پیرامون صلوات بر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مناظره دكتر تیجانی با یكی از علماء اهل سنت پیرامون تتبع در احوال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مناظره دكتر تیجانی با یكی از علماء اهل سنت پیرامون درود و صلوات بر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مناظره دکتر تیجانی با یکی از علمای اهل سنت پیرامون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مناظره دکتر تیجانی با یکی از اساتید سنی مذهب، پیرامون خلافت و جنگ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مناظره دكتر تیجانی با استادی سنی مذهب عراقی، پیرامون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مناظره دكتر تیجانی با شیخ علی كنیایی، پیرامون عمر، ابوبكر، عثمان و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دكتر تیجانی با استادش، پیرامون خطبة شقشقیه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مناظره دوست دكتر تیجانی با امام جماعت اهل سنت، پیرامون جمع بین دو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مناظره دكتر تیجانی با یكی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مناظره دكتر تیجانی با یكی از علماء اهل سنت، پیرامون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مناظره دكتر تیجانی با ابولبن، پیرامون آیة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مناظره دكتر تیجانی با شرف الدین مصری، پیرامون علامه سید شرف الدین موسوی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مناظره دکتر تیجانی با دانشمندان اهل سنت، پیرامون رضاعتی که موجب حرمت ازدواج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مناظره دکتر تیجانی با دکتر محمد موسی بامه، پیرامون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2" w:name="pg8830_112474"/>
    </w:p>
    <w:p>
      <w:pPr>
        <w:pStyle w:val="Heading2"/>
        <w:numPr>
          <w:ilvl w:val="1"/>
          <w:numId w:val="1"/>
        </w:numPr>
        <w:rPr/>
      </w:pPr>
      <w:bookmarkStart w:id="13" w:name="__RefHeading___Toc338468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 الله علی محمد و آله الاطهار واللعن الدائم علی اعدائهم اجمعین</w:t>
      </w:r>
    </w:p>
    <w:p>
      <w:pPr>
        <w:pStyle w:val="BookText"/>
        <w:rPr/>
      </w:pPr>
      <w:r>
        <w:rPr>
          <w:rFonts w:ascii="IRNazanin" w:hAnsi="IRNazanin" w:eastAsia="IRNazanin"/>
          <w:color w:val="111111"/>
          <w:sz w:val="28"/>
          <w:sz w:val="28"/>
          <w:szCs w:val="28"/>
          <w:rtl w:val="true"/>
          <w:lang w:bidi="fa-IR"/>
        </w:rPr>
        <w:t>دشمنان مكتب تشیّع به خوبی به حقانیت آن پی بردند، و گرایش و هدایت دیگران را به آن دیدند و برایشان قابل تحمل نبود، لذا درصدد برآمدند تا از هر راهی با آن مقابله كرده و از پیشرفت آن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دو طریق مدرسة تشیّع و شیعیان را مورد حمله ناجوانمردانه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حركات نظامی و خونریزی و غارت؛ به گونه ای كه اگر به هر قسمت از سرزمین های اسلامی نگاه نمایید شاهد قتل و غارت از سوی آنها به شیعیان مظلوم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فرهنگی؛ از راه تبلیغات سوء، تهمت ها، بدعت ها، جعل احادیث و نسبت های ناروا بر ضد عترت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كه موجبات گمراهی میلیون ها انسانِ غیرآگاه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یكی از نمونه های آن همین حركت فرقة ضالة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تنها به كشتار هزاران مظلوم و تخریب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اماكن مقدسه بسنده نكرده، بلكه با تهمت و افتراء و بدعت و تكفیر، به مقابله با شیعیان و پایمال نمودن مقدسات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طوفان های سهمگین و كشنده،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بزرگواران، دانشمندانِ مدرسه تشیّع با صبر و استقامت و با منطقی قوی در عین خوشرویی و سعة صدر به پاسخ گویی از ادعاهای آنان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روش های مؤثر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برای روشنگری و كشف حقایق و شناخت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طرفینی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بزرگواران طبق آیة شریفة </w:t>
      </w:r>
      <w:r>
        <w:rPr>
          <w:rFonts w:ascii="Amiri" w:hAnsi="Amiri" w:eastAsia="Amiri" w:cs="Amiri"/>
          <w:color w:val="111111"/>
          <w:sz w:val="28"/>
          <w:sz w:val="28"/>
          <w:szCs w:val="28"/>
          <w:rtl w:val="true"/>
          <w:lang w:bidi="ar-SA"/>
        </w:rPr>
        <w:t>وَ جَادِلْ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بِالَّتِي هِيَ أَحْسَنُ</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به بهترین روش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مخالفین مناظره كرده و هزاران بلكه میلیون ها گم گشته و گمراه را از ضلالت و هلاكت نجات بخشیدند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مطالعة مناظرات در كشف حقیقت تأثیر بسزایی دارد و روحیة فرد را در مسیر تحقیق تقویت می كند، برآن شدیم مناظراتی كه میان دانشمندان با مخالفین اتفاق افتاده را گردآوری نماییم، تا از این طریق علاوه بر روشنگری، به وظیفة دینیِ خویش عمل كرده و از پاداش بیشمار آن بهره مند شویم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نوشتار به نمونه هایی از مناظرات دكتر تیجانی با افراد مختلفِاهل سنت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شاءالله به حول و قوة الهی و با عنایات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بعدی به مناظرات دیگر دانشمندان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مناظرات دكتر تیجانی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استبصار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و گفتگوی اولی، مناظرات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شیعه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بعدی، مناظرات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ذكر تحیات و صلوات پس از اسامی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مصادر و منابع نبوده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اثر مورد توجه خاصه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غریبش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برای طالبان حق و حقیقت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پاداش این اثر را به این دو معصومِ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منصوری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 مبارك رمضان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bookmarkStart w:id="15" w:name="pg8830_112477"/>
    </w:p>
    <w:p>
      <w:pPr>
        <w:pStyle w:val="Heading2"/>
        <w:numPr>
          <w:ilvl w:val="1"/>
          <w:numId w:val="1"/>
        </w:numPr>
        <w:rPr/>
      </w:pPr>
      <w:bookmarkStart w:id="16" w:name="__RefHeading___Toc338470_2870459653"/>
      <w:bookmarkStart w:id="17" w:name="_Toc5"/>
      <w:bookmarkEnd w:id="15"/>
      <w:bookmarkEnd w:id="16"/>
      <w:r>
        <w:rPr>
          <w:rtl w:val="true"/>
        </w:rPr>
        <w:t>دكتر تیجانی در یك نگاه</w:t>
      </w:r>
      <w:bookmarkEnd w:id="17"/>
    </w:p>
    <w:p>
      <w:pPr>
        <w:pStyle w:val="BookText"/>
        <w:rPr/>
      </w:pPr>
      <w:r>
        <w:rPr>
          <w:rFonts w:ascii="IRNazanin" w:hAnsi="IRNazanin" w:eastAsia="IRNazanin"/>
          <w:color w:val="111111"/>
          <w:sz w:val="28"/>
          <w:sz w:val="28"/>
          <w:szCs w:val="28"/>
          <w:rtl w:val="true"/>
          <w:lang w:bidi="fa-IR"/>
        </w:rPr>
        <w:t xml:space="preserve">دكتر محمد تیجانی در شهر قفصه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شهرهای جنوبی كشور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خانواده ای سرشناس و مذهبی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مرحله دبیرستانی را در همانجا گذراند و سپس در دانشكده علم و صنعت ادامه تحصیل داد و به رتبه مهندسی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كودكی به معارف دینی علاقه فراوانی داشت و با استعداد فوق العاده ای كه داشت در علم و تقوی معروف گردید و در همان سنین جوانی امام جماعت شهر بود، و تدریس تفسیر و فقه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مسافرت های متعددی به مصر، حجاز، عراق و كشورهای دیگر جهت كسب معرفت و آگاهی و ادای فریضه حج و عمره داشته است كه در همین مسافرت ها و برخوردها به حقایق مذهب تشیع پی برده و رسماً تشیع خود را اعلام می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پی اذیت و آزار حكومت تونس از آن كشور به پاریس مهاجرت و هم اینك با خانوادة خویش در آنجا زندگی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استبصار چندین جلد در دفاع از حقانیت مكتب تشیع نوشته و در حال </w:t>
      </w:r>
      <w:bookmarkStart w:id="18" w:name="pg8830_112478"/>
    </w:p>
    <w:p>
      <w:pPr>
        <w:pStyle w:val="BookText"/>
        <w:rPr/>
      </w:pPr>
      <w:bookmarkEnd w:id="18"/>
      <w:r>
        <w:rPr>
          <w:rFonts w:ascii="IRNazanin" w:hAnsi="IRNazanin" w:eastAsia="IRNazanin"/>
          <w:color w:val="111111"/>
          <w:sz w:val="28"/>
          <w:sz w:val="28"/>
          <w:szCs w:val="28"/>
          <w:rtl w:val="true"/>
          <w:lang w:bidi="fa-IR"/>
        </w:rPr>
        <w:t>حاضر با داشتن مدرك دكتری از دانشگاه سوربن پاریس، مشغول به تدریس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هدایت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رعایت اختصار به اجمال آن بسنده كرده و طالبین را به مطالعة كتاب مذكور توصیه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Heading2"/>
        <w:numPr>
          <w:ilvl w:val="1"/>
          <w:numId w:val="1"/>
        </w:numPr>
        <w:rPr/>
      </w:pPr>
      <w:bookmarkStart w:id="19" w:name="__RefHeading___Toc338472_2870459653"/>
      <w:bookmarkStart w:id="20" w:name="_Toc6"/>
      <w:bookmarkEnd w:id="19"/>
      <w:r>
        <w:rPr>
          <w:rtl w:val="true"/>
        </w:rPr>
        <w:t>هوش فوق العاده</w:t>
      </w:r>
      <w:bookmarkEnd w:id="20"/>
    </w:p>
    <w:p>
      <w:pPr>
        <w:pStyle w:val="BookText"/>
        <w:rPr/>
      </w:pPr>
      <w:r>
        <w:rPr>
          <w:rFonts w:ascii="IRNazanin" w:hAnsi="IRNazanin" w:eastAsia="IRNazanin"/>
          <w:color w:val="111111"/>
          <w:sz w:val="28"/>
          <w:sz w:val="28"/>
          <w:szCs w:val="28"/>
          <w:rtl w:val="true"/>
          <w:lang w:bidi="fa-IR"/>
        </w:rPr>
        <w:t>ده ساله بودم كه زیر نظر معلم قرآن نیمی از كتاب خدا را حفظ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 های ماه مبارك رمضان مرا به مسجد می برد و به نمازگزاران معرفی كرد، و استادم دو یا سه شب امامت جماعت را به عهده من گذاشت</w:t>
      </w:r>
      <w:r>
        <w:rPr>
          <w:rFonts w:eastAsia="IRNazanin" w:cs="IRNazanin"/>
          <w:color w:val="111111"/>
          <w:sz w:val="28"/>
          <w:szCs w:val="28"/>
          <w:rtl w:val="true"/>
          <w:lang w:bidi="fa-IR"/>
        </w:rPr>
        <w:t>.</w:t>
      </w:r>
    </w:p>
    <w:p>
      <w:pPr>
        <w:pStyle w:val="Heading2"/>
        <w:numPr>
          <w:ilvl w:val="1"/>
          <w:numId w:val="1"/>
        </w:numPr>
        <w:rPr/>
      </w:pPr>
      <w:bookmarkStart w:id="21" w:name="__RefHeading___Toc338474_2870459653"/>
      <w:bookmarkStart w:id="22" w:name="_Toc7"/>
      <w:bookmarkEnd w:id="21"/>
      <w:r>
        <w:rPr>
          <w:rtl w:val="true"/>
        </w:rPr>
        <w:t>حج بیت الله</w:t>
      </w:r>
      <w:bookmarkEnd w:id="22"/>
    </w:p>
    <w:p>
      <w:pPr>
        <w:pStyle w:val="BookText"/>
        <w:rPr/>
      </w:pPr>
      <w:r>
        <w:rPr>
          <w:rFonts w:ascii="IRNazanin" w:hAnsi="IRNazanin" w:eastAsia="IRNazanin"/>
          <w:color w:val="111111"/>
          <w:sz w:val="28"/>
          <w:sz w:val="28"/>
          <w:szCs w:val="28"/>
          <w:rtl w:val="true"/>
          <w:lang w:bidi="fa-IR"/>
        </w:rPr>
        <w:t>آن روزها كه آوازه اش به كل شهر رسید هرگز فراموش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 ساله بودم كه جهت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كنفرانس پیشاهنگی عربی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درونی ام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ورد به خانة خدا اشك هایم سیل آسا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مشمول عنایات خاص الهی می شمردم و بسیار نماز و سعی به جای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منظره هایی كه هرگز زدوده نخواهد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گروه ها آدرس مرا برای مكاتبه درخواست می كردند و چه جوایز زیادی كه در مسابقات به دست آورده بودم</w:t>
      </w:r>
      <w:r>
        <w:rPr>
          <w:rFonts w:eastAsia="IRNazanin" w:cs="IRNazanin"/>
          <w:color w:val="111111"/>
          <w:sz w:val="28"/>
          <w:szCs w:val="28"/>
          <w:rtl w:val="true"/>
          <w:lang w:bidi="fa-IR"/>
        </w:rPr>
        <w:t xml:space="preserve">. </w:t>
      </w:r>
      <w:bookmarkStart w:id="23" w:name="pg8830_112479"/>
    </w:p>
    <w:p>
      <w:pPr>
        <w:pStyle w:val="BookText"/>
        <w:rPr/>
      </w:pPr>
      <w:bookmarkEnd w:id="23"/>
      <w:r>
        <w:rPr>
          <w:rFonts w:ascii="IRNazanin" w:hAnsi="IRNazanin" w:eastAsia="IRNazanin"/>
          <w:color w:val="111111"/>
          <w:sz w:val="28"/>
          <w:sz w:val="28"/>
          <w:szCs w:val="28"/>
          <w:rtl w:val="true"/>
          <w:lang w:bidi="fa-IR"/>
        </w:rPr>
        <w:t>در طی بیست و پنج روز اقامت در عربستان به عقاید وهابیت تمایل پیدا كردم و آرزو می نمودم كه همه مسلمانان این عقیده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لباس و عقال سعودی بر تن، با استقبال عظیمی در فرودگاه مواجه شدم كه با هلهله و تكبیر مرا در خیابان های شهر می گرداندند، چرا كه تا آن روز هیچ حاجی ای به سن من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شیرین ترین روزهای عمرم بود كه همواره شخصیت ها و بزرگان به منزل ما می آمدند، من هم براساس تعالیم وهابیون مردم را از بوسیدن ضریح ها و دست كشیدن بر چوب ها منع می كردم و این كار را شرك می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به مساجد مختلف جهت سخنرانی دعوت می شدم و كلاس های درسم رونق پیدا كرد و آوازه ام از شهر فراتر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برخی طریقه های صوفیانه سعی در جذب من نمودند و مرا به جلسات خود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كه میان دو خط متناقض گرفتار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توسل ها را شرك می داند</w:t>
      </w:r>
      <w:r>
        <w:rPr>
          <w:rFonts w:eastAsia="IRNazanin" w:cs="IRNazanin"/>
          <w:color w:val="111111"/>
          <w:sz w:val="28"/>
          <w:szCs w:val="28"/>
          <w:rtl w:val="true"/>
          <w:lang w:bidi="fa-IR"/>
        </w:rPr>
        <w:t>.</w:t>
      </w:r>
    </w:p>
    <w:p>
      <w:pPr>
        <w:pStyle w:val="Heading2"/>
        <w:numPr>
          <w:ilvl w:val="1"/>
          <w:numId w:val="1"/>
        </w:numPr>
        <w:rPr/>
      </w:pPr>
      <w:bookmarkStart w:id="24" w:name="__RefHeading___Toc338476_2870459653"/>
      <w:bookmarkStart w:id="25" w:name="_Toc8"/>
      <w:bookmarkEnd w:id="24"/>
      <w:r>
        <w:rPr>
          <w:rtl w:val="true"/>
        </w:rPr>
        <w:t>سفری موفقیت آمیز</w:t>
      </w:r>
      <w:bookmarkEnd w:id="25"/>
    </w:p>
    <w:p>
      <w:pPr>
        <w:pStyle w:val="BookText"/>
        <w:rPr/>
      </w:pPr>
      <w:r>
        <w:rPr>
          <w:rFonts w:ascii="IRNazanin" w:hAnsi="IRNazanin" w:eastAsia="IRNazanin"/>
          <w:color w:val="111111"/>
          <w:sz w:val="28"/>
          <w:sz w:val="28"/>
          <w:szCs w:val="28"/>
          <w:rtl w:val="true"/>
          <w:lang w:bidi="fa-IR"/>
        </w:rPr>
        <w:t xml:space="preserve">در یك تعطیلات تابستانی جهت ملاقات با برخی دوستان، سفری طولانی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كردم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اقامت در لیبی به مصر رفتم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عبدالباسط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هوش من و توانم در حفظ آیات تعجب می كردند و به سخنرانی دعوتم نمودند و به </w:t>
      </w:r>
    </w:p>
    <w:p>
      <w:pPr>
        <w:pStyle w:val="BookText"/>
        <w:rPr/>
      </w:pPr>
      <w:r>
        <w:rPr>
          <w:rFonts w:ascii="IRNazanin" w:hAnsi="IRNazanin" w:eastAsia="IRNazanin"/>
          <w:color w:val="111111"/>
          <w:sz w:val="28"/>
          <w:sz w:val="28"/>
          <w:szCs w:val="28"/>
          <w:rtl w:val="true"/>
          <w:lang w:bidi="fa-IR"/>
        </w:rPr>
        <w:t xml:space="preserve">من پیشنهاد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موفق به دیدار پیراهن و آثار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كه آنها را به هركسی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كشتی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كشتی با یك استاد دانشگاه عراقی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 وضعیت مسلمانان صحبت كردیم و از تفرّق آنان كه منجر به شكست اعراب و پیروزی صهیونیست ها شد نالیدیم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قاهره وقتی در مسجد حنفی ها نماز خواندم و دست هایم را روی هم نگذاشتم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مالكی ها به آن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مالكی 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استاد لبخندی زد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سراسیمه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شیعه ای هرگز با تو صحبت نمی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 و خداپرستانتان جبرئیل را خیانتكار می دانند كه به جای انتقال رسالت الهی به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آرامش برای من بیان كرد كه این تهمتی بیش نیست و آنان معتقد به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آنگاه از من دعوت كرد كه به عراق بروم تا بیشتر با شیعه آشنا شوم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دارم نه 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هزینه سفر و تهیه ویزای مرا به عهده گرفت و من بعد از یك شب تفكر و هیجان به عشق زیارت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 نیز دیدن آثار تمدن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مثبت دادم</w:t>
      </w:r>
      <w:r>
        <w:rPr>
          <w:rFonts w:eastAsia="IRNazanin" w:cs="IRNazanin"/>
          <w:color w:val="111111"/>
          <w:sz w:val="28"/>
          <w:szCs w:val="28"/>
          <w:rtl w:val="true"/>
          <w:lang w:bidi="fa-IR"/>
        </w:rPr>
        <w:t xml:space="preserve">. </w:t>
      </w:r>
      <w:bookmarkStart w:id="26" w:name="pg8830_112481"/>
    </w:p>
    <w:p>
      <w:pPr>
        <w:pStyle w:val="Heading2"/>
        <w:numPr>
          <w:ilvl w:val="1"/>
          <w:numId w:val="1"/>
        </w:numPr>
        <w:rPr/>
      </w:pPr>
      <w:bookmarkStart w:id="27" w:name="__RefHeading___Toc338478_2870459653"/>
      <w:bookmarkStart w:id="28" w:name="_Toc9"/>
      <w:bookmarkEnd w:id="26"/>
      <w:bookmarkEnd w:id="27"/>
      <w:r>
        <w:rPr>
          <w:rtl w:val="true"/>
        </w:rPr>
        <w:t>به سوی عراق</w:t>
      </w:r>
      <w:bookmarkEnd w:id="28"/>
    </w:p>
    <w:p>
      <w:pPr>
        <w:pStyle w:val="BookText"/>
        <w:rPr/>
      </w:pPr>
      <w:r>
        <w:rPr>
          <w:rFonts w:ascii="IRNazanin" w:hAnsi="IRNazanin" w:eastAsia="IRNazanin"/>
          <w:color w:val="111111"/>
          <w:sz w:val="28"/>
          <w:sz w:val="28"/>
          <w:szCs w:val="28"/>
          <w:rtl w:val="true"/>
          <w:lang w:bidi="fa-IR"/>
        </w:rPr>
        <w:t>از لبنان به دمشق و از آنجا به سوی بغداد حركت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منزلش رفتیم، خانواده اش به گرمی از من استقبال و احوالپرسی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عزت نفس و پارسایی و كرامتی را در او دیدم كه قبلاً از كسی ندیده بودم و احساس كردم در منزل خودم می باشم</w:t>
      </w:r>
      <w:r>
        <w:rPr>
          <w:rFonts w:eastAsia="IRNazanin" w:cs="IRNazanin"/>
          <w:color w:val="111111"/>
          <w:sz w:val="28"/>
          <w:szCs w:val="28"/>
          <w:rtl w:val="true"/>
          <w:lang w:bidi="fa-IR"/>
        </w:rPr>
        <w:t>.</w:t>
      </w:r>
    </w:p>
    <w:p>
      <w:pPr>
        <w:pStyle w:val="Heading2"/>
        <w:numPr>
          <w:ilvl w:val="1"/>
          <w:numId w:val="1"/>
        </w:numPr>
        <w:rPr/>
      </w:pPr>
      <w:bookmarkStart w:id="29" w:name="__RefHeading___Toc338480_2870459653"/>
      <w:bookmarkStart w:id="30" w:name="_Toc10"/>
      <w:bookmarkEnd w:id="29"/>
      <w:r>
        <w:rPr>
          <w:rtl w:val="true"/>
        </w:rPr>
        <w:t>زیارت آشنا و ناآشنا</w:t>
      </w:r>
      <w:bookmarkEnd w:id="30"/>
    </w:p>
    <w:p>
      <w:pPr>
        <w:pStyle w:val="BookText"/>
        <w:rPr/>
      </w:pPr>
      <w:r>
        <w:rPr>
          <w:rFonts w:ascii="IRNazanin" w:hAnsi="IRNazanin" w:eastAsia="IRNazanin"/>
          <w:color w:val="111111"/>
          <w:sz w:val="28"/>
          <w:sz w:val="28"/>
          <w:szCs w:val="28"/>
          <w:rtl w:val="true"/>
          <w:lang w:bidi="fa-IR"/>
        </w:rPr>
        <w:t xml:space="preserve">شب را خوابیدم و صبح با هم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وارد حرم شدم و خرسند از این افتخار بر دوستان و فامیل هایم در تونس كه من به آن درجه از مقام و منزلت رسیده ام كه به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خارج شده پس از صرف نهار دوستم مرا به سمت كاظمین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تنفّر به آنها كه دور ضریح گشته، گریه و زاری می كردند و بوسه می زدند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فاتحه برای صاحب قبر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میّت از مسلمین است پس تو او را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پیرمردانی با عمامه های سیاه و سفید و محاسن بلند كه آثار سجود بر پیشانی شان پیدا بود تا وارد می شدند بی اختیار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اشك ها دروغین است و اینها خطاكارند؟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دوستم از جهالت من نسبت به صاحب قبر، اما آشنایی و شیفتگی 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ذُریه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تعجب كرد و پس از فهماندن این نكته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یا هفتم می زیست ولی </w:t>
      </w:r>
      <w:bookmarkStart w:id="31" w:name="pg8830_112482"/>
    </w:p>
    <w:p>
      <w:pPr>
        <w:pStyle w:val="BookText"/>
        <w:rPr/>
      </w:pPr>
      <w:bookmarkEnd w:id="31"/>
      <w:r>
        <w:rPr>
          <w:rFonts w:ascii="IRNazanin" w:hAnsi="IRNazanin" w:eastAsia="IRNazanin"/>
          <w:color w:val="111111"/>
          <w:sz w:val="28"/>
          <w:sz w:val="28"/>
          <w:szCs w:val="28"/>
          <w:rtl w:val="true"/>
          <w:lang w:bidi="fa-IR"/>
        </w:rPr>
        <w:t xml:space="preserve">صاحب این قبر در قرن دوم كه پس از چهار نیا نسبتش به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نزدیكترند؛ موسی بن جعفر یا عبدالقادر؟</w:t>
      </w:r>
      <w:r>
        <w:rPr>
          <w:rFonts w:eastAsia="IRNazanin" w:cs="IRNazanin"/>
          <w:color w:val="111111"/>
          <w:sz w:val="28"/>
          <w:szCs w:val="28"/>
          <w:rtl w:val="true"/>
          <w:lang w:bidi="fa-IR"/>
        </w:rPr>
        <w:t>!</w:t>
      </w:r>
    </w:p>
    <w:p>
      <w:pPr>
        <w:pStyle w:val="Heading2"/>
        <w:numPr>
          <w:ilvl w:val="1"/>
          <w:numId w:val="1"/>
        </w:numPr>
        <w:rPr/>
      </w:pPr>
      <w:bookmarkStart w:id="32" w:name="__RefHeading___Toc338482_2870459653"/>
      <w:bookmarkStart w:id="33" w:name="_Toc11"/>
      <w:bookmarkEnd w:id="32"/>
      <w:r>
        <w:rPr>
          <w:rtl w:val="true"/>
        </w:rPr>
        <w:t>مسافرت به نجف</w:t>
      </w:r>
      <w:bookmarkEnd w:id="33"/>
    </w:p>
    <w:p>
      <w:pPr>
        <w:pStyle w:val="BookText"/>
        <w:rPr/>
      </w:pPr>
      <w:r>
        <w:rPr>
          <w:rFonts w:ascii="IRNazanin" w:hAnsi="IRNazanin" w:eastAsia="IRNazanin"/>
          <w:color w:val="111111"/>
          <w:sz w:val="28"/>
          <w:sz w:val="28"/>
          <w:szCs w:val="28"/>
          <w:rtl w:val="true"/>
          <w:lang w:bidi="fa-IR"/>
        </w:rPr>
        <w:t xml:space="preserve">دوستم روزی من را به كوفه و از آنجا به نجف به آرامگاه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 شبیه حرم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مسجدی در گوشه حرم برد كه نوجوانانی سیزده تا شانزده ساله، عمامه بر سر مشغول مباحثه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آنها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مذهب جعفری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جدید دیگر چیست؟ 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جعفری حقیقت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نعمان هلاك می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خدا را شكر كردم كه او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مالكی هستیم و حنفی نمی باشیم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شافعی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ابوحنیفه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همه شاگردان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4" w:name="pg8830_112483"/>
    </w:p>
    <w:p>
      <w:pPr>
        <w:pStyle w:val="BookText"/>
        <w:rPr/>
      </w:pPr>
      <w:bookmarkEnd w:id="34"/>
      <w:r>
        <w:rPr>
          <w:rFonts w:ascii="IRNazanin" w:hAnsi="IRNazanin" w:eastAsia="IRNazanin"/>
          <w:color w:val="111111"/>
          <w:sz w:val="28"/>
          <w:sz w:val="28"/>
          <w:szCs w:val="28"/>
          <w:rtl w:val="true"/>
          <w:lang w:bidi="fa-IR"/>
        </w:rPr>
        <w:t>از این نوجوان تعجب كردم كه مانند یك استاد با شاگردش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برابرش ناتوان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كه كرد در برابرش عاجز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تقلید می كنی؟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مرده تقلید می كنی؟ اگر سؤالی داشته باشی او پاسخت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كه چهارده قرن پیش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آقای خوئی تقلید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كه برای خلاصی از آنان بحث را عوض كرده از جمعیت نجف و فاصله اش با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ولی در درونم احساس شكست نمودم و اقرار داشتم كه آن همه شخصیت و عزت كه در مصر بر آن سوار بودم در اینجا بر اثر ملاقات با این نوجوان دود شد و از بین رفت</w:t>
      </w:r>
      <w:r>
        <w:rPr>
          <w:rFonts w:eastAsia="IRNazanin" w:cs="IRNazanin"/>
          <w:color w:val="111111"/>
          <w:sz w:val="28"/>
          <w:szCs w:val="28"/>
          <w:rtl w:val="true"/>
          <w:lang w:bidi="fa-IR"/>
        </w:rPr>
        <w:t>.</w:t>
      </w:r>
    </w:p>
    <w:p>
      <w:pPr>
        <w:pStyle w:val="Heading2"/>
        <w:numPr>
          <w:ilvl w:val="1"/>
          <w:numId w:val="1"/>
        </w:numPr>
        <w:rPr/>
      </w:pPr>
      <w:bookmarkStart w:id="35" w:name="__RefHeading___Toc338484_2870459653"/>
      <w:bookmarkStart w:id="36" w:name="_Toc12"/>
      <w:bookmarkEnd w:id="35"/>
      <w:r>
        <w:rPr>
          <w:rtl w:val="true"/>
        </w:rPr>
        <w:t>دیدار با آیت الله خوئی</w:t>
      </w:r>
      <w:bookmarkEnd w:id="36"/>
    </w:p>
    <w:p>
      <w:pPr>
        <w:pStyle w:val="BookText"/>
        <w:rPr/>
      </w:pPr>
      <w:r>
        <w:rPr>
          <w:rFonts w:ascii="IRNazanin" w:hAnsi="IRNazanin" w:eastAsia="IRNazanin"/>
          <w:color w:val="111111"/>
          <w:sz w:val="28"/>
          <w:sz w:val="28"/>
          <w:szCs w:val="28"/>
          <w:rtl w:val="true"/>
          <w:lang w:bidi="fa-IR"/>
        </w:rPr>
        <w:t>سپس به همراه دوستم به ملاقات آقای خوئی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با ایشان تفكرات خویش را نسبت به شیعیان ابراز داشتم، كه ایشان پاسخ جامع و كاملی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اظهار نیاز به كتاب كردم، ولی با توجه به سفر طولانی خصوصاً به عربستان نمی توانستم آنها را با خود 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آدرس مرا گرفت تا كتاب های مورد نیازم را برایم تهیه و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بوسیدن دستش از او خداحافظی كردم</w:t>
      </w:r>
      <w:r>
        <w:rPr>
          <w:rFonts w:eastAsia="IRNazanin" w:cs="IRNazanin"/>
          <w:color w:val="111111"/>
          <w:sz w:val="28"/>
          <w:szCs w:val="28"/>
          <w:rtl w:val="true"/>
          <w:lang w:bidi="fa-IR"/>
        </w:rPr>
        <w:t>.</w:t>
      </w:r>
    </w:p>
    <w:p>
      <w:pPr>
        <w:pStyle w:val="Heading2"/>
        <w:numPr>
          <w:ilvl w:val="1"/>
          <w:numId w:val="1"/>
        </w:numPr>
        <w:rPr/>
      </w:pPr>
      <w:bookmarkStart w:id="37" w:name="__RefHeading___Toc338486_2870459653"/>
      <w:bookmarkStart w:id="38" w:name="_Toc13"/>
      <w:bookmarkEnd w:id="37"/>
      <w:r>
        <w:rPr>
          <w:rtl w:val="true"/>
        </w:rPr>
        <w:t>دیدار با آیت الله صدر</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ملاقات سید محمدباقر صدر رفتیم كه خیلی خوش آمد </w:t>
      </w:r>
      <w:bookmarkStart w:id="39" w:name="pg8830_112484"/>
    </w:p>
    <w:p>
      <w:pPr>
        <w:pStyle w:val="BookText"/>
        <w:rPr/>
      </w:pPr>
      <w:bookmarkEnd w:id="39"/>
      <w:r>
        <w:rPr>
          <w:rFonts w:ascii="IRNazanin" w:hAnsi="IRNazanin" w:eastAsia="IRNazanin"/>
          <w:color w:val="111111"/>
          <w:sz w:val="28"/>
          <w:sz w:val="28"/>
          <w:szCs w:val="28"/>
          <w:rtl w:val="true"/>
          <w:lang w:bidi="fa-IR"/>
        </w:rPr>
        <w:t>گفت و مرا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روز با سید بودم و گفتگوهایی كردم و سؤالاتم را پرسیدم</w:t>
      </w:r>
      <w:r>
        <w:rPr>
          <w:rFonts w:eastAsia="IRNazanin" w:cs="IRNazanin"/>
          <w:color w:val="111111"/>
          <w:sz w:val="28"/>
          <w:szCs w:val="28"/>
          <w:rtl w:val="true"/>
          <w:lang w:bidi="fa-IR"/>
        </w:rPr>
        <w:t>.</w:t>
      </w:r>
    </w:p>
    <w:p>
      <w:pPr>
        <w:pStyle w:val="Heading2"/>
        <w:numPr>
          <w:ilvl w:val="1"/>
          <w:numId w:val="1"/>
        </w:numPr>
        <w:rPr/>
      </w:pPr>
      <w:bookmarkStart w:id="40" w:name="__RefHeading___Toc338488_2870459653"/>
      <w:bookmarkStart w:id="41" w:name="_Toc14"/>
      <w:bookmarkEnd w:id="40"/>
      <w:r>
        <w:rPr>
          <w:rtl w:val="true"/>
        </w:rPr>
        <w:t>در آستانة تردید</w:t>
      </w:r>
      <w:bookmarkEnd w:id="41"/>
    </w:p>
    <w:p>
      <w:pPr>
        <w:pStyle w:val="BookText"/>
        <w:rPr/>
      </w:pPr>
      <w:r>
        <w:rPr>
          <w:rFonts w:ascii="IRNazanin" w:hAnsi="IRNazanin" w:eastAsia="IRNazanin"/>
          <w:color w:val="111111"/>
          <w:sz w:val="28"/>
          <w:sz w:val="28"/>
          <w:szCs w:val="28"/>
          <w:rtl w:val="true"/>
          <w:lang w:bidi="fa-IR"/>
        </w:rPr>
        <w:t>از روزی كه من وارد عراق شدم هرگز نامی از سرورمان ابوبكر صدیق و عمر فاروق نشنیده ام حال آنكه نام هایی به گوشم می خورد كه از نظر من كاملاً بیگانه اند، مثل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می 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رحلت، 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قرار داده است، ولی آیا ممكن است مسلمانان و اصحاب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پس از او از تمامی مردم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توطئه ای ضد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كه در شك و سرگردانی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 كه علمای شیعه در ذهنم ایجاد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شیعیان در این سطح پایین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شك آغاز سستی در عقاید گذشته، و اقرار به این بود كه در پشت پرده اموری هست كه تا آنها را برطرف نكنم به حقیقت دست نمی یابم</w:t>
      </w:r>
      <w:r>
        <w:rPr>
          <w:rFonts w:eastAsia="IRNazanin" w:cs="IRNazanin"/>
          <w:color w:val="111111"/>
          <w:sz w:val="28"/>
          <w:szCs w:val="28"/>
          <w:rtl w:val="true"/>
          <w:lang w:bidi="fa-IR"/>
        </w:rPr>
        <w:t>.</w:t>
      </w:r>
    </w:p>
    <w:p>
      <w:pPr>
        <w:pStyle w:val="Heading2"/>
        <w:numPr>
          <w:ilvl w:val="1"/>
          <w:numId w:val="1"/>
        </w:numPr>
        <w:rPr/>
      </w:pPr>
      <w:bookmarkStart w:id="42" w:name="__RefHeading___Toc338490_2870459653"/>
      <w:bookmarkStart w:id="43" w:name="_Toc15"/>
      <w:bookmarkEnd w:id="42"/>
      <w:r>
        <w:rPr>
          <w:rtl w:val="true"/>
        </w:rPr>
        <w:t>سفر به كربلا</w:t>
      </w:r>
      <w:bookmarkEnd w:id="43"/>
    </w:p>
    <w:p>
      <w:pPr>
        <w:pStyle w:val="BookText"/>
        <w:rPr/>
      </w:pPr>
      <w:r>
        <w:rPr>
          <w:rFonts w:ascii="IRNazanin" w:hAnsi="IRNazanin" w:eastAsia="IRNazanin"/>
          <w:color w:val="111111"/>
          <w:sz w:val="28"/>
          <w:sz w:val="28"/>
          <w:szCs w:val="28"/>
          <w:rtl w:val="true"/>
          <w:lang w:bidi="fa-IR"/>
        </w:rPr>
        <w:t xml:space="preserve">با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مسافرت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مصیبت سرورمان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سخنرانان را دیدم كه با بازگو كردن فاجعه كربلا احساسات مردم را </w:t>
      </w:r>
    </w:p>
    <w:p>
      <w:pPr>
        <w:pStyle w:val="BookText"/>
        <w:rPr/>
      </w:pPr>
      <w:r>
        <w:rPr>
          <w:rFonts w:ascii="IRNazanin" w:hAnsi="IRNazanin" w:eastAsia="IRNazanin"/>
          <w:color w:val="111111"/>
          <w:sz w:val="28"/>
          <w:sz w:val="28"/>
          <w:szCs w:val="28"/>
          <w:rtl w:val="true"/>
          <w:lang w:bidi="fa-IR"/>
        </w:rPr>
        <w:t>برمی انگیزند و آنان را به ناله و شیون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گریستم كه گویی سال ها غصه در گلویم مانده بود و اكنون منفجر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كردم كه پیش از این در صف دشمنان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اكنون منقلب شده، در گروه یارانش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لحظات سخنران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خود را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 و گریه كنان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ای برایم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نتوانستم طاقت بیاورم، شیون كنان خود را بر زمین افكندم، گویا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ای برایم هست؟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صدای واعظ گریه و شیون مردم بلند شد، دوستم همچون مادری مرا در بغل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كه داستان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تكرار كند؛ چرا كه پیرمردانمان تاكنون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دشمنان اسلام، همان هایی كه عمر و عثمان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كشتند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عید می دانستیم و جشن می گرفتیم، غذاهای خوشمزه می پختیم و برای كودكان شیرینی و اسباب بازی می خریدیم و علمای ما روایت هایی را در فضیلت روز عاشورا و بركات آن نقل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كه شگفت آور است</w:t>
      </w:r>
      <w:r>
        <w:rPr>
          <w:rFonts w:eastAsia="IRNazanin" w:cs="IRNazanin"/>
          <w:color w:val="111111"/>
          <w:sz w:val="28"/>
          <w:szCs w:val="28"/>
          <w:rtl w:val="true"/>
          <w:lang w:bidi="fa-IR"/>
        </w:rPr>
        <w:t xml:space="preserve">. </w:t>
      </w:r>
      <w:bookmarkStart w:id="44" w:name="pg8830_112486"/>
    </w:p>
    <w:p>
      <w:pPr>
        <w:pStyle w:val="BookText"/>
        <w:rPr/>
      </w:pPr>
      <w:bookmarkEnd w:id="44"/>
      <w:r>
        <w:rPr>
          <w:rFonts w:ascii="IRNazanin" w:hAnsi="IRNazanin" w:eastAsia="IRNazanin"/>
          <w:color w:val="111111"/>
          <w:sz w:val="28"/>
          <w:sz w:val="28"/>
          <w:szCs w:val="28"/>
          <w:rtl w:val="true"/>
          <w:lang w:bidi="fa-IR"/>
        </w:rPr>
        <w:t>پس از ملاقات با شیعیان شك و دودلی بر من مستولی شد، شاید حرف اینها حق باشد، چرا تحقیق نكنم؟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يَسْتَمِعُونَ الْقَوْلَ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تَّبِعُونَ أَحْسَنَهُ أُولٰئِکَ الَّذِينَ هَدَاهُمُ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أُولٰئِکَ هُمْ أُولُوا الْأَلْبَابِ</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سخن را می شنوند و بهترینش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هستند كه خدا هدایتشان كرده و آنها همان اهل خرد هستند</w:t>
      </w:r>
      <w:r>
        <w:rPr>
          <w:rFonts w:eastAsia="IRNazanin" w:cs="IRNazanin"/>
          <w:color w:val="111111"/>
          <w:sz w:val="28"/>
          <w:szCs w:val="28"/>
          <w:rtl w:val="true"/>
          <w:lang w:bidi="fa-IR"/>
        </w:rPr>
        <w:t>».</w:t>
      </w:r>
    </w:p>
    <w:p>
      <w:pPr>
        <w:pStyle w:val="Heading2"/>
        <w:numPr>
          <w:ilvl w:val="1"/>
          <w:numId w:val="1"/>
        </w:numPr>
        <w:rPr/>
      </w:pPr>
      <w:bookmarkStart w:id="45" w:name="__RefHeading___Toc338492_2870459653"/>
      <w:bookmarkStart w:id="46" w:name="_Toc16"/>
      <w:bookmarkEnd w:id="45"/>
      <w:r>
        <w:rPr>
          <w:rtl w:val="true"/>
        </w:rPr>
        <w:t>وداع با عراق</w:t>
      </w:r>
      <w:bookmarkEnd w:id="46"/>
    </w:p>
    <w:p>
      <w:pPr>
        <w:pStyle w:val="BookText"/>
        <w:rPr/>
      </w:pPr>
      <w:r>
        <w:rPr>
          <w:rFonts w:ascii="IRNazanin" w:hAnsi="IRNazanin" w:eastAsia="IRNazanin"/>
          <w:color w:val="111111"/>
          <w:sz w:val="28"/>
          <w:sz w:val="28"/>
          <w:szCs w:val="28"/>
          <w:rtl w:val="true"/>
          <w:lang w:bidi="fa-IR"/>
        </w:rPr>
        <w:t xml:space="preserve">عراق را پس از بیست روز ترك كردم در حالی كه از فراق دل هایی كه شیفته ایشان شدم، دل هایی كه به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تپد، اندوهگین گشتم و رو به سوی حجاز كردم</w:t>
      </w:r>
      <w:r>
        <w:rPr>
          <w:rFonts w:eastAsia="IRNazanin" w:cs="IRNazanin"/>
          <w:color w:val="111111"/>
          <w:sz w:val="28"/>
          <w:szCs w:val="28"/>
          <w:rtl w:val="true"/>
          <w:lang w:bidi="fa-IR"/>
        </w:rPr>
        <w:t>.</w:t>
      </w:r>
    </w:p>
    <w:p>
      <w:pPr>
        <w:pStyle w:val="Heading2"/>
        <w:numPr>
          <w:ilvl w:val="1"/>
          <w:numId w:val="1"/>
        </w:numPr>
        <w:rPr/>
      </w:pPr>
      <w:bookmarkStart w:id="47" w:name="__RefHeading___Toc338494_2870459653"/>
      <w:bookmarkStart w:id="48" w:name="_Toc17"/>
      <w:bookmarkEnd w:id="47"/>
      <w:r>
        <w:rPr>
          <w:rtl w:val="true"/>
        </w:rPr>
        <w:t>سفر به حجاز</w:t>
      </w:r>
      <w:bookmarkEnd w:id="4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و داستان كشف جدیدم در عراق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پیرامون قبرها نماز می خوانند، در بقیع گریه و نوحه سرایی می كنند، بر قطعه سنگی سجده می نمایند، 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راه می اندازند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برای تكفیر كسی كه شهادتین بر زبان جاری می كند، نماز می خواند، روزه می گیرد، زكات می دهد و حج می رود كافی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آمدم، مأمور </w:t>
      </w:r>
      <w:bookmarkStart w:id="49" w:name="pg8830_112487"/>
    </w:p>
    <w:p>
      <w:pPr>
        <w:pStyle w:val="BookText"/>
        <w:rPr/>
      </w:pPr>
      <w:bookmarkEnd w:id="49"/>
      <w:r>
        <w:rPr>
          <w:rFonts w:ascii="IRNazanin" w:hAnsi="IRNazanin" w:eastAsia="IRNazanin"/>
          <w:color w:val="111111"/>
          <w:sz w:val="28"/>
          <w:sz w:val="28"/>
          <w:szCs w:val="28"/>
          <w:rtl w:val="true"/>
          <w:lang w:bidi="fa-IR"/>
        </w:rPr>
        <w:t xml:space="preserve">سعودی در كنار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بر من نهیبی زد و مرا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ممكن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مردگان مرده باشد؟ پس چرا در نمازهایمان خطاب به او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ایها النبی ورح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بقیع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شروع به نماز كرد،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سربازی با پوتینش چنان لگدی به او زد كه وارونه شد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كار اعتراض كردم، دیدم زائران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كنار قبرها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حرام است چرا میلیون ها حاجی و زائر كنار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نماز می خوانند؟ و آیا با این خشونت باید از آن جلوگیری كنیم و یا با نرمی و ملاطفت؟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كینه و خشم نسبت به آنها خیلی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داستان را برای میزبان تعریف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از وهابیت بیزار می شوم و به شیعیان تمایل پیدا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درهم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سخنی را تكرار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شد ترسیدم او از سازمان امنیت باشد لذا از خانه بیرون رفتم و دیگر بازنگشتم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اردن و از آنجا به سوریه و سپس به لبنان رفتم</w:t>
      </w:r>
      <w:r>
        <w:rPr>
          <w:rFonts w:eastAsia="IRNazanin" w:cs="IRNazanin"/>
          <w:color w:val="111111"/>
          <w:sz w:val="28"/>
          <w:szCs w:val="28"/>
          <w:rtl w:val="true"/>
          <w:lang w:bidi="fa-IR"/>
        </w:rPr>
        <w:t>.</w:t>
      </w:r>
    </w:p>
    <w:p>
      <w:pPr>
        <w:pStyle w:val="Heading2"/>
        <w:numPr>
          <w:ilvl w:val="1"/>
          <w:numId w:val="1"/>
        </w:numPr>
        <w:rPr/>
      </w:pPr>
      <w:bookmarkStart w:id="50" w:name="__RefHeading___Toc338496_2870459653"/>
      <w:bookmarkStart w:id="51" w:name="_Toc18"/>
      <w:bookmarkEnd w:id="50"/>
      <w:r>
        <w:rPr>
          <w:rtl w:val="true"/>
        </w:rPr>
        <w:t>بازگشت به میهن</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وطن بازگشتم، دیدم قبل از من كتاب های زیادی از نجف به آنجا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و بعد از استراحت شروع به خواندن آنها </w:t>
      </w:r>
      <w:bookmarkStart w:id="52" w:name="pg8830_112488"/>
    </w:p>
    <w:p>
      <w:pPr>
        <w:pStyle w:val="BookText"/>
        <w:rPr/>
      </w:pPr>
      <w:bookmarkEnd w:id="52"/>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گمشده خود را در آن یافتم؛ چرا كه گفتگویی است بین دو روحانی از دو مذهب تا رسیدم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روز پنج شنبه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صحیح مسلم النووی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بن حنبل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عمدهٔ القاری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ابن ابی شیبه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الحمیدی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النسائی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الفایق من غریب الحدیث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الدیباج علی مسلم السیوطی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البیهقی </w:t>
      </w:r>
      <w:r>
        <w:rPr>
          <w:rFonts w:eastAsia="IRNazanin" w:cs="IRNazanin"/>
          <w:color w:val="111111"/>
          <w:sz w:val="28"/>
          <w:szCs w:val="28"/>
          <w:lang w:bidi="fa-IR"/>
        </w:rPr>
        <w:t>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14/562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ابن ابی الحدید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نمی كردم كه سرورمان عمر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كند ولی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پایتخت رفته آن دو كتاب و كتاب های دیگری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صفحاتش را ورق زدم با تعجب دیدم صحیح است</w:t>
      </w:r>
      <w:r>
        <w:rPr>
          <w:rFonts w:eastAsia="IRNazanin" w:cs="IRNazanin"/>
          <w:color w:val="111111"/>
          <w:sz w:val="28"/>
          <w:szCs w:val="28"/>
          <w:rtl w:val="true"/>
          <w:lang w:bidi="fa-IR"/>
        </w:rPr>
        <w:t>!</w:t>
      </w:r>
    </w:p>
    <w:p>
      <w:pPr>
        <w:pStyle w:val="Heading2"/>
        <w:numPr>
          <w:ilvl w:val="1"/>
          <w:numId w:val="1"/>
        </w:numPr>
        <w:rPr/>
      </w:pPr>
      <w:bookmarkStart w:id="53" w:name="__RefHeading___Toc338498_2870459653"/>
      <w:bookmarkStart w:id="54" w:name="_Toc19"/>
      <w:bookmarkEnd w:id="53"/>
      <w:r>
        <w:rPr>
          <w:rtl w:val="true"/>
        </w:rPr>
        <w:t>آغاز پژوهش</w:t>
      </w:r>
      <w:bookmarkEnd w:id="54"/>
    </w:p>
    <w:p>
      <w:pPr>
        <w:pStyle w:val="BookText"/>
        <w:rPr/>
      </w:pPr>
      <w:r>
        <w:rPr>
          <w:rFonts w:ascii="IRNazanin" w:hAnsi="IRNazanin" w:eastAsia="IRNazanin"/>
          <w:color w:val="111111"/>
          <w:sz w:val="28"/>
          <w:sz w:val="28"/>
          <w:szCs w:val="28"/>
          <w:rtl w:val="true"/>
          <w:lang w:bidi="fa-IR"/>
        </w:rPr>
        <w:t>در طول تحقیق با خود پیمان بستم كه احادیث مورد اتفاق شیعه و سنی را بپذیرم و با این مبنا پژوهش را آغاز كردم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بررسی ام با دقت فراوان سه سال تمام به طول انجامید زیرا هر چه را می خواندم دوباره آن را تكرار می كردم و گاهی ناچار می شدم از اول صفحه تا آخرش را مطالعه نمایم</w:t>
      </w:r>
      <w:r>
        <w:rPr>
          <w:rFonts w:eastAsia="IRNazanin" w:cs="IRNazanin"/>
          <w:color w:val="111111"/>
          <w:sz w:val="28"/>
          <w:szCs w:val="28"/>
          <w:rtl w:val="true"/>
          <w:lang w:bidi="fa-IR"/>
        </w:rPr>
        <w:t xml:space="preserve">. </w:t>
      </w:r>
      <w:bookmarkStart w:id="55" w:name="pg8830_112489"/>
    </w:p>
    <w:p>
      <w:pPr>
        <w:pStyle w:val="BookText"/>
        <w:rPr/>
      </w:pPr>
      <w:bookmarkEnd w:id="55"/>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شرف الدین را خواندم و چندین مرتبه مراجعه كردم، و به حق، این كتاب افق های تازه ای را جلوی رویم باز كرد كه سبب هدایتم شد و قلبم را برای 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امینی را مطالعه كردم و سه بار آن را تكرار نمودم؛ زیرا در آن حقایق آشكار و روشن و محكم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تیجانی كتاب های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مطالعه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برد، سپس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این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شدم كه شیعه امامیه بر حق است، پس شیعه شدم و با لطف الهی در كشتی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به ریسمان ولایتشان چنگ زدم</w:t>
      </w:r>
      <w:r>
        <w:rPr>
          <w:rFonts w:eastAsia="IRNazanin" w:cs="IRNazanin"/>
          <w:color w:val="111111"/>
          <w:sz w:val="28"/>
          <w:szCs w:val="28"/>
          <w:rtl w:val="true"/>
          <w:lang w:bidi="fa-IR"/>
        </w:rPr>
        <w:t>.</w:t>
      </w:r>
    </w:p>
    <w:p>
      <w:pPr>
        <w:pStyle w:val="Heading2"/>
        <w:numPr>
          <w:ilvl w:val="1"/>
          <w:numId w:val="1"/>
        </w:numPr>
        <w:rPr/>
      </w:pPr>
      <w:bookmarkStart w:id="56" w:name="__RefHeading___Toc338500_2870459653"/>
      <w:bookmarkStart w:id="57" w:name="_Toc20"/>
      <w:bookmarkEnd w:id="56"/>
      <w:r>
        <w:rPr>
          <w:rtl w:val="true"/>
        </w:rPr>
        <w:t>عامل هدایت</w:t>
      </w:r>
      <w:bookmarkEnd w:id="57"/>
    </w:p>
    <w:p>
      <w:pPr>
        <w:pStyle w:val="BookText"/>
        <w:rPr/>
      </w:pPr>
      <w:r>
        <w:rPr>
          <w:rFonts w:ascii="IRNazanin" w:hAnsi="IRNazanin" w:eastAsia="IRNazanin"/>
          <w:color w:val="111111"/>
          <w:sz w:val="28"/>
          <w:sz w:val="28"/>
          <w:szCs w:val="28"/>
          <w:rtl w:val="true"/>
          <w:lang w:bidi="fa-IR"/>
        </w:rPr>
        <w:t>وی در ادامه به علت شیعه شدنش پرداخته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های تشیع من بسیار زیاد است، و در این فرصت كم چاره ای جز ذكر چند نمونه ندارم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كتابش به چهار مورد اشاره كرده و برای هر مورد توضیحی جامع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رعایت اختصار به نقل موارد به صورت تیتر وار به همراه مختصر توضیحی می پردازیم و خوانندگان را به مطالعه بخش مذكور</w:t>
      </w:r>
      <w:r>
        <w:rPr>
          <w:rStyle w:val="FootnoteAnchor"/>
          <w:rtl w:val="true"/>
        </w:rPr>
        <w:footnoteReference w:id="7"/>
      </w:r>
      <w:r>
        <w:rPr>
          <w:rFonts w:ascii="IRNazanin" w:hAnsi="IRNazanin" w:eastAsia="IRNazanin"/>
          <w:color w:val="111111"/>
          <w:sz w:val="28"/>
          <w:sz w:val="28"/>
          <w:szCs w:val="28"/>
          <w:rtl w:val="true"/>
          <w:lang w:bidi="fa-IR"/>
        </w:rPr>
        <w:t>سفارش اكید می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بر خلافت</w:t>
      </w:r>
    </w:p>
    <w:p>
      <w:pPr>
        <w:pStyle w:val="BookText"/>
        <w:rPr/>
      </w:pPr>
      <w:r>
        <w:rPr>
          <w:rFonts w:ascii="IRNazanin" w:hAnsi="IRNazanin" w:eastAsia="IRNazanin"/>
          <w:color w:val="111111"/>
          <w:sz w:val="28"/>
          <w:sz w:val="28"/>
          <w:szCs w:val="28"/>
          <w:rtl w:val="true"/>
          <w:lang w:bidi="fa-IR"/>
        </w:rPr>
        <w:t xml:space="preserve">شیعیان معتقدند خلافت منحصراً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اهل سنت به انتخابی و شورایی بودن خلیفه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حقیقت، در این میان بی گمان نص روشن و واضحی را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مانند حدیث غدیر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كه صحت آن نزد خودِ اهل سنت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ادعایی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ابوبكر در سقیفه و سپس بیعت با او در مسجد بوده ادعائی است بدون مدرك؛ زیرا چگونه ممكن است اجماع تحقق یابد در حالی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و سایر بنی هاشم از بیعت سر باز زدند، و همچنین سلمان، زبیر، ابوذر، مقداد، عمار، حذیفه و بسیاری دیگر غیر از اینان تخلف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اجماع ادعایی كجا است؟ گرچه كافی است تنها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امتناع ورزد تا اینكه این اجماع بیرنگ شود، به فرض اینكه هیچ نص مستقیمی هم در این رابطه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گذشته بیعت ابوبكر بدون مشورت صورت گرفته و مردم غافلگیر شدند، خصوصاً سران قوم كه در آن وقت مشغول به كفن و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هنگامی كه مردم مدینه ناگهان مواجه با وفات پیامبرشان شدند به زور آنها را وادار به بیعت كردند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بهترین دلیل بر آن، تهدید نمودن به آتش زدن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چطور می شود با این وضع بیعت ابوبكر را شورایی یا اجماعی بخوانیم؟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نزاع میان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w:t>
      </w:r>
    </w:p>
    <w:p>
      <w:pPr>
        <w:pStyle w:val="BookText"/>
        <w:rPr/>
      </w:pPr>
      <w:r>
        <w:rPr>
          <w:rFonts w:ascii="IRNazanin" w:hAnsi="IRNazanin" w:eastAsia="IRNazanin"/>
          <w:color w:val="111111"/>
          <w:sz w:val="28"/>
          <w:sz w:val="28"/>
          <w:szCs w:val="28"/>
          <w:rtl w:val="true"/>
          <w:lang w:bidi="fa-IR"/>
        </w:rPr>
        <w:t xml:space="preserve">این رویداد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هر دو گروه شیعه و سنی است و راهی برای انسان خردمند و با انصاف نمی ماند جز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اشتباه ابوبكر كند، اگر به ستم و ظلمش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نكند؛ زیرا هركس این مصیبت را با كنجكاوی بنگرد و تمام جوانبش را مورد بررسی قرار دهد یقین پیدا می كند كه ابوبكر عامدانه بنا بر اذیت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تكذیبش داشت، و قرائن زیادی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ابوبكر از روی حُسن نیت اشتباه كرده بود، قطعاً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قانع می كرد ولی حضرت بر او خشمگین شد و با او حرف نزد تا اینكه از دنیا رفت؛ زیرا هر بار كه سخنی می گفت ابوبكر او را رد می كرد و شهادتش را نمی پذیرفت و حتی شهادت شوهرش را نیز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شدت یافت تا آنجا كه در وصیتش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او بر جنازه اش حاضر شود و سفارش نمود او را شبانه و پنهانی به خاك بسپارند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پیروی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انگیزه هایم برای تشیع و رها كردن شیوه پدران و نیاكانم سنجش </w:t>
      </w:r>
    </w:p>
    <w:p>
      <w:pPr>
        <w:pStyle w:val="BookText"/>
        <w:rPr/>
      </w:pPr>
      <w:r>
        <w:rPr>
          <w:rFonts w:ascii="IRNazanin" w:hAnsi="IRNazanin" w:eastAsia="IRNazanin"/>
          <w:color w:val="111111"/>
          <w:sz w:val="28"/>
          <w:sz w:val="28"/>
          <w:szCs w:val="28"/>
          <w:rtl w:val="true"/>
          <w:lang w:bidi="fa-IR"/>
        </w:rPr>
        <w:t xml:space="preserve">عقلی و نَقلی میان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های 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كنكاش كردم اجماع و اتفاقی ندیدم جز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شیعه و سنی بر امامتش وحدت نظر دارند، در حالی كه امامت ابوبكر را تنها یك گروه از مسلمانان اقرار دارند، آن هم بدون هیچ مدرك و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بسیاری از فضائل و مناقبی كه شیعیان دربارة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كنند، دارای سند و مدارك واقعی است كه در كتاب های صحیح و مورد اطمینان اهل سنت آمده است كه جایی برای تردید باقی نمی ماند، اما در مورد ابوبكر در كتاب های دو گروه بسیار جستجو كردم و نیافتم در كتب اهل سنت فضیلت هایی به اندازه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فضیلت هایی كه درباره ابوبكر نقل شده یا به روایت دخترش عایشه است، یا عبدالله بن عمر، یا عمروعاص، یا ابوهریره و عكرمه و عروه كه موضعشان نسبت به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دشمنی نیاز به توضیح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شما احادیث روایت شده در فضیلت ابوبكر را مورد تجزیه و تحلیل قرار دهید می بینید كه هرگز با آن همه كارهای ضد و نقیضی كه انجام داده نمی خواند و هیچ عقل و شرعی آن را نمی پذیرد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از فضائل بگذریم و به سیئات و بدی ها روی آوریم، یك گناه یا سیئه را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های دو گروه نمی یابیم، در صورتی كه برای ابوبكر بدی ها و تبه كاری های زیادی در كتاب های سیره و تاریخ اهل سنت سراغ داریم</w:t>
      </w:r>
      <w:r>
        <w:rPr>
          <w:rFonts w:eastAsia="IRNazanin" w:cs="IRNazanin"/>
          <w:color w:val="111111"/>
          <w:sz w:val="28"/>
          <w:szCs w:val="28"/>
          <w:rtl w:val="true"/>
          <w:lang w:bidi="fa-IR"/>
        </w:rPr>
        <w:t xml:space="preserve">. </w:t>
      </w:r>
      <w:bookmarkStart w:id="58" w:name="pg8830_112493"/>
    </w:p>
    <w:p>
      <w:pPr>
        <w:pStyle w:val="BookText"/>
        <w:rPr/>
      </w:pPr>
      <w:bookmarkEnd w:id="5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های وارده پیرامون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از او را واجب دانسته</w:t>
      </w:r>
    </w:p>
    <w:p>
      <w:pPr>
        <w:pStyle w:val="BookText"/>
        <w:rPr/>
      </w:pPr>
      <w:r>
        <w:rPr>
          <w:rFonts w:ascii="IRNazanin" w:hAnsi="IRNazanin" w:eastAsia="IRNazanin"/>
          <w:color w:val="111111"/>
          <w:sz w:val="28"/>
          <w:sz w:val="28"/>
          <w:szCs w:val="28"/>
          <w:rtl w:val="true"/>
          <w:lang w:bidi="fa-IR"/>
        </w:rPr>
        <w:t xml:space="preserve">از جمله روایت هایی كه مرا ملزم و ناچار به پیروی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روایت هایی است كه در صحاح اهل سنت آمده و صحتش را به اثبات رسانده اند و شیعیان ده ها برابر آن را در كتاب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احادیثی كه اهل سنت در كتبشان به صحت آن اقرار كرده اند؛ حدیث باب العلم، حدیث منزلت، حدیث غدیر، حدیث دار در روز انذار، حدیث ثقلین، حدیث سفینه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9" w:name="__RefHeading___Toc338502_2870459653"/>
      <w:bookmarkStart w:id="60" w:name="_Toc21"/>
      <w:bookmarkEnd w:id="59"/>
      <w:r>
        <w:rPr>
          <w:rtl w:val="true"/>
        </w:rPr>
        <w:t>لذت تحوّل</w:t>
      </w:r>
      <w:bookmarkEnd w:id="60"/>
    </w:p>
    <w:p>
      <w:pPr>
        <w:pStyle w:val="BookText"/>
        <w:rPr/>
      </w:pPr>
      <w:r>
        <w:rPr>
          <w:rFonts w:ascii="IRNazanin" w:hAnsi="IRNazanin" w:eastAsia="IRNazanin"/>
          <w:color w:val="111111"/>
          <w:sz w:val="28"/>
          <w:sz w:val="28"/>
          <w:szCs w:val="28"/>
          <w:rtl w:val="true"/>
          <w:lang w:bidi="fa-IR"/>
        </w:rPr>
        <w:t>دكتر تیجانی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مكتب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خوشی برای روح و جانم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آرامشی در درونم احساس می كردم و سراسر وجودم را سرور و غروری از نعمت هدایت و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من ارزانی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بود و دیگر توان سكوت و پنهان داشتن این نعمت را نداشتم و با خود قرار گذاشتم كه باید این حقیقت را برای همگان بازگو و افشا كنم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بیشتر مرا به این احساس وا می داشت كه حقیقت را منتشر سازم ساده دلی و صفای اهل سنت بود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دارند و كافی است آن پرده ای كه تاریخ بر قلب آنها بافته زدوده شود تا حق را پیروی كنند، و این همان چیزی بود كه برای شخص خودم رخ داد</w:t>
      </w:r>
      <w:r>
        <w:rPr>
          <w:rFonts w:eastAsia="IRNazanin" w:cs="IRNazanin"/>
          <w:color w:val="111111"/>
          <w:sz w:val="28"/>
          <w:szCs w:val="28"/>
          <w:rtl w:val="true"/>
          <w:lang w:bidi="fa-IR"/>
        </w:rPr>
        <w:t xml:space="preserve">. </w:t>
      </w:r>
      <w:bookmarkStart w:id="61" w:name="pg8830_112494"/>
    </w:p>
    <w:p>
      <w:pPr>
        <w:pStyle w:val="Heading2"/>
        <w:numPr>
          <w:ilvl w:val="1"/>
          <w:numId w:val="1"/>
        </w:numPr>
        <w:rPr/>
      </w:pPr>
      <w:bookmarkStart w:id="62" w:name="__RefHeading___Toc338504_2870459653"/>
      <w:bookmarkStart w:id="63" w:name="_Toc22"/>
      <w:bookmarkEnd w:id="61"/>
      <w:bookmarkEnd w:id="62"/>
      <w:r>
        <w:rPr>
          <w:rtl w:val="true"/>
        </w:rPr>
        <w:t>نامة طلایی</w:t>
      </w:r>
      <w:bookmarkEnd w:id="63"/>
    </w:p>
    <w:p>
      <w:pPr>
        <w:pStyle w:val="BookText"/>
        <w:rPr/>
      </w:pPr>
      <w:r>
        <w:rPr>
          <w:rFonts w:ascii="IRNazanin" w:hAnsi="IRNazanin" w:eastAsia="IRNazanin"/>
          <w:color w:val="111111"/>
          <w:sz w:val="28"/>
          <w:sz w:val="28"/>
          <w:szCs w:val="28"/>
          <w:rtl w:val="true"/>
          <w:lang w:bidi="fa-IR"/>
        </w:rPr>
        <w:t xml:space="preserve">اولین نامه هایی كه در زمینه استبصارم نوشتم به آقای خوئی و سید محمدباقر صدر بود، كه جشنی برای نخستین بار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عید غدیر گرفتیم و امر من برای خاص و عام آشكار شد و همه فهمیدند كه من شیعه شده ام و به تشیع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كنم، لذا از آن سوی تهمت ها و شایعه ها در كشور پر شد كه من جاسوس اسرائیل هستم و مردم را در دینشان به شك و تردید می اندازم و اصحاب را دشنام می گویم و فتنه انگیزی می كنم و </w:t>
      </w:r>
      <w:r>
        <w:rPr>
          <w:rFonts w:eastAsia="IRNazanin" w:cs="IRNazanin"/>
          <w:color w:val="111111"/>
          <w:sz w:val="28"/>
          <w:szCs w:val="28"/>
          <w:rtl w:val="true"/>
          <w:lang w:bidi="fa-IR"/>
        </w:rPr>
        <w:t>...</w:t>
      </w:r>
    </w:p>
    <w:p>
      <w:pPr>
        <w:pStyle w:val="Heading2"/>
        <w:numPr>
          <w:ilvl w:val="1"/>
          <w:numId w:val="1"/>
        </w:numPr>
        <w:rPr/>
      </w:pPr>
      <w:bookmarkStart w:id="64" w:name="__RefHeading___Toc338506_2870459653"/>
      <w:bookmarkStart w:id="65" w:name="_Toc23"/>
      <w:bookmarkEnd w:id="64"/>
      <w:r>
        <w:rPr>
          <w:rtl w:val="true"/>
        </w:rPr>
        <w:t>اشك شوق</w:t>
      </w:r>
      <w:bookmarkEnd w:id="65"/>
    </w:p>
    <w:p>
      <w:pPr>
        <w:pStyle w:val="BookText"/>
        <w:rPr/>
      </w:pPr>
      <w:r>
        <w:rPr>
          <w:rFonts w:ascii="IRNazanin" w:hAnsi="IRNazanin" w:eastAsia="IRNazanin"/>
          <w:color w:val="111111"/>
          <w:sz w:val="28"/>
          <w:sz w:val="28"/>
          <w:szCs w:val="28"/>
          <w:rtl w:val="true"/>
          <w:lang w:bidi="fa-IR"/>
        </w:rPr>
        <w:t>و چقدر شادی و سرورم فراوان شد هنگامی كه در نجف اشرف با سید محمدباقر صدر دیدار كردم كه برخی از علماء در محضرش بودند و او مرا به آنها معرفی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بذر تشیع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تونس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داد كه وقتی نامه ام به او رسیده بود و در آن بشارت جشن عید غدیر برای نخستین بار در تونس را داده شده بود از شدت شوق گریه كرده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سختی ها، شدت ها، مقاومت ها، شایعه ها، كناره گیری ها و غربت در شهرمان به او شكایت كردم</w:t>
      </w:r>
      <w:r>
        <w:rPr>
          <w:rFonts w:eastAsia="IRNazanin" w:cs="IRNazanin"/>
          <w:color w:val="111111"/>
          <w:sz w:val="28"/>
          <w:szCs w:val="28"/>
          <w:rtl w:val="true"/>
          <w:lang w:bidi="fa-IR"/>
        </w:rPr>
        <w:t>.</w:t>
      </w:r>
      <w:r>
        <w:rPr>
          <w:rStyle w:val="FootnoteAnchor"/>
          <w:rtl w:val="true"/>
        </w:rPr>
        <w:footnoteReference w:id="9"/>
      </w:r>
      <w:bookmarkStart w:id="66" w:name="pg8830_112495"/>
    </w:p>
    <w:p>
      <w:pPr>
        <w:pStyle w:val="Heading2"/>
        <w:numPr>
          <w:ilvl w:val="1"/>
          <w:numId w:val="1"/>
        </w:numPr>
        <w:rPr/>
      </w:pPr>
      <w:bookmarkStart w:id="67" w:name="__RefHeading___Toc338508_2870459653"/>
      <w:bookmarkStart w:id="68" w:name="_Toc24"/>
      <w:bookmarkEnd w:id="66"/>
      <w:bookmarkEnd w:id="67"/>
      <w:r>
        <w:rPr>
          <w:rtl w:val="true"/>
        </w:rPr>
        <w:t>گفتگوی دكتر تیجانی با آیت الله خوئی پیرامون اتهامات به تشیع</w:t>
      </w:r>
      <w:bookmarkEnd w:id="68"/>
    </w:p>
    <w:p>
      <w:pPr>
        <w:pStyle w:val="BookText"/>
        <w:rPr/>
      </w:pPr>
      <w:r>
        <w:rPr>
          <w:rFonts w:ascii="IRNazanin" w:hAnsi="IRNazanin" w:eastAsia="IRNazanin"/>
          <w:color w:val="111111"/>
          <w:sz w:val="28"/>
          <w:sz w:val="28"/>
          <w:szCs w:val="28"/>
          <w:rtl w:val="true"/>
          <w:lang w:bidi="fa-IR"/>
        </w:rPr>
        <w:t xml:space="preserve">دكتر تیجانی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هدایت به مکتب تشیع آن هنگام که به توسط دوستش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عراق می شود، ایشان وی را به نزد علماء و دانشمندانِ نجف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دیدارها و گفتگوهای دکتر تیجانی در شهر نجف دیدار با آیت الله خوئی، زعیم حوزه علمیه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احوال پرسی،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 که در تونس چه چیزهایی از شیعه شنیده 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آنچه از این طرف و آن طرف می شنویم، مهم این است که من خودم بدانم شیعه چه می گوید، و من چند سؤال دارم که امیدوارم، بی پرده پاسخم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اصرار کرد که برای سیّد بازگو کنم که نسبت به شیعیان چه عقیده ای داریم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نزد ما از یهود و نصاری هم بدترند زیرا آنها خدا را می پرستند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ولی آنچه ما از شیعیان می دانیم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می کنند و او را تقدیس </w:t>
      </w:r>
    </w:p>
    <w:p>
      <w:pPr>
        <w:pStyle w:val="BookText"/>
        <w:rPr/>
      </w:pPr>
      <w:r>
        <w:rPr>
          <w:rFonts w:ascii="IRNazanin" w:hAnsi="IRNazanin" w:eastAsia="IRNazanin"/>
          <w:color w:val="111111"/>
          <w:sz w:val="28"/>
          <w:sz w:val="28"/>
          <w:szCs w:val="28"/>
          <w:rtl w:val="true"/>
          <w:lang w:bidi="fa-IR"/>
        </w:rPr>
        <w:t xml:space="preserve">و تنزیه می نمایند، و از آنها گروهی هم هست که خدا را می پرستند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درجه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برند و آنگاه روایت جبرئیل را بازگو کردم که به امانت الهی، خیانت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شیعیان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فرود آمدن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خوئی لحظه ای سرش را پایین انداخت، سپس به من نگاهی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 دهیم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درود خدا بر او و آل طاهرینش، و شهادت می دهیم به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بندگان خدا است و آنگاه به سایر آقایان نگاهی کرد و در حالی که به من اشاره می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را ببینید که چگونه فریب شایعه ها و تهمت های دروغین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چندان هم عجیب نیست زیرا بدتر از این حرف ها هم، از دیگران شنیده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سال از عمرم نگذشته بود که نیمی از آن را حفظ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تمام گروه های اسلامی، صرف نظر از اختلاف مذاهبشان، در مورد قرآن کریم، اتفاق نظر دارند، و قرآنی که نزد ما است، همان قرآنی است که نزد شما می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آیه را نخوانده ای که خداوند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 قَدْ خَلَتْ مِنْ قَبْلِهِ الرُّسُلُ</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نیست جز رسولی که قبل از او، پیامبرانی دیگر آمده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الَّذِينَ مَعَهُ أَشِدَّاءُ عَلَى الْکُفَّارِ</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 و آنها که با او هستند، نسبت به کافران، دل سخت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 وَ لٰکِنْ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خَاتَمَ النَّبِيِّينَ</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کدام از شما نبود ولی رسول خدا و خاتم پیامبران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اگر قرآن می گوید که همانا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کجا این تهمت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 و هیچ جوابی ندادم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خیانت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این حرف هاست، و این تهمت از اوّلی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روز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از عمرش گذشته بود و در آن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بود که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نداشت؟ پس چگونه جبرئیل اشتباه می کند و بین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مدتی ساکت شد ولی من به فکر فرو رفتم و حرف هایش را با دقت در ذهنم مورد تجزیه و تحلیل قرار دادم و از این سخن منطقی و معقول، که درست بر قلبم نشست و پرده از دیدگانم برداشت، لذّت بردم و 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به چنین منطقی نرسیده ایم؟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تو بگویم که شیعه تنها گروهی است از میان سایر گروه های مسلمانان، که معتقد به عصمت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ائمة ما از هر اشتباه و خطائی معصوم اند، در حالی که مانند ما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جبرئیل که مَلِک مقرّب است و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از هر اشتباهی مصون است</w:t>
      </w:r>
      <w:r>
        <w:rPr>
          <w:rFonts w:eastAsia="IRNazanin" w:cs="IRNazanin"/>
          <w:color w:val="111111"/>
          <w:sz w:val="28"/>
          <w:szCs w:val="28"/>
          <w:rtl w:val="true"/>
          <w:lang w:bidi="fa-IR"/>
        </w:rPr>
        <w:t>!</w:t>
      </w:r>
      <w:r>
        <w:rPr>
          <w:rStyle w:val="FootnoteAnchor"/>
          <w:rtl w:val="true"/>
        </w:rPr>
        <w:footnoteReference w:id="13"/>
      </w:r>
      <w:bookmarkStart w:id="69" w:name="pg8830_112499"/>
    </w:p>
    <w:p>
      <w:pPr>
        <w:pStyle w:val="Heading2"/>
        <w:numPr>
          <w:ilvl w:val="1"/>
          <w:numId w:val="1"/>
        </w:numPr>
        <w:rPr/>
      </w:pPr>
      <w:bookmarkStart w:id="70" w:name="__RefHeading___Toc338510_2870459653"/>
      <w:bookmarkStart w:id="71" w:name="_Toc25"/>
      <w:bookmarkEnd w:id="69"/>
      <w:bookmarkEnd w:id="70"/>
      <w:r>
        <w:rPr>
          <w:rtl w:val="true"/>
        </w:rPr>
        <w:t>مناظره دکتر تیجانی با آیت الله صدر پیرامون مسائل مختلفه</w:t>
      </w:r>
      <w:bookmarkEnd w:id="71"/>
    </w:p>
    <w:p>
      <w:pPr>
        <w:pStyle w:val="BookText"/>
        <w:rPr/>
      </w:pPr>
      <w:r>
        <w:rPr>
          <w:rFonts w:ascii="IRNazanin" w:hAnsi="IRNazanin" w:eastAsia="IRNazanin"/>
          <w:color w:val="111111"/>
          <w:sz w:val="28"/>
          <w:sz w:val="28"/>
          <w:szCs w:val="28"/>
          <w:rtl w:val="true"/>
          <w:lang w:bidi="fa-IR"/>
        </w:rPr>
        <w:t>از جمله دیدارها و گفتگوهای دکتر تیجانی در شهر نجف، دیدار با آیت الله سید محمدباقر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گفتگوهای زیادی رد و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از هر ریز و درشت و خُرد و کلانی از او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دربارة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اذان شهادت می دهید که او ولیّ خدا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از جمله بندگان خدا است که خداوند او را برگزیده و بر دیگران شرافت و برتری داده تا بار سنگین رسالت را پس از پیامبران بر دوش بکشد و او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هر پیامبری، جانشینی دارد، به تحقیق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او را بر سایر اصحاب مقدّم می داریم زیرا خدا و رسولش او را برتر دانسته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مورد، دلیل های عقلی و نقلی از کتاب و سنّت داریم و این دلیل ها هرگز شک بردار نیستند؛ زیرا نه تنها از سوی ما متواتر و صحیح می باشند که از سوی اهل سنّت نیز متواترند و در این زمینه علمای ما </w:t>
      </w:r>
    </w:p>
    <w:p>
      <w:pPr>
        <w:pStyle w:val="BookText"/>
        <w:rPr/>
      </w:pPr>
      <w:r>
        <w:rPr>
          <w:rFonts w:ascii="IRNazanin" w:hAnsi="IRNazanin" w:eastAsia="IRNazanin"/>
          <w:color w:val="111111"/>
          <w:sz w:val="28"/>
          <w:sz w:val="28"/>
          <w:szCs w:val="28"/>
          <w:rtl w:val="true"/>
          <w:lang w:bidi="fa-IR"/>
        </w:rPr>
        <w:t>کتاب های فراوانی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مبنای حکومت امویان، بر محو و زدودن این حقیقت و کارزار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آنها بود و کار را به جایی رساندند که بر منابر مسلمین، او را نفرین و لعن می کردند و مردم را با زور بر این امر وامی داشتند، از این روی، شیعیان و پیروان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آنها راضی 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دهند که او ولیّ خدا است و نمی شود مسلمانی، ولیّ خدا را نفرین کند،و این در حقیقت، مبارزه ای با هیئت حاکمة ظالم بود تا اینکه عزّت را برای خدا و رسولش و مؤمنین به تثبیت برسانند و تا اینکه انگیزه ای تاریخی برای تمام مسلمانان و نسل های آینده باشد که به حقیقتِ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دشمنانش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سان فقیهان ما بر این منوال حرکت کردند که شهادت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اذان و اقامه مستحب می دانستند، نه به نیّت اینکه جزئی از اذان یا اقامه باشد، پس هرگاه مؤذن یا اقامه گو نیّت کند که این شهادت، جزئی از اذان یا اقامه است، اذان و اقامه اش باطل می شود و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عبادات و چه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 بی شمار است که مسلمان اگر بجا آورد، ثواب می برد و اگر انجام نداد، عقابی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مستحب است پس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الجنة حق و النار حق و انّ الله یبعث من فی القبور؛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دهم که بهشت حق است و جهنّم حق است و اینکهخداوند آنها را که در قبرهایند، برمی انگیزد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به ما آموخته اند که برترین خلفاء ابوبکرِ صدّیق است و پس از او عمرِ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وانگهی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لحظه ای سکوت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هرچه می خواهند بگویند ولی چگونه می خواهند اینها را با دلیل های شرعی، به اثبات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سخن، با آنچه صریحاً در کتاب های صحیح و معتبرشان آمده است، مخالفت دارد؛ زیرا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مردم، ابوبکر سپس عمر و بعد از او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نامی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بلکه او را از مردم کوچه و بازار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متأخّرین به عنوان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ذکر خلفای راشدین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این تربتی که بر آن سجده می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بدانیم که ما بر خاک سجده می کنیم و هرگز برای خاک سجده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برخی خیال کرده اند و از این راه، شیعه را متّهم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سجده مخصوص خدای سبحان است و برای هیچ کس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ما و نزد اهل سنّت نیز ثابت شده، این است که بهترین سجده بر زمین است یا آنچه از زمین می روید به شرط اینکه خوردنی نباشد، و سجده بر غیر اینها درست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می نشست و برای خود سجادة کوچکی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کرده بود که روی آن سجده می کرد وبه اصحاب خود آموخته بود که بر زمین سجده کنند یا بر سنگ و آنها را </w:t>
      </w:r>
    </w:p>
    <w:p>
      <w:pPr>
        <w:pStyle w:val="BookText"/>
        <w:rPr/>
      </w:pPr>
      <w:r>
        <w:rPr>
          <w:rFonts w:ascii="IRNazanin" w:hAnsi="IRNazanin" w:eastAsia="IRNazanin"/>
          <w:color w:val="111111"/>
          <w:sz w:val="28"/>
          <w:sz w:val="28"/>
          <w:szCs w:val="28"/>
          <w:rtl w:val="true"/>
          <w:lang w:bidi="fa-IR"/>
        </w:rPr>
        <w:t>نهی کرده بود که بر کنار لباسشان سجده کنند و این از مسائل واضح و روشن است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از قبر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زیرا آن تربت پاک و مقدس و طاهری بود که خون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رویش ریخته شده بود، و شیعیان نیز بر این برنامه تا امروز ادامه داده اند و ما هرگز نگفته ایم که سجده تنها بر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هر تربت و خاک پاکی رواست همچنان که بر بوریا و فرشی که از سعف و شبیه آن درست می شود،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نام حضرت حسین بن علی رضی الله عنه به میان آمد، چرا شیعیان بر او گریه می کنند و بر سر و سینة خود می زنند تا آنجا که خون جاری شود، و این در اسلام حرام 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صورت خود بزند، یا جامه پاره کند یا به جاهلیّت دعوت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بدون شک درست است ولی بر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نمی شود زیرا کسی که می خواهد انتقام دشمن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در راه او گام بردارد، دعوت او دعوت جاهلیّت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شیعه هم بشر است، عالِم دارند، جاهل دارند و دارای عاطفه و احساسات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بزرگداشت شهادت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او و اهل و عیالش و یاران و اصحابش از قتل و اسارت واهانت وارد شد، احساساتش بر آنها فائق آمد، مأجورند و </w:t>
      </w:r>
    </w:p>
    <w:p>
      <w:pPr>
        <w:pStyle w:val="BookText"/>
        <w:rPr/>
      </w:pPr>
      <w:r>
        <w:rPr>
          <w:rFonts w:ascii="IRNazanin" w:hAnsi="IRNazanin" w:eastAsia="IRNazanin"/>
          <w:color w:val="111111"/>
          <w:sz w:val="28"/>
          <w:sz w:val="28"/>
          <w:szCs w:val="28"/>
          <w:rtl w:val="true"/>
          <w:lang w:bidi="fa-IR"/>
        </w:rPr>
        <w:t>ثواب دارند زیرا نیّتشان خدا و فی سبیل الله است و خدای سبحان به مردم مقدار نیّت هاشان ثواب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هفتة گذشته گزارشی رسمی از حکومت مصر به مناسبت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در آن گزارش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هشتاد حادثه خودکشی به این مناسبت ثبت شده است که آنها به مجرّد شنیدن خبر، خودشان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بالای ساختمان خود را به پایین پرت کرده و گروهی خود را جلوی قطار انداخته اند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مجروحان و زخمی ها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مثال ها را ذکر می کنم که متوجه شوید، احساسات اگر بر افراد طغیان کند، و فائق آید، کار به اینجا می رسد که اینان با اینکه حتماً مسلمان هم هستند برای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با مرگ طبیعی هم مرده است، خودشان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 شود بر اهل سنت حکم کرد که در این موارد حتماً اشتباه و گناه کرده اند و آنها هم حق ندارند بر برادران شیعة خود حکم کنند که اینها در گریه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می کنند چرا که اینها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دل و جان دیدند و امروز هم می بینند وانگهی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جبرئیل از گریه آن حضرت، گریان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شیعیان، قبرهای اولیاء و امامان خود را مزیّن به طلا و نقره </w:t>
      </w:r>
    </w:p>
    <w:p>
      <w:pPr>
        <w:pStyle w:val="BookText"/>
        <w:rPr/>
      </w:pPr>
      <w:r>
        <w:rPr>
          <w:rFonts w:ascii="IRNazanin" w:hAnsi="IRNazanin" w:eastAsia="IRNazanin"/>
          <w:color w:val="111111"/>
          <w:sz w:val="28"/>
          <w:sz w:val="28"/>
          <w:szCs w:val="28"/>
          <w:rtl w:val="true"/>
          <w:lang w:bidi="fa-IR"/>
        </w:rPr>
        <w:t>می کنند و این در اسلام حرام است؟</w:t>
      </w:r>
    </w:p>
    <w:p>
      <w:pPr>
        <w:pStyle w:val="BookText"/>
        <w:rPr/>
      </w:pPr>
      <w:r>
        <w:rPr>
          <w:rFonts w:ascii="IRNazanin" w:hAnsi="IRNazanin" w:eastAsia="IRNazanin"/>
          <w:color w:val="111111"/>
          <w:sz w:val="28"/>
          <w:sz w:val="28"/>
          <w:szCs w:val="28"/>
          <w:rtl w:val="true"/>
          <w:lang w:bidi="fa-IR"/>
        </w:rPr>
        <w:t>آقای صدر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منحصر به شیعه نیست و هیچ حرمتی هم در آن نمی باشد؛ زیرا مساجد برادران اهل سنت نیز، چه در عراق یا مصر یا تركیه یا دیگر كشورهای اسلامی، مزیّن به طلا و نقره اند و حتی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منوّره نیز چنین است و خانه خدا در مكه مكرّمه هر سال با یك پارچه طلاكوب نو پوشیده می شود و میلیون ها ریال صرف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منحصر به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سعودی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قبر كشیدن و توسّل به صالحین و تبرّك جستن به آنان، شرك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سید محمّدباقر صدر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بر قبر كشیدن، و توسّل جستن به این نیّت باشد كه آنها نفع می دهند و آنها زیان می رسانند، این بدون تردید شرك است ولی مسلمانان كه موحّدند و می دانند خداوند خودش ضارّ و نافع است یعنی ضرر و نفع فقط از سوی خداست و اینكه اولیاء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می كنند، به این خاطر است كه وسیله ای نزد خدا باشند، و این هرگز شرك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سنّی و چه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بر این امر، اتفاق عقیده دارند، به استثنای وهّابیّت و علمای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یادآور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 مذهب جدیدشان كه در این قرن پیدا شد، مخالفت با اجماع مسلمین می كنند و با این اعتقاد بود كه میان مسلمین فتنه انگیزی كردند و خون مسلمانان را مباح دانستندو آنها را تكفیر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مگر همین ها نبودند و نیستند كه حاجیان سالخورده را تنها برای یك سلام بر پیامبر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می زنند و نمی گذارند احدی دست بر ضریح پاك و مقدسش بكشد و آنها با عالمان ما بحث های زیادی داشتند ولی باز هم بر عناد و دشمنی خود، اصرار ورزیدند و به حقّ مستكبر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شرف الدّین از علمای شیعه است، هنگامی كه در زمان عبدالعزیز آل سعود به زیارت خانة خدا مشرّف شد، از جمله علمائی بود كه به كاخ پادشاه دعوت شده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به او تبریك بگویند و هنگامی كه نوبت به وی رسید دست شاه را گرفت، هدیه ای به او داد و هدیه اش عبارت بود از یك قرآن كه در جلدی پوستین نگهداشته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هدیه را گرفت و بوسید و به عنوان احترام و تعظیم، بر پیشانی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جلد را می بوسی و تعظیم می كنی در حالی كه چیزی جز پوست یك بز نیست؟</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قرآنی است كه در داخل این جلد قرار دارد نه خود جلد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شرف الدّین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وقتی پنجره یا در اطاق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بوسیم، می دانیم كه آهن، هیچ كاری نمی تواند بكند ولی غرض ما آن كسی است كه ماورای این آهن ها و چوب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تعظیم و احترام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گونهكه شما با بوسه زدن بر پوست بز، می خواستی قرآن را </w:t>
      </w:r>
    </w:p>
    <w:p>
      <w:pPr>
        <w:pStyle w:val="BookText"/>
        <w:rPr/>
      </w:pPr>
      <w:r>
        <w:rPr>
          <w:rFonts w:ascii="IRNazanin" w:hAnsi="IRNazanin" w:eastAsia="IRNazanin"/>
          <w:color w:val="111111"/>
          <w:sz w:val="28"/>
          <w:sz w:val="28"/>
          <w:szCs w:val="28"/>
          <w:rtl w:val="true"/>
          <w:lang w:bidi="fa-IR"/>
        </w:rPr>
        <w:t>تعظیم نمایی كه در جوف آن پوست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تكبیر گفتند و او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پادشاه ناچار شد اجازه دهد حُجاج با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جویند، ولی آن كه پس از او آمد به قانون گذشته شان بازگشت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قضیه این نیست كه اینها از شرك مردم به خدا وحشت و خوفی داشته باشند به آن اندازه كه یك مسئله سیاسی است و مبنایش بر مخالفت مسلمین و كشتار آنان استوار گشته است تا اینكه حكومتشان باقی باشد و سلطه شان بر مسلمانان ادامه پیدا كند و تاریخ، بزرگترین گواه است كه چه بر سر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Style w:val="FootnoteAnchor"/>
          <w:rtl w:val="true"/>
        </w:rPr>
        <w:footnoteReference w:id="15"/>
      </w:r>
      <w:bookmarkStart w:id="72" w:name="pg8830_112507"/>
    </w:p>
    <w:p>
      <w:pPr>
        <w:pStyle w:val="Heading2"/>
        <w:numPr>
          <w:ilvl w:val="1"/>
          <w:numId w:val="1"/>
        </w:numPr>
        <w:rPr/>
      </w:pPr>
      <w:bookmarkStart w:id="73" w:name="__RefHeading___Toc338512_2870459653"/>
      <w:bookmarkStart w:id="74" w:name="_Toc26"/>
      <w:bookmarkEnd w:id="72"/>
      <w:bookmarkEnd w:id="73"/>
      <w:r>
        <w:rPr>
          <w:rtl w:val="true"/>
        </w:rPr>
        <w:t>مناظره دكتر تیجانی با آیت الله صدر پیرامون جمع بین دو نماز</w:t>
      </w:r>
      <w:bookmarkEnd w:id="74"/>
    </w:p>
    <w:p>
      <w:pPr>
        <w:pStyle w:val="BookText"/>
        <w:rPr/>
      </w:pPr>
      <w:r>
        <w:rPr>
          <w:rFonts w:ascii="IRNazanin" w:hAnsi="IRNazanin" w:eastAsia="IRNazanin"/>
          <w:color w:val="111111"/>
          <w:sz w:val="28"/>
          <w:sz w:val="28"/>
          <w:szCs w:val="28"/>
          <w:rtl w:val="true"/>
          <w:lang w:bidi="fa-IR"/>
        </w:rPr>
        <w:t>شیعیان بین دو نماز ظهر و عصر یا مغرب و عشاء جمع می كنند، برخلاف مخالفینِ مكتب كه با فاصلة زمانی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تیجانی قبل از استبصار، در سفر به عراق، پس از نماز جماعتی كه به آیت الله صدر اقتدا كرده بود، جمع بین دو نماز ذهنش را به خود مشغول می كند، لذا از آیت الله صدر پیرامون این مسئله سؤال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محمدباقر صدر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زیادی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 ظهر و عصر و همچنین نماز مغرب و عشاء كرد بدون اینكه ترس یا سفری وجود داشته باشد و تنها انگیزه اش این بود كه امّتش به سختی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 چیست؟ مگر خدا نمی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جَعَلَ عَلَيْکُمْ فِي الدِّينِ مِنْ حَرَجٍ</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حَرَج و سختی بر شما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همه چیز عالم است، پس به تحقیق علم داشت كه در دوران های بعدی كارهایی همگانی پیش می آید مانند كارهای حكومتی از قبیل سپاه، پلیس و ارتش و كارهای كارمندان مؤسسات عمومی و حتی طلاب و استادان دانشگاه كه برای همة اینان، سخت و مشكل است كه پنج بار نماز را در اوقات خود به جای آورند و لذا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كه دو فریضه واجب را در یك وقت بر آنها بخواند تا اوقات نماز سه وقت به جای پنج وقت بشود و این بر مسلمانان آسان تر است و هیچ حَرَجی و مشقّتی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سنت نبوی، قرآن را نسخ می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كه سنت، قرآن را نسخ می كند بلكه قرآن را تفسیر می نماید و آنچه بر ما دشوار و سخت است،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کَانَتْ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کِتَاباً مَوْقُوتاً</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همواره در اوقاتی مشخص و معین وظیفه ای مقرر بر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سنت مشهور است كه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پنج نماز را در شبانه روز بر او خواند كه آن نمازها به نام های ظهر، عصر، مغرب، عشا و صبح نامگذاری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ascii="Amiri" w:hAnsi="Amiri" w:eastAsia="Amiri" w:cs="Amiri"/>
          <w:color w:val="111111"/>
          <w:sz w:val="28"/>
          <w:sz w:val="28"/>
          <w:szCs w:val="28"/>
          <w:rtl w:val="true"/>
          <w:lang w:bidi="ar-SA"/>
        </w:rPr>
        <w:t xml:space="preserve">إِنَّ الصَّلاَةَ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را تفسیر كرد به تفریق و جمع بین دو نماز، پس آیه دلالت دارد بر تفریق نمازها به پنج وقت یا </w:t>
      </w:r>
    </w:p>
    <w:p>
      <w:pPr>
        <w:pStyle w:val="BookText"/>
        <w:rPr/>
      </w:pPr>
      <w:r>
        <w:rPr>
          <w:rFonts w:ascii="IRNazanin" w:hAnsi="IRNazanin" w:eastAsia="IRNazanin"/>
          <w:color w:val="111111"/>
          <w:sz w:val="28"/>
          <w:sz w:val="28"/>
          <w:szCs w:val="28"/>
          <w:rtl w:val="true"/>
          <w:lang w:bidi="fa-IR"/>
        </w:rPr>
        <w:t>جمعشان در سه وقت كه خدای سبحان آن را وقت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مَوْقُوتاً</w:t>
      </w:r>
      <w:r>
        <w:rPr>
          <w:rFonts w:ascii="IRNazanin" w:hAnsi="IRNazanin" w:eastAsia="IRNazanin"/>
          <w:color w:val="111111"/>
          <w:sz w:val="28"/>
          <w:sz w:val="28"/>
          <w:szCs w:val="28"/>
          <w:rtl w:val="true"/>
          <w:lang w:bidi="fa-IR"/>
        </w:rPr>
        <w:t xml:space="preserve"> فرمود؟</w:t>
      </w:r>
    </w:p>
    <w:p>
      <w:pPr>
        <w:pStyle w:val="BookText"/>
        <w:rPr/>
      </w:pPr>
      <w:r>
        <w:rPr>
          <w:rFonts w:ascii="IRNazanin" w:hAnsi="IRNazanin" w:eastAsia="IRNazanin"/>
          <w:color w:val="111111"/>
          <w:sz w:val="28"/>
          <w:sz w:val="28"/>
          <w:szCs w:val="28"/>
          <w:rtl w:val="true"/>
          <w:lang w:bidi="fa-IR"/>
        </w:rPr>
        <w:t>با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این باوری كه مسلمانان در ایام حج نماز را در اوقاتش به جای نمی آورند،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ظهر و عصر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نماز مغرب و عشا می كنند، نماز را برپا نمی دارند، در حالی كه اقتدا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كنند؟</w:t>
      </w:r>
    </w:p>
    <w:p>
      <w:pPr>
        <w:pStyle w:val="BookText"/>
        <w:rPr/>
      </w:pPr>
      <w:r>
        <w:rPr>
          <w:rFonts w:ascii="IRNazanin" w:hAnsi="IRNazanin" w:eastAsia="IRNazanin"/>
          <w:color w:val="111111"/>
          <w:sz w:val="28"/>
          <w:sz w:val="28"/>
          <w:szCs w:val="28"/>
          <w:rtl w:val="true"/>
          <w:lang w:bidi="fa-IR"/>
        </w:rPr>
        <w:t>كمی اندیشیدم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آنجا عذری بوده است و آن خستگی حجاج است كه خداوند خواسته بر آنها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خداوند می خواهد حرج و مشقت 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های بعدی بردارد تا دین بر آنها سهل 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گردم به این سخنتان كه گفتید خداوند به پیامبرش وحی نمود كه دو نماز را در یك وقت بر آنها بخواند تا اوقات نمازش به جای پنج وقت، تنها سه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چه آیه ای وجود دارد؟</w:t>
      </w:r>
    </w:p>
    <w:p>
      <w:pPr>
        <w:pStyle w:val="BookText"/>
        <w:rPr/>
      </w:pP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آیه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كنند؟ و در چه آیه ای پنج وقت نماز را ذكر كرده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كردم و دیگر هیچ پاسخی ندادم، زیرا در این بار، به سخنانش كاملاً قانع شده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خداوند به پیامبرش وحی می فرستد، قطعاً باید به صورت قرآنی درآید كه تلاوت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 الْبَحْرُ قَبْلَ أَنْ تَنْفَدَ کَلِمَاتُ رَبِّي وَ لَوْ جِئْنَا بِمِثْلِهِ مَدَداً</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مدادی برای كلمات پروردگارم باشد، آب دریا پیش از تمام شدن كلمات پروردگارم، تمام و خشك می گردد، حتی اگر به مانند آن دریای دیگری را به یاری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كه هرچه خداوند به پیامبرش وحی كرده، ما آن را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ولذا است كه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آتَاکُمُ الرَّسُولُ فَخُذُوهُ وَ مَا نَهَاکُمْ عَنْهُ فَانْتَهُوا</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پیامبر برای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كنید و از هرچه نهی كرد،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یا نهی می كند، اصحاب حق ندارند به او اعتراض كنند و مطالبة آیه ای از كلام خدا نمایند بلكه باید بدون چون و چرا، در برابر اوامر و نواهیش، مطیع و خاضع باشند؛ چرا كه هرچه او می گوید وحی الهی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آقای سید محمدباقر صدر مرا بهت زده كرد، و من در حقیقت به این مسائل جاهل بودم و لذا باز هم برای اینكه مسئله جمع بین دو نمازِ واجب بیشتر برایم روشن شود 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ممكن است مسلمان در حالت ضرورت بین دو نماز واجب جمع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بین دو نماز در هر حال و بدون هیچ ضرورت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شهرِ خویش جمع بین دو نماز كرد، حال آنكه نه در سفر بود و نه خوفی یا بارانی یا ضرورتی وجود داشت و این را فقط برای برداشتن حَرَج و سختی از 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بحمدالله از طریق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است و حتی برای شماها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كردم كه چگونه چنین مطلبی بر ما ثابت است در صورتی كه قبل از آن روز از آن چیزی نشنیده بودم و هیچ یك از اهل سنت را ندیده بودم كه بدان عمل كنند، بلكه به عكس می دیدم كه باطل می دانستند خواندن نماز را ولو به یك دقیقه قبل از اذان چه رسد به اینكه شخصی آن را ساعت ها قبل از وقتش یعنی همراه با نماز ظهر بخواند، یا اینكه نماز عشا را همراه با نماز مغرب بخواند و این در نزد ما باطل و مورد اعتراض شدید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صدر كه تعجب و سرگردانی مرا دریافته بود، آهسته به یكی از حاضرین دستور داد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و به او امر كرد كه احادیث مربوط به جمع بین دو نماز واجب را برای من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خودم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كه چگونه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ظهر و عصر و دو نماز مغرب و عشا جمع كرد،</w:t>
      </w:r>
      <w:r>
        <w:rPr>
          <w:rStyle w:val="FootnoteAnchor"/>
          <w:rtl w:val="true"/>
        </w:rPr>
        <w:footnoteReference w:id="2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مفصلی دربارة جمع بین دو نماز در وطن بدون خوف و باران و سفر، هست</w:t>
      </w:r>
      <w:r>
        <w:rPr>
          <w:rStyle w:val="FootnoteAnchor"/>
          <w:rtl w:val="true"/>
        </w:rPr>
        <w:footnoteReference w:id="21"/>
      </w:r>
      <w:r>
        <w:rPr>
          <w:rFonts w:ascii="IRNazanin" w:hAnsi="IRNazanin" w:eastAsia="IRNazanin"/>
          <w:color w:val="111111"/>
          <w:sz w:val="28"/>
          <w:sz w:val="28"/>
          <w:szCs w:val="28"/>
          <w:rtl w:val="true"/>
          <w:lang w:bidi="fa-IR"/>
        </w:rPr>
        <w:t>كه آن را نیز مطالعه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خیلی مایة تعجب و شگفتی من شد، هرچند باز هم نزد خود می اندیشیدم كه نكند این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آنان است، تحریف شده و در آن كم و زیاد كرده اند و قصد كردم كه هر وقت به تونس بازگشتم، آنها را مورد مطالعه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محمدباقر صدر پس از این، نظر مرا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 و در آنچه می گویید راستگو و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دلم می خواهد سؤال دیگری نیز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جمع بین هر چهار نماز كرد، چنان كه بسیاری از مردم، وقتی به خانه بازگشتند هر چهار نماز ظهر و عصر و مغرب و عشا را به صورت قضا بجا می آورند؟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جایز نیست مگر در صورت ضرورت، زیرا ضرورت ها، ممنوعات را مباح می سازند، چرا كه به هر حال نماز بر مؤمنین امری واجب و لازم است </w:t>
      </w:r>
      <w:r>
        <w:rPr>
          <w:rFonts w:ascii="Amiri" w:hAnsi="Amiri" w:eastAsia="Amiri" w:cs="Amiri"/>
          <w:color w:val="111111"/>
          <w:sz w:val="28"/>
          <w:sz w:val="28"/>
          <w:szCs w:val="28"/>
          <w:rtl w:val="true"/>
          <w:lang w:bidi="ar-SA"/>
        </w:rPr>
        <w:t>إِنَّ الصَّلاَةَ کَانَتْ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کِتَاباً مَوْقُوتاً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گفتید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كرد و جمع كرد و از آن، وقت های نماز را كه مورد رضایت خدای سبحان است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وقت مشتركی دارند كه از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غروب آن ادامه دارد، و نماز مغرب و عشا نیز وقت مشتركی دارند كه 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نیمه شب ادامه دارد، و اما نماز صبح یك وقت بیش ندارد كه از طلوع فجر است تا طلوع آفتاب؛ پس هركه با این اوقات مخالفت كند، با آیة كریمه </w:t>
      </w:r>
      <w:r>
        <w:rPr>
          <w:rFonts w:ascii="Amiri" w:hAnsi="Amiri" w:eastAsia="Amiri" w:cs="Amiri"/>
          <w:color w:val="111111"/>
          <w:sz w:val="28"/>
          <w:sz w:val="28"/>
          <w:szCs w:val="28"/>
          <w:rtl w:val="true"/>
          <w:lang w:bidi="ar-SA"/>
        </w:rPr>
        <w:t xml:space="preserve">إِنَّ الصَّلاَةَ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نمی توانیم نماز صبح را قبل از طلوع فجر یا بعد از طلوع آفتاب بخوانیم، چنانكه نمی توانیم نماز ظهر و عصر را قبل از زوال آفتاب یا بعد از غروب و یا پس از نیمه شب بخوانیم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صدر سپاسگزاری كردم و هرچند از سخنانش كاملاً قانع شده بودم، ولی جمع بین دو نماز نكردم مگر پس از بازگشت به تونس و تعمّق در تحقیق و پژوهش و سرانجام تشیّع و استبصارم</w:t>
      </w:r>
      <w:r>
        <w:rPr>
          <w:rFonts w:eastAsia="IRNazanin" w:cs="IRNazanin"/>
          <w:color w:val="111111"/>
          <w:sz w:val="28"/>
          <w:szCs w:val="28"/>
          <w:rtl w:val="true"/>
          <w:lang w:bidi="fa-IR"/>
        </w:rPr>
        <w:t>.</w:t>
      </w:r>
      <w:r>
        <w:rPr>
          <w:rStyle w:val="FootnoteAnchor"/>
          <w:rtl w:val="true"/>
        </w:rPr>
        <w:footnoteReference w:id="23"/>
      </w:r>
      <w:bookmarkStart w:id="75" w:name="pg8830_112514"/>
    </w:p>
    <w:p>
      <w:pPr>
        <w:pStyle w:val="Heading2"/>
        <w:numPr>
          <w:ilvl w:val="1"/>
          <w:numId w:val="1"/>
        </w:numPr>
        <w:rPr/>
      </w:pPr>
      <w:bookmarkStart w:id="76" w:name="__RefHeading___Toc338514_2870459653"/>
      <w:bookmarkStart w:id="77" w:name="_Toc27"/>
      <w:bookmarkEnd w:id="75"/>
      <w:bookmarkEnd w:id="76"/>
      <w:r>
        <w:rPr>
          <w:rtl w:val="true"/>
        </w:rPr>
        <w:t>مناظره دكتر تیجانی با فردی شیعی، پیرامون صلوات بر ائمه اطهارﹻ</w:t>
      </w:r>
      <w:bookmarkEnd w:id="77"/>
    </w:p>
    <w:p>
      <w:pPr>
        <w:pStyle w:val="BookText"/>
        <w:rPr/>
      </w:pPr>
      <w:r>
        <w:rPr>
          <w:rFonts w:ascii="IRNazanin" w:hAnsi="IRNazanin" w:eastAsia="IRNazanin"/>
          <w:color w:val="111111"/>
          <w:sz w:val="28"/>
          <w:sz w:val="28"/>
          <w:szCs w:val="28"/>
          <w:rtl w:val="true"/>
          <w:lang w:bidi="fa-IR"/>
        </w:rPr>
        <w:t>دكتر تیجانی در خاطرات استبصارش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هدایت به مكتب تشیع از شیعیان كینه به دل داشتم، شاید علتش آن همه شایعه های ناروایی بود كه دربارة اینان شنیده بودم كه مثلاً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پرستند، امامان خود را به درجة خدایی بالا می برند، برای سنگ به سجده می افتند، در ضریح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كثافت و نجاست می اندازند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مسلمانان چنین تهمت هایی را نسبت به شیعیان بشنوند و بر آنان كینه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لیكن او پس از اینكه به عراق سفر كرده و از نزدیك شیعیان را می بیند، به دروغ و تهمت بودن این شایعات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چگونه می توانم این بهتان ها و افترائات را باور كنم حال آنكه با چشم خود دیدم آنچه را بایست ببینم و با گوش خود شنیدم آنچه را بایست بشنوم و هم اینكه بیش از یك هفته گذشته كه من در میان آنهایم و جز سخنان منطقی و معقول از آنها ندیدم و نشنیدم، بلكه به قدری مجذوب عبادت ها، نمازها، دعاها و اخلاق و رفتارشان و احترام به </w:t>
      </w:r>
    </w:p>
    <w:p>
      <w:pPr>
        <w:pStyle w:val="BookText"/>
        <w:rPr/>
      </w:pPr>
      <w:r>
        <w:rPr>
          <w:rFonts w:ascii="IRNazanin" w:hAnsi="IRNazanin" w:eastAsia="IRNazanin"/>
          <w:color w:val="111111"/>
          <w:sz w:val="28"/>
          <w:sz w:val="28"/>
          <w:szCs w:val="28"/>
          <w:rtl w:val="true"/>
          <w:lang w:bidi="fa-IR"/>
        </w:rPr>
        <w:t>علمایشان شدم كه آرزو می كنم ای كاش مانند آنها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از خود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اینها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متنفرند؟ مگر نه این است كه تا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آوردم، با تمام اعضاء و جوارحشان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 آغاز خیال می كردم منافقانه با من برخورد می كنند ولی وقتی كتاب هایشان را ورق زدم و مقداری از آنها را مطالعه كردم آنقدر احترام و تقدیر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كه هرگز در كتاب های خودمان چنین چیزی ندیده بودم، زیرا آنها معتقد به معصوم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مبعوث شدن می باشند درحالی كه ما اهل سنت معتقدیم كه او تنها در تبلیغ قرآن معصوم است وگرنه مانند دیگر افراد بشر است كه گاهی هم اشتباه می كند و بسیار شده است كه استدلال می كنیم به اشتباهات او و تصحیح كردن برخی از اصحاب آن اشتباهات را، در حالی كه شیعیان هرگز قبول ندارند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كند و دیگران آن را تصحیح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باز هم باور كنم كه اینها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بدشان می آید؟ چطور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دوستم گفتگویی داشتم و او را قسم دادم كه با صراحت و بی پرده پاسخم را بگوید، و این گفتگو بین ما رد و بدل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درجة پیامبران بالا می برید، زیرا من هرگز نشنیده ام از شما كه نامش را ببرید مگر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ما هر وقت نام امیرالمؤمنین یا هر یك ازامامان دیگر از فرزندان آن حضرت را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این بدان معنا نیست كه آنها را پیامبر می دانیم، ولی آنها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خداوند به ما در قرآن دستور داده است كه بر آنها درود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هیچ اشكالی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 پذیریم كه سلام و صلوات را جز بر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بفرستیم و این هیچ ربطی به علی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شما می خواهم بیشتر مطالعه كنید تا به حقیقت پی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كتاب هایی مطالعه كنم، برادر؟ مگر نه خود گفتی كه با كتاب های 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علیه شیعه استدلال كرد؟</w:t>
      </w:r>
    </w:p>
    <w:p>
      <w:pPr>
        <w:pStyle w:val="BookText"/>
        <w:rPr/>
      </w:pPr>
      <w:r>
        <w:rPr>
          <w:rFonts w:ascii="IRNazanin" w:hAnsi="IRNazanin" w:eastAsia="IRNazanin"/>
          <w:color w:val="111111"/>
          <w:sz w:val="28"/>
          <w:sz w:val="28"/>
          <w:szCs w:val="28"/>
          <w:rtl w:val="true"/>
          <w:lang w:bidi="fa-IR"/>
        </w:rPr>
        <w:t>پس كتاب های شیعه هم برای ما دلیل و برهان نمی شود و مورد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كتاب های نصرانیان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اطمینانشان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كه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 است در حالی كه قرآن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راستگوترین سخنگویان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عیسی بن مریم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إِلاَّ مَا أَمَرْتَنِي بِهِ أَنِ اعْبُدُوا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رَبِّي وَ رَبَّکُمْ</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بودی كه هان، پروردگار من و خودتان را بپرستید و عبادت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من همین طور گفتم و از تو هم چیزی جز این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كه عقل و منطق و استدلال به قرآن و سنّت</w:t>
      </w:r>
    </w:p>
    <w:p>
      <w:pPr>
        <w:pStyle w:val="BookText"/>
        <w:rPr/>
      </w:pPr>
      <w:r>
        <w:rPr>
          <w:rFonts w:ascii="IRNazanin" w:hAnsi="IRNazanin" w:eastAsia="IRNazanin"/>
          <w:color w:val="111111"/>
          <w:sz w:val="28"/>
          <w:sz w:val="28"/>
          <w:szCs w:val="28"/>
          <w:rtl w:val="true"/>
          <w:lang w:bidi="fa-IR"/>
        </w:rPr>
        <w:t>راستین را، حجّت قرار دهیم، مادام كه مسلمان هستیم، و اگر سخن با یك یهودی یا نصرانی بود، استدلال ما بگونه ای دیگر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چه كتابی می توانم به حقیقت دست یابم؟ در حالی كه هر نویسنده و هر گروه و هر مذهب، ادعا می كند كه بر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اكنون به تو دلیلی روشن ارائه می دهم كه تمام مسلمانان با مذهب های گوناگون و فرقه های مختلفی كه دارند، آن را می پذیرند ولی تو با آن استدلال آشنایی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 علم و دانشم بیفزا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تفسیر این آیه شریفه را خوانده ای كه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مَلاَئِکَتَهُ يُصَلُّونَ عَلَى النَّبِيِّ يَا أَيُّهَا الَّذِينَ آمَنُوا صَلُّوا عَلَيْهِ وَ سَلِّمُوا تَسْلِيماً</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 فرشتگان بر پیامبر، صلوات می فرستند، پس ای مؤمنان بر او صلوات بفرستید و سلام كنید، سلام تمام و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شیعه و سنی، متّفق القول اند كه اصحابی كه این آیه درباره آنها نازل شد،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چگونه بر تو سلام كنیم ولی نفهمیدیم چگونه بر تو درود و صلوات بفرستیم؟ حضرت فرمود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وَ عَلَى آلِ مُحَمَّدٍ كَمَا صَلَّيْتَ عَلَى إِبْرَاهِيمَ وَ آلِ إِبْرَاهِيمَ فِي الْعَالَ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 إِنَّكَ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بر من صلوات منقطع و ناقص نفرستید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صلوات ناقص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سكوت كنید و همانا خداوند كامل است و جز كامل را قبول ندارد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بدین سان، اصحاب و تابعین، این مطلب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گرفتند و لذا بر آن حضرت، درود كامل می فرستادند، تا آنجا كه امام شافعی در حق اهل بیت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فریضه و واجبی است كه خداوند در قرآن نازل فرموده، و هیچ مقامی برتر و بالاتر برای شما از آن نیست كه خداوند هیچ صلواتی را از كسی نمی پذیرد مگر اینكه بر شما درود بفرستد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چنان در گوشم نواخته می شد و بر قلبم می نشست كه تأثیری مثبت بر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گفت، من خودم قبلاً چنین مطلبی را خوانده بودم ولی درست یادم نمی آمد در چه كتابی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او را تصدیق كردم كه ما هرگاه صلوات بر پیامبر می فرستیم، آل و اصحابش را همگی شریك در صلوات می سازیم ولی قبول نداریم كه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سلام خداوند داشته باشد، همان گونه كه شیعیان می گویند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او شیعه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عالی مقام از امامان اهل سنّت و كتابش صحیح ترین كتاب پس از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جا او بلند شد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كتابخانه اش آورد و آن را گشود و صفحه ای كه می خواست پیدا كرد و به من داد كه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ما را حدیث كرد از فلانی از علی علیه السلام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نمی توانستم باور كنم و به قدری تعجب كردم كه حتی نسبت به آن كتاب، تردید برایم حاصل شد كه نكند این كتاب صحیح بخاری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سراسیمگی یك بار دیگر به آن صفحه نگریستم و به جلد كتاب نگاه كردم، ولی دوستم كه حالت شك و تردید را در من دید، كتاب را از من گرفت و صفحه دیگری به من نشان داد كه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ما را حدیث كرد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از آن هیچ جوابی نداشتم جز اینكه شگفت زده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همین جواب قانع شد و مرا رها كرد و 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 به فكر فرو رفتم و با ناباوری كتاب را ورق زدم و نسبت به چاپ آن، دقت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اتفاقاً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انتشاراتی شركت حلبی و فرزندان</w:t>
      </w:r>
      <w:r>
        <w:rPr>
          <w:rFonts w:eastAsia="IRNazanin" w:cs="IRNazanin"/>
          <w:color w:val="111111"/>
          <w:sz w:val="28"/>
          <w:szCs w:val="28"/>
          <w:rtl w:val="true"/>
          <w:lang w:bidi="fa-IR"/>
        </w:rPr>
        <w:t>».</w:t>
      </w:r>
      <w:r>
        <w:rPr>
          <w:rStyle w:val="FootnoteAnchor"/>
          <w:rtl w:val="true"/>
        </w:rPr>
        <w:footnoteReference w:id="30"/>
      </w:r>
      <w:bookmarkStart w:id="78" w:name="pg8830_112520"/>
    </w:p>
    <w:p>
      <w:pPr>
        <w:pStyle w:val="Heading2"/>
        <w:numPr>
          <w:ilvl w:val="1"/>
          <w:numId w:val="1"/>
        </w:numPr>
        <w:rPr/>
      </w:pPr>
      <w:bookmarkStart w:id="79" w:name="__RefHeading___Toc338516_2870459653"/>
      <w:bookmarkStart w:id="80" w:name="_Toc28"/>
      <w:bookmarkEnd w:id="78"/>
      <w:bookmarkEnd w:id="79"/>
      <w:r>
        <w:rPr>
          <w:rtl w:val="true"/>
        </w:rPr>
        <w:t>مناظره دكتر تیجانی با یكی از علماء اهل سنت پیرامون تتبع در</w:t>
      </w:r>
      <w:r>
        <w:rPr>
          <w:rtl w:val="true"/>
        </w:rPr>
        <w:t>...</w:t>
      </w:r>
      <w:bookmarkEnd w:id="80"/>
    </w:p>
    <w:p>
      <w:pPr>
        <w:pStyle w:val="BookText"/>
        <w:rPr/>
      </w:pPr>
      <w:r>
        <w:rPr>
          <w:rFonts w:ascii="IRNazanin" w:hAnsi="IRNazanin" w:eastAsia="IRNazanin"/>
          <w:color w:val="111111"/>
          <w:sz w:val="28"/>
          <w:sz w:val="28"/>
          <w:szCs w:val="28"/>
          <w:rtl w:val="true"/>
          <w:lang w:bidi="fa-IR"/>
        </w:rPr>
        <w:t>احوال گذشتگان</w:t>
      </w:r>
    </w:p>
    <w:p>
      <w:pPr>
        <w:pStyle w:val="BookText"/>
        <w:rPr/>
      </w:pPr>
      <w:r>
        <w:rPr>
          <w:rFonts w:ascii="IRNazanin" w:hAnsi="IRNazanin" w:eastAsia="IRNazanin"/>
          <w:color w:val="111111"/>
          <w:sz w:val="28"/>
          <w:sz w:val="28"/>
          <w:szCs w:val="28"/>
          <w:rtl w:val="true"/>
          <w:lang w:bidi="fa-IR"/>
        </w:rPr>
        <w:t xml:space="preserve">آنچه سبب شده اهل سنت به مكتب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نیابند و در گمراهی باقی باشند، عدم اطلاع از احوال برخی اصحاب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سبب شده به بررسی از حالات، رفتار و اعمال آنها نپردازند وجود روایات دروغینی است كه آنان را در هاله ای از قداست قرار داده؛ همانند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كالنجوم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جای خود جعلی بودن این روایات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یك طرف، و از طرف دیگر عالمانِ اهل سنت افرادشان را برحذر كرده اند از بدبین بودن به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مردمانشان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درباره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بدی بگوید، یا اسائه ادبی نماید پیامدهای ناگواری در دنیا و آخرت برایش پدیدار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الحیوان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عمر بن خطاب را دشنام می داد، دوستانش در كاروان او را هشدار می دادند و نهی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رفت ادرار كند یك مار سیاه او را نیش زد و درجا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 قبری كندند كه خاكش كنند، دیدند در قبر مار سیاه بزرگی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دیگری كندند و همچنین هر چه قبر می كندند مار سیاه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عارفان به آنها گفت هرجا كه می خواهید او را دفن كنید، اگر تمام زمین را برای او حفر كنید همین مار سیاه موجود است؛ زیرا او كسی بوده كه عُمر را دشنام می داده است، و خداوند می خواهد در دنیا قبل از آخرت او را عذاب نماید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بدین سان هر فرد سنی اگر بخواهد پیرامون احوال صحابی تحقیقی داشته باشد خود را هراسناك و سرگردان می بیند، لذا از بررسی خودداری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افرادی كه تصمیم می گیرد از این كار صرف نظر كند دكتر تیجانی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كتابش بدین مضمون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عراق به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حتی در موقع خوابیدن متحیر و سراسیمه بودم، اندیشه های گوناگون مرا بدین سوی و آن سوی می كشید و در دریای اوهام و پندارها غوطه ور می ساخت، و بر خود می هراسیدم از برخی از اصحاب كه دربارة تاریخشان به تحقیق می پرداختم و تناقض های شگفت انگیزی در رفتار و اعمالشان می یافتم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طول زندگی ام چنین پرورش یافته بودم كه باید اولیای خدا و بندگان شایسته اش را احترام و تقدیس نمایم وگرنه هركه دربارة آنها سخن بدی بگوید یا اسائه ادبی نماید اذیت و آزار خواهد 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ویژه آنكه در مدرسه زینونه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بودم كه برترین خلفاء ابوبكر و پس از او عمر است و پس از او عثمان، آنگاه نوبت به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پس از او شش نفر دیگر از عشرة مبشّره هستند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بهشت بشارت داده است، و پس از اینها نوبت به سایر اصحاب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به ما یاد می دادند كه با این آیه شریفه استدلال كنیم كه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نُفَرِّقُ بَيْنَ أَحَدٍ مِنْ رُسُلِهِ</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 یك از رسولانش فرق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همة اصحاب به یك دید بنگریم و كوچك ترین خدشه ای را در مورد هیچ یك روا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بر خود ترسیدم و بسیار استغفار كردم و چندین بار تصمیم گرفتم از بررسی در مانند این امور خودداری ورزم چرا كه مرا نسبت به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می كند و درنتیجه در دینم تردید پیدا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طول آن مدت و در خلال بحث با بعضی از علماء اهل سنت، تناقض هایی یافتم كه عقل آنها را نمی پذیرد و آنها شروع كردند هشدار دادن به من كه اگر از بحث خود در احوال اصحاب ادامه دهم حتماً خداوند نعمتش را از من سلب كرده هلاكم می سازد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دشمنی آنان زیادتر شد و هرچه می گفتم تكذیب می كردند، كنجكاویم در رسیدن به حقیقت مرا واداشت كه دگر خود، خود را وارد میدان بحث سازم، خصوصاً كه در درونم نیرویی یافتم كه مرا به شدت به این وادی سوق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دكتر تیجانی در ادامه به نقل مناظره ای با یكی از اهل سنت می پردازد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یكی از علمایمان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بی گناهان را می كشت و نوامیس و اعراض مردم را هتك می كرد و با این حال دربارة او قضاوت می كنید كه اجتهاد</w:t>
      </w:r>
      <w:r>
        <w:rPr>
          <w:rStyle w:val="FootnoteAnchor"/>
          <w:rtl w:val="true"/>
        </w:rPr>
        <w:footnoteReference w:id="33"/>
      </w:r>
      <w:r>
        <w:rPr>
          <w:rFonts w:ascii="IRNazanin" w:hAnsi="IRNazanin" w:eastAsia="IRNazanin"/>
          <w:color w:val="111111"/>
          <w:sz w:val="28"/>
          <w:sz w:val="28"/>
          <w:szCs w:val="28"/>
          <w:rtl w:val="true"/>
          <w:lang w:bidi="fa-IR"/>
        </w:rPr>
        <w:t>كرد و به اشتباه رفت و لذا یك پاداش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یزید،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اهل مدینه را قتل عام كرد و با این وجود حكم به اجتهادش می كنید و اینكه در اجتهادش ره اشتباه را پیموده و لذا او را نیز یك پاداش است، پس چرا من اجتهاد نكنم در بحث و بررسی ام و اینكه نسبت به برخی از اصحاب، تردید و دودل باشم و بعضی را رسوا و مفتضح سازم؟</w:t>
      </w:r>
    </w:p>
    <w:p>
      <w:pPr>
        <w:pStyle w:val="BookText"/>
        <w:rPr/>
      </w:pPr>
      <w:r>
        <w:rPr>
          <w:rFonts w:ascii="IRNazanin" w:hAnsi="IRNazanin" w:eastAsia="IRNazanin"/>
          <w:color w:val="111111"/>
          <w:sz w:val="28"/>
          <w:sz w:val="28"/>
          <w:szCs w:val="28"/>
          <w:rtl w:val="true"/>
          <w:lang w:bidi="fa-IR"/>
        </w:rPr>
        <w:t xml:space="preserve">و این بی گمان مقایسه نمی شود با كشتاری كه معاویه و فرزندش یزید در مورد عترت پاك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پس اگر به حق رسیدم دو اجر دارم و اگر اشتباه كردم تنها یك اجر دارم، درصورتی كه اگر بر برخی از اصحاب خرده بگیرم، انگیزه ام دشنام و ناسزا و لعن نیست بلكه می خواهم به حقیقت دست یابم و گروه نجات یافته را از گروه های گمراه جدا و مشخص سازم و این وظیفة من و وظیفة هر فرد مسلمان است، و خدا گواه است بر آنچه پنهان است و خود عالم و آگاه است به آنچه در درون سینه ها 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عالم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مدت ها است بسته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آن را بسته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مالكی، شافعی، حنفی و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آن كس كه آن را بسته است نه خداوند است و نه رسولش و نه خلفای راشیدن كه مأمور به پیروی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گناهی بر من نیست اگر اجتهاد كنم همان طور كه آنها اجتهاد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اجتهاد كنی مگر اینكه هفده علم را بیاموزی، از جمله؛ علم تفسیر، لغت، نحو، صرف، بلاغت، حدیث، تاریخ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را قطع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اجتهاد نمی كنم كه احكام قرآن و سنت را برای مردم بیان كنم یا اینكه خود صاحب یك مذهب در اسلام باشم،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برای این منظور اجتهاد می كنم كه بدانم چه كسی بر حقّ و چه كسی بر باطل است و برای شناخت اینكه حقّ با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با معاویه بود و این مقدار از آگاهی، هیچ وقت نیاز به فراگیری هفده علم ندارد و همین قدر كافی است كه زندگی هر دوی آنها و رفتارشان را بررسی كنم تا به حقیقت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برای تو دارد اگر آن را فهمیدی؟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أُمَّةٌ قَدْ خَلَتْ لَهَا مَا کَسَبَتْ وَ لَکُمْ مَا کَسَبْتُمْ وَ لاَ تُسْأَلُونَ عَمَّا کَانُوا يَعْمَلُونَ</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امّتی بودند كه گذشتند و خود مسئول كارهایشان هستند و شما هم مسئول كارهای خود هستید و هرگز از آنچه می كردند سؤال نمی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 تاء یا با ضم آن می خوانید؟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اگر با فتح تاء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پرسش نكنید از افعال و اعمال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خاتمه می دادم ولی حال كه با ضمّه است، معنایش این است كه خداوند ما را بازخواست نمی كند از آنچه آنها مرتكب شدند، و این مانند سخن الهی است كه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بِمَا کَسَبَتْ رَهِينَةٌ</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خود گرفتار كار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لَيْسَ لِلْإِنْسَانِ إِلاَّ مَا سَعَى</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انسان مگر آنچه خود تلاش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قرآن به ما اكیداً سفارش كرده است كه از اخبار امّت های گذشته باخبر شویم و از آنها عبرت بگیریم و اینكه خداوند داستان های فرعون، هامان، نمرود، قارون و دیگر امّت های پیامبران گذشته را برای ما حكایت كرده، قطعاً برای سرگرمی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برای این بوده كه حق را از باطل به ما بشناساند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اینكه گفتی، این بحث چه اهمیّتی برای من دارد؟ این بحث اهمیّت زیادی برای من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ولیّ خدا را بشناسم و پیروی از او كنم، و دشمن خدا را بشناسم و با او دشمنی نمایم، و این چیزی است كه قرآن از من خواسته بلكه بر من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مهمّ است که بدانم خدا را چگونه عبادت کنم و با فریضه ها و واجبات، به او تقرّب جویم و آن هم به گونه ای که خداوند واجب کرده است نه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مجتهدان می خواهند زیرا مالک را دیدم که معتقد به مکروه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در حالی که ابوحنیفه آن را واجب می داند و دیگری نماز را بدون آن باطل می داند</w:t>
      </w:r>
      <w:r>
        <w:rPr>
          <w:rStyle w:val="FootnoteAnchor"/>
          <w:rtl w:val="true"/>
        </w:rPr>
        <w:footnoteReference w:id="37"/>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 و اگر پذیرفته شد، دیگر اعمال پذیرفته می شود و اگر ردّ شد، سایر اعمال 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روی نمی خواهم که نمازم باطل باشد و همچنین شیعیان معتقد به مسح پاها در وضو هستند در حالی که اهل سنّت معتقد به شستن آنها می باشند و این در صورتی است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امْسَحُوا بِرُءُوسِکُمْ وَ أَرْجُلَکُمْ</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پاهایتان را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صراحت در مسح پا دارد، پس چگونه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خردمندی این قول را بپذیرد و قول دیگری را ردّ کند، بدون اینکه با بحث و استدلال همراه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از هر مذهبی، آنچه را خوشت می آید بگیری زیرا </w:t>
      </w:r>
    </w:p>
    <w:p>
      <w:pPr>
        <w:pStyle w:val="BookText"/>
        <w:rPr/>
      </w:pPr>
      <w:r>
        <w:rPr>
          <w:rFonts w:ascii="IRNazanin" w:hAnsi="IRNazanin" w:eastAsia="IRNazanin"/>
          <w:color w:val="111111"/>
          <w:sz w:val="28"/>
          <w:sz w:val="28"/>
          <w:szCs w:val="28"/>
          <w:rtl w:val="true"/>
          <w:lang w:bidi="fa-IR"/>
        </w:rPr>
        <w:t xml:space="preserve">همة اینها مذهب هایی اسلامی هستند و همه استمداد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رسیدن به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جمله کسانی باشم که خداوند درباره 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تَذَکَّرُونَ</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کسی را که خدای خود را، هوی و هوس خویش قرار داده و خدایش وی را از روی علم به گمراهی کشیده و بر گوش و قلبش مُهر نهاده و بر دیده اش پرده افکنده است؟ و به جز خداوند چه کسی او را هدایت و راهنمایی می کند؟ پس چرا پند و عبرت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ندارم که تمام مذاهب بر حق اند در حالی که یکی از آنها چیزی را حلال و دیگری همان را حرام می داند، پس ممکن نیست چیزی در آنِ واحد، هم حلال باشد و هم حرام،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احکامش مناقشه ای نیست زیرا وحی از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مِنْ عِنْدِ غَيْرِ اللَّهِ لَوَجَدُوا فِيهِ اخْتِلاَفاً کَثِيراً</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سوی غیر خدا بود پس در او اختلاف های زیادی می دیدند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اینکه اختلاف های بسیاری در مذاهب چهارگانه وجود دارد، پس قطعاً از سوی خداوند نیست و از سوی پیامبرش هم نیست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قرآن سخن نمی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آن شیخ دانشمند، سخن مرا منطقی و پذیرفته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محض رضای خدا نصیحت می کنم، اگر در هر چه تردید داشته باشی، در خلفای راشدین تردید نداشته باش، زیرا آنها ستون های چهارگانه اسلام اند و اگر هرکدام سقوط کند، ساختمان ویران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اگر اینان استوانه های اسلام 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ساختمان است، او کلّ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تحلیل تبسّمی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از خدا طلب آمرزش کن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پابرجا باشد تا این چهار نفر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کُلِّهِ وَ کَفَى بِاللَّهِ شَهِيداً</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پیامبرش را با هدایت و دین حقّ فرستاد تا دین او را بر تمام ادیان برتری بخشد، و شهادت خداوند به تنهایی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رسالت و پیامبری فرستاد، هیچ یک از این چهار تن و کسانی دیگر را با او شریک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خود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أَرْسَلْنَا فِيکُمْ رَسُولاً مِنْکُمْ يَتْلُو عَلَيْکُمْ آيَاتِنَا وَ يُزَکِّيکُمْ وَ يُعَلِّمُکُمُ الْکِتَابَ وَ الْحِکْمَةَ وَ يُعَلِّمُکُمْ مَا لَمْ تَکُونُوا تَعْلَمُونَ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برای شما پیامبری از خودتان فرستادیم که آیه های ما را بر شما می خواند و تربیتتان می کند و کتاب و حکمت را به شما می آموزد و آنچه نمی دانسته اید به شما تعلیم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از امامان و علمایمان آموخته ایم و هرگز در دوران خودمان مانند شماها با علما بحث و گفتگو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نسل جدید در هر چیز شک و تردید می کنید و حتی در دین نیز شک می کنید و این از نشانه های آخرالزمان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 شود مگر بر تبهکاران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این همه گزافه گویی؟ به خدا پناه می برم که در دین تردید داشته باشم یا تشکیک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به خدای لاشریک له و فرشتگانش و کتاب ها و پیامبرانش ایمان دارم و به سرورمان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فرستادة خداوند که افضل از تمام انبیاء و مرسلین و خاتم آنها است ایمان دارم و همانا من از مسلمانانم، پس چرا مرا تهمت می زنید؟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تو را متّهم می سازم، زیرا تو دربارة سرورمان ابوبکر و سرورمان عمر نیز تردید داری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امّتم را با ایمان ابوبکر در دو کفّة ترازو قرار دهند، ایمان ابوبکر سنگین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عمر گفته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امّتم را بر من عرضه داشتند، دیدم پیراهنی دربر دارند که </w:t>
      </w:r>
    </w:p>
    <w:p>
      <w:pPr>
        <w:pStyle w:val="BookText"/>
        <w:rPr/>
      </w:pPr>
      <w:r>
        <w:rPr>
          <w:rFonts w:ascii="IRNazanin" w:hAnsi="IRNazanin" w:eastAsia="IRNazanin"/>
          <w:color w:val="111111"/>
          <w:sz w:val="28"/>
          <w:sz w:val="28"/>
          <w:szCs w:val="28"/>
          <w:rtl w:val="true"/>
          <w:lang w:bidi="fa-IR"/>
        </w:rPr>
        <w:t>تا سینه نمی رسد و عمر را بر من عرضه نمودند، دیدمپیراهنش بر زمین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چیست ای رسول خدا؟ فرمود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امروز در قرن چهاردهم می آیی و در عدالت اصحاب به ویژه ابوبکر و عمر، ایجاد شک و تردید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اهل عراق، اهل کفر و نفاق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به این به ظاهر عالمی که غرور، او را وادار به گناه ساخته است و به جای بحث آرام، به سوی فتنه و آشوب میل کرده و در مقابل مردمی که به او ارادت دارند، شروع به تهمت زدن و افترا و شایعه پراکنی نموده است، که آنها هم از شدّت خشم و عصبانیّت، دیده گانشان قرمز و اخم هاشان درهم کشیده شد و در چهره هاشان شرّ و کینه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سرعت به منزل رفتم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برداشته و به سوی او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به شک و تردید دربارة ابوبکر واداشت، شخص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حالی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گشودم، روبرویش گذاشتم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شهدای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اینان گواهی می دهم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آنان نیستیم؟ مگر ما مانند آنها اسلام نیاوردیم و جهاد نکردیم؟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دانم پس از من چه بدعت هادر دین می گذارید؟</w:t>
      </w:r>
    </w:p>
    <w:p>
      <w:pPr>
        <w:pStyle w:val="BookText"/>
        <w:rPr/>
      </w:pPr>
      <w:r>
        <w:rPr>
          <w:rFonts w:ascii="IRNazanin" w:hAnsi="IRNazanin" w:eastAsia="IRNazanin"/>
          <w:color w:val="111111"/>
          <w:sz w:val="28"/>
          <w:sz w:val="28"/>
          <w:szCs w:val="28"/>
          <w:rtl w:val="true"/>
          <w:lang w:bidi="fa-IR"/>
        </w:rPr>
        <w:t>پس ابوبکر گریست و باز هم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تو خواهیم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آنگاه صحیح بخاری را گشودم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بر حفصه وارد شد که أسماء بنت عمیس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اسماء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 حبشی؛ زن 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بر شما سبقت جستیم، پس ما به رسول خدا از شما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 پیامبر بودید و او گرسنه هاتان را اطعام و نادانانتان را پند می داد و ما در خانه ای در سرزمین دشمنان در حبشه بودیم ولی قلوبمان با خدا و پیامبرش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غذایی نخوردم و آبی را نیاشامیدم مگر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کردم یا اینکه همواره مورد اذیّت و آزار قرار می گرفتم و با ترس و وحشت می زیستم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این سخنان را برای پیامبر نقل خواهم کرد بدون اینکه کم و زیاد کنم و از او خواهم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پاسخش دادی؟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سزاوارتر از شما نیست و همانا او و اصحابش یک هجرت بیشتر نداشتند ولی شما اهل کشتی دو هجرت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و اصحاب کشتی را دیدم که همواره می آمدند و دربارة این حدیث از من می پرسیدند و هیچ چیز در دنیا برای آنان جالب تر و ارزنده تر از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نبود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از اینکه آن شیخ عالم و دیگر حاضران، احادیث را خواندند، چهره هاشان تغییر کرد و شروع کردند به یکدیگر نگریستن و منتظر آن عالم شدند که خود او سخت شگفت زده شده بود و چاره ای نداشت جز اینکه ابروهایش را به علامت تعجّب بالا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علمم بیفزای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باشد که دربارة ابوبکر تردید دارد و به نفع او گواهی ندهد، زیرا نداند که پس از او چه کار خواهند کرد،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برتری عمر بن </w:t>
      </w:r>
    </w:p>
    <w:p>
      <w:pPr>
        <w:pStyle w:val="BookText"/>
        <w:rPr/>
      </w:pPr>
      <w:r>
        <w:rPr>
          <w:rFonts w:ascii="IRNazanin" w:hAnsi="IRNazanin" w:eastAsia="IRNazanin"/>
          <w:color w:val="111111"/>
          <w:sz w:val="28"/>
          <w:sz w:val="28"/>
          <w:szCs w:val="28"/>
          <w:rtl w:val="true"/>
          <w:lang w:bidi="fa-IR"/>
        </w:rPr>
        <w:t>خطاب نسبت به اسماء بنت عمیس ننماید بلکه اسماء را بر او برتری بخشد،پس من حقّ دارم شک کنم و هیچ کس را برتری ندهم تا آنکه حقّ را جستجو کرده و آن را بیابم، و معلوم است که این دو حدیث، تمام احادیثی را که دربارة ابوبکر و عمر وارد شده، باطل می سازد، زیرا این حدیث ها نزدیک تر به واقعیّت و حقیقت است تا آن احادیث فضیلت که ادّعا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دربارة ابوبکر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پس از من چه کارهایی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کاملاً منطقی است و قرآن و تاریخ نیز گواهی داده است که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تبدیل کردند و از این روی بود که ابوبکر گریه کرد زیرا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نموده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آورد</w:t>
      </w:r>
      <w:r>
        <w:rPr>
          <w:rStyle w:val="FootnoteAnchor"/>
          <w:rtl w:val="true"/>
        </w:rPr>
        <w:footnoteReference w:id="45"/>
      </w:r>
      <w:r>
        <w:rPr>
          <w:rFonts w:ascii="IRNazanin" w:hAnsi="IRNazanin" w:eastAsia="IRNazanin"/>
          <w:color w:val="111111"/>
          <w:sz w:val="28"/>
          <w:sz w:val="28"/>
          <w:szCs w:val="28"/>
          <w:rtl w:val="true"/>
          <w:lang w:bidi="fa-IR"/>
        </w:rPr>
        <w:t>و این قدر در دین بدعت نهاد تا آنجا که قبل از وفاتش پشیمان شد و آرزو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انسان نمی بود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حدیث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امّتم را با ایمان ابوبکر در ترازو قرار دهند، ایمان ابوبکر سنگین 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شکّ باطل و </w:t>
      </w:r>
    </w:p>
    <w:p>
      <w:pPr>
        <w:pStyle w:val="BookText"/>
        <w:rPr/>
      </w:pPr>
      <w:r>
        <w:rPr>
          <w:rFonts w:ascii="IRNazanin" w:hAnsi="IRNazanin" w:eastAsia="IRNazanin"/>
          <w:color w:val="111111"/>
          <w:sz w:val="28"/>
          <w:sz w:val="28"/>
          <w:szCs w:val="28"/>
          <w:rtl w:val="true"/>
          <w:lang w:bidi="fa-IR"/>
        </w:rPr>
        <w:t xml:space="preserve">غیرمعقول است و هرگز ممکن نیست کسی که چهل سال از عمرش رادر شرک و بت پرستی گذرانده، ایمانش سنگین تر باشد از تمام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میان آنها اولیای شایسته خدا و شهیدان و امامانی که تمام عمرشان را در جهاد و پیکار در راه خدا صرف کرده اند،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ابوبکر کجا و این حدیث کجا؟ اگر واقعاً این حدیث درست بود هرگز در واپسین روزهای زندگیش آرزوی بشر نبودن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ایمانش برتر از ایمان امّت بود، هرگز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زنان جهان، بر او خشمگین نمی شد، و پس از هر نمازش او را نفرین نمی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 عالم هیچ پاسخی نمی داد ولی برخی از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آدم، ما را هم به تردید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آن عالم لب به سخن گشوده،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خواستی؟ همة اینها را در دینشان به شکّ و تردید انداختی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ناگهان یکی از خود آنان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ما در طول زندگی مان یک کتاب را به طور کامل نخوانده ایم و کورکورانه شما را پیروی کرده و از شما تبعیّت نمودیم و اکنون بر ما روشن شد که آنچه این حاجی می 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لازم شد که بخوانیم و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حاضرین نیز با او همصدا شدند و این </w:t>
      </w:r>
    </w:p>
    <w:p>
      <w:pPr>
        <w:pStyle w:val="BookText"/>
        <w:rPr/>
      </w:pPr>
      <w:r>
        <w:rPr>
          <w:rFonts w:ascii="IRNazanin" w:hAnsi="IRNazanin" w:eastAsia="IRNazanin"/>
          <w:color w:val="111111"/>
          <w:sz w:val="28"/>
          <w:sz w:val="28"/>
          <w:szCs w:val="28"/>
          <w:rtl w:val="true"/>
          <w:lang w:bidi="fa-IR"/>
        </w:rPr>
        <w:t>یک پیروزی برای حق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پیروزی با زور و سرنیزهبه دست نیامده بلکه با چیره شدن عقل و دلیل و برهان به دست آمده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هَاتُوا بُرْهَانَکُمْ إِنْ کُنْتُمْ صَادِقِينَ</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برهان و دلیل خود را بیاورید، اگر راست می گویید</w:t>
      </w:r>
      <w:r>
        <w:rPr>
          <w:rFonts w:eastAsia="IRNazanin" w:cs="IRNazanin"/>
          <w:color w:val="111111"/>
          <w:sz w:val="28"/>
          <w:szCs w:val="28"/>
          <w:rtl w:val="true"/>
          <w:lang w:bidi="fa-IR"/>
        </w:rPr>
        <w:t>».</w:t>
      </w:r>
      <w:r>
        <w:rPr>
          <w:rStyle w:val="FootnoteAnchor"/>
          <w:rtl w:val="true"/>
        </w:rPr>
        <w:footnoteReference w:id="49"/>
      </w:r>
      <w:bookmarkStart w:id="81" w:name="pg8830_112536"/>
    </w:p>
    <w:p>
      <w:pPr>
        <w:pStyle w:val="Heading2"/>
        <w:numPr>
          <w:ilvl w:val="1"/>
          <w:numId w:val="1"/>
        </w:numPr>
        <w:rPr/>
      </w:pPr>
      <w:bookmarkStart w:id="82" w:name="__RefHeading___Toc338518_2870459653"/>
      <w:bookmarkStart w:id="83" w:name="_Toc29"/>
      <w:bookmarkEnd w:id="81"/>
      <w:bookmarkEnd w:id="82"/>
      <w:r>
        <w:rPr>
          <w:rtl w:val="true"/>
        </w:rPr>
        <w:t>مناظره دكتر تیجانی با یكی از علماء اهل سنت پیرامون درود و</w:t>
      </w:r>
      <w:r>
        <w:rPr>
          <w:rtl w:val="true"/>
        </w:rPr>
        <w:t>...</w:t>
      </w:r>
      <w:bookmarkEnd w:id="83"/>
    </w:p>
    <w:p>
      <w:pPr>
        <w:pStyle w:val="BookText"/>
        <w:rPr/>
      </w:pPr>
      <w:r>
        <w:rPr>
          <w:rFonts w:ascii="IRNazanin" w:hAnsi="IRNazanin" w:eastAsia="IRNazanin"/>
          <w:color w:val="111111"/>
          <w:sz w:val="28"/>
          <w:sz w:val="28"/>
          <w:szCs w:val="28"/>
          <w:rtl w:val="true"/>
          <w:lang w:bidi="fa-IR"/>
        </w:rPr>
        <w:t xml:space="preserve">صلوات بر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تیجانی در كتابش پس از نقل مواردی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مصادر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اعترافات عمر و ابوبكر به ظلم و ستم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بدین مضمون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به ذكر جنایات از منابع و مصادر خودشان می پردازیم در پاسخ می گویند مؤلفان آن كتب شیعه هستند، و بی گمان این تبلیغات عاجزانة كسانی است كه راه و چاره ای ندارند و اگر چنین باشد پس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و مفسر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مشهور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كه كتابی در ویژگی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شیعه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شهیر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شده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از معاصرین است پس از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الفتنه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حدیث غدیر و اقرار به حقایق دیگر، او هم شیعه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كه هیچ كدام از اینها شیعه نشده اند و هرگاه نام شیعه را می برند، به بدی و ناسزاگویی یاد می كنند و تا آنجا كه </w:t>
      </w:r>
    </w:p>
    <w:p>
      <w:pPr>
        <w:pStyle w:val="BookText"/>
        <w:rPr/>
      </w:pPr>
      <w:r>
        <w:rPr>
          <w:rFonts w:ascii="IRNazanin" w:hAnsi="IRNazanin" w:eastAsia="IRNazanin"/>
          <w:color w:val="111111"/>
          <w:sz w:val="28"/>
          <w:sz w:val="28"/>
          <w:szCs w:val="28"/>
          <w:rtl w:val="true"/>
          <w:lang w:bidi="fa-IR"/>
        </w:rPr>
        <w:t xml:space="preserve">توانسته اند در دفاع از عدالت صحابه قلمفرسایی كرده اند، ولی آن كس كه گوشه ای از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می كند یا اشتباه های بزرگان از اصحاب را یادآوری می نماید او را به تشیع متهم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كافی است پس از بردن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یا پس از ذكر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سازی كه فوراً می گویند تو شیعه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روزی با یكی از علمایمان كه با هم بحث می كردیم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امامان حدیث است و كتابش نزد ما صحیح ترین كتاب پس از قرآن می باشد و همة علمای ما بر این سخن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تمسخر خنده ای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تهمتی از او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نگفتی هركس 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شیعه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صحیح بخاری را به او و دیگر حاضران نشان دادم كه در جاهای متعدّدی پس از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حتی پس از آوردن نام فاطمه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 زده شد و ندانست چه پاسخ گوید</w:t>
      </w:r>
      <w:r>
        <w:rPr>
          <w:rFonts w:eastAsia="IRNazanin" w:cs="IRNazanin"/>
          <w:color w:val="111111"/>
          <w:sz w:val="28"/>
          <w:szCs w:val="28"/>
          <w:rtl w:val="true"/>
          <w:lang w:bidi="fa-IR"/>
        </w:rPr>
        <w:t>.</w:t>
      </w:r>
      <w:r>
        <w:rPr>
          <w:rStyle w:val="FootnoteAnchor"/>
          <w:rtl w:val="true"/>
        </w:rPr>
        <w:footnoteReference w:id="51"/>
      </w:r>
      <w:bookmarkStart w:id="84" w:name="pg8830_112538"/>
    </w:p>
    <w:p>
      <w:pPr>
        <w:pStyle w:val="Heading2"/>
        <w:numPr>
          <w:ilvl w:val="1"/>
          <w:numId w:val="1"/>
        </w:numPr>
        <w:rPr/>
      </w:pPr>
      <w:bookmarkStart w:id="85" w:name="__RefHeading___Toc338520_2870459653"/>
      <w:bookmarkStart w:id="86" w:name="_Toc30"/>
      <w:bookmarkEnd w:id="84"/>
      <w:bookmarkEnd w:id="85"/>
      <w:r>
        <w:rPr>
          <w:rtl w:val="true"/>
        </w:rPr>
        <w:t>مناظره دکتر تیجانی با یکی از علمای اهل سنت پیرامون اصحاب پیامبرﹷ</w:t>
      </w:r>
      <w:bookmarkEnd w:id="86"/>
    </w:p>
    <w:p>
      <w:pPr>
        <w:pStyle w:val="BookText"/>
        <w:rPr/>
      </w:pPr>
      <w:r>
        <w:rPr>
          <w:rFonts w:ascii="IRNazanin" w:hAnsi="IRNazanin" w:eastAsia="IRNazanin"/>
          <w:color w:val="111111"/>
          <w:sz w:val="28"/>
          <w:sz w:val="28"/>
          <w:szCs w:val="28"/>
          <w:rtl w:val="true"/>
          <w:lang w:bidi="fa-IR"/>
        </w:rPr>
        <w:t xml:space="preserve">شیعه معتقد است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گروه مؤمن و منافق تقسیم می شود، برخلاف مخالفین مکتب تشیع که قائلند تمام کسانی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کودک شیرخوار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مؤمن و عادل هستند، و کسی حق کوچکترین اعتراض و انتقاد به آنان را ندارد، بلکه بر آنها درود و صلوات نیز می فرستند، چنانکه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با یکی از علماء تونس در این راستا مناظره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تونس بودم، وارد مسجدی بزرگ از مساجد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ادای نماز، امام رو به نمازگزاران کرد و شروع نمود اعتراض کردن و محکوم نمودن و تکفیر کردن کسانی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می گویند، و در ادامة سخن چنین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زنهار که هم صحبت شوید با کسانی که به ادّعای بحث علمی و رسیدن به حق، اصحاب پیامبر را رسوا می کنند و استیضاح می نمایند؛ </w:t>
      </w:r>
    </w:p>
    <w:p>
      <w:pPr>
        <w:pStyle w:val="BookText"/>
        <w:rPr/>
      </w:pPr>
      <w:r>
        <w:rPr>
          <w:rFonts w:ascii="IRNazanin" w:hAnsi="IRNazanin" w:eastAsia="IRNazanin"/>
          <w:color w:val="111111"/>
          <w:sz w:val="28"/>
          <w:sz w:val="28"/>
          <w:szCs w:val="28"/>
          <w:rtl w:val="true"/>
          <w:lang w:bidi="fa-IR"/>
        </w:rPr>
        <w:t>لعنت خدا و ملائکه اش و همه مردم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 خواهند مردم را در دینشان مورد تردید قرار دهند و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به اصحابم رسید، حرف نزنید که به خدا قسم اگر به اندازة کوه احد، طلا انفاق کنید، به ده یک فضیلت یکی از آنان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مستبصرین که همراه من بود، سخن او را قطع کرده،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چهرة امام متغیّر شد و او و برخی از حاضرین خیلی عصبانی شدند و با تنفر و انزجار به ما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وضعیت را درک کردم و لذا با زبانی ملایم و نرم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مسلمان چیست وقتی در قرآن می خواند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أَعْقَابِکُمْ وَ مَنْ يَنْقَلِبْ عَلَى عَقِبَيْهِ فَلَنْ يَضُرَّ اللَّهَ شَيْئاً وَ سَيَجْزِي اللَّهُ الشَّاکِرِينَ</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پیامبری که قبل از او نیز پیامبرانی آمده اند؛ پس اگر از دنیا برود یا کشته شود، شما به قهقرا و جاهلیت برمی گردید و همانا هرکس مرتد شود، به خدا زیانی نمی رساند و خداوند شاکران را پاداش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چه گناهی دارد مسلمانی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یکی از اصحابش می خواند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شما را به سوی چپ می برند،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کجا می برید؟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پس از وفاتت چه بدعت ها گذاشتند، از لحظه ای که از آنها جدا شدی، همچنان مرتد شدند و به جاهلیت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 از رحمت الهی، کسی که پس از من تبدیل و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بینم از آنان رهایی یابد جز به اندازة چند شتر رها شده از گلّه شتران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همه در سکوتی وحشت زا به من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مطمئن هستید که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پاسخشان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اطمینان دارم خدا یکی است و شریکی ندارد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رسولش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تأثیر ژرف سخنان مرا در حاضرین تأمل کرد،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شیوخمان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 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بودیم که فتنه، خاموش است، پس لعنت بر کسی که آن را برانگیزد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هرگز خاموش نشده است ولی ما در خواب غفلتیم و هر یک از ما اگر خواست بیدار شود و دیدگانش را بگشاید که حق را درک کند، فوراً او را متهم می کنید که فتنه را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بعلاوه بر مسلمانان لازم است که پیروی از کتاب خدا و سنت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نه پیروی از سخنان شیوخ گذشته مان که معاویه و یزید و عمروعاص را هم مورد ترحّم خویش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سخن مرا قطع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دعای خیر برای سرورمان معاویه، کاتب وحی نمی کنی و برای او طلب آمرزش نمی نمایی؟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بحثش طولانی است، و اگر نظر مرا در این زمینه می خواهی بفهمی، من کتاب خود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شما اهدا می کنم، شاید از خواب بیدارت کند و دیدگانت را بر بعضی از حقایق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جماعت سخن مرا پذیرفت و هدیه ام را با کمی تردید گرفت ولی پس از یک ماه نامة جالبی برایم نوشت که در آن خدای را سپاس گفته که به صراط مستقیم رهنمونش نموده است و اظهار محبت و عاطفه فراوانی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خواستم که در چاپ سوم کتابم، نامه اش را منتشر سازم زیرا مالامال است از صفای روح و مبانی محبت و خلوص که هرکه حق را شناخت، آن را دربر خواهد گرفت و این نمونه ای از بسیاری از اهل سنت است که تا پرده ها بالا رود، به سوی حق روی می آورند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من خواست که نامه اش را پنهان دارم و آن را پخش نکنم،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نیاز به وقت کافی دارد تا گروهی که همراه او هستند و پشت سرش نماز می خوانند، قانع شوند و او خواهان این است که دعوتش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باشد، نه با هرج و مرج</w:t>
      </w:r>
      <w:r>
        <w:rPr>
          <w:rFonts w:eastAsia="IRNazanin" w:cs="IRNazanin"/>
          <w:color w:val="111111"/>
          <w:sz w:val="28"/>
          <w:szCs w:val="28"/>
          <w:rtl w:val="true"/>
          <w:lang w:bidi="fa-IR"/>
        </w:rPr>
        <w:t>.</w:t>
      </w:r>
      <w:r>
        <w:rPr>
          <w:rStyle w:val="FootnoteAnchor"/>
          <w:rtl w:val="true"/>
        </w:rPr>
        <w:footnoteReference w:id="54"/>
      </w:r>
      <w:bookmarkStart w:id="87" w:name="pg8830_112543"/>
    </w:p>
    <w:p>
      <w:pPr>
        <w:pStyle w:val="Heading2"/>
        <w:numPr>
          <w:ilvl w:val="1"/>
          <w:numId w:val="1"/>
        </w:numPr>
        <w:rPr/>
      </w:pPr>
      <w:bookmarkStart w:id="88" w:name="__RefHeading___Toc338522_2870459653"/>
      <w:bookmarkStart w:id="89" w:name="_Toc31"/>
      <w:bookmarkEnd w:id="87"/>
      <w:bookmarkEnd w:id="88"/>
      <w:r>
        <w:rPr>
          <w:rtl w:val="true"/>
        </w:rPr>
        <w:t>مناظره دکتر تیجانی با یکی از اساتید سنی مذهب، پیرامون</w:t>
      </w:r>
      <w:r>
        <w:rPr>
          <w:rtl w:val="true"/>
        </w:rPr>
        <w:t>...</w:t>
      </w:r>
      <w:bookmarkEnd w:id="89"/>
    </w:p>
    <w:p>
      <w:pPr>
        <w:pStyle w:val="BookText"/>
        <w:rPr/>
      </w:pPr>
      <w:r>
        <w:rPr>
          <w:rFonts w:ascii="IRNazanin" w:hAnsi="IRNazanin" w:eastAsia="IRNazanin"/>
          <w:color w:val="111111"/>
          <w:sz w:val="28"/>
          <w:sz w:val="28"/>
          <w:szCs w:val="28"/>
          <w:rtl w:val="true"/>
          <w:lang w:bidi="fa-IR"/>
        </w:rPr>
        <w:t xml:space="preserve">خلافت و جنگ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مناظراتی كه برای دكتر تیجانی اتفاق افتاده بحث خلافت و سه جنگ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راستا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اتفاق می افتاد که در جمع استادان و فرهنگیان، نسبت به نرسیدن خلافت به صاحب اصلیش یعنی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تأثر می خوردم، روزی یکی از آنان به من اعتراض کرده،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برای اسلام و مسلمین کرد؟ او تمام زندگی خود را در جستجوی خلافت گذراند و بدین خاطر هزاران مسلمان را به قتل رساند، و اصلاً تمام جنگ هایش در همین زمینه بود؛ در حالی که خلفای سه گانه که پیش از او بودند، زندگی خود را در نشر اسلام و عزّت آن افزودند و فتح ها کردند و کشورها گشودند؛ و اگر ابوبکرِ صدیق نبود، اَعراب از اسلام برگشته بودند و اگر عمر بن خطاب نبود، فرس و روم به اسلام گرایش پیدا نمی کردند و اگر عثمان بن عفان نبود، جنابعالی مسلمان نبودی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سپس رو به دوستانش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طوفانی در آن ایجاد کرد و همه چیز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مسلمانان دگرگون شد و اسلام رو به عقب گرد و شکست گذاشت، در حالی که در دوران خلفایی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دست کم می گیرد و در عدالتشان تردید می کند، عزیز و ارجمند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توانستم در پاسخ به آخرین تهمتش بدهم که سخنش را با آن پایان داد، جز اینکه خونسردی خود را حفظ کنم و از پروردگارم طلب مغفرت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گرامی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سخنان استاد موافقت می کنید؟ برخی پاسخ مثبت دادند و برخی یا از روی رودربایستی که با من داشتند و یا واقعاً قانع نشده بودند، از پاسخ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جمله جمله با استاد بحث کنم، سپس به نفع یا علیه من حکم کنید ولی از شما خواهش دارم، تعصب را کنار گذارده و به حق داوری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آنچه استاد گفتند،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زندگی اش دنبال خلافت نرفت، بلکه عکس آن صحیح است، زیرا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خلافت راه افتاده بود، لازم بود که جسد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غسل و کفن رها کند و مانند دیگران به سوی سقیفه بشتابد، به ویژه آنکه استدلال او متین تر و مستندتر بود و بسیاری از اصحاب با او همفکر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موت ابوبکر نیز دیدیم که خلافت به عمر منتقل شد و او صبر کرد و با آنان مخالفتی ننمود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پس از موت عمر، خلافت، خود به سوی او روی آورد ولی باز هم امتناع کرده، نپذیرفت، چون شرط هایی قرار داده بودند که او را مقیّد می نمود، و این از بزرگترین دلیل بر رد ادّعاهای استاد است؛ زیرا اگر او واقعاً دلبسته خلافت بود، چه اشکالی داشت که در آن مجلس به شرط عمل به سنت شیخین، خلافت را قبول کند، سپس به میل و خواست خود عمل نماید، همانگونه که عثمان کرد؟</w:t>
      </w:r>
    </w:p>
    <w:p>
      <w:pPr>
        <w:pStyle w:val="BookText"/>
        <w:rPr/>
      </w:pPr>
      <w:r>
        <w:rPr>
          <w:rFonts w:ascii="IRNazanin" w:hAnsi="IRNazanin" w:eastAsia="IRNazanin"/>
          <w:color w:val="111111"/>
          <w:sz w:val="28"/>
          <w:sz w:val="28"/>
          <w:szCs w:val="28"/>
          <w:rtl w:val="true"/>
          <w:lang w:bidi="fa-IR"/>
        </w:rPr>
        <w:t xml:space="preserve">ولی عظمت و بزرگواری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جاهایی پیدا می شود زیرا او هرگز در زندگیش دروغ نگفت و هیچ وقت پیمان شکنی نکرد، و به خاطر همین اصول انسانی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نرسید و دیگران پیروز شدند، زیرا آنان به خاطر رسیدن به هدف، دست به هر کاری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که چه چیز شما را اصلاح می کند ولی هرگز با پشت پا زدن خودم به اصول انسانی، شما را اصلاح نخواهم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عظیم و بزرگمرد است این انسان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نگاران نقل کرده اند که ابوسفیان، بزرگ قریش به سوی او آمد و او را به خلافت تشویق و ترغیب کرد و به او قول داد که هم پول و هم سپاهیان مسلح در خدمت او قرار می دهد تا با ابوبکر و حزبش نبرد کند ولی حضرت او را کنار زده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در قلب تو می گذرد آگاهم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اگر او دنبال خلافت بود و خود را برای رسیدن به آن حاضر بود به آب و آتش بزند، این پیشنهاد را بدون تأمل می پذیرفت، لیکن تنها به خاطر اسلام و مسلمین فداکاری کرد و شکیبایی به خرج داد و تحمل نمود؛ و مگر او نبود که هنگام وصله زدن به نعلینش، به ابن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خلافت بر شما محبوب تر است جز اینکه حقی را اقامه کنم یا باطلی را سرکوب نمایم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بنابراین ادعای جنابعالی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خلافت بود، تاریخ و حقیقتِ امر آن را تکذیب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ادعا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دستیابی به خلافت، هزاران مسلمان را به قتل رساند و تمام جنگ هایش به همین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ادعایی است دروغ و پر از تهمت و بهتان و وارونه جلوه دادن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شما از روی جهل و نادانی، چنین سخنی گفتید، باید استغفار کرده و توبه کنید، و اگر از روی علم بود، بدان که علمت همه اش زورگویی و تهمت و افترا است، زیرا تمام جنگ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یادآور شدید، پس از به خلافت رسیدن وی به وقوع پیوست؛ آن هم خلافتی که خود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افتاده و مردم او را وادار به پذیرفتنش نمودند بلکه تهدید به قتلش کردند اگر قبول نکند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گواه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 خانه نشین بود و در </w:t>
      </w:r>
    </w:p>
    <w:p>
      <w:pPr>
        <w:pStyle w:val="BookText"/>
        <w:rPr/>
      </w:pPr>
      <w:r>
        <w:rPr>
          <w:rFonts w:ascii="IRNazanin" w:hAnsi="IRNazanin" w:eastAsia="IRNazanin"/>
          <w:color w:val="111111"/>
          <w:sz w:val="28"/>
          <w:sz w:val="28"/>
          <w:szCs w:val="28"/>
          <w:rtl w:val="true"/>
          <w:lang w:bidi="fa-IR"/>
        </w:rPr>
        <w:t>طول مدت حکومت خلفا، در هیچ جنگی شرکت نکرد و هیچ وقت شمشیر نکشید؛ پس چگونه جنابعالی ادّعا می کنی که تمام جنگ های حضرت برای رسیدن به خلافت بوده است؟ و چگونه می گویی که او به خاطر خلافت هزاران نفر از مسلمانان 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جنگ جمل كه عایشه و طلحه و زبیر آتشش را برافروختند، بر آن حضرت تحمیل شد زیرا آنها وارد بصره شدند و دست به فساد و تباهی و كشتار بی گناهان و غارت بیت المال زدند؛</w:t>
      </w:r>
      <w:r>
        <w:rPr>
          <w:rStyle w:val="FootnoteAnchor"/>
          <w:rtl w:val="true"/>
        </w:rPr>
        <w:footnoteReference w:id="58"/>
      </w:r>
      <w:r>
        <w:rPr>
          <w:rFonts w:ascii="IRNazanin" w:hAnsi="IRNazanin" w:eastAsia="IRNazanin"/>
          <w:color w:val="111111"/>
          <w:sz w:val="28"/>
          <w:sz w:val="28"/>
          <w:szCs w:val="28"/>
          <w:rtl w:val="true"/>
          <w:lang w:bidi="fa-IR"/>
        </w:rPr>
        <w:t xml:space="preserve">و اینكه جنگ جمل به نام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شود، به این دلیل است كه طلحه و زبیر، بیعت خود را شكستند زیرا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كه ولایت كوفه و بصره را به آنان واگذار كند و حضرت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جنگ صفّین كه معاویهٔ بن ابوسفیان بر حضرت تحمیل كرد، این معاویه بود كه هزاران مسلمان بی گناه و در رأس آنها سرورمان عمار بن یاسر را به كشتن داد، تنها به خاطر دستیابی به خلافت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حقایق را وارونه جلوه می دهی، با اینكه خودِ تاریخ شهادت می دهد كه معاویه این جنگ ظالمانه را به ادّعای خونخواهی برای عثمان برپا كرد ولی در حقیقت می خواست خود به حكومت رسد؛ و این خود معاویه است كه علیه خویش گواهی می دهد، چرا كه پس از برافروختن آتش آن جنگ خانمان سوز كه هزاران مسلمان بی گناه را به خاك و خون كشید، وارد كوفه شد و خطبه ای خواند كه در آن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قسم با شما كارزار نكردم كه نماز بخوانید یا روزه بگیرید یا حج بجای آورید و یا زكات بدهید زیرا خودتان این اعمال را بجا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شما جنگیدم كه بر شما حكومت كنم و خداوند حكومت را به من داد، هرچند شما از آن نگران و ناراحتید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این جنگ صفین به نام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بُغاهٔ؛ فسادگران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جنگ نهروان كه همان جنگ خوارج است؛ این نیز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خارجین از دین،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بود جنگ هایی كه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شركت داشت و در هر جنگی، مردم را به عمل به قرآن فرا می خواند و حجت را بر آنان تكمیل می كرد، و شما 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كه كتاب های تاریخ را مطالعه كنید تا از این پس حق را از باطل تشخیص داده و اولیای خدا را متهم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بین استاد دیگری كه ظاهراً متخصص در تاریخ بود، زبان به سخن گفتن گشوده و چنین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شما گفتید، همه اش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كرّم الله وجهه منزه است از اینكه در خلافت طمعی داشته باشد و یا اینكه یك نفر را به خاطر آن به قتل برساند، ولی متأسفانه تا هنوز برخی از </w:t>
      </w:r>
    </w:p>
    <w:p>
      <w:pPr>
        <w:pStyle w:val="BookText"/>
        <w:rPr/>
      </w:pPr>
      <w:r>
        <w:rPr>
          <w:rFonts w:ascii="IRNazanin" w:hAnsi="IRNazanin" w:eastAsia="IRNazanin"/>
          <w:color w:val="111111"/>
          <w:sz w:val="28"/>
          <w:sz w:val="28"/>
          <w:szCs w:val="28"/>
          <w:rtl w:val="true"/>
          <w:lang w:bidi="fa-IR"/>
        </w:rPr>
        <w:t xml:space="preserve">مسلمانان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و تردید دارند در حالی كه بسیاری از نصرانی ها و مسیحی ها او را تجلیل كرده و از او به بزرگی یاد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اخیراً كتابی را مطالعه كردم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العدالهٔ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نویسنده اش نصرانی است؛ واقعاً عجیب است كه یك نفر نصرانی آنچنان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معرفی كند، و هركس این كتاب را بخواند، عظمت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سومی، سخن او را قطع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اول چنین حرفی را نزدی؟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درحقیقت چیزهایی راجع به برادر تیجانی شنیده بودم ولی در گذشته او را نمی شناختم، و اكنون خواستم پاسخش را از آن استاد بشنوم تا معلوم شود چقدر آگاهی و اطلاع دارد، و بحمدالله او با بیان و استدلالش ما را مغلوب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چنین به نظرم می رسد كه استادِ اعتراض كننده، امام علی كرّم الله وجهه را خوب می شناسد ولی نسبت به ابوبكر و عمر تعصب به خرج داد و برای اینكه نسبت به برادر تیجانی عكس العمل نشان دهد،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اهانت قرار داد، در حالی كه خود متوجه نبود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استادِ اعتراض كننده برای اینكه از این گرداب خود را برهاند و در برابر حاضرین رسوا نشود، این استدلال دوستش را مورد تأیید قرار داد، زیرا اكنون دیگر حق از باطل جدا شده بود و برای او بهتر بود كه به عنوان یك متعصب و مدافع از اصحاب معرفی شود تا اینكه نادان و جاهل و جعل كنندة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بگویم كه خلفا حق بزرگی بر اسلام و مسلمین دارند و هر كاری كرده باشند به هر حال آنها هم بشرند و كسی قائل به عصمت آنان نیست ولی بر ما است كه خوبی ها و محاسن آنان را گوشزد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به قدری در دوستی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می كنند كه دیگر خلفا را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ردّ خود را بر استاد تكمیل كنم زیرا مسائلی هست كه باید توضیح داده شود تا در اذهان برخی از حاضرین، شبهه 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 استاد كه ادعا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سه گانه كه پیش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كردند، زندگی خود را در نشر و تبلیغ اسلام گذراندند و كشورگشایی كردند و اگر آنان نبودند، من مسلمان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فتح ها و كشورگشایی ها، تقرب به خداوند و عزّت اسلام بوده است، پس خدا آنان را پاداش می دهد، ولی اگر غرض خودخواهی و گرفتن غنائم و اموال و به اسارت در آوردن زنان بوده است كه آنها را تملیك كنند، پس نه اجری و نه ثوابی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خبر می دهد كه وقتی مخالفین عثمان بن عفان زیاد شدند و مردم علیه او قیام كردند، او با مروان بن حكم و معاویه مشورت كرد و آن دو چنین نظر دادند كه سپاهی را برای فتح آفریقا گسیل بدارد تا آنان را كاملاً مشغول سازد و دیگر كسی وقت اضافی نداشته باشد جز برای كشتن شپش های اسبِ سواریش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عثمان سپاهی مجهز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رضاعیش، برای فتح آفریقا فرستاد، و هنگامی كه او آفریقا را فتح كرد، عثمان تمام مالیات آنجا را به خودش بخشید و هیچ یك از مسلمانان را با او شریك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است كه پس از ایمان آوردن، مرتد و كافر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مهدورالدم نموده، خونش را مباح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مكه رفت، به اصحابش سفارش كرد كه او را بُكشند هرچند به پرده های كعبه آویزان باشد، ولی عثمان او را پنهان نگهداشت، و وقتی مكه فتح شد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شفاعتش كرد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ولی منتظر ماند كه همانگونه كه فرموده بود یك نفر بلند شود و او را به قتل برساند، و لذا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چشم به من اشاره نفرمودی؟</w:t>
      </w:r>
      <w:r>
        <w:rPr>
          <w:rStyle w:val="FootnoteAnchor"/>
          <w:rtl w:val="true"/>
        </w:rPr>
        <w:footnoteReference w:id="6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گروه پیامبران، سزاوار نیست چشمك بزنیم و كار لغو انجام دهیم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المغازی الواقدی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فی تاریخ الامم والملوك </w:t>
      </w:r>
      <w:r>
        <w:rPr>
          <w:rFonts w:eastAsia="IRNazanin" w:cs="IRNazanin"/>
          <w:color w:val="111111"/>
          <w:sz w:val="28"/>
          <w:szCs w:val="28"/>
          <w:lang w:bidi="fa-IR"/>
        </w:rPr>
        <w:t>5/145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الاصابهٔ ابن حجر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دلایل آفریقا فتح شد و به دستِ مانندِ چنین شخصی، آفریقا مسلمان شد و من هم از راه او مسلمان شدم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سقیفه و كودتا و دور نگهداشتن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فتح های اسلامی بیشتر و نافع تر و برتر می بود و امروزه اسلام تمام جهان را فرا </w:t>
      </w:r>
    </w:p>
    <w:p>
      <w:pPr>
        <w:pStyle w:val="BookText"/>
        <w:rPr/>
      </w:pP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چه كسی گفته اگر خلافت خلفای سه گانه نبود من مسلمان نبودم، در حالی كه اندونزی كه هیچ یك از خلفا آنجا را فتح نكرده و تنها از راه بازرگانان و قانع كردن مردم با دلیل و برهان نه با شمشیر، مسلمان شد، امروز بیشترین مسلمانان را در آن كشور می یابیم، و این كشور بسیار بهتر از اسپانیا است كه از راه چنان افرادی و با شمشیر گشوده شد و امروز علیه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داستان مختصری را در این زمینه برایتان تعریف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پادشاهان می خواست به سفر حج برود كه در آن زمان یك سال به طول می انجامید و لذا وزیر خود را به جای خود نشاند و پس از اینكه شاه به سفر رفت، برخی از اطرافیان علیه آن وزیر شوریده و او را به قتل رساندند و یكی را از میان خودشان به جای او برگزیدند؛ و این وزیرِ جدید كارهای بسیار ثمربخش و مفیدی را انجام داد؛ راه ها را هموار كرد، مساجد و حمّام های زیادی را بنا نمود و برخی از قبیله های مخالف را به مسالمت و خضوع واداشت و خلاصه وضعیت كشور بهتر از گذشته 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كه برگشت و خبردار شد كه وزیرش و جانشینش را به قتل رسانده اند، بسیار عصبانی و خشمگین شده و دستور اعدام مخالفین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آنان جلو آمده چنین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همه خدمت كه ما انجام دادیم و اعمال شایسته و خوبی را در پیشرفت كشور به پایان رساندیم، كافی نیست كه ما را شفاعت كند؟ </w:t>
      </w:r>
    </w:p>
    <w:p>
      <w:pPr>
        <w:pStyle w:val="BookText"/>
        <w:rPr/>
      </w:pPr>
      <w:r>
        <w:rPr>
          <w:rFonts w:ascii="IRNazanin" w:hAnsi="IRNazanin" w:eastAsia="IRNazanin"/>
          <w:color w:val="111111"/>
          <w:sz w:val="28"/>
          <w:sz w:val="28"/>
          <w:szCs w:val="28"/>
          <w:rtl w:val="true"/>
          <w:lang w:bidi="fa-IR"/>
        </w:rPr>
        <w:t>شاه با خشم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قتل جانشین و وزیر من، نافرمانی و گستاخی به شخص من كرده و حرمتی برای من قائل نشدید وانگهی آنچه شما انجام دادید، او به تنهایی چندین برابر شما می توانست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از شنیدن این داستان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تو را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با هم آخرین سخن استاد را هم بررسی كنیم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علی كرّم الله وجهه به خلافت رسید، تمام امور را به هم گره زد و درهم پیچید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می دانیم و تاریخ نیز گواه است كه مسائل كشورِ بزرگ اسلامی در دوران عثمان به هم گره خورده و درهم پیچیده شد، زیرا او خویشان و فامیل های نزدیك خود را كه در فساد و تباهی سرآمد دیگران بودند، به قدرت رساند و آنان را بر گردة مسلمانان سوار كرده، ایالت ها را به آنان سپرد ولی سهمیه برگزیدگان و نیكان از اصحاب چیزی جز كتك خوردن</w:t>
      </w:r>
      <w:r>
        <w:rPr>
          <w:rStyle w:val="FootnoteAnchor"/>
          <w:rtl w:val="true"/>
        </w:rPr>
        <w:footnoteReference w:id="62"/>
      </w:r>
      <w:r>
        <w:rPr>
          <w:rFonts w:ascii="IRNazanin" w:hAnsi="IRNazanin" w:eastAsia="IRNazanin"/>
          <w:color w:val="111111"/>
          <w:sz w:val="28"/>
          <w:sz w:val="28"/>
          <w:szCs w:val="28"/>
          <w:rtl w:val="true"/>
          <w:lang w:bidi="fa-IR"/>
        </w:rPr>
        <w:t>و تبعید شدن</w:t>
      </w:r>
      <w:r>
        <w:rPr>
          <w:rStyle w:val="FootnoteAnchor"/>
          <w:rtl w:val="true"/>
        </w:rPr>
        <w:footnoteReference w:id="63"/>
      </w:r>
      <w:r>
        <w:rPr>
          <w:rFonts w:ascii="Amiri" w:hAnsi="Amiri" w:eastAsia="Amiri" w:cs="Amiri"/>
          <w:color w:val="111111"/>
          <w:sz w:val="28"/>
          <w:sz w:val="28"/>
          <w:szCs w:val="28"/>
          <w:rtl w:val="true"/>
          <w:lang w:bidi="ar-SA"/>
        </w:rPr>
        <w:t>و استخوان ها در هم شكستن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نبود و بدین سان اسلام رو به قهقرا و شكست گذشت زیرا مسلمانان در اسارت بنی امیه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حقیقت را به مردم نمی گویی و چرا راه صلاح و رستگاری را پیش پای شاگردانت نمی گذاری تا افكارشان روشن شود و راه هدایت را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به خلافت رسید بسیاری از مردم یا از گروه ناكثین، یا مارقین و یا قاسطین شده بودند و سایرین نیز در گروه منافقین بودند و اسلام حقیقی را فقط چند تن از همراهان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كه با او بیعت كردند، همان گونه كه با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كرده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در راه اصلاح امت اسلامی تلاش و جهاد نمود تا در همین راه به شهادت رسید، و پس از او فرزندش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اصلاح امت شد و توسط زهری كه معاویه به او داد، به شهادت رسید، و پس 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تمام یاران و اهل بیتش برای اصلاح امت جدش به شهادت رسیدند و اصلاً یكی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یابی جز اینكه یا با شمشیر كشته شده و یا با زهر به شهادت رسیده، و همه در راه اصلاح و خیرخواهی امّت جدشان قربانی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بدین مناسبت داستان ظریفی را برای شما نقل می كنم كه به ارزش و مقام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ذهنم خطور كرده، كه می خواهم از شما استفسار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امور كشور برای ابوبكر و عمر هموار بود ولی برای شما نبود؟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ابوبكر و عمر بر افرادی نظیر من حكومت می كردند، لذا امور برای آنها هموار بود ولی من بر افرادی نظیر تو حكومت می كنم، لذا همه چیز به هم ریخته و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راستی پاسخی تمام و كامل است از استادی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او در تاریخ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از این روایت شگفت زده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درِ شهر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سخنم را چنین به پایان رساندم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اینكه استاد می گوید كه من از قدر آنان كاسته و در عدالتشان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می كنم، تهمتی است كه مبتنی بر هیچ دلیل و برهانی نیست و من چیزی را پیش خود نیاورده بلكه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سایر مورخین اهل سنت نقل كرده اند، بازگو می كنم؛ پس اگر این سخنان از منزلت آنان می كاهد و در عدالتشان تردید ایجاد می كند، شما آن مورخین و حدیث نویسان را ملامت كنید نه مرا؛ تنها چیزی كه از من طلبكارید، این است كه هر وقت مطلبی را نقل كردم، از من مطالبة مصادر مورد وثوق نزد اهل سنت بكنید، و حق ندارید به من تهمت بزنید جز پس از مراجعة به آن كتاب ها و مصادر و یافتن حدّاقل یك دروغ از من</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چنین بحث هایی لازم است كه این مسائل رعایت شود و لذا از استاد خواستند كه از من پوزش بطلبد، او هم معذرت خواست و الحمدلله رب العالمین</w:t>
      </w:r>
      <w:r>
        <w:rPr>
          <w:rFonts w:eastAsia="IRNazanin" w:cs="IRNazanin"/>
          <w:color w:val="111111"/>
          <w:sz w:val="28"/>
          <w:szCs w:val="28"/>
          <w:rtl w:val="true"/>
          <w:lang w:bidi="fa-IR"/>
        </w:rPr>
        <w:t>.</w:t>
      </w:r>
      <w:r>
        <w:rPr>
          <w:rStyle w:val="FootnoteAnchor"/>
          <w:rtl w:val="true"/>
        </w:rPr>
        <w:footnoteReference w:id="65"/>
      </w:r>
      <w:bookmarkStart w:id="90" w:name="pg8830_112557"/>
    </w:p>
    <w:p>
      <w:pPr>
        <w:pStyle w:val="Heading2"/>
        <w:numPr>
          <w:ilvl w:val="1"/>
          <w:numId w:val="1"/>
        </w:numPr>
        <w:rPr/>
      </w:pPr>
      <w:bookmarkStart w:id="91" w:name="__RefHeading___Toc338524_2870459653"/>
      <w:bookmarkStart w:id="92" w:name="_Toc32"/>
      <w:bookmarkEnd w:id="90"/>
      <w:bookmarkEnd w:id="91"/>
      <w:r>
        <w:rPr>
          <w:rtl w:val="true"/>
        </w:rPr>
        <w:t>مناظره دكتر تیجانی با استادی سنی مذهب عراقی، پیرامون عایشه</w:t>
      </w:r>
      <w:bookmarkEnd w:id="92"/>
    </w:p>
    <w:p>
      <w:pPr>
        <w:pStyle w:val="BookText"/>
        <w:rPr/>
      </w:pPr>
      <w:r>
        <w:rPr>
          <w:rFonts w:ascii="IRNazanin" w:hAnsi="IRNazanin" w:eastAsia="IRNazanin"/>
          <w:color w:val="111111"/>
          <w:sz w:val="28"/>
          <w:sz w:val="28"/>
          <w:szCs w:val="28"/>
          <w:rtl w:val="true"/>
          <w:lang w:bidi="fa-IR"/>
        </w:rPr>
        <w:t>دكتر تیجانی در دفتر خاطراتش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دیدارهایم از كشور عراق بسیار است و ماجرای هدایت یافتنم نیز از همان جا آغاز شد، و هرگاه این كشور را به یاد می آورم اشتیاق دیدار از آن در دلم تازه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یكی از مسافرت ها به این كشور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بغداد منزل یكی از دوستان عراقی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شیعی مذهب بود كه دخترش را به شخصی از اهل سنتِ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الجزایر مشغول تدریس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داماد وی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من به جهت وضو گرفتن و ادای فریضه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وضو گرفتن وارد شدم همان آقای داماد را دیدم كه هنگام وضو پاهای خود را می شوید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پیش از این نمی دانستم وی یك سنی است از آنجا خارج شدم تا از سید عبدالله الاسدی دربارة دامادش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نیز به من اطلاع داد كه او یك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آهسته در گوشم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گفتگو را با او باز كن شاید وی را متقاعد كنی،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دربارة چنین موضوعاتی بحث نمی كنیم زیرا این كار ممنوع است، اما شما یك خارجی هستید نه عراقی، پس سعی كنید ایشان را متقاعد نمایید، چون ایشان در طول تعطیلات تابستانی نزد ما خواهد بود و پس از آن به اتفاق دخترم و فرزندانش به الجزایر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تیجانی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فرد سنی مذهب؛ داماد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اینكه نماز خود را به تنهایی به جا آورد آمد و كنار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با هم آشنا شده بودیم و اكنون او از رفتار و برخورد تونسی ها ستایش می كند و برای پدرخانمش نقل می كند كه روزی در تونس خودروی او از كار افتاد و تونسی ها به او كمك كردند و آن را تعمیر كردند، سپس او را مهمان خود كردند و حتی قبول نكردند اجرت تعمیر خودرو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به خاطر احساسات صمیمانه اش تشكر كردم، سپس دربارة علت شستن پاهایش به هنگام وضو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ناگهان به ستوه آمد گویی كه از بحث كردن دربارة این موضوع خسته شده بود و به نظر می رسید كه همیشه دربارة این مسأله با همسر خود در حال جدال و مشاجره است، لذا با عصبانیت در حضور پدرخانمش و همة اعضای این خانوادة شیعه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وضوی صحیح است و آن چه شیعه به هنگام وضو و نماز </w:t>
      </w:r>
    </w:p>
    <w:p>
      <w:pPr>
        <w:pStyle w:val="BookText"/>
        <w:rPr/>
      </w:pPr>
      <w:r>
        <w:rPr>
          <w:rFonts w:ascii="IRNazanin" w:hAnsi="IRNazanin" w:eastAsia="IRNazanin"/>
          <w:color w:val="111111"/>
          <w:sz w:val="28"/>
          <w:sz w:val="28"/>
          <w:szCs w:val="28"/>
          <w:rtl w:val="true"/>
          <w:lang w:bidi="fa-IR"/>
        </w:rPr>
        <w:t>و در همة كارها انجام می دهند، در واقع تفسیر غلط و تحریف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كه دیدم حاضران مهر خاموشی بر لب زده اند و هیچ یك از آنان پاسخی به او نمی دهند تعجب و حیرتم بیشتر شد، گویی كه سخن او را نشنیده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شما فرد فرهیخته ای هستید و به فرزندان مسلمانان آموزش می دهید، شیعیان خویشاوندان شما هستند، اما شما با این وجود آن ها را تكفیر 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حرف مرا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تكفیر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شما از این كه می گویید شیعه كتاب خدا را به غلط تفسیر و تحریف می كند چیست؟ آیا این حرف به معنای حقیقی خود تكفیر نیست؟ زیرا هر كس كتاب خدا را تحریف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ها كافرند و من بهتر از شما می دانم كه آن ها به صحابة پیامبر و ام المؤمنین عایشه اهانت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او پی بردم كه او علیه شیعه موضع گیری تندی دارد؛ زیرا از موضوع وضو و نماز و تحریف قرآن به یك باره به همان اتهام معروف یعنی اهانت به صحابه و عایشه می پردازد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براساس تجربه پی بردم كه وقتی یك سنی با یك زن شیعه ازدواج می كند و یا بالعكس وقتی یك مرد شیعه با یك زن سنی ازدواج می كند اولین مشكلی كه با آن مواجه می شوند سخن دربارة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كه یك شیعه آن را رسواسازی و افشای مداخلاتی می داند كه </w:t>
      </w:r>
    </w:p>
    <w:p>
      <w:pPr>
        <w:pStyle w:val="BookText"/>
        <w:rPr/>
      </w:pPr>
      <w:r>
        <w:rPr>
          <w:rFonts w:ascii="IRNazanin" w:hAnsi="IRNazanin" w:eastAsia="IRNazanin"/>
          <w:color w:val="111111"/>
          <w:sz w:val="28"/>
          <w:sz w:val="28"/>
          <w:szCs w:val="28"/>
          <w:rtl w:val="true"/>
          <w:lang w:bidi="fa-IR"/>
        </w:rPr>
        <w:t>عایشه در تاریخ انجام داده است، اما یك فرد سنی آن را اهانتی به ام المؤمنین می شمرد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اجازه بدهید دربارة موضوع وضو و نماز صحبت كنیم تا برای ما مشخص كنید كه شیعه چگونه قرآن را تحریف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این مسائل بحث نمی كنم چون من دانشمند نیستم، اما من نسبت به شیعه كینه دارم، زیرا نسبت به صحابه و ام المؤمنین عایشه اهانت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 المؤمنین عایشه را رها كن چرا كه موجب فتنة جنگ جمل شد كه تر و خشك مسلمانان را با هم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رو به من كرد و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ام المؤمنین اهانت می كنید، این هم از حرف 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شیعه را واگذار 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فتنه خواند وقتی كه به خانة او اشاره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همین جاست، فتنه همین جاست، شاخ های شیطان از همین جا سر برمی آورند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خشم بیشتری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های شیعیانِ دروغ پرداز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اینها حرف های صحیح بخاریِ صادق است كه نزد شما با كتاب خدا برابری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نزدیك بود نفس استاد از شدت خشم بایستد، پس برخاست و با صدای بلند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شرط می بندم، به بخاری دروغ نبندید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حرف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بخاری دروغ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عبدالله الأسدی دست مرا گرفت و با چشم اشاره ای به من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منزل كتاب صحیح بخاری دارید؟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و با سرعت كتاب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همسران پیامبر</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را باز كردم و به استاد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كه حدیث را خواند كتاب را به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تحریف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بر چهرة او نمایان بود و نزدیك بود از هوش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نیز دیدم كه به پدرش اشاره می كند كه این بحث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موضوع را رها كردم</w:t>
      </w:r>
      <w:r>
        <w:rPr>
          <w:rFonts w:eastAsia="IRNazanin" w:cs="IRNazanin"/>
          <w:color w:val="111111"/>
          <w:sz w:val="28"/>
          <w:szCs w:val="28"/>
          <w:rtl w:val="true"/>
          <w:lang w:bidi="fa-IR"/>
        </w:rPr>
        <w:t>.</w:t>
      </w:r>
      <w:r>
        <w:rPr>
          <w:rStyle w:val="FootnoteAnchor"/>
          <w:rtl w:val="true"/>
        </w:rPr>
        <w:footnoteReference w:id="69"/>
      </w:r>
      <w:bookmarkStart w:id="93" w:name="pg8830_112562"/>
    </w:p>
    <w:p>
      <w:pPr>
        <w:pStyle w:val="Heading2"/>
        <w:numPr>
          <w:ilvl w:val="1"/>
          <w:numId w:val="1"/>
        </w:numPr>
        <w:rPr/>
      </w:pPr>
      <w:bookmarkStart w:id="94" w:name="__RefHeading___Toc338526_2870459653"/>
      <w:bookmarkStart w:id="95" w:name="_Toc33"/>
      <w:bookmarkEnd w:id="93"/>
      <w:bookmarkEnd w:id="94"/>
      <w:r>
        <w:rPr>
          <w:rtl w:val="true"/>
        </w:rPr>
        <w:t>مناظره دكتر تیجانی با شیخ علی كنیایی، پیرامون عمر، ابوبكر،</w:t>
      </w:r>
      <w:r>
        <w:rPr>
          <w:rtl w:val="true"/>
        </w:rPr>
        <w:t>...</w:t>
      </w:r>
      <w:bookmarkEnd w:id="95"/>
    </w:p>
    <w:p>
      <w:pPr>
        <w:pStyle w:val="BookText"/>
        <w:rPr/>
      </w:pPr>
      <w:r>
        <w:rPr>
          <w:rFonts w:ascii="IRNazanin" w:hAnsi="IRNazanin" w:eastAsia="IRNazanin"/>
          <w:color w:val="111111"/>
          <w:sz w:val="28"/>
          <w:sz w:val="28"/>
          <w:szCs w:val="28"/>
          <w:rtl w:val="true"/>
          <w:lang w:bidi="fa-IR"/>
        </w:rPr>
        <w:t>عثمان و عایشه</w:t>
      </w:r>
    </w:p>
    <w:p>
      <w:pPr>
        <w:pStyle w:val="BookText"/>
        <w:rPr/>
      </w:pPr>
      <w:r>
        <w:rPr>
          <w:rFonts w:ascii="IRNazanin" w:hAnsi="IRNazanin" w:eastAsia="IRNazanin"/>
          <w:color w:val="111111"/>
          <w:sz w:val="28"/>
          <w:sz w:val="28"/>
          <w:szCs w:val="28"/>
          <w:rtl w:val="true"/>
          <w:lang w:bidi="fa-IR"/>
        </w:rPr>
        <w:t>شیخ علی كنیایی مدیر مسئول پروژه مجتمع دانشگاهی فرهنگی در كشور كنیا و از طرفداران فرقة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كویتی قبل تر ها بیش از هزار جلد كتاب به شیخ علی تحویل داده بودند تا در كتابخانه ای بزرگ جهت مطالعة دانشجویان قرار دهد، اما او كتاب ها را نزد خود در منزل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تیجانی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مناسبت ها از شیخ علی سراغ كتاب ها را گرفتم و اینكه چرا مخفی بمانند و دانشجویان از آنها استفاده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نیازی به تحریك اختلافات ندارند و ما مایل نیستیم كه آنها را با اختلافِ میان مذاهب مشغول كنیم و از دروس اصلی دور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مرا قانع نكرد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شیخ علی یك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 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كردم و از او تقاضا كردم آن را مطالعه نماید و نظر خود را به من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 هفته بعد طی یك مراسم میهمانی، شیخ علی، دكتر تیجانی را به منزل شخصی خویش دعوت كرده و كتابخانه خویش را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دكتر تیجانی نظر شیخ علی را پیرامون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می شود كه این گفتمان و مناظره بینشان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اسلوب نگارش بسیار جالب است و خواننده را به طور عجیبی به خود جذب می كند، اما از نظر موضوع جداً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تیجانی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كجای كار نهفته است؟ نظر شما برای من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انتقاد از صحابه و بدنام كردن آنان، زیرا ما اسلام را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فقط از طریق آنان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اگر شامل همة آنان باشد، اما شكر خدا این انتقاد و بدنامی فقط شامل بعضی از آنان می شود، كسانی كه تاریخ به انحراف و دوری آنان از سنت پیامبرشان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بحمدالله از جمله كسانی هستید كه تاریخ و وقایع آن را می شناسید و اختلاف، مشكلات و چنددستگی هایی را كه در درون یك امت واحد موجب شده اند، می دانید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همة این ها را می دانم، اما كسانی كه موجب چند دستگی میان امت شدند بنی امیه و در رأس آنان معاویه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حیات خود در این باره تصریح كرده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پس از من سی سال خواهد بود و پس از آن پادشاهی دژخیمانه 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 گاه به ناسزاگویی به بنی امیه و مدح و ستایش از خلفای راشدین پرداخت و با این عمل سعی در متقاعد ساختن حاضران نسبت به افكار خود می كرد، پس به او اجازه دادم تا سخن بگوید تا این كه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خداوند متعالی علمایی را كه حق را می شناسند و آن را كتمان می كنند،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يَکْتُمُونَ مَا أَنْزَلْنَا مِنَ الْبَيِّنَاتِ وَ الْهُدَى مِنْ بَعْدِ مَا بَيَّنَّاهُ لِلنَّاسِ فِي الْکِتَابِ أُولٰئِکَ يَلْعَنُهُمُ اللَّهُ وَ يَلْعَنُهُمُ اللاَّعِنُونَ</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دلایل روشنگر و هدایتی را كه نازل كردیم، بعد از آن كه آن را در كتاب آسمانی برای مردم روشن ساخته ایم كتمان می كنند، خداوند آنان را لعنت می كند و لعنت كنندگان نیز لعنت شان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بنی امیه خلافت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در مورد آن تصریح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كردند؟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بنی امیه حق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هبه و خمس و در ارث غصب كردند، تا اینكه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به آنها نفرین می كردو در حال غضب نسبت به ایشان و نارضایتی از آنان از دنیا رفت؟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آیا بنی امیه آن چه را كه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بود، سوزاندند و مانع از این شدند كه مردم دربارة آن 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بنی امیه احكام قرآن و احكام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 و آنها را با اجتهادهایی كه مسیر اسلام و مسلمین را تغییر داد، جایگزین كردند؟</w:t>
      </w:r>
    </w:p>
    <w:p>
      <w:pPr>
        <w:pStyle w:val="BookText"/>
        <w:rPr/>
      </w:pPr>
      <w:r>
        <w:rPr>
          <w:rFonts w:ascii="IRNazanin" w:hAnsi="IRNazanin" w:eastAsia="IRNazanin"/>
          <w:color w:val="111111"/>
          <w:sz w:val="28"/>
          <w:sz w:val="28"/>
          <w:szCs w:val="28"/>
          <w:rtl w:val="true"/>
          <w:lang w:bidi="fa-IR"/>
        </w:rPr>
        <w:t>به خدا سوگند كه خیر، شما می دانید كه همه این كارها را كسی انجام نداده است جز خلفایی كه آنان را راشدین می خوانید، زیرا در آن زمان بنی امیه را نه دولتی بود و نه نفوذی و معاویه و پدرش نیز نزد مسلمانان اهمیتی نداشتند و كسانی كه معاویه را بزرگ جلوه داده و او را امپراتور اسلام كردند، ابوبكر و عمر و عثمان بودند كه شما با تمام تلاشتان سعی می كنید كه هاله ای از نور و تقدیس روی چهرة آنها بیفكنید و آنان را از نوع پیامبران و فرشتگان خدا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كه سعی می كرد با زیركی طفره برود، جلوی حاضران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كه خلفا از انبیا هستند و نگفتیم كه نسبت به خطا معصومند، آن ها نیز مانند سایر افراد بشر گاهی اشتباه می كنند و گاهی نیز درست عمل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بنی آدمی بسیار خطاكار است و بهترین خطاكاران كسانی هستند كه بسیار توبه می كنند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قبول داریم كه ابوبكر و عمر و عثمان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همهدچار اشتباه شدند، و البته همة آنان اجر و پاداش خود را می گیرند، به </w:t>
      </w:r>
    </w:p>
    <w:p>
      <w:pPr>
        <w:pStyle w:val="BookText"/>
        <w:rPr/>
      </w:pPr>
      <w:r>
        <w:rPr>
          <w:rFonts w:ascii="IRNazanin" w:hAnsi="IRNazanin" w:eastAsia="IRNazanin"/>
          <w:color w:val="111111"/>
          <w:sz w:val="28"/>
          <w:sz w:val="28"/>
          <w:szCs w:val="28"/>
          <w:rtl w:val="true"/>
          <w:lang w:bidi="fa-IR"/>
        </w:rPr>
        <w:t xml:space="preserve">دلیل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اجتهاد كرد و بر حق بود، دو اجر دارد و هركس اجتهاد كرد و اشتباه نمود، در این صورت یك اجر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دیگر می گویم از خدا بترسید و به این اوهام واهی كه چون لانة عنكبوت است پناه نبرید و حقایق روشن و دندان شكن را ترك نكنید كه ریشه در خاك و شاخه در افلاك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جلوی حاضران از شما می خواهم كه یك خطا از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ارائه دهید، اما چیزی جز آن چه كه پیشینیان و گذشتگانِ نواصب تكرار می كردند، نخواهید یافت؛ كسانی كه راه به جایی نبردند و نتوانستند حتی یك اشتباه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بیابند، لذا گفتند كه ایشان پس از رسیدن به خلافت در مورد عزل معاویه دچار اشتباه شدند و اگر صبر می كردند تا این كه امر خلافتشان تثبیت می شد و پس از آن او را عزل می نمودند، بهتر بود، یا این كه در واقعة حَكَمیت 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نظر خوارج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آیا 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دو اشتباهِ مورد ادعا سراغ دارید؟ كه از حد نظرات سیاسی فراتر نمی رود و مردم هم در مورد آن اختلاف نظر پیدا می كنند، لذا برای بعضی اشتباه به نظر می رسد و برای بعضی دیگر عین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فرمایش خداوند متعالمی باشد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عَسَى أَنْ تَکْرَهُوا شَيْئاً وَ هُوَ خَيْرٌ لَکُمْ وَ عَسَى أَنْ تُحِبُّوا شَيْئاً وَ هُوَ شَرٌّ لَکُمْ وَ اللَّهُ يَعْلَمُ وَ أَنْتُمْ لاَ تَعْلَمُونَ</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چیزی بیزار باشید و آن به صلاح شماست و چه بسا چیزی را می پسندید و آن به زیان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 فرض این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شخص عادی باشد كه نه ویژگی و مشخصه ای دارد و نه علم و دانشی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این جا صحیح نیست كه بین این اشتباه كه ناشی از اجتهاد شخصی است كه دانشی ندارد، با اشتباهی كه ناشی از تعارض متون الهی با اعمال نبوی است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و مردم را به پیروی و تقیه نسبت به آن ها تعلیم نمودند، مقایسه كرد و این از باب فرمایش خداوند متعال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قَضَى اللَّهُ وَ رَسُولُهُ أَمْراً أَنْ يَکُونَ لَهُمُ الْخِيَرَةُ مِنْ أَمْرِهِمْ وَ مَنْ يَعْصِ اللَّهَ وَ رَسُولَهُ فَقَدْ ضَلَّ ضَلاَلاً مُبِيناً</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را نرسد كه چون خدا و رسولش به كاری حكم دهند، برای آن ها در كارشان اختیاری باشد و هركس خدا و رسولش را نافرمانی كند قطعاً دچار گمراهی آشكار گردیده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این دو مانند آسمان و زمین است، آن یكی دوستی ونفرتی است ناشی از عدم علم و آگاهی، زیرا خداوند از روی رحمت و </w:t>
      </w:r>
    </w:p>
    <w:p>
      <w:pPr>
        <w:pStyle w:val="BookText"/>
        <w:rPr/>
      </w:pPr>
      <w:r>
        <w:rPr>
          <w:rFonts w:ascii="IRNazanin" w:hAnsi="IRNazanin" w:eastAsia="IRNazanin"/>
          <w:color w:val="111111"/>
          <w:sz w:val="28"/>
          <w:sz w:val="28"/>
          <w:szCs w:val="28"/>
          <w:rtl w:val="true"/>
          <w:lang w:bidi="fa-IR"/>
        </w:rPr>
        <w:t>شفقت نسبت به ما در مورد آن سكوت نمود و این امر موجب اجتهادی می شود كه در صورت صحت و درستیِ آن دو اجر دارد و در صورت اشتباه بودن یك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عناد و عصیانی است كه از روی علم و معرفت و شناخت نسبت به متون قرآنی و نبوی كه ناشی از رأی و نظری است كه انسان در مقابل احكام خداوند انتخاب می كند كه موجب كفر و ظلم و تباهی است، و البته همة اینها گمراهی روشن و آشكاری است كه سرنوشت آن دوزخ است و سرای جاوید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بر ما لازم است بین آنچه كه خطا و اشتباه است با آن چه كه عصیان و نافرمانی است تفاوت قائل شویم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فرض این اشتباه مورد ادعا با آن جماعت در یك جایگاه قرار ندهیم كه در برابر متون مذهبی تمرّد و سركشی كردند و آن ها را رد كردند و سپس آن ها را با احكامی جایگزین كردند كه خود برگزیدند و آن ها را به اجبار به مردم تحمیل 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متعال كسی را كه معصیتش كرد و با او مخالفت نمود، به جهنم تهدید می نماید، و این در صورتی است كه اگر معصیت به شخص خود او مربوط باشد و از حد خودش فراتر نرود، پس دربارة كسی كه در مورد احكام پروردگارش معصیت او را كرده و مردم را به اجبار به آن معصیت واداشته زیرا بر آنان حكومت می كند، چه فكر می كنید؟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كه سنت ناشایستی رابنیان نهاد، بار سنگین گناه آن و گناه هركسی كه به آن عمل كرده </w:t>
      </w:r>
    </w:p>
    <w:p>
      <w:pPr>
        <w:pStyle w:val="BookText"/>
        <w:rPr/>
      </w:pPr>
      <w:r>
        <w:rPr>
          <w:rFonts w:ascii="IRNazanin" w:hAnsi="IRNazanin" w:eastAsia="IRNazanin"/>
          <w:color w:val="111111"/>
          <w:sz w:val="28"/>
          <w:sz w:val="28"/>
          <w:szCs w:val="28"/>
          <w:rtl w:val="true"/>
          <w:lang w:bidi="fa-IR"/>
        </w:rPr>
        <w:t>تا روز قیامت بر دوش اوست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پس دربارة كسی كه در برابر سنت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بنیان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 میلیون ها تن از مسلمانان از آن تبعیت كردند، چه فكر می كنید؟</w:t>
      </w:r>
    </w:p>
    <w:p>
      <w:pPr>
        <w:pStyle w:val="BookText"/>
        <w:rPr/>
      </w:pPr>
      <w:r>
        <w:rPr>
          <w:rFonts w:ascii="IRNazanin" w:hAnsi="IRNazanin" w:eastAsia="IRNazanin"/>
          <w:color w:val="111111"/>
          <w:sz w:val="28"/>
          <w:sz w:val="28"/>
          <w:szCs w:val="28"/>
          <w:rtl w:val="true"/>
          <w:lang w:bidi="fa-IR"/>
        </w:rPr>
        <w:t>و اگر موضوع چنان بود كه می گویید جناب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ابلیس لعنهٔ الله علیه عذر و بهانه می آورید كه اجتهاد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خَيْرٌ مِنْهُ خَلَقْتَنِي مِنْ نَارٍ وَ خَلَقْتَهُ مِنْ طِينٍ</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اجتهادش او را به این نتیجه رساند كه آتش از گِل برتر است، و یا همان طور كه بعضی از صوفیان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بزرگ ترین موحد و یكتاپرست است زیرا اجتهادش مانع از این شد كه برای غیرخدا سجده كند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قصه گویی با سلیقه و واعظی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خراسان به بغداد آمد و اهالی بغداد را موعظه می نمود، لیكن در پند و اندرز دادن شیوه ای ناپسند دنبال می كرد؛ چرا كه به ابلیس تعصب نشان داده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موحدین و یكتاپرستان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بالای منبر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توحید را از ابلیس فرا نگیرد كافر است؛ زیرا او به سجده بر غیر از سیدش امر شد پس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همانند من فكر نمی كنید كه موازین و همچنین معیارهای عقلی </w:t>
      </w:r>
    </w:p>
    <w:p>
      <w:pPr>
        <w:pStyle w:val="BookText"/>
        <w:rPr/>
      </w:pPr>
      <w:r>
        <w:rPr>
          <w:rFonts w:ascii="IRNazanin" w:hAnsi="IRNazanin" w:eastAsia="IRNazanin"/>
          <w:color w:val="111111"/>
          <w:sz w:val="28"/>
          <w:sz w:val="28"/>
          <w:szCs w:val="28"/>
          <w:rtl w:val="true"/>
          <w:lang w:bidi="fa-IR"/>
        </w:rPr>
        <w:t>باید به هنگام صدور حكم الهی از اجتهاد خودداری نمایند؟ به این فرمایش الهی توجه كنید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بخشیدم و از روح خویش در وی دمیدم برای او به سجده 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فرشتگان یك سره سجده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فرشتگان گفتند كه گوش به فرمانیم و در برابر حكم صادر شده از سوی خالق به مخلوق با رأی و نظر خود اجتهاد نكردند، مگر شیطان كه از پیوستن به جمع سجده كنندگان سر باز زد، چرا؟ زیرا در مقابل این حكم الهی بنا به رأی خود اجتهاد كرد و پنداشت كه خودش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لذا عصیان كرد و تمرّد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مسأله چنین است پس همة مجرمان و فاسقان به دلیل اجتهادشان نزد خداوند اجر و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فرعون در مورد تكذیب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كرد، زیرا می پنداشت همة آیات و معجزاتی كه موسی آورده بود از نوع سحر و جادو می باشند، لذا ساحران و جادوگران را برای او جمع كرد و تصور كرد كه او بزرگ آنان است كه سحر و جادو را به آنان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نیز اجتهاد كرد و مشتی خاك از رد پای فرستادة خداوند برداشت و موجب گمراهیبنی اسرائیل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نیز درباره قتل و مصلوب كردن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زیرا تصور می كرد كه او از شیادان و حیله گرانی است كه قصد تخریب جامعة یهودی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عموی پیامبر نیز اجتهاد كرد، زیرا تصور كرد كه برادرزاده اش در برابر خدایانی كه خود می پرستند دعوت را به سود خود می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عایشه نیز در قتل هزاران تن از مسلمانان بی گناه اجتهاد كرد، زیرا مصلحت را در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ملعون نیز در قتل سرور جوانان بهشتی،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كرد، زیرا از طاعت امیرالمؤمنین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 و مردم را به سوی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نیز اجتهاد كرد، زیرا می دید كه همة مردم باید بر طاعت خلیفه و عدم خروج علیه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هیتلر نیز اجتهاد كرد و پنداشت كه آلمانی ها كه نژاد برتر هستند، خود سروران جهانند و همة مردم بندگان آن ها هستند و یا این كه باید نابودشان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 او نیز دربارة كشتار میلیون ها تن از اعضای حزب دعوت اسلامی اجتهاد كرد؛ زیرا می دید آنان ضد ناسیونالیسم عربی و ملی گرایی هستند و میلیون ها تن را در جنگ های خونین به قتل رساند، زیرا تصور می كرد كه ایرانیان دشمن اسلام و فرهنگ و تمدن عربی هستند و این كه خودش قهرمان قادسیه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اشغال كویت نیز اجتهاد كرد، زیرا می دید كه این كشور جزء خاك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رؤسای جمهوری ها نیز اجتهاد كردند و ملت های خود رابه افطار كردن ماه رمضان واداشتند، به این بهانه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افطار كنید تا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داشته باشید و چون از حضرت دربارة دشمن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فقر و عقب ماندگی است و این همان جهاد اكبر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تصور نمی كنم شما جناب شیخ علی با این نكته موافق باشید </w:t>
      </w:r>
    </w:p>
    <w:p>
      <w:pPr>
        <w:pStyle w:val="BookText"/>
        <w:rPr/>
      </w:pPr>
      <w:r>
        <w:rPr>
          <w:rFonts w:ascii="IRNazanin" w:hAnsi="IRNazanin" w:eastAsia="IRNazanin"/>
          <w:color w:val="111111"/>
          <w:sz w:val="28"/>
          <w:sz w:val="28"/>
          <w:szCs w:val="28"/>
          <w:rtl w:val="true"/>
          <w:lang w:bidi="fa-IR"/>
        </w:rPr>
        <w:t>كه همة این ها، همان اجتهادی است كه مستوجب اجر و پاداش از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آه سردی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نه، من تفاوت میان اجتهاد و عصیان را همان طور كه پیش تر گفتم، می دانم، اما من با توجه به این كه به ام المؤمنین حضرت عایشه رضی الله عنها اشاره كردید، توضیحی دارم و آن این كه او كسی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نیمی از دینتان را از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سرخ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منظور ایشان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من سعی كردم او را متقاعد كنم كه این احادیث و امثال آن ها در زمان بنی امیه وضع شده است، زمانی كه در آن احادیث دروغین به ویژه احادیث فضایل صحابه فزونی یافت، بدین ترتیب كه در مدح و ستایش از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زنان به دلیل نقشی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ایفاكردند بسیار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گاهی با من موافقت می كرد و گاهی نیز در مورد پاره ای از رویدادهای تاریخی اظهار تردید می نمود و به رغم همة تلاش هایم، می خواست كه عایشه را در هاله ای از تقدیس و عفّت قرار دهد، تا آن جا كه او را دانشمندترین صحابه نمود، زیرا نیمی از دین تنها از عایشه بود و سایر صحابه نیم دیگر را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اعتقاد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چیست اگر یك دلیل ملموس </w:t>
      </w:r>
    </w:p>
    <w:p>
      <w:pPr>
        <w:pStyle w:val="BookText"/>
        <w:rPr/>
      </w:pPr>
      <w:r>
        <w:rPr>
          <w:rFonts w:ascii="IRNazanin" w:hAnsi="IRNazanin" w:eastAsia="IRNazanin"/>
          <w:color w:val="111111"/>
          <w:sz w:val="28"/>
          <w:sz w:val="28"/>
          <w:szCs w:val="28"/>
          <w:rtl w:val="true"/>
          <w:lang w:bidi="fa-IR"/>
        </w:rPr>
        <w:t>برای شما بیاورم، مبنی بر این كه آنچه می گویید درست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موضوع شیر دادن به یك فرد بزرگسال آگاه هستید؟</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شیردادن به بزرگسال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اینكه همسر شما می تواند به من شیر دهد تا بدین ترتیب پس از آن من فرزندخواندة شما بشوم و می توانم از ایشان همان چیزهایی را برای خودم حلال و جایز بدانم كه یك پسر از مادرِ واقعی حلال و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این نظریه را شنید، با تعجب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از همسر من شیر بخورید؟ شما چنین اجازه ای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نیمی از دین شماست كه ام المؤمنین 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هرگز این موضوع را نشنیده ام، شاید مزاح 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چنین بحث های علمی مزاح نمی كنم، چگونه دربارةاتهام عایشه مزاح كنم، اما من از پاریس آمده ام و جز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همراه ندارم و شما ماشاءالله كتابخانة بزرگی در این جا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كتاب ها را دارم، آیا این حدیث در آن ها وجود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شما فرصت می دهم تا خودتان با خیالی آسوده مطالعه كنید و پس از آن نظرتان را به من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كنید كه این حدیث در كجای كتاب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شیر دادن به بزرگسال را در هر دو كتاب مطالعه كنید و فردا نتیجه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برخاستم و برای رفتن عذرخواهی كردم، زیرا نیمی از شب یا بیشتر سپری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كویتی ها با خودروی خود من و همسرم را همراهی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موضوع شیر دادن به بزرگسال متعجب بودند و چگونه این كار ممكن است، لذا در طول راه مزاح می كردیم و چون همسرِ كنیاییِ من عربی نمی دانست، یكی از آنها به شوخی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دهید كه از همسر شما شیر بخورم تا مادر من بشود؟</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اتباع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اما برای شما اشخاصی چون شیخ را جست وجو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 كردید و باچیزهایی وی را شوك زده كردید كه پیش از این از آنها بی اطلاع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شیعه هستیم به خدا از این مطالب خبر نداشتیم و آنها را نشنیدیم مگر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طور و این را هم بگویم كه از مهمانی امشب بسیار استفاده بردم، چون نمی دانستم كه چگونه با اهل سنت گفتگو كنم و امشب دكتر روش علمی متقاعد كننده ای را به 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خاطر حسن ظن شان تشكر كردم و سپس از یكدیگر جدا شدیم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بعد آقایان طبق معمول جهت صرف صبحانه آمدند، اما </w:t>
      </w:r>
    </w:p>
    <w:p>
      <w:pPr>
        <w:pStyle w:val="BookText"/>
        <w:rPr/>
      </w:pPr>
      <w:r>
        <w:rPr>
          <w:rFonts w:ascii="IRNazanin" w:hAnsi="IRNazanin" w:eastAsia="IRNazanin"/>
          <w:color w:val="111111"/>
          <w:sz w:val="28"/>
          <w:sz w:val="28"/>
          <w:szCs w:val="28"/>
          <w:rtl w:val="true"/>
          <w:lang w:bidi="fa-IR"/>
        </w:rPr>
        <w:t>شیخ علی بیش از یك ساعت 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در حال تمام كردن صبحانه بودیم كه سرزده وارد شد و سرگشتگی ما را پایان داد و وقتی كه نزدیك من رسید و سلام كرد،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شیر بده ولو محاسن داشته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فهمیدم كه وی از هر حیث نسبت به موضوع اطلاع یافته است، از این رو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دعوت كردیم كه بنشیند و صبحانه بخورد و پرسیدیم كه چه شد كه به موقع برای صبحانه نیامدید؟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كمی خوابیدم، زیرا پس از رفتن شما شب را بیدار ماندم و دربارة حكایت شیر دادن به بزرگسال در هر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صحیحمسلم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مطالعه كردم و درنتیجه مرا سردرگم كرد و خواب از چشمانم پرید و نخوابیدم مگر بعد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معتقد هستید كه باید نیمی از دینتان را از حمیراء بگیرید؟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هرگز جایز نیست، من از امروز شیعه هستم و جز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كسی پیروی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وی شیخ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كه ما از سلالة امام علی كرّم الله وجهه می باشیم؟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شما نسبت به جدّتان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أَوْلَى بِبَعْضٍ فِي کِتَابِ اللَّهِ</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در كتاب خدا بعضی شان بر دیگری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خیر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كویتی از این هدایت ناگهانی خوشحال شدند و همچنین دكتر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و همكاران دكتر تیجانی در دانشگاه سوربن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كتاب ها را برای دانشجویان خارج كرد و در دسترس قرار داد و دكتر الخطیب و برادرش عثمان با تمامِ تلاشِ خود آزادانه به كار وكوشش پرداختند و هنوز یك هفته نگذشته بود كه بیش از دویست تن از دانشجویان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برادران كویتی توصیه كردم كه به دانشجویان هدایت یافته از لحاظ مادی كمك كنند تا بتوانند با دختران هدایت یافته ای كه تعدادشان بیش از پنجاه دانشجوست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 دختران دانشجو خطبة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صدای یكی از آنان كه در حال خواندن خطبة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گوش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بود كه آن خطبه را با صدای یك دختر جوان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احساس كردم كه صدای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گریستم و تاكنون نیز آرزو دارم كه یك بار دیگر آن را بشنوم</w:t>
      </w:r>
      <w:r>
        <w:rPr>
          <w:rFonts w:eastAsia="IRNazanin" w:cs="IRNazanin"/>
          <w:color w:val="111111"/>
          <w:sz w:val="28"/>
          <w:szCs w:val="28"/>
          <w:rtl w:val="true"/>
          <w:lang w:bidi="fa-IR"/>
        </w:rPr>
        <w:t>.</w:t>
      </w:r>
      <w:r>
        <w:rPr>
          <w:rStyle w:val="FootnoteAnchor"/>
          <w:rtl w:val="true"/>
        </w:rPr>
        <w:footnoteReference w:id="87"/>
      </w:r>
      <w:bookmarkStart w:id="96" w:name="pg8830_112578"/>
    </w:p>
    <w:p>
      <w:pPr>
        <w:pStyle w:val="Heading2"/>
        <w:numPr>
          <w:ilvl w:val="1"/>
          <w:numId w:val="1"/>
        </w:numPr>
        <w:rPr/>
      </w:pPr>
      <w:bookmarkStart w:id="97" w:name="__RefHeading___Toc338528_2870459653"/>
      <w:bookmarkStart w:id="98" w:name="_Toc34"/>
      <w:bookmarkEnd w:id="96"/>
      <w:bookmarkEnd w:id="97"/>
      <w:r>
        <w:rPr>
          <w:rtl w:val="true"/>
        </w:rPr>
        <w:t>مناظره دكتر تیجانی با استادش، پیرامون خطبة شقشقیه</w:t>
      </w:r>
      <w:bookmarkEnd w:id="98"/>
    </w:p>
    <w:p>
      <w:pPr>
        <w:pStyle w:val="BookText"/>
        <w:rPr/>
      </w:pPr>
      <w:r>
        <w:rPr>
          <w:rFonts w:ascii="IRNazanin" w:hAnsi="IRNazanin" w:eastAsia="IRNazanin"/>
          <w:color w:val="111111"/>
          <w:sz w:val="28"/>
          <w:sz w:val="28"/>
          <w:szCs w:val="28"/>
          <w:rtl w:val="true"/>
          <w:lang w:bidi="fa-IR"/>
        </w:rPr>
        <w:t xml:space="preserve">معلمان و اساتید اهل سنت همواره دانش پژوهان را از خواندن تاریخ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منع می كنند و ادعا می كنند كه این از صفحات سیاهِ تاریخ است كه هیچ فایده ای در خواندنش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با مطالعة تاریخِ آن عصر، ذهن هر فردی به مظلومیت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خواهد برد، و اینكه خلفاء غاصب چه ظلم و جنایاتی در حق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دكتر تیجانی مناظره ای را نقل كرده می 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متخصص در علم بلاغت به ما درس بلاغت می داد، اتفاقاً روزی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من و دیگر شاگردان از خواندش، مات و متحیّر ماندیم كه حضرت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جرأت كرده و سؤال نمودم كه آیا این خطبه واقعاً از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بدون شك، و كیست غیر از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چنین با فصاحت سخن بگوید؟ و اگر این سخنان علی كرّم الله وجهه نبود، بی گمان علمای مسلمین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بزرگ مصر، این قدر اهمیّت به شرح و تفسیر آن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كه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و عمر را متهم می كند كه حقّش را در خلافت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استاد به قدری عصبانی شد و مرا به شدّت نهیبی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تهدیدم كرد كه اگر یك بار دیگر چنین سؤالی كنم، مرا از مجلس درسش طرد كند و بیرون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درس بلاغت می دهیم نه درس تاریخ، و اصلاً ما را چه كار با تاریخی كه صفحاتش سیاه است؛ از فتنه ها و جنگ های خونین بین مسلمانان، و همچنان كه خداوند شمشیرهای ما را از خون بهای آنان پاك گردانیده، بر ما است كه زبان هایمان را از ناسزا گفتن به آنان پاك سازیم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روز اصلاً قانع نشدم و كینة آن معلم را به دل گرفتم كه چگونه ما را درس بلاغت می دهد، بی آنكه معانیش را به ما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كوشش كردم كه تاریخ اسلام را مطالعه كنم ولی امكانات و كتاب های لازم در اختیارم نبود و هرگز نیافتم كه یكی از استادان و علمای ما برای آن اهمیّتی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هم تبانی كرده بودند كه صفحه اش را تا كنند و در آن هرگز ننگرند، و چنین است كه نمی یابی كسی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 دورة كاملی از تاریخ داشته باشد</w:t>
      </w:r>
      <w:r>
        <w:rPr>
          <w:rFonts w:eastAsia="IRNazanin" w:cs="IRNazanin"/>
          <w:color w:val="111111"/>
          <w:sz w:val="28"/>
          <w:szCs w:val="28"/>
          <w:rtl w:val="true"/>
          <w:lang w:bidi="fa-IR"/>
        </w:rPr>
        <w:t>.</w:t>
      </w:r>
      <w:r>
        <w:rPr>
          <w:rStyle w:val="FootnoteAnchor"/>
          <w:rtl w:val="true"/>
        </w:rPr>
        <w:footnoteReference w:id="89"/>
      </w:r>
      <w:bookmarkStart w:id="99" w:name="pg8830_112580"/>
    </w:p>
    <w:p>
      <w:pPr>
        <w:pStyle w:val="Heading2"/>
        <w:numPr>
          <w:ilvl w:val="1"/>
          <w:numId w:val="1"/>
        </w:numPr>
        <w:rPr/>
      </w:pPr>
      <w:bookmarkStart w:id="100" w:name="__RefHeading___Toc338530_2870459653"/>
      <w:bookmarkStart w:id="101" w:name="_Toc35"/>
      <w:bookmarkEnd w:id="99"/>
      <w:bookmarkEnd w:id="100"/>
      <w:r>
        <w:rPr>
          <w:rtl w:val="true"/>
        </w:rPr>
        <w:t>مناظره دوست دكتر تیجانی با امام جماعت اهل سنت،پیرامون جمع بین دو نماز</w:t>
      </w:r>
      <w:bookmarkEnd w:id="101"/>
    </w:p>
    <w:p>
      <w:pPr>
        <w:pStyle w:val="BookText"/>
        <w:rPr/>
      </w:pPr>
      <w:r>
        <w:rPr>
          <w:rFonts w:ascii="IRNazanin" w:hAnsi="IRNazanin" w:eastAsia="IRNazanin"/>
          <w:color w:val="111111"/>
          <w:sz w:val="28"/>
          <w:sz w:val="28"/>
          <w:szCs w:val="28"/>
          <w:rtl w:val="true"/>
          <w:lang w:bidi="fa-IR"/>
        </w:rPr>
        <w:t>دكتر تیجانی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جماعت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برخاست و در برابر نمازگزاران، به ما مستبصرین توهین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كه اینها دین تازه ای آورده اند زیرا پس از نماز ظهر برمی خیزند و مشغول نماز عصر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تازه ای است و هیچ ربطی به دین محمد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با قرآن مخالفت می كنند كه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کَانَتْ عَلَى الْمُؤْمِنِينَ کِتَاباً مَوْقُوتاً</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همواره در اوقاتی مشخص و معین وظیفه ای مقرر بر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هرچه می توانست در فحش و ناسزا به مستبصرین كوتاهی نكرد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مستبصرین كه جوان درس خوانده و روشنفكری بود با </w:t>
      </w:r>
    </w:p>
    <w:p>
      <w:pPr>
        <w:pStyle w:val="BookText"/>
        <w:rPr/>
      </w:pPr>
      <w:r>
        <w:rPr>
          <w:rFonts w:ascii="IRNazanin" w:hAnsi="IRNazanin" w:eastAsia="IRNazanin"/>
          <w:color w:val="111111"/>
          <w:sz w:val="28"/>
          <w:sz w:val="28"/>
          <w:szCs w:val="28"/>
          <w:rtl w:val="true"/>
          <w:lang w:bidi="fa-IR"/>
        </w:rPr>
        <w:t>ناراحتی و رنجش نزد من آمد و سخنان آن امام جماعت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های صحیح بخاری و صحیح مسلم را به او دادم و از او خواستم كه كتاب ها را در مورد درست بودن جمع بین دو نماز به او نشان دهد كه بداند این كاملاً مربوط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خودم نمی خواستم با او وارد بحث شوم چرا كه در گذشته با زبانی نرم با او بحث كرده بودم ولی او با فحش و ناسزا و تهمت پاسخم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دوستم آن بار كه به مسجد رفت، پس از تمام شدن نماز، در مقابل حاضرین از امام جماعت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رابطه با جمع بین دو نماز چیست؟</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بدعت های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صحیح بخاری و مسلم مورد تأیید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اصلاً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دوستم آن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هنگامی كه او حقیقت را یافت، برای اینكه در برابر نمازگزاران آبروی خود را حفظ كند، كتاب ها را روی هم گذاشت و به دوستم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هم اگر می خواهی پیغمبر بشوی، می توانی اینچنین نماز بخوانی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فهمیدم آدم نادان و جاهل و متعصّبی است، و </w:t>
      </w:r>
    </w:p>
    <w:p>
      <w:pPr>
        <w:pStyle w:val="BookText"/>
        <w:rPr/>
      </w:pPr>
      <w:r>
        <w:rPr>
          <w:rFonts w:ascii="IRNazanin" w:hAnsi="IRNazanin" w:eastAsia="IRNazanin"/>
          <w:color w:val="111111"/>
          <w:sz w:val="28"/>
          <w:sz w:val="28"/>
          <w:szCs w:val="28"/>
          <w:rtl w:val="true"/>
          <w:lang w:bidi="fa-IR"/>
        </w:rPr>
        <w:t>لذا از آن روز سوگند یاد كردم كه دیگر پشت سر او نماز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تیجانی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خوانندة با انصاف، خود به این تعصب جاهلانه ای كه دیده ها را كور و دل ها را سیاه می كند تا از دیدن حق بگریزد، بنگر و قضاوت كن، داستان این مرد شباهت دارد به داستانی كه نقل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صید از منزل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سیاهی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 آن كلاغ است، ولی دوّمی اصرار كرد كه 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دو بر رأی خود اصرار كردند تا اینكه نزدیك سیاهی شدند، دیدند حق با اولی بوده و كلاغ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كلاغ بیچاره هم از ترس آنها پرواز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كلاغ است، حال قانع شدی؟ ولی دوستش باز هم اصرار بر نظر خود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است كه پرواز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دوستم خواستم دوباره نزد آن امام جماعت نادان برود و به او بفهماند كه ابن عباس چنان نمازی می خوانده، و انس بن مالك و بسیاری از اصحاب جمع بین دو نماز می كرده اند؛ پس چرا می خواهد آن را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برای ما نیست؟</w:t>
      </w:r>
    </w:p>
    <w:p>
      <w:pPr>
        <w:pStyle w:val="BookText"/>
        <w:rPr/>
      </w:pPr>
      <w:r>
        <w:rPr>
          <w:rFonts w:ascii="Amiri" w:hAnsi="Amiri" w:eastAsia="Amiri" w:cs="Amiri"/>
          <w:color w:val="111111"/>
          <w:sz w:val="28"/>
          <w:sz w:val="28"/>
          <w:szCs w:val="28"/>
          <w:rtl w:val="true"/>
          <w:lang w:bidi="ar-SA"/>
        </w:rPr>
        <w:t>لَقَدْ کَانَ لَکُمْ فِي رَسُولِ اللَّهِ أُسْوَةٌ حَسَنَةٌ</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پسندیده ای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دوستم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لزومی ندارد، زیرا اگر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او بیاید، قانع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حقیقتی است تلخ كه كتاب خدا نیز این احتمال محال را چنین بیان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لاَ تُسْمِعُ الْمَوْتَى وَ لاَ تُسْمِعُ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بِهَادِي الْعُمْيِ عَنْ ضَلاَلَتِهِمْ إِنْ تُسْمِعُ إِلاَّ مَنْ يُؤْمِنُ بِآيَاتِنَا فَهُمْ مُسْلِمُونَ</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توانی به سخنِ حق شنوا كنی و دعوت خود را نمی توانی به گوش این كران كه روی برمی گردانند برسانی، و نیز تو نمی توانی مردمی را كه كوردل اند از گمراهیشان برهانی، تو تنها می توانی آنان را كه به آیات ما ایمان دارند و تسلیم امر ما هستند، سخن خدا را برسانی و تفهیم شان كنی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بسیاری از جوانان وقتی به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بردند و صحت آن را دانستند، بحمدالله به نماز خواندن بازگشتند در حالی كه آن را ترك كرده بودند، زیرا از خواندن نماز در پنج وقت ناتوان بودند و از اینكه چهار وقت را یكجا در شب جمع كرده و با هم به صورت قضا بخوانند، هم ملول و خسته شده بودند، و اینجا بود كه حكمت جمع بین دو نماز واجب را دریافتند، زیرا تمام كارمندان و دانشجویان و حتی عامه مردم در این سه وقت به راحتی می توانستند نماز را بخوانند، و بدین سان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فهمیدند كه برای رفع سختی و حرج از امتش، بین دو نماز جمع می كرد</w:t>
      </w:r>
      <w:r>
        <w:rPr>
          <w:rFonts w:eastAsia="IRNazanin" w:cs="IRNazanin"/>
          <w:color w:val="111111"/>
          <w:sz w:val="28"/>
          <w:szCs w:val="28"/>
          <w:rtl w:val="true"/>
          <w:lang w:bidi="fa-IR"/>
        </w:rPr>
        <w:t>.</w:t>
      </w:r>
      <w:r>
        <w:rPr>
          <w:rStyle w:val="FootnoteAnchor"/>
          <w:rtl w:val="true"/>
        </w:rPr>
        <w:footnoteReference w:id="95"/>
      </w:r>
      <w:bookmarkStart w:id="102" w:name="pg8830_112584"/>
    </w:p>
    <w:p>
      <w:pPr>
        <w:pStyle w:val="Heading2"/>
        <w:numPr>
          <w:ilvl w:val="1"/>
          <w:numId w:val="1"/>
        </w:numPr>
        <w:rPr/>
      </w:pPr>
      <w:bookmarkStart w:id="103" w:name="__RefHeading___Toc338532_2870459653"/>
      <w:bookmarkStart w:id="104" w:name="_Toc36"/>
      <w:bookmarkEnd w:id="102"/>
      <w:bookmarkEnd w:id="103"/>
      <w:r>
        <w:rPr>
          <w:rtl w:val="true"/>
        </w:rPr>
        <w:t xml:space="preserve">مناظره دكتر تیجانی با یكی از دانشمندان </w:t>
      </w:r>
      <w:r>
        <w:rPr>
          <w:rtl w:val="true"/>
        </w:rPr>
        <w:t>«</w:t>
      </w:r>
      <w:r>
        <w:rPr>
          <w:rtl w:val="true"/>
        </w:rPr>
        <w:t>زیتونه</w:t>
      </w:r>
      <w:r>
        <w:rPr>
          <w:rtl w:val="true"/>
        </w:rPr>
        <w:t>»</w:t>
      </w:r>
      <w:r>
        <w:rPr>
          <w:rtl w:val="true"/>
        </w:rPr>
        <w:t>، پیرامون حدیث غدیر</w:t>
      </w:r>
      <w:bookmarkEnd w:id="104"/>
    </w:p>
    <w:p>
      <w:pPr>
        <w:pStyle w:val="BookText"/>
        <w:rPr/>
      </w:pPr>
      <w:r>
        <w:rPr>
          <w:rFonts w:ascii="IRNazanin" w:hAnsi="IRNazanin" w:eastAsia="IRNazanin"/>
          <w:color w:val="111111"/>
          <w:sz w:val="28"/>
          <w:sz w:val="28"/>
          <w:szCs w:val="28"/>
          <w:rtl w:val="true"/>
          <w:lang w:bidi="fa-IR"/>
        </w:rPr>
        <w:t>حدیث شریف غدیر از احادیث بسیار مشهوری است كه دوست و دشمن آن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كتاب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صد و ده صحابی و هشتاد و چهار تابعی و سیصدوشصت دانشمند از قرن اول تا قرن چهاردهم نقل نموده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اهل سنت پس از اینكه نتوانستند در حدیث غدیر صدمه و ایراد نمایند به خدشه كردن در محتوا و دلالت آن پرداختند، تا حدیث را از درجة اعتبار ساقط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تیجانی مناظره ای در این زمینه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با یكی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كشورمان گفتگویی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نقل كردم و به آن دربارة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نمودم، او اقرار به صحّت روایت كرد و افزود </w:t>
      </w:r>
    </w:p>
    <w:p>
      <w:pPr>
        <w:pStyle w:val="BookText"/>
        <w:rPr/>
      </w:pPr>
      <w:r>
        <w:rPr>
          <w:rFonts w:ascii="IRNazanin" w:hAnsi="IRNazanin" w:eastAsia="IRNazanin"/>
          <w:color w:val="111111"/>
          <w:sz w:val="28"/>
          <w:sz w:val="28"/>
          <w:szCs w:val="28"/>
          <w:rtl w:val="true"/>
          <w:lang w:bidi="fa-IR"/>
        </w:rPr>
        <w:t>كه خود نیز تفسیر قرآنی نوشته است و در آن حدیث غدیر را ذكر كرده و آن را چنین تصحیح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استدلال می كنند كه این حدیث، خلافت حضرت علی كرم الله وجهه را می رساند و اهل سنت و جماعت، این استدلال را باطل می دانند زیرا چنین مطلبی با خلافت حضرت ابوبكر صدیق و حضرت عمر فاروق و حضرت عثمان ذوالنورین،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بایست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به معنای دوست و یاری دهنده بدانیم همچنان كه در قرآن نیز بدین معنی وارد شده است، و خلفای راشدین و صحابة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معنی كرده اند و تابعین و علمای اسلام نیز از آنها استفاده نموده اند؛ پس هیچ ارزشی برای تأویل رافضیان نسبت به این حدیث نیست زیرا آنها خلافت سایر خلفا را نمی پذیرند و در اصحاب پیامبر تردید دارند و این كافی است كه ادعاهایشان را رد و تكذیب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رویداد در غدیر خم رخ داده است یا 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حادثه ای روی نداده بود كه علما و راویان حدیث، آن را نقل نمی كردند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سزاوار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در آن گرمای سوزان آفتاب نگهدارد و خطبه ای طولانی ایراد كند كه به آنها بفهماند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یاورشان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چنین تأْویلی را می پذیرید؟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داشتند و برخی نسبت به او دشمنی می ورزیدند، پس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دشمنی هایشان را برطرف سازد لذا به آنها گفت كه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یاورشان است تا آنها او را دوست بدارند و دست از دشمنیش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نیاز به متوقف كردن آنها و نماز خواندن با آنان و خطبه خواندن نداشت، آن هم با این لحن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شما مقدم تر و سزاوارتر از خودتان نیستم؟ و اگر مطلب به همان نحوی است كه شما می گویید، كافی بود به هركس كه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ای داشت بگوید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یاور شما است و مطلب تمام می شد و هیچ ضرورتی نداشت كه بیش از صد هزار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میان آنان پیرمردان و زنان نیز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آفتاب سوزان، مدتی زندانی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هرگز چنین تأویلی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هیچ خردمندی باور نمی كند كه صد هزار نفر از اصحاب، نفهمیدند آنچه را تو و شیعیان، 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قلیلی از آنان، بقیه در مدینه منوّره سكونت نداشتند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 مطلب را فهمیدند، همانگونه كه من و شیعیان فهمیدیم و عرضه 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فرزند ابوطالب كه همانا تو سرور و مولای هر مؤمنی شدی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پس از وفات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نكردند؟ آیا می خواستند از دستور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كرده و نافرمانی نمایند؟ من از این سخن استغفار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علمای اهل سنت در كتاب هایشان گواهی می دهند كه بعضی از اصحاب، حتی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 آن حضرت، اوامرش را اجرا نكرده و تخلّف می كردند، پس هیچ تعجبی نیست كه پس از وفات آن حضرت، اوامرش را مطاع ندانسته و تخلف نمایند، و اگر بسیاری از آنان در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می كردند و طعنه می زدند زیرا سنش كم بود، چگونه امارت و فرماندهی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كم بودن سنش و آن هم مادام العمر و برای خلافت مطلقه بپذیرند؟ حال آنكه خود جنابعالی گواهی می دهید كه برخی از آنان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ورزیدند و آن حضرت را دوست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اضطراب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و خلیفه خود قرار داده، هرگز دست از حقش برنمی داشت،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حضرت جهت طلب یاری به دفعات درب خانة تك تك انصار و مهاجرین رفتند اما جز انگشت شماری كسی پاسخ به او نداد، لذا طبق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اگر یارانی نیافتی خون خود را حفظ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غاصبین خودداری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ترین فاجعة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ابومحسن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مطالبی را در این زمینه دكتر تیجانی ضمن مناظره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موسی بامه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كرده است كه در صفحات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كتاب خواهد آمد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آنكه او قهرمانی بود كه از هیچ كس هراس و</w:t>
      </w:r>
    </w:p>
    <w:p>
      <w:pPr>
        <w:pStyle w:val="BookText"/>
        <w:rPr/>
      </w:pPr>
      <w:r>
        <w:rPr>
          <w:rFonts w:ascii="IRNazanin" w:hAnsi="IRNazanin" w:eastAsia="IRNazanin"/>
          <w:color w:val="111111"/>
          <w:sz w:val="28"/>
          <w:sz w:val="28"/>
          <w:szCs w:val="28"/>
          <w:rtl w:val="true"/>
          <w:lang w:bidi="fa-IR"/>
        </w:rPr>
        <w:t>خوفی نداشت و تمام اصحاب، او را احترام می كردند و از او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دیگری است كه نمی خواهم وارد آن شوم، زیرا تو روایت های صحیح و معتبر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پذیری و در پی تأویل و تحریف معانی آنها هستی برای اینكه شخصیت گذشتگان را لكه دار نكنی، پس چگونه تو را نسبت به سكوت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او در مورد حق غصب شده اش در خلافت، قانع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تبسّمی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قسم از كسانی هستم كه سیدنا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ترجیح می دهم و اگر قدرت در دست من بود، هیچ یك از اصحاب را بر او مقدم نمی داشتم زیرا او درِ شهر علم است و او شیر خدا است، ولی مشیّت پروردگار اقتضا نمود كه افرادی را مقدم بدارد و گروهی را مؤخّر و هیچ كس را حق سؤال و اعتراض به ذات احدیّت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تبسّمی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موضوع بحث دیگری است كه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كشاند و قبلاً دربارة آن بحث كردیم و هر یك بر نظر خود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تعجب 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اینكه هرگاه با یكی از علمای اهل سنت بحث كردم و او را با دلیل و برهان مغلوب ساختم، او به سرعت از موضوع اصلی فرار كرده و بحث </w:t>
      </w:r>
    </w:p>
    <w:p>
      <w:pPr>
        <w:pStyle w:val="BookText"/>
        <w:rPr/>
      </w:pPr>
      <w:r>
        <w:rPr>
          <w:rFonts w:ascii="IRNazanin" w:hAnsi="IRNazanin" w:eastAsia="IRNazanin"/>
          <w:color w:val="111111"/>
          <w:sz w:val="28"/>
          <w:sz w:val="28"/>
          <w:szCs w:val="28"/>
          <w:rtl w:val="true"/>
          <w:lang w:bidi="fa-IR"/>
        </w:rPr>
        <w:t>دیگری را پیش می گیرد كه هیچ ربطی به بحث مورد نظرمان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مطمئن باش كه من هم بر نظر خودم باقی هستم و هرگز نظر دیگری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خداحافظی كردم و گذشتم</w:t>
      </w:r>
      <w:r>
        <w:rPr>
          <w:rFonts w:eastAsia="IRNazanin" w:cs="IRNazanin"/>
          <w:color w:val="111111"/>
          <w:sz w:val="28"/>
          <w:szCs w:val="28"/>
          <w:rtl w:val="true"/>
          <w:lang w:bidi="fa-IR"/>
        </w:rPr>
        <w:t>.</w:t>
      </w:r>
      <w:r>
        <w:rPr>
          <w:rStyle w:val="FootnoteAnchor"/>
          <w:rtl w:val="true"/>
        </w:rPr>
        <w:footnoteReference w:id="99"/>
      </w:r>
      <w:bookmarkStart w:id="105" w:name="pg8830_112590"/>
    </w:p>
    <w:p>
      <w:pPr>
        <w:pStyle w:val="Heading2"/>
        <w:numPr>
          <w:ilvl w:val="1"/>
          <w:numId w:val="1"/>
        </w:numPr>
        <w:rPr/>
      </w:pPr>
      <w:bookmarkStart w:id="106" w:name="__RefHeading___Toc338534_2870459653"/>
      <w:bookmarkStart w:id="107" w:name="_Toc37"/>
      <w:bookmarkEnd w:id="105"/>
      <w:bookmarkEnd w:id="106"/>
      <w:r>
        <w:rPr>
          <w:rtl w:val="true"/>
        </w:rPr>
        <w:t>مناظره دكتر تیجانی با یكی از علماء اهل سنت، پیرامون تقیّه</w:t>
      </w:r>
      <w:bookmarkEnd w:id="107"/>
    </w:p>
    <w:p>
      <w:pPr>
        <w:pStyle w:val="BookText"/>
        <w:rPr/>
      </w:pPr>
      <w:r>
        <w:rPr>
          <w:rFonts w:ascii="IRNazanin" w:hAnsi="IRNazanin" w:eastAsia="IRNazanin"/>
          <w:color w:val="111111"/>
          <w:sz w:val="28"/>
          <w:sz w:val="28"/>
          <w:szCs w:val="28"/>
          <w:rtl w:val="true"/>
          <w:lang w:bidi="fa-IR"/>
        </w:rPr>
        <w:t xml:space="preserve">یكی از مسائل اختلافی میان شیعیان و مخالفین مكتب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شیعیان را در این مسئله مورد اعتراض قرار داده و حتی اهانت می كنند، بدین صورت كه شیعیان را منافق قلمداد می نمایند، زیرا آنچه در باطن دارند ظاهر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تیجانی در این راستا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هواپیما با یكی از علماء اهل سنت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هر دو در كنفرانس اسلامی كه در انگلستان برگزار می شود، شركت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دربارة سنی و شیعه بحث كردیم و او از مدّعیان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خوشم آمد، جز اینكه از یك جمله اش ناراحت شدم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لازم است شیعیان برخی از عقاید خود را كه سبب اختلاف و زد و خورد میان مسلمانان می شود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عقایدی؟</w:t>
      </w:r>
    </w:p>
    <w:p>
      <w:pPr>
        <w:pStyle w:val="BookText"/>
        <w:rPr/>
      </w:pP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متعه و تقیّه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زیادی كردم كه او را قانع كنم به اینكه متعه، ازدواجی شرعی </w:t>
      </w:r>
    </w:p>
    <w:p>
      <w:pPr>
        <w:pStyle w:val="BookText"/>
        <w:rPr/>
      </w:pPr>
      <w:r>
        <w:rPr>
          <w:rFonts w:ascii="IRNazanin" w:hAnsi="IRNazanin" w:eastAsia="IRNazanin"/>
          <w:color w:val="111111"/>
          <w:sz w:val="28"/>
          <w:sz w:val="28"/>
          <w:szCs w:val="28"/>
          <w:rtl w:val="true"/>
          <w:lang w:bidi="fa-IR"/>
        </w:rPr>
        <w:t>و صحیح است و تقیّه اجازه ای است كه خداوند به ما داده است ولی او اصرار بر نظر خود داشت و سخنان و استدلال های من او را قانع نمی كرد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را شما بگویید درست باشد ولی فعلاً مصلحت مهم تری در پیش است و آن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خاطر این مصلحت مهمتر، آنها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منطق كه امر می كند، احكام الهی را به خاطر وحدت مسلمین ترك كنند و اجراء نكنند، باعث تعجب فراوانم شد، ولی به هر حال با شوخی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وحدت مسلمین متوقف بر همین دو مسئله است، من اولین كسی هستم كه می پذیرم و اجابت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لندن پیاده شدیم، من پشت سر او راه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پلیس فرودگاه نزدیك شدیم، پلیس از او پرسید كه علت آمدنش به انگلستان چیست؟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 كه برای دیدار با دوستانم به اینجا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بدون دردسر و معطلی رد شدیم تا به قسمت گرفتن بار رسیدیم؛ آهسته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تقیّه در هر زمانی مفید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ما هر دو به پلیس دروغ گفتیم؛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دوستانم آمده ام و جنابعالی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و درمان آمده ام، در حالی كه هر دو به خاطر كنفرانس آمده ایم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ای طولانی كرد و فهمید كه من دروغش را شنیده ام، سپس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كنفرانس های اسلامی، درمان معنوی وجود ندارد؟ من هم تبسّمی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كنفرانس ها دیدار با برادران نیست؟</w:t>
      </w:r>
    </w:p>
    <w:p>
      <w:pPr>
        <w:pStyle w:val="BookText"/>
        <w:rPr/>
      </w:pPr>
      <w:r>
        <w:rPr>
          <w:rFonts w:ascii="IRNazanin" w:hAnsi="IRNazanin" w:eastAsia="IRNazanin"/>
          <w:color w:val="111111"/>
          <w:sz w:val="28"/>
          <w:sz w:val="28"/>
          <w:szCs w:val="28"/>
          <w:rtl w:val="true"/>
          <w:lang w:bidi="fa-IR"/>
        </w:rPr>
        <w:t>دكتر تیجانی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اهل سنت ادعا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نفاق نیست، بلكه عكس آن صحیح است، زیرا نفاق، اظهار ایمان و پنهان داشتن كفر است، در حالی كه تقیّه اظهار كفر و پنهان داشتن ایمان است و چه فرق بزرگی بین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نفاق خدای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مَعَکُمْ إِنَّمَا نَحْنُ مُسْتَهْزِءُونَ</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اهل ایمان دیدار می كنند می گویند ما ایمان آورده ایم و هرگاه با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خلوت می كنند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و ادعای ایمانمان فقط از روی استهزا و مسخره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معنای ایمانِ ظاهر همراه با كفرِ باطن است و مساوی است با نفاق، ولی در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يَکْتُمُ إِيمَانَهُ</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مؤمن از قوم فرعون كه ایمانش را مخفی و پنهان نگهداشته گفت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معنای كفرِ ظاهر همراه با ایمانِ باطن است كه مساوی است با تقیّه، زیرا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 را پنهان كرده و جز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كسی از آن خبر نداشت، ولی در ظاهر به فرعون و مردم وانمود می كرد كه او هم بر دین فرعون است و خداوند به عظمت و بزرگی از او در قرآنش یاد كرده است</w:t>
      </w:r>
      <w:r>
        <w:rPr>
          <w:rFonts w:eastAsia="IRNazanin" w:cs="IRNazanin"/>
          <w:color w:val="111111"/>
          <w:sz w:val="28"/>
          <w:szCs w:val="28"/>
          <w:rtl w:val="true"/>
          <w:lang w:bidi="fa-IR"/>
        </w:rPr>
        <w:t>.</w:t>
      </w:r>
      <w:r>
        <w:rPr>
          <w:rStyle w:val="FootnoteAnchor"/>
          <w:rtl w:val="true"/>
        </w:rPr>
        <w:footnoteReference w:id="102"/>
      </w:r>
      <w:bookmarkStart w:id="108" w:name="pg8830_112594"/>
    </w:p>
    <w:p>
      <w:pPr>
        <w:pStyle w:val="Heading2"/>
        <w:numPr>
          <w:ilvl w:val="1"/>
          <w:numId w:val="1"/>
        </w:numPr>
        <w:rPr/>
      </w:pPr>
      <w:bookmarkStart w:id="109" w:name="__RefHeading___Toc338536_2870459653"/>
      <w:bookmarkStart w:id="110" w:name="_Toc38"/>
      <w:bookmarkEnd w:id="108"/>
      <w:bookmarkEnd w:id="109"/>
      <w:r>
        <w:rPr>
          <w:rtl w:val="true"/>
        </w:rPr>
        <w:t>مناظره دكتر تیجانی با ابولبن، پیرامون آیة تطهیر</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دانشمندان بزرگ وهابی فارغ التحصیل دانشگاه عبدالعزیز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روزی كه دكتر تیجانی در شهر استكهلم پایتخت سوئد فعالیت داشتند به او خبر می دهند كه ابولبن را جهت خنثی سازی و ابطال فعالیت های شما دعوت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سرانجام مجلس مناظره ای در منزل یكی از هدایت یافتگان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تیجانی پس از صرف نهار منتظر ابولبن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خاطراتش در این رابطه می 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ابولبن از راه رسید و پشت سرش نیز مردی سودانی بود كه كیف دستی او را با خود حمل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بلند قامت با لباس عربی كه محاسنش نیز روی سینه اش افتاده بود و عینكی هم به چشم داشت، همه از جا برخاستند تا به او سلام كنند و من نیز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معرفی كردند، اما گویی كه مرا كوچك شمرد و اعتنایی به من نكرد، صاحب خانه پیشنهاد داد كه هرآنچه از گفت وگو و مناظره میان ما انجام می شود، ضبط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پیشنهاد را پذیرفتم اما ابولبن سر باز زد، آن گاه مناظره را شروع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نظر شما دربارة شیعه چیست؟</w:t>
      </w:r>
    </w:p>
    <w:p>
      <w:pPr>
        <w:pStyle w:val="BookText"/>
        <w:rPr/>
      </w:pPr>
      <w:r>
        <w:rPr>
          <w:rFonts w:ascii="IRNazanin" w:hAnsi="IRNazanin" w:eastAsia="IRNazanin"/>
          <w:color w:val="111111"/>
          <w:sz w:val="28"/>
          <w:sz w:val="28"/>
          <w:szCs w:val="28"/>
          <w:rtl w:val="true"/>
          <w:lang w:bidi="fa-IR"/>
        </w:rPr>
        <w:t>منظور من از طرح این سؤال این بود كه او را در حضور دیگران در تنگاه قرار دهم، كسانی كه با او نماز خوانده و سخنانش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كه خود را از این سؤال خلاص كند اما من بر پاسخ این سؤال اصرار نمودم، لذا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شیعه را تكفیر می كنیم زیرا آنان به قرآنِ ما ایمان ندارند و برای خود قرآن خاصی دارند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خندیدم و پی به ارزش رقیب خودم و سطح علمی او بردم،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عَلَيْهِمْ نَبَأَ ابْنَيْ آدَمَ بِالْحَقِّ إِذْ قَرَّبَا قُرْبَاناً</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فرزند آدم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یك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بخوان،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پیش آوردند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ما را تكفیر می كنید اما ما شما را تكفیر نمی كنیم، بلكه می گوییم كه تبلیغات بنی امیه شما را گمراه كرده است، و از خداوند می خواهیم كه شما را به سوی حق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مسائل موهومی با شما بحث نخواهم كرد كه شما آن ها را پسر از پدر طوطی وار، بدون تحقیق و بررسی تكرار می كنید، اما من دربارة موضوعی با شما بحث خواهم كرد كه به نظر من مهم ترین موضوعی است كه مسلمانان را به یكدیگر پیوند می دهد و آنان را از آتش دوزخ می رهاند تا به بهشت نائل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بگویید، این چه موضوعی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اقتدا به آنها به جهت عصمت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از اهل بیت شروع كنیم، اهل بیت چه كسانی هستند؟ آیا عایشه از آنها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عایشه هیچ روزی ادعا نكرد كه خودش نیز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حاضران را مخاطب قرار می داد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خانه قرآن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این را بخوانید كه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لَسْتُنَّ کَأَحَدٍ مِنَ النِّسَاءِ إِنِ اتَّقَيْتُنَّ فَلاَ تَخْضَعْنَ بِالْقَوْلِ</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هیچ یك از دیگر زنان نیستید، اگر تقوا پیشه كنید، پس به ناز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 كه به دنبال آیة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خداوند متعال زمانی كه همسران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آنان را با نون جمع مؤنث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لستنّ، إن اتّقیتنّ، فلا تخضعن، وقلن قولاً معروفاً، وقرن فى بیوتكنّ، ولا تبرَّجن، وأقمن الصلاة، وآتین الزكاة، وأطعن الله ورسوله، </w:t>
      </w:r>
    </w:p>
    <w:p>
      <w:pPr>
        <w:pStyle w:val="BookText"/>
        <w:rPr/>
      </w:pPr>
      <w:r>
        <w:rPr>
          <w:rFonts w:ascii="IRNazanin" w:hAnsi="IRNazanin" w:eastAsia="IRNazanin"/>
          <w:color w:val="111111"/>
          <w:sz w:val="28"/>
          <w:sz w:val="28"/>
          <w:szCs w:val="28"/>
          <w:rtl w:val="true"/>
          <w:lang w:bidi="fa-IR"/>
        </w:rPr>
        <w:t>بنابراین همة این خطاب ها برای همسران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فرمایش خداوند متعال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عَنْکُمُ الرِّجْسَ أَهْلَ الْبَيْتِ وَ يُطَهِّرَکُمْ تَطْهِيراً</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كه خداوند می خواهد آلودگی را از شما اهل بیت بزداید و شما را كاملاً پاكیزه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آنها نمی شود، و اگر مقصود از این آیه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صورت همان سیاق ادامه می یافت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عنكنّ ویطهّر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ابولبن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كه شما زبان عربی را خوب نمی دانید و از قواعد آن آگاه نیستید وگرنه دچار چنین اشتباه فاحشی نمی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عربی نون تأنیث را زمانی می آورد كه جمع فقط شامل زنان باشد ولو تعدادشان هزار نفر زن باشد، اما اگر میان آن یك مرد باشد در این صورت زبان عربی جمع مذكر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دانم، این از ابتدایی ترین قواعد لغت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علیه من اعتراض می كنید و می گویید كه این آیه به همسران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و چند وجه كه بعداً به اطلاع شما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بحثی را با توجه به صحت و درستی آنچه كه می گویید در اختیار </w:t>
      </w:r>
    </w:p>
    <w:p>
      <w:pPr>
        <w:pStyle w:val="BookText"/>
        <w:rPr/>
      </w:pPr>
      <w:r>
        <w:rPr>
          <w:rFonts w:ascii="IRNazanin" w:hAnsi="IRNazanin" w:eastAsia="IRNazanin"/>
          <w:color w:val="111111"/>
          <w:sz w:val="28"/>
          <w:sz w:val="28"/>
          <w:szCs w:val="28"/>
          <w:rtl w:val="true"/>
          <w:lang w:bidi="fa-IR"/>
        </w:rPr>
        <w:t>شما گذاشتم، بنابراین سؤال من از شما این است كه این كدام مرد است كه مورد نظر خداوند متعال بود و او را در این آیه در زمرة همسران پیامبر قرار داد؟</w:t>
      </w:r>
    </w:p>
    <w:p>
      <w:pPr>
        <w:pStyle w:val="BookText"/>
        <w:rPr/>
      </w:pPr>
      <w:r>
        <w:rPr>
          <w:rFonts w:ascii="IRNazanin" w:hAnsi="IRNazanin" w:eastAsia="IRNazanin"/>
          <w:color w:val="111111"/>
          <w:sz w:val="28"/>
          <w:sz w:val="28"/>
          <w:szCs w:val="28"/>
          <w:rtl w:val="true"/>
          <w:lang w:bidi="fa-IR"/>
        </w:rPr>
        <w:t>بدون تردید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همین به عنوان حجت و دلیل برای من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می گویید كه خداوند رجس و پلیدی را از همة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 و آنان را پاك و مطهر نموده؟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می گویم، چرا كه پاسخ مناسبی است به ادعاهای شیعه كه می خواهند همسران پیامبر را از عصمت ساقط كنند، زیرا ام المؤمنین عایشه را دوست ندارند و ایشان را به هر عمل زشتی متهم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به مسائل حاشیه ای را كنار بگذارید و اجازه بدهید كه به اصل موضوع بپردازیم، من جلوی حاضران سؤال را برای شما تكرار می كنم تا از آنچه می گویید مطمئن شوید چرا كه گفتید كه این آیه دربارة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با آنان یك مرد نیز همراه است و آن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هستید؟ شاید این مرد ابوبكر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عثمان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مردان به كسی اختصاص ندارد مگر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چیزی را تكرار می كنید كه ما می گوییم؟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طور كه شما ادعا كردید، عصمت برای هیچ مردی ثابت نشد مگر برای یك نفر كه آن هم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دلیل قاطعی است بر صحت اعتقاد شیعه، زیرا مسلمانان موظفند كه تنها به مردان اقتدا كنند نه به زنان و همه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پیدا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با شنیدن این پاسخ تكبیر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ابولبن این یك حجت قاطع و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علمای ما متفقند كه این آیه در حق همسران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خدا بترسید، من می گویم خداوند فرمود و شما می گویید علما گفتند، آیا قول علما را بر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زیر كسای خود،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پس رجس و پلیدی را از آنان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نازل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شیعه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شیعه از خدا بترسید، زیرا تنها چیزی را می گویند كه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این مطلبی را كه شما انكار می كنید صحاح اهل سنت آن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هرگز نه نزد علمای اهل سنت و نه در صحاحشان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صحیح بخاری</w:t>
      </w:r>
      <w:r>
        <w:rPr>
          <w:rStyle w:val="FootnoteAnchor"/>
          <w:rtl w:val="true"/>
        </w:rPr>
        <w:footnoteReference w:id="106"/>
      </w:r>
      <w:r>
        <w:rPr>
          <w:rFonts w:ascii="IRNazanin" w:hAnsi="IRNazanin" w:eastAsia="IRNazanin"/>
          <w:color w:val="111111"/>
          <w:sz w:val="28"/>
          <w:sz w:val="28"/>
          <w:szCs w:val="28"/>
          <w:rtl w:val="true"/>
          <w:lang w:bidi="fa-IR"/>
        </w:rPr>
        <w:t xml:space="preserve">را بیاورید؟ او نیز كتاب را آورد و من آن را به ابولبن دادم تا در باب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بخواند كه عایشه خود روایت كسا و نزول آیه را در مورد این پنج تن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خواند رنگ از رخسارش پرید و زبانش بند آمد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و ناتوانی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چرا ما این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نزول این آیه می دانیم، زیرا عایشه ای كه می خواهید او را به این آیه بچسبانید، خود او شخصاً با شما در این باره موافقت نمی كند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 همچنین ام سلمه یكی دیگر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خواستم كه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كسا درآیم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صواب هستی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رشید بدره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هدایت یافتگان توسط دكتر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 به ابولبن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امروز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نامم، زیرا شما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 كنید و از سخنان علمایی پیروی می كنید كه در عربستان به شما آموزش دادند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عربستانی ها بیزارم و آنان نیز از من بیزارند و مرا از كشورشان بیرون راندند، آن گاه به مرد سودانی كه او را همراهی می كرد به عنوان شاهد استناد كرد، سپس سخن به موضوع وهابیت و توطئه های آنان مبدل شد و جلسه به بهترین وجه ممكن خاتمه یافت و شادی و سرورِ مستبصران از این پایانِ خوش بیشتر شد</w:t>
      </w:r>
      <w:r>
        <w:rPr>
          <w:rFonts w:eastAsia="IRNazanin" w:cs="IRNazanin"/>
          <w:color w:val="111111"/>
          <w:sz w:val="28"/>
          <w:szCs w:val="28"/>
          <w:rtl w:val="true"/>
          <w:lang w:bidi="fa-IR"/>
        </w:rPr>
        <w:t>.</w:t>
      </w:r>
      <w:r>
        <w:rPr>
          <w:rStyle w:val="FootnoteAnchor"/>
          <w:rtl w:val="true"/>
        </w:rPr>
        <w:footnoteReference w:id="110"/>
      </w:r>
      <w:bookmarkStart w:id="111" w:name="pg8830_112603"/>
    </w:p>
    <w:p>
      <w:pPr>
        <w:pStyle w:val="Heading2"/>
        <w:numPr>
          <w:ilvl w:val="1"/>
          <w:numId w:val="1"/>
        </w:numPr>
        <w:rPr/>
      </w:pPr>
      <w:bookmarkStart w:id="112" w:name="__RefHeading___Toc338538_2870459653"/>
      <w:bookmarkStart w:id="113" w:name="_Toc39"/>
      <w:bookmarkEnd w:id="111"/>
      <w:bookmarkEnd w:id="112"/>
      <w:r>
        <w:rPr>
          <w:rtl w:val="true"/>
        </w:rPr>
        <w:t xml:space="preserve">مناظره دكتر تیجانی با شرف الدین مصری، پیرامون علامه سید </w:t>
      </w:r>
      <w:r>
        <w:rPr>
          <w:rtl w:val="true"/>
        </w:rPr>
        <w:t>...</w:t>
      </w:r>
      <w:bookmarkEnd w:id="113"/>
    </w:p>
    <w:p>
      <w:pPr>
        <w:pStyle w:val="BookText"/>
        <w:rPr/>
      </w:pPr>
      <w:r>
        <w:rPr>
          <w:rFonts w:ascii="IRNazanin" w:hAnsi="IRNazanin" w:eastAsia="IRNazanin"/>
          <w:color w:val="111111"/>
          <w:sz w:val="28"/>
          <w:sz w:val="28"/>
          <w:szCs w:val="28"/>
          <w:rtl w:val="true"/>
          <w:lang w:bidi="fa-IR"/>
        </w:rPr>
        <w:t>شرف الدین موسوی عاملی</w:t>
      </w:r>
    </w:p>
    <w:p>
      <w:pPr>
        <w:pStyle w:val="BookText"/>
        <w:rPr/>
      </w:pPr>
      <w:r>
        <w:rPr>
          <w:rFonts w:ascii="IRNazanin" w:hAnsi="IRNazanin" w:eastAsia="IRNazanin"/>
          <w:color w:val="111111"/>
          <w:sz w:val="28"/>
          <w:sz w:val="28"/>
          <w:szCs w:val="28"/>
          <w:rtl w:val="true"/>
          <w:lang w:bidi="fa-IR"/>
        </w:rPr>
        <w:t>دكتر تیجانی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به سوئد داشتم دوستم مرا به انجمن اسلامی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انجمن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تفکرات وهابیت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روزها پس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جسارت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دانم که دانشمندان شیعه دروغگو و منافق هستند و این که بزرگترین کتاب نزد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دکتر تیجانی شخصاً به آن افتخار می کند، این کتاب سراسر دروغ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که در حضور بیش از بیست تن به زبان آورد، مرا بی قرار کرد،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شما امام جماعت هستید و لازم است که امام جماعت نمونة صداقت و امانت داری باشد و آن چه را که نمی داند به زبان نیاورد، بنابراین چطور است اگر از شما دلیلی برای اثبات ادعایتان بخواهم؟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آنچه می گویم دلیل دارم و فقط آنچه را که </w:t>
      </w:r>
    </w:p>
    <w:p>
      <w:pPr>
        <w:pStyle w:val="BookText"/>
        <w:rPr/>
      </w:pPr>
      <w:r>
        <w:rPr>
          <w:rFonts w:ascii="IRNazanin" w:hAnsi="IRNazanin" w:eastAsia="IRNazanin"/>
          <w:color w:val="111111"/>
          <w:sz w:val="28"/>
          <w:sz w:val="28"/>
          <w:szCs w:val="28"/>
          <w:rtl w:val="true"/>
          <w:lang w:bidi="fa-IR"/>
        </w:rPr>
        <w:t>می دانم،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جرأت او به شگفت آمدم و در حضور دیگران او را به مبارزه طلبیدم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واقعاً از بزرگترین کتاب هایی است که در خود من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تحقیق مطالب آن را دنبال کردم و ملاحظه کردم که مطالب را به دقت نقل می کند، منظورم مؤلف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شرف الدین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مطالب را با دقت و امانت داری نقل می کند، طوری که نه چیزی می افزاید و نه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جلوی حاضران از شما می خواهم که تنها یک دروغ از کتاب ایشان بیاورید و در این صورت جلوی همگان هم او و هم شیعه را نفرین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هستید که ایشان چه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علیه خودشان 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برای امشب است و ان شاءالله دلیل قاطعی برای شما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رشید بدره الجزایری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یافتگان به مذهب تشیع توسط دکتر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امشب در منزل من خواهد بود، بنابراین همة شما برای صرف شام مهمان من هستید و بعد از شام دربارة این موضوع بحث خواهیم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محمود الطاهری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یافتگان به مذهب حقة تشیع توسط دکتر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نگران بود و مرا از امام جماعت برحذر می داشت، مبنی بر این که او فردی فرهیخته و تعلیم دیده است و نسبت به مسائل </w:t>
      </w:r>
    </w:p>
    <w:p>
      <w:pPr>
        <w:pStyle w:val="BookText"/>
        <w:rPr/>
      </w:pPr>
      <w:r>
        <w:rPr>
          <w:rFonts w:ascii="IRNazanin" w:hAnsi="IRNazanin" w:eastAsia="IRNazanin"/>
          <w:color w:val="111111"/>
          <w:sz w:val="28"/>
          <w:sz w:val="28"/>
          <w:szCs w:val="28"/>
          <w:rtl w:val="true"/>
          <w:lang w:bidi="fa-IR"/>
        </w:rPr>
        <w:t>بسیاری آگاهی دارد و اغلب مردم به دانش او اطمینان دارند، بنابراین اگر خدای نخواسته علیه شما پیروز شود در این صورت، بازگشتی خواهد بود برای همة کسانی که شیعه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او اطمینان و آرامش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دیدار شد، امام جماعت مصری و معاونش حسین التونسی که کیف او را با خود حمل می کرد،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صرف شام و اتمام فریضة نماز، صاحب خانه برادر رشید بدره جلسه را با سخنان مختصری آغاز کرد و طی آن حاضران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سی نفر مرد به اتفاق همسرانشان که در اتاق مجاور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احترام مجلس علمی و لزوم رعایت سکوت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سخنان دکتر تیجانی و امام شرف الدین گوش می دهیم، زیرا ما برای خصومت و یا برای مشت زنی این جا جمع نشده ایم، بلکه می خواهیم به حقیقت برسیم و این حقیقت ممکن است با تیجانی باشد و یا ممکن است با شرف الدین باشد، بنابراین ما باید در کنار حق باشیم نه در کنار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شرف الدین مصری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سید شرف الدین موسوی را از کیف خود خارج کرد و 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آن خارج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النصّ والاجتهاد را باز کرد و آن را به من داد و تقاضا کرد که صفحة مشخص شده را بخوانم، من نیز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صفحه را </w:t>
      </w:r>
    </w:p>
    <w:p>
      <w:pPr>
        <w:pStyle w:val="BookText"/>
        <w:rPr/>
      </w:pPr>
      <w:r>
        <w:rPr>
          <w:rFonts w:ascii="IRNazanin" w:hAnsi="IRNazanin" w:eastAsia="IRNazanin"/>
          <w:color w:val="111111"/>
          <w:sz w:val="28"/>
          <w:sz w:val="28"/>
          <w:szCs w:val="28"/>
          <w:rtl w:val="true"/>
          <w:lang w:bidi="fa-IR"/>
        </w:rPr>
        <w:t>می شناختم زیرا به اجتهاد عمر بن خطاب تعلق داشت،</w:t>
      </w:r>
      <w:r>
        <w:rPr>
          <w:rStyle w:val="FootnoteAnchor"/>
          <w:rtl w:val="true"/>
        </w:rPr>
        <w:footnoteReference w:id="111"/>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گذارد عمر پیراهن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 و به ایشان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این که بر منافقان نماز بگزاریم برحذر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چه ایرادی دارد، این که معروف است و هیچ پژوهشگری آن را انکار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دربارة این موضوع بحث نمی کنم، بلکه دربارة دانشمند شیعه ای بحث می کنم که دروغ می گوید و حقایق را وارونه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که در این حکایت نه دروغی دیدم و نه وارونه سازیِ حقیقتی یافتم، متن را دوباره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 پس عمر آمد و به تندی پیراهن ایشان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بایستید و توضیحی را که نوشته 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سطر ملاحظاتی نوشته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دروغگوی شیّاد را ببینید که کلام را از مواضع آن تحریف می کند، آن گاه به دشنام و ناسزاگویی به مؤلف و همة شیعه پرداخته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که مقصود شما را متوجه نشدم، این دروغ و </w:t>
      </w:r>
    </w:p>
    <w:p>
      <w:pPr>
        <w:pStyle w:val="BookText"/>
        <w:rPr/>
      </w:pPr>
      <w:r>
        <w:rPr>
          <w:rFonts w:ascii="IRNazanin" w:hAnsi="IRNazanin" w:eastAsia="IRNazanin"/>
          <w:color w:val="111111"/>
          <w:sz w:val="28"/>
          <w:sz w:val="28"/>
          <w:szCs w:val="28"/>
          <w:rtl w:val="true"/>
          <w:lang w:bidi="fa-IR"/>
        </w:rPr>
        <w:t>تحریف کجاست، من که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به صحیح بخاری استناد می کند و کتاب صحیح بخاری هم پیش روی ماست، بگیرید و خودتان آن چه را که بخاری گفته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من داد و من نیز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 پس عمر ایشان را گرفت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و آن یکی چه تفاوتی با یکدیگر دارند، مهم این است که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نماز خواندن باز داشت و من تفاوتی بین ایشان را کشید و ایشان را گرفت،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شماست، شما نسبت به زبان عربی بی اطلاع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نرمی و ملایمت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شدت و خشونت است و سرور ما عمر نیز همان طور که بخاری می گوید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آرام و مؤدبانه گرفتند، نه آن طور که عالم شیعه می گوید که ایشان را کشید، و او با این تحریفِ خود می خواهد این مطلب را القاء کند که سرور 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خشونت را در قبال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گرفتند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پیرامون خودم و به حاضران نگریستم که سر به زیر افکنده بودند، در درون خودم در برابر آقای شرف الدین مصری که از پیروزی خود بر من جلوی حاضران بنا به های و هوی و گردن کشی گذاشته بود، احساس ترس و دلهره کردم، زیرا من جلوی حاضران از وی خواسته </w:t>
      </w:r>
    </w:p>
    <w:p>
      <w:pPr>
        <w:pStyle w:val="BookText"/>
        <w:rPr/>
      </w:pPr>
      <w:r>
        <w:rPr>
          <w:rFonts w:ascii="IRNazanin" w:hAnsi="IRNazanin" w:eastAsia="IRNazanin"/>
          <w:color w:val="111111"/>
          <w:sz w:val="28"/>
          <w:sz w:val="28"/>
          <w:szCs w:val="28"/>
          <w:rtl w:val="true"/>
          <w:lang w:bidi="fa-IR"/>
        </w:rPr>
        <w:t xml:space="preserve">بودم که اگر می تواند از آن کتاب یک دروغ بیاورد و حالا این هم دروغ که از نظر حاضران روشن و آشکار است، زیرا علامه شرف الدین موسوی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کرده بود و این یک خیانت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پاسخ به ذهنم رسید و آن چه را که علامه شرف الدین موسوی نوشته بود، دوباره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این هم آن چه که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کتاب صحیح بخاری که شرف الدین مصری با خود آورده بود رجوع کردم و متوجه شدم وی به غیر از آن بخشی استدلال می کند که علامه شرف الدین موسوی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بود که موضوع را دریافتم و به این دروغ پرداز مصری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خوشحالی از پیروزی خودتان شتاب نکنید و اینک من شما را به تقلّب متهم می کنم، چرا آن بخش را که به آن اشاره کردم، ارائه نکردید؟ اگر این را می دانستید که این خود مصیبتی است و اگر هم نمی دانستید، پس مصیبت بزرگتر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إن کنت تعلم فتلک مصیبهٔ</w:t>
      </w:r>
    </w:p>
    <w:p>
      <w:pPr>
        <w:pStyle w:val="BookText"/>
        <w:rPr/>
      </w:pPr>
      <w:r>
        <w:rPr>
          <w:rFonts w:ascii="IRNazanin" w:hAnsi="IRNazanin" w:eastAsia="IRNazanin"/>
          <w:color w:val="111111"/>
          <w:sz w:val="28"/>
          <w:sz w:val="28"/>
          <w:szCs w:val="28"/>
          <w:rtl w:val="true"/>
          <w:lang w:bidi="fa-IR"/>
        </w:rPr>
        <w:t>وإن کنت لا تعلم فالمصیبهٔ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مصری با صدای بلند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بخاری غیر از این هم کتاب دیگری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منظور من این است که چرا همة بخش ها را ارائه نکردید و فقط همین بخش را ارائه کردید؟ زیرا من می دانستم که بخاری حادثه </w:t>
      </w:r>
    </w:p>
    <w:p>
      <w:pPr>
        <w:pStyle w:val="BookText"/>
        <w:rPr/>
      </w:pPr>
      <w:r>
        <w:rPr>
          <w:rFonts w:ascii="IRNazanin" w:hAnsi="IRNazanin" w:eastAsia="IRNazanin"/>
          <w:color w:val="111111"/>
          <w:sz w:val="28"/>
          <w:sz w:val="28"/>
          <w:szCs w:val="28"/>
          <w:rtl w:val="true"/>
          <w:lang w:bidi="fa-IR"/>
        </w:rPr>
        <w:t xml:space="preserve">را در چندین باب نقل می کند و این به جهت حفظ آبروی صحابه است ولو به حساب آبروی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خانه آقای رشید بدره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صحیح بخاری را با تمام بخش های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کتاب را آورد و من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علامه شرف الدین موسوی به آن استناد کرده بود، گشودم و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بر او نماز بگزارند، پس عمر آمد و ایشان را کشید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رشید بدره فریاد تکبیر برآورد و حاضران نیز همه خوشحال شدند و امام جماعت مصری سر به زیر افکند، زیرا دچار بهت و حیرت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معلوم شد که او از وجود این حدیث بی اطلاع بود، لذا همین که صحیح بخاری را باز کرد و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 چنین پنداشت که پی به دروغ و تقلب شیعه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پس از روشن شدن مسئله سر به زیر افکند و چیزی نگفت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بدره به او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کردیم که شما دانشمند متبحری هستید اما متوجه شدیم که فرد بی سوادی هستید و دانشمندان و علمای جلیل القدر را به نیرنگ و دروغ متهم می کنید و به افرادِ بی گناه ناسزا و اهانت می کنید که تمام وقت خود را برای خداوند متعال گذاشتند</w:t>
      </w:r>
      <w:r>
        <w:rPr>
          <w:rFonts w:eastAsia="IRNazanin" w:cs="IRNazanin"/>
          <w:color w:val="111111"/>
          <w:sz w:val="28"/>
          <w:szCs w:val="28"/>
          <w:rtl w:val="true"/>
          <w:lang w:bidi="fa-IR"/>
        </w:rPr>
        <w:t>.</w:t>
      </w:r>
      <w:r>
        <w:rPr>
          <w:rStyle w:val="FootnoteAnchor"/>
          <w:rtl w:val="true"/>
        </w:rPr>
        <w:footnoteReference w:id="115"/>
      </w:r>
      <w:bookmarkStart w:id="114" w:name="pg8830_112617"/>
    </w:p>
    <w:p>
      <w:pPr>
        <w:pStyle w:val="Heading2"/>
        <w:numPr>
          <w:ilvl w:val="1"/>
          <w:numId w:val="1"/>
        </w:numPr>
        <w:rPr/>
      </w:pPr>
      <w:bookmarkStart w:id="115" w:name="__RefHeading___Toc338540_2870459653"/>
      <w:bookmarkStart w:id="116" w:name="_Toc40"/>
      <w:bookmarkEnd w:id="114"/>
      <w:bookmarkEnd w:id="115"/>
      <w:r>
        <w:rPr>
          <w:rtl w:val="true"/>
        </w:rPr>
        <w:t xml:space="preserve">مناظره دکتر تیجانی با دانشمندان اهل سنت، پیرامون رضاعتی </w:t>
      </w:r>
      <w:r>
        <w:rPr>
          <w:rtl w:val="true"/>
        </w:rPr>
        <w:t>...</w:t>
      </w:r>
      <w:bookmarkEnd w:id="116"/>
    </w:p>
    <w:p>
      <w:pPr>
        <w:pStyle w:val="BookText"/>
        <w:rPr/>
      </w:pPr>
      <w:r>
        <w:rPr>
          <w:rFonts w:ascii="IRNazanin" w:hAnsi="IRNazanin" w:eastAsia="IRNazanin"/>
          <w:color w:val="111111"/>
          <w:sz w:val="28"/>
          <w:sz w:val="28"/>
          <w:szCs w:val="28"/>
          <w:rtl w:val="true"/>
          <w:lang w:bidi="fa-IR"/>
        </w:rPr>
        <w:t>که موجب حرمت ازدواج است</w:t>
      </w:r>
    </w:p>
    <w:p>
      <w:pPr>
        <w:pStyle w:val="BookText"/>
        <w:rPr/>
      </w:pPr>
      <w:r>
        <w:rPr>
          <w:rFonts w:ascii="IRNazanin" w:hAnsi="IRNazanin" w:eastAsia="IRNazanin"/>
          <w:color w:val="111111"/>
          <w:sz w:val="28"/>
          <w:sz w:val="28"/>
          <w:szCs w:val="28"/>
          <w:rtl w:val="true"/>
          <w:lang w:bidi="fa-IR"/>
        </w:rPr>
        <w:t>اهل سنت می پندارند به صرف شیر خوردنِ فردی از خانمی، محرمیت حاصل می شود و باعث حرمت ازدواج با اوست، اما شیعه برای این حرمت شرطی خاص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مناظره جنجالی دکتر تیجانی با دانشمندان اهل سنت پیرامون رضاعتِ مذکور از زبان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روستاهای جنوب تونس و در یک جشن عروسی زن ها مشغول صحبت دربارة فلان خانم که همسر فلان آقا است بودند، پیرزنی که در میان آنان نشسته بود و به حرف هایشان گوش می داد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فلان خانم با فلان آقا ازدواج کرده باشد؟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اشکال دارد؟ چرا شما تعجب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را شیر داده و این زن و مرد، خواهر و برادر رضاعی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این خبر وحشتناک را به شوهرانشان دادند و بنا شد مردها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زن گواهی داد که آن پیرزن که همه او را به دایگی می شناختند، دخترش را شیر داده و پدر مرد نیز همین شهادت را داد که </w:t>
      </w:r>
    </w:p>
    <w:p>
      <w:pPr>
        <w:pStyle w:val="BookText"/>
        <w:rPr/>
      </w:pPr>
      <w:r>
        <w:rPr>
          <w:rFonts w:ascii="IRNazanin" w:hAnsi="IRNazanin" w:eastAsia="IRNazanin"/>
          <w:color w:val="111111"/>
          <w:sz w:val="28"/>
          <w:sz w:val="28"/>
          <w:szCs w:val="28"/>
          <w:rtl w:val="true"/>
          <w:lang w:bidi="fa-IR"/>
        </w:rPr>
        <w:t>پسرش از آن زن شیر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هر دو قبیله برپا شد و با سنگ و چوب به جان هم افتادند و هر یک، دیگری را متهم به این می کرد که سبب چنین فاجعه ای بوده است که آنان را به غضب و عذاب الهی خواهد کشانید، به ویژه اینکه ده سال از این ازدواج می گذشت و آن زن، در این مدّت سه فرزند زاییده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نیز به محض شنیدن خبر، به منزل پدرش فرار کرده و از خوردن و آشامیدن خودداری نمود و حتی می خواست خودکشی کند، زیرا تحمّل چنین صدمه ای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 بپذیرد که با برادر رضاعیش ازدواج کرده و از او فرزند آورده است و هیچ از ماجرا خبر نداشته است؟</w:t>
      </w:r>
    </w:p>
    <w:p>
      <w:pPr>
        <w:pStyle w:val="BookText"/>
        <w:rPr/>
      </w:pPr>
      <w:r>
        <w:rPr>
          <w:rFonts w:ascii="IRNazanin" w:hAnsi="IRNazanin" w:eastAsia="IRNazanin"/>
          <w:color w:val="111111"/>
          <w:sz w:val="28"/>
          <w:sz w:val="28"/>
          <w:szCs w:val="28"/>
          <w:rtl w:val="true"/>
          <w:lang w:bidi="fa-IR"/>
        </w:rPr>
        <w:t>در این میان عده ای از دو قبیله در اثر زد و خوردها مجروح شدند و یکی از پیرمردان ریش سفید دخالت کرده، نبردها را موقتاً متوقف ساخت و به آنها نصیحت کرد که نزد دانشمندان بروند و در این قضیه استفتا کنند، شاید راه حلی برایشان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شروع کردند به شهرهای بزرگی رفت و آمد کردن و از علما در حل قضیه استمداد نمودن، ولی به هر عالمی که می رسیدند و جریان را با او در میان می گذاشتند، فتوا به حرمت ازدواج و ضرورت جدایی زن و مرد برای همیشه می داد و برای کفاره دستور به آزاد کردن یک برده یا روزة دو ماه به آنان می داد و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از علمای آنجا پرسیدند و آنها نیز همان پاسخ را دادند، زیرا پیروان مذهب مالکی، رضاعت را حتی با یک قطره شیر </w:t>
      </w:r>
    </w:p>
    <w:p>
      <w:pPr>
        <w:pStyle w:val="BookText"/>
        <w:rPr/>
      </w:pPr>
      <w:r>
        <w:rPr>
          <w:rFonts w:ascii="IRNazanin" w:hAnsi="IRNazanin" w:eastAsia="IRNazanin"/>
          <w:color w:val="111111"/>
          <w:sz w:val="28"/>
          <w:sz w:val="28"/>
          <w:szCs w:val="28"/>
          <w:rtl w:val="true"/>
          <w:lang w:bidi="fa-IR"/>
        </w:rPr>
        <w:t xml:space="preserve">خوردن، معتبر می دانند و در این مسئله، 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که شیر را بر خمر قیاس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خمر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زیادش مسکر است، پس اندکش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رضاعت نیز با یک قطره از شیر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با آنها خلوت کرده و آدرس منزل مرا به آنان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قضایا بپرسید زیرا او همه مذاهب را می شناسد و من او را چندین بار دیدم که با این عالمان بحث می کرد و با استدلال های متین، همه را مغلوب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عین این سخنان را برای من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با خود به کتابخانه ام بردم تمام جریان را به من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می خواهد خودکشی کند و فرزندانم بی سرپرست مانده اند و ما هیچ راه حلی برای این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آدرس شما را به ما داده اند و من از اینکه در اینجا کتاب های زیادی می بینم، این را به فال خیر گرفتم زیرا تاکنون در تمام عمرم این قدر کتاب در یک کتابخانه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امیدوارم مشکل ما به دست شما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 ای برایش آوردم و مقداری اندیشیدم سپس از مقدار شیر خوردنش از آن پیرزن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ولی همسرم دو یا سه مرتبه بیشتر شیر نخورده است و پدرش نیز شهادت داده به اینکه دو یا سه بار او را به خانه آن پیرزن دایه برده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راست باشد، پس بر شما چیزی نیست و ازدواج تان صحیح و حلال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خود را بر دست و پای من </w:t>
      </w:r>
    </w:p>
    <w:p>
      <w:pPr>
        <w:pStyle w:val="BookText"/>
        <w:rPr/>
      </w:pPr>
      <w:r>
        <w:rPr>
          <w:rFonts w:ascii="IRNazanin" w:hAnsi="IRNazanin" w:eastAsia="IRNazanin"/>
          <w:color w:val="111111"/>
          <w:sz w:val="28"/>
          <w:sz w:val="28"/>
          <w:szCs w:val="28"/>
          <w:rtl w:val="true"/>
          <w:lang w:bidi="fa-IR"/>
        </w:rPr>
        <w:t>انداخت و شروع کرد دست و سر مرا بوسیدن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بشارت خیر دهد، تو درهای آرامش را بر رویم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بی آنکه قهوه اش را تمام کند، و بی آنکه از من تحقیق نماید و دلیل درخواست کند، اجازة رفتن گرفت و به سرعت رفت که زن و فرزندان و خویشانش را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 هفت نفر نزد من آمدند و آنها را 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پدرخانمم، کدخدای ده، امام جمعه و جماعت، راهنمای دینی، پیر قبیله و این هفتمی هم مدیر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شدنش استفسار کنند؟</w:t>
      </w:r>
    </w:p>
    <w:p>
      <w:pPr>
        <w:pStyle w:val="BookText"/>
        <w:rPr/>
      </w:pPr>
      <w:r>
        <w:rPr>
          <w:rFonts w:ascii="IRNazanin" w:hAnsi="IRNazanin" w:eastAsia="IRNazanin"/>
          <w:color w:val="111111"/>
          <w:sz w:val="28"/>
          <w:sz w:val="28"/>
          <w:szCs w:val="28"/>
          <w:rtl w:val="true"/>
          <w:lang w:bidi="fa-IR"/>
        </w:rPr>
        <w:t>همه را با خود به کتابخانه ام بردم و منتظر جدال و گفتگوهایشان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آوردم و به آنها خوشامد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با تو بحث کنیم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کردی در حالی که خداوند آن را در قرآن حرام کرده و پیامبرش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رضاعت حرام می شود، آنچه با نَسَب حرام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مالک نیز آن را روا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ماشاءالله هشت نفرید و من یک نفر، پس اگر بخواهم با یک یک شما سخن بگویم، نمی توانم همه را قانع کنم و بحث مان در حرف های بیهوده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یک نفر را انتخاب کنید تا با او بحث کنم و شما هم بین ما دو تا داوری نمایید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رأی خوششان آمد و امر خود را به راهنمای دینی شان سپردند و او را از همه داناتر و عالم تر معرفی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حرام خدا و رسول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آیه ای به اجمال ذکر فرموده و تفصیلش را بیان نکرده است، بلکه آن را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و او چگونگی و معنای آیه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رضاعت را حتی با یک قطره شیر، حرام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مسلمانان حجّت نیست وگرنه نظر شما راجع به سایر پیشوایان دیگر فِرَق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شان راضی باشد، همه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پاسخ خداوند می دهی در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نظرش با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معارض است؟</w:t>
      </w:r>
    </w:p>
    <w:p>
      <w:pPr>
        <w:pStyle w:val="BookText"/>
        <w:rPr/>
      </w:pPr>
      <w:r>
        <w:rPr>
          <w:rFonts w:ascii="IRNazanin" w:hAnsi="IRNazanin" w:eastAsia="IRNazanin"/>
          <w:color w:val="111111"/>
          <w:sz w:val="28"/>
          <w:sz w:val="28"/>
          <w:szCs w:val="28"/>
          <w:rtl w:val="true"/>
          <w:lang w:bidi="fa-IR"/>
        </w:rPr>
        <w:t>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پذیرم که امام مالک با آن همه عظمت و مقام، با احکام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نیز همه از این سخن، سرگردان و متحیر شدند و از این همه جرأت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زیرا تاکنون چنین چیزی را از کسی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تابعین بود؟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او از پیروان تابعین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او یا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زیرا از خلفای راشدین می باشد و 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شهر علم را رها کردید و پیروی از کسی نمودید که نه از اصحاب است و نه از تابعین، و پس از فتنه، زاییده شده و پس از اینکه مدینة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ارتش یزید قرار گرفت و آنچه خواستند انجام دادند و برگزیدگان اصحاب را به قتل رساندند و حرمت های خدا را شکسته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بدعت های خودشان تغییر دادند، بعد از این چگونه انسان می تواند به این امامانی که هیئت حاکمه وقت از آنها راضی بود، اطمینان پیدا کند، خصوصاً که به آنچه میل و هوای حاکمان تعلق داشت، فتوا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تو شیعه ای و 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ناگهان پشت پایی محکم به او زد که او دردش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چنین حرفی به این مرد فاضل و فهمیده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علمای زیادی دیده ام ولی تاکنون چنین کتابخانه ای چشمم را نگرفته است، معلوم است که این مرد از روی شناخت و اطمینان سخن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شیعه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ولی هرگز شیعة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شیعیان به جای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تقلید می کنند، زیرا به گواهی خودتان او باب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دینی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 رضیع که با هم شیر خورده اند را روا می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صورتی حرام می داند که عدد شیر خوردن به پانزده بار پیوسته و دنبال هم که در هر بار سیر شده باشد برسد یا اینکه در اثر آن شیر، گوشت و استخوان کودک روئیده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پدرزن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زیرا دختر من بیش از دو یا سه بار شیر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برای ما از این مشکل هست، و رحمت و امیدی از خدا پس از نومیدی و یأسمان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 کننده ای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را به آنها نشان دادم، و او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 و خیلی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شوهر که می ترسید من دلیل قانع کننده ای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خواستند که کتاب را به امانت بگیرند تا در روستا با آن احتجاج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کتاب را به آنها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خدافظی کردند و رفتند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از منزل من بیرون می روند، یکی از دشمنان با آنها روبرو می شود و آنان را نزد برخی از علمای سوء می برد که آنها هشدارشان می دهند به اینکه من دست نشاندة اسرائیل هستم، و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ضلالت و گمراهی است، و اهل عراق اهل کفر و نفاق اند، و شیعیان زرتشتی اند و لذا ازدواج خواهر و برادر را جایز می دانند، پس دیگر تعجبی نیست اگر من ازدواج خواهر رضاعی را تجویز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از این تهمت ها و دروغ ها برایشان بافتند تا آنجا که آنان را از راه به در برده و پس از قانع شدن، منقلب و دگرگون شدند و از شوهر خواستند برای طلاق در دادگاه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دادگاه از آنان خواست که به پایتخت بروند و با مفتی کشور تماس بگیرند تا این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پایتخت رفت و مدت یک ماه تمام در آنجا ماند تا اینکه توانست با مفتی ملاقات کند و تمام ماجرای خود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کشور از علمائی که حکم به درست بودن ازدواج داده اند از او استفسار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آن زن گفت که فقط یک نفر آن را تجویز و حلال دانسته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نام مرا یادداشت کرد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برگرد و من خود نامه ای به رئیس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 و چنین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از مفتی کشور رسید و اعلام کرد که آن ازدواج حرام و باطل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 حالی که آثار خستگی و ضعف بر او هویدا بود و از اینکه مرا آزرده خاطر و به تکلّف واداشت معذرت می خواست و ادامة ماجرا را برای من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 نسبت به احساسات پاکش تشکر کردم و ابراز شگفتی از مفتی کشور کردم که چگونه مانند چنین ازدواجی را به این سادگی باطل می کند و از او خواستم نامه ای را که مفتی به دادگاه فرستاده بیاورد تا آن را در روزنامه های تونسی منتشر نمایم و به مردم بفهمانم که مفتی کشور از مذاهب اسلامی اطلاعی ندارد و اختلاف های فقهی را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من گفت اصلاً نمی تواند بر پرونده اش اطلاعی پیدا کند چه رسد به اینکه نامة او را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رئیس دادگاه مرا خواست و دستور داد، آن کتاب و استدلال های خود را در مورد صحت ازدواج رضیعین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بعضی از منابع و کتاب های لازم را که قبلاً آماده کرده بودم با خود برداشتم و در حالی که در باب رضاعت هر یک از کتاب ها، نشانه ای گذاشته بودم که به آسانی مطلب را دنبال کنم، در همان روز و ساعت موعود به دادگاه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دفتر رئیس دادگاه مرا استقبال کرد و به اطاق رئیس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ناگهان مواجه شدم با رئیس دادگاه ابتدایی و رئیس دادگاه استان و نماینده دادستان کل کشور که سه نفر نماینده نیز با آنان بود و همه لباس های ویژه قضاوت پوشیده و گویا در یک جلسة رسمی نشسته 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شوهر آن زن را نیز دیدم که در آخر سالن، روبرویشان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سلام کردم ولی متوجه شدم با تنفّر و انزجار و احتقار به </w:t>
      </w:r>
    </w:p>
    <w:p>
      <w:pPr>
        <w:pStyle w:val="BookText"/>
        <w:rPr/>
      </w:pPr>
      <w:r>
        <w:rPr>
          <w:rFonts w:ascii="IRNazanin" w:hAnsi="IRNazanin" w:eastAsia="IRNazanin"/>
          <w:color w:val="111111"/>
          <w:sz w:val="28"/>
          <w:sz w:val="28"/>
          <w:szCs w:val="28"/>
          <w:rtl w:val="true"/>
          <w:lang w:bidi="fa-IR"/>
        </w:rPr>
        <w:t>من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رئیس با یک لهجة خشن و تندی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تیجانی سماوی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فتوا به صحت ازدواج در این قضیه داده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مفتی نیستم ولی این ائمه و علمای مسلمانان هستند که چنین فتوائی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تو را دعوت کردیم و تو اکنون متّهم هستی، پس اگر ادّعایت را با دلیل و برهان به اثبات نرسانی تو را به زندان محکوم می کنیم و از اینجا بیرون نمی روی مگر به سوی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فهمیدم که واقعاً متهم هستم، نه برای اینکه در این قضیه فتوا داده ام بلکه برای اینکه یکی از علمای سوء با این حاکمان تا توانسته بود، گفتگو کرده بود که من اهل فتنه ام و من به اصحاب فحش و ناسزا می گویم و من برای تشیع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کنم و رئیس دادگاه به او گفته بود اگر دو شاهد علیه او بیاوری او را به زندان می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گروه اخوان المسلمین از این فتوای من سوءاستفاده کرده و نزد خاصّ و عام تبلیغ کرده بودند که من ازدواج خواهر و برادر را جایز می دانم و این رأی شیعیان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این مسائل را از قبل فهمیده بودم و اکنون که دیدم رئیس دادگاه مرا تهدید به زندان می کند به یقین رسیدم، لذا چاره ای جز دفاع از خود با تمام شجاعت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رئیس دادگاه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به صراحت و بدون ترس،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زیرا تو وکیل مدافعی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بدانید که من خودم را برای فتوا دادن نصب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شوهرِ زن است،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منزل من آمد و از من استمداد جسته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هم واجب بود که به آنچه می دانم، او را یاری رسانم و لذا از او پرسیدم چند بار شیر خوردن صورت گرفته، و وقتی به من خبر داد که خانمش بیش از دو بار شیر نخورده است، آن وقت حکم اسلامی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نه از مجتهدینم و نه از تشریع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داری ادّعا می کنی که خود اسلام را می دانی و ما از اسلام چیزی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قصدی ندارم، لیكن همة مردم این دیار فقط از مذهب امام مالك اطلاع دارند و بیش از آن جلوتر نمی روند، ولی من در مذاهب گوناگون تحقیق كرده ام، از این رو حل این مشكل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حلّ مشكل را یافتی؟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آیا اجازه می دهید از شما سؤالی بكنم؟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دربارة مذاهب اسلامی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درست است زیرا همه از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 جویند و در اختلافشان رحمت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بیچاره رحم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شوهر آن زن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بیش از دو ماه است از زن و فرزندانش جدا شده، درصورتی كه </w:t>
      </w:r>
    </w:p>
    <w:p>
      <w:pPr>
        <w:pStyle w:val="BookText"/>
        <w:rPr/>
      </w:pPr>
      <w:r>
        <w:rPr>
          <w:rFonts w:ascii="IRNazanin" w:hAnsi="IRNazanin" w:eastAsia="IRNazanin"/>
          <w:color w:val="111111"/>
          <w:sz w:val="28"/>
          <w:sz w:val="28"/>
          <w:szCs w:val="28"/>
          <w:rtl w:val="true"/>
          <w:lang w:bidi="fa-IR"/>
        </w:rPr>
        <w:t>برخی مذاهب اسلامی وجود دارند كه مشكل او را برطرف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 و بیش از این فتنه انگیزی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اجازه دادیم كه از خودت دفاع كنی، حال وكیل مدافع دیگری هم شده ای؟</w:t>
      </w:r>
    </w:p>
    <w:p>
      <w:pPr>
        <w:pStyle w:val="BookText"/>
        <w:rPr/>
      </w:pPr>
      <w:r>
        <w:rPr>
          <w:rFonts w:ascii="IRNazanin" w:hAnsi="IRNazanin" w:eastAsia="IRNazanin"/>
          <w:color w:val="111111"/>
          <w:sz w:val="28"/>
          <w:sz w:val="28"/>
          <w:szCs w:val="28"/>
          <w:rtl w:val="true"/>
          <w:lang w:bidi="fa-IR"/>
        </w:rPr>
        <w:t xml:space="preserve">از كیف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را بیرون آوردم و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دلیل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مذهب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نداریم، نه از آن شناختی داریم و نه به آن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منتظر چنین جوابی بودم، لذا از قبل تهیه دیده بودم و پس از بحث و بررسی، طبق فهم خود، تعدادی از منابع اهل سنت را با خود برداشته بودم و آنها را ترتیب داده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درجه اولی قرار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 المجتهد و نهایهٔ المقتصد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های دیگری 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رئیس نپذیرفت كه در كتاب آقای خوئی نگاه كند،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كتاب هایی اطمینان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را برای او گشودم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بخوان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كه نوشته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فلانی از فلانی از عایشه ام المؤمینن حدیث كرد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از رضعات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شیر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نكرد جز از پنج به بالا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رئیس كتاب را از من گرفت و خود آن را خواند و به معاون ریاست جمهوری كه در كنارش بود نشان داد، او هم خواند و سپس به آن یكی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صحیح مسلم را نیز گشودم و همان احادیث را به آنها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شیخ الازهر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كردم كه او اختلافات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مسئله شیرخوارگی بیان كرده بود كه برخی گفته اند حرام نمی شود مگر به پانزده مرتبه برسد و بعضی هفت مرتبه و بعضی بالاتر از پنج مرتبه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مخالفت با نص كرده و حتی یك قطره هم كافی برای تحریم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میانگین نظر دارم لذا از هفت بار به بالا می پذیرم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آنكه رئیس دادگاه، خوب از جریان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شوهر آن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برو و پدرخانمت را بیاور تا جلوی ما شهادت بدهد که خانمت بیش از دو یا سه بار شیر نخورده است و همین امروز خانمت را با خودت خواهی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بیچاره از خوشحالی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دادستان کل کشور و بقیة اعضاء نیز عذر آوردند که باید به کارهاشان برسند و رئیس هم به آنان اجازه رفتن داد و هنگامی که مجلس خلوت شد و فقط من و او بودیم، رو به من کرده با پوزش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دربارة تو مرا به اشتباه انداخته بودند و چیزهای عجیب و غریبی راجع به تو گفته بودند، و الآن فهمیدم که آنها حسود، کینه توز و دشمن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تحوّل سریع خرسند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پیروزیم را بر دست شما قرار داد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کتابخانة مفصّلی داری، آیا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الحیوان 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امانت می دهی، چرا که دو سال است در جستجوی آن هستم؟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باشد،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داری که به کتابخانة من تشریف بیاوری، با هم صحبت کنیم و از شما استفاده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باید از شما استفاده نمایم زیرا شما از من بزرگتر و با فضل 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چهار روز در هفته وقت استراحت دارم که در خدمت شما می باشم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شد هر روز شنبه با هم باشیم زیرا جلسة دادگاه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اینکه از من خواست کتاب بخاری و مسلم و فتاوای شلتوت را </w:t>
      </w:r>
    </w:p>
    <w:p>
      <w:pPr>
        <w:pStyle w:val="BookText"/>
        <w:rPr/>
      </w:pPr>
      <w:r>
        <w:rPr>
          <w:rFonts w:ascii="IRNazanin" w:hAnsi="IRNazanin" w:eastAsia="IRNazanin"/>
          <w:color w:val="111111"/>
          <w:sz w:val="28"/>
          <w:sz w:val="28"/>
          <w:szCs w:val="28"/>
          <w:rtl w:val="true"/>
          <w:lang w:bidi="fa-IR"/>
        </w:rPr>
        <w:t>بگذارم تا متن را از آن ها استخراج کرده و بنویسد، خود از جایش برخاست و مرا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و ستایش خدای سبحان بر این پیروزی، از آنجا خارج شدم در حالی که وقتی وارد شده بودم هراس داشتم و تهدید به زندان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خارج می شدم از دادگاه در حالی که رئیس دادگاه متحوّل شده بود و یک دوست صمیمی که از من تقدیر می کرد و التماس می نمود با او بنشینم تا از من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برکات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به آنها متمسّک شد، رستگار و هرکس به آنها پناه برد،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ماجرا را در روستای خود بیان کرد و آن خبر به تمام روستاهای مجاور رسید و آن زن به خانه شوهرش بازگشت و ماجرا با حلال شدن و صحت ازدواج پایان پذیرفت و مردم زمزمه می کردند که من از همه فهمیده تر هستم حتی از مفتی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به خانه ام آمد و اتومبیل بزرگی با خود آورده بود و من و خانواده ام را به قریه اش دعوت کرده و به من خبر داد که همة همشهری هایش منتظر قدومم هستند و به این مناسبت شیرین، می خواهند گوسفند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عذر آوردم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مشغول بودم ولی به او وعده دادم که در وقتی دیگر زیارتش خواهم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دادگاه به دوستانش ماجرا را گفت و داستان، خیلی مشهور شد و نقشة خائنین نقش بر آب شد که بعضی ها آمدند و از من معذرت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و بعضی ها هم خداوند قلوبشان را برای حقیقت گشود و مستبصر شدند و از مخلصین و متعهدین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فضل خداوند بود که به هرکس می خواهد عطا می کند و خداوند دارای فضلی عظیم است</w:t>
      </w:r>
      <w:r>
        <w:rPr>
          <w:rFonts w:eastAsia="IRNazanin" w:cs="IRNazanin"/>
          <w:color w:val="111111"/>
          <w:sz w:val="28"/>
          <w:szCs w:val="28"/>
          <w:rtl w:val="true"/>
          <w:lang w:bidi="fa-IR"/>
        </w:rPr>
        <w:t>.</w:t>
      </w:r>
      <w:r>
        <w:rPr>
          <w:rStyle w:val="FootnoteAnchor"/>
          <w:rtl w:val="true"/>
        </w:rPr>
        <w:footnoteReference w:id="117"/>
      </w:r>
      <w:bookmarkStart w:id="117" w:name="pg8830_112647"/>
    </w:p>
    <w:p>
      <w:pPr>
        <w:pStyle w:val="Heading2"/>
        <w:numPr>
          <w:ilvl w:val="1"/>
          <w:numId w:val="1"/>
        </w:numPr>
        <w:rPr/>
      </w:pPr>
      <w:bookmarkStart w:id="118" w:name="__RefHeading___Toc338542_2870459653"/>
      <w:bookmarkStart w:id="119" w:name="_Toc41"/>
      <w:bookmarkEnd w:id="117"/>
      <w:bookmarkEnd w:id="118"/>
      <w:r>
        <w:rPr>
          <w:rtl w:val="true"/>
        </w:rPr>
        <w:t xml:space="preserve">مناظره دکتر تیجانی با دکتر محمد موسی بامه، پیرامون مطالب </w:t>
      </w:r>
      <w:r>
        <w:rPr>
          <w:rtl w:val="true"/>
        </w:rPr>
        <w:t>...</w:t>
      </w:r>
      <w:bookmarkEnd w:id="11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 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آن به اقصا نقاط دنیا به زبان های گوناگون و تأثیر عجیب آن در هدایت افراد، برخی غرض ورزانه به نقد و مقابله با آن پرداختند، و برخی نیز بدون غرض و صرفاً به جهت دفاع از کیان مذهبشان به نقد مطالب کتاب دامن زدند؛ از جملة این افراد نامه ای است که دکتر محمد موسی بامه، پزشک متخصص زنان و زایمان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صفحه برای دکتر تیجانی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پزشک مذکور پس از دریافت پاسخ دکتر تیجانی، بحمدالله به مذهب پاک تشیع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نامه دکتر محمد موسی بامه و پاسخ دکتر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جهت عدم تکرار مطالب، از ذکر تمام آن خودداری و اکتفا به چند فراز آن می نماییم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موسی بامه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متأسفانه دیدگاه نویسندة کتاب مانند وکیل مدافعی است که در هر موضوعی ناسزا می گوید زیرا متهم </w:t>
      </w:r>
    </w:p>
    <w:p>
      <w:pPr>
        <w:pStyle w:val="BookText"/>
        <w:rPr/>
      </w:pPr>
      <w:r>
        <w:rPr>
          <w:rFonts w:ascii="IRNazanin" w:hAnsi="IRNazanin" w:eastAsia="IRNazanin"/>
          <w:color w:val="111111"/>
          <w:sz w:val="28"/>
          <w:sz w:val="28"/>
          <w:szCs w:val="28"/>
          <w:rtl w:val="true"/>
          <w:lang w:bidi="fa-IR"/>
        </w:rPr>
        <w:t xml:space="preserve">بی گناهی ندارد، بلکه هر متهم پیش رویش گناهکار است، این نویسنده اقدام به اهانت و ناسزا گفتن و شک و تردید نسبت به هر شخصی نموده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و مستقیماً قرآن را شنیده است مگر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مورد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دارم که اگر قضاوت می کنید منصف باشید و فقط کافی است به صفحة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تا بدانید من نسبت به هر شخصی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کرده است نه اهانت کرده ام و نه ناسزا گفته ام و نه شک و تردید روا داشته ام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مورد استثناست، همان طور که برحسب تصورتان ادعا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در آن جا گفته بودم دقیقاً به شما یادآوری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اصحابی که به قهقرا بازگشتند امثال معاویه و عمروبن عاص و مغیرهٔ بن شعبه و ابوهریره و عکرمه و کعب الأحبار و دیگران را با صحابة سپاسگزار که عهد و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نکردند امثال عمار بن یاسر و سلمان فارسی و ابوذر غفاری و مقداد بن اسود و خزیمهٔ بن ثابت ذی شهادتین و اُبی بن کعب و دیگران، جایگزین نمودم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بینید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شش تن از صحابة رو به قهقرا و شش تن از صحابة سپاسگزار را نام برده ام و گفتم که آنان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نکردند و این بنا بر آن چیزهایی است که </w:t>
      </w:r>
    </w:p>
    <w:p>
      <w:pPr>
        <w:pStyle w:val="BookText"/>
        <w:rPr/>
      </w:pPr>
      <w:r>
        <w:rPr>
          <w:rFonts w:ascii="IRNazanin" w:hAnsi="IRNazanin" w:eastAsia="IRNazanin"/>
          <w:color w:val="111111"/>
          <w:sz w:val="28"/>
          <w:sz w:val="28"/>
          <w:szCs w:val="28"/>
          <w:rtl w:val="true"/>
          <w:lang w:bidi="fa-IR"/>
        </w:rPr>
        <w:t>مورخاندر کتاب های خود ثبت کرده اند، بنابراین این ادعای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مطلب درست باشد و حال آن که آنان خود نزول قرآن را مستقیماً درک کرده اند و آنچه را که وحی القا نموده مستقیماً از زبان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و این چیزی است که عمیق ترین اثر را بر جان می گذارد و دل های متحجر را نرم می کند و با این وجود تأثیر نپذیرفتند و بر ایمان اندک خود باقی ماندند، گویی که منافقند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و ایمان راستین شما باعث شده است که این تصور را داشته باشید وگرنه شما متخصص بیماری های زنان و زایمان هستید و روان شناسی و تحجر دل ها تخصص شما نیست، و هر قدر هم بیاموزید و آموزش بدهید به این حقیقت که حضرت ذوالجلال در کتاب عزیز خود ثبت نموده نخواهید رسید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يَأْنِ لِلَّذِينَ آمَنُوا أَنْ تَخْشَعَ قُلُوبُهُمْ لِذِکْرِ اللَّهِ وَ مَا نَزَلَ مِنَ الْحَقِّ</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 اند وقت آن نرسیده است که دل هایشان به یاد خدا و آن حقیقتی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خاشع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خداوند متعال دل های مهاجران را هفده سال پس از نزول قرآن سست و کند یافت و لذا آیة </w:t>
      </w:r>
      <w:r>
        <w:rPr>
          <w:rFonts w:ascii="Amiri" w:hAnsi="Amiri" w:eastAsia="Amiri" w:cs="Amiri"/>
          <w:color w:val="111111"/>
          <w:sz w:val="28"/>
          <w:sz w:val="28"/>
          <w:szCs w:val="28"/>
          <w:rtl w:val="true"/>
          <w:lang w:bidi="ar-SA"/>
        </w:rPr>
        <w:t xml:space="preserve">أَ لَمْ يَأْنِ لِلَّذِينَ آمَنُوا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خداوند متعال گلایه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آنان ثبت نمود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 قَوْمِي اتَّخَذُوا هٰذَا الْقُرْآنَ مَهْجُوراً</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من این قرآن را به کلی متروک و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قرآن را کنار گذاشتند و رها کردند، همان هایی هستند که به این کتاب ایمان دارند نه کافران به آن، آیا نمی بینید که خداوند متعال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يَأْنِ لِلَّذِينَ آمَنُوا أَنْ تَخْشَعَ قُلُوبُهُمْ لِذِکْرِ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بنابراین این آیه دلالت بر عدم خشوع دل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یاد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پرسیده 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معنای این آیه چیست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نازل می کردیم بی شک آن را از بیم خدا خاکسار و متلاشی می دیدی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 معناست اگر این آیه بر کسی چون ابوبکر که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سایة ایشان ملازمت و همراهی نمود، تأثیر نگذارد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دل های آدمیان در برابر قرآن كریمخشوع نكرد، كتابی كه اگر خداوند آن را بر كوهی نازل می كرد در برابر او اظهار كرنش و خاكساری می نمود و متلاشی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برابر خداوند متعال خضوع و خشوع نكرد و از او نترسید و این همانند فرمایش حق تعالی در آیة دیگری است كه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قَسَتْ قُلُوبُکُمْ مِنْ بَعْدِ ذٰلِکَ فَهِيَ کَالْحِجَارَةِ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شما سخت شد، به سختی سنگ یا سخت تر از آن در حالی كه از پاره ای سنگ جوی ها می جوشد و پاره ای از آن می شكافد و آب از آن خارج می شود، و برخی از آن ها از هیبت خداوند می ریزد و خداوند از آنچه می كنید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همانند فرمایش حضرت حق تعالی است كه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کَانَ ظَلُوماً جَهُولاً</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تكلیف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زمین و كوه ها عرضه كردیم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تكویناً از پذیرفتن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و از آن هراسیدند، ولی انسان آن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او ستم گری نادان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فرمایش شما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بی معناست اگر این آیه بر كسی چون ابوبكر كه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ملازمت و همراهی نمود تأثیر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خداوند سوگند می دهم چرا همین سخن را دربارة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گویید كه طی سیزده سال حضرت را ملازمت نمود و همچون سایه ملازم حضرت بود كه در منزل او را پناه می داد و با وی نیز در دره های مكه طی سه سال زندانی شد و مستقیماً وحی را از او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چرا قرآن بر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نگذاشت و ادعا می كنید كه وی مشرك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و عمر از روی مصلحت و ریا از جانب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بود؟ این وصف از خداوند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صفات و خصوصیات آنان آگاه بود و آنها را به عنوان یاران نزدیك خود پذیرفت، پس این با صفات پیامبران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در برابر حق سكوت اختیار می كند شیطانی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از صفات و ویژگی های آنان بی اطلاع بود این امر عذر بدتر از گناه است و ارتباط حضرت با خداوند و عصمتشان در برابر دشمنانشان كجاست؟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دوستی و مصاحبت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و عمر، بلكه با تمام صحابه از روی مصلحت بود، و این مصلحت برای خود آنان و به سود آنها بود تا آنان از ظلمت و تاریكی به سوی نور و روشنایی رهنمون شوند و آنها را از آتش دوزخ برهاند، و این مصلحت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قَوْمِ لاَ أَسْأَلُکُمْ عَلَيْهِ أَجْراً إِنْ أَجْرِيَ إِلاَّ عَلَى الَّذِي فَطَرَنِي</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كار از شما مزدی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با آن كسی است كه مرا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مصاحبت ریا نبود، چرا كه همة تلاش های ایشان جهت هدایت مردم و خالصانه به درگاه خداوند متعال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عَزِيزٌ عَلَيْهِ مَا عَنِتُّمْ حَرِيصٌ عَلَيْکُمْ بِالْمُؤْمِنِينَ رَءُوفٌ رَحِيمٌ</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شما را پیامبری از خودتان آمد كه رنج و زیانتان بر او گران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اصرار دارد و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از صفات و خصوصیات آنان آگاه بود و آنان را به عنوان یاران نزدیك خود پذیرفت این با صفات پیامبران منافات دارد و كسی كه در برابر حق سكوت اختیار می كند شیطانی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كه ایشان از خصوصیات آنان به تفصیل آگاه نبودند و این چیزی است كه قرآن كریم آن را مشخص نموده و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حَوْلَکُمْ مِنَ الْأَعْرَابِ مُنَافِقُونَ وَ مِنْ أَهْلِ الْمَدِينَةِمَرَدُوا عَلَى النِّفَاقِ لاَ تَعْلَمُهُمْ نَحْنُ نَعْلَمُهُمْ سَنُعَذِّبُهُمْ مَرَّتَيْنِ</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بادیه نشینان كه اطراف شمایند، منافقند و از ساكنان مدینه نیز عده ای سخت بر نفاق خو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نمی شناسی، ما آنها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بار عذابشان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كه لفظ شهادتین بر زبان می آورد بدون تحقیق و جست وجو در مورد آن چه كه در دل خود پنهان می داشت، پذیرا می شدند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 ام كه به ظاهر حكم كنم و خداوند خود عهده دار باطن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یا سیرة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نكرده اند كه ایشان به كسی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منافقی و من اسلام تو را نمی پذیرم ولو برای یك بار در زندگی شان، بلكه با تمام صحابه به طور یكسان تعامل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رَأَيْتَهُمْ تُعْجِبُکَ أَجْسَامُهُمْ وَ إِنْ يَقُولُوا تَسْمَعْ لِقَوْلِهِمْ کَأَنَّهُمْ خُشُبٌ مُسَنَّدَةٌ يَحْسَبُونَ کُلَّ صَيْحَةٍ عَلَيْهِمْ هُمُ الْعَدُوُّ فَاحْذَرْهُمْ قَاتَلَهُمُ اللَّهُ أَنَّى يُؤْفَکُونَ</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آنها را ببینی ظاهرشان تو را به شگفت می آورد و اگر سخن گویند به گفتارشان گوش فرا می دهی، گویی آنها چوب های خشكی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تكیه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را بر ضد خویش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دشمنند، پس از ایشان برحذر باش خدایشان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منحرف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آنها به تفصیل و به طور دقیق آگاه بودند و با این وجود آنان را به عنوان یاران خود پذیرفتند، این با </w:t>
      </w:r>
    </w:p>
    <w:p>
      <w:pPr>
        <w:pStyle w:val="BookText"/>
        <w:rPr/>
      </w:pPr>
      <w:r>
        <w:rPr>
          <w:rFonts w:ascii="IRNazanin" w:hAnsi="IRNazanin" w:eastAsia="IRNazanin"/>
          <w:color w:val="111111"/>
          <w:sz w:val="28"/>
          <w:sz w:val="28"/>
          <w:szCs w:val="28"/>
          <w:rtl w:val="true"/>
          <w:lang w:bidi="fa-IR"/>
        </w:rPr>
        <w:t xml:space="preserve">صفات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شما تصور كردید منافات ندارد، زیرا آنها جز آنچه كه خداوند به آنان وحی می نماید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فرستادة خداوند به سوی بنی اسرائیل است، قومی كه معجزات بسیاری توسط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كردند، به طوری كه فرعون مجبور شد بنی اسرائیل را آزاد كند و به آنان اجازه بدهد كه همراه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خارج شوند و چون فرعون آنان را پیش از این كه از دریا بگذرند دریافت،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پروردگارش دریا را برای آنان شكافت و بنی اسرائیل به دریا رفتند تا این كه به سلامتی از آن خارج شدند و خداوند فرعون و سربازانش را غرق نمود، و این از بزرگ ترین معجزاتی است كه تاریخ بشریت به ثبت رسانده است، اما دل های اصحاب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خداوند و آن چه از حقیقت مشاهده كردند خاشع نشد و از پیامبرشان خواستند كه برایشان بتی قرار دهد تا آن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حق آنان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جَاوَزْنَا بِبَنِي إِسْرَائِيلَ الْبَحْرَ فَأَتَوْا عَلَى قَوْمٍ يَعْکُفُونَ عَلَى أَصْنَامٍ لَهُمْ قَالُوا يَا مُوسَى اجْعَلْ لَنَا إِلٰهاً کَمَا لَهُمْ آلِهَةٌ قَالَ إِنَّکُمْ قَوْمٌ تَجْهَلُونَ</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را از دریا عبور دادیم، آنان به قومی رسیدند كه به پرستش بت هایی كه داشتند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 نیز معبودی بساز چونان كه آن ها معبودهایی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قومی هستید كه نادانی می كنید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تردید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می توانستند جهت هدایت آنان به سوی صراط مستقیم خداوند عمل كردند، اما آنها نیكی را با نهایت بدی و هدایت را با گمراهی پاسخ دادند و همین كه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جهت میقات پروردگارش از آنها غیبت نمود، به خداوند كفر ورزیدند و گوساله را برای خود خدایی قرار دادند كه آن را پرستش می كردند و علیه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فرستادة خداوند به سوی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كردند و نزدیك بود وی را به قتل برسانند،</w:t>
      </w:r>
      <w:r>
        <w:rPr>
          <w:rStyle w:val="FootnoteAnchor"/>
          <w:rtl w:val="true"/>
        </w:rPr>
        <w:footnoteReference w:id="128"/>
      </w:r>
      <w:r>
        <w:rPr>
          <w:rFonts w:ascii="IRNazanin" w:hAnsi="IRNazanin" w:eastAsia="IRNazanin"/>
          <w:color w:val="111111"/>
          <w:sz w:val="28"/>
          <w:sz w:val="28"/>
          <w:szCs w:val="28"/>
          <w:rtl w:val="true"/>
          <w:lang w:bidi="fa-IR"/>
        </w:rPr>
        <w:t xml:space="preserve">بنابراین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سامری را می شناخت چرا با او مصاحبت نمود؟</w:t>
      </w:r>
    </w:p>
    <w:p>
      <w:pPr>
        <w:pStyle w:val="BookText"/>
        <w:rPr/>
      </w:pP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فرستادة خداوند به سوی بنی اسرائیل بود قومی به رغم معجزات متعدد اعم از شفای نابینا، جذامی، لال و زنده كردن مردگان و به رغم این كه در گهواره به كلام انبیا و پیامبران با آنان سخن گفت، از قومش تنها دوازده تن از یارانش به وی ایمان آوردند و یكی از آنها نیز نسبت به ایشان خائن بود و در صدد قتل او برآمد، اما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مجلس خویش طرد نكرد و اصحاب خود را به قتل او فرمان نداد، بلكه در قبال او سكوت اختیار نمود و رسوایش نكرد و به یاران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شما به من خیانت خواهد كرد و درصدد قتل من برخواهد آمد، بدون این كه از او نام ببرد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پرده از خیانت یكی از منافقان كه از یارانش بود، برمی دارد و عمر برمی خیزد تا گردن او را بزند </w:t>
      </w:r>
    </w:p>
    <w:p>
      <w:pPr>
        <w:pStyle w:val="BookText"/>
        <w:rPr/>
      </w:pP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 تا مردم با یكدیگر سخن نگویند كه محمد یاران خود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در كتاب صحیح خود باب فضایل قرآن بخش سورة منافقون آورده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بار دیگر یكی از منافقان كه از صحابه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كنید و عمر خواست او را به قتل برساند،</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خودی اگر بیگانه ای را می یافت، البته مشروط به اینكه خطری او را تهدید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زنان، اعم از پیر و جوان، كنیز و آزاده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مردان البته نه همة مردان، بلكه پیرمردان و یا مردانی كه بر او محرز شده بود به هیچ وجهی قدرت دفاع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مقابل این سه دسته چنان خشن و شجاع می شد كه گویا شجاعی در روی زمین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صحنه هایی كه فرار را بر قرار ترجیح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كه كوچكترین احساس خطری می كرد، از جمله در میدان 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تاریخ نشان نداده است كه وی یك نفر از كفار یا فرد معمولی را در نبردی از نبردها به قتل رسانده باشد، و یا حتی تیر و با نیزه ای به آنان پرتاب نموده باشد، بلكه بالعكس تاریخِ موافق و مخالف به ما گزارش داده است كه او در نبردها به همراه دیگر فراریان فرار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نمونه به یك گزارش اكتفا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دانشمندان متعصب اهل سنت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المنهزمین عمر، الا انه لم یكن فی اوائل المنهزمین ولم یبعد، بل ثبت علی الجبل الی ان صعد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فرار كنندگان عمر بود، ولی او از نخستین فرار كنندگان نبود و زیاد دور نرفته بود، بلكه بالای كوه ثابت ماند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اینكار بازداشتند و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رها كن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یارانی خواهد داشت كه هر </w:t>
      </w:r>
    </w:p>
    <w:p>
      <w:pPr>
        <w:pStyle w:val="BookText"/>
        <w:rPr/>
      </w:pPr>
      <w:r>
        <w:rPr>
          <w:rFonts w:ascii="IRNazanin" w:hAnsi="IRNazanin" w:eastAsia="IRNazanin"/>
          <w:color w:val="111111"/>
          <w:sz w:val="28"/>
          <w:sz w:val="28"/>
          <w:szCs w:val="28"/>
          <w:rtl w:val="true"/>
          <w:lang w:bidi="fa-IR"/>
        </w:rPr>
        <w:t>كدام از شما نمازش را نسبت به نماز آنها و روزه اش را نسبت به روزة آنها كم و خوار می شمرد، قرآن را می خوانند اما از حد استخوان ترقوة آنان فراتر نمی رود، از دین خارج می شوند همان گونه كه تیر از چله جدا می 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مشهور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منافقان را می شناختند، اما حقیقت آن را پنهان می داشتند و آنها را رسوا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 های چند تن از این منافقان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او را به عدم افشای این نام ها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بینید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حذیفه می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در زمرة منافقانی كه به او خبر داده بودند، آورده است یا خیر؟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این هم بخاری كه در صحیح خود نقل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ملیكه سی تن از یاران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 كه همة آنان از نفاق بر خویشتن بیمناك بودند و هیچ از آنان نگفتند كه بر ایمانی چون ایمان جبرئیل و میكائیل هستند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همة این ها به این نتیجه می رسیم كه انبیا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وحی </w:t>
      </w:r>
    </w:p>
    <w:p>
      <w:pPr>
        <w:pStyle w:val="BookText"/>
        <w:rPr/>
      </w:pPr>
      <w:r>
        <w:rPr>
          <w:rFonts w:ascii="IRNazanin" w:hAnsi="IRNazanin" w:eastAsia="IRNazanin"/>
          <w:color w:val="111111"/>
          <w:sz w:val="28"/>
          <w:sz w:val="28"/>
          <w:szCs w:val="28"/>
          <w:rtl w:val="true"/>
          <w:lang w:bidi="fa-IR"/>
        </w:rPr>
        <w:t>پروردگارشان عمل می كردند و حقیقت منافقان را پنهان می داشتند و آنان را رسوا نمی كردند تا آزمونی برای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فرمودة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یك از شما نمازش را نسبت به نماز آنها و روزه اش را نسبت به روزة آنها كم و خوار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آنان همان طور كه در بعضی روایات آمده است قرآن را بیش از دیگران حفظ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ذوالجلال درحق اینان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يُعْجِبُکَ قَوْلُهُ فِي الْحَيَاةِ الدُّنْيَا وَ يُشْهِدُ اللَّهَ عَلَى مَا فِي قَلْبِهِ وَ هُوَ أَلَدُّ الْخِصَامِ</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كسی است كه گفتار او دربارة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اعجاب توست و خداوند را بدان چه كه در دل دارد گواه می گیرد و حال آن كه او لجوج ترین دشمنان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به رسولش نفرمود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کُنْتَ فَظّاً غَلِيظَ الْقَلْبِ لاَنْفَضُّوا مِنْ حَوْلِکَ فَاعْفُ عَنْهُمْ وَ اسْتَغْفِرْ لَهُمْ وَ شَاوِرْهُمْ فِي الْأَمْرِ </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لطف و رحمت الهی با آنان نرمخو شدی، و اگر درشت خوی و سخت دل بودی بی شك از گرد تو پراكنده می شدند پس از ایشان درگذر و برایشان آمرزش بخواه و با آنان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آگاهی پیامبران از نفاق بعضی از یارانشان و پنهان داشتن این مطلب و سكوت در قبال آنها همان طور كه پنداشتید با صفات انبیا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در قبال حق سكوت اختیار می كند شیطانی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 موضوع ندارد، چه كسی به شما گفته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سكوت نمودند؟ ایشان سكوت ننمودند و همه چیز را متناسب با مصلحت اسلام و مسلمین روشن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مسلمانان را از فتنة همسرشان عایشه برحذر نداشتند وقتی كه به منزل او اشاره نموده و سه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همین جاست، شاخ شیطان از همین جا سر برمی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آورده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آیا شخص ابوبكر را برحذر نداشتند وقتی که ابوبکر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حق ما شهادت نمی دهید که به شما ایمان آوردیم و با شما هجرت کردیم، آن گاه حضرت به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دانم که شما پس از من چه می کنید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امتناع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در حق ابوبکر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حق شهدای اُحد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دگرگون شدن </w:t>
      </w:r>
    </w:p>
    <w:p>
      <w:pPr>
        <w:pStyle w:val="BookText"/>
        <w:rPr/>
      </w:pPr>
      <w:r>
        <w:rPr>
          <w:rFonts w:ascii="IRNazanin" w:hAnsi="IRNazanin" w:eastAsia="IRNazanin"/>
          <w:color w:val="111111"/>
          <w:sz w:val="28"/>
          <w:sz w:val="28"/>
          <w:szCs w:val="28"/>
          <w:rtl w:val="true"/>
          <w:lang w:bidi="fa-IR"/>
        </w:rPr>
        <w:t xml:space="preserve">ابوبکر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همان طور که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که شما پس از من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خشم او به خشم می آید و از خشنودی او خشنود می شود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از دست ابوبکر و عمر آزرده خاطر بودند و در هر نمازی که می خواندند آنان را نفرین می کردند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همچنین شما در نامه نوشته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خواستار خیر و صلاح مردم هستیم که آغاز کتاب شما آغاز خوبی بود بیاییم روی موارداتفاق بحث کنیم نه موارد اختلاف تا امت اسلام را متحد و یک پارچه سازیم و ذلت و خواری را از آن دور کنیم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همة ما هم در مورد کتاب خدا اتفاق نظر داریم که پایه و اساس اسلام است، پس در مورد آنچه که این کتاب در بردارد به توافق برسیم و در مورد تفسیر آن در حد زندگی اجتماعی خودمان اگر اختلاف نظر داشته باشیم، آن را برای اولیای امر، یعنی علما و دانشمندان واگذاریم تا در یک اتاق و در میان خودشان گفتگو کنند و در مورد آن به توافق برسند و یا اختلاف پیدا کنند، مشروط به </w:t>
      </w:r>
    </w:p>
    <w:p>
      <w:pPr>
        <w:pStyle w:val="BookText"/>
        <w:rPr/>
      </w:pPr>
      <w:r>
        <w:rPr>
          <w:rFonts w:ascii="IRNazanin" w:hAnsi="IRNazanin" w:eastAsia="IRNazanin"/>
          <w:color w:val="111111"/>
          <w:sz w:val="28"/>
          <w:sz w:val="28"/>
          <w:szCs w:val="28"/>
          <w:rtl w:val="true"/>
          <w:lang w:bidi="fa-IR"/>
        </w:rPr>
        <w:t>این که از آن جا خارج نشوند مگر این که به یک دیدگاه مشترک رسیده باشند، در غیر این صورت حق نخواهند داشت که اختلاف آرا و نظرات خودشان را میان مردم منتشر کنند تا این چنین آشوب و تفرقه را میان مردم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محدود کردن اختلافات میان یک گروه کوچکِ دانشمند و فرهیخته بسیار بهتر از نشر آن در میان عامة مردم است که شامل همه نوع افراد؛ عالم و جاهل، دوست و دشمن، مخلص و منافق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محمد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و صلاح را برای همة مردم و برای شما به طور خاص خواستارم، زیرا شما از دانشمندان این امت هستید، و از این رو آغاز کتاب من خوب بود و همچنین نیز پایان آن خوب و مناسب بود، نه به این دلیل که من به جستجوی چیزی برآمدم که امت اسلام در مورد آن به توافق رسیده است چرا که هرگز چنین توافقی صورت نگرفته است و این امت از زمان رحلت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دربارة هیچ چیز اتفاق نظر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به جستجوی حقیقت برآمدم و به فضل خداوند متعال به سوی آن هدایت یافتم و پی بردم که این امت نمی تواند متحد شود و ذلت و خواری را از خود دور سازد، مگر در صورتی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خداوند، رجس و پلیدی را از آنان زدود و کاملاً پاک و مطهرشان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و سنت پیامبرِ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منظور هیچ طریق و مسلک و مذهبی وجود ندارد مگر این طریق که همان صراط مستقیم خداوند است و منظور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را به یادگار گذاشتم، تا زمانی که به آنها چنگ بزنید هرگز پس از من گمراه نخواهید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 منند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صحاح اهل سنت و نیز کتب شیعه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شما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w:t>
      </w:r>
    </w:p>
    <w:p>
      <w:pPr>
        <w:pStyle w:val="BookText"/>
        <w:rPr/>
      </w:pPr>
      <w:r>
        <w:rPr>
          <w:rFonts w:ascii="IRNazanin" w:hAnsi="IRNazanin" w:eastAsia="IRNazanin"/>
          <w:color w:val="111111"/>
          <w:sz w:val="28"/>
          <w:sz w:val="28"/>
          <w:szCs w:val="28"/>
          <w:rtl w:val="true"/>
          <w:lang w:bidi="fa-IR"/>
        </w:rPr>
        <w:t xml:space="preserve">ما در مورد کتاب خدا که اساس و پایة اسلام است اتفاق نظر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مورد آنچه که این کتاب دربر دارد به توافق برسیم و اختلاف نظر پیدا نکنیم و آن را به اولیای امر واگذاریم تا برای ما یک دیدگاه مشترک ارائه دهند؟آیا شما دانشی دارید تا این دیدگاه مشترک را به ما ارائه دهید؟ شما از حدس و گمان خودتان پیروی می کنید و آنچه که آرزوی آن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صحابة صدر اسلام یعنی صحابة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از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و بیان ایشان شنیده اند، در مورد آن اختلاف نظر پیدا کردند، چگونه از معاصران می خواهید که در مورد آن به توافق برسند؟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دانشمندان حق ندارند که اختلاف آرا و نظراتشان را میان عامة مردم منتشر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کمال تأسف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 بسیار دیر و بعد از چهارده قرن مطرح می شود، زیرا دانشمندان اختلاف نظر خود را از همان نخستین قرن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عامة مردم گسترش دادند و حاصل این امر اختلاف مذاهب و فرقه ها و گروه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شما مبنی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 کردن اختلاف میان یک گروه کوچک؛ دانشمند و فرهیخته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با شما موافقم و این دقیقاً همان کاری است که انجام دادم و آن حقایق را که خداوند مرا به سوی آنها رهنمون كرد در یک کتاب منتشر نمودم و کتاب را نیز همان طور که می دانید تنها یک فرد دانشمند و یا یک انسان فرهیخته مطالعه می کند، و سایر افراد از عامة مردم، چه دوست باشند و چه دشمن، چه وفادار و چه منافق، اهمیتی برای ما ندارند و موضوع آنها تماماً به خدا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ما لازم است که سخن حق را بگوییم و آنان را فریب ندهیم تا هر که تباه می شود از روی حجت و بینه تباه شود و هر که نجاتمی یابد از روی حجت و بینه نجات یابد و مردم را نیز بعد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بر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باید مردم را به سوی آن دعوت کنید، نشر محبت و دعوت به اتحاد و همبستگی امت اسلامی نه اهانت و ایجاد تفرقه میان امت، از این ها چه منفعتی عاید شما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درگذرد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من برای ترویج محبت و اخوت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كه مسلمانان به عترت پاک </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بزنند که ضامن هدایت امت است، کسانی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 که هر که به آن درآید نجات یافته است و هر که از آن اعراض کند، غرق شده و هلاک می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آیا من نظریة جدیدی از ابداع و ابتکار خودم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فرمایش ثابت و صحیح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 و به کسی هم اهانت نکرده ام جز اینکه مطالبی را از راویان معتبر نزد اهل سنت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کودکی در مدرسة رسول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بیش از دیگر صحابه نسبت به اسلام آگاهبود و فرق است بین آنچه که به عنوان عالم و دانشمند به مسلمانان تقدیم می کند و بین آنچه که به عنوان خلیفه به مسلمانان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علم و دومی به نیروی اراده و شخصیت و محبت مردم نیاز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من اهمیت زیادی به خلافت نمی دهم به قدری که خواستار بازگشت به آیین راستین الهی می باشم آن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نموده اند، از </w:t>
      </w:r>
    </w:p>
    <w:p>
      <w:pPr>
        <w:pStyle w:val="BookText"/>
        <w:rPr/>
      </w:pPr>
      <w:r>
        <w:rPr>
          <w:rFonts w:ascii="IRNazanin" w:hAnsi="IRNazanin" w:eastAsia="IRNazanin"/>
          <w:color w:val="111111"/>
          <w:sz w:val="28"/>
          <w:sz w:val="28"/>
          <w:szCs w:val="28"/>
          <w:rtl w:val="true"/>
          <w:lang w:bidi="fa-IR"/>
        </w:rPr>
        <w:t>این رو وقت را در گفتگو با شما در مورد این بخش از دست نمی دهم و شهادت شما مرا کفایت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کودکی در مدرسة رسول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بیش از دیگر صحابه نسبت به اسلام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تفاوتی که فرمودید بین آن چه یک عالم و دانشمند به مسلمانان تقدیم می کند و آنچه یک خلیفه تقدیم می کند و این که فرد در حالت اول نیازمند علم و در حالت دوم نیازمند نیروی اراده و شخصیت و محبت دیگران است، تمام این ویژگی ها 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در مورد سایر مردم این ویژگی ها میان آنان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دانشمندان امت به این مطلب اذعان کردند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اما پرسش من از شما جناب دکتر این است که چرا کسی را که ازبدو کودکی در مدرسة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 و بیش از دیگر صحابه نسبت به اسلام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اذعان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کردید و در احکام الهی از امام شافعی یا حنبلی یا حنفی و یا مالکی پیروی کردید که حتی برای یک روز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نشناختند، آن گاه پیروان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وی را به انحراف از اسلام متهم کردید؟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طور که ضرب المثل عامیه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در تنوع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صفات ابوبکر و عمر این هاست، پس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توصیف می کنید که در طول زندگی خود با آنان زندگی کردند، به ویژه در دوران رسالت و آنان را از میان همة کسانی که معاصرشان بودند اعم از قریش و عرب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ناکامی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هدایت نزدیک ترین اطرافیانش می رساند و نیز ناکامی قرآن در تأثیر گذاشتن بر خوانندة آن است به ویژه کسی که در ابتدای شور و شوق تأثیرِ آن بر دل ها و اندیشه ها با آن زندگی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رسول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او را به </w:t>
      </w:r>
      <w:r>
        <w:rPr>
          <w:rFonts w:ascii="Amiri" w:hAnsi="Amiri" w:eastAsia="Amiri" w:cs="Amiri"/>
          <w:color w:val="111111"/>
          <w:sz w:val="28"/>
          <w:sz w:val="28"/>
          <w:szCs w:val="28"/>
          <w:rtl w:val="true"/>
          <w:lang w:bidi="ar-SA"/>
        </w:rPr>
        <w:t>وَ إِنَّکَ لَعَلَى خُلُقٍ عَظِيمٍ</w:t>
      </w:r>
      <w:r>
        <w:rPr>
          <w:rStyle w:val="FootnoteAnchor"/>
          <w:rtl w:val="true"/>
        </w:rPr>
        <w:footnoteReference w:id="143"/>
      </w:r>
      <w:r>
        <w:rPr>
          <w:rFonts w:ascii="IRNazanin" w:hAnsi="IRNazanin" w:eastAsia="IRNazanin"/>
          <w:color w:val="111111"/>
          <w:sz w:val="28"/>
          <w:sz w:val="28"/>
          <w:szCs w:val="28"/>
          <w:rtl w:val="true"/>
          <w:lang w:bidi="fa-IR"/>
        </w:rPr>
        <w:t xml:space="preserve">و نیز </w:t>
      </w:r>
      <w:r>
        <w:rPr>
          <w:rFonts w:ascii="Amiri" w:hAnsi="Amiri" w:eastAsia="Amiri" w:cs="Amiri"/>
          <w:color w:val="111111"/>
          <w:sz w:val="28"/>
          <w:sz w:val="28"/>
          <w:szCs w:val="28"/>
          <w:rtl w:val="true"/>
          <w:lang w:bidi="ar-SA"/>
        </w:rPr>
        <w:t>بِالْمُؤْمِنِينَ رَءُوفٌ رَحِيمٌ</w:t>
      </w:r>
      <w:r>
        <w:rPr>
          <w:rStyle w:val="FootnoteAnchor"/>
          <w:rtl w:val="true"/>
        </w:rPr>
        <w:footnoteReference w:id="144"/>
      </w:r>
      <w:r>
        <w:rPr>
          <w:rFonts w:ascii="IRNazanin" w:hAnsi="IRNazanin" w:eastAsia="IRNazanin"/>
          <w:color w:val="111111"/>
          <w:sz w:val="28"/>
          <w:sz w:val="28"/>
          <w:szCs w:val="28"/>
          <w:rtl w:val="true"/>
          <w:lang w:bidi="fa-IR"/>
        </w:rPr>
        <w:t xml:space="preserve">وصف نموده را با عمر بن خطاب مقایسه کنیم؛ کسی که صحابه او را به خشونت و تندیتوصیف می کنند، زیرا روزی که ابوبکر او را جانشین خود قرار داد،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به او گفتند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فردی خشن و تند را بر ما خلیفه کرده ای چه پاسخی برابر پروردگار داری؟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من شایستة شما نمی بینم جناب دکتر این ضرب المثل عامیانه را بیاورید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 در تنوع خود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 صحابه تشبیه کنید که زندگی خود را صرف پرستش بت ها و ارتکاب اعمال زشت و حرام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آنان را از بین همة کسانی که معاصرشان بودند،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 پایه و اساسی است و معروف این است که ایشان دو مرتبه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و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 سخن شما مبنی بر ناکام ماندن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هدایت نزدیک ترین کسانش، باید بگویم ابوبکر و عمر از عمو و حامی ایشان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نزدیک تر نبودند که ادعا دارید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هدایتاو ناکام ماند و العیاذبالله مشرک از دنیا رفت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و قصائد شیوای بسیاری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که جدای از آثار بلند علمی و ادبی دلالت بر ایمان راستین آن جناب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القرآن و مختلفه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او را می رساند بیش از سه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اشعار با کسی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اظهار دشمنی می کند و آن حضرت را پیامبر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و گفتار و کردار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دلیل بر اسلامِ صحیح و ایمان راستین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رفتار، ارادت، دفاع و فداکاری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بعثت تا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ساحت اقدس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محبت حضرت به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عدل قرآن ومعصوم از خطا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 و در مناسبت های گوناگون به دفاع از این یار فداکار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پیامبرش را نهی نمود از اینکه زن مسلمانی را به عقد مرد کافر باقی گذارد، و فاطمه بنت اسد از زنانی بود که به اسلام سبقت گرفت و تا زمان وفات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35/157</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اطلاع بیشتر رجوع شود به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کفر ورزیدن قومی و عدم پیروی آنان از پیامبران به معنی ناکامی آنها در انجام رسالتشان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نهصدوپنجاه سال در میان قوم خود بود، اما جز گروه اندکی از او پیروی نکردند، حتی همسر و پسرش نیز از او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لوط، ابراهیم، یونس، صالح،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رسالت پروردگارشان را ابلاغ کردند و هرآنچه را که در توان داشتند برای هدایت مردم به کار </w:t>
      </w:r>
    </w:p>
    <w:p>
      <w:pPr>
        <w:pStyle w:val="BookText"/>
        <w:rPr/>
      </w:pPr>
      <w:r>
        <w:rPr>
          <w:rFonts w:ascii="IRNazanin" w:hAnsi="IRNazanin" w:eastAsia="IRNazanin"/>
          <w:color w:val="111111"/>
          <w:sz w:val="28"/>
          <w:sz w:val="28"/>
          <w:szCs w:val="28"/>
          <w:rtl w:val="true"/>
          <w:lang w:bidi="fa-IR"/>
        </w:rPr>
        <w:t>گرفتند، اما اکثر مردم به کفر خود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نمی توان گفت که آنان در انجام رسالت خود ناکام ماندند، چراکه وظیفة یک پیامبر ابلاغ رسالت است و بس، و بعید هم نیست که قوم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ایشان نیز همچون دیگر اقوام و امت ها باشند و خداوند نیز به ایشان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فَقَدْ کُذِّبَ رُسُلٌ مِنْ قَبْلِکَ</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این ها تو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پیامبرانی قبل از تو تکذیب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ندارید و نه هیچ یک از مردم که بگوید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قرآن در تأثیرگذاری ناکام ماندند و یا این که اسلام ناکام ماند، بلکه این شکست و ناکامی به مردم مربوط می شود که به احکام دین عمل نکردند و حدود آن را اجرا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امروزه ادعا می کنند که دین اسلام، دین بر حقی نیست وگرنه پیروان و گروندگان به آن والاترین و داناترین مردم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نامه شما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اسلام از خدا بترسید و به هرکسی که نسبت به اسلام کینه توز است فرصت ندهید تا بر تفرقه و از هم گسستگی جهان اسلام بیفزاید و مسلمانان را خوار کند و برای آنان حتی شیرینی یاد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را باقی نگذارد، و گویی که به آنها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 و قرآن تماماً دروغ و کذب است و برای </w:t>
      </w:r>
    </w:p>
    <w:p>
      <w:pPr>
        <w:pStyle w:val="BookText"/>
        <w:rPr/>
      </w:pPr>
      <w:r>
        <w:rPr>
          <w:rFonts w:ascii="IRNazanin" w:hAnsi="IRNazanin" w:eastAsia="IRNazanin"/>
          <w:color w:val="111111"/>
          <w:sz w:val="28"/>
          <w:sz w:val="28"/>
          <w:szCs w:val="28"/>
          <w:rtl w:val="true"/>
          <w:lang w:bidi="fa-IR"/>
        </w:rPr>
        <w:t>مردم بیگانه است و کسی نمی تواند در مدرسة آن تعلیم یابد به جز یک شخص پاک که همان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این طرز بیان مدح اسلام است، و یا ذم و اهانت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برادرتان از خدا بترسید و به شیطان فرصت ندهید با عواطف شما بازی کند و این چنین برادرتان را به چیزهایی متهم کنید که نسبت به آنها بی گناه است و روز قیامت نیز گناه آن را متحمل شوید، بنابراین شما چگونه پی بردید که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اسلام و قرآن تماماً کذب و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کتاب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خواندید و یا این که در این کتاب چیزی هست که به نوعی خبر از شک من نسبت به اسلام یا قرآن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ببخشد و بیامرزد، و از خداوند متعال تنها هدایت شما را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مسلمانان می گریم که با ترک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بدعت های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شجرة ملعونه که در قرآن آمده است</w:t>
      </w:r>
      <w:r>
        <w:rPr>
          <w:rStyle w:val="FootnoteAnchor"/>
          <w:rtl w:val="true"/>
        </w:rPr>
        <w:footnoteReference w:id="149"/>
      </w:r>
      <w:r>
        <w:rPr>
          <w:rFonts w:ascii="IRNazanin" w:hAnsi="IRNazanin" w:eastAsia="IRNazanin"/>
          <w:color w:val="111111"/>
          <w:sz w:val="28"/>
          <w:sz w:val="28"/>
          <w:szCs w:val="28"/>
          <w:rtl w:val="true"/>
          <w:lang w:bidi="fa-IR"/>
        </w:rPr>
        <w:t xml:space="preserve">قرآن و سنت صحیح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کتابم ملاحظه کردید که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مدرسة اسلام تعلیم نیافت جز یک شخص پاک که همان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خداوند شما را ببخشد، چرا که شما از خودتان چیزهایی را دربارة من می گویید که حتی یک روز هم به ذهنم خطور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شما تقاضا دارم که به صفحة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کتابم مراجعه کنید تا بدانید که من جمعی از صحابه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مشایعت و همراهی نمودند، ذکر کردم، از جمله؛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عباس و سایر بنی هاشم و نیز اسامهٔ بن زید، زبیر، سلمان فارسی، ابوذر غفاری، مقداد بن اسود، عمار بن یاسر، حذیفهٔ بن یمان، خزیمهٔ بن ثابت، ابوبریدة أسلمی، براء بن عازب، اُبیّ بن کعب، سهیل بن حنیف، سعد بن عباده، قیس بن سعد، ابوایوب أنصاری، جابر بن عبدالله، خالد بن سعید و دیگران که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بیست تن از صحابه هستند که آن ها را به اسم، نام بردم و اگر سایر بنی هاشم را نیز به آنان بیفزایید تعداد این افراد بیش از سی تن خواهد بود و با این وجود گفتم و دیگران که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جناب دکتر اگر منصف باشید حق ندارید که از خودتان چیزهایی را دربارة من بگویید که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نامة شما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شما منکری دید پس بدست خود باید آن را تغییر دهدو اگر نتواند، با زبانش آن را تغییر دهد و اگر نتواند با قلبش و چنین کسی سست ترین ایمان را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برابر حق سکوت اختیار کند شیطانی خاموش است، بنابراین اگر عمر بن خطاب برای اسلام و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بد بود، پس چه چیزی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در برابر او ساکت کرد و اگر این مطلب صحیح باشد، ملامت و مسئولیت پیش از عمر بن خطاب متوجه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خواهد بود، به دلیل توصیف </w:t>
      </w:r>
    </w:p>
    <w:p>
      <w:pPr>
        <w:pStyle w:val="BookText"/>
        <w:rPr/>
      </w:pPr>
      <w:r>
        <w:rPr>
          <w:rFonts w:ascii="IRNazanin" w:hAnsi="IRNazanin" w:eastAsia="IRNazanin"/>
          <w:color w:val="111111"/>
          <w:sz w:val="28"/>
          <w:sz w:val="28"/>
          <w:szCs w:val="28"/>
          <w:rtl w:val="true"/>
          <w:lang w:bidi="fa-IR"/>
        </w:rPr>
        <w:t>نمودن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 عمر به بدی و این یعنی عدم موفقیت مدرسة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صحابه ای که شایستگی شاگردی ایشان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شخصی را یا از روی علاقه و یا از روی ترس اطاعت می کنید، بنابراین اگر عمر نتوانست که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علاقه و احترام، اطاعت کند، پس ایشان به حضرت به عنوان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و این یعنی تردید در حقیقت رسالت 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ایشان رسول خداست، و نیز تردید در هیبت و نیروی شخصیت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ساکت و خاموش کرد همان چیزی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روز پنج شنبه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را از یاد برده اید و خواستید که از آناطلاع یابید، آن را در صحیح بخاری و صحیح مسلم بخوانید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سکوت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سکوت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امر الهی و برای مصلحت اسلام و مسلمین بود، تا فتنه ای ایجاد نشود و دین هم خالصانه از آنِ خدا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صورتی که منظور شما از سکوت عدم مبارزه و عدم مقاومت با شمشیر باشد، اما اگر منظور شما از سکوت عدم سخن گفتن و اقامة </w:t>
      </w:r>
    </w:p>
    <w:p>
      <w:pPr>
        <w:pStyle w:val="BookText"/>
        <w:rPr/>
      </w:pPr>
      <w:r>
        <w:rPr>
          <w:rFonts w:ascii="IRNazanin" w:hAnsi="IRNazanin" w:eastAsia="IRNazanin"/>
          <w:color w:val="111111"/>
          <w:sz w:val="28"/>
          <w:sz w:val="28"/>
          <w:szCs w:val="28"/>
          <w:rtl w:val="true"/>
          <w:lang w:bidi="fa-IR"/>
        </w:rPr>
        <w:t xml:space="preserve">حجت باشد، باید بگویم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نکردند، بلکه شفاهاً آن چه را که قصد نوشتن آن را داشتند، به آنان توصیه کردند و علیه آنان اقامة حجت نمودند تا هرکه تباه می شود از روی حجت و بینه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ترتیب به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مبارزه نکرد و دست به شمشیر نبرد، اما علیه آنان اقامة حجت و دلیل نمودند مبنی بر این که ایشان خود خلیفة شرعی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دلیل تأخیرشان از بیعت با ابوبکر ایشان را کفایت می کند، همان طور که بخاری در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ثابت کرده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 این سخن شما و تکرار مسأله شکست مدرسة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شما پاسخ دادم و باز هم تکرار می کنم که تکذیب دروغ پردازان وکمی تعداد مؤمنان و بسیاری منافقان ارتباطی با حقیقت رسالت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باعث تردید در هیبت و نیروی شخصیت ایشان نیست، خداوند متعال می 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أَعْقَابِکُمْ وَ مَنْ يَنْقَلِبْ عَلَى عَقِبَيْهِ فَلَنْ يَضُرَّ اللَّهَ شَيْئاً وَ سَيَجْزِي اللَّهُ الشَّاکِرِينَ</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فرستاده ای که پیش از او هم پیامبران </w:t>
      </w:r>
    </w:p>
    <w:p>
      <w:pPr>
        <w:pStyle w:val="BookText"/>
        <w:rPr/>
      </w:pP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عقب گرد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عقب گرد کند، هرگز به خدا زیانی نمی رساند و خدا سپاس 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دیگری از قرآن برایتان می آورم تا دست از تصوّر ناکام ماندن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مدرسة ایشان در تربیت صحابه ای که شایستگی شاگردی ایشان را داشته باشند،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فرستادة خدا به سوی قوم بنی اسرائیل بود و یارانش معجزاتی از او دیدند که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و با این وجود گوش بسپاریم به کلام خداوند متعال که در حق آنان 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مُوسَى لِقَوْمِهِ يَا قَوْمِ اذْکُرُوا نِعْمَةَ اللَّهِ عَلَيْکُمْ إِذْ جَعَلَ فِيکُمْ أَنْبِيَاءَ وَ جَعَلَکُمْ مُلُوکاً وَ آتَاکُمْ مَا لَمْ يُؤْتِ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کَتَبَ اللَّهُ لَکُمْ وَ لاَ تَرْتَدُّوا عَلَى أَدْبَارِکُمْ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فَإِنَّکُمْ غَالِبُونَ وَ عَلَى اللَّهِ فَتَوَکَّلُوا إِنْ کُنْتُمْ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أَمْلِکُ إِلاَّ نَفْسِي وَ أَخِي فَافْرُقْ بَيْنَنَا وَ بَيْنَ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عَلَيْهِمْ أَرْبَعِينَ سَنَةً يَتِيهُونَ فِي الْأَرْضِ</w:t>
      </w:r>
    </w:p>
    <w:p>
      <w:pPr>
        <w:pStyle w:val="BookText"/>
        <w:rPr/>
      </w:pPr>
      <w:r>
        <w:rPr>
          <w:rFonts w:ascii="Amiri" w:hAnsi="Amiri" w:eastAsia="Amiri" w:cs="Amiri"/>
          <w:color w:val="111111"/>
          <w:sz w:val="28"/>
          <w:sz w:val="28"/>
          <w:szCs w:val="28"/>
          <w:rtl w:val="true"/>
          <w:lang w:bidi="ar-SA"/>
        </w:rPr>
        <w:t>فَلاَ تَأْسَ عَلَى الْقَوْمِ الْفَاسِقِينَ</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یاد کنید آن گاه که در میان شما پیامبرانی قرار داد و شما را حاکم و صاحب اختیار خود کرد و به شما چیزهایی داد که به هیچ کس از جهانیان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داشته وارد شوید و به عقب باز نگردید که زیانکار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جا قومی زورمند و ستمگرند و تا آنها از آن جا بیرون نروند ما هرگز داخل آن نمی شویم، اگر از آن بیرون روند ما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مردانی که از خداوند می ترسیدند و خدایشان به آنها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دروازه بر آنها وارد شوید که اگر ازآن جا وارد شدید قطعاً پیروز خواهید شد، و بر خدا توکل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هرگز در آن پای ننهیم، پس تو و پروردگارت بروید و بجنگید که ما همین جا نشسته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خود و برادر خویش را ندارم، پس میان ما و این قومِ نافرمان جدایی افکن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سال بر آنها ممنوع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در این سرزمین سرگردان خواهند ماند؛ پس تو بر این قومِ نافرمان اندوه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جناب دکتر و در قرآن تدبّر نمایید تا متوجه شوید که اصحاب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استحقاق شاگردی او را دارند چه تعداد هستند و در این صورت تنها دو مرد را خواهید یافت که از جمله کسانی هستند که خداترس بودند و خداوند نیز نعمتی را به این دو ارزانی داشته بود بنا به شهادت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هم اصحاب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 مؤمن را کشتند، زیرا با آنها مخالفت نمودند و از این رو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خود و برادر خویش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این دو مرد با اخلاص که خواستند همراه موسی به سرزمین مقدس وارد شوند،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فرمایید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خویش ناکام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 از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فرشتگان دربارة مأموریتشان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انجام آن اصرار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خَطْبُکُمْ أَيُّهَا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p>
    <w:p>
      <w:pPr>
        <w:pStyle w:val="BookText"/>
        <w:rPr/>
      </w:pPr>
      <w:r>
        <w:rPr>
          <w:rFonts w:ascii="IRNazanin" w:hAnsi="IRNazanin" w:eastAsia="IRNazanin"/>
          <w:color w:val="111111"/>
          <w:sz w:val="28"/>
          <w:sz w:val="28"/>
          <w:szCs w:val="28"/>
          <w:rtl w:val="true"/>
          <w:lang w:bidi="fa-IR"/>
        </w:rPr>
        <w:t xml:space="preserve">سوی مردمی پلیدکار فرستاده شده ایم، تا سنگ هایی از گل بر سرشان فرو 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 تجاوزکاران نشان 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بردیم، اما از مسلمانان جز یک خانه در آن جا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دیاری که تمامی افراد آن از قوم لوط است، اما تنها یک خانه از مؤمنان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گویید که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ادای رسالت الهیِ خود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خاتم انبیای الهی که خداوند او را رحمت برای جهانیان قرار داد به درگاه پروردگارش شکوه نموده و می فرماید که قومش از کتاب خدا دور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يَا رَبِّ إِنَّ قَوْمِي اتَّخَذُوا هٰذَا الْقُرْآنَ مَهْجُوراً</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می گویید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رسالتش شکست خورد، و یا این که قرآن در تأثیرگذاری بر شنوندگانش و متقاعد ساختن آنان شکست خورده است، همان طور که در نامة شما آمده بود جناب دکتر؟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نامة شما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بودن ایمان عمر بن خطاب را خداوند، بازخواست می نماید و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ضرورتی برای بروز اختلاف در مورد چیزی که در حدود تخصص و صلاحیت ما نیست و انسان را به سوی تفرقه میان مسلمانان سوق می دهد،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خلافت حقِّ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چرا برای آن نجنگید و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مال خود دفاع کرده و مرده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نیز به همة کسانی که بعد از اسلام و در زمان حیات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همراه ایشان بودند، گفته می شود، نه فقط عمر و ابوبکر و عثمان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به این بدی و کم ایمانی نسبت به اسلام و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چگونه از جمله ده نفری شمرده می شود که به بهشت بشارت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ما حق محاسبة عمر بن خطاب را به خاطر صدق ایمان و یا به خاطر اعمالش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حساب، ثواب و عقاب بر آن مترتب می شود، بنابراین اگر نیکوکار بود قادر به ایفای پاداش وثواب او نیستیم، و اگر بدکردار بود قادر به آسیب رساندن و یا عقاب و عذاب او نیستیم و کسی که توانایی چنین کاری را دارد تنها خداوند متعال است که شریکی ندارد و اوست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بازگشت 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حسابشان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يَوْماً تُرْجَعُونَ فِيهِ إِلَى اللَّهِ ثُمَّ تُوَفَّى کُلُّ نَفْسٍ مَا کَسَبَتْ وَ هُمْ لاَ يُظْلَمُونَ</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روزی بترسید که در آن به سوی خدا بازگردانده می شوید، سپس به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است به تمامی داده می شود و بر آنان ستم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بین حساب و شناخت حقیقت تفاوت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چنانچه سیره و منش افراد مهم را مورد بررسی قرار دهیم و این که چه کردند و چه گفتند و زندگی، روابط، جنگ و صلح شان چگونه بوده این، محاسبه و بازخواست آنان نامیده نمی شود، و هیچ خردمندی آن را نگفته است و شما نیز بی تردید در زمرة این افراد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پیش از این سیرة رجال معروف به ویژه محدثین و راویان صحابه و تابعین را مورد بررسی قرار داده اند تا آن جا که آنان راائمه جرح و تعدیل نامیده اند، زیرا طبق اخبار و اطلاعاتی که بدست آنها رسیده بود، این افراد چهرة بعضی ها را اصلاح و چهرة بعضی دیگر را مخدوش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می گویند که فلان شخص دروغگو یا متقلب و یا فاسق است، یا این که فرد موثقی نیست، یا صادق نیست، یا سست ایمان است یا زندیق است یا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نیز اگر بخواهیم که به حقیقت برسیم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بررسی و کنکاش در سیرة صحابه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طریق آنها احکام دینمان را می گیریم، زیرا ما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نبودیم و در حیاتمان نیز پیامبری 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ندیدیم تا احکام را از او بگیریم </w:t>
      </w:r>
    </w:p>
    <w:p>
      <w:pPr>
        <w:pStyle w:val="BookText"/>
        <w:rPr/>
      </w:pPr>
      <w:r>
        <w:rPr>
          <w:rFonts w:ascii="IRNazanin" w:hAnsi="IRNazanin" w:eastAsia="IRNazanin"/>
          <w:color w:val="111111"/>
          <w:sz w:val="28"/>
          <w:sz w:val="28"/>
          <w:szCs w:val="28"/>
          <w:rtl w:val="true"/>
          <w:lang w:bidi="fa-IR"/>
        </w:rPr>
        <w:t>و نسبت به او اطمینان پیدا کنیم، و وقتی که دیده به جهان گشودیم دیدیم که مسلمانان با یکدیگر اختلاف دارند و به مذاهب متعددی گرایش دارند، بنابراین بر ما لازم است که مصدر و عامل اختلاف را پیدا کنیم، و اختلاف نظر و دیدگاه را در دین خداوند نپذیریم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مِنْ عِنْدِ غَيْرِ اللَّهِ لَوَجَدُوا فِيهِ اخْتِلاَفاً کَثِيراً</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غیر خدا بود قطعاً در آن اختلاف بسیار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به اختلافات موجود پی بردیم، متوجه شدیم که این اختلافات از خداوند ناشی نمی شود، بلکه از مردم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تاریخ را مطالعه کردیم و یک باره متوجه شدیم که این اختلاف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صحابه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بود که زندگی این ها را بررسی کنیم که احکام دین را برای ما نقل کردند تا مُحِق را از غیرمُحِق، مؤمن را از فاسق و مخلص را از منافق تشخیص دهیم و بدین ترتیب آنچه را که حق است برگیریم و آنچه را که باطل است کنار بگذاریم، همین و بس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تصوّر می کنم که شما به حکم شغل خودتان و علومی که تحصیل کرده اید با این مسأله موافق باشید، چرا که از پیشتازان بهره گیری از عقل و منطق و دلیل می باشید و دین را تنها از روی تقلید و وراثت نمی پذیرید و نمی توانید نسبت به همة صحابه حُسن ظن داشته باشید، تنها به این دلیل که آنان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مطلب و احکام را از ایشان شنیده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حسن ظن شما مبالغه و سُستی در طلب حقیقت است، امری که جز تباهی و گمراهی نتیجه ای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فرصت کوتاه مثال های زندة بسیاری برای شما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باطل به هیچ وجه به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شما را با یاران موسی و عیسی و نوح و لوط و دیگر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کردم و ایرادی ندارد که مثال دیگری برایتان بیاورم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ام که به اصحاب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و شاید هم شما آن را در آن کتاب نخوانده باشید، زیرا پردة ابهام مجالی برای باز شدن بصیرتتان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مثال را از زبان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همة شما بر حوض پیشی می گیرم، هرکه بر منبگذرد از آن می نوشد و هرکه بنوشد هرگز تشنه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گروهایی بر من خواهند گذشت که آنان را می شناسم و آنان نیز مرا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من و آنها حائل شده و ما را از هم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شما نمی دانید که پس از شما چه کردند، 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کسی که بعد از من دگرگونی و تغییر ایجاد کرده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گروه نمی بینم کسی نجات یابد مگر تعدادی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چهارپایان گم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 این سخن شما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حق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به خاطر آن مبارزه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این باره به شما پاسخ داده بودم و در این جا نیز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و جماعت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به اطلاع شما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که منجر به رحلت ایشان شد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 را به آغوش کشید و 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سینه های این قوم کینه هایی نسبت به تو وجود دارد که آن ها را پس از من برایت آشکار خواهند کرد، پس اگر نزد تو آمدند و با تو بیعت کردند بپذیر وگرنه صبر کن تا این که مظلومانه مرا ملاقات کنی</w:t>
      </w:r>
      <w:r>
        <w:rPr>
          <w:rFonts w:eastAsia="IRNazanin" w:cs="IRNazanin"/>
          <w:color w:val="111111"/>
          <w:sz w:val="28"/>
          <w:szCs w:val="28"/>
          <w:rtl w:val="true"/>
          <w:lang w:bidi="fa-IR"/>
        </w:rPr>
        <w:t>».</w:t>
      </w:r>
      <w:r>
        <w:rPr>
          <w:rStyle w:val="FootnoteAnchor"/>
          <w:rtl w:val="true"/>
        </w:rPr>
        <w:footnoteReference w:id="1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شما را به پاسخ خود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w:t>
      </w:r>
    </w:p>
    <w:p>
      <w:pPr>
        <w:pStyle w:val="BookText"/>
        <w:rPr/>
      </w:pPr>
      <w:r>
        <w:rPr>
          <w:rFonts w:ascii="IRNazanin" w:hAnsi="IRNazanin" w:eastAsia="IRNazanin"/>
          <w:color w:val="111111"/>
          <w:sz w:val="28"/>
          <w:sz w:val="28"/>
          <w:szCs w:val="28"/>
          <w:rtl w:val="true"/>
          <w:lang w:bidi="fa-IR"/>
        </w:rPr>
        <w:t>می کنم که در نهج البلاغه، خطبة شقشقیه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به خدا سوگند که پسر ابی قحافه،</w:t>
      </w:r>
      <w:r>
        <w:rPr>
          <w:rStyle w:val="FootnoteAnchor"/>
          <w:rtl w:val="true"/>
        </w:rPr>
        <w:footnoteReference w:id="163"/>
      </w:r>
      <w:r>
        <w:rPr>
          <w:rFonts w:ascii="IRNazanin" w:hAnsi="IRNazanin" w:eastAsia="IRNazanin"/>
          <w:color w:val="111111"/>
          <w:sz w:val="28"/>
          <w:sz w:val="28"/>
          <w:szCs w:val="28"/>
          <w:rtl w:val="true"/>
          <w:lang w:bidi="fa-IR"/>
        </w:rPr>
        <w:t>خلافت را مانند پیراهنی به تن کرد حال آن که می دانست من برای خلافت مانند قطب وسط آسیاب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w:t>
      </w:r>
    </w:p>
    <w:p>
      <w:pPr>
        <w:pStyle w:val="BookText"/>
        <w:rPr/>
      </w:pPr>
      <w:r>
        <w:rPr>
          <w:rFonts w:ascii="IRNazanin" w:hAnsi="IRNazanin" w:eastAsia="IRNazanin"/>
          <w:color w:val="111111"/>
          <w:sz w:val="28"/>
          <w:sz w:val="28"/>
          <w:szCs w:val="28"/>
          <w:rtl w:val="true"/>
          <w:lang w:bidi="fa-IR"/>
        </w:rPr>
        <w:t xml:space="preserve">علوم و معارف از من سرازیر می شود، هیچ پرواز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و رفعت من نمی رسد، پس جامة خلافت را رها کرده و پهلو از آن تهی کردم و در کار خود اندیشه کردم که آیا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مطالبه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 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کنم، که در آن پیران را فرسوده، جوانان را پیر ساخته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برایدفع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کشد تا این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که صبر کردن بر این امر خردمندی است، پس صبر کردم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را خاشاک و غبار، و گلویم را استخوان گرفته بود، میراث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تاراج رفته می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تقاضا دارم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خطبه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الأزهر است مطالعه نمایید و شاید هم از نهج البلاغه چیزی نخوانده باشید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همة کسانی هستند که بعد از اسلام و </w:t>
      </w:r>
    </w:p>
    <w:p>
      <w:pPr>
        <w:pStyle w:val="BookText"/>
        <w:rPr/>
      </w:pPr>
      <w:r>
        <w:rPr>
          <w:rFonts w:ascii="IRNazanin" w:hAnsi="IRNazanin" w:eastAsia="IRNazanin"/>
          <w:color w:val="111111"/>
          <w:sz w:val="28"/>
          <w:sz w:val="28"/>
          <w:szCs w:val="28"/>
          <w:rtl w:val="true"/>
          <w:lang w:bidi="fa-IR"/>
        </w:rPr>
        <w:t>در زمان حیات پیامبر یار و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نظر توافق داریم و نشنیده ایم کسی بگوید که صحابه فقط خلفای چهارگانه اند و اگر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نمایید ملاحظه خواهید کرد که من در نقل حادثه غدیر خم گفتم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هزار تن از صحابه را جمع کردند، آن گاه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شهادت نمی دهید که من از خودتان نسبت به جانتان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من مولای او بودم اینک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بدارد و دشمن بدار هرکه او را دشمن بدارد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ما را به سمت تحقیق و پژوهش پیرامون دوستان و پیروان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تا از آنان پیروی کرده و آنان را دوست بداریم و همچنین پیرامون دشمنان ایشان تا آنان را دشمن بداریم، زیرا خداوند متعال ما را امر نموده و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آبَاءَکُمْ وَ إِخْوَانَکُمْ أَوْلِيَاءَ إِنِ اسْتَحَبُّوا الْکُفْرَ عَلَى الْإِيمَانِ وَ مَنْ يَتَوَلَّهُمْ مِنْکُمْ فَأُولٰئِکَ هُمُ الظَّالِمُونَ</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برادرانتان کفر را بر ایمان </w:t>
      </w:r>
    </w:p>
    <w:p>
      <w:pPr>
        <w:pStyle w:val="BookText"/>
        <w:rPr/>
      </w:pPr>
      <w:r>
        <w:rPr>
          <w:rFonts w:ascii="IRNazanin" w:hAnsi="IRNazanin" w:eastAsia="IRNazanin"/>
          <w:color w:val="111111"/>
          <w:sz w:val="28"/>
          <w:sz w:val="28"/>
          <w:szCs w:val="28"/>
          <w:rtl w:val="true"/>
          <w:lang w:bidi="fa-IR"/>
        </w:rPr>
        <w:t xml:space="preserve">ترجیح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نگیرید و هرکه از شما آنها را دوست بگیرد، پس آنان به راستی ستم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آخرِ شما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نسبت به اسلام به این بدی و کم ایمانی بود، پس چگونه از جمله ده نفری شمرده می شود که بشارت به بهشت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می کنم مادة خاکستری رنگ مغزتان را به کار بیاندازید كه در این صورت پی خواهید برد این حدیث جعلی و عاری از صحت است و به این منظور یک دلیل را جهت اختصار برای شما شرح می دهم و اگر خواستار توضیح بیشتری بودید إن شاءالله در خدمت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زبیر از جمله ده نفر بشارت داده شده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طلحه و زبیر در آن کشتهشدند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جنگیدند، و اهل سنت در صحاح خود روایت می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مسلمان با شمشیر با یکدیگر روبه رو شوند، قاتل و مقتول هر دو در آتش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پس مقتول چرا؟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کشتن حریف خود حریص بود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کینة نسبت به او نفاق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بر عدم ایمان کسی 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دلالت دارد، چه رسد به ورود این شخص به بهشت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سخن را به پایان می برم و استغفرالله لی ولکم و آخر دعوانا أن الحمد لله ربّ العالمین، والصلاة والسلام علی أشرف المرسلین وعلی آله الطیبین الطاهرین، و خداوند شما را مؤید و منصور بدارد</w:t>
      </w:r>
      <w:r>
        <w:rPr>
          <w:rFonts w:eastAsia="IRNazanin" w:cs="IRNazanin"/>
          <w:color w:val="111111"/>
          <w:sz w:val="28"/>
          <w:szCs w:val="28"/>
          <w:rtl w:val="true"/>
          <w:lang w:bidi="fa-IR"/>
        </w:rPr>
        <w:t>.</w:t>
      </w:r>
      <w:r>
        <w:rPr>
          <w:rStyle w:val="FootnoteAnchor"/>
          <w:rtl w:val="true"/>
        </w:rPr>
        <w:footnoteReference w:id="168"/>
      </w:r>
      <w:bookmarkStart w:id="120" w:name="pg8830_112726"/>
    </w:p>
    <w:p>
      <w:pPr>
        <w:pStyle w:val="Heading2"/>
        <w:numPr>
          <w:ilvl w:val="1"/>
          <w:numId w:val="1"/>
        </w:numPr>
        <w:rPr/>
      </w:pPr>
      <w:bookmarkStart w:id="121" w:name="__RefHeading___Toc338544_2870459653"/>
      <w:bookmarkStart w:id="122" w:name="_Toc42"/>
      <w:bookmarkEnd w:id="120"/>
      <w:bookmarkEnd w:id="121"/>
      <w:r>
        <w:rPr>
          <w:rtl w:val="true"/>
        </w:rPr>
        <w:t>کتاب نامه</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قریب به اتفاق از مصادر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الکریم، کلام الله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سیدالرضی،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 ابن ابی عاصم الضحاک، دارالدرایة للطباعة والنشر،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هدایت شدم، دکتر سید محمد تیجانی سماوی، مترجم سید محمدجواد مهری، بنیاد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اعانة الطالبین، ابی بكر البكری الدمیاطی،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الاستذكار، یوسف بن عبدالله بن عبدالبر النمیری،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والسیاسة، عبدالله بن مسلم بن قتیبه الدینوری، مؤسسة الحلبی وشركاء،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امتاع الاسماع، المقریزی، منشورات محمد علی بیضون،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البلاذری، دارالمعارف،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الاستیعاب فی معرفة الاصحاب، یوسف بن عبدالله بن عبدالبرالنمیری، دارالجیل،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العلامه الامینی، نشر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نزول الآیات، ابوالحسن علی بن احمد الواحدی النیسابوری، مؤسسة الحلبی و شركاء،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اسدالغابة فی معرفة الصحابه، علی بن محمد بن الاثیر، دارالكتب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الصحابه، شهاب الدین علی بن الحجر العسقلانی،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النساء فی عالمی العرب والاسلام، عمر رضا كحاله الدمشقی، موسسة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علی السنة المحمدیه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ابوریة، نشر البطحاء،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الاذكار النوویه، محی الدین یحیی بن شرف النووی الدمشقی،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آگاهان بپرسید، دكتر سید محمد تیجانی سماوی، مترجم سید محمدجواد مهری، بنیاد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والتاریخ، احمد بن سهل البلخی، برطند، پاریس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عمادالدین اسماعیل بن عمر بن كثیر،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العلامه محمدباقر المجلسی، موسسة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الطلب فی تاریخ حلب، ابن العدیم، موسسة البلاغ،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الطبری، ابی جعفر محمد بن جریر الطبری، موسسة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الاسلام، ابوعبدالله محمد بن احمد بن عثمان الذهبی، دارالكتاب العربی،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الخلفاء، جلال الدین عبدالرحمن بن ابی بكر السیوطی، مطابع المعتوق،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الكبیر، ابوعبدالله محمد بن اسماعیل البخاری، المكتبة الاسلامیة، تركیا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ابن خلدون، عبدالرحمن بن خلدون،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المدینة، ابوزید عمر بن شبه النمیری البصری، دارالفكر،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ابوالقاسم علی بن حسین بن عساكر،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ابوبكر احمد بن علی الخطیب البغدادی،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الطبری، ابوجعفر محمد بن جریر الطبری،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الكاشف، محمدجواد مغنیه، دارالعلم للملایین،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الرازی، فخرالدین محمد بن عمر الرازی، نشر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ابن كثیر، ابوالفداء اسماعیل بن عمر بن كثیر الدمشقی،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الثعلبی، ابوالاسحاق احمد بن محمد النیسابوری،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ابن ابی حاتم، ابومحمد بن ابی حاتم، دارالفكر، بیروت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السمعانی، منصور بن محمد السمعانی، دارالوطن،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الآلوسی، ابوالثناء شهاب الدین الحسینی الآلوسی، نشر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الثعالبی، ابی زید الثعالبی المالكی،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ابن عربی، ابن العربی،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التمهید، ابن عبدالبر، وزارة الاوقاف والشئون الاسلامیه، مغرب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الكمال من اسماء الرجال، ابوالحجاج جمال الدین المزی، موسسة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الترغیب والترهیب من الحدیث الشریف، عبدالعظیم المنذری،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الأوائل وتلخیص الولائل، ابوبكر محمد بن طبیب الباقلانی، موسسة الكتب الثقافیه،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الأثنی عشریه، عبدالعزیز الدهلوی، احیاء السنة النبویه،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والإشراف، المسعودی، دارالصعب،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الاحوذی بشرح جامع الترمذی، ابی العلاء محمد بن عبدالرحمن المباركفوری،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 المعروف بابن عساكر، مجمع احیاء الثقافة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اهتدیت، الدكتور السید محمد التیجانی، مركز الابحاث العقائدیه، قم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فی مناقب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الدمشقی الشافعی، مجمع احیاء الثقافة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فی احادیث البشیر والنذیر، جلال الدین عبدالرحمن السیوطی،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چكیده اندیشه ها، حسین غفاری سارودی، بنیاد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شعیب النسائی الشافعی، مكتبة نینوی،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 عبدالرحمن جلال الدین السیوطی، دارالفكر،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ابی عمر یوسف بن عبدالبر النمری، انتشارات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علی مسلم، عبدالرحمن بن ابی بكر السیوطی، دار ابن عفان،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الذریة الطاهره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احمد الدولابی،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فی مناقب العشره، محب الطبری، دارالكتب العلمیه،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رستگاران، محمدرضا محمدی زاده، نشر مكتبة 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ابن ابی عاصم الضحاك، المكتب الاسلامی،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الكبری، ابوبكر احمد بن حسین بن علی البیهقی،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الكبری، احمد بن شعیب بن علی النسائی، دارالكتب العلمیه،بیروت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 فدك، ابوبكر احمد بن عبدالعزیز الجوهری، شركة الكتبی،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 ابی الفداء عماد الدین اسماعیل بن عمر بن كثیر،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ابومحمد عبدالله بن عبدالرحمن السمرقندی الدارمی، مطبعة الاعتدال،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ابوعبدالله محمد بن یزید القزوینی،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ابن ابی عاصم، المكتب الاسلامی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ابوداود سلیمان بن اشعث السجستانی،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ابوعیسی محمد بن عیسی بن سورة السلمی الترمذی،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 و خاطره ها، دكتر سید محمد تیجانی سماوی، مترجم عقیل سعیدی، نشر حبیب،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الایمان، احمد بن الحسین البیهقی، دارالكتب العلمیه،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المرعشی النجفی، منشورات آیة الله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من اخبار من ذهب، عبدالحی ابن العماد الحنبلی، دار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لقوائد التفضیل، عبیدالله بن عبدالله الحاكم الحسكانی، احیاء الثقافة الاسلامیه، قم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 محي الدین یحیی بن شرف النووی، دارالكتب العرب،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عبدالحمید بن محمد بن ابی الحدید المعتزلی، دار احیاء الكتاب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نعمان بن محمد التمیمی المغربی،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اسماعیل البخاری،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بن مسلم النیسابوری،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 علاءالدین علی بن بلبان الفارسی، موسسة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ابن حجر الهیثمی المكی، مكتبة القاهره،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صحیح البخاری، محمد بن احمد العینی، دار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شرح سنن ابی داود، ابی الطیب محمد شمس الحق العظیم آبادی،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ابن قتیبه الدینوری،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از دیدگاه دو مكتب، ابوالحسن فاطمی، نشر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العلامه الامینی، دارالكتب العربی،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الكبری، ابن سعد، دارالصادر،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احمد بن اعثم الكوفی، دارالاضواء،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الحموینی الشافعی، موسسة المحمودی، بیروت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فی شرح صحیح البخاری، شهاب الدین احمد بن علی بن الحجر العسقلانی،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الفایق فی غریب الحدیث، جارالله محمود بن عمر الزمحشری،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فاسئلوا اهل الذكر، الدكتور السید محمد التیجانی السماوی، موسسه الفجر،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السماوی، المناوی، دارالعاصمة،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الملك العلی، احمد بن الصدیق المغربی، مكتبة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 احمد بن شعیب النسائی،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 عبدالرؤوف المنادی،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فی التاریخ، ابن الاثیر، دارالصادر،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عبدالله بن عدی الجرجانی،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كنزالعمال، علاءالدین علی بن حسام الدین المتقی الهندی، موسسة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المغازی، محمد بن عمر بن الواقدی، نشر دانش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المشكل من حدیث الصحیحین، ابن الجوزی، دارالوطن،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لأكون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الدكتور السید محمد التیجانی السماوی، موسسة انصاریان،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ومختلفه، ابن شهرآشوب، چاپخانه شركت سهامیطبع كتاب،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الامم و الملوك، ابن الجوزی،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الایجی،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محیی الدین بن شرف النووی،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مردویه،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موفق بن احمد بن محمد الخوارزمی،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الشافعی، سبط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والموازنه، ابوجعفر الاسكافی محمد بن عبدالله المعتزلی، نشر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 ابوالقاسم سلیمان بن احمد الطبرانی، دارالحرمین،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الكبیر، ابوالقاسم سلیمان بن احمد الطبرانی،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ابومحمد، عبدالله بن مسلم بن قتیبة الدینوری، دارالمعارف،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علی الصحیحین، محمد بن عبدالله الحاكم النیسابوری،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عبدالرزاق بن همام الصنعانی،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فی الاحادیث والآثار، عبدالله بن محمد بن ابی شیبه، دارالفكر،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المحاضرات والمحاورات، عبدالرحمن بن ابی بكر السیوطی، دارالغرب السلامی،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الموطأ، الامام المالك، دار احیاء التراث العربی،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الحنبل، ابوعبدالله احمد بن محمد بن حنبل الشیبانی، دارالصادر،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الجعد، علی بن الجعد بن عبید الجوهری،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الحمیدی، ابی بكر عبدالله بن الزبیر الحمیدی، دارالكتب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یعلی، احمد بن علی بن المثنی الموصلی، دارالمأمون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الشامین، سلیمان بن احمد بن ایوب الطبرانی، موسسة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التحفة الاثنی عشریه، محمود شكری الآلوسی، مكتبة ایشبق، تركیا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السئوول فی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طلحة الشافعی، نشر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محمد بن احمد بن عثمان الذهبی،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 ابی الفرج الاصفهانی، موسسة دارالكتاب،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الرایة، عبدالله بن یوسف الزیلعی، دارالحدیث،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محمد بن علی بن محمد الشوكانی الصنعانی،دارالجیل،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دررالسمطین، محمد بن یوسف الزرندی، مكتبة 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راستگویان، دكتر سید محمد تیجانی سماوی، مترجم سید محمدجواد مهری، بنیاد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سلیمان بن ابراهیم القندوزی الحنفی، المطبعة اسوه،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پاداش و فضیلت دستگیریِ دینی از ایتام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محمدی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التحفهٔ الإثنی عشریه دهلوی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التحفهٔ الاثنی عشریه الآلوسی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روزهای آخر عمر شریفشان به اصحاب دستور داد برایش كاغذ و قلمی بیاورند تا برای آنها چیزی بنویسد كه هرگز گمراه نشوند، لیكن عمر بر مخالفت برخاسته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نسبت هذیان داد و در ضمن مخالفت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ما را بس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آنگاه هدایت شدم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كتاب المغازی باب غروهٔ خیبر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لانورث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السقیفهٔ وفدك الجوهری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التنبیه والإشراف المسعودی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الشامین الطبرانی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الصنعانی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الرایه الزیلعی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هدایت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چكیدة اندیشه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غفاری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آنگاه هدایت شدم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ابن اعثم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آنگاه هدایت شدم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دو روایت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پنج روایت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لأكون مع الصادقین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راستگویان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الكاشف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 السمطین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اعانهٔ الطالبین الدمیاطی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البخاری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نظایر این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ثم اهتدیت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یعنی اِعمال نظر شخصی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الأحوذی المبارکفوری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الرایهٔ الزیلعی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الاستذکار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الذهبی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السیرهٔ النبویه ابن کثیر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الدینوری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المحاضرات والمحاورات السیوطی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السیوطی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الایمان البیهقی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الدینوری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عمر رضا کحاله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احقاق الحق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آنگاه هدایت شدم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در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آنگاه هدایت شدم،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فاسألوا اهل الذکر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آگاهان بپرسید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استاد اشاره به فتح آفریقای شمالی در دوران عثمان می کند و معنای سخنش این است که اگر این کشورگشایی نبود، ما همچنان بربری باقی مانده و از اسلام چیزی نمی دانستیم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فی التاریخ ابن الاثیر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ابن عبدالبر </w:t>
      </w:r>
      <w:r>
        <w:rPr>
          <w:rFonts w:eastAsia="IRNazanin" w:cs="IRNazanin"/>
          <w:b w:val="false"/>
          <w:bCs w:val="false"/>
          <w:i w:val="false"/>
          <w:iCs w:val="false"/>
          <w:color w:val="333333"/>
          <w:sz w:val="20"/>
          <w:szCs w:val="20"/>
        </w:rPr>
        <w:t>4/1679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الصنعانی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عایشه از دیدگاه دو مكتب،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شجاعت و شهامت عمر بن خطاب به پاورقی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كتك خوردن عمار بن یاسر، این صحابی جلیل القدر كه در اثر شدت ضربات، مبتلا به فتق شد و ماه ها معالجه می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تبعید شدن ابوذر غفاری رضوان الله علیه كه با غاصبین مبارزه كرد و درنتیجه در تنهایی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الكبری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كتك خوردن و درنتیجه خرد شدن استخوان های عبدالله بن مسعود كه مخالفِ دادنِ اموال مسلمانان به فاسقین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راستگویان،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عملكرد عایشه در دوران زندگی اش و همچنین پاسخ به پرسش ها پیرامون وی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 از دیدگاه دو مكتب، ابوالحسن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ما جاء بیوت ازواج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القاری العینی،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ما جاء فی بیوت ازواج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نسب من البیوت الیهن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 و خاطره ها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الایجی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در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الذهبی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النووی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الكبری النسائی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السماوی المناوی </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السمعانی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بغیهٔ الطلب ابن العدیم </w:t>
      </w:r>
      <w:r>
        <w:rPr>
          <w:rFonts w:eastAsia="IRNazanin" w:cs="IRNazanin"/>
          <w:b w:val="false"/>
          <w:bCs w:val="false"/>
          <w:i w:val="false"/>
          <w:iCs w:val="false"/>
          <w:color w:val="333333"/>
          <w:sz w:val="20"/>
          <w:szCs w:val="20"/>
        </w:rPr>
        <w:t>5/2497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سنی، شارح نهج البلاغه در كتابش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فاسألوا اهل الذكر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السنهٔ المحمدیه محمود ابوریهٔ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فی اخبار من ذهب ابن العماد الحنبلی،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القاری </w:t>
      </w:r>
      <w:r>
        <w:rPr>
          <w:rFonts w:eastAsia="IRNazanin" w:cs="IRNazanin"/>
          <w:b w:val="false"/>
          <w:bCs w:val="false"/>
          <w:i w:val="false"/>
          <w:iCs w:val="false"/>
          <w:color w:val="333333"/>
          <w:sz w:val="20"/>
          <w:szCs w:val="20"/>
        </w:rPr>
        <w:t>17/109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الكبری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رضاعهٔ الكبیر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الامام المالك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الرضاعهٔ بعد الكبر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 و خاطره ها، دكتر تیجانی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خطبه از نهج البلاغه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از مشهورترین خطبه 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شامل شكواییه هایی است كه حضرت در مورد ماجرای سقیفه و خلافت ابوبكر و عمر و عثمان ذكر نموده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آنگاه هدایت شدم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قفصه از شهرهای تونس و زادگاه دكتر تیجانی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در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لأكون مع الصادقین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راستگویان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والموازنه الاسكافی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تمهید الاوائل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والنهایهٔ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هرگز از حق خویش باز نایستادند و برای احیای آن مكرر به احتجاج با آنان پرداختند، و حاضر به بیعت با ابوبكر نشدند تا آن هنگام كه دیدند دود به خانه اشان داخل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28/390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لأكون مع الصادقین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راستگویان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لأكون مع الصادقین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راستگویان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اشتباهی از دكتر تیجانی هنگام نقل ماجرا رخ داده است و منظور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چرا كه وی در سه سطر بعد اسم صحیح مسلم را می آورد، علاوه بر اینكه این مطلب در صحیح مسلم نقل گردیده است، و ممكن نیز هست جناب مترجم هنگام ترجمه عوض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نموده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اهل بیت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كثیر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42/260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القرآن الكریم ابن ابی حاتم </w:t>
      </w:r>
      <w:r>
        <w:rPr>
          <w:rFonts w:eastAsia="IRNazanin" w:cs="IRNazanin"/>
          <w:b w:val="false"/>
          <w:bCs w:val="false"/>
          <w:i w:val="false"/>
          <w:iCs w:val="false"/>
          <w:color w:val="333333"/>
          <w:sz w:val="20"/>
          <w:szCs w:val="20"/>
        </w:rPr>
        <w:t>9/3129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دررالسمطین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الطبرسی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كثیر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اسباب نزول الآیات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السمعانی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 و خاطره ها دكتر تیجانی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اجتهاد در اینجا یعنی اعمال نظرِ شخصی در مقابل فعل یا کلامِ صریح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دو روایت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اللباس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باب فی الجنائز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 و خاطره ها، دکتر تیجانی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آنگاه هدایت شدم</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حضرت موسی و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متعددی از جمله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بیان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فضائل القرآن، سورهٔ المنافقین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شجاعت و شهامت عمر بن خطاب لازم به ذكر است كه او در برخی مواقع شمشیر را از غلاف در آورده و رزمایش می نمود، و در برخی صحنه ها شمشیر را گذاشته فرار را بر قرار ترجیح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شجاعت و رزمایش وی در سه مقام واقع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كتاب استنابهٔ المرتدین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12/276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بغیهٔ الطلب فی تاریخ حلب </w:t>
      </w:r>
      <w:r>
        <w:rPr>
          <w:rFonts w:eastAsia="IRNazanin" w:cs="IRNazanin"/>
          <w:b w:val="false"/>
          <w:bCs w:val="false"/>
          <w:i w:val="false"/>
          <w:iCs w:val="false"/>
          <w:color w:val="333333"/>
          <w:sz w:val="20"/>
          <w:szCs w:val="20"/>
        </w:rPr>
        <w:t>5/2167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الكشف والبیان</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كتاب الایمان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الكبیر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الكمال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ما جاء فی بیوت ازواج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الامام مالک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الاستذکار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النمیری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النیسابوری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الذریهٔ الطاهر النبویه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دررالسمطین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ابن عدی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الدینوری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الصحابه 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السنهٔ ابن ابی عاصم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دررالسمطین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عربی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ابن عدی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ابن قتیبه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ابن قتیبه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والتاریخ ابن سهل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الملک العلی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الخوارزمی</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راستی که تو را خویی والاست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مؤمنان رئوف و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تمهید الاوائل الباقلانی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ابن کثیر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القاری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ابن عبدالبر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السئول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دوره و زمانی عقیده به کفر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و بر آن پافشاری می کنند، و علتی بر این اتهام نیست جز اینکه او پدر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دلایل فراوانی بر ایمان جناب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است که به برخی اشاره می نماییم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پاورقی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القاری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المشکل من حدیث الصحیحین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القاری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من الحدیث الشریف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نزههٔ النظر فی غریب النهج والاثر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احادیث بدین مضمون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عدی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26/337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ابوبکر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مبسوط جریان غدیر و مصادر آن را نقل نموده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الشوکانی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النووی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الدیباج علی المسلم السیوطی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تحفهٔ الاحوذی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السنهٔ ابن ابی عاصم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الاستذکار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الاذکار النوویه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 و خاطره ها، دکتر تیجانی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47702</Words>
  <Characters>176469</Characters>
  <CharactersWithSpaces>222698</CharactersWithSpaces>
  <Paragraphs>1856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2026-08-20T05:52:20Z</dcterms:created>
  <dc:creator>ghaemiyeh.com</dc:creator>
  <dc:description/>
  <dc:language>en-US</dc:language>
  <cp:lastModifiedBy/>
  <dcterms:modified xsi:type="dcterms:W3CDTF">2026-08-20T09:22:25Z</dcterms:modified>
  <cp:revision>1</cp:revision>
  <dc:subject/>
  <dc:title>ایستگاه اندیشه 18 مناظره از دکتر تیجانی در راستای امامت و پاسخ به شبهات</dc:title>
</cp:coreProperties>
</file>

<file path=docProps/custom.xml><?xml version="1.0" encoding="utf-8"?>
<Properties xmlns="http://schemas.openxmlformats.org/officeDocument/2006/custom-properties" xmlns:vt="http://schemas.openxmlformats.org/officeDocument/2006/docPropsVTypes"/>
</file>