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فریاد مناظره ای شیرین و خواندنی در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449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4492_653776707">
            <w:r>
              <w:rPr>
                <w:webHidden/>
                <w:rStyle w:val="IndexLink"/>
                <w:rtl w:val="true"/>
              </w:rPr>
              <w:t>پیشگفتار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2024494_653776707">
            <w:r>
              <w:rPr>
                <w:webHidden/>
                <w:rStyle w:val="IndexLink"/>
                <w:rtl w:val="true"/>
              </w:rPr>
              <w:t>مقدمه چاپ سوم</w:t>
            </w:r>
            <w:r>
              <w:rPr>
                <w:rStyle w:val="IndexLink"/>
                <w:rtl w:val="true"/>
              </w:rPr>
              <w:tab/>
            </w:r>
            <w:r>
              <w:rPr>
                <w:rStyle w:val="IndexLink"/>
              </w:rPr>
              <w:t>9</w:t>
            </w:r>
          </w:hyperlink>
        </w:p>
        <w:p>
          <w:pPr>
            <w:pStyle w:val="Contents2"/>
            <w:tabs>
              <w:tab w:val="clear" w:pos="8743"/>
              <w:tab w:val="right" w:pos="9026" w:leader="dot"/>
            </w:tabs>
            <w:rPr/>
          </w:pPr>
          <w:hyperlink w:anchor="__RefHeading___Toc2024496_653776707">
            <w:r>
              <w:rPr>
                <w:webHidden/>
                <w:rStyle w:val="IndexLink"/>
                <w:rtl w:val="true"/>
              </w:rPr>
              <w:t>مقدمه چاپ دوّم</w:t>
            </w:r>
            <w:r>
              <w:rPr>
                <w:rStyle w:val="IndexLink"/>
                <w:rtl w:val="true"/>
              </w:rPr>
              <w:tab/>
            </w:r>
            <w:r>
              <w:rPr>
                <w:rStyle w:val="IndexLink"/>
              </w:rPr>
              <w:t>11</w:t>
            </w:r>
          </w:hyperlink>
        </w:p>
        <w:p>
          <w:pPr>
            <w:pStyle w:val="Contents2"/>
            <w:tabs>
              <w:tab w:val="clear" w:pos="8743"/>
              <w:tab w:val="right" w:pos="9026" w:leader="dot"/>
            </w:tabs>
            <w:rPr/>
          </w:pPr>
          <w:hyperlink w:anchor="__RefHeading___Toc2024498_653776707">
            <w:r>
              <w:rPr>
                <w:webHidden/>
                <w:rStyle w:val="IndexLink"/>
                <w:rtl w:val="true"/>
              </w:rPr>
              <w:t>مقدمه چاپ اول</w:t>
            </w:r>
            <w:r>
              <w:rPr>
                <w:rStyle w:val="IndexLink"/>
                <w:rtl w:val="true"/>
              </w:rPr>
              <w:tab/>
            </w:r>
            <w:r>
              <w:rPr>
                <w:rStyle w:val="IndexLink"/>
              </w:rPr>
              <w:t>12</w:t>
            </w:r>
          </w:hyperlink>
        </w:p>
        <w:p>
          <w:pPr>
            <w:pStyle w:val="Contents3"/>
            <w:tabs>
              <w:tab w:val="clear" w:pos="8459"/>
              <w:tab w:val="right" w:pos="9026" w:leader="dot"/>
            </w:tabs>
            <w:rPr/>
          </w:pPr>
          <w:hyperlink w:anchor="__RefHeading___Toc2024500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24502_653776707">
            <w:r>
              <w:rPr>
                <w:webHidden/>
                <w:rStyle w:val="IndexLink"/>
                <w:rtl w:val="true"/>
              </w:rPr>
              <w:t>دیدار اوّل</w:t>
            </w:r>
            <w:r>
              <w:rPr>
                <w:rStyle w:val="IndexLink"/>
                <w:rtl w:val="true"/>
              </w:rPr>
              <w:tab/>
            </w:r>
            <w:r>
              <w:rPr>
                <w:rStyle w:val="IndexLink"/>
              </w:rPr>
              <w:t>16</w:t>
            </w:r>
          </w:hyperlink>
        </w:p>
        <w:p>
          <w:pPr>
            <w:pStyle w:val="Contents3"/>
            <w:tabs>
              <w:tab w:val="clear" w:pos="8459"/>
              <w:tab w:val="right" w:pos="9026" w:leader="dot"/>
            </w:tabs>
            <w:rPr/>
          </w:pPr>
          <w:hyperlink w:anchor="__RefHeading___Toc2024504_653776707">
            <w:r>
              <w:rPr>
                <w:webHidden/>
                <w:rStyle w:val="IndexLink"/>
                <w:rtl w:val="true"/>
              </w:rPr>
              <w:t>دیدار دوّم</w:t>
            </w:r>
            <w:r>
              <w:rPr>
                <w:rStyle w:val="IndexLink"/>
                <w:rtl w:val="true"/>
              </w:rPr>
              <w:tab/>
            </w:r>
            <w:r>
              <w:rPr>
                <w:rStyle w:val="IndexLink"/>
              </w:rPr>
              <w:t>51</w:t>
            </w:r>
          </w:hyperlink>
        </w:p>
        <w:p>
          <w:pPr>
            <w:pStyle w:val="Contents4"/>
            <w:tabs>
              <w:tab w:val="clear" w:pos="8176"/>
              <w:tab w:val="right" w:pos="9026" w:leader="dot"/>
            </w:tabs>
            <w:rPr/>
          </w:pPr>
          <w:hyperlink w:anchor="__RefHeading___Toc2024506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024508_653776707">
            <w:r>
              <w:rPr>
                <w:webHidden/>
                <w:rStyle w:val="IndexLink"/>
                <w:rtl w:val="true"/>
              </w:rPr>
              <w:t>مطلب اول</w:t>
            </w:r>
            <w:r>
              <w:rPr>
                <w:rStyle w:val="IndexLink"/>
                <w:rtl w:val="true"/>
              </w:rPr>
              <w:t>:</w:t>
              <w:tab/>
            </w:r>
            <w:r>
              <w:rPr>
                <w:rStyle w:val="IndexLink"/>
              </w:rPr>
              <w:t>65</w:t>
            </w:r>
          </w:hyperlink>
        </w:p>
        <w:p>
          <w:pPr>
            <w:pStyle w:val="Contents4"/>
            <w:tabs>
              <w:tab w:val="clear" w:pos="8176"/>
              <w:tab w:val="right" w:pos="9026" w:leader="dot"/>
            </w:tabs>
            <w:rPr/>
          </w:pPr>
          <w:hyperlink w:anchor="__RefHeading___Toc2024510_653776707">
            <w:r>
              <w:rPr>
                <w:webHidden/>
                <w:rStyle w:val="IndexLink"/>
                <w:rtl w:val="true"/>
              </w:rPr>
              <w:t>مطلب دوم</w:t>
            </w:r>
            <w:r>
              <w:rPr>
                <w:rStyle w:val="IndexLink"/>
                <w:rtl w:val="true"/>
              </w:rPr>
              <w:t>:</w:t>
              <w:tab/>
            </w:r>
            <w:r>
              <w:rPr>
                <w:rStyle w:val="IndexLink"/>
              </w:rPr>
              <w:t>70</w:t>
            </w:r>
          </w:hyperlink>
        </w:p>
        <w:p>
          <w:pPr>
            <w:pStyle w:val="Contents3"/>
            <w:tabs>
              <w:tab w:val="clear" w:pos="8459"/>
              <w:tab w:val="right" w:pos="9026" w:leader="dot"/>
            </w:tabs>
            <w:rPr/>
          </w:pPr>
          <w:hyperlink w:anchor="__RefHeading___Toc2024512_653776707">
            <w:r>
              <w:rPr>
                <w:webHidden/>
                <w:rStyle w:val="IndexLink"/>
                <w:rtl w:val="true"/>
              </w:rPr>
              <w:t>دیدار سوّم</w:t>
            </w:r>
            <w:r>
              <w:rPr>
                <w:rStyle w:val="IndexLink"/>
                <w:rtl w:val="true"/>
              </w:rPr>
              <w:tab/>
            </w:r>
            <w:r>
              <w:rPr>
                <w:rStyle w:val="IndexLink"/>
              </w:rPr>
              <w:t>73</w:t>
            </w:r>
          </w:hyperlink>
        </w:p>
        <w:p>
          <w:pPr>
            <w:pStyle w:val="Contents4"/>
            <w:tabs>
              <w:tab w:val="clear" w:pos="8176"/>
              <w:tab w:val="right" w:pos="9026" w:leader="dot"/>
            </w:tabs>
            <w:rPr/>
          </w:pPr>
          <w:hyperlink w:anchor="__RefHeading___Toc2024514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024516_653776707">
            <w:r>
              <w:rPr>
                <w:webHidden/>
                <w:rStyle w:val="IndexLink"/>
                <w:rtl w:val="true"/>
              </w:rPr>
              <w:t>مطلب سوم</w:t>
            </w:r>
            <w:r>
              <w:rPr>
                <w:rStyle w:val="IndexLink"/>
                <w:rtl w:val="true"/>
              </w:rPr>
              <w:t>:</w:t>
              <w:tab/>
            </w:r>
            <w:r>
              <w:rPr>
                <w:rStyle w:val="IndexLink"/>
              </w:rPr>
              <w:t>76</w:t>
            </w:r>
          </w:hyperlink>
        </w:p>
        <w:p>
          <w:pPr>
            <w:pStyle w:val="Contents3"/>
            <w:tabs>
              <w:tab w:val="clear" w:pos="8459"/>
              <w:tab w:val="right" w:pos="9026" w:leader="dot"/>
            </w:tabs>
            <w:rPr/>
          </w:pPr>
          <w:hyperlink w:anchor="__RefHeading___Toc2024518_653776707">
            <w:r>
              <w:rPr>
                <w:webHidden/>
                <w:rStyle w:val="IndexLink"/>
                <w:rtl w:val="true"/>
              </w:rPr>
              <w:t>دیدار چهارم</w:t>
            </w:r>
            <w:r>
              <w:rPr>
                <w:rStyle w:val="IndexLink"/>
                <w:rtl w:val="true"/>
              </w:rPr>
              <w:tab/>
            </w:r>
            <w:r>
              <w:rPr>
                <w:rStyle w:val="IndexLink"/>
              </w:rPr>
              <w:t>85</w:t>
            </w:r>
          </w:hyperlink>
        </w:p>
        <w:p>
          <w:pPr>
            <w:pStyle w:val="Contents3"/>
            <w:tabs>
              <w:tab w:val="clear" w:pos="8459"/>
              <w:tab w:val="right" w:pos="9026" w:leader="dot"/>
            </w:tabs>
            <w:rPr/>
          </w:pPr>
          <w:hyperlink w:anchor="__RefHeading___Toc2024520_653776707">
            <w:r>
              <w:rPr>
                <w:webHidden/>
                <w:rStyle w:val="IndexLink"/>
                <w:rtl w:val="true"/>
              </w:rPr>
              <w:t>دیدار پنجم</w:t>
            </w:r>
            <w:r>
              <w:rPr>
                <w:rStyle w:val="IndexLink"/>
                <w:rtl w:val="true"/>
              </w:rPr>
              <w:tab/>
            </w:r>
            <w:r>
              <w:rPr>
                <w:rStyle w:val="IndexLink"/>
              </w:rPr>
              <w:t>93</w:t>
            </w:r>
          </w:hyperlink>
        </w:p>
        <w:p>
          <w:pPr>
            <w:pStyle w:val="Contents3"/>
            <w:tabs>
              <w:tab w:val="clear" w:pos="8459"/>
              <w:tab w:val="right" w:pos="9026" w:leader="dot"/>
            </w:tabs>
            <w:rPr/>
          </w:pPr>
          <w:hyperlink w:anchor="__RefHeading___Toc2024522_653776707">
            <w:r>
              <w:rPr>
                <w:webHidden/>
                <w:rStyle w:val="IndexLink"/>
                <w:rtl w:val="true"/>
              </w:rPr>
              <w:t>دیدار ششم</w:t>
            </w:r>
            <w:r>
              <w:rPr>
                <w:rStyle w:val="IndexLink"/>
                <w:rtl w:val="true"/>
              </w:rPr>
              <w:tab/>
            </w:r>
            <w:r>
              <w:rPr>
                <w:rStyle w:val="IndexLink"/>
              </w:rPr>
              <w:t>107</w:t>
            </w:r>
          </w:hyperlink>
        </w:p>
        <w:p>
          <w:pPr>
            <w:pStyle w:val="Contents3"/>
            <w:tabs>
              <w:tab w:val="clear" w:pos="8459"/>
              <w:tab w:val="right" w:pos="9026" w:leader="dot"/>
            </w:tabs>
            <w:rPr/>
          </w:pPr>
          <w:hyperlink w:anchor="__RefHeading___Toc2024524_653776707">
            <w:r>
              <w:rPr>
                <w:webHidden/>
                <w:rStyle w:val="IndexLink"/>
                <w:rtl w:val="true"/>
              </w:rPr>
              <w:t>دیدار هفتم</w:t>
            </w:r>
            <w:r>
              <w:rPr>
                <w:rStyle w:val="IndexLink"/>
                <w:rtl w:val="true"/>
              </w:rPr>
              <w:tab/>
            </w:r>
            <w:r>
              <w:rPr>
                <w:rStyle w:val="IndexLink"/>
              </w:rPr>
              <w:t>129</w:t>
            </w:r>
          </w:hyperlink>
        </w:p>
        <w:p>
          <w:pPr>
            <w:pStyle w:val="Contents3"/>
            <w:tabs>
              <w:tab w:val="clear" w:pos="8459"/>
              <w:tab w:val="right" w:pos="9026" w:leader="dot"/>
            </w:tabs>
            <w:rPr/>
          </w:pPr>
          <w:hyperlink w:anchor="__RefHeading___Toc2024526_653776707">
            <w:r>
              <w:rPr>
                <w:webHidden/>
                <w:rStyle w:val="IndexLink"/>
                <w:rtl w:val="true"/>
              </w:rPr>
              <w:t>دیدار هشتم</w:t>
            </w:r>
            <w:r>
              <w:rPr>
                <w:rStyle w:val="IndexLink"/>
                <w:rtl w:val="true"/>
              </w:rPr>
              <w:tab/>
            </w:r>
            <w:r>
              <w:rPr>
                <w:rStyle w:val="IndexLink"/>
              </w:rPr>
              <w:t>157</w:t>
            </w:r>
          </w:hyperlink>
        </w:p>
        <w:p>
          <w:pPr>
            <w:pStyle w:val="Contents3"/>
            <w:tabs>
              <w:tab w:val="clear" w:pos="8459"/>
              <w:tab w:val="right" w:pos="9026" w:leader="dot"/>
            </w:tabs>
            <w:rPr/>
          </w:pPr>
          <w:hyperlink w:anchor="__RefHeading___Toc2024528_653776707">
            <w:r>
              <w:rPr>
                <w:webHidden/>
                <w:rStyle w:val="IndexLink"/>
                <w:rtl w:val="true"/>
              </w:rPr>
              <w:t>دیدار نهم</w:t>
            </w:r>
            <w:r>
              <w:rPr>
                <w:rStyle w:val="IndexLink"/>
                <w:rtl w:val="true"/>
              </w:rPr>
              <w:tab/>
            </w:r>
            <w:r>
              <w:rPr>
                <w:rStyle w:val="IndexLink"/>
              </w:rPr>
              <w:t>169</w:t>
            </w:r>
          </w:hyperlink>
        </w:p>
        <w:p>
          <w:pPr>
            <w:pStyle w:val="Contents3"/>
            <w:tabs>
              <w:tab w:val="clear" w:pos="8459"/>
              <w:tab w:val="right" w:pos="9026" w:leader="dot"/>
            </w:tabs>
            <w:rPr/>
          </w:pPr>
          <w:hyperlink w:anchor="__RefHeading___Toc2024530_653776707">
            <w:r>
              <w:rPr>
                <w:webHidden/>
                <w:rStyle w:val="IndexLink"/>
                <w:rtl w:val="true"/>
              </w:rPr>
              <w:t>دیدار دهم</w:t>
            </w:r>
            <w:r>
              <w:rPr>
                <w:rStyle w:val="IndexLink"/>
                <w:rtl w:val="true"/>
              </w:rPr>
              <w:tab/>
            </w:r>
            <w:r>
              <w:rPr>
                <w:rStyle w:val="IndexLink"/>
              </w:rPr>
              <w:t>197</w:t>
            </w:r>
          </w:hyperlink>
        </w:p>
        <w:p>
          <w:pPr>
            <w:pStyle w:val="Contents2"/>
            <w:tabs>
              <w:tab w:val="clear" w:pos="8743"/>
              <w:tab w:val="right" w:pos="9026" w:leader="dot"/>
            </w:tabs>
            <w:rPr/>
          </w:pPr>
          <w:hyperlink w:anchor="__RefHeading___Toc2024532_653776707">
            <w:r>
              <w:rPr>
                <w:webHidden/>
                <w:rStyle w:val="IndexLink"/>
                <w:rtl w:val="true"/>
              </w:rPr>
              <w:t>خاتمه نورانی</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7_92178"/>
      <w:bookmarkStart w:id="1" w:name="pg8607_92178"/>
      <w:bookmarkEnd w:id="1"/>
    </w:p>
    <w:p>
      <w:pPr>
        <w:pStyle w:val="Heading2"/>
        <w:numPr>
          <w:ilvl w:val="1"/>
          <w:numId w:val="1"/>
        </w:numPr>
        <w:rPr/>
      </w:pPr>
      <w:bookmarkStart w:id="2" w:name="pg8607_92178"/>
      <w:bookmarkStart w:id="3" w:name="__RefHeading___Toc202449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محمود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شیرین و خواندنی در 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محمود؛تهیه و تنظیم مرکز جهانی تخصصی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تخصصی حضرت ولی‌عصر عج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1‌0‌3‌2‌8‌7‌4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4492_653776707"/>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این کتاب به یادبود مرحوم حاج محمّد رضا رحمانی و مرحومه حاجیه زهراء غفارى رحمة الله عليهما از طرف حاجیه خانم صديقه رحمانی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جهت گسترش فرهنگ و معارف اهل بيت عليهم السلام به مراكز علمى، انجمن های اسلامی، هیئت های مذهبی و کاروان های حج و عمره با تخفیف ویژه ارائه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فرياد</w:t>
      </w:r>
    </w:p>
    <w:p>
      <w:pPr>
        <w:pStyle w:val="BookText"/>
        <w:rPr/>
      </w:pPr>
      <w:r>
        <w:rPr>
          <w:rFonts w:ascii="IRNazanin" w:hAnsi="IRNazanin" w:eastAsia="IRNazanin"/>
          <w:color w:val="111111"/>
          <w:sz w:val="28"/>
          <w:sz w:val="28"/>
          <w:szCs w:val="28"/>
          <w:rtl w:val="true"/>
          <w:lang w:bidi="fa-IR"/>
        </w:rPr>
        <w:t>مناظره ای شیرین و خواندنی</w:t>
      </w:r>
    </w:p>
    <w:p>
      <w:pPr>
        <w:pStyle w:val="BookText"/>
        <w:rPr/>
      </w:pP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p>
    <w:p>
      <w:pPr>
        <w:pStyle w:val="BookText"/>
        <w:rPr/>
      </w:pPr>
      <w:r>
        <w:rPr>
          <w:rFonts w:ascii="IRNazanin" w:hAnsi="IRNazanin" w:eastAsia="IRNazanin"/>
          <w:color w:val="111111"/>
          <w:sz w:val="28"/>
          <w:sz w:val="28"/>
          <w:szCs w:val="28"/>
          <w:rtl w:val="true"/>
          <w:lang w:bidi="fa-IR"/>
        </w:rPr>
        <w:t>فریاد، مناظره ای شیرین و خواندنی</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کمال الملک</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بهار قلوب</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81395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2237350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2204045</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عَلِيِّ بْنِ مُوسَى الرّضَا المرتضى، الاِمَامِ التَّقِ النَّقي، وَ حُجَّتِكَ عَلَى مَنْ فَوْقَ الْأَرْضِ وَ مَنْ تَحْتَ الثّرى الصِّدِّيقِ الشَّهِيدِ، صَلوةَ كَثِيرَةً تامَّةً رَاكِيَةً مُتَوَاصِلَةً مُتَوَاتِرَةً مُتَرَادِفَةً، كَأَفْضَل ما صَلَّيْتَ عَلَى أَحَدٍ مِنْ 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w:t>
      </w:r>
    </w:p>
    <w:p>
      <w:pPr>
        <w:pStyle w:val="BookText"/>
        <w:rPr/>
      </w:pPr>
      <w:r>
        <w:rPr>
          <w:rFonts w:ascii="IRNazanin" w:hAnsi="IRNazanin" w:eastAsia="IRNazanin"/>
          <w:color w:val="111111"/>
          <w:sz w:val="28"/>
          <w:sz w:val="28"/>
          <w:szCs w:val="28"/>
          <w:rtl w:val="true"/>
          <w:lang w:bidi="fa-IR"/>
        </w:rPr>
        <w:t>دانشگاهیان</w:t>
      </w:r>
    </w:p>
    <w:p>
      <w:pPr>
        <w:pStyle w:val="BookText"/>
        <w:rPr/>
      </w:pPr>
      <w:r>
        <w:rPr>
          <w:rFonts w:ascii="IRNazanin" w:hAnsi="IRNazanin" w:eastAsia="IRNazanin"/>
          <w:color w:val="111111"/>
          <w:sz w:val="28"/>
          <w:sz w:val="28"/>
          <w:szCs w:val="28"/>
          <w:rtl w:val="true"/>
          <w:lang w:bidi="fa-IR"/>
        </w:rPr>
        <w:t>روشنفکران</w:t>
      </w:r>
    </w:p>
    <w:p>
      <w:pPr>
        <w:pStyle w:val="BookText"/>
        <w:rPr/>
      </w:pPr>
      <w:r>
        <w:rPr>
          <w:rFonts w:ascii="IRNazanin" w:hAnsi="IRNazanin" w:eastAsia="IRNazanin"/>
          <w:color w:val="111111"/>
          <w:sz w:val="28"/>
          <w:sz w:val="28"/>
          <w:szCs w:val="28"/>
          <w:rtl w:val="true"/>
          <w:lang w:bidi="fa-IR"/>
        </w:rPr>
        <w:t>عارفان و اصلاح طلبان راستین تقدیم می کنم و آرزومندم، قبل از پرداختن به اصلاح جامعه به عنایت حضرت مهدی عجل الله تعالى فرجه الشريف به اصلاح خود بپردازند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bookmarkStart w:id="7" w:name="pg8607_92188"/>
    </w:p>
    <w:p>
      <w:pPr>
        <w:pStyle w:val="Heading2"/>
        <w:numPr>
          <w:ilvl w:val="1"/>
          <w:numId w:val="1"/>
        </w:numPr>
        <w:rPr/>
      </w:pPr>
      <w:bookmarkStart w:id="8" w:name="__RefHeading___Toc2024494_653776707"/>
      <w:bookmarkStart w:id="9" w:name="_Toc3"/>
      <w:bookmarkEnd w:id="7"/>
      <w:bookmarkEnd w:id="8"/>
      <w:r>
        <w:rPr>
          <w:rtl w:val="true"/>
        </w:rPr>
        <w:t>مقدمه چاپ سوم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مقدمۀ چاپ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درحالی می نویسم که سخت از مخالفین عزاداری سالار شهیدان حضرت امام حسین علیه السلام، فریاد دارم اینان یا اجنبی و اجنبی پرست و به تعبیر بهتر ، منافقند و یا غافل و نادان</w:t>
      </w:r>
    </w:p>
    <w:p>
      <w:pPr>
        <w:pStyle w:val="BookText"/>
        <w:rPr/>
      </w:pPr>
      <w:r>
        <w:rPr>
          <w:rFonts w:ascii="IRNazanin" w:hAnsi="IRNazanin" w:eastAsia="IRNazanin"/>
          <w:color w:val="111111"/>
          <w:sz w:val="28"/>
          <w:sz w:val="28"/>
          <w:szCs w:val="28"/>
          <w:rtl w:val="true"/>
          <w:lang w:bidi="fa-IR"/>
        </w:rPr>
        <w:t>غدیر عاشورا و مهدویت به دشمنان دین مبین ، سیلی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بینید آن ها هم به غدیر، عاشورا و مهدویت با طرح شبهات و القائات شیطانی سیلی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همان طور که حافظ قرآن است ، حافظ نگهدار قرآن ، یعنی غدیر، عاشورا ، و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نادانان بزرگي عترت عليهم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خودتان را نبرید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نشوید و به عزاداران حسینی علیه السلام همصدا با عمال صهیونیسم ، اشکال تراشی نکنید که عاشورا بلندگوی کتاب الله و عترتی ، همواره با شور بیشتر و با شعار رساتر باقی خواهد ماند و شرق و غرب عالم ، باشعور مکتبی ، لبیک يا حسين علیه السلام را به لبیک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خواهند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اساتید حوزه و دانشگاه ، مدیران کاروان های حج و </w:t>
      </w:r>
    </w:p>
    <w:p>
      <w:pPr>
        <w:pStyle w:val="BookText"/>
        <w:rPr/>
      </w:pPr>
      <w:r>
        <w:rPr>
          <w:rFonts w:ascii="IRNazanin" w:hAnsi="IRNazanin" w:eastAsia="IRNazanin"/>
          <w:color w:val="111111"/>
          <w:sz w:val="28"/>
          <w:sz w:val="28"/>
          <w:szCs w:val="28"/>
          <w:rtl w:val="true"/>
          <w:lang w:bidi="fa-IR"/>
        </w:rPr>
        <w:t>عمره، رؤسای هیئات مذهبی که به خاطر حق در ترویج این کتاب سعی فرمودند و نیز از بانی چاپ مجدد کتاب تشکر فراوان دارم و برای همگان دعای خیر می نمایم</w:t>
      </w:r>
    </w:p>
    <w:p>
      <w:p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0" w:name="pg8607_92191"/>
    </w:p>
    <w:p>
      <w:pPr>
        <w:pStyle w:val="Heading2"/>
        <w:numPr>
          <w:ilvl w:val="1"/>
          <w:numId w:val="1"/>
        </w:numPr>
        <w:rPr/>
      </w:pPr>
      <w:bookmarkStart w:id="11" w:name="__RefHeading___Toc2024496_653776707"/>
      <w:bookmarkStart w:id="12" w:name="_Toc4"/>
      <w:bookmarkEnd w:id="10"/>
      <w:bookmarkEnd w:id="11"/>
      <w:r>
        <w:rPr>
          <w:rtl w:val="true"/>
        </w:rPr>
        <w:t>مقدمه چاپ دوّم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 اینک چاپ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شیفتگان حقیقت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 حوزویان ، دانشگاهیان و کسانی که بذل محبت نموده ، نویسنده را در بیان واقعیت ها تشویق نموده اند ، تشکر می نمایم ، و از آن هائی که از این کتاب فریادشان بلند شده، عوض تجدید نظر در افکار و اعمال انحرافی خود به انتقاد غیر علمی و اعتراض عوامّانه پرداخته اند نیز متشکرم به هر حال ما برای بحث کردن و مناظره با رهبران وهابیت، سران صوفیه و فرقه های سياسي مخالفِ مكتب انتظار آماده ایم و امام منتظر حضرت مهدی عجل الله تعالى فرجه الشريف ياور ماست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3" w:name="pg8607_92193"/>
    </w:p>
    <w:p>
      <w:pPr>
        <w:pStyle w:val="Heading2"/>
        <w:numPr>
          <w:ilvl w:val="1"/>
          <w:numId w:val="1"/>
        </w:numPr>
        <w:rPr/>
      </w:pPr>
      <w:bookmarkStart w:id="14" w:name="__RefHeading___Toc2024498_653776707"/>
      <w:bookmarkStart w:id="15" w:name="_Toc5"/>
      <w:bookmarkEnd w:id="13"/>
      <w:bookmarkEnd w:id="14"/>
      <w:r>
        <w:rPr>
          <w:rtl w:val="true"/>
        </w:rPr>
        <w:t>مقدمه چاپ اول</w:t>
      </w:r>
      <w:bookmarkEnd w:id="15"/>
    </w:p>
    <w:p>
      <w:pPr>
        <w:pStyle w:val="Heading3"/>
        <w:numPr>
          <w:ilvl w:val="2"/>
          <w:numId w:val="1"/>
        </w:numPr>
        <w:rPr/>
      </w:pPr>
      <w:bookmarkStart w:id="16" w:name="__RefHeading___Toc2024500_65377670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امروزه، حداقلّ پاسخ شبهات و جواب اشکال تراشی های دشمن از طریق کتاب و جزوه است آیا از این مقدار کار و از این قلیل خدمت هم باید سر باز زنیم و سستی و غفلت نماییم؟</w:t>
      </w:r>
    </w:p>
    <w:p>
      <w:pPr>
        <w:pStyle w:val="BookText"/>
        <w:rPr/>
      </w:pP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نمک می خوریم و نمکدان می 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دانیم تمام احترام های مردم نسبت به ما، به خاطر این است که می گوییم سرباز اوییم؟</w:t>
      </w:r>
    </w:p>
    <w:p>
      <w:pPr>
        <w:pStyle w:val="BookText"/>
        <w:rPr/>
      </w:pPr>
      <w:r>
        <w:rPr>
          <w:rFonts w:ascii="IRNazanin" w:hAnsi="IRNazanin" w:eastAsia="IRNazanin"/>
          <w:color w:val="111111"/>
          <w:sz w:val="28"/>
          <w:sz w:val="28"/>
          <w:szCs w:val="28"/>
          <w:rtl w:val="true"/>
          <w:lang w:bidi="fa-IR"/>
        </w:rPr>
        <w:t>آیا واقعاً سرباز او هستیم؟</w:t>
      </w:r>
    </w:p>
    <w:p>
      <w:pPr>
        <w:pStyle w:val="BookText"/>
        <w:rPr/>
      </w:pPr>
      <w:r>
        <w:rPr>
          <w:rFonts w:ascii="IRNazanin" w:hAnsi="IRNazanin" w:eastAsia="IRNazanin"/>
          <w:color w:val="111111"/>
          <w:sz w:val="28"/>
          <w:sz w:val="28"/>
          <w:szCs w:val="28"/>
          <w:rtl w:val="true"/>
          <w:lang w:bidi="fa-IR"/>
        </w:rPr>
        <w:t>خوشا به حال آن ها که سربازند و سربلند مردمی که به سربازان او یاری می رسانند و ندای غربت دین و امام مبین را پاسخگو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 هایی که با هدف اشکال تراشی مذهبی و فریفتن ساده لوحان نوشته شده و از عنوان یکی از علمای دین سوء استفاده کرده است و دیگر کتابی که با عنوان غلو به میدان علم و دیگر کمالات معصومین علیهم السلام آمده و کتاب مولای صوفیه و بعضی از کتب این طایفه که اسرار ملکوت را در تحقیر علمای شیعه یافته و </w:t>
      </w:r>
    </w:p>
    <w:p>
      <w:pPr>
        <w:pStyle w:val="BookText"/>
        <w:rPr/>
      </w:pPr>
      <w:r>
        <w:rPr>
          <w:rFonts w:ascii="IRNazanin" w:hAnsi="IRNazanin" w:eastAsia="IRNazanin"/>
          <w:color w:val="111111"/>
          <w:sz w:val="28"/>
          <w:sz w:val="28"/>
          <w:szCs w:val="28"/>
          <w:rtl w:val="true"/>
          <w:lang w:bidi="fa-IR"/>
        </w:rPr>
        <w:t>حرف های آسمانی نما به هم بافته و نیز نظریّه ی صراط های مستقیم در کتاب حاضر نقد و بررسی شده است البته نقدی که در این جا آمده، نقداً اجمالی است و در وقت موسّع، تفصیلاً منتشر می گردد، انشاء الله</w:t>
      </w:r>
    </w:p>
    <w:p>
      <w:pPr>
        <w:pStyle w:val="BookText"/>
        <w:rPr/>
      </w:pPr>
      <w:r>
        <w:rPr>
          <w:rFonts w:ascii="IRNazanin" w:hAnsi="IRNazanin" w:eastAsia="IRNazanin"/>
          <w:color w:val="111111"/>
          <w:sz w:val="28"/>
          <w:sz w:val="28"/>
          <w:szCs w:val="28"/>
          <w:rtl w:val="true"/>
          <w:lang w:bidi="fa-IR"/>
        </w:rPr>
        <w:t>این کتاب را به کسانی که در کتابچه ی تخت فولاد سیری کرده اند یا به کتب وهابیّت و منکران ولایت و شفاعت برخورد نموده اند و یا به عارف نمایان به دیده ی شک نگریسته اند، تقدیم می نمایم تا به یقین بدانند که وهابیّت با مناظرات بی سند و سوء استفاده از نام علمای دینی و از سوی دیگر تصوّف با تحقیر مرجعیّت شیعه چه منافقانه عمل می کنند و چگونه به یاری دشمنان و مخالفین اسلام و طاغوت ها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دشمنان اسلام در عصر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دین ضربه خورده اند لذا برای تلافی با تبلیغات سوء می کوشند به آبرو و وجهه ی آنان ضربه وارد کنند و راه ترویج عقاید پوچ وهابیت را به نام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تبلیغ عقاید سست تصوّف را به نام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نمایند</w:t>
      </w:r>
    </w:p>
    <w:p>
      <w:pPr>
        <w:pStyle w:val="BookText"/>
        <w:rPr/>
      </w:pPr>
      <w:r>
        <w:rPr>
          <w:rFonts w:ascii="IRNazanin" w:hAnsi="IRNazanin" w:eastAsia="IRNazanin"/>
          <w:color w:val="111111"/>
          <w:sz w:val="28"/>
          <w:sz w:val="28"/>
          <w:szCs w:val="28"/>
          <w:rtl w:val="true"/>
          <w:lang w:bidi="fa-IR"/>
        </w:rPr>
        <w:t xml:space="preserve">این جا چه مقدار شیعه ی آل محمّد علیهم السلام و منتظر مصلح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بیدار باشد خدا می داند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چه دنیایی شده است بعضی به دروغ گفتن و دروغ نوشتن به نام ،دین دل خوش می کنند و بدتر از این بدها کسانی که به این </w:t>
      </w:r>
    </w:p>
    <w:p>
      <w:pPr>
        <w:pStyle w:val="BookText"/>
        <w:rPr/>
      </w:pPr>
      <w:r>
        <w:rPr>
          <w:rFonts w:ascii="IRNazanin" w:hAnsi="IRNazanin" w:eastAsia="IRNazanin"/>
          <w:color w:val="111111"/>
          <w:sz w:val="28"/>
          <w:sz w:val="28"/>
          <w:szCs w:val="28"/>
          <w:rtl w:val="true"/>
          <w:lang w:bidi="fa-IR"/>
        </w:rPr>
        <w:t>كاذبين طیّب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در زمان غیبت و به خصوص این دوره، خیلی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با معجزه تراشی ها، کرامات دروغین و دکّانداری عرفان 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با آن قوم که با قیافه ی روشنفکرمآبانه، معجزه را رد می کنند علم را رد می کنند حتی </w:t>
      </w:r>
      <w:r>
        <w:rPr>
          <w:rFonts w:ascii="Amiri" w:hAnsi="Amiri" w:eastAsia="Amiri" w:cs="Amiri"/>
          <w:color w:val="111111"/>
          <w:sz w:val="28"/>
          <w:sz w:val="28"/>
          <w:szCs w:val="28"/>
          <w:rtl w:val="true"/>
          <w:lang w:bidi="ar-SA"/>
        </w:rPr>
        <w:t>علمِ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حضرت امیرالمؤمنین و ائمّه ی دین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موافق و ،مخالف اقرار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امر به معروف و نهی از منکر واجب نیست؟ مگر مودّت اهل البيت علیهم السلام و اعتقاد به مکتب ولایت آن بزرگواران معروف و انکار آن منکر نمی باشد؟</w:t>
      </w:r>
    </w:p>
    <w:p>
      <w:pPr>
        <w:pStyle w:val="BookText"/>
        <w:rPr/>
      </w:pPr>
      <w:r>
        <w:rPr>
          <w:rFonts w:ascii="IRNazanin" w:hAnsi="IRNazanin" w:eastAsia="IRNazanin"/>
          <w:color w:val="111111"/>
          <w:sz w:val="28"/>
          <w:sz w:val="28"/>
          <w:szCs w:val="28"/>
          <w:rtl w:val="true"/>
          <w:lang w:bidi="fa-IR"/>
        </w:rPr>
        <w:t>پس چرا نشسته ایم؟</w:t>
      </w:r>
    </w:p>
    <w:p>
      <w:pPr>
        <w:pStyle w:val="BookText"/>
        <w:rPr/>
      </w:pPr>
      <w:r>
        <w:rPr>
          <w:rFonts w:ascii="IRNazanin" w:hAnsi="IRNazanin" w:eastAsia="IRNazanin"/>
          <w:color w:val="111111"/>
          <w:sz w:val="28"/>
          <w:sz w:val="28"/>
          <w:szCs w:val="28"/>
          <w:rtl w:val="true"/>
          <w:lang w:bidi="fa-IR"/>
        </w:rPr>
        <w:t xml:space="preserve">چرا قیام به وظایف نمی کنیم؟ چرا با عمل به وظیفه ی تبلیغ و مبارزه با انحرافات قلب مطهّر ولیّ دوران امام انس و جان حضرت صاحب الزمان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و مسرور نمی کنیم؟</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برای موفقیّت بیشتر در برنامه های دهه ی فرخنده ی مهدویّه، همه ی سربازان این سنگر مقدس روی به امام رئوف آورده از حضرت اباالحسن الرضا علیه السلام نصرت و پیروزی می طلبند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رئوف، وجیه عند الله ،است واسطه ی فیض الهی، آن هم واسطه 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توجّهات امسال بیش از سال های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کتاب هم از لطف بیکران امام رئوف علیه السلام سرچشمه می گیرد و برای رضایت آن حضرت و آباء و ابناء او نوشته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فرا رسیدن دهه ی فرخنده ی مهدویه و میلاد امام منتظر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رئوف حضرت اباالحسن الرضا علیه السلام و آباء و ابنای ایشان و به مادر بزرگوارشان حضرت فاطمه ی زهرا علیها السلام تبریک گفته توفیقات همه ی مهدویون شیفتگان نور و منتظران ظهور، هیئت های مذهبی، خاصّه هیئت محترم قائمیّه که در سربازی و خدمت به مکتب انتظار، سابقه ی درخشانی دارند و انجمن اسلامی معارف حضرت امام رضا علیه السلام را از خداوند متعال خواهانم و برای پیروزی مسلمانان جهان و محبّان امیرمؤمنان علیه السلام و نابودی کفّار، صهیونیست های متجاوز و مخرّبین سامرای مطهّر دعا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بقیع منوّر و سامرای مطهّر</w:t>
      </w:r>
    </w:p>
    <w:p>
      <w:pPr>
        <w:pStyle w:val="BookText"/>
        <w:rPr/>
      </w:pPr>
      <w:r>
        <w:rPr>
          <w:rFonts w:ascii="IRNazanin" w:hAnsi="IRNazanin" w:eastAsia="IRNazanin"/>
          <w:color w:val="111111"/>
          <w:sz w:val="28"/>
          <w:sz w:val="28"/>
          <w:szCs w:val="28"/>
          <w:rtl w:val="true"/>
          <w:lang w:bidi="fa-IR"/>
        </w:rPr>
        <w:t xml:space="preserve">الّلهم انصر من نصر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bookmarkStart w:id="18" w:name="pg8607_9220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24502_653776707"/>
      <w:bookmarkStart w:id="20" w:name="_Toc7"/>
      <w:bookmarkEnd w:id="18"/>
      <w:bookmarkEnd w:id="19"/>
      <w:r>
        <w:rPr>
          <w:rtl w:val="true"/>
        </w:rPr>
        <w:t>دیدار اوّل</w:t>
      </w:r>
      <w:bookmarkEnd w:id="20"/>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حرکت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تشنه اسلام و تشیع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دزدی نمی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اندیشی یا دزدی عقیده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آیا مشکل آفرین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موسی و شبان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تر از وهابی 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بحث امامت نگرانید؟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تحقیق آری ، شما می گویید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نزد پاکان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عترت مرده اند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آزاده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قرآن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کتاب مرده پرستی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نسبت به ولایت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روشنفکرنمای گیج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خوش عقیده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شیعه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مرده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مقام ابراهيم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پیامبر اسلام صلی الله علیه و آله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رسول خدا صلی الله علیه و آله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مباحثه با علماء عربستان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یا استدلال؟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ره یافته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اتوبوس </w:t>
      </w:r>
    </w:p>
    <w:p>
      <w:pPr>
        <w:pStyle w:val="BookText"/>
        <w:rPr/>
      </w:pPr>
      <w:r>
        <w:rPr>
          <w:rFonts w:ascii="IRNazanin" w:hAnsi="IRNazanin" w:eastAsia="IRNazanin"/>
          <w:color w:val="111111"/>
          <w:sz w:val="28"/>
          <w:sz w:val="28"/>
          <w:szCs w:val="28"/>
          <w:rtl w:val="true"/>
          <w:lang w:bidi="fa-IR"/>
        </w:rPr>
        <w:t>چند سال قبل برای انجام عمره به سرزمین حجاز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 منوّره و مکّه مکرّمه با یک مهندس، یک معلّم و یک دانشجو و یک نفر راننده هم اتاقی و مصاحب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گذشتگان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چاوشی و سلام و صلوات در بدرقه و استقبال زائران شعار آن ها بود؛ در این زمان، هوای دودی، غذای مصنوعی، تبلیغات سوء وهّابی زده ها و مدّعیان عرفان و جار و جنجال روشنفکرنماها باعث شده بعضی از مردم سست باشند و در بیان اعتقادات خود بی تفاوتی نشان دهند</w:t>
      </w:r>
    </w:p>
    <w:p>
      <w:pPr>
        <w:pStyle w:val="BookText"/>
        <w:rPr/>
      </w:pPr>
      <w:r>
        <w:rPr>
          <w:rFonts w:ascii="IRNazanin" w:hAnsi="IRNazanin" w:eastAsia="IRNazanin"/>
          <w:color w:val="111111"/>
          <w:sz w:val="28"/>
          <w:sz w:val="28"/>
          <w:szCs w:val="28"/>
          <w:rtl w:val="true"/>
          <w:lang w:bidi="fa-IR"/>
        </w:rPr>
        <w:t>من از آغاز حرکت هواپیما زیر لب شروع به سلام و صلوات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سلامتی آور است، سلامتی عقیده و سلامتی ایمان ما به همین زیارت ها و سلام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سلام های زیارت عاشورا توجه کنید کربلا را تجسّم می بخشد و فکر و اندیشه ی انسان را عاشورایی می کند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های زیارت جامعه سلام های زیارت آل یس علیهم السلام یک جهان معنا و درس عرفان دارد و لعن ها در زیارات از </w:t>
      </w:r>
    </w:p>
    <w:p>
      <w:pPr>
        <w:pStyle w:val="BookText"/>
        <w:rPr/>
      </w:pPr>
      <w:r>
        <w:rPr>
          <w:rFonts w:ascii="Amiri" w:hAnsi="Amiri" w:eastAsia="Amiri" w:cs="Amiri"/>
          <w:color w:val="111111"/>
          <w:sz w:val="28"/>
          <w:sz w:val="28"/>
          <w:szCs w:val="28"/>
          <w:rtl w:val="true"/>
          <w:lang w:bidi="ar-SA"/>
        </w:rPr>
        <w:t>حَرْبٌ لِمَنْ حارَبَكُم</w:t>
      </w:r>
      <w:r>
        <w:rPr>
          <w:rStyle w:val="FootnoteAnchor"/>
          <w:rtl w:val="true"/>
        </w:rPr>
        <w:footnoteReference w:id="2"/>
      </w:r>
      <w:r>
        <w:rPr>
          <w:rFonts w:ascii="IRNazanin" w:hAnsi="IRNazanin" w:eastAsia="IRNazanin"/>
          <w:color w:val="111111"/>
          <w:sz w:val="28"/>
          <w:sz w:val="28"/>
          <w:szCs w:val="28"/>
          <w:rtl w:val="true"/>
          <w:lang w:bidi="fa-IR"/>
        </w:rPr>
        <w:t xml:space="preserve"> خبر می دهد و مرزها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کنارم شخصی نشسته است که قیافه اش قیافه ی تحصیل کرده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بعضی تحصیل کرده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فکرشان گاهی از یک فرد عامی و عادی پایین تر است و در قبول حقایق سختی نشان نشان می دهند</w:t>
      </w:r>
    </w:p>
    <w:p>
      <w:pPr>
        <w:pStyle w:val="BookText"/>
        <w:rPr/>
      </w:pPr>
      <w:r>
        <w:rPr>
          <w:rFonts w:ascii="IRNazanin" w:hAnsi="IRNazanin" w:eastAsia="IRNazanin"/>
          <w:color w:val="111111"/>
          <w:sz w:val="28"/>
          <w:sz w:val="28"/>
          <w:szCs w:val="28"/>
          <w:rtl w:val="true"/>
          <w:lang w:bidi="fa-IR"/>
        </w:rPr>
        <w:t>او می خواهد با من حرف بزند ولی من بعد از سلام و احوال پرسی مختصر، به خواندن قرآن و دعا مشغول شدم لذا در ابتدای سفر فرصت گفتگو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نیم ساعت گذشت از خواندن قرآن و دعا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همسفر که بعداً دانستم چند صباحی خارج از کشور زندگی می کرده و تحصیلات خود را در آن جا به اتمام رسانده، باب صحبت را گشود و خواست که بنده خودم را معرفی کنم</w:t>
      </w:r>
    </w:p>
    <w:p>
      <w:pPr>
        <w:pStyle w:val="BookText"/>
        <w:rPr/>
      </w:pPr>
      <w:r>
        <w:rPr>
          <w:rFonts w:ascii="IRNazanin" w:hAnsi="IRNazanin" w:eastAsia="IRNazanin"/>
          <w:color w:val="111111"/>
          <w:sz w:val="28"/>
          <w:sz w:val="28"/>
          <w:szCs w:val="28"/>
          <w:rtl w:val="true"/>
          <w:lang w:bidi="fa-IR"/>
        </w:rPr>
        <w:t>من خودم را معرفی کردم او نیز خودش را معرفی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خودش نبود، وقتی به سخن آمد، دیدم او خود را زیر خروارها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اولین بار است که برای زیارت خانه ی خدا و حرم اولیای الهی به مکه و مدینه مشرف می شوید؟</w:t>
      </w:r>
    </w:p>
    <w:p>
      <w:pPr>
        <w:pStyle w:val="BookText"/>
        <w:rPr/>
      </w:pPr>
      <w:r>
        <w:rPr>
          <w:rFonts w:ascii="IRNazanin" w:hAnsi="IRNazanin" w:eastAsia="IRNazanin"/>
          <w:color w:val="111111"/>
          <w:sz w:val="28"/>
          <w:sz w:val="28"/>
          <w:szCs w:val="28"/>
          <w:rtl w:val="true"/>
          <w:lang w:bidi="fa-IR"/>
        </w:rPr>
        <w:t xml:space="preserve">او که در این نوشته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سخن آمده از بافته های وهابیّت گرفته تا مطالب پوچ شاگردان ماسينيون عامل استعمار </w:t>
      </w:r>
      <w:r>
        <w:rPr>
          <w:rStyle w:val="FootnoteAnchor"/>
          <w:rtl w:val="true"/>
        </w:rPr>
        <w:footnoteReference w:id="3"/>
      </w:r>
      <w:r>
        <w:rPr>
          <w:rFonts w:ascii="IRNazanin" w:hAnsi="IRNazanin" w:eastAsia="IRNazanin"/>
          <w:color w:val="111111"/>
          <w:sz w:val="28"/>
          <w:sz w:val="28"/>
          <w:szCs w:val="28"/>
          <w:rtl w:val="true"/>
          <w:lang w:bidi="fa-IR"/>
        </w:rPr>
        <w:t>برایم گفت و نتیجتاً مبانی تشیّع از جمله زیارت اولیای خدا و شفاعت را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به فرودگاه جدّه نزدیک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من باید از آقای روشنفکرنما یک درخواست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خواستی؟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چند دوره کتاب الغدیر </w:t>
      </w:r>
      <w:r>
        <w:rPr>
          <w:rStyle w:val="FootnoteAnchor"/>
          <w:rtl w:val="true"/>
        </w:rPr>
        <w:footnoteReference w:id="4"/>
      </w:r>
      <w:r>
        <w:rPr>
          <w:rFonts w:ascii="IRNazanin" w:hAnsi="IRNazanin" w:eastAsia="IRNazanin"/>
          <w:color w:val="111111"/>
          <w:sz w:val="28"/>
          <w:sz w:val="28"/>
          <w:szCs w:val="28"/>
          <w:rtl w:val="true"/>
          <w:lang w:bidi="fa-IR"/>
        </w:rPr>
        <w:t xml:space="preserve">، و کتاب المراجعات </w:t>
      </w:r>
      <w:r>
        <w:rPr>
          <w:rStyle w:val="FootnoteAnchor"/>
          <w:rtl w:val="true"/>
        </w:rPr>
        <w:footnoteReference w:id="5"/>
      </w:r>
      <w:r>
        <w:rPr>
          <w:rFonts w:ascii="Amiri" w:hAnsi="Amiri" w:eastAsia="Amiri" w:cs="Amiri"/>
          <w:color w:val="111111"/>
          <w:sz w:val="28"/>
          <w:sz w:val="28"/>
          <w:szCs w:val="28"/>
          <w:rtl w:val="true"/>
          <w:lang w:bidi="ar-SA"/>
        </w:rPr>
        <w:t xml:space="preserve">، ليالي بيشاور </w:t>
      </w:r>
      <w:r>
        <w:rPr>
          <w:rStyle w:val="FootnoteAnchor"/>
          <w:rtl w:val="true"/>
        </w:rPr>
        <w:footnoteReference w:id="6"/>
      </w:r>
      <w:r>
        <w:rPr>
          <w:rFonts w:ascii="Amiri" w:hAnsi="Amiri" w:eastAsia="Amiri" w:cs="Amiri"/>
          <w:color w:val="111111"/>
          <w:sz w:val="28"/>
          <w:sz w:val="28"/>
          <w:szCs w:val="28"/>
          <w:rtl w:val="true"/>
          <w:lang w:bidi="ar-SA"/>
        </w:rPr>
        <w:t xml:space="preserve">و المَنهَج القويم </w:t>
      </w:r>
      <w:r>
        <w:rPr>
          <w:rStyle w:val="FootnoteAnchor"/>
          <w:rtl w:val="true"/>
        </w:rPr>
        <w:footnoteReference w:id="7"/>
      </w:r>
      <w:r>
        <w:rPr>
          <w:rFonts w:ascii="IRNazanin" w:hAnsi="IRNazanin" w:eastAsia="IRNazanin"/>
          <w:color w:val="111111"/>
          <w:sz w:val="28"/>
          <w:sz w:val="28"/>
          <w:szCs w:val="28"/>
          <w:rtl w:val="true"/>
          <w:lang w:bidi="fa-IR"/>
        </w:rPr>
        <w:t xml:space="preserve">آورده ام؛ می خواهم زحمت نقل این کتاب ها را به دوش آقای روشنفکرنما بگذارم تا شاید مقابل حرف های پوچی که برایم بیان داشت به این کار صواب عمل نماید و </w:t>
      </w:r>
    </w:p>
    <w:p>
      <w:pPr>
        <w:pStyle w:val="BookText"/>
        <w:rPr/>
      </w:pPr>
      <w:r>
        <w:rPr>
          <w:rFonts w:ascii="IRNazanin" w:hAnsi="IRNazanin" w:eastAsia="IRNazanin"/>
          <w:color w:val="111111"/>
          <w:sz w:val="28"/>
          <w:sz w:val="28"/>
          <w:szCs w:val="28"/>
          <w:rtl w:val="true"/>
          <w:lang w:bidi="fa-IR"/>
        </w:rPr>
        <w:t>جبران گذشته به ثوابی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را در دو بسته ی جداگانه با خود آورده ام، دو کیف کوچک دیگر در داخل هواپیما با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شما دستتان خالی ،است اگر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بسته کتاب را به روشنفکرنما دادم بلکه به برکت حمل آن ها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تبلیغ وهّابیت بردارد و در ضمن، کار ما هم حل بشود و پلیس سعودی مانع ورود این کتب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شود که عدو سبب خیر می شود بدون این که بداند؛ مثلاً همین خارجی ها آمریکا و نوکرانش، با تبلیغاتشان علیه اسلام دنیا را به تحقیق در موضوع اسلام شناسی و تشیّع شناسی وادار کردند و معارف نورانی تشیّع به خواست خداوند متعال با بلندگوی دشمن تبلیغ شد و امروز کتب استدلالی در موضوع امامت و ولایت اهل البیت علیهم السلام به دست یک روشنفکرنمای وهّابی زده وارد جدّه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فرودگاه شدیم و با یاری ولیّ خدای متعال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متوجّه کتب مذکور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روشنفکرنما تشکر نموده، کتاب ها را از او گرفتم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کمی استراحت در فرودگاه جدّه و اقامه ی نماز، با اتوبوس به سمت مدینه منورّه حرکت نمودیم و آقای روشنفکرنما باز در کنار من نشسته و صحبت را آغاز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زمانی و برای چه مقصدی لباس روحانیّت پوشیده 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من همگی روحانی بوده اند و تشویق های مرحوم پدرم باعث گردید من هم این راه مقدّس را انتخاب کنم</w:t>
      </w:r>
    </w:p>
    <w:p>
      <w:pPr>
        <w:pStyle w:val="BookText"/>
        <w:rPr/>
      </w:pPr>
      <w:r>
        <w:rPr>
          <w:rFonts w:ascii="IRNazanin" w:hAnsi="IRNazanin" w:eastAsia="IRNazanin"/>
          <w:color w:val="111111"/>
          <w:sz w:val="28"/>
          <w:sz w:val="28"/>
          <w:szCs w:val="28"/>
          <w:rtl w:val="true"/>
          <w:lang w:bidi="fa-IR"/>
        </w:rPr>
        <w:t>منطق پدرم این بود که وجوب پاسداری از دین در این زمان، بیش از گذشته است و باید هر خانواده ی شیعه حداقل یک طلبه و سرباز مدافع،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تشنه ی حقایق اسلام و تشیّع است و سقایت و آب رسانی به مردم تشنه به ویژه نسل جوان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از طلبه و از حوزه های علمیّه می ترسند و سال هاست سعی می کنند افرادی را که صلاحیّت علمی و عملی ندارند به درون حوزه ها بفرستند تا با افکار روشنفکرمآبانه و یا اندیشه های وهّابی زده و ضدّ ولایت اهل البیت علیهم السلام علمای راستین و مبلّغین با تقوی را بدنام نموده، مردم را از پیروی تشیّع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به مرحوم حاجی کلباسی قدس سره خبر دادند که طلبه ای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کلباسی که بصیرت خوبی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دزدی نمی کند دزدی آمده و خود را طلبه معرفی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مرا به یاد مبلّغین وهّابیت و روشنفکرنماهای دزد معنویّت می اندازد که نماینده ی فکری و فرهنگی به حوزه می فرستند </w:t>
      </w:r>
    </w:p>
    <w:p>
      <w:pPr>
        <w:pStyle w:val="BookText"/>
        <w:rPr/>
      </w:pPr>
      <w:r>
        <w:rPr>
          <w:rFonts w:ascii="IRNazanin" w:hAnsi="IRNazanin" w:eastAsia="IRNazanin"/>
          <w:color w:val="111111"/>
          <w:sz w:val="28"/>
          <w:sz w:val="28"/>
          <w:szCs w:val="28"/>
          <w:rtl w:val="true"/>
          <w:lang w:bidi="fa-IR"/>
        </w:rPr>
        <w:t>تا در لباس دوست و در سنگر پاسداری مرزهای تشیّع منکر معجزه و کرامت، علم و بصیرت، شفاعت و ولایت رهبران معصوم علیهم السلام شوند و به اربابان خود اقتدا ،نموده با جسارت به ائمّه ی هدى علیهم السلام به آتش زدن دل 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طرف صحبت شما کیست؛ شما اگر گله ای هم دارید از همکاران خودتان باید داشته باشید و این چه ربطی به دیگر مردم دارد؟</w:t>
      </w:r>
    </w:p>
    <w:p>
      <w:pPr>
        <w:pStyle w:val="BookText"/>
        <w:rPr/>
      </w:pPr>
      <w:r>
        <w:rPr>
          <w:rFonts w:ascii="IRNazanin" w:hAnsi="IRNazanin" w:eastAsia="IRNazanin"/>
          <w:color w:val="111111"/>
          <w:sz w:val="28"/>
          <w:sz w:val="28"/>
          <w:szCs w:val="28"/>
          <w:rtl w:val="true"/>
          <w:lang w:bidi="fa-IR"/>
        </w:rPr>
        <w:t>به اضافه، روحانیان آزاداندیش و روشنفکر، مگر حقّ ارائه ی راه و تفسیر و تبیین اسلام و دین را ندارند؟ چرا باید شما به این دسته از ،روحانیون کلمه ی دزد را اطلاق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صدر اسلام انحرافات بیشتر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گرفت چون آقا خلیفه اند پس حق دارند فلان بدعت را ایجاد کنند و فلان انحراف را به وجود آورند در قرون بعد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شد و انحرافات زیر لوای بعضی از عالم نماها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گروه به انحرافات کمک نمی کردند و زمینه ساز فساد عقیده نمی شدند مردم عادی و دانشگاه ها به انحراف نمی افتادند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باید متذکّر شوم این است که آزاداندیشی با دزدی عقیده فرق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مخالف آزاداندیشی است؟ امّا آیا معنای آزاداندیشی این است که عالمی رهبری اهل البیت علیهم السلام را زیر سؤال ببرد و به امامت، شفاعت، معجزه و کرامت پیشوایان الهی بتازد؟</w:t>
      </w:r>
    </w:p>
    <w:p>
      <w:pPr>
        <w:pStyle w:val="BookText"/>
        <w:rPr/>
      </w:pPr>
      <w:r>
        <w:rPr>
          <w:rFonts w:ascii="IRNazanin" w:hAnsi="IRNazanin" w:eastAsia="IRNazanin"/>
          <w:color w:val="111111"/>
          <w:sz w:val="28"/>
          <w:sz w:val="28"/>
          <w:szCs w:val="28"/>
          <w:rtl w:val="true"/>
          <w:lang w:bidi="fa-IR"/>
        </w:rPr>
        <w:t>در این میان دو نفر از مسافرین که در ردیف جلوی ما نشسته بودند و حرف های ما را می شنیدند و بعد معلوم شد یکی از آن ها معلّمی متعهّد و دیگری راننده ی مؤمن و خوش عقیده ای است رو به طرف ما گرداندند 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آشنایی و مسافرت با شما خوشوقتیم، مطالبی که بین شما ردّ و بدل شد را شنیدیم و برایمان جالب بود به نظرمان رسید که این سفر الهی فرصت خوبی است که بتوانیم یک بحث مفید پیرامون بعضی از مسایل ،اعتقادی همچون عظمت رسول اکرم صلى الله عليه و سلم و ائمّه ی اطهار علیهم السلام داشته باشیم و به خصوص در مورد امامت پیشوایان با توجّه به مدارک اهل سنّت یک گفتگوی تحقیقی انجام دهیم</w:t>
      </w:r>
    </w:p>
    <w:p>
      <w:pPr>
        <w:pStyle w:val="BookText"/>
        <w:rPr/>
      </w:pPr>
      <w:r>
        <w:rPr>
          <w:rFonts w:ascii="IRNazanin" w:hAnsi="IRNazanin" w:eastAsia="IRNazanin"/>
          <w:color w:val="111111"/>
          <w:sz w:val="28"/>
          <w:sz w:val="28"/>
          <w:szCs w:val="28"/>
          <w:rtl w:val="true"/>
          <w:lang w:bidi="fa-IR"/>
        </w:rPr>
        <w:t>روشنفکرنما در حالی که ناراضی به نظر می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امامت؟ از در و دیوار کشورمان تبلیغ ولایت و امامت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حسینیّه، مدرسه و کتابخانه و همه جا اسم ائمّه ی شیعه و استدلال بر امامت آن هاست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در این مدّت بحث بکنید قرار یک بحث توحیدی بگذارید توحید گره گشا و حلّال مشکلات ،است، نه امامت و ولایت که همیشه مشکل آفرین و اختلاف برانگیز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از این طرز برخورد روشنفکرنما جا خورده بودم و فکر نمی کردم او حتی نسبت به یک بحث تحقیقی این طور بی اعتنا باشد،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مسّاكم الله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حال آقا خوب و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از مذهب شما سؤال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شیعه هستم و نه سنی بلکه التقاطی فکر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مسلمان باشد و نه شیعه باشد و نه سنّی پس لابُد 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یعنی 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کمی مزاح و شوخی کرده باشم چون در سفر، آدم نباید اخمو و بداخلاق باشد البته مُنّی را برای شما معنا می کنم، مُنّی یعنی بی تفاوت نسبت به حق و اسیر مباحی گری و توجیه کننده ی هوی و خواسته 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روشنفکرنماهای امروز که قصّه ی ساختگی موسیٰ و شبان مثنوی را از هر آیه و حدیث معتبر، معتبرتر می دانند و به شرق و غرب و احزاب باطل، ظالم و مظلوم نمره ی بیست می دهند؛ اینان ادعا می کنند که بصیرتشان بصیرت خدایی است و گویی نماینده ی خدا هستند که از قول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درون را بنگریم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برون را بنگریم و قال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دانم چرا شما این گونه سخن می گویید من حتی به این طرز تفکر هم ایراد دارم؛ بر خلاف آن چه شما گفتید من بی تفاوت </w:t>
      </w:r>
    </w:p>
    <w:p>
      <w:pPr>
        <w:pStyle w:val="BookText"/>
        <w:rPr/>
      </w:pPr>
      <w:r>
        <w:rPr>
          <w:rFonts w:ascii="IRNazanin" w:hAnsi="IRNazanin" w:eastAsia="IRNazanin"/>
          <w:color w:val="111111"/>
          <w:sz w:val="28"/>
          <w:sz w:val="28"/>
          <w:szCs w:val="28"/>
          <w:rtl w:val="true"/>
          <w:lang w:bidi="fa-IR"/>
        </w:rPr>
        <w:t>نسبت به حق و طرفدار مباحی گری نیستم بلکه بر عکس، نسبت به آن چه در جامعه ی ما می گذرد و انجام می شود سخت 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ی ما خیلی کارها انجام می شود و تفکرات فراوانی ارائه می گردد شما به کدام یک از آن ها معترضید؟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همین بحث های شما دفاع از امامت و ولایت به گفتگو از تاریخ علی و فرزندان او مشغول می شوید و برای آن ها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قرن ها است مرده اند توسّل می جویید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معرّف شخصیت اوست و نیز گفتار و رفتار انسان معرّف مذهب و راه و روش انتخابی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ی اعتراض شما به مسئله ی گریه و توسّل و بحث امامت و ولایت و طریقه ی دفاعتان از مسئله توحید دانستم شما به مسلک وهابیّت گرایش دارید ولی در این راه از خود وهّابی ها وهّابی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 خودتان شما به دفاع از امامت و ولایت و نقل تاریخ علی و فرزندان ایشان علیهم السلام سخت معترضید در حالی که گمان نمی کنم یک وهّابی اجیر حکومت سعودی مثل شما فکر کند و این چنین داغ به دفاع از امامت و ولایت و بیان تاریخ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بهترین و موحّدترین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 کنم آیا نباید شیعه از عقیده ی خودش دفاع بکند؟ مگر پیروان تسنّن از عقیده ی خود دفاع نمی کنند؟ آیا قبول تسنّن و طريق وهّابیت، جبری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شریفه 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إِكْرَاهَ فِى الدّين</w:t>
      </w:r>
      <w:r>
        <w:rPr>
          <w:rStyle w:val="FootnoteAnchor"/>
          <w:rtl w:val="true"/>
        </w:rPr>
        <w:footnoteReference w:id="8"/>
      </w:r>
      <w:r>
        <w:rPr>
          <w:rFonts w:ascii="IRNazanin" w:hAnsi="IRNazanin" w:eastAsia="IRNazanin"/>
          <w:color w:val="111111"/>
          <w:sz w:val="28"/>
          <w:sz w:val="28"/>
          <w:szCs w:val="28"/>
          <w:rtl w:val="true"/>
          <w:lang w:bidi="fa-IR"/>
        </w:rPr>
        <w:t xml:space="preserve"> چه می فرماید؟ اگر مفهوم این آیه را قبول دارید پس چرا از بحث پیرامون امامت ائمّه اطهار علیهم السلام اظهار نگرانی می کنید؟ لابد از این که افرادی پی به حقّانیت اهل البیت علیهم السلام ببرند نگران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در کتابخانه های ما کتب اهل سنّت وجود دارد و ما از کتاب های آن ها درباره ی حقانیت اهل البيت علیهم السلام مطلب استخراج می کنیم؟</w:t>
      </w:r>
    </w:p>
    <w:p>
      <w:pPr>
        <w:pStyle w:val="BookText"/>
        <w:rPr/>
      </w:pPr>
      <w:r>
        <w:rPr>
          <w:rFonts w:ascii="IRNazanin" w:hAnsi="IRNazanin" w:eastAsia="IRNazanin"/>
          <w:color w:val="111111"/>
          <w:sz w:val="28"/>
          <w:sz w:val="28"/>
          <w:szCs w:val="28"/>
          <w:rtl w:val="true"/>
          <w:lang w:bidi="fa-IR"/>
        </w:rPr>
        <w:t>آیا می دانید کتاب های بزرگی مثل الغدیر و المراجعات که در حقّانیت اهل البيت علیهم السلام نوشته شده تمام مدارکشان از کتب اهل سنّت است؟</w:t>
      </w:r>
    </w:p>
    <w:p>
      <w:pPr>
        <w:pStyle w:val="BookText"/>
        <w:rPr/>
      </w:pPr>
      <w:r>
        <w:rPr>
          <w:rFonts w:ascii="IRNazanin" w:hAnsi="IRNazanin" w:eastAsia="IRNazanin"/>
          <w:color w:val="111111"/>
          <w:sz w:val="28"/>
          <w:sz w:val="28"/>
          <w:szCs w:val="28"/>
          <w:rtl w:val="true"/>
          <w:lang w:bidi="fa-IR"/>
        </w:rPr>
        <w:t>آیا می دانید در پرتو این کتاب ها و بیان بزرگی عترت علیهم السلام از قرآن و احادیث فریقین هزاران نفر تا حال شیعه شده اند؟ آیا می دانید در کتاب های مخالفین، ذیل آیه ی شریفه ی</w:t>
      </w:r>
    </w:p>
    <w:p>
      <w:pPr>
        <w:pStyle w:val="BookText"/>
        <w:rPr/>
      </w:pPr>
      <w:r>
        <w:rPr>
          <w:rFonts w:ascii="Amiri" w:hAnsi="Amiri" w:eastAsia="Amiri" w:cs="Amiri"/>
          <w:color w:val="111111"/>
          <w:sz w:val="28"/>
          <w:sz w:val="28"/>
          <w:szCs w:val="28"/>
          <w:rtl w:val="true"/>
          <w:lang w:bidi="ar-SA"/>
        </w:rPr>
        <w:t>وَ قِفُوهُمْ إِنَّهُم مَسْؤولُون</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مردم از ولایت و رهبری على علیه السلام سؤال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در کتاب های مخالفین غدیر خم </w:t>
      </w:r>
      <w:r>
        <w:rPr>
          <w:rStyle w:val="FootnoteAnchor"/>
          <w:rtl w:val="true"/>
        </w:rPr>
        <w:footnoteReference w:id="10"/>
      </w:r>
      <w:r>
        <w:rPr>
          <w:rFonts w:ascii="IRNazanin" w:hAnsi="IRNazanin" w:eastAsia="IRNazanin"/>
          <w:color w:val="111111"/>
          <w:sz w:val="28"/>
          <w:sz w:val="28"/>
          <w:szCs w:val="28"/>
          <w:rtl w:val="true"/>
          <w:lang w:bidi="fa-IR"/>
        </w:rPr>
        <w:t xml:space="preserve">به عنوان روز </w:t>
      </w:r>
    </w:p>
    <w:p>
      <w:pPr>
        <w:pStyle w:val="BookText"/>
        <w:rPr/>
      </w:pPr>
      <w:r>
        <w:rPr>
          <w:rFonts w:ascii="IRNazanin" w:hAnsi="IRNazanin" w:eastAsia="IRNazanin"/>
          <w:color w:val="111111"/>
          <w:sz w:val="28"/>
          <w:sz w:val="28"/>
          <w:szCs w:val="28"/>
          <w:rtl w:val="true"/>
          <w:lang w:bidi="fa-IR"/>
        </w:rPr>
        <w:t>امامت و رهبری امیرالمؤمنین علی علیه السلام مطرح شده است؟</w:t>
      </w:r>
    </w:p>
    <w:p>
      <w:pPr>
        <w:pStyle w:val="BookText"/>
        <w:rPr/>
      </w:pPr>
      <w:r>
        <w:rPr>
          <w:rFonts w:ascii="IRNazanin" w:hAnsi="IRNazanin" w:eastAsia="IRNazanin"/>
          <w:color w:val="111111"/>
          <w:sz w:val="28"/>
          <w:sz w:val="28"/>
          <w:szCs w:val="28"/>
          <w:rtl w:val="true"/>
          <w:lang w:bidi="fa-IR"/>
        </w:rPr>
        <w:t>آیا می دانید در روایات اهل سنّت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 جنگ با علی علیه السلام جنگ با رسول خدا صلی الله علیه و آله است و جنگ با رسول الله صلی الله علیه و آله کفر است و رؤسای مخالفین با علی علیه السلام جنگیدند؟</w:t>
      </w:r>
    </w:p>
    <w:p>
      <w:pPr>
        <w:pStyle w:val="BookText"/>
        <w:rPr/>
      </w:pPr>
      <w:r>
        <w:rPr>
          <w:rFonts w:ascii="IRNazanin" w:hAnsi="IRNazanin" w:eastAsia="IRNazanin"/>
          <w:color w:val="111111"/>
          <w:sz w:val="28"/>
          <w:sz w:val="28"/>
          <w:szCs w:val="28"/>
          <w:rtl w:val="true"/>
          <w:lang w:bidi="fa-IR"/>
        </w:rPr>
        <w:t>آیا می دانید با عدوّ خدا نباید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گویید جمعی از گذشتگان با خلفا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ما به چه دلیل باید بیعت آن ها را قبول کنیم و آنان را حق بدانیم؟ مگر باطل را می توان حق نامید؟</w:t>
      </w:r>
    </w:p>
    <w:p>
      <w:pPr>
        <w:pStyle w:val="BookText"/>
        <w:rPr/>
      </w:pPr>
      <w:r>
        <w:rPr>
          <w:rFonts w:ascii="IRNazanin" w:hAnsi="IRNazanin" w:eastAsia="IRNazanin"/>
          <w:color w:val="111111"/>
          <w:sz w:val="28"/>
          <w:sz w:val="28"/>
          <w:szCs w:val="28"/>
          <w:rtl w:val="true"/>
          <w:lang w:bidi="fa-IR"/>
        </w:rPr>
        <w:t>می گویید نیاز به تحقیق دارد که آن ها حق هستند یا باطل، کورکورانه نمی شود رد یا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تحقیق کرد، بحث کرد و این همانی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از بحث امامت و ولایت بدتان می آید؟ چرا معترضید به این که بر در و دیوار مسجد و حسینیه ی کشورمان تبلیغ ولایت است؟</w:t>
      </w:r>
    </w:p>
    <w:p>
      <w:pPr>
        <w:pStyle w:val="BookText"/>
        <w:rPr/>
      </w:pPr>
      <w:r>
        <w:rPr>
          <w:rFonts w:ascii="IRNazanin" w:hAnsi="IRNazanin" w:eastAsia="IRNazanin"/>
          <w:color w:val="111111"/>
          <w:sz w:val="28"/>
          <w:sz w:val="28"/>
          <w:szCs w:val="28"/>
          <w:rtl w:val="true"/>
          <w:lang w:bidi="fa-IR"/>
        </w:rPr>
        <w:t>آیا ما هم کورکورانه به خلفا، بله بگوییم؟</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امیرالمؤمنین علیه السلام و امام حسن و امام حسین و امام سجاد و ائمّه ی دیگر علیهم السلام یا بله می گویید؟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فرموده است به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از آیه 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تفسير ابن كثير ذیل آیه ی شریفه ی </w:t>
      </w:r>
      <w:r>
        <w:rPr>
          <w:rFonts w:ascii="Amiri" w:hAnsi="Amiri" w:eastAsia="Amiri" w:cs="Amiri"/>
          <w:color w:val="111111"/>
          <w:sz w:val="28"/>
          <w:sz w:val="28"/>
          <w:szCs w:val="28"/>
          <w:rtl w:val="true"/>
          <w:lang w:bidi="ar-SA"/>
        </w:rPr>
        <w:t>أَطِيعُوا اللَّهَ وَ أَطِيعُوا الرَّسُولَ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تفسیری و روایی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وجود امام در هر زمان از پیغمبر اکرم صلى الله عليه و سلم 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بیعت امامی بر گردن او ،نباشد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راه رهایی از مرگ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روایت با این مضمون با عبارات مختلفه از طرق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معروف به حدیث جابر که در کتب اهل سنّت هم آمده نیز جابر بن عبدالله انصاری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الله صلی الله علیه و آله جویا شد و آن حضرت نام تک تک ائمّه ی اثنی عشر علیهم السلام را به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w:t>
      </w:r>
    </w:p>
    <w:p>
      <w:pPr>
        <w:pStyle w:val="BookText"/>
        <w:rPr/>
      </w:pPr>
      <w:r>
        <w:rPr>
          <w:rFonts w:ascii="IRNazanin" w:hAnsi="IRNazanin" w:eastAsia="IRNazanin"/>
          <w:color w:val="111111"/>
          <w:sz w:val="28"/>
          <w:sz w:val="28"/>
          <w:szCs w:val="28"/>
          <w:rtl w:val="true"/>
          <w:lang w:bidi="fa-IR"/>
        </w:rPr>
        <w:t>خبر دارید؟</w:t>
      </w:r>
    </w:p>
    <w:p>
      <w:pPr>
        <w:pStyle w:val="BookText"/>
        <w:rPr/>
      </w:pPr>
      <w:r>
        <w:rPr>
          <w:rFonts w:ascii="IRNazanin" w:hAnsi="IRNazanin" w:eastAsia="IRNazanin"/>
          <w:color w:val="111111"/>
          <w:sz w:val="28"/>
          <w:sz w:val="28"/>
          <w:szCs w:val="28"/>
          <w:rtl w:val="true"/>
          <w:lang w:bidi="fa-IR"/>
        </w:rPr>
        <w:t>أولى الأمر كه اطاعتشان مطابق اطاعت خدا آمده است، یعنی اطاعتشان عین اطاعت خداوند است چه کسانی هستند؟ آیا غیر معصوم اطاعتش عین اطاعت از خداوند متعال است؟ آیا می دانید معصومین کیانند؟</w:t>
      </w:r>
    </w:p>
    <w:p>
      <w:pPr>
        <w:pStyle w:val="BookText"/>
        <w:rPr/>
      </w:pPr>
      <w:r>
        <w:rPr>
          <w:rFonts w:ascii="IRNazanin" w:hAnsi="IRNazanin" w:eastAsia="IRNazanin"/>
          <w:color w:val="111111"/>
          <w:sz w:val="28"/>
          <w:sz w:val="28"/>
          <w:szCs w:val="28"/>
          <w:rtl w:val="true"/>
          <w:lang w:bidi="fa-IR"/>
        </w:rPr>
        <w:t xml:space="preserve">آیا از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مدارکی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فضائل الصّحابة، باب فضائل اهل بيت النبى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بيهقی، حدیث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كتاب معرفة الصّحابة، حدیث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طبری ذیل آیه ی شریفه، حدیث </w:t>
      </w:r>
      <w:r>
        <w:rPr>
          <w:rFonts w:eastAsia="IRNazanin" w:cs="IRNazanin"/>
          <w:color w:val="111111"/>
          <w:sz w:val="28"/>
          <w:szCs w:val="28"/>
          <w:lang w:bidi="fa-IR"/>
        </w:rPr>
        <w:t>21727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الدرالمنثور سیوطی، ذیل آیه ی شریفه به ضمیمه چند روایت دیگر تنها مصداق آیه ی شریفه ی تطهیر را پنج نور مقدّس علیهم السلام می 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دارید؟</w:t>
      </w:r>
    </w:p>
    <w:p>
      <w:pPr>
        <w:pStyle w:val="BookText"/>
        <w:rPr/>
      </w:pPr>
      <w:r>
        <w:rPr>
          <w:rFonts w:ascii="IRNazanin" w:hAnsi="IRNazanin" w:eastAsia="IRNazanin"/>
          <w:color w:val="111111"/>
          <w:sz w:val="28"/>
          <w:sz w:val="28"/>
          <w:szCs w:val="28"/>
          <w:rtl w:val="true"/>
          <w:lang w:bidi="fa-IR"/>
        </w:rPr>
        <w:t>آیا از آیه ی شریفه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مَعَ الصَّادِقِینَ</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رازی،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مصادری همچون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تاریخ مدينة دمشق، ترجمة علی بن ابیطالب علیهما السلام،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انحصار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اهل بیت پیامبر اکرم صلی الله علیه و آله اذعان نموده اند</w:t>
      </w:r>
    </w:p>
    <w:p>
      <w:pPr>
        <w:pStyle w:val="BookText"/>
        <w:rPr/>
      </w:pPr>
      <w:r>
        <w:rPr>
          <w:rFonts w:ascii="IRNazanin" w:hAnsi="IRNazanin" w:eastAsia="IRNazanin"/>
          <w:color w:val="111111"/>
          <w:sz w:val="28"/>
          <w:sz w:val="28"/>
          <w:szCs w:val="28"/>
          <w:rtl w:val="true"/>
          <w:lang w:bidi="fa-IR"/>
        </w:rPr>
        <w:t xml:space="preserve">خبر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کرداران آن ها که گفتارشان با عملشان یکی است</w:t>
      </w:r>
    </w:p>
    <w:p>
      <w:pPr>
        <w:pStyle w:val="BookText"/>
        <w:rPr/>
      </w:pPr>
      <w:r>
        <w:rPr>
          <w:rFonts w:ascii="IRNazanin" w:hAnsi="IRNazanin" w:eastAsia="IRNazanin"/>
          <w:color w:val="111111"/>
          <w:sz w:val="28"/>
          <w:sz w:val="28"/>
          <w:szCs w:val="28"/>
          <w:rtl w:val="true"/>
          <w:lang w:bidi="fa-IR"/>
        </w:rPr>
        <w:t>این ها چه کسانی هستند؟ کسانی که حتی یک نقطه ی سیاه و تاریک در پرونده حیاتشان نبوده و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مطرح نمودن آیه تطهیر در قرآن برای چیست؟ مردم </w:t>
      </w:r>
    </w:p>
    <w:p>
      <w:pPr>
        <w:pStyle w:val="BookText"/>
        <w:rPr/>
      </w:pPr>
      <w:r>
        <w:rPr>
          <w:rFonts w:ascii="IRNazanin" w:hAnsi="IRNazanin" w:eastAsia="IRNazanin"/>
          <w:color w:val="111111"/>
          <w:sz w:val="28"/>
          <w:sz w:val="28"/>
          <w:szCs w:val="28"/>
          <w:rtl w:val="true"/>
          <w:lang w:bidi="fa-IR"/>
        </w:rPr>
        <w:t>پاکان را بشناسند برای چه؟</w:t>
      </w:r>
    </w:p>
    <w:p>
      <w:pPr>
        <w:pStyle w:val="BookText"/>
        <w:rPr/>
      </w:pPr>
      <w:r>
        <w:rPr>
          <w:rFonts w:ascii="IRNazanin" w:hAnsi="IRNazanin" w:eastAsia="IRNazanin"/>
          <w:color w:val="111111"/>
          <w:sz w:val="28"/>
          <w:sz w:val="28"/>
          <w:szCs w:val="28"/>
          <w:rtl w:val="true"/>
          <w:lang w:bidi="fa-IR"/>
        </w:rPr>
        <w:t>تا بفهمند که فهم قرآن و باطن ،قرآن نزد پاکان است و مردم باید در این دانشگاه درس دین و قرآن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تحقیق کرد بحث کرد ولی چرا شما از بحث کردن بدتان می آید نمی دانم من می گویم باید هم از بحث کردن خوشتان نیاید چرا؟ چون در بحث معلوم می شود که دانش قرآن و احکام الهی به اذن خداوند از طرف رسول الله صلی الله علیه و آله به امام على علیه السلام داده شده است و شاید این مطلب چندان برای شما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 علیه السلام فارغ التحصیل دانشگاه خداوند و باب حکمت پیامبر صلی الله علیه و آله است و این مطلب را بزرگان مخالفین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که به این جا رسید، روشنفکرنما خودش را کمی جمع و جور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هم به علم علی علیه السلام اقرار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ذکر فضائل حضرت علی و فرزندان ایشان علیهم السلام را نقل تاریخ مُردگان خواندید و امانت پُر بها و با ارزش پیامبر صلی الله علیه و اله یعنی عترت را مرده نامیدید در حالی که قرآن هر شهیدی را زنده 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مرده خواندن او نهی فرموده است آیا خاندان رسول خدا علیهم السلام را به قدر یک شهید عادی بها نمی دهید؟</w:t>
      </w:r>
    </w:p>
    <w:p>
      <w:pPr>
        <w:pStyle w:val="BookText"/>
        <w:rPr/>
      </w:pPr>
      <w:r>
        <w:rPr>
          <w:rFonts w:ascii="IRNazanin" w:hAnsi="IRNazanin" w:eastAsia="IRNazanin"/>
          <w:color w:val="111111"/>
          <w:sz w:val="28"/>
          <w:sz w:val="28"/>
          <w:szCs w:val="28"/>
          <w:rtl w:val="true"/>
          <w:lang w:bidi="fa-IR"/>
        </w:rPr>
        <w:t>شما معترضید که چرا بر در و دیوار کشورمان تبلیغ ولایت است؛ مسجد حسینیّه مدرسه کتابخانه و همه جا اسم ائمّه ی شیعه و استدلال بر امامت آن ها است این چه اعتراضی است؟</w:t>
      </w:r>
    </w:p>
    <w:p>
      <w:pPr>
        <w:pStyle w:val="BookText"/>
        <w:rPr/>
      </w:pPr>
      <w:r>
        <w:rPr>
          <w:rFonts w:ascii="IRNazanin" w:hAnsi="IRNazanin" w:eastAsia="IRNazanin"/>
          <w:color w:val="111111"/>
          <w:sz w:val="28"/>
          <w:sz w:val="28"/>
          <w:szCs w:val="28"/>
          <w:rtl w:val="true"/>
          <w:lang w:bidi="fa-IR"/>
        </w:rPr>
        <w:t>اوّلاً، شما که خود را روشنفکر می دانید نباید از استدلال و برهان نگران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مگر می خواهید بر در و دیوار این کشور تبلیغ ولایت و رهبری چه کسی باشد؟</w:t>
      </w:r>
    </w:p>
    <w:p>
      <w:pPr>
        <w:pStyle w:val="BookText"/>
        <w:rPr/>
      </w:pPr>
      <w:r>
        <w:rPr>
          <w:rFonts w:ascii="IRNazanin" w:hAnsi="IRNazanin" w:eastAsia="IRNazanin"/>
          <w:color w:val="111111"/>
          <w:sz w:val="28"/>
          <w:sz w:val="28"/>
          <w:szCs w:val="28"/>
          <w:rtl w:val="true"/>
          <w:lang w:bidi="fa-IR"/>
        </w:rPr>
        <w:t>مثلاً اگر تبلیغ مخالفین باشد معترض نیستید؟ اگر در مسجد و حسینیّه مدرسه و کتابخانه تبلیغ مخالفین باشد شما راضی می شوید؟</w:t>
      </w:r>
    </w:p>
    <w:p>
      <w:pPr>
        <w:pStyle w:val="BookText"/>
        <w:rPr/>
      </w:pPr>
      <w:r>
        <w:rPr>
          <w:rFonts w:ascii="IRNazanin" w:hAnsi="IRNazanin" w:eastAsia="IRNazanin"/>
          <w:color w:val="111111"/>
          <w:sz w:val="28"/>
          <w:sz w:val="28"/>
          <w:szCs w:val="28"/>
          <w:rtl w:val="true"/>
          <w:lang w:bidi="fa-IR"/>
        </w:rPr>
        <w:t>بله شما راضی می شوید ولی آیا به این کار، خداوند هم رضایت می دهد؟ آیا پیامبر صلی الله علیه و اله اعتراض نمی کند؟</w:t>
      </w:r>
    </w:p>
    <w:p>
      <w:pPr>
        <w:pStyle w:val="BookText"/>
        <w:rPr/>
      </w:pPr>
      <w:r>
        <w:rPr>
          <w:rFonts w:ascii="IRNazanin" w:hAnsi="IRNazanin" w:eastAsia="IRNazanin"/>
          <w:color w:val="111111"/>
          <w:sz w:val="28"/>
          <w:sz w:val="28"/>
          <w:szCs w:val="28"/>
          <w:rtl w:val="true"/>
          <w:lang w:bidi="fa-IR"/>
        </w:rPr>
        <w:t xml:space="preserve">آیا می دانید </w:t>
      </w:r>
      <w:r>
        <w:rPr>
          <w:rFonts w:ascii="Amiri" w:hAnsi="Amiri" w:eastAsia="Amiri" w:cs="Amiri"/>
          <w:color w:val="111111"/>
          <w:sz w:val="28"/>
          <w:sz w:val="28"/>
          <w:szCs w:val="28"/>
          <w:rtl w:val="true"/>
          <w:lang w:bidi="ar-SA"/>
        </w:rPr>
        <w:t>رَضیتُ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رضایت پروردگار به رسالت من و ولایت علی بن ابی طالب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سرپرست و صاحب اختیار او بودم، علی علیه السلام ولی و صاحب اختیار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او را دوست بدارد و دشمن بدار هر آن که او را دشمن بدارد و یاری کن هر که او را یاری کند و واگذار هر کس او را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تاریخ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در مورد تبلیغ رهبری حضرت امیرالمؤمنین علی علیه السلام می باشد؟</w:t>
      </w:r>
    </w:p>
    <w:p>
      <w:pPr>
        <w:pStyle w:val="BookText"/>
        <w:rPr/>
      </w:pPr>
      <w:r>
        <w:rPr>
          <w:rFonts w:ascii="IRNazanin" w:hAnsi="IRNazanin" w:eastAsia="IRNazanin"/>
          <w:color w:val="111111"/>
          <w:sz w:val="28"/>
          <w:sz w:val="28"/>
          <w:szCs w:val="28"/>
          <w:rtl w:val="true"/>
          <w:lang w:bidi="fa-IR"/>
        </w:rPr>
        <w:t>اگر در مدرسه تبلیغ رهبری مخالفین را نمودیم آیا دانشجویان آزاده نمی گویند ما کورکورانه راه گذشتگان را نمی رویم و باید بحث کنیم تحقیق کنیم؟</w:t>
      </w:r>
    </w:p>
    <w:p>
      <w:pPr>
        <w:pStyle w:val="BookText"/>
        <w:rPr/>
      </w:pPr>
      <w:r>
        <w:rPr>
          <w:rFonts w:ascii="IRNazanin" w:hAnsi="IRNazanin" w:eastAsia="IRNazanin"/>
          <w:color w:val="111111"/>
          <w:sz w:val="28"/>
          <w:sz w:val="28"/>
          <w:szCs w:val="28"/>
          <w:rtl w:val="true"/>
          <w:lang w:bidi="fa-IR"/>
        </w:rPr>
        <w:t>این همان چیزی است که شما با آن مخالفید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معترضید که چرا در مسجد تبلیغ ولایت امیر المؤمنين علیه السلام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اکرم صلى الله عليه و سلم در کلیسا تبلیغ ولایت آن حضرت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توصیه و سفارش در مورد رهبری مولا علی علیه السلام در کجا از زبان آن حضرت صادر شده است؟</w:t>
      </w:r>
    </w:p>
    <w:p>
      <w:pPr>
        <w:pStyle w:val="BookText"/>
        <w:rPr/>
      </w:pPr>
      <w:r>
        <w:rPr>
          <w:rFonts w:ascii="IRNazanin" w:hAnsi="IRNazanin" w:eastAsia="IRNazanin"/>
          <w:color w:val="111111"/>
          <w:sz w:val="28"/>
          <w:sz w:val="28"/>
          <w:szCs w:val="28"/>
          <w:rtl w:val="true"/>
          <w:lang w:bidi="fa-IR"/>
        </w:rPr>
        <w:t>شما معترضید که چرا در حسینیّه، تبلیغ ولایت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حسینیّه خانه ی امام حسین علیه السلام است؟</w:t>
      </w:r>
    </w:p>
    <w:p>
      <w:pPr>
        <w:pStyle w:val="BookText"/>
        <w:rPr/>
      </w:pPr>
      <w:r>
        <w:rPr>
          <w:rFonts w:ascii="IRNazanin" w:hAnsi="IRNazanin" w:eastAsia="IRNazanin"/>
          <w:color w:val="111111"/>
          <w:sz w:val="28"/>
          <w:sz w:val="28"/>
          <w:szCs w:val="28"/>
          <w:rtl w:val="true"/>
          <w:lang w:bidi="fa-IR"/>
        </w:rPr>
        <w:t>آیا می خواهید در خانه ی امام حسین علیه السلام تبلیغ قاتلان ایشان بشود؟</w:t>
      </w:r>
    </w:p>
    <w:p>
      <w:pPr>
        <w:pStyle w:val="BookText"/>
        <w:rPr/>
      </w:pPr>
      <w:r>
        <w:rPr>
          <w:rFonts w:ascii="IRNazanin" w:hAnsi="IRNazanin" w:eastAsia="IRNazanin"/>
          <w:color w:val="111111"/>
          <w:sz w:val="28"/>
          <w:sz w:val="28"/>
          <w:szCs w:val="28"/>
          <w:rtl w:val="true"/>
          <w:lang w:bidi="fa-IR"/>
        </w:rPr>
        <w:t>شما به استدلال بر امامت حضرت امام علی و فرزندان ایشان علیهم السلام معترضید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 کنم آیا این یک نوع زورگویی نیست؟</w:t>
      </w:r>
    </w:p>
    <w:p>
      <w:pPr>
        <w:pStyle w:val="BookText"/>
        <w:rPr/>
      </w:pPr>
      <w:r>
        <w:rPr>
          <w:rFonts w:ascii="IRNazanin" w:hAnsi="IRNazanin" w:eastAsia="IRNazanin"/>
          <w:color w:val="111111"/>
          <w:sz w:val="28"/>
          <w:sz w:val="28"/>
          <w:szCs w:val="28"/>
          <w:rtl w:val="true"/>
          <w:lang w:bidi="fa-IR"/>
        </w:rPr>
        <w:t>اعتراض به کسی رواست که اهل استدلال نباشد و بخواهد تحکّم و زورگویی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به جای اعتراض به استدلال شیعه گوش جان بسپارید و آیات ولایت و روایات رهبری اهل البیت علیهم السلام را فرا بگیرید و وقتی حق را دریافتید از ائمّه مظلوممان دفاع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اگر بیان فضایل حضرت امام علی علیه السلام و استدلال برای حقّانیت ایشان جای اعتراض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و رسول اکرم صلى الله عليه و سلم اعتراض کنید، چون امانت با ارزش و پر بهای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تأیید می کند؛ اميرالمؤمنین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فيهِم كَرائِمُ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ستایشگر قرآن گویای مدح حضرت مولا علی و فرزندان ایشان علیهم السلام است و صدها حدیث معتبر از کتب شیعه و سنّی در تأیید عظمت آن بزرگان به ما رسیده است</w:t>
      </w:r>
    </w:p>
    <w:p>
      <w:pPr>
        <w:pStyle w:val="BookText"/>
        <w:rPr/>
      </w:pPr>
      <w:r>
        <w:rPr>
          <w:rFonts w:ascii="IRNazanin" w:hAnsi="IRNazanin" w:eastAsia="IRNazanin"/>
          <w:color w:val="111111"/>
          <w:sz w:val="28"/>
          <w:sz w:val="28"/>
          <w:szCs w:val="28"/>
          <w:rtl w:val="true"/>
          <w:lang w:bidi="fa-IR"/>
        </w:rPr>
        <w:t>نکند به قرآن اعتراض دارید که چرا مدح خوبان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پیامبر صلی الله علیه و اله معترضید که چرا مقام پیشوایان معصوم را در موقعیّت های مختلف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نقل تاریخ امیر مؤمنان و فرزندان ایشان علیهم السلام معترضید چون در منطق وهابیّت این بزرگواران مرده اند و تاریخ مرده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آیا در ،قرآن تاریخ آدم و نوح و بعضی از انبیای دیگر و اوصیای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p>
    <w:p>
      <w:pPr>
        <w:pStyle w:val="BookText"/>
        <w:rPr/>
      </w:pPr>
      <w:r>
        <w:rPr>
          <w:rFonts w:ascii="IRNazanin" w:hAnsi="IRNazanin" w:eastAsia="IRNazanin"/>
          <w:color w:val="111111"/>
          <w:sz w:val="28"/>
          <w:sz w:val="28"/>
          <w:szCs w:val="28"/>
          <w:rtl w:val="true"/>
          <w:lang w:bidi="fa-IR"/>
        </w:rPr>
        <w:t xml:space="preserve">بیان داستان این بزرگواران برای چیست؟ مگر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مرده پرستی است؟</w:t>
      </w:r>
    </w:p>
    <w:p>
      <w:pPr>
        <w:pStyle w:val="BookText"/>
        <w:rPr/>
      </w:pPr>
      <w:r>
        <w:rPr>
          <w:rFonts w:ascii="IRNazanin" w:hAnsi="IRNazanin" w:eastAsia="IRNazanin"/>
          <w:color w:val="111111"/>
          <w:sz w:val="28"/>
          <w:sz w:val="28"/>
          <w:szCs w:val="28"/>
          <w:rtl w:val="true"/>
          <w:lang w:bidi="fa-IR"/>
        </w:rPr>
        <w:t>مگر بیان فضایل انبیاء و اولیاء علیهم السلام مرده پرستی است؟ مگر انبیاء و اولياء علیهم السلام حیات طیّبه ندارند و نابود شده اند؟</w:t>
      </w:r>
    </w:p>
    <w:p>
      <w:pPr>
        <w:pStyle w:val="BookText"/>
        <w:rPr/>
      </w:pPr>
      <w:r>
        <w:rPr>
          <w:rFonts w:ascii="IRNazanin" w:hAnsi="IRNazanin" w:eastAsia="IRNazanin"/>
          <w:color w:val="111111"/>
          <w:sz w:val="28"/>
          <w:sz w:val="28"/>
          <w:szCs w:val="28"/>
          <w:rtl w:val="true"/>
          <w:lang w:bidi="fa-IR"/>
        </w:rPr>
        <w:t xml:space="preserve">شما توحید را مشکل گشا می دانید و ولایت را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اوّلتان درست و جمله دوّمتان بسیار غلط است و باید بگویم مواظب باشید که این حرف به ضررتان تمام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روشنفکرنما که تا حال شنونده بود از روی تعجب نگاهی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مثلاً چه ضرری؟ شما می خواهید مرا تهدید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که در قرآن آمده، همان دوری از شرط توحید و ولایت امیرالمؤمنین علی علیه السلام است و روی گردان از ولایت است که به زندگانی سختی مبتلا شده و کور وارد محشر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من شما را نمی ترسانم بلکه قرآن کریم هشدار می دهد و انذار می فرماید که بترس از زندگی سخت و معیشت همراه با بدبختی که در انتظار کسانی است که به ولایت ائمّه علیهم السلام جسارت و بی ادبی می کنند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در مورد توحید باید عرض کنم توحید، مشکل گشا است خدا پرستی و توجه به پروردگار عالم باعث فلاح و رستگاری است؛ امّا کدام توحید؟</w:t>
      </w:r>
    </w:p>
    <w:p>
      <w:pPr>
        <w:pStyle w:val="BookText"/>
        <w:rPr/>
      </w:pPr>
      <w:r>
        <w:rPr>
          <w:rFonts w:ascii="IRNazanin" w:hAnsi="IRNazanin" w:eastAsia="IRNazanin"/>
          <w:color w:val="111111"/>
          <w:sz w:val="28"/>
          <w:sz w:val="28"/>
          <w:szCs w:val="28"/>
          <w:rtl w:val="true"/>
          <w:lang w:bidi="fa-IR"/>
        </w:rPr>
        <w:t>از شما سؤال می کنم کدام توحید باعث رستگاری و خوشبختی است؟</w:t>
      </w:r>
    </w:p>
    <w:p>
      <w:pPr>
        <w:pStyle w:val="BookText"/>
        <w:rPr/>
      </w:pPr>
      <w:r>
        <w:rPr>
          <w:rFonts w:ascii="IRNazanin" w:hAnsi="IRNazanin" w:eastAsia="IRNazanin"/>
          <w:color w:val="111111"/>
          <w:sz w:val="28"/>
          <w:sz w:val="28"/>
          <w:szCs w:val="28"/>
          <w:rtl w:val="true"/>
          <w:lang w:bidi="fa-IR"/>
        </w:rPr>
        <w:t>کمی مکث نمودم تا روشنفکرنما جواب بدهد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این مدت فرصت سخن گفتن پیدا نکرده و گویا گیج شده ،بود گفت اصلاً شما فرصت حرف زدن به کسی نمی دهید، با تکیه به ،محفوظات پشت سر هم آیه و حدیث می خوانید و آیا آیا می 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آقای خوش عقیده بحث را با فرستادن یک صلوات قطع کرد و با تعارف میوه و شیرینی به فریاد آقای روشنفکرنما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 خوش عقیده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 هستید؟</w:t>
      </w:r>
    </w:p>
    <w:p>
      <w:pPr>
        <w:pStyle w:val="BookText"/>
        <w:rPr/>
      </w:pPr>
      <w:r>
        <w:rPr>
          <w:rFonts w:ascii="IRNazanin" w:hAnsi="IRNazanin" w:eastAsia="IRNazanin"/>
          <w:color w:val="111111"/>
          <w:sz w:val="28"/>
          <w:sz w:val="28"/>
          <w:szCs w:val="28"/>
          <w:rtl w:val="true"/>
          <w:lang w:bidi="fa-IR"/>
        </w:rPr>
        <w:t>با لهجه ی خاصی گفت اهل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ها خیلی خوب و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از خودتان است سیّد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برای این آقا گفتم به نظر شما چطور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مطالب دلم را ،بردی اشکم ریخت به خصوص آن جا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خانه ی امام حسین علیه السلام است، آیا می خواهید در خانه ی امام حسین علیه السلام تبلیغ قاتلان امام حسین علیه السلام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،عقیده همراه با تکرار این جمله که من به روشنفکرنما گفته بودم گریه کرد و علاقه ی خودش را نسبت به حضرت امام حسین علیه السلام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خواستم ،بحث عاطفی بشود اگر چه به احساسات شیعه بسیار علاقمند و امیدوارم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ولایی این مردم خوب اشک عزادارها و پابرهنه ها در دهه ی فاطمیّه و دهه ی عاشورا و اربعین و شعار انتظارشان در دهه ی ،مهدویّه رحمت خدا را نازل می کند تا به حال کشور و ناموس و دینمان را همین احساسات ،پاک همین اشک ها و عزاداری ها حفظ کرده است، ولی من می خواهم با استدلال سخن بگویم تا آقای </w:t>
      </w:r>
    </w:p>
    <w:p>
      <w:pPr>
        <w:pStyle w:val="BookText"/>
        <w:rPr/>
      </w:pPr>
      <w:r>
        <w:rPr>
          <w:rFonts w:ascii="IRNazanin" w:hAnsi="IRNazanin" w:eastAsia="IRNazanin"/>
          <w:color w:val="111111"/>
          <w:sz w:val="28"/>
          <w:sz w:val="28"/>
          <w:szCs w:val="28"/>
          <w:rtl w:val="true"/>
          <w:lang w:bidi="fa-IR"/>
        </w:rPr>
        <w:t>روشنفکرنما دیگر غلط گویی خودش را تکرار نکند برای همین باز به او خطاب کرده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بفرمایید کدام توحید باعث رستگاری و خوشبختی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توحید چند تاست که می گویید کدام توحید باعث رستگاری و خوشبختی است؟ خب معلوم است، توحیدی که حضرت ابراهیم مبلّغ آن بود، مردم را رستگار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غرضم آن است که آیا توحید وهّابی ها توحید است یا توحید شیعه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وهابی ها شیعیان را مشرک می خوانند و توحید آنان را توحید نمی دانند؟ مگر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مگر شیعه رسول خدا صلی الله علیه و آله و قرآن و سنّت را قبول ندارد؟ مگر شیعه نماز نمی خواند؟ روزه نمی گیرد؟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میان سخن من پرید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توحیدی که باعث رستگاری است توحید ابراهیمی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بازی نکنید توحید ابراهیمی یعنی چه؟ توحید ابراهیمی مگر غیر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غیر از نماز و توجّه به خداوند است؟ مگر غیر از حج و انجام مناسک انسان ساز آن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ابراهیمی با شخص ،پرستی مرده پرستی، طواف دور مرده نماز خواندن پیش قبر مرده و توسّل به مرده به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 کنم چرا از اعمال حضرت ابراهیم علیه اللام در حج پیروی می کنید؟ چرا پشت مقام ابراهیم نماز می خوانید؟</w:t>
      </w:r>
    </w:p>
    <w:p>
      <w:pPr>
        <w:pStyle w:val="BookText"/>
        <w:rPr/>
      </w:pPr>
      <w:r>
        <w:rPr>
          <w:rFonts w:ascii="IRNazanin" w:hAnsi="IRNazanin" w:eastAsia="IRNazanin"/>
          <w:color w:val="111111"/>
          <w:sz w:val="28"/>
          <w:sz w:val="28"/>
          <w:szCs w:val="28"/>
          <w:rtl w:val="true"/>
          <w:lang w:bidi="fa-IR"/>
        </w:rPr>
        <w:t>آیا این کار یک نوع شخص پرستی و مرده پرستی نیست و شرک به حساب نمی آید؟</w:t>
      </w:r>
    </w:p>
    <w:p>
      <w:pPr>
        <w:pStyle w:val="BookText"/>
        <w:rPr/>
      </w:pPr>
      <w:r>
        <w:rPr>
          <w:rFonts w:ascii="IRNazanin" w:hAnsi="IRNazanin" w:eastAsia="IRNazanin"/>
          <w:color w:val="111111"/>
          <w:sz w:val="28"/>
          <w:sz w:val="28"/>
          <w:szCs w:val="28"/>
          <w:rtl w:val="true"/>
          <w:lang w:bidi="fa-IR"/>
        </w:rPr>
        <w:t>قبر حضرت اسماعیل علیه السلام و مادر گرامی اش حضرت هاجر علیها السلام کجاست، چرا حُجّاج وقت طواف، دور قبر ایشان می گردند؟</w:t>
      </w:r>
    </w:p>
    <w:p>
      <w:pPr>
        <w:pStyle w:val="BookText"/>
        <w:rPr/>
      </w:pPr>
      <w:r>
        <w:rPr>
          <w:rFonts w:ascii="IRNazanin" w:hAnsi="IRNazanin" w:eastAsia="IRNazanin"/>
          <w:color w:val="111111"/>
          <w:sz w:val="28"/>
          <w:sz w:val="28"/>
          <w:szCs w:val="28"/>
          <w:rtl w:val="true"/>
          <w:lang w:bidi="fa-IR"/>
        </w:rPr>
        <w:t>چرا کنار قبورشان نماز می خوانند؟ مگر به نظر وهّابی ها نماز خواندن کنار قبر مرده حرام نیست؟ چرا در مسجد النّبي كنار قبر پیامبر صلى الله عليه و سلم نماز خوانده می شود؟ مگر مسلمانان مرده پرست و مشرک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نگاهش را به زیر انداخت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پشت مقام ابراهیم و در حجر اسماعیل و کنار قبر پیامبر صلی الله علیه و آله و نماز می خوانند و به سنّت ابراهیم و اسماعیل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و احترام می گذارند، موحّدند و ابراهیم پرست و یا اسماعیل پرست و یا محمّد پرست نیستند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تعظیم مقام ابراهیم تعظیم توحید و پیام ابراهیم و احترام به شأن اسماعیل احترام به توحید و هدف اسماعیل است بزرگداشت پیامبر اسلام صلی الله علیه السلام، یعنی تعظیم توحید و احترام به سنّت و اوامر و نواهی آن جناب و همین طور است احترام به حضرت علی و فرزندان آن جناب علیهم السلام که امانت بزرگ و پر ارزش پیامبر صلی الله علیه و آله در بین جامعه بوده </w:t>
      </w:r>
    </w:p>
    <w:p>
      <w:pPr>
        <w:pStyle w:val="BookText"/>
        <w:rPr/>
      </w:pP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شاگرد مکتب رسول الله صلى الله عليه و سلم و یگانه موحّد و مبیّن توحید و معارف الهی است آیا احترام او بر همه ی مسلمین واجب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این است که شما وابستگان به محبوب خود را دوست می دارید، بستگانی که خودِ محبوب هم آن ها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فرزند پیامبر صلی الله علیه و آله و محبوبه ی آن حضرت است، کسی که پیامبر را دوست می دارد آیا می تواند محبوبه ی پیامبر را دوست نداشته باشد؟</w:t>
      </w:r>
    </w:p>
    <w:p>
      <w:pPr>
        <w:pStyle w:val="BookText"/>
        <w:rPr/>
      </w:pPr>
      <w:r>
        <w:rPr>
          <w:rFonts w:ascii="IRNazanin" w:hAnsi="IRNazanin" w:eastAsia="IRNazanin"/>
          <w:color w:val="111111"/>
          <w:sz w:val="28"/>
          <w:sz w:val="28"/>
          <w:szCs w:val="28"/>
          <w:rtl w:val="true"/>
          <w:lang w:bidi="fa-IR"/>
        </w:rPr>
        <w:t xml:space="preserve">حتی اشیائی که مربوط به محبوب است برای مُحب دوست داشتنی است مثل پیراهن یوسف که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می داشت و به چشم خود می کشید</w:t>
      </w:r>
    </w:p>
    <w:p>
      <w:pPr>
        <w:pStyle w:val="BookText"/>
        <w:rPr/>
      </w:pPr>
      <w:r>
        <w:rPr>
          <w:rFonts w:ascii="IRNazanin" w:hAnsi="IRNazanin" w:eastAsia="IRNazanin"/>
          <w:color w:val="111111"/>
          <w:sz w:val="28"/>
          <w:sz w:val="28"/>
          <w:szCs w:val="28"/>
          <w:rtl w:val="true"/>
          <w:lang w:bidi="fa-IR"/>
        </w:rPr>
        <w:t>آیا این کار از یک رجل الهی به نام ،یعقوب شخص پرستی و شرک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کعبه را دوست می داریم چرا؟</w:t>
      </w:r>
    </w:p>
    <w:p>
      <w:pPr>
        <w:pStyle w:val="BookText"/>
        <w:rPr/>
      </w:pPr>
      <w:r>
        <w:rPr>
          <w:rFonts w:ascii="IRNazanin" w:hAnsi="IRNazanin" w:eastAsia="IRNazanin"/>
          <w:color w:val="111111"/>
          <w:sz w:val="28"/>
          <w:sz w:val="28"/>
          <w:szCs w:val="28"/>
          <w:rtl w:val="true"/>
          <w:lang w:bidi="fa-IR"/>
        </w:rPr>
        <w:t>استلام حجر الاسود می کنیم چرا؟</w:t>
      </w:r>
    </w:p>
    <w:p>
      <w:pPr>
        <w:pStyle w:val="BookText"/>
        <w:rPr/>
      </w:pPr>
      <w:r>
        <w:rPr>
          <w:rFonts w:ascii="IRNazanin" w:hAnsi="IRNazanin" w:eastAsia="IRNazanin"/>
          <w:color w:val="111111"/>
          <w:sz w:val="28"/>
          <w:sz w:val="28"/>
          <w:szCs w:val="28"/>
          <w:rtl w:val="true"/>
          <w:lang w:bidi="fa-IR"/>
        </w:rPr>
        <w:t>آیا کعبه را می پرستیم؟ حجر الاسود را می پرستیم؟ هرگز، همه می دانیم این ها خدا نیستند بلکه نشانه ی خدایند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علی علیه السلام نشانه ی خدا، مؤيَّد من عند الله ، وصيّ رسول الله صلی الله علیه و آله و محبوب آن حضرت نیست؟ </w:t>
      </w:r>
    </w:p>
    <w:p>
      <w:pPr>
        <w:pStyle w:val="BookText"/>
        <w:rPr/>
      </w:pPr>
      <w:r>
        <w:rPr>
          <w:rFonts w:ascii="IRNazanin" w:hAnsi="IRNazanin" w:eastAsia="IRNazanin"/>
          <w:color w:val="111111"/>
          <w:sz w:val="28"/>
          <w:sz w:val="28"/>
          <w:szCs w:val="28"/>
          <w:rtl w:val="true"/>
          <w:lang w:bidi="fa-IR"/>
        </w:rPr>
        <w:t>ما برای این که علی علیه السلام دین خدا را یاری نمود و عامل به اوامر الهی و پاک و معصوم بود او را دوست می داریم و احترام می کنیم آیا بزرگداشت مقام ولیّ خدا شرک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دعوا نرخ تعیین می کنید که علی وصیّ رسول الله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وصایت با ما و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رسول الله را باید خود رسول الله صلی الله علیه و آله به امر خدا تعیین کند و طبق ادلّه عقلی و نقلی تعیین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نرخ نماز و روزه و زکات و حج با خداوند است، امّا نرخ رهبری و امامت جانشینی و خلافت که باعث بقای نماز، روزه، زکات حج و حافظ مرزهای اسلام است با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کار نماز و روزه شورایی ،نیست امّا کار تعیین رهبر و امام شورایی است؟</w:t>
      </w:r>
    </w:p>
    <w:p>
      <w:pPr>
        <w:pStyle w:val="BookText"/>
        <w:rPr/>
      </w:pPr>
      <w:r>
        <w:rPr>
          <w:rFonts w:ascii="IRNazanin" w:hAnsi="IRNazanin" w:eastAsia="IRNazanin"/>
          <w:color w:val="111111"/>
          <w:sz w:val="28"/>
          <w:sz w:val="28"/>
          <w:szCs w:val="28"/>
          <w:rtl w:val="true"/>
          <w:lang w:bidi="fa-IR"/>
        </w:rPr>
        <w:t>چرا امامت ابراهیم علیه السلام را خداوند به شورای مردم و انگذاشت؟</w:t>
      </w:r>
    </w:p>
    <w:p>
      <w:pPr>
        <w:pStyle w:val="BookText"/>
        <w:rPr/>
      </w:pPr>
      <w:r>
        <w:rPr>
          <w:rFonts w:ascii="IRNazanin" w:hAnsi="IRNazanin" w:eastAsia="IRNazanin"/>
          <w:color w:val="111111"/>
          <w:sz w:val="28"/>
          <w:sz w:val="28"/>
          <w:szCs w:val="28"/>
          <w:rtl w:val="true"/>
          <w:lang w:bidi="fa-IR"/>
        </w:rPr>
        <w:t>چرا جانشینی هارون در غیاب موسی علیهما السلام را خداوند به نظریّه ی امّت واگذار نکرد؟</w:t>
      </w:r>
    </w:p>
    <w:p>
      <w:pPr>
        <w:pStyle w:val="BookText"/>
        <w:rPr/>
      </w:pP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خصومت داشت و می خواست مسلمین بر سر خلافت و امامت اختلاف و جنگ داشته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هادی مردم است او که در مسائل فرعیّه ی شرعیه، مثل نماز و روزه مردم را هدایت فرموده، چگونه در این </w:t>
      </w:r>
    </w:p>
    <w:p>
      <w:pPr>
        <w:pStyle w:val="BookText"/>
        <w:rPr/>
      </w:pPr>
      <w:r>
        <w:rPr>
          <w:rFonts w:ascii="IRNazanin" w:hAnsi="IRNazanin" w:eastAsia="IRNazanin"/>
          <w:color w:val="111111"/>
          <w:sz w:val="28"/>
          <w:sz w:val="28"/>
          <w:szCs w:val="28"/>
          <w:rtl w:val="true"/>
          <w:lang w:bidi="fa-IR"/>
        </w:rPr>
        <w:t xml:space="preserve">مسئله ی اصولی که بقای وحدت مسلمین و بقای اسلام به آن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نمودن باز مانده است؟ مگر ماکوریم و یا مثل دانشمندان بی تقوا خود را به کوری می زنیم و آیات مربوط به امامت و ولایت را نمی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خود را اهل تقوا میدانید چرا به دانشمندان دین جسارت 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جسارت و بی ادبی نیستیم جسارت و بی ادبی از کسی صادر می شود که در اقامه ی دلیل و برهان کم بیاورد،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قادریم با بزرگترین علمای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الأزهر مصر مباحثه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کتاب بحارالانوار، مفاتیح الجنان و كتب روضه خوانی که نمی توانید با علمای عربستان و دانشگاه الأزهر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درباره ی تاریخ مطالعه ندارید و کتب مخالف و موافق را نخوانده اید بسیار متأسفم، كتب ما منحصر به کتاب هایی که ذکر نمودید نمی باشد و برای بحث با مخالفین کتب خودشان کفایت می کند</w:t>
      </w:r>
    </w:p>
    <w:p>
      <w:pPr>
        <w:pStyle w:val="BookText"/>
        <w:rPr/>
      </w:pPr>
      <w:r>
        <w:rPr>
          <w:rFonts w:ascii="IRNazanin" w:hAnsi="IRNazanin" w:eastAsia="IRNazanin"/>
          <w:color w:val="111111"/>
          <w:sz w:val="28"/>
          <w:sz w:val="28"/>
          <w:szCs w:val="28"/>
          <w:rtl w:val="true"/>
          <w:lang w:bidi="fa-IR"/>
        </w:rPr>
        <w:t>مثلاً مخالفین به این سؤال پاسخ بدهند که رأی حضرت زهرا علیها السلام در مورد امامت و خلافت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یک زن در تأیید امامت و خلافت اهمیت نداشته و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چه می گویید؟ راستی بی هوشید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فاطمه </w:t>
      </w:r>
    </w:p>
    <w:p>
      <w:pPr>
        <w:pStyle w:val="BookText"/>
        <w:rPr/>
      </w:pPr>
      <w:r>
        <w:rPr>
          <w:rFonts w:ascii="IRNazanin" w:hAnsi="IRNazanin" w:eastAsia="IRNazanin"/>
          <w:color w:val="111111"/>
          <w:sz w:val="28"/>
          <w:sz w:val="28"/>
          <w:szCs w:val="28"/>
          <w:rtl w:val="true"/>
          <w:lang w:bidi="fa-IR"/>
        </w:rPr>
        <w:t xml:space="preserve">زهرا علیها السلام که پیامبر اسلام صلی الله علیه و آله درباره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فرموده و او را پاره ی تن خود دانسته و آیه تطهیر در شأن او نازل شده است اهمیت نداشته و ندارد؟</w:t>
      </w:r>
    </w:p>
    <w:p>
      <w:pPr>
        <w:pStyle w:val="BookText"/>
        <w:rPr/>
      </w:pPr>
      <w:r>
        <w:rPr>
          <w:rFonts w:ascii="IRNazanin" w:hAnsi="IRNazanin" w:eastAsia="IRNazanin"/>
          <w:color w:val="111111"/>
          <w:sz w:val="28"/>
          <w:sz w:val="28"/>
          <w:szCs w:val="28"/>
          <w:rtl w:val="true"/>
          <w:lang w:bidi="fa-IR"/>
        </w:rPr>
        <w:t>رأی بانوی معصومه و طاهره که تعیین کننده ی حق و باطل و شاقل بنای اندیشه است در جامعه ای که با چشم خود جریان مباهله را دیده و واقعه ی کساء و آیه تطهیر را مشاهده کرده بود، مهم و بزرگ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دختر پیامبر که مبنای وحی و عصمت داشت، در جامعه ی آن روز اهمیتی نداشت ولی رأی عایشه در مخالفت با علی علیه السلام و به پا نمودن جنگ جمل با تبلیغ دستگاه بنی امیّه هزاران خریدار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مسائل را با کمک عواطف و احساسات بیان می کنید تا مؤثر واقع شود در واقع، روضه خوانی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مرد دلیل و برهان هستید این روضه خوانی را رد کنید و یا مثل روضه خوانی عایشه برای عثمان برای مخالفین روضه خوانی نمایید خواهش می کنم بگویید کجای مطالب من روضه خوانی به حساب می آید؟</w:t>
      </w:r>
    </w:p>
    <w:p>
      <w:pPr>
        <w:pStyle w:val="BookText"/>
        <w:rPr/>
      </w:pPr>
      <w:r>
        <w:rPr>
          <w:rFonts w:ascii="IRNazanin" w:hAnsi="IRNazanin" w:eastAsia="IRNazanin"/>
          <w:color w:val="111111"/>
          <w:sz w:val="28"/>
          <w:sz w:val="28"/>
          <w:szCs w:val="28"/>
          <w:rtl w:val="true"/>
          <w:lang w:bidi="fa-IR"/>
        </w:rPr>
        <w:t xml:space="preserve">آیه ی تطهیر،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النبى غداة و عليه مرط مرحّل من شعر اسود فجاء الحسن بن على فادخله، ثم جاء الحسين فدخل معه، ثم جائت فاطمة علیها السلام فادخلها، ثمّ جاء على فادخله ثم قال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کتاب فضائل الصحابه، باب فضایل اهل بيت النبى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بیهقی، حدیث </w:t>
      </w:r>
      <w:r>
        <w:rPr>
          <w:rFonts w:eastAsia="IRNazanin" w:cs="IRNazanin"/>
          <w:color w:val="111111"/>
          <w:sz w:val="28"/>
          <w:szCs w:val="28"/>
          <w:lang w:bidi="fa-IR"/>
        </w:rPr>
        <w:t>2858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ascii="IRNazanin" w:hAnsi="IRNazanin" w:eastAsia="IRNazanin"/>
          <w:color w:val="111111"/>
          <w:sz w:val="28"/>
          <w:sz w:val="28"/>
          <w:szCs w:val="28"/>
          <w:rtl w:val="true"/>
          <w:lang w:bidi="fa-IR"/>
        </w:rPr>
        <w:t xml:space="preserve"> قالت فارسل رسول الله صلی الله علیه و آله الى على و فاطمة و الحسن و الحسين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این روایت از بخاری انتقاد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البخارى و لم يخرجه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كتاب معرفة الصحابة، حدیث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،مباهله،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 کنیم شما هم فرزندان خود را ما زنان خویش را دعوت می نماییم، شما هم زنان خود را ما از نفوس خود دعوت می کنیم شما هم از نفوس خود آن گاه مباهله می کنیم و لعنت خدا را بر دروغگویان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و راویان عامّه، شأن نزول این آیه ی شریفه را این گونه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اهالی نجران به سرکردگی دو نفر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نمونه ای برای او در میان آن چه دیده ای و شنیده ای بیان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پدر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آن روز رفت و جبرئیل این آیه ی را بر آن حضرت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عیسی نزد خدا همچون مَثَل آدم است که او را از خاک آفرید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نجران وقتی از آن حضرت پرسیدند که آیا تا به حال شنیده ای که کسی بسان عیسی 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آدم است و آیه ی شریفه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که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اله آیه ی مباهله را بر ایشان تلاوت فرمود و آنان را دعوت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آنان پذیرفتند که فردا ملاعنه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رسول خدا صلی الله علیه و آله دست علی علیه السلام را گرفت و در حالی که فاطمه و حسن و حسین علیهم السلام به همراه آن جناب بودند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پسران و جان ها و زنان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 و سید چون این منظره را دیدند از خوف هلاک دست از ملاعنه برداشتند و با قبول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اهل کتاب برای زندگی زیر 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مصالحه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جانم در دست قدرت اوست اگر با من ملاعنه نموده بودند این بیابان آماج بارش آتش گشته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گوید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ascii="Amiri" w:hAnsi="Amiri" w:eastAsia="Amiri" w:cs="Amiri"/>
          <w:color w:val="111111"/>
          <w:sz w:val="28"/>
          <w:sz w:val="28"/>
          <w:szCs w:val="28"/>
          <w:rtl w:val="true"/>
          <w:lang w:bidi="ar-SA"/>
        </w:rPr>
        <w:t>أَبْنائَنا</w:t>
      </w:r>
    </w:p>
    <w:p>
      <w:pPr>
        <w:pStyle w:val="BookText"/>
        <w:rPr/>
      </w:pPr>
      <w:r>
        <w:rPr>
          <w:rFonts w:ascii="IRNazanin" w:hAnsi="IRNazanin" w:eastAsia="IRNazanin"/>
          <w:color w:val="111111"/>
          <w:sz w:val="28"/>
          <w:sz w:val="28"/>
          <w:szCs w:val="28"/>
          <w:rtl w:val="true"/>
          <w:lang w:bidi="fa-IR"/>
        </w:rPr>
        <w:t>حسن و حسين علیهما السلام و مقصود از</w:t>
      </w:r>
    </w:p>
    <w:p>
      <w:pPr>
        <w:pStyle w:val="BookText"/>
        <w:rPr/>
      </w:pPr>
      <w:r>
        <w:rPr>
          <w:rFonts w:ascii="Amiri" w:hAnsi="Amiri" w:eastAsia="Amiri" w:cs="Amiri"/>
          <w:color w:val="111111"/>
          <w:sz w:val="28"/>
          <w:sz w:val="28"/>
          <w:szCs w:val="28"/>
          <w:rtl w:val="true"/>
          <w:lang w:bidi="ar-SA"/>
        </w:rPr>
        <w:t>نِسائَنا</w:t>
      </w:r>
    </w:p>
    <w:p>
      <w:pPr>
        <w:pStyle w:val="BookText"/>
        <w:rPr/>
      </w:pPr>
      <w:r>
        <w:rPr>
          <w:rFonts w:ascii="IRNazanin" w:hAnsi="IRNazanin" w:eastAsia="IRNazanin"/>
          <w:color w:val="111111"/>
          <w:sz w:val="28"/>
          <w:sz w:val="28"/>
          <w:szCs w:val="28"/>
          <w:rtl w:val="true"/>
          <w:lang w:bidi="fa-IR"/>
        </w:rPr>
        <w:t>فاطمه علیها السلام و مصداق</w:t>
      </w:r>
    </w:p>
    <w:p>
      <w:pPr>
        <w:pStyle w:val="BookText"/>
        <w:rPr/>
      </w:pPr>
      <w:r>
        <w:rPr>
          <w:rFonts w:ascii="Amiri" w:hAnsi="Amiri" w:eastAsia="Amiri" w:cs="Amiri"/>
          <w:color w:val="111111"/>
          <w:sz w:val="28"/>
          <w:sz w:val="28"/>
          <w:szCs w:val="28"/>
          <w:rtl w:val="true"/>
          <w:lang w:bidi="ar-SA"/>
        </w:rPr>
        <w:t>أَنْفُسَنا</w:t>
      </w:r>
    </w:p>
    <w:p>
      <w:pPr>
        <w:pStyle w:val="BookText"/>
        <w:rPr/>
      </w:pPr>
      <w:r>
        <w:rPr>
          <w:rFonts w:ascii="IRNazanin" w:hAnsi="IRNazanin" w:eastAsia="IRNazanin"/>
          <w:color w:val="111111"/>
          <w:sz w:val="28"/>
          <w:sz w:val="28"/>
          <w:szCs w:val="28"/>
          <w:rtl w:val="true"/>
          <w:lang w:bidi="fa-IR"/>
        </w:rPr>
        <w:t>على ابن ابی طالب علیهما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سعد به نقل از پدرش گوید چون این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اله، علی و فاطمه و حسن و حسین علیهم السلام را فرا خواند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و نظائر آن را صحیح مسلم کتاب فضائل الصحابه، باب من فضائل علی ابن ابی طالب علیه السلام ،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كتاب معرفة الصحابه، باب من مناقب اهل بیت رسول الله با ذکر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ذیل آیه ی شریفه به عبارات و طرق مختلفه از بخاری و مسلم و ترمذی و نسائی و ابونعیم و حاکم نیشابوری و ابن جریر و ابن مردویه و عبدالرزاق و ابن منذر و ابن ابی حاتم و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ذیل آیه شریفه حدیث </w:t>
      </w:r>
      <w:r>
        <w:rPr>
          <w:rFonts w:eastAsia="IRNazanin" w:cs="IRNazanin"/>
          <w:color w:val="111111"/>
          <w:sz w:val="28"/>
          <w:szCs w:val="28"/>
          <w:lang w:bidi="fa-IR"/>
        </w:rPr>
        <w:t>5666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زمخشری، ذیل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حدیث </w:t>
      </w:r>
      <w:r>
        <w:rPr>
          <w:rFonts w:eastAsia="IRNazanin" w:cs="IRNazanin"/>
          <w:color w:val="111111"/>
          <w:sz w:val="28"/>
          <w:szCs w:val="28"/>
          <w:lang w:bidi="fa-IR"/>
        </w:rPr>
        <w:t>3724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گنجی، الباب الثانى والثلاثون في قوله عزوجل في آية المباهله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حدیث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رازی، ذیل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مفسر معروف و متعصب عامّه پیرامون تفسیر این آیه ی شریفه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گویا این ،روایت در میان همه ی اهل تفسیر و حدیث صحیح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اعتراف جالب در ادامه با اشاره به حقیقتی مبرهن و آشکار به نقل از شیعه می نویسد شیعه از این آیه ی شریفه که علی علیه السلام را نفس پیغمبر اکرم صلى الله علیه و اله معرفی می کند ولایت و خلافت بلافصل علی علیه السلام پس از رسول خدا صلی الله علیه و اله را استنباط کرده و با این استدلال که چون علی علیه السلام نفس پیامبر صلی الله علیه و اله می باشد افضلیّت او بر تمام انبیاء علیهم السلام جز خاتم الانبياء صلی الله علیه و آله را اثبات می کند؛ چرا که رسول خدا صلی الله علیه و آله بر تمامی انبیای الهی شرف داشت فلذا على علیه السلام هم که به منزله ی پیامبر صلی الله علیه و آله می 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میانه بحث به این حدیث نبوی اعتراف می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خواهد آدم را از جهت علمی و نوح را در جهت طاعت خدا و ابراهیم را در خُلَّتَش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خلیل اللّهی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در هیبتش و عیسی را در صفوتش ببیند باید به علی ابن ابی طالب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قدیماً و جدیداً به این آیه ی شریفه، بر افضلیت علی ابن ابی طالب بر جمیع صحابه رسول الله صلی الله علیه و آله استدلال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امامت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ابراهیم علیه السلام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برای پیشوایی مردم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آیه 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آیه ی خلافت هارون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مَدينَةُ الْعِلْمِ وَ عَلى بابُها</w:t>
      </w:r>
      <w:r>
        <w:rPr>
          <w:rStyle w:val="FootnoteAnchor"/>
          <w:rtl w:val="true"/>
        </w:rPr>
        <w:footnoteReference w:id="20"/>
      </w:r>
      <w:r>
        <w:rPr>
          <w:rFonts w:ascii="IRNazanin" w:hAnsi="IRNazanin" w:eastAsia="IRNazanin"/>
          <w:color w:val="111111"/>
          <w:sz w:val="28"/>
          <w:sz w:val="28"/>
          <w:szCs w:val="28"/>
          <w:rtl w:val="true"/>
          <w:lang w:bidi="fa-IR"/>
        </w:rPr>
        <w:t xml:space="preserve"> و بیان فضایل علی علیه السلام،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w:t>
      </w:r>
      <w:r>
        <w:rPr>
          <w:rFonts w:ascii="IRNazanin" w:hAnsi="IRNazanin" w:eastAsia="IRNazanin"/>
          <w:color w:val="111111"/>
          <w:sz w:val="28"/>
          <w:sz w:val="28"/>
          <w:szCs w:val="28"/>
          <w:rtl w:val="true"/>
          <w:lang w:bidi="fa-IR"/>
        </w:rPr>
        <w:t xml:space="preserve"> و بیان فضائل حضرت زهرا علیها السلام، تاریخ سقیفه نشینان تاریخ جنگ جمل و صفین و تبلیغات دستگاه بنی امیّه، آیا روضه خوانی است؟</w:t>
      </w:r>
    </w:p>
    <w:p>
      <w:pPr>
        <w:pStyle w:val="BookText"/>
        <w:rPr/>
      </w:pPr>
      <w:r>
        <w:rPr>
          <w:rFonts w:ascii="IRNazanin" w:hAnsi="IRNazanin" w:eastAsia="IRNazanin"/>
          <w:color w:val="111111"/>
          <w:sz w:val="28"/>
          <w:sz w:val="28"/>
          <w:szCs w:val="28"/>
          <w:rtl w:val="true"/>
          <w:lang w:bidi="fa-IR"/>
        </w:rPr>
        <w:t>اگر این مطالب روضه باشد پس باید به همه ی کتب حدیثی و تاریخی شیعه و سنّی کتب روضه خوانی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مَدينَةُ الْعِلْم</w:t>
      </w:r>
      <w:r>
        <w:rPr>
          <w:rFonts w:ascii="IRNazanin" w:hAnsi="IRNazanin" w:eastAsia="IRNazanin"/>
          <w:color w:val="111111"/>
          <w:sz w:val="28"/>
          <w:sz w:val="28"/>
          <w:szCs w:val="28"/>
          <w:rtl w:val="true"/>
          <w:lang w:bidi="fa-IR"/>
        </w:rPr>
        <w:t xml:space="preserve"> در ده ها کتاب از کتب مورد قبول شیعه و سنّی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به نقل شیعه قبول ندارید بهتر است آن را در کتب طرازه اول اهل سنّت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بیان آیات ولایت و روایات فضائل آل عصمت علیهم السلام روضه خوانی است، بله من روضه خوانی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مگر روضه خوانی عیبی دارد؟ روضه خوانی یعنی مصائب اهل البيت علیهم السلام را بیان نمودن و مظلومیّت آن بزرگواران را شرح دادن و این یک وظیفه است</w:t>
      </w:r>
    </w:p>
    <w:p>
      <w:pPr>
        <w:pStyle w:val="BookText"/>
        <w:rPr/>
      </w:pPr>
      <w:r>
        <w:rPr>
          <w:rFonts w:ascii="IRNazanin" w:hAnsi="IRNazanin" w:eastAsia="IRNazanin"/>
          <w:color w:val="111111"/>
          <w:sz w:val="28"/>
          <w:sz w:val="28"/>
          <w:szCs w:val="28"/>
          <w:rtl w:val="true"/>
          <w:lang w:bidi="fa-IR"/>
        </w:rPr>
        <w:t xml:space="preserve">احیای امر اهل البيت علیهم السلام به وسیله ی بیان واقعیت های تاریخی تحقّق پیدا می کند؛ اگر وقایع صدر اسلام صادقانه برای مردم بیان شود، اگر جریان فدک دقیقاً بازگو گردد، اگر نادیده گرفتن جریان غدیر خم و ده ها واقعه ی دیگر پیرامون امامت و ولایت به گوش همگان برسد، ما در سراسر کشورهای ،اسلامی هزاران نفر ره یافته مانند انطاکی </w:t>
      </w:r>
      <w:r>
        <w:rPr>
          <w:rStyle w:val="FootnoteAnchor"/>
          <w:rtl w:val="true"/>
        </w:rPr>
        <w:footnoteReference w:id="21"/>
      </w:r>
      <w:r>
        <w:rPr>
          <w:rFonts w:ascii="IRNazanin" w:hAnsi="IRNazanin" w:eastAsia="IRNazanin"/>
          <w:color w:val="111111"/>
          <w:sz w:val="28"/>
          <w:sz w:val="28"/>
          <w:szCs w:val="28"/>
          <w:rtl w:val="true"/>
          <w:lang w:bidi="fa-IR"/>
        </w:rPr>
        <w:t xml:space="preserve">و صالح الوردانی </w:t>
      </w:r>
      <w:r>
        <w:rPr>
          <w:rStyle w:val="FootnoteAnchor"/>
          <w:rtl w:val="true"/>
        </w:rPr>
        <w:footnoteReference w:id="22"/>
      </w:r>
      <w:r>
        <w:rPr>
          <w:rFonts w:ascii="IRNazanin" w:hAnsi="IRNazanin" w:eastAsia="IRNazanin"/>
          <w:color w:val="111111"/>
          <w:sz w:val="28"/>
          <w:sz w:val="28"/>
          <w:szCs w:val="28"/>
          <w:rtl w:val="true"/>
          <w:lang w:bidi="fa-IR"/>
        </w:rPr>
        <w:t xml:space="preserve">و تیجانی </w:t>
      </w:r>
      <w:r>
        <w:rPr>
          <w:rStyle w:val="FootnoteAnchor"/>
          <w:rtl w:val="true"/>
        </w:rPr>
        <w:footnoteReference w:id="23"/>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با روشنفکرنما به این جا که رسید اتوبوس کنار مسجد و </w:t>
      </w:r>
    </w:p>
    <w:p>
      <w:pPr>
        <w:pStyle w:val="BookText"/>
        <w:rPr/>
      </w:pPr>
      <w:r>
        <w:rPr>
          <w:rFonts w:ascii="IRNazanin" w:hAnsi="IRNazanin" w:eastAsia="IRNazanin"/>
          <w:color w:val="111111"/>
          <w:sz w:val="28"/>
          <w:sz w:val="28"/>
          <w:szCs w:val="28"/>
          <w:rtl w:val="true"/>
          <w:lang w:bidi="fa-IR"/>
        </w:rPr>
        <w:t>استراحت گاهی بین راه جدّه و مدینه برای اقامه ی نماز مغرب و عشا توقف کرد و همه پیاده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 تمام شده و به خواندن تسبیحات حضرت فاطمه زهرا علیها السلام مشغول بودم که مدیر کاروان نزد من آمد و بعد از سلام و احوالپرسی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شما مستفیض شده بیش از پیش به حقّانیت اهل البيت علیهم السلام و مظلومیت آن بزرگواران واقف شدم خواهش می کنم این مباحث را فقط در محدوده ی هتل و اتاق خودتان در مدینه ادامه دهید تا به خواست خداوند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مدیر کاروان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موافق ام غم من فقط بی ایمانی ایشان نیست بلکه می ترسم حرف های بی منطق و پوچ او در دیگر زائرین اثر گذارد، لذا از شما می خواهم مرا با او در یک اتاق سکونت ،بدهید امیدوارم انشاء الله در همین دو سه روز اول به راه اهل البیت علیهم السلام و مبانی تشیع راهنمایی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کاروان قول مساعد داد تا در مدینه با آقای روشنفکرنما هم اتاقی شویم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بقیه ی راه جدّه تا مدینه دیگر با روشنفکرنما مباحثه نداشتیم چون حساسیّتی علیه او در بین زائرین ایجاد شده بود تا جایی که آقای خوش عقیده و دانشجویی که بسیار مؤدّب و متعبّد بود می خواستند على الحساب او را یک گوشمالی مختصری بدهند </w:t>
      </w:r>
      <w:bookmarkStart w:id="21" w:name="pg8607_92270"/>
    </w:p>
    <w:p>
      <w:pPr>
        <w:pStyle w:val="Heading3"/>
        <w:numPr>
          <w:ilvl w:val="2"/>
          <w:numId w:val="1"/>
        </w:numPr>
        <w:rPr/>
      </w:pPr>
      <w:bookmarkStart w:id="22" w:name="__RefHeading___Toc2024504_653776707"/>
      <w:bookmarkStart w:id="23" w:name="_Toc8"/>
      <w:bookmarkEnd w:id="21"/>
      <w:bookmarkEnd w:id="22"/>
      <w:r>
        <w:rPr>
          <w:rtl w:val="true"/>
        </w:rPr>
        <w:t>دیدار دوّم</w:t>
      </w:r>
      <w:bookmarkEnd w:id="23"/>
    </w:p>
    <w:p>
      <w:pPr>
        <w:pStyle w:val="Heading4"/>
        <w:numPr>
          <w:ilvl w:val="3"/>
          <w:numId w:val="1"/>
        </w:numPr>
        <w:rPr/>
      </w:pPr>
      <w:bookmarkStart w:id="24" w:name="__RefHeading___Toc2024506_653776707"/>
      <w:bookmarkStart w:id="25" w:name="_Toc9"/>
      <w:bookmarkEnd w:id="24"/>
      <w:r>
        <w:rPr>
          <w:rtl w:val="true"/>
        </w:rPr>
        <w:t>اشاره</w:t>
      </w:r>
      <w:bookmarkEnd w:id="2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قلبی این است که انسان موحّد دل به مکتب اولیائی بدهد که از جانب خدا تایید شده باشند ، خودسرانه کار نکند به مکتب ستمگران وارد نشود و به آن ها یاری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شفاعت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حربه شرک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 مفتی مکه مکرمه عليه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توسل و طلب شفاعت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بریتانیا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كاشف الغطا عليه وهابيت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 در موضوع توسل و شفاعت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پنج نور مقدس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اشعار ولایی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ائمّه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قرآن در مورد توسل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قلبی یعنی بیزاری از معاندین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بنی اسرائیل </w:t>
      </w:r>
    </w:p>
    <w:p>
      <w:pPr>
        <w:pStyle w:val="BookText"/>
        <w:rPr/>
      </w:pPr>
      <w:r>
        <w:rPr>
          <w:rFonts w:ascii="IRNazanin" w:hAnsi="IRNazanin" w:eastAsia="IRNazanin"/>
          <w:color w:val="111111"/>
          <w:sz w:val="28"/>
          <w:sz w:val="28"/>
          <w:szCs w:val="28"/>
          <w:rtl w:val="true"/>
          <w:lang w:bidi="fa-IR"/>
        </w:rPr>
        <w:t>الحمد لله به مدینه منوّره مشرف گشته و در هتلی نزدیک به مسجد النبی صلی الله علیه و آله مستقر شدیم، بنده حتّی المقدور ادعیه و زیارات را می خواندم ولی گاهی صحبت با روشنفکرنما و بعضی مسافرین ،دیگر مانع انجام مستحبات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ورود ما به مدینه منوره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دعای ندبه را در جمع کاروان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ندبه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البيت علیهم السلام و مشتاقان ظهور، ضجّه می زدند و اشک می ریختند بعد از قرائت دعای ندبه که به اتاق رگشتم دیدم روشنفکرنما از اتاق بیرون نیامده و سرگرم مطالعه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شرکت نکردید؟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من مقلّد شما باشم و هر کاری شما انجام دادید انجام بدهم من در این مدت که شما به دعا مشغول بودید، مطالعه می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تعجب کردم که طرف ما اضافه بر این که وهّابی زده است صوفی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شده و به قولی اضافه بر تری نم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قسمت مثنوی را ملاحظه و مطالعه می فرمودید؟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مثنوی را مطالعه کرده اید که از آن سؤال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مطالعه ،نیستم به اندازه ای که بتوانم با امثال شما مباحثه کنم و فریب خوردگان وادی تصوّف را راهنمایی نمایم مطالعه دارم</w:t>
      </w:r>
    </w:p>
    <w:p>
      <w:pPr>
        <w:pStyle w:val="BookText"/>
        <w:rPr/>
      </w:pPr>
      <w:r>
        <w:rPr>
          <w:rFonts w:ascii="IRNazanin" w:hAnsi="IRNazanin" w:eastAsia="IRNazanin"/>
          <w:color w:val="111111"/>
          <w:sz w:val="28"/>
          <w:sz w:val="28"/>
          <w:szCs w:val="28"/>
          <w:rtl w:val="true"/>
          <w:lang w:bidi="fa-IR"/>
        </w:rPr>
        <w:t>و روشنفکرنما مثنوی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همه اهل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أنطاکیّه </w:t>
      </w:r>
      <w:r>
        <w:rPr>
          <w:rStyle w:val="FootnoteAnchor"/>
          <w:rtl w:val="true"/>
        </w:rPr>
        <w:footnoteReference w:id="24"/>
      </w:r>
      <w:r>
        <w:rPr>
          <w:rFonts w:ascii="IRNazanin" w:hAnsi="IRNazanin" w:eastAsia="IRNazanin"/>
          <w:color w:val="111111"/>
          <w:sz w:val="28"/>
          <w:sz w:val="28"/>
          <w:szCs w:val="28"/>
          <w:rtl w:val="true"/>
          <w:lang w:bidi="fa-IR"/>
        </w:rPr>
        <w:t>اندر تا به شب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لیک کو دور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 است آن غم؟ چه دیر این جا رسید</w:t>
      </w:r>
    </w:p>
    <w:p>
      <w:pPr>
        <w:pStyle w:val="BookText"/>
        <w:rPr/>
      </w:pPr>
      <w:r>
        <w:rPr>
          <w:rFonts w:ascii="IRNazanin" w:hAnsi="IRNazanin" w:eastAsia="IRNazanin"/>
          <w:color w:val="111111"/>
          <w:sz w:val="28"/>
          <w:sz w:val="28"/>
          <w:szCs w:val="28"/>
          <w:rtl w:val="true"/>
          <w:lang w:bidi="fa-IR"/>
        </w:rPr>
        <w:t xml:space="preserve">چشم کوران آن خسارت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کرّان این حکایت را شنید</w:t>
      </w:r>
    </w:p>
    <w:p>
      <w:pPr>
        <w:pStyle w:val="BookText"/>
        <w:rPr/>
      </w:pPr>
      <w:r>
        <w:rPr>
          <w:rFonts w:ascii="IRNazanin" w:hAnsi="IRNazanin" w:eastAsia="IRNazanin"/>
          <w:color w:val="111111"/>
          <w:sz w:val="28"/>
          <w:sz w:val="28"/>
          <w:szCs w:val="28"/>
          <w:rtl w:val="true"/>
          <w:lang w:bidi="fa-IR"/>
        </w:rPr>
        <w:t xml:space="preserve">خفته بودستید تا اکنون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جامه دریدید از عزا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عزا بر خود کنید ای خفتگان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آن که به مرگی است این خواب گران </w:t>
      </w:r>
    </w:p>
    <w:p>
      <w:pPr>
        <w:pStyle w:val="BookText"/>
        <w:rPr/>
      </w:pPr>
      <w:r>
        <w:rPr>
          <w:rFonts w:ascii="IRNazanin" w:hAnsi="IRNazanin" w:eastAsia="IRNazanin"/>
          <w:color w:val="111111"/>
          <w:sz w:val="28"/>
          <w:sz w:val="28"/>
          <w:szCs w:val="28"/>
          <w:rtl w:val="true"/>
          <w:lang w:bidi="fa-IR"/>
        </w:rPr>
        <w:t>در بین خواندن ،اشعار هم اتاقی های دیگرمان، آقای خوش عقیده و آقای معلّم و آقای دانشجو وارد شده پس از سلام و احوالپرسی به صحبت ما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اشعار را برای بنده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 شهادت امام حسین گریه ندارد شما برای بدبختی خودتان گریه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شما در این موضوع چه می 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با گریه و عزاداری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 بحث این است که آیا شما و گوینده ی اشعار امام حسین علیه السلام را به امامت و رهبری قبول دارید یا نه؟</w:t>
      </w:r>
    </w:p>
    <w:p>
      <w:pPr>
        <w:pStyle w:val="BookText"/>
        <w:rPr/>
      </w:pPr>
      <w:r>
        <w:rPr>
          <w:rFonts w:ascii="IRNazanin" w:hAnsi="IRNazanin" w:eastAsia="IRNazanin"/>
          <w:color w:val="111111"/>
          <w:sz w:val="28"/>
          <w:sz w:val="28"/>
          <w:szCs w:val="28"/>
          <w:rtl w:val="true"/>
          <w:lang w:bidi="fa-IR"/>
        </w:rPr>
        <w:t>اگر قبول ندارید البته باید گریه و عزاداری را هم قبول نداشته باشید و اگر قبول دارید و به بزرگی آن امام و رهبر معصوم معترفید، چگونه گریه بر مصائب محبوبتان را مردود می دانید؟</w:t>
      </w:r>
    </w:p>
    <w:p>
      <w:pPr>
        <w:pStyle w:val="BookText"/>
        <w:rPr/>
      </w:pPr>
      <w:r>
        <w:rPr>
          <w:rFonts w:ascii="IRNazanin" w:hAnsi="IRNazanin" w:eastAsia="IRNazanin"/>
          <w:color w:val="111111"/>
          <w:sz w:val="28"/>
          <w:sz w:val="28"/>
          <w:szCs w:val="28"/>
          <w:rtl w:val="true"/>
          <w:lang w:bidi="fa-IR"/>
        </w:rPr>
        <w:t>شیعه نمی تواند نسبت به حزن و غم امامش بی تفاوت باشد و روایاتی که در باب عزاداری و گریه بر امام حسین علیه السلام رسیده است را نادیده بگیرید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توسل به امام حسین علیه السلام و بستگان آن حضرت نیز مطلب چنین است شفیع قرار دادن امام نزد خداوند متعال می طلبد که شخص متوسّل به بزرگی امام واقف و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داشته ایم افرادی را که شیعه نبوده اند ولی متوسّل شده و فضل و احسان امام </w:t>
      </w:r>
    </w:p>
    <w:p>
      <w:pPr>
        <w:pStyle w:val="BookText"/>
        <w:rPr/>
      </w:pPr>
      <w:r>
        <w:rPr>
          <w:rFonts w:ascii="IRNazanin" w:hAnsi="IRNazanin" w:eastAsia="IRNazanin"/>
          <w:color w:val="111111"/>
          <w:sz w:val="28"/>
          <w:sz w:val="28"/>
          <w:szCs w:val="28"/>
          <w:rtl w:val="true"/>
          <w:lang w:bidi="fa-IR"/>
        </w:rPr>
        <w:t>شامل حال آن ها گردیده و به حاجات مشروعه ی خود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 قرار دادن امام و توسّل به او سوغات صفویّه است و از مظاهر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یعنی غیر خداوند متعال را با او در قدرت حکومت علم و آگاهی شریک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پیامبر و یا امام را شفیع قرار می دهند و به آن بزرگواران متوسّل می شوند آیا آن ها را شریک در قدرت حکومت علم و آگاهی خداوند می 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خودشان سؤال کنید</w:t>
      </w:r>
    </w:p>
    <w:p>
      <w:pPr>
        <w:pStyle w:val="BookText"/>
        <w:rPr/>
      </w:pPr>
      <w:r>
        <w:rPr>
          <w:rFonts w:ascii="IRNazanin" w:hAnsi="IRNazanin" w:eastAsia="IRNazanin"/>
          <w:color w:val="111111"/>
          <w:sz w:val="28"/>
          <w:sz w:val="28"/>
          <w:szCs w:val="28"/>
          <w:rtl w:val="true"/>
          <w:lang w:bidi="fa-IR"/>
        </w:rPr>
        <w:t xml:space="preserve">در این لحظه آقای خوش عقیده که از ارادتمندان حضرت امام حسین علیه السلام و علمدار کربلا حضرت ابو الفضل علیه السلام بود به شدت از پاسخ نامربوط روشنفکرنما عصبانی شده و نزدیک بود </w:t>
      </w:r>
      <w:r>
        <w:rPr>
          <w:rFonts w:ascii="Amiri" w:hAnsi="Amiri" w:eastAsia="Amiri" w:cs="Amiri"/>
          <w:color w:val="111111"/>
          <w:sz w:val="28"/>
          <w:sz w:val="28"/>
          <w:szCs w:val="28"/>
          <w:rtl w:val="true"/>
          <w:lang w:bidi="ar-SA"/>
        </w:rPr>
        <w:t>اَشِدّاءُ عَلَی الكفّار</w:t>
      </w:r>
      <w:r>
        <w:rPr>
          <w:rStyle w:val="FootnoteAnchor"/>
          <w:rtl w:val="true"/>
        </w:rPr>
        <w:footnoteReference w:id="25"/>
      </w:r>
      <w:r>
        <w:rPr>
          <w:rFonts w:ascii="IRNazanin" w:hAnsi="IRNazanin" w:eastAsia="IRNazanin"/>
          <w:color w:val="111111"/>
          <w:sz w:val="28"/>
          <w:sz w:val="28"/>
          <w:szCs w:val="28"/>
          <w:rtl w:val="true"/>
          <w:lang w:bidi="fa-IR"/>
        </w:rPr>
        <w:t>را بخواند و دست ما را به مرده کشی بند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تو بچه ی ایرون نیستی یا شاید هم هستی امّا از خارج تغذیه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ی ایرونی در پاسداری از عقیده، خصوصاً عقیده به امام حسین علیه السلام دنیا را به شگفتی وا می داره البته به شرط این که اجیر و نون خور غربی ها یا این بی پدر و مادرهای وهّابی نشده باشه </w:t>
      </w:r>
    </w:p>
    <w:p>
      <w:pPr>
        <w:pStyle w:val="BookText"/>
        <w:rPr/>
      </w:pPr>
      <w:r>
        <w:rPr>
          <w:rFonts w:ascii="IRNazanin" w:hAnsi="IRNazanin" w:eastAsia="IRNazanin"/>
          <w:color w:val="111111"/>
          <w:sz w:val="28"/>
          <w:sz w:val="28"/>
          <w:szCs w:val="28"/>
          <w:rtl w:val="true"/>
          <w:lang w:bidi="fa-IR"/>
        </w:rPr>
        <w:t>چون می دونی آب و غذا در دل و جان آدم اثر داره اگه از حرام ،باشه آدم منکر خدا و رسول و امام می شه و به جنگ معجزه و شفاعت و گریه و اشک می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جوجه وهّابی ها که چند سالیه تو مملکت ما سر درآورده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الفضلی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بیشترشون از خارج تغذیه می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معلّم و دانشجو از این که یک یاور اباالفضلی پیدا کردیم خوشحال شدیم، ولی چه کنیم که کار استدلالی پیش برود و به دعوا و زد و خورد کشیده نشود؟</w:t>
      </w:r>
    </w:p>
    <w:p>
      <w:pPr>
        <w:pStyle w:val="BookText"/>
        <w:rPr/>
      </w:pPr>
      <w:r>
        <w:rPr>
          <w:rFonts w:ascii="IRNazanin" w:hAnsi="IRNazanin" w:eastAsia="IRNazanin"/>
          <w:color w:val="111111"/>
          <w:sz w:val="28"/>
          <w:sz w:val="28"/>
          <w:szCs w:val="28"/>
          <w:rtl w:val="true"/>
          <w:lang w:bidi="fa-IR"/>
        </w:rPr>
        <w:t>خوش عقیده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منکر اشک بر آقا امام حسین علیه السلام شدی، می خواستم بلایی به سرت بیارم که اشکت در بیاد ولی به پاس احترام این سیّد که با احترام با تو سخن میگه صبر کردم از حالا به بعد باید توی بحث خوب سؤال کنی و خوب جواب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دانشجو اعلان صلوات نمود و الحمد لله مسئله به خیر گذشت</w:t>
      </w:r>
    </w:p>
    <w:p>
      <w:pPr>
        <w:pStyle w:val="BookText"/>
        <w:rPr/>
      </w:pPr>
      <w:r>
        <w:rPr>
          <w:rFonts w:ascii="IRNazanin" w:hAnsi="IRNazanin" w:eastAsia="IRNazanin"/>
          <w:color w:val="111111"/>
          <w:sz w:val="28"/>
          <w:sz w:val="28"/>
          <w:szCs w:val="28"/>
          <w:rtl w:val="true"/>
          <w:lang w:bidi="fa-IR"/>
        </w:rPr>
        <w:t>در این هنگام کسی در اتاق را کوبید؛ خوش عقیده در را باز کرد، آقای مدیر کاروان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 اجازه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مدیر کاروان به جمع ما پیوست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از مستحبات و خواندن زیارات کم کنم و به دفاع از عقیده که یک امر واجب و لازمی است بپردازم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بحث را ادامه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شفاعت اند و متوسل به پیامبر یا امام علیهما السلام می شوند هرگز آنان را شریک خداوند متعال نمی دانند و مشرک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قرار دادن اولیاء و توسل به آن ها، با بُت پرستی فرق می کند، اوّلی مورد امر خداوند و مطلوب است و دومی مورد نهی خداوند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در ردّ محمّد بن عبدالوهاب، رئیس فرقه ی وهّابیت کتاب ،نوشته، مفتی مکّه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بن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بارها کتاب او به زبان عربی انتشار یافته و ترجمه ی فارسی آن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مطالب این کتاب را که در دفتر یادداشت خود نوشته ام برای شما می خوانم نویسنده ی کتاب مذکور که خود از علمای اهل سنّت می باشد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توسل و مانند آن که مؤمنان انجام می دهند، شرک می بود، از پیامبر و اصحاب و پیشینیان صالح ،امّت همانند آن صادر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حدیث های درست این جمله از دعاهای حضرت رسول صلی الله علیه و اله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درخواست کنندگان از پیشگاهت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خود، توسل است؛ آن حضرت این دعا را به </w:t>
      </w:r>
    </w:p>
    <w:p>
      <w:pPr>
        <w:pStyle w:val="BookText"/>
        <w:rPr/>
      </w:pPr>
      <w:r>
        <w:rPr>
          <w:rFonts w:ascii="IRNazanin" w:hAnsi="IRNazanin" w:eastAsia="IRNazanin"/>
          <w:color w:val="111111"/>
          <w:sz w:val="28"/>
          <w:sz w:val="28"/>
          <w:szCs w:val="28"/>
          <w:rtl w:val="true"/>
          <w:lang w:bidi="fa-IR"/>
        </w:rPr>
        <w:t>اصحاب خود تعلیم می فرمود و امر می کرد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مطلب که به طول می انجامد در کتاب ها و رساله هایی که در ردّ محمّد بن عبدالوهاب نوشته 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 از حضرت رسول صلى الله عليه و سلم نقل شده است هنگامی که فاطمه بنت اسد مادر حضرت علی علیهما السلام درگذشت، رسول خدا صلی الله علیه و آله او را به دست مبارک خود در قبر گذاشت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مادرم فاطمه بنت اسد را بیامرز و قبر او را وسیع گردان، به حق پیامبر تو و پیامبران پیش از من همانا تویی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از رسول خدا صلی الله علیه و آله درخواست نمود تا دعا کنند خداوند بینایی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وضو بگیرد، دو رکعت نماز بخواند، آن گاه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از تو می خواهم و رو به سوی تو می آورم به واسطه ی پیامبرت محمّد صلی الله علیه و اله پیامبر رحمت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ی تو رو به سوی پروردگارم می آورم تا حاجتم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شفاعت کننده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چنین کرد و خداوند بینایی را به او بازگرداند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چون از میوه ی آن درخت خورد به پیامبر اسلام صلی الله علیه و آله توسّل پیدا کرد، چون </w:t>
      </w:r>
    </w:p>
    <w:p>
      <w:pPr>
        <w:pStyle w:val="BookText"/>
        <w:rPr/>
      </w:pPr>
      <w:r>
        <w:rPr>
          <w:rFonts w:ascii="IRNazanin" w:hAnsi="IRNazanin" w:eastAsia="IRNazanin"/>
          <w:color w:val="111111"/>
          <w:sz w:val="28"/>
          <w:sz w:val="28"/>
          <w:szCs w:val="28"/>
          <w:rtl w:val="true"/>
          <w:lang w:bidi="fa-IR"/>
        </w:rPr>
        <w:t>نام پیامبر را بر روی عرش و غرفه های بهشت و پیشانی فرشتگان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آن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 توست، اگر او نبود تو را نمی آفریدم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فرزند به این پدر ترحّم کن 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تمامی اهل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شفاعت کننده می آوردی، 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توسل به اولیای الهی و طلب شفاعت از آنان شرک محسوب نمی شود و این کار در زمان رسول خدا صلی الله علیه و اله انجام می گرفته که در روایات اهل سنّت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محمّد بن عبدالوهاب به تحریک 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جاسوس بریتانیا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استعماری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 مسلمین و مبارزه با مکتب اهل البیت علیهم السلام، دست به تبلیغ زد، و به نام دفاع از توحید و مبارزه با شرک حکم تکفیر موحّدین را صادر نمود و با ایجاد تفرقه در بلاد اسلامی به مشرکین و سران استکبار قدرت و قوّت بخشید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شیخ جعفر کاشف الغطاء قدس سره در جواب نامه ی شیخ سعود رهبر وهّابیان، کتاب ارزشمندی ،نوشته، که بهترین ردیّه بر عقائد وهابیان به حساب می آید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ایشان از کتب اهل سنّت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وقت توسّل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صلی الله علیه و اله مسئلت می کنم مرا بیامرزی خداوند فرمود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مرا خلق کردی به عرش نگاه کردم، نام او را همراه نام تو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او محبوب ترین خلائق نزد توست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حدیث پاسخ گوی آقای روشنفکرنما می باشد، که توسّل و شفیع قرار دادن را شرک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با قیافه ای حق به 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حدیث از آل محمّد نامی برده نشده یعنی آدم فقط به پیامبر متوسّل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شاخه به شاخه شدن و متفرقه گفتن کار درستی نیست، من در مورد این سؤال جواب دارم ولی فعلاً سخن از توسّل و شفیع قرار دادن است که این کار هرگز بت پرستی نیست، بلکه می خواهیم ثابت کنیم که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صلی الله علیه و آله متوسل شده و او را شفیع قرار داده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كاشف الغطاء قدس سره از کتاب های مخالفین، حدیث توسّل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توسّل، باران نازل شد و مردم سیراب شدند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معلوم است که چرا مخالفین به جانشین پیامبر اکرم صلی الله علیه و آله يعني على بن ابيطالب متوسل نمی شدند چون توسل به آن حضرت اقرار به بزرگی و عظمت آن بزرگوار نزد خدای متعال بود و این با اهداف دستگاه حکومتشان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قبل هم که ناقل فقط از توسّل به پیامبر صلی الله علیه و آله خبر می دهد و از توسل به آل محمّد علیهم السلام مطلبی نقل نمی کند اهداف دستگاه مخالفین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حدیثی دیگر در یادداشت هایم از کتاب علّامه کاشف الغطاء قدس سره دارم که بیان کننده ی مقام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صلی الله علیه و آله خواستم برایم طلب آمرزش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به پیامبر صلی الله علیه و آله متوسّل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ببینید پیامبر اکرم صلی الله علیه و اله چگونه برای علی علیه السلام طلب آمرزش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برخاست و نماز خواند و دست های خود را بالا برد، شنیدم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در نزد تو، علی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گرامی تر از تو نزد خداوند وجود دارد تا به وسیله ی او نزد خدا </w:t>
      </w:r>
    </w:p>
    <w:p>
      <w:pPr>
        <w:pStyle w:val="BookText"/>
        <w:rPr/>
      </w:pPr>
      <w:r>
        <w:rPr>
          <w:rFonts w:ascii="IRNazanin" w:hAnsi="IRNazanin" w:eastAsia="IRNazanin"/>
          <w:color w:val="111111"/>
          <w:sz w:val="28"/>
          <w:sz w:val="28"/>
          <w:szCs w:val="28"/>
          <w:rtl w:val="true"/>
          <w:lang w:bidi="fa-IR"/>
        </w:rPr>
        <w:t>شفاعت کنم؟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همچنین مرحوم کاشف الغطاء قدس سره از اعمش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نابینا شش شب خدا را به علی علیه السلام قسم داد و شفا پیدا 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همین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مخالفین است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 توبه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محمّد و آل محمّد از تو می خواهم مرا بیامرزی پس خدا توبه ی او را قبول 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مرحوم علّامه آیة الله سید علی بهبهانی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الهدايه فى اثبات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از 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کرده که از پیامبر اکرم صلى الله عليه و سلم سؤال شد در مورد کلماتی که آدم علیه السلام از خداوند دریافت کرد و خداوند متعال بدان وسیله او را ،بخشید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خداوند را به حق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که او را عفو فرماید و </w:t>
      </w:r>
    </w:p>
    <w:p>
      <w:pPr>
        <w:pStyle w:val="BookText"/>
        <w:rPr/>
      </w:pPr>
      <w:r>
        <w:rPr>
          <w:rFonts w:ascii="IRNazanin" w:hAnsi="IRNazanin" w:eastAsia="IRNazanin"/>
          <w:color w:val="111111"/>
          <w:sz w:val="28"/>
          <w:sz w:val="28"/>
          <w:szCs w:val="28"/>
          <w:rtl w:val="true"/>
          <w:lang w:bidi="fa-IR"/>
        </w:rPr>
        <w:t>خدا هم او را بخشید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 کند</w:t>
      </w:r>
    </w:p>
    <w:p>
      <w:pPr>
        <w:pStyle w:val="BookText"/>
        <w:rPr/>
      </w:pPr>
      <w:r>
        <w:rPr>
          <w:rFonts w:ascii="IRNazanin" w:hAnsi="IRNazanin" w:eastAsia="IRNazanin"/>
          <w:color w:val="111111"/>
          <w:sz w:val="28"/>
          <w:sz w:val="28"/>
          <w:szCs w:val="28"/>
          <w:rtl w:val="true"/>
          <w:lang w:bidi="fa-IR"/>
        </w:rPr>
        <w:t>در این جا مدیر کاروان که صدای گرمی هم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 شعری از مرحوم فیض کاشانی قدس سره به نظرم آمد اگر اجازه می دهید می خوانم تا مجلسمان رنگ و بوی توسّل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موافق بودند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راه حق بیا نور هدی ز ما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از در عترت مصطفى طلب</w:t>
      </w:r>
    </w:p>
    <w:p>
      <w:pPr>
        <w:pStyle w:val="BookText"/>
        <w:rPr/>
      </w:pPr>
      <w:r>
        <w:rPr>
          <w:rFonts w:ascii="IRNazanin" w:hAnsi="IRNazanin" w:eastAsia="IRNazanin"/>
          <w:color w:val="111111"/>
          <w:sz w:val="28"/>
          <w:sz w:val="28"/>
          <w:szCs w:val="28"/>
          <w:rtl w:val="true"/>
          <w:lang w:bidi="fa-IR"/>
        </w:rPr>
        <w:t xml:space="preserve">هست سفینه ی ،نجات عترت و ناخدا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آن سفینه ،زن دامن ناخدا طلب</w:t>
      </w:r>
    </w:p>
    <w:p>
      <w:pPr>
        <w:pStyle w:val="BookText"/>
        <w:rPr/>
      </w:pPr>
      <w:r>
        <w:rPr>
          <w:rFonts w:ascii="IRNazanin" w:hAnsi="IRNazanin" w:eastAsia="IRNazanin"/>
          <w:color w:val="111111"/>
          <w:sz w:val="28"/>
          <w:sz w:val="28"/>
          <w:szCs w:val="28"/>
          <w:rtl w:val="true"/>
          <w:lang w:bidi="fa-IR"/>
        </w:rPr>
        <w:t>دم به دمم به گوش هوش می فکنند این سروش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معرفتار طلب کنی از برکات ما طلب</w:t>
      </w:r>
    </w:p>
    <w:p>
      <w:pPr>
        <w:pStyle w:val="BookText"/>
        <w:rPr/>
      </w:pPr>
      <w:r>
        <w:rPr>
          <w:rFonts w:ascii="IRNazanin" w:hAnsi="IRNazanin" w:eastAsia="IRNazanin"/>
          <w:color w:val="111111"/>
          <w:sz w:val="28"/>
          <w:sz w:val="28"/>
          <w:szCs w:val="28"/>
          <w:rtl w:val="true"/>
          <w:lang w:bidi="fa-IR"/>
        </w:rPr>
        <w:t>خسته ی درد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هرزه ،مگرد کو به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ما دوا بجو، از دم ما شفا طلب</w:t>
      </w:r>
    </w:p>
    <w:p>
      <w:pPr>
        <w:pStyle w:val="BookText"/>
        <w:rPr/>
      </w:pPr>
      <w:r>
        <w:rPr>
          <w:rFonts w:ascii="IRNazanin" w:hAnsi="IRNazanin" w:eastAsia="IRNazanin"/>
          <w:color w:val="111111"/>
          <w:sz w:val="28"/>
          <w:sz w:val="28"/>
          <w:szCs w:val="28"/>
          <w:rtl w:val="true"/>
          <w:lang w:bidi="fa-IR"/>
        </w:rPr>
        <w:t>مفلس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بر ما ببر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در ما دعا طلب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،اشعار، مدیر کاروان توسّلی به پنج نور مقدس علیهم السلام پیدا کرد</w:t>
      </w:r>
      <w:r>
        <w:rPr>
          <w:rFonts w:eastAsia="IRNazanin" w:cs="IRNazanin"/>
          <w:color w:val="111111"/>
          <w:sz w:val="28"/>
          <w:szCs w:val="28"/>
          <w:rtl w:val="true"/>
          <w:lang w:bidi="fa-IR"/>
        </w:rPr>
        <w:t xml:space="preserve">. </w:t>
      </w:r>
      <w:bookmarkStart w:id="26" w:name="pg8607_92299"/>
    </w:p>
    <w:p>
      <w:pPr>
        <w:pStyle w:val="BookText"/>
        <w:rPr/>
      </w:pPr>
      <w:bookmarkEnd w:id="26"/>
      <w:r>
        <w:rPr>
          <w:rFonts w:ascii="IRNazanin" w:hAnsi="IRNazanin" w:eastAsia="IRNazanin"/>
          <w:color w:val="111111"/>
          <w:sz w:val="28"/>
          <w:sz w:val="28"/>
          <w:szCs w:val="28"/>
          <w:rtl w:val="true"/>
          <w:lang w:bidi="fa-IR"/>
        </w:rPr>
        <w:t>حالا باید ببینیم روشنفکرنما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قیافه اش را در هم کشیده و مثل آدم های ورشکسته، غصّه دار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مدیر کاروان طیّب الله انفاسکم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ولی روشنفکرنما مثل این که ارث پدر طلب ،دارد با بداخلاقی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از کار شما تعجب می کنم آخر با شعر خواندن و به قول شما توسّل که کار درست نمی شود شما برای اثبات ،مطالب باید دلیل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مایل ام به حرم مطهّر نبوی مشرّف شوم ولی به دلیل وظیفه شرعی امر به معروف و نهی از منکر در هتل می مانم اگر مایلید به بحث ها ادامه می دهیم تا انشاء الله به نتیجه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ابراز موافقت و تمایل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شعر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پیام و درس داشته باشد مطلوب پیامبر و عترت ایشان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توسّل و شفیع قرار دادن است که درباره ی آن صحبت کردیم و شما ادلّه ی این بحث را شنیدید و دیگر جای ایراد باقی نمی ماند ولی باز برای بصیرت بیشتر چند مطلب دیگر در همین موضوع بیان می کنم</w:t>
      </w:r>
    </w:p>
    <w:p>
      <w:pPr>
        <w:pStyle w:val="Heading4"/>
        <w:numPr>
          <w:ilvl w:val="3"/>
          <w:numId w:val="1"/>
        </w:numPr>
        <w:rPr/>
      </w:pPr>
      <w:bookmarkStart w:id="27" w:name="__RefHeading___Toc2024508_653776707"/>
      <w:bookmarkStart w:id="28" w:name="_Toc10"/>
      <w:bookmarkEnd w:id="27"/>
      <w:r>
        <w:rPr>
          <w:rtl w:val="true"/>
        </w:rPr>
        <w:t>مطلب اول</w:t>
      </w:r>
      <w:r>
        <w:rPr>
          <w:rtl w:val="true"/>
        </w:rPr>
        <w:t>:</w:t>
      </w:r>
      <w:bookmarkEnd w:id="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توحید و این که در علم و قدرت حکومت و سرپرستی عالم وجود کسی شریک خداوند متعال نمی باشد، در فرمایشات </w:t>
      </w:r>
    </w:p>
    <w:p>
      <w:pPr>
        <w:pStyle w:val="BookText"/>
        <w:rPr/>
      </w:pPr>
      <w:r>
        <w:rPr>
          <w:rFonts w:ascii="IRNazanin" w:hAnsi="IRNazanin" w:eastAsia="IRNazanin"/>
          <w:color w:val="111111"/>
          <w:sz w:val="28"/>
          <w:sz w:val="28"/>
          <w:szCs w:val="28"/>
          <w:rtl w:val="true"/>
          <w:lang w:bidi="fa-IR"/>
        </w:rPr>
        <w:t>اهل بیت علیهم السلام بیانات بالا و بلندی وجود دارد که سران وهّابیت و کسانی که برای نابودی معارف تشیّع به بهانه ی طرفداری از توحید قیام کرده اند، از فهم آن بیانات عاجز و ناتواناند، شما که ادّعای علم و آگاهی می کنید چه مقدار از ادعیه و مناجات های معصومین علیهم السلام خبر دارید؟</w:t>
      </w:r>
    </w:p>
    <w:p>
      <w:pPr>
        <w:pStyle w:val="BookText"/>
        <w:rPr/>
      </w:pPr>
      <w:r>
        <w:rPr>
          <w:rFonts w:ascii="IRNazanin" w:hAnsi="IRNazanin" w:eastAsia="IRNazanin"/>
          <w:color w:val="111111"/>
          <w:sz w:val="28"/>
          <w:sz w:val="28"/>
          <w:szCs w:val="28"/>
          <w:rtl w:val="true"/>
          <w:lang w:bidi="fa-IR"/>
        </w:rPr>
        <w:t>حتی اساتید شما آیا دعای عرفه ی حضرت امام حسین علیه السلام را خوانده اند؟</w:t>
      </w:r>
    </w:p>
    <w:p>
      <w:pPr>
        <w:pStyle w:val="BookText"/>
        <w:rPr/>
      </w:pPr>
      <w:r>
        <w:rPr>
          <w:rFonts w:ascii="IRNazanin" w:hAnsi="IRNazanin" w:eastAsia="IRNazanin"/>
          <w:color w:val="111111"/>
          <w:sz w:val="28"/>
          <w:sz w:val="28"/>
          <w:szCs w:val="28"/>
          <w:rtl w:val="true"/>
          <w:lang w:bidi="fa-IR"/>
        </w:rPr>
        <w:t>ادعیه ی زین العابدین امام سجاد علیه السلام ، آیا برای جامعه ی وهّابیت شرح و تفسیر شده است؟</w:t>
      </w:r>
    </w:p>
    <w:p>
      <w:pPr>
        <w:pStyle w:val="BookText"/>
        <w:rPr/>
      </w:pPr>
      <w:r>
        <w:rPr>
          <w:rFonts w:ascii="IRNazanin" w:hAnsi="IRNazanin" w:eastAsia="IRNazanin"/>
          <w:color w:val="111111"/>
          <w:sz w:val="28"/>
          <w:sz w:val="28"/>
          <w:szCs w:val="28"/>
          <w:rtl w:val="true"/>
          <w:lang w:bidi="fa-IR"/>
        </w:rPr>
        <w:t>مناجات های خاندان عصمت علیهم السلام بالاترین کلاس توحید برای بشریّت است امّا مخالفین ولایت توجّهی به این کلاس ها نداشته جاهلانه، فریاد دفاع از توحید سر می دهند و به توسّل و شفیع قرار ،دادن به خیال این که با توحید منافات دارد می تازند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توسل و شفیع خواستن با توحید منافات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قرآن می فرماید و سنّت و روایات پیامبر و مكتب عترت 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مَثل می زنم اگر کسی به شما در مورد انجام یک کار مهم متوسّل شود که پیش رییس مملکت میانجی گری و وساطت انجام بدهید، آیا این به معنای این است که شما شریک رییس آن مملکت هستید؟ </w:t>
      </w:r>
    </w:p>
    <w:p>
      <w:pPr>
        <w:pStyle w:val="BookText"/>
        <w:rPr/>
      </w:pPr>
      <w:r>
        <w:rPr>
          <w:rFonts w:ascii="IRNazanin" w:hAnsi="IRNazanin" w:eastAsia="IRNazanin"/>
          <w:color w:val="111111"/>
          <w:sz w:val="28"/>
          <w:sz w:val="28"/>
          <w:szCs w:val="28"/>
          <w:rtl w:val="true"/>
          <w:lang w:bidi="fa-IR"/>
        </w:rPr>
        <w:t>عقیده 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ولی و اعزام واسطه های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فیض تشریعی و چه فیض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وحدانیّت خداوند منافاتی ندارد و واسطه ها به اذن حق تعالی و عنایات او اثر بخش و فیض رسان می باشند</w:t>
      </w:r>
    </w:p>
    <w:p>
      <w:pPr>
        <w:pStyle w:val="BookText"/>
        <w:rPr/>
      </w:pPr>
      <w:r>
        <w:rPr>
          <w:rFonts w:ascii="IRNazanin" w:hAnsi="IRNazanin" w:eastAsia="IRNazanin"/>
          <w:color w:val="111111"/>
          <w:sz w:val="28"/>
          <w:sz w:val="28"/>
          <w:szCs w:val="28"/>
          <w:rtl w:val="true"/>
          <w:lang w:bidi="fa-IR"/>
        </w:rPr>
        <w:t xml:space="preserve">اگر توسّل به واسطه های ،فیض شرک به حساب بیاید،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 بحبل الله </w:t>
      </w:r>
      <w:r>
        <w:rPr>
          <w:rStyle w:val="FootnoteAnchor"/>
          <w:rtl w:val="true"/>
        </w:rPr>
        <w:footnoteReference w:id="36"/>
      </w:r>
      <w:r>
        <w:rPr>
          <w:rFonts w:ascii="IRNazanin" w:hAnsi="IRNazanin" w:eastAsia="IRNazanin"/>
          <w:color w:val="111111"/>
          <w:sz w:val="28"/>
          <w:sz w:val="28"/>
          <w:szCs w:val="28"/>
          <w:rtl w:val="true"/>
          <w:lang w:bidi="fa-IR"/>
        </w:rPr>
        <w:t>و تمسک به ریسمان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قرآن کریم است نه اهل بیت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بنا به روایات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مطهّر امیرالمؤمنین علی بن ابیطالب علیه السلام می باشند که قرآن ناطق و تالی قرآن 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ریسمان و حبل الهی چیست؟ پس رسول خدا صلی الله علیه و آله دستش را در دست على علیه السلام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متمسّک شوید، او حبل الله المتین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مورد اصل وجود واسطه ی فیض صحبت می کنیم قرآن یا امام علیه السلام هر کدام باشد آیا تمسّک و اعتصام به او، یک دستور قرآنی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کسی به قرآن متمسّک ،شود به غیر خداوند متمسّک شده </w:t>
      </w:r>
    </w:p>
    <w:p>
      <w:pPr>
        <w:pStyle w:val="BookText"/>
        <w:rPr/>
      </w:pPr>
      <w:r>
        <w:rPr>
          <w:rFonts w:ascii="IRNazanin" w:hAnsi="IRNazanin" w:eastAsia="IRNazanin"/>
          <w:color w:val="111111"/>
          <w:sz w:val="28"/>
          <w:sz w:val="28"/>
          <w:szCs w:val="28"/>
          <w:rtl w:val="true"/>
          <w:lang w:bidi="fa-IR"/>
        </w:rPr>
        <w:t>و به قول شما و اربابان به ظاهر موحّدتان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با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عین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تمسّک با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نیز عین توحید است و در واقع آن چه از حقایق و اسرار و دانش ها و بینش ها در قرآن کریم می بینید در امام معصوم نیز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کورید</w:t>
      </w:r>
    </w:p>
    <w:p>
      <w:pPr>
        <w:pStyle w:val="BookText"/>
        <w:rPr/>
      </w:pPr>
      <w:r>
        <w:rPr>
          <w:rFonts w:ascii="IRNazanin" w:hAnsi="IRNazanin" w:eastAsia="IRNazanin"/>
          <w:color w:val="111111"/>
          <w:sz w:val="28"/>
          <w:sz w:val="28"/>
          <w:szCs w:val="28"/>
          <w:rtl w:val="true"/>
          <w:lang w:bidi="fa-IR"/>
        </w:rPr>
        <w:t>خنده ی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بنا نبود در بین بحث جسارت و بی ادبی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 خارج از بحث واقعیت ها را می گوییم و با حق کشی مخالفت می کنیم</w:t>
      </w:r>
    </w:p>
    <w:p>
      <w:pPr>
        <w:pStyle w:val="BookText"/>
        <w:rPr/>
      </w:pPr>
      <w:r>
        <w:rPr>
          <w:rFonts w:ascii="IRNazanin" w:hAnsi="IRNazanin" w:eastAsia="IRNazanin"/>
          <w:color w:val="111111"/>
          <w:sz w:val="28"/>
          <w:sz w:val="28"/>
          <w:szCs w:val="28"/>
          <w:rtl w:val="true"/>
          <w:lang w:bidi="fa-IR"/>
        </w:rPr>
        <w:t xml:space="preserve">معلّم من سابقاً پای منبر عالم ربانی شهید مرحوم حاج شیخ قاسم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 نشسته ام و مختصری در این مباحث واردم؛ یکی از آیاتی که آن مرحوم در لزوم توسّل می خواند، این آیه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به سوی او طلب وسیله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آیه دستور می دهد برای رسیدن به فیض ،الهی توسّل به خاندان عصمت و طهارت علیهم السلام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ایشان را که مجاهد راه اسلام و معارف تشیّع بود</w:t>
      </w:r>
    </w:p>
    <w:p>
      <w:pPr>
        <w:pStyle w:val="BookText"/>
        <w:rPr/>
      </w:pPr>
      <w:r>
        <w:rPr>
          <w:rFonts w:ascii="IRNazanin" w:hAnsi="IRNazanin" w:eastAsia="IRNazanin"/>
          <w:color w:val="111111"/>
          <w:sz w:val="28"/>
          <w:sz w:val="28"/>
          <w:szCs w:val="28"/>
          <w:rtl w:val="true"/>
          <w:lang w:bidi="fa-IR"/>
        </w:rPr>
        <w:t>همان طور که ایشان فرموده اند یکی از ادله ی توسّل به معصومین همین آیه ی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برای قرب به خداوند، نماز و روزه و اعمال نیک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لزوم وسیله و واسطه بردن به درگاه خداوند اعتراف کردید چه اشکالی دارد که افراد نیک هم وسیله و واسطه ی درگاه خداوند متعال باشند؟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شما به وسیله نماز به درگاه خداوند راه پیدا می کنید و یک وقت به وسیله ی نمازگزار با آبرو و معصوم، کسب آبرو نموده و راهی درگاه بی نیاز می شوید و تازه نماز و اعمال نیک را شما از کجا یاد گرفته اید، اگر آیات قرآنی در موضوع نماز و بیان احکام آن و اعمال </w:t>
      </w:r>
      <w:bookmarkStart w:id="29" w:name="pg8607_92309"/>
    </w:p>
    <w:p>
      <w:pPr>
        <w:pStyle w:val="BookText"/>
        <w:rPr/>
      </w:pPr>
      <w:bookmarkEnd w:id="29"/>
      <w:r>
        <w:rPr>
          <w:rFonts w:ascii="IRNazanin" w:hAnsi="IRNazanin" w:eastAsia="IRNazanin"/>
          <w:color w:val="111111"/>
          <w:sz w:val="28"/>
          <w:sz w:val="28"/>
          <w:szCs w:val="28"/>
          <w:rtl w:val="true"/>
          <w:lang w:bidi="fa-IR"/>
        </w:rPr>
        <w:t xml:space="preserve">نیک دیگر را در مکتب </w:t>
      </w:r>
      <w:r>
        <w:rPr>
          <w:rFonts w:ascii="Amiri" w:hAnsi="Amiri" w:eastAsia="Amiri" w:cs="Amiri"/>
          <w:color w:val="111111"/>
          <w:sz w:val="28"/>
          <w:sz w:val="28"/>
          <w:szCs w:val="28"/>
          <w:rtl w:val="true"/>
          <w:lang w:bidi="ar-SA"/>
        </w:rPr>
        <w:t>مَنْ عِنْدَهُ عِلْمُ الْكِتابِ</w:t>
      </w:r>
      <w:r>
        <w:rPr>
          <w:rStyle w:val="FootnoteAnchor"/>
          <w:rtl w:val="true"/>
        </w:rPr>
        <w:footnoteReference w:id="39"/>
      </w:r>
      <w:r>
        <w:rPr>
          <w:rFonts w:ascii="IRNazanin" w:hAnsi="IRNazanin" w:eastAsia="IRNazanin"/>
          <w:color w:val="111111"/>
          <w:sz w:val="28"/>
          <w:sz w:val="28"/>
          <w:szCs w:val="28"/>
          <w:rtl w:val="true"/>
          <w:lang w:bidi="fa-IR"/>
        </w:rPr>
        <w:t xml:space="preserve">فرا نگرفته باشید و نماز و دیگر عبادات شما موافق رأى اهل البيت علیهم السلام نباشد، شما با آیه ی شریفه ى </w:t>
      </w:r>
      <w:r>
        <w:rPr>
          <w:rFonts w:ascii="Amiri" w:hAnsi="Amiri" w:eastAsia="Amiri" w:cs="Amiri"/>
          <w:color w:val="111111"/>
          <w:sz w:val="28"/>
          <w:sz w:val="28"/>
          <w:szCs w:val="28"/>
          <w:rtl w:val="true"/>
          <w:lang w:bidi="ar-SA"/>
        </w:rPr>
        <w:t>أَطيعُو اللهَ وَ أَطيعُوا الرَّسُولَ وَ أولِى الأمْرِ مِنْكُم</w:t>
      </w:r>
      <w:r>
        <w:rPr>
          <w:rFonts w:ascii="IRNazanin" w:hAnsi="IRNazanin" w:eastAsia="IRNazanin"/>
          <w:color w:val="111111"/>
          <w:sz w:val="28"/>
          <w:sz w:val="28"/>
          <w:szCs w:val="28"/>
          <w:rtl w:val="true"/>
          <w:lang w:bidi="fa-IR"/>
        </w:rPr>
        <w:t xml:space="preserve"> مخالفت کرده اید و این عبادت نمی تواند وسیله ای برای قرب الهی به حساب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روشنفكر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چه کسی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و اولاد طاهرین ایشان این گفته نه فقط قول شیعه است بلکه غالب علمای عامّه نیز چنین گفته اند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أُولِی الْأَمْرِ</w:t>
      </w:r>
      <w:r>
        <w:rPr>
          <w:rFonts w:ascii="IRNazanin" w:hAnsi="IRNazanin" w:eastAsia="IRNazanin"/>
          <w:color w:val="111111"/>
          <w:sz w:val="28"/>
          <w:sz w:val="28"/>
          <w:szCs w:val="28"/>
          <w:rtl w:val="true"/>
          <w:lang w:bidi="fa-IR"/>
        </w:rPr>
        <w:t xml:space="preserve"> همان طور که در حدیث جابر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Style w:val="FootnoteAnchor"/>
          <w:rtl w:val="true"/>
        </w:rPr>
        <w:footnoteReference w:id="41"/>
      </w:r>
    </w:p>
    <w:p>
      <w:pPr>
        <w:pStyle w:val="Heading4"/>
        <w:numPr>
          <w:ilvl w:val="3"/>
          <w:numId w:val="1"/>
        </w:numPr>
        <w:rPr/>
      </w:pPr>
      <w:bookmarkStart w:id="30" w:name="__RefHeading___Toc2024510_653776707"/>
      <w:bookmarkStart w:id="31" w:name="_Toc11"/>
      <w:bookmarkEnd w:id="30"/>
      <w:r>
        <w:rPr>
          <w:rtl w:val="true"/>
        </w:rPr>
        <w:t>مطلب دوم</w:t>
      </w:r>
      <w:r>
        <w:rPr>
          <w:rtl w:val="true"/>
        </w:rPr>
        <w:t>:</w:t>
      </w:r>
      <w:bookmarkEnd w:id="31"/>
    </w:p>
    <w:p>
      <w:pPr>
        <w:pStyle w:val="BookText"/>
        <w:rPr/>
      </w:pPr>
      <w:r>
        <w:rPr>
          <w:rFonts w:ascii="IRNazanin" w:hAnsi="IRNazanin" w:eastAsia="IRNazanin"/>
          <w:color w:val="111111"/>
          <w:sz w:val="28"/>
          <w:sz w:val="28"/>
          <w:szCs w:val="28"/>
          <w:rtl w:val="true"/>
          <w:lang w:bidi="fa-IR"/>
        </w:rPr>
        <w:t>ایمان به خداوند متعال و وحدانیّت او تقوی می طلبد، یعنی کسی که به توحید عقیده دارد باید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قلبی و تقوای جوارحی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قلبی این است که انسان موحّد دل به مکتب اولیایی بدهد که از جانب خدا تأیید شده باشند، خودسرانه کار نکند، به مکاتب ستمگران وارد نشود و به آن ها یاری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موحّد باید پیامبر خدا صلی الله علیه و آله و اوصیای ایشان علیهم السلام را دوست بدارد و طبق </w:t>
      </w:r>
    </w:p>
    <w:p>
      <w:pPr>
        <w:pStyle w:val="BookText"/>
        <w:rPr/>
      </w:pPr>
      <w:r>
        <w:rPr>
          <w:rFonts w:ascii="IRNazanin" w:hAnsi="IRNazanin" w:eastAsia="IRNazanin"/>
          <w:color w:val="111111"/>
          <w:sz w:val="28"/>
          <w:sz w:val="28"/>
          <w:szCs w:val="28"/>
          <w:rtl w:val="true"/>
          <w:lang w:bidi="fa-IR"/>
        </w:rPr>
        <w:t>نظر آن ها عبادت انجام دهد و از مخالفین آنان بیزاری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بدون نظر این واسطه ها عبادت خدا کند چه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یا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یا از مخالفین شما را می بینیم در عبادت کوشا و دارای خشوع هستند آیا این عبادات برای ایشان سودی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اهل البیت با شما مثل آن خاندان در بنی اسرائیل است که کسی از آن ها نبود که چهل شب در عبادت بکوشد جز این که وقتی دعا می کرد مستجاب می شد ولی مردی از آنان مدّت چهل شب عبادت نمود و دعا کرد و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عیسی علیه السلام رفته و از این که دعایش مستجاب نشده،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وضو ساخت و دعا کرد 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از غیر آن بابی که باید نزد من ،آید سراغ من آمده، او مرا خوانده در حالی که در نبوت و پیامبری تو شک دارد اگر به اندازه ای مرا بخواند که گردنش قطع و بندهایش از هم جدا شود، من دعایش را مستجاب نخواهم کرد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به آن مرد رو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عبادت می کنی و در دل به پیامبرش شک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کلمه ی خدا به خدا سوگند همین طور است که می فرمایی از خداوند بخواه این شک را از دل من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علیه السلام ادعا کرد شک از دل آن مرد برداشته شد و او مثل سایر افراد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نیز چنین هستیم خداوند عمل بنده ای را که درباره ما شک دارد قبول نمی فرماید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بنده با تذکر وقت ،نماز جلسه را تعطیل نمودم </w:t>
      </w:r>
      <w:bookmarkStart w:id="32" w:name="pg8607_92315"/>
    </w:p>
    <w:p>
      <w:pPr>
        <w:pStyle w:val="Heading3"/>
        <w:numPr>
          <w:ilvl w:val="2"/>
          <w:numId w:val="1"/>
        </w:numPr>
        <w:rPr/>
      </w:pPr>
      <w:bookmarkStart w:id="33" w:name="__RefHeading___Toc2024512_653776707"/>
      <w:bookmarkStart w:id="34" w:name="_Toc12"/>
      <w:bookmarkEnd w:id="32"/>
      <w:bookmarkEnd w:id="33"/>
      <w:r>
        <w:rPr>
          <w:rtl w:val="true"/>
        </w:rPr>
        <w:t>دیدار سوّم</w:t>
      </w:r>
      <w:bookmarkEnd w:id="34"/>
    </w:p>
    <w:p>
      <w:pPr>
        <w:pStyle w:val="Heading4"/>
        <w:numPr>
          <w:ilvl w:val="3"/>
          <w:numId w:val="1"/>
        </w:numPr>
        <w:rPr/>
      </w:pPr>
      <w:bookmarkStart w:id="35" w:name="__RefHeading___Toc2024514_653776707"/>
      <w:bookmarkStart w:id="36" w:name="_Toc13"/>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شفاعت، احادیثی وجود دارد که بر عمومیت داشتن و فراگیر هم برای دفع بودن شفاعت ، ضررهای دنیوی و هم برای دفع ضررهای اخروی دلالت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علامه كاشف الغطاء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توحید و تقوی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انحصار طلب هستید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دریا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پرانی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رهبری نزد اهل بیت علیهم السلام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زیارت و شفاعت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میهمان نوازی وهابیت </w:t>
      </w:r>
    </w:p>
    <w:p>
      <w:pPr>
        <w:pStyle w:val="BookText"/>
        <w:rPr/>
      </w:pPr>
      <w:r>
        <w:rPr>
          <w:rFonts w:ascii="IRNazanin" w:hAnsi="IRNazanin" w:eastAsia="IRNazanin"/>
          <w:color w:val="111111"/>
          <w:sz w:val="28"/>
          <w:sz w:val="28"/>
          <w:szCs w:val="28"/>
          <w:rtl w:val="true"/>
          <w:lang w:bidi="fa-IR"/>
        </w:rPr>
        <w:t>جمعه شب بعد از نماز مغرب و عشاء به پیشنهاد روشنفکرنما معلّم و خوش عقیده، جلسه ی ادامه ی مباحث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کاروان و دانشجو هم بعداً به این جلسه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جلسه را با حمد الهی و سلام و صلوات بر محمّد و آل محمّد صلی الله علیه و آله و لعن بر اعدای ایشان شروع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به دو مطلب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تقوی تقوی به معنای این است که انسان موحد مواظب باشد تیر گناه به روح او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گناهی بالاتر از ستم به اولیای خداوند سراغ دارید؟ چه گناهی مهم تر از ترک خاندان عصمت و طهارت علیهم السلام و پیوستن به دشمنان ایشان می توانید معرفی کنید؟</w:t>
      </w:r>
    </w:p>
    <w:p>
      <w:pPr>
        <w:pStyle w:val="BookText"/>
        <w:rPr/>
      </w:pPr>
      <w:r>
        <w:rPr>
          <w:rFonts w:ascii="IRNazanin" w:hAnsi="IRNazanin" w:eastAsia="IRNazanin"/>
          <w:color w:val="111111"/>
          <w:sz w:val="28"/>
          <w:sz w:val="28"/>
          <w:szCs w:val="28"/>
          <w:rtl w:val="true"/>
          <w:lang w:bidi="fa-IR"/>
        </w:rPr>
        <w:t>پس آیه ی شریفه که قبل از امر به توسل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موحّدان تقوای الهی را پیشه خود سازید به این معناست که طی مراحل ایمان و مراتب بندگی باید با رهبری معصومین ،باشد مواظب باشید به خار گناه عقیدتی در انتخاب امام و پیشوا مبتلا نشوید و به جای ولیّ الله </w:t>
      </w:r>
      <w:bookmarkStart w:id="37" w:name="pg8607_92321"/>
    </w:p>
    <w:p>
      <w:pPr>
        <w:pStyle w:val="BookText"/>
        <w:rPr/>
      </w:pPr>
      <w:bookmarkEnd w:id="37"/>
      <w:r>
        <w:rPr>
          <w:rFonts w:ascii="IRNazanin" w:hAnsi="IRNazanin" w:eastAsia="IRNazanin"/>
          <w:color w:val="111111"/>
          <w:sz w:val="28"/>
          <w:sz w:val="28"/>
          <w:szCs w:val="28"/>
          <w:rtl w:val="true"/>
          <w:lang w:bidi="fa-IR"/>
        </w:rPr>
        <w:t>عدوّ الله را محبوب و رهبر نگیرید و این همان تقوای قلبی است که در گذشته از آن یاد کردیم</w:t>
      </w:r>
      <w:r>
        <w:rPr>
          <w:rFonts w:eastAsia="IRNazanin" w:cs="IRNazanin"/>
          <w:color w:val="111111"/>
          <w:sz w:val="28"/>
          <w:szCs w:val="28"/>
          <w:rtl w:val="true"/>
          <w:lang w:bidi="fa-IR"/>
        </w:rPr>
        <w:t>.</w:t>
      </w:r>
    </w:p>
    <w:p>
      <w:pPr>
        <w:pStyle w:val="Heading4"/>
        <w:numPr>
          <w:ilvl w:val="3"/>
          <w:numId w:val="1"/>
        </w:numPr>
        <w:rPr/>
      </w:pPr>
      <w:bookmarkStart w:id="38" w:name="__RefHeading___Toc2024516_653776707"/>
      <w:bookmarkStart w:id="39" w:name="_Toc14"/>
      <w:bookmarkEnd w:id="38"/>
      <w:r>
        <w:rPr>
          <w:rtl w:val="true"/>
        </w:rPr>
        <w:t>مطلب سوم</w:t>
      </w:r>
      <w:r>
        <w:rPr>
          <w:rtl w:val="true"/>
        </w:rPr>
        <w:t>:</w:t>
      </w:r>
      <w:bookmarkEnd w:id="39"/>
    </w:p>
    <w:p>
      <w:pPr>
        <w:pStyle w:val="BookText"/>
        <w:rPr/>
      </w:pPr>
      <w:r>
        <w:rPr>
          <w:rFonts w:ascii="IRNazanin" w:hAnsi="IRNazanin" w:eastAsia="IRNazanin"/>
          <w:color w:val="111111"/>
          <w:sz w:val="28"/>
          <w:sz w:val="28"/>
          <w:szCs w:val="28"/>
          <w:rtl w:val="true"/>
          <w:lang w:bidi="fa-IR"/>
        </w:rPr>
        <w:t>بعد از بحث توحید و تقوا باید توسل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إِلَيْهِ الوَسيلَه</w:t>
      </w:r>
      <w:r>
        <w:rPr>
          <w:rFonts w:ascii="IRNazanin" w:hAnsi="IRNazanin" w:eastAsia="IRNazanin"/>
          <w:color w:val="111111"/>
          <w:sz w:val="28"/>
          <w:sz w:val="28"/>
          <w:szCs w:val="28"/>
          <w:rtl w:val="true"/>
          <w:lang w:bidi="fa-IR"/>
        </w:rPr>
        <w:t xml:space="preserve"> یعنی معتقد به توحید در اعتقاد به امامت پیشوایان معصوم باید مواظبت داشته باشد که به انحراف مبتلا نگردد و فقط دست به دامان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فیض تشریعی، یعنی قوانین جامع و مفید الهی واسطه می خواهد؛ رسول اکرم صلی الله علیه و آله واسطه ی آوردن قوانین است و ائمّه ی اطهار علیهم السلام واسطه ی بیان و تشریح قوانین</w:t>
      </w:r>
    </w:p>
    <w:p>
      <w:pPr>
        <w:pStyle w:val="BookText"/>
        <w:rPr/>
      </w:pPr>
      <w:r>
        <w:rPr>
          <w:rFonts w:ascii="IRNazanin" w:hAnsi="IRNazanin" w:eastAsia="IRNazanin"/>
          <w:color w:val="111111"/>
          <w:sz w:val="28"/>
          <w:sz w:val="28"/>
          <w:szCs w:val="28"/>
          <w:rtl w:val="true"/>
          <w:lang w:bidi="fa-IR"/>
        </w:rPr>
        <w:t>رسیدن به فیض تکوینی هم واسطه می خواهد که طبق ادّله همین خاندان می باشند</w:t>
      </w:r>
    </w:p>
    <w:p>
      <w:pPr>
        <w:pStyle w:val="BookText"/>
        <w:rPr/>
      </w:pPr>
      <w:r>
        <w:rPr>
          <w:rFonts w:ascii="IRNazanin" w:hAnsi="IRNazanin" w:eastAsia="IRNazanin"/>
          <w:color w:val="111111"/>
          <w:sz w:val="28"/>
          <w:sz w:val="28"/>
          <w:szCs w:val="28"/>
          <w:rtl w:val="true"/>
          <w:lang w:bidi="fa-IR"/>
        </w:rPr>
        <w:t>توسّل درخواست فیوضات الهیه است از کسانی که دو جنبه دارند و به تعبیر دیگر دو ارتباط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خداوند متعال و دارا بودن قرب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مخلوق و دارا بودن جنبه ی بشری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انحصار طلبی شما تعجب می کنم شما فقط خاندان پیامبر را به رخ مردم می کشید و فقط ایشان را دارای ولایت علم و فضیلت می دانید در حالی که مسلمین صدر اسلام و </w:t>
      </w:r>
    </w:p>
    <w:p>
      <w:pPr>
        <w:pStyle w:val="BookText"/>
        <w:rPr/>
      </w:pPr>
      <w:r>
        <w:rPr>
          <w:rFonts w:ascii="IRNazanin" w:hAnsi="IRNazanin" w:eastAsia="IRNazanin"/>
          <w:color w:val="111111"/>
          <w:sz w:val="28"/>
          <w:sz w:val="28"/>
          <w:szCs w:val="28"/>
          <w:rtl w:val="true"/>
          <w:lang w:bidi="fa-IR"/>
        </w:rPr>
        <w:t>اصحاب پیامبر همه دارای فضیلت بوده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را چه رسد که بخواهیم خاندان پیامبر صلی الله علیه و آله را معرفی کنیم و به قول شما به رخ مردم بکشیم؟</w:t>
      </w:r>
    </w:p>
    <w:p>
      <w:pPr>
        <w:pStyle w:val="BookText"/>
        <w:rPr/>
      </w:pPr>
      <w:r>
        <w:rPr>
          <w:rFonts w:ascii="IRNazanin" w:hAnsi="IRNazanin" w:eastAsia="IRNazanin"/>
          <w:color w:val="111111"/>
          <w:sz w:val="28"/>
          <w:sz w:val="28"/>
          <w:szCs w:val="28"/>
          <w:rtl w:val="true"/>
          <w:lang w:bidi="fa-IR"/>
        </w:rPr>
        <w:t xml:space="preserve">خدای متعال که محیط بر مقامات آن بزرگواران است ، در ده ها بلکه صدها آیه ی قرآنی ایشان را وصف فرموده و بزرگی شان را بیان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خداوند تبارک و تعالی مقام پیامبر اکرم و عترت ایشان علیهم السلام را در آیاتی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تفسیر امام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شجره شجره ی علم محمّد و آل محمّد علیهم السلام بود که اختصاص به ایشان دارد و سایر خلق را از آن نصیب و بهره ای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الباهرات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كُلَّها</w:t>
      </w:r>
      <w:r>
        <w:rPr>
          <w:rStyle w:val="FootnoteAnchor"/>
          <w:rtl w:val="true"/>
        </w:rPr>
        <w:footnoteReference w:id="44"/>
      </w:r>
      <w:r>
        <w:rPr>
          <w:rFonts w:ascii="Amiri" w:hAnsi="Amiri" w:eastAsia="Amiri" w:cs="Amiri"/>
          <w:color w:val="111111"/>
          <w:sz w:val="28"/>
          <w:sz w:val="28"/>
          <w:szCs w:val="28"/>
          <w:rtl w:val="true"/>
          <w:lang w:bidi="ar-SA"/>
        </w:rPr>
        <w:t>انّى اَعْلَمُ مَا لا تَعْلَمُونَ</w:t>
      </w:r>
      <w:r>
        <w:rPr>
          <w:rStyle w:val="FootnoteAnchor"/>
          <w:rtl w:val="true"/>
        </w:rPr>
        <w:footnoteReference w:id="45"/>
      </w:r>
      <w:r>
        <w:rPr>
          <w:rFonts w:ascii="IRNazanin" w:hAnsi="IRNazanin" w:eastAsia="IRNazanin"/>
          <w:color w:val="111111"/>
          <w:sz w:val="28"/>
          <w:sz w:val="28"/>
          <w:szCs w:val="28"/>
          <w:rtl w:val="true"/>
          <w:lang w:bidi="fa-IR"/>
        </w:rPr>
        <w:t xml:space="preserve"> به رخ آدم ابوالبشر و ملائکه کشید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هر چه از مقامات این بزرگواران بدانیم و بگوییم، قطره ای از دریا و اقیانوس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 یکی از آیاتی که در شأن امیرالمومنین و فاطمه ی زهرا علیهما السلام نازل گشته، آیه ی شریفه ی</w:t>
      </w:r>
    </w:p>
    <w:p>
      <w:pPr>
        <w:pStyle w:val="BookText"/>
        <w:rPr/>
      </w:pPr>
      <w:r>
        <w:rPr>
          <w:rFonts w:ascii="Amiri" w:hAnsi="Amiri" w:eastAsia="Amiri" w:cs="Amiri"/>
          <w:color w:val="111111"/>
          <w:sz w:val="28"/>
          <w:sz w:val="28"/>
          <w:szCs w:val="28"/>
          <w:rtl w:val="true"/>
          <w:lang w:bidi="ar-SA"/>
        </w:rPr>
        <w:t>مَرَجَ البَحْرَيْن يَلْتَقيانِ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می باشد، پس این بزرگواران دریای کمالات و علم و عصمت می باشند و آب دریا را اگر نتوان کشید 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شما به شعر خواندن پرداختید؟ شعر که نمی تواند جای دلیل و برهان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باز لگد پرانی کردی؟ آخر کی این آقا شعر خواند که شما به بهانه ی شعر مطلب او را رد می کنی و تازه شعر خوب مگه نمی تونه حقایق را بازگو کنه؟ به اضافه، شما میگین همه ی اصحاب پیامبر اسلام صلی الله علیه و آله فضیلت داشتند من سؤال می کنم پس این سوره ی منافقین برای چه کسانی نازل شده است؟ اذیّت کنندگان پیامبر اسلام صلى الله عليه و سلم چه کسانی بودند؟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جلسه را رعایت کنید و الّا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از ادامه ی کشمکش خوش عقیده با روشنفکرنما بیم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جلسه را به جار و جنجال نکشید ما به اندازه ی کافی دلیل و برهان داریم و نیازی به این داد و فریادها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روشنفکرنما کردم و ادامه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الْبَحْرَيْن يَلْتَقيان حتّی به قول علمای عامّه </w:t>
      </w:r>
      <w:r>
        <w:rPr>
          <w:rStyle w:val="FootnoteAnchor"/>
          <w:rtl w:val="true"/>
        </w:rPr>
        <w:footnoteReference w:id="47"/>
      </w:r>
      <w:r>
        <w:rPr>
          <w:rFonts w:ascii="IRNazanin" w:hAnsi="IRNazanin" w:eastAsia="IRNazanin"/>
          <w:color w:val="111111"/>
          <w:sz w:val="28"/>
          <w:sz w:val="28"/>
          <w:szCs w:val="28"/>
          <w:rtl w:val="true"/>
          <w:lang w:bidi="fa-IR"/>
        </w:rPr>
        <w:t>در مورد امیرالمؤمنين علیه السلام و فاطمه زهرا علیها السلام است و صرف نظر از این ،آیه آیات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آیه ی ولایت، آیه ی ،تبلیغ آیه ی اِکمال ،آیه ی مباهله، آیه ی هاد، آیه ی وسیله، آیه ی مودّت، آیه ی مفلحون، آیه ی موذّن، پاسخ شما را می دهد پس ما با شعر نمی خواهیم هدفمان را که بیان فضائل اهل بیت علیهم السلام است به پیش ببریم بلکه آیات فراوان قرآنی دلیل اعتقاد و مطلب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 بودن فضایلی همچون ولایت عصمت و علم برای اهل بیت علیهم السلام فرموده ی قرآن کریم ،است، مثلاً آیه ی ولایت </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الزَّكَوةَ وَ هُمْ راكِعُونَ</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تنها خدا و رسول و آن مؤمنانی هستند که نماز به پای می دارند و در حال رکوع به فقیران زکات می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واحدى،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حافظ ،کنجی،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 حدیث </w:t>
      </w:r>
      <w:r>
        <w:rPr>
          <w:rFonts w:eastAsia="IRNazanin" w:cs="IRNazanin"/>
          <w:color w:val="111111"/>
          <w:sz w:val="28"/>
          <w:szCs w:val="28"/>
          <w:lang w:bidi="fa-IR"/>
        </w:rPr>
        <w:t>36354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مغازلی، حدیث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سيوطى،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خوارزمی، منقبت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کثیری از دیگر كتب عامّه مدلول این آیه ی شریفه را منحصر در وجود مقدس امیرالمؤمنین علی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حبیب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مُتضافره بلکه مُتواتره از طرق عامّه و پیروان مکتب اهل بیت علیهم السلام در این زمینه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هیچ شکی در اختصاص این آیه ی شریفه به امیرالمؤمنین علی علیه السلام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کلمه ی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نازل شده و </w:t>
      </w:r>
      <w:r>
        <w:rPr>
          <w:rFonts w:ascii="Amiri" w:hAnsi="Amiri" w:eastAsia="Amiri" w:cs="Amiri"/>
          <w:color w:val="111111"/>
          <w:sz w:val="28"/>
          <w:sz w:val="28"/>
          <w:szCs w:val="28"/>
          <w:rtl w:val="true"/>
          <w:lang w:bidi="ar-SA"/>
        </w:rPr>
        <w:t>اِنَّما</w:t>
      </w:r>
      <w:r>
        <w:rPr>
          <w:rFonts w:ascii="IRNazanin" w:hAnsi="IRNazanin" w:eastAsia="IRNazanin"/>
          <w:color w:val="111111"/>
          <w:sz w:val="28"/>
          <w:sz w:val="28"/>
          <w:szCs w:val="28"/>
          <w:rtl w:val="true"/>
          <w:lang w:bidi="fa-IR"/>
        </w:rPr>
        <w:t xml:space="preserve"> معنای انحصار را می رساند، یعنی ولایت و سرپرستی، فقط از آن خداوند متعال و رسول او صلی الله علیه و آله و علی بن ابیطالب علی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 چرا ولایت منحصر در این خانواده است؟ چون فقط ایشان شرائط رهبری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عصمت مخصوص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ی مردم گنهکار و جاهل هستند؟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شاقُل ولایت و نقشه ی مهندسی رهبری اهل البيت علیهم السلام کار نکنند البته گنهکارند و در جهالت و غفلت به سر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همه ی مردم این چنین نیستند پیروان اهل البيت علیهم السلام خود را از گناه دور داشته و در مکتب ولایت علم آموزی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اصحاب پیامبر اسلام را جزء حساب نمی آورید و فضیلتی برای آن ها قائل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که از رسول خدا صلی الله علیه و آله در تمام مراحل، به ویژه در موضوع جانشینی پس از او حرف شنوی داشتند مورد احترام می باشند، لذا بنا نیست ما خالد بن ولید، و مغیره را جزء اصحاب مورد احترام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آن ها خطا کار باشند آیا شفاعتی که شما می گویید، نصیبشان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شفاعت که مورد طعن و ایراد شما بود حالا چه شده می خواهید که خالد و مغیره و دیگر ستمگران را به وسیله ی آن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که شیعه به آن اعتقاد دارد یک بازی سیاسی و یک کار مبتنی بر هوی و هوس نیست بلکه پایه و ریشه ی قرآنی و روایی دارد و حدود و شرایط آن معلوم است مثلاً شفاعت پیامبر اکرم صلی الله علیه و آله شامل حال وهّابيون و منکرین زیارت اهل البیت علیهم السلام نمی شود اصلاً وهّابی ها منکر شفاعت اند آیا منکر شفاعت به شفاعت پیامبر اکرم صلی الله علیه و آله می رسد؟ هرگز</w:t>
      </w:r>
    </w:p>
    <w:p>
      <w:pPr>
        <w:pStyle w:val="BookText"/>
        <w:rPr/>
      </w:pPr>
      <w:r>
        <w:rPr>
          <w:rFonts w:ascii="IRNazanin" w:hAnsi="IRNazanin" w:eastAsia="IRNazanin"/>
          <w:color w:val="111111"/>
          <w:sz w:val="28"/>
          <w:sz w:val="28"/>
          <w:szCs w:val="28"/>
          <w:rtl w:val="true"/>
          <w:lang w:bidi="fa-IR"/>
        </w:rPr>
        <w:t>در روایتی پیامبر اکرم صلی الله علیه و آله به امیرالمؤمنین علیه السلام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قبرهای شما را زیارت کند ثواب هفتاد حج پس از </w:t>
      </w:r>
    </w:p>
    <w:p>
      <w:pPr>
        <w:pStyle w:val="BookText"/>
        <w:rPr/>
      </w:pP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خواهد بود و از گناهان خود خارج شود و وقتی به خانه اش برگردد مانند طفلی خواهد بود که از مادر به دنیا ،آید پس تو را بشارت باد و دوستان خود را بشارت ده به چشم روشنی و نعمت هایی که هیچ چشمی ندیده و هیچ گوشی نشنیده و بر قلب هیچ بشری خطور نکرده لکن یک عدّه مردم پست و ،رذل زُوّار قبور شما را سرزنش می کنند همان سان که زن زانیه را توبیخ می نمایند این گروه اشرار امّت من می باشند خدا آنان را از شفاعت من محروم کند و دستشان را به حوض کوثر من در قیامت نرساند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پس اشرار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منکر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نمی رسند حالا باید دید وضع منکرین اصل ولایت و امامت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عمداً حقایق را به دست فراموشی می سپارند و با بهانه تراشی بیراهه رفته و مردم را به مخالفت با صاحب ولایت امیرالمؤمنین علیه السلام وادار کرده اند آیا به شفاعت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و معاند در حق اهل البیت علیهم السلام به شفاعت نمی رسد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اصحاب معاندِ با اهل البیت علیهم السلام فضیلتی نداشته و سزاوار شفاعت نیستند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عامّه مسئله ی ،شفاعت فراوان نقل شده از جمله </w:t>
      </w:r>
    </w:p>
    <w:p>
      <w:pPr>
        <w:pStyle w:val="BookText"/>
        <w:rPr/>
      </w:pPr>
      <w:r>
        <w:rPr>
          <w:rFonts w:ascii="IRNazanin" w:hAnsi="IRNazanin" w:eastAsia="IRNazanin"/>
          <w:color w:val="111111"/>
          <w:sz w:val="28"/>
          <w:sz w:val="28"/>
          <w:szCs w:val="28"/>
          <w:rtl w:val="true"/>
          <w:lang w:bidi="fa-IR"/>
        </w:rPr>
        <w:t>كنز العمال از رسول اکرم صلى الله عليه و سلم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،قَبْرى كُنْتُ لَهُ شَفيعاً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قبر من بیاید من شفیع او می شوم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و نظائر ،آن مسئله ی جواز بلکه رجحان و استحباب زیارت قبور اولیای الهی را نیز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پیوند شفاعت و زیارت را نیز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کاشف الغطاء قدس سره در کتاب منهج الرشاد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شفاعت احادیثی وجود دارد که بر عمومیت داشتن و فراگیر بودن شفاعت هم برای دفع ضررهای دنیوی و هم برای دفع ضررهای اخروی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تذکر دادم باید توجه داشته باشیم که شفاعت نمودن پیامبر اسلام صلی الله علیه و اله و ائمّه ی هدیه علیهم السلام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شرط ،شفاعت اعتقاد راسخ به بزرگی و عظمت این بزرگواران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برای نیرنگ به زیارت معصومین علیهم السلام برود و برای فریب مردم به این بزرگواران متوسّل گردد و خلاصه قلباً اعتقاد به امامت این خانواده و یا زیارت و توسّل به ایشان نداشته باشد این شخص به شفاعت نایل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این است که بدانیم چگونه وهّابی ها با وجود روایات فراوانی که در کتب اهل سنت نقل شده به انکار شفاعت و زیارت پرداخته و به معتقدین به شفاعت تهمت شرک زده و به زائرین بی احترامی می کنند؟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زائرین بی احترامی می نماید؟ شما از بدو ورود به عربستان سعودی تا خاتمه در بهترین هتل ها قرار می گیرید و بهترین غذاها را صرف می نماید؛ آب رسانی به زائرین اهدای قرآن کریم و کتب اسلامی از کارهای این حکومت است، دیگر چه توقعی از این ها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هتل و غذا مربوط به خود میهمان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که از کیسه ی مهمان بود حاتم طایی شدن آسان بود و البته سیاست کشورداری و ارتباط دولت ها هم بی نقش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یکی دو تا از این کتاب های به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وهّابی ها هدیه می دهند بررسی کنید و ببینید چگونه میزبان به میهمانش تهمت شرک می زند و میهمان را مشرک و بیدین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آیا این بی احترامی به میهمانی که گوینده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محسوب نمی شود؟</w:t>
      </w:r>
    </w:p>
    <w:p>
      <w:pPr>
        <w:pStyle w:val="BookText"/>
        <w:rPr/>
      </w:pPr>
      <w:r>
        <w:rPr>
          <w:rFonts w:ascii="IRNazanin" w:hAnsi="IRNazanin" w:eastAsia="IRNazanin"/>
          <w:color w:val="111111"/>
          <w:sz w:val="28"/>
          <w:sz w:val="28"/>
          <w:szCs w:val="28"/>
          <w:rtl w:val="true"/>
          <w:lang w:bidi="fa-IR"/>
        </w:rPr>
        <w:t xml:space="preserve">البته شیعیان در مدینه و مکّه میهمان صاحب ولایت و پرچمدار عدالت حضرت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مجلس صلوات فرستادند و همگی برای صرف شام به سالن غذاخوری رفتیم</w:t>
      </w:r>
      <w:r>
        <w:rPr>
          <w:rFonts w:eastAsia="IRNazanin" w:cs="IRNazanin"/>
          <w:color w:val="111111"/>
          <w:sz w:val="28"/>
          <w:szCs w:val="28"/>
          <w:rtl w:val="true"/>
          <w:lang w:bidi="fa-IR"/>
        </w:rPr>
        <w:t xml:space="preserve">. </w:t>
      </w:r>
      <w:bookmarkStart w:id="40" w:name="pg8607_92340"/>
    </w:p>
    <w:p>
      <w:pPr>
        <w:pStyle w:val="Heading3"/>
        <w:numPr>
          <w:ilvl w:val="2"/>
          <w:numId w:val="1"/>
        </w:numPr>
        <w:rPr/>
      </w:pPr>
      <w:bookmarkStart w:id="41" w:name="__RefHeading___Toc2024518_653776707"/>
      <w:bookmarkStart w:id="42" w:name="_Toc15"/>
      <w:bookmarkEnd w:id="40"/>
      <w:bookmarkEnd w:id="41"/>
      <w:r>
        <w:rPr>
          <w:rtl w:val="true"/>
        </w:rPr>
        <w:t>دیدار چهارم</w:t>
      </w:r>
      <w:bookmarkEnd w:id="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وهابیت یک روش استعماری است، استعمار برای این که مکتب پیامبر اکرم صلى الله عليه و آله و حافظان آن را بشکند و عظمت اهل البيت عليهم السلام را کاهش دهد، به مخالفت با تعظیم شعائر و تجلیل از معصومین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دور یا نزدیک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اسلام صلی الله علیه و 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استعماری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شیعه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خوش عقیده </w:t>
      </w:r>
    </w:p>
    <w:p>
      <w:pPr>
        <w:pStyle w:val="BookText"/>
        <w:rPr/>
      </w:pPr>
      <w:r>
        <w:rPr>
          <w:rFonts w:ascii="IRNazanin" w:hAnsi="IRNazanin" w:eastAsia="IRNazanin"/>
          <w:color w:val="111111"/>
          <w:sz w:val="28"/>
          <w:sz w:val="28"/>
          <w:szCs w:val="28"/>
          <w:rtl w:val="true"/>
          <w:lang w:bidi="fa-IR"/>
        </w:rPr>
        <w:t xml:space="preserve">صبح شنبه ساعت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بعدی را با روشنفکرنما آغاز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،بحث معلم سؤالی را در ارتباط با زیارت و شفاعت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بعد از حمد و ثنای الهی و سلام و صلوات بر پیامبر اسلام و عترت ایشان علیهم السلام و لعن بر اعدای آن حضرات،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 اسلام و اولیای الهی علیهم السلام در روایات شیعه و عامّه وارد شده است این زیارت می تواند از راه دور باشد و یا از نزدیک صورت بگیرد، زائر، ولیّ خدا را زنده و بینا و شنوا می داند که به زیارت او اقدام می کند مثلاً کسی که به زیارت پیامبر اسلام صلی الله علیه و آله آمده است معتقد است که آن حضرت زنده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عامّه نقل شده است که پیامبر اسلام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بفرستید هر جا که باشید زیرا صلوات شما به من می رسد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شیخ شافعی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 بعد از وفات زنده است با طاعات امت خود خوشحال می شود و از معاصی آن ها محزون می گردد، و صلوات کسی که بر او صلوات بفرستد به او می رسد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آنس درباره پیامبر صلی الله علیه و آله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برکشتگان بدر عبور کرد و با آنان سخن گفت، اصحاب گفتند چگونه با بدن هایی که روحی ندارد سخن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سنی ها حافظ ابوبکر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انبیاء علیهم السلام بعد از وفات به سوی آن ها باز گردانده می شود پس آنان مانند شهداء نزد پروردگار خود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بریده نقل شده است که پیامبر اسلام صلی الله علیه و آله وقتی به قبرستان می رفت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الدِّيارِ مِنَ الْمُؤْمِنِينَ وَ المُسْلِمِينَ</w:t>
      </w:r>
      <w:r>
        <w:rPr>
          <w:rStyle w:val="FootnoteAnchor"/>
          <w:rtl w:val="true"/>
        </w:rPr>
        <w:footnoteReference w:id="54"/>
      </w:r>
      <w:r>
        <w:rPr>
          <w:rFonts w:ascii="IRNazanin" w:hAnsi="IRNazanin" w:eastAsia="IRNazanin"/>
          <w:color w:val="111111"/>
          <w:sz w:val="28"/>
          <w:sz w:val="28"/>
          <w:szCs w:val="28"/>
          <w:rtl w:val="true"/>
          <w:lang w:bidi="fa-IR"/>
        </w:rPr>
        <w:t xml:space="preserve"> این احادیث که به واسطه ی اهل سنت نقل شده است نشان می دهد کسی که زیارت می شود بینا و شنوا است و زیارت کننده را می بیند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هستیم که درجه اعلای این بینایی و شنوایی را پیامبر اکرم صلی الله علیه و آله و ائمّه ی هدی علیهم السلام دارا می باشند، عرض ادب زائرین را می شنوند و به آن ها نگاه رأفت و مهربانی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زیارت کند شفیع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زائر در حالی که معتقد به مقام پیامبر صلی الله علیه و آله است و از روی ،خلوص آن حضرت را زیارت می نماید این ادب و احسانش بی پاسخ نمانده و پیامبر صلی الله علیه و آله که واسطه ی رحمت الهی هستند برای او در پیشگاه خدای متعال شفاعت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امیرالمومنین علیه السلام و دیگر ائمّه علیهم السلام نیز مسئله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وهّابی ها با زیارت و شفاعت مخالفت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وهابیت یک روش استعماری است، استعمار برای این که مکتب پیامبر اکرم صلی الله علیه و اله و حافظان آن را بشکند و عظمت اهل البیت علیهم السلام را کاهش دهد به مخالفت با تعظیم شعائر و تجلیل از معصومین پرداخت و به نام طرفداری از ،توحید موحّدان و شیعیان را مشرک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در دلیل و برهان کم می آورید به شعار دادن می پردازید وهابیت یک مکتب آزاد اندیشی است در بین آخوندهای شیعه هم افرادی بوده و هستند که با حریّت کامل به مبارزه با خرافات پرداخته و مبانی وهّابیت را تقویت کرده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عقیده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با نقطه و فتح حا، منظور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آخوند آخوند شیعه و مرید قرآن و عترت باشه چطور </w:t>
      </w:r>
    </w:p>
    <w:p>
      <w:pPr>
        <w:pStyle w:val="BookText"/>
        <w:rPr/>
      </w:pPr>
      <w:r>
        <w:rPr>
          <w:rFonts w:ascii="IRNazanin" w:hAnsi="IRNazanin" w:eastAsia="IRNazanin"/>
          <w:color w:val="111111"/>
          <w:sz w:val="28"/>
          <w:sz w:val="28"/>
          <w:szCs w:val="28"/>
          <w:rtl w:val="true"/>
          <w:lang w:bidi="fa-IR"/>
        </w:rPr>
        <w:t xml:space="preserve">می تونه با این طرز تفکر خشک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استعماری بسازه و مبلّغ آن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که دید خوش عقیده عصبانی شده و ممکن است کار به جاهای باریک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آخوندهای شیعه مثلاً علّامه امینی صاحب كتاب الغدير علّامه سید شرف الدین صاحب كتاب المراجعات علّامه سلطان الواعظين ،شیرازی صاحب کتاب شب های پیشاور امام راحل صاحب کتاب کشف اسرار و بزرگان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مبانی وهابیت را تقویت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عقیده که هنوز عصبانی بود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وقتتان را بی جا صرف نکنید، این آقایی که من می بینم، نه آیه می فهمه و نه حدیث؛ شاید بخواد من یک دستی به سر و گوشش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برخاستن خوش عقیده و فریاد ،او مدیر کاروان و دانشجو به طرف او رفتند تا ساکتش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خواستم روشنفکرنما را از اتاق بیرون ببرم که مشکلی پیش نیاید ولی قبل از اقدام من روشنفکرنما خودش فرار را بر قرار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خواستیم کار به این جا برسد وقتی منطق و برهان با شیعه همراه است چرا باید داد و فریاد کرد و کار را به زد و خورد کشاند؟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مقصّر روشنفکرنما بود که خودش را در لابلای افکار پوچ ماتریالیستی از یک طرف و عقاید شیطانی تصوّف و وهّابیت از طرف </w:t>
      </w:r>
    </w:p>
    <w:p>
      <w:pPr>
        <w:pStyle w:val="BookText"/>
        <w:rPr/>
      </w:pPr>
      <w:r>
        <w:rPr>
          <w:rFonts w:ascii="IRNazanin" w:hAnsi="IRNazanin" w:eastAsia="IRNazanin"/>
          <w:color w:val="111111"/>
          <w:sz w:val="28"/>
          <w:sz w:val="28"/>
          <w:szCs w:val="28"/>
          <w:rtl w:val="true"/>
          <w:lang w:bidi="fa-IR"/>
        </w:rPr>
        <w:t>دیگر گم کرده و با این که معلوم بود مطالب را می فهمد حاضر نبود قبول کند و خلاصه هذیان فراوان می گفت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خوش عقیده شدیداً عصبانی بود و می خواست دعوا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میانجی گری مدیر کاروان و معلم و دانشجو و بنده دست از سر روشنفکرنما برداشت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607_92356"/>
      <w:bookmarkStart w:id="44" w:name="pg8607_92356"/>
      <w:bookmarkEnd w:id="44"/>
    </w:p>
    <w:p>
      <w:pPr>
        <w:pStyle w:val="Heading3"/>
        <w:numPr>
          <w:ilvl w:val="2"/>
          <w:numId w:val="1"/>
        </w:numPr>
        <w:rPr/>
      </w:pPr>
      <w:bookmarkStart w:id="45" w:name="pg8607_92356"/>
      <w:bookmarkStart w:id="46" w:name="__RefHeading___Toc2024520_653776707"/>
      <w:bookmarkStart w:id="47" w:name="_Toc16"/>
      <w:bookmarkEnd w:id="45"/>
      <w:bookmarkEnd w:id="46"/>
      <w:r>
        <w:rPr>
          <w:rtl w:val="true"/>
        </w:rPr>
        <w:t>دیدار پنجم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يعرف امام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تفکر عمیق واداشت و بعد از تحقیق و بررسی کامل فهمیدم برای فرار از مرگ جاهلی باید به امامت و ولایت حضرت مهدی عجل الله تعالى فرجه الشريف معتقد بشوم اعتقاد به امامت آن حضرت، اعتقاد به یازده امام قبل از ایشان را به دنبال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یک رهیافته قطیفی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یافته قطیفی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شده 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شیعه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موعظتى لكل مسلم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منهای وحی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عجیب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مصائب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اصحاب کهف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تازیانه </w:t>
      </w:r>
    </w:p>
    <w:p>
      <w:pPr>
        <w:pStyle w:val="BookText"/>
        <w:rPr/>
      </w:pPr>
      <w:r>
        <w:rPr>
          <w:rFonts w:ascii="IRNazanin" w:hAnsi="IRNazanin" w:eastAsia="IRNazanin"/>
          <w:color w:val="111111"/>
          <w:sz w:val="28"/>
          <w:sz w:val="28"/>
          <w:szCs w:val="28"/>
          <w:rtl w:val="true"/>
          <w:lang w:bidi="fa-IR"/>
        </w:rPr>
        <w:t>شنبه شب، پشت دیوار بقیع به زیارت مشغول بودم که یک نفر شیعه اهل قطیف نزد بنده آمد؛ مفاتیح و تربت و مهر کربلا می خواست وقتی با او صحبت کردم معلوم شد به تازگی به مکتب نورانی اهل بیت علیهم السلام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شیعه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نبوى </w:t>
      </w:r>
      <w:r>
        <w:rPr>
          <w:rFonts w:ascii="Amiri" w:hAnsi="Amiri" w:eastAsia="Amiri" w:cs="Amiri"/>
          <w:color w:val="111111"/>
          <w:sz w:val="28"/>
          <w:sz w:val="28"/>
          <w:szCs w:val="28"/>
          <w:rtl w:val="true"/>
          <w:lang w:bidi="ar-SA"/>
        </w:rPr>
        <w:t>مَنْ مَاتَ وَ لَمْ يَعرِفْ اِمامَ زَمانِه مَاتَ ميتَةً جاهليّة</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عبارات دیگر نیز در مسانید شیعه و عامه نقل شده است، صحیح مسلم چاپ 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الامارة و نيز تفسير ابن کثیر ذیل آیه ی شریفه ی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در حالی که بیعت امامی برگردن او نباشد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شناخت امام راه رهایی از مرگ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روایت با همین مضمون از طرق عامه نقل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تفکّر عمیق واداشت و بعد از تحقیق و بررسی کامل فهمیدم برای فرار از مرگ جاهلی باید به امامت و ولایت حضرت</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بشوم و اعتقاد به امامت آن ،حضرت اعتقاد به یازده امام قبل از ایشان را به دنبال داشت</w:t>
      </w:r>
    </w:p>
    <w:p>
      <w:pPr>
        <w:pStyle w:val="BookText"/>
        <w:rPr/>
      </w:pPr>
      <w:r>
        <w:rPr>
          <w:rFonts w:ascii="IRNazanin" w:hAnsi="IRNazanin" w:eastAsia="IRNazanin"/>
          <w:color w:val="111111"/>
          <w:sz w:val="28"/>
          <w:sz w:val="28"/>
          <w:szCs w:val="28"/>
          <w:rtl w:val="true"/>
          <w:lang w:bidi="fa-IR"/>
        </w:rPr>
        <w:t>بنده کیفیت تحقیق را از او سؤال نمودم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که در کتب عامه و شیعه آمده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باید امام و ولیّی الهی باشد و مردم باید او را بشناسند، اگر کسی بمیرد و امام زمانش را نشناسد مرگش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 با کفر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برای شناسایی امام این زمان به تحقیق پرداختم و از کتب عامه و شیعه و آیات مربوط به امامت و ولایت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به امامت آن حضرت معتقد گشتم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الأثر في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المهدى عند اهل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با مطالعه ی زندگی پدران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بزرگی علم و کمال ،ایشان دلباخته ی راه و روش تشیّع شدم و حدود سه سالی است که شیعه شده 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نوع استدلال او احتمال دادم که به مناظره ی این جانب با خطیب رُمادی عراق برخورد کرده و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موعظتى 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مناظرات شیعه در دفاع از ولایت و امامت ائمّه ی اثنی عشر علیهم السلام را مطالعه کرده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از کتاب های آقای دکتر تیجانی و الغدیر علامه امینی و شب های پیشاور نوشته ی علامه سلطان الواعظین، بهره ی فراوان برده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المراجعات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یادم رفت از این کتاب ارزنده نام ببرم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یادم هست در ایّام حج یک نفر ،شیعه به من یک جزوه ی کوچک اهداء ،نمود خیال می کنم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موعظتی لکل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ی بنده با یک عالم و خطیب وهّابی زده ی اهل رمادی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دیدارتان مسرورم خداوند به شما جزای خیر بدهد آیا می توانم سؤالاتم را برای شما بازگو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بنده آماده ی پاسخ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من در مورد علم ائمّه ی اطهار علیهم السلام است، علم آن بزرگواران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علم پیامبر اسلام صلی الله علیه و آله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در قرآن وجود دارد که بیان می کند پیامبران و از جمله رسول اکرم صلی الله علیه و آله از علم غیب برخوردار بوده اند از جمله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از اخبار غیب است که به تو وحی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به تو وحی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غیب است و غیب خود را برای کسی ظاهر نمی کند، مگر کسی که مورد رضایت او باشد از قبیل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پیامبر اسلام صلی الله علیه و آله، عالم به علم الهی و آگاه به راه و روش مستقیم است اگر ایشان فاقد علم و دانش باشد چگونه می تواند مردم را در معارف الهی و مقاصد بلند آسمانی رهبری فرماید؟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اَرْسَلْنَا فِيكُمْ رَسُولاً مِنكُمْ يَتْلُوا عَلَيْكُمْ آيَاتِنَا وَ يُزَكِّيكُمْ وَ يُعَلِّمُكُمُ الكِتَابَ وَ الْحِكْمَةَ وَ يُعَلِّمُكُمْ مَا لَمْ تَكُونُوا تَعْلَمُونَ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در میان شما پیامبری از خودتان فرستادیم که آیات ما را بر شما تلاوت کند و پاکتان سازد و شما را کتاب و حکمت آموزد و آن چه نمی توانستید بیاموزید را به شما تعلیم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 از همه، این قسمت آیه است که می فرماید </w:t>
      </w:r>
      <w:r>
        <w:rPr>
          <w:rFonts w:ascii="Amiri" w:hAnsi="Amiri" w:eastAsia="Amiri" w:cs="Amiri"/>
          <w:color w:val="111111"/>
          <w:sz w:val="28"/>
          <w:sz w:val="28"/>
          <w:szCs w:val="28"/>
          <w:rtl w:val="true"/>
          <w:lang w:bidi="ar-SA"/>
        </w:rPr>
        <w:t>وَ يُعَلِّمُكُم مَا</w:t>
      </w:r>
    </w:p>
    <w:p>
      <w:pPr>
        <w:pStyle w:val="BookText"/>
        <w:rPr/>
      </w:pPr>
      <w:r>
        <w:rPr>
          <w:rFonts w:ascii="Amiri" w:hAnsi="Amiri" w:eastAsia="Amiri" w:cs="Amiri"/>
          <w:color w:val="111111"/>
          <w:sz w:val="28"/>
          <w:sz w:val="28"/>
          <w:szCs w:val="28"/>
          <w:rtl w:val="true"/>
          <w:lang w:bidi="ar-SA"/>
        </w:rPr>
        <w:t>لَمْ تَكُونُوا تَعْلَمُونَ</w:t>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نمی توانستید بیاموزید، به شما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منهای واسطه ی تشریع و معلّم الهی چگونه می تواند علم به صراط مستقیم پیدا کند و رهسپار عبودیت و بندگی گردد؟</w:t>
      </w:r>
    </w:p>
    <w:p>
      <w:pPr>
        <w:pStyle w:val="BookText"/>
        <w:rPr/>
      </w:pPr>
      <w:r>
        <w:rPr>
          <w:rFonts w:ascii="IRNazanin" w:hAnsi="IRNazanin" w:eastAsia="IRNazanin"/>
          <w:color w:val="111111"/>
          <w:sz w:val="28"/>
          <w:sz w:val="28"/>
          <w:szCs w:val="28"/>
          <w:rtl w:val="true"/>
          <w:lang w:bidi="fa-IR"/>
        </w:rPr>
        <w:t xml:space="preserve">به آیه ی شریفه ی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61"/>
      </w:r>
      <w:r>
        <w:rPr>
          <w:rFonts w:ascii="IRNazanin" w:hAnsi="IRNazanin" w:eastAsia="IRNazanin"/>
          <w:color w:val="111111"/>
          <w:sz w:val="28"/>
          <w:sz w:val="28"/>
          <w:szCs w:val="28"/>
          <w:rtl w:val="true"/>
          <w:lang w:bidi="fa-IR"/>
        </w:rPr>
        <w:t>توجه کنید، هدف آفرینش جن و انس بندگی در برابر خداوند متعال است جای سؤال است که نقشه ی مهندسی بندگی را چه کسی باید بیاورد؟</w:t>
      </w:r>
    </w:p>
    <w:p>
      <w:pPr>
        <w:pStyle w:val="BookText"/>
        <w:rPr/>
      </w:pPr>
      <w:r>
        <w:rPr>
          <w:rFonts w:ascii="IRNazanin" w:hAnsi="IRNazanin" w:eastAsia="IRNazanin"/>
          <w:color w:val="111111"/>
          <w:sz w:val="28"/>
          <w:sz w:val="28"/>
          <w:szCs w:val="28"/>
          <w:rtl w:val="true"/>
          <w:lang w:bidi="fa-IR"/>
        </w:rPr>
        <w:t>جواب می دهیم پیامبر اسلام صلی الله علیه و آله چون عالم به راه توحید و آگاه به طریق بندگی بود نقشه ی عبودیت و قانون تشریع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علم پیامبر اسلام صلی الله علیه و آله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در مورد علم امام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در جامعه ی بشری و در کلّ جهان چیست؟</w:t>
      </w:r>
    </w:p>
    <w:p>
      <w:pPr>
        <w:pStyle w:val="BookText"/>
        <w:rPr/>
      </w:pPr>
      <w:r>
        <w:rPr>
          <w:rFonts w:ascii="IRNazanin" w:hAnsi="IRNazanin" w:eastAsia="IRNazanin"/>
          <w:color w:val="111111"/>
          <w:sz w:val="28"/>
          <w:sz w:val="28"/>
          <w:szCs w:val="28"/>
          <w:rtl w:val="true"/>
          <w:lang w:bidi="fa-IR"/>
        </w:rPr>
        <w:t>اگر به این سؤال، خوب پاسخ داده شود، علم و دانش امام اجمالاً برای ما معلوم می گردد ،امام تفسیر کننده و شرح دهنده ی ، قرآن و سنّت نبوی صلى الله عليه و سلم و واسطه ی فیوضات الهی برای کلّ جهان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بررسی شود که اگر امام احاطه ی کامل به دانش قرآن و آگاهی جامع به سنت پیامبر اسلام صلى الله عليه و سلم نداشته باشد و نیز عالم به </w:t>
      </w:r>
    </w:p>
    <w:p>
      <w:pPr>
        <w:pStyle w:val="BookText"/>
        <w:rPr/>
      </w:pPr>
      <w:r>
        <w:rPr>
          <w:rFonts w:ascii="IRNazanin" w:hAnsi="IRNazanin" w:eastAsia="IRNazanin"/>
          <w:color w:val="111111"/>
          <w:sz w:val="28"/>
          <w:sz w:val="28"/>
          <w:szCs w:val="28"/>
          <w:rtl w:val="true"/>
          <w:lang w:bidi="fa-IR"/>
        </w:rPr>
        <w:t>اسرار جهان خلقت نباشد چگونه می تواند مفسّر دین مبین گردد و فیض رسان جهانیان بشود؟</w:t>
      </w:r>
    </w:p>
    <w:p>
      <w:pPr>
        <w:pStyle w:val="BookText"/>
        <w:rPr/>
      </w:pPr>
      <w:r>
        <w:rPr>
          <w:rFonts w:ascii="IRNazanin" w:hAnsi="IRNazanin" w:eastAsia="IRNazanin"/>
          <w:color w:val="111111"/>
          <w:sz w:val="28"/>
          <w:sz w:val="28"/>
          <w:szCs w:val="28"/>
          <w:rtl w:val="true"/>
          <w:lang w:bidi="fa-IR"/>
        </w:rPr>
        <w:t>مطلب دیگر این که علم در اختیار خداوند متعال است و خدای قادر می تواند از علم خودش به اولیائش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که چرا بعضی به عنوان روشنفکر یا حتى عالم حوزوی منکر علم و دانش الهی امام می شوند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اینان در اعتقاد به توحید و قدرت خدای متعال مشکل ،دارند یعنی نمی توانند تصور کنند که خدای متعال قدرت دارد از علم خود به بندگان شایسته اش عطا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علیه علم و قدرت ائمّه علیهم السلام به وسیله بعضی از ایادی وهابیّت منتشر شده است که باید پاسخ آن 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عرب زبان هستید کتاب های مفیدی را که در ردّ وهابیّت و مبانی آن نوشته شده می توانید فراهم کنید و با مطالعه ی آن به مبارزه با افکار وهّابی زده بپردازید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فارسی هم خوب می دانم و چند کتاب در ردّ وهابیّت به زبان فارسی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ما با شیعه ی قطیفی تمام نشده بود که در کنارمان درگیری عجیبی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است که فردی در کنار دیوار بقیع نماز خوانده و مأمورین وهّابی او را با کتک پذیرایی کرده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نمازگزار و دوستانش متقابلاً وارد نزاع شده اند و خلاصه </w:t>
      </w:r>
    </w:p>
    <w:p>
      <w:pPr>
        <w:pStyle w:val="BookText"/>
        <w:rPr/>
      </w:pPr>
      <w:r>
        <w:rPr>
          <w:rFonts w:ascii="IRNazanin" w:hAnsi="IRNazanin" w:eastAsia="IRNazanin"/>
          <w:color w:val="111111"/>
          <w:sz w:val="28"/>
          <w:sz w:val="28"/>
          <w:szCs w:val="28"/>
          <w:rtl w:val="true"/>
          <w:lang w:bidi="fa-IR"/>
        </w:rPr>
        <w:t>کار به جای خطرناکی رسیده و دیگر جای ماندن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با شیعه ی قطیفی به هتل برویم یا در فضای دیگری به گفتگو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 ها پایین آمدیم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شما خُرسند شدم امیدوارم باز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باز صحبت های شما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کردم و به طرف باب جبرئیل حرکت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گنبد سبز رسول خدا صلی الله علیه و آله چه صفایی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می گذرد که در کنار خانه ی پیامبر صلی الله علیه و آله، در همین جا که اکنون گنبدی سبز آن را پوشانده است چه ستم بزرگی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شیعه ی قطیفی گفتم شما کنار گنبد سبز پیامبر اسلام صلی الله علیه و آله چه می بینید؟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تاریخ گذشته می خواهید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سیر در تاریخ حقایقی را برای ما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گنبد سبز پیامبر صلی الله علیه و آله شعله ی آتش و دود 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شما اطلاعات خوبی از تاریخ دارید و ذوق بیان ، مصائب به شما عنایت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دود به چشم همه ی مسلمانان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کتک خوردن نمازگزار کنار بقیع مطهر، از همان آتش و تازیانه سرچشمه می گیرد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خواهید روضه خوانی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شیعه از همین روضه ها حیات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دشمن از این روضه ها می 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اشعار حضرت زهرا علیها السلام در مصائب بسیارشان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هایی بر من وارد شد که اگر بر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 مبدّل به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سقیفه تیر بر اصغر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بر اکبر زدند</w:t>
      </w:r>
    </w:p>
    <w:p>
      <w:pPr>
        <w:pStyle w:val="BookText"/>
        <w:rPr/>
      </w:pPr>
      <w:r>
        <w:rPr>
          <w:rFonts w:ascii="IRNazanin" w:hAnsi="IRNazanin" w:eastAsia="IRNazanin"/>
          <w:color w:val="111111"/>
          <w:sz w:val="28"/>
          <w:sz w:val="28"/>
          <w:szCs w:val="28"/>
          <w:rtl w:val="true"/>
          <w:lang w:bidi="fa-IR"/>
        </w:rPr>
        <w:t xml:space="preserve">در سقیفه، رأس دین بشکافتند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بر جسم گل ها تاختند</w:t>
      </w:r>
    </w:p>
    <w:p>
      <w:pPr>
        <w:pStyle w:val="BookText"/>
        <w:rPr/>
      </w:pPr>
      <w:r>
        <w:rPr>
          <w:rFonts w:ascii="IRNazanin" w:hAnsi="IRNazanin" w:eastAsia="IRNazanin"/>
          <w:color w:val="111111"/>
          <w:sz w:val="28"/>
          <w:sz w:val="28"/>
          <w:szCs w:val="28"/>
          <w:rtl w:val="true"/>
          <w:lang w:bidi="fa-IR"/>
        </w:rPr>
        <w:t xml:space="preserve">در سقیفه ارغوانی یاس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پیکر عباس شد</w:t>
      </w:r>
    </w:p>
    <w:p>
      <w:pPr>
        <w:pStyle w:val="BookText"/>
        <w:rPr/>
      </w:pPr>
      <w:r>
        <w:rPr>
          <w:rFonts w:ascii="IRNazanin" w:hAnsi="IRNazanin" w:eastAsia="IRNazanin"/>
          <w:color w:val="111111"/>
          <w:sz w:val="28"/>
          <w:sz w:val="28"/>
          <w:szCs w:val="28"/>
          <w:rtl w:val="true"/>
          <w:lang w:bidi="fa-IR"/>
        </w:rPr>
        <w:t xml:space="preserve">در سقیفه، سر به نی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به هم آمیختند</w:t>
      </w:r>
    </w:p>
    <w:p>
      <w:pPr>
        <w:pStyle w:val="BookText"/>
        <w:rPr/>
      </w:pPr>
      <w:r>
        <w:rPr>
          <w:rFonts w:ascii="IRNazanin" w:hAnsi="IRNazanin" w:eastAsia="IRNazanin"/>
          <w:color w:val="111111"/>
          <w:sz w:val="28"/>
          <w:sz w:val="28"/>
          <w:szCs w:val="28"/>
          <w:rtl w:val="true"/>
          <w:lang w:bidi="fa-IR"/>
        </w:rPr>
        <w:t>او گریه کرد و من هم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،توسّل سر و کلّه ی روشنفکرنما پیدا شد و بعد از سلام و علیک کنار 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قطیفی را به روشنفکرنما عمداً معرّفی نکردم زیرا احتمال می دادم روشنفکرنما جاسوس وهابیّت باشد، و گزارش شیعه شدن دوست قطیفی را به مأمورین بدهد، لذا صحبت از کتک کاری کنار بقیع به میان آورده، گفتم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و صدای کنار بقیع چه خبر؟ </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گلی است که شیعیان تندرو به بار آوردند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تندرو چه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شیعه پشت دیوار بقیع نماز خوانده و درگیری ایجاد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نماز خواندن پشت دیوار بقیع چه اشکالی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قبور نماز خواندن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قبلاً راجع به این سؤال شما صحبت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مسجدالنبی صلی الله علیه و اله در کنار قبور نیست؟ مگر در مسجد الحرام قبر وجود ندارد؟</w:t>
      </w:r>
    </w:p>
    <w:p>
      <w:pPr>
        <w:pStyle w:val="BookText"/>
        <w:rPr/>
      </w:pPr>
      <w:r>
        <w:rPr>
          <w:rFonts w:ascii="IRNazanin" w:hAnsi="IRNazanin" w:eastAsia="IRNazanin"/>
          <w:color w:val="111111"/>
          <w:sz w:val="28"/>
          <w:sz w:val="28"/>
          <w:szCs w:val="28"/>
          <w:rtl w:val="true"/>
          <w:lang w:bidi="fa-IR"/>
        </w:rPr>
        <w:t>به علاوه مگر در قرآن کریم نیامده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اَمْرِهِمْ لَتَتَّخِذَنَّ عَلَيْهِمْ مَسْجِداً</w:t>
      </w:r>
      <w:r>
        <w:rPr>
          <w:rStyle w:val="FootnoteAnchor"/>
          <w:rtl w:val="true"/>
        </w:rPr>
        <w:footnoteReference w:id="63"/>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واقع احوال آن ها ظفر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مسجدی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با نقل این مطلب تبلیغ شرک می کند و یا مؤمنین آن زمان برای تجلیل از اصحاب کهف به گناه شرک مبتلا شدند؟</w:t>
      </w:r>
    </w:p>
    <w:p>
      <w:pPr>
        <w:pStyle w:val="BookText"/>
        <w:rPr/>
      </w:pPr>
      <w:r>
        <w:rPr>
          <w:rFonts w:ascii="IRNazanin" w:hAnsi="IRNazanin" w:eastAsia="IRNazanin"/>
          <w:color w:val="111111"/>
          <w:sz w:val="28"/>
          <w:sz w:val="28"/>
          <w:szCs w:val="28"/>
          <w:rtl w:val="true"/>
          <w:lang w:bidi="fa-IR"/>
        </w:rPr>
        <w:t>شیعه ی 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کمی راجع به این آیه توضیح دهید که چه ارتباطی با موضوع بحث ما 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مربوط به اصحاب کهف است و بیان کننده این </w:t>
      </w:r>
    </w:p>
    <w:p>
      <w:pPr>
        <w:pStyle w:val="BookText"/>
        <w:rPr/>
      </w:pP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که یاران غار را یافتند تصمیم گرفتند تجلیلی از مقام شامخ آن اولیای خدا به عمل آورند</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یادبودی در محل غار احداث کنیم بعضی دیگر هم پیشنهاد دادند که بر اینان مسجدی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هر دو نظریه را نقل می کند و قطعاً اگر منعی در ساختن بقعه یا عبادت و نماز در مجاورت قبور وجود داشت تذکر می داد یا آن را با لحن معترضانه نقل می کرد و می بینیم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ساختن بارگاه بر قبور صالحان یا عبادت خدا در مجاورت آن بقاع متبرکه هیچ منع قرآنی نداشته بلکه تلویحاً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مقرّرات هر کشوری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صحّت نزدیک است، پس شما صحّه بر کار وهّابی ها نمی گذارید بلکه میگویید چون قانون تازیانه است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از این تازیانه بی بهره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روشنفکرنما در کنار صحنه ی درگیری حاضر بوده و بدنش به تازیانه ی وهابیّت متبرّک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رسیده که با شیعه ی قطیفی خداحافظی کنم و به زیارت ،بروم، لذا ،رو به او نموده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شما را بار دیگر ببینم فعلاً با شما خداحافظی می 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زیارت و توسّل به رسول اکرم صلى الله عليه و سلم و صدّیقه ی طاهره علیها السلام و ائمّه ی مظلوم بقیع علیهم السلام به هتل بازگشتم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چند دقیقه روشنفکرنما هم به هتل بازگشت او ظاهراً حال خوبی ندارد احوال او را پرسیدم، با سردی جوابم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آمدم و به سراغ رییس کاروان رفتم پس از سلام و احوالپرسی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اتاقی ما ظاهراً حال مناسبی ندارد، به گمانم در درگیری امشبِ بقیع شرکت داشته و کتک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کاروان به اتاق ما آمد دوستان دیگر هم از زیارت برگشته اند و ما نگران حال روشنفکرنما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معلوم شد در درگیری مذکور، یکی، دو چماق به پای آقا خورده و فعلاً از ناحیه ی پا ناراحت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پیشنهاد رییس کاروان روشنفکرنما را نزد پزشک بردند و بعد از معالجه و مصرف دارو بهبود پیدا کرد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607_92384"/>
      <w:bookmarkStart w:id="49" w:name="pg8607_92384"/>
      <w:bookmarkEnd w:id="49"/>
    </w:p>
    <w:p>
      <w:pPr>
        <w:pStyle w:val="Heading3"/>
        <w:numPr>
          <w:ilvl w:val="2"/>
          <w:numId w:val="1"/>
        </w:numPr>
        <w:rPr/>
      </w:pPr>
      <w:bookmarkStart w:id="50" w:name="pg8607_92384"/>
      <w:bookmarkStart w:id="51" w:name="__RefHeading___Toc2024522_653776707"/>
      <w:bookmarkStart w:id="52" w:name="_Toc17"/>
      <w:bookmarkEnd w:id="50"/>
      <w:bookmarkEnd w:id="51"/>
      <w:r>
        <w:rPr>
          <w:rtl w:val="true"/>
        </w:rPr>
        <w:t>دیدار ششم</w:t>
      </w:r>
      <w:bookmarkEnd w:id="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این آقایان، بافته های تصوف است که گاهی هم رنگ آخوندی به آن می زنند تا خریدار بیشتری پیدا نماید و معلوم است بافتنی ها غیر از یافتنی های الهی و عرفانی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مولای صوفیه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با علم فرق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صوفيه طریق عبودیت نیست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شيطان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ولایت معصومین علیهم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توحید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های 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یکی از علماء قدس سره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صوفیه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بهایی و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کشی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مراجع عالیقدر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هادی رد صوفیه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یا بافندگی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افشا کننده خطوط انحرافی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راستین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اهل بیت </w:t>
      </w:r>
    </w:p>
    <w:p>
      <w:pPr>
        <w:pStyle w:val="BookText"/>
        <w:rPr/>
      </w:pPr>
      <w:r>
        <w:rPr>
          <w:rFonts w:ascii="IRNazanin" w:hAnsi="IRNazanin" w:eastAsia="IRNazanin"/>
          <w:color w:val="111111"/>
          <w:sz w:val="28"/>
          <w:sz w:val="28"/>
          <w:szCs w:val="28"/>
          <w:rtl w:val="true"/>
          <w:lang w:bidi="fa-IR"/>
        </w:rPr>
        <w:t xml:space="preserve">صبح روز یکشنبه به حرم مطهّر پیامبر صلی الله علیه و آله و ائمّه ى بقيع علیهم السلام مشرف گشته برای تعجیل فرج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ظهور واقع شود و فرج آقا فرا رسد، دیگر این گرفتاری ها و مشکلات فرهنگی و معنوی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خورشید خفاش ها چه می توانند بکنند؟</w:t>
      </w:r>
    </w:p>
    <w:p>
      <w:pPr>
        <w:pStyle w:val="BookText"/>
        <w:rPr/>
      </w:pPr>
      <w:r>
        <w:rPr>
          <w:rFonts w:ascii="IRNazanin" w:hAnsi="IRNazanin" w:eastAsia="IRNazanin"/>
          <w:color w:val="111111"/>
          <w:sz w:val="28"/>
          <w:sz w:val="28"/>
          <w:szCs w:val="28"/>
          <w:rtl w:val="true"/>
          <w:lang w:bidi="fa-IR"/>
        </w:rPr>
        <w:t>ظهور او ظهور همه ی خوبی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ذُكِرَ الْخَيْرُ كُنتُمْ أَوَّلَهُ و</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بدی ها و زشتی ها آلودگی افکار و اعمال مذهب های باطل و مرام های پلید و اندیشه های ،منافقانه خجالت زده عزلت گزیده </w:t>
      </w:r>
      <w:r>
        <w:rPr>
          <w:rFonts w:ascii="Amiri" w:hAnsi="Amiri" w:eastAsia="Amiri" w:cs="Amiri"/>
          <w:color w:val="111111"/>
          <w:sz w:val="28"/>
          <w:sz w:val="28"/>
          <w:szCs w:val="28"/>
          <w:rtl w:val="true"/>
          <w:lang w:bidi="ar-SA"/>
        </w:rPr>
        <w:t>زَهَقَ الْباطِل</w:t>
      </w:r>
      <w:r>
        <w:rPr>
          <w:rFonts w:ascii="IRNazanin" w:hAnsi="IRNazanin" w:eastAsia="IRNazanin"/>
          <w:color w:val="111111"/>
          <w:sz w:val="28"/>
          <w:sz w:val="28"/>
          <w:szCs w:val="28"/>
          <w:rtl w:val="true"/>
          <w:lang w:bidi="fa-IR"/>
        </w:rPr>
        <w:t xml:space="preserve"> بر پیشانی صاحبان آن ها حک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هتل باز گشتم، روشنفکرنما در حال مطالع هی مثنوی است؛ او که به زیارت بی عقیده بود حالا بهانه ی کسالت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سلام و احوالپرسی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مثنوی مطالعه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مگر اشکالی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به شعر خواندن ایراد می گرفتید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باید پایه و اساس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چون مولوی بی توجه به مبانی تشیّع است گریه و عزاداری را رد می کند و مروّج مهدویّت نوعیّه می باشد، اشعارش پایه و اساس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یک عارف روشنفکر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مولوی، مولای ما نیست پس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چرا کلمه ی زیبای عارف و روشنفکر را در مورد صحابه ی خوب پیامبر اسلام صلی الله علیه و آله و اصحاب ائمّه ی هدى علیهم السلام مثل سلمان، اباذر، مقداد، میثم تمّار و حبیب بن مظاهر به کار نمی گیرید؟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مولوی کمتر از اصحاب رسول الله صلی الله علیه و آله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سواد و محفوظات مولوی بیش از اربابان شما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به علم و سواد مولوی اعتراف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مولوی سواد داشته است و از علم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نورانیّت را در چه اندیشه و عملی می 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در عبودیت و بندگی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مولوی بنده ی خدا نبوده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و عبودیت در فکر و ذکر صوفیانه نیست، بندگی و </w:t>
      </w:r>
    </w:p>
    <w:p>
      <w:pPr>
        <w:pStyle w:val="BookText"/>
        <w:rPr/>
      </w:pPr>
      <w:r>
        <w:rPr>
          <w:rFonts w:ascii="IRNazanin" w:hAnsi="IRNazanin" w:eastAsia="IRNazanin"/>
          <w:color w:val="111111"/>
          <w:sz w:val="28"/>
          <w:sz w:val="28"/>
          <w:szCs w:val="28"/>
          <w:rtl w:val="true"/>
          <w:lang w:bidi="fa-IR"/>
        </w:rPr>
        <w:t>عبودیت این است که عبد ببیند رضایت مولایش در چه چیز است همان را دنبال کند و ما در مباحث قبلی گفتیم که رضایت خدای متعال در اسلام با رهبری پیامبر اسلام صلی الله علیه و اله، امیرالمؤمنین و اولاد طاهرین ایشان علیهم السلام است و لا غير</w:t>
      </w:r>
    </w:p>
    <w:p>
      <w:pPr>
        <w:pStyle w:val="BookText"/>
        <w:rPr/>
      </w:pPr>
      <w:r>
        <w:rPr>
          <w:rFonts w:ascii="IRNazanin" w:hAnsi="IRNazanin" w:eastAsia="IRNazanin"/>
          <w:color w:val="111111"/>
          <w:sz w:val="28"/>
          <w:sz w:val="28"/>
          <w:szCs w:val="28"/>
          <w:rtl w:val="true"/>
          <w:lang w:bidi="fa-IR"/>
        </w:rPr>
        <w:t>آیه ی شریفه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رَضيتُ لَكُمُ الإِسْلامَ ديناً</w:t>
      </w:r>
      <w:r>
        <w:rPr>
          <w:rStyle w:val="FootnoteAnchor"/>
          <w:rtl w:val="true"/>
        </w:rPr>
        <w:footnoteReference w:id="65"/>
      </w:r>
      <w:r>
        <w:rPr>
          <w:rFonts w:ascii="IRNazanin" w:hAnsi="IRNazanin" w:eastAsia="IRNazanin"/>
          <w:color w:val="111111"/>
          <w:sz w:val="28"/>
          <w:sz w:val="28"/>
          <w:szCs w:val="28"/>
          <w:rtl w:val="true"/>
          <w:lang w:bidi="fa-IR"/>
        </w:rPr>
        <w:t xml:space="preserve"> و ده ها آیه ی دیگر این حقیقت را بازگو می کند</w:t>
      </w:r>
    </w:p>
    <w:p>
      <w:pPr>
        <w:pStyle w:val="BookText"/>
        <w:rPr/>
      </w:pPr>
      <w:r>
        <w:rPr>
          <w:rFonts w:ascii="IRNazanin" w:hAnsi="IRNazanin" w:eastAsia="IRNazanin"/>
          <w:color w:val="111111"/>
          <w:sz w:val="28"/>
          <w:sz w:val="28"/>
          <w:szCs w:val="28"/>
          <w:rtl w:val="true"/>
          <w:lang w:bidi="fa-IR"/>
        </w:rPr>
        <w:t>در میان صحبت خوش عقیده و بعضی دیگر از دوستان وارد اتاق شدند و به اتفاق آنان به صرف صبحانه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صبحانه روشنفکرنما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بحث در مورد صوفیه خارج شدید و باز به امامت و ولایت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از بحث در مورد صوفیه خارج نشدیم گفتیم صوفیّه در طریقی هستند که خدای متعال از آن طریق راضی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طریق آنان به امضای پیامبر اسلام صلی الله علیه و اله ائمّه ی اطهار علیهم السلام نرسیده است ما روایات فراوانی در مذمّت اینان داریم و علمای بزرگ اسلام این طائفه را مردود می 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طریقی که به امضای پیامبر اسلام صلی الله علیه و اله و ائمّه ی اطهار علیهم السلام نرسیده باشد مورد تأیید خدای متعال نیست؛ در نتیجه صوفیّه در </w:t>
      </w:r>
    </w:p>
    <w:p>
      <w:pPr>
        <w:pStyle w:val="BookText"/>
        <w:rPr/>
      </w:pPr>
      <w:r>
        <w:rPr>
          <w:rFonts w:ascii="IRNazanin" w:hAnsi="IRNazanin" w:eastAsia="IRNazanin"/>
          <w:color w:val="111111"/>
          <w:sz w:val="28"/>
          <w:sz w:val="28"/>
          <w:szCs w:val="28"/>
          <w:rtl w:val="true"/>
          <w:lang w:bidi="fa-IR"/>
        </w:rPr>
        <w:t xml:space="preserve">طریقی نیستند که بتوان نامش را عبودیّت و بندگی خدا نهاد و معلوم است وقتی عبودیت و بندگی منتفی باشد نورانیّت منتفی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شاقُل عبودیت و اعمال صالح، و میزان عقاید حق و افکار پسندیده و مورد رضایت حق تعالی، پیامبر اسلام صلی الله علیه و آله و ائمّه ی اطهار علیهم السلام می باشند</w:t>
      </w:r>
    </w:p>
    <w:p>
      <w:pPr>
        <w:pStyle w:val="BookText"/>
        <w:rPr/>
      </w:pPr>
      <w:r>
        <w:rPr>
          <w:rFonts w:ascii="Amiri" w:hAnsi="Amiri" w:eastAsia="Amiri" w:cs="Amiri"/>
          <w:color w:val="111111"/>
          <w:sz w:val="28"/>
          <w:sz w:val="28"/>
          <w:szCs w:val="28"/>
          <w:rtl w:val="true"/>
          <w:lang w:bidi="ar-SA"/>
        </w:rPr>
        <w:t>فَالْحَقُّ ما رَضيتُموهُ وَ الْبَاطِلُ ما اَسْخَطْتُموه</w:t>
      </w:r>
      <w:r>
        <w:rPr>
          <w:rStyle w:val="FootnoteAnchor"/>
          <w:rtl w:val="true"/>
        </w:rPr>
        <w:footnoteReference w:id="66"/>
      </w:r>
      <w:r>
        <w:rPr>
          <w:rFonts w:ascii="IRNazanin" w:hAnsi="IRNazanin" w:eastAsia="IRNazanin"/>
          <w:color w:val="111111"/>
          <w:sz w:val="28"/>
          <w:sz w:val="28"/>
          <w:szCs w:val="28"/>
          <w:rtl w:val="true"/>
          <w:lang w:bidi="fa-IR"/>
        </w:rPr>
        <w:t xml:space="preserve"> هیچ کس حقّ دستورِ عبادت و امر به ذکر و دعا ندارد و کلیّه ی احکام باید از طرف حق تعالی به وسیله ی پیامبر اسلام صلی الله علیه و آله و با بیان و تفصیل عالمان به علم قرآن و به تعبیر کلام خدا</w:t>
      </w:r>
    </w:p>
    <w:p>
      <w:pPr>
        <w:pStyle w:val="BookText"/>
        <w:rPr/>
      </w:pP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یعنی ائمّه ی اطهار علیهم السلام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إِلَيْكُم يَا بَنِي آدَمَ اَنْ لا تَعْبُدُوا الشَّيْطَانَ</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دستور و امر غیر خداوند متعال را نهی می فرماید همان طور که گفته شد دستور و امر الهی را واسطه ی فیض یعنی پیامبر آورده و اوصیای او هم شارح و مفسّر دستور و امر الهی می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معتقد به ،خلیفه پیشوا قطب و مرشدی غیر از محمّد و آل محمّد صلی الله علیه و آله باشد از مسیر حق خارج شده و در طریق </w:t>
      </w:r>
    </w:p>
    <w:p>
      <w:pPr>
        <w:pStyle w:val="BookText"/>
        <w:rPr/>
      </w:pPr>
      <w:r>
        <w:rPr>
          <w:rFonts w:ascii="IRNazanin" w:hAnsi="IRNazanin" w:eastAsia="IRNazanin"/>
          <w:color w:val="111111"/>
          <w:sz w:val="28"/>
          <w:sz w:val="28"/>
          <w:szCs w:val="28"/>
          <w:rtl w:val="true"/>
          <w:lang w:bidi="fa-IR"/>
        </w:rPr>
        <w:t>شيطان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ی</w:t>
      </w:r>
    </w:p>
    <w:p>
      <w:pPr>
        <w:pStyle w:val="BookText"/>
        <w:rPr/>
      </w:pPr>
      <w:r>
        <w:rPr>
          <w:rFonts w:ascii="Amiri" w:hAnsi="Amiri" w:eastAsia="Amiri" w:cs="Amiri"/>
          <w:color w:val="111111"/>
          <w:sz w:val="28"/>
          <w:sz w:val="28"/>
          <w:szCs w:val="28"/>
          <w:rtl w:val="true"/>
          <w:lang w:bidi="ar-SA"/>
        </w:rPr>
        <w:t>وَ اسْتَل مَنْ اَرْسَلنا مِنْ قَبْلِكَ مِنْ رُسُلِنَا أَجَعَلْنا مِنْ دُونِ الرَّحمن الْهَةً يُعْبَدُون</w:t>
      </w:r>
      <w:r>
        <w:rPr>
          <w:rStyle w:val="FootnoteAnchor"/>
          <w:rtl w:val="true"/>
        </w:rPr>
        <w:footnoteReference w:id="68"/>
      </w:r>
      <w:r>
        <w:rPr>
          <w:rFonts w:ascii="IRNazanin" w:hAnsi="IRNazanin" w:eastAsia="IRNazanin"/>
          <w:color w:val="111111"/>
          <w:sz w:val="28"/>
          <w:sz w:val="28"/>
          <w:szCs w:val="28"/>
          <w:rtl w:val="true"/>
          <w:lang w:bidi="fa-IR"/>
        </w:rPr>
        <w:t xml:space="preserve"> در بردارنده ی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امر خدا باید در شب معراج از پیامبران سؤال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معبودی قرار دادیم؟</w:t>
      </w:r>
    </w:p>
    <w:p>
      <w:pPr>
        <w:pStyle w:val="BookText"/>
        <w:rPr/>
      </w:pPr>
      <w:r>
        <w:rPr>
          <w:rFonts w:ascii="IRNazanin" w:hAnsi="IRNazanin" w:eastAsia="IRNazanin"/>
          <w:color w:val="111111"/>
          <w:sz w:val="28"/>
          <w:sz w:val="28"/>
          <w:szCs w:val="28"/>
          <w:rtl w:val="true"/>
          <w:lang w:bidi="fa-IR"/>
        </w:rPr>
        <w:t>معلوم است که غیر خداوند یکتا خدایی نیست و نباید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چیست؟</w:t>
      </w:r>
    </w:p>
    <w:p>
      <w:pPr>
        <w:pStyle w:val="BookText"/>
        <w:rPr/>
      </w:pPr>
      <w:r>
        <w:rPr>
          <w:rFonts w:ascii="IRNazanin" w:hAnsi="IRNazanin" w:eastAsia="IRNazanin"/>
          <w:color w:val="111111"/>
          <w:sz w:val="28"/>
          <w:sz w:val="28"/>
          <w:szCs w:val="28"/>
          <w:rtl w:val="true"/>
          <w:lang w:bidi="fa-IR"/>
        </w:rPr>
        <w:t>پیامبر اسلام صلی الله علیه و آله از انبیاء علیهم السلام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مَا بُعِثْتُمْ؟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کدامین محور مبعوث شدید بر چه چیز؟</w:t>
      </w:r>
    </w:p>
    <w:p>
      <w:pPr>
        <w:pStyle w:val="BookText"/>
        <w:rPr/>
      </w:pPr>
      <w:r>
        <w:rPr>
          <w:rFonts w:ascii="IRNazanin" w:hAnsi="IRNazanin" w:eastAsia="IRNazanin"/>
          <w:color w:val="111111"/>
          <w:sz w:val="28"/>
          <w:sz w:val="28"/>
          <w:szCs w:val="28"/>
          <w:rtl w:val="true"/>
          <w:lang w:bidi="fa-IR"/>
        </w:rPr>
        <w:t>ظاهراً انبیاء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محور توحید مبعوث شدیم، ولی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محوریّت ولایت تو و ولایت علی بن ابیطالب علیهما السلام مبعوث شدیم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می گویند؟ ظاهراً سؤال و جواب با هم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مورد توحید است و جواب در مورد ولایت پیامبر اسلام صلی الله علیه و آله و امامت علی بن ابیطالب علیهما السلام این مطلب را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بدهند چون این روایت را خودشان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جواب نمی دهند چون جواب این سؤال با طریقی که می پیمایند منافات دارد</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علیهم السلام به توحیدی نظر داشتند که در نظام و مدرسه ی محمّد و آل محمّد علیهم السلام تدریس می شود؛ وقتی می گویند ما بر ولایت تو و ولایت علی بن ابیطالب علیهما السلام مبعوث شدیم، یعنی ما مبلّغ توحیدی هستیم که تو و علی بن ابیطالب علیهما السلام مبلّغ و معلّمش هستید</w:t>
      </w:r>
    </w:p>
    <w:p>
      <w:pPr>
        <w:pStyle w:val="BookText"/>
        <w:rPr/>
      </w:pPr>
      <w:r>
        <w:rPr>
          <w:rFonts w:ascii="IRNazanin" w:hAnsi="IRNazanin" w:eastAsia="IRNazanin"/>
          <w:color w:val="111111"/>
          <w:sz w:val="28"/>
          <w:sz w:val="28"/>
          <w:szCs w:val="28"/>
          <w:rtl w:val="true"/>
          <w:lang w:bidi="fa-IR"/>
        </w:rPr>
        <w:t>ما به عبودیّت شما به اخلاق ،شما استقامت و پایمردی شما، چشم دوخته و در توجّه به خداوند متعال و قوانین الهی از شما درس می گیریم شما واسطه ی فیض ،تربیت اخلاق و عصمت الهی هستید و ما برای رسیدن به رضای خداوند و قُرب به معبود متوسّل به شما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سؤال و جواب چه زیبا انجام گرفته است؛ شب معراج خداوند عظمت ولایت پیامبر اسلام صلی الله علیه و آله و ولایت ائمّه ی اطهار علیهم السلام را چه عالی و آموزنده به نمایش گذاشته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متوجّه شرط توحید بودند مثلاً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ارادت به محمّد و آل محمّد علیهم السلام،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فَأَتَمَّهُنَّ</w:t>
      </w:r>
      <w:r>
        <w:rPr>
          <w:rFonts w:ascii="IRNazanin" w:hAnsi="IRNazanin" w:eastAsia="IRNazanin"/>
          <w:color w:val="111111"/>
          <w:sz w:val="28"/>
          <w:sz w:val="28"/>
          <w:szCs w:val="28"/>
          <w:rtl w:val="true"/>
          <w:lang w:bidi="fa-IR"/>
        </w:rPr>
        <w:t xml:space="preserve"> به تمام آن بزرگواران یعنی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ارادت و مودّت می کند آن 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بدون توجّه به ولایت و رسالت پیامبر صلی الله علیه و اله و ولایت علی علیه السلام بی معناست و پیمودن راهِ شرک است؛ قانون، غیر قانون قرآن و امر و نهی غیر امر و نهی محمّد و آل محمّد صلی الله علیه و آله قانون الهی نیست و موجب رستگاری نمی باشد</w:t>
      </w:r>
    </w:p>
    <w:p>
      <w:pPr>
        <w:pStyle w:val="BookText"/>
        <w:rPr/>
      </w:pPr>
      <w:r>
        <w:rPr>
          <w:rFonts w:ascii="IRNazanin" w:hAnsi="IRNazanin" w:eastAsia="IRNazanin"/>
          <w:color w:val="111111"/>
          <w:sz w:val="28"/>
          <w:sz w:val="28"/>
          <w:szCs w:val="28"/>
          <w:rtl w:val="true"/>
          <w:lang w:bidi="fa-IR"/>
        </w:rPr>
        <w:t>کسانی که در برابر ولایت و رهبری اهل البيت علیهم السلام فروتنی و حرف شنوی دارند به نورانیت و رستگاری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اَفْلَحَ الْمُؤْمِنُونَ الَّذينَ هُمْ فِى صَلاتِهِمْ خَاشِعُون</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ایمان به رستگاری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رستگاری ویژه 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نمازشان خاشع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باید در معنای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مردمی که دل به سنّت پیامبر اسلام صلی الله علیه و آله در امر امامت و رهبری نداده اند و نسبت به مودّت واقعی عترت علیهم السلام سستی کرده اند، آیا مؤمن می باشند؟</w:t>
      </w:r>
    </w:p>
    <w:p>
      <w:pPr>
        <w:pStyle w:val="BookText"/>
        <w:rPr/>
      </w:pPr>
      <w:r>
        <w:rPr>
          <w:rFonts w:ascii="IRNazanin" w:hAnsi="IRNazanin" w:eastAsia="IRNazanin"/>
          <w:color w:val="111111"/>
          <w:sz w:val="28"/>
          <w:sz w:val="28"/>
          <w:szCs w:val="28"/>
          <w:rtl w:val="true"/>
          <w:lang w:bidi="fa-IR"/>
        </w:rPr>
        <w:t xml:space="preserve">این ها نمازشان را در کدام مکتب فرا گرفته اند؟ باید بدانیم نماز در مكتب غير اهل البيت علیهم السلام شرائط صحّت را ندارد، تا چه رسد به شرط ،قبولی و این چنین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همان تسلیم بودن محض در برابر حق و امر و فرمان الهی و بندگی و عبودیت تام و تمام مقابل معبود عزّوجل می باشد ولایت حضرت امیرالمؤمنین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الصَّلوة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،سلمان تصدیق این مطلب فرموده ی خدا در کتاب عزیز است که </w:t>
      </w:r>
      <w:r>
        <w:rPr>
          <w:rFonts w:ascii="Amiri" w:hAnsi="Amiri" w:eastAsia="Amiri" w:cs="Amiri"/>
          <w:color w:val="111111"/>
          <w:sz w:val="28"/>
          <w:sz w:val="28"/>
          <w:szCs w:val="28"/>
          <w:rtl w:val="true"/>
          <w:lang w:bidi="ar-SA"/>
        </w:rPr>
        <w:t>وَ اسْتَعينوا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پاداشتن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لَكَبِيرَةٌ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سخت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تحمل ولایت است که جز بر خاشعین 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شیعیان صاحب بصیرت و بینش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المؤمنين علیه السلام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از شما سؤال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طرح صراط های مستقیم را صحیح و حق می دانید که به مثنوی روی آورده، به جای مطالعه ی آثار اهل البیت علیهم السلام و توجّه به زیارات و ادعیه که دانشگاه بزرگ آشنایی با توحید است، در حرم وحى الهى، القاآت شیطانی را مطالعه می فرمایید؟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هرگز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نیستم و آن را صحیح و حق نمی دانم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نداریم ولی باید بررسی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کسانی در </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شما قصّه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مثنوی آمده، صحیح نمی دانید و واقعیت هم همین است این قصه نمی تواند از صحّت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اهل علم این جریان را بالای منبر بیان می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کردن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اشتباه چوپان را بیان فرموده با اهداف الهی رسالت پیامبران که بیان اشتباهات و انحرافات عقیدتی مردم ،است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کسانی پیدا شوند که مروّج طریق تصوّف باشند و عوض بیان آیات قرآنی و روایات معتبره ی اهل البيت علیهم السلام به امثال این قصه ی بی سند بپردازند؛ به هر حال باید بدانیم هیچ چیزی جایگزین دروس توحیدی و مواعظ اهل البیت علیهم السلام نمی شود، زیرا دانش بزرگ ترین کتاب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و قلب مطهّر این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فى صُدُورِ الَّذِينَ أوتُوا الْعِلْم</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،قرآن آیات روشن الهی است در لوح سینه ی آنان که از خدا نور علم و دانش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منقول است یکی از شارحین مثنوی که اهل علم و عمل بوده در اواخر عمر از این که این کتاب را شرح نموده پشیمان شده است و این در حالی است که ایشان تمامی مطالب کتاب مثنوی را تأیید نکرده و ضمن شرح اشعار نقد و بررسی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به نقل از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این عمر را در بیان و شرح دعای عرفه ی امام حسین علیه السلام صرف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آقایانی که دم از توحید الهی می زنند و همدم با وهابیّت در کتاب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عوض تبلیغ مکتب اهل البيت علیهم السلام و مبانی آن، تشریح ادعیّه و زیارت معتبره، که بزرگ ترین دانشگاه توحید ،است به تبلیغ تصوّف که نشأت گرفته از تسنّن است می پردازند و تشریح کننده ی مقاصد مولوی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شیخ بهایی قدس سره در مدح مولوی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او چو قرآن 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بعضی و بعضی را مُضل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است که ما عالم عظیم الشأنی همچون مرحوم شیخ بهایی قدس سره را کوچک کنیم تا مولوی بزرگ شود اگر نعوذ بالله مثنوی مولوی همچون قرآن است به تعریف و مدح جناب شیخ قدس سره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خیانت به علماء و مراجع شیعه است که بگوییم آن ها مؤید مبانی تصوّف می باشند و برای همین مقصد، تأییداتی را به دروغ به آنان نسبت 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میرداماد قدس سره مطلب ارزنده ای در کتاب خیراتیّه به </w:t>
      </w:r>
    </w:p>
    <w:p>
      <w:pPr>
        <w:pStyle w:val="BookText"/>
        <w:rPr/>
      </w:pPr>
      <w:r>
        <w:rPr>
          <w:rFonts w:ascii="IRNazanin" w:hAnsi="IRNazanin" w:eastAsia="IRNazanin"/>
          <w:color w:val="111111"/>
          <w:sz w:val="28"/>
          <w:sz w:val="28"/>
          <w:szCs w:val="28"/>
          <w:rtl w:val="true"/>
          <w:lang w:bidi="fa-IR"/>
        </w:rPr>
        <w:t>صورت سؤال و جواب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پرسیدند که راست می گویند که تصوّف راهی است که منتهی می شود به خانه ی الحاد؟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گویند تصوّف خود، خانه ی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مکرّر 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نگریستن به کتب صوفیّه مگر بر فاضل دیندار که خواهد ردّ ایشان از قول ایشان نماید و حرام است خواندن و مطالعه کردن کتاب های فلاسفه بر مردم سست اعتقاد و ضعیف یقین، زیرا که آن طور کسان از خواندن کتاب های ایشان زود می لغزند و از سلوک در جاده ی صواب محروم می گردند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تبلیغ توحید ناراحت می شوید؟ مگر توحید، هدف اصلی پیامبر اسلام صلی الله علیه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 ترسم غصّه ی توحید تو را بکُشه و این جا دست ما را به مرده کشی بند کنی آخر کدام شیعه و شیعه زاده و کدام عالمی از تبلیغ توحید ناراحت می شه؟ منتها توحیدی که تو به پیروی از وهّابی ها و صوفیّه می گویی اساساً با توحید شیعیان فرق می کنه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روشنفکرنما ضمن تشکّر از بی ادبی های شما بفرمایید فرق اساسی این توحیدها چیست؟ </w:t>
      </w:r>
    </w:p>
    <w:p>
      <w:pPr>
        <w:pStyle w:val="BookText"/>
        <w:rPr/>
      </w:pPr>
      <w:r>
        <w:rPr>
          <w:rFonts w:ascii="IRNazanin" w:hAnsi="IRNazanin" w:eastAsia="IRNazanin"/>
          <w:color w:val="111111"/>
          <w:sz w:val="28"/>
          <w:sz w:val="28"/>
          <w:szCs w:val="28"/>
          <w:rtl w:val="true"/>
          <w:lang w:bidi="fa-IR"/>
        </w:rPr>
        <w:t>خوش عقیده با چشم غرّه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شما توحید واقعی و مورد رضایت خدا نیست و با توحیدی که اهل بیت علیهم السلام می فرمایند خیلی فاصله داره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دعوا درست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مسائل را خوب می دانند ولی عمداً سهو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 خواهند ما را امتحان کنند که چه مقدار در منطق خود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ولی ایشان و شیوخ وهّابی و اقطاب صوفیه باید بدانند که منطق ما به استواری قرآن و بزرگی عترت علیهم السلام بزرگ و استوار است و ما هرگز دست از دامان محمّد و آل محمّد علیهم السلام بر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توضیحات بیشتری در مورد توحید شیعه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خواستن غیر از تهمت زدن و بی ادبی است، این که ایشان می گوید شما از تبلیغ توحید ناراحت می شوید، تهمت بزرگی است که به شیعه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که اخیراً در موضوع اسرار ملکوت منتشر شده است، نویسنده با سلام و صلوات تبلیغ تاریکی و ظلمات کرده و با اهانت به مراجع عالی قدر شیعه و برتری جویی و عُلُو خواهی، آسمان را به زمین دوخته و حوزه ی علمیّه نجف را به هوی و هوس فروخته و ترویج راه توحید و طریق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نوع صوفیانه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توحید تصوّف وساطت اقطاب، جعل ذکر و دعا و خلاصه قانون تراشی در برابر قانون شرع مطهّر مورد رضایت </w:t>
      </w:r>
    </w:p>
    <w:p>
      <w:pPr>
        <w:pStyle w:val="BookText"/>
        <w:rPr/>
      </w:pPr>
      <w:r>
        <w:rPr>
          <w:rFonts w:ascii="IRNazanin" w:hAnsi="IRNazanin" w:eastAsia="IRNazanin"/>
          <w:color w:val="111111"/>
          <w:sz w:val="28"/>
          <w:sz w:val="28"/>
          <w:szCs w:val="28"/>
          <w:rtl w:val="true"/>
          <w:lang w:bidi="fa-IR"/>
        </w:rPr>
        <w:t>حق تعالی نبوده و احادیث فراوانی در نفی این راه و نهی از پیروی این طریق از پیشوایان معصوم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به سند صحیح از امام علی النقی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بن ابی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علی النقی علیه السلام در مسجد النبی بودم که در آن حال جمعی از اصحاب شرفیاب حضور آن حضرت شدند 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که او مردی بسیار بلیغ و با کمال بود و در نزد آن حضرت مقام و منزلت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در کنار امام علیه السلام قرار گرفتند بناگاه جمعی از صوفیه داخل مسجد شدند و حلقه زدند و مشغول ذکر گردیدند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حیله گران اعتنا نکنید زیرا جانشینان شیاطین و خراب کننده ی ستون های دین می باشند زهد ایشان برای راحتی بدن هایشان و تهجّد و شب زنده داریشان برای صید کردن عوام است عمری را در گرسنگی به سر برند تا عوام و نادان هایی را مانند خرها پالان کنند و زین بر پشت آن ها گذارند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نمی گویند مگر برای فریب مردم و خوراک خود را کم نمی کنند مگر برای پُر کردن قدح و ربودن دل احمقان با مردم دم از دوستی خدا زنند تا ایشان را به چاه اندازند، اوراد ایشان رقص و کف زدن و غنا و آوازه خوانی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به سوی آن ها میل نکند و تابع ایشان نگردد مگر آن که از جمله ی سفیهان و احمقان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یکی از آنان در حال حیات و یا بعد از مرگ برود، مانند آن است که به زیارت شیطان و بت پرستان رفته باشد و هر کس یاری ایشان ،کند گویا یزید و معاویه و ابوسفیان 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یکی از اصحاب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آن کس به حقوق شما اقرار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 تندی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ترک کن مگر نمی دانی هر کس حق ما را بشناسد مخالفت امر ما نمی کند؟ آیا نمی دانی ایشان پست ترین طوائف صوفیه می باشند و این فرق های صوفیه همگی مخالف ما هستند و طریقه ی آنان باطل و بر خلاف طریقه ی ماست و این گروه نصاری و مجوس این امّت هستند؛ آنان سعی در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خداوند نور خود را به کمال می رساند اگر چه کافران را خوش نیاید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عبادت ،صوفیّه توجه به غیر خدا است زیرا در برابر رهبری اهل البيت علیهم السلام رهبر و قطب قرار داده و به احکام </w:t>
      </w:r>
    </w:p>
    <w:p>
      <w:pPr>
        <w:pStyle w:val="BookText"/>
        <w:rPr/>
      </w:pPr>
      <w:r>
        <w:rPr>
          <w:rFonts w:ascii="IRNazanin" w:hAnsi="IRNazanin" w:eastAsia="IRNazanin"/>
          <w:color w:val="111111"/>
          <w:sz w:val="28"/>
          <w:sz w:val="28"/>
          <w:szCs w:val="28"/>
          <w:rtl w:val="true"/>
          <w:lang w:bidi="fa-IR"/>
        </w:rPr>
        <w:t xml:space="preserve">شرعیّه و فقه برگرفته از قرآن و دستورات عترت علیهم السلام بی توجه اند و در مباحث گذشته گفتیم که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خدای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این آقایان به تبلیغ تصوّف، ترویج مثنوی و اهانت به بزرگان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هم اسرار عرفانی اسرار توحیدی و اسرار ملکوت؛ در حالی که اگر کسی سرّ توحید بداند و عارف حقیقی و واقعی باشد باید حدودالله را بیش از دیگران رعایت کند و تقوای بیان داشته باشد</w:t>
      </w:r>
    </w:p>
    <w:p>
      <w:pPr>
        <w:pStyle w:val="BookText"/>
        <w:rPr/>
      </w:pPr>
      <w:r>
        <w:rPr>
          <w:rFonts w:ascii="IRNazanin" w:hAnsi="IRNazanin" w:eastAsia="IRNazanin"/>
          <w:color w:val="111111"/>
          <w:sz w:val="28"/>
          <w:sz w:val="28"/>
          <w:szCs w:val="28"/>
          <w:rtl w:val="true"/>
          <w:lang w:bidi="fa-IR"/>
        </w:rPr>
        <w:t>از سوی دیگر خود این افراد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ولی این مطلب را برای بالا بردن نرخ مطالب خرافی خود می گویند و عمل به مضمون آن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واقعیّت هم همین است که اگر کسی به عرفان الهی دست یابد و از طریق جهاد اکبر یعنی مبارزه با نفس و رعایت حدود الله و توسّل به اهل البیت علیهم السلام به نوارنیّت برسد از ادّعا قیل و قال و چون و چرا برای خود پرهیز می کند و به مُرید داری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ائمّه ی طاهرین علیهم السلام که خود، مبدء عرفان و معلّم تزکیه و اخلاق بودند هرگز کسی را تحقیر نمی کردند و به اندازه ی عقول مردم با آن ها سخن می گفتند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آقایان گویی تولیت امر مبدء و معاد، دنیا و آخرت و </w:t>
      </w:r>
    </w:p>
    <w:p>
      <w:pPr>
        <w:pStyle w:val="BookText"/>
        <w:rPr/>
      </w:pPr>
      <w:r>
        <w:rPr>
          <w:rFonts w:ascii="IRNazanin" w:hAnsi="IRNazanin" w:eastAsia="IRNazanin"/>
          <w:color w:val="111111"/>
          <w:sz w:val="28"/>
          <w:sz w:val="28"/>
          <w:szCs w:val="28"/>
          <w:rtl w:val="true"/>
          <w:lang w:bidi="fa-IR"/>
        </w:rPr>
        <w:t>بهشت و دوزخ به دستشان داده شده با نفی و اثبات و بی ادبی و جسارت و تحقیر دیگران، می خواهند مبلّغ توحید و اسرار عرفانی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که با حربه ی توحید به علماء می تازند، با عینک وحدت به مذاهب و روش های غیر الهی نگاه کرده به بیگانه ی از مکتب اهل البیت علیهم السلام، عارف و سالک راه حق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این ،آقایان بافته های تصوّف است که گاهی هم رنگ آخوندی به آن می زنند تا خریدار بیشتری پیدا نماید و معلوم است بافتنی ها غیر از یافتنی های الهی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کسی آگاه از اسرار الهی باشد، مبلّغ اسرار در کوچه و بازار نمی شود، و به زبان عموم، کتاب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نوع توهین به مراجع عالی قدر شیعه که در این قرن با چه زحماتی سنگرداری فقه اهل البیت علیهم السلام نمودند و در زمان خفقان رضاخانی و پسرش و در عصر حزب بعث و وابستگانش به پاسداری مکتب نورانی تشیّع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این جا می توانم نام این ها را ببرم امّا چون ممکن است توهین به نوع، به حساب آید و اضافه بر این، شاید تبلیغ کج فهمی و دکان داری این ها باشد از نام بردن پرهیز می کنم و خدا شاهد است که برای رضای خداوند متعال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مکتب نورانی قرآن و اهل البیت علیهم السلام را به شعارهای فریبنده ی تصوّف بفروشیم و عوض روی آوردن به قرآن و عترت علیهم السلام به مثنوی و کتاب های دیگر اهل تصوّف روی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استبداد آخوندی می خواهید جاده ی همه ی افراد را بکوبید و جامعه را به تقلید کورکورانه وادار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به معروف و نهی از منکر، بیان تکالیف الهی و دل سوزی استبداد ،است مطلب شما درست است و البته این سخن از شما نیست بلکه حرف آن کسانی است که از بیدار باش و مواعظ روحانیّت ضربه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به تاریخ کشورمان توجّه کنید، می بینید که روحانیّت در برابر استبداد ایستاد و از دین و ناموس مردم پاسداری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خطوط منحرف از ولایت اهل البيت علیهم السلام و ماهيّت واقعی گروه های انحرافی را در طول تاریخ برملا نموده است، و چه گناهی از این بزرگ تر به نظر منحرفان و اجنبی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مردم را به سوی اهل البيت علیهم السلام می خواند و بدین وسیله مردم را به بزرگ ترین خیر یعنی علم و حکمت سوق داده و بالاترین خدمت را به مردم ارائه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ما در همین نکته است که چرا روحانیّت مردم را به سوی توحید خداوندی دعوت نمی کند و همیشه تبلیغش درباره ی موضوع امامت و ولایت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ما هم برای شما همین مطلب است که نمی خواهید بفهمید توحید الهی در مکتب امامت و ولایت ائمّه علیهم السلام تدریس می شود و مکاتب دیگران مکتب ضلالت و گمراهی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معرفت امام انسان از مرگ جاهلیّت نجات پیدا می کند و به </w:t>
      </w:r>
    </w:p>
    <w:p>
      <w:pPr>
        <w:pStyle w:val="BookText"/>
        <w:rPr/>
      </w:pPr>
      <w:r>
        <w:rPr>
          <w:rFonts w:ascii="IRNazanin" w:hAnsi="IRNazanin" w:eastAsia="IRNazanin"/>
          <w:color w:val="111111"/>
          <w:sz w:val="28"/>
          <w:sz w:val="28"/>
          <w:szCs w:val="28"/>
          <w:rtl w:val="true"/>
          <w:lang w:bidi="fa-IR"/>
        </w:rPr>
        <w:t>خیر بزرگ توحید و تسلیم در برابر امر خداوند متعال نائل می گردد،</w:t>
      </w:r>
    </w:p>
    <w:p>
      <w:pPr>
        <w:pStyle w:val="BookText"/>
        <w:rPr/>
      </w:pPr>
      <w:r>
        <w:rPr>
          <w:rFonts w:ascii="Amiri" w:hAnsi="Amiri" w:eastAsia="Amiri" w:cs="Amiri"/>
          <w:color w:val="111111"/>
          <w:sz w:val="28"/>
          <w:sz w:val="28"/>
          <w:szCs w:val="28"/>
          <w:rtl w:val="true"/>
          <w:lang w:bidi="ar-SA"/>
        </w:rPr>
        <w:t>اِنْ ذُكِرَ الْخَيْرُ كُنتُمْ أَوَّلَهُ وَ أَصْلَه</w:t>
      </w:r>
      <w:r>
        <w:rPr>
          <w:rFonts w:ascii="IRNazanin" w:hAnsi="IRNazanin" w:eastAsia="IRNazanin"/>
          <w:color w:val="111111"/>
          <w:sz w:val="28"/>
          <w:sz w:val="28"/>
          <w:szCs w:val="28"/>
          <w:rtl w:val="true"/>
          <w:lang w:bidi="fa-IR"/>
        </w:rPr>
        <w:t xml:space="preserve"> واسطه ی کلّ خيرات اهل البیت علیهم السلام می باشند؛ چه خیر تکوینی و چه خیر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خیراتی که به وسیله ی این بزرگواران به ما می رسد خیر توحید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أَصْلُ كُلِّ خَيْرٍ وَ مِنْ فُرُوعِنا كُلُّ بِرِّ فَمِنَ الْبرِ التَّوْحِيدُ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ریشه ی هر خوبی هستیم و هر نیکی از شاخه های ماست و از جمله ی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ملازمت با شاقل ولایت معصومین و همراهی با میزان امامت صادقین، شخص موحّد را در مسیر توحید حفظ می کند و باعث می شود مؤمن به کجی و گمراهی مبتلا نگردد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قرار دادن عترت در کنار قرآن قرآن را تحقیر می کنید، به این معنا که می گویید قرآن کمبود دارد و کمبود آن را عترت جبران می 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کمبود ندارد بلکه مردم قدرت ندارند قرآن را بدون عترت ،بفهمند ،قرآن آیات محکمات و متشابهات دارد، و فهم متشابهات در دانشگاه اهل البیت علیهم السلام که پایداران در علم هستند، امکان پذیر است و این مطلب فرموده ی خود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تعظیم قرآن محسوب می شود؛ این کتاب هدایت، آن قدر بزرگ است که باید بزرگان الهی و مطهَّرون روشنگر معارفش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اصرار دارد، قرآن فریاد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فَسْتَلُوا أَهْلَ الذِّكْرِ إِنْ كُنتُمْ لا تَعْلَمُونَ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قرآن کتاب معمّاهای حل ناشدنی نیست، بلکه کتابی است که بیان همه ی واقعیت ها و حقایق را دارد و برای سعادت عموم مردم نازل شده است و چنین کتابی باید در مدرسه عالمان واقعی به علوم و اسرار قرآن یعنی اهل البیت علیهم السلام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برای بیان متشابهات قرآن، راسخان در علم یعنی عترت علیهم السلام را قرار نمی داد آن وقت چه کسی بیانگر حقیقت معانی این آیات می شد؟</w:t>
      </w:r>
    </w:p>
    <w:p>
      <w:pPr>
        <w:pStyle w:val="BookText"/>
        <w:rPr/>
      </w:pPr>
      <w:r>
        <w:rPr>
          <w:rFonts w:ascii="IRNazanin" w:hAnsi="IRNazanin" w:eastAsia="IRNazanin"/>
          <w:color w:val="111111"/>
          <w:sz w:val="28"/>
          <w:sz w:val="28"/>
          <w:szCs w:val="28"/>
          <w:rtl w:val="true"/>
          <w:lang w:bidi="fa-IR"/>
        </w:rPr>
        <w:t>آیا خلفاء که پایین ترین درجه ی علم و معرفت را نداشتند، پاسخگو بودند یا مفسّران عامّه که با همه ی ادّعایی که دارند، بی بهره از علم و نورانیّت گاه به تحریف معنوی و ترویج گمراهی مبتلا می گردند؟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روشنفکرنما عنوان کردن عترت در کنار ،قرآن علّت بروز این همه اختلاف شده است ما برای اتّحاد مسلمین باید فقط از قرآن </w:t>
      </w:r>
    </w:p>
    <w:p>
      <w:pPr>
        <w:pStyle w:val="BookText"/>
        <w:rPr/>
      </w:pPr>
      <w:r>
        <w:rPr>
          <w:rFonts w:ascii="IRNazanin" w:hAnsi="IRNazanin" w:eastAsia="IRNazanin"/>
          <w:color w:val="111111"/>
          <w:sz w:val="28"/>
          <w:sz w:val="28"/>
          <w:szCs w:val="28"/>
          <w:rtl w:val="true"/>
          <w:lang w:bidi="fa-IR"/>
        </w:rPr>
        <w:t>تبلیغ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بتوانید مبلّغ قرآن باشید، آن وقت از قرآنی تبلیغ کرده اید که مبلّغ اهل البیت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آیاتی که امام جماعت مسجد النبي صلی الله علیه و آله می خواند، آیات فراوانی در شأن اهل البيت 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مگر ما عترت را کنار قرآن قرار داده ایم؟ آیا حدیث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عامّه هم آمده است را ندیده اید؟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متقی هندی حدیث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بعد از آن و نظیر این روایت در صحیح مسلم طبع سعودی، کتاب فضائل الصحابه باب فی فضائل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شما به پیامبر خدا صلی الله علیه و آله اشکال دارید که چرا عترت علیهم السلام را در کنار قرآن قرار داده 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ی آقای آقای روشنفکرنما که ساکت و وامانده زیر چشمی اهل مجلس نگاه می کرد در آن لحظه دیدنی بود</w:t>
      </w:r>
      <w:r>
        <w:rPr>
          <w:rFonts w:eastAsia="IRNazanin" w:cs="IRNazanin"/>
          <w:color w:val="111111"/>
          <w:sz w:val="28"/>
          <w:szCs w:val="28"/>
          <w:rtl w:val="true"/>
          <w:lang w:bidi="fa-IR"/>
        </w:rPr>
        <w:t xml:space="preserve">. </w:t>
      </w:r>
      <w:bookmarkStart w:id="53" w:name="pg8607_92429"/>
    </w:p>
    <w:p>
      <w:pPr>
        <w:pStyle w:val="Heading3"/>
        <w:numPr>
          <w:ilvl w:val="2"/>
          <w:numId w:val="1"/>
        </w:numPr>
        <w:rPr/>
      </w:pPr>
      <w:bookmarkStart w:id="54" w:name="__RefHeading___Toc2024524_653776707"/>
      <w:bookmarkStart w:id="55" w:name="_Toc18"/>
      <w:bookmarkEnd w:id="53"/>
      <w:bookmarkEnd w:id="54"/>
      <w:r>
        <w:rPr>
          <w:rtl w:val="true"/>
        </w:rPr>
        <w:t>دیدار هفتم</w:t>
      </w:r>
      <w:bookmarkEnd w:id="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در مقابل خبرهای آسمانی خود خبرساز شدند اخبار جعلی برای بالا بردن آن ها که برای همیشه پایین ،اند برای نمره دادن به آن هایی که بامداد اسلام را مبدّل به غروب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کلمات ، امام ، ائمّه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تكوين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تقوی ، کلمه باقيه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یافتگان اروپایی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او رسیده با به اسلام رسیده؟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دارید؟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قبلگاه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الابواب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سازی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پر غصه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کرامت ندیده ایم؟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قحط معجزه و کرامت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تر از روشنفکر نما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مردود صراط های مستقیم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یکسان 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مباحیگری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همگانی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حرف آمد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 به غیر معصوم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اولیاء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و سوم </w:t>
      </w:r>
    </w:p>
    <w:p>
      <w:pPr>
        <w:pStyle w:val="BookText"/>
        <w:rPr/>
      </w:pPr>
      <w:r>
        <w:rPr>
          <w:rFonts w:ascii="IRNazanin" w:hAnsi="IRNazanin" w:eastAsia="IRNazanin"/>
          <w:color w:val="111111"/>
          <w:sz w:val="28"/>
          <w:sz w:val="28"/>
          <w:szCs w:val="28"/>
          <w:rtl w:val="true"/>
          <w:lang w:bidi="fa-IR"/>
        </w:rPr>
        <w:t>بعد از ظهر روز یکشنبه به زیارت حرم مطهّر بقیع مشرف شدم بعد از زیارت به صورت تصادفی شیعه ی قطیفی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همان جا با او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نفر دوستانش 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سلام و احوالپرسی مطلبی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،آفرینش همه کلماتِ حق تعالی هستند، و همه ی ،آفرینش کتاب الهی است این کتاب، کلمه های بسیاری دارد که نویسنده و ناظم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وجود آورده و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صحبت ها و نوشته ها بعضی از کلمات ناقص هستند و باید با یاری کلمه ای ،تام معنا و مفهوم پیدا کنند، در کتاب آفرینش هم بعضی از کلمات ناقص اند و با کمک کلمات تام به کمال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حضرت عیسی علیه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ای که مربوط به حضرت آدم علیه السلام است پنج نور مقدّس </w:t>
      </w:r>
    </w:p>
    <w:p>
      <w:pPr>
        <w:pStyle w:val="BookText"/>
        <w:rPr/>
      </w:pPr>
      <w:r>
        <w:rPr>
          <w:rFonts w:ascii="IRNazanin" w:hAnsi="IRNazanin" w:eastAsia="IRNazanin"/>
          <w:color w:val="111111"/>
          <w:sz w:val="28"/>
          <w:sz w:val="28"/>
          <w:szCs w:val="28"/>
          <w:rtl w:val="true"/>
          <w:lang w:bidi="fa-IR"/>
        </w:rPr>
        <w:t xml:space="preserve">یعنی پیامبر اسلام صلی الله علیه و آله علىّ مرتضى علیه السلام فاطمه ی زهرا علیها السلام و امام حسن علیه السلام و امام حسین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آیه ای که مربوط به حضرت ابراهیم علیه السلام است از پیامبر اسلام صلی الله علیه و اله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عنوان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 xml:space="preserve">آدم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نسبت به ،مردم کامل تر هستند و برای کمال انسان ها کار و تلاش نمودند، ولی باید برای رسیدن به کمال بالاتر به پیامبر اسلام صلی الله علیه و اله و اوصیای ایشان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آفرینش و نیز در کتاب قانون یعنی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قابل مطالعه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آفرینش با کلماتی که دارد راهنمای انسان به سوی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کتاب تشریع و قانون نیز هدایت انسان ها را به عهده دارد و برای سعادت بشر نازل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 xml:space="preserve">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عنوان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مربوط به حضرت آدم و حضرت ابراهیم گفته شد که منظور پیامبر مکرم اسلام و اهل بیت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تقوی هم امام معصوم و رهبری ایشان می باشد قرآن می فرماید</w:t>
      </w:r>
    </w:p>
    <w:p>
      <w:pPr>
        <w:pStyle w:val="BookText"/>
        <w:rPr/>
      </w:pPr>
      <w:r>
        <w:rPr>
          <w:rFonts w:ascii="Amiri" w:hAnsi="Amiri" w:eastAsia="Amiri" w:cs="Amiri"/>
          <w:color w:val="111111"/>
          <w:sz w:val="28"/>
          <w:sz w:val="28"/>
          <w:szCs w:val="28"/>
          <w:rtl w:val="true"/>
          <w:lang w:bidi="ar-SA"/>
        </w:rPr>
        <w:t>فَأَنْزَلَ اللهُ سَكِينَتَهُ عَلَيْهِ وَعَلَى الْمُؤْمِنِينَ وَ الْزَمَهُمْ كَلِمَةَ التَّقْوى</w:t>
      </w:r>
      <w:r>
        <w:rPr>
          <w:rStyle w:val="FootnoteAnchor"/>
          <w:rtl w:val="true"/>
        </w:rPr>
        <w:footnoteReference w:id="79"/>
      </w:r>
      <w:r>
        <w:rPr>
          <w:rFonts w:ascii="IRNazanin" w:hAnsi="IRNazanin" w:eastAsia="IRNazanin"/>
          <w:color w:val="111111"/>
          <w:sz w:val="28"/>
          <w:sz w:val="28"/>
          <w:szCs w:val="28"/>
          <w:rtl w:val="true"/>
          <w:lang w:bidi="fa-IR"/>
        </w:rPr>
        <w:t xml:space="preserve"> آری، همه ی مؤمنین در برابر امامت و ولایت اهل بیت علیهم السلام مسؤول هستند و باید در اصول و فروع از آن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8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ادامه ی دروس توحیدی، معارف الهی و امامت حضرت ابراهیم علیه السلام را در نسل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امامت اهل البیت علیهم السلام که نسل شایسته ی ابراهیم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و اکمل این عنوان می باشد</w:t>
      </w:r>
    </w:p>
    <w:p>
      <w:pPr>
        <w:pStyle w:val="BookText"/>
        <w:rPr/>
      </w:pPr>
      <w:r>
        <w:rPr>
          <w:rFonts w:ascii="IRNazanin" w:hAnsi="IRNazanin" w:eastAsia="IRNazanin"/>
          <w:color w:val="111111"/>
          <w:sz w:val="28"/>
          <w:sz w:val="28"/>
          <w:szCs w:val="28"/>
          <w:rtl w:val="true"/>
          <w:lang w:bidi="fa-IR"/>
        </w:rPr>
        <w:t>شما در قرآن می 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يَبْقَى وَجْهُ رَبِّكَ ذُوالجَلالِ وَ الإِكْرَام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وجه خدا که به واسطه ای آن به خدا توجّه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پروردگار، باقی است؛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کمیل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بِوَجْهِكَ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مطلب در می یابیم که مفهوم آیه ی شریفه ی</w:t>
      </w:r>
    </w:p>
    <w:p>
      <w:pPr>
        <w:pStyle w:val="BookText"/>
        <w:rPr/>
      </w:pPr>
      <w:r>
        <w:rPr>
          <w:rFonts w:ascii="Amiri" w:hAnsi="Amiri" w:eastAsia="Amiri" w:cs="Amiri"/>
          <w:color w:val="111111"/>
          <w:sz w:val="28"/>
          <w:sz w:val="28"/>
          <w:szCs w:val="28"/>
          <w:rtl w:val="true"/>
          <w:lang w:bidi="ar-SA"/>
        </w:rPr>
        <w:t>و بَقِيَّةُ اللهِ خَيْرٌ لَكُمْ إِنْ كُنتُمْ مُؤْمِنين</w:t>
      </w:r>
      <w:r>
        <w:rPr>
          <w:rStyle w:val="FootnoteAnchor"/>
          <w:rtl w:val="true"/>
        </w:rPr>
        <w:footnoteReference w:id="82"/>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پس کلمه و کلماتِ تام و کامل پیامبر اکرم صلی الله علیه و اله و عترت آن بزرگوار علیه السلام می باشند که دیگر کلمات و موجودات، باید در برابر ولایت و امر و نهی ایشان تسلیم باشند و توسّل و تمسّک به ایشان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رفقای شیعه ی قطیفی که زیارتشان تمام شده بود او را صدا زدند و وی با تشکر و عذرخواهی از من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طرف مسجد النبی صلى الله عليه و سلم حرکت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چند نفر از ره یافتگان اروپایی برخورد کردم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ره یافتگان که از ادیان و مذاهب دیگر به دین مبین اسلام و مکتب ولایت اهل البيت علیهم السلام مشرّف شده اند، چه صادق </w:t>
      </w:r>
    </w:p>
    <w:p>
      <w:pPr>
        <w:pStyle w:val="BookText"/>
        <w:rPr/>
      </w:pPr>
      <w:r>
        <w:rPr>
          <w:rFonts w:ascii="IRNazanin" w:hAnsi="IRNazanin" w:eastAsia="IRNazanin"/>
          <w:color w:val="111111"/>
          <w:sz w:val="28"/>
          <w:sz w:val="28"/>
          <w:szCs w:val="28"/>
          <w:rtl w:val="true"/>
          <w:lang w:bidi="fa-IR"/>
        </w:rPr>
        <w:t>صمیمی و با صفا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کسی که اسلام به او رسیده باشد و کسی که خود، به اسلام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به اسلام دهن کجی می کند آن که تشیّع را مکتب تحجّر و ارتجاع معرفی می کند آن که علم امام علیه السلام را منکر می شود، آن که علیه بزرگی ائمّه علیهم السلام کتاب غلو می نویسد، آن که به گریه بر امام حسین علیه السلام می تازد و آن را کار غافلان می داند و سپاه پوشی را منع می کند آن که توسّل به اهل البیت علیهم السلام را شرک معرفی می کند آن که می خواهد عرفان اهل البیت علیهم السلام را به وسیله ی عرفان بافی صوفیّه کامل نماید و با مطرح نمودن قطب و استاد، تحقير مكتب اهل البیت علیهم السلام می کند اسلام و تشیع را خوب نشناخته و در واقع به اسلام و تشیّع ،نرسیده بلکه اسلام و تشیّع به ارث به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ولی ره یافتگان قدر مکتب ولایت را می شناسند، آن ها امام و خلیفه ی منهای علم و معرفت را تجربه کرده اند آن ها حرف های خشک و منطق ضعیف دشمنان تشیّع را بررسی کرده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توحید صوفیّه و توحید وهابیّت را مطالعه نموده اند و خلاصه با فرهنگ غرب منطق پوچ لائیکی نغمه های شوم ماتریالیستی، وعده های دروغین مارکسیستی، گناه بخشی و بهشت فروشی کلیسایی آشنایی داشته و با مطالعه ی قرآن و نهج </w:t>
      </w:r>
    </w:p>
    <w:p>
      <w:pPr>
        <w:pStyle w:val="BookText"/>
        <w:rPr/>
      </w:pPr>
      <w:r>
        <w:rPr>
          <w:rFonts w:ascii="IRNazanin" w:hAnsi="IRNazanin" w:eastAsia="IRNazanin"/>
          <w:color w:val="111111"/>
          <w:sz w:val="28"/>
          <w:sz w:val="28"/>
          <w:szCs w:val="28"/>
          <w:rtl w:val="true"/>
          <w:lang w:bidi="fa-IR"/>
        </w:rPr>
        <w:t xml:space="preserve">البلاغه </w:t>
      </w:r>
      <w:r>
        <w:rPr>
          <w:rStyle w:val="FootnoteAnchor"/>
          <w:rtl w:val="true"/>
        </w:rPr>
        <w:footnoteReference w:id="83"/>
      </w:r>
      <w:r>
        <w:rPr>
          <w:rFonts w:ascii="IRNazanin" w:hAnsi="IRNazanin" w:eastAsia="IRNazanin"/>
          <w:color w:val="111111"/>
          <w:sz w:val="28"/>
          <w:sz w:val="28"/>
          <w:szCs w:val="28"/>
          <w:rtl w:val="true"/>
          <w:lang w:bidi="fa-IR"/>
        </w:rPr>
        <w:t xml:space="preserve">، دعای عرفه </w:t>
      </w:r>
      <w:r>
        <w:rPr>
          <w:rStyle w:val="FootnoteAnchor"/>
          <w:rtl w:val="true"/>
        </w:rPr>
        <w:footnoteReference w:id="84"/>
      </w:r>
      <w:r>
        <w:rPr>
          <w:rFonts w:ascii="IRNazanin" w:hAnsi="IRNazanin" w:eastAsia="IRNazanin"/>
          <w:color w:val="111111"/>
          <w:sz w:val="28"/>
          <w:sz w:val="28"/>
          <w:szCs w:val="28"/>
          <w:rtl w:val="true"/>
          <w:lang w:bidi="fa-IR"/>
        </w:rPr>
        <w:t xml:space="preserve">، صحیفه سجادیّه </w:t>
      </w:r>
      <w:r>
        <w:rPr>
          <w:rStyle w:val="FootnoteAnchor"/>
          <w:rtl w:val="true"/>
        </w:rPr>
        <w:footnoteReference w:id="85"/>
      </w:r>
      <w:r>
        <w:rPr>
          <w:rFonts w:ascii="IRNazanin" w:hAnsi="IRNazanin" w:eastAsia="IRNazanin"/>
          <w:color w:val="111111"/>
          <w:sz w:val="28"/>
          <w:sz w:val="28"/>
          <w:szCs w:val="28"/>
          <w:rtl w:val="true"/>
          <w:lang w:bidi="fa-IR"/>
        </w:rPr>
        <w:t xml:space="preserve">، و تحقیق در توحید تشیّع و معارف عترت علیهم السلام و ادلّه ی حقانیت امامت ائمّه ی اطهار علیهم السلام به اسلام و تشیّع رسیده و در دانشگاه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 مدرسه ی غدیر و عاشورا و مهدویّه یعنی همان مأمن و کشتی نجات اهل البيت علیهم السلام به علم آموزی بیشتر پرداخته و با اعتقاد راسخ و التزام به توسّل سیاه پوشی گریه خواندن زیارات و ادعیه و مناجات معصومین علیهم السلام عرفان راستین را کسب می نمایند و با افتخار خود را بی نیاز از فرهنگ پوچ مخالفان اسلام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احوالپرسی قدری با آن ها سخن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مدینه منوّره چه احساسی دارید؟</w:t>
      </w:r>
    </w:p>
    <w:p>
      <w:pPr>
        <w:pStyle w:val="BookText"/>
        <w:rPr/>
      </w:pPr>
      <w:r>
        <w:rPr>
          <w:rFonts w:ascii="IRNazanin" w:hAnsi="IRNazanin" w:eastAsia="IRNazanin"/>
          <w:color w:val="111111"/>
          <w:sz w:val="28"/>
          <w:sz w:val="28"/>
          <w:szCs w:val="28"/>
          <w:rtl w:val="true"/>
          <w:lang w:bidi="fa-IR"/>
        </w:rPr>
        <w:t>آقای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یکی از کشورهای اروپایی است و مهندس کامپیوتر و مسیحی مذهب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احساس می کنیم در تاریخ صدر اسلام هستیم و خدمات پیامبر اسلام صلی الله علیه و آله و یاران دلسوز و باوفای ایشان را به یاد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خدمات امیرالمؤمنین علیه السلام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غربت آن حضرت را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خوشی که دارید بیایید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کار پیش قدم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 الهی با این جمع برادران ره یافته و در واقع، عارف برای ظهور مولایمان دست به دعا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هویدا ز انفس و آفاق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 دار ضیافت عشاق</w:t>
      </w:r>
    </w:p>
    <w:p>
      <w:pPr>
        <w:pStyle w:val="BookText"/>
        <w:rPr/>
      </w:pPr>
      <w:r>
        <w:rPr>
          <w:rFonts w:ascii="IRNazanin" w:hAnsi="IRNazanin" w:eastAsia="IRNazanin"/>
          <w:color w:val="111111"/>
          <w:sz w:val="28"/>
          <w:sz w:val="28"/>
          <w:szCs w:val="28"/>
          <w:rtl w:val="true"/>
          <w:lang w:bidi="fa-IR"/>
        </w:rPr>
        <w:t xml:space="preserve">هیچ قیدی مقيَّدت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خلقی به بندگی الصاق</w:t>
      </w:r>
    </w:p>
    <w:p>
      <w:pPr>
        <w:pStyle w:val="BookText"/>
        <w:rPr/>
      </w:pPr>
      <w:r>
        <w:rPr>
          <w:rFonts w:ascii="Amiri" w:hAnsi="Amiri" w:eastAsia="Amiri" w:cs="Amiri"/>
          <w:color w:val="111111"/>
          <w:sz w:val="28"/>
          <w:sz w:val="28"/>
          <w:szCs w:val="28"/>
          <w:rtl w:val="true"/>
          <w:lang w:bidi="ar-SA"/>
        </w:rPr>
        <w:t>سَنُرِيهِمْ</w:t>
      </w:r>
      <w:r>
        <w:rPr>
          <w:rStyle w:val="FootnoteAnchor"/>
          <w:rtl w:val="true"/>
        </w:rPr>
        <w:footnoteReference w:id="86"/>
      </w:r>
      <w:r>
        <w:rPr>
          <w:rFonts w:ascii="IRNazanin" w:hAnsi="IRNazanin" w:eastAsia="IRNazanin"/>
          <w:color w:val="111111"/>
          <w:sz w:val="28"/>
          <w:sz w:val="28"/>
          <w:szCs w:val="28"/>
          <w:rtl w:val="true"/>
          <w:lang w:bidi="fa-IR"/>
        </w:rPr>
        <w:t xml:space="preserve">ز قول حق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 خور نباشدش اغراق سامره قبله گاه اهل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دادم به خاک صحن و رواق</w:t>
      </w:r>
    </w:p>
    <w:p>
      <w:pPr>
        <w:pStyle w:val="BookText"/>
        <w:rPr/>
      </w:pPr>
      <w:r>
        <w:rPr>
          <w:rFonts w:ascii="IRNazanin" w:hAnsi="IRNazanin" w:eastAsia="IRNazanin"/>
          <w:color w:val="111111"/>
          <w:sz w:val="28"/>
          <w:sz w:val="28"/>
          <w:szCs w:val="28"/>
          <w:rtl w:val="true"/>
          <w:lang w:bidi="fa-IR"/>
        </w:rPr>
        <w:t xml:space="preserve">فخر عرش است نام نامی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منقوش صد هزاران ساق</w:t>
      </w:r>
    </w:p>
    <w:p>
      <w:pPr>
        <w:pStyle w:val="BookText"/>
        <w:rPr/>
      </w:pPr>
      <w:r>
        <w:rPr>
          <w:rFonts w:ascii="IRNazanin" w:hAnsi="IRNazanin" w:eastAsia="IRNazanin"/>
          <w:color w:val="111111"/>
          <w:sz w:val="28"/>
          <w:sz w:val="28"/>
          <w:szCs w:val="28"/>
          <w:rtl w:val="true"/>
          <w:lang w:bidi="fa-IR"/>
        </w:rPr>
        <w:t xml:space="preserve">گر طلب می کنم ز تو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 ای رفیق ارفاق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تَطْمَئِنُ القُلوب</w:t>
      </w:r>
      <w:r>
        <w:rPr>
          <w:rFonts w:ascii="IRNazanin" w:hAnsi="IRNazanin" w:eastAsia="IRNazanin"/>
          <w:color w:val="111111"/>
          <w:sz w:val="28"/>
          <w:sz w:val="28"/>
          <w:szCs w:val="28"/>
          <w:rtl w:val="true"/>
          <w:lang w:bidi="fa-IR"/>
        </w:rPr>
        <w:t xml:space="preserve"> حق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روز توست با اطلاق </w:t>
      </w:r>
    </w:p>
    <w:p>
      <w:pPr>
        <w:pStyle w:val="BookText"/>
        <w:rPr/>
      </w:pPr>
      <w:r>
        <w:rPr>
          <w:rFonts w:ascii="IRNazanin" w:hAnsi="IRNazanin" w:eastAsia="IRNazanin"/>
          <w:color w:val="111111"/>
          <w:sz w:val="28"/>
          <w:sz w:val="28"/>
          <w:szCs w:val="28"/>
          <w:rtl w:val="true"/>
          <w:lang w:bidi="fa-IR"/>
        </w:rPr>
        <w:t>ای ذخیره از علم و حشمت و 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 اند ز مدح تو نُطّاق</w:t>
      </w:r>
    </w:p>
    <w:p>
      <w:pPr>
        <w:pStyle w:val="BookText"/>
        <w:rPr/>
      </w:pPr>
      <w:r>
        <w:rPr>
          <w:rFonts w:ascii="IRNazanin" w:hAnsi="IRNazanin" w:eastAsia="IRNazanin"/>
          <w:color w:val="111111"/>
          <w:sz w:val="28"/>
          <w:sz w:val="28"/>
          <w:szCs w:val="28"/>
          <w:rtl w:val="true"/>
          <w:lang w:bidi="fa-IR"/>
        </w:rPr>
        <w:t xml:space="preserve">شیعه از هجر، آلامان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،حُب هر چه هست داده طلاق</w:t>
      </w:r>
    </w:p>
    <w:p>
      <w:pPr>
        <w:pStyle w:val="BookText"/>
        <w:rPr/>
      </w:pPr>
      <w:r>
        <w:rPr>
          <w:rFonts w:ascii="IRNazanin" w:hAnsi="IRNazanin" w:eastAsia="IRNazanin"/>
          <w:color w:val="111111"/>
          <w:sz w:val="28"/>
          <w:sz w:val="28"/>
          <w:szCs w:val="28"/>
          <w:rtl w:val="true"/>
          <w:lang w:bidi="fa-IR"/>
        </w:rPr>
        <w:t xml:space="preserve">ذکر مهدی مُسکّن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کجا و شفای با تریاق</w:t>
      </w:r>
    </w:p>
    <w:p>
      <w:pPr>
        <w:pStyle w:val="BookText"/>
        <w:rPr/>
      </w:pPr>
      <w:r>
        <w:rPr>
          <w:rFonts w:ascii="IRNazanin" w:hAnsi="IRNazanin" w:eastAsia="IRNazanin"/>
          <w:color w:val="111111"/>
          <w:sz w:val="28"/>
          <w:sz w:val="28"/>
          <w:szCs w:val="28"/>
          <w:rtl w:val="true"/>
          <w:lang w:bidi="fa-IR"/>
        </w:rPr>
        <w:t xml:space="preserve">کوچک بینوا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نگاهی نگاه استحقاق</w:t>
      </w:r>
    </w:p>
    <w:p>
      <w:pPr>
        <w:pStyle w:val="BookText"/>
        <w:rPr/>
      </w:pPr>
      <w:r>
        <w:rPr>
          <w:rFonts w:ascii="IRNazanin" w:hAnsi="IRNazanin" w:eastAsia="IRNazanin"/>
          <w:color w:val="111111"/>
          <w:sz w:val="28"/>
          <w:sz w:val="28"/>
          <w:szCs w:val="28"/>
          <w:rtl w:val="true"/>
          <w:lang w:bidi="fa-IR"/>
        </w:rPr>
        <w:t>ای عجب از شفای این دارو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آن شهره است در آفاق</w:t>
      </w:r>
    </w:p>
    <w:p>
      <w:pPr>
        <w:pStyle w:val="BookText"/>
        <w:rPr/>
      </w:pPr>
      <w:r>
        <w:rPr>
          <w:rFonts w:ascii="IRNazanin" w:hAnsi="IRNazanin" w:eastAsia="IRNazanin"/>
          <w:color w:val="111111"/>
          <w:sz w:val="28"/>
          <w:sz w:val="28"/>
          <w:szCs w:val="28"/>
          <w:rtl w:val="true"/>
          <w:lang w:bidi="fa-IR"/>
        </w:rPr>
        <w:t>رفته رفته به اذان مغرب نزدیک می شویم، مسجد النّبي صلی الله علیه و آله مسجد خبرهاست خبرهای آسمانی و اسرار الهی چه کسی توانست از این اخبار آسمانی بهره مند شود؟</w:t>
      </w:r>
    </w:p>
    <w:p>
      <w:pPr>
        <w:pStyle w:val="BookText"/>
        <w:rPr/>
      </w:pPr>
      <w:r>
        <w:rPr>
          <w:rFonts w:ascii="IRNazanin" w:hAnsi="IRNazanin" w:eastAsia="IRNazanin"/>
          <w:color w:val="111111"/>
          <w:sz w:val="28"/>
          <w:sz w:val="28"/>
          <w:szCs w:val="28"/>
          <w:rtl w:val="true"/>
          <w:lang w:bidi="fa-IR"/>
        </w:rPr>
        <w:t>عدّه ای در مقابل خبرهای ،آسمانی خود خبر ساز شدند، اخبار خبرساز جعلی برای بالا بردن آن ها که برای همیشه پایین اند، برای نمره دادن به آن هایی که بامداد اسلام را مبدّل به غروب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مسجدالنّبی است مسجد پیامبر اسلام صلی الله علیه و آله همین جا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الهی درهایی که به مسجد باز می شود، همه را </w:t>
      </w:r>
    </w:p>
    <w:p>
      <w:pPr>
        <w:pStyle w:val="BookText"/>
        <w:rPr/>
      </w:pPr>
      <w:r>
        <w:rPr>
          <w:rFonts w:ascii="IRNazanin" w:hAnsi="IRNazanin" w:eastAsia="IRNazanin"/>
          <w:color w:val="111111"/>
          <w:sz w:val="28"/>
          <w:sz w:val="28"/>
          <w:szCs w:val="28"/>
          <w:rtl w:val="true"/>
          <w:lang w:bidi="fa-IR"/>
        </w:rPr>
        <w:t>می بندند، جز باب علی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مسجد و محل عبادت باید با بیت ولایت در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دستور عبادت باید از صاحب ولایت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زُهّاد همه باید تسلیم صاحب ولایت ،باشند عُبّاد و زُهّادی که قصّه شان در تذكرة الاولياء آمده غالباً آن طرفی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عابدند و نه زاهد و بدون تعارف یقیناً عارف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که با چراغ ولایت پیش نرود، عاقبت کارخانه ی کرامت سازی و کارگاه معجزه تراشی برای خود می سازد و حالا بیا و ببین که اگر خودش هم بگوید من اهل این حرف ها نبوده و نیستم، مُرید احمق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دست مراد هوسران و مُرید جاهل و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کتاب هایی که امروزه در نشان دادن کرامات اولیاء نوشته شده نگاه کنید خوب دقت کنید خوب حرف زده اند ولی حرفِ خوب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می تواند برای شیخ و مرادش کرامت بگوید و حال و احوال او را بالاتر از سلمان و مقداد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چه باید کنیم؟ برای کدام دسته سینه بزنیم؟ این ها با هم اختلاف هم دارند کدام درست می گویند در حالی که همه ی آن ها می گویند آقای ما کرامت داشته است با جن تماس داشته به فرشته دستور می داده و امثال این امور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راستش من معتقدم قلب و دل انسان فقط جای محبّت خداوند متعال است و جای آن ها که به هزار و یک دلیل صد درصد و به طور </w:t>
      </w:r>
    </w:p>
    <w:p>
      <w:pPr>
        <w:pStyle w:val="BookText"/>
        <w:rPr/>
      </w:pPr>
      <w:r>
        <w:rPr>
          <w:rFonts w:ascii="IRNazanin" w:hAnsi="IRNazanin" w:eastAsia="IRNazanin"/>
          <w:color w:val="111111"/>
          <w:sz w:val="28"/>
          <w:sz w:val="28"/>
          <w:szCs w:val="28"/>
          <w:rtl w:val="true"/>
          <w:lang w:bidi="fa-IR"/>
        </w:rPr>
        <w:t>قطع خدایی اند؛ 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جای حکومت خدای متعال 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پاکان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جای محبّت کرامت تراشان و متظاهران به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رسد ما در این زمان بیشتر از دیگران باید حواسمان را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های پر غُصه از معروف کرخی که راه و دربانیاش محلّ تأمل ،است تا حلاج و اخیراً عارف منسوب به مقداد که به نام پدر کتاب نوشته و تصوّف را ترویج کرده و آن دیگری که در پاییز معرفت، اسرار ملکوت را ارائه نموده و آن منسوب به اجتهاد که جهد و تلاشش در امر به جن تعریف گردیده، واقعاً غُصّه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دلیل و برهان، شریعتِ علم و دانش و راه روشن و ،آشکار چرا باید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گردد؟ از یک طرف سقیفه از سوی دیگر کلیسا و کنیسه و عاقبت اصحاب دلق و کشکول و کیسه هرج و مرج فرهنگی به وجود آورند و</w:t>
      </w:r>
    </w:p>
    <w:p>
      <w:pPr>
        <w:pStyle w:val="BookText"/>
        <w:rPr/>
      </w:pP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مَنْ عِندَهُ عِلمُ الكِتاب</w:t>
      </w:r>
    </w:p>
    <w:p>
      <w:pPr>
        <w:pStyle w:val="BookText"/>
        <w:rPr/>
      </w:pPr>
      <w:r>
        <w:rPr>
          <w:rFonts w:ascii="IRNazanin" w:hAnsi="IRNazanin" w:eastAsia="IRNazanin"/>
          <w:color w:val="111111"/>
          <w:sz w:val="28"/>
          <w:sz w:val="28"/>
          <w:szCs w:val="28"/>
          <w:rtl w:val="true"/>
          <w:lang w:bidi="fa-IR"/>
        </w:rPr>
        <w:t>یعنی قرآن و عترت را مهجور نمایند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 کرامت ندیده ایم؟ مگر ما معجزه مشاهده نکرده ایم؟ مگر قرآن معجزه ی پیامبر ما نیست؟ مگر نهج البلاغه کتاب کرامت و دانشگاه معرفت نیست؟ چرا جوانان را به این معجزات و کرامات توجّه نمی دهیم و به یاد فلان فرد ،زاهد عابد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زاهد و عابد و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پردازی می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قرآن و داستان زندگی معصومین علیهم السلام آیا برازندگی و سازندگی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مقدار راجع به این قصص راستین که جاذب دل های پاک و فطرت های روشن است کار کرده ایم؟ آیا داستان زندگی پیامبر اسلام صلی الله علیه و اله، نیاکان معصوم ایشان و عترت طاهرین آن حضرت علیهم السلام چه اندازه برای نسل جوان به طور واضح و روشن بیان گردیده است؟</w:t>
      </w:r>
    </w:p>
    <w:p>
      <w:pPr>
        <w:pStyle w:val="BookText"/>
        <w:rPr/>
      </w:pPr>
      <w:r>
        <w:rPr>
          <w:rFonts w:ascii="IRNazanin" w:hAnsi="IRNazanin" w:eastAsia="IRNazanin"/>
          <w:color w:val="111111"/>
          <w:sz w:val="28"/>
          <w:sz w:val="28"/>
          <w:szCs w:val="28"/>
          <w:rtl w:val="true"/>
          <w:lang w:bidi="fa-IR"/>
        </w:rPr>
        <w:t xml:space="preserve">معجزه ی ملاحت و لطافت کلام ،ایشان زیبایی صفا و صداقت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جهانیان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معجزات ،آسمانی تفسیر و شرح قصص قرآنی و بیان کرامات اولیای معصوم ،الهی انسان را از مطالعه ی کتب به ظاهر عرفانی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قحط معجزه و کرامت است که نسل جوان به قصص صوفیّه دل ببندد و در ضمن مطالعه ی آن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نوعی دکّان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انحرافات مبتلا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قوانین قرآن اعجاز است؛ همه ی دستورات شرع مبین کرامت است؛ داستان زندگی همه ی معصومین، انسان ساز و عامل تعلیم و تربیت است دیگر انسان بیدار و طالب حقیقت، کجا فرصت دارد قصّه ی صاحبان ادعا و داستان سرایی عرفان پیشگان مبتلا را بخواند؟</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معنوی مسجد النّبی صلی الله علیه و آله و بيت رسالت و ولایت و جاذبه ی معجزه ی اسلام و بزرگی کرامت قرآن و تدبّر در حدیث </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 إِلا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واداشت کمی درباره ی مسدود نمودن ابواب شیطانی و مکتب های هوی پرستی سخن بگویم و کارخانه های معجزه تراشی و کرامت سازی صوفیه که به نام عرفان اسلامی خود را جا می زنند را افشاء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 را در مسجدالنبی خواندم و بعد از زیارت و سلام و صلوات بر پیامبر اسلام صلی الله علیه و آله و عترت طاهرین ایشان علیهم السلام به طرف هتل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روشنفکرنما هنوز به هتل نیامده است، شاید در این مدّت با شنیدن منطق شیعه بیدار شده و از تبلیغ و ترویج مطالب پوچ وهابیّت و تصوّف توبه نموده و مشغول دعا و زیارت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دیگرمان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دانشجو و 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اقامتمان در مدینه کم کم رو به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باید آماده ی اعمال عمره و طواف خانه ی خداوند بشویم، پاسخ این سؤلات بچه گانه جواب این شبهات کودکانه و ردّ تبلیغات وهابیّت و صوفیّه انسان را از کارهای اصلی و اساسی باز می دارد</w:t>
      </w:r>
    </w:p>
    <w:p>
      <w:pPr>
        <w:pStyle w:val="BookText"/>
        <w:rPr/>
      </w:pPr>
      <w:r>
        <w:rPr>
          <w:rFonts w:ascii="IRNazanin" w:hAnsi="IRNazanin" w:eastAsia="IRNazanin"/>
          <w:color w:val="111111"/>
          <w:sz w:val="28"/>
          <w:sz w:val="28"/>
          <w:szCs w:val="28"/>
          <w:rtl w:val="true"/>
          <w:lang w:bidi="fa-IR"/>
        </w:rPr>
        <w:t>می خواهم مقداری در مفاهیم بالا و بلند زیارت جامعه کار کنم و شرحی نیز بر دعای ندبه بنویسم ولی تقدیر چیز دیگری است و به هر حال ارشاد و هدایت مردم یک وظیفه ی الهی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صدای روشنفکرنما می آید با یکی از دوستانش که قیافه ی صوفیانه ای دارد وارد اتاق می گردد </w:t>
      </w:r>
    </w:p>
    <w:p>
      <w:pPr>
        <w:pStyle w:val="BookText"/>
        <w:rPr/>
      </w:pPr>
      <w:r>
        <w:rPr>
          <w:rFonts w:ascii="IRNazanin" w:hAnsi="IRNazanin" w:eastAsia="IRNazanin"/>
          <w:color w:val="111111"/>
          <w:sz w:val="28"/>
          <w:sz w:val="28"/>
          <w:szCs w:val="28"/>
          <w:rtl w:val="true"/>
          <w:lang w:bidi="fa-IR"/>
        </w:rPr>
        <w:t>او دوستش را این چنین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دوره های من در آمریکا اهل مطالعه در مذاهب و ادیان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دوستان به ایشان خوش آمد می گوییم؛ انشاء الله دوست جدیدمان با مطالعه در مذاهب و ادیان به حقانیّت مذهب اهل البيت علیهم السلام واقف شده باشند و به این مکتب نورانی خدمت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که خیال می کرد من قصد طعنه دارم و می خواهم دکتر را استهزاء 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باز شروع به طعن و استهزاء نمودید؟ فکر نمی کنید به غرور مبتلا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گفتار من طعن و استهزاء داشت؟ من برای میهمان شما بهترین مطلوب را خواستم اول هدایت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مكتب اهل البيت علیهم السلام و به نظرم این برترین پذیرایی است که می توانستم از آقای دکتر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مگر در نمازتان از خداوند منّان هدایت نمی خواهید؟ و معلوم است هدایت مطلوب توجّه به صراط و راه اهل البیت علیهم السلام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از الطاف شما متشکرم و ثانیاً دعوای طرفین را با یک جمله ختم می کنم که همه ی صراط ها درست هستند، حق می تواند در هر مذهبی تجلّی ،کند پس همه ی مذاهب حقّ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با شنیدن این مطلب بسیار نگران شدم؛ چرا؟</w:t>
      </w:r>
    </w:p>
    <w:p>
      <w:pPr>
        <w:pStyle w:val="BookText"/>
        <w:rPr/>
      </w:pPr>
      <w:r>
        <w:rPr>
          <w:rFonts w:ascii="IRNazanin" w:hAnsi="IRNazanin" w:eastAsia="IRNazanin"/>
          <w:color w:val="111111"/>
          <w:sz w:val="28"/>
          <w:sz w:val="28"/>
          <w:szCs w:val="28"/>
          <w:rtl w:val="true"/>
          <w:lang w:bidi="fa-IR"/>
        </w:rPr>
        <w:t>چون خودم را با یک آدم گیج تر از روشنفکرنما روبرو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آقا با این طرز تفکرش سخن آغاز کنم، یا بگویم جواب ابلهان خاموشی است و به کار دیگری مثلاً خواندن کتاب دعا بپردازم؟</w:t>
      </w:r>
    </w:p>
    <w:p>
      <w:pPr>
        <w:pStyle w:val="BookText"/>
        <w:rPr/>
      </w:pPr>
      <w:r>
        <w:rPr>
          <w:rFonts w:ascii="IRNazanin" w:hAnsi="IRNazanin" w:eastAsia="IRNazanin"/>
          <w:color w:val="111111"/>
          <w:sz w:val="28"/>
          <w:sz w:val="28"/>
          <w:szCs w:val="28"/>
          <w:rtl w:val="true"/>
          <w:lang w:bidi="fa-IR"/>
        </w:rPr>
        <w:t>هرگز نمی خواهم توجّه به دعا را محکوم کنم ولی بعضی برای این که از زیر بار مسؤولیت شانه خالی کنند، به هر صورت خود را مشغول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من به عنایت خداوند جواب بسیاری از منحرفین را در این دو سه دهه داده ام ردّ ،ماتریالیسم ردّ مارکسیسم ردّ تصوّف و ردّ وهابیت؛ حالا از این جوجه منحرف بگذرم؟ برای چه؟ مگر شیعه خودش را حق نمی داند؟ مگر آیات قرآن دلیل حقانیّت اهل البيت علیهم السلام نیست و مخالفان ایشان را محکوم نمی کند؟</w:t>
      </w:r>
    </w:p>
    <w:p>
      <w:pPr>
        <w:pStyle w:val="BookText"/>
        <w:rPr/>
      </w:pPr>
      <w:r>
        <w:rPr>
          <w:rFonts w:ascii="IRNazanin" w:hAnsi="IRNazanin" w:eastAsia="IRNazanin"/>
          <w:color w:val="111111"/>
          <w:sz w:val="28"/>
          <w:sz w:val="28"/>
          <w:szCs w:val="28"/>
          <w:rtl w:val="true"/>
          <w:lang w:bidi="fa-IR"/>
        </w:rPr>
        <w:t>رفقا منتظر بودند که بنده چه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باطل و پوچی را اظهار فرمودید که نه فقط قابل قبول دانشمندان و متفکّران نیست بلکه مردم کوچه و بازار و افراد عادی هم نمی توانند آن را قبول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که انتظار چنین جوابی را نداشت یکّه ای خورد و خودش را کمی جمع و جور کرد و گفت چطور؟ اتفاقاً مطلب بالا و بلندی است که جسارتاً باید بگویم شما قدرت دریافت مفهوم آن را نداشتید سپس با لحن طعن آوری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شما در خرافات آخوندهای </w:t>
      </w:r>
    </w:p>
    <w:p>
      <w:pPr>
        <w:pStyle w:val="BookText"/>
        <w:rPr/>
      </w:pPr>
      <w:r>
        <w:rPr>
          <w:rFonts w:ascii="IRNazanin" w:hAnsi="IRNazanin" w:eastAsia="IRNazanin"/>
          <w:color w:val="111111"/>
          <w:sz w:val="28"/>
          <w:sz w:val="28"/>
          <w:szCs w:val="28"/>
          <w:rtl w:val="true"/>
          <w:lang w:bidi="fa-IR"/>
        </w:rPr>
        <w:t>شیعه زندانی نشده باشید و از توحید و عرفان بی خبر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که خرافه پرست هستند و به کارهای شرک آلود مثل توسّل و عزاداری معتقدند از رسیدن به قلّه های توحید و عرفان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کاروان که موقعیّت را آشفته دید و خاطره ی فریادهای خوش عقیده را هم داشت فوراً پذیرایی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میهمان ما هستید و اکرام شما بر ما لازم، پس لطفاً تغییر ذائقه ای ،بدهید ثانیاً خوب است زبان طعن را کنار بگذارید و دلیل مطلب را از بنده بخواهید</w:t>
      </w:r>
    </w:p>
    <w:p>
      <w:pPr>
        <w:pStyle w:val="BookText"/>
        <w:rPr/>
      </w:pPr>
      <w:r>
        <w:rPr>
          <w:rFonts w:ascii="IRNazanin" w:hAnsi="IRNazanin" w:eastAsia="IRNazanin"/>
          <w:color w:val="111111"/>
          <w:sz w:val="28"/>
          <w:sz w:val="28"/>
          <w:szCs w:val="28"/>
          <w:rtl w:val="true"/>
          <w:lang w:bidi="fa-IR"/>
        </w:rPr>
        <w:t>دکتر در حالی که آثار شرمندگی در چهره اش دیده می شد زیر چشمی نگاهی به روشنفکرنما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جسارت نداشتم ولی 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شما که می گویید حق می تواند در هر مذهبی تجلّی کند اگر این مطلب درست است احتمال نمی دهید امشب حق در مذهب من تجلّی کرده 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خداوند متعال خویشاوندی ندارد و بنابر قول شما همه ی مذاهب هم حق ،هستند پس من با این که به قول شما در خرافات زندانی هستم ممکن است مورد تجلّی حق قرار گرفته باشم پس در نتیجه به من اهانت نفرمایید و بنده را مشرک نخوانید که حق در مذهب من تجلّی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خنده ی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خوب دقت کنید، آقای دکتر بنده را خرافی و بلکه مشرک می داند چرا؟ چون من معتقد به راه اهل البيت علیهم السلام هستم، خوشبختی را منحصر در این راه می دانم و نظریه ی صراط های مستقیم را ردّ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مگر نفی نظریه ی صراط های مستقیم و اعتقاد به حقانیّت راه اهل البیت علیهم السلام یک مذهب محسوب نمی شود؟ مذهبی که به نظریه ی مذکور نه می گوید و فقط به صراط محمّد و آل محمّد علیهم السلام بله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اعتقاد به توسّل به اهل البیت علیهم السلام و گریه و عزاداری برای آن ها یک مذهب به حساب نمی آید؟</w:t>
      </w:r>
    </w:p>
    <w:p>
      <w:pPr>
        <w:pStyle w:val="BookText"/>
        <w:rPr/>
      </w:pPr>
      <w:r>
        <w:rPr>
          <w:rFonts w:ascii="IRNazanin" w:hAnsi="IRNazanin" w:eastAsia="IRNazanin"/>
          <w:color w:val="111111"/>
          <w:sz w:val="28"/>
          <w:sz w:val="28"/>
          <w:szCs w:val="28"/>
          <w:rtl w:val="true"/>
          <w:lang w:bidi="fa-IR"/>
        </w:rPr>
        <w:t>مذهبی که طبق آیه ی شریفه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إِلَيْهِ الْوَسيلَه</w:t>
      </w:r>
      <w:r>
        <w:rPr>
          <w:rStyle w:val="FootnoteAnchor"/>
          <w:rtl w:val="true"/>
        </w:rPr>
        <w:footnoteReference w:id="88"/>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كُونُوا مَعَ الصّادِقِين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آیات دیگر و روایات معتبر معتقد به بزرگی و عظمت شأن اهل البیت علیهم السلام است و در مظلومیّت آن بزرگواران ساکت نمی نشیند و علیه ظالمین در حق آنان گریه و فریاد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شما که می گویید همه مذاهب حق هستند، چه شد که این مذهب را رد می کنید و کسی که معتقد به این مذهب باشد را </w:t>
      </w:r>
    </w:p>
    <w:p>
      <w:pPr>
        <w:pStyle w:val="BookText"/>
        <w:rPr/>
      </w:pPr>
      <w:r>
        <w:rPr>
          <w:rFonts w:ascii="IRNazanin" w:hAnsi="IRNazanin" w:eastAsia="IRNazanin"/>
          <w:color w:val="111111"/>
          <w:sz w:val="28"/>
          <w:sz w:val="28"/>
          <w:szCs w:val="28"/>
          <w:rtl w:val="true"/>
          <w:lang w:bidi="fa-IR"/>
        </w:rPr>
        <w:t>محکوم می نمایید؟</w:t>
      </w:r>
    </w:p>
    <w:p>
      <w:pPr>
        <w:pStyle w:val="BookText"/>
        <w:rPr/>
      </w:pPr>
      <w:r>
        <w:rPr>
          <w:rFonts w:ascii="IRNazanin" w:hAnsi="IRNazanin" w:eastAsia="IRNazanin"/>
          <w:color w:val="111111"/>
          <w:sz w:val="28"/>
          <w:sz w:val="28"/>
          <w:szCs w:val="28"/>
          <w:rtl w:val="true"/>
          <w:lang w:bidi="fa-IR"/>
        </w:rPr>
        <w:t>طبق نظریّه ی شما مذهب تشیّع هم حق است، پس نباید مورد کم لطفی وهابیّت و بی مهری صوفیّه واقع شود و شما نباید به علمای شیعه بی ادبی کنید و شیعه را مشرک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که خود را در بن بست می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کنید، خواهید دید تشیّع که طبق نظریّه ی شما، مذهب حقّى است می گوید مذاهب مخالف اهل البيت علیهم السلام همگی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مذاهب ،مخالف هم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تشیّع که مورد قبول شما است آن ها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نظریه ی مورد قبول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مذاهب را حق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آیا این یک نوع تناقض گویی آشکار نمی باشد؟</w:t>
      </w:r>
    </w:p>
    <w:p>
      <w:pPr>
        <w:pStyle w:val="BookText"/>
        <w:rPr/>
      </w:pPr>
      <w:r>
        <w:rPr>
          <w:rFonts w:ascii="IRNazanin" w:hAnsi="IRNazanin" w:eastAsia="IRNazanin"/>
          <w:color w:val="111111"/>
          <w:sz w:val="28"/>
          <w:sz w:val="28"/>
          <w:szCs w:val="28"/>
          <w:rtl w:val="true"/>
          <w:lang w:bidi="fa-IR"/>
        </w:rPr>
        <w:t xml:space="preserve">شما اگر تشیّع را حق دانستید نمی توانید به خلافت غیر اميرالمؤمنين علیه السلام رأی مثبت بدهید در حالی که طبق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مذاهب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سقیفه را حق دانسته و غیر امیرالمؤمنین علیه السلام را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مورد قبول منطق و عقل سلیم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صاحبان عقل سلیم، نور و ظلمت یکسان نمی باشند و خداوند متعال مذهبی را تأیید می کند که نوردهنده ی فرد و جامع </w:t>
      </w:r>
    </w:p>
    <w:p>
      <w:pPr>
        <w:pStyle w:val="BookText"/>
        <w:rPr/>
      </w:pPr>
      <w:r>
        <w:rPr>
          <w:rFonts w:ascii="IRNazanin" w:hAnsi="IRNazanin" w:eastAsia="IRNazanin"/>
          <w:color w:val="111111"/>
          <w:sz w:val="28"/>
          <w:sz w:val="28"/>
          <w:szCs w:val="28"/>
          <w:rtl w:val="true"/>
          <w:lang w:bidi="fa-IR"/>
        </w:rPr>
        <w:t>باشد و با جهل و ظلمت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آیاتی وجود دارد که همین مطلب را تبیین می کند مثل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يَسْتَوِى الأَعْمَى وَ الْبَصير و لا الظُّلُمَاتُ وَ لا النور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بینا یکسان نیستند و نه ظلمات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كَانَ مُؤْمِناً كَمَنْ کانَ فَاسِقاً لا يَسْتَوون</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با کافر یکسان است؟ این ها برابر نیستند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ی دیگر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الَّذينَ يَعْلَمُونَ وَ الَّذِينَ لا يَعْلَمون؟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آنان که می دانند با آنان که نمی دانند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دریابیم که نور و ظلمت با یکدیگر برابر نیستند مذهبی که رهبرش مؤمن و عالم باشد با مذهب و راهی که رهبر آن بی توجّه به حدود الله و فاسق و جاهل ،باشد یکسان و مساوی نمی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در امر معرفت دین و شناخت رهبر و راهنمای الهی </w:t>
      </w:r>
    </w:p>
    <w:p>
      <w:pPr>
        <w:pStyle w:val="BookText"/>
        <w:rPr/>
      </w:pPr>
      <w:r>
        <w:rPr>
          <w:rFonts w:ascii="IRNazanin" w:hAnsi="IRNazanin" w:eastAsia="IRNazanin"/>
          <w:color w:val="111111"/>
          <w:sz w:val="28"/>
          <w:sz w:val="28"/>
          <w:szCs w:val="28"/>
          <w:rtl w:val="true"/>
          <w:lang w:bidi="fa-IR"/>
        </w:rPr>
        <w:t>انسان را به سمت و سوی جاهلیّت شرک و ضلالت می کشاند و باعث خسران و بدبختی آدمی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وَقِفُوهُمْ إِنَّهُمْ مَسْؤُلُون</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نگاه دارید که مورد پرسش و سؤال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هیچ سؤالی در قیامت مهم تر از سؤال درباره ی رهبر و راهنمای الهی نیست</w:t>
      </w:r>
    </w:p>
    <w:p>
      <w:pPr>
        <w:pStyle w:val="BookText"/>
        <w:rPr/>
      </w:pPr>
      <w:r>
        <w:rPr>
          <w:rFonts w:ascii="IRNazanin" w:hAnsi="IRNazanin" w:eastAsia="IRNazanin"/>
          <w:color w:val="111111"/>
          <w:sz w:val="28"/>
          <w:sz w:val="28"/>
          <w:szCs w:val="28"/>
          <w:rtl w:val="true"/>
          <w:lang w:bidi="fa-IR"/>
        </w:rPr>
        <w:t>نقش رهبر در جامعه ی بشری نقشی بسیار حساس و سرنوشت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الهی است که می تواند سلمان و اباذر و مقداد پرورش بدهد و مالک اشتر و عمار یاسر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قلبت را درست کن امام و پیشوا هر که می خواهد باشد خواه از نسل عمر خواه از علی این تبلیغ خلاف قرآن کریم و سنّت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دو راهنمای بزرگ برای امّت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 و اهل بیت خود علیهم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تسامُح، مباحیگری بی تفاوتی و مسئولیّت ناشناسی در امر </w:t>
      </w:r>
    </w:p>
    <w:p>
      <w:pPr>
        <w:pStyle w:val="BookText"/>
        <w:rPr/>
      </w:pPr>
      <w:r>
        <w:rPr>
          <w:rFonts w:ascii="IRNazanin" w:hAnsi="IRNazanin" w:eastAsia="IRNazanin"/>
          <w:color w:val="111111"/>
          <w:sz w:val="28"/>
          <w:sz w:val="28"/>
          <w:szCs w:val="28"/>
          <w:rtl w:val="true"/>
          <w:lang w:bidi="fa-IR"/>
        </w:rPr>
        <w:t>دین و عمل به احکام الله خصوصاً حكم و دستور امامت و رهبری از طرف هر طایفه و گروهى القاء بشود، مخالف نظر قرآن و رسول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تسامُح و مباحی گری، مورد تأیید پیامبر اکرم صلی الله علیه و آله بود،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توجّه می کرد و شاقل و میزانی برای درک قرآن و متشابهات آن قرار نمی داد و اگر چنین می شد ما دیگر یک قرآن ،نداشتیم و این کتاب الهی از خطر تحریف حفظ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قرون و اعصار، وسیله ی حفظ قرآن کریم از تحریف لفظی و شاقل برای حفظ از انحراف معنوی ائمّه ی معصومین علیهم السلام بوده اند و خدای متعال این کتاب بزرگ را به وسیله ی تالیِ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حرف های پوچ که تناقص گویی و انحراف از جاده ی عقل و شرع است نباید از دهان شما که ادعای علم و دانش دارید بیرون بیاید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هدف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مذاهب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متعال رئوف است و مؤمنین به همه ی مذاهب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برای بخشش همگانی او بُخل می ورزید؟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عبارت مذكور، وحی الهی نیست که ما بخواهیم در تفسیر و شرحش وقت صرف کنیم این مطلب خرافی از افکار صوفیّه نشأت گرفته و لا غیر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رحم و رأفت بسیار شما تعجب می کنم چرا؟ چون این نوع رحم و مهربانی بدون در و دروازه در خداوند که رحمان و رحیم است یافت نمی شود،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Style w:val="FootnoteAnchor"/>
          <w:rtl w:val="true"/>
        </w:rPr>
        <w:footnoteReference w:id="9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قطعاً برای آن که باز گردد و ایمان آورد و عمل صالح انجام دهد و سپس هدایت یابد، آمرزنده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مغفرت الهی شامل حال کسانی می شود که هدایت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به چه مطلب؟</w:t>
      </w:r>
    </w:p>
    <w:p>
      <w:pPr>
        <w:pStyle w:val="BookText"/>
        <w:rPr/>
      </w:pPr>
      <w:r>
        <w:rPr>
          <w:rFonts w:ascii="IRNazanin" w:hAnsi="IRNazanin" w:eastAsia="IRNazanin"/>
          <w:color w:val="111111"/>
          <w:sz w:val="28"/>
          <w:sz w:val="28"/>
          <w:szCs w:val="28"/>
          <w:rtl w:val="true"/>
          <w:lang w:bidi="fa-IR"/>
        </w:rPr>
        <w:t>به ولایت اهل البیت علیهم السلام اگر توبه و ایمان و عمل صالح در مدرسه ی اهل البيت علیهم السلام و زیر لوای آن بزرگواران نباشد، قطعاً بی نتیجه و بی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شما که این مقدار رئوف و مهربان هستید و گناه بخشی می فرمایید چرا با مذهب تشیّع و راه و طریق اهل البيت علیهم السلام سر و مخالفت دارید؟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فکران شما به چه علت این همه علیه تشیّع می تازند و کتاب </w:t>
      </w:r>
    </w:p>
    <w:p>
      <w:pPr>
        <w:pStyle w:val="BookText"/>
        <w:rPr/>
      </w:pPr>
      <w:r>
        <w:rPr>
          <w:rFonts w:ascii="IRNazanin" w:hAnsi="IRNazanin" w:eastAsia="IRNazanin"/>
          <w:color w:val="111111"/>
          <w:sz w:val="28"/>
          <w:sz w:val="28"/>
          <w:szCs w:val="28"/>
          <w:rtl w:val="true"/>
          <w:lang w:bidi="fa-IR"/>
        </w:rPr>
        <w:t>و جزوه منتشر نموده سایت و ماهواره راه می اندازند؟</w:t>
      </w:r>
    </w:p>
    <w:p>
      <w:pPr>
        <w:pStyle w:val="BookText"/>
        <w:rPr/>
      </w:pPr>
      <w:r>
        <w:rPr>
          <w:rFonts w:ascii="IRNazanin" w:hAnsi="IRNazanin" w:eastAsia="IRNazanin"/>
          <w:color w:val="111111"/>
          <w:sz w:val="28"/>
          <w:sz w:val="28"/>
          <w:szCs w:val="28"/>
          <w:rtl w:val="true"/>
          <w:lang w:bidi="fa-IR"/>
        </w:rPr>
        <w:t>پس اساساً این نظریّه باطل است و مذهب حق مذهبی است که بر مبنای وحی الهی سخن بگوید و تکیه بر آیات قرآن و دستورات پیامبر اکرم صلی الله علیه و آله و ائمّه ی معصومین علیهم السلام داشته باشد و از تفسیر به رأى و التقاط و افکاری که مخالف میزان و شاقل امامت اهل البيت علیهم السلام است مردم را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آقای دکتر سکوت اختیار نموده و شنونده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بگوید؟ چگونه می تواند مطلب حق را رد کند؟</w:t>
      </w:r>
    </w:p>
    <w:p>
      <w:pPr>
        <w:pStyle w:val="BookText"/>
        <w:rPr/>
      </w:pPr>
      <w:r>
        <w:rPr>
          <w:rFonts w:ascii="IRNazanin" w:hAnsi="IRNazanin" w:eastAsia="IRNazanin"/>
          <w:color w:val="111111"/>
          <w:sz w:val="28"/>
          <w:sz w:val="28"/>
          <w:szCs w:val="28"/>
          <w:rtl w:val="true"/>
          <w:lang w:bidi="fa-IR"/>
        </w:rPr>
        <w:t>در هر صورت کسانی که با بافندگی عارف نمایان و تبلیغات سوء روشنفکرنماها عمر خود را سپری کرده اند مگر به این زودی مطلب حق را قبول می کنند و تسلیم مکتب اهل البیت علیهم السلام می شوند؟</w:t>
      </w:r>
    </w:p>
    <w:p>
      <w:pPr>
        <w:pStyle w:val="BookText"/>
        <w:rPr/>
      </w:pPr>
      <w:r>
        <w:rPr>
          <w:rFonts w:ascii="IRNazanin" w:hAnsi="IRNazanin" w:eastAsia="IRNazanin"/>
          <w:color w:val="111111"/>
          <w:sz w:val="28"/>
          <w:sz w:val="28"/>
          <w:szCs w:val="28"/>
          <w:rtl w:val="true"/>
          <w:lang w:bidi="fa-IR"/>
        </w:rPr>
        <w:t>امّا بالاخره به حرف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گفتار شما مطالبی به ذهنم رسید که باید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مذاهبی که شما آن ها را مردود می دانید خالی از برهان و دلیل نیستند مثلاً وهابیّت که جانبداری از توحید می کند وفق مراد قرآن و پیامبر اسلام است و برای خود برهان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شما چگونه می تواند با این برنامه های غیر مشروعی که در آن وجود دارد مطلوب حق تعالی باشد؟</w:t>
      </w:r>
    </w:p>
    <w:p>
      <w:pPr>
        <w:pStyle w:val="BookText"/>
        <w:rPr/>
      </w:pPr>
      <w:r>
        <w:rPr>
          <w:rFonts w:ascii="IRNazanin" w:hAnsi="IRNazanin" w:eastAsia="IRNazanin"/>
          <w:color w:val="111111"/>
          <w:sz w:val="28"/>
          <w:sz w:val="28"/>
          <w:szCs w:val="28"/>
          <w:rtl w:val="true"/>
          <w:lang w:bidi="fa-IR"/>
        </w:rPr>
        <w:t>مثلاً گریه، عزاداری و سیاه پوشی در ایام عاشورا و اعتقاد به علم غیب و قدرت خدایی امام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p>
    <w:p>
      <w:pPr>
        <w:pStyle w:val="BookText"/>
        <w:rPr/>
      </w:pPr>
      <w:r>
        <w:rPr>
          <w:rFonts w:ascii="IRNazanin" w:hAnsi="IRNazanin" w:eastAsia="IRNazanin"/>
          <w:color w:val="111111"/>
          <w:sz w:val="28"/>
          <w:sz w:val="28"/>
          <w:szCs w:val="28"/>
          <w:rtl w:val="true"/>
          <w:lang w:bidi="fa-IR"/>
        </w:rPr>
        <w:t>دیگری را دنبال می کند مقصود از کلام مولانا، در این اشعار، اثبات وجود عارف کامل و مظهر تجلّى اتمّ حضرت حق جهت تربیت نفوس و اجرای مشیّت و اراده ی حقّ در عالم کثرت است، خواه آن ولیّ کامل و عارف واصل، نفس مقدّس حضرات معصومین علیهم السلام باشد و خواه غیر آن ها از طبقات دیگر که در تحت ولایت آن حضرات به ارشاد و تربیت و دستگیری می پردازند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 ولی اجمالاً بعضی از مطالب را عرض می کنم که مطالب شما بی پاسخ نماند و جواب مفصّل را به مجلس بعد موکول می کنیم</w:t>
      </w:r>
    </w:p>
    <w:p>
      <w:pPr>
        <w:pStyle w:val="BookText"/>
        <w:rPr/>
      </w:pPr>
      <w:r>
        <w:rPr>
          <w:rFonts w:ascii="IRNazanin" w:hAnsi="IRNazanin" w:eastAsia="IRNazanin"/>
          <w:color w:val="111111"/>
          <w:sz w:val="28"/>
          <w:sz w:val="28"/>
          <w:szCs w:val="28"/>
          <w:rtl w:val="true"/>
          <w:lang w:bidi="fa-IR"/>
        </w:rPr>
        <w:t>امّا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وهابیّت بیان می دارد با توحید ،قرآنی فاصله ی بسیار دارد ما در مباحث گذشته که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گفتیم که توحید مطلوب خدای متعال، توحیدی است که در مکتب پیامبر اسلام و اهل بیت ایشان علیهم السلام تدریس می شود نه توحیدی که ابن تیمیّه اراده کرده و محمّد بن عبدالوهاب با تحریک 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تحمیل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مذهبی که اساساً سیاسی است و برای اختلاف بین مسلمانان ساخته شده چگونه می تواند پیام آور توحید 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 کنم که توحید صوفیّه و عارف نمایان هم توحید </w:t>
      </w:r>
    </w:p>
    <w:p>
      <w:pPr>
        <w:pStyle w:val="BookText"/>
        <w:rPr/>
      </w:pPr>
      <w:r>
        <w:rPr>
          <w:rFonts w:ascii="IRNazanin" w:hAnsi="IRNazanin" w:eastAsia="IRNazanin"/>
          <w:color w:val="111111"/>
          <w:sz w:val="28"/>
          <w:sz w:val="28"/>
          <w:szCs w:val="28"/>
          <w:rtl w:val="true"/>
          <w:lang w:bidi="fa-IR"/>
        </w:rPr>
        <w:t>مطلوب الهی ،نیست زیرا این طریق مردود اهل البيت علیهم السلام است و با شاقُل امامت و ولایت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آوردن به افراد غیر معصوم به عنوان دلیل و راهنمای الهی و سرسپردن به آن ها در حدّ امام معصوم کاری است که به امضای شرع مقدس نرسیده و خلاف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که اخیراً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نوشته شده مطلب مضحک و خنده آوری را می دیدم که برای رفع خستگی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نقل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امکان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اشتباه کردم مرا گول زدند من نمی دانستم ای کاش این کار را نمی کردم و اگر مشورت می کردم به این اشتباه گرفتار نمی شدم؛ زیرا نفس ،اعتراف با حال و موقعیّت او درست در یک تقابل رو در رو قرار دارد؛ اشتباه عارف یعنی اشتباه خدا خطای عارف یعنی خطای پروردگار و پروردگار که اشتباه و خطا نمی کند </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را نویسنده لابُد در حال وجد و سرور عارفانه و در حال نوشیدن شراب ،اولیاء بیان فرموده و عرض کرده است و عدد معصومین علیهم السلام را به صدها نفر کشانده و از میِ وحدت به همه چشانده، واقعاً ارواح گذشتگان صوفیّه را از این دفاع بی در و دروازه، </w:t>
      </w:r>
    </w:p>
    <w:p>
      <w:pPr>
        <w:pStyle w:val="BookText"/>
        <w:rPr/>
      </w:pPr>
      <w:r>
        <w:rPr>
          <w:rFonts w:ascii="IRNazanin" w:hAnsi="IRNazanin" w:eastAsia="IRNazanin"/>
          <w:color w:val="111111"/>
          <w:sz w:val="28"/>
          <w:sz w:val="28"/>
          <w:szCs w:val="28"/>
          <w:rtl w:val="true"/>
          <w:lang w:bidi="fa-IR"/>
        </w:rPr>
        <w:t>دور و بر شاه نعمت الله ولی و معصوم علی شاه به رقص آورده و یادش رفته که خود مخالفت عرفا را با یکدیگر نقل نموده و نسبت اشتباه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عرفاء نامبرده در کتابش را عارف نمی داند و فقط اهل وجد و سماع، را در حال وجد و سماع نمره می دهد و اهل توحید و معصوم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 این مطلب غلط و خلاف عقیده ی شیعه می باشد، غیر رسول گرامی اسلام صلى الله عليه و آله و حضرت زهرا سلام الله عليها و ائمّه هدى عليهم السلام هر كه باشد ممکن است به اشتباه و خطا مبتلا و گرفتار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گریه عزاداری و سپاه پوشی در ایّام عاشورا در مذهب تشیّع، مشروعیّتش حل شده است، کسانی که در اصل اعتقاد به تشیّع کم می آوردند، در قبول این گونه مسائل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 و قدرت ائمّه علیهم السلام باز مسئله همین گونه است اگر کسی ائمّه علیهم السلام را خلفای الهی و برگزیده و منتخب خدای متعال ،بداند می تواند به علم و قدرت این بزرگواران که آیینه های خدانمایی می باشند معتقد باشد و گرنه اعتقاد به علم غیب و قدرت الهی ائمّه علیهم السلام برایش سنگین و سخت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معنای شعر در بطن شاعر است، ولی این شعر شارح نمی خواهد؛ گوینده ی شعر مولوی است، همان گوینده ی قصّه ی موسی و شبان، مبلّغ تصوّف و مباحی گری، و </w:t>
      </w:r>
    </w:p>
    <w:p>
      <w:pPr>
        <w:pStyle w:val="BookText"/>
        <w:rPr/>
      </w:pPr>
      <w:r>
        <w:rPr>
          <w:rFonts w:ascii="IRNazanin" w:hAnsi="IRNazanin" w:eastAsia="IRNazanin"/>
          <w:color w:val="111111"/>
          <w:sz w:val="28"/>
          <w:sz w:val="28"/>
          <w:szCs w:val="28"/>
          <w:rtl w:val="true"/>
          <w:lang w:bidi="fa-IR"/>
        </w:rPr>
        <w:t xml:space="preserve">بی تفاوتی نسبت به امامت و ولایت حضرت ولیّ عصر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جلسه ی بعد مفصلاً دربارهٔ همین موارد صحبت می کنیم</w:t>
      </w:r>
      <w:r>
        <w:rPr>
          <w:rFonts w:eastAsia="IRNazanin" w:cs="IRNazanin"/>
          <w:color w:val="111111"/>
          <w:sz w:val="28"/>
          <w:szCs w:val="28"/>
          <w:rtl w:val="true"/>
          <w:lang w:bidi="fa-IR"/>
        </w:rPr>
        <w:t xml:space="preserve">. </w:t>
      </w:r>
      <w:bookmarkStart w:id="56" w:name="pg8607_92484"/>
    </w:p>
    <w:p>
      <w:pPr>
        <w:pStyle w:val="Heading3"/>
        <w:numPr>
          <w:ilvl w:val="2"/>
          <w:numId w:val="1"/>
        </w:numPr>
        <w:rPr/>
      </w:pPr>
      <w:bookmarkStart w:id="57" w:name="__RefHeading___Toc2024526_653776707"/>
      <w:bookmarkStart w:id="58" w:name="_Toc19"/>
      <w:bookmarkEnd w:id="56"/>
      <w:bookmarkEnd w:id="57"/>
      <w:r>
        <w:rPr>
          <w:rtl w:val="true"/>
        </w:rPr>
        <w:t>دیدار هشتم</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معتقد هستید که تبلیغ غلو کار خود وهّابیان و مخالفان اهل البیت علیهم السلام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هیچ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آن ها کسی را تربیت کنند که در جامعه ی اسلامی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تبلیغ تصوّف بنماید، بعد نوار و سی دی آن را پخش کنند و بگویند شیعه مشرک است شیعه علی پرست و حسین پرست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های مداحی اهل 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غلو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بازار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 مطالعه مثنوی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ریختن برای معصوم علی شاه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تصوف در حوزه های علمیه و هیئات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معصوم علی شاه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دراویش را نخوانید </w:t>
      </w:r>
    </w:p>
    <w:p>
      <w:pPr>
        <w:pStyle w:val="BookText"/>
        <w:rPr/>
      </w:pPr>
      <w:r>
        <w:rPr>
          <w:rFonts w:ascii="IRNazanin" w:hAnsi="IRNazanin" w:eastAsia="IRNazanin"/>
          <w:color w:val="111111"/>
          <w:sz w:val="28"/>
          <w:sz w:val="28"/>
          <w:szCs w:val="28"/>
          <w:rtl w:val="true"/>
          <w:lang w:bidi="fa-IR"/>
        </w:rPr>
        <w:t>صبح روز دوشنبه یکی از دوستان بنده به نام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مادح اهل البیت علیهم السلام است به هتل ما آمد و ساعتی را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بعضی مادحین و شعرا که باعث زحمت شیعه می شوند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سرایی و مرثیه سرایی برای اهل البیت علیهم السلام بسیار کار خوب و ممدوحی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به شعرا و مادحین نظر داشتند و به آن ها توجه می فرمودند، بسیاری از پیام های مکتب تشیّع، به زبان شعر و توسّط مادحین در هر زمان به گوش مردم دنیا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به آفت های این کار بزرگ و مسئولیّت خطیر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آفت ها این است که شاعر و یا مادح، بدون مدرک و سند صحیح مطلبی را پیرامون دین و پیشوایان ،الهی بیان نماید و یا در موضوع فضایل اهل البیت علیهم السلام زیاده گویی و غُلو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شناخت غُلو از غیر آن قرآن کریم و روایات معتبره ی رسول خدا صلی الله علیه و آله و ائمّه ی معصومین علیهم السلام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اخیراً به ذهنم رسیده این است که روش غلو، بیشتر از طرف دشمنان دانا تبلیغ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استعمارگران و ایادی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امتیازات الهی معصومین علیهم السلام و برتری های بزرگ آن بزرگواران مثل علم غیب را در نظر مسلمانان خدشه 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یکی از راه های نیل به این هدف شیطانی اشاعه ی فرهنگ غلو است دشمنان تشیّع در زمینه ی تبلیغ غلو کار می کنند تا بتوانند زمینه ی انکار فضایل را به نام مبارزه با غلو و عقاید غالیان در جامعه ی اسلامی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معتقد هستید که تبلیغ غلو کار خود وهّابیان و مخالفان اهل البيت علیهم 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هیچ بعید نیست مثلاً ممکن است آن ها کسی را تربیت کنند که در جامعه ی اسلامی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تبلیغ تصوّف بنماید، بعد نوار و سیدی آن را پخش کنند و بگویند شیعه مشرک ،است شیعه علی پرست و حسین پرست است؛ همان طور که ممکن است یک آخوند با چند واسطه، عامل وهابيّت ،باشد در جانب انکار فضایل اهل البیت علیهم السلام به نام و شعار محکومیّت غلو کار کند و یا در جانب تبلیغ غلو و مکتب تسامح و تصوّف فعالیت نماید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منکرین ،فضایل چون اهل علو خواهی و برتری جویی </w:t>
      </w:r>
    </w:p>
    <w:p>
      <w:pPr>
        <w:pStyle w:val="BookText"/>
        <w:rPr/>
      </w:pPr>
      <w:r>
        <w:rPr>
          <w:rFonts w:ascii="IRNazanin" w:hAnsi="IRNazanin" w:eastAsia="IRNazanin"/>
          <w:color w:val="111111"/>
          <w:sz w:val="28"/>
          <w:sz w:val="28"/>
          <w:szCs w:val="28"/>
          <w:rtl w:val="true"/>
          <w:lang w:bidi="fa-IR"/>
        </w:rPr>
        <w:t xml:space="preserve">هستند و می خواهند خود را مثلاً مرد آسمانی و باب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بدهند مجبور هستند فضایل امام معصوم را منکر شوند؛ چرا؟ چون وقتی خود نمی توانند بالا بروند و به امام برسند، امام را در نظر مردم می آورند پایین تا راه را برای ادّعای دروغین خود هموار نمایند</w:t>
      </w:r>
    </w:p>
    <w:p>
      <w:pPr>
        <w:pStyle w:val="BookText"/>
        <w:rPr/>
      </w:pPr>
      <w:r>
        <w:rPr>
          <w:rFonts w:ascii="IRNazanin" w:hAnsi="IRNazanin" w:eastAsia="IRNazanin"/>
          <w:color w:val="111111"/>
          <w:sz w:val="28"/>
          <w:sz w:val="28"/>
          <w:szCs w:val="28"/>
          <w:rtl w:val="true"/>
          <w:lang w:bidi="fa-IR"/>
        </w:rPr>
        <w:t>واقعاً آشفته بازاری شده است وقتی مردم از کتاب الله و عترت رسول خدا علیهم السلام فاصله بگیرند در زمان غیبت، رجوع به متخصّص دینی و مذهبی یعنی علمای بزرگ و دلسوز دین نداشته باشند و به تبلیغات دوستان نادان و دشمنان دانا دل ،بسپرند کار اهل غلو رونق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برای تبلیغ اهل البیت علیهم السلام ؟ نه، برای تبلیغ پیر و مرشد صوفی بیا و ببین چه می تراشند</w:t>
      </w:r>
    </w:p>
    <w:p>
      <w:pPr>
        <w:pStyle w:val="BookText"/>
        <w:rPr/>
      </w:pPr>
      <w:r>
        <w:rPr>
          <w:rFonts w:ascii="IRNazanin" w:hAnsi="IRNazanin" w:eastAsia="IRNazanin"/>
          <w:color w:val="111111"/>
          <w:sz w:val="28"/>
          <w:sz w:val="28"/>
          <w:szCs w:val="28"/>
          <w:rtl w:val="true"/>
          <w:lang w:bidi="fa-IR"/>
        </w:rPr>
        <w:t>از آن طرف کار منکرین فضایل و معجزات هم داغ می گردد، چه تبلیغاتی علیه مجالس ،مذهبی ،زیارت، شفاعت، و علم غیب ائمّه علیهم السلام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ضربت این است که مبلّغین تصوّف و غلو و یا منکرین فضایل پیامبر و آل الله علیهم السلام در لباس روحانیّت باشند و افراد به ظاهر خودی آب به آسیاب دشمن بریزند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غربت حوزه و مظلومیّت صاحب اسلام به جایی رسیده که بعضی با عنوان عارف به اسرار ملکوت به جنگ مراجعی همچون مرحوم آية الله سید ابوالحسن اصفهانی قدس سره و مرحوم آیة الله سید ابوالقاسم خویی قدس سره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خیال می کنند با تحقیر </w:t>
      </w:r>
    </w:p>
    <w:p>
      <w:pPr>
        <w:pStyle w:val="BookText"/>
        <w:rPr/>
      </w:pPr>
      <w:r>
        <w:rPr>
          <w:rFonts w:ascii="IRNazanin" w:hAnsi="IRNazanin" w:eastAsia="IRNazanin"/>
          <w:color w:val="111111"/>
          <w:sz w:val="28"/>
          <w:sz w:val="28"/>
          <w:szCs w:val="28"/>
          <w:rtl w:val="true"/>
          <w:lang w:bidi="fa-IR"/>
        </w:rPr>
        <w:t xml:space="preserve">روحانیّت و شعار بدون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الهی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مراجع عالی قدر شیعه چه در دوران پهلوی و چه در دوران حزب بعث را نادیده گرفتن و به هر کس اهل خواندن مثنوی نیست یا به ابن عربی دید مثبتی ندارد و به تصوّف بار نمی دهد تاختن شرط انصاف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قدس سره گاهی مثنوی را مطالعه می کرده اند، بعد از مدتی این کار را ترک می نمایند 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هنگامی که می خواستم مشغول مطالعه ی مثنوی شوم منادی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مطالعه ی مثنوی را رها کن تو را به جایی نمی رساند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راستی حقیقت همین است اگر کسی خواهان کمال و معرفت است باید به قرآن و اهل بیت علیهم السلام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 رسول الله صلی الله علیه و اله مشکل گشا هستند؛ توسّلات توجّه به حبل الله، دقّت در آثار اهل البيت علیهم السلام، دفاع و پاسداری از عقاید شیعه و مواظبت از حوزه های علمیّه ی تشیّع، نورانیّت می آورد و انسان را به کمال می رساند نه تشبّه به صوفیّه و اهل خانقاه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مرحوم آیة الله بروجردی قدس سره و مرحوم آیت الله خوئی قدس سره </w:t>
      </w:r>
    </w:p>
    <w:p>
      <w:pPr>
        <w:pStyle w:val="BookText"/>
        <w:rPr/>
      </w:pPr>
      <w:r>
        <w:rPr>
          <w:rFonts w:ascii="IRNazanin" w:hAnsi="IRNazanin" w:eastAsia="IRNazanin"/>
          <w:color w:val="111111"/>
          <w:sz w:val="28"/>
          <w:sz w:val="28"/>
          <w:szCs w:val="28"/>
          <w:rtl w:val="true"/>
          <w:lang w:bidi="fa-IR"/>
        </w:rPr>
        <w:t>را مگر می توان احصاء کرد؟ و قبل از ایشان خدمات مرحوم آیة الله سید ابوالحسن اصفهانی قدس سره را؟</w:t>
      </w:r>
    </w:p>
    <w:p>
      <w:pPr>
        <w:pStyle w:val="BookText"/>
        <w:rPr/>
      </w:pPr>
      <w:r>
        <w:rPr>
          <w:rFonts w:ascii="IRNazanin" w:hAnsi="IRNazanin" w:eastAsia="IRNazanin"/>
          <w:color w:val="111111"/>
          <w:sz w:val="28"/>
          <w:sz w:val="28"/>
          <w:szCs w:val="28"/>
          <w:rtl w:val="true"/>
          <w:lang w:bidi="fa-IR"/>
        </w:rPr>
        <w:t>آیا این بزرگواران غیر طریق توحید و عرفان الهی را طی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عرفا منقول است که مرحوم آیة الله خویی قدس سره را در امر اداره ی حوزه علمیّه نجف ترغیب نموده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به همین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بیشتر می توانید به اسلام خدمت کنید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تربیت طلاب اداره ی حوزه علمیّه مبارزه با طاغوت ها و آفت ها يقيناً مورد تأیید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خدمات را نمی توان خدمات توحیدی نام نهاد؟ اگر این چنین است برای ،توحید معنای دیگری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خدمات توحیدی اشک ریختن برای معصوم علی شاه ،صوفی، ترویج مکتب شاه نعمت الله ولی و تعظیم نام و نشان صوفیه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نشر کتب در محکومیّت صوفیّه و با بیان روایات معصومین علیهم السلام در مردودیّت این گروه چرا بعضی باز هم اصرار به تبلیغ و ترویج این راه و مسیر دارند؟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به پاسخ سؤال آقای مادح بپردازم، دوستان از </w:t>
      </w:r>
    </w:p>
    <w:p>
      <w:pPr>
        <w:pStyle w:val="BookText"/>
        <w:rPr/>
      </w:pPr>
      <w:r>
        <w:rPr>
          <w:rFonts w:ascii="IRNazanin" w:hAnsi="IRNazanin" w:eastAsia="IRNazanin"/>
          <w:color w:val="111111"/>
          <w:sz w:val="28"/>
          <w:sz w:val="28"/>
          <w:szCs w:val="28"/>
          <w:rtl w:val="true"/>
          <w:lang w:bidi="fa-IR"/>
        </w:rPr>
        <w:t>مسجد النبی صلی الله علیه و آله برگشته و پس از سلام و علیک و معارفه، پای صحبت ما نشستند</w:t>
      </w:r>
    </w:p>
    <w:p>
      <w:pPr>
        <w:pStyle w:val="BookText"/>
        <w:rPr/>
      </w:pPr>
      <w:r>
        <w:rPr>
          <w:rFonts w:ascii="IRNazanin" w:hAnsi="IRNazanin" w:eastAsia="IRNazanin"/>
          <w:color w:val="111111"/>
          <w:sz w:val="28"/>
          <w:sz w:val="28"/>
          <w:szCs w:val="28"/>
          <w:rtl w:val="true"/>
          <w:lang w:bidi="fa-IR"/>
        </w:rPr>
        <w:t>روشنفکرنما هم در حالی که خسته به نظر می رسید وارد اتاق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طاغوت های دوران، از اختلاف اندازی بین مسلمین و شیعیان در طول قرون و اعصار بهره های فراوان برده اند؛ آنان به دلیل و منطق و آیه و حدیث پایبند نیستند تا کتب و احادیثی که شما به آن ها اشاره کردید مانع کارشان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دست استعمار تا کجا کار می کند که با کمال تأسف تبلیغ تصوّف تا حدّی به حوزه های علمیّه هم راه پیدا کرده است، در حالی که حوزه های علمیّه سر سفره ی پیامبر اعظم صلی الله علیه و اله و عترت طاهرین ایشان علیهم السلام نشسته اند و باید به محکومیّت صوفیّه از دیدگاه قرآن و روایات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ناچار هستم این مطلب را بازگو کنم که حتی این گروه انحرافی به بعضی از هیئت های مذهبی هم نزدیک شده و از طریق افراد ساده لوح و ،نادان مبانی خودشان را پیاده می کنند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علماء کسانی بوده اند که تصوّف را قبول داشته و مبلّغ این راه بوده اند مثل سید بحرالعلوم طباطبایی نجفی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از باب </w:t>
      </w:r>
      <w:r>
        <w:rPr>
          <w:rFonts w:ascii="Amiri" w:hAnsi="Amiri" w:eastAsia="Amiri" w:cs="Amiri"/>
          <w:color w:val="111111"/>
          <w:sz w:val="28"/>
          <w:sz w:val="28"/>
          <w:szCs w:val="28"/>
          <w:rtl w:val="true"/>
          <w:lang w:bidi="ar-SA"/>
        </w:rPr>
        <w:t>اذا خاطَبَهُمُ الجَاهِلون قَالُوا سَلاماً</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ما اگر از مدینه به مکه هم برویم باز شما در همان حال و هوای وهّابیگری و صوفیگری باقی می 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 عقیده وقت را غنیمت شمرد و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عیسی گرش به مکه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بیاید هنوز خر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نکنید، در هر صورت ما با ادب و اخلاق، بهتر می توانیم کار تبلیغ را پیش ببریم؛ یک مقدار کوتاه بیایید می دانید که ما در سفر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 می خواهند چه کار کنند؟</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معصوم علی شاه و مریدان او را که با حكم حاکم اسلامی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دلیل و برهان پیش نمی روید؟ مگر ما دلیل و برهان بر حقّانیت قرآن و عترت و بُطلان راه وهابیّت و صوفیّه نداریم؟ این کتاب الغدير المراجعات ثمّ اهتَدیتُ و ده ها کتاب دیگر در حقانیّت اهل البيت علیهم السلام ، و این کتاب خيراتيّه تحفة الاخيار و روایات مخالف راه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ها برای سربلندی ما و محکومیت این گروه های انحرافی کفایت نمی کند؟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نجفی آیا عملش برای شما حجّت نیست که صوفیّه را بر حق بدانید؟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روایات معتبره در محکومیّت صوفیّه، برای ما حجّت است و ثانیاً شما کتاب خیراتیّه را بخوانید معصوم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اقطاب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فتوای آیة الله سید بحرالعلوم نجفی قدس سره اعدام 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روشنفکرنما از این حرف یکّه ای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کتاب خیراتیّه مرحوم آیةالله آقا محمّد علی کرمانشاهی قدس سره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طبق نظر فقهای شیعه و بزرگانی مثل آیة الله سید بحرالعلوم نجفی قدس ره باید با صوفیّه مخالفت کنیم نه این که برای این بیچارگان مدرک تراشی کرده بازار کساد علمی و معنوی آنان را با سوء استفاده از عناوینی مثل عارف، آیة الله و روشنفکر گرم نماییم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کدام عارف آية الله و روشنفکر واقعی و مؤمن به مكتب اهل البيت علیهم السلام به صوفیّه رأی مثبت داده و عوض تبلیغ معارف مكتب اهل البيت علیهم السلام تشریح مقاصد الهی آن بزرگواران، بیان دعاهای عارفانه مثل دعای عرفه و زیارات نورانی مثل زیارت جامعه و آلیس و خلاصه نشان دادن زیبایی ها و شیرینی های حیات بزرگان و رجال دین و دانش مردان علم و عمل مثل شهدای کربلا و اصحاب مجاهد ائمّه ی اطهار علیهم السلام و آشکار نمودن خدمات شهداء الفضيله، فقها و محدّثان و رادمردانی که برای حفظ دین مبین و بقای مکتب معصومین علیهم السلام در زمان غیبت کهف حصین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تاختند و با سلاح بیان و قلم و با شمشیر برهان و ،منطق راه را بر دشمن مسدود ساختند و </w:t>
      </w:r>
    </w:p>
    <w:p>
      <w:pPr>
        <w:pStyle w:val="BookText"/>
        <w:rPr/>
      </w:pPr>
      <w:r>
        <w:rPr>
          <w:rFonts w:ascii="IRNazanin" w:hAnsi="IRNazanin" w:eastAsia="IRNazanin"/>
          <w:color w:val="111111"/>
          <w:sz w:val="28"/>
          <w:sz w:val="28"/>
          <w:szCs w:val="28"/>
          <w:rtl w:val="true"/>
          <w:lang w:bidi="fa-IR"/>
        </w:rPr>
        <w:t>عاقبت در عالم بالا به لقب محیی الشّریعه ملقّب گردیده و به شهادت نائل آمدند، به شرح زندگی مخالفان سیر و سلوک معصومین علیهم السلام پرداخته و مبلّغ سیر و سلوک معصوم علی شاه و شاه نعمت الله ولی و دیگر گروه های صوفیّه ی گردیده است؟</w:t>
      </w:r>
    </w:p>
    <w:p>
      <w:pPr>
        <w:pStyle w:val="BookText"/>
        <w:rPr/>
      </w:pP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شما مرا به یاد بعضی از علمای تهران می اندازد که به مادحین بسیار سفارش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در وقت خواندن مدح و منقبت اهل البيت علیهم السلام اشعار صوفیّه و دراویش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به دین اسلام و مکتب اهل البيت علیهم السلام با دید موضوعیّت نگاه نمی کنند یعنی آن را هدف نمی دانند بلکه می گویند مكتب و ،دین طریقیّت دارد و همچون پُلی باید از آن عبور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ها در واقع از دین سوء استفاده می کنند و مؤمنان و صاحبان فطرت های پاک را به نام دین و ولایت معصومین، فریب داده و همان طور که عرض کردم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فاتحه ی دین و قیود شرعی را بخوانید چرا که دین و رهبری معصومين علیهم السلام موضوعیّت نداشته بلکه پُلی برای رسیدن به مرحله ی کمال و شهود می باشد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607_92507"/>
      <w:bookmarkStart w:id="60" w:name="pg8607_92507"/>
      <w:bookmarkEnd w:id="60"/>
    </w:p>
    <w:p>
      <w:pPr>
        <w:pStyle w:val="Heading3"/>
        <w:numPr>
          <w:ilvl w:val="2"/>
          <w:numId w:val="1"/>
        </w:numPr>
        <w:rPr/>
      </w:pPr>
      <w:bookmarkStart w:id="61" w:name="pg8607_92507"/>
      <w:bookmarkStart w:id="62" w:name="__RefHeading___Toc2024528_653776707"/>
      <w:bookmarkStart w:id="63" w:name="_Toc20"/>
      <w:bookmarkEnd w:id="61"/>
      <w:bookmarkEnd w:id="62"/>
      <w:r>
        <w:rPr>
          <w:rtl w:val="true"/>
        </w:rPr>
        <w:t>دیدار نهم</w:t>
      </w:r>
      <w:bookmarkEnd w:id="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نوشته دست پخت آقایان روشنفکرنمای معاصر نیست بلکه آن را به نام غیر گرامی خود جا زده و ارتجاعی عمل نموده به خرافات هفتاد سال پیش برگشته و نظرات غیر معقول و غذای مسموم یک آدم عقده ای ضدّ تشیّع و شاه دوست معاصر با تاریخ یاد شده را نشخوار کرده و به نسل نو ارائه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استعماری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از بابی ها و بهائی ها حمایت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آیت الله بروجردی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استاد آقای بروجردی با عقیده به شفاعت و عزاداری مخالف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باران عقائد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زدن وهابی 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مسموم با عطر گلاب و زعفران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باقر درچه 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ساختگی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تخت فولاد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شهید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هفتاد سال پیش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چه مقدار 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قبرستانی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چشم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مرحوم آقای درچه ای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حضرت رقیه علیها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صلوات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 علیها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انحرافات با چه کسی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اعتقادات تقلید نمی کنیم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گریه می کنیم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مقدس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منطق شیعه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به پادشاه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رسول خدا صلی الله علیه و اله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 علیه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گیلانی</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مكتب علم و جهاد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جهانی </w:t>
      </w:r>
    </w:p>
    <w:p>
      <w:pPr>
        <w:pStyle w:val="BookText"/>
        <w:rPr/>
      </w:pPr>
      <w:r>
        <w:rPr>
          <w:rFonts w:ascii="IRNazanin" w:hAnsi="IRNazanin" w:eastAsia="IRNazanin"/>
          <w:color w:val="111111"/>
          <w:sz w:val="28"/>
          <w:sz w:val="28"/>
          <w:szCs w:val="28"/>
          <w:rtl w:val="true"/>
          <w:lang w:bidi="fa-IR"/>
        </w:rPr>
        <w:t>من و آقای معلم از کمبودها و بایدها و نبایدها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آخرین زیارت مدینه طیّبه است و در این چند روز دائماً به بحث های عقیدتی مشغول بودیم و پاسخ روشنفکرنما را می گفتیم و هنوز مباحث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مورد بابی ها و بهایی ها اطلاعاتی کسب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هم مثل وهّابی ها کارشان بی اساس و مرامشان پوچ و بی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و بهایی مثل وهّابی مذهبشان استعماری است و رؤسای این ها جاسوس خارجی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ردِ این ها کتاب هایی نوشته شده و پاسخ این فرقه ی ضالّه آسان است، ولی بعضی از مبلّغین در این مورد کم کاری می کنند و در مبارزه ی منطقی با منحرفین از مکتب ،انتظار، سستی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گروه منحرف در زمان محمّدرضا پهلوی تقویت شده 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 طور که عرض کردم این ها اساساً یک گروه سیاسی هستند و برای مبارزه با مکتب انتظار فرج که به جوامع بشری و </w:t>
      </w:r>
    </w:p>
    <w:p>
      <w:pPr>
        <w:pStyle w:val="BookText"/>
        <w:rPr/>
      </w:pPr>
      <w:r>
        <w:rPr>
          <w:rFonts w:ascii="IRNazanin" w:hAnsi="IRNazanin" w:eastAsia="IRNazanin"/>
          <w:color w:val="111111"/>
          <w:sz w:val="28"/>
          <w:sz w:val="28"/>
          <w:szCs w:val="28"/>
          <w:rtl w:val="true"/>
          <w:lang w:bidi="fa-IR"/>
        </w:rPr>
        <w:t>مستضعفین امیدواری می دهد کار می کنند و عامل اختلاف و هوسرانی و فساد می باشند و معلوم است حکومت های طاغوتی باید از اینان حمایت نمایند</w:t>
      </w:r>
    </w:p>
    <w:p>
      <w:pPr>
        <w:pStyle w:val="BookText"/>
        <w:rPr/>
      </w:pPr>
      <w:r>
        <w:rPr>
          <w:rFonts w:ascii="IRNazanin" w:hAnsi="IRNazanin" w:eastAsia="IRNazanin"/>
          <w:color w:val="111111"/>
          <w:sz w:val="28"/>
          <w:sz w:val="28"/>
          <w:szCs w:val="28"/>
          <w:rtl w:val="true"/>
          <w:lang w:bidi="fa-IR"/>
        </w:rPr>
        <w:t>ولی مراجع عالی قدر شیعه و علمای بزرگ از ابتدای تشکیل این گروه گمراه ،سیاسی مخالفت خودشان را اعلام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وهابیّت همواره به نظر علمای بزرگ مردود بوده و حتی علمای اهل سنت هم علیه آنان فتوا و نظریه داده اند بابیت و بهائيّت هم محکوم و مردود مراجع معظم و علمای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مرحوم آیة الله بروجردی قدس سره علیه این گروه اقداماتی داشته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مرحوم اقدامات مهمّی علیه بابی ها و بهایی ها انجام ،دادند </w:t>
      </w:r>
      <w:r>
        <w:rPr>
          <w:rStyle w:val="FootnoteAnchor"/>
          <w:rtl w:val="true"/>
        </w:rPr>
        <w:footnoteReference w:id="102"/>
      </w:r>
      <w:r>
        <w:rPr>
          <w:rFonts w:ascii="IRNazanin" w:hAnsi="IRNazanin" w:eastAsia="IRNazanin"/>
          <w:color w:val="111111"/>
          <w:sz w:val="28"/>
          <w:sz w:val="28"/>
          <w:szCs w:val="28"/>
          <w:rtl w:val="true"/>
          <w:lang w:bidi="fa-IR"/>
        </w:rPr>
        <w:t>با این که این ها از پشتیبانی شاه و امریکا برخوردار بودند قدرت روحانیّت و مرجعیّت شیعه این گروه را منزوی و مردود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بنده پاسخ آقای معلّم را می دادم روشنفکرنما وارد اتاق شد و با شنیدن نام آية الله بروجردی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گیری مشغول گردید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آقای بروجردی مرد آزاداندیشی بوده؛ در شرح حال او آمده است که با عقیده به شفاعت و عزاداری مخالفت می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استاد آیة الله بروجردی چه بوده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فقط می دانم اصفهانی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كه حتّى اسم ایشان را نمی دانید چگونه تا این حد با افکار او آشنایی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روشنفکران این چنین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شاگردان با واسطه و بلاواسطه ی ماسینیون و گورویچ یهودی و دست پروردگان وهّابیت کجا تاریخ زندگی و عقاید استاد آیة الله بروجردی را می دانند؟</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کتابی به نام ایشان منتشر شده که شاید مطالبی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آن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کتاب مذکور چیست؟</w:t>
      </w:r>
    </w:p>
    <w:p>
      <w:pPr>
        <w:pStyle w:val="BookText"/>
        <w:rPr/>
      </w:pPr>
      <w:r>
        <w:rPr>
          <w:rFonts w:ascii="IRNazanin" w:hAnsi="IRNazanin" w:eastAsia="IRNazanin"/>
          <w:color w:val="111111"/>
          <w:sz w:val="28"/>
          <w:sz w:val="28"/>
          <w:szCs w:val="28"/>
          <w:rtl w:val="true"/>
          <w:lang w:bidi="fa-IR"/>
        </w:rPr>
        <w:t>معلم با ناراحتی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ایّام ایام بمب باران عقائد شیعه است از هر طرفی که نگاه کنید شبهه پراکنی و دروغ پردازی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 باران های ایّام جنگ بعد از حمله ی دشمن کمک های مردمی و دولتی دیده می شد و حتی قبل از حمله آماده باش و آژیر خطر مردم را در جریان امر قرار می داد ولی در بمب باران های عقیدتی متأسفانه خبری از پاسخگویی و هشدار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پاسخگویی و هشدار وجود دارد، ولی کافی نیست و از طرفی تبلیغات مخالفین تشیّع هم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جواب این کتاب 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کتاب مذکور را یک شیعه ی عادی هم می تواند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چه می گویید؟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شیعه، عملاً جواب این خرافات وهّابی ها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سند دعای ندبه شبهه کردند و تبلیغات سوء، علیه مجالس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 مجالس ندبه چند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ها قائمیّه ها و مراکز مهدوی فعّالیتشان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 عدو سبب خیر می گردد نمونه اش همین جسارت وهّابی ها به زائرین قبور ائمّه بقیع است که باعث تقویت اعتقادات شیعه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مگر ما در مورد شاخ زدن وهّابی ها سخن نگفتیم؟ مطالبی که گفتیم همه می تواند در ردّ این گونه نوشته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رییس کاروان دانشجو و خوش عقیده وارد اتاق شده و چند دقیقه ای به سلام و احوال پرسی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انتساب مطالب کتاب مذکور به آیة الله سید محمّد باقر در چه ای قدس سره 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عرض کنم مسائل عقیدتی تقلیدی نیست ما در مسئله ی اثبات صانع توحید، نبوت، معاد، عدل و امامت، تقلید نمی کنیم فرض کنیم مجتهدی به انکار یکی از اصول اعتقادات قیام نموده و مثلاً منكر امامت ائمّه علیهم السلام علم ائمّه معجزه ی ائمّه شفاعت ائمّه شود، آیا ما باید از او تقلید کنیم و به صف منکرین اهل البیت علیهم السلام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جواب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 امامت ،علم عصمت معجزه و شفاعت ائمّه علیهم السلام دلیل داریم و با قاطعیّت به انکارِ منکر اهل البیت علیهم 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زده ها روشنفکرنماها دراویش و خرقه ای ها برای این که غذای مسموم خود را به خورد جامعه و به ویژه نسل جوان ،بدهند از عطر زعفران و گلاب سوء استفاده نموده علمای دین را موافق طریق شیطانی خود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شیعه باید دانا و بصیر آگاه و هوشیار باشد، گفته ها و نوشته های مخالفین ولایت را انکار نماید و علمای شیعه را هم فکر و هم صدا با آن ها قلمداد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سطحی به بعضی از سطور این کتاب بیندازید بُطلان و دروغ بودن این مطالب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نظر، در شرح حال سیّد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در چه ای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از دوره ی نوجوانی و جوانی تا آخرین ساعات عمر، کارهایش همه بر اساس نظم و برنامه و حساب شده بود چنان که نظم و برنامه ی ایشان طوری بود که می توان گفت یک دقیقه از وقتش بیهوده صرف نمی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روزهای چهارشنبه به درچه می رفت و روز جمعه به اصفهان باز می گشت و در تمام فصول گرم یا سرد سال، بدون وقفه این برنامه را تکرار می کرد و حتی برف و باران و یخبندان نیز مانع او </w:t>
      </w:r>
    </w:p>
    <w:p>
      <w:pPr>
        <w:pStyle w:val="BookText"/>
        <w:rPr/>
      </w:pPr>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معروف اگر سنگ از آسمان می بارید او طبق برنامه و نظم دقیق این راه را می رفت و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قوچانی از شاگردان مرحوم سیّد همین مطلب را تأیید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پنج شنبه و جمعه را به روستای درچه پیاز می رفت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حالی که نویسنده ی کتاب مذکور در تناقصی آشکار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عادت داشت روز پنجشنبه عصر با چند نفر از خواص اصحاب به تخت فولاد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بعد از خواندن فاتحه برای اهل قبور در یکی از مقبره های باصفا چای دم می کردند و بعد از نماز مغرب به شهر مراجعت می کردیم گاهی هم شب را همان جا به سر می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پیداست که نویسنده ی کتاب بدون توجّه به شرح زندگی مرحوم سیّد این داستان را ساخته و پرداخته است، زیرا همان طور که نقل شد مرحوم سیّد روزهای چهارشنبه در تمام فصول بدون وقفه به درچه می رفته و جمعه ها به اصفهان باز می گشته است یعنی مرحوم سیّد روزهای پنج شنبه در درچه به سر می،برده نه در اصفهان و کنار تخت فولاد و زاینده رود و مشغول مباحث پوچ وهّابی گری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نشان می دهد که سازنده ی این داستان و مباحثه </w:t>
      </w:r>
    </w:p>
    <w:p>
      <w:pPr>
        <w:pStyle w:val="BookText"/>
        <w:rPr/>
      </w:pPr>
      <w:r>
        <w:rPr>
          <w:rFonts w:ascii="IRNazanin" w:hAnsi="IRNazanin" w:eastAsia="IRNazanin"/>
          <w:color w:val="111111"/>
          <w:sz w:val="28"/>
          <w:sz w:val="28"/>
          <w:szCs w:val="28"/>
          <w:rtl w:val="true"/>
          <w:lang w:bidi="fa-IR"/>
        </w:rPr>
        <w:t>برداشت های غلط و تصوّرات باطلی را که در فکر خود انباشته است از زبان مرحوم سیّد به رشته تحریر در آورده و بدون این که داستان اصلی داشته باشد، عقاید مخالفین ولایت را به مرحوم سیّد قدس سره نسبت می دهد</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تحصیلات دانشگاهی، مطالعاتی هم در مسایل دینی داشته ام و تقریباً با مبانی اهل سنّت و وهّابیت آشنا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کتاب مذکور ، تکرار مطالب غیر منطقی مخالفین ولایت است و برای کسانی که اهل مطالعه و تحقیق هستند جاذبیّت و تأثیری ،ندارد کسانی که بُطلان مبانی وهابیّت را می دانند به این نوشته می خندند و با منطق قوی به افشای دروغ ها و فکاهیات به ظاهر برهانی این کتاب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شما در جعلی بودن اصل مباحثه و داستان با توجّه به اقرار مقدمه ی کتاب که اصلاً سیّد روزهای پنج شنبه و جمعه به طور مرتّب در درچه به سر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تخت فولاد و کنار 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دقیق و قابل توجّهی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باید روی آن دقّت شود، این است که سیّد با آن مقام علمی چرا این گونه مطالب را به طور آزاد، در حوزه ی علمیّه و مَدرَس معروف خود بیان نمی کرده و فقط با حضور دو سه نفر از شاگردان در قبرستان تخت فولاد به مخالفت با شفاعت و مبارزه با ولایت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دیگری بر جعلی بودن اصل مباحثه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اگر مرحوم آیة الله سید محمّد باقر درچه ای قدس سره با اصل شفاعت و تجلیل از ولایت مخالف بود و به عزاداری اهل البیت علیهم السلام اشکال می گرفت چطور این مخالفت شهرت نداشته و علمایی چون آية الله مرحوم حاج آقا نورالله نجفی اصفهانی قدس سره و نیز شعرا و مردم شیعه و ولایی اصفهان و درچه در ارتحال او ازدحام نموده و ذکر مصیبت و مرثیه سرایی کردند؟</w:t>
      </w:r>
    </w:p>
    <w:p>
      <w:pPr>
        <w:pStyle w:val="BookText"/>
        <w:rPr/>
      </w:pPr>
      <w:r>
        <w:rPr>
          <w:rFonts w:ascii="IRNazanin" w:hAnsi="IRNazanin" w:eastAsia="IRNazanin"/>
          <w:color w:val="111111"/>
          <w:sz w:val="28"/>
          <w:sz w:val="28"/>
          <w:szCs w:val="28"/>
          <w:rtl w:val="true"/>
          <w:lang w:bidi="fa-IR"/>
        </w:rPr>
        <w:t>مردمی که می دانند مقلَّدشان با سیاه پوشی و مرثیه سرایی و گریه و مجلس عزاداری مخالف است چگونه برای او سیاه می پوشند و شعر می گویند و به بزرگداشت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رثای سید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گشتند مرد و زن همه از غم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شهادت اولاد انبیاست</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ما نرفته غم شاه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باقر شهید شد</w:t>
      </w:r>
    </w:p>
    <w:p>
      <w:pPr>
        <w:pStyle w:val="BookText"/>
        <w:rPr/>
      </w:pPr>
      <w:r>
        <w:rPr>
          <w:rFonts w:ascii="IRNazanin" w:hAnsi="IRNazanin" w:eastAsia="IRNazanin"/>
          <w:color w:val="111111"/>
          <w:sz w:val="28"/>
          <w:sz w:val="28"/>
          <w:szCs w:val="28"/>
          <w:rtl w:val="true"/>
          <w:lang w:bidi="fa-IR"/>
        </w:rPr>
        <w:t>این تعظیم و تجلیل از سیّد می رساند که او در میان جامعه ی شیعه و مردم ولایی، جایگاهی رفیع داشته و در بین علما و خطبا، یعنی پاسداران سنگر تشیّع از محبوبیت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می گیریم که کتاب یاد شده، ساخته ی فکر نویسنده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این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کتاب غیر از آن کسی </w:t>
      </w:r>
    </w:p>
    <w:p>
      <w:pPr>
        <w:pStyle w:val="BookText"/>
        <w:rPr/>
      </w:pPr>
      <w:r>
        <w:rPr>
          <w:rFonts w:ascii="IRNazanin" w:hAnsi="IRNazanin" w:eastAsia="IRNazanin"/>
          <w:color w:val="111111"/>
          <w:sz w:val="28"/>
          <w:sz w:val="28"/>
          <w:szCs w:val="28"/>
          <w:rtl w:val="true"/>
          <w:lang w:bidi="fa-IR"/>
        </w:rPr>
        <w:t xml:space="preserve">است که نامش بر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ناشرین کتاب، تاریخ تحریر این نوشته را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ذکر نموده و تأکید کرده اند که کتاب مذکور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و منتشر شده و قبل از آن در بعضی مجلات در تاریخ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نشر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نوشته دست پخت آقایان روشنفکرنمای معاصر نیست بلکه آن را به نام غیر گرامی خود جا زده و ارتجاعی عمل نموده، به خرافات هفتاد سال پیش برگشته و نظرات غیر معقول و غذای مسموم یک آدم عقده ای ضدّ تشیّع و شاه دوست معاصر با تاریخ یاد شده را نشخوار کرده و به نسل نو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ببین آش چه مقدار شور شده که حتی ناشرین کتاب هم در انتساب مطالب این کتاب به آیة الله سیّد محمّد باقر درچه ای قدس سره تردید نموده اند و یکی از آنان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این نوشته اظهار میل و علاقه کرده و می کنند به تمام محتویات آن اذعان حتمی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یکی از شاگردان مرحوم درچه ای این رساله را نوشته است یا تفنن نویسنده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افکار خود را در چنین قالبی ریخته است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نسبت هایی همچون مخالفت با شفاعت و ولایت نسبت هایی ساختگی است که نویسنده جهت ترویج باطل و بدنام کردن علمای شیعه مروّج آن شده است و با کمال بی شرمی آن را به </w:t>
      </w:r>
    </w:p>
    <w:p>
      <w:pPr>
        <w:pStyle w:val="BookText"/>
        <w:rPr/>
      </w:pPr>
      <w:r>
        <w:rPr>
          <w:rFonts w:ascii="IRNazanin" w:hAnsi="IRNazanin" w:eastAsia="IRNazanin"/>
          <w:color w:val="111111"/>
          <w:sz w:val="28"/>
          <w:sz w:val="28"/>
          <w:szCs w:val="28"/>
          <w:rtl w:val="true"/>
          <w:lang w:bidi="fa-IR"/>
        </w:rPr>
        <w:t>یکی از بزرگان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نویسنده باید پرسید که این خواصّ اصحاب که در این مباحثه قبرستانی با سیّد بوده اند چرا به خوبی معرفی نشده اند؟ اینان کدام یک از مشاهیر بعد از سیّد هستند؟ سید نجف آبادی و غیر او چرا نامشان جزء شاگردان مرحوم سیّد نیامده است؟ نام شاگردان سیّد در کتاب مذکور آمده است ولی نامی از حاضرین در این مباحثه که به قول نویسنده از نزدیک ترین شاگردان مرحوم آیة الله درچه ای قدس سره بوده اند،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چرا این مباحثات به قبرستان کشیده می شد؟</w:t>
      </w:r>
    </w:p>
    <w:p>
      <w:pPr>
        <w:pStyle w:val="BookText"/>
        <w:rPr/>
      </w:pPr>
      <w:r>
        <w:rPr>
          <w:rFonts w:ascii="IRNazanin" w:hAnsi="IRNazanin" w:eastAsia="IRNazanin"/>
          <w:color w:val="111111"/>
          <w:sz w:val="28"/>
          <w:sz w:val="28"/>
          <w:szCs w:val="28"/>
          <w:rtl w:val="true"/>
          <w:lang w:bidi="fa-IR"/>
        </w:rPr>
        <w:t>ممکن است نویسنده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شهر خریدار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یک جمله، نویسنده،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واقعاً مطالب خرافی وهّابیت و افکار پوچ مخالفین ولایت در جامعه ی شهری و متمدّن خریدار ندارد و جا دارد که این نوع اندیشه ها به خصوص در این زمان که زمان ارتباطات است و همه می توانند با ادلّه ی تشیع آشنا گردند، زیبایی گلستان عترت را ببینند و عطر منطق مكتب ائمّه ی اطهار علیهم السلام را استشمام کنند در قبرستان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جای خرسندی است که جامعه ی شیعه چه در زمان گذشته و چه زمان ،حاضر نطق بی منطق و کتابت ساختگی مخالفان تشیّع را قبول نکرده و از تعظیم شعائر مذهبی و تجلیل صاحبان </w:t>
      </w:r>
    </w:p>
    <w:p>
      <w:pPr>
        <w:pStyle w:val="BookText"/>
        <w:rPr/>
      </w:pPr>
      <w:r>
        <w:rPr>
          <w:rFonts w:ascii="IRNazanin" w:hAnsi="IRNazanin" w:eastAsia="IRNazanin"/>
          <w:color w:val="111111"/>
          <w:sz w:val="28"/>
          <w:sz w:val="28"/>
          <w:szCs w:val="28"/>
          <w:rtl w:val="true"/>
          <w:lang w:bidi="fa-IR"/>
        </w:rPr>
        <w:t>ولایت یعنی ائمّه ی اطهار علیهم السلام دست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شما بسیار استفاده کردم، به نظر من مطلبی که باید در این جا اضافه بشود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ممتاز و شناخته شده مرحوم آية الله سیّد محمّد باقر در چه ای، قدس سره آینه هایی هستند که معتقدات او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بروجردی قدس سره مرجع عالی قدر شیعه و مدافع بزرگ ،ولایت شاگرد مرحوم سیّد قدس سره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ایشان نقل شده که مثلاً به عزاداری، گریه، زیارت و شفاعت اشکال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برعکس آن بزرگ مرد مروّج تعظیم شعائر دینی بوده و در بزرگداشت مکتب ولایت از نظر علمی و عملی سیاسی و اجتماعی سعی فراوان کرده اند از ایشان منقول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 که در بروجرد بودم چشمانم کم نور شده بود و به شدت درد می کرد تا این که روز عاشورا هنگامی که دسته های عزاداری در شهر به راه افتاده بود، مقداری گِل از روی سر یکی از افراد عزادار ،دسته که به علامت عزاداری گّل بر سر خود مالیده بود، برداشتم و به چشمان خود کشیدم و در نتیجه فوراً چشمانم دید و نور خود را باز یافت و دردش تمام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این مطلب تاریخی که بسیار معروف و مشهور است شما می توانید اعتقاد راسخ مرحوم آية الله بروجردی قدس سره را به ولایت، شفاعت ،معجزه عزاداری و تعظیم شعائر دینی دریابید و معلوم است که افکار روشن و اندیشه ی نورانی مرحوم آیة الله بروجردی قدس سره نشان دهنده ی افکار و اعتقادات استادشان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 یکی دیگر از شاگردان مرحوم آیة الله سیّد محمّد باقر درچه ای، قدس سره مرحوم آیة الله حاج میرزا علی آقا شیرازی قدس سره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مردی که بزرگان به عظمت فکر و پاکی اندیشه اش اقرار نموده و او را به داشتن اعتقادی راسخ به ولایت ائمّه معصومین علیهم السلام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مردی که همیشه متوسّل به ائمّه ی اطهار علیهم السلام بود و بالای منبر ذکر مصیبت میکرد و خود می گریست و مردم را به گریه وامی داشت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دیگر شاگردان مرحوم سیّد که وصفشان در کتب تراجم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عموماً دارای اعتقادات راسخ ولایی و معتقد به شؤونات و مقامات اهل البيت علیهم السلام بوده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مهم از مرحوم آیة الله بروجردی قدس سره، برایم نقل کرده اند که اگر اجازه می دهید این جا نقل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اول این که در زمان آن مرجع بزرگ و به دستور ایشان، ضریحی برای حرم حضرت رقیه علیها السلام از طلا و نقره ساخته شد و با نظر ایشان برای کتیبه های دور ضریح روایت</w:t>
      </w:r>
    </w:p>
    <w:p>
      <w:pPr>
        <w:pStyle w:val="BookText"/>
        <w:rPr/>
      </w:pPr>
      <w:r>
        <w:rPr>
          <w:rFonts w:ascii="Amiri" w:hAnsi="Amiri" w:eastAsia="Amiri" w:cs="Amiri"/>
          <w:color w:val="111111"/>
          <w:sz w:val="28"/>
          <w:sz w:val="28"/>
          <w:szCs w:val="28"/>
          <w:rtl w:val="true"/>
          <w:lang w:bidi="ar-SA"/>
        </w:rPr>
        <w:t>الا وَ مَنْ مَاتَ عَلَى آلِ مُحَمَّدٍ مَاتَ شَهِيداً ، اَلا وَ مَنْ مَاتَ عَلى حُبِّ آلِ مُحَمَّدٍ ماتَ مَغْفُوراً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نقل این مطلب چه می فهمیم؟ آیة الله بروجردی که پرورش یافته ی آیةالله آقا سید محمّد باقر درچه ای ،است نه تنها با تعمیر قبور اولیای الهی و زیارت مشاهد مشرّفه مخالفت ندارد، بلکه خود دستور ساختن ضریح و تجلیل از بزرگان را صادر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را از یکی از بزرگان علم و عمل نقل می کنم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به خاندان عصمت و طهارت علیهم السلام خیلی احترام می گذاشتند؛ یادم هست که یک وقت عده ای از مردم برای دیدار ایشان آمده بودند فردی در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علیه السلام و آیة الله بروجردی، صلوات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ایشان با عصبانیّت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از این جا بیرون کنید چرا اسم مرا در کنار اسم امام زمان علیه السلام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نام من نباید در ردیف نام امام زمان </w:t>
      </w:r>
    </w:p>
    <w:p>
      <w:pPr>
        <w:pStyle w:val="BookText"/>
        <w:rPr/>
      </w:pPr>
      <w:r>
        <w:rPr>
          <w:rFonts w:ascii="IRNazanin" w:hAnsi="IRNazanin" w:eastAsia="IRNazanin"/>
          <w:color w:val="111111"/>
          <w:sz w:val="28"/>
          <w:sz w:val="28"/>
          <w:szCs w:val="28"/>
          <w:rtl w:val="true"/>
          <w:lang w:bidi="fa-IR"/>
        </w:rPr>
        <w:t>عليه السلام بيايد، من کجا و آن بزرگوار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شده که پادشاه عربستان به ایران آمد و برای آیة الله بروجردی قدس سره هدایایی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جز قرآن و مقداری از پرده ی كعبه مابقی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درخواست ملاقات با ایشان را داشت، ولی آیة الله بروجردی قدس سره پاسخ رد دادند و درباره ی علّت این امر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اگر بیاید قم و زیارت حضرت معصومه علیها السلام نرود، توهین به آن حضرت خواهد بود و من چنین امری را به هیچ وجه تحمّل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توجه به امر زیارت حضرت معصومه علیها السلام بیان گر روح ولایی و عقیده ی استوار آن مرجع بزرگ نسبت به خاندان عصمت و طهارت علیهم السلام می باشد و پر واضح است که شاگرد آیینه ی استاد و مربّی است، پس مرحوم آیة الله درچه ای قدس سره به یقین دارای روحی ولایی و معتقد به زیارت و توسّلات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 به دانشجو نموده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حرفی نمی زنید و وارد بحث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سکوت شما علامت رضایت از نتایج بحث هاست یا حوصله ی گفت و گوهای این چنینی را ندارید؟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ترجیح دادم در طول صحبت هایی که ردّ و بدل می شود بیشتر شنونده باشم و از ثمرات بحث ها استفاده کنم و باید بگویم از</w:t>
      </w:r>
    </w:p>
    <w:p>
      <w:pPr>
        <w:pStyle w:val="BookText"/>
        <w:rPr/>
      </w:pPr>
      <w:r>
        <w:rPr>
          <w:rFonts w:ascii="IRNazanin" w:hAnsi="IRNazanin" w:eastAsia="IRNazanin"/>
          <w:color w:val="111111"/>
          <w:sz w:val="28"/>
          <w:sz w:val="28"/>
          <w:szCs w:val="28"/>
          <w:rtl w:val="true"/>
          <w:lang w:bidi="fa-IR"/>
        </w:rPr>
        <w:t>ابتدای این سفر از این گفت و شنودها استفاده ی فراوان بردم خصوصاً این قسمت بحث بسیار مفید و برای من لذّت بخش بود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منحرفین از چهره های سرشناس روحانیّت سوء استفاده می کنند و برای گرمی بازار انحرافاتشان آن ها را مخالف مبانی شیعه 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بررسی کنیم که افشای این انحرافات با چه کسی است؟ مردم به ویژه نسل جوان از کجا بدانند که فلان کتاب انحرافی است و نویسنده ی آن با حیله و تزویر به جنگ اعتقادات شیعه آمده است؟</w:t>
      </w:r>
    </w:p>
    <w:p>
      <w:pPr>
        <w:pStyle w:val="BookText"/>
        <w:rPr/>
      </w:pPr>
      <w:r>
        <w:rPr>
          <w:rFonts w:ascii="IRNazanin" w:hAnsi="IRNazanin" w:eastAsia="IRNazanin"/>
          <w:color w:val="111111"/>
          <w:sz w:val="28"/>
          <w:sz w:val="28"/>
          <w:szCs w:val="28"/>
          <w:rtl w:val="true"/>
          <w:lang w:bidi="fa-IR"/>
        </w:rPr>
        <w:t xml:space="preserve">اخیراً کتابی در مکّه و مدینه به زبان فارسی منتشر شده که نویسنده ی آن خود را یک عالم و مجتهد شیعه و اهل نجف معرفی می کند، مؤلف در این کتاب به معتقدات و احکام تشیّع تاخته و ضمن ترویج تسنّن و احترام به مخالفین اهل البیت علیهم السلام منکر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بیان این نکته برای مردم ضرورت دارد که ما اوّلاً در اصول اعتقادات مقلِّد نیستیم ما با تحقیق، معتقد به خداوند متعال و رسول او صلی الله علیه و آله و ائمّه هستیم و ثانیاً این کدام عالم و مجتهد است که ادلّه ی حقّانیت اهل بیت پیامبر اسلام علیهم السلام را ندیده و به مخالفان آن بزرگواران حق می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عالم و مجتهد است که به اندازه ی یک فرد عادی شیعه مطالعه در آیات و روایات ولایت و احادیث مربوط به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به چاه ضلالت و گمراهی افتاده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البتّه در طول ،تاریخ گاه علمای بی عمل و اهل هوی و هوس داشته و الآن هم داریم که برای رسیدن به آرزوهای دنیوی به نوکری اجانب ،پرداخته از مکتب اهل البیت علیهم اللام دور شده اند که به نظر من سخن و فکر این ها نمی تواند میزان آشنایی با اسلام و دین مبین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شما درست است؛ ردّ مطالب انحرافی و مخالفت با نویسندگان منحرف از ولایت وظیفه ی ماست، اما ما با مشکلاتی مواجه هستیم؛ ببینید دشمن بی همه چیز،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امکانات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عقیده ی صحیح و منطق و برهان و صداقت در گفتار و نوشتار ندارند، ولی ما که سرمایه ی اصلی را داریم با عدم همبستگی لازم و کمبود امکانات و ابزار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کجا بدانند که فلان کتاب، انحرافی است؛ جواب این است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انحرافی نباید چاپ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عربستان که تکلیفش معلوم است؛ حکومت وهابی که حرم ائمّه ی اطهار علیهم السلام را خراب می کند مگر می تواند به تخریب اعتقادات مردم شیعه نپردازد؟ ولی در کشور ما کدام قانون اجازه می دهد کتب انحرافی چاپ و منتشر شود؟ یقیناً قانون اجازه نمی دهد، ولی می بینید که چاپ و منتشر می شود و این گونه کتب انحرافی به خصوص در چند </w:t>
      </w:r>
    </w:p>
    <w:p>
      <w:pPr>
        <w:pStyle w:val="BookText"/>
        <w:rPr/>
      </w:pPr>
      <w:r>
        <w:rPr>
          <w:rFonts w:ascii="IRNazanin" w:hAnsi="IRNazanin" w:eastAsia="IRNazanin"/>
          <w:color w:val="111111"/>
          <w:sz w:val="28"/>
          <w:sz w:val="28"/>
          <w:szCs w:val="28"/>
          <w:rtl w:val="true"/>
          <w:lang w:bidi="fa-IR"/>
        </w:rPr>
        <w:t>سال اخیر و دوران ریاست فرهنگی و سیاسی عده ای منحرف تحت لوای به اصطلاح اصطلاحات به وفور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ردّ کتاب های انحرافی برای بیداری نسل جوان و افشای خطوط ضدّ اسلام و تشیّع ابزار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مادّی، لازم است؛ این وسایل و امکانات لازم از کجا باید فراهم شود؟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به ذهنم آمد؛ گفته اند</w:t>
      </w:r>
    </w:p>
    <w:p>
      <w:pPr>
        <w:pStyle w:val="BookText"/>
        <w:rPr/>
      </w:pPr>
      <w:r>
        <w:rPr>
          <w:rFonts w:ascii="IRNazanin" w:hAnsi="IRNazanin" w:eastAsia="IRNazanin"/>
          <w:color w:val="111111"/>
          <w:sz w:val="28"/>
          <w:sz w:val="28"/>
          <w:szCs w:val="28"/>
          <w:rtl w:val="true"/>
          <w:lang w:bidi="fa-IR"/>
        </w:rPr>
        <w:t>مرد گرسنه ای در کنار کوچه نشسته و گریه می کرد فردی با کوله باری پُر از نان آمد و عبور کرد، گریه ی آن مرد را شنید، نزد او نشست و سؤال کرد 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هم شروع کرد به گریه ،کردن شخص سومی آمد و منظره ی گریه ی آن دو نفر را مشاهده کرد از اوّلی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سؤال کرد تو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فرد گرسنه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کار پیش توست مقداری از این نان ها را به او بده تا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اهدای نان و کمک رسانی به من نگو من فقط گریه می کنم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به اسلام و تشیّع دل بسته اند و می خواهند اعتقادات خود و نسل جوانشان محفوظ بماند یا باید خود، دانشمند و محقّق </w:t>
      </w:r>
    </w:p>
    <w:p>
      <w:pPr>
        <w:pStyle w:val="BookText"/>
        <w:rPr/>
      </w:pPr>
      <w:r>
        <w:rPr>
          <w:rFonts w:ascii="IRNazanin" w:hAnsi="IRNazanin" w:eastAsia="IRNazanin"/>
          <w:color w:val="111111"/>
          <w:sz w:val="28"/>
          <w:sz w:val="28"/>
          <w:szCs w:val="28"/>
          <w:rtl w:val="true"/>
          <w:lang w:bidi="fa-IR"/>
        </w:rPr>
        <w:t>کامل باشند و انحرافات عقیدتی را رد کنند یا باید به افراد عالم و خبیر یاری دهند تا آن ها به افشاگری انحرافات پرداخته، منحرفین از ولایت را رسوا نمایند؛ ولی در جامعه ی فعلی ،شیعه بعضی فقط اهل گریه و ندبه و ضجّه اند و پای یاری رسانی و کمک چاپ و نشر کتاب تهیّه ی ، وسایل تبلیغی روز که پیش می آید با این که توان یاری دارند، با بهانه ای فرار را بر قرار ترجیح می دهند و حتی بعضی از همین قشر خود را به نادانی زده از روی خشک مقدّسی منکر ضرورت تهیّه ی کامپیوتر و آماده سازی سایت علمی و دینی و فراهم نمودن دستگاه های چاپ و تکثیر و دیگر وسایل تبلیغی روز می شوند در حالی که خودشان از مدرن ترین وسایل زندگی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ی کمبودهای مالی و مادی چون راه اهل البيت علیهم السلام و مكتب تشیّع حق است بر مذاهب دیگر غلبه دارد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غلبه و پیروزی برای تشیع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 منطق شیعه را در رو در رویی شیعه با مخالفان و مناظرات آن ها با بیگانگان می 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از مناظره ی مرحوم علّامه سید شرف الدّين عاملي 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ذهنم آمد که از قول آقای دکتر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یافته ی مشهور و استاد دانشگاه سوربن فرانسه که از تسنّن به مکتب اهل البیت علیهم السلام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سیّد شرف الدّین از علمای شیعه است، </w:t>
      </w:r>
    </w:p>
    <w:p>
      <w:pPr>
        <w:pStyle w:val="BookText"/>
        <w:rPr/>
      </w:pPr>
      <w:r>
        <w:rPr>
          <w:rFonts w:ascii="IRNazanin" w:hAnsi="IRNazanin" w:eastAsia="IRNazanin"/>
          <w:color w:val="111111"/>
          <w:sz w:val="28"/>
          <w:sz w:val="28"/>
          <w:szCs w:val="28"/>
          <w:rtl w:val="true"/>
          <w:lang w:bidi="fa-IR"/>
        </w:rPr>
        <w:t>هنگامی که در زمان عبدالعزیز آل سعود به زیارت خانه ی خدا مشرّف شد از جمله علمایی بود که به کاخ پادشاه دعوت شده بود که طبق معمول در عید قربان به او تبریک ،بگویند که نوبت به وی رسید و دست شاه را گرفت هدیه ای به او داد و هدیه اش عبارت بود از یک قرآن که در جلدی پوستین نگه داشته شده بود مَلِک، هدیه را گرفت و بوسید و به عنوان احترام و تعظیم، بر پیشانی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جلد را می بوسی و تعظیم می کنی در حالی که چیزی جز پوست یک بُز نیست؟</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قرآنی است که در داخل این جلد قرار دارد نه خود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شرف الدّین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پنجره یا در اطاق پیامبر صلی الله علیه و آله را می بوسیم، می دانیم که ،آهن هیچ کاری نمی تواند بکند ولی غرض ما آن کسی است که ماورای این آهن ها و چوب ها قرار دارد؛ ما می خواهیم رسول الله صلى الله عليه و سلم را تعظیم و احترام نماییم همان گونه که شما با بوسه زدن بر پوست بُز می خواستی قرآنی را تعظیم نمایی که در جوف آن پوست قرار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تکبیر گفتند و او را تصدیق نمودند، آن جا </w:t>
      </w:r>
    </w:p>
    <w:p>
      <w:pPr>
        <w:pStyle w:val="BookText"/>
        <w:rPr/>
      </w:pPr>
      <w:r>
        <w:rPr>
          <w:rFonts w:ascii="IRNazanin" w:hAnsi="IRNazanin" w:eastAsia="IRNazanin"/>
          <w:color w:val="111111"/>
          <w:sz w:val="28"/>
          <w:sz w:val="28"/>
          <w:szCs w:val="28"/>
          <w:rtl w:val="true"/>
          <w:lang w:bidi="fa-IR"/>
        </w:rPr>
        <w:t>بود که ملک ناچار شد اجازه دهد، حجّاج از آثار رسول خدا صلی الله علیه و اله تبرّک جویند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معارف شیعه ریشه در فطرت و روح انسان دارد و با تبلیغات سوء دشمن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اشک ریختن در مصائب اهل البیت علیهم السلام، اشک مُحب بر محبوب است و ریشه ی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نبرد اُحد، رسول اکرم صلی الله علیه و اله راهی شهر مدینه شد، در آن هنگام زنان انصار در سوگ شهدای خویش می گریستند، پیامبر با شنیدن مویه و عزاداری از شهادت و غربت عمویش حمزه 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حَمْزَة لا بَوَاكِيَ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عمویم حمزه گریه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اندکی استراحت صدای ناله ی زنان انصار را شنیدند که برای حمزه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زنان انصار پیش از گریه بر مردگان خویش نخست بر حمزه می گریند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پس از شهادت جعفر پسر ابی طالب علیه السلام در نبرد موته، پیامبر اکرم صلی الله علیه و آله به خانه ی او رفت و با حضور خویش موجب تسلّی دل خاندان او گردید آن حضرت به هنگام خروج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مِثْلِ جَعْفَرٍ فَلْتَبْكِ الْبَواكى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گریه کنندگان بر مثل جعفر بگریند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از درگذشت حضرت عبدالمطلب علیه السلام، پیامبر اعظم صلی الله علیه و آله بر جدّ عزیزش گریست؛ ام ایمن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رَأَيْتُ رَسُولَ اللهِ يَمْشى تَحْتَ سَريره وَ هُوَ يَبْكي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را دیدم که در پی جنازه ی عبدالمطلب راه می رفت در حالی که می گریست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درگذشت حضرت ابو طالب علیه السلام، عموی با ایمان و حامی بزرگ پیامبر خدا صلی الله علیه و آله نیز بر آن حضرت بسیار گران آمد؛ 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رحلت پدرم ابو طالب را به پیامبر صلی الله علیه و آله دادم ایشان 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فَاغْسِلُهُ وَ كَفَّتُهُ وَ وَاره غَفَرَ اللهُ لَه وَ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غسل دهید و کفن کنید و به خاک ،بسپارید خداوند او را بیامرزد و مورد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قبر مادر عزیز خود آمنه را در وادی ابواء زیارت کرد به گفته ی مورّخان آن حضرت در کنار قبر مادر گریست و همراهان خود را نیز به گریستن انداخت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تنها پسری بود که در مدینه نصیب رسول صلی الله علیه و آله خدا شد </w:t>
      </w:r>
    </w:p>
    <w:p>
      <w:pPr>
        <w:pStyle w:val="BookText"/>
        <w:rPr/>
      </w:pPr>
      <w:r>
        <w:rPr>
          <w:rFonts w:ascii="IRNazanin" w:hAnsi="IRNazanin" w:eastAsia="IRNazanin"/>
          <w:color w:val="111111"/>
          <w:sz w:val="28"/>
          <w:sz w:val="28"/>
          <w:szCs w:val="28"/>
          <w:rtl w:val="true"/>
          <w:lang w:bidi="fa-IR"/>
        </w:rPr>
        <w:t>امّا در یک سالگی درگذشت و پدر را در غم فقدان خویش به سوگ نشاند، پیامبر اکرم صلی الله علیه و آله در ماتم فرزندش گریست و در برابر پرسش یاران که علّت گریه ی پیامبر بر مرده را جویا شده بودند، چنین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تَدْمَعُ الْعَيْنَانِ وَ يَحْزَنُ الْقَلْبُ وَ لا نَقُولُ مَا يُسْخِطُ الرَّبَّ</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چشم جاری می شود و دل غمگین می گردد، ولی سخنی که خدا را به سخط و غضب آورد بر لب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 علیها السلام همسر حضرت ابو طالب علیه السلام و مادر حضرت امیرالمؤمنین علی علیه السلام در نزد پیامبر بسیار محبوب بود همو در سرپرستی رسول خدا صلی الله علیه و آله بسیار اهتمام ورزید چون آن بانوی صالحه در سال سوم هجری درگذشت پیامبر که او را همچون مادر خویش می دانست از رحلتش بسیار اندوهناک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عَلَيْها و تَمَرَّغَ فِی قَبْرِهَا وَ بَکی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بر او نماز خواند و در قبرش خوابید و بر او گریست</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فرزند عبدالمطلب علیهما السلام، از چهره های برجسته و قهرمان اسلام بود که در نبرد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در شهادت عموی خویش بسیار غمگین شد و او را سیّدالشهداء نامید و </w:t>
      </w:r>
    </w:p>
    <w:p>
      <w:pPr>
        <w:pStyle w:val="BookText"/>
        <w:rPr/>
      </w:pPr>
      <w:r>
        <w:rPr>
          <w:rFonts w:ascii="IRNazanin" w:hAnsi="IRNazanin" w:eastAsia="IRNazanin"/>
          <w:color w:val="111111"/>
          <w:sz w:val="28"/>
          <w:sz w:val="28"/>
          <w:szCs w:val="28"/>
          <w:rtl w:val="true"/>
          <w:lang w:bidi="fa-IR"/>
        </w:rPr>
        <w:t>در فراقش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رَأَى النَّبِيُّ حَمْزَةَ قَتِيلاً، بَكى فَلَمَّا رَأى ما مُثْلَ به شَهِقَ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چون پیکر خونین حمزه را یافت گریست و چون از مثله کردن او آگاهی یافت با صدای بلند گریه سر داد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گریه کردن پیامبر اسلام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حمزه که مشرکین او را مُثله کرده بودند گریه ی شوق و شادمانی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انسانی و فطرت الهی گریه سرور و شادمانی بر محبوب مظلوم و شهید را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به نقل از یکی از راویان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اَسْمَعْ وَاللهِ وَاعِيَةٌ مِثْلَ وَاعِيَةِ نِسَاءِ بَنِي هَاشِمِ في دَوْرِهِنَّ عَلَى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سوگواری ای همچون ناله و گریه ی زنان بنی هاشم در مصیبت حسین علیه السلام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گریه ی زنان بنی هاشم بر امام حسین علیه السلام گریه ای از روی سرور و شادمانی بوده است؟ هرگز</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گیلانی و صوفیّه ی اهل سنّت و ابلهان صوفی مدّعی تشیّع روز عاشورا را روز مبارک معرفی کرده و مبلّغ گریه ی شادمانی در این روز مصیبت بار و پُر حزن و غم می باشند </w:t>
      </w:r>
    </w:p>
    <w:p>
      <w:pPr>
        <w:pStyle w:val="BookText"/>
        <w:rPr/>
      </w:pPr>
      <w:r>
        <w:rPr>
          <w:rFonts w:ascii="IRNazanin" w:hAnsi="IRNazanin" w:eastAsia="IRNazanin"/>
          <w:color w:val="111111"/>
          <w:sz w:val="28"/>
          <w:sz w:val="28"/>
          <w:szCs w:val="28"/>
          <w:rtl w:val="true"/>
          <w:lang w:bidi="fa-IR"/>
        </w:rPr>
        <w:t>این مطلب اضافه بر این که مخالف روایات و سیره ی اهل البيت علیهم السلام است مخالف فطرت و روح انسانی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مكتب علم و دانش نورانیت و کمال است نه مکتب جهل غفلت و نه مکتب حدیث سوزانی و مبارزه با علم و دانش این مکتب با تصوّف که کتب و آگاهی ها را به دریا می ریزد،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شیعه و فطرت و روح انسانی مطابقت دارد و مورد قبول عقلا و خردمندان جهان است</w:t>
      </w:r>
    </w:p>
    <w:p>
      <w:pPr>
        <w:pStyle w:val="BookText"/>
        <w:rPr/>
      </w:pPr>
      <w:r>
        <w:rPr>
          <w:rFonts w:ascii="IRNazanin" w:hAnsi="IRNazanin" w:eastAsia="IRNazanin"/>
          <w:color w:val="111111"/>
          <w:sz w:val="28"/>
          <w:sz w:val="28"/>
          <w:szCs w:val="28"/>
          <w:rtl w:val="true"/>
          <w:lang w:bidi="fa-IR"/>
        </w:rPr>
        <w:t>ظلم ستیزی و مبارزه با ستمگران که در تشیّع مطرح است با فطرت انسانی موافقت دارد و این مکتب را در دیدگاه صاحبان عقل و مردم بیدار دنیا ممتاز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تشیع فریاد علیه ستمگران ندارند، بلکه با ظلم سازش کنند و مکتبشان از دانشگاه فاطمیّه و عاشورا که ظلم ستزی را تعلیم می دهد، بی بهره است و این مخالف فطرت و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علاوه بر داشتن غدیر که روز اعلان حقّانیت الهی این مکتب است و دهه ی فاطمیّه و دهه ی عاشورا که ایام اعلان مظلومیّت اساتید این مکتب است مهدویّه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ی مهدویّه دهه ی میلاد نور و ایام شادمانی منتظران ظهور ایام امیدواری مظلومان و مستضعفان با فطرت و روح انسانی گره خورده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ها و صدها امتیاز الهی و زیبایی علمی و معنوی در تشیّع </w:t>
      </w:r>
    </w:p>
    <w:p>
      <w:pPr>
        <w:pStyle w:val="BookText"/>
        <w:rPr/>
      </w:pPr>
      <w:r>
        <w:rPr>
          <w:rFonts w:ascii="IRNazanin" w:hAnsi="IRNazanin" w:eastAsia="IRNazanin"/>
          <w:color w:val="111111"/>
          <w:sz w:val="28"/>
          <w:sz w:val="28"/>
          <w:szCs w:val="28"/>
          <w:rtl w:val="true"/>
          <w:lang w:bidi="fa-IR"/>
        </w:rPr>
        <w:t>موجود است که باعث شده این مکتب در نظر اهل خرد و متفکران جهان مقبول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تبلیغات جهانی داشته باشیم تشیّع را آن طوری که هست معرفی کنیم و استعمارگران این گونه مانع تبلیغات ما نشوند، خواهید دید که صاحبان فطرت انسانی و خردمندان جهان، دسته دسته به سوى تشيّع جذب خواهند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غلبه ی منطقی و علمی تشیّع همیشه بوده و هست و با ظهور موعود اُمَم حضرت مهدى آل محمّد صلى الله عليه و سلم این غلبه صد درصد به فعلیّت می رسد و با غلبه ی عملی و حکومتی آن وجود مطهّر همراه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8607_92563"/>
      <w:bookmarkStart w:id="65" w:name="pg8607_92563"/>
      <w:bookmarkEnd w:id="65"/>
    </w:p>
    <w:p>
      <w:pPr>
        <w:pStyle w:val="Heading3"/>
        <w:numPr>
          <w:ilvl w:val="2"/>
          <w:numId w:val="1"/>
        </w:numPr>
        <w:rPr/>
      </w:pPr>
      <w:bookmarkStart w:id="66" w:name="pg8607_92563"/>
      <w:bookmarkStart w:id="67" w:name="__RefHeading___Toc2024530_653776707"/>
      <w:bookmarkStart w:id="68" w:name="_Toc21"/>
      <w:bookmarkEnd w:id="66"/>
      <w:bookmarkEnd w:id="67"/>
      <w:r>
        <w:rPr>
          <w:rtl w:val="true"/>
        </w:rPr>
        <w:t>دیدار دهم</w:t>
      </w:r>
      <w:bookmarkEnd w:id="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 معتقدیم حضرت امام حسین علیه السلام دست تصرّف در جهان آفرینش دارند و به اذن خدا کارهای مهم انجام می دهند در رتبه ای پایین تر از امام معصوم حضرت ابا الفضل علیه السلام به اذن الهی کارگشا و مشکل گشا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زیارت جامعه و توسل به حضرت اباالفضل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مادر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روضه ها زنده ایم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عقیدتی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فکر داریم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وهابی و صوفی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عباس علیه السلام چه اثری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مجلس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امام حسین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کارگشائی حضرت اباالفضل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عالمانه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اسماعیل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تخت فولادی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خرگوش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تهلکه بی عشق مولا بودن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کار پاکان با مردم معمولی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محکوم گردید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کشش فکری مردم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عامیانه </w:t>
      </w:r>
    </w:p>
    <w:p>
      <w:pPr>
        <w:pStyle w:val="BookText"/>
        <w:rPr/>
      </w:pPr>
      <w:r>
        <w:rPr>
          <w:rFonts w:ascii="IRNazanin" w:hAnsi="IRNazanin" w:eastAsia="IRNazanin"/>
          <w:color w:val="111111"/>
          <w:sz w:val="28"/>
          <w:sz w:val="28"/>
          <w:szCs w:val="28"/>
          <w:rtl w:val="true"/>
          <w:lang w:bidi="fa-IR"/>
        </w:rPr>
        <w:t>کم کم با مدینه طیّبه شهر پاکی ها مدفن ،پاکان مبدء وحی خانه امامت و ولایت منزل بضعة الرّسول، زهرای بتول علیها السلام باید خداحافظی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را سپاس که تقریباً بیشتر ساعات این سفر به دفاع و مرزبانی تشیّع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مجلس روضه خوانی و وداع با پیامبر اکرم صلی الله علیه و آله و عترت طاهرین ایشان علیهم السلام تشکیل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که دانشگاه بزرگ معرفت معصومین علیهم السلام است و از حضرت امام هادی به ما رسیده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کمی در مورد اختیارات ائمّه علیهم السلام در عالم آفرینش و قدرت الهی آن بزرگواران صحبت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 مجلس یکی از مادحین توسّلی به حضرت اباالفضل عباس بن علی علیهما السلام پیدا نمود و بر مظلومیّت شهدای کربلا گریستیم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مجلس روشنفکرنما باز به نق نق افتاده، کج خلقی را آغاز نمود، مثل آدم مادر مرده و ورشکسته، عبوس و عصبانی شروع </w:t>
      </w:r>
    </w:p>
    <w:p>
      <w:pPr>
        <w:pStyle w:val="BookText"/>
        <w:rPr/>
      </w:pPr>
      <w:r>
        <w:rPr>
          <w:rFonts w:ascii="IRNazanin" w:hAnsi="IRNazanin" w:eastAsia="IRNazanin"/>
          <w:color w:val="111111"/>
          <w:sz w:val="28"/>
          <w:sz w:val="28"/>
          <w:szCs w:val="28"/>
          <w:rtl w:val="true"/>
          <w:lang w:bidi="fa-IR"/>
        </w:rPr>
        <w:t>به استهزای روضه و روضه خوانی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روضه خوانی در گذشته صحبت کردیم و دیگر به روضه خوانی شما علیه روضه خوانی توجّه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شما، القائات شیطانی است که در فکر و روح ما اثر نمی کند چرا؟</w:t>
      </w:r>
    </w:p>
    <w:p>
      <w:pPr>
        <w:pStyle w:val="BookText"/>
        <w:rPr/>
      </w:pPr>
      <w:r>
        <w:rPr>
          <w:rFonts w:ascii="IRNazanin" w:hAnsi="IRNazanin" w:eastAsia="IRNazanin"/>
          <w:color w:val="111111"/>
          <w:sz w:val="28"/>
          <w:sz w:val="28"/>
          <w:szCs w:val="28"/>
          <w:rtl w:val="true"/>
          <w:lang w:bidi="fa-IR"/>
        </w:rPr>
        <w:t xml:space="preserve">چون ما برای اعتقادات خود همیشه </w:t>
      </w:r>
      <w:r>
        <w:rPr>
          <w:rFonts w:ascii="Amiri" w:hAnsi="Amiri" w:eastAsia="Amiri" w:cs="Amiri"/>
          <w:color w:val="111111"/>
          <w:sz w:val="28"/>
          <w:sz w:val="28"/>
          <w:szCs w:val="28"/>
          <w:rtl w:val="true"/>
          <w:lang w:bidi="ar-SA"/>
        </w:rPr>
        <w:t>ثَبِّتْ قَلْبی عَلَی دینِک</w:t>
      </w:r>
      <w:r>
        <w:rPr>
          <w:rFonts w:ascii="IRNazanin" w:hAnsi="IRNazanin" w:eastAsia="IRNazanin"/>
          <w:color w:val="111111"/>
          <w:sz w:val="28"/>
          <w:sz w:val="28"/>
          <w:szCs w:val="28"/>
          <w:rtl w:val="true"/>
          <w:lang w:bidi="fa-IR"/>
        </w:rPr>
        <w:t xml:space="preserve"> می خوانیم </w:t>
      </w:r>
      <w:r>
        <w:rPr>
          <w:rStyle w:val="FootnoteAnchor"/>
          <w:rtl w:val="true"/>
        </w:rPr>
        <w:footnoteReference w:id="115"/>
      </w:r>
      <w:r>
        <w:rPr>
          <w:rFonts w:ascii="IRNazanin" w:hAnsi="IRNazanin" w:eastAsia="IRNazanin"/>
          <w:color w:val="111111"/>
          <w:sz w:val="28"/>
          <w:sz w:val="28"/>
          <w:szCs w:val="28"/>
          <w:rtl w:val="true"/>
          <w:lang w:bidi="fa-IR"/>
        </w:rPr>
        <w:t xml:space="preserve">و در توسّلات به معصومین عرض می کنیم در این زمان پر خطر، روزگار جهل و دروغ و نفاق و عصر شُرور و فِتَن، اعتقادات اسلامی و ایمان ما را حفظ فرمایید و لحظه ای ما را رها مکنید که سخت بیچاره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 دشمن می دانند که ما با این روضه ها زنده ایم، در مجالس روضه درس اخلاق و تزکیه گفته می شود احکام الله بیان می گردد خدمات علمی و اجتماعی رونق می گیرد بر این اساس دوست به خاطر معرفت نسبت به این ،مجالس اصرار دارد که احیای امر ،کند شعائر مذهبی را زنده کند هیئت های دینی را رونق بدهد و دشمن هم از روی عناد می خواهد فاتحه ی این مجالس خوانده شود و مردم با مجالس اهل بیت علیهم السلام قهر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شهدای کربلا این قدر روضه خوانی نکردند که شما می کنید این می شود کاسه ی گرم تر از آش </w:t>
      </w:r>
    </w:p>
    <w:p>
      <w:pPr>
        <w:pStyle w:val="BookText"/>
        <w:rPr/>
      </w:pPr>
      <w:r>
        <w:rPr>
          <w:rFonts w:ascii="IRNazanin" w:hAnsi="IRNazanin" w:eastAsia="IRNazanin"/>
          <w:color w:val="111111"/>
          <w:sz w:val="28"/>
          <w:sz w:val="28"/>
          <w:szCs w:val="28"/>
          <w:rtl w:val="true"/>
          <w:lang w:bidi="fa-IR"/>
        </w:rPr>
        <w:t xml:space="preserve">دانشجو که مثل دیگر دوستان حوصله اش سر رفته بود و از چرندگویی روشنفکرنما خسته شده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چند روز ساکت بودم و اظهار نظر چندانی نکردم، ولی دیگر طاقت شنیدن حرف های پوچ این آقا را ندارم خواهش می کنم بحث کردن با ایشان را ترک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شبهات و هدایت افراد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کسی که طالب هدایت باشد، نه کسی که دچار سرگیجه ی عقیدتی شده و مست مدرک و تحصیلات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باید در تبلیغ صبور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با افرادی صحبت می کرده اید که مطالب شما را قبول داشته اند و به شما بله قربان می گفته اند حالا اگر کسی منکر اعتقادات شما بشود باید چوب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چوب خداوند متعال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اعتقادات ما توحید حق تعالی، حقّانیت پیامبر اعظم صلی الله علیه و اله و قرآن کریم و سنّت آن حضرت است، آیا شما منکر این اعتقادات هستید؟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من به عقاید شیعه، معترض هستم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این مدت ادلّه ی عقاید شیعه را حتّی المقدور بیان کردیم چرا در جواب فرو می ماندید؟ </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استدلال مرتّب آیه ی قرآن و حدیث می خوانید در حالی که ما خودمان فکر داریم</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هستید در استدلال تورات و انجیل بخوانند؟ آخر ما مسلمانیم وقتی با دلیل عقلی، خدا و پیامبر و جانشینان آن حضرت را شناختیم دیگر هر چه آن ها بفرمایند برای ما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مَثَل مریضی است که باید با فکر و تحقیق، طبیب حاذق و با تجربه را بشناسد؛ وقتی شناخت از او پیروی می نماید و دستورات او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شما طبیب را هنوز نشناخته اید که در برابر قول وهّابی ها و صوفی ها تسلیم می شوید و توجّه به آیات قرآن و روایات ندارید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به آیات و روایات ندارم؟ شما از کجا این برداشت را دارید؟</w:t>
      </w:r>
    </w:p>
    <w:p>
      <w:pPr>
        <w:pStyle w:val="BookText"/>
        <w:rPr/>
      </w:pPr>
      <w:r>
        <w:rPr>
          <w:rFonts w:ascii="IRNazanin" w:hAnsi="IRNazanin" w:eastAsia="IRNazanin"/>
          <w:color w:val="111111"/>
          <w:sz w:val="28"/>
          <w:sz w:val="28"/>
          <w:szCs w:val="28"/>
          <w:rtl w:val="true"/>
          <w:lang w:bidi="fa-IR"/>
        </w:rPr>
        <w:t>معلم، انگار یادتان ،رفت همین چند لحظه ی پیش از استدلال به آیات و روایات گله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فراموشکار است، حالا بفرمایید مهم ترین مطلب باقی مانده در ذهن شما چیست که باید بررسی شود؟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حضرت عباس علیه السلام چه اثری می تواند در زندگی ما داشته باشد؟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خوب کسی ،آمد، بلکه اباالفضل علیه السلام ریشه ی </w:t>
      </w:r>
    </w:p>
    <w:p>
      <w:pPr>
        <w:pStyle w:val="BookText"/>
        <w:rPr/>
      </w:pPr>
      <w:r>
        <w:rPr>
          <w:rFonts w:ascii="IRNazanin" w:hAnsi="IRNazanin" w:eastAsia="IRNazanin"/>
          <w:color w:val="111111"/>
          <w:sz w:val="28"/>
          <w:sz w:val="28"/>
          <w:szCs w:val="28"/>
          <w:rtl w:val="true"/>
          <w:lang w:bidi="fa-IR"/>
        </w:rPr>
        <w:t>انحراف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ی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بیان مصائب اهل بیت علیهم السلام است و این کار نمی گذارد تاریخ مظلومیّت آن بزرگواران فراموش گردد، تا روزی که منتقم الهی 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غیر از جنبه های دیگر که از آن سخن خواهیم گفت جنبه ی سیاسی هم دارد و یک نوع مبارزه با فرهنگ بنی امیّه و بنی عباس و دیگر طاغوت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تعظیم شأن انقلاب ،کربلا، شهدای عاشورا و اظهار مودّت به بستگان و عترت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نباید نسبت به عترت پیامبر صلی الله علیه و آله مودّت داشته باشیم؟</w:t>
      </w:r>
    </w:p>
    <w:p>
      <w:pPr>
        <w:pStyle w:val="BookText"/>
        <w:rPr/>
      </w:pPr>
      <w:r>
        <w:rPr>
          <w:rFonts w:ascii="IRNazanin" w:hAnsi="IRNazanin" w:eastAsia="IRNazanin"/>
          <w:color w:val="111111"/>
          <w:sz w:val="28"/>
          <w:sz w:val="28"/>
          <w:szCs w:val="28"/>
          <w:rtl w:val="true"/>
          <w:lang w:bidi="fa-IR"/>
        </w:rPr>
        <w:t>مودّت این است که در شادی عترت شاد و در حزن آن ها محزون گردیم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شفاعت خواهی و طلب دعا از فرزند رشید امیرالمؤمنین علی علیه السلام و برادر و عموی بزرگوار و عظیم الشّأن ائمّه ی معصومین علیهم السلام حضرت اباالفضل علیه السلام است</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اباالفضل اگر کاری بر می آمد برای خودش انجام می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جمله از دهان روشنفکرنما بیرون آمد، انگار مجلس منفجر گردید؛ فریاد دانشجو و خوش عقیده بلند شد و حتّی مدیر کاروان با </w:t>
      </w:r>
    </w:p>
    <w:p>
      <w:pPr>
        <w:pStyle w:val="BookText"/>
        <w:rPr/>
      </w:pPr>
      <w:r>
        <w:rPr>
          <w:rFonts w:ascii="IRNazanin" w:hAnsi="IRNazanin" w:eastAsia="IRNazanin"/>
          <w:color w:val="111111"/>
          <w:sz w:val="28"/>
          <w:sz w:val="28"/>
          <w:szCs w:val="28"/>
          <w:rtl w:val="true"/>
          <w:lang w:bidi="fa-IR"/>
        </w:rPr>
        <w:t>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امسال در این سفر دچار من گردید، گناه من چه بوده که دچار یک آدم مغرور و بی ادب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معلم هم با اظهار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تا این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بی ادب عاقبت سرش به سنگ می خورد، هر عملی در این عالم، عکس العمل ،دارد فقط مهم این است که ما باید پاسخ این گونه شبهات را بدهیم؛ بعد رو کردم به روشنفکرنما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الفضل علیه السلام خیلی کار بر آمد و برای خودش و برای ما انجام داد</w:t>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کاری؟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هیچ مرد قدرتمند و شجاعی مثلش را نمی تواند انجام دهد، و آن جهاد با نفس، جهاد با کفّار، شناخت حقیقت، معرفت حجّت و پیروی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کوچک نیست، مبارزه با نفس و هوی خواهی پهلوان قدرتمند می طلبد، اگر حضرت ابا الفضل علیه السلام از نظر معنوی قدرتمند ،نبود و عده های یزیدیان او را از پای در می آورد</w:t>
      </w:r>
    </w:p>
    <w:p>
      <w:pPr>
        <w:pStyle w:val="BookText"/>
        <w:rPr/>
      </w:pPr>
      <w:r>
        <w:rPr>
          <w:rFonts w:ascii="IRNazanin" w:hAnsi="IRNazanin" w:eastAsia="IRNazanin"/>
          <w:color w:val="111111"/>
          <w:sz w:val="28"/>
          <w:sz w:val="28"/>
          <w:szCs w:val="28"/>
          <w:rtl w:val="true"/>
          <w:lang w:bidi="fa-IR"/>
        </w:rPr>
        <w:t>جهاد ایشان با کفّار چه عظمتی داشته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ایشان نسبت به امام معصوم و خلاصه ادب آن حضرت در مقابل حجّت ،زمان واقعاً وصف ناشدنی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خود فرزند امیرمؤمنان علی علیه السلام است و از نظر قوای ظاهری هم قدرتمند است ببینید آمده و برای حمایت دین مبین و </w:t>
      </w:r>
    </w:p>
    <w:p>
      <w:pPr>
        <w:pStyle w:val="BookText"/>
        <w:rPr/>
      </w:pPr>
      <w:r>
        <w:rPr>
          <w:rFonts w:ascii="IRNazanin" w:hAnsi="IRNazanin" w:eastAsia="IRNazanin"/>
          <w:color w:val="111111"/>
          <w:sz w:val="28"/>
          <w:sz w:val="28"/>
          <w:szCs w:val="28"/>
          <w:rtl w:val="true"/>
          <w:lang w:bidi="fa-IR"/>
        </w:rPr>
        <w:t>امام راستین جدّ و جهد می کند و خود را خدمت گزار و فدایی امام زمانش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کار مثبت و قابل ارائه ای برای مردم دنیا نیست؟</w:t>
      </w:r>
    </w:p>
    <w:p>
      <w:pPr>
        <w:pStyle w:val="BookText"/>
        <w:rPr/>
      </w:pPr>
      <w:r>
        <w:rPr>
          <w:rFonts w:ascii="IRNazanin" w:hAnsi="IRNazanin" w:eastAsia="IRNazanin"/>
          <w:color w:val="111111"/>
          <w:sz w:val="28"/>
          <w:sz w:val="28"/>
          <w:szCs w:val="28"/>
          <w:rtl w:val="true"/>
          <w:lang w:bidi="fa-IR"/>
        </w:rPr>
        <w:t>کاری که شما از اباالفضل علیه السلام توقع دارید، چه کاری است؟ مثلاً ایشان از جنگ فرار کند و برای خودش عمر طولانی همراه با لذائذ حیوانی طلب نماید؟ آیا به راستی این کار یک کار افتخار آمیز و قابل ارائه و تابلو شدن برای بشریّت است؟</w:t>
      </w:r>
    </w:p>
    <w:p>
      <w:pPr>
        <w:pStyle w:val="BookText"/>
        <w:rPr/>
      </w:pPr>
      <w:r>
        <w:rPr>
          <w:rFonts w:ascii="IRNazanin" w:hAnsi="IRNazanin" w:eastAsia="IRNazanin"/>
          <w:color w:val="111111"/>
          <w:sz w:val="28"/>
          <w:sz w:val="28"/>
          <w:szCs w:val="28"/>
          <w:rtl w:val="true"/>
          <w:lang w:bidi="fa-IR"/>
        </w:rPr>
        <w:t>به نظر ما حضرت اباالفضل علیه السلام چون از کار دنیاطلبی و ریاست طلبی گذشت خدای قادر مقام قرب و مقام دستگیری مردم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ما معتقدیم حضرت امام حسین علیه السلام دست تصرّف در جهان آفرینش دارند و به اذن خدا کارهای مهم انجام می دهند در رتبه ای پایین تر از امام معصوم، حضرت اباالفضل علیه السلام به اذن الهی کارگشا و مشکل گشا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رسیدن به شهادت درخواست خود اباالفضل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w:t>
      </w:r>
      <w:r>
        <w:rPr>
          <w:rFonts w:ascii="Amiri" w:hAnsi="Amiri" w:eastAsia="Amiri" w:cs="Amiri"/>
          <w:color w:val="111111"/>
          <w:sz w:val="28"/>
          <w:sz w:val="28"/>
          <w:szCs w:val="28"/>
          <w:rtl w:val="true"/>
          <w:lang w:bidi="ar-SA"/>
        </w:rPr>
        <w:t>وَ قَتْلاً فی سَبیلِک</w:t>
      </w:r>
      <w:r>
        <w:rPr>
          <w:rStyle w:val="FootnoteAnchor"/>
          <w:rtl w:val="true"/>
        </w:rPr>
        <w:footnoteReference w:id="116"/>
      </w:r>
      <w:r>
        <w:rPr>
          <w:rFonts w:ascii="IRNazanin" w:hAnsi="IRNazanin" w:eastAsia="IRNazanin"/>
          <w:color w:val="111111"/>
          <w:sz w:val="28"/>
          <w:sz w:val="28"/>
          <w:szCs w:val="28"/>
          <w:rtl w:val="true"/>
          <w:lang w:bidi="fa-IR"/>
        </w:rPr>
        <w:t>دعای عارفان واقعی و موحّدان حقیقی است؛ شهادت آرزوی اولیای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ابا الفضل خودکشی کرده است چون خودش شهادت را می خواسته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نعوذ بالله؛ خودکشی کار ایشان نمی تواند باشد، بلکه ایشان ترک هوی کرده و کشتن غرور و منیّت در برابر امام معصوم را به ما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117"/>
      </w:r>
      <w:r>
        <w:rPr>
          <w:rFonts w:ascii="IRNazanin" w:hAnsi="IRNazanin" w:eastAsia="IRNazanin"/>
          <w:color w:val="111111"/>
          <w:sz w:val="28"/>
          <w:sz w:val="28"/>
          <w:szCs w:val="28"/>
          <w:rtl w:val="true"/>
          <w:lang w:bidi="fa-IR"/>
        </w:rPr>
        <w:t xml:space="preserve"> در این باره چه می 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عجب آیه ای از قرآن تلاوت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بس از عدم علم امام به شما گفته اند و با این آیه به جنگ نهضت عالمانه ی امام حسین علیه السلام آمده اند، شما این آیه را حفظ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طور فرض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بی توجّهی به امر خدای متعال است؛ در حقیقت انسانی خود را در معرض هلاکت قرار داده است که دنبال هوی و هوس برود و برای زندگی چند روزه ی دنیا و بقای در لذائذ ،حیوانی امر الهی را تعطیل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انسانی که دنبال امر خدای متعال بوده و در راه خدا شهید ،شده نه تنها نابود نشده بلکه حیات جاودان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مورد ذبح حضرت اسماعیل توسط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نبينا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اسماعیل که انجام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انجام می گرفت و حضرت ابراهیم،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نبينا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کشت، آیا این قتل در تفسیرهای روشنفکر مآبانه و وهّابی زده چگونه تفسیر می گشت؟ شما که می خواهید عاقلانه مسایل را بررسی کنید بفرمایید این چه معنا می دهد که پدر معصوم پسر معصومش را بکشد؟</w:t>
      </w:r>
    </w:p>
    <w:p>
      <w:pPr>
        <w:pStyle w:val="BookText"/>
        <w:rPr/>
      </w:pPr>
      <w:r>
        <w:rPr>
          <w:rFonts w:ascii="IRNazanin" w:hAnsi="IRNazanin" w:eastAsia="IRNazanin"/>
          <w:color w:val="111111"/>
          <w:sz w:val="28"/>
          <w:sz w:val="28"/>
          <w:szCs w:val="28"/>
          <w:rtl w:val="true"/>
          <w:lang w:bidi="fa-IR"/>
        </w:rPr>
        <w:t>آقای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عقلتان کربلا را که نمی تواند درک کند، حداقل جریان ابراهیم و اسماعیل را ببینید؛ آیا می توانید درک کنید؟</w:t>
      </w:r>
    </w:p>
    <w:p>
      <w:pPr>
        <w:pStyle w:val="BookText"/>
        <w:rPr/>
      </w:pPr>
      <w:r>
        <w:rPr>
          <w:rFonts w:ascii="IRNazanin" w:hAnsi="IRNazanin" w:eastAsia="IRNazanin"/>
          <w:color w:val="111111"/>
          <w:sz w:val="28"/>
          <w:sz w:val="28"/>
          <w:szCs w:val="28"/>
          <w:rtl w:val="true"/>
          <w:lang w:bidi="fa-IR"/>
        </w:rPr>
        <w:t>روشنفکرنما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است کسانی که خود را عاقل و روشنفکر و آزاداندیش جلوه بدهند ولی عقل آن پیرزن تخت فولادی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پیرزن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آن چه در نوشته ی جعلی مذکور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عباس علیه السلام به آقا طول عمر کرامت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حضرت عباس علیه السلام چون فرمانبری کرده است، باذن الله تبارک و تعالی فرمان 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فرمان بری عالمانه و انتخاب عارفانه ی راه شهادت نه تنها به هلاکت انداختن خویشتن نیست بلکه حیات جاویدان فرمان روایی دوران و رسیدن به مقام شفاعت برای درماندگان و بیچارگان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ابراهیم و اسماعیل چه ربطی به کربلا 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ماشاء الله به این هوش</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به آقای روشنفکرنما خطاب می کنم جناب خرگوش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روشنفکرنما که از این سخن آزرده و عصبانی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حقّی دارید که در بین بحث ما وارد می شوید و بی ادبی و جسارت می کنید؟</w:t>
      </w:r>
    </w:p>
    <w:p>
      <w:pPr>
        <w:pStyle w:val="BookText"/>
        <w:rPr/>
      </w:pPr>
      <w:r>
        <w:rPr>
          <w:rFonts w:ascii="IRNazanin" w:hAnsi="IRNazanin" w:eastAsia="IRNazanin"/>
          <w:color w:val="111111"/>
          <w:sz w:val="28"/>
          <w:sz w:val="28"/>
          <w:szCs w:val="28"/>
          <w:rtl w:val="true"/>
          <w:lang w:bidi="fa-IR"/>
        </w:rPr>
        <w:t>خوش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حضرت اباالفضل علیه السلام بی ادبی و جسارت می کند نباید منتظر باشد افراد به دیده ی احترام به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کمی صبر کنید تا شاید به نتیجه برسیم بعد رو به روشنفکر نما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دو پیامبر الهی بسیار شباهت به کربلا دارد از جمله ذبح اسماعیل به امر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اسماعیل قبول کرد که پدر او را ذبح نماید، یعنی از روی علم، کشته شدن را پذیرفت، آیا این کار بر خلاف نهي </w:t>
      </w:r>
      <w:r>
        <w:rPr>
          <w:rFonts w:ascii="Amiri" w:hAnsi="Amiri" w:eastAsia="Amiri" w:cs="Amiri"/>
          <w:color w:val="111111"/>
          <w:sz w:val="28"/>
          <w:sz w:val="28"/>
          <w:szCs w:val="28"/>
          <w:rtl w:val="true"/>
          <w:lang w:bidi="ar-SA"/>
        </w:rPr>
        <w:t>و لا تُلْقُوا بِايْدِيكُم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آیا اسماعیل به خودکشی که یک فعل حرام است رأی مثبت 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به چه دلیلی کارد را بر گلوی فرزند معصومش نهاد؟ ابراهیم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 و قاتل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انجام می گرفت آیا اسماعیل به دلیل خودکشی به عذاب الهی مبتلا می شد و پدر به دلیل قتل پسر که بی گناه و بی تقصیر بود در مَحکمه ی عدل الهی محکوم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به أمر خدواند متعال و از روی ،آگاهی هلاکت نیست که نهی </w:t>
      </w:r>
      <w:r>
        <w:rPr>
          <w:rFonts w:ascii="Amiri" w:hAnsi="Amiri" w:eastAsia="Amiri" w:cs="Amiri"/>
          <w:color w:val="111111"/>
          <w:sz w:val="28"/>
          <w:sz w:val="28"/>
          <w:szCs w:val="28"/>
          <w:rtl w:val="true"/>
          <w:lang w:bidi="ar-SA"/>
        </w:rPr>
        <w:t>وَ لا تُلْقُوا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شود؛ و قاتل ،هم چون کارش به امر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خدواند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مؤاخذه نمی شود بلکه فعلش حکیمانه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چرا در واقعه شک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حیاتت ظلم را حک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علّت منکری تو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آن امام حلم را؟</w:t>
      </w:r>
    </w:p>
    <w:p>
      <w:pPr>
        <w:pStyle w:val="BookText"/>
        <w:rPr/>
      </w:pPr>
      <w:r>
        <w:rPr>
          <w:rFonts w:ascii="IRNazanin" w:hAnsi="IRNazanin" w:eastAsia="IRNazanin"/>
          <w:color w:val="111111"/>
          <w:sz w:val="28"/>
          <w:sz w:val="28"/>
          <w:szCs w:val="28"/>
          <w:rtl w:val="true"/>
          <w:lang w:bidi="fa-IR"/>
        </w:rPr>
        <w:t xml:space="preserve">برتریّ نور حق در 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رب به نزد کیستی؟</w:t>
      </w:r>
    </w:p>
    <w:p>
      <w:pPr>
        <w:pStyle w:val="BookText"/>
        <w:rPr/>
      </w:pPr>
      <w:r>
        <w:rPr>
          <w:rFonts w:ascii="IRNazanin" w:hAnsi="IRNazanin" w:eastAsia="IRNazanin"/>
          <w:color w:val="111111"/>
          <w:sz w:val="28"/>
          <w:sz w:val="28"/>
          <w:szCs w:val="28"/>
          <w:rtl w:val="true"/>
          <w:lang w:bidi="fa-IR"/>
        </w:rPr>
        <w:t>حق مگر قادر نباشد ای فضول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را اعطا نماید بر فُحول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بانی کعبه چرا ذابح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عشق حق فاتح شده</w:t>
      </w:r>
    </w:p>
    <w:p>
      <w:pPr>
        <w:pStyle w:val="BookText"/>
        <w:rPr/>
      </w:pPr>
      <w:r>
        <w:rPr>
          <w:rFonts w:ascii="IRNazanin" w:hAnsi="IRNazanin" w:eastAsia="IRNazanin"/>
          <w:color w:val="111111"/>
          <w:sz w:val="28"/>
          <w:sz w:val="28"/>
          <w:szCs w:val="28"/>
          <w:rtl w:val="true"/>
          <w:lang w:bidi="fa-IR"/>
        </w:rPr>
        <w:t xml:space="preserve">ذابح و مذبوح، هر دو حجّت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دین حق در نصرت اند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یا فوز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دریاب فاقد از ادب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عشق مولا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 در فکر عقبی بودن است</w:t>
      </w:r>
    </w:p>
    <w:p>
      <w:pPr>
        <w:pStyle w:val="BookText"/>
        <w:rPr/>
      </w:pPr>
      <w:r>
        <w:rPr>
          <w:rFonts w:ascii="IRNazanin" w:hAnsi="IRNazanin" w:eastAsia="IRNazanin"/>
          <w:color w:val="111111"/>
          <w:sz w:val="28"/>
          <w:sz w:val="28"/>
          <w:szCs w:val="28"/>
          <w:rtl w:val="true"/>
          <w:lang w:bidi="fa-IR"/>
        </w:rPr>
        <w:t>به هر حال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مداوم شعار عقل گرایی دهند و از تعبّد و تسلیم در برابر امر خداوند متعال، روی گردان اند در این موارد چه می گویند؟</w:t>
      </w:r>
    </w:p>
    <w:p>
      <w:pPr>
        <w:pStyle w:val="BookText"/>
        <w:rPr/>
      </w:pPr>
      <w:r>
        <w:rPr>
          <w:rFonts w:ascii="IRNazanin" w:hAnsi="IRNazanin" w:eastAsia="IRNazanin"/>
          <w:color w:val="111111"/>
          <w:sz w:val="28"/>
          <w:sz w:val="28"/>
          <w:szCs w:val="28"/>
          <w:rtl w:val="true"/>
          <w:lang w:bidi="fa-IR"/>
        </w:rPr>
        <w:t xml:space="preserve">در داستان کربلا معرفت بالاتر است و برای شناخت ،آن محقّق باید فکرش کاملاً آزاد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 های الحادی و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کربلا سواد و دانش مادّی نمی خواهد، بلکه معرفت و دانش معنوی و الهی می طلبد؛ کسانی که دم از عقل می زنند ولی میزان مسایل و وقایع را عقل ناقص خودشان می دانند، هرگز نمی توانند واقعه کربلا را درک کنند و بفهمند</w:t>
      </w:r>
    </w:p>
    <w:p>
      <w:pPr>
        <w:pStyle w:val="BookText"/>
        <w:rPr/>
      </w:pPr>
      <w:r>
        <w:rPr>
          <w:rFonts w:ascii="IRNazanin" w:hAnsi="IRNazanin" w:eastAsia="IRNazanin"/>
          <w:color w:val="111111"/>
          <w:sz w:val="28"/>
          <w:sz w:val="28"/>
          <w:szCs w:val="28"/>
          <w:rtl w:val="true"/>
          <w:lang w:bidi="fa-IR"/>
        </w:rPr>
        <w:t>پس قیام کربلا و شهادت حضرت امام حسین علیه السلام و حضرت ابا الفضل علیه السلام عالمانه بوده است مثل این که ذبح حضرت اسماعیل علیه السلام به وسیله ی پدر بزرگوارش، عالمانه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ماورای طبیعی و تصرّف خلاف روش طبیعی در حقوق و مقرّرات تثبیت شده که از بندهای مانند خضر بروز کرده است اثبات کننده ی همین مزیّت است که پیشوایان الهی و اولیاء الله دارا می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این حقیقت یا از عدم اطّلاع ناشی می شود و یا از مقایسه ی کار پاکان با مردم معمولی که از حیات، چیزی جز خور و </w:t>
      </w:r>
    </w:p>
    <w:p>
      <w:pPr>
        <w:pStyle w:val="BookText"/>
        <w:rPr/>
      </w:pPr>
      <w:r>
        <w:rPr>
          <w:rFonts w:ascii="IRNazanin" w:hAnsi="IRNazanin" w:eastAsia="IRNazanin"/>
          <w:color w:val="111111"/>
          <w:sz w:val="28"/>
          <w:sz w:val="28"/>
          <w:szCs w:val="28"/>
          <w:rtl w:val="true"/>
          <w:lang w:bidi="fa-IR"/>
        </w:rPr>
        <w:t>خواب و خشم و شهوت بهره برداری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جهت تَخلُّق باخلاق الله دارای علم ماورای طبیعی و تصرّف در طبیعت اند، به قدری فراوان اند که جایی برای بحث و تردید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 به اصول مسلّمه ی اسلامی، مخصوصاً عالم تشیّع، مقام امام علیه السلام خیلی بالاتر از اولیاء الله معمولی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روشنفکرنما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عقل جور در نمی آید که کسی کشته شدن خودش را بداند و به طرف قتل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در کلّه ای عقل وجود داشته باشد، عقل می گوید برو سراغ کسانی که علم دارند و معصوم اند و ببین آن ها چه می گویند ما با بررسی آن چه از معصومین و در مورد کربلا و عاشورا رسیده است به این نتیجه می رسیم که امام حسین علیه السلام عالمانه به این نهضت الهی اقدام فرموده و آگاهانه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منکر قضاوت عقل هستید و فکر و اندیشه را رد می 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ما منکر قضاوت عقل نیستیم و با تفکّر مخالفتی نداریم بلکه کاملاً موافقیم ولی بعضی از مطالب است که از عقل بشری فراتر </w:t>
      </w:r>
    </w:p>
    <w:p>
      <w:pPr>
        <w:pStyle w:val="BookText"/>
        <w:rPr/>
      </w:pPr>
      <w:r>
        <w:rPr>
          <w:rFonts w:ascii="IRNazanin" w:hAnsi="IRNazanin" w:eastAsia="IRNazanin"/>
          <w:color w:val="111111"/>
          <w:sz w:val="28"/>
          <w:sz w:val="28"/>
          <w:szCs w:val="28"/>
          <w:rtl w:val="true"/>
          <w:lang w:bidi="fa-IR"/>
        </w:rPr>
        <w:t xml:space="preserve">است، مطالب اصولی و معارف بالا و بلند دینی که به جای خود، حتی در احکام فرعیّه ی شرعیه هم عقل باید ساکت باشد و اختیار را به </w:t>
      </w:r>
      <w:r>
        <w:rPr>
          <w:rFonts w:ascii="Amiri" w:hAnsi="Amiri" w:eastAsia="Amiri" w:cs="Amiri"/>
          <w:color w:val="111111"/>
          <w:sz w:val="28"/>
          <w:sz w:val="28"/>
          <w:szCs w:val="28"/>
          <w:rtl w:val="true"/>
          <w:lang w:bidi="ar-SA"/>
        </w:rPr>
        <w:t>أُولِی الْأَمْرِ</w:t>
      </w:r>
      <w:r>
        <w:rPr>
          <w:rFonts w:ascii="IRNazanin" w:hAnsi="IRNazanin" w:eastAsia="IRNazanin"/>
          <w:color w:val="111111"/>
          <w:sz w:val="28"/>
          <w:sz w:val="28"/>
          <w:szCs w:val="28"/>
          <w:rtl w:val="true"/>
          <w:lang w:bidi="fa-IR"/>
        </w:rPr>
        <w:t xml:space="preserve"> یعنی معصومین و وارثان رسول امین علیهم السلام بدهد تا آن ها امر و نهی خداوند متعال را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مناظره ای امام صادق علیه السلام با ابو حنیفه داشته اند که چون شیرین و آموزنده است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حنیفه برای ملاقات با حضرت امام صادق علیه السلام به خانه ی امام آمد و اجازه ی ملاقات خواست و امام علیه السلام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مقداری توقف کردم تا این که عدّه ای از مردم کوفه آمدند و اجازه ی ملاقات خواستند امام به آن 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ها داخل خانه شدم، وقتی به حضورش رسیدم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شما نماینده ای به کوفه بفرستید و مردم آن سامان را از ناسزا گفتن به اصحاب محمّد صلی الله علیه و اله نهی کنید بیش از ده هزار نفر در این شهر به یاران پیامبر ناسزا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نمی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سخن شما را نپذیرند، در صورتی که شما فرزند پیامبر خدا هستید؟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یکی از همان هایی هستی که گوش به حرف </w:t>
      </w:r>
    </w:p>
    <w:p>
      <w:pPr>
        <w:pStyle w:val="BookText"/>
        <w:rPr/>
      </w:pPr>
      <w:r>
        <w:rPr>
          <w:rFonts w:ascii="IRNazanin" w:hAnsi="IRNazanin" w:eastAsia="IRNazanin"/>
          <w:color w:val="111111"/>
          <w:sz w:val="28"/>
          <w:sz w:val="28"/>
          <w:szCs w:val="28"/>
          <w:rtl w:val="true"/>
          <w:lang w:bidi="fa-IR"/>
        </w:rPr>
        <w:t>من نمی دهی، مگر بدون اجازه ی من داخل خانه نشدی، و بدون این که بگویم ننشستی و بی اجازه شروع به سخن گفتن ننمودی؟</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که تو بر اساس قیاس </w:t>
      </w:r>
      <w:r>
        <w:rPr>
          <w:rStyle w:val="FootnoteAnchor"/>
          <w:rtl w:val="true"/>
        </w:rPr>
        <w:footnoteReference w:id="120"/>
      </w:r>
      <w:r>
        <w:rPr>
          <w:rFonts w:ascii="IRNazanin" w:hAnsi="IRNazanin" w:eastAsia="IRNazanin"/>
          <w:color w:val="111111"/>
          <w:sz w:val="28"/>
          <w:sz w:val="28"/>
          <w:szCs w:val="28"/>
          <w:rtl w:val="true"/>
          <w:lang w:bidi="fa-IR"/>
        </w:rPr>
        <w:t>فتوا می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 این اساس نظر داد شیطان بود، وقتی خداوند به او دستور داد به آدم سجده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سجده نمی کنم زیرا که مرا از آتش آفریدی و او را از خاک و آتش گرامی تر از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برای اثبات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از قوانین اسلام که با قیاس سازگاری ندارد را ذکر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تو کشتن کسی به ناحق مهم تر است، یا 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کسی به ناحق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کردن به قیاس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اثبات ،قتل دو شاهد کافی است ولی برای ثابت نمودن زنا چهار گواه لازم است؟ آیا این قانون اسلام با قیاس توافق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کثیف تر است یا 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خداوند در مورد اول مردم را به وضو امر کرده ولی در مورد دوم دستور داده غسل کنند؟ آیا این حکم با قیاس توافق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مهم تر است یا روزه؟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بر زن حائض قضای روزه واجب است ولی قضای نماز واجب نیست؟ آیا این حکم با قیاس توافق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ضعیف تر است یا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ارث مرد دو برابر ارث زن است؟ آیا این حکم با قیاس سازگار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دستور داده است که اگر کسی ده دره سرقت کرد، دستش قطع شود، در صورتی که اگر کسی دست کسی را قطع کند دیه ی آن پانصد درهم است؟ آیا </w:t>
      </w:r>
    </w:p>
    <w:p>
      <w:pPr>
        <w:pStyle w:val="BookText"/>
        <w:rPr/>
      </w:pPr>
      <w:r>
        <w:rPr>
          <w:rFonts w:ascii="IRNazanin" w:hAnsi="IRNazanin" w:eastAsia="IRNazanin"/>
          <w:color w:val="111111"/>
          <w:sz w:val="28"/>
          <w:sz w:val="28"/>
          <w:szCs w:val="28"/>
          <w:rtl w:val="true"/>
          <w:lang w:bidi="fa-IR"/>
        </w:rPr>
        <w:t>این با قیاس سازگار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به طور حتم از نعمت ها سؤال می شود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را چنین تفسیر می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در مورد غذاهای لذیذ و آب های خنک که در فصل تابستان می خورند مؤاخذه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من این آیه را این طور معنا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تو را به خانه اش دعوت کند و با غذای لذیذ و آب خنکی از تو پذیرایی کند و بعد به خاطر این پذیرایی بر تو منّت گذارد، در باره ی چنین کسی چگونه قضاوت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 آدم بخیلی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خداوند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روز قیامت در مورد غذاهایی که به ما داده ما را مورد مؤاخذه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مقصود از نعمت هایی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 ی آن مؤاخذه می شود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نعمت دوستی ما خاندان رسالت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شد که هر چیزی را نمی توانیم با معادلات عقلی خود بفهمیم و چیزهایی هست که فوق افق عقل ما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مسئله ای باقی می ماند و آن این که اگر مسئله ی کربلا و وقایع عاشورا برای امام حسین روشن بوده است، چرا حضرت گاهی سؤال و جواب هایی دارند و یا کارهایی می کنند که انگار وقایع را نمی دانند؟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ممکن است یک مسئله را متفاوت جواب بدهد و یا بعضی اعمالش متفاوت باشد و منشأ این تفاوت، فکر و فهم افرادی است که در محضر آن حضرت می باشند، چون می دانید، قابلیّت ها و کشش ها و اهداف فرق می کند و پیامبر یا امام سخنشان طبق کشش فکری مردم و مقصد آنان با در نظر گرفتن هدفِ سؤال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ما گاهی از نظر شرایط در تنگنا بوده اند و توریه </w:t>
      </w:r>
      <w:r>
        <w:rPr>
          <w:rStyle w:val="FootnoteAnchor"/>
          <w:rtl w:val="true"/>
        </w:rPr>
        <w:footnoteReference w:id="123"/>
      </w:r>
      <w:r>
        <w:rPr>
          <w:rFonts w:ascii="IRNazanin" w:hAnsi="IRNazanin" w:eastAsia="IRNazanin"/>
          <w:color w:val="111111"/>
          <w:sz w:val="28"/>
          <w:sz w:val="28"/>
          <w:szCs w:val="28"/>
          <w:rtl w:val="true"/>
          <w:lang w:bidi="fa-IR"/>
        </w:rPr>
        <w:t xml:space="preserve">می کردند یا تقیّه </w:t>
      </w:r>
      <w:r>
        <w:rPr>
          <w:rStyle w:val="FootnoteAnchor"/>
          <w:rtl w:val="true"/>
        </w:rPr>
        <w:footnoteReference w:id="124"/>
      </w:r>
      <w:r>
        <w:rPr>
          <w:rFonts w:ascii="IRNazanin" w:hAnsi="IRNazanin" w:eastAsia="IRNazanin"/>
          <w:color w:val="111111"/>
          <w:sz w:val="28"/>
          <w:sz w:val="28"/>
          <w:szCs w:val="28"/>
          <w:rtl w:val="true"/>
          <w:lang w:bidi="fa-IR"/>
        </w:rPr>
        <w:t>را ملاحظه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است که بدانیم ،امام مَظهَر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تبياناً لِكُلِّ شيء</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علوم و معارف و اسرار کتاب الله را آشکار می سازد، ولی برای هر کسی به قدر توان فکری و قابلیّت روح و قلبش </w:t>
      </w:r>
    </w:p>
    <w:p>
      <w:pPr>
        <w:pStyle w:val="BookText"/>
        <w:rPr/>
      </w:pPr>
      <w:r>
        <w:rPr>
          <w:rFonts w:ascii="IRNazanin" w:hAnsi="IRNazanin" w:eastAsia="IRNazanin"/>
          <w:color w:val="111111"/>
          <w:sz w:val="28"/>
          <w:sz w:val="28"/>
          <w:szCs w:val="28"/>
          <w:rtl w:val="true"/>
          <w:lang w:bidi="fa-IR"/>
        </w:rPr>
        <w:t>این جا سؤالی مطرح می شود کسی که قرآن کریم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اسرار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 و به آن عالم است، مگر می تواند از وقایعی که برای او پیش می آید، بی خبر باشد؟</w:t>
      </w:r>
    </w:p>
    <w:p>
      <w:pPr>
        <w:pStyle w:val="BookText"/>
        <w:rPr/>
      </w:pPr>
      <w:r>
        <w:rPr>
          <w:rFonts w:ascii="IRNazanin" w:hAnsi="IRNazanin" w:eastAsia="IRNazanin"/>
          <w:color w:val="111111"/>
          <w:sz w:val="28"/>
          <w:sz w:val="28"/>
          <w:szCs w:val="28"/>
          <w:rtl w:val="true"/>
          <w:lang w:bidi="fa-IR"/>
        </w:rPr>
        <w:t>مسئله ی دیگر این است که ممکن است امام برای بعضی از امور یاد شده از قدرت های خدادادی و الهی هم استفاده نکند، مثلاً ممکن است بخواهد مظلومیّت خود و ددمنشی طرف مقابل را خوب نشان بدهد و در واقع تابلوی نیک سیرتان و پست فطرتان را به وضوح در مسیر بشر، نصب نماید مثل این که آب طلب می کند و خود از قدرت خدادادی برای آب آوردن استفاده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که امام حسین علیه السلام اگر قدرت الهی و دست تصرّف در عالم داشت، چرا برای خودش کاری نمی کرد، اشکال عامیانه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ائمّه علیهم السلام بیشتر اوقات به صورت عادی و طبیعی کارها را پیش می بردند و دست به معجزه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قدرتشان با علم همراه بود یعنی می دانستند جای استفاده از قدرت خدادادی کجاست و کجا باید عادی پیش بروند و مثلاً در کربلا طلب یاری و یا طلب آب 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مجلس آن روز به بیان فضائل حضرت ابوالفضل العباس علیه السلام و مصباح هدایت و کشتی نجات، حضرت اباعبد الله الحسین علیه السلام خاتمه پیدا کرد و گفتگوهای چند روزه ی ما با این بحث نورانی به پایان رسید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607_92607"/>
      <w:bookmarkStart w:id="70" w:name="pg8607_92607"/>
      <w:bookmarkEnd w:id="70"/>
    </w:p>
    <w:p>
      <w:pPr>
        <w:pStyle w:val="Heading2"/>
        <w:numPr>
          <w:ilvl w:val="1"/>
          <w:numId w:val="1"/>
        </w:numPr>
        <w:rPr/>
      </w:pPr>
      <w:bookmarkStart w:id="71" w:name="pg8607_92607"/>
      <w:bookmarkStart w:id="72" w:name="__RefHeading___Toc2024532_653776707"/>
      <w:bookmarkStart w:id="73" w:name="_Toc22"/>
      <w:bookmarkEnd w:id="71"/>
      <w:bookmarkEnd w:id="72"/>
      <w:r>
        <w:rPr>
          <w:rtl w:val="true"/>
        </w:rPr>
        <w:t>خاتمه نورانی</w:t>
      </w:r>
      <w:bookmarkEnd w:id="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 بینم که روشنفکرنما روشنفکر واقعی شده و ندبه می خواند نزدیک شدم بله،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فطرت آری خودش را پیدا کرده و شناخته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هدایت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سامرّا </w:t>
      </w:r>
    </w:p>
    <w:p>
      <w:pPr>
        <w:pStyle w:val="BookText"/>
        <w:rPr/>
      </w:pPr>
      <w:r>
        <w:rPr>
          <w:rFonts w:ascii="IRNazanin" w:hAnsi="IRNazanin" w:eastAsia="IRNazanin"/>
          <w:color w:val="111111"/>
          <w:sz w:val="28"/>
          <w:sz w:val="28"/>
          <w:szCs w:val="28"/>
          <w:rtl w:val="true"/>
          <w:lang w:bidi="fa-IR"/>
        </w:rPr>
        <w:t>در مکّه مکرّمه مطلقاً از بحث کردن خودداری داشتم فقط منتظر هدایت روشنفکرنما بودم و جداً به راهیابی او امیدوار بودم چرا که احساس خوبی به من می گفت او کم کم در مسیر روشنفکر شدن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اقامت در مکّه معظّمه با جست و جو در حالات روشنفکرنما دریافتم کمی تغییر حالت داده و مثلاً گاهی صلوات را زمزمه می کرد و یکی دو بار شنیدم به همراه دیگر زائران </w:t>
      </w:r>
      <w:r>
        <w:rPr>
          <w:rFonts w:ascii="Amiri" w:hAnsi="Amiri" w:eastAsia="Amiri" w:cs="Amiri"/>
          <w:color w:val="111111"/>
          <w:sz w:val="28"/>
          <w:sz w:val="28"/>
          <w:szCs w:val="28"/>
          <w:rtl w:val="true"/>
          <w:lang w:bidi="ar-SA"/>
        </w:rPr>
        <w:t>اللَّهُمَّ کُنْ لِوَلِیِّکَ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این که مُحرم شود در مورد تقلید از مجتهد جامع الشرائط از من سؤالی نمود و بنده او را راهنمایی نمودم همان جا به ذهنم آمد که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کرده و اسباب هدایتش را فراهم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جمعه ای در کنار ،کعبه به یاد کعبه ی دل ها، مراد واقعی طواف کنندگان امام مستضعفان دادرس بیچارگان ولی عصر و زمان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w:t>
      </w:r>
    </w:p>
    <w:p>
      <w:pPr>
        <w:pStyle w:val="BookText"/>
        <w:rPr/>
      </w:pPr>
      <w:r>
        <w:rPr>
          <w:rFonts w:ascii="IRNazanin" w:hAnsi="IRNazanin" w:eastAsia="IRNazanin"/>
          <w:color w:val="111111"/>
          <w:sz w:val="28"/>
          <w:sz w:val="28"/>
          <w:szCs w:val="28"/>
          <w:rtl w:val="true"/>
          <w:lang w:bidi="fa-IR"/>
        </w:rPr>
        <w:t>خود می بینم که روشنفکرنما روشنفکر واقعی شده و ندبه می خواند نزدیک شدم بله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فطرت، آری خودش را پیدا کرده و شناخته است؛</w:t>
      </w:r>
    </w:p>
    <w:p>
      <w:pPr>
        <w:pStyle w:val="BookText"/>
        <w:rPr/>
      </w:pPr>
      <w:r>
        <w:rPr>
          <w:rFonts w:ascii="Amiri" w:hAnsi="Amiri" w:eastAsia="Amiri" w:cs="Amiri"/>
          <w:color w:val="111111"/>
          <w:sz w:val="28"/>
          <w:sz w:val="28"/>
          <w:szCs w:val="28"/>
          <w:rtl w:val="true"/>
          <w:lang w:bidi="ar-SA"/>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شیطانی تبلیغات وهّابیت، تصوّف نجات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 شدم می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بِدَم الْمَقْتُولِ بِكَرْبَلا</w:t>
      </w:r>
      <w:r>
        <w:rPr>
          <w:rFonts w:ascii="IRNazanin" w:hAnsi="IRNazanin" w:eastAsia="IRNazanin"/>
          <w:color w:val="111111"/>
          <w:sz w:val="28"/>
          <w:sz w:val="28"/>
          <w:szCs w:val="28"/>
          <w:rtl w:val="true"/>
          <w:lang w:bidi="fa-IR"/>
        </w:rPr>
        <w:t xml:space="preserve"> معلّم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از من تربت امام حسین علیه السلام می خواست،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مهر کربلا نماز خواند،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دانم فقط می خواهم تربت امام حسین علیه السلام دنبالم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p>
    <w:p>
      <w:pPr>
        <w:pStyle w:val="BookText"/>
        <w:rPr/>
      </w:pPr>
      <w:r>
        <w:rPr>
          <w:rFonts w:ascii="IRNazanin" w:hAnsi="IRNazanin" w:eastAsia="IRNazanin"/>
          <w:color w:val="111111"/>
          <w:sz w:val="28"/>
          <w:sz w:val="28"/>
          <w:szCs w:val="28"/>
          <w:rtl w:val="true"/>
          <w:lang w:bidi="fa-IR"/>
        </w:rPr>
        <w:t>و دیگر رفقا، معلّم، دانشجو، مدیر کاروان و خوش عقیده، خوش عقیده ی دیگری یافتند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أَحْيَى النَّاسَ جَميعاً</w:t>
      </w:r>
      <w:r>
        <w:rPr>
          <w:rFonts w:ascii="IRNazanin" w:hAnsi="IRNazanin" w:eastAsia="IRNazanin"/>
          <w:color w:val="111111"/>
          <w:sz w:val="28"/>
          <w:sz w:val="28"/>
          <w:szCs w:val="28"/>
          <w:rtl w:val="true"/>
          <w:lang w:bidi="fa-IR"/>
        </w:rPr>
        <w:t xml:space="preserve"> همسفران او با احیای وی خانه ی آخرت خویش را آباد ساختند و همزمان با ولادت نورانی مولود کعبه حضرت امیرالمؤمنین علی بن ابی طالب علیهما السلام به جشن هدایت پرداختند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مَنِ اتَّبَعَ الهُدى</w:t>
      </w:r>
    </w:p>
    <w:p>
      <w:pPr>
        <w:pStyle w:val="BookText"/>
        <w:rPr/>
      </w:pPr>
      <w:r>
        <w:rPr>
          <w:rFonts w:ascii="IRNazanin" w:hAnsi="IRNazanin" w:eastAsia="IRNazanin"/>
          <w:color w:val="111111"/>
          <w:sz w:val="28"/>
          <w:sz w:val="28"/>
          <w:szCs w:val="28"/>
          <w:rtl w:val="true"/>
          <w:lang w:bidi="fa-IR"/>
        </w:rPr>
        <w:t>و سلام بر مدینه ی پیامبر و بقیع مطهّر</w:t>
      </w:r>
    </w:p>
    <w:p>
      <w:pPr>
        <w:pStyle w:val="BookText"/>
        <w:rPr/>
      </w:pPr>
      <w:r>
        <w:rPr>
          <w:rFonts w:ascii="IRNazanin" w:hAnsi="IRNazanin" w:eastAsia="IRNazanin"/>
          <w:color w:val="111111"/>
          <w:sz w:val="28"/>
          <w:sz w:val="28"/>
          <w:szCs w:val="28"/>
          <w:rtl w:val="true"/>
          <w:lang w:bidi="fa-IR"/>
        </w:rPr>
        <w:t>سلام بر سامرا و سرداب منوّر</w:t>
      </w:r>
    </w:p>
    <w:p>
      <w:pPr>
        <w:pStyle w:val="BookText"/>
        <w:rPr/>
      </w:pPr>
      <w:r>
        <w:rPr>
          <w:rFonts w:ascii="IRNazanin" w:hAnsi="IRNazanin" w:eastAsia="IRNazanin"/>
          <w:color w:val="111111"/>
          <w:sz w:val="28"/>
          <w:sz w:val="28"/>
          <w:szCs w:val="28"/>
          <w:rtl w:val="true"/>
          <w:lang w:bidi="fa-IR"/>
        </w:rPr>
        <w:t xml:space="preserve">سلام بر زائرین کعبه ی دل ها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آنان که با تلاش و مبارزه شان مردم را به سمت سلامت فکری و عقیدتی سوق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مسؤولیّت دیده بانی در عصر انتظار اعتقاد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مرزبانان اسلام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دیده بانان عصر انتظار</w:t>
      </w:r>
    </w:p>
    <w:p>
      <w:pPr>
        <w:pStyle w:val="BookText"/>
        <w:rPr/>
      </w:pPr>
      <w:r>
        <w:rPr>
          <w:rFonts w:ascii="IRNazanin" w:hAnsi="IRNazanin" w:eastAsia="IRNazanin"/>
          <w:color w:val="111111"/>
          <w:sz w:val="28"/>
          <w:sz w:val="28"/>
          <w:szCs w:val="28"/>
          <w:rtl w:val="true"/>
          <w:lang w:bidi="fa-IR"/>
        </w:rPr>
        <w:t>حضرت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شیعیان ما در مرز ایمان با سپاهیان شیطان و شیطان صفتان می جنگند، و از تهاجم آنان به شیعیان، و از سیطره ی آنان بر مستضعفان شیعه جلوگیری می کنند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مرزبانان هزار هزار مرتبه از مرزدارانی که در مرز روم ترک و دیلم با سپاه دشمن می جنگند برترند زیرا این ها از دین شیعیان ما دفاع می کنند و آن ها از جانشان</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 مفاتيح الجنان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مستشرقین غربی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علّامه امینی قدس سره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علّامه شرف الدین قدس سره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علّامه سلطان الواعظین شیرازی قدس سره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فقیه عظیم الشأن علّامه سیّد 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قندوزى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 کتاب شریف الغدیر نوشته ی بزرگ مدافع ولایت علّامه امینی قدس سره مراجعه 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مفسر معروف عامه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که جایزالخطاست واجب است به کسی که معصوم است اقتدا کند و معصومین همان کسانی هستند که خداوند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 لذا این آیه دلالت می کند بر این که افراد جایز الخطا واجب است که با معصومان از خطا همراه باشند تا اینان مانع خطای آنان شوند و این معنا در هر زمانی ثابت است؛ لذا در هر زمانی باید معصومی وجود داشته باشد والا این دستور تکلیف به چیزی است که خارج از توان مکلَّف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 که پیغمبر اکرم صلی لله علیه و آله دست مرا گرفت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ولایت چگونه ولایتی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او همچون ولایت من است؛ هر که من سزاوارتر از خودش بر او هستم علی هم نسبت به او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آیه 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 بر اکمال دین و اتمام نعمت و رضایت پروردگارم به رسالت من و ولایت علی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فقط مخصوص به علی علیه السلام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مورد او و اوصیای من تا روز قیامت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آن ها را به ما معرفی کن فرمود ،علی برادر و وارث و وصیّ من و ولیّ هر مؤمن پس از من است، سپس فرزندم حسن، سپس فرزندم حسین و پس از او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حسین؛ قرآن با ایشان و ایشان با قرآن اند؛ نه قرآن و نه ایشان از یکدیگر جدا نمی شوند تا این که بر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را روزه بدارد خداوند ثواب روزه ی شصت ماه در نامه اعمال او بنویسد و این روز، روز غدیر خم است که رسول خدا صلی الله علیه و آله دست علیّ بن ابی طالب را گرفت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در این جا عمر رو به علی 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باد بر تو ای پسر ابی طالب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تدبر کنید ، رک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بخاری کتاب فضائل اصحاب النبی، باب مناقب قرابة رسول الله صلی الله علیه و آله و منقبة فاطمة بنت النبي صلی الله علیه و آله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جاعِلُكَ لِلنَّاسِ إِماماً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اخترت مذهب الشيعه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شهیر ،مصری ره یافته از وهابیّت به تشیّع، صاحب کتاب های بسیار در دفاع از حریم تشیّع</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 یافته ی شهیر تونسی صاحب تألیف های ارزشمند در اثبات حقانیّت مكتب اهل البيت عليه السلام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این کتاب ارزنده آقای ابرهیم وحید دامغانی می باشند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حدیث </w:t>
      </w:r>
      <w:r>
        <w:rPr>
          <w:rFonts w:eastAsia="IRNazanin" w:cs="IRNazanin"/>
          <w:b w:val="false"/>
          <w:bCs w:val="false"/>
          <w:i w:val="false"/>
          <w:iCs w:val="false"/>
          <w:color w:val="333333"/>
          <w:sz w:val="20"/>
          <w:szCs w:val="20"/>
        </w:rPr>
        <w:t>3578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یا یادداشت های مستر همفر را مطالعه بفرمایید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الرشاد لمن اراد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آقای رئوف حق پرست آن را به فارسی ترجمه کرده 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الاستسقاء</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الحدید، چاپ داراحياء الكتب العربيه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منهج الرشاد، صفحه ی </w:t>
      </w:r>
      <w:r>
        <w:rPr>
          <w:rFonts w:eastAsia="IRNazanin" w:cs="IRNazanin"/>
          <w:b w:val="false"/>
          <w:bCs w:val="false"/>
          <w:i w:val="false"/>
          <w:iCs w:val="false"/>
          <w:color w:val="333333"/>
          <w:sz w:val="20"/>
          <w:szCs w:val="20"/>
        </w:rPr>
        <w:t>86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مصباح الهدایه به نام فروغ هدایت به قلم نویسنده ی شهیر و گران مایه آقای علی 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فرمایید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مناقب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پیامبر صلی الله علیه و آله بودیم که یک اعرابی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شنیده ام که می گویی به ریسمان الهی چنگ زنید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اميرالمؤمنین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ائمّه از فرزندان من هستند هر کس آن ها را اطاعت کند خدا را اطاعت نموده و هر کس مخالفت آنان ،کند با خدا مخالفت ورزیده است؛ ایشان اند عروة الوثقی و ایشان اند وسیله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خداوند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علم همه ی کتاب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43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امالی شیخ صدوق قدس سره، ص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قدس سره، ص </w:t>
      </w:r>
      <w:r>
        <w:rPr>
          <w:rFonts w:eastAsia="IRNazanin" w:cs="IRNazanin"/>
          <w:b w:val="false"/>
          <w:bCs w:val="false"/>
          <w:i w:val="false"/>
          <w:iCs w:val="false"/>
          <w:color w:val="333333"/>
          <w:sz w:val="20"/>
          <w:szCs w:val="20"/>
        </w:rPr>
        <w:t>108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حاکم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محدث قمی قدس سره،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مرحوم شهید آیت الله شیخ قاسم اسلامی قدس سره، ص </w:t>
      </w:r>
      <w:r>
        <w:rPr>
          <w:rFonts w:eastAsia="IRNazanin" w:cs="IRNazanin"/>
          <w:b w:val="false"/>
          <w:bCs w:val="false"/>
          <w:i w:val="false"/>
          <w:iCs w:val="false"/>
          <w:color w:val="333333"/>
          <w:sz w:val="20"/>
          <w:szCs w:val="20"/>
        </w:rPr>
        <w:t>56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النبي صلی الله علیه و آله حدیث </w:t>
      </w:r>
      <w:r>
        <w:rPr>
          <w:rFonts w:eastAsia="IRNazanin" w:cs="IRNazanin"/>
          <w:b w:val="false"/>
          <w:bCs w:val="false"/>
          <w:i w:val="false"/>
          <w:iCs w:val="false"/>
          <w:color w:val="333333"/>
          <w:sz w:val="20"/>
          <w:szCs w:val="20"/>
        </w:rPr>
        <w:t>12371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منهج الرشاد،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منهج الرشاد، ص </w:t>
      </w:r>
      <w:r>
        <w:rPr>
          <w:rFonts w:eastAsia="IRNazanin" w:cs="IRNazanin"/>
          <w:b w:val="false"/>
          <w:bCs w:val="false"/>
          <w:i w:val="false"/>
          <w:iCs w:val="false"/>
          <w:color w:val="333333"/>
          <w:sz w:val="20"/>
          <w:szCs w:val="20"/>
        </w:rPr>
        <w:t>101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بمیرد حال آن که امام زمان خود را نشناخته باشد، به مرگ جاهلیّت مرده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علمای عامّه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فرزند بلافصل حضرت امام حسن عسکری علیه السلام می دانند که لازمه ی این سخن حیات و وجود حضرت بقیة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پس آیه ی </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45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 خطاب به حضرت امیرالمؤمنین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اقامه صلات ،کند ولایت تو را بر پا داشته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القويم فى اثبات الامامة من الذكر الحكيم، مطالعه ی این کتاب بسیار ارزشمند را به محققین حوزوی و دانشگاهی توصیه می نماییم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مرحوم آیة الله آقا محمّد علی کرمانشاهی قدس 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602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ی ،کافی،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عزّوجلّ وَ عِتْرَتِی کِتَابُ اللَّهِ حَبْلٌ مَمْدُودٌ مِنَ السَّمَاءِ إِلَی الْأَرْضِ وَ عِتْرَتِی أَهْلُ بَیْتِی وَ إِنَّ اللَّطِیفَ الْخَبِیرَ أَخْبَرَنِی إِنَّهُمَا لَنْ یَفْتَرِقَا حَتَّی یَرِدَا عَلَیَّ الْحَوْضَ فَانْظُرُوا بم تَخْلُفُونِّی فِیهِمَا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توسّل حضرت آدم علیه السلام به پنج نور مقدّس علیهم السلام به نقل شیعه و ،سنّی، قبلاً صحبت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ی </w:t>
      </w:r>
      <w:r>
        <w:rPr>
          <w:rFonts w:eastAsia="IRNazanin" w:cs="IRNazanin"/>
          <w:b w:val="false"/>
          <w:bCs w:val="false"/>
          <w:i w:val="false"/>
          <w:iCs w:val="false"/>
          <w:color w:val="333333"/>
          <w:sz w:val="20"/>
          <w:szCs w:val="20"/>
        </w:rPr>
        <w:t>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پروردگار تو که صاحب جلال و اکرام است باقی می ماند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86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آقای پروفسور محمّد لگن ،هوزن ره یافته ی آمریکایی از مسیحیت به تشیع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آقای مهندس 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میاکی ره یافته ی ژاپنی از بودائیسم به تشیع</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آقای پروفسور هانری کُربن ره یافته ی فرانسوی از مسیحیت به تشیع</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مختلف اهل سنت نقل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حنفی در کتاب شواهد التنزيل با نقل روایات متعددی منظور از مومن در این آیه ی شریفه را امیرالمؤمنین علی علیه السلام می داند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با نقل روایات متعدد این سؤال مهم در این موقف را پرسش از ولایت و امامت امیرالمؤمنین علی علیه السلام عنوان می 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کتابُ اللّه‌ِ این مرد هذیان می گوید؛ قرآن نزد شماست و همان ما را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یا نظایر آن در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باب مرض النبی صلی الله علیه و اله و وفاته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بنازند به این بافندگی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دانید که طبقات صوفیّه همگی تحت ولایت شیطان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امام هادی علیه السلام که نقل شد مراجعه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حالی است که مؤلف کتاب خود را عارف می داند و به این اشتباه بزرگ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پاسخی به تهاجم در پوشش دفاع از اهل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سيّد عليرضا حسینی که در رد یکی از کتب انحرافی وهابیت نوشته اند مراجعه گردد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73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209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به نقل از سیاحت شرق، ص </w:t>
      </w:r>
      <w:r>
        <w:rPr>
          <w:rFonts w:eastAsia="IRNazanin" w:cs="IRNazanin"/>
          <w:b w:val="false"/>
          <w:bCs w:val="false"/>
          <w:i w:val="false"/>
          <w:iCs w:val="false"/>
          <w:color w:val="333333"/>
          <w:sz w:val="20"/>
          <w:szCs w:val="20"/>
        </w:rPr>
        <w:t>463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318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129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هدایت شدم، دکتر تیجانی، ص </w:t>
      </w:r>
      <w:r>
        <w:rPr>
          <w:rFonts w:eastAsia="IRNazanin" w:cs="IRNazanin"/>
          <w:b w:val="false"/>
          <w:bCs w:val="false"/>
          <w:i w:val="false"/>
          <w:iCs w:val="false"/>
          <w:color w:val="333333"/>
          <w:sz w:val="20"/>
          <w:szCs w:val="20"/>
        </w:rPr>
        <w:t>93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 استفاده از کتاب چرایی گریه نوشته ی آقای نجم الدین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جزوه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کوتاه در علم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یکی از علماء و محقّقین شهیر در ردّ نظریّه ی انکار علم امام حسین علیه السلام در وقایع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شماره 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ملی به ثبت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روزنامه ی جام جم به تاریخ </w:t>
      </w:r>
      <w:r>
        <w:rPr>
          <w:rFonts w:eastAsia="IRNazanin" w:cs="IRNazanin"/>
          <w:b w:val="false"/>
          <w:bCs w:val="false"/>
          <w:i w:val="false"/>
          <w:iCs w:val="false"/>
          <w:color w:val="333333"/>
          <w:sz w:val="20"/>
          <w:szCs w:val="20"/>
        </w:rPr>
        <w:t>82/12/21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در احکام دینی عبارت است از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که خداوند برای موضوعی بیان فرموده است را بدون توجه به علت آن حکم، در موضوع دیگری هم جاری کنیم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تکاثر، آیه ی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پیشوایان، برگرفته از بحارالانوار علامه مجلسی قدس سره،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کردن مطلب از مخاطب، بدون این که خلاف حقیقت گفته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کردن مطلبی از خوف ضرر دشمن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41238</Words>
  <Characters>150428</Characters>
  <CharactersWithSpaces>189831</CharactersWithSpaces>
  <Paragraphs>2175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2026-08-20T02:22:57Z</dcterms:created>
  <dc:creator>ghaemiyeh.com</dc:creator>
  <dc:description/>
  <dc:language>en-US</dc:language>
  <cp:lastModifiedBy/>
  <dcterms:modified xsi:type="dcterms:W3CDTF">2026-08-20T05:53:03Z</dcterms:modified>
  <cp:revision>1</cp:revision>
  <dc:subject/>
  <dc:title>فریاد مناظره ای شیرین و خواندنی در مدینه منوره</dc:title>
</cp:coreProperties>
</file>

<file path=docProps/custom.xml><?xml version="1.0" encoding="utf-8"?>
<Properties xmlns="http://schemas.openxmlformats.org/officeDocument/2006/custom-properties" xmlns:vt="http://schemas.openxmlformats.org/officeDocument/2006/docPropsVTypes"/>
</file>