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ساحل سپیده اخلاص</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52028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052030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052032_653776707">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1052034_653776707">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1052036_653776707">
            <w:r>
              <w:rPr>
                <w:webHidden/>
                <w:rStyle w:val="IndexLink"/>
                <w:rtl w:val="true"/>
              </w:rPr>
              <w:t>گفتار اول</w:t>
            </w:r>
            <w:r>
              <w:rPr>
                <w:rStyle w:val="IndexLink"/>
                <w:rtl w:val="true"/>
              </w:rPr>
              <w:tab/>
            </w:r>
            <w:r>
              <w:rPr>
                <w:rStyle w:val="IndexLink"/>
              </w:rPr>
              <w:t>18</w:t>
            </w:r>
          </w:hyperlink>
        </w:p>
        <w:p>
          <w:pPr>
            <w:pStyle w:val="Contents3"/>
            <w:tabs>
              <w:tab w:val="clear" w:pos="8459"/>
              <w:tab w:val="right" w:pos="9026" w:leader="dot"/>
            </w:tabs>
            <w:rPr/>
          </w:pPr>
          <w:hyperlink w:anchor="__RefHeading___Toc1052038_653776707">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052040_653776707">
            <w:r>
              <w:rPr>
                <w:webHidden/>
                <w:rStyle w:val="IndexLink"/>
                <w:rtl w:val="true"/>
              </w:rPr>
              <w:t>فسق و فاسق</w:t>
            </w:r>
            <w:r>
              <w:rPr>
                <w:rStyle w:val="IndexLink"/>
                <w:rtl w:val="true"/>
              </w:rPr>
              <w:tab/>
            </w:r>
            <w:r>
              <w:rPr>
                <w:rStyle w:val="IndexLink"/>
              </w:rPr>
              <w:t>20</w:t>
            </w:r>
          </w:hyperlink>
        </w:p>
        <w:p>
          <w:pPr>
            <w:pStyle w:val="Contents3"/>
            <w:tabs>
              <w:tab w:val="clear" w:pos="8459"/>
              <w:tab w:val="right" w:pos="9026" w:leader="dot"/>
            </w:tabs>
            <w:rPr/>
          </w:pPr>
          <w:hyperlink w:anchor="__RefHeading___Toc1052042_653776707">
            <w:r>
              <w:rPr>
                <w:webHidden/>
                <w:rStyle w:val="IndexLink"/>
                <w:rtl w:val="true"/>
              </w:rPr>
              <w:t>معنای فسق و فاسق</w:t>
            </w:r>
            <w:r>
              <w:rPr>
                <w:rStyle w:val="IndexLink"/>
                <w:rtl w:val="true"/>
              </w:rPr>
              <w:tab/>
            </w:r>
            <w:r>
              <w:rPr>
                <w:rStyle w:val="IndexLink"/>
              </w:rPr>
              <w:t>21</w:t>
            </w:r>
          </w:hyperlink>
        </w:p>
        <w:p>
          <w:pPr>
            <w:pStyle w:val="Contents3"/>
            <w:tabs>
              <w:tab w:val="clear" w:pos="8459"/>
              <w:tab w:val="right" w:pos="9026" w:leader="dot"/>
            </w:tabs>
            <w:rPr/>
          </w:pPr>
          <w:hyperlink w:anchor="__RefHeading___Toc1052044_653776707">
            <w:r>
              <w:rPr>
                <w:webHidden/>
                <w:rStyle w:val="IndexLink"/>
                <w:rtl w:val="true"/>
              </w:rPr>
              <w:t>نفس لوامه، محنه و اماره</w:t>
            </w:r>
            <w:r>
              <w:rPr>
                <w:rStyle w:val="IndexLink"/>
                <w:rtl w:val="true"/>
              </w:rPr>
              <w:tab/>
            </w:r>
            <w:r>
              <w:rPr>
                <w:rStyle w:val="IndexLink"/>
              </w:rPr>
              <w:t>23</w:t>
            </w:r>
          </w:hyperlink>
        </w:p>
        <w:p>
          <w:pPr>
            <w:pStyle w:val="Contents3"/>
            <w:tabs>
              <w:tab w:val="clear" w:pos="8459"/>
              <w:tab w:val="right" w:pos="9026" w:leader="dot"/>
            </w:tabs>
            <w:rPr/>
          </w:pPr>
          <w:hyperlink w:anchor="__RefHeading___Toc1052046_653776707">
            <w:r>
              <w:rPr>
                <w:webHidden/>
                <w:rStyle w:val="IndexLink"/>
                <w:rtl w:val="true"/>
              </w:rPr>
              <w:t>آثار شوم فسق از نظر قرآن</w:t>
            </w:r>
            <w:r>
              <w:rPr>
                <w:rStyle w:val="IndexLink"/>
                <w:rtl w:val="true"/>
              </w:rPr>
              <w:tab/>
            </w:r>
            <w:r>
              <w:rPr>
                <w:rStyle w:val="IndexLink"/>
              </w:rPr>
              <w:t>24</w:t>
            </w:r>
          </w:hyperlink>
        </w:p>
        <w:p>
          <w:pPr>
            <w:pStyle w:val="Contents4"/>
            <w:tabs>
              <w:tab w:val="clear" w:pos="8176"/>
              <w:tab w:val="right" w:pos="9026" w:leader="dot"/>
            </w:tabs>
            <w:rPr/>
          </w:pPr>
          <w:hyperlink w:anchor="__RefHeading___Toc1052048_653776707">
            <w:r>
              <w:rPr>
                <w:webHidden/>
                <w:rStyle w:val="IndexLink"/>
                <w:rtl w:val="true"/>
              </w:rPr>
              <w:t xml:space="preserve">الف </w:t>
            </w:r>
            <w:r>
              <w:rPr>
                <w:rStyle w:val="IndexLink"/>
                <w:rtl w:val="true"/>
              </w:rPr>
              <w:t xml:space="preserve">- </w:t>
            </w:r>
            <w:r>
              <w:rPr>
                <w:rStyle w:val="IndexLink"/>
                <w:rtl w:val="true"/>
              </w:rPr>
              <w:t>اطلاق کفر بر انسان فاسق</w:t>
            </w:r>
            <w:r>
              <w:rPr>
                <w:rStyle w:val="IndexLink"/>
                <w:rtl w:val="true"/>
              </w:rPr>
              <w:tab/>
            </w:r>
            <w:r>
              <w:rPr>
                <w:rStyle w:val="IndexLink"/>
              </w:rPr>
              <w:t>24</w:t>
            </w:r>
          </w:hyperlink>
        </w:p>
        <w:p>
          <w:pPr>
            <w:pStyle w:val="Contents5"/>
            <w:tabs>
              <w:tab w:val="clear" w:pos="7892"/>
              <w:tab w:val="right" w:pos="9026" w:leader="dot"/>
            </w:tabs>
            <w:rPr/>
          </w:pPr>
          <w:hyperlink w:anchor="__RefHeading___Toc1052050_653776707">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1052052_653776707">
            <w:r>
              <w:rPr>
                <w:webHidden/>
                <w:rStyle w:val="IndexLink"/>
                <w:rtl w:val="true"/>
              </w:rPr>
              <w:t>هوا و هوس</w:t>
            </w:r>
            <w:r>
              <w:rPr>
                <w:rStyle w:val="IndexLink"/>
                <w:rtl w:val="true"/>
              </w:rPr>
              <w:tab/>
            </w:r>
            <w:r>
              <w:rPr>
                <w:rStyle w:val="IndexLink"/>
              </w:rPr>
              <w:t>28</w:t>
            </w:r>
          </w:hyperlink>
        </w:p>
        <w:p>
          <w:pPr>
            <w:pStyle w:val="Contents5"/>
            <w:tabs>
              <w:tab w:val="clear" w:pos="7892"/>
              <w:tab w:val="right" w:pos="9026" w:leader="dot"/>
            </w:tabs>
            <w:rPr/>
          </w:pPr>
          <w:hyperlink w:anchor="__RefHeading___Toc1052054_653776707">
            <w:r>
              <w:rPr>
                <w:webHidden/>
                <w:rStyle w:val="IndexLink"/>
                <w:rtl w:val="true"/>
              </w:rPr>
              <w:t>قرآن، سراسر تنبه و توجه است</w:t>
            </w:r>
            <w:r>
              <w:rPr>
                <w:rStyle w:val="IndexLink"/>
                <w:rtl w:val="true"/>
              </w:rPr>
              <w:tab/>
            </w:r>
            <w:r>
              <w:rPr>
                <w:rStyle w:val="IndexLink"/>
              </w:rPr>
              <w:t>29</w:t>
            </w:r>
          </w:hyperlink>
        </w:p>
        <w:p>
          <w:pPr>
            <w:pStyle w:val="Contents5"/>
            <w:tabs>
              <w:tab w:val="clear" w:pos="7892"/>
              <w:tab w:val="right" w:pos="9026" w:leader="dot"/>
            </w:tabs>
            <w:rPr/>
          </w:pPr>
          <w:hyperlink w:anchor="__RefHeading___Toc1052056_653776707">
            <w:r>
              <w:rPr>
                <w:webHidden/>
                <w:rStyle w:val="IndexLink"/>
                <w:rtl w:val="true"/>
              </w:rPr>
              <w:t xml:space="preserve">معنای هدایت در آیه </w:t>
            </w:r>
            <w:r>
              <w:rPr>
                <w:rStyle w:val="IndexLink"/>
                <w:rtl w:val="true"/>
              </w:rPr>
              <w:t>«</w:t>
            </w:r>
            <w:r>
              <w:rPr>
                <w:rStyle w:val="IndexLink"/>
                <w:rtl w:val="true"/>
              </w:rPr>
              <w:t>هدی للمتقین</w:t>
            </w:r>
            <w:r>
              <w:rPr>
                <w:rStyle w:val="IndexLink"/>
                <w:rtl w:val="true"/>
              </w:rPr>
              <w:t>»</w:t>
              <w:tab/>
            </w:r>
            <w:r>
              <w:rPr>
                <w:rStyle w:val="IndexLink"/>
              </w:rPr>
              <w:t>30</w:t>
            </w:r>
          </w:hyperlink>
        </w:p>
        <w:p>
          <w:pPr>
            <w:pStyle w:val="Contents4"/>
            <w:tabs>
              <w:tab w:val="clear" w:pos="8176"/>
              <w:tab w:val="right" w:pos="9026" w:leader="dot"/>
            </w:tabs>
            <w:rPr/>
          </w:pPr>
          <w:hyperlink w:anchor="__RefHeading___Toc1052058_653776707">
            <w:r>
              <w:rPr>
                <w:webHidden/>
                <w:rStyle w:val="IndexLink"/>
                <w:rtl w:val="true"/>
              </w:rPr>
              <w:t xml:space="preserve">ب </w:t>
            </w:r>
            <w:r>
              <w:rPr>
                <w:rStyle w:val="IndexLink"/>
                <w:rtl w:val="true"/>
              </w:rPr>
              <w:t xml:space="preserve">- </w:t>
            </w:r>
            <w:r>
              <w:rPr>
                <w:rStyle w:val="IndexLink"/>
                <w:rtl w:val="true"/>
              </w:rPr>
              <w:t>شقاوت و عدم رستگاری</w:t>
            </w:r>
            <w:r>
              <w:rPr>
                <w:rStyle w:val="IndexLink"/>
                <w:rtl w:val="true"/>
              </w:rPr>
              <w:tab/>
            </w:r>
            <w:r>
              <w:rPr>
                <w:rStyle w:val="IndexLink"/>
              </w:rPr>
              <w:t>32</w:t>
            </w:r>
          </w:hyperlink>
        </w:p>
        <w:p>
          <w:pPr>
            <w:pStyle w:val="Contents2"/>
            <w:tabs>
              <w:tab w:val="clear" w:pos="8743"/>
              <w:tab w:val="right" w:pos="9026" w:leader="dot"/>
            </w:tabs>
            <w:rPr/>
          </w:pPr>
          <w:hyperlink w:anchor="__RefHeading___Toc1052060_653776707">
            <w:r>
              <w:rPr>
                <w:webHidden/>
                <w:rStyle w:val="IndexLink"/>
                <w:rtl w:val="true"/>
              </w:rPr>
              <w:t>گفتار دوم</w:t>
            </w:r>
            <w:r>
              <w:rPr>
                <w:rStyle w:val="IndexLink"/>
                <w:rtl w:val="true"/>
              </w:rPr>
              <w:tab/>
            </w:r>
            <w:r>
              <w:rPr>
                <w:rStyle w:val="IndexLink"/>
              </w:rPr>
              <w:t>34</w:t>
            </w:r>
          </w:hyperlink>
        </w:p>
        <w:p>
          <w:pPr>
            <w:pStyle w:val="Contents3"/>
            <w:tabs>
              <w:tab w:val="clear" w:pos="8459"/>
              <w:tab w:val="right" w:pos="9026" w:leader="dot"/>
            </w:tabs>
            <w:rPr/>
          </w:pPr>
          <w:hyperlink w:anchor="__RefHeading___Toc1052062_653776707">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052064_653776707">
            <w:r>
              <w:rPr>
                <w:webHidden/>
                <w:rStyle w:val="IndexLink"/>
                <w:rtl w:val="true"/>
              </w:rPr>
              <w:t xml:space="preserve">آثار فسق </w:t>
            </w:r>
            <w:r>
              <w:rPr>
                <w:rStyle w:val="IndexLink"/>
                <w:rtl w:val="true"/>
              </w:rPr>
              <w:t>(</w:t>
            </w:r>
            <w:r>
              <w:rPr>
                <w:rStyle w:val="IndexLink"/>
                <w:rtl w:val="true"/>
              </w:rPr>
              <w:t>قساوت</w:t>
            </w:r>
            <w:r>
              <w:rPr>
                <w:rStyle w:val="IndexLink"/>
                <w:rtl w:val="true"/>
              </w:rPr>
              <w:t>)</w:t>
              <w:tab/>
            </w:r>
            <w:r>
              <w:rPr>
                <w:rStyle w:val="IndexLink"/>
              </w:rPr>
              <w:t>36</w:t>
            </w:r>
          </w:hyperlink>
        </w:p>
        <w:p>
          <w:pPr>
            <w:pStyle w:val="Contents4"/>
            <w:tabs>
              <w:tab w:val="clear" w:pos="8176"/>
              <w:tab w:val="right" w:pos="9026" w:leader="dot"/>
            </w:tabs>
            <w:rPr/>
          </w:pPr>
          <w:hyperlink w:anchor="__RefHeading___Toc1052066_653776707">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052068_653776707">
            <w:r>
              <w:rPr>
                <w:webHidden/>
                <w:rStyle w:val="IndexLink"/>
                <w:rtl w:val="true"/>
              </w:rPr>
              <w:t>اقسام قساوت</w:t>
            </w:r>
            <w:r>
              <w:rPr>
                <w:rStyle w:val="IndexLink"/>
                <w:rtl w:val="true"/>
              </w:rPr>
              <w:tab/>
            </w:r>
            <w:r>
              <w:rPr>
                <w:rStyle w:val="IndexLink"/>
              </w:rPr>
              <w:t>37</w:t>
            </w:r>
          </w:hyperlink>
        </w:p>
        <w:p>
          <w:pPr>
            <w:pStyle w:val="Contents5"/>
            <w:tabs>
              <w:tab w:val="clear" w:pos="7892"/>
              <w:tab w:val="right" w:pos="9026" w:leader="dot"/>
            </w:tabs>
            <w:rPr/>
          </w:pPr>
          <w:hyperlink w:anchor="__RefHeading___Toc1052070_653776707">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1052072_653776707">
            <w:r>
              <w:rPr>
                <w:webHidden/>
                <w:rStyle w:val="IndexLink"/>
                <w:rtl w:val="true"/>
              </w:rPr>
              <w:t xml:space="preserve">الف </w:t>
            </w:r>
            <w:r>
              <w:rPr>
                <w:rStyle w:val="IndexLink"/>
                <w:rtl w:val="true"/>
              </w:rPr>
              <w:t xml:space="preserve">- </w:t>
            </w:r>
            <w:r>
              <w:rPr>
                <w:rStyle w:val="IndexLink"/>
                <w:rtl w:val="true"/>
              </w:rPr>
              <w:t>ناخشنودی از عبادت</w:t>
            </w:r>
            <w:r>
              <w:rPr>
                <w:rStyle w:val="IndexLink"/>
                <w:rtl w:val="true"/>
              </w:rPr>
              <w:tab/>
            </w:r>
            <w:r>
              <w:rPr>
                <w:rStyle w:val="IndexLink"/>
              </w:rPr>
              <w:t>37</w:t>
            </w:r>
          </w:hyperlink>
        </w:p>
        <w:p>
          <w:pPr>
            <w:pStyle w:val="Contents5"/>
            <w:tabs>
              <w:tab w:val="clear" w:pos="7892"/>
              <w:tab w:val="right" w:pos="9026" w:leader="dot"/>
            </w:tabs>
            <w:rPr/>
          </w:pPr>
          <w:hyperlink w:anchor="__RefHeading___Toc1052074_653776707">
            <w:r>
              <w:rPr>
                <w:webHidden/>
                <w:rStyle w:val="IndexLink"/>
                <w:rtl w:val="true"/>
              </w:rPr>
              <w:t xml:space="preserve">ب </w:t>
            </w:r>
            <w:r>
              <w:rPr>
                <w:rStyle w:val="IndexLink"/>
                <w:rtl w:val="true"/>
              </w:rPr>
              <w:t xml:space="preserve">- </w:t>
            </w:r>
            <w:r>
              <w:rPr>
                <w:rStyle w:val="IndexLink"/>
                <w:rtl w:val="true"/>
              </w:rPr>
              <w:t>سنگینی عبادت</w:t>
            </w:r>
            <w:r>
              <w:rPr>
                <w:rStyle w:val="IndexLink"/>
                <w:rtl w:val="true"/>
              </w:rPr>
              <w:tab/>
            </w:r>
            <w:r>
              <w:rPr>
                <w:rStyle w:val="IndexLink"/>
              </w:rPr>
              <w:t>41</w:t>
            </w:r>
          </w:hyperlink>
        </w:p>
        <w:p>
          <w:pPr>
            <w:pStyle w:val="Contents5"/>
            <w:tabs>
              <w:tab w:val="clear" w:pos="7892"/>
              <w:tab w:val="right" w:pos="9026" w:leader="dot"/>
            </w:tabs>
            <w:rPr/>
          </w:pPr>
          <w:hyperlink w:anchor="__RefHeading___Toc1052076_653776707">
            <w:r>
              <w:rPr>
                <w:webHidden/>
                <w:rStyle w:val="IndexLink"/>
                <w:rtl w:val="true"/>
              </w:rPr>
              <w:t xml:space="preserve">ج </w:t>
            </w:r>
            <w:r>
              <w:rPr>
                <w:rStyle w:val="IndexLink"/>
                <w:rtl w:val="true"/>
              </w:rPr>
              <w:t xml:space="preserve">- </w:t>
            </w:r>
            <w:r>
              <w:rPr>
                <w:rStyle w:val="IndexLink"/>
                <w:rtl w:val="true"/>
              </w:rPr>
              <w:t>بی تفاوتی در برابر گناه</w:t>
            </w:r>
            <w:r>
              <w:rPr>
                <w:rStyle w:val="IndexLink"/>
                <w:rtl w:val="true"/>
              </w:rPr>
              <w:tab/>
            </w:r>
            <w:r>
              <w:rPr>
                <w:rStyle w:val="IndexLink"/>
              </w:rPr>
              <w:t>41</w:t>
            </w:r>
          </w:hyperlink>
        </w:p>
        <w:p>
          <w:pPr>
            <w:pStyle w:val="Contents5"/>
            <w:tabs>
              <w:tab w:val="clear" w:pos="7892"/>
              <w:tab w:val="right" w:pos="9026" w:leader="dot"/>
            </w:tabs>
            <w:rPr/>
          </w:pPr>
          <w:hyperlink w:anchor="__RefHeading___Toc1052078_653776707">
            <w:r>
              <w:rPr>
                <w:webHidden/>
                <w:rStyle w:val="IndexLink"/>
                <w:rtl w:val="true"/>
              </w:rPr>
              <w:t>ه</w:t>
            </w:r>
            <w:r>
              <w:rPr>
                <w:rStyle w:val="IndexLink"/>
                <w:rtl w:val="true"/>
              </w:rPr>
              <w:t xml:space="preserve">- </w:t>
            </w:r>
            <w:r>
              <w:rPr>
                <w:rStyle w:val="IndexLink"/>
                <w:rtl w:val="true"/>
              </w:rPr>
              <w:t>غفلت</w:t>
            </w:r>
            <w:r>
              <w:rPr>
                <w:rStyle w:val="IndexLink"/>
                <w:rtl w:val="true"/>
              </w:rPr>
              <w:tab/>
            </w:r>
            <w:r>
              <w:rPr>
                <w:rStyle w:val="IndexLink"/>
              </w:rPr>
              <w:t>47</w:t>
            </w:r>
          </w:hyperlink>
        </w:p>
        <w:p>
          <w:pPr>
            <w:pStyle w:val="Contents2"/>
            <w:tabs>
              <w:tab w:val="clear" w:pos="8743"/>
              <w:tab w:val="right" w:pos="9026" w:leader="dot"/>
            </w:tabs>
            <w:rPr/>
          </w:pPr>
          <w:hyperlink w:anchor="__RefHeading___Toc1052080_653776707">
            <w:r>
              <w:rPr>
                <w:webHidden/>
                <w:rStyle w:val="IndexLink"/>
                <w:rtl w:val="true"/>
              </w:rPr>
              <w:t>گفتار سوم</w:t>
            </w:r>
            <w:r>
              <w:rPr>
                <w:rStyle w:val="IndexLink"/>
                <w:rtl w:val="true"/>
              </w:rPr>
              <w:tab/>
            </w:r>
            <w:r>
              <w:rPr>
                <w:rStyle w:val="IndexLink"/>
              </w:rPr>
              <w:t>50</w:t>
            </w:r>
          </w:hyperlink>
        </w:p>
        <w:p>
          <w:pPr>
            <w:pStyle w:val="Contents3"/>
            <w:tabs>
              <w:tab w:val="clear" w:pos="8459"/>
              <w:tab w:val="right" w:pos="9026" w:leader="dot"/>
            </w:tabs>
            <w:rPr/>
          </w:pPr>
          <w:hyperlink w:anchor="__RefHeading___Toc1052082_653776707">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1052084_653776707">
            <w:r>
              <w:rPr>
                <w:webHidden/>
                <w:rStyle w:val="IndexLink"/>
                <w:rtl w:val="true"/>
              </w:rPr>
              <w:t>تنزل انسان</w:t>
            </w:r>
            <w:r>
              <w:rPr>
                <w:rStyle w:val="IndexLink"/>
                <w:rtl w:val="true"/>
              </w:rPr>
              <w:tab/>
            </w:r>
            <w:r>
              <w:rPr>
                <w:rStyle w:val="IndexLink"/>
              </w:rPr>
              <w:t>52</w:t>
            </w:r>
          </w:hyperlink>
        </w:p>
        <w:p>
          <w:pPr>
            <w:pStyle w:val="Contents4"/>
            <w:tabs>
              <w:tab w:val="clear" w:pos="8176"/>
              <w:tab w:val="right" w:pos="9026" w:leader="dot"/>
            </w:tabs>
            <w:rPr/>
          </w:pPr>
          <w:hyperlink w:anchor="__RefHeading___Toc1052086_653776707">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1052088_653776707">
            <w:r>
              <w:rPr>
                <w:webHidden/>
                <w:rStyle w:val="IndexLink"/>
                <w:rtl w:val="true"/>
              </w:rPr>
              <w:t>آفرینش دوگانه آدمی</w:t>
            </w:r>
            <w:r>
              <w:rPr>
                <w:rStyle w:val="IndexLink"/>
                <w:rtl w:val="true"/>
              </w:rPr>
              <w:tab/>
            </w:r>
            <w:r>
              <w:rPr>
                <w:rStyle w:val="IndexLink"/>
              </w:rPr>
              <w:t>53</w:t>
            </w:r>
          </w:hyperlink>
        </w:p>
        <w:p>
          <w:pPr>
            <w:pStyle w:val="Contents5"/>
            <w:tabs>
              <w:tab w:val="clear" w:pos="7892"/>
              <w:tab w:val="right" w:pos="9026" w:leader="dot"/>
            </w:tabs>
            <w:rPr/>
          </w:pPr>
          <w:hyperlink w:anchor="__RefHeading___Toc1052090_653776707">
            <w:r>
              <w:rPr>
                <w:webHidden/>
                <w:rStyle w:val="IndexLink"/>
                <w:rtl w:val="true"/>
              </w:rPr>
              <w:t xml:space="preserve">الف </w:t>
            </w:r>
            <w:r>
              <w:rPr>
                <w:rStyle w:val="IndexLink"/>
                <w:rtl w:val="true"/>
              </w:rPr>
              <w:t xml:space="preserve">- </w:t>
            </w:r>
            <w:r>
              <w:rPr>
                <w:rStyle w:val="IndexLink"/>
                <w:rtl w:val="true"/>
              </w:rPr>
              <w:t>بعد ملکوتی</w:t>
            </w:r>
            <w:r>
              <w:rPr>
                <w:rStyle w:val="IndexLink"/>
                <w:rtl w:val="true"/>
              </w:rPr>
              <w:tab/>
            </w:r>
            <w:r>
              <w:rPr>
                <w:rStyle w:val="IndexLink"/>
              </w:rPr>
              <w:t>53</w:t>
            </w:r>
          </w:hyperlink>
        </w:p>
        <w:p>
          <w:pPr>
            <w:pStyle w:val="Contents5"/>
            <w:tabs>
              <w:tab w:val="clear" w:pos="7892"/>
              <w:tab w:val="right" w:pos="9026" w:leader="dot"/>
            </w:tabs>
            <w:rPr/>
          </w:pPr>
          <w:hyperlink w:anchor="__RefHeading___Toc1052092_653776707">
            <w:r>
              <w:rPr>
                <w:webHidden/>
                <w:rStyle w:val="IndexLink"/>
                <w:rtl w:val="true"/>
              </w:rPr>
              <w:t xml:space="preserve">ب </w:t>
            </w:r>
            <w:r>
              <w:rPr>
                <w:rStyle w:val="IndexLink"/>
                <w:rtl w:val="true"/>
              </w:rPr>
              <w:t xml:space="preserve">- </w:t>
            </w:r>
            <w:r>
              <w:rPr>
                <w:rStyle w:val="IndexLink"/>
                <w:rtl w:val="true"/>
              </w:rPr>
              <w:t>بعد حیوانی</w:t>
            </w:r>
            <w:r>
              <w:rPr>
                <w:rStyle w:val="IndexLink"/>
                <w:rtl w:val="true"/>
              </w:rPr>
              <w:tab/>
            </w:r>
            <w:r>
              <w:rPr>
                <w:rStyle w:val="IndexLink"/>
              </w:rPr>
              <w:t>54</w:t>
            </w:r>
          </w:hyperlink>
        </w:p>
        <w:p>
          <w:pPr>
            <w:pStyle w:val="Contents4"/>
            <w:tabs>
              <w:tab w:val="clear" w:pos="8176"/>
              <w:tab w:val="right" w:pos="9026" w:leader="dot"/>
            </w:tabs>
            <w:rPr/>
          </w:pPr>
          <w:hyperlink w:anchor="__RefHeading___Toc1052094_653776707">
            <w:r>
              <w:rPr>
                <w:webHidden/>
                <w:rStyle w:val="IndexLink"/>
                <w:rtl w:val="true"/>
              </w:rPr>
              <w:t>دیوانگی حاکم بر جهان امروز</w:t>
            </w:r>
            <w:r>
              <w:rPr>
                <w:rStyle w:val="IndexLink"/>
                <w:rtl w:val="true"/>
              </w:rPr>
              <w:tab/>
            </w:r>
            <w:r>
              <w:rPr>
                <w:rStyle w:val="IndexLink"/>
              </w:rPr>
              <w:t>56</w:t>
            </w:r>
          </w:hyperlink>
        </w:p>
        <w:p>
          <w:pPr>
            <w:pStyle w:val="Contents4"/>
            <w:tabs>
              <w:tab w:val="clear" w:pos="8176"/>
              <w:tab w:val="right" w:pos="9026" w:leader="dot"/>
            </w:tabs>
            <w:rPr/>
          </w:pPr>
          <w:hyperlink w:anchor="__RefHeading___Toc1052096_653776707">
            <w:r>
              <w:rPr>
                <w:webHidden/>
                <w:rStyle w:val="IndexLink"/>
                <w:rtl w:val="true"/>
              </w:rPr>
              <w:t>فساد دل، یکی از مهمترین آثار گناه</w:t>
            </w:r>
            <w:r>
              <w:rPr>
                <w:rStyle w:val="IndexLink"/>
                <w:rtl w:val="true"/>
              </w:rPr>
              <w:tab/>
            </w:r>
            <w:r>
              <w:rPr>
                <w:rStyle w:val="IndexLink"/>
              </w:rPr>
              <w:t>58</w:t>
            </w:r>
          </w:hyperlink>
        </w:p>
        <w:p>
          <w:pPr>
            <w:pStyle w:val="Contents4"/>
            <w:tabs>
              <w:tab w:val="clear" w:pos="8176"/>
              <w:tab w:val="right" w:pos="9026" w:leader="dot"/>
            </w:tabs>
            <w:rPr/>
          </w:pPr>
          <w:hyperlink w:anchor="__RefHeading___Toc1052098_653776707">
            <w:r>
              <w:rPr>
                <w:webHidden/>
                <w:rStyle w:val="IndexLink"/>
                <w:rtl w:val="true"/>
              </w:rPr>
              <w:t>گناه روی گناه و برداشته شدن عنایت خدا</w:t>
            </w:r>
            <w:r>
              <w:rPr>
                <w:rStyle w:val="IndexLink"/>
                <w:rtl w:val="true"/>
              </w:rPr>
              <w:tab/>
            </w:r>
            <w:r>
              <w:rPr>
                <w:rStyle w:val="IndexLink"/>
              </w:rPr>
              <w:t>59</w:t>
            </w:r>
          </w:hyperlink>
        </w:p>
        <w:p>
          <w:pPr>
            <w:pStyle w:val="Contents4"/>
            <w:tabs>
              <w:tab w:val="clear" w:pos="8176"/>
              <w:tab w:val="right" w:pos="9026" w:leader="dot"/>
            </w:tabs>
            <w:rPr/>
          </w:pPr>
          <w:hyperlink w:anchor="__RefHeading___Toc1052100_653776707">
            <w:r>
              <w:rPr>
                <w:webHidden/>
                <w:rStyle w:val="IndexLink"/>
                <w:rtl w:val="true"/>
              </w:rPr>
              <w:t>گناهکار و خصلتهای چهارگانه</w:t>
            </w:r>
            <w:r>
              <w:rPr>
                <w:rStyle w:val="IndexLink"/>
                <w:rtl w:val="true"/>
              </w:rPr>
              <w:tab/>
            </w:r>
            <w:r>
              <w:rPr>
                <w:rStyle w:val="IndexLink"/>
              </w:rPr>
              <w:t>60</w:t>
            </w:r>
          </w:hyperlink>
        </w:p>
        <w:p>
          <w:pPr>
            <w:pStyle w:val="Contents4"/>
            <w:tabs>
              <w:tab w:val="clear" w:pos="8176"/>
              <w:tab w:val="right" w:pos="9026" w:leader="dot"/>
            </w:tabs>
            <w:rPr/>
          </w:pPr>
          <w:hyperlink w:anchor="__RefHeading___Toc1052102_653776707">
            <w:r>
              <w:rPr>
                <w:webHidden/>
                <w:rStyle w:val="IndexLink"/>
                <w:rtl w:val="true"/>
              </w:rPr>
              <w:t>افسردگی چیره بر دنیای غرب</w:t>
            </w:r>
            <w:r>
              <w:rPr>
                <w:rStyle w:val="IndexLink"/>
                <w:rtl w:val="true"/>
              </w:rPr>
              <w:tab/>
            </w:r>
            <w:r>
              <w:rPr>
                <w:rStyle w:val="IndexLink"/>
              </w:rPr>
              <w:t>63</w:t>
            </w:r>
          </w:hyperlink>
        </w:p>
        <w:p>
          <w:pPr>
            <w:pStyle w:val="Contents4"/>
            <w:tabs>
              <w:tab w:val="clear" w:pos="8176"/>
              <w:tab w:val="right" w:pos="9026" w:leader="dot"/>
            </w:tabs>
            <w:rPr/>
          </w:pPr>
          <w:hyperlink w:anchor="__RefHeading___Toc1052104_653776707">
            <w:r>
              <w:rPr>
                <w:webHidden/>
                <w:rStyle w:val="IndexLink"/>
                <w:rtl w:val="true"/>
              </w:rPr>
              <w:t>نمازگزار و عدم احساس پوچی</w:t>
            </w:r>
            <w:r>
              <w:rPr>
                <w:rStyle w:val="IndexLink"/>
                <w:rtl w:val="true"/>
              </w:rPr>
              <w:tab/>
            </w:r>
            <w:r>
              <w:rPr>
                <w:rStyle w:val="IndexLink"/>
              </w:rPr>
              <w:t>63</w:t>
            </w:r>
          </w:hyperlink>
        </w:p>
        <w:p>
          <w:pPr>
            <w:pStyle w:val="Contents2"/>
            <w:tabs>
              <w:tab w:val="clear" w:pos="8743"/>
              <w:tab w:val="right" w:pos="9026" w:leader="dot"/>
            </w:tabs>
            <w:rPr/>
          </w:pPr>
          <w:hyperlink w:anchor="__RefHeading___Toc1052106_653776707">
            <w:r>
              <w:rPr>
                <w:webHidden/>
                <w:rStyle w:val="IndexLink"/>
                <w:rtl w:val="true"/>
              </w:rPr>
              <w:t>گفتار چهارم</w:t>
            </w:r>
            <w:r>
              <w:rPr>
                <w:rStyle w:val="IndexLink"/>
                <w:rtl w:val="true"/>
              </w:rPr>
              <w:tab/>
            </w:r>
            <w:r>
              <w:rPr>
                <w:rStyle w:val="IndexLink"/>
              </w:rPr>
              <w:t>66</w:t>
            </w:r>
          </w:hyperlink>
        </w:p>
        <w:p>
          <w:pPr>
            <w:pStyle w:val="Contents3"/>
            <w:tabs>
              <w:tab w:val="clear" w:pos="8459"/>
              <w:tab w:val="right" w:pos="9026" w:leader="dot"/>
            </w:tabs>
            <w:rPr/>
          </w:pPr>
          <w:hyperlink w:anchor="__RefHeading___Toc1052108_653776707">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1052110_653776707">
            <w:r>
              <w:rPr>
                <w:webHidden/>
                <w:rStyle w:val="IndexLink"/>
                <w:rtl w:val="true"/>
              </w:rPr>
              <w:t>تجسم عینی عمل</w:t>
            </w:r>
            <w:r>
              <w:rPr>
                <w:rStyle w:val="IndexLink"/>
                <w:rtl w:val="true"/>
              </w:rPr>
              <w:tab/>
            </w:r>
            <w:r>
              <w:rPr>
                <w:rStyle w:val="IndexLink"/>
              </w:rPr>
              <w:t>68</w:t>
            </w:r>
          </w:hyperlink>
        </w:p>
        <w:p>
          <w:pPr>
            <w:pStyle w:val="Contents4"/>
            <w:tabs>
              <w:tab w:val="clear" w:pos="8176"/>
              <w:tab w:val="right" w:pos="9026" w:leader="dot"/>
            </w:tabs>
            <w:rPr/>
          </w:pPr>
          <w:hyperlink w:anchor="__RefHeading___Toc1052112_653776707">
            <w:r>
              <w:rPr>
                <w:webHidden/>
                <w:rStyle w:val="IndexLink"/>
                <w:rtl w:val="true"/>
              </w:rPr>
              <w:t>گونه های عمل</w:t>
            </w:r>
            <w:r>
              <w:rPr>
                <w:rStyle w:val="IndexLink"/>
                <w:rtl w:val="true"/>
              </w:rPr>
              <w:tab/>
            </w:r>
            <w:r>
              <w:rPr>
                <w:rStyle w:val="IndexLink"/>
              </w:rPr>
              <w:t>68</w:t>
            </w:r>
          </w:hyperlink>
        </w:p>
        <w:p>
          <w:pPr>
            <w:pStyle w:val="Contents5"/>
            <w:tabs>
              <w:tab w:val="clear" w:pos="7892"/>
              <w:tab w:val="right" w:pos="9026" w:leader="dot"/>
            </w:tabs>
            <w:rPr/>
          </w:pPr>
          <w:hyperlink w:anchor="__RefHeading___Toc1052114_653776707">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1052116_653776707">
            <w:r>
              <w:rPr>
                <w:webHidden/>
                <w:rStyle w:val="IndexLink"/>
              </w:rPr>
              <w:t>1</w:t>
            </w:r>
            <w:r>
              <w:rPr>
                <w:rStyle w:val="IndexLink"/>
                <w:rtl w:val="true"/>
              </w:rPr>
              <w:t xml:space="preserve">. </w:t>
            </w:r>
            <w:r>
              <w:rPr>
                <w:rStyle w:val="IndexLink"/>
                <w:rtl w:val="true"/>
              </w:rPr>
              <w:t>تجسم عینی عمل، سازگار و هماهنگ با گناه</w:t>
            </w:r>
            <w:r>
              <w:rPr>
                <w:rStyle w:val="IndexLink"/>
                <w:rtl w:val="true"/>
              </w:rPr>
              <w:tab/>
            </w:r>
            <w:r>
              <w:rPr>
                <w:rStyle w:val="IndexLink"/>
              </w:rPr>
              <w:t>68</w:t>
            </w:r>
          </w:hyperlink>
        </w:p>
        <w:p>
          <w:pPr>
            <w:pStyle w:val="Contents5"/>
            <w:tabs>
              <w:tab w:val="clear" w:pos="7892"/>
              <w:tab w:val="right" w:pos="9026" w:leader="dot"/>
            </w:tabs>
            <w:rPr/>
          </w:pPr>
          <w:hyperlink w:anchor="__RefHeading___Toc1052118_653776707">
            <w:r>
              <w:rPr>
                <w:webHidden/>
                <w:rStyle w:val="IndexLink"/>
              </w:rPr>
              <w:t>۲</w:t>
            </w:r>
            <w:r>
              <w:rPr>
                <w:rStyle w:val="IndexLink"/>
                <w:rtl w:val="true"/>
              </w:rPr>
              <w:t xml:space="preserve">. </w:t>
            </w:r>
            <w:r>
              <w:rPr>
                <w:rStyle w:val="IndexLink"/>
                <w:rtl w:val="true"/>
              </w:rPr>
              <w:t>تجشم عمل به صورت دوست و دشمن</w:t>
            </w:r>
            <w:r>
              <w:rPr>
                <w:rStyle w:val="IndexLink"/>
                <w:rtl w:val="true"/>
              </w:rPr>
              <w:tab/>
            </w:r>
            <w:r>
              <w:rPr>
                <w:rStyle w:val="IndexLink"/>
              </w:rPr>
              <w:t>69</w:t>
            </w:r>
          </w:hyperlink>
        </w:p>
        <w:p>
          <w:pPr>
            <w:pStyle w:val="Contents5"/>
            <w:tabs>
              <w:tab w:val="clear" w:pos="7892"/>
              <w:tab w:val="right" w:pos="9026" w:leader="dot"/>
            </w:tabs>
            <w:rPr/>
          </w:pPr>
          <w:hyperlink w:anchor="__RefHeading___Toc1052120_653776707">
            <w:r>
              <w:rPr>
                <w:webHidden/>
                <w:rStyle w:val="IndexLink"/>
              </w:rPr>
              <w:t>٣</w:t>
            </w:r>
            <w:r>
              <w:rPr>
                <w:rStyle w:val="IndexLink"/>
                <w:rtl w:val="true"/>
              </w:rPr>
              <w:t xml:space="preserve">. </w:t>
            </w:r>
            <w:r>
              <w:rPr>
                <w:rStyle w:val="IndexLink"/>
                <w:rtl w:val="true"/>
              </w:rPr>
              <w:t>کیفر عمل</w:t>
            </w:r>
            <w:r>
              <w:rPr>
                <w:rStyle w:val="IndexLink"/>
                <w:rtl w:val="true"/>
              </w:rPr>
              <w:tab/>
            </w:r>
            <w:r>
              <w:rPr>
                <w:rStyle w:val="IndexLink"/>
              </w:rPr>
              <w:t>70</w:t>
            </w:r>
          </w:hyperlink>
        </w:p>
        <w:p>
          <w:pPr>
            <w:pStyle w:val="Contents4"/>
            <w:tabs>
              <w:tab w:val="clear" w:pos="8176"/>
              <w:tab w:val="right" w:pos="9026" w:leader="dot"/>
            </w:tabs>
            <w:rPr/>
          </w:pPr>
          <w:hyperlink w:anchor="__RefHeading___Toc1052122_653776707">
            <w:r>
              <w:rPr>
                <w:webHidden/>
                <w:rStyle w:val="IndexLink"/>
                <w:rtl w:val="true"/>
              </w:rPr>
              <w:t>تأثیر گناه بر خویش و خویشان</w:t>
            </w:r>
            <w:r>
              <w:rPr>
                <w:rStyle w:val="IndexLink"/>
                <w:rtl w:val="true"/>
              </w:rPr>
              <w:tab/>
            </w:r>
            <w:r>
              <w:rPr>
                <w:rStyle w:val="IndexLink"/>
              </w:rPr>
              <w:t>70</w:t>
            </w:r>
          </w:hyperlink>
        </w:p>
        <w:p>
          <w:pPr>
            <w:pStyle w:val="Contents4"/>
            <w:tabs>
              <w:tab w:val="clear" w:pos="8176"/>
              <w:tab w:val="right" w:pos="9026" w:leader="dot"/>
            </w:tabs>
            <w:rPr/>
          </w:pPr>
          <w:hyperlink w:anchor="__RefHeading___Toc1052124_653776707">
            <w:r>
              <w:rPr>
                <w:webHidden/>
                <w:rStyle w:val="IndexLink"/>
                <w:rtl w:val="true"/>
              </w:rPr>
              <w:t>و احساس پوچی در زندگانی مجلل</w:t>
            </w:r>
            <w:r>
              <w:rPr>
                <w:rStyle w:val="IndexLink"/>
                <w:rtl w:val="true"/>
              </w:rPr>
              <w:tab/>
            </w:r>
            <w:r>
              <w:rPr>
                <w:rStyle w:val="IndexLink"/>
              </w:rPr>
              <w:t>73</w:t>
            </w:r>
          </w:hyperlink>
        </w:p>
        <w:p>
          <w:pPr>
            <w:pStyle w:val="Contents4"/>
            <w:tabs>
              <w:tab w:val="clear" w:pos="8176"/>
              <w:tab w:val="right" w:pos="9026" w:leader="dot"/>
            </w:tabs>
            <w:rPr/>
          </w:pPr>
          <w:hyperlink w:anchor="__RefHeading___Toc1052126_653776707">
            <w:r>
              <w:rPr>
                <w:webHidden/>
                <w:rStyle w:val="IndexLink"/>
                <w:rtl w:val="true"/>
              </w:rPr>
              <w:t>زندگانی پاک و باصفا</w:t>
            </w:r>
            <w:r>
              <w:rPr>
                <w:rStyle w:val="IndexLink"/>
                <w:rtl w:val="true"/>
              </w:rPr>
              <w:tab/>
            </w:r>
            <w:r>
              <w:rPr>
                <w:rStyle w:val="IndexLink"/>
              </w:rPr>
              <w:t>77</w:t>
            </w:r>
          </w:hyperlink>
        </w:p>
        <w:p>
          <w:pPr>
            <w:pStyle w:val="Contents4"/>
            <w:tabs>
              <w:tab w:val="clear" w:pos="8176"/>
              <w:tab w:val="right" w:pos="9026" w:leader="dot"/>
            </w:tabs>
            <w:rPr/>
          </w:pPr>
          <w:hyperlink w:anchor="__RefHeading___Toc1052128_653776707">
            <w:r>
              <w:rPr>
                <w:webHidden/>
                <w:rStyle w:val="IndexLink"/>
                <w:rtl w:val="true"/>
              </w:rPr>
              <w:t>حکایت محمود غزنوی و ایاز</w:t>
            </w:r>
            <w:r>
              <w:rPr>
                <w:rStyle w:val="IndexLink"/>
                <w:rtl w:val="true"/>
              </w:rPr>
              <w:tab/>
            </w:r>
            <w:r>
              <w:rPr>
                <w:rStyle w:val="IndexLink"/>
              </w:rPr>
              <w:t>78</w:t>
            </w:r>
          </w:hyperlink>
        </w:p>
        <w:p>
          <w:pPr>
            <w:pStyle w:val="Contents2"/>
            <w:tabs>
              <w:tab w:val="clear" w:pos="8743"/>
              <w:tab w:val="right" w:pos="9026" w:leader="dot"/>
            </w:tabs>
            <w:rPr/>
          </w:pPr>
          <w:hyperlink w:anchor="__RefHeading___Toc1052130_653776707">
            <w:r>
              <w:rPr>
                <w:webHidden/>
                <w:rStyle w:val="IndexLink"/>
                <w:rtl w:val="true"/>
              </w:rPr>
              <w:t>گفتار پنجم</w:t>
            </w:r>
            <w:r>
              <w:rPr>
                <w:rStyle w:val="IndexLink"/>
                <w:rtl w:val="true"/>
              </w:rPr>
              <w:tab/>
            </w:r>
            <w:r>
              <w:rPr>
                <w:rStyle w:val="IndexLink"/>
              </w:rPr>
              <w:t>82</w:t>
            </w:r>
          </w:hyperlink>
        </w:p>
        <w:p>
          <w:pPr>
            <w:pStyle w:val="Contents3"/>
            <w:tabs>
              <w:tab w:val="clear" w:pos="8459"/>
              <w:tab w:val="right" w:pos="9026" w:leader="dot"/>
            </w:tabs>
            <w:rPr/>
          </w:pPr>
          <w:hyperlink w:anchor="__RefHeading___Toc1052132_653776707">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1052134_653776707">
            <w:r>
              <w:rPr>
                <w:webHidden/>
                <w:rStyle w:val="IndexLink"/>
                <w:rtl w:val="true"/>
              </w:rPr>
              <w:t>سیر و سلوک</w:t>
            </w:r>
            <w:r>
              <w:rPr>
                <w:rStyle w:val="IndexLink"/>
                <w:rtl w:val="true"/>
              </w:rPr>
              <w:tab/>
            </w:r>
            <w:r>
              <w:rPr>
                <w:rStyle w:val="IndexLink"/>
              </w:rPr>
              <w:t>84</w:t>
            </w:r>
          </w:hyperlink>
        </w:p>
        <w:p>
          <w:pPr>
            <w:pStyle w:val="Contents4"/>
            <w:tabs>
              <w:tab w:val="clear" w:pos="8176"/>
              <w:tab w:val="right" w:pos="9026" w:leader="dot"/>
            </w:tabs>
            <w:rPr/>
          </w:pPr>
          <w:hyperlink w:anchor="__RefHeading___Toc1052136_653776707">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052138_653776707">
            <w:r>
              <w:rPr>
                <w:webHidden/>
                <w:rStyle w:val="IndexLink"/>
                <w:rtl w:val="true"/>
              </w:rPr>
              <w:t>توبه، اولین ابزار سیر الی الله</w:t>
            </w:r>
            <w:r>
              <w:rPr>
                <w:rStyle w:val="IndexLink"/>
                <w:rtl w:val="true"/>
              </w:rPr>
              <w:tab/>
            </w:r>
            <w:r>
              <w:rPr>
                <w:rStyle w:val="IndexLink"/>
              </w:rPr>
              <w:t>85</w:t>
            </w:r>
          </w:hyperlink>
        </w:p>
        <w:p>
          <w:pPr>
            <w:pStyle w:val="Contents4"/>
            <w:tabs>
              <w:tab w:val="clear" w:pos="8176"/>
              <w:tab w:val="right" w:pos="9026" w:leader="dot"/>
            </w:tabs>
            <w:rPr/>
          </w:pPr>
          <w:hyperlink w:anchor="__RefHeading___Toc1052140_653776707">
            <w:r>
              <w:rPr>
                <w:webHidden/>
                <w:rStyle w:val="IndexLink"/>
                <w:rtl w:val="true"/>
              </w:rPr>
              <w:t>گناه، مانع سیر و سلوک</w:t>
            </w:r>
            <w:r>
              <w:rPr>
                <w:rStyle w:val="IndexLink"/>
                <w:rtl w:val="true"/>
              </w:rPr>
              <w:tab/>
            </w:r>
            <w:r>
              <w:rPr>
                <w:rStyle w:val="IndexLink"/>
              </w:rPr>
              <w:t>86</w:t>
            </w:r>
          </w:hyperlink>
        </w:p>
        <w:p>
          <w:pPr>
            <w:pStyle w:val="Contents4"/>
            <w:tabs>
              <w:tab w:val="clear" w:pos="8176"/>
              <w:tab w:val="right" w:pos="9026" w:leader="dot"/>
            </w:tabs>
            <w:rPr/>
          </w:pPr>
          <w:hyperlink w:anchor="__RefHeading___Toc1052142_653776707">
            <w:r>
              <w:rPr>
                <w:webHidden/>
                <w:rStyle w:val="IndexLink"/>
                <w:rtl w:val="true"/>
              </w:rPr>
              <w:t>ارکان توبه</w:t>
            </w:r>
            <w:r>
              <w:rPr>
                <w:rStyle w:val="IndexLink"/>
                <w:rtl w:val="true"/>
              </w:rPr>
              <w:tab/>
            </w:r>
            <w:r>
              <w:rPr>
                <w:rStyle w:val="IndexLink"/>
              </w:rPr>
              <w:t>88</w:t>
            </w:r>
          </w:hyperlink>
        </w:p>
        <w:p>
          <w:pPr>
            <w:pStyle w:val="Contents4"/>
            <w:tabs>
              <w:tab w:val="clear" w:pos="8176"/>
              <w:tab w:val="right" w:pos="9026" w:leader="dot"/>
            </w:tabs>
            <w:rPr/>
          </w:pPr>
          <w:hyperlink w:anchor="__RefHeading___Toc1052144_653776707">
            <w:r>
              <w:rPr>
                <w:webHidden/>
                <w:rStyle w:val="IndexLink"/>
                <w:rtl w:val="true"/>
              </w:rPr>
              <w:t>توبه موجب لعان است یا محو گناه؟</w:t>
            </w:r>
            <w:r>
              <w:rPr>
                <w:rStyle w:val="IndexLink"/>
                <w:rtl w:val="true"/>
              </w:rPr>
              <w:tab/>
            </w:r>
            <w:r>
              <w:rPr>
                <w:rStyle w:val="IndexLink"/>
              </w:rPr>
              <w:t>89</w:t>
            </w:r>
          </w:hyperlink>
        </w:p>
        <w:p>
          <w:pPr>
            <w:pStyle w:val="Contents4"/>
            <w:tabs>
              <w:tab w:val="clear" w:pos="8176"/>
              <w:tab w:val="right" w:pos="9026" w:leader="dot"/>
            </w:tabs>
            <w:rPr/>
          </w:pPr>
          <w:hyperlink w:anchor="__RefHeading___Toc1052146_653776707">
            <w:r>
              <w:rPr>
                <w:webHidden/>
                <w:rStyle w:val="IndexLink"/>
                <w:rtl w:val="true"/>
              </w:rPr>
              <w:t>توجه، دومین ابزار سیر الی الله</w:t>
            </w:r>
            <w:r>
              <w:rPr>
                <w:rStyle w:val="IndexLink"/>
                <w:rtl w:val="true"/>
              </w:rPr>
              <w:tab/>
            </w:r>
            <w:r>
              <w:rPr>
                <w:rStyle w:val="IndexLink"/>
              </w:rPr>
              <w:t>92</w:t>
            </w:r>
          </w:hyperlink>
        </w:p>
        <w:p>
          <w:pPr>
            <w:pStyle w:val="Contents4"/>
            <w:tabs>
              <w:tab w:val="clear" w:pos="8176"/>
              <w:tab w:val="right" w:pos="9026" w:leader="dot"/>
            </w:tabs>
            <w:rPr/>
          </w:pPr>
          <w:hyperlink w:anchor="__RefHeading___Toc1052148_653776707">
            <w:r>
              <w:rPr>
                <w:webHidden/>
                <w:rStyle w:val="IndexLink"/>
                <w:rtl w:val="true"/>
              </w:rPr>
              <w:t>قانون مراقبه</w:t>
            </w:r>
            <w:r>
              <w:rPr>
                <w:rStyle w:val="IndexLink"/>
                <w:rtl w:val="true"/>
              </w:rPr>
              <w:tab/>
            </w:r>
            <w:r>
              <w:rPr>
                <w:rStyle w:val="IndexLink"/>
              </w:rPr>
              <w:t>94</w:t>
            </w:r>
          </w:hyperlink>
        </w:p>
        <w:p>
          <w:pPr>
            <w:pStyle w:val="Contents4"/>
            <w:tabs>
              <w:tab w:val="clear" w:pos="8176"/>
              <w:tab w:val="right" w:pos="9026" w:leader="dot"/>
            </w:tabs>
            <w:rPr/>
          </w:pPr>
          <w:hyperlink w:anchor="__RefHeading___Toc1052150_653776707">
            <w:r>
              <w:rPr>
                <w:webHidden/>
                <w:rStyle w:val="IndexLink"/>
                <w:rtl w:val="true"/>
              </w:rPr>
              <w:t>تخلیه، مقدمه توبه</w:t>
            </w:r>
            <w:r>
              <w:rPr>
                <w:rStyle w:val="IndexLink"/>
                <w:rtl w:val="true"/>
              </w:rPr>
              <w:tab/>
            </w:r>
            <w:r>
              <w:rPr>
                <w:rStyle w:val="IndexLink"/>
              </w:rPr>
              <w:t>99</w:t>
            </w:r>
          </w:hyperlink>
        </w:p>
        <w:p>
          <w:pPr>
            <w:pStyle w:val="Contents2"/>
            <w:tabs>
              <w:tab w:val="clear" w:pos="8743"/>
              <w:tab w:val="right" w:pos="9026" w:leader="dot"/>
            </w:tabs>
            <w:rPr/>
          </w:pPr>
          <w:hyperlink w:anchor="__RefHeading___Toc1052152_653776707">
            <w:r>
              <w:rPr>
                <w:webHidden/>
                <w:rStyle w:val="IndexLink"/>
                <w:rtl w:val="true"/>
              </w:rPr>
              <w:t>گفتار ششم</w:t>
            </w:r>
            <w:r>
              <w:rPr>
                <w:rStyle w:val="IndexLink"/>
                <w:rtl w:val="true"/>
              </w:rPr>
              <w:tab/>
            </w:r>
            <w:r>
              <w:rPr>
                <w:rStyle w:val="IndexLink"/>
              </w:rPr>
              <w:t>100</w:t>
            </w:r>
          </w:hyperlink>
        </w:p>
        <w:p>
          <w:pPr>
            <w:pStyle w:val="Contents3"/>
            <w:tabs>
              <w:tab w:val="clear" w:pos="8459"/>
              <w:tab w:val="right" w:pos="9026" w:leader="dot"/>
            </w:tabs>
            <w:rPr/>
          </w:pPr>
          <w:hyperlink w:anchor="__RefHeading___Toc1052154_653776707">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1052156_653776707">
            <w:r>
              <w:rPr>
                <w:webHidden/>
                <w:rStyle w:val="IndexLink"/>
                <w:rtl w:val="true"/>
              </w:rPr>
              <w:t>توبه</w:t>
            </w:r>
            <w:r>
              <w:rPr>
                <w:rStyle w:val="IndexLink"/>
                <w:rtl w:val="true"/>
              </w:rPr>
              <w:tab/>
            </w:r>
            <w:r>
              <w:rPr>
                <w:rStyle w:val="IndexLink"/>
              </w:rPr>
              <w:t>102</w:t>
            </w:r>
          </w:hyperlink>
        </w:p>
        <w:p>
          <w:pPr>
            <w:pStyle w:val="Contents4"/>
            <w:tabs>
              <w:tab w:val="clear" w:pos="8176"/>
              <w:tab w:val="right" w:pos="9026" w:leader="dot"/>
            </w:tabs>
            <w:rPr/>
          </w:pPr>
          <w:hyperlink w:anchor="__RefHeading___Toc1052158_653776707">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1052160_653776707">
            <w:r>
              <w:rPr>
                <w:webHidden/>
                <w:rStyle w:val="IndexLink"/>
                <w:rtl w:val="true"/>
              </w:rPr>
              <w:t>شرایط توبه</w:t>
            </w:r>
            <w:r>
              <w:rPr>
                <w:rStyle w:val="IndexLink"/>
                <w:rtl w:val="true"/>
              </w:rPr>
              <w:tab/>
            </w:r>
            <w:r>
              <w:rPr>
                <w:rStyle w:val="IndexLink"/>
              </w:rPr>
              <w:t>103</w:t>
            </w:r>
          </w:hyperlink>
        </w:p>
        <w:p>
          <w:pPr>
            <w:pStyle w:val="Contents5"/>
            <w:tabs>
              <w:tab w:val="clear" w:pos="7892"/>
              <w:tab w:val="right" w:pos="9026" w:leader="dot"/>
            </w:tabs>
            <w:rPr/>
          </w:pPr>
          <w:hyperlink w:anchor="__RefHeading___Toc1052162_653776707">
            <w:r>
              <w:rPr>
                <w:webHidden/>
                <w:rStyle w:val="IndexLink"/>
                <w:rtl w:val="true"/>
              </w:rPr>
              <w:t xml:space="preserve">الف </w:t>
            </w:r>
            <w:r>
              <w:rPr>
                <w:rStyle w:val="IndexLink"/>
                <w:rtl w:val="true"/>
              </w:rPr>
              <w:t xml:space="preserve">- </w:t>
            </w:r>
            <w:r>
              <w:rPr>
                <w:rStyle w:val="IndexLink"/>
                <w:rtl w:val="true"/>
              </w:rPr>
              <w:t>رفع مانع</w:t>
            </w:r>
            <w:r>
              <w:rPr>
                <w:rStyle w:val="IndexLink"/>
                <w:rtl w:val="true"/>
              </w:rPr>
              <w:tab/>
            </w:r>
            <w:r>
              <w:rPr>
                <w:rStyle w:val="IndexLink"/>
              </w:rPr>
              <w:t>103</w:t>
            </w:r>
          </w:hyperlink>
        </w:p>
        <w:p>
          <w:pPr>
            <w:pStyle w:val="Contents5"/>
            <w:tabs>
              <w:tab w:val="clear" w:pos="7892"/>
              <w:tab w:val="right" w:pos="9026" w:leader="dot"/>
            </w:tabs>
            <w:rPr/>
          </w:pPr>
          <w:hyperlink w:anchor="__RefHeading___Toc1052164_653776707">
            <w:r>
              <w:rPr>
                <w:webHidden/>
                <w:rStyle w:val="IndexLink"/>
                <w:rtl w:val="true"/>
              </w:rPr>
              <w:t xml:space="preserve">ب </w:t>
            </w:r>
            <w:r>
              <w:rPr>
                <w:rStyle w:val="IndexLink"/>
                <w:rtl w:val="true"/>
              </w:rPr>
              <w:t xml:space="preserve">- </w:t>
            </w:r>
            <w:r>
              <w:rPr>
                <w:rStyle w:val="IndexLink"/>
                <w:rtl w:val="true"/>
              </w:rPr>
              <w:t>توجه</w:t>
            </w:r>
            <w:r>
              <w:rPr>
                <w:rStyle w:val="IndexLink"/>
                <w:rtl w:val="true"/>
              </w:rPr>
              <w:tab/>
            </w:r>
            <w:r>
              <w:rPr>
                <w:rStyle w:val="IndexLink"/>
              </w:rPr>
              <w:t>103</w:t>
            </w:r>
          </w:hyperlink>
        </w:p>
        <w:p>
          <w:pPr>
            <w:pStyle w:val="Contents5"/>
            <w:tabs>
              <w:tab w:val="clear" w:pos="7892"/>
              <w:tab w:val="right" w:pos="9026" w:leader="dot"/>
            </w:tabs>
            <w:rPr/>
          </w:pPr>
          <w:hyperlink w:anchor="__RefHeading___Toc1052166_653776707">
            <w:r>
              <w:rPr>
                <w:webHidden/>
                <w:rStyle w:val="IndexLink"/>
                <w:rtl w:val="true"/>
              </w:rPr>
              <w:t xml:space="preserve">ج </w:t>
            </w:r>
            <w:r>
              <w:rPr>
                <w:rStyle w:val="IndexLink"/>
                <w:rtl w:val="true"/>
              </w:rPr>
              <w:t xml:space="preserve">- </w:t>
            </w:r>
            <w:r>
              <w:rPr>
                <w:rStyle w:val="IndexLink"/>
                <w:rtl w:val="true"/>
              </w:rPr>
              <w:t>رفع صفات رذیله</w:t>
            </w:r>
            <w:r>
              <w:rPr>
                <w:rStyle w:val="IndexLink"/>
                <w:rtl w:val="true"/>
              </w:rPr>
              <w:tab/>
            </w:r>
            <w:r>
              <w:rPr>
                <w:rStyle w:val="IndexLink"/>
              </w:rPr>
              <w:t>104</w:t>
            </w:r>
          </w:hyperlink>
        </w:p>
        <w:p>
          <w:pPr>
            <w:pStyle w:val="Contents5"/>
            <w:tabs>
              <w:tab w:val="clear" w:pos="7892"/>
              <w:tab w:val="right" w:pos="9026" w:leader="dot"/>
            </w:tabs>
            <w:rPr/>
          </w:pPr>
          <w:hyperlink w:anchor="__RefHeading___Toc1052168_653776707">
            <w:r>
              <w:rPr>
                <w:webHidden/>
                <w:rStyle w:val="IndexLink"/>
                <w:rtl w:val="true"/>
              </w:rPr>
              <w:t>د</w:t>
            </w:r>
            <w:r>
              <w:rPr>
                <w:rStyle w:val="IndexLink"/>
                <w:rtl w:val="true"/>
              </w:rPr>
              <w:t xml:space="preserve">- </w:t>
            </w:r>
            <w:r>
              <w:rPr>
                <w:rStyle w:val="IndexLink"/>
                <w:rtl w:val="true"/>
              </w:rPr>
              <w:t>راهنما</w:t>
            </w:r>
            <w:r>
              <w:rPr>
                <w:rStyle w:val="IndexLink"/>
                <w:rtl w:val="true"/>
              </w:rPr>
              <w:tab/>
            </w:r>
            <w:r>
              <w:rPr>
                <w:rStyle w:val="IndexLink"/>
              </w:rPr>
              <w:t>107</w:t>
            </w:r>
          </w:hyperlink>
        </w:p>
        <w:p>
          <w:pPr>
            <w:pStyle w:val="Contents5"/>
            <w:tabs>
              <w:tab w:val="clear" w:pos="7892"/>
              <w:tab w:val="right" w:pos="9026" w:leader="dot"/>
            </w:tabs>
            <w:rPr/>
          </w:pPr>
          <w:hyperlink w:anchor="__RefHeading___Toc1052170_653776707">
            <w:r>
              <w:rPr>
                <w:webHidden/>
                <w:rStyle w:val="IndexLink"/>
                <w:rtl w:val="true"/>
              </w:rPr>
              <w:t>هـ</w:t>
            </w:r>
            <w:r>
              <w:rPr>
                <w:rStyle w:val="IndexLink"/>
                <w:rtl w:val="true"/>
              </w:rPr>
              <w:t>-</w:t>
            </w:r>
            <w:r>
              <w:rPr>
                <w:rStyle w:val="IndexLink"/>
                <w:rtl w:val="true"/>
              </w:rPr>
              <w:t>توسل</w:t>
            </w:r>
            <w:r>
              <w:rPr>
                <w:rStyle w:val="IndexLink"/>
                <w:rtl w:val="true"/>
              </w:rPr>
              <w:tab/>
            </w:r>
            <w:r>
              <w:rPr>
                <w:rStyle w:val="IndexLink"/>
              </w:rPr>
              <w:t>109</w:t>
            </w:r>
          </w:hyperlink>
        </w:p>
        <w:p>
          <w:pPr>
            <w:pStyle w:val="Contents6"/>
            <w:tabs>
              <w:tab w:val="clear" w:pos="7609"/>
              <w:tab w:val="right" w:pos="9026" w:leader="dot"/>
            </w:tabs>
            <w:rPr/>
          </w:pPr>
          <w:hyperlink w:anchor="__RefHeading___Toc1052172_653776707">
            <w:r>
              <w:rPr>
                <w:webHidden/>
                <w:rStyle w:val="IndexLink"/>
                <w:rtl w:val="true"/>
              </w:rPr>
              <w:t>اشاره</w:t>
            </w:r>
            <w:r>
              <w:rPr>
                <w:rStyle w:val="IndexLink"/>
                <w:rtl w:val="true"/>
              </w:rPr>
              <w:tab/>
            </w:r>
            <w:r>
              <w:rPr>
                <w:rStyle w:val="IndexLink"/>
              </w:rPr>
              <w:t>109</w:t>
            </w:r>
          </w:hyperlink>
        </w:p>
        <w:p>
          <w:pPr>
            <w:pStyle w:val="Contents6"/>
            <w:tabs>
              <w:tab w:val="clear" w:pos="7609"/>
              <w:tab w:val="right" w:pos="9026" w:leader="dot"/>
            </w:tabs>
            <w:rPr/>
          </w:pPr>
          <w:hyperlink w:anchor="__RefHeading___Toc1052174_653776707">
            <w:r>
              <w:rPr>
                <w:webHidden/>
                <w:rStyle w:val="IndexLink"/>
                <w:rtl w:val="true"/>
              </w:rPr>
              <w:t>اهتمام به مستحبات</w:t>
            </w:r>
            <w:r>
              <w:rPr>
                <w:rStyle w:val="IndexLink"/>
                <w:rtl w:val="true"/>
              </w:rPr>
              <w:tab/>
            </w:r>
            <w:r>
              <w:rPr>
                <w:rStyle w:val="IndexLink"/>
              </w:rPr>
              <w:t>112</w:t>
            </w:r>
          </w:hyperlink>
        </w:p>
        <w:p>
          <w:pPr>
            <w:pStyle w:val="Contents6"/>
            <w:tabs>
              <w:tab w:val="clear" w:pos="7609"/>
              <w:tab w:val="right" w:pos="9026" w:leader="dot"/>
            </w:tabs>
            <w:rPr/>
          </w:pPr>
          <w:hyperlink w:anchor="__RefHeading___Toc1052176_653776707">
            <w:r>
              <w:rPr>
                <w:webHidden/>
                <w:rStyle w:val="IndexLink"/>
                <w:rtl w:val="true"/>
              </w:rPr>
              <w:t>خدمات شیخ طوسی</w:t>
            </w:r>
            <w:r>
              <w:rPr>
                <w:rStyle w:val="IndexLink"/>
                <w:rtl w:val="true"/>
              </w:rPr>
              <w:tab/>
            </w:r>
            <w:r>
              <w:rPr>
                <w:rStyle w:val="IndexLink"/>
              </w:rPr>
              <w:t>112</w:t>
            </w:r>
          </w:hyperlink>
        </w:p>
        <w:p>
          <w:pPr>
            <w:pStyle w:val="Contents5"/>
            <w:tabs>
              <w:tab w:val="clear" w:pos="7892"/>
              <w:tab w:val="right" w:pos="9026" w:leader="dot"/>
            </w:tabs>
            <w:rPr/>
          </w:pPr>
          <w:hyperlink w:anchor="__RefHeading___Toc1052178_653776707">
            <w:r>
              <w:rPr>
                <w:webHidden/>
                <w:rStyle w:val="IndexLink"/>
                <w:rtl w:val="true"/>
              </w:rPr>
              <w:t>ز</w:t>
            </w:r>
            <w:r>
              <w:rPr>
                <w:rStyle w:val="IndexLink"/>
                <w:rtl w:val="true"/>
              </w:rPr>
              <w:t xml:space="preserve">- </w:t>
            </w:r>
            <w:r>
              <w:rPr>
                <w:rStyle w:val="IndexLink"/>
                <w:rtl w:val="true"/>
              </w:rPr>
              <w:t>تمسک به قرآن</w:t>
            </w:r>
            <w:r>
              <w:rPr>
                <w:rStyle w:val="IndexLink"/>
                <w:rtl w:val="true"/>
              </w:rPr>
              <w:tab/>
            </w:r>
            <w:r>
              <w:rPr>
                <w:rStyle w:val="IndexLink"/>
              </w:rPr>
              <w:t>113</w:t>
            </w:r>
          </w:hyperlink>
        </w:p>
        <w:p>
          <w:pPr>
            <w:pStyle w:val="Contents5"/>
            <w:tabs>
              <w:tab w:val="clear" w:pos="7892"/>
              <w:tab w:val="right" w:pos="9026" w:leader="dot"/>
            </w:tabs>
            <w:rPr/>
          </w:pPr>
          <w:hyperlink w:anchor="__RefHeading___Toc1052180_653776707">
            <w:r>
              <w:rPr>
                <w:webHidden/>
                <w:rStyle w:val="IndexLink"/>
                <w:rtl w:val="true"/>
              </w:rPr>
              <w:t xml:space="preserve">ح </w:t>
            </w:r>
            <w:r>
              <w:rPr>
                <w:rStyle w:val="IndexLink"/>
                <w:rtl w:val="true"/>
              </w:rPr>
              <w:t xml:space="preserve">- </w:t>
            </w:r>
            <w:r>
              <w:rPr>
                <w:rStyle w:val="IndexLink"/>
                <w:rtl w:val="true"/>
              </w:rPr>
              <w:t>براق</w:t>
            </w:r>
            <w:r>
              <w:rPr>
                <w:rStyle w:val="IndexLink"/>
                <w:rtl w:val="true"/>
              </w:rPr>
              <w:tab/>
            </w:r>
            <w:r>
              <w:rPr>
                <w:rStyle w:val="IndexLink"/>
              </w:rPr>
              <w:t>114</w:t>
            </w:r>
          </w:hyperlink>
        </w:p>
        <w:p>
          <w:pPr>
            <w:pStyle w:val="Contents2"/>
            <w:tabs>
              <w:tab w:val="clear" w:pos="8743"/>
              <w:tab w:val="right" w:pos="9026" w:leader="dot"/>
            </w:tabs>
            <w:rPr/>
          </w:pPr>
          <w:hyperlink w:anchor="__RefHeading___Toc1052182_653776707">
            <w:r>
              <w:rPr>
                <w:webHidden/>
                <w:rStyle w:val="IndexLink"/>
                <w:rtl w:val="true"/>
              </w:rPr>
              <w:t>گفتار هفتم</w:t>
            </w:r>
            <w:r>
              <w:rPr>
                <w:rStyle w:val="IndexLink"/>
                <w:rtl w:val="true"/>
              </w:rPr>
              <w:tab/>
            </w:r>
            <w:r>
              <w:rPr>
                <w:rStyle w:val="IndexLink"/>
              </w:rPr>
              <w:t>118</w:t>
            </w:r>
          </w:hyperlink>
        </w:p>
        <w:p>
          <w:pPr>
            <w:pStyle w:val="Contents3"/>
            <w:tabs>
              <w:tab w:val="clear" w:pos="8459"/>
              <w:tab w:val="right" w:pos="9026" w:leader="dot"/>
            </w:tabs>
            <w:rPr/>
          </w:pPr>
          <w:hyperlink w:anchor="__RefHeading___Toc1052184_653776707">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1052186_653776707">
            <w:r>
              <w:rPr>
                <w:webHidden/>
                <w:rStyle w:val="IndexLink"/>
                <w:rtl w:val="true"/>
              </w:rPr>
              <w:t>اخلاص در کارها</w:t>
            </w:r>
            <w:r>
              <w:rPr>
                <w:rStyle w:val="IndexLink"/>
                <w:rtl w:val="true"/>
              </w:rPr>
              <w:tab/>
            </w:r>
            <w:r>
              <w:rPr>
                <w:rStyle w:val="IndexLink"/>
              </w:rPr>
              <w:t>120</w:t>
            </w:r>
          </w:hyperlink>
        </w:p>
        <w:p>
          <w:pPr>
            <w:pStyle w:val="Contents4"/>
            <w:tabs>
              <w:tab w:val="clear" w:pos="8176"/>
              <w:tab w:val="right" w:pos="9026" w:leader="dot"/>
            </w:tabs>
            <w:rPr/>
          </w:pPr>
          <w:hyperlink w:anchor="__RefHeading___Toc1052188_653776707">
            <w:r>
              <w:rPr>
                <w:webHidden/>
                <w:rStyle w:val="IndexLink"/>
                <w:rtl w:val="true"/>
              </w:rPr>
              <w:t>خلوص</w:t>
            </w:r>
            <w:r>
              <w:rPr>
                <w:rStyle w:val="IndexLink"/>
                <w:rtl w:val="true"/>
              </w:rPr>
              <w:tab/>
            </w:r>
            <w:r>
              <w:rPr>
                <w:rStyle w:val="IndexLink"/>
              </w:rPr>
              <w:t>120</w:t>
            </w:r>
          </w:hyperlink>
        </w:p>
        <w:p>
          <w:pPr>
            <w:pStyle w:val="Contents4"/>
            <w:tabs>
              <w:tab w:val="clear" w:pos="8176"/>
              <w:tab w:val="right" w:pos="9026" w:leader="dot"/>
            </w:tabs>
            <w:rPr/>
          </w:pPr>
          <w:hyperlink w:anchor="__RefHeading___Toc1052190_653776707">
            <w:r>
              <w:rPr>
                <w:webHidden/>
                <w:rStyle w:val="IndexLink"/>
                <w:rtl w:val="true"/>
              </w:rPr>
              <w:t>اخلاص در توصلیات</w:t>
            </w:r>
            <w:r>
              <w:rPr>
                <w:rStyle w:val="IndexLink"/>
                <w:rtl w:val="true"/>
              </w:rPr>
              <w:tab/>
            </w:r>
            <w:r>
              <w:rPr>
                <w:rStyle w:val="IndexLink"/>
              </w:rPr>
              <w:t>121</w:t>
            </w:r>
          </w:hyperlink>
        </w:p>
        <w:p>
          <w:pPr>
            <w:pStyle w:val="Contents4"/>
            <w:tabs>
              <w:tab w:val="clear" w:pos="8176"/>
              <w:tab w:val="right" w:pos="9026" w:leader="dot"/>
            </w:tabs>
            <w:rPr/>
          </w:pPr>
          <w:hyperlink w:anchor="__RefHeading___Toc1052192_653776707">
            <w:r>
              <w:rPr>
                <w:webHidden/>
                <w:rStyle w:val="IndexLink"/>
                <w:rtl w:val="true"/>
              </w:rPr>
              <w:t>وعده خداوند درباره مخلص</w:t>
            </w:r>
            <w:r>
              <w:rPr>
                <w:rStyle w:val="IndexLink"/>
                <w:rtl w:val="true"/>
              </w:rPr>
              <w:tab/>
            </w:r>
            <w:r>
              <w:rPr>
                <w:rStyle w:val="IndexLink"/>
              </w:rPr>
              <w:t>121</w:t>
            </w:r>
          </w:hyperlink>
        </w:p>
        <w:p>
          <w:pPr>
            <w:pStyle w:val="Contents4"/>
            <w:tabs>
              <w:tab w:val="clear" w:pos="8176"/>
              <w:tab w:val="right" w:pos="9026" w:leader="dot"/>
            </w:tabs>
            <w:rPr/>
          </w:pPr>
          <w:hyperlink w:anchor="__RefHeading___Toc1052194_653776707">
            <w:r>
              <w:rPr>
                <w:webHidden/>
                <w:rStyle w:val="IndexLink"/>
                <w:rtl w:val="true"/>
              </w:rPr>
              <w:t>رسیدن به مقام مخلص دشوار است</w:t>
            </w:r>
            <w:r>
              <w:rPr>
                <w:rStyle w:val="IndexLink"/>
                <w:rtl w:val="true"/>
              </w:rPr>
              <w:tab/>
            </w:r>
            <w:r>
              <w:rPr>
                <w:rStyle w:val="IndexLink"/>
              </w:rPr>
              <w:t>123</w:t>
            </w:r>
          </w:hyperlink>
        </w:p>
        <w:p>
          <w:pPr>
            <w:pStyle w:val="Contents4"/>
            <w:tabs>
              <w:tab w:val="clear" w:pos="8176"/>
              <w:tab w:val="right" w:pos="9026" w:leader="dot"/>
            </w:tabs>
            <w:rPr/>
          </w:pPr>
          <w:hyperlink w:anchor="__RefHeading___Toc1052196_653776707">
            <w:r>
              <w:rPr>
                <w:webHidden/>
                <w:rStyle w:val="IndexLink"/>
                <w:rtl w:val="true"/>
              </w:rPr>
              <w:t>تقوا میسر نیست مگر به خلوص</w:t>
            </w:r>
            <w:r>
              <w:rPr>
                <w:rStyle w:val="IndexLink"/>
                <w:rtl w:val="true"/>
              </w:rPr>
              <w:tab/>
            </w:r>
            <w:r>
              <w:rPr>
                <w:rStyle w:val="IndexLink"/>
              </w:rPr>
              <w:t>124</w:t>
            </w:r>
          </w:hyperlink>
        </w:p>
        <w:p>
          <w:pPr>
            <w:pStyle w:val="Contents4"/>
            <w:tabs>
              <w:tab w:val="clear" w:pos="8176"/>
              <w:tab w:val="right" w:pos="9026" w:leader="dot"/>
            </w:tabs>
            <w:rPr/>
          </w:pPr>
          <w:hyperlink w:anchor="__RefHeading___Toc1052198_653776707">
            <w:r>
              <w:rPr>
                <w:webHidden/>
                <w:rStyle w:val="IndexLink"/>
                <w:rtl w:val="true"/>
              </w:rPr>
              <w:t>اقسام خلوص</w:t>
            </w:r>
            <w:r>
              <w:rPr>
                <w:rStyle w:val="IndexLink"/>
                <w:rtl w:val="true"/>
              </w:rPr>
              <w:tab/>
            </w:r>
            <w:r>
              <w:rPr>
                <w:rStyle w:val="IndexLink"/>
              </w:rPr>
              <w:t>126</w:t>
            </w:r>
          </w:hyperlink>
        </w:p>
        <w:p>
          <w:pPr>
            <w:pStyle w:val="Contents4"/>
            <w:tabs>
              <w:tab w:val="clear" w:pos="8176"/>
              <w:tab w:val="right" w:pos="9026" w:leader="dot"/>
            </w:tabs>
            <w:rPr/>
          </w:pPr>
          <w:hyperlink w:anchor="__RefHeading___Toc1052200_653776707">
            <w:r>
              <w:rPr>
                <w:webHidden/>
                <w:rStyle w:val="IndexLink"/>
                <w:rtl w:val="true"/>
              </w:rPr>
              <w:t>اقسام توحید</w:t>
            </w:r>
            <w:r>
              <w:rPr>
                <w:rStyle w:val="IndexLink"/>
                <w:rtl w:val="true"/>
              </w:rPr>
              <w:tab/>
            </w:r>
            <w:r>
              <w:rPr>
                <w:rStyle w:val="IndexLink"/>
              </w:rPr>
              <w:t>126</w:t>
            </w:r>
          </w:hyperlink>
        </w:p>
        <w:p>
          <w:pPr>
            <w:pStyle w:val="Contents4"/>
            <w:tabs>
              <w:tab w:val="clear" w:pos="8176"/>
              <w:tab w:val="right" w:pos="9026" w:leader="dot"/>
            </w:tabs>
            <w:rPr/>
          </w:pPr>
          <w:hyperlink w:anchor="__RefHeading___Toc1052202_653776707">
            <w:r>
              <w:rPr>
                <w:webHidden/>
                <w:rStyle w:val="IndexLink"/>
                <w:rtl w:val="true"/>
              </w:rPr>
              <w:t>اثر خلوص در زندگی دنیایی</w:t>
            </w:r>
            <w:r>
              <w:rPr>
                <w:rStyle w:val="IndexLink"/>
                <w:rtl w:val="true"/>
              </w:rPr>
              <w:tab/>
            </w:r>
            <w:r>
              <w:rPr>
                <w:rStyle w:val="IndexLink"/>
              </w:rPr>
              <w:t>130</w:t>
            </w:r>
          </w:hyperlink>
        </w:p>
        <w:p>
          <w:pPr>
            <w:pStyle w:val="Contents4"/>
            <w:tabs>
              <w:tab w:val="clear" w:pos="8176"/>
              <w:tab w:val="right" w:pos="9026" w:leader="dot"/>
            </w:tabs>
            <w:rPr/>
          </w:pPr>
          <w:hyperlink w:anchor="__RefHeading___Toc1052204_653776707">
            <w:r>
              <w:rPr>
                <w:webHidden/>
                <w:rStyle w:val="IndexLink"/>
                <w:rtl w:val="true"/>
              </w:rPr>
              <w:t>مقام مخلص</w:t>
            </w:r>
            <w:r>
              <w:rPr>
                <w:rStyle w:val="IndexLink"/>
                <w:rtl w:val="true"/>
              </w:rPr>
              <w:tab/>
            </w:r>
            <w:r>
              <w:rPr>
                <w:rStyle w:val="IndexLink"/>
              </w:rPr>
              <w:t>131</w:t>
            </w:r>
          </w:hyperlink>
        </w:p>
        <w:p>
          <w:pPr>
            <w:pStyle w:val="Contents2"/>
            <w:tabs>
              <w:tab w:val="clear" w:pos="8743"/>
              <w:tab w:val="right" w:pos="9026" w:leader="dot"/>
            </w:tabs>
            <w:rPr/>
          </w:pPr>
          <w:hyperlink w:anchor="__RefHeading___Toc1052206_653776707">
            <w:r>
              <w:rPr>
                <w:webHidden/>
                <w:rStyle w:val="IndexLink"/>
                <w:rtl w:val="true"/>
              </w:rPr>
              <w:t>گفتار هشتم</w:t>
            </w:r>
            <w:r>
              <w:rPr>
                <w:rStyle w:val="IndexLink"/>
                <w:rtl w:val="true"/>
              </w:rPr>
              <w:tab/>
            </w:r>
            <w:r>
              <w:rPr>
                <w:rStyle w:val="IndexLink"/>
              </w:rPr>
              <w:t>134</w:t>
            </w:r>
          </w:hyperlink>
        </w:p>
        <w:p>
          <w:pPr>
            <w:pStyle w:val="Contents3"/>
            <w:tabs>
              <w:tab w:val="clear" w:pos="8459"/>
              <w:tab w:val="right" w:pos="9026" w:leader="dot"/>
            </w:tabs>
            <w:rPr/>
          </w:pPr>
          <w:hyperlink w:anchor="__RefHeading___Toc1052208_653776707">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1052210_653776707">
            <w:r>
              <w:rPr>
                <w:webHidden/>
                <w:rStyle w:val="IndexLink"/>
                <w:rtl w:val="true"/>
              </w:rPr>
              <w:t>نیت در کارها</w:t>
            </w:r>
            <w:r>
              <w:rPr>
                <w:rStyle w:val="IndexLink"/>
                <w:rtl w:val="true"/>
              </w:rPr>
              <w:tab/>
            </w:r>
            <w:r>
              <w:rPr>
                <w:rStyle w:val="IndexLink"/>
              </w:rPr>
              <w:t>136</w:t>
            </w:r>
          </w:hyperlink>
        </w:p>
        <w:p>
          <w:pPr>
            <w:pStyle w:val="Contents4"/>
            <w:tabs>
              <w:tab w:val="clear" w:pos="8176"/>
              <w:tab w:val="right" w:pos="9026" w:leader="dot"/>
            </w:tabs>
            <w:rPr/>
          </w:pPr>
          <w:hyperlink w:anchor="__RefHeading___Toc1052212_653776707">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1052214_653776707">
            <w:r>
              <w:rPr>
                <w:webHidden/>
                <w:rStyle w:val="IndexLink"/>
                <w:rtl w:val="true"/>
              </w:rPr>
              <w:t>انگیزه های انسان در انجام کارها</w:t>
            </w:r>
            <w:r>
              <w:rPr>
                <w:rStyle w:val="IndexLink"/>
                <w:rtl w:val="true"/>
              </w:rPr>
              <w:tab/>
            </w:r>
            <w:r>
              <w:rPr>
                <w:rStyle w:val="IndexLink"/>
              </w:rPr>
              <w:t>137</w:t>
            </w:r>
          </w:hyperlink>
        </w:p>
        <w:p>
          <w:pPr>
            <w:pStyle w:val="Contents4"/>
            <w:tabs>
              <w:tab w:val="clear" w:pos="8176"/>
              <w:tab w:val="right" w:pos="9026" w:leader="dot"/>
            </w:tabs>
            <w:rPr/>
          </w:pPr>
          <w:hyperlink w:anchor="__RefHeading___Toc1052216_653776707">
            <w:r>
              <w:rPr>
                <w:webHidden/>
                <w:rStyle w:val="IndexLink"/>
                <w:rtl w:val="true"/>
              </w:rPr>
              <w:t>منازل هفتگانه</w:t>
            </w:r>
            <w:r>
              <w:rPr>
                <w:rStyle w:val="IndexLink"/>
                <w:rtl w:val="true"/>
              </w:rPr>
              <w:tab/>
            </w:r>
            <w:r>
              <w:rPr>
                <w:rStyle w:val="IndexLink"/>
              </w:rPr>
              <w:t>138</w:t>
            </w:r>
          </w:hyperlink>
        </w:p>
        <w:p>
          <w:pPr>
            <w:pStyle w:val="Contents5"/>
            <w:tabs>
              <w:tab w:val="clear" w:pos="7892"/>
              <w:tab w:val="right" w:pos="9026" w:leader="dot"/>
            </w:tabs>
            <w:rPr/>
          </w:pPr>
          <w:hyperlink w:anchor="__RefHeading___Toc1052218_653776707">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1052220_653776707">
            <w:r>
              <w:rPr>
                <w:webHidden/>
                <w:rStyle w:val="IndexLink"/>
                <w:rtl w:val="true"/>
              </w:rPr>
              <w:t>منزل اول</w:t>
            </w:r>
            <w:r>
              <w:rPr>
                <w:rStyle w:val="IndexLink"/>
                <w:rtl w:val="true"/>
              </w:rPr>
              <w:t xml:space="preserve">: </w:t>
            </w:r>
            <w:r>
              <w:rPr>
                <w:rStyle w:val="IndexLink"/>
                <w:rtl w:val="true"/>
              </w:rPr>
              <w:t>دنیا</w:t>
            </w:r>
            <w:r>
              <w:rPr>
                <w:rStyle w:val="IndexLink"/>
                <w:rtl w:val="true"/>
              </w:rPr>
              <w:tab/>
            </w:r>
            <w:r>
              <w:rPr>
                <w:rStyle w:val="IndexLink"/>
              </w:rPr>
              <w:t>138</w:t>
            </w:r>
          </w:hyperlink>
        </w:p>
        <w:p>
          <w:pPr>
            <w:pStyle w:val="Contents6"/>
            <w:tabs>
              <w:tab w:val="clear" w:pos="7609"/>
              <w:tab w:val="right" w:pos="9026" w:leader="dot"/>
            </w:tabs>
            <w:rPr/>
          </w:pPr>
          <w:hyperlink w:anchor="__RefHeading___Toc1052222_653776707">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1052224_653776707">
            <w:r>
              <w:rPr>
                <w:webHidden/>
                <w:rStyle w:val="IndexLink"/>
                <w:rtl w:val="true"/>
              </w:rPr>
              <w:t>هدف از آفرینش انسان</w:t>
            </w:r>
            <w:r>
              <w:rPr>
                <w:rStyle w:val="IndexLink"/>
                <w:rtl w:val="true"/>
              </w:rPr>
              <w:tab/>
            </w:r>
            <w:r>
              <w:rPr>
                <w:rStyle w:val="IndexLink"/>
              </w:rPr>
              <w:t>140</w:t>
            </w:r>
          </w:hyperlink>
        </w:p>
        <w:p>
          <w:pPr>
            <w:pStyle w:val="Contents5"/>
            <w:tabs>
              <w:tab w:val="clear" w:pos="7892"/>
              <w:tab w:val="right" w:pos="9026" w:leader="dot"/>
            </w:tabs>
            <w:rPr/>
          </w:pPr>
          <w:hyperlink w:anchor="__RefHeading___Toc1052226_653776707">
            <w:r>
              <w:rPr>
                <w:webHidden/>
                <w:rStyle w:val="IndexLink"/>
                <w:rtl w:val="true"/>
              </w:rPr>
              <w:t>منزل دوم و سوم</w:t>
            </w:r>
            <w:r>
              <w:rPr>
                <w:rStyle w:val="IndexLink"/>
                <w:rtl w:val="true"/>
              </w:rPr>
              <w:t xml:space="preserve">: </w:t>
            </w:r>
            <w:r>
              <w:rPr>
                <w:rStyle w:val="IndexLink"/>
                <w:rtl w:val="true"/>
              </w:rPr>
              <w:t>خوف و رجاء</w:t>
            </w:r>
            <w:r>
              <w:rPr>
                <w:rStyle w:val="IndexLink"/>
                <w:rtl w:val="true"/>
              </w:rPr>
              <w:tab/>
            </w:r>
            <w:r>
              <w:rPr>
                <w:rStyle w:val="IndexLink"/>
              </w:rPr>
              <w:t>142</w:t>
            </w:r>
          </w:hyperlink>
        </w:p>
        <w:p>
          <w:pPr>
            <w:pStyle w:val="Contents6"/>
            <w:tabs>
              <w:tab w:val="clear" w:pos="7609"/>
              <w:tab w:val="right" w:pos="9026" w:leader="dot"/>
            </w:tabs>
            <w:rPr/>
          </w:pPr>
          <w:hyperlink w:anchor="__RefHeading___Toc1052228_653776707">
            <w:r>
              <w:rPr>
                <w:webHidden/>
                <w:rStyle w:val="IndexLink"/>
                <w:rtl w:val="true"/>
              </w:rPr>
              <w:t>اشاره</w:t>
            </w:r>
            <w:r>
              <w:rPr>
                <w:rStyle w:val="IndexLink"/>
                <w:rtl w:val="true"/>
              </w:rPr>
              <w:tab/>
            </w:r>
            <w:r>
              <w:rPr>
                <w:rStyle w:val="IndexLink"/>
              </w:rPr>
              <w:t>142</w:t>
            </w:r>
          </w:hyperlink>
        </w:p>
        <w:p>
          <w:pPr>
            <w:pStyle w:val="Contents6"/>
            <w:tabs>
              <w:tab w:val="clear" w:pos="7609"/>
              <w:tab w:val="right" w:pos="9026" w:leader="dot"/>
            </w:tabs>
            <w:rPr/>
          </w:pPr>
          <w:hyperlink w:anchor="__RefHeading___Toc1052230_653776707">
            <w:r>
              <w:rPr>
                <w:webHidden/>
                <w:rStyle w:val="IndexLink"/>
                <w:rtl w:val="true"/>
              </w:rPr>
              <w:t>نظریه شهید اول و سید بن طاووس</w:t>
            </w:r>
            <w:r>
              <w:rPr>
                <w:rStyle w:val="IndexLink"/>
                <w:rtl w:val="true"/>
              </w:rPr>
              <w:tab/>
            </w:r>
            <w:r>
              <w:rPr>
                <w:rStyle w:val="IndexLink"/>
              </w:rPr>
              <w:t>143</w:t>
            </w:r>
          </w:hyperlink>
        </w:p>
        <w:p>
          <w:pPr>
            <w:pStyle w:val="Contents5"/>
            <w:tabs>
              <w:tab w:val="clear" w:pos="7892"/>
              <w:tab w:val="right" w:pos="9026" w:leader="dot"/>
            </w:tabs>
            <w:rPr/>
          </w:pPr>
          <w:hyperlink w:anchor="__RefHeading___Toc1052232_653776707">
            <w:r>
              <w:rPr>
                <w:webHidden/>
                <w:rStyle w:val="IndexLink"/>
                <w:rtl w:val="true"/>
              </w:rPr>
              <w:t>منزل چهارم</w:t>
            </w:r>
            <w:r>
              <w:rPr>
                <w:rStyle w:val="IndexLink"/>
                <w:rtl w:val="true"/>
              </w:rPr>
              <w:t xml:space="preserve">: </w:t>
            </w:r>
            <w:r>
              <w:rPr>
                <w:rStyle w:val="IndexLink"/>
                <w:rtl w:val="true"/>
              </w:rPr>
              <w:t xml:space="preserve">استحیا </w:t>
            </w:r>
            <w:r>
              <w:rPr>
                <w:rStyle w:val="IndexLink"/>
                <w:rtl w:val="true"/>
              </w:rPr>
              <w:t>(</w:t>
            </w:r>
            <w:r>
              <w:rPr>
                <w:rStyle w:val="IndexLink"/>
                <w:rtl w:val="true"/>
              </w:rPr>
              <w:t>حیا کردن از خداوند</w:t>
            </w:r>
            <w:r>
              <w:rPr>
                <w:rStyle w:val="IndexLink"/>
                <w:rtl w:val="true"/>
              </w:rPr>
              <w:t>)</w:t>
              <w:tab/>
            </w:r>
            <w:r>
              <w:rPr>
                <w:rStyle w:val="IndexLink"/>
              </w:rPr>
              <w:t>145</w:t>
            </w:r>
          </w:hyperlink>
        </w:p>
        <w:p>
          <w:pPr>
            <w:pStyle w:val="Contents6"/>
            <w:tabs>
              <w:tab w:val="clear" w:pos="7609"/>
              <w:tab w:val="right" w:pos="9026" w:leader="dot"/>
            </w:tabs>
            <w:rPr/>
          </w:pPr>
          <w:hyperlink w:anchor="__RefHeading___Toc1052234_653776707">
            <w:r>
              <w:rPr>
                <w:webHidden/>
                <w:rStyle w:val="IndexLink"/>
                <w:rtl w:val="true"/>
              </w:rPr>
              <w:t>اشاره</w:t>
            </w:r>
            <w:r>
              <w:rPr>
                <w:rStyle w:val="IndexLink"/>
                <w:rtl w:val="true"/>
              </w:rPr>
              <w:tab/>
            </w:r>
            <w:r>
              <w:rPr>
                <w:rStyle w:val="IndexLink"/>
              </w:rPr>
              <w:t>145</w:t>
            </w:r>
          </w:hyperlink>
        </w:p>
        <w:p>
          <w:pPr>
            <w:pStyle w:val="Contents6"/>
            <w:tabs>
              <w:tab w:val="clear" w:pos="7609"/>
              <w:tab w:val="right" w:pos="9026" w:leader="dot"/>
            </w:tabs>
            <w:rPr/>
          </w:pPr>
          <w:hyperlink w:anchor="__RefHeading___Toc1052236_653776707">
            <w:r>
              <w:rPr>
                <w:webHidden/>
                <w:rStyle w:val="IndexLink"/>
                <w:rtl w:val="true"/>
              </w:rPr>
              <w:t>هبوط حضرت آدم ع</w:t>
            </w:r>
            <w:r>
              <w:rPr>
                <w:rStyle w:val="IndexLink"/>
                <w:rtl w:val="true"/>
              </w:rPr>
              <w:tab/>
            </w:r>
            <w:r>
              <w:rPr>
                <w:rStyle w:val="IndexLink"/>
              </w:rPr>
              <w:t>145</w:t>
            </w:r>
          </w:hyperlink>
        </w:p>
        <w:p>
          <w:pPr>
            <w:pStyle w:val="Contents5"/>
            <w:tabs>
              <w:tab w:val="clear" w:pos="7892"/>
              <w:tab w:val="right" w:pos="9026" w:leader="dot"/>
            </w:tabs>
            <w:rPr/>
          </w:pPr>
          <w:hyperlink w:anchor="__RefHeading___Toc1052238_653776707">
            <w:r>
              <w:rPr>
                <w:webHidden/>
                <w:rStyle w:val="IndexLink"/>
                <w:rtl w:val="true"/>
              </w:rPr>
              <w:t>منزل پنجم</w:t>
            </w:r>
            <w:r>
              <w:rPr>
                <w:rStyle w:val="IndexLink"/>
                <w:rtl w:val="true"/>
              </w:rPr>
              <w:t xml:space="preserve">: </w:t>
            </w:r>
            <w:r>
              <w:rPr>
                <w:rStyle w:val="IndexLink"/>
                <w:rtl w:val="true"/>
              </w:rPr>
              <w:t>شکر</w:t>
            </w:r>
            <w:r>
              <w:rPr>
                <w:rStyle w:val="IndexLink"/>
                <w:rtl w:val="true"/>
              </w:rPr>
              <w:tab/>
            </w:r>
            <w:r>
              <w:rPr>
                <w:rStyle w:val="IndexLink"/>
              </w:rPr>
              <w:t>147</w:t>
            </w:r>
          </w:hyperlink>
        </w:p>
        <w:p>
          <w:pPr>
            <w:pStyle w:val="Contents6"/>
            <w:tabs>
              <w:tab w:val="clear" w:pos="7609"/>
              <w:tab w:val="right" w:pos="9026" w:leader="dot"/>
            </w:tabs>
            <w:rPr/>
          </w:pPr>
          <w:hyperlink w:anchor="__RefHeading___Toc1052240_653776707">
            <w:r>
              <w:rPr>
                <w:webHidden/>
                <w:rStyle w:val="IndexLink"/>
                <w:rtl w:val="true"/>
              </w:rPr>
              <w:t>اشاره</w:t>
            </w:r>
            <w:r>
              <w:rPr>
                <w:rStyle w:val="IndexLink"/>
                <w:rtl w:val="true"/>
              </w:rPr>
              <w:tab/>
            </w:r>
            <w:r>
              <w:rPr>
                <w:rStyle w:val="IndexLink"/>
              </w:rPr>
              <w:t>147</w:t>
            </w:r>
          </w:hyperlink>
        </w:p>
        <w:p>
          <w:pPr>
            <w:pStyle w:val="Contents6"/>
            <w:tabs>
              <w:tab w:val="clear" w:pos="7609"/>
              <w:tab w:val="right" w:pos="9026" w:leader="dot"/>
            </w:tabs>
            <w:rPr/>
          </w:pPr>
          <w:hyperlink w:anchor="__RefHeading___Toc1052242_653776707">
            <w:r>
              <w:rPr>
                <w:webHidden/>
                <w:rStyle w:val="IndexLink"/>
                <w:rtl w:val="true"/>
              </w:rPr>
              <w:t>ترک گناه، راهی برای شکر</w:t>
            </w:r>
            <w:r>
              <w:rPr>
                <w:rStyle w:val="IndexLink"/>
                <w:rtl w:val="true"/>
              </w:rPr>
              <w:tab/>
            </w:r>
            <w:r>
              <w:rPr>
                <w:rStyle w:val="IndexLink"/>
              </w:rPr>
              <w:t>149</w:t>
            </w:r>
          </w:hyperlink>
        </w:p>
        <w:p>
          <w:pPr>
            <w:pStyle w:val="Contents5"/>
            <w:tabs>
              <w:tab w:val="clear" w:pos="7892"/>
              <w:tab w:val="right" w:pos="9026" w:leader="dot"/>
            </w:tabs>
            <w:rPr/>
          </w:pPr>
          <w:hyperlink w:anchor="__RefHeading___Toc1052244_653776707">
            <w:r>
              <w:rPr>
                <w:webHidden/>
                <w:rStyle w:val="IndexLink"/>
                <w:rtl w:val="true"/>
              </w:rPr>
              <w:t>منزل ششم</w:t>
            </w:r>
            <w:r>
              <w:rPr>
                <w:rStyle w:val="IndexLink"/>
                <w:rtl w:val="true"/>
              </w:rPr>
              <w:t xml:space="preserve">: </w:t>
            </w:r>
            <w:r>
              <w:rPr>
                <w:rStyle w:val="IndexLink"/>
                <w:rtl w:val="true"/>
              </w:rPr>
              <w:t>محبت</w:t>
            </w:r>
            <w:r>
              <w:rPr>
                <w:rStyle w:val="IndexLink"/>
                <w:rtl w:val="true"/>
              </w:rPr>
              <w:tab/>
            </w:r>
            <w:r>
              <w:rPr>
                <w:rStyle w:val="IndexLink"/>
              </w:rPr>
              <w:t>150</w:t>
            </w:r>
          </w:hyperlink>
        </w:p>
        <w:p>
          <w:pPr>
            <w:pStyle w:val="Contents5"/>
            <w:tabs>
              <w:tab w:val="clear" w:pos="7892"/>
              <w:tab w:val="right" w:pos="9026" w:leader="dot"/>
            </w:tabs>
            <w:rPr/>
          </w:pPr>
          <w:hyperlink w:anchor="__RefHeading___Toc1052246_653776707">
            <w:r>
              <w:rPr>
                <w:webHidden/>
                <w:rStyle w:val="IndexLink"/>
                <w:rtl w:val="true"/>
              </w:rPr>
              <w:t>منزل هفتم</w:t>
            </w:r>
            <w:r>
              <w:rPr>
                <w:rStyle w:val="IndexLink"/>
                <w:rtl w:val="true"/>
              </w:rPr>
              <w:t xml:space="preserve">: </w:t>
            </w:r>
            <w:r>
              <w:rPr>
                <w:rStyle w:val="IndexLink"/>
                <w:rtl w:val="true"/>
              </w:rPr>
              <w:t>خدا</w:t>
            </w:r>
            <w:r>
              <w:rPr>
                <w:rStyle w:val="IndexLink"/>
                <w:rtl w:val="true"/>
              </w:rPr>
              <w:tab/>
            </w:r>
            <w:r>
              <w:rPr>
                <w:rStyle w:val="IndexLink"/>
              </w:rPr>
              <w:t>150</w:t>
            </w:r>
          </w:hyperlink>
        </w:p>
        <w:p>
          <w:pPr>
            <w:pStyle w:val="Contents6"/>
            <w:tabs>
              <w:tab w:val="clear" w:pos="7609"/>
              <w:tab w:val="right" w:pos="9026" w:leader="dot"/>
            </w:tabs>
            <w:rPr/>
          </w:pPr>
          <w:hyperlink w:anchor="__RefHeading___Toc1052248_653776707">
            <w:r>
              <w:rPr>
                <w:webHidden/>
                <w:rStyle w:val="IndexLink"/>
                <w:rtl w:val="true"/>
              </w:rPr>
              <w:t>اشاره</w:t>
            </w:r>
            <w:r>
              <w:rPr>
                <w:rStyle w:val="IndexLink"/>
                <w:rtl w:val="true"/>
              </w:rPr>
              <w:tab/>
            </w:r>
            <w:r>
              <w:rPr>
                <w:rStyle w:val="IndexLink"/>
              </w:rPr>
              <w:t>150</w:t>
            </w:r>
          </w:hyperlink>
        </w:p>
        <w:p>
          <w:pPr>
            <w:pStyle w:val="Contents6"/>
            <w:tabs>
              <w:tab w:val="clear" w:pos="7609"/>
              <w:tab w:val="right" w:pos="9026" w:leader="dot"/>
            </w:tabs>
            <w:rPr/>
          </w:pPr>
          <w:hyperlink w:anchor="__RefHeading___Toc1052250_653776707">
            <w:r>
              <w:rPr>
                <w:webHidden/>
                <w:rStyle w:val="IndexLink"/>
                <w:rtl w:val="true"/>
              </w:rPr>
              <w:t>منازل در کارهای بزرگان و معصومان</w:t>
            </w:r>
            <w:r>
              <w:rPr>
                <w:rStyle w:val="IndexLink"/>
                <w:rtl w:val="true"/>
              </w:rPr>
              <w:tab/>
            </w:r>
            <w:r>
              <w:rPr>
                <w:rStyle w:val="IndexLink"/>
              </w:rPr>
              <w:t>150</w:t>
            </w:r>
          </w:hyperlink>
        </w:p>
        <w:p>
          <w:pPr>
            <w:pStyle w:val="Contents2"/>
            <w:tabs>
              <w:tab w:val="clear" w:pos="8743"/>
              <w:tab w:val="right" w:pos="9026" w:leader="dot"/>
            </w:tabs>
            <w:rPr/>
          </w:pPr>
          <w:hyperlink w:anchor="__RefHeading___Toc1052252_653776707">
            <w:r>
              <w:rPr>
                <w:webHidden/>
                <w:rStyle w:val="IndexLink"/>
                <w:rtl w:val="true"/>
              </w:rPr>
              <w:t>گفتار نهم</w:t>
            </w:r>
            <w:r>
              <w:rPr>
                <w:rStyle w:val="IndexLink"/>
                <w:rtl w:val="true"/>
              </w:rPr>
              <w:tab/>
            </w:r>
            <w:r>
              <w:rPr>
                <w:rStyle w:val="IndexLink"/>
              </w:rPr>
              <w:t>154</w:t>
            </w:r>
          </w:hyperlink>
        </w:p>
        <w:p>
          <w:pPr>
            <w:pStyle w:val="Contents3"/>
            <w:tabs>
              <w:tab w:val="clear" w:pos="8459"/>
              <w:tab w:val="right" w:pos="9026" w:leader="dot"/>
            </w:tabs>
            <w:rPr/>
          </w:pPr>
          <w:hyperlink w:anchor="__RefHeading___Toc1052254_653776707">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1052256_653776707">
            <w:r>
              <w:rPr>
                <w:webHidden/>
                <w:rStyle w:val="IndexLink"/>
                <w:rtl w:val="true"/>
              </w:rPr>
              <w:t>خلوص</w:t>
            </w:r>
            <w:r>
              <w:rPr>
                <w:rStyle w:val="IndexLink"/>
                <w:rtl w:val="true"/>
              </w:rPr>
              <w:tab/>
            </w:r>
            <w:r>
              <w:rPr>
                <w:rStyle w:val="IndexLink"/>
              </w:rPr>
              <w:t>156</w:t>
            </w:r>
          </w:hyperlink>
        </w:p>
        <w:p>
          <w:pPr>
            <w:pStyle w:val="Contents4"/>
            <w:tabs>
              <w:tab w:val="clear" w:pos="8176"/>
              <w:tab w:val="right" w:pos="9026" w:leader="dot"/>
            </w:tabs>
            <w:rPr/>
          </w:pPr>
          <w:hyperlink w:anchor="__RefHeading___Toc1052258_653776707">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1052260_653776707">
            <w:r>
              <w:rPr>
                <w:webHidden/>
                <w:rStyle w:val="IndexLink"/>
                <w:rtl w:val="true"/>
              </w:rPr>
              <w:t>سر درخشندگی بعضی آثار</w:t>
            </w:r>
            <w:r>
              <w:rPr>
                <w:rStyle w:val="IndexLink"/>
                <w:rtl w:val="true"/>
              </w:rPr>
              <w:tab/>
            </w:r>
            <w:r>
              <w:rPr>
                <w:rStyle w:val="IndexLink"/>
              </w:rPr>
              <w:t>156</w:t>
            </w:r>
          </w:hyperlink>
        </w:p>
        <w:p>
          <w:pPr>
            <w:pStyle w:val="Contents4"/>
            <w:tabs>
              <w:tab w:val="clear" w:pos="8176"/>
              <w:tab w:val="right" w:pos="9026" w:leader="dot"/>
            </w:tabs>
            <w:rPr/>
          </w:pPr>
          <w:hyperlink w:anchor="__RefHeading___Toc1052262_653776707">
            <w:r>
              <w:rPr>
                <w:webHidden/>
                <w:rStyle w:val="IndexLink"/>
                <w:rtl w:val="true"/>
              </w:rPr>
              <w:t>قصة اصحاب کهف و رقیم</w:t>
            </w:r>
            <w:r>
              <w:rPr>
                <w:rStyle w:val="IndexLink"/>
                <w:rtl w:val="true"/>
              </w:rPr>
              <w:tab/>
            </w:r>
            <w:r>
              <w:rPr>
                <w:rStyle w:val="IndexLink"/>
              </w:rPr>
              <w:t>158</w:t>
            </w:r>
          </w:hyperlink>
        </w:p>
        <w:p>
          <w:pPr>
            <w:pStyle w:val="Contents4"/>
            <w:tabs>
              <w:tab w:val="clear" w:pos="8176"/>
              <w:tab w:val="right" w:pos="9026" w:leader="dot"/>
            </w:tabs>
            <w:rPr/>
          </w:pPr>
          <w:hyperlink w:anchor="__RefHeading___Toc1052264_653776707">
            <w:r>
              <w:rPr>
                <w:webHidden/>
                <w:rStyle w:val="IndexLink"/>
                <w:rtl w:val="true"/>
              </w:rPr>
              <w:t>حکایتی آموزنده</w:t>
            </w:r>
            <w:r>
              <w:rPr>
                <w:rStyle w:val="IndexLink"/>
                <w:rtl w:val="true"/>
              </w:rPr>
              <w:tab/>
            </w:r>
            <w:r>
              <w:rPr>
                <w:rStyle w:val="IndexLink"/>
              </w:rPr>
              <w:t>162</w:t>
            </w:r>
          </w:hyperlink>
        </w:p>
        <w:p>
          <w:pPr>
            <w:pStyle w:val="Contents4"/>
            <w:tabs>
              <w:tab w:val="clear" w:pos="8176"/>
              <w:tab w:val="right" w:pos="9026" w:leader="dot"/>
            </w:tabs>
            <w:rPr/>
          </w:pPr>
          <w:hyperlink w:anchor="__RefHeading___Toc1052266_653776707">
            <w:r>
              <w:rPr>
                <w:webHidden/>
                <w:rStyle w:val="IndexLink"/>
                <w:rtl w:val="true"/>
              </w:rPr>
              <w:t>خلوص در گفته های علامه طباطبایی</w:t>
            </w:r>
            <w:r>
              <w:rPr>
                <w:rStyle w:val="IndexLink"/>
                <w:rtl w:val="true"/>
              </w:rPr>
              <w:tab/>
            </w:r>
            <w:r>
              <w:rPr>
                <w:rStyle w:val="IndexLink"/>
              </w:rPr>
              <w:t>165</w:t>
            </w:r>
          </w:hyperlink>
        </w:p>
        <w:p>
          <w:pPr>
            <w:pStyle w:val="Contents4"/>
            <w:tabs>
              <w:tab w:val="clear" w:pos="8176"/>
              <w:tab w:val="right" w:pos="9026" w:leader="dot"/>
            </w:tabs>
            <w:rPr/>
          </w:pPr>
          <w:hyperlink w:anchor="__RefHeading___Toc1052268_653776707">
            <w:r>
              <w:rPr>
                <w:webHidden/>
                <w:rStyle w:val="IndexLink"/>
                <w:rtl w:val="true"/>
              </w:rPr>
              <w:t>شیطان در کمین مخلصین</w:t>
            </w:r>
            <w:r>
              <w:rPr>
                <w:rStyle w:val="IndexLink"/>
                <w:rtl w:val="true"/>
              </w:rPr>
              <w:tab/>
            </w:r>
            <w:r>
              <w:rPr>
                <w:rStyle w:val="IndexLink"/>
              </w:rPr>
              <w:t>168</w:t>
            </w:r>
          </w:hyperlink>
        </w:p>
        <w:p>
          <w:pPr>
            <w:pStyle w:val="Contents2"/>
            <w:tabs>
              <w:tab w:val="clear" w:pos="8743"/>
              <w:tab w:val="right" w:pos="9026" w:leader="dot"/>
            </w:tabs>
            <w:rPr/>
          </w:pPr>
          <w:hyperlink w:anchor="__RefHeading___Toc1052270_653776707">
            <w:r>
              <w:rPr>
                <w:webHidden/>
                <w:rStyle w:val="IndexLink"/>
                <w:rtl w:val="true"/>
              </w:rPr>
              <w:t>گفتار دهم</w:t>
            </w:r>
            <w:r>
              <w:rPr>
                <w:rStyle w:val="IndexLink"/>
                <w:rtl w:val="true"/>
              </w:rPr>
              <w:tab/>
            </w:r>
            <w:r>
              <w:rPr>
                <w:rStyle w:val="IndexLink"/>
              </w:rPr>
              <w:t>172</w:t>
            </w:r>
          </w:hyperlink>
        </w:p>
        <w:p>
          <w:pPr>
            <w:pStyle w:val="Contents3"/>
            <w:tabs>
              <w:tab w:val="clear" w:pos="8459"/>
              <w:tab w:val="right" w:pos="9026" w:leader="dot"/>
            </w:tabs>
            <w:rPr/>
          </w:pPr>
          <w:hyperlink w:anchor="__RefHeading___Toc1052272_653776707">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1052274_653776707">
            <w:r>
              <w:rPr>
                <w:webHidden/>
                <w:rStyle w:val="IndexLink"/>
                <w:rtl w:val="true"/>
              </w:rPr>
              <w:t>منازل خلوص</w:t>
            </w:r>
            <w:r>
              <w:rPr>
                <w:rStyle w:val="IndexLink"/>
                <w:rtl w:val="true"/>
              </w:rPr>
              <w:tab/>
            </w:r>
            <w:r>
              <w:rPr>
                <w:rStyle w:val="IndexLink"/>
              </w:rPr>
              <w:t>174</w:t>
            </w:r>
          </w:hyperlink>
        </w:p>
        <w:p>
          <w:pPr>
            <w:pStyle w:val="Contents4"/>
            <w:tabs>
              <w:tab w:val="clear" w:pos="8176"/>
              <w:tab w:val="right" w:pos="9026" w:leader="dot"/>
            </w:tabs>
            <w:rPr/>
          </w:pPr>
          <w:hyperlink w:anchor="__RefHeading___Toc1052276_653776707">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1052278_653776707">
            <w:r>
              <w:rPr>
                <w:webHidden/>
                <w:rStyle w:val="IndexLink"/>
                <w:rtl w:val="true"/>
              </w:rPr>
              <w:t>به دست آوردن منازل هفتگانه خلوص</w:t>
            </w:r>
            <w:r>
              <w:rPr>
                <w:rStyle w:val="IndexLink"/>
                <w:rtl w:val="true"/>
              </w:rPr>
              <w:tab/>
            </w:r>
            <w:r>
              <w:rPr>
                <w:rStyle w:val="IndexLink"/>
              </w:rPr>
              <w:t>175</w:t>
            </w:r>
          </w:hyperlink>
        </w:p>
        <w:p>
          <w:pPr>
            <w:pStyle w:val="Contents5"/>
            <w:tabs>
              <w:tab w:val="clear" w:pos="7892"/>
              <w:tab w:val="right" w:pos="9026" w:leader="dot"/>
            </w:tabs>
            <w:rPr/>
          </w:pPr>
          <w:hyperlink w:anchor="__RefHeading___Toc1052280_653776707">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1052282_653776707">
            <w:r>
              <w:rPr>
                <w:webHidden/>
                <w:rStyle w:val="IndexLink"/>
                <w:rtl w:val="true"/>
              </w:rPr>
              <w:t>منزل اول</w:t>
            </w:r>
            <w:r>
              <w:rPr>
                <w:rStyle w:val="IndexLink"/>
                <w:rtl w:val="true"/>
              </w:rPr>
              <w:t xml:space="preserve">: </w:t>
            </w:r>
            <w:r>
              <w:rPr>
                <w:rStyle w:val="IndexLink"/>
                <w:rtl w:val="true"/>
              </w:rPr>
              <w:t>دنیا</w:t>
            </w:r>
            <w:r>
              <w:rPr>
                <w:rStyle w:val="IndexLink"/>
                <w:rtl w:val="true"/>
              </w:rPr>
              <w:tab/>
            </w:r>
            <w:r>
              <w:rPr>
                <w:rStyle w:val="IndexLink"/>
              </w:rPr>
              <w:t>175</w:t>
            </w:r>
          </w:hyperlink>
        </w:p>
        <w:p>
          <w:pPr>
            <w:pStyle w:val="Contents5"/>
            <w:tabs>
              <w:tab w:val="clear" w:pos="7892"/>
              <w:tab w:val="right" w:pos="9026" w:leader="dot"/>
            </w:tabs>
            <w:rPr/>
          </w:pPr>
          <w:hyperlink w:anchor="__RefHeading___Toc1052284_653776707">
            <w:r>
              <w:rPr>
                <w:webHidden/>
                <w:rStyle w:val="IndexLink"/>
                <w:rtl w:val="true"/>
              </w:rPr>
              <w:t>منزل دوم و سوم</w:t>
            </w:r>
            <w:r>
              <w:rPr>
                <w:rStyle w:val="IndexLink"/>
                <w:rtl w:val="true"/>
              </w:rPr>
              <w:t xml:space="preserve">: </w:t>
            </w:r>
            <w:r>
              <w:rPr>
                <w:rStyle w:val="IndexLink"/>
                <w:rtl w:val="true"/>
              </w:rPr>
              <w:t>خوف و رجاء</w:t>
            </w:r>
            <w:r>
              <w:rPr>
                <w:rStyle w:val="IndexLink"/>
                <w:rtl w:val="true"/>
              </w:rPr>
              <w:tab/>
            </w:r>
            <w:r>
              <w:rPr>
                <w:rStyle w:val="IndexLink"/>
              </w:rPr>
              <w:t>176</w:t>
            </w:r>
          </w:hyperlink>
        </w:p>
        <w:p>
          <w:pPr>
            <w:pStyle w:val="Contents5"/>
            <w:tabs>
              <w:tab w:val="clear" w:pos="7892"/>
              <w:tab w:val="right" w:pos="9026" w:leader="dot"/>
            </w:tabs>
            <w:rPr/>
          </w:pPr>
          <w:hyperlink w:anchor="__RefHeading___Toc1052286_653776707">
            <w:r>
              <w:rPr>
                <w:webHidden/>
                <w:rStyle w:val="IndexLink"/>
                <w:rtl w:val="true"/>
              </w:rPr>
              <w:t>منزل چهارم</w:t>
            </w:r>
            <w:r>
              <w:rPr>
                <w:rStyle w:val="IndexLink"/>
                <w:rtl w:val="true"/>
              </w:rPr>
              <w:t xml:space="preserve">: </w:t>
            </w:r>
            <w:r>
              <w:rPr>
                <w:rStyle w:val="IndexLink"/>
                <w:rtl w:val="true"/>
              </w:rPr>
              <w:t>استحیا</w:t>
            </w:r>
            <w:r>
              <w:rPr>
                <w:rStyle w:val="IndexLink"/>
                <w:rtl w:val="true"/>
              </w:rPr>
              <w:tab/>
            </w:r>
            <w:r>
              <w:rPr>
                <w:rStyle w:val="IndexLink"/>
              </w:rPr>
              <w:t>177</w:t>
            </w:r>
          </w:hyperlink>
        </w:p>
        <w:p>
          <w:pPr>
            <w:pStyle w:val="Contents6"/>
            <w:tabs>
              <w:tab w:val="clear" w:pos="7609"/>
              <w:tab w:val="right" w:pos="9026" w:leader="dot"/>
            </w:tabs>
            <w:rPr/>
          </w:pPr>
          <w:hyperlink w:anchor="__RefHeading___Toc1052288_653776707">
            <w:r>
              <w:rPr>
                <w:webHidden/>
                <w:rStyle w:val="IndexLink"/>
                <w:rtl w:val="true"/>
              </w:rPr>
              <w:t>اشاره</w:t>
            </w:r>
            <w:r>
              <w:rPr>
                <w:rStyle w:val="IndexLink"/>
                <w:rtl w:val="true"/>
              </w:rPr>
              <w:tab/>
            </w:r>
            <w:r>
              <w:rPr>
                <w:rStyle w:val="IndexLink"/>
              </w:rPr>
              <w:t>177</w:t>
            </w:r>
          </w:hyperlink>
        </w:p>
        <w:p>
          <w:pPr>
            <w:pStyle w:val="Contents6"/>
            <w:tabs>
              <w:tab w:val="clear" w:pos="7609"/>
              <w:tab w:val="right" w:pos="9026" w:leader="dot"/>
            </w:tabs>
            <w:rPr/>
          </w:pPr>
          <w:hyperlink w:anchor="__RefHeading___Toc1052290_653776707">
            <w:r>
              <w:rPr>
                <w:webHidden/>
                <w:rStyle w:val="IndexLink"/>
                <w:rtl w:val="true"/>
              </w:rPr>
              <w:t>مقدمات حضور قلب</w:t>
            </w:r>
            <w:r>
              <w:rPr>
                <w:rStyle w:val="IndexLink"/>
                <w:rtl w:val="true"/>
              </w:rPr>
              <w:tab/>
            </w:r>
            <w:r>
              <w:rPr>
                <w:rStyle w:val="IndexLink"/>
              </w:rPr>
              <w:t>178</w:t>
            </w:r>
          </w:hyperlink>
        </w:p>
        <w:p>
          <w:pPr>
            <w:pStyle w:val="Contents5"/>
            <w:tabs>
              <w:tab w:val="clear" w:pos="7892"/>
              <w:tab w:val="right" w:pos="9026" w:leader="dot"/>
            </w:tabs>
            <w:rPr/>
          </w:pPr>
          <w:hyperlink w:anchor="__RefHeading___Toc1052292_653776707">
            <w:r>
              <w:rPr>
                <w:webHidden/>
                <w:rStyle w:val="IndexLink"/>
                <w:rtl w:val="true"/>
              </w:rPr>
              <w:t>منزل پنجم</w:t>
            </w:r>
            <w:r>
              <w:rPr>
                <w:rStyle w:val="IndexLink"/>
                <w:rtl w:val="true"/>
              </w:rPr>
              <w:t xml:space="preserve">: </w:t>
            </w:r>
            <w:r>
              <w:rPr>
                <w:rStyle w:val="IndexLink"/>
                <w:rtl w:val="true"/>
              </w:rPr>
              <w:t>شکر</w:t>
            </w:r>
            <w:r>
              <w:rPr>
                <w:rStyle w:val="IndexLink"/>
                <w:rtl w:val="true"/>
              </w:rPr>
              <w:tab/>
            </w:r>
            <w:r>
              <w:rPr>
                <w:rStyle w:val="IndexLink"/>
              </w:rPr>
              <w:t>180</w:t>
            </w:r>
          </w:hyperlink>
        </w:p>
        <w:p>
          <w:pPr>
            <w:pStyle w:val="Contents5"/>
            <w:tabs>
              <w:tab w:val="clear" w:pos="7892"/>
              <w:tab w:val="right" w:pos="9026" w:leader="dot"/>
            </w:tabs>
            <w:rPr/>
          </w:pPr>
          <w:hyperlink w:anchor="__RefHeading___Toc1052294_653776707">
            <w:r>
              <w:rPr>
                <w:webHidden/>
                <w:rStyle w:val="IndexLink"/>
                <w:rtl w:val="true"/>
              </w:rPr>
              <w:t>منزل ششم</w:t>
            </w:r>
            <w:r>
              <w:rPr>
                <w:rStyle w:val="IndexLink"/>
                <w:rtl w:val="true"/>
              </w:rPr>
              <w:t xml:space="preserve">: </w:t>
            </w:r>
            <w:r>
              <w:rPr>
                <w:rStyle w:val="IndexLink"/>
                <w:rtl w:val="true"/>
              </w:rPr>
              <w:t>محبت</w:t>
            </w:r>
            <w:r>
              <w:rPr>
                <w:rStyle w:val="IndexLink"/>
                <w:rtl w:val="true"/>
              </w:rPr>
              <w:tab/>
            </w:r>
            <w:r>
              <w:rPr>
                <w:rStyle w:val="IndexLink"/>
              </w:rPr>
              <w:t>183</w:t>
            </w:r>
          </w:hyperlink>
        </w:p>
        <w:p>
          <w:pPr>
            <w:pStyle w:val="Contents6"/>
            <w:tabs>
              <w:tab w:val="clear" w:pos="7609"/>
              <w:tab w:val="right" w:pos="9026" w:leader="dot"/>
            </w:tabs>
            <w:rPr/>
          </w:pPr>
          <w:hyperlink w:anchor="__RefHeading___Toc1052296_653776707">
            <w:r>
              <w:rPr>
                <w:webHidden/>
                <w:rStyle w:val="IndexLink"/>
                <w:rtl w:val="true"/>
              </w:rPr>
              <w:t>اشاره</w:t>
            </w:r>
            <w:r>
              <w:rPr>
                <w:rStyle w:val="IndexLink"/>
                <w:rtl w:val="true"/>
              </w:rPr>
              <w:tab/>
            </w:r>
            <w:r>
              <w:rPr>
                <w:rStyle w:val="IndexLink"/>
              </w:rPr>
              <w:t>183</w:t>
            </w:r>
          </w:hyperlink>
        </w:p>
        <w:p>
          <w:pPr>
            <w:pStyle w:val="Contents6"/>
            <w:tabs>
              <w:tab w:val="clear" w:pos="7609"/>
              <w:tab w:val="right" w:pos="9026" w:leader="dot"/>
            </w:tabs>
            <w:rPr/>
          </w:pPr>
          <w:hyperlink w:anchor="__RefHeading___Toc1052298_653776707">
            <w:r>
              <w:rPr>
                <w:webHidden/>
                <w:rStyle w:val="IndexLink"/>
                <w:rtl w:val="true"/>
              </w:rPr>
              <w:t>آثار شوم گله مندی</w:t>
            </w:r>
            <w:r>
              <w:rPr>
                <w:rStyle w:val="IndexLink"/>
                <w:rtl w:val="true"/>
              </w:rPr>
              <w:tab/>
            </w:r>
            <w:r>
              <w:rPr>
                <w:rStyle w:val="IndexLink"/>
              </w:rPr>
              <w:t>184</w:t>
            </w:r>
          </w:hyperlink>
        </w:p>
        <w:p>
          <w:pPr>
            <w:pStyle w:val="Contents5"/>
            <w:tabs>
              <w:tab w:val="clear" w:pos="7892"/>
              <w:tab w:val="right" w:pos="9026" w:leader="dot"/>
            </w:tabs>
            <w:rPr/>
          </w:pPr>
          <w:hyperlink w:anchor="__RefHeading___Toc1052300_653776707">
            <w:r>
              <w:rPr>
                <w:webHidden/>
                <w:rStyle w:val="IndexLink"/>
                <w:rtl w:val="true"/>
              </w:rPr>
              <w:t>منزل هفتم</w:t>
            </w:r>
            <w:r>
              <w:rPr>
                <w:rStyle w:val="IndexLink"/>
                <w:rtl w:val="true"/>
              </w:rPr>
              <w:t xml:space="preserve">: </w:t>
            </w:r>
            <w:r>
              <w:rPr>
                <w:rStyle w:val="IndexLink"/>
                <w:rtl w:val="true"/>
              </w:rPr>
              <w:t>خدا</w:t>
            </w:r>
            <w:r>
              <w:rPr>
                <w:rStyle w:val="IndexLink"/>
                <w:rtl w:val="true"/>
              </w:rPr>
              <w:tab/>
            </w:r>
            <w:r>
              <w:rPr>
                <w:rStyle w:val="IndexLink"/>
              </w:rPr>
              <w:t>184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51_37509"/>
      <w:bookmarkStart w:id="1" w:name="pg6451_37509"/>
      <w:bookmarkEnd w:id="1"/>
    </w:p>
    <w:p>
      <w:pPr>
        <w:pStyle w:val="Heading2"/>
        <w:numPr>
          <w:ilvl w:val="1"/>
          <w:numId w:val="1"/>
        </w:numPr>
        <w:rPr/>
      </w:pPr>
      <w:bookmarkStart w:id="2" w:name="pg6451_37509"/>
      <w:bookmarkStart w:id="3" w:name="__RefHeading___Toc1052028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م‍ظاه‍ری‌،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س‍اح‍ل‌ س‍پ‍ی‍ده‌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م‍ظاه‍ری‌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اس‍لام‍ی‌ رض‍وی‌،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درس‍ه‍ای‌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ه‍ف‍ت‍ه</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ری‍ال‌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ع‍ل‍وم‌ اس‍لام‍ی‌ رض‍وی‌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tab/>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۲۵۰</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م‌۶د۴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م‌۷۸</w:t>
      </w:r>
      <w:r>
        <w:rPr>
          <w:rFonts w:eastAsia="IRNazanin" w:cs="IRNazanin"/>
          <w:color w:val="111111"/>
          <w:sz w:val="28"/>
          <w:szCs w:val="28"/>
          <w:lang w:bidi="fa-IR"/>
        </w:rPr>
        <w:t>-</w:t>
      </w:r>
      <w:r>
        <w:rPr>
          <w:rFonts w:ascii="IRNazanin" w:hAnsi="IRNazanin" w:eastAsia="IRNazanin"/>
          <w:color w:val="111111"/>
          <w:sz w:val="28"/>
          <w:sz w:val="28"/>
          <w:szCs w:val="28"/>
          <w:lang w:bidi="fa-IR"/>
        </w:rPr>
        <w:t>۶۳۷۶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52030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مظاهری، حسین</w:t>
      </w:r>
    </w:p>
    <w:p>
      <w:pPr>
        <w:pStyle w:val="BookText"/>
        <w:rPr/>
      </w:pPr>
      <w:r>
        <w:rPr>
          <w:rFonts w:ascii="IRNazanin" w:hAnsi="IRNazanin" w:eastAsia="IRNazanin"/>
          <w:color w:val="111111"/>
          <w:sz w:val="28"/>
          <w:sz w:val="28"/>
          <w:szCs w:val="28"/>
          <w:rtl w:val="true"/>
          <w:lang w:bidi="fa-IR"/>
        </w:rPr>
        <w:t xml:space="preserve">در ساحل سپیده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اسلامی رضوی،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سری درسهای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هفته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اسلامی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eastAsia="Times New Roman" w:cs="Times New Roman" w:ascii="Times New Roman" w:hAnsi="Times New Roman"/>
          <w:color w:val="111111"/>
          <w:sz w:val="28"/>
          <w:szCs w:val="28"/>
          <w:lang w:val="en-US" w:bidi="en-US"/>
        </w:rPr>
        <w:t xml:space="preserve">BP </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د </w:t>
      </w:r>
      <w:r>
        <w:rPr>
          <w:rFonts w:ascii="IRNazanin" w:hAnsi="IRNazanin" w:eastAsia="IRNazanin"/>
          <w:color w:val="111111"/>
          <w:sz w:val="28"/>
          <w:sz w:val="28"/>
          <w:szCs w:val="28"/>
          <w:lang w:bidi="fa-IR"/>
        </w:rPr>
        <w:t>۶۳۹</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فهرست نویسی پیش از انتشار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دانشگاه علوم اسلامی رضوی</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سپیده اخلاص</w:t>
      </w:r>
    </w:p>
    <w:p>
      <w:pPr>
        <w:pStyle w:val="BookText"/>
        <w:rPr/>
      </w:pP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درسهای اخلاقی از آیت الله حسین مظاهری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اسلامی رضوی</w:t>
      </w:r>
    </w:p>
    <w:p>
      <w:pPr>
        <w:pStyle w:val="BookText"/>
        <w:rPr/>
      </w:pPr>
      <w:r>
        <w:rPr>
          <w:rFonts w:ascii="IRNazanin" w:hAnsi="IRNazanin" w:eastAsia="IRNazanin"/>
          <w:color w:val="111111"/>
          <w:sz w:val="28"/>
          <w:sz w:val="28"/>
          <w:szCs w:val="28"/>
          <w:rtl w:val="true"/>
          <w:lang w:bidi="fa-IR"/>
        </w:rPr>
        <w:t xml:space="preserve">حروفچینی و ویرایش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 گرافیک مرکز کامپیوتر دانشگاه علوم اسلامی رضوی</w:t>
      </w:r>
    </w:p>
    <w:p>
      <w:pPr>
        <w:pStyle w:val="BookText"/>
        <w:rPr/>
      </w:pPr>
      <w:r>
        <w:rPr>
          <w:rFonts w:ascii="IRNazanin" w:hAnsi="IRNazanin" w:eastAsia="IRNazanin"/>
          <w:color w:val="111111"/>
          <w:sz w:val="28"/>
          <w:sz w:val="28"/>
          <w:szCs w:val="28"/>
          <w:rtl w:val="true"/>
          <w:lang w:bidi="fa-IR"/>
        </w:rPr>
        <w:t xml:space="preserve">نمایه سازی و اخراج 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مربچگانی</w:t>
      </w:r>
    </w:p>
    <w:p>
      <w:pPr>
        <w:pStyle w:val="BookText"/>
        <w:rPr/>
      </w:pPr>
      <w:r>
        <w:rPr>
          <w:rFonts w:ascii="IRNazanin" w:hAnsi="IRNazanin" w:eastAsia="IRNazanin"/>
          <w:color w:val="111111"/>
          <w:sz w:val="28"/>
          <w:sz w:val="28"/>
          <w:szCs w:val="28"/>
          <w:rtl w:val="true"/>
          <w:lang w:bidi="fa-IR"/>
        </w:rPr>
        <w:t xml:space="preserve">ویراستار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محمدربیع میرزایی</w:t>
      </w:r>
    </w:p>
    <w:p>
      <w:pPr>
        <w:pStyle w:val="BookText"/>
        <w:rPr/>
      </w:pPr>
      <w:r>
        <w:rPr>
          <w:rFonts w:ascii="IRNazanin" w:hAnsi="IRNazanin" w:eastAsia="IRNazanin"/>
          <w:color w:val="111111"/>
          <w:sz w:val="28"/>
          <w:sz w:val="28"/>
          <w:szCs w:val="28"/>
          <w:rtl w:val="true"/>
          <w:lang w:bidi="fa-IR"/>
        </w:rPr>
        <w:t xml:space="preserve">تاریخ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تیراز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نسخه</w:t>
      </w:r>
    </w:p>
    <w:p>
      <w:pPr>
        <w:pStyle w:val="BookText"/>
        <w:rPr/>
      </w:pPr>
      <w:r>
        <w:rPr>
          <w:rFonts w:ascii="IRNazanin" w:hAnsi="IRNazanin" w:eastAsia="IRNazanin"/>
          <w:color w:val="111111"/>
          <w:sz w:val="28"/>
          <w:sz w:val="28"/>
          <w:szCs w:val="28"/>
          <w:rtl w:val="true"/>
          <w:lang w:bidi="fa-IR"/>
        </w:rPr>
        <w:t xml:space="preserve">چاپ، صحافی و لیتوگرافی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دنت </w:t>
      </w:r>
      <w:r>
        <w:rPr>
          <w:rFonts w:ascii="IRNazanin" w:hAnsi="IRNazanin" w:eastAsia="IRNazanin"/>
          <w:color w:val="111111"/>
          <w:sz w:val="28"/>
          <w:sz w:val="28"/>
          <w:szCs w:val="28"/>
          <w:lang w:bidi="fa-IR"/>
        </w:rPr>
        <w:t>۲۳۱۱۳</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حقوق برای ناشر محفوظ است</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451_37513"/>
      <w:bookmarkStart w:id="8" w:name="pg6451_37513"/>
      <w:bookmarkEnd w:id="8"/>
    </w:p>
    <w:p>
      <w:pPr>
        <w:pStyle w:val="Heading2"/>
        <w:numPr>
          <w:ilvl w:val="1"/>
          <w:numId w:val="1"/>
        </w:numPr>
        <w:rPr/>
      </w:pPr>
      <w:bookmarkStart w:id="9" w:name="pg6451_37513"/>
      <w:bookmarkStart w:id="10" w:name="__RefHeading___Toc1052032_65377670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فاسق</w:t>
      </w:r>
    </w:p>
    <w:p>
      <w:pPr>
        <w:pStyle w:val="BookText"/>
        <w:rPr/>
      </w:pPr>
      <w:r>
        <w:rPr>
          <w:rFonts w:ascii="IRNazanin" w:hAnsi="IRNazanin" w:eastAsia="IRNazanin"/>
          <w:color w:val="111111"/>
          <w:sz w:val="28"/>
          <w:sz w:val="28"/>
          <w:szCs w:val="28"/>
          <w:rtl w:val="true"/>
          <w:lang w:bidi="fa-IR"/>
        </w:rPr>
        <w:t>فسق و فاسق</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معنای فسق و فاسق</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نفس لوامه، محنه و اماره</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آثار شوم فسق از نظر قرآن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کفر بر انسان فاسق</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هوا و هوس</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قرآن، سراسر تنبه و توجه است</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معنای هدایت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w:t>
      </w:r>
      <w:r>
        <w:rPr>
          <w:rFonts w:eastAsia="IRNazanin" w:cs="IRNazanin"/>
          <w:color w:val="111111"/>
          <w:sz w:val="28"/>
          <w:szCs w:val="28"/>
          <w:lang w:bidi="fa-IR"/>
        </w:rPr>
        <w:t>25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و عدم رستگاری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اقسام قساوت</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ناخشنودی از عبادت</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عبادت</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تفاوتی در برابر گناه</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دین خدا</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انسان</w:t>
      </w:r>
    </w:p>
    <w:p>
      <w:pPr>
        <w:pStyle w:val="BookText"/>
        <w:rPr/>
      </w:pPr>
      <w:r>
        <w:rPr>
          <w:rFonts w:ascii="IRNazanin" w:hAnsi="IRNazanin" w:eastAsia="IRNazanin"/>
          <w:color w:val="111111"/>
          <w:sz w:val="28"/>
          <w:sz w:val="28"/>
          <w:szCs w:val="28"/>
          <w:rtl w:val="true"/>
          <w:lang w:bidi="fa-IR"/>
        </w:rPr>
        <w:t>تنزل انسان</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آفرینش دوگانه آدمی</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ملکوتی</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حیوانی</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دیوانگی حاکم بر جهان امروز</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فساد دل، یکی از مهمترین آثار گناه</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گناه روی گناه و برداشته شدن عنایت خدا</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گناهکار و خصلتهای چهارگانه</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افسردگی چیره بر دنیای غرب</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نمازگزار و عدم احساس پوچی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عینی عمل</w:t>
      </w:r>
    </w:p>
    <w:p>
      <w:pPr>
        <w:pStyle w:val="BookText"/>
        <w:rPr/>
      </w:pPr>
      <w:r>
        <w:rPr>
          <w:rFonts w:ascii="IRNazanin" w:hAnsi="IRNazanin" w:eastAsia="IRNazanin"/>
          <w:color w:val="111111"/>
          <w:sz w:val="28"/>
          <w:sz w:val="28"/>
          <w:szCs w:val="28"/>
          <w:rtl w:val="true"/>
          <w:lang w:bidi="fa-IR"/>
        </w:rPr>
        <w:t>تجسم عینی عمل</w:t>
      </w:r>
      <w:r>
        <w:rPr>
          <w:rFonts w:eastAsia="IRNazanin" w:cs="IRNazanin"/>
          <w:color w:val="111111"/>
          <w:sz w:val="28"/>
          <w:szCs w:val="28"/>
          <w:rtl w:val="true"/>
          <w:lang w:bidi="fa-IR"/>
        </w:rPr>
        <w:t>-</w:t>
      </w:r>
      <w:r>
        <w:rPr>
          <w:rFonts w:eastAsia="IRNazanin" w:cs="IRNazanin"/>
          <w:color w:val="111111"/>
          <w:sz w:val="28"/>
          <w:szCs w:val="28"/>
          <w:lang w:bidi="fa-IR"/>
        </w:rPr>
        <w:t>63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های عمل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عینی عمل، سازگار و هماهنگ با گناه</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تجشم عمل به صورت دوست و دشمن</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عمل</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تأثیرگناه بر خویش و خویشان</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احساس پوچی در زندگانی مجلل</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زندگانی پاک و باصفا</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حکایت محمود غزنوی و ایاز</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سلوک</w:t>
      </w:r>
    </w:p>
    <w:p>
      <w:pPr>
        <w:pStyle w:val="BookText"/>
        <w:rPr/>
      </w:pPr>
      <w:r>
        <w:rPr>
          <w:rFonts w:ascii="IRNazanin" w:hAnsi="IRNazanin" w:eastAsia="IRNazanin"/>
          <w:color w:val="111111"/>
          <w:sz w:val="28"/>
          <w:sz w:val="28"/>
          <w:szCs w:val="28"/>
          <w:rtl w:val="true"/>
          <w:lang w:bidi="fa-IR"/>
        </w:rPr>
        <w:t>سیر و سلوک</w:t>
      </w:r>
    </w:p>
    <w:p>
      <w:pPr>
        <w:pStyle w:val="BookText"/>
        <w:rPr/>
      </w:pPr>
      <w:r>
        <w:rPr>
          <w:rFonts w:ascii="IRNazanin" w:hAnsi="IRNazanin" w:eastAsia="IRNazanin"/>
          <w:color w:val="111111"/>
          <w:sz w:val="28"/>
          <w:sz w:val="28"/>
          <w:szCs w:val="28"/>
          <w:rtl w:val="true"/>
          <w:lang w:bidi="fa-IR"/>
        </w:rPr>
        <w:t>توبه، اولین ابزار سیر الی الله</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گناه، مانع سیر و سلوک</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ارکان توبه</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توبه موجب لعان است یا محو گناه؟</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توجه، دومین ابزار سیر الی الله</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قانون مراقبه</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تخلیه، مقدمه توبه</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شرایط توبه</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مانع</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 توجه</w:t>
      </w:r>
      <w:r>
        <w:rPr>
          <w:rFonts w:eastAsia="IRNazanin" w:cs="IRNazanin"/>
          <w:color w:val="111111"/>
          <w:sz w:val="28"/>
          <w:szCs w:val="28"/>
          <w:rtl w:val="true"/>
          <w:lang w:bidi="fa-IR"/>
        </w:rPr>
        <w:t>-</w:t>
      </w:r>
      <w:r>
        <w:rPr>
          <w:rFonts w:eastAsia="IRNazanin" w:cs="IRNazanin"/>
          <w:color w:val="111111"/>
          <w:sz w:val="28"/>
          <w:szCs w:val="28"/>
          <w:lang w:bidi="fa-IR"/>
        </w:rPr>
        <w:t>98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صفات رذیله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اهتمام به مستحبات</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خدمات شیخ طوسی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قرآن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کارها</w:t>
      </w:r>
    </w:p>
    <w:p>
      <w:pPr>
        <w:pStyle w:val="BookText"/>
        <w:rPr/>
      </w:pPr>
      <w:r>
        <w:rPr>
          <w:rFonts w:ascii="IRNazanin" w:hAnsi="IRNazanin" w:eastAsia="IRNazanin"/>
          <w:color w:val="111111"/>
          <w:sz w:val="28"/>
          <w:sz w:val="28"/>
          <w:szCs w:val="28"/>
          <w:rtl w:val="true"/>
          <w:lang w:bidi="fa-IR"/>
        </w:rPr>
        <w:t>اخلاص در کارها</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اخلاص در توصلیات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وعده خداوند درباره مخلص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رسیدن به مقام مخلص دشوار است</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تقوا میسر نیست مگر به خلوص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اقسام خلوص</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اقسام توحید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اثر خلوص در زندگی دنیایی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مقام مخلص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در کارها</w:t>
      </w:r>
    </w:p>
    <w:p>
      <w:pPr>
        <w:pStyle w:val="BookText"/>
        <w:rPr/>
      </w:pPr>
      <w:r>
        <w:rPr>
          <w:rFonts w:ascii="IRNazanin" w:hAnsi="IRNazanin" w:eastAsia="IRNazanin"/>
          <w:color w:val="111111"/>
          <w:sz w:val="28"/>
          <w:sz w:val="28"/>
          <w:szCs w:val="28"/>
          <w:rtl w:val="true"/>
          <w:lang w:bidi="fa-IR"/>
        </w:rPr>
        <w:t xml:space="preserve">نیت در کارها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انگیزه های انسان در انجام کارها </w:t>
      </w:r>
      <w:r>
        <w:rPr>
          <w:rFonts w:eastAsia="IRNazanin" w:cs="IRNazanin"/>
          <w:color w:val="111111"/>
          <w:sz w:val="28"/>
          <w:szCs w:val="28"/>
          <w:rtl w:val="true"/>
          <w:lang w:bidi="fa-IR"/>
        </w:rPr>
        <w:t>-</w:t>
      </w:r>
      <w:r>
        <w:rPr>
          <w:rFonts w:eastAsia="IRNazanin" w:cs="IRNazanin"/>
          <w:color w:val="111111"/>
          <w:sz w:val="28"/>
          <w:szCs w:val="28"/>
          <w:lang w:bidi="fa-IR"/>
        </w:rPr>
        <w:t>132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منازل هفتگانه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منزل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هدف از آفرینش انسان</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منزل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و رجاء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نظریه شهید اول و سید بن طاووس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منزل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کردن از خداوند</w:t>
      </w:r>
      <w:r>
        <w:rPr>
          <w:rFonts w:eastAsia="IRNazanin" w:cs="IRNazanin"/>
          <w:color w:val="111111"/>
          <w:sz w:val="28"/>
          <w:szCs w:val="28"/>
          <w:rtl w:val="true"/>
          <w:lang w:bidi="fa-IR"/>
        </w:rPr>
        <w:t>)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هبوط حضرت آدم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منزل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ترک گناه، راهی برای شکر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منزل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منزل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منازل در کارهای بزرگان و معصومان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w:t>
      </w:r>
    </w:p>
    <w:p>
      <w:pPr>
        <w:pStyle w:val="BookText"/>
        <w:rPr/>
      </w:pP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ست درخشندگی بعضی آثار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قصة اصحاب کهف و رقیم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حکایتی آموزنده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خلوص در گفته های علامه طباطبایی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شیطان در کمین مخلصین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گفتار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خلوص</w:t>
      </w:r>
    </w:p>
    <w:p>
      <w:pPr>
        <w:pStyle w:val="BookText"/>
        <w:rPr/>
      </w:pPr>
      <w:r>
        <w:rPr>
          <w:rFonts w:ascii="IRNazanin" w:hAnsi="IRNazanin" w:eastAsia="IRNazanin"/>
          <w:color w:val="111111"/>
          <w:sz w:val="28"/>
          <w:sz w:val="28"/>
          <w:szCs w:val="28"/>
          <w:rtl w:val="true"/>
          <w:lang w:bidi="fa-IR"/>
        </w:rPr>
        <w:t xml:space="preserve">منازل خلوص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به دست آوردن منازل هفتگانه خلوص </w:t>
      </w:r>
      <w:r>
        <w:rPr>
          <w:rFonts w:eastAsia="IRNazanin" w:cs="IRNazanin"/>
          <w:color w:val="111111"/>
          <w:sz w:val="28"/>
          <w:szCs w:val="28"/>
          <w:rtl w:val="true"/>
          <w:lang w:bidi="fa-IR"/>
        </w:rPr>
        <w:t>-</w:t>
      </w:r>
      <w:r>
        <w:rPr>
          <w:rFonts w:eastAsia="IRNazanin" w:cs="IRNazanin"/>
          <w:color w:val="111111"/>
          <w:sz w:val="28"/>
          <w:szCs w:val="28"/>
          <w:lang w:bidi="fa-IR"/>
        </w:rPr>
        <w:t>170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منزل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و رجاء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منزل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استحیا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مقدمات حضور قلب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منزل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منزل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آثار شوم گله مندی </w:t>
      </w:r>
      <w:r>
        <w:rPr>
          <w:rFonts w:eastAsia="IRNazanin" w:cs="IRNazanin"/>
          <w:color w:val="111111"/>
          <w:sz w:val="28"/>
          <w:szCs w:val="28"/>
          <w:rtl w:val="true"/>
          <w:lang w:bidi="fa-IR"/>
        </w:rPr>
        <w:t>-</w:t>
      </w:r>
      <w:r>
        <w:rPr>
          <w:rFonts w:eastAsia="IRNazanin" w:cs="IRNazanin"/>
          <w:color w:val="111111"/>
          <w:sz w:val="28"/>
          <w:szCs w:val="28"/>
          <w:lang w:bidi="fa-IR"/>
        </w:rPr>
        <w:t>179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bookmarkStart w:id="12" w:name="pg6451_37519"/>
    </w:p>
    <w:p>
      <w:pPr>
        <w:pStyle w:val="Heading2"/>
        <w:numPr>
          <w:ilvl w:val="1"/>
          <w:numId w:val="1"/>
        </w:numPr>
        <w:rPr/>
      </w:pPr>
      <w:bookmarkStart w:id="13" w:name="__RefHeading___Toc1052034_653776707"/>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 xml:space="preserve">پس از حمد و ثنای ایزد منان و درود فراوان بر رسول اکرم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دفع رذایل و کسب فضایل، متوقف بر شناخت اسباب و اصول هر یک و آشنایی با روش نیل به این غایات و تفاصیل مباحث پیچیده آن است که از آن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خلقیه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علم اخلاق، سرکوبی غرایز و استعدادهای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اصول اخلاقی برای جهت بخشی، تمرکز، به فعلیت رساندن و سرعت بخشیدن به سیر تکاملی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می تواند بارقه های روح را چراغی فراراه خود سازد و این بدون سیر و سلوک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گرد و غباری که از فضای درون خیزد، ناچار بر چشم عقل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و تنوع راههای رسیدن به حق و لقای الهی دلیل عظمت هدف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حکم محکم عقل و نقل، بر سالکان و طالبان طریق رشاد لازم است که نخست از آیینه دل، رنگ رذایل، زایل و سپس به حلیه فضایل، مایل سازند؛ چه، بدون تخلیه، تحلیه میسر نشود و انعکاس نقش حبیب در نفس خبیث صورت نبندد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معرفت کامل واقعیتها، بدون آشنایی با اضداد آنها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مجموعه گفتاری به مباحثی درباره غمستان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و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شوم و تلألؤ دروغین آن و آوارگان عطشناک کاروان غمبار کویر تبهکاری پرداخته شده است و برای نجات انسان سرگشته و سیر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آفریدگار،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داروی شفابخش و راهکار سعادت آفرین، فراروی او نهاده شده است تا صفحه دل به زیور تسلیم بیاراید و طومار لحظه های هجران را با شوق به لقای حق فرو نهد و با تحقیر شرکتهای پوچ خواهشهای نفسانی، بر چهره کژرویها داغ بطلان نهاده، با دست هشتن از زشتیها، با تاکتیک تخلیه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استراتژی تحلیه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که در پرتو مهر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هدایت از چشمه سار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آفاق جهان می گسترد، گاه آن است که با جوهرة عمل صالح و تخلق به اخلاق الله، قله های بلند انسانیت را فتح کنیم و با آهنگ موزون حیات طیبه هم نوا گردیم که بنیاد کاخ بهشتیان بر شالوده اخلاق و حیات طیبه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مباحثی که در پی می آید، برگرفته از مایه های اساسی و بکر اندیشه اجتهاد اخلاقی بر اساس کتاب و سنت است که استاد گرانقدر و عالم ربانی، آیة الله مظاهری در دانشگاه علوم اسلامی رضوی برای دانشوران حوزه و دانشگاه ایراد کرده اند و با نکته پردازیهای کم نظیر خود به محفل روحانیان و دانشگاهیان، نور و نشاطی مقدس بخشیده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واحد خدمات رسانی پژوهش دانشگاه علوم اسلامی رضوی، با کسب اجازه از محضر استاد ارجمند، فرمایشات ایشان را با حفظ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اخراج فنی،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ساحل سپیده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علاقه مندان و شیفتگان سیر و سلوک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دانشگاه علوم اسلامی رضوی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مهر </w:t>
      </w:r>
      <w:bookmarkStart w:id="15" w:name="pg6451_37521"/>
    </w:p>
    <w:p>
      <w:pPr>
        <w:pStyle w:val="Heading2"/>
        <w:numPr>
          <w:ilvl w:val="1"/>
          <w:numId w:val="1"/>
        </w:numPr>
        <w:rPr/>
      </w:pPr>
      <w:bookmarkStart w:id="16" w:name="__RefHeading___Toc1052036_653776707"/>
      <w:bookmarkStart w:id="17" w:name="_Toc5"/>
      <w:bookmarkEnd w:id="15"/>
      <w:bookmarkEnd w:id="16"/>
      <w:r>
        <w:rPr>
          <w:rtl w:val="true"/>
        </w:rPr>
        <w:t>گفتار اول</w:t>
      </w:r>
      <w:bookmarkEnd w:id="17"/>
    </w:p>
    <w:p>
      <w:pPr>
        <w:pStyle w:val="Heading3"/>
        <w:numPr>
          <w:ilvl w:val="2"/>
          <w:numId w:val="1"/>
        </w:numPr>
        <w:rPr/>
      </w:pPr>
      <w:bookmarkStart w:id="18" w:name="__RefHeading___Toc1052038_653776707"/>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فسق و فاسق</w:t>
      </w:r>
    </w:p>
    <w:p>
      <w:pPr>
        <w:pStyle w:val="BookText"/>
        <w:rPr/>
      </w:pPr>
      <w:r>
        <w:rPr>
          <w:rFonts w:ascii="IRNazanin" w:hAnsi="IRNazanin" w:eastAsia="IRNazanin"/>
          <w:color w:val="111111"/>
          <w:sz w:val="28"/>
          <w:sz w:val="28"/>
          <w:szCs w:val="28"/>
          <w:rtl w:val="true"/>
          <w:lang w:bidi="fa-IR"/>
        </w:rPr>
        <w:t>معنای فسق و فاسق</w:t>
      </w:r>
    </w:p>
    <w:p>
      <w:pPr>
        <w:pStyle w:val="BookText"/>
        <w:rPr/>
      </w:pPr>
      <w:r>
        <w:rPr>
          <w:rFonts w:ascii="IRNazanin" w:hAnsi="IRNazanin" w:eastAsia="IRNazanin"/>
          <w:color w:val="111111"/>
          <w:sz w:val="28"/>
          <w:sz w:val="28"/>
          <w:szCs w:val="28"/>
          <w:rtl w:val="true"/>
          <w:lang w:bidi="fa-IR"/>
        </w:rPr>
        <w:t>نفس لوامه، محسنه و اماره</w:t>
      </w:r>
    </w:p>
    <w:p>
      <w:pPr>
        <w:pStyle w:val="BookText"/>
        <w:rPr/>
      </w:pPr>
      <w:r>
        <w:rPr>
          <w:rFonts w:ascii="IRNazanin" w:hAnsi="IRNazanin" w:eastAsia="IRNazanin"/>
          <w:color w:val="111111"/>
          <w:sz w:val="28"/>
          <w:sz w:val="28"/>
          <w:szCs w:val="28"/>
          <w:rtl w:val="true"/>
          <w:lang w:bidi="fa-IR"/>
        </w:rPr>
        <w:t>آثار شوم فسق از نظر قرآن</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کفر بر انسان فاسق</w:t>
      </w:r>
    </w:p>
    <w:p>
      <w:pPr>
        <w:pStyle w:val="BookText"/>
        <w:rPr/>
      </w:pPr>
      <w:r>
        <w:rPr>
          <w:rFonts w:ascii="IRNazanin" w:hAnsi="IRNazanin" w:eastAsia="IRNazanin"/>
          <w:color w:val="111111"/>
          <w:sz w:val="28"/>
          <w:sz w:val="28"/>
          <w:szCs w:val="28"/>
          <w:rtl w:val="true"/>
          <w:lang w:bidi="fa-IR"/>
        </w:rPr>
        <w:t>هوا و هوس</w:t>
      </w:r>
    </w:p>
    <w:p>
      <w:pPr>
        <w:pStyle w:val="BookText"/>
        <w:rPr/>
      </w:pPr>
      <w:r>
        <w:rPr>
          <w:rFonts w:ascii="IRNazanin" w:hAnsi="IRNazanin" w:eastAsia="IRNazanin"/>
          <w:color w:val="111111"/>
          <w:sz w:val="28"/>
          <w:sz w:val="28"/>
          <w:szCs w:val="28"/>
          <w:rtl w:val="true"/>
          <w:lang w:bidi="fa-IR"/>
        </w:rPr>
        <w:t>قرآن، سراسر تنبه و توجه است</w:t>
      </w:r>
    </w:p>
    <w:p>
      <w:pPr>
        <w:pStyle w:val="BookText"/>
        <w:rPr/>
      </w:pPr>
      <w:r>
        <w:rPr>
          <w:rFonts w:ascii="IRNazanin" w:hAnsi="IRNazanin" w:eastAsia="IRNazanin"/>
          <w:color w:val="111111"/>
          <w:sz w:val="28"/>
          <w:sz w:val="28"/>
          <w:szCs w:val="28"/>
          <w:rtl w:val="true"/>
          <w:lang w:bidi="fa-IR"/>
        </w:rPr>
        <w:t xml:space="preserve">معنای هدایت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شقاوت و عدم رستگاری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6451_37523"/>
      <w:bookmarkStart w:id="21" w:name="pg6451_37523"/>
      <w:bookmarkEnd w:id="21"/>
    </w:p>
    <w:p>
      <w:pPr>
        <w:pStyle w:val="Heading3"/>
        <w:numPr>
          <w:ilvl w:val="2"/>
          <w:numId w:val="1"/>
        </w:numPr>
        <w:rPr/>
      </w:pPr>
      <w:bookmarkStart w:id="22" w:name="pg6451_37523"/>
      <w:bookmarkStart w:id="23" w:name="__RefHeading___Toc1052040_653776707"/>
      <w:bookmarkStart w:id="24" w:name="_Toc7"/>
      <w:bookmarkEnd w:id="22"/>
      <w:bookmarkEnd w:id="23"/>
      <w:r>
        <w:rPr>
          <w:rtl w:val="true"/>
        </w:rPr>
        <w:t>فسق و فاسق</w:t>
      </w:r>
      <w:bookmarkEnd w:id="24"/>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واژگانی شومند و هر 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 دارد، کلمه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ظلمانیت دارد؛ گویا هاله ای از ظلمت سراپای این دو کلمه را فراگرفته است؛ به گونه ای که شخص فاسق نیز شومی آن را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شریف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أصحاب الشمالی ما أضخاب الشمال</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دست چپیها، یعنی فاسقها چقدر شرمند؛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موم و میم و ظل من یخوم لا بارد و لا گریم</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آنان در تاریکی خاصی قبل از رفتن به جهنم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شومی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دردناکی، تاریکند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قرآن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هیچ کرامت و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خود جهنم هم که فاسق در آن جاست، تاریک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چپیها چه کسانی اند؟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کانوا قبل ذلک مترفین وکانوا یصرون علی الحنث العظیم</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کسانی که فسق سراپای آنها را فراگرفته و گناه مداوم و بزرگ دارند</w:t>
      </w:r>
      <w:r>
        <w:rPr>
          <w:rFonts w:eastAsia="IRNazanin" w:cs="IRNazanin"/>
          <w:color w:val="111111"/>
          <w:sz w:val="28"/>
          <w:szCs w:val="28"/>
          <w:rtl w:val="true"/>
          <w:lang w:bidi="fa-IR"/>
        </w:rPr>
        <w:t xml:space="preserve">. </w:t>
      </w:r>
      <w:bookmarkStart w:id="25" w:name="pg6451_37524"/>
    </w:p>
    <w:p>
      <w:pPr>
        <w:pStyle w:val="BookText"/>
        <w:rPr/>
      </w:pPr>
      <w:bookmarkEnd w:id="25"/>
      <w:r>
        <w:rPr>
          <w:rFonts w:ascii="IRNazanin" w:hAnsi="IRNazanin" w:eastAsia="IRNazanin"/>
          <w:color w:val="111111"/>
          <w:sz w:val="28"/>
          <w:sz w:val="28"/>
          <w:szCs w:val="28"/>
          <w:rtl w:val="true"/>
          <w:lang w:bidi="fa-IR"/>
        </w:rPr>
        <w:t>عیب و ننگی بالاتر و بدتر از اتصاف به فسق برای یک مسلمان نیست؛ چه رسد به یک طلبه</w:t>
      </w:r>
      <w:r>
        <w:rPr>
          <w:rFonts w:eastAsia="IRNazanin" w:cs="IRNazanin"/>
          <w:color w:val="111111"/>
          <w:sz w:val="28"/>
          <w:szCs w:val="28"/>
          <w:rtl w:val="true"/>
          <w:lang w:bidi="fa-IR"/>
        </w:rPr>
        <w:t>.</w:t>
      </w:r>
    </w:p>
    <w:p>
      <w:pPr>
        <w:pStyle w:val="Heading3"/>
        <w:numPr>
          <w:ilvl w:val="2"/>
          <w:numId w:val="1"/>
        </w:numPr>
        <w:rPr/>
      </w:pPr>
      <w:bookmarkStart w:id="26" w:name="__RefHeading___Toc1052042_653776707"/>
      <w:bookmarkStart w:id="27" w:name="_Toc8"/>
      <w:bookmarkEnd w:id="26"/>
      <w:r>
        <w:rPr>
          <w:rtl w:val="true"/>
        </w:rPr>
        <w:t>معنای فسق و فاسق</w:t>
      </w:r>
      <w:bookmarkEnd w:id="27"/>
    </w:p>
    <w:p>
      <w:pPr>
        <w:pStyle w:val="BookText"/>
        <w:rPr/>
      </w:pPr>
      <w:r>
        <w:rPr>
          <w:rFonts w:ascii="IRNazanin" w:hAnsi="IRNazanin" w:eastAsia="IRNazanin"/>
          <w:color w:val="111111"/>
          <w:sz w:val="28"/>
          <w:sz w:val="28"/>
          <w:szCs w:val="28"/>
          <w:rtl w:val="true"/>
          <w:lang w:bidi="fa-IR"/>
        </w:rPr>
        <w:t>معنای فسق و فاسق از نظر فقها، علمای علم اخلاق و از نظر قرآن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به کسی فاسق میگویند که از گناه اجتناب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جای ملکه تقواء ملکه فسق بر او حکمفرما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لوامه</w:t>
      </w:r>
      <w:r>
        <w:rPr>
          <w:rStyle w:val="FootnoteAnchor"/>
          <w:rtl w:val="true"/>
        </w:rPr>
        <w:footnoteReference w:id="5"/>
      </w:r>
      <w:r>
        <w:rPr>
          <w:rFonts w:ascii="IRNazanin" w:hAnsi="IRNazanin" w:eastAsia="IRNazanin"/>
          <w:color w:val="111111"/>
          <w:sz w:val="28"/>
          <w:sz w:val="28"/>
          <w:szCs w:val="28"/>
          <w:rtl w:val="true"/>
          <w:lang w:bidi="fa-IR"/>
        </w:rPr>
        <w:t>رفته و نفس اماره بر او چیره 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محنه او را بدان جا کشیده باشد که مرتکب گناه شود و خود را ملامت نکند و از آن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 گناه کند و آن را خوب بپندارد؛ به این شخص فاسق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افرادی که ملکه تقوا داشته باشند، اما گاهی به یک داعی شیطانی گناه بکنند که به آن ملکه ضرر نخورد، مورد بحث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موجب سقوط است، اما بحث ما درباره آن کسی است که ملکه فسق بر او حکمفرماست و ملکه تقوا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بر او حکمفرماست و گناه مداوم دارد و نفس لوامه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راجع به گناه مداوم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به کسی فاسق میگویند که گناه مداوم داشته باشد و زبان او به دروغ گفتن عادت کرده باشد؛ به این میگوییم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غیبت کردن، تهمت زدن و چشم چرانی عادت کرده و بطور مداوم با گناه سروکار داشته باشد و دل او با گناه، بیشتر سروکار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علمای علم اخلاق، علاوه بر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آن است که گناه مداوم داشته باشد یا صفت رذیله ای بر دل او حکمفرما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باشد، متکبر باشد، جاه طلب باشد و بالاخره یکی از صفات رذیله در دل او رسوخ کرده باشد؛ به این میگویند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تقوای دل، به این میگویند فسق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علاوه بر تقوای از گناه، تقوای دل هم از ما 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یعظم شعائر الله فانها من تقوی القلوب</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علمای علم اخلاق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 از ما میخواهد که به حسب ظاهر، فاسق نباشیم، می خواهد که از نظر دل هم فاسق نباشیم؛ یعنی صفت رذیله ای بر دل ما حکمفرما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از نظر دل و از نظر ظاهر، باید نفس لوامه بر ما حکومت داشته باشد و معنای نفس لوامه این است که اگر گناهی از او سر زد، ناراحت شود و واقعا یک تلاطم درونی برای او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گفت، دیگر شب خوابش نبرد تا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غیبت شنید یا غیبت کرد، از آن غیبت تب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لوامه بر او حکومت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نمی کنم که یک روزی حضرت امام تشریف آوردند در حالی که نفس ایشان به شماره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نیامدم درس بگویم، آمدم یک نصیحت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نصیحت داغی به شاگردهایشان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طلبه باید علاوه بر این که دین و علم داشته باشد، عقل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خیلی 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ندارید، اگر دین ندارید، عقل داشته باشید و نخواهید حوزۀ چهل ساله با حرفهای شما و با کارهای شما ضربه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این نصیحت، رفتند و دو یا سه روز در خانه 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شنیده بودند که یکی از شاگردهای خاص ایشان غیبت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غیبت بر نفس مبارک ایشان اثر گذاشته و نفس ایشان به شماره افتاده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کسی که به قول خودش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تا به حال نترسیده ام و وقتی که آنها مرا میبردند، می لرزیدند و من به آنها دلداری میدادم، وقتی فسق را، آن هم از یک طلبه می بیند، نفسش به شماره می افتد؛ به این میگوییم نفس لوامه؛ البته به مراتب بالایش</w:t>
      </w:r>
      <w:r>
        <w:rPr>
          <w:rFonts w:eastAsia="IRNazanin" w:cs="IRNazanin"/>
          <w:color w:val="111111"/>
          <w:sz w:val="28"/>
          <w:szCs w:val="28"/>
          <w:rtl w:val="true"/>
          <w:lang w:bidi="fa-IR"/>
        </w:rPr>
        <w:t xml:space="preserve">. </w:t>
      </w:r>
      <w:bookmarkStart w:id="28" w:name="pg6451_37526"/>
    </w:p>
    <w:p>
      <w:pPr>
        <w:pStyle w:val="Heading3"/>
        <w:numPr>
          <w:ilvl w:val="2"/>
          <w:numId w:val="1"/>
        </w:numPr>
        <w:rPr/>
      </w:pPr>
      <w:bookmarkStart w:id="29" w:name="__RefHeading___Toc1052044_653776707"/>
      <w:bookmarkStart w:id="30" w:name="_Toc9"/>
      <w:bookmarkEnd w:id="28"/>
      <w:bookmarkEnd w:id="29"/>
      <w:r>
        <w:rPr>
          <w:rtl w:val="true"/>
        </w:rPr>
        <w:t>نفس لوامه، محنه و اماره</w:t>
      </w:r>
      <w:bookmarkEnd w:id="30"/>
    </w:p>
    <w:p>
      <w:pPr>
        <w:pStyle w:val="BookText"/>
        <w:rPr/>
      </w:pPr>
      <w:r>
        <w:rPr>
          <w:rFonts w:ascii="IRNazanin" w:hAnsi="IRNazanin" w:eastAsia="IRNazanin"/>
          <w:color w:val="111111"/>
          <w:sz w:val="28"/>
          <w:sz w:val="28"/>
          <w:szCs w:val="28"/>
          <w:rtl w:val="true"/>
          <w:lang w:bidi="fa-IR"/>
        </w:rPr>
        <w:t xml:space="preserve">از نظر قرآن، روایات، فقها و علمای علم اخلاق، مسلم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کم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نفس لوامه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اگر نفس اماره بر ما مسلط شد و گناهی از ما سر زد، یک تلاطم درونی در ما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 وجدان و به عبارت دیگر، ضربات نفس القامه، تازیانه هایش را یکی پس از دیگری بر گرده روح ما وارد کند و بالاخره ساکت ننشیند تا این که ما آن گناه را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به آن کسی که به جای نفس لوامه نفس محنه بر او حکمفرما باشد؛ یعنی گناه کند و آن گناه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کند و آن گناه را خوب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اگر این نفس محنه آمد، دیگر رستگاری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آن جاست که انسان بتواند گناه را جبران کند، اما اگر گناه را خوب بپندارد، دیگر جبران نمی کند، و وقتی که جبران نکند، معلوم است که به قول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الدنیا و الآخرة</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ننبئکم بالآخسرین أعمالا الذین ضل سعیهم فی الحیوة الدنیا و هم یحسبون أنهم یحسنون صنعا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یعنی ورشکسته ترین، شقی ترین و بدبخت ترین افراد، آن افرادی هستند که گناه کنند، اما بپندارند که این کار، کار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کنند و تخیل کنند که این کار،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شخصی، نفس لوامه به نفس محنه تبدیل شده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عادل و متقی به کسی می گوییم که نفس لوامه بر او حکمفرما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ولوگناهی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تقویت نفس لوامه، ملامتها و تازیانه های وجدان بر او باشد تا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میگوییم متقی، و فاسق به کسی می گوییم که این نفس لوامه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نفس لوامه، نفس اماره بر او حکمفرما باشد و به جایی برسد که چشم، زبان، گوش و دل او کلید نداشته باشد</w:t>
      </w:r>
      <w:r>
        <w:rPr>
          <w:rFonts w:eastAsia="IRNazanin" w:cs="IRNazanin"/>
          <w:color w:val="111111"/>
          <w:sz w:val="28"/>
          <w:szCs w:val="28"/>
          <w:rtl w:val="true"/>
          <w:lang w:bidi="fa-IR"/>
        </w:rPr>
        <w:t xml:space="preserve">. </w:t>
      </w:r>
      <w:bookmarkStart w:id="31" w:name="pg6451_37527"/>
    </w:p>
    <w:p>
      <w:pPr>
        <w:pStyle w:val="BookText"/>
        <w:rPr/>
      </w:pPr>
      <w:bookmarkEnd w:id="31"/>
      <w:r>
        <w:rPr>
          <w:rFonts w:ascii="IRNazanin" w:hAnsi="IRNazanin" w:eastAsia="IRNazanin"/>
          <w:color w:val="111111"/>
          <w:sz w:val="28"/>
          <w:sz w:val="28"/>
          <w:szCs w:val="28"/>
          <w:rtl w:val="true"/>
          <w:lang w:bidi="fa-IR"/>
        </w:rPr>
        <w:t>بدتر از این فاسق، آن کسی است که توجیه گر کارهای بدش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موجب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میکنم که گناه نداشته باشید که اگر خدای نکرده گناه مداوم آمد و اطلاق فسق و فاسق بر کسی شد،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سفارش مؤکدتر من این است که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یا گناه مداوم دارید، آن را توجیه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لوامه شما مبدل به نفس محنه نشود که اگر بشود، قرآن میگوید ورشکسته ترین، شقی ترین و بدبخت ترین افراد است</w:t>
      </w:r>
      <w:r>
        <w:rPr>
          <w:rFonts w:eastAsia="IRNazanin" w:cs="IRNazanin"/>
          <w:color w:val="111111"/>
          <w:sz w:val="28"/>
          <w:szCs w:val="28"/>
          <w:rtl w:val="true"/>
          <w:lang w:bidi="fa-IR"/>
        </w:rPr>
        <w:t>.</w:t>
      </w:r>
    </w:p>
    <w:p>
      <w:pPr>
        <w:pStyle w:val="Heading3"/>
        <w:numPr>
          <w:ilvl w:val="2"/>
          <w:numId w:val="1"/>
        </w:numPr>
        <w:rPr/>
      </w:pPr>
      <w:bookmarkStart w:id="32" w:name="__RefHeading___Toc1052046_653776707"/>
      <w:bookmarkStart w:id="33" w:name="_Toc10"/>
      <w:bookmarkEnd w:id="32"/>
      <w:r>
        <w:rPr>
          <w:rtl w:val="true"/>
        </w:rPr>
        <w:t>آثار شوم فسق از نظر قرآن</w:t>
      </w:r>
      <w:bookmarkEnd w:id="33"/>
    </w:p>
    <w:p>
      <w:pPr>
        <w:pStyle w:val="Heading4"/>
        <w:numPr>
          <w:ilvl w:val="3"/>
          <w:numId w:val="1"/>
        </w:numPr>
        <w:rPr/>
      </w:pPr>
      <w:bookmarkStart w:id="34" w:name="__RefHeading___Toc1052048_653776707"/>
      <w:bookmarkStart w:id="35" w:name="_Toc11"/>
      <w:bookmarkEnd w:id="34"/>
      <w:r>
        <w:rPr>
          <w:rtl w:val="true"/>
        </w:rPr>
        <w:t xml:space="preserve">الف </w:t>
      </w:r>
      <w:r>
        <w:rPr>
          <w:rtl w:val="true"/>
        </w:rPr>
        <w:t xml:space="preserve">- </w:t>
      </w:r>
      <w:r>
        <w:rPr>
          <w:rtl w:val="true"/>
        </w:rPr>
        <w:t>اطلاق کفر بر انسان فاسق</w:t>
      </w:r>
      <w:bookmarkEnd w:id="35"/>
    </w:p>
    <w:p>
      <w:pPr>
        <w:pStyle w:val="Heading5"/>
        <w:numPr>
          <w:ilvl w:val="4"/>
          <w:numId w:val="1"/>
        </w:numPr>
        <w:rPr/>
      </w:pPr>
      <w:bookmarkStart w:id="36" w:name="__RefHeading___Toc1052050_653776707"/>
      <w:bookmarkStart w:id="37" w:name="_Toc12"/>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اولین اثر شومی که شاید از نظر اهل دل، بالاترین آثار شوم باشد، اطلاق کفر است بر 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شوم برای فاسق باید بسیار نگران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موارد متعدد بر کسی که فاسق باشد، اطلاق کفر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سوره بقره، بعد از آن که صفات متقی را ذکر می کند،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متقین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صفاتی را برای متقی می آورد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أولیک علی هدئ من ربهم و أولئک هم المفلحون</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پس از آن، در مقابل متقی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کفر، باید کفر عملی باشد؛ یعنی در مقابل متقی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الذین کفروا سؤاء علیهم أأنذرتهم أم لم تنذرهم لایؤمنون</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در مقابل متقی،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گژوا با آوردن صیغه ماضی، بر کسی </w:t>
      </w:r>
    </w:p>
    <w:p>
      <w:pPr>
        <w:pStyle w:val="BookText"/>
        <w:rPr/>
      </w:pPr>
      <w:r>
        <w:rPr>
          <w:rFonts w:ascii="IRNazanin" w:hAnsi="IRNazanin" w:eastAsia="IRNazanin"/>
          <w:color w:val="111111"/>
          <w:sz w:val="28"/>
          <w:sz w:val="28"/>
          <w:szCs w:val="28"/>
          <w:rtl w:val="true"/>
          <w:lang w:bidi="fa-IR"/>
        </w:rPr>
        <w:t>دلالت میکند که گناه مداوم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نفس لوامه او رفته است و نفس اماره بر او حکمفرما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افرادی که زکات ندهند، به معنای افراد خودخواه، خودمحور و افرادی که به فکر فقرا، ضعفا و آبرومندها نباشند،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زکات اصطلاحی در قرآن به عنوان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صدقه</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اما زکاتهایی که در قرآن شریف مرتب تکرار شده، در مقابل عبادت بدنی، عبادت مالی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یقیمون الصلوة و یؤتون الزکوة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 و یقیمون الصلوه و مما رزقناهم ینفقون</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به جای اتوا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رزقناهم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زکات در قرآن این است؛ یعنی آن کسانی که می توانند کمک کنند و نمی کنند؛ قرآن، کفر و شرک را بر اینها اطلاق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المشرکین الذین لا یؤثون الرکوة و هم بالآخرة هم کافژون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مشرک، آن کسی که زکات مالش را نمی دهد و آن کسی که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 فاسقی که از نظر مالی کوتاه می آید، اطلاق کفر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سوره ماعون نیز بر چند دسته از گناهکاران اطلاق کفر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 الذی یکذب بالدین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کافر است و آن که دین را قبول ندارد کیست؟</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می توانند به یتیمها رسیدگی کنند و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می توانند به فقرا رسیدگی کنند و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نماز می خوانند، ولی نماز را سبک می شمارند و در وقت نماز، غافل از نمازند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ریا و تظاهر بر کارهایشان حکمفرماست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می توانند گره از کار مسلمانها بگشایند، اما نمی گشایند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می بینیم بر افرادی که از نظر مالی گناه می کنند، افرادی که در واجباتی مثل نماز تسامح می کنند، آن کسانی که ریاکارند و بالاخره آن کسانی که می توانند به خلق خدمت کنند و نمی کنند، اطلاق کفر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آیات در قرآن زیاد است و برای فرد آگاه خیلی سنگین است که به او بگویند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روایات فراوانی میخوانیم که در روز قیامت به تارک الصلوة، می گویند کافر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الصلوة متعمدا فقد کفر</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روایات میخوانیم که در روز قیامت به شرابخوار میگویند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میخوانیم به کسانی که می توانستند مکه بروند و نرفتند، دم مرگ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 یهودیة او نصرانیة</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به آدمهای بی نماز که در زندگی آنها نماز نبوده، دم مرگ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 یهودیا او نصرانیا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به روایات اهل بیت مراجعه کنید، می توانید یک کتاب در این باره جمع آوری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بحارالانوار علامه مجلسی رضوان الله تعالی علیه مقداری از این روایات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 از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آیه نیز بر فاسق، اطلاق کفر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اطلاق کفر بر این کفر عملی، به خاطر این است که اگر گناه روی گناه آمد، دل را سیاه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امام صادق دل را وارونه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وقتی چنین شد، بین او و خدا حجاب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شد، آن حجاب، مانع رستگاری و توبه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 حجاب مانع شنیدن، گفتن و فهمیدن واقعیت و حقیقت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ای که در سوره بقره آمده است، اشاره به همین موضوع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کفروا سؤاء علیهم اأنذرتهم أم لم تنذرهم لایؤمنون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گناه روی گناه، دل را سیاه کرد، به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یفلح ابدأ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دیگر حرف حق در او تأثیر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نمیشنود تا تأثیر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دیده عقل نمی بیند تا تأثیر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متأثر نمی شود تا به واسطه آن، تلاطم درونی پیدا </w:t>
      </w:r>
    </w:p>
    <w:p>
      <w:pPr>
        <w:pStyle w:val="BookText"/>
        <w:rPr/>
      </w:pPr>
      <w:r>
        <w:rPr>
          <w:rFonts w:ascii="IRNazanin" w:hAnsi="IRNazanin" w:eastAsia="IRNazanin"/>
          <w:color w:val="111111"/>
          <w:sz w:val="28"/>
          <w:sz w:val="28"/>
          <w:szCs w:val="28"/>
          <w:rtl w:val="true"/>
          <w:lang w:bidi="fa-IR"/>
        </w:rPr>
        <w:t>بشود و بالاخره حجابی است بین او و بین خدا و حجابی است بین او و بین واقعیات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ذرأنا لجهنم کثیرا من الجن و الإنس لهم قلوب لایفقهون بها و لهم أعین لایبصرون بها و لهم اذان لایسمون بها أولئک کالأئغام بل هم أضل أولئک هم الغافلون</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به این نکته اشاره میکند که در این گونه افراد، نفس لوامه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نفس القامه نبود، غفلت به وجود می آید؛ غفلت از گناه، غفلت از حجاب و پرده هایی که روی چشم و گوش و دل او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از این روایاتی که مرحوم کلینی رضوان الله تعالی علیه در کافی نقل می کند، سرسری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 و شما چندین مرتبه شنیده باشیم، چندین مرتبه حتی برای دیگران گفته باشیم، اما شرط اساسی، توجه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گناه بکند، یک نقطه سیاه در دل او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جبران کرد، آن نقطه سیاه رفع می شود و اما اگر جبران نکرد، گناه دوم آن نقطه سیاه را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سوم آن نقطه سیاه را زیادتر می کند تا کمکم سیاهی همه دل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صادق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اینجا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یفلح ابدأ</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این یعنی چه؟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واء علیهم آائزتهم أم لم تنذرهم لایؤمنون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مداوم با انسان چنین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اطلاق کفر شده، شاید همان معنای لغوی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کفر یعنی سرپوش و سرپوش یعنی پرده بین او و خدا، پرده بین او و دیدن واقعیات، دیدن حقایق و دیدن معنویات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در قرآن به دو معنی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معنای آن، بتهای سنگی و چوبی است که به دست انسان ساخته میشود و افرادی که بی خردند آن را می پرستند که متأسفانه الآن </w:t>
      </w:r>
      <w:bookmarkStart w:id="38" w:name="pg6451_37531"/>
    </w:p>
    <w:p>
      <w:pPr>
        <w:pStyle w:val="BookText"/>
        <w:rPr/>
      </w:pPr>
      <w:bookmarkEnd w:id="38"/>
      <w:r>
        <w:rPr>
          <w:rFonts w:ascii="IRNazanin" w:hAnsi="IRNazanin" w:eastAsia="IRNazanin"/>
          <w:color w:val="111111"/>
          <w:sz w:val="28"/>
          <w:sz w:val="28"/>
          <w:szCs w:val="28"/>
          <w:rtl w:val="true"/>
          <w:lang w:bidi="fa-IR"/>
        </w:rPr>
        <w:t>در ژاپن و چین هم بت پرستی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یا سنگی را به شکلی درست کرده، بر آن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آدمهای بی خرد است که حتی در تاریخ میخوانیم که از خرما خدا می ساخت و وقتی گرسنه میشد، خدایش را می خورد؛ دوباره وقتی خرما پیدا میکرد، خدا می ساخت و بر آن سجده می کرد</w:t>
      </w:r>
      <w:r>
        <w:rPr>
          <w:rFonts w:eastAsia="IRNazanin" w:cs="IRNazanin"/>
          <w:color w:val="111111"/>
          <w:sz w:val="28"/>
          <w:szCs w:val="28"/>
          <w:rtl w:val="true"/>
          <w:lang w:bidi="fa-IR"/>
        </w:rPr>
        <w:t>.</w:t>
      </w:r>
    </w:p>
    <w:p>
      <w:pPr>
        <w:pStyle w:val="Heading5"/>
        <w:numPr>
          <w:ilvl w:val="4"/>
          <w:numId w:val="1"/>
        </w:numPr>
        <w:rPr/>
      </w:pPr>
      <w:bookmarkStart w:id="39" w:name="__RefHeading___Toc1052052_653776707"/>
      <w:bookmarkStart w:id="40" w:name="_Toc13"/>
      <w:bookmarkEnd w:id="39"/>
      <w:r>
        <w:rPr>
          <w:rtl w:val="true"/>
        </w:rPr>
        <w:t>هوا و هوس</w:t>
      </w:r>
      <w:bookmarkEnd w:id="40"/>
    </w:p>
    <w:p>
      <w:pPr>
        <w:pStyle w:val="BookText"/>
        <w:rPr/>
      </w:pPr>
      <w:r>
        <w:rPr>
          <w:rFonts w:ascii="IRNazanin" w:hAnsi="IRNazanin" w:eastAsia="IRNazanin"/>
          <w:color w:val="111111"/>
          <w:sz w:val="28"/>
          <w:sz w:val="28"/>
          <w:szCs w:val="28"/>
          <w:rtl w:val="true"/>
          <w:lang w:bidi="fa-IR"/>
        </w:rPr>
        <w:t>اما مهمتر از شرک نوع اول، شرکی است که در آن، بت انسان، هوا و هوس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روی این نوع از شرک پافشاری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أفرأیت من اتخذ إلهه هواه و أضله الله علی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یعنی ای پیغمبرا نمی بینی بعضی از اینها که بت می پرستند، بتشان چیست؟ هوا و هوسشان بت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یس می 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آلم أعهد إلیکم یا بنی آدم أن لاتعبدوا الشیطان إنه لکم قد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یعنی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ازل باهم معاهده نکردیم که شیطان پرست نباشید؟ به گفته قرآن، متابعت از شیطان،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اطلاق شرک و کفر بر یک شیعه چقدر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آیة والذین کفروا سؤاء علیهم آثرتهم أم لم تنذزهم لایؤمنون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الذی یکذب بالدین، مربوط به کفار است؛ برای این که آنها هم مکلف به فروعند، اما آن دو آیه دیگر را نمی توان توجیه کرد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خطاب به انسانها می فرماید که اگر غریزه جنسی بر تو حکمفرما شود و زن بت تو شود، تو بت پرستی، تو زن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شهوت بر زندگی تو حکمفرما باشد و بخواهی با ظاهر زننده ات جوانها را آزرده خاطر کنی و آنها را گول بزنی، تو مرد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چنین شخصی بدتر از آن کسی است که دیوانه و نفهم است و آلت رجولیت و انوثیت می 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با سواد است و در محیط اسلامی و تشیع زندگی می کند، اما </w:t>
      </w:r>
      <w:bookmarkStart w:id="41" w:name="pg6451_37532"/>
    </w:p>
    <w:p>
      <w:pPr>
        <w:pStyle w:val="BookText"/>
        <w:rPr/>
      </w:pPr>
      <w:bookmarkEnd w:id="41"/>
      <w:r>
        <w:rPr>
          <w:rFonts w:ascii="IRNazanin" w:hAnsi="IRNazanin" w:eastAsia="IRNazanin"/>
          <w:color w:val="111111"/>
          <w:sz w:val="28"/>
          <w:sz w:val="28"/>
          <w:szCs w:val="28"/>
          <w:rtl w:val="true"/>
          <w:lang w:bidi="fa-IR"/>
        </w:rPr>
        <w:t>شهوت جنسی بر خانه، کوچه و خیابان او حکمفرماست، بدتر از آن دیوانگان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یس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شیطان پرست است؟ آن کسی که گناه مداوم بر او حکمفرما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شیطان توانسته باشد او را مهار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به قول شیطان، کارش به آنجا رسیده باشد که احتیاج به مهار شیطان نداشته باشد و خود از شیطان پیروی کند و حتی از شیطان جلو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نباید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آفرأیت من الله إلهة هواة و أضله الله علی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 أعهد إلیکم یا بنی آدم أن تعبدوا الشیطان إنه لکم عدو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سرسری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مصیبتی که فاسق دارد، اطلاق کفر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خطاب کافر و مشرک با او صحبت می کند، اما پاک است و آثار اسلام بر او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فقهی، اما از نظر باطن چه؟</w:t>
      </w:r>
    </w:p>
    <w:p>
      <w:pPr>
        <w:pStyle w:val="BookText"/>
        <w:rPr/>
      </w:pPr>
      <w:r>
        <w:rPr>
          <w:rFonts w:ascii="IRNazanin" w:hAnsi="IRNazanin" w:eastAsia="IRNazanin"/>
          <w:color w:val="111111"/>
          <w:sz w:val="28"/>
          <w:sz w:val="28"/>
          <w:szCs w:val="28"/>
          <w:rtl w:val="true"/>
          <w:lang w:bidi="fa-IR"/>
        </w:rPr>
        <w:t>در روایات میخوانیم که همه و همه وقتی قبض روح می شوند، باید روح آنها در محضر خدا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اول تا هفتم، عرش، لوح و قلم بگذرد و از محضر خدا برگردد به بهشت یا جهنم 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روایات می خوانیم که دیگر وقتی او را صدا میکنند، به اسم ظاهری صدا نمی کنند، به اسم پرونده ای صدایش می کنند؛ یعنی آدم تارک الصلوة وقتی به آسمان اول می رسد،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ریاکار وقتی به آسمان دوم رسید، به او میگویند مشرک؛ تا برسد به محضر ربوبی و در آن جا خطاب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جای خود؛ آن جا که خود تهیه کردی؛ یعنی جهنم برزخی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آن وقت؛ یعنی دم مرگ دیگر چاره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اول تا محضر خدا اگر او را با مقراض قطعه قطعه کنند، قطعا برای او بهتر است از این که خدا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کافر</w:t>
      </w:r>
      <w:r>
        <w:rPr>
          <w:rFonts w:eastAsia="IRNazanin" w:cs="IRNazanin"/>
          <w:color w:val="111111"/>
          <w:sz w:val="28"/>
          <w:szCs w:val="28"/>
          <w:rtl w:val="true"/>
          <w:lang w:bidi="fa-IR"/>
        </w:rPr>
        <w:t>.</w:t>
      </w:r>
    </w:p>
    <w:p>
      <w:pPr>
        <w:pStyle w:val="Heading5"/>
        <w:numPr>
          <w:ilvl w:val="4"/>
          <w:numId w:val="1"/>
        </w:numPr>
        <w:rPr/>
      </w:pPr>
      <w:bookmarkStart w:id="42" w:name="__RefHeading___Toc1052054_653776707"/>
      <w:bookmarkStart w:id="43" w:name="_Toc14"/>
      <w:bookmarkEnd w:id="42"/>
      <w:r>
        <w:rPr>
          <w:rtl w:val="true"/>
        </w:rPr>
        <w:t>قرآن، سراسر تنبه و توجه است</w:t>
      </w:r>
      <w:bookmarkEnd w:id="4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که یکی از الطاف خفیه اوست، بر فاسق اطلاق کفر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گناه مداوم دارد، اطلاق کفر و شرک کرده است تا شاید متنبه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سراسر تنبه </w:t>
      </w:r>
      <w:bookmarkStart w:id="44" w:name="pg6451_37533"/>
    </w:p>
    <w:p>
      <w:pPr>
        <w:pStyle w:val="BookText"/>
        <w:rPr/>
      </w:pPr>
      <w:bookmarkEnd w:id="4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توانید کلمه ای در قرآن پیدا کنید که این تنبه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که دو ثلث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 و غیر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اخلاق و یک ثلث دیگرش هم مربوط به معارف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قول حضرت امام، اگر با یک دقت اخلاقی، با یک عینک اخلاقی وارد بشوید، می بینید که آن ثلث هم مربوط به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نمی توانید در قرآن کلمه ای پیدا کنید که رنگ اخلاقی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فاسق میگوید کافر؛ همین معلم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فاسق میگوید مشرک، این هم یک رنگ اخلاقی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به ما بگوید که ای انسان قبل از آن که دم مرگ به تو بگویند کافر، قبل از آن که بعد از مردن، در آسمان اول، دوم و حتی در محضر ربوبی به تو خطاب یاکافر و یا مشرک شود، به خود بیا و این ننگ و شوم فسق را از خود بزدای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به تقوا و متقی متصف شو تا هدایت تشریعی، هدایت تشریفی و هدایت عنایی از آن تو باشد</w:t>
      </w:r>
      <w:r>
        <w:rPr>
          <w:rFonts w:eastAsia="IRNazanin" w:cs="IRNazanin"/>
          <w:color w:val="111111"/>
          <w:sz w:val="28"/>
          <w:szCs w:val="28"/>
          <w:rtl w:val="true"/>
          <w:lang w:bidi="fa-IR"/>
        </w:rPr>
        <w:t>.</w:t>
      </w:r>
    </w:p>
    <w:p>
      <w:pPr>
        <w:pStyle w:val="Heading5"/>
        <w:numPr>
          <w:ilvl w:val="4"/>
          <w:numId w:val="1"/>
        </w:numPr>
        <w:rPr/>
      </w:pPr>
      <w:bookmarkStart w:id="45" w:name="__RefHeading___Toc1052056_653776707"/>
      <w:bookmarkStart w:id="46" w:name="_Toc15"/>
      <w:bookmarkEnd w:id="45"/>
      <w:r>
        <w:rPr>
          <w:rtl w:val="true"/>
        </w:rPr>
        <w:t xml:space="preserve">معنای هدایت در آیه </w:t>
      </w:r>
      <w:r>
        <w:rPr>
          <w:rtl w:val="true"/>
        </w:rPr>
        <w:t>«</w:t>
      </w:r>
      <w:r>
        <w:rPr>
          <w:rtl w:val="true"/>
        </w:rPr>
        <w:t>هدی للمتقین</w:t>
      </w:r>
      <w:r>
        <w:rPr>
          <w:rtl w:val="true"/>
        </w:rPr>
        <w:t>»</w:t>
      </w:r>
      <w:bookmarkEnd w:id="46"/>
    </w:p>
    <w:p>
      <w:pPr>
        <w:pStyle w:val="BookText"/>
        <w:rPr/>
      </w:pPr>
      <w:r>
        <w:rPr>
          <w:rFonts w:ascii="IRNazanin" w:hAnsi="IRNazanin" w:eastAsia="IRNazanin"/>
          <w:color w:val="111111"/>
          <w:sz w:val="28"/>
          <w:sz w:val="28"/>
          <w:szCs w:val="28"/>
          <w:rtl w:val="true"/>
          <w:lang w:bidi="fa-IR"/>
        </w:rPr>
        <w:t xml:space="preserve">گفتیم که ممکن است این هدایت؛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تشریفاتی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هدئ للتاس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که انسان متقی علت غایی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میگویند هدایت تشریفی؛ یعنی علت غایی برای نزول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هدایت تشریعی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تشریعی معنایش این است که پیامبرها می توانند روی آن اثر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می تواند روی آن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صفت رذیله یا گناه مداوم بر او حکمفرما باشد؛ یعنی قساوت، این دیگر قابلیت هدایت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سؤاء علیهم اانرتهم أم لم تنذرهم لایؤموین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پیغمبر اکرم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ائک لاسمع الموتی و لا مع الم الغاء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یعنی ای پیغمبراکر و کور و مرده به گناه را که دیگر نمی توانی زنده کنی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هدایت تشریعی برای افرادی است که ذهن و قلب سالمی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تشریعی برای کسی است که گناه روی گناه، دل او را سیاه نکرده باشد و الا اگر دل از اثر </w:t>
      </w:r>
    </w:p>
    <w:p>
      <w:pPr>
        <w:pStyle w:val="BookText"/>
        <w:rPr/>
      </w:pPr>
      <w:r>
        <w:rPr>
          <w:rFonts w:ascii="IRNazanin" w:hAnsi="IRNazanin" w:eastAsia="IRNazanin"/>
          <w:color w:val="111111"/>
          <w:sz w:val="28"/>
          <w:sz w:val="28"/>
          <w:szCs w:val="28"/>
          <w:rtl w:val="true"/>
          <w:lang w:bidi="fa-IR"/>
        </w:rPr>
        <w:t>گناه سیاه شد یا صفت رذیله ای بر دل حکمفرما شد، قطعا برای او هدایت تشریعی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ممکن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هدایت تشریعی یا هدایت عنایی باشد؛ یعنی ایصال الی المطلوب؛ یعنی متقی است که پروردگار عالم دستش را میگیرد و به مقصود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نیز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می رسد که هیچ کس و هیچ چیزی در دلش نیست، جز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عنایی؛ یعنی ایصال الی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رسیدن به گمشده، و این مختص</w:t>
      </w:r>
    </w:p>
    <w:p>
      <w:pPr>
        <w:pStyle w:val="BookText"/>
        <w:rPr/>
      </w:pPr>
      <w:r>
        <w:rPr>
          <w:rFonts w:ascii="IRNazanin" w:hAnsi="IRNazanin" w:eastAsia="IRNazanin"/>
          <w:color w:val="111111"/>
          <w:sz w:val="28"/>
          <w:sz w:val="28"/>
          <w:szCs w:val="28"/>
          <w:rtl w:val="true"/>
          <w:lang w:bidi="fa-IR"/>
        </w:rPr>
        <w:t>متقی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 چنین معنی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سه معنی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تشریفی برای او نیست و اصلا مطرود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تشریعی برای او نیست؛ زیرا گناه از شنیدن، دیدن و فهمیدن او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عنایی هم برای او نیست؛ چون مطرود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این ضلالتی که در قرآن یکی پس از دیگری آمده و به خداوند نسبت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پروردگار عالم او را به ضلالت میکشاند؛ نه، خدا کسی را به ضلالت نمیکشاند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معنایش همان است که مرحوم طبرسی رضوان الله تعالی علیه در مجمع البیان معنی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تو سنگی را در دامنه کوه نگه میداری، این سنگ به سمت پایین فشار می آورد و بالاخره غالب شده، از دست تو رها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نیست هلش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تاته دره میغلتد و ذره ذره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 خدا این گونه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دست عنایت خدا روی سر کسی باشد، این هدایت عنایی است و بالاخره به مرور زمان به مقصود می رسد که بالاترین مقصود برای این انسان، خود خداست، اما اگر این لیاقت نباشد؛ یعنی گناه روی گناه و کفر عملی و کفر اعتقادی نگذارد و لیاقت پیدا نکند که خدا دست او را بگیرد خدا فقط رهایش می کند و دست عنایتش را از روی سر او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هلش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ضلالت کسانی که قرآن درباره آنان </w:t>
      </w:r>
      <w:bookmarkStart w:id="47" w:name="pg6451_37535"/>
    </w:p>
    <w:p>
      <w:pPr>
        <w:pStyle w:val="BookText"/>
        <w:rPr/>
      </w:pPr>
      <w:bookmarkEnd w:id="47"/>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المنافقین فی الدرک الأسقل من النار </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وسقوط به جایی که به جز خدا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صعود، رسد آدمی به جایی که به جز خدا نداند، در سقوط نیز رسد آدمی به جایی که به جز خدا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تقریب به ذهن، یک مثال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برق است در یک سالن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کارخانه باید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تا اینجا روشن باشد، اما اگر کارخانه فیض نداد، دیگر لازم نیست در اینجا تاریکی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جا تاریک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مقدار که کارخانه دست عنایتش را از اینجا برداشت، این جا تاریک میشود؛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علیهم أأنذرتهم أم لم تنذرهم لایؤمنون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Heading4"/>
        <w:numPr>
          <w:ilvl w:val="3"/>
          <w:numId w:val="1"/>
        </w:numPr>
        <w:rPr/>
      </w:pPr>
      <w:bookmarkStart w:id="48" w:name="__RefHeading___Toc1052058_653776707"/>
      <w:bookmarkStart w:id="49" w:name="_Toc16"/>
      <w:bookmarkEnd w:id="48"/>
      <w:r>
        <w:rPr>
          <w:rtl w:val="true"/>
        </w:rPr>
        <w:t xml:space="preserve">ب </w:t>
      </w:r>
      <w:r>
        <w:rPr>
          <w:rtl w:val="true"/>
        </w:rPr>
        <w:t xml:space="preserve">- </w:t>
      </w:r>
      <w:r>
        <w:rPr>
          <w:rtl w:val="true"/>
        </w:rPr>
        <w:t>شقاوت و عدم رستگاری</w:t>
      </w:r>
      <w:bookmarkEnd w:id="49"/>
    </w:p>
    <w:p>
      <w:pPr>
        <w:pStyle w:val="BookText"/>
        <w:rPr/>
      </w:pPr>
      <w:r>
        <w:rPr>
          <w:rFonts w:ascii="IRNazanin" w:hAnsi="IRNazanin" w:eastAsia="IRNazanin"/>
          <w:color w:val="111111"/>
          <w:sz w:val="28"/>
          <w:sz w:val="28"/>
          <w:szCs w:val="28"/>
          <w:rtl w:val="true"/>
          <w:lang w:bidi="fa-IR"/>
        </w:rPr>
        <w:t>اثر شوم دوم این است که اگر گناه مداوم آمد، دیگر رستگاری نیست، دیگر خیلی مشکل و نادر است که این انسان رستگار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تنته و توجه باشد، رستگار می شود؛ افرادی مانند حر بن یزید ریاحی، بشر حافی و فضیل بن عیاض رستگار شدند، اما استثناست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طبع قضیه، دل آن کسی که گناه مداوم دارد، سیاه شده و برگشت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سبب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خدانکند در جلسه ماکسی باشد که ورد زبان او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ملکه برای او پیدا شود، این جا دروغ می گوید، دم مرگ دروغ می گوید، در قبر دروغ می گوید، به ملائکه دروغ میگوید و در روز قیامت هم به خدا دروغ می گوید، و برگشت او مشکل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خدای نکرده، چشم کسی آلوده باشد، حتی به آنجا می رسد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عروس و به دخترش هم نگاه آلوده دارد</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6451_37537"/>
      <w:bookmarkStart w:id="51" w:name="pg6451_37537"/>
      <w:bookmarkEnd w:id="51"/>
    </w:p>
    <w:p>
      <w:pPr>
        <w:pStyle w:val="Heading2"/>
        <w:numPr>
          <w:ilvl w:val="1"/>
          <w:numId w:val="1"/>
        </w:numPr>
        <w:rPr/>
      </w:pPr>
      <w:bookmarkStart w:id="52" w:name="pg6451_37537"/>
      <w:bookmarkStart w:id="53" w:name="__RefHeading___Toc1052060_653776707"/>
      <w:bookmarkStart w:id="54" w:name="_Toc17"/>
      <w:bookmarkEnd w:id="52"/>
      <w:bookmarkEnd w:id="53"/>
      <w:r>
        <w:rPr>
          <w:rtl w:val="true"/>
        </w:rPr>
        <w:t>گفتار دوم</w:t>
      </w:r>
      <w:bookmarkEnd w:id="54"/>
    </w:p>
    <w:p>
      <w:pPr>
        <w:pStyle w:val="Heading3"/>
        <w:numPr>
          <w:ilvl w:val="2"/>
          <w:numId w:val="1"/>
        </w:numPr>
        <w:rPr/>
      </w:pPr>
      <w:bookmarkStart w:id="55" w:name="__RefHeading___Toc1052062_653776707"/>
      <w:bookmarkStart w:id="56" w:name="_Toc18"/>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 xml:space="preserve">آثار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قساوت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ناخشنودی از عبادت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عبادت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تفاوتی در برابر گناه</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دین خدا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6451_37539"/>
      <w:bookmarkStart w:id="58" w:name="pg6451_37539"/>
      <w:bookmarkEnd w:id="58"/>
    </w:p>
    <w:p>
      <w:pPr>
        <w:pStyle w:val="Heading3"/>
        <w:numPr>
          <w:ilvl w:val="2"/>
          <w:numId w:val="1"/>
        </w:numPr>
        <w:rPr/>
      </w:pPr>
      <w:bookmarkStart w:id="59" w:name="pg6451_37539"/>
      <w:bookmarkStart w:id="60" w:name="__RefHeading___Toc1052064_653776707"/>
      <w:bookmarkStart w:id="61" w:name="_Toc19"/>
      <w:bookmarkEnd w:id="59"/>
      <w:bookmarkEnd w:id="60"/>
      <w:r>
        <w:rPr>
          <w:rtl w:val="true"/>
        </w:rPr>
        <w:t xml:space="preserve">آثار فسق </w:t>
      </w:r>
      <w:r>
        <w:rPr>
          <w:rtl w:val="true"/>
        </w:rPr>
        <w:t>(</w:t>
      </w:r>
      <w:r>
        <w:rPr>
          <w:rtl w:val="true"/>
        </w:rPr>
        <w:t>قساوت</w:t>
      </w:r>
      <w:r>
        <w:rPr>
          <w:rtl w:val="true"/>
        </w:rPr>
        <w:t>)</w:t>
      </w:r>
      <w:bookmarkEnd w:id="61"/>
    </w:p>
    <w:p>
      <w:pPr>
        <w:pStyle w:val="Heading4"/>
        <w:numPr>
          <w:ilvl w:val="3"/>
          <w:numId w:val="1"/>
        </w:numPr>
        <w:rPr/>
      </w:pPr>
      <w:bookmarkStart w:id="62" w:name="__RefHeading___Toc1052066_653776707"/>
      <w:bookmarkStart w:id="63" w:name="_Toc20"/>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بحث ما درباره آثار فسق و فاسق بود که در اثر از آثار غیر میمون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کفر بر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و عدم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فسق، دل را گرفت و برای کسی ملکه فسق پیدا شد، دیگر گفتن و نگفتن برای او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برای هدایت قابلیت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علیهم آائزتهم أم لم تنذرهم لایؤمون</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به تجربه هم اثبات شده است کسی که فسق ملکه او شده، دیگر نه مورد عنایت خاص الهی است و نه مورد هدایت تشریعی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حق مورد عنایت خاص نیست و از طرف خودش مورد هدایت تشریعی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کور و کر و گنگ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رائک الاسم المؤتی</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هدایت تشریعی دیگر برای چنین شخصی فایده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سوم، اثر شومی است به نام قساوت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و روایات استفاده میکنیم که گاهی انسان، سنگدل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سنگدل شدن دو معنی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نسبت به جامعه بی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w:t>
      </w:r>
      <w:bookmarkStart w:id="64" w:name="pg6451_37540"/>
    </w:p>
    <w:p>
      <w:pPr>
        <w:pStyle w:val="BookText"/>
        <w:rPr/>
      </w:pPr>
      <w:bookmarkEnd w:id="64"/>
      <w:r>
        <w:rPr>
          <w:rFonts w:ascii="IRNazanin" w:hAnsi="IRNazanin" w:eastAsia="IRNazanin"/>
          <w:color w:val="111111"/>
          <w:sz w:val="28"/>
          <w:sz w:val="28"/>
          <w:szCs w:val="28"/>
          <w:rtl w:val="true"/>
          <w:lang w:bidi="fa-IR"/>
        </w:rPr>
        <w:t>خودگراست و جز خود و اطرافیان خود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سنگدلی هم این است که دیگر سروکاری با معنویت ندارد، بلکه هم و غم او عالم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امام صادق قلب وارونه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قلب او در عالم وحدت منغمر باشد، در عالم کثرت منغمر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أقمن شرح الله صدره للإسلام فهو علی ثور من ئه فویل للفاسیة قلوبهم من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وای بر سنگدل</w:t>
      </w:r>
      <w:r>
        <w:rPr>
          <w:rFonts w:eastAsia="IRNazanin" w:cs="IRNazanin"/>
          <w:color w:val="111111"/>
          <w:sz w:val="28"/>
          <w:szCs w:val="28"/>
          <w:rtl w:val="true"/>
          <w:lang w:bidi="fa-IR"/>
        </w:rPr>
        <w:t>.</w:t>
      </w:r>
    </w:p>
    <w:p>
      <w:pPr>
        <w:pStyle w:val="Heading4"/>
        <w:numPr>
          <w:ilvl w:val="3"/>
          <w:numId w:val="1"/>
        </w:numPr>
        <w:rPr/>
      </w:pPr>
      <w:bookmarkStart w:id="65" w:name="__RefHeading___Toc1052068_653776707"/>
      <w:bookmarkStart w:id="66" w:name="_Toc21"/>
      <w:bookmarkEnd w:id="65"/>
      <w:r>
        <w:rPr>
          <w:rtl w:val="true"/>
        </w:rPr>
        <w:t>اقسام قساوت</w:t>
      </w:r>
      <w:bookmarkEnd w:id="66"/>
    </w:p>
    <w:p>
      <w:pPr>
        <w:pStyle w:val="Heading5"/>
        <w:numPr>
          <w:ilvl w:val="4"/>
          <w:numId w:val="1"/>
        </w:numPr>
        <w:rPr/>
      </w:pPr>
      <w:bookmarkStart w:id="67" w:name="__RefHeading___Toc1052070_653776707"/>
      <w:bookmarkStart w:id="68" w:name="_Toc22"/>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از نظر قرآن و روایات، قساوت اقسامی دارد</w:t>
      </w:r>
      <w:r>
        <w:rPr>
          <w:rFonts w:eastAsia="IRNazanin" w:cs="IRNazanin"/>
          <w:color w:val="111111"/>
          <w:sz w:val="28"/>
          <w:szCs w:val="28"/>
          <w:rtl w:val="true"/>
          <w:lang w:bidi="fa-IR"/>
        </w:rPr>
        <w:t>:</w:t>
      </w:r>
    </w:p>
    <w:p>
      <w:pPr>
        <w:pStyle w:val="Heading5"/>
        <w:numPr>
          <w:ilvl w:val="4"/>
          <w:numId w:val="1"/>
        </w:numPr>
        <w:rPr/>
      </w:pPr>
      <w:bookmarkStart w:id="69" w:name="__RefHeading___Toc1052072_653776707"/>
      <w:bookmarkStart w:id="70" w:name="_Toc23"/>
      <w:bookmarkEnd w:id="69"/>
      <w:r>
        <w:rPr>
          <w:rtl w:val="true"/>
        </w:rPr>
        <w:t xml:space="preserve">الف </w:t>
      </w:r>
      <w:r>
        <w:rPr>
          <w:rtl w:val="true"/>
        </w:rPr>
        <w:t xml:space="preserve">- </w:t>
      </w:r>
      <w:r>
        <w:rPr>
          <w:rtl w:val="true"/>
        </w:rPr>
        <w:t>ناخشنودی از عبادت</w:t>
      </w:r>
      <w:bookmarkEnd w:id="7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قسی کسی است که از عبادت لذت نبرد؛ حالا عبادت بدنی باشد یا عبادت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کردن به دیگران باشد یا رابطه داشتن با خدا؛ از این لذت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 مرتبه سنگدلی و اول مرتبه قساوت است و خیال نکنید که کم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واقع آن کسانی که با این حرفها سروکار دارند، بالاترین مصیبت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روایت قدسی آمده است که حضرت موسی به مناجات میرفتند، یک آدم سنگدل بی حیایی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آدمهای قسی، بی حیا 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این خدایت بگو چقدر گناه کنم، اما تو مرا عقوبت نکنی؟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و مناجاتشان که تمام شد، می خواستند برگردند،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پیغام بنده ام را نمیدهی؟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خجالت میکشم که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که بالاترین بلا را به تو دادم، اما متوجه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از مناجات من، از رابطه با من لذت می بری؟ همین که شیرینی مناجاتم را از دلت بردم، این بالاترین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مصیبت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انصافا هم بالاترین مصیبت برای یک انسان این است که خواب را بر نماز شب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مصیبت این است که انسان از نماز لذت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مصیبت این است که انسان از دیگرگرایی و از کمک کردن به دیگران لذت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کردن در راه خدا را خسارت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دادن و زکات دادن را خسارت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افرادی که سنگدل و قسی القلب نیستند، این افرادی که از مناجات خدا، از رابطه با خدا و از کمک کردن به دیگران لذت می برند، لذتشان قابل درک و وصف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وصف هست، اما برای خودش و برای آن کسانی که به آن مقام رسیده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تتجافی جنوبهم عن المضاجع یدعون ربهم خوفا و طمعا و مما رزقناهم ینفقون فلاتعلم نفس ما أخفی لهم من قرة أعین جزاء بما کانوا یعملون</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افرادی هستند که از خواب بلند می شوند و پشت پا به رختخواب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صفت جمال خدا و گاهی صفت جلال خدا بر دل آنان حکمفرما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یدعون ربهم خوفا و 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خوف حق بر دل اینها متجلی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صفات جلال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گریه میکند، گریه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میکند، غش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مدهوش می شود، نه بیهوش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صفات جمال خدا و رجاء از طرف حق بر دل او مستولی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کند، گریه شوق، غش میکند، غش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مدهوش می شود نه بیهوش، مدهوش شوق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خر موسی صعقا</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امیرالمؤمنین چه مدهوشیها داشت در دل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چه مدهوشیها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و ائمه طاهرین طلا چه لذتها داشتند، چه مدهوشیها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خوف و گاهی از رجاء؛ یعنی گاهی صفت جلال خدا بر دل اینها متجلی میشد و گاهی صفت جمال خداوند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رزقناهم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خمس و زکات میدهند، بلکه اگر مال دارند، برای خود می خواهند و دیگران و اگر علم دارند نیز برای خود می خواهند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آبرو </w:t>
      </w:r>
    </w:p>
    <w:p>
      <w:pPr>
        <w:pStyle w:val="BookText"/>
        <w:rPr/>
      </w:pPr>
      <w:r>
        <w:rPr>
          <w:rFonts w:ascii="IRNazanin" w:hAnsi="IRNazanin" w:eastAsia="IRNazanin"/>
          <w:color w:val="111111"/>
          <w:sz w:val="28"/>
          <w:sz w:val="28"/>
          <w:szCs w:val="28"/>
          <w:rtl w:val="true"/>
          <w:lang w:bidi="fa-IR"/>
        </w:rPr>
        <w:t>دارند، برای خود می خواهند و دیگران، اگر قلم دارند، اگر قدم دارند، اگر عقل دارند، اگر فتانت دارند و اگر شعور دارند، برای خود می خواهند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 لذت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لذتیا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لذتها قابل وصف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فلاتلم نفس ما أخفی لهم من قرة أعین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ذیل آیه را فقط به بهشت معنی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این گونه آیات و روایات، بهشت از اینجا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امیرالمؤمنین کی بود؟ دل شب، بهشت امام حسین کجا بود؟ گودال قتلگاه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زینب مظلوم کجا بود؟ پشت دروازه کوفه، نشسته و با تیمم نماز شب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عاشورا با آن همه مصیبتها نماز شب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زینب کجا بود؟ وقتی که در مجلس ابن زیاد بلند شود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ثکلتک أمک یابن مرجائه مارأیت إلا جملا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این بهشت، بهشت عادی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بهشت عوام داریم که عموم مردم آن 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به این بهشت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باباطاهر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حق هشت و چارت</w:t>
      </w:r>
    </w:p>
    <w:p>
      <w:pPr>
        <w:pStyle w:val="BookText"/>
        <w:rPr/>
      </w:pPr>
      <w:r>
        <w:rPr>
          <w:rFonts w:ascii="IRNazanin" w:hAnsi="IRNazanin" w:eastAsia="IRNazanin"/>
          <w:color w:val="111111"/>
          <w:sz w:val="28"/>
          <w:sz w:val="28"/>
          <w:szCs w:val="28"/>
          <w:rtl w:val="true"/>
          <w:lang w:bidi="fa-IR"/>
        </w:rPr>
        <w:t>ما بگذر شتر دیدی، ندیدی</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بهشت حیوانی، بهشت عادی و بالاتر از آن، بهشت عدن است و بهشت رضوان که برای خواص است، اما بعضی بهشت عندالله دارند که از اینها هم بالاتر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المتقین فی جنات و نهر فی مقعد صدق عند ملیک مقتدر</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بهشت معمولی برای اینها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سعۀ وجودی اینها با بهشت معمولی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بهشت عدن و رضوان هم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عدن و رضوان هم برای اینها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سعۀ وجودی اینها بیش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اینها کجاست؟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النفش المطمة ازجعی إلی ربک</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فجرا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نگویید فقط دم مرگ،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قرآن</w:t>
      </w:r>
    </w:p>
    <w:p>
      <w:pPr>
        <w:pStyle w:val="BookText"/>
        <w:rPr/>
      </w:pPr>
      <w:r>
        <w:rPr>
          <w:rFonts w:ascii="IRNazanin" w:hAnsi="IRNazanin" w:eastAsia="IRNazanin"/>
          <w:color w:val="111111"/>
          <w:sz w:val="28"/>
          <w:sz w:val="28"/>
          <w:szCs w:val="28"/>
          <w:rtl w:val="true"/>
          <w:lang w:bidi="fa-IR"/>
        </w:rPr>
        <w:t>معمولا برای معانی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بهشت اینگونه افراد به آن هم نه بهشت معمولی، بهشت عندالله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دنیا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بهشتش در دل شب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ربنا ورب الملائکة و الروج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دنیا و آنچه در دنیاست پشت پا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جبرئیل و میکائیل میخواستند حضرت ابراهیم ، این مرد ملکوتی را امتحان کنند، آمدند و جبرئیل با آن صدای رسا و جذاب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شوخ قدوش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میکائیل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ورب الملائکة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اسم محبوبم را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بگو، همه اموالم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دارم میدهم</w:t>
      </w:r>
      <w:r>
        <w:rPr>
          <w:rStyle w:val="FootnoteAnchor"/>
          <w:rtl w:val="true"/>
        </w:rPr>
        <w:footnoteReference w:id="31"/>
      </w:r>
      <w:r>
        <w:rPr>
          <w:rFonts w:ascii="IRNazanin" w:hAnsi="IRNazanin" w:eastAsia="IRNazanin"/>
          <w:color w:val="111111"/>
          <w:sz w:val="28"/>
          <w:sz w:val="28"/>
          <w:szCs w:val="28"/>
          <w:rtl w:val="true"/>
          <w:lang w:bidi="fa-IR"/>
        </w:rPr>
        <w:t>؛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شبوح قدوش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میکائیل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ورب الملائکة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اگر اسم محبوبم را بردی، خودم را هم می دهم؛ خودم هم فدای اسم محبوبم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امتحان سربلند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حضرت ابراهیم خیلی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امام حسین ع، برای حضرت زینب خیلی ساده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برای این ماگفته شده است تا ما بفهمیم اگر از نماز شب به اندازه خوابمان لذت نمی بریم، قساوت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کمک کردن به دیگران به اندازه کمک به خود لذت نمی بریم، قساوت داریم و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رزقناهم ینفقون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نظر هم، همه مالنگیم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لینفق ذوسعة من شعیه و من قدر علیه رزقه فلینفق مما اتاه الله</w:t>
      </w:r>
      <w:r>
        <w:rPr>
          <w:rFonts w:eastAsia="IRNazanin" w:cs="IRNazanin"/>
          <w:color w:val="111111"/>
          <w:sz w:val="28"/>
          <w:szCs w:val="28"/>
          <w:rtl w:val="true"/>
          <w:lang w:bidi="fa-IR"/>
        </w:rPr>
        <w:t>»</w:t>
      </w:r>
      <w:r>
        <w:rPr>
          <w:rStyle w:val="FootnoteAnchor"/>
          <w:rtl w:val="true"/>
        </w:rPr>
        <w:footnoteReference w:id="3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می تواند بگوید من عامل به اینگونه آیات هستم؟ این است که اگر چنین نباشیم، باید متوجه شویم که لنگیم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شویم که به قول عوام، توی باغ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قساوت داریم و این مرتبه اول قساوت است</w:t>
      </w:r>
      <w:r>
        <w:rPr>
          <w:rFonts w:eastAsia="IRNazanin" w:cs="IRNazanin"/>
          <w:color w:val="111111"/>
          <w:sz w:val="28"/>
          <w:szCs w:val="28"/>
          <w:rtl w:val="true"/>
          <w:lang w:bidi="fa-IR"/>
        </w:rPr>
        <w:t xml:space="preserve">. </w:t>
      </w:r>
      <w:bookmarkStart w:id="71" w:name="pg6451_37544"/>
    </w:p>
    <w:p>
      <w:pPr>
        <w:pStyle w:val="Heading5"/>
        <w:numPr>
          <w:ilvl w:val="4"/>
          <w:numId w:val="1"/>
        </w:numPr>
        <w:rPr/>
      </w:pPr>
      <w:bookmarkStart w:id="72" w:name="__RefHeading___Toc1052074_653776707"/>
      <w:bookmarkStart w:id="73" w:name="_Toc24"/>
      <w:bookmarkEnd w:id="71"/>
      <w:bookmarkEnd w:id="72"/>
      <w:r>
        <w:rPr>
          <w:rtl w:val="true"/>
        </w:rPr>
        <w:t xml:space="preserve">ب </w:t>
      </w:r>
      <w:r>
        <w:rPr>
          <w:rtl w:val="true"/>
        </w:rPr>
        <w:t xml:space="preserve">- </w:t>
      </w:r>
      <w:r>
        <w:rPr>
          <w:rtl w:val="true"/>
        </w:rPr>
        <w:t>سنگینی عبادت</w:t>
      </w:r>
      <w:bookmarkEnd w:id="73"/>
    </w:p>
    <w:p>
      <w:pPr>
        <w:pStyle w:val="BookText"/>
        <w:rPr/>
      </w:pPr>
      <w:r>
        <w:rPr>
          <w:rFonts w:ascii="IRNazanin" w:hAnsi="IRNazanin" w:eastAsia="IRNazanin"/>
          <w:color w:val="111111"/>
          <w:sz w:val="28"/>
          <w:sz w:val="28"/>
          <w:szCs w:val="28"/>
          <w:rtl w:val="true"/>
          <w:lang w:bidi="fa-IR"/>
        </w:rPr>
        <w:t>مرتبه دوم قساوت این است که عبادت برای او سنگین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استعینوا بالصبر و الصلوة و انها لکبیرة إلا علی الخاشعین</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یعنی نماز کمک کار است در هر چیز؛ یعنی اگر کسی سیر و سلوک می خواهد، باید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گرفتاری دنیا هم دارد، باید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نمازی که دوای هر درد بی درمانی است، دوای هر درد جسمی و روحی است، دوای هر گرفتاری است، گشاینده هر گره کوری است، این نماز برای همه بجز خاشع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خاشع آن کسی است که دلش برای خدا بتپد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خود را در محضر خدا ببیند، نه بداند؛ به این میگوییم خاضع؛ به این میگوییم خاشع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 که نماز برای این شخص لذت بخش است و برای این افراد سنگین نیست، اما برای عموم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 هم این است که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درصد مردم اگر یک امام جماعتی باشد که نماز را زود بخواند، بیشتر دوستش میدارند تا یک امام جماعتی که نماز را مقداری طول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ما از طول دادن نماز، از مؤدب بودن در مقابل خدا لذت می بریم؟ از اذکار مستحبی که در نماز آمده است لذت می بریم؟ از نماز اول وقت لذت می بریم یا از غذا خوردن؟ وقتی که مؤذن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خوابیدن برای ما گواراتر نیست؟ اگر نماز برای ما سنگین است، اگر دیگرگرایی برای ما سنگین است، اگر خمس و زکات برای آن کسانی که خمس و زکات باید بدهند، سنگین است، اگر رفع گرفتاری به واسطه قدم، به واسطه قلم، به واسطه خود یا دیگران برای ما سنگین است، باید پی ببریم که قساوت داریم و این مرتبه دوم قساوت است که عبادت، رابطه با خدا و رابطه با خلق خدا برایش سنگین باشد</w:t>
      </w:r>
      <w:r>
        <w:rPr>
          <w:rFonts w:eastAsia="IRNazanin" w:cs="IRNazanin"/>
          <w:color w:val="111111"/>
          <w:sz w:val="28"/>
          <w:szCs w:val="28"/>
          <w:rtl w:val="true"/>
          <w:lang w:bidi="fa-IR"/>
        </w:rPr>
        <w:t>.</w:t>
      </w:r>
    </w:p>
    <w:p>
      <w:pPr>
        <w:pStyle w:val="Heading5"/>
        <w:numPr>
          <w:ilvl w:val="4"/>
          <w:numId w:val="1"/>
        </w:numPr>
        <w:rPr/>
      </w:pPr>
      <w:bookmarkStart w:id="74" w:name="__RefHeading___Toc1052076_653776707"/>
      <w:bookmarkStart w:id="75" w:name="_Toc25"/>
      <w:bookmarkEnd w:id="74"/>
      <w:r>
        <w:rPr>
          <w:rtl w:val="true"/>
        </w:rPr>
        <w:t xml:space="preserve">ج </w:t>
      </w:r>
      <w:r>
        <w:rPr>
          <w:rtl w:val="true"/>
        </w:rPr>
        <w:t xml:space="preserve">- </w:t>
      </w:r>
      <w:r>
        <w:rPr>
          <w:rtl w:val="true"/>
        </w:rPr>
        <w:t>بی تفاوتی در برابر گناه</w:t>
      </w:r>
      <w:bookmarkEnd w:id="7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سوم قساوت این است که ابهت گناه از دل او رفته باشد و این مرتبه، مرتبه سرطانی است؛ یعنی انسان دروغ بگوید، اما تلاطم درونی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کند و غیبت بشنود، اما </w:t>
      </w:r>
    </w:p>
    <w:p>
      <w:pPr>
        <w:pStyle w:val="BookText"/>
        <w:rPr/>
      </w:pPr>
      <w:r>
        <w:rPr>
          <w:rFonts w:ascii="IRNazanin" w:hAnsi="IRNazanin" w:eastAsia="IRNazanin"/>
          <w:color w:val="111111"/>
          <w:sz w:val="28"/>
          <w:sz w:val="28"/>
          <w:szCs w:val="28"/>
          <w:rtl w:val="true"/>
          <w:lang w:bidi="fa-IR"/>
        </w:rPr>
        <w:t>ناراحت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بشنود، اما ناراحت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آهنگهای شهوت آمیز باشد و او بی تفاوت بنشیند و ناراحت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 گناه از دلش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به بعضی از بزرگان و ائمه طاهرین و نگاه می کند، می بیند که چقدر بین آنها و ما 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ثقة الاسلام کلینی نقل می کند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رفیق ملازم داشتند و او همیشه با امام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غلامش عقب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غلامش را صدا کرد،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دوم صدا کرد،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خیلی مواظب زبانش نبود، در مقابل امام صادق طلا داد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الفاعلة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 جمله را گفت، امام ایستاد و دست به کمرش گذاشت؛ یعنی کمر مرا شکستی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مرد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این از هندوستان است و اصلا پدر و مادرش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کاری به او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مرادم اینجاست که 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حق نداری با من باشی</w:t>
      </w:r>
      <w:r>
        <w:rPr>
          <w:rFonts w:eastAsia="IRNazanin" w:cs="IRNazanin"/>
          <w:color w:val="111111"/>
          <w:sz w:val="28"/>
          <w:szCs w:val="28"/>
          <w:rtl w:val="true"/>
          <w:lang w:bidi="fa-IR"/>
        </w:rPr>
        <w:t>.</w:t>
      </w:r>
      <w:r>
        <w:rPr>
          <w:rStyle w:val="FootnoteAnchor"/>
          <w:rtl w:val="true"/>
        </w:rPr>
        <w:footnoteReference w:id="3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جلسات گذشته من داستان تب کردن امام راحل و سه روز تعطیل شدن درس ایشان را تعریف کردم و اتفاقا خود ما هم تجربه کردیم، مخصوصا در این پیروزی انقلاب به بعد، هر وقت که در جلسه ای غیبت جلو می آمد، میدیدم که ایشان ناراحت است؛ همین که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لایحب الله الجهر بالشوء من القول إلا من ظلمه</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یعنی مظلوم میتواند داد بزند، اما باید این را هم بداند که همان وقت که غیبت می کند، اکل میته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می تواند میته بخورد و آن وقتی است که اگر نخورد،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اگر یک اهم و مهمی جلو بیاید، به اندازه ای که بتواند خلاصی پیدا کند، می تواند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غیبت هم همین است، اما قرآن میگوید همین هم سوء است؛ یعنی آن که میته می خورد، آن که شراب می خورد، بالاخره سوء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است و مست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وضعی اش را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طلبه ها باید چنین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یک قانون اهم و مهمی هم </w:t>
      </w:r>
    </w:p>
    <w:p>
      <w:pPr>
        <w:pStyle w:val="BookText"/>
        <w:rPr/>
      </w:pPr>
      <w:r>
        <w:rPr>
          <w:rFonts w:ascii="IRNazanin" w:hAnsi="IRNazanin" w:eastAsia="IRNazanin"/>
          <w:color w:val="111111"/>
          <w:sz w:val="28"/>
          <w:sz w:val="28"/>
          <w:szCs w:val="28"/>
          <w:rtl w:val="true"/>
          <w:lang w:bidi="fa-IR"/>
        </w:rPr>
        <w:t xml:space="preserve">جلو آمد و بخواهیم غیبتی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واقعأ اهم و مهم باشد، نه این که خودمان را گول بزنیم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مثل اکل میته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در کتاب احیاء علوم الدین مینویسد؛ دو نفر از مدینه به مکه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رفت برای تهیه غذا و دیگری مشغول قرآن خواندن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بود که یک زنی به او نزدیک شد؛ یک زن جوان با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خیال کرد گداست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پول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دید کار بالاتر از این است، مثل زن بچه مرده بنا کرد به داد زدن و گریه کردن زن ترسید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رفیقش که آمد، دید بغض کرده، گفت چه پیش آمده؟ گفت خطر عجیبی برایم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رفیق بناکرد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گفت برای این که می ترسیدم جای تو باشم و نتوانم از امتحان بیرون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گرچه پیش ما، برای بعض ما سنگین است، اما این را باید بدانیم که اگر ابهت گناه از دل ما رفته باشد، باید بدانیم که مرحله سوم از قساوت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دوم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پررنگ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میدانید این ملکات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فضایلش و چه رذایلش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 به تشکیک و دارای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کمرنگ و پررنگ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سوم را که خیلی پررنگ است، کسی دارد که غیبت می کند، دروغ می گوید، نگاه آلوده میکند، اما متأثر نمیشود مثل این است که کاری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خطرش هم خیلی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انسان اگر گناه بکند و تلاطم درونی پیدا کند، جبران می کند، توبه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اینطور نباشد، گاهی به آنجا می رسد که گناه می کند و گناهش را توجیه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گناه کند و گناهش را توجیه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دین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چهارم از قساوت، آنجاست که دل را گناه و فسق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قرآن</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 غابة الذین أساؤا الشأن أن کذبوا بآیات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این زمینه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أیحب أحدکم أن یأکل لحم أخیه میتا فکر هتموه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سرانجام کسانی که اعمال بد مرتکب شدند به جایی رسید که آیات خدا را تکذیب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تکذیب دین خدا به صورت عادی منظور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عادی ممکن است طلبه باشد، ممکن است معلم باشد، ممکن است استاد دانشگاه شیعه باشد، ممکن است اهل علم باشد و به حسب عادی نماز بخواند، روزه بگیرد و یک آدم متشرعی باشد، اما وقتی امتحان جلو بیاید، آن وقت است که باید ببینیم آیا دینش را می دهد یا نه؟ و آن وقت است که معلوم می شود قساوت با انسان 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عاقبة الذین أساؤا السوای آن کذبوا بایات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اگر دل را گناه گرفت، بیدین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زمینه برای بی دینی و زمینه برای دین فروشی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طلبه باید چنین باشد که اگر بگویند تمام دنیا را به تو میدهیم و تو دینت رابده، طلبگی ات را بده، نباید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که خوب، وگرنه چنانچه به واسطه تمام دنیا، به واسطه ریاست خیلی کم یا به واسطه یک پول مختصر، همه چیزش را میدهد، چنین آدمی گرفتار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میگویند که یکی از علمای بزرگ روی منبر به طلبه 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میلیون عادلم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میلیون، خیلی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فهمیدند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تفسیر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اندازه اطمینان به خودم دارم که اگر یک میلیون بدهند، دینم را نمی فروشم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به واسطه رابطه با خدا، به واسطه رابطه با ائمه طاهرین و شما عزیزان به واسطه رابطه با حضرت رضا و طلبه ها به واسطه توسل به حضرت رضا و امام زمان برای خودمان زمینه درست کنیم که اگر دنیا را به ما بدهند، بتوانیم عقب بزنیم و دین را بهتر از دنیا و آنچه در دنیاست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مرتبه چهارم از قساوت این است که اگر برای انسان زمینه ای پیش آمد، نتواند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گاهی در دنیا پروردگار عالم به انسان لطف میکند و اینگونه امتحانها برایش جلو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دم مرگ، دیگر مشکل است بتواند شیعه گری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واقعأ ولایت و نور ولایت در دل او کار نکند، اگر گناه روی گناه دل او را گرفته باشد، اگر گناه روی گناه همه دل را سیاه کرده باشد و به عبارت دیگر، اگر فاسق واقعی بر او صادق باشد، معلوم نیست دم مرگ بتواند از امتحان بیرون </w:t>
      </w:r>
    </w:p>
    <w:p>
      <w:pPr>
        <w:pStyle w:val="BookText"/>
        <w:rPr/>
      </w:pP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 الله العظمی گلپایگانی و حضرت آیة الله العظمی آقای اراکی هم برای من نقل می کردند که رفتم سر بالین یک اهل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را در چشم من دوخت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من عمری مثل هم بودیم، من قال الباقر و قال الصادق گفتم، تو هم قال الباقر و قال الصادق گفتی، چرا باید من خانه نشین بشوم و تو این ریاست را داشته باشی، خدا خیلی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خدا خیلی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تواند؛ چرا که نور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نور نیست، به قول قرآن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یجعل الله له نورا فما له من نور</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دیگر آنجا اراده کار نمی کند، الا اراده ای که وابسته به ازادۂ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کسی که رابطه اش با خدا و با ولایت محکم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گویند، به کسی که در حالت عادی نبود، میگفتند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میگفت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عادی که پیدا کرد، به او گفتند آقا این چه وضعی بود؟ به شما میگفتیم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میگفتی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بله، آن وقتی که شما میگفتید، شیطان هم میگفت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شیطان میگفتم چون تو میگویی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الآن بتواند توی دهان شیطان بزند، آنجا هم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شیطان اول میگوید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 به او می گوید که سجده کن بر من تا آبت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روایت هم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 بر من تا از دست عزرائیل نجاتت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را گول زد، من و شما را نمی تواند گول بزند؟ می گوید اگر میخواهی از دست عزرائیل نجاتت بدهم، سجده کن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کن به من، دینت را بده به من و آن بیچاره هم بیدین می 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کذبوا بایات الله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بزرگوار ما حضرت امام رضوان الله تعالی علیه در درسهای اخلاقشان جمله ای داشتند که خیلی تکان دهنده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میدانیم که دم مرگ، امیرالمؤمنین می آید و همه و همه امیرالمؤمنین را می 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خار همدان من </w:t>
      </w:r>
    </w:p>
    <w:p>
      <w:pPr>
        <w:pStyle w:val="BookText"/>
        <w:rPr/>
      </w:pPr>
      <w:r>
        <w:rPr>
          <w:rFonts w:ascii="IRNazanin" w:hAnsi="IRNazanin" w:eastAsia="IRNazanin"/>
          <w:color w:val="111111"/>
          <w:sz w:val="28"/>
          <w:sz w:val="28"/>
          <w:szCs w:val="28"/>
          <w:rtl w:val="true"/>
          <w:lang w:bidi="fa-IR"/>
        </w:rPr>
        <w:t>یمت یرنی من مؤمن أو منافق قبلا</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می فرمودند که عزرائیل یا اعوانش باید با اجازه امیرالمؤمنین  قبض روح کنند؛ بدون اجازه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وابسته به این دنیا باشد و به قول قرآن شریف، اگر میخکوب در این دنیا باشد، نمیخواهد برود و امیرالمؤمنین اجازه میدهد که به زور جانش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 که به زور جانش را می گیرند، معنایش این است که مثل بیرون کشیدن رگها از بدن است؛ یعنی جان کندنش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میخها را می خواهند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او را از این دنیا ببرند که هم و غمش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تنها با بغض ملک مقرب خدا۔ عزرائیل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ای کاش همین مقدار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بغض امیرالمؤمنین می رود؛ برای این که او گفته ببریدش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نخواهد برود،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 عاقبة الذین أساؤا الوأی أن کذبوا بایات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شوم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قرآن شریف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فأصحاب المیمنة ما أصحاب المیمنة و أصحاب المشمة ما أصحاب المشئمة و السابقون الشابقون أولﺉک المقربون</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افرادی که مقرب خدایند، آنهایی هستند که سبقت گرفتند، آنهایی که رسیدند به مقام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المیمنه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 دست راستیها و به قول قرآن، چقدر میمون، چقدر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أصحاب المشئمة ما أصحاب المشئمة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چپیها چقدر شومند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زندگی انسان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دل انسان را وارونه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انسان را به آنجا می کشاند که در امتحانها خدا دست او را نمی گیرد و اگر خدا دست کسی را نگرفت، قطع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انسان در امتحان، بدون عنایت خاص خدا نمره بیاورد؟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باید به آن توجه داشته باشیم، این است که فقط گناه قساوت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بیشتر از هر چیز دیگر، گناه برای انسان قساوت می آورد، چه درجه اول، </w:t>
      </w:r>
      <w:bookmarkStart w:id="76" w:name="pg6451_37550"/>
    </w:p>
    <w:p>
      <w:pPr>
        <w:pStyle w:val="BookText"/>
        <w:rPr/>
      </w:pPr>
      <w:bookmarkEnd w:id="76"/>
      <w:r>
        <w:rPr>
          <w:rFonts w:ascii="IRNazanin" w:hAnsi="IRNazanin" w:eastAsia="IRNazanin"/>
          <w:color w:val="111111"/>
          <w:sz w:val="28"/>
          <w:sz w:val="28"/>
          <w:szCs w:val="28"/>
          <w:rtl w:val="true"/>
          <w:lang w:bidi="fa-IR"/>
        </w:rPr>
        <w:t>چه دوم، چه سوم و چه چهارم، اما از قرآن و روایات استفاده میکنیم که بعضی چیزهای دیگر هم قساوت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یمیت القلب، النت علی النبی و محادثة البناء و مجالسة الموتی</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یعنی سه چیز قساوت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روی گناه همین بحث 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و برخاست با زن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 مرد نامحرم، گفتگوی مرد نامحرم با زن نامحرم، زن نامحرم با مرد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محادثة النساء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مجالسة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مجالسة الموتی یعنی چه؟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مجالسة المترفین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همنشینی با افرادی که همیشه غرق مادیتند، افراد عیاش، افراد شهوتران، افراد ریاست طلب و دنیاطلب، با اینها مصاحبت کردن؛ یعنی این مجالسی که معمولا 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مجلس تا آخر مجلس، یک ساعت یا دو ساعت طول میکشد، اما چیزی که آن جانیست،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غیبت نباشد، اگر تهمت و شایعه نباشد، حرفهایی است که به قول عوام، هزار من آن به یک شاهی ارزش ندارد</w:t>
      </w:r>
      <w:r>
        <w:rPr>
          <w:rFonts w:eastAsia="IRNazanin" w:cs="IRNazanin"/>
          <w:color w:val="111111"/>
          <w:sz w:val="28"/>
          <w:szCs w:val="28"/>
          <w:rtl w:val="true"/>
          <w:lang w:bidi="fa-IR"/>
        </w:rPr>
        <w:t>.</w:t>
      </w:r>
    </w:p>
    <w:p>
      <w:pPr>
        <w:pStyle w:val="Heading5"/>
        <w:numPr>
          <w:ilvl w:val="4"/>
          <w:numId w:val="1"/>
        </w:numPr>
        <w:rPr/>
      </w:pPr>
      <w:bookmarkStart w:id="77" w:name="__RefHeading___Toc1052078_653776707"/>
      <w:bookmarkStart w:id="78" w:name="_Toc26"/>
      <w:bookmarkEnd w:id="77"/>
      <w:r>
        <w:rPr>
          <w:rtl w:val="true"/>
        </w:rPr>
        <w:t>ه</w:t>
      </w:r>
      <w:r>
        <w:rPr>
          <w:rtl w:val="true"/>
        </w:rPr>
        <w:t xml:space="preserve">- </w:t>
      </w:r>
      <w:r>
        <w:rPr>
          <w:rtl w:val="true"/>
        </w:rPr>
        <w:t>غفلت</w:t>
      </w:r>
      <w:bookmarkEnd w:id="78"/>
    </w:p>
    <w:p>
      <w:pPr>
        <w:pStyle w:val="BookText"/>
        <w:rPr/>
      </w:pPr>
      <w:r>
        <w:rPr>
          <w:rFonts w:ascii="IRNazanin" w:hAnsi="IRNazanin" w:eastAsia="IRNazanin"/>
          <w:color w:val="111111"/>
          <w:sz w:val="28"/>
          <w:sz w:val="28"/>
          <w:szCs w:val="28"/>
          <w:rtl w:val="true"/>
          <w:lang w:bidi="fa-IR"/>
        </w:rPr>
        <w:t>حرف آخر این که از چیزهایی که قساوت می آورد،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چیز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درباره غفلت صحبت نمی کنیم و تنها به خواندن این آیه شریفه اکتفا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ذرأنا لجهنم کثیرا من الجین و الإنس لهم قلوب لایفقهون بها و لهم أغث لایبصرون بها و لهم أذا لایسمعون بها أولئک الأئغام بل هم أضل أولیک هم الغاوت</w:t>
      </w:r>
      <w:r>
        <w:rPr>
          <w:rFonts w:eastAsia="IRNazanin" w:cs="IRNazanin"/>
          <w:color w:val="111111"/>
          <w:sz w:val="28"/>
          <w:szCs w:val="28"/>
          <w:rtl w:val="true"/>
          <w:lang w:bidi="fa-IR"/>
        </w:rPr>
        <w:t>».</w:t>
      </w:r>
      <w:r>
        <w:rPr>
          <w:rStyle w:val="FootnoteAnchor"/>
          <w:rtl w:val="true"/>
        </w:rPr>
        <w:footnoteReference w:id="4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از خدا، غفلت از آخرت، غفلت یک طلبه از کارش، غفلت از معنویتش و غفلت از ولایتش به گفته قرآن، او را کور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راکر و گنگ و نفهم میکند و مقام انسان را تا سرحد حیوانیت تنزل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أضل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حیوانیت هم پایین تر</w:t>
      </w:r>
      <w:r>
        <w:rPr>
          <w:rFonts w:eastAsia="IRNazanin" w:cs="IRNazanin"/>
          <w:color w:val="111111"/>
          <w:sz w:val="28"/>
          <w:szCs w:val="28"/>
          <w:rtl w:val="true"/>
          <w:lang w:bidi="fa-IR"/>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 استکبار، دنیای اروپای فعلی که قضیه بوسنی و هرزگوین ها در آن پیدا می شود، از اثر این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یک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دین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چنین مصیبت بزرگی که ما الآن میشنویم را تحمل کند و از آن بگذرد</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6451_37553"/>
      <w:bookmarkStart w:id="80" w:name="pg6451_37553"/>
      <w:bookmarkEnd w:id="80"/>
    </w:p>
    <w:p>
      <w:pPr>
        <w:pStyle w:val="Heading2"/>
        <w:numPr>
          <w:ilvl w:val="1"/>
          <w:numId w:val="1"/>
        </w:numPr>
        <w:rPr/>
      </w:pPr>
      <w:bookmarkStart w:id="81" w:name="pg6451_37553"/>
      <w:bookmarkStart w:id="82" w:name="__RefHeading___Toc1052080_653776707"/>
      <w:bookmarkStart w:id="83" w:name="_Toc27"/>
      <w:bookmarkEnd w:id="81"/>
      <w:bookmarkEnd w:id="82"/>
      <w:r>
        <w:rPr>
          <w:rtl w:val="true"/>
        </w:rPr>
        <w:t>گفتار سوم</w:t>
      </w:r>
      <w:bookmarkEnd w:id="83"/>
    </w:p>
    <w:p>
      <w:pPr>
        <w:pStyle w:val="Heading3"/>
        <w:numPr>
          <w:ilvl w:val="2"/>
          <w:numId w:val="1"/>
        </w:numPr>
        <w:rPr/>
      </w:pPr>
      <w:bookmarkStart w:id="84" w:name="__RefHeading___Toc1052082_653776707"/>
      <w:bookmarkStart w:id="85" w:name="_Toc28"/>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تنزل انسان</w:t>
      </w:r>
    </w:p>
    <w:p>
      <w:pPr>
        <w:pStyle w:val="BookText"/>
        <w:rPr/>
      </w:pPr>
      <w:r>
        <w:rPr>
          <w:rFonts w:ascii="IRNazanin" w:hAnsi="IRNazanin" w:eastAsia="IRNazanin"/>
          <w:color w:val="111111"/>
          <w:sz w:val="28"/>
          <w:sz w:val="28"/>
          <w:szCs w:val="28"/>
          <w:rtl w:val="true"/>
          <w:lang w:bidi="fa-IR"/>
        </w:rPr>
        <w:t>آفرینش دوگانه آدمی</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ملکوتی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حیوانی</w:t>
      </w:r>
    </w:p>
    <w:p>
      <w:pPr>
        <w:pStyle w:val="BookText"/>
        <w:rPr/>
      </w:pPr>
      <w:r>
        <w:rPr>
          <w:rFonts w:ascii="IRNazanin" w:hAnsi="IRNazanin" w:eastAsia="IRNazanin"/>
          <w:color w:val="111111"/>
          <w:sz w:val="28"/>
          <w:sz w:val="28"/>
          <w:szCs w:val="28"/>
          <w:rtl w:val="true"/>
          <w:lang w:bidi="fa-IR"/>
        </w:rPr>
        <w:t>دیوانگی حاکم بر جهان امروز</w:t>
      </w:r>
    </w:p>
    <w:p>
      <w:pPr>
        <w:pStyle w:val="BookText"/>
        <w:rPr/>
      </w:pPr>
      <w:r>
        <w:rPr>
          <w:rFonts w:ascii="IRNazanin" w:hAnsi="IRNazanin" w:eastAsia="IRNazanin"/>
          <w:color w:val="111111"/>
          <w:sz w:val="28"/>
          <w:sz w:val="28"/>
          <w:szCs w:val="28"/>
          <w:rtl w:val="true"/>
          <w:lang w:bidi="fa-IR"/>
        </w:rPr>
        <w:t>فساد دل، یکی از مهمترین آثار گناه</w:t>
      </w:r>
    </w:p>
    <w:p>
      <w:pPr>
        <w:pStyle w:val="BookText"/>
        <w:rPr/>
      </w:pPr>
      <w:r>
        <w:rPr>
          <w:rFonts w:ascii="IRNazanin" w:hAnsi="IRNazanin" w:eastAsia="IRNazanin"/>
          <w:color w:val="111111"/>
          <w:sz w:val="28"/>
          <w:sz w:val="28"/>
          <w:szCs w:val="28"/>
          <w:rtl w:val="true"/>
          <w:lang w:bidi="fa-IR"/>
        </w:rPr>
        <w:t>گناه روی گناه و برداشته شدن عنایت خدا</w:t>
      </w:r>
    </w:p>
    <w:p>
      <w:pPr>
        <w:pStyle w:val="BookText"/>
        <w:rPr/>
      </w:pPr>
      <w:r>
        <w:rPr>
          <w:rFonts w:ascii="IRNazanin" w:hAnsi="IRNazanin" w:eastAsia="IRNazanin"/>
          <w:color w:val="111111"/>
          <w:sz w:val="28"/>
          <w:sz w:val="28"/>
          <w:szCs w:val="28"/>
          <w:rtl w:val="true"/>
          <w:lang w:bidi="fa-IR"/>
        </w:rPr>
        <w:t>گناهکار و خصلتهای چهارگانه</w:t>
      </w:r>
    </w:p>
    <w:p>
      <w:pPr>
        <w:pStyle w:val="BookText"/>
        <w:rPr/>
      </w:pPr>
      <w:r>
        <w:rPr>
          <w:rFonts w:ascii="IRNazanin" w:hAnsi="IRNazanin" w:eastAsia="IRNazanin"/>
          <w:color w:val="111111"/>
          <w:sz w:val="28"/>
          <w:sz w:val="28"/>
          <w:szCs w:val="28"/>
          <w:rtl w:val="true"/>
          <w:lang w:bidi="fa-IR"/>
        </w:rPr>
        <w:t>افسردگی چیره بر دنیای غرب</w:t>
      </w:r>
    </w:p>
    <w:p>
      <w:pPr>
        <w:pStyle w:val="BookText"/>
        <w:rPr/>
      </w:pPr>
      <w:r>
        <w:rPr>
          <w:rFonts w:ascii="IRNazanin" w:hAnsi="IRNazanin" w:eastAsia="IRNazanin"/>
          <w:color w:val="111111"/>
          <w:sz w:val="28"/>
          <w:sz w:val="28"/>
          <w:szCs w:val="28"/>
          <w:rtl w:val="true"/>
          <w:lang w:bidi="fa-IR"/>
        </w:rPr>
        <w:t>نمازگزار و عدم احساس پوچی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مهما نفس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6451_37555"/>
      <w:bookmarkStart w:id="87" w:name="pg6451_37555"/>
      <w:bookmarkEnd w:id="87"/>
    </w:p>
    <w:p>
      <w:pPr>
        <w:pStyle w:val="Heading3"/>
        <w:numPr>
          <w:ilvl w:val="2"/>
          <w:numId w:val="1"/>
        </w:numPr>
        <w:rPr/>
      </w:pPr>
      <w:bookmarkStart w:id="88" w:name="pg6451_37555"/>
      <w:bookmarkStart w:id="89" w:name="__RefHeading___Toc1052084_653776707"/>
      <w:bookmarkStart w:id="90" w:name="_Toc29"/>
      <w:bookmarkEnd w:id="88"/>
      <w:bookmarkEnd w:id="89"/>
      <w:r>
        <w:rPr>
          <w:rtl w:val="true"/>
        </w:rPr>
        <w:t>تنزل انسان</w:t>
      </w:r>
      <w:bookmarkEnd w:id="90"/>
    </w:p>
    <w:p>
      <w:pPr>
        <w:pStyle w:val="Heading4"/>
        <w:numPr>
          <w:ilvl w:val="3"/>
          <w:numId w:val="1"/>
        </w:numPr>
        <w:rPr/>
      </w:pPr>
      <w:bookmarkStart w:id="91" w:name="__RefHeading___Toc1052086_653776707"/>
      <w:bookmarkStart w:id="92" w:name="_Toc30"/>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بحث درباره آثار فسق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فسق و فاسق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آثار آن را ذکر کرده ایم؛ یکی اطلاق کفر بود بر فاسق و پیش اهل دل، این اثر، خیلی اثر بزرگی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اثر دوم این بود که فاسق مورد عنایت خاص خدا نیست و عنایات خاص خدا که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ایصال الی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مختص به متقی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هدی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جَاءَکُمْ مِنَ اللَّهِ نُورٌ وَکِتَابٌ مُبِینٌ یَهْدِی بِهِ اللَّهُ مَنِ اتَّبَعَ رِضْوَانَهُ سُبُلَ السَّلَامِ</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علاوه بر این که فاسق مورد هدایت خاص خدا نیست، هدایت تشریعی هم نمی تواند روی او اثر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عَلَیْهِمْ أَأَنْذَرْتَهُمْ أَمْ لَمْ تُنْذِرْهُمْ لَا یُؤْمِنُونَ</w:t>
      </w:r>
      <w:r>
        <w:rPr>
          <w:rFonts w:eastAsia="IRNazanin" w:cs="IRNazanin"/>
          <w:color w:val="111111"/>
          <w:sz w:val="28"/>
          <w:szCs w:val="28"/>
          <w:rtl w:val="true"/>
          <w:lang w:bidi="fa-IR"/>
        </w:rPr>
        <w:t>».</w:t>
      </w:r>
      <w:r>
        <w:rPr>
          <w:rStyle w:val="FootnoteAnchor"/>
          <w:rtl w:val="true"/>
        </w:rPr>
        <w:footnoteReference w:id="4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سوم که در جلسه قبل از آن صحبت کردم، قساوت بود و مرتبه ضعیفش از نظر پروردگار عالم، بلای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بلای بزرگ این است که انسان از رابطه با خدا و از رابطه با ولایت لذت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مرتبه آخرش هم از نظر قرآن تکذیب خدا، پیغمبر و ولایت </w:t>
      </w:r>
      <w:bookmarkStart w:id="93" w:name="pg6451_37556"/>
    </w:p>
    <w:p>
      <w:pPr>
        <w:pStyle w:val="BookText"/>
        <w:rPr/>
      </w:pPr>
      <w:bookmarkEnd w:id="93"/>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 عاقبة الذین أساؤا الشوأین أن کیوا بآیات الله</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اثر چهارم این است که آن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 الترت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فاسق گرفته می شود و آن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نظر قرآن، گناه انسانیت را نابود میکند و حیوانیت به جای آن باقی می ماند؛ بلکه همان انسانیت به حیوانیت مبدل میشود</w:t>
      </w:r>
      <w:r>
        <w:rPr>
          <w:rFonts w:eastAsia="IRNazanin" w:cs="IRNazanin"/>
          <w:color w:val="111111"/>
          <w:sz w:val="28"/>
          <w:szCs w:val="28"/>
          <w:rtl w:val="true"/>
          <w:lang w:bidi="fa-IR"/>
        </w:rPr>
        <w:t>.</w:t>
      </w:r>
    </w:p>
    <w:p>
      <w:pPr>
        <w:pStyle w:val="Heading4"/>
        <w:numPr>
          <w:ilvl w:val="3"/>
          <w:numId w:val="1"/>
        </w:numPr>
        <w:rPr/>
      </w:pPr>
      <w:bookmarkStart w:id="94" w:name="__RefHeading___Toc1052088_653776707"/>
      <w:bookmarkStart w:id="95" w:name="_Toc31"/>
      <w:bookmarkEnd w:id="94"/>
      <w:r>
        <w:rPr>
          <w:rtl w:val="true"/>
        </w:rPr>
        <w:t>آفرینش دوگانه آدمی</w:t>
      </w:r>
      <w:bookmarkEnd w:id="95"/>
    </w:p>
    <w:p>
      <w:pPr>
        <w:pStyle w:val="Heading5"/>
        <w:numPr>
          <w:ilvl w:val="4"/>
          <w:numId w:val="1"/>
        </w:numPr>
        <w:rPr/>
      </w:pPr>
      <w:bookmarkStart w:id="96" w:name="__RefHeading___Toc1052090_653776707"/>
      <w:bookmarkStart w:id="97" w:name="_Toc32"/>
      <w:bookmarkEnd w:id="96"/>
      <w:r>
        <w:rPr>
          <w:rtl w:val="true"/>
        </w:rPr>
        <w:t xml:space="preserve">الف </w:t>
      </w:r>
      <w:r>
        <w:rPr>
          <w:rtl w:val="true"/>
        </w:rPr>
        <w:t xml:space="preserve">- </w:t>
      </w:r>
      <w:r>
        <w:rPr>
          <w:rtl w:val="true"/>
        </w:rPr>
        <w:t>بعد ملکوتی</w:t>
      </w:r>
      <w:bookmarkEnd w:id="97"/>
    </w:p>
    <w:p>
      <w:pPr>
        <w:pStyle w:val="BookText"/>
        <w:rPr/>
      </w:pPr>
      <w:r>
        <w:rPr>
          <w:rFonts w:ascii="IRNazanin" w:hAnsi="IRNazanin" w:eastAsia="IRNazanin"/>
          <w:color w:val="111111"/>
          <w:sz w:val="28"/>
          <w:sz w:val="28"/>
          <w:szCs w:val="28"/>
          <w:rtl w:val="true"/>
          <w:lang w:bidi="fa-IR"/>
        </w:rPr>
        <w:t>میدانید که این انسان، دوبعدی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بعد ملکوتی دارد به نام روح که از این نظر برتر از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قرآن، از این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این نظر مظهر همه اسماء و صفات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 آدَمَ الْأَسْمَاءَ کُلَّهَا ثُمَّ عَرَضَهُمْ عَلَی الْمَلَائِکَةِ</w:t>
      </w:r>
      <w:r>
        <w:rPr>
          <w:rFonts w:eastAsia="IRNazanin" w:cs="IRNazanin"/>
          <w:color w:val="111111"/>
          <w:sz w:val="28"/>
          <w:szCs w:val="28"/>
          <w:rtl w:val="true"/>
          <w:lang w:bidi="fa-IR"/>
        </w:rPr>
        <w:t>»</w:t>
      </w:r>
      <w:r>
        <w:rPr>
          <w:rStyle w:val="FootnoteAnchor"/>
          <w:rtl w:val="true"/>
        </w:rPr>
        <w:footnoteReference w:id="44"/>
      </w:r>
      <w:r>
        <w:rPr>
          <w:rFonts w:ascii="Amiri" w:hAnsi="Amiri" w:eastAsia="Amiri" w:cs="Amiri"/>
          <w:color w:val="111111"/>
          <w:sz w:val="28"/>
          <w:sz w:val="28"/>
          <w:szCs w:val="28"/>
          <w:rtl w:val="true"/>
          <w:lang w:bidi="ar-SA"/>
        </w:rPr>
        <w:t>از این نظر است که انسان، مسجود همه ملائکه است؛ حتی جبرئیل، میکائیل، عزرائیل، اسرافیل و حمله 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بالاخره از این نظر قیمت یک انسان به اندازه جهان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بِغَیْرِ نَفْسٍ أَوْ فَسَادٍ فِی الْأَرْضِ فَکَأَنَّمَا قَتَلَ النَّاسَ جَمِیعًا وَمَنْ أَحْیَاهَا فَکَأَنَّمَا أَحْیَا النَّاسَ جَمِیعًا</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انسان روح الله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چه اطلاق عجیبی بر این انسان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سَوَّیْتُهُ وَنَفَخْتُ فِیهِ مِنْ رُوحِی فَقَعُوا لَهُ سَاجِدِینَ</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لذا از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 الترت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جنبه انسانیت و به عبارت دیگر، از جنبه آن بعد ملکوتی، مقام انسان خیلی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از همه مخلوقات، حتی ملائکه است، بلکه هدف از خلقت عالم وجود، این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چیزی که مهمتر از همه </w:t>
      </w:r>
      <w:bookmarkStart w:id="98" w:name="pg6451_37557"/>
    </w:p>
    <w:p>
      <w:pPr>
        <w:pStyle w:val="BookText"/>
        <w:rPr/>
      </w:pPr>
      <w:bookmarkEnd w:id="98"/>
      <w:r>
        <w:rPr>
          <w:rFonts w:ascii="IRNazanin" w:hAnsi="IRNazanin" w:eastAsia="IRNazanin"/>
          <w:color w:val="111111"/>
          <w:sz w:val="28"/>
          <w:sz w:val="28"/>
          <w:szCs w:val="28"/>
          <w:rtl w:val="true"/>
          <w:lang w:bidi="fa-IR"/>
        </w:rPr>
        <w:t>اینهاست، این که هدف از خلقت عالم هستی، این انسان است و خود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اصطنعتک لنفسی</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 اگر ما برای انسان و شرافت این انسان، چیزی جز این آیه کوچک نداشتم، بس بود برای این که این انسان به خود افتخار کند و به عالم وجود و حتی به جبرئیل و میکائیل و اسرافیل و عزرائیل و حمله عرش و سایر ملائکه مقرب خدا ببالد</w:t>
      </w:r>
      <w:r>
        <w:rPr>
          <w:rFonts w:eastAsia="IRNazanin" w:cs="IRNazanin"/>
          <w:color w:val="111111"/>
          <w:sz w:val="28"/>
          <w:szCs w:val="28"/>
          <w:rtl w:val="true"/>
          <w:lang w:bidi="fa-IR"/>
        </w:rPr>
        <w:t>.</w:t>
      </w:r>
    </w:p>
    <w:p>
      <w:pPr>
        <w:pStyle w:val="Heading5"/>
        <w:numPr>
          <w:ilvl w:val="4"/>
          <w:numId w:val="1"/>
        </w:numPr>
        <w:rPr/>
      </w:pPr>
      <w:bookmarkStart w:id="99" w:name="__RefHeading___Toc1052092_653776707"/>
      <w:bookmarkStart w:id="100" w:name="_Toc33"/>
      <w:bookmarkEnd w:id="99"/>
      <w:r>
        <w:rPr>
          <w:rtl w:val="true"/>
        </w:rPr>
        <w:t xml:space="preserve">ب </w:t>
      </w:r>
      <w:r>
        <w:rPr>
          <w:rtl w:val="true"/>
        </w:rPr>
        <w:t xml:space="preserve">- </w:t>
      </w:r>
      <w:r>
        <w:rPr>
          <w:rtl w:val="true"/>
        </w:rPr>
        <w:t>بعد حیوانی</w:t>
      </w:r>
      <w:bookmarkEnd w:id="100"/>
    </w:p>
    <w:p>
      <w:pPr>
        <w:pStyle w:val="BookText"/>
        <w:rPr/>
      </w:pPr>
      <w:r>
        <w:rPr>
          <w:rFonts w:ascii="IRNazanin" w:hAnsi="IRNazanin" w:eastAsia="IRNazanin"/>
          <w:color w:val="111111"/>
          <w:sz w:val="28"/>
          <w:sz w:val="28"/>
          <w:szCs w:val="28"/>
          <w:rtl w:val="true"/>
          <w:lang w:bidi="fa-IR"/>
        </w:rPr>
        <w:t>اما از نظر بعد ناسوتی که به آن، جسم و جنس می گوییم، قرآن انسان را عجول، خودسر، سبک سر و سفیه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انسان راکفور، ظلوم و جهول می داند و بالاخره در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خلاصه کرده، انسان را مثل کسی که در وسط آب باشد و آب سراپای او را گرفته باشد،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وَالْعَصْرِ إِنَّ الْإِنْسَانَ لَفِی خُسْرٍ</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انسان به این دنیا آمده است برای این که با فعالیت و ریاضتش، آن بعد ناسوتی را براقی کند و عروج نماید تا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ریاضت کشید، اگر واقعا متقی شد، خداوند هم وعده داده است که دستش را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حقا علینا تضر المؤمنین</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انسان با ریاضتهای دینی اش و با توسل به ولایتش میتواند این بعد ناسوتی که یک حیوان است را برای عروج، براق کند؛ چنانکه می تواند با بی تفاوتی هایش، با متابعت از شیطان درون و شیطان برون و بالاخره با فسق و گناهش آن بعد ملکوتی را بکشد و نابود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ائک لاسمع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أولیک کالأنغام بل هم أضل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قرآن برای فاسق چیزی نبود جز این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یأکلون کما تأکل الأنغام</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بس بود که دق کند و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قذرهم یخوضوا و یلعبوا ثی یلاقوا یومهم الذی یوعدون</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که بارها در قرآن تکرار شده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بچرند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مثل </w:t>
      </w:r>
    </w:p>
    <w:p>
      <w:pPr>
        <w:pStyle w:val="BookText"/>
        <w:rPr/>
      </w:pPr>
      <w:r>
        <w:rPr>
          <w:rFonts w:ascii="IRNazanin" w:hAnsi="IRNazanin" w:eastAsia="IRNazanin"/>
          <w:color w:val="111111"/>
          <w:sz w:val="28"/>
          <w:sz w:val="28"/>
          <w:szCs w:val="28"/>
          <w:rtl w:val="true"/>
          <w:lang w:bidi="fa-IR"/>
        </w:rPr>
        <w:t>کرم ابریشم در خود بتنند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اطلاقها انصافا برای انسان، سنگین است، مقام انسان بالاتر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بی تفاوت شد؛ یعنی ریاضتهای دینی مبدل شد به گناه، نماز اول وقت و نماز شبش مبدل شد به مجالس لهو و لعب و شنیدن موسیقیهای شهوت انگیز، خدمت به خلق خدایش مبدل شد به غیبت و تهمت و ظلم به دیگران، نه فقط رنگ عوض می کند، بلکه به گفته قرآن، به جای این که بعد ناسوتی را برای عروج براق کند، آن بعد ناسوتی، جنبه ملکوتی را برای نزول براق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دیگر در این جا کاربرد براق غلط است، بلکه باید بگوییم حمار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حُمِّلُوا التَّوْرَاةَ ثُمَّ لَمْ یَحْمِلُوهَا کَمَثَلِ الْحِمَارِ یَحْمِلُ أَسْفَارًا</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لذا آن بعد ملکوتی که روح الله است، آن بعد ملکوتی که عالم خلقت برای اوست و او برای خدا، به اندازهای تنزل میکند که الاغ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و فکر او برای مشتهیات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نکرة، عقل او میشود شیطنت و روح او می شود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ما عبد به الرحمن و اکتسب به الجنان</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از او سؤال میکنند که اگر چنین است، پس معاویه، عمروعاص و کسانی که سیاستمدارند و توانسته اند تو را خانه نشین کنند چه؟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عقل ندارد، معاویه فکر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آنچه دارد، نکرده است، آنچه دارد، شیطنت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عاقل؛ بگویید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فکور؛ بگویید نکراء، بگویید مکار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 که مردم برای این منکر معادند که میخواهند بی قید و بند باشند والا معاد چیزی نیست که کسی منکرش بشود؛ یک امر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میبینید منکر معادند برای این است که دوست دارند پله و رها باشند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غریزه پول پرستی آن عقل را استخدام کند، به آنجا می رسد که حاضر است دو ثلث دنیا را بکشد برای این که منافع مادی او در مخاطره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را برای پول </w:t>
      </w:r>
      <w:bookmarkStart w:id="101" w:name="pg6451_37559"/>
    </w:p>
    <w:p>
      <w:pPr>
        <w:pStyle w:val="BookText"/>
        <w:rPr/>
      </w:pPr>
      <w:bookmarkEnd w:id="101"/>
      <w:r>
        <w:rPr>
          <w:rFonts w:ascii="IRNazanin" w:hAnsi="IRNazanin" w:eastAsia="IRNazanin"/>
          <w:color w:val="111111"/>
          <w:sz w:val="28"/>
          <w:sz w:val="28"/>
          <w:szCs w:val="28"/>
          <w:rtl w:val="true"/>
          <w:lang w:bidi="fa-IR"/>
        </w:rPr>
        <w:t>می خواهد، انسانیت را در پول می بیند و اصلا سعادت را در پول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غریزة حب جاه، آن را استخدام کند، حاضر است حتی ناموسش را بدهد برای این که به ریاست برسد یا ریاستش از دست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یکی از غرایز به واسطه فسق و یا به واسطه گناه مداوم، بتواند آن بعد ملکوتی را استخدام کند</w:t>
      </w:r>
      <w:r>
        <w:rPr>
          <w:rFonts w:eastAsia="IRNazanin" w:cs="IRNazanin"/>
          <w:color w:val="111111"/>
          <w:sz w:val="28"/>
          <w:szCs w:val="28"/>
          <w:rtl w:val="true"/>
          <w:lang w:bidi="fa-IR"/>
        </w:rPr>
        <w:t>.</w:t>
      </w:r>
    </w:p>
    <w:p>
      <w:pPr>
        <w:pStyle w:val="Heading4"/>
        <w:numPr>
          <w:ilvl w:val="3"/>
          <w:numId w:val="1"/>
        </w:numPr>
        <w:rPr/>
      </w:pPr>
      <w:bookmarkStart w:id="102" w:name="__RefHeading___Toc1052094_653776707"/>
      <w:bookmarkStart w:id="103" w:name="_Toc34"/>
      <w:bookmarkEnd w:id="102"/>
      <w:r>
        <w:rPr>
          <w:rtl w:val="true"/>
        </w:rPr>
        <w:t>دیوانگی حاکم بر جهان امروز</w:t>
      </w:r>
      <w:bookmarkEnd w:id="10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همه شما عزیزان می دانید و می بینید، دنیای امروز، یک حیوان است، اما یک حیوان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قضیه چچن را، قضیه بوسنی و هرزگوین را، قضیه فلسطین را، قضیة الجزایر را، قضیه خلیج فارس دیروز را، قضیه ایران امروز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ایران چنین میکنند؟ مگر ایران چه کرده؟ چرا دیروز با خلیج فارس آن چنان کردند؟ چرا امروز با چچن و دیروز و امروز با بوسنی و هرزگوین چنین میکنند؟ چرا؟ انسانند، علم دارند، عقل دارند، اما همه و همه از این جا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ادب باید ادب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آمریکای جنایتکار، از انگلیس سیاستمدار، از دنیای غرب، از دنیای شرق، از این حیوانهای عالم باید ادب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بگوییم که من طلبه اگر فاسق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اگر گناه روی گناه شد و عقل من مرد، آن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می خورد؛ نمی میرد، اما به جاهای بدی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طلبه اگر گناه مداوم انجام دادم، آن بعد ملکوتی را ضعیف میکنم و بعد ناسوتی را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بعد ناسوتی، بعد ملکوتی را استخدام می کند، می شود معاویه و به قول قرآن، میشود الاغی که یک بار کتاب، بار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برای افراد عادی است، اما قرآن برای یک طلبه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فمثله کمثل الکلب إن تحمل علیه یلهث أو تترکه یلهث</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برای جامعه مانند یک سگ هار است، یک سگ هار برای اسلام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سخنرانی میکند، علیه اسلام، علیه نظام؛ کتاب مینویسد، 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او کار ندارد، او با جامعه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انسانیت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با او کار داشته باشند و سر به سرش بگذارند، لج میکند و سگ هار اگر لج کند، مثل یک گرگ میشود در 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فاسق در جامعه باشد، مانند گرگی است که در گله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و بارها استاد بزرگوار ما ۔ حضرت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سفارش می کردند و می گفتند که این دعا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صحیفه سجادیه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کان عمری مرتعا للشیطان فاقبضنی إلیک سریعا</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که عمر من چراگاه شیطان باشد، من را هرچه زودتر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دعاکنید و بگویید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ریاست من چراگاه شیطان باشد، من را به این ریاست نرسان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حجره بمیرم،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که مال، علم و عمر انسان چراگاه شیاطین باشد، وقتی در فقر، انزوا و یا در جوانی بمیرد، این از الطاف خفیه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قضیه حضرت موسی و حضرت خضر هم اشاره ای به این نکته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یک جوانی بنا باشد که نه فقط پدر و مادرش را، بلکه جامعه را فاسد کند، اگر بمیرد، خیلی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خضر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خیلی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الطاف خفیه خدا این که بچه را من از پدر و مادر گرفتم، برای این که اگر بزرگ میشد، فاسق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آیه ای که مربوط است به حضرت خضر و موسی، یک دنیا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جبر و تفویض و مسأله قضا و قدر به آن مشکلی را به خوبی حل کرده است و نکته های دقیقی در این چند آیه نهفته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الطاف خفیه خدا این است که کسی که بناست بزرگ بشود و فاسق بشود، در همان کودکی و در همان جوانی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الطاف خفیه خداست؛ هم برای خودش، هم برای پدر و مادرش، هم برای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الطاف خفیه خدا این است که اگر بنا شد طلبهای بزرگ </w:t>
      </w:r>
      <w:bookmarkStart w:id="104" w:name="pg6451_37561"/>
    </w:p>
    <w:p>
      <w:pPr>
        <w:pStyle w:val="BookText"/>
        <w:rPr/>
      </w:pPr>
      <w:bookmarkEnd w:id="104"/>
      <w:r>
        <w:rPr>
          <w:rFonts w:ascii="IRNazanin" w:hAnsi="IRNazanin" w:eastAsia="IRNazanin"/>
          <w:color w:val="111111"/>
          <w:sz w:val="28"/>
          <w:sz w:val="28"/>
          <w:szCs w:val="28"/>
          <w:rtl w:val="true"/>
          <w:lang w:bidi="fa-IR"/>
        </w:rPr>
        <w:t>بشود و فاسق شود، از اول، طلبه نشود یا از طلبگی بیرون برود و یا به قول روایت، جوان مرگ شود</w:t>
      </w:r>
      <w:r>
        <w:rPr>
          <w:rFonts w:eastAsia="IRNazanin" w:cs="IRNazanin"/>
          <w:color w:val="111111"/>
          <w:sz w:val="28"/>
          <w:szCs w:val="28"/>
          <w:rtl w:val="true"/>
          <w:lang w:bidi="fa-IR"/>
        </w:rPr>
        <w:t>.</w:t>
      </w:r>
    </w:p>
    <w:p>
      <w:pPr>
        <w:pStyle w:val="Heading4"/>
        <w:numPr>
          <w:ilvl w:val="3"/>
          <w:numId w:val="1"/>
        </w:numPr>
        <w:rPr/>
      </w:pPr>
      <w:bookmarkStart w:id="105" w:name="__RefHeading___Toc1052096_653776707"/>
      <w:bookmarkStart w:id="106" w:name="_Toc35"/>
      <w:bookmarkEnd w:id="105"/>
      <w:r>
        <w:rPr>
          <w:rtl w:val="true"/>
        </w:rPr>
        <w:t>فساد دل، یکی از مهمترین آثار گناه</w:t>
      </w:r>
      <w:bookmarkEnd w:id="106"/>
    </w:p>
    <w:p>
      <w:pPr>
        <w:pStyle w:val="BookText"/>
        <w:rPr/>
      </w:pPr>
      <w:r>
        <w:rPr>
          <w:rFonts w:ascii="IRNazanin" w:hAnsi="IRNazanin" w:eastAsia="IRNazanin"/>
          <w:color w:val="111111"/>
          <w:sz w:val="28"/>
          <w:sz w:val="28"/>
          <w:szCs w:val="28"/>
          <w:rtl w:val="true"/>
          <w:lang w:bidi="fa-IR"/>
        </w:rPr>
        <w:t>مرحوم کلینی رضوان الله تعالی علیه در باب ذنوب کتاب اصول کافی نقل می کند که امام باقر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 افسد للقلب من خطیئة ان القلب لیواقع الخطیئة فماتزال به حتی تغلب علیه فیصیر آعلاة أسفله</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چه جمله بلندی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فیصیر أعلاة أسفلة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فساد هیچ چیزی برای دل بالاتر از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برای دل، برای آن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بعد ملکوتی خیلی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روی گناه شد، غلبه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غلبه کرد، این انسان و این دل وارونه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به آنجا می رسد که به واسطه گناه، دلش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دفعات بر چنین انسانی اطلاق مردگی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نفهمی، کری، کوری وگنگی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بکم عمی فهم لایرجعون</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این مرتبه اولش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نه، یک حیوان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فقط همان مردن بود، اما یک دفعه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یأکلون کما تأکل الأنغام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مانند حیوان درنده ای است در اجتماع؛ همچون آمریکای جنایتکار و حزب صهیونیسم برای دنیا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بالاتر از مردن، بالاتر از این که یک حیوان بشود، مرتبه شدیدش این است که رنگ بعد ناسوتی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بعد ناسوتی بتواند بعد ملکوتی را استخدام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دیگر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را بکند، می شود یک معاویه، یک عمروعاص، یک جنایتکار اسرائیلی، یک جنایتکار آمریکایی، یک جنایتکار سیاستمدار انگلیسی که </w:t>
      </w:r>
      <w:bookmarkStart w:id="107" w:name="pg6451_37562"/>
    </w:p>
    <w:p>
      <w:pPr>
        <w:pStyle w:val="BookText"/>
        <w:rPr/>
      </w:pPr>
      <w:bookmarkEnd w:id="107"/>
      <w:r>
        <w:rPr>
          <w:rFonts w:ascii="IRNazanin" w:hAnsi="IRNazanin" w:eastAsia="IRNazanin"/>
          <w:color w:val="111111"/>
          <w:sz w:val="28"/>
          <w:sz w:val="28"/>
          <w:szCs w:val="28"/>
          <w:rtl w:val="true"/>
          <w:lang w:bidi="fa-IR"/>
        </w:rPr>
        <w:t>نظیرش هم در میان مسلمانها و در میان این قارونهایی که الآن ضد بشریت شده اند،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جنایتکاری می شود که از هر حیوانی پست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عزیزانما از این اطلاقهای قرآن به سادگی نگذرید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شر الدواب عندالله الصم البکم الذین لایعقلون</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به سادگی نگذرید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کارش به آنجا رسیده که بعد ملکوتی، خادم بعد ناسوتی شده؛ یعنی یکی از مشتهیات نفس توانست آن بعد ملکوتی را استری برای خود قرار دهد، اگر اینگونه شد، دنیا تبدیل می شود به دنیای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انصافا اسرائیل به این غده سرطانی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بدتر از میکرب سرطان نیست؟ این آمریکای جنایتکار که الآن این آتشها را برافروخته، بدتر از میکرب خوره نیست؟</w:t>
      </w:r>
    </w:p>
    <w:p>
      <w:pPr>
        <w:pStyle w:val="Heading4"/>
        <w:numPr>
          <w:ilvl w:val="3"/>
          <w:numId w:val="1"/>
        </w:numPr>
        <w:rPr/>
      </w:pPr>
      <w:bookmarkStart w:id="108" w:name="__RefHeading___Toc1052098_653776707"/>
      <w:bookmarkStart w:id="109" w:name="_Toc36"/>
      <w:bookmarkEnd w:id="108"/>
      <w:r>
        <w:rPr>
          <w:rtl w:val="true"/>
        </w:rPr>
        <w:t>گناه روی گناه و برداشته شدن عنایت خدا</w:t>
      </w:r>
      <w:bookmarkEnd w:id="109"/>
    </w:p>
    <w:p>
      <w:pPr>
        <w:pStyle w:val="BookText"/>
        <w:rPr/>
      </w:pPr>
      <w:r>
        <w:rPr>
          <w:rFonts w:ascii="IRNazanin" w:hAnsi="IRNazanin" w:eastAsia="IRNazanin"/>
          <w:color w:val="111111"/>
          <w:sz w:val="28"/>
          <w:sz w:val="28"/>
          <w:szCs w:val="28"/>
          <w:rtl w:val="true"/>
          <w:lang w:bidi="fa-IR"/>
        </w:rPr>
        <w:t>این حالت، تبعات زیادی دارد؛ یعنی انسان دل مرده خیلی تبعات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رضوان الله تعالی علیه در بحارالانوار، مرحوم محقق نراقی در جامع السعادات و مرحوم ملکی در مراقبات روایتی را نقل کرده اند که نظیر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فشرده و در کافی شریف فراوان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که انسان دل مرده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وکان هة الدنیا فلیس من الله فی 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دل نداشته باشد، فقط مشتهیات نفس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همة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بعد ملکوتی در او نیست یا ۔ 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هم شده و آنچه در او هست، بعد ناسوتی اوست و مشتهیاتش، اولین مصیبت چنین شخصی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الله فی شئء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عنایت خدا از روی سر او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مرحوم ملکی به این جا می رسد،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چیز نداشتیم جز این، 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مواظب باشیم که یک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نکند دست عنایت خدا از روی </w:t>
      </w:r>
      <w:bookmarkStart w:id="110" w:name="pg6451_37563"/>
    </w:p>
    <w:p>
      <w:pPr>
        <w:pStyle w:val="BookText"/>
        <w:rPr/>
      </w:pPr>
      <w:bookmarkEnd w:id="110"/>
      <w:r>
        <w:rPr>
          <w:rFonts w:ascii="IRNazanin" w:hAnsi="IRNazanin" w:eastAsia="IRNazanin"/>
          <w:color w:val="111111"/>
          <w:sz w:val="28"/>
          <w:sz w:val="28"/>
          <w:szCs w:val="28"/>
          <w:rtl w:val="true"/>
          <w:lang w:bidi="fa-IR"/>
        </w:rPr>
        <w:t>سر کسی برداشته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سفارش کردم، گفتم بخوانید، همیشه بخوانید، مثل پیغمبر اکرم در مواقع حساس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لاتکلنا إلی انفسنا طرفة عین ابدأ</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یعنی خدایا یک آن مرا به خود وامگذار که اگر پروردگار عالم کسی را به خودش وابگذارد، گرفتار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من الله فی شئء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در قرآن آمده و آن برای افرادی است که مرابطه سیاسی و فرهنگی با کفر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ملتی است که تهاجم فرهنگی توانسته است در آن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الله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این جاست؛ یعنی ای اجتماع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انقلابی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مواظب باشید که تهاجم فرهنگی در شما نفوذ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 آمریکایی، اسرائیلی نفوذ نکند که اگر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من الله فی شئ</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11" w:name="__RefHeading___Toc1052100_653776707"/>
      <w:bookmarkStart w:id="112" w:name="_Toc37"/>
      <w:bookmarkEnd w:id="111"/>
      <w:r>
        <w:rPr>
          <w:rtl w:val="true"/>
        </w:rPr>
        <w:t>گناهکار و خصلتهای چهارگانه</w:t>
      </w:r>
      <w:bookmarkEnd w:id="112"/>
    </w:p>
    <w:p>
      <w:pPr>
        <w:pStyle w:val="BookText"/>
        <w:rPr/>
      </w:pPr>
      <w:r>
        <w:rPr>
          <w:rFonts w:ascii="IRNazanin" w:hAnsi="IRNazanin" w:eastAsia="IRNazanin"/>
          <w:color w:val="111111"/>
          <w:sz w:val="28"/>
          <w:sz w:val="28"/>
          <w:szCs w:val="28"/>
          <w:rtl w:val="true"/>
          <w:lang w:bidi="fa-IR"/>
        </w:rPr>
        <w:t>امام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الزم الله قلبة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چهار درد بی درمان، چهار خصلت روی دل او میگذارد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 لایبلغ منتهاه أبدأ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آدمی میشود که سراپایش آمال و آرزوست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آمال و آرزوهای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عوام مردم، ایده 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ایده آلیست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عوامانه را فراموش نکنیم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آقایی فقیر بود، بیچاره بود، زن نداشت، یک کوزه روغن داشت که بالای 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روغن را می فروشم و گوسفندی میخرم، یک می شود دو، دو میشود چهار و کم کم، گله درست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و پشم گله استفاده میکنم و قصری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کلفتی می آورم، نوکری می آورم و ارباب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قلدری میکنم و اگر کسی مخالفت کند، با این چوب بر سر او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p>
    <w:p>
      <w:pPr>
        <w:pStyle w:val="BookText"/>
        <w:rPr/>
      </w:pPr>
      <w:r>
        <w:rPr>
          <w:rFonts w:ascii="IRNazanin" w:hAnsi="IRNazanin" w:eastAsia="IRNazanin"/>
          <w:color w:val="111111"/>
          <w:sz w:val="28"/>
          <w:sz w:val="28"/>
          <w:szCs w:val="28"/>
          <w:rtl w:val="true"/>
          <w:lang w:bidi="fa-IR"/>
        </w:rPr>
        <w:t>عالم تخیل چوبی را که در دست داشت، بالا برد و وقتی که چوب بالا رفت، به ظرف روغن خورد، ظرف روغن شکست و روغنها روی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آمالی یعنی این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آمال و آرزو انسان را بگیرد، به جاهای بدی می رساندش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که هم از نبوت است و هم از ولایت،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از پیغمبر اکرم و هم از امیرالمؤمنین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أخوف مااخاف علیکم اثنان اتباع الهوی و طول الأمل فاما اتباع الهوی فیصد عن الحق واما طول الأمل فینسی الآخرة</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پیغمبر و ائمه طاهرین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مسلمانها از دو چیز خیلی می ترسم، یکی متابعت هوا و هوس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از این که هوا و هوس، دل را استخدام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از آمال و آرزوها؛ برای این که اگر یک حیوانی شد که بعد ملکوتی را استخدام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سراپا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که نمی بیند،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نمی شنود،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نمیفهمد،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آمال و آرزو آمد، دیگر چیزی که نمی بیند، قبر و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که نمی بیند، خدا و بهشت و جهنم و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دوم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شغط لایفرق عنه ابدأ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مشغول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چه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دفعه یک عشق مجازی به این درد بیدرمانی که سوغات غرب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دختر به پسر، پسر به دختر، یک تبسم دختر به پسر، پسر به دختر، یک نشست دختر با پسر، زن با مرد، آن اشعه هایی که نباید از چشم به چشم بیاید، می آید و عاشق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عاشق شد، باید بسوزد تا بمیرد و به جهنم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شغلا لایفرق عنه أبدأه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لازم نیست که عاشق یک دختر بشود یا زن عاشق یک مرد بشود؛ عاشق پول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عاشق پول شد، حاضر است از فقیر بینوا ربا بگیرد؛ به جای این که به او کمک کند، از او ربا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ریاست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به ریاستش ضرر نخورد، حاضر است دنیا را بکشد، حمام خون جاری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نکند این دل به اموری که مثال زدیم، مشغول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گاهی هم به خدا مشغول می شود؛ یعنی وقتی که همه اغیار از خانه بیرون رفتند، صاحب خانه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خوشا به حال اینها که دلشان عاشق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محضر خدا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شب بالاترین لذت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خدا بالاترین لذت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صاحب خانه در خانه نباشد، هر که به این خانه بیاید، آن را خراب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سومین خصلت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فقرة لایبلغ غناه ابدأ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احتیاجی در دل او پیدا میشود که هیچ وقت به غنای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متمول است یا نه؟ بله، اما فقیرترین ملت دنیا،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آدمهای پول دوست، اینها پول دارند یا نه؟ بله، اما فقیرترین افراد، این متمولانند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فقر این نیست که یک کسی پولدار باشد، نه، اگر یک کسی پول داشته باشد و خسیس باشد، فقیرترین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را سراغ داریم که خیلی پول دارند، اما بچه هایشان، دختر و پسرشان و خانمشان به یک فقر عجیبی مبتلا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را ما سراغ داریم که از نظر تمکن مالی خیلی بالاست، اما چکهایش مرتب برگشت می خورد و آبرویش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را سراغ داریم که پول دارد، اما شام شبش را هم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که بیاید، زمین مال مردم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می سازد، هتل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که؟ برای چه؟ خودش در فقر و بیچارگی، اما هی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زمین پول او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که آدم، فقیر واقعی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مورد که بدتر از همه اینهاست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لایفرق عنه ابدأ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غم و غصهای روی دلش می آید که این غم و غصه هیچ وقت برطرف شدنی نیست تا بمیرد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توانستی در میان این زنهای بی حجاب و بدحجاب، یک زن با نشاط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مقابل نامحرم بگوید بخندد، اما وقتی که وارد زندگی اش شویم، میبینیم که بیرونش مردم را کشته و درونش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توانستید برای کسی که نماز نمی خواند، یک زندگی راحت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از نظر شما زندگی راحتی داشته باشد، اما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کسراب بقیعة یحسبه الظما ماء</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مگر می شود آدم بینماز خوش باشد؟ </w:t>
      </w:r>
      <w:bookmarkStart w:id="113" w:name="pg6451_37566"/>
    </w:p>
    <w:p>
      <w:pPr>
        <w:pStyle w:val="Heading4"/>
        <w:numPr>
          <w:ilvl w:val="3"/>
          <w:numId w:val="1"/>
        </w:numPr>
        <w:rPr/>
      </w:pPr>
      <w:bookmarkStart w:id="114" w:name="__RefHeading___Toc1052102_653776707"/>
      <w:bookmarkStart w:id="115" w:name="_Toc38"/>
      <w:bookmarkEnd w:id="113"/>
      <w:bookmarkEnd w:id="114"/>
      <w:r>
        <w:rPr>
          <w:rtl w:val="true"/>
        </w:rPr>
        <w:t>افسردگی چیره بر دنیای غرب</w:t>
      </w:r>
      <w:bookmarkEnd w:id="115"/>
    </w:p>
    <w:p>
      <w:pPr>
        <w:pStyle w:val="BookText"/>
        <w:rPr/>
      </w:pPr>
      <w:r>
        <w:rPr>
          <w:rFonts w:ascii="IRNazanin" w:hAnsi="IRNazanin" w:eastAsia="IRNazanin"/>
          <w:color w:val="111111"/>
          <w:sz w:val="28"/>
          <w:sz w:val="28"/>
          <w:szCs w:val="28"/>
          <w:rtl w:val="true"/>
          <w:lang w:bidi="fa-IR"/>
        </w:rPr>
        <w:t>الآن دنیای آمریکا احساس پوچی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غرب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بین ما افرادی هستند که از این قضایا مطلعند و می دانند که غم و غصه، دلهره و اضطراب خاطر، نگرانی، پوچی و افسردگی با دنیای غرب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دنیای شرق چه می کند؛ یعنی با عالم تمدن 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سوغات تمکن توأم با گناه، غم و غصه، دلهره و اضطراب خاطر، نگرانی، پوچی و افسردگی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نشاط می آورد؟ نماز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به انسان، نشاط میدهد؟ کمک به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احساس معنویت و پری می کند؟ آن که خدا در دل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هر چه در دل انسان باشد، احساس سبکی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الإنسان خلق هلوعأ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سبکسر؛ یعنی احساس پوچی، احساس سبکی، دل پر از غم و غصه و دلهره و اضطراب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خلق هلوعا إذا مسة الشر جزوعا و إذا مسة الخیر موعأ</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اگر آمریکا بشود، آن طور سرکش میشود و اگر شوروی بشود، با این فقرش به جزع و فزع و بدبختی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قضیه چچن و امثال اینها در این آسیا برایش پیش می آید</w:t>
      </w:r>
      <w:r>
        <w:rPr>
          <w:rFonts w:eastAsia="IRNazanin" w:cs="IRNazanin"/>
          <w:color w:val="111111"/>
          <w:sz w:val="28"/>
          <w:szCs w:val="28"/>
          <w:rtl w:val="true"/>
          <w:lang w:bidi="fa-IR"/>
        </w:rPr>
        <w:t>.</w:t>
      </w:r>
    </w:p>
    <w:p>
      <w:pPr>
        <w:pStyle w:val="Heading4"/>
        <w:numPr>
          <w:ilvl w:val="3"/>
          <w:numId w:val="1"/>
        </w:numPr>
        <w:rPr/>
      </w:pPr>
      <w:bookmarkStart w:id="116" w:name="__RefHeading___Toc1052104_653776707"/>
      <w:bookmarkStart w:id="117" w:name="_Toc39"/>
      <w:bookmarkEnd w:id="116"/>
      <w:r>
        <w:rPr>
          <w:rtl w:val="true"/>
        </w:rPr>
        <w:t>نمازگزار و عدم احساس پوچی</w:t>
      </w:r>
      <w:bookmarkEnd w:id="11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نمازگزار است که احساس پوچی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خدا در دل اوست، احساس سنگینی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است؛ به اندازه ای که خدا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وصل به دریا به اندازه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قطره باشد، هر بادی او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امام صادق ، </w:t>
      </w:r>
    </w:p>
    <w:p>
      <w:pPr>
        <w:pStyle w:val="BookText"/>
        <w:rPr/>
      </w:pPr>
      <w:r>
        <w:rPr>
          <w:rFonts w:ascii="IRNazanin" w:hAnsi="IRNazanin" w:eastAsia="IRNazanin"/>
          <w:color w:val="111111"/>
          <w:sz w:val="28"/>
          <w:sz w:val="28"/>
          <w:szCs w:val="28"/>
          <w:rtl w:val="true"/>
          <w:lang w:bidi="fa-IR"/>
        </w:rPr>
        <w:t>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سنگین باشیم و احساس پوچی نکنیم، باید با خدا رابطه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پوچی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منهای خدا، به قول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و همه، مخصوصا ما طلبه ها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نباشیم، باید کبیر باشیم، باید با عظمت باشیم، باید با ابهت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خدا در دل اوست، نور دارد، عظمت دارد، ابهت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دوم بودم، امام دوم دم مرگ بودند، چشمشان را باز</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جناده در این حساسترین مواقع از امام دوم یک چیز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مثل</w:t>
      </w:r>
    </w:p>
    <w:p>
      <w:pPr>
        <w:pStyle w:val="BookText"/>
        <w:rPr/>
      </w:pPr>
      <w:r>
        <w:rPr>
          <w:rFonts w:ascii="IRNazanin" w:hAnsi="IRNazanin" w:eastAsia="IRNazanin"/>
          <w:color w:val="111111"/>
          <w:sz w:val="28"/>
          <w:sz w:val="28"/>
          <w:szCs w:val="28"/>
          <w:rtl w:val="true"/>
          <w:lang w:bidi="fa-IR"/>
        </w:rPr>
        <w:t>امام دوم با آن فصاحت و بلاغتش باید بالاترین چیز را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نصیحتم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آزاد عزا بلاعشیرة وهیبة بلاسطنة فلیخرج من ذل معصیة الله إلی طاقته</w:t>
      </w:r>
      <w:r>
        <w:rPr>
          <w:rFonts w:eastAsia="IRNazanin" w:cs="IRNazanin"/>
          <w:color w:val="111111"/>
          <w:sz w:val="28"/>
          <w:szCs w:val="28"/>
          <w:rtl w:val="true"/>
          <w:lang w:bidi="fa-IR"/>
        </w:rPr>
        <w:t>».</w:t>
      </w:r>
      <w:r>
        <w:rPr>
          <w:rStyle w:val="FootnoteAnchor"/>
          <w:rtl w:val="true"/>
        </w:rPr>
        <w:footnoteReference w:id="6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6451_37569"/>
      <w:bookmarkStart w:id="119" w:name="pg6451_37569"/>
      <w:bookmarkEnd w:id="119"/>
    </w:p>
    <w:p>
      <w:pPr>
        <w:pStyle w:val="Heading2"/>
        <w:numPr>
          <w:ilvl w:val="1"/>
          <w:numId w:val="1"/>
        </w:numPr>
        <w:rPr/>
      </w:pPr>
      <w:bookmarkStart w:id="120" w:name="pg6451_37569"/>
      <w:bookmarkStart w:id="121" w:name="__RefHeading___Toc1052106_653776707"/>
      <w:bookmarkStart w:id="122" w:name="_Toc40"/>
      <w:bookmarkEnd w:id="120"/>
      <w:bookmarkEnd w:id="121"/>
      <w:r>
        <w:rPr>
          <w:rtl w:val="true"/>
        </w:rPr>
        <w:t>گفتار چهارم</w:t>
      </w:r>
      <w:bookmarkEnd w:id="122"/>
    </w:p>
    <w:p>
      <w:pPr>
        <w:pStyle w:val="Heading3"/>
        <w:numPr>
          <w:ilvl w:val="2"/>
          <w:numId w:val="1"/>
        </w:numPr>
        <w:rPr/>
      </w:pPr>
      <w:bookmarkStart w:id="123" w:name="__RefHeading___Toc1052108_653776707"/>
      <w:bookmarkStart w:id="124" w:name="_Toc41"/>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تجسم عینی عمل</w:t>
      </w:r>
    </w:p>
    <w:p>
      <w:pPr>
        <w:pStyle w:val="BookText"/>
        <w:rPr/>
      </w:pPr>
      <w:r>
        <w:rPr>
          <w:rFonts w:ascii="IRNazanin" w:hAnsi="IRNazanin" w:eastAsia="IRNazanin"/>
          <w:color w:val="111111"/>
          <w:sz w:val="28"/>
          <w:sz w:val="28"/>
          <w:szCs w:val="28"/>
          <w:rtl w:val="true"/>
          <w:lang w:bidi="fa-IR"/>
        </w:rPr>
        <w:t>گونه های عمل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تجسم عینی عمل، سازگار و هماهنگ با گناه</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عمل به صورت دوست و دشمن</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عمل</w:t>
      </w:r>
    </w:p>
    <w:p>
      <w:pPr>
        <w:pStyle w:val="BookText"/>
        <w:rPr/>
      </w:pPr>
      <w:r>
        <w:rPr>
          <w:rFonts w:ascii="IRNazanin" w:hAnsi="IRNazanin" w:eastAsia="IRNazanin"/>
          <w:color w:val="111111"/>
          <w:sz w:val="28"/>
          <w:sz w:val="28"/>
          <w:szCs w:val="28"/>
          <w:rtl w:val="true"/>
          <w:lang w:bidi="fa-IR"/>
        </w:rPr>
        <w:t>تأثیر گناه بر خویش و خویشان</w:t>
      </w:r>
    </w:p>
    <w:p>
      <w:pPr>
        <w:pStyle w:val="BookText"/>
        <w:rPr/>
      </w:pPr>
      <w:r>
        <w:rPr>
          <w:rFonts w:ascii="IRNazanin" w:hAnsi="IRNazanin" w:eastAsia="IRNazanin"/>
          <w:color w:val="111111"/>
          <w:sz w:val="28"/>
          <w:sz w:val="28"/>
          <w:szCs w:val="28"/>
          <w:rtl w:val="true"/>
          <w:lang w:bidi="fa-IR"/>
        </w:rPr>
        <w:t>احساس پوچی در زندگانی مجلل</w:t>
      </w:r>
    </w:p>
    <w:p>
      <w:pPr>
        <w:pStyle w:val="BookText"/>
        <w:rPr/>
      </w:pPr>
      <w:r>
        <w:rPr>
          <w:rFonts w:ascii="IRNazanin" w:hAnsi="IRNazanin" w:eastAsia="IRNazanin"/>
          <w:color w:val="111111"/>
          <w:sz w:val="28"/>
          <w:sz w:val="28"/>
          <w:szCs w:val="28"/>
          <w:rtl w:val="true"/>
          <w:lang w:bidi="fa-IR"/>
        </w:rPr>
        <w:t>زندگانی پاک و با صفا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محمود غزنوی و ایاز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6451_37571"/>
      <w:bookmarkStart w:id="126" w:name="pg6451_37571"/>
      <w:bookmarkEnd w:id="126"/>
    </w:p>
    <w:p>
      <w:pPr>
        <w:pStyle w:val="Heading3"/>
        <w:numPr>
          <w:ilvl w:val="2"/>
          <w:numId w:val="1"/>
        </w:numPr>
        <w:rPr/>
      </w:pPr>
      <w:bookmarkStart w:id="127" w:name="pg6451_37571"/>
      <w:bookmarkStart w:id="128" w:name="__RefHeading___Toc1052110_653776707"/>
      <w:bookmarkStart w:id="129" w:name="_Toc42"/>
      <w:bookmarkEnd w:id="127"/>
      <w:bookmarkEnd w:id="128"/>
      <w:r>
        <w:rPr>
          <w:rtl w:val="true"/>
        </w:rPr>
        <w:t>تجسم عینی عمل</w:t>
      </w:r>
      <w:bookmarkEnd w:id="129"/>
    </w:p>
    <w:p>
      <w:pPr>
        <w:pStyle w:val="Heading4"/>
        <w:numPr>
          <w:ilvl w:val="3"/>
          <w:numId w:val="1"/>
        </w:numPr>
        <w:rPr/>
      </w:pPr>
      <w:bookmarkStart w:id="130" w:name="__RefHeading___Toc1052112_653776707"/>
      <w:bookmarkStart w:id="131" w:name="_Toc43"/>
      <w:bookmarkEnd w:id="130"/>
      <w:r>
        <w:rPr>
          <w:rtl w:val="true"/>
        </w:rPr>
        <w:t>گونه های عمل</w:t>
      </w:r>
      <w:bookmarkEnd w:id="131"/>
    </w:p>
    <w:p>
      <w:pPr>
        <w:pStyle w:val="Heading5"/>
        <w:numPr>
          <w:ilvl w:val="4"/>
          <w:numId w:val="1"/>
        </w:numPr>
        <w:rPr/>
      </w:pPr>
      <w:bookmarkStart w:id="132" w:name="__RefHeading___Toc1052114_653776707"/>
      <w:bookmarkStart w:id="133" w:name="_Toc44"/>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بحث ما راجع به تجسم عمل در اثر گناه است و آنچه در این جلسه بحث خواهیم کرد، بعضی از مصادیق دیگر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و روایات، گناه سه نوع تجسم دارد</w:t>
      </w:r>
      <w:r>
        <w:rPr>
          <w:rFonts w:eastAsia="IRNazanin" w:cs="IRNazanin"/>
          <w:color w:val="111111"/>
          <w:sz w:val="28"/>
          <w:szCs w:val="28"/>
          <w:rtl w:val="true"/>
          <w:lang w:bidi="fa-IR"/>
        </w:rPr>
        <w:t>:</w:t>
      </w:r>
    </w:p>
    <w:p>
      <w:pPr>
        <w:pStyle w:val="Heading5"/>
        <w:numPr>
          <w:ilvl w:val="4"/>
          <w:numId w:val="1"/>
        </w:numPr>
        <w:rPr/>
      </w:pPr>
      <w:bookmarkStart w:id="134" w:name="__RefHeading___Toc1052116_653776707"/>
      <w:bookmarkStart w:id="135" w:name="_Toc45"/>
      <w:bookmarkEnd w:id="134"/>
      <w:r>
        <w:rPr/>
        <w:t>1</w:t>
      </w:r>
      <w:r>
        <w:rPr>
          <w:rtl w:val="true"/>
        </w:rPr>
        <w:t xml:space="preserve">. </w:t>
      </w:r>
      <w:r>
        <w:rPr>
          <w:rtl w:val="true"/>
        </w:rPr>
        <w:t>تجسم عینی عمل، سازگار و هماهنگ با گناه</w:t>
      </w:r>
      <w:bookmarkEnd w:id="13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تجسم این است که گناه روی دل و روح اثر می گذارد و کم کم انسان را به صورت متناسب آن گناه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صورت یک درنده، گاهی به صورت یک حیوان غیردرنده و گاهی هم به صورت یک حیوان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قیامت که به قول قرآن چشمها همه تیزبین میشود</w:t>
      </w:r>
      <w:r>
        <w:rPr>
          <w:rStyle w:val="FootnoteAnchor"/>
          <w:rtl w:val="true"/>
        </w:rPr>
        <w:footnoteReference w:id="64"/>
      </w:r>
      <w:r>
        <w:rPr>
          <w:rFonts w:ascii="IRNazanin" w:hAnsi="IRNazanin" w:eastAsia="IRNazanin"/>
          <w:color w:val="111111"/>
          <w:sz w:val="28"/>
          <w:sz w:val="28"/>
          <w:szCs w:val="28"/>
          <w:rtl w:val="true"/>
          <w:lang w:bidi="fa-IR"/>
        </w:rPr>
        <w:t>، آن هویت ظاهر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تبلو کل نفس ما أسلفت</w:t>
      </w:r>
      <w:r>
        <w:rPr>
          <w:rFonts w:eastAsia="IRNazanin" w:cs="IRNazanin"/>
          <w:color w:val="111111"/>
          <w:sz w:val="28"/>
          <w:szCs w:val="28"/>
          <w:rtl w:val="true"/>
          <w:lang w:bidi="fa-IR"/>
        </w:rPr>
        <w:t>».</w:t>
      </w:r>
      <w:r>
        <w:rPr>
          <w:rStyle w:val="FootnoteAnchor"/>
          <w:rtl w:val="true"/>
        </w:rPr>
        <w:footnoteReference w:id="65"/>
      </w:r>
      <w:bookmarkStart w:id="136" w:name="pg6451_37572"/>
    </w:p>
    <w:p>
      <w:pPr>
        <w:pStyle w:val="BookText"/>
        <w:rPr/>
      </w:pPr>
      <w:bookmarkEnd w:id="136"/>
      <w:r>
        <w:rPr>
          <w:rFonts w:ascii="Amiri" w:hAnsi="Amiri" w:eastAsia="Amiri" w:cs="Amiri"/>
          <w:color w:val="111111"/>
          <w:sz w:val="28"/>
          <w:sz w:val="28"/>
          <w:szCs w:val="28"/>
          <w:rtl w:val="true"/>
          <w:lang w:bidi="ar-SA"/>
        </w:rPr>
        <w:t xml:space="preserve">در روز قیامت هویتها و واقعیتها ظاهر می شود و این که روز قیامت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ییَوْمَ تُبْلَی السَّرَائِرُ</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هم می گویند، به 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حجابها عقب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باطنها هویدا میشود و انسان فاسق، انسان گناهکار، اگر فسق ملکه او شده باشد، به صورت یک حیوان وارد صف محشر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فاسق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بصیرت بین باشد، می تواند همین الآن او را به همان صورت واقعی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تجشم عمل قبلا صحبت شده است</w:t>
      </w:r>
      <w:r>
        <w:rPr>
          <w:rFonts w:eastAsia="IRNazanin" w:cs="IRNazanin"/>
          <w:color w:val="111111"/>
          <w:sz w:val="28"/>
          <w:szCs w:val="28"/>
          <w:rtl w:val="true"/>
          <w:lang w:bidi="fa-IR"/>
        </w:rPr>
        <w:t>.</w:t>
      </w:r>
    </w:p>
    <w:p>
      <w:pPr>
        <w:pStyle w:val="Heading5"/>
        <w:numPr>
          <w:ilvl w:val="4"/>
          <w:numId w:val="1"/>
        </w:numPr>
        <w:rPr/>
      </w:pPr>
      <w:bookmarkStart w:id="137" w:name="__RefHeading___Toc1052118_653776707"/>
      <w:bookmarkStart w:id="138" w:name="_Toc46"/>
      <w:bookmarkEnd w:id="137"/>
      <w:r>
        <w:rPr/>
        <w:t>۲</w:t>
      </w:r>
      <w:r>
        <w:rPr>
          <w:rtl w:val="true"/>
        </w:rPr>
        <w:t xml:space="preserve">. </w:t>
      </w:r>
      <w:r>
        <w:rPr>
          <w:rtl w:val="true"/>
        </w:rPr>
        <w:t>تجشم عمل به صورت دوست و دشمن</w:t>
      </w:r>
      <w:bookmarkEnd w:id="13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تجسم عمل به معنای دوم؛ یعنی اعمال ما، گفتار ما و کردار ما به تناسب، یک صورت خارجی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باشد، به صورت نورانی، یک رفیق خوب دم مرگ، در قبر، در برزخ و در قیامت ظاهر می شود و اگر اعمال ما بد باشد، به صورت یک رفیق بد، یک مونس بد در قبر، در برزخ و در قیامت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این تجشم عمل هم صحبت کردیم و قرآن شریف هم روی آن خیلی پافشاری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تَجِدُ کُلُّ نَفْسٍ مَا عَمِلَتْ مِنْ خَیْرٍ مُحْضَرًا وَمَا عَمِلَتْ مِنْ سُوءٍ تَوَدُّ لَوْ أَنَّ بَیْنَهَا وَبَیْنَهُ أَمَدًا بَعِیدًا ۗ وَیُحَذِّرُکُمُ اللَّهُ نَفْسَهُ ۗ وَاللَّهُ رَءُوفٌ بِالْعِبَادِ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خدا رأفت دارد، زنگ خطر میزند و زنگ خطرش این است که اعمال شما همه و همه در روز قیامت در مقابل شما و اطراف شما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است، سرافرازید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با زبان حال، با زبان قال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هَاؤُمُ اقْرَءُوا کِتَابِیَهْ</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و اگر اعمال بد است، به صورت حیوانهای درنده و غیردرنده و یک رسوایی کامل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فرماید به اندازهای رسوایی دارد که می گوید ای کاش بین من و اعمال من فاصله زیادی بود</w:t>
      </w:r>
      <w:r>
        <w:rPr>
          <w:rFonts w:eastAsia="IRNazanin" w:cs="IRNazanin"/>
          <w:color w:val="111111"/>
          <w:sz w:val="28"/>
          <w:szCs w:val="28"/>
          <w:rtl w:val="true"/>
          <w:lang w:bidi="fa-IR"/>
        </w:rPr>
        <w:t xml:space="preserve">. </w:t>
      </w:r>
      <w:bookmarkStart w:id="139" w:name="pg6451_37573"/>
    </w:p>
    <w:p>
      <w:pPr>
        <w:pStyle w:val="Heading5"/>
        <w:numPr>
          <w:ilvl w:val="4"/>
          <w:numId w:val="1"/>
        </w:numPr>
        <w:rPr/>
      </w:pPr>
      <w:bookmarkStart w:id="140" w:name="__RefHeading___Toc1052120_653776707"/>
      <w:bookmarkStart w:id="141" w:name="_Toc47"/>
      <w:bookmarkEnd w:id="139"/>
      <w:bookmarkEnd w:id="140"/>
      <w:r>
        <w:rPr/>
        <w:t>٣</w:t>
      </w:r>
      <w:r>
        <w:rPr>
          <w:rtl w:val="true"/>
        </w:rPr>
        <w:t xml:space="preserve">. </w:t>
      </w:r>
      <w:r>
        <w:rPr>
          <w:rtl w:val="true"/>
        </w:rPr>
        <w:t>کیفر عمل</w:t>
      </w:r>
      <w:bookmarkEnd w:id="141"/>
    </w:p>
    <w:p>
      <w:pPr>
        <w:pStyle w:val="BookText"/>
        <w:rPr/>
      </w:pPr>
      <w:r>
        <w:rPr>
          <w:rFonts w:ascii="IRNazanin" w:hAnsi="IRNazanin" w:eastAsia="IRNazanin"/>
          <w:color w:val="111111"/>
          <w:sz w:val="28"/>
          <w:sz w:val="28"/>
          <w:szCs w:val="28"/>
          <w:rtl w:val="true"/>
          <w:lang w:bidi="fa-IR"/>
        </w:rPr>
        <w:t>آنچه الآن مورد بحث است، تجشم عمل به معنای مکافات عمل و اثر گذاشتن روی زندگی انسان در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قرآن استفاده میکنیم که اعمال بد در زندگی انسان تأثیر بسزایی دارد؛ یعنی در همین دنیا یک زندگی ناخوشی برای انسان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زندگی توأم با غم و غصه، یک زندگی توأم با نگرانی، یک زندگی توأم با ضعف عصب و کوبندگی روی کوبندگی و به قول قرآن، یک زندگی تنگ و ناخوش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آیاتی که مربوط به مکافات عمل است، جمع شود؛ بیش از صد آیه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وقت داشته باشید در این باره یک بررسی کامل بکنید، می توانید یک جلد کتاب راجع به تأثیر سوء اعمال بد در این دنیا بنویسید و من در این جلسه بطور اشاره از نظر قرآن در این باره</w:t>
      </w:r>
    </w:p>
    <w:p>
      <w:pPr>
        <w:pStyle w:val="Heading4"/>
        <w:numPr>
          <w:ilvl w:val="3"/>
          <w:numId w:val="1"/>
        </w:numPr>
        <w:rPr/>
      </w:pPr>
      <w:bookmarkStart w:id="142" w:name="__RefHeading___Toc1052122_653776707"/>
      <w:bookmarkStart w:id="143" w:name="_Toc48"/>
      <w:bookmarkEnd w:id="142"/>
      <w:r>
        <w:rPr>
          <w:rtl w:val="true"/>
        </w:rPr>
        <w:t>تأثیر گناه بر خویش و خویشان</w:t>
      </w:r>
      <w:bookmarkEnd w:id="143"/>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توأم با گناه، کوبندگی دارد؛ یعنی گره روی گره، مشکل روی مشکل و هر مشکلی را که رفع کند، مشکل دوم و سوم جلو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یَزَالُ الَّذِینَ کَفَرُوا تُصِیبُهُمْ بِمَا صَنَعُوا قَارِعَةٌ أَوْ تَحُلُّ قَرِیبًا مِنْ دَارِهِ</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این کفر در این جاکفر عملی است، نه آن کفر اعتقادی؛ یعنی فاسق و گناهکار، دائما کوبندگی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 موجب می شود که برای او یک مشکلی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مشکل را رفع می کند، مشکل دیگر و آن گره را رفع می کند، گره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غم تمام می شود، غم دیگر، همیشه غم و کوبندگی 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اون چیزی که این آیه و آیات دیگر بر آن دلالت دارد، این است که این کوبندگی فقط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بر اولاد و بر ذریه و اطرافیان انسان تأثیر سوء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تحل قریبا من دارهم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کوبندگی فقط برای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دیگران از اطرافیان او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هم راجع به خصوص اولاد و ذریه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وَلْیَخْشَ الَّذِینَ لَوْ تَرَکُوا مِنْ خَلْفِهِمْ ذُرِّیَّةً ضِعَافًا خَافُوا عَلَیْهِمْ فَلْیَتَّقُوا اللَّهَ وَلْیَقُولُوا قَوْلًا سَدِیدًا</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یعنی آن کسانی که تأمین آتیه اولادشان را می خواهند، آن کسانی که میخواهند اولادشان و اولاد اولادشان در این دنیا یک زندگی رفاهی داشته باشند، باید زبانشان کلید داشته باشد؛ یعنی باید در زندگی آنها گناه نباشد، اگر گناه آمد، چنانکه در زندگی خودش تأثیر سوء دارد، در زندگی اولاد و در زندگی اولاد اولادش نیز تأثیر سوء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برمی افروزد، خودش را می سوزاند و خواه ناخواه اثر وضعی آتش این است که اولادش را هم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اولادش را هم میسوزاند و گناه آن صدمه ها و مشقتهایی که اولادش در این دنیا می برند گرچه آنها پاداش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باعث شود یک زندگی بدی برای اولادش فراهم آید، در روز قیامت بر این اولاد ظلم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جهنمی که راجع به گناهش باید برود، راجع به ظلم اولادش، راجع به ظلم اولاد اولادش هم باید بازخواست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راجع به آن زندگی بدی که برای اولاد بدون تقصیر فراهم شده، به آنها پاداش میدهد، اما در هر صورت، آتشی است که برافروخته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آتشی در یک اتاقی برافروزد، خود می سوزد، اثاثیه اتاق میسوزد، افراد اتاق میسوزند و حتی بچه در گهواره هم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سوختن بچه در گهواره تقصیر آن کسی است که آتش را برافروخته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ای را که خواندم، می فرماید گناهکار علاوه بر این که برای خود آتش فراهم میکند و زندگی خوش خود را از بین می برد، زندگی اولاد و اطرافیانش را هم می سوزاند و یک زندگی نکبت باری برای خود و دیگران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یُشْرِکْ بِاللَّهِ فَکَأَنَّمَا خَرَّ مِنَ السَّمَاءِ فَتَخْطَفُهُ الطَّیْرُ أَوْ تَهْوِی بِهِ </w:t>
      </w:r>
    </w:p>
    <w:p>
      <w:pPr>
        <w:pStyle w:val="BookText"/>
        <w:rPr/>
      </w:pPr>
      <w:r>
        <w:rPr>
          <w:rFonts w:ascii="Amiri" w:hAnsi="Amiri" w:eastAsia="Amiri" w:cs="Amiri"/>
          <w:color w:val="111111"/>
          <w:sz w:val="28"/>
          <w:sz w:val="28"/>
          <w:szCs w:val="28"/>
          <w:rtl w:val="true"/>
          <w:lang w:bidi="ar-SA"/>
        </w:rPr>
        <w:t>الرِّیحُ فِی مَکَانٍ سَحِیقٍ</w:t>
      </w:r>
      <w:r>
        <w:rPr>
          <w:rFonts w:eastAsia="Amiri" w:cs="Amiri" w:ascii="Amiri" w:hAnsi="Amiri"/>
          <w:color w:val="111111"/>
          <w:sz w:val="28"/>
          <w:szCs w:val="28"/>
          <w:rtl w:val="true"/>
          <w:lang w:bidi="ar-SA"/>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تشبیه معقول به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آسمان به زمین بیفتد، چه میشود؟ مخصوصا اگر زنده بماند و اطرافش را لاشخورها بگیرند، چقدر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باد او را به جایی ببرد که کسی نباشد و از آن بالا به زیر بیفتد، چقدر برای او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 که زندگی توام با گناه، چنین است این آیه هم به ما میگوید که گناه، مکافات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تهمت، دروغ، ظلم به دیگران و بالاخره هر گناهی یک اثر 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طلبه ها به این مکافات، اثر وضعی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این که اثر تکلیفی اش جهنم و تجسم عمل به معنای اول و دوم است، یک اثر وضعی نیز در این دنیا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تجشم گناه در این دنیا یک زندگی ناخوش و یک زندگی خردکننده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است که یک وحشت و خوفی بر دل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دنیای امروز چنین است و هر کجا تمدنش بیشتر، این له شدن روح و این خوف و وحشت، بر دل بیشتر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افراد هم هر کدام که تمکن مالی ایشان بیشتر است، چون گناه در زندگی آنها معمولا بیشتر است، این ضعف عصب را دارند، این وحشت و نگرانی و تسلط وحشت و نگرانی بر دل و بر روح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 که این وحشت از اثر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معمولا زندگی را یک کلاف سردرگم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اید که گاهی اوقات، وضع زندگی انسان طوری است که نمی تواند زندگی اش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کجایش را بگیرد، یک جای دیگر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امام صادق طلا در زندگی تشتت 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وکان همة الدنیا شتت الله امرة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کسی که هم و غمش این دنیا باشد، در زندگی، پراکندگی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کَفَرُوا بِرَبِّهِمْ ۖ أَعْمَالُهُمْ کَرَمَادٍ اشْتَدَّتْ بِهِ الرِّیحُ فِی یَوْمٍ عَاصِفٍ ۖ لَا یَقْدِرُونَ مِمَّا کَسَبُوا عَلَی شَیْءٍ</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آن افرادی که کفر عملی دارند که باز در این آیه </w:t>
      </w:r>
      <w:bookmarkStart w:id="144" w:name="pg6451_37576"/>
    </w:p>
    <w:p>
      <w:pPr>
        <w:pStyle w:val="BookText"/>
        <w:rPr/>
      </w:pPr>
      <w:bookmarkEnd w:id="144"/>
      <w:r>
        <w:rPr>
          <w:rFonts w:ascii="IRNazanin" w:hAnsi="IRNazanin" w:eastAsia="IRNazanin"/>
          <w:color w:val="111111"/>
          <w:sz w:val="28"/>
          <w:sz w:val="28"/>
          <w:szCs w:val="28"/>
          <w:rtl w:val="true"/>
          <w:lang w:bidi="fa-IR"/>
        </w:rPr>
        <w:t xml:space="preserve">شریفه این کفر یعنی کفر عملی، یعنی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کسی است که خاکستری دارد و باد تندی می آید و خاکستر را می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این خاکستر را نمی تواند حفظ و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طرف را بگیرد، آن طرفش را باد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آن طرفش را حفظ کند، این طرفش را باد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 توأم با گناه، پراکندگی دارد و انسان نمی تواند زندگی اش را جمع و جور کند، نمی تواند یک زندگی راحت و آسوده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کسی است که در وسط بیابان، یک تپه خاکستر داشته باشد؛ نمی تواند در وسط بیابان که باد تند می آید، آن خاکسترها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توأم با گناه،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تشبیهی بهتر از این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زندگیها چنین است که</w:t>
      </w:r>
    </w:p>
    <w:p>
      <w:pPr>
        <w:pStyle w:val="BookText"/>
        <w:rPr/>
      </w:pPr>
      <w:r>
        <w:rPr>
          <w:rFonts w:ascii="IRNazanin" w:hAnsi="IRNazanin" w:eastAsia="IRNazanin"/>
          <w:color w:val="111111"/>
          <w:sz w:val="28"/>
          <w:sz w:val="28"/>
          <w:szCs w:val="28"/>
          <w:rtl w:val="true"/>
          <w:lang w:bidi="fa-IR"/>
        </w:rPr>
        <w:t>درونش خودش را کشته است و برونش دیگران را؛ یعنی دیگران وقتی به زندگی او نگاه می کنند، حسادت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 و برقی دارد، خانه مجلل، اثاثیه خانه مجلل، و بالاخره امکانات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ظاهر، اما وقتی داخل زندگی او شویم، می بینیم که همان خانه مجلل، برای او زندان است، سلول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ماشین سواری کذایی برای او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امکانات برای او دردسر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شام و نهار کذایی برای او زهرمار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توام با گناه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کَفَرُوا أَعْمَالُهُمْ کَسَرَابٍ بِقِیعَةٍ یَحْسَبُهُ الظَّمْآنُ مَاءً</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یعنی آن افرادی که زندگی توأم با گناه دارند، زندگی واقعی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آنها سراب است؛ آب نماست</w:t>
      </w:r>
      <w:r>
        <w:rPr>
          <w:rFonts w:eastAsia="IRNazanin" w:cs="IRNazanin"/>
          <w:color w:val="111111"/>
          <w:sz w:val="28"/>
          <w:szCs w:val="28"/>
          <w:rtl w:val="true"/>
          <w:lang w:bidi="fa-IR"/>
        </w:rPr>
        <w:t>.</w:t>
      </w:r>
    </w:p>
    <w:p>
      <w:pPr>
        <w:pStyle w:val="Heading4"/>
        <w:numPr>
          <w:ilvl w:val="3"/>
          <w:numId w:val="1"/>
        </w:numPr>
        <w:rPr/>
      </w:pPr>
      <w:bookmarkStart w:id="145" w:name="__RefHeading___Toc1052124_653776707"/>
      <w:bookmarkStart w:id="146" w:name="_Toc49"/>
      <w:bookmarkEnd w:id="145"/>
      <w:r>
        <w:rPr>
          <w:rtl w:val="true"/>
        </w:rPr>
        <w:t>و احساس پوچی در زندگانی مجلل</w:t>
      </w:r>
      <w:bookmarkEnd w:id="14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زندگی بعضی افراد را مطالعه می کنیم، می بینیم که عده ای زندگی را پوچ میدانند؛ لااقل برای آنها پوچ است و متأسفانه در میان بعضی از جوانها نیز این زندگی پوچ پیدا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انسان در زندگی افسرده است، غم و غصه و نگرانی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بدتر از اینها این است که انسان زندگی را پوچ بداند؛ اصلا دنیا را پوچ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برسد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آمدم؟ برای چه می روم؟ و بالاخره این زندگی به چه درد می خورد؟</w:t>
      </w:r>
    </w:p>
    <w:p>
      <w:pPr>
        <w:pStyle w:val="BookText"/>
        <w:rPr/>
      </w:pPr>
      <w:r>
        <w:rPr>
          <w:rFonts w:ascii="IRNazanin" w:hAnsi="IRNazanin" w:eastAsia="IRNazanin"/>
          <w:color w:val="111111"/>
          <w:sz w:val="28"/>
          <w:sz w:val="28"/>
          <w:szCs w:val="28"/>
          <w:rtl w:val="true"/>
          <w:lang w:bidi="fa-IR"/>
        </w:rPr>
        <w:t>آیه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است که به انسان حالت پوچی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است که همان زندگی مجللی را که در آن میتند، برای او پوچ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ای که در آن قمار باشد، آن خانه ای که در آن آهنگها و صداهای شهوت آمیز باشد، آن خانه ای که در آن تهمت، غیبت، شایعه و خلاف عفت باشد، این خانه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این خانه هم زندگی پوچی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که در این خانه زندگی میکند، هیچ مزه رفاهی را نمی تواند بچشد و به غیر از پوچی، چیزی در این زندگی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أعمالهم کسزاب بقیعة یحسبه الظما ماء 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آخر همین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جلال هم تهیه کرده باشد، در روز قیامت باید حساب و کتابش را دقیقا پس بدهد؛ چه رسد به این که از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 کتاب در قبرش، حساب و کتاب در قیامتش هست، اما لذتش اصلا و ابدا در این دنیا نیست و این، مکافات عمل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دیگر هم که راجع به نماز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أعرض عن ذکری فإن له معیشة ضنکا و نحشرة یوم القیامة 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افرادی که از یاد خدا اعراض کنند و چیزی که در زندگی آنها نیست، خدا باشد، خداوند در دل آنها و در زندگی آنها نیست، خداوند در خانه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خدا و اعراض از یاد خدا در این دنیا یک زندگی ناخوش به انسان میدهد و معلوم است که در آخرت، ناخوش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 تر این است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وارد صف محشر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عالم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که چشم داشتم، چرا اینجا کورم؟ 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أتتک آیاتنا فنسیتها و کذلک الیوم تنی</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در دنیا ما را فراموش کردی، در زندگی تو ما نبودیم؛ هوا و هوس بود، شیطان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تو ما را فراموش کردی، این جا اثر وضعیش این است که ما تو را </w:t>
      </w:r>
    </w:p>
    <w:p>
      <w:pPr>
        <w:pStyle w:val="BookText"/>
        <w:rPr/>
      </w:pPr>
      <w:r>
        <w:rPr>
          <w:rFonts w:ascii="IRNazanin" w:hAnsi="IRNazanin" w:eastAsia="IRNazanin"/>
          <w:color w:val="111111"/>
          <w:sz w:val="28"/>
          <w:sz w:val="28"/>
          <w:szCs w:val="28"/>
          <w:rtl w:val="true"/>
          <w:lang w:bidi="fa-IR"/>
        </w:rPr>
        <w:t>فراموش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در دنیا و آخرت یک آن ما را به خودمان رابگذارد، سقوط می کنیم؛ چه سقوطیا بارها گفته ام، تقاضا دارم از همه شما و مخصوصا از فضلای جلسه که این دعای پیغمبر اکرم را همیشه و مخصوصا در وضع و زمانهای حساس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لاتکلنی إلی نفسی طرفة عین أبدأ</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لاتکلنا إلی أنفسنا طرفة عین أبدأ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یک آن کسی را به خودش وابگذارد، در دنیا باشد، سقوط است و در آخرت هم باشد، سقوطی سخت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فرماید آن کسانی که به جای خدا، گناه در زندگی آنها حکمفرما باشد، در قیامت دست عنایت خدا روی سرشان نیست و در دنیا هم معلوم است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اگر دست عنایت خدا روی سر کسی باشد، سقوط نمیکند، گناه در زندگیش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می کنیم، برای این است که دست عنایت خدا روی سر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کلید ندارد، اگر چشم ما، گوش ما، اعضا و جوارح ماکلید ندارد، حتی اگر دل ما کلید ندارد، برای این است که مورد عنایت خاص خدا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که غالب ما مورد عنایت و هدایت عام خدا هستیم، اما هدایت عناییه، آن لطف خاص و لطف خفی خدا که مختص خواص است را نداریم، لذا زبان ما کلید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کلید ندارد، اعضا و جوارح ماکلید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نظیر این آیات در قرآن زیاد است و بالاخره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پایه زندگی بر تقوا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زندگیمان را روی تقوا بنا کنیم، پایه آن محکم است و خراب شدنی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ای که روی تقوا بنا شود، مسلما خراب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دیر و زود شود، ممکن است یک زحمات، مشقات و مشکلاتی جلو بیاید، اما بالاخره به مو می رسد، ولی پاره نمی شود؛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نتیجه ندهد، فردا نتیجه میدهد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برادرهای یوسف در مقابل او حاضر شدند و حضرت یوسف را شناختند، قرآن از حضرت یوسف یک جمله عالی نقل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به این ذلت رسیدید و من به این عزت، برای این است که پایه کار من تقوا و پایه کار شما فسق و فجور </w:t>
      </w:r>
    </w:p>
    <w:p>
      <w:pPr>
        <w:pStyle w:val="BookText"/>
        <w:rPr/>
      </w:pP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یَتَّقِ وَیَصْبِرْ فَإِنَّ اللَّهَ لَا یُضِیعُ أَجْرَ الْمُحْسِنِینَ</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ندارد که کسی زندگی را روی تقوا بنا کند و آن زندگی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می رسد به حضرت یوسف و یک زندگی آن چنانی که افتخار است برای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زندگی اش روی گناه باشد، می رسد به برادرهای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اول پیروزی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دوم و سوم یک زرق و برقی باشد، اما بالاخره تاریخ، تجربه، قرآن و روایات به ما می گوید که این زندگی نابود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أَسَّسَ بُنْیَانَهُ عَلَی تَقْوَی مِنَ اللَّهِ وَرِضْوَانٍ خَیْرٌ أَمْ مَنْ أَسَّسَ بُنْیَانَهُ عَلَی شَفَا جُرُفٍ هَارٍ فَانْهَارَ بِهِ فِی نَارِ جَهَنَّمَ ۗ وَاللَّهُ لَا یَهْدِی الْقَوْمَ الظَّالِمِینَ</w:t>
      </w:r>
      <w:r>
        <w:rPr>
          <w:rFonts w:eastAsia="IRNazanin" w:cs="IRNazanin"/>
          <w:color w:val="111111"/>
          <w:sz w:val="28"/>
          <w:szCs w:val="28"/>
          <w:rtl w:val="true"/>
          <w:lang w:bidi="fa-IR"/>
        </w:rPr>
        <w:t>».</w:t>
      </w:r>
      <w:r>
        <w:rPr>
          <w:rStyle w:val="FootnoteAnchor"/>
          <w:rtl w:val="true"/>
        </w:rPr>
        <w:footnoteReference w:id="7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در قرآن آیه ای جز این نداشتیم، بس بود که بفهمیم زندگی ما، علم ما، ریاست ما، عمر ما و اولاد ما باید بر پایه تقوا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 و اجتماع ما باید بر پایه تقوا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پایه تقوا باشد، معلوم است این زندگی محکم است و اما اگر پایه فسق شد، نظیر کسی است که لب دره سیل زده، یک ساختمانی بنا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بنای لب دره سیل زده، به کجا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 باشد، با یک باد مختصری با یک طوفان، آن را به ته دره می برد و اما به قول قرآن شریف اگر زندگی ما باشد، ته جهنم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شفا جرف هار فانهار به فی نار جهئم و الله لا یهدی القوم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دست عنایت خدا روی سر فاسق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دست عنایت خدا روی سر فاسق نباشد، زندگی او بالاخره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او نظیر سقوط یک بنا نیست که ته دره باشد؛ زندگی او سقوط می کند، خودش سقوط می کند و یک دفعه چشمها را که باز می کند، می بیند وسط جهنم است</w:t>
      </w:r>
      <w:r>
        <w:rPr>
          <w:rFonts w:eastAsia="IRNazanin" w:cs="IRNazanin"/>
          <w:color w:val="111111"/>
          <w:sz w:val="28"/>
          <w:szCs w:val="28"/>
          <w:rtl w:val="true"/>
          <w:lang w:bidi="fa-IR"/>
        </w:rPr>
        <w:t xml:space="preserve">. </w:t>
      </w:r>
      <w:bookmarkStart w:id="147" w:name="pg6451_37580"/>
    </w:p>
    <w:p>
      <w:pPr>
        <w:pStyle w:val="Heading4"/>
        <w:numPr>
          <w:ilvl w:val="3"/>
          <w:numId w:val="1"/>
        </w:numPr>
        <w:rPr/>
      </w:pPr>
      <w:bookmarkStart w:id="148" w:name="__RefHeading___Toc1052126_653776707"/>
      <w:bookmarkStart w:id="149" w:name="_Toc50"/>
      <w:bookmarkEnd w:id="147"/>
      <w:bookmarkEnd w:id="148"/>
      <w:r>
        <w:rPr>
          <w:rtl w:val="true"/>
        </w:rPr>
        <w:t>زندگانی پاک و باصفا</w:t>
      </w:r>
      <w:bookmarkEnd w:id="149"/>
    </w:p>
    <w:p>
      <w:pPr>
        <w:pStyle w:val="BookText"/>
        <w:rPr/>
      </w:pPr>
      <w:r>
        <w:rPr>
          <w:rFonts w:ascii="IRNazanin" w:hAnsi="IRNazanin" w:eastAsia="IRNazanin"/>
          <w:color w:val="111111"/>
          <w:sz w:val="28"/>
          <w:sz w:val="28"/>
          <w:szCs w:val="28"/>
          <w:rtl w:val="true"/>
          <w:lang w:bidi="fa-IR"/>
        </w:rPr>
        <w:t>آیا می شود که در این دنیا با این همه جزر و متش، با این همه موجهای یکی پس از دیگرش، در این دنیایی که هر نوشش نیشها دارد، انسان یک زندگی طب داشته باشد؟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در همین دنیا زندگی طیب داشت و در آخرت هم زندگی طیب 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ذَکَرٍ أَوْ أُنْثَی وَهُوَ مُؤْمِنٌ فَلَنُحْیِیَنَّهُ حَیَاةً طَیِّبَةً وَلَنَجْزِیَنَّهُمْ أَجْرَهُمْ بِأَحْسَنِ مَا کَانُوا یَعْمَلُونَ</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 یعنی اگر زندگی کسی توأم با اعمال شایسته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او در این دنیا یک زندگی طب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فقط همین یک آیه را داشتیم، بس بود که بدانیم مال، رفاه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رفاه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مجلل رفاه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خوب رفاه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قرآن میگوید این چیزهایی که در میان مردم برای این که انسان در رفاه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اینها رفاه نمی آورد و آنچه رفاه می آورد،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یعنی اعتقاد توأم 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ذکر أو أنثی وهو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مؤمن است، کار شایسته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ملکه تقوا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توأم با نماز اول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توأم با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توأم با خدمت به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توأم با اهمیت به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توأم با اجتناب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توأم با اهمیت دادن به مستحبات است و به عبارت رساتر، زندگی توأم با رضایت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زندگی توأم با رضایت خدا شد، خیلی ساده است، کوخی بیش نیست، فرش او حصیری بیش نیست، اما زندگی به اندازهای شیرین است که همان کسانی که آن قصر مجلل و رفاه مصنوعی را دارند، تصورش را نمی توانند بکنند؛ چه رسد که به او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ایم افرادی را که یک اتاق بیشتر ندارند، اما در این اتاق، نماز شب خوانده می شود، در این اتاق نماز اول وقت خوانده می شود، در این اتاق به فکر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هیچ نداشته باشد، لااقل اول </w:t>
      </w:r>
      <w:bookmarkStart w:id="150" w:name="pg6451_37581"/>
    </w:p>
    <w:p>
      <w:pPr>
        <w:pStyle w:val="BookText"/>
        <w:rPr/>
      </w:pPr>
      <w:bookmarkEnd w:id="150"/>
      <w:r>
        <w:rPr>
          <w:rFonts w:ascii="IRNazanin" w:hAnsi="IRNazanin" w:eastAsia="IRNazanin"/>
          <w:color w:val="111111"/>
          <w:sz w:val="28"/>
          <w:sz w:val="28"/>
          <w:szCs w:val="28"/>
          <w:rtl w:val="true"/>
          <w:lang w:bidi="fa-IR"/>
        </w:rPr>
        <w:t>برای غیر دعا می کند و بعد برای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ولو خیلی ساده است، اما شیرین است</w:t>
      </w:r>
      <w:r>
        <w:rPr>
          <w:rFonts w:eastAsia="IRNazanin" w:cs="IRNazanin"/>
          <w:color w:val="111111"/>
          <w:sz w:val="28"/>
          <w:szCs w:val="28"/>
          <w:rtl w:val="true"/>
          <w:lang w:bidi="fa-IR"/>
        </w:rPr>
        <w:t>.</w:t>
      </w:r>
    </w:p>
    <w:p>
      <w:pPr>
        <w:pStyle w:val="Heading4"/>
        <w:numPr>
          <w:ilvl w:val="3"/>
          <w:numId w:val="1"/>
        </w:numPr>
        <w:rPr/>
      </w:pPr>
      <w:bookmarkStart w:id="151" w:name="__RefHeading___Toc1052128_653776707"/>
      <w:bookmarkStart w:id="152" w:name="_Toc51"/>
      <w:bookmarkEnd w:id="151"/>
      <w:r>
        <w:rPr>
          <w:rtl w:val="true"/>
        </w:rPr>
        <w:t>حکایت محمود غزنوی و ایاز</w:t>
      </w:r>
      <w:bookmarkEnd w:id="152"/>
    </w:p>
    <w:p>
      <w:pPr>
        <w:pStyle w:val="BookText"/>
        <w:rPr/>
      </w:pPr>
      <w:r>
        <w:rPr>
          <w:rFonts w:ascii="IRNazanin" w:hAnsi="IRNazanin" w:eastAsia="IRNazanin"/>
          <w:color w:val="111111"/>
          <w:sz w:val="28"/>
          <w:sz w:val="28"/>
          <w:szCs w:val="28"/>
          <w:rtl w:val="true"/>
          <w:lang w:bidi="fa-IR"/>
        </w:rPr>
        <w:t>میگویند محمود غزنوی با ایاز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به یک 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 حمام، کارگری که آتش حمام را روشن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تون حمام، یک آدم بدی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شراب در مقابلش بود و یک زن سیاه زشتی لنگی هم در مقابلش گاهی برایش میرقصید و این جمله را بعضی اوقات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زندگی ای خوشتر؟ آیا زندگی ای بهتر؟ آیا خداوند زنی با جمال تر آفریده است؟</w:t>
      </w:r>
    </w:p>
    <w:p>
      <w:pPr>
        <w:pStyle w:val="BookText"/>
        <w:rPr/>
      </w:pPr>
      <w:r>
        <w:rPr>
          <w:rFonts w:ascii="IRNazanin" w:hAnsi="IRNazanin" w:eastAsia="IRNazanin"/>
          <w:color w:val="111111"/>
          <w:sz w:val="28"/>
          <w:sz w:val="28"/>
          <w:szCs w:val="28"/>
          <w:rtl w:val="true"/>
          <w:lang w:bidi="fa-IR"/>
        </w:rPr>
        <w:t>محمود غزنوی یک خنده مسخره آمیزی به دستگاه اینها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آیا میدانی یک افرادی هستند که به دستگاه تو و آنچه در دستگاه توست، می خندند؟ آن افرادی که در دل شب بلند می شوند و یخ را می شکنند تا برای رضای خدا وضو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وقتی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ربنا ورب الملائکة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پا میزند به دنیا و آنچه در دنیاست؛ چه رسد به قصر تو و آنچه در قصر تو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به تجربه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را شنیده 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الملوک و ابناء الملوک</w:t>
      </w:r>
      <w:r>
        <w:rPr>
          <w:rFonts w:eastAsia="IRNazanin" w:cs="IRNazanin"/>
          <w:color w:val="111111"/>
          <w:sz w:val="28"/>
          <w:szCs w:val="28"/>
          <w:rtl w:val="true"/>
          <w:lang w:bidi="fa-IR"/>
        </w:rPr>
        <w:t>»</w:t>
      </w:r>
      <w:r>
        <w:rPr>
          <w:rStyle w:val="FootnoteAnchor"/>
          <w:rtl w:val="true"/>
        </w:rPr>
        <w:footnoteReference w:id="79"/>
      </w:r>
      <w:r>
        <w:rPr>
          <w:rFonts w:ascii="Amiri" w:hAnsi="Amiri" w:eastAsia="Amiri" w:cs="Amiri"/>
          <w:color w:val="111111"/>
          <w:sz w:val="28"/>
          <w:sz w:val="28"/>
          <w:szCs w:val="28"/>
          <w:rtl w:val="true"/>
          <w:lang w:bidi="ar-SA"/>
        </w:rPr>
        <w:t>در حجره طلبه ها زیاد دیده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مدرسه طلبه ها زیاد دیده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خاطر این که خدا در آن حجره حکمفرماست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بر دل او حکمفرماست و وعده خداست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فلنحیینه حیوة طیبة و لنجزینهم أجرهم بأحسن ما کانوا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الْفَرِیقَیْنِ أَحَقُّ بِالْأَمْنِ ۖ إِنْ کُنْتُمْ تَعْلَمُونَ</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استحقاق دارد که یک زندگی بدون غم و غصه داشته باشد؟ چه کسی </w:t>
      </w:r>
    </w:p>
    <w:p>
      <w:pPr>
        <w:pStyle w:val="BookText"/>
        <w:rPr/>
      </w:pPr>
      <w:r>
        <w:rPr>
          <w:rFonts w:ascii="IRNazanin" w:hAnsi="IRNazanin" w:eastAsia="IRNazanin"/>
          <w:color w:val="111111"/>
          <w:sz w:val="28"/>
          <w:sz w:val="28"/>
          <w:szCs w:val="28"/>
          <w:rtl w:val="true"/>
          <w:lang w:bidi="fa-IR"/>
        </w:rPr>
        <w:t xml:space="preserve">استحقاق دارد یک زندگی امنیت دار داشته باشد؛ یعنی یک دل که در آن دل امنیت، سکونت، وقار، طمأنینه، روشنایی و نور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امنوا و لم یلبسوا ایمانهم بظلم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لهم الآمن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امنیت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مُهْتَدُونَ</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چون دست خدا روی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نور خدا در دل آنها تابیده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وقتی نور بیاید، دیگر تاریکی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إِلَی النُّورِ</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این ظلمات، ظلمت غم و غصه، ظلمت هوا و هوس، ظلمت ناامنی، ظلمت تخیلها، وسوسه ها، آمال و آرزوها، ظلمت نفس اماره، ظلمت شیطان درون و شیطان برون، شیطان انسی و شیطان جتی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ظلمتها به نور مطلق کشیده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یخرجهم من الظلمات إلی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نور خدا در دل جلوہ گر بشود، معلوم است که دیگر در این دل غم و غصه نیست، نگرانی نیست و حتی صفات رذیله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نور خدا در دل جلوه گر بشود، ظلمت صفات رذیله هم از دل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شما تقاضا دارم که اگر وقت دارید، آیات این بحث را در یک کتاب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کسی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مکافات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عمل در این دنیا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خوب یا عمل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جمع آوری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کتاب این میشود که اگر انسان در این دنیا یک زندگی مرفه بخواهد، یک زندگی صددرصد خوشی می تواند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دنیا جزر و مد دارد و نیش روی نیش و مشکل روی مشکل است، اما او می تواند در همان طوفانها یک زندگی به تمام معنی و یک زندگی رفاهی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کسی که در وسط دریا یک قایق مطمئنی داشته باشد که از جزر و مدها هم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موجها هم لذت می برد؛ اصلا دلش می خواهد موج روی موج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قایق تقوا و به عبارت دیگر، اگر قایق نور خدا در دل کسی حکمفرما باشد، در </w:t>
      </w:r>
    </w:p>
    <w:p>
      <w:pPr>
        <w:pStyle w:val="BookText"/>
        <w:rPr/>
      </w:pPr>
      <w:r>
        <w:rPr>
          <w:rFonts w:ascii="IRNazanin" w:hAnsi="IRNazanin" w:eastAsia="IRNazanin"/>
          <w:color w:val="111111"/>
          <w:sz w:val="28"/>
          <w:sz w:val="28"/>
          <w:szCs w:val="28"/>
          <w:rtl w:val="true"/>
          <w:lang w:bidi="fa-IR"/>
        </w:rPr>
        <w:t>همین دنیا با همه جزر و مدش، با همه نیشهایش و با همه مشکلاتش، یک زندگی طیب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فلنحیینه حیوة طیبة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نور خدا نباشد، ظلمات است؛ یک ظلمت نیست، ظلمات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غم و غصه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صفات رذیله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هوا و هوس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ترس، نگرانی و دلهره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شیطان درون و شیطان برون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انسی و شیطان جتی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جرقه ها یکی پس از دیگری از طرف شیطان انسی و جتی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روی ظلمت می آید و او غرق در ظلمتها میشود</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6451_37585"/>
      <w:bookmarkStart w:id="154" w:name="pg6451_37585"/>
      <w:bookmarkEnd w:id="154"/>
    </w:p>
    <w:p>
      <w:pPr>
        <w:pStyle w:val="Heading2"/>
        <w:numPr>
          <w:ilvl w:val="1"/>
          <w:numId w:val="1"/>
        </w:numPr>
        <w:rPr/>
      </w:pPr>
      <w:bookmarkStart w:id="155" w:name="pg6451_37585"/>
      <w:bookmarkStart w:id="156" w:name="__RefHeading___Toc1052130_653776707"/>
      <w:bookmarkStart w:id="157" w:name="_Toc52"/>
      <w:bookmarkEnd w:id="155"/>
      <w:bookmarkEnd w:id="156"/>
      <w:r>
        <w:rPr>
          <w:rtl w:val="true"/>
        </w:rPr>
        <w:t>گفتار پنجم</w:t>
      </w:r>
      <w:bookmarkEnd w:id="157"/>
    </w:p>
    <w:p>
      <w:pPr>
        <w:pStyle w:val="Heading3"/>
        <w:numPr>
          <w:ilvl w:val="2"/>
          <w:numId w:val="1"/>
        </w:numPr>
        <w:rPr/>
      </w:pPr>
      <w:bookmarkStart w:id="158" w:name="__RefHeading___Toc1052132_653776707"/>
      <w:bookmarkStart w:id="159" w:name="_Toc53"/>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سیر و سلوک</w:t>
      </w:r>
    </w:p>
    <w:p>
      <w:pPr>
        <w:pStyle w:val="BookText"/>
        <w:rPr/>
      </w:pPr>
      <w:r>
        <w:rPr>
          <w:rFonts w:ascii="IRNazanin" w:hAnsi="IRNazanin" w:eastAsia="IRNazanin"/>
          <w:color w:val="111111"/>
          <w:sz w:val="28"/>
          <w:sz w:val="28"/>
          <w:szCs w:val="28"/>
          <w:rtl w:val="true"/>
          <w:lang w:bidi="fa-IR"/>
        </w:rPr>
        <w:t>توبه، اولین ابزار سیر الی الله</w:t>
      </w:r>
    </w:p>
    <w:p>
      <w:pPr>
        <w:pStyle w:val="BookText"/>
        <w:rPr/>
      </w:pPr>
      <w:r>
        <w:rPr>
          <w:rFonts w:ascii="IRNazanin" w:hAnsi="IRNazanin" w:eastAsia="IRNazanin"/>
          <w:color w:val="111111"/>
          <w:sz w:val="28"/>
          <w:sz w:val="28"/>
          <w:szCs w:val="28"/>
          <w:rtl w:val="true"/>
          <w:lang w:bidi="fa-IR"/>
        </w:rPr>
        <w:t>گناه، مانع سیر و سلوک</w:t>
      </w:r>
    </w:p>
    <w:p>
      <w:pPr>
        <w:pStyle w:val="BookText"/>
        <w:rPr/>
      </w:pPr>
      <w:r>
        <w:rPr>
          <w:rFonts w:ascii="IRNazanin" w:hAnsi="IRNazanin" w:eastAsia="IRNazanin"/>
          <w:color w:val="111111"/>
          <w:sz w:val="28"/>
          <w:sz w:val="28"/>
          <w:szCs w:val="28"/>
          <w:rtl w:val="true"/>
          <w:lang w:bidi="fa-IR"/>
        </w:rPr>
        <w:t>ارکان توبه</w:t>
      </w:r>
    </w:p>
    <w:p>
      <w:pPr>
        <w:pStyle w:val="BookText"/>
        <w:rPr/>
      </w:pPr>
      <w:r>
        <w:rPr>
          <w:rFonts w:ascii="IRNazanin" w:hAnsi="IRNazanin" w:eastAsia="IRNazanin"/>
          <w:color w:val="111111"/>
          <w:sz w:val="28"/>
          <w:sz w:val="28"/>
          <w:szCs w:val="28"/>
          <w:rtl w:val="true"/>
          <w:lang w:bidi="fa-IR"/>
        </w:rPr>
        <w:t>توبه موجب لعان است یا محو گناه؟</w:t>
      </w:r>
    </w:p>
    <w:p>
      <w:pPr>
        <w:pStyle w:val="BookText"/>
        <w:rPr/>
      </w:pPr>
      <w:r>
        <w:rPr>
          <w:rFonts w:ascii="IRNazanin" w:hAnsi="IRNazanin" w:eastAsia="IRNazanin"/>
          <w:color w:val="111111"/>
          <w:sz w:val="28"/>
          <w:sz w:val="28"/>
          <w:szCs w:val="28"/>
          <w:rtl w:val="true"/>
          <w:lang w:bidi="fa-IR"/>
        </w:rPr>
        <w:t>توجه، دومین ابزار سیر الی الله</w:t>
      </w:r>
    </w:p>
    <w:p>
      <w:pPr>
        <w:pStyle w:val="BookText"/>
        <w:rPr/>
      </w:pPr>
      <w:r>
        <w:rPr>
          <w:rFonts w:ascii="IRNazanin" w:hAnsi="IRNazanin" w:eastAsia="IRNazanin"/>
          <w:color w:val="111111"/>
          <w:sz w:val="28"/>
          <w:sz w:val="28"/>
          <w:szCs w:val="28"/>
          <w:rtl w:val="true"/>
          <w:lang w:bidi="fa-IR"/>
        </w:rPr>
        <w:t>قانون مراقبه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تخلیه، مقدمه توبه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6451_37587"/>
      <w:bookmarkStart w:id="161" w:name="pg6451_37587"/>
      <w:bookmarkEnd w:id="161"/>
    </w:p>
    <w:p>
      <w:pPr>
        <w:pStyle w:val="Heading3"/>
        <w:numPr>
          <w:ilvl w:val="2"/>
          <w:numId w:val="1"/>
        </w:numPr>
        <w:rPr/>
      </w:pPr>
      <w:bookmarkStart w:id="162" w:name="pg6451_37587"/>
      <w:bookmarkStart w:id="163" w:name="__RefHeading___Toc1052134_653776707"/>
      <w:bookmarkStart w:id="164" w:name="_Toc54"/>
      <w:bookmarkEnd w:id="162"/>
      <w:bookmarkEnd w:id="163"/>
      <w:r>
        <w:rPr>
          <w:rtl w:val="true"/>
        </w:rPr>
        <w:t>سیر و سلوک</w:t>
      </w:r>
      <w:bookmarkEnd w:id="164"/>
    </w:p>
    <w:p>
      <w:pPr>
        <w:pStyle w:val="Heading4"/>
        <w:numPr>
          <w:ilvl w:val="3"/>
          <w:numId w:val="1"/>
        </w:numPr>
        <w:rPr/>
      </w:pPr>
      <w:bookmarkStart w:id="165" w:name="__RefHeading___Toc1052136_653776707"/>
      <w:bookmarkStart w:id="166" w:name="_Toc55"/>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ما از قرآن چنین استنباط میکنیم که انسان، حرکتی به سوی خداوند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الْإِنْسَانُ إِنَّکَ کَادِحٌ إِلَی رَبِّکَ کَدْحًا فَمُلَاقِیهِ</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یعنی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حرکتی، حرکتی پررنج و پرمشقت و منتهای سیر تو، منتهای حرکت تو الله و مقام قرب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إِلَی رَبِّکَ الْمُنْتَهَی</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إِلَی رَبِّکَ الرُّجْعَی</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یعنی ای انسان؛ منتهای سیر تو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تو بالاخره به سوی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w:t>
      </w:r>
      <w:r>
        <w:rPr>
          <w:rStyle w:val="FootnoteAnchor"/>
          <w:rtl w:val="true"/>
        </w:rPr>
        <w:footnoteReference w:id="8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سیر و حرکت که به گفته قرآن شریف، پررنج و پرمشقت است، اگر بخواهیم به مقصد برسیم؛ یعنی به مقام قرب خدا، به مقام حکومت خدا بر دل و به جایی که بر دل ما هیچ چیز و هیچ کس جز خدا حکومت نکند، اگر بخواهیم به چنین مقامی برسیم و در راه مستقیمی که قرآن شریف دارد، قرار گیریم و از راه منحرف نشویم، چند چیز لازم است</w:t>
      </w:r>
      <w:r>
        <w:rPr>
          <w:rFonts w:eastAsia="IRNazanin" w:cs="IRNazanin"/>
          <w:color w:val="111111"/>
          <w:sz w:val="28"/>
          <w:szCs w:val="28"/>
          <w:rtl w:val="true"/>
          <w:lang w:bidi="fa-IR"/>
        </w:rPr>
        <w:t xml:space="preserve">. </w:t>
      </w:r>
      <w:bookmarkStart w:id="167" w:name="pg6451_37588"/>
    </w:p>
    <w:p>
      <w:pPr>
        <w:pStyle w:val="BookText"/>
        <w:rPr/>
      </w:pPr>
      <w:bookmarkEnd w:id="167"/>
      <w:r>
        <w:rPr>
          <w:rFonts w:ascii="IRNazanin" w:hAnsi="IRNazanin" w:eastAsia="IRNazanin"/>
          <w:color w:val="111111"/>
          <w:sz w:val="28"/>
          <w:sz w:val="28"/>
          <w:szCs w:val="28"/>
          <w:rtl w:val="true"/>
          <w:lang w:bidi="fa-IR"/>
        </w:rPr>
        <w:t xml:space="preserve">ابزار این راه و این سیر و سلوک، چند چیز است که اگر یکی از این چند چیز نباشد، یا وا می مانیم یا در جا میزنیم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منحرف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سفارش می کند که مواظب باشید از راه مستقیم، از راه قرآن و از راه اسلام</w:t>
      </w:r>
    </w:p>
    <w:p>
      <w:pPr>
        <w:pStyle w:val="BookText"/>
        <w:rPr/>
      </w:pPr>
      <w:r>
        <w:rPr>
          <w:rFonts w:ascii="IRNazanin" w:hAnsi="IRNazanin" w:eastAsia="IRNazanin"/>
          <w:color w:val="111111"/>
          <w:sz w:val="28"/>
          <w:sz w:val="28"/>
          <w:szCs w:val="28"/>
          <w:rtl w:val="true"/>
          <w:lang w:bidi="fa-IR"/>
        </w:rPr>
        <w:t>منحرف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حداقل روزی ده مرتبه از خدا همین 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کاری کن من لیاقت داشته باشم که دست عنایت تو روی سرم باشد و از این راه مستقیمی که در آن هستم، منحرف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 طی کنم تا به مطلوب، به گمشده و به مقصود برسم</w:t>
      </w:r>
      <w:r>
        <w:rPr>
          <w:rFonts w:eastAsia="IRNazanin" w:cs="IRNazanin"/>
          <w:color w:val="111111"/>
          <w:sz w:val="28"/>
          <w:szCs w:val="28"/>
          <w:rtl w:val="true"/>
          <w:lang w:bidi="fa-IR"/>
        </w:rPr>
        <w:t>.</w:t>
      </w:r>
    </w:p>
    <w:p>
      <w:pPr>
        <w:pStyle w:val="Heading4"/>
        <w:numPr>
          <w:ilvl w:val="3"/>
          <w:numId w:val="1"/>
        </w:numPr>
        <w:rPr/>
      </w:pPr>
      <w:bookmarkStart w:id="168" w:name="__RefHeading___Toc1052138_653776707"/>
      <w:bookmarkStart w:id="169" w:name="_Toc56"/>
      <w:bookmarkEnd w:id="168"/>
      <w:r>
        <w:rPr>
          <w:rtl w:val="true"/>
        </w:rPr>
        <w:t>توبه، اولین ابزار سیر الی الله</w:t>
      </w:r>
      <w:bookmarkEnd w:id="169"/>
    </w:p>
    <w:p>
      <w:pPr>
        <w:pStyle w:val="BookText"/>
        <w:rPr/>
      </w:pPr>
      <w:r>
        <w:rPr>
          <w:rFonts w:ascii="IRNazanin" w:hAnsi="IRNazanin" w:eastAsia="IRNazanin"/>
          <w:color w:val="111111"/>
          <w:sz w:val="28"/>
          <w:sz w:val="28"/>
          <w:szCs w:val="28"/>
          <w:rtl w:val="true"/>
          <w:lang w:bidi="fa-IR"/>
        </w:rPr>
        <w:t>اولین چیزی که قبل از افتادن در راه لازم است،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توبه و یقظه را در کلمات سیر و سلوکیها بسیار 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 توبه منزل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اول، تخلیه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توبه و یقظه باشد، مقدمه ای برای افتادن در این راه پیدا می شود و اگر توبه و یقظه نباشد، اصلا لیاقت سیر الی الله پیدا نمی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یعنی بازگشت؛ بازگشت از نفس اماره، از هوا و هوس و شیطان جنی و انسی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یک حالت است، نه یک گفتار؛ لذا قرآن شریف در همه آیاتی که مربوط به توبه است، اصلاح 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یعنی خجالت زده از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از نفس اماره و علاوه بر بازگشت و پشیمانی، افتادن در راه و اصلاح خود؛ یعنی تقوا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وَآمَنَ وَعَمِلَ عَمَلًا صَالِحًا فَأُولَئِکَ یُبَدِّلُ اللَّهُ سَیِّئَاتِهِمْ حَسَنَاتٍ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یعنی هر چه گناه، بزرگ و فراوان باشد، اگر توبه کند، پرونده سیاه او نابود می شود و پرونده درخشان جلو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سیاه یعنی گناهان گذشته و پرونده درخشان یعنی افتادن در راه و اصلاح </w:t>
      </w:r>
      <w:bookmarkStart w:id="170" w:name="pg6451_37589"/>
    </w:p>
    <w:p>
      <w:pPr>
        <w:pStyle w:val="BookText"/>
        <w:rPr/>
      </w:pPr>
      <w:bookmarkEnd w:id="170"/>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مراجعه از آن راه به این راه و بر طبق این راه عمل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صِرَاطِی مُسْتَقِیمًا فَاتَّبِعُوهُ ۖ وَلَا تَتَّبِعُوا السُّبُلَ فَتَفَرَّقَ بِکُمْ عَنْ سَبِیلِ</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گناهکار می آید، او را بپذیر؛ پذیرش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هم به او برسان، اما معنای توبه را هم برایش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جَاءَکَ الَّذِینَ یُؤْمِنُونَ بِآیَاتِنَا فَقُلْ سَلَامٌ عَلَیْکُمْ ۖ کَتَبَ رَبُّکُمْ عَلَی نَفْسِهِ الرَّحْمَةَ ۖ أَنَّهُ مَنْ عَمِلَ مِنْکُمْ سُوءًا بِجَهَالَةٍ ثُمَّ تَابَ مِنْ بَعْدِهِ وَأَصْلَحَ فَأَنَّهُ غَفُورٌ رَحِیمٌ</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یعنی به او بگو توبه فقط پشیمانی از گذشته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توبه یک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توبه مرکب از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از گذشته و اصلاح مافات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دادن به واجبات، اجتناب از گناه و انجام مستحبات به اندازه ای که به کارش ضرر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 توبه علاوه بر این که انسان باید از خداوند خجالت زده باشد، باید خود را مقصر بداند و به اندازه ای که می تواند، به اندازه ای که فراخور حالش باشد، گذشته خود را اصلاح کند؛ به این میگوییم توبه</w:t>
      </w:r>
      <w:r>
        <w:rPr>
          <w:rFonts w:eastAsia="IRNazanin" w:cs="IRNazanin"/>
          <w:color w:val="111111"/>
          <w:sz w:val="28"/>
          <w:szCs w:val="28"/>
          <w:rtl w:val="true"/>
          <w:lang w:bidi="fa-IR"/>
        </w:rPr>
        <w:t>.</w:t>
      </w:r>
    </w:p>
    <w:p>
      <w:pPr>
        <w:pStyle w:val="Heading4"/>
        <w:numPr>
          <w:ilvl w:val="3"/>
          <w:numId w:val="1"/>
        </w:numPr>
        <w:rPr/>
      </w:pPr>
      <w:bookmarkStart w:id="171" w:name="__RefHeading___Toc1052140_653776707"/>
      <w:bookmarkStart w:id="172" w:name="_Toc57"/>
      <w:bookmarkEnd w:id="171"/>
      <w:r>
        <w:rPr>
          <w:rtl w:val="true"/>
        </w:rPr>
        <w:t>گناه، مانع سیر و سلوک</w:t>
      </w:r>
      <w:bookmarkEnd w:id="172"/>
    </w:p>
    <w:p>
      <w:pPr>
        <w:pStyle w:val="BookText"/>
        <w:rPr/>
      </w:pPr>
      <w:r>
        <w:rPr>
          <w:rFonts w:ascii="IRNazanin" w:hAnsi="IRNazanin" w:eastAsia="IRNazanin"/>
          <w:color w:val="111111"/>
          <w:sz w:val="28"/>
          <w:sz w:val="28"/>
          <w:szCs w:val="28"/>
          <w:rtl w:val="true"/>
          <w:lang w:bidi="fa-IR"/>
        </w:rPr>
        <w:t>اگر گناه در زندگی انسان باشد، مانع سیر و سلوک و حرکت به سوی الله است و یا او را از راه</w:t>
      </w:r>
    </w:p>
    <w:p>
      <w:pPr>
        <w:pStyle w:val="BookText"/>
        <w:rPr/>
      </w:pPr>
      <w:r>
        <w:rPr>
          <w:rFonts w:ascii="IRNazanin" w:hAnsi="IRNazanin" w:eastAsia="IRNazanin"/>
          <w:color w:val="111111"/>
          <w:sz w:val="28"/>
          <w:sz w:val="28"/>
          <w:szCs w:val="28"/>
          <w:rtl w:val="true"/>
          <w:lang w:bidi="fa-IR"/>
        </w:rPr>
        <w:t>منحرف میکند؛ لااقل باعث درجا زدن او می شود؛ مثل کرم ابریشم در خود میتند تا</w:t>
      </w:r>
    </w:p>
    <w:p>
      <w:pPr>
        <w:pStyle w:val="BookText"/>
        <w:rPr/>
      </w:pPr>
      <w:r>
        <w:rPr>
          <w:rFonts w:ascii="IRNazanin" w:hAnsi="IRNazanin" w:eastAsia="IRNazanin"/>
          <w:color w:val="111111"/>
          <w:sz w:val="28"/>
          <w:sz w:val="28"/>
          <w:szCs w:val="28"/>
          <w:rtl w:val="true"/>
          <w:lang w:bidi="fa-IR"/>
        </w:rPr>
        <w:t>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توبه یکی از ابزارها باشد، اگر به واسطه توبه باید جلو رفت، معنایش این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گناه، مانع است و در آیات فراوانی این را تأیید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تُتْلَی عَلَیْهِ آیَاتُنَا قَالَ أَسَاطِیرُ الْأَوَّلِینَ</w:t>
      </w:r>
      <w:r>
        <w:rPr>
          <w:rFonts w:eastAsia="IRNazanin" w:cs="IRNazanin"/>
          <w:color w:val="111111"/>
          <w:sz w:val="28"/>
          <w:szCs w:val="28"/>
          <w:rtl w:val="true"/>
          <w:lang w:bidi="fa-IR"/>
        </w:rPr>
        <w:t>»</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 بَلْ ۜ رَانَ عَلَی قُلُوبِهِمْ مَا کَانُوا یَکْسِبُونَ کَلَّا إِنَّهُمْ عَنْ رَبِّهِمْ یَوْمَئِذٍ </w:t>
      </w:r>
    </w:p>
    <w:p>
      <w:pPr>
        <w:pStyle w:val="BookText"/>
        <w:rPr/>
      </w:pPr>
      <w:r>
        <w:rPr>
          <w:rFonts w:ascii="Amiri" w:hAnsi="Amiri" w:eastAsia="Amiri" w:cs="Amiri"/>
          <w:color w:val="111111"/>
          <w:sz w:val="28"/>
          <w:sz w:val="28"/>
          <w:szCs w:val="28"/>
          <w:rtl w:val="true"/>
          <w:lang w:bidi="ar-SA"/>
        </w:rPr>
        <w:t>لَمَحْجُوبُونَ</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این آیه برای اهل دل تکان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برای افرادی که یک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خیلی کمرنگ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کمرشکن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برایشان می خوانند، میگوید افسانه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 که قرآن افسانه نیست، اما تو که میگویی افسانه است، برای این است که مانع داری، دل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روی گناه، دلت را سیاه کرده، گناه روی گناه، دلت را مکدر کرده و چون دل مکدر است، نظیر آینه ای است که روی آن حجاب باشد؛ معلوم است که چنین آینه ای نمی تواند نمایشگر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 گناه است که دل را مکدر می کند و دل را به آنجا می رساند که میگوید قرآن افسانه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سنت افسانه است، روحانیت افسانه است، منبر و محراب افسانه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قرآن می فرماید این حجاب است که بین تو و خدا فاصله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خدا را هم نمی توانی ببینی؛ یعنی به آن مقام لقاء، به آن مقام فنا و به آن مقامی که حکومت خدا بر دل باشد که مقام قرب الهی است، نمی توانی 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إنهم عن ربهم یومئذ لمحجوبون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گناه، هیچ مفسده ای نداشتیم جز این که گناه دل را وارونه میکند، اگر هیچ مفسده ای نداشتیم جز زنگ خطری که قرآن در سوره عنکبوت می زند، بس بود ما را تا در کارهای خود دقیق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 عَاقِبَةَ الَّذِینَ أَسَاءُوا السُّوأَی أَنْ کَذَّبُوا بِآیَاتِ اللَّهِ</w:t>
      </w:r>
      <w:r>
        <w:rPr>
          <w:rFonts w:eastAsia="IRNazanin" w:cs="IRNazanin"/>
          <w:color w:val="111111"/>
          <w:sz w:val="28"/>
          <w:szCs w:val="28"/>
          <w:rtl w:val="true"/>
          <w:lang w:bidi="fa-IR"/>
        </w:rPr>
        <w:t>»</w:t>
      </w:r>
      <w:r>
        <w:rPr>
          <w:rStyle w:val="FootnoteAnchor"/>
          <w:rtl w:val="true"/>
        </w:rPr>
        <w:footnoteReference w:id="9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روی گناه، انسان را به اینجا می رساند که نه تنها از راه منحرف می شود و درجا میزند، بلکه همه چیز را تکذیب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امثال این آیه می گوید توبه از اوجب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سیر و سلوک بخواهد، تنها راهش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حتی بخواهد به مقام تخلیه برسد، به مقام تخلیه برسد و تجاوز هم نکند، باز مقدمه اش اجتناب از گناه است و مقدمه اجتناب از گناه، توبه است؛ حالت پشیمانی، حالتی که هر </w:t>
      </w:r>
      <w:bookmarkStart w:id="173" w:name="pg6451_37591"/>
    </w:p>
    <w:p>
      <w:pPr>
        <w:pStyle w:val="BookText"/>
        <w:rPr/>
      </w:pPr>
      <w:bookmarkEnd w:id="173"/>
      <w:r>
        <w:rPr>
          <w:rFonts w:ascii="IRNazanin" w:hAnsi="IRNazanin" w:eastAsia="IRNazanin"/>
          <w:color w:val="111111"/>
          <w:sz w:val="28"/>
          <w:sz w:val="28"/>
          <w:szCs w:val="28"/>
          <w:rtl w:val="true"/>
          <w:lang w:bidi="fa-IR"/>
        </w:rPr>
        <w:t>وقت انسان به خدا توجه کند، از گناه خود خجالت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سجاد با آن همه عبادتش، این همه از خدا خجالت زده است؟ چرا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عمر خدمت به اسلام، این قدر از خدا خجالت زده است؟ چون حالت توبه در 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تقصیر نیست، قصور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تقصیر نیست، این را می داند که آن طور که باید در مقابل خدا باشد، نیست؛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میم امکانی برایش قصور آورده است و این حالت، حال ارزنده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همه مخصوصا ما طلبه ها این حالت قصور و تقصیر زنده باشد</w:t>
      </w:r>
      <w:r>
        <w:rPr>
          <w:rFonts w:eastAsia="IRNazanin" w:cs="IRNazanin"/>
          <w:color w:val="111111"/>
          <w:sz w:val="28"/>
          <w:szCs w:val="28"/>
          <w:rtl w:val="true"/>
          <w:lang w:bidi="fa-IR"/>
        </w:rPr>
        <w:t>.</w:t>
      </w:r>
    </w:p>
    <w:p>
      <w:pPr>
        <w:pStyle w:val="Heading4"/>
        <w:numPr>
          <w:ilvl w:val="3"/>
          <w:numId w:val="1"/>
        </w:numPr>
        <w:rPr/>
      </w:pPr>
      <w:bookmarkStart w:id="174" w:name="__RefHeading___Toc1052142_653776707"/>
      <w:bookmarkStart w:id="175" w:name="_Toc58"/>
      <w:bookmarkEnd w:id="174"/>
      <w:r>
        <w:rPr>
          <w:rtl w:val="true"/>
        </w:rPr>
        <w:t>ارکان توبه</w:t>
      </w:r>
      <w:bookmarkEnd w:id="175"/>
    </w:p>
    <w:p>
      <w:pPr>
        <w:pStyle w:val="BookText"/>
        <w:rPr/>
      </w:pPr>
      <w:r>
        <w:rPr>
          <w:rFonts w:ascii="IRNazanin" w:hAnsi="IRNazanin" w:eastAsia="IRNazanin"/>
          <w:color w:val="111111"/>
          <w:sz w:val="28"/>
          <w:sz w:val="28"/>
          <w:szCs w:val="28"/>
          <w:rtl w:val="true"/>
          <w:lang w:bidi="fa-IR"/>
        </w:rPr>
        <w:t>توبه دو رکن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بطور لازم و ملزومند یا این که هر دو رکنند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از قصور و 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این قصور به اندازه قدرت، اصلاح این تقصیر و اصلاح گذشته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است که یک آن این حالت برابر می شود با پنجاه سال عبادت یا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تحویل جامعه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تحویل جامعه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یزید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تحویل جامعه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یزید ریاحی با آن گناه بزرگی که مرتکب شد، با یک ساعت جبران، یک ساعت اصلاح، به آنجا رسید که همه می دانید به دست آوردنش چقدر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بقیه ابزارها بسیار مشکل است، اما به دست آوردن حالت توبه و حالت اصلاح، خیلی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خیلی مشکل نیست، همین که مقدم بر همه ابزارهاست، اگر نباشد، مانع بزرگی است که نمیشود راه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ثواب فوق العاده ای بر توبه بار است و نمی توانیم عبادتی پیدا کنیم که واجبتر و ثوابش هم بالاتر از توبه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ذکر شده که مربوط به مؤمنین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آن است که در زندگی او شرک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آن است که آدمکش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آن است که زنا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کیفر </w:t>
      </w:r>
      <w:bookmarkStart w:id="176" w:name="pg6451_37592"/>
    </w:p>
    <w:p>
      <w:pPr>
        <w:pStyle w:val="BookText"/>
        <w:rPr/>
      </w:pPr>
      <w:bookmarkEnd w:id="176"/>
      <w:r>
        <w:rPr>
          <w:rFonts w:ascii="IRNazanin" w:hAnsi="IRNazanin" w:eastAsia="IRNazanin"/>
          <w:color w:val="111111"/>
          <w:sz w:val="28"/>
          <w:sz w:val="28"/>
          <w:szCs w:val="28"/>
          <w:rtl w:val="true"/>
          <w:lang w:bidi="fa-IR"/>
        </w:rPr>
        <w:t>این گناهان را نقل می کند و بالاخره می فرماید که عامل این گناهان به جهنم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وَیَخْلُدْ فِیهِ مُهَانًا</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و بعد از نقل این گناهان بزرگ،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وَآمَنَ وَعَمِلَ عَمَلًا صَالِحًا فَأُولَئِکَ یُبَدِّلُ اللَّهُ سَیِّئَاتِهِمْ حَسَنَاتٍ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مگر این که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ولو از شرک، ولو از آدم کشی، ولو از زنا دادن و زناکردن، اگر توبه کند و خود را اصلاح کند، پرونده سیاه به وسیله آب توبه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توبه آتش دل، خاموش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اختلافی است بین بزرگان که آیا اعمال بدی که به جا آورده و مجسم شده، نابود میشود یا لعان می شود؟</w:t>
      </w:r>
    </w:p>
    <w:p>
      <w:pPr>
        <w:pStyle w:val="Heading4"/>
        <w:numPr>
          <w:ilvl w:val="3"/>
          <w:numId w:val="1"/>
        </w:numPr>
        <w:rPr/>
      </w:pPr>
      <w:bookmarkStart w:id="177" w:name="__RefHeading___Toc1052144_653776707"/>
      <w:bookmarkStart w:id="178" w:name="_Toc59"/>
      <w:bookmarkEnd w:id="177"/>
      <w:r>
        <w:rPr>
          <w:rtl w:val="true"/>
        </w:rPr>
        <w:t>توبه موجب لعان است یا محو گناه؟</w:t>
      </w:r>
      <w:bookmarkEnd w:id="178"/>
    </w:p>
    <w:p>
      <w:pPr>
        <w:pStyle w:val="BookText"/>
        <w:rPr/>
      </w:pPr>
      <w:r>
        <w:rPr>
          <w:rFonts w:ascii="IRNazanin" w:hAnsi="IRNazanin" w:eastAsia="IRNazanin"/>
          <w:color w:val="111111"/>
          <w:sz w:val="28"/>
          <w:sz w:val="28"/>
          <w:szCs w:val="28"/>
          <w:rtl w:val="true"/>
          <w:lang w:bidi="fa-IR"/>
        </w:rPr>
        <w:t>مرحوم آیة الله العظمی کمپانی، این عارف کامل، این معلم اخلاق، این مردی که همه قبولش دارند، می فرماید که لعان می شود؛ یعنی فاصله می شود بین این گناهانی که مجسم شده است و دیگر او گناهان و آن تجشم و آن مجسمه ها را تا خدا خدایی میکند،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استاد بزرگوار ما حضرت امام از همین آیه استفاده میکردند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العان نیست، نابودی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 امن و عمل عملا صالحا فأولئک یبدل الله سیئاتهم 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تبدیل است؛ یعنی نابودی گناه، نابودی آن اعمال مجسم شده، نابودی پرونده سیاه و به جای آن، جلو آمدن پرونده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پرونده درخشان، ثواب توبه است و خوشا به حال آن کسی که در روز قیامت هر صفحه از این پرونده اش را که باز کنند، ببینند که اول صفحه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توبه،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داشته باشید که این پرونده نه فقط زندگی او را درخشان می کند، صف محشر و روز قیامت را هم روشن میکند؛ مانند خورشید که کره زمین را روشن میکند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اولین چیزی که در این سیر و سلوک لازم است،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w:t>
      </w:r>
    </w:p>
    <w:p>
      <w:pPr>
        <w:pStyle w:val="BookText"/>
        <w:rPr/>
      </w:pPr>
      <w:r>
        <w:rPr>
          <w:rFonts w:ascii="IRNazanin" w:hAnsi="IRNazanin" w:eastAsia="IRNazanin"/>
          <w:color w:val="111111"/>
          <w:sz w:val="28"/>
          <w:sz w:val="28"/>
          <w:szCs w:val="28"/>
          <w:rtl w:val="true"/>
          <w:lang w:bidi="fa-IR"/>
        </w:rPr>
        <w:t>باید توجه داشته باشیم که گناهکاریم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باید توجه داشته باشیم که در مقابل خدا، در مقابل نعمتهای پروردگار، در مقابل آن رأفتها و عنایتها از طرف خدا ماپوچیم، هیچیم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توجه داشته باشیم که حتی انبیا باید به فضل خدا و کرم او به بهشت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باید توجه داشته باشیم که اگر نعمت در این دنیاست، فضل خداست نه عدل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بهشت است، فضل خداست نه عدل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رسیدن به مقام القاست، فضل خداست نه عدل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با عدالت رفتار کنند، هیچ کس استحقاق بهشت را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فَضْلُ اللَّهِ عَلَیْکُمْ وَرَحْمَتُهُ مَا زَکَی مِنْکُمْ مِنْ أَحَدٍ أَبَدًا وَلَکِنَّ اللَّهَ یُزَکِّی مَنْ یَشَاءُ</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گاهی توبه حیثی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اما فایده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تقوای حیثی است؛ مثلا کسی مقید به نماز اول وقت است، مقید به روزه است، مقید به فروع دین است، اما چشم چران است دروغگوست، غیبت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میگوییم تقوای حیثی؛ یعنی از نظر فروع دین، از نظر نماز و روزه و خمس و زکات و حج، تقوا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است، اما کاربرد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انسان را به قول قرآن، ولی خدا میکند، تقوای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انسان را ولی خدا می کند، تقوای استمراری است، تقوای مدام و مطلق انسان را به اینجا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أَوْلِیَاءَ اللَّهِ لَا خَوْفٌ عَلَیْهِمْ وَلَا هُمْ یَحْزَنُونَ</w:t>
      </w:r>
      <w:r>
        <w:rPr>
          <w:rFonts w:eastAsia="IRNazanin" w:cs="IRNazanin"/>
          <w:color w:val="111111"/>
          <w:sz w:val="28"/>
          <w:szCs w:val="28"/>
          <w:rtl w:val="true"/>
          <w:lang w:bidi="fa-IR"/>
        </w:rPr>
        <w:t>»</w:t>
      </w:r>
      <w:r>
        <w:rPr>
          <w:rStyle w:val="FootnoteAnchor"/>
          <w:rtl w:val="true"/>
        </w:rPr>
        <w:footnoteReference w:id="9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ای که بحث ماست، توبه مطلق است، توبه مدام است، نه توبه حیثی، نه توبه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وقت گرفتاریها، شب نوزدهم، شب بیست و یکم یا شب بیست و سوم ماه مبارک رمضان، توبه ای میکند؛ به این میگوییم توبه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توبه تأثیر ندارد یا تأثیرش کم است و اصلا بحث ما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توبه نمی تواند مقدمه برای سیر و سلوک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مقدمه برای رفتن به سوی خدا بشود، اما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به واسطه همان توبه بتواند حوائج خودش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آدم تارک الصلوة، آدم </w:t>
      </w:r>
    </w:p>
    <w:p>
      <w:pPr>
        <w:pStyle w:val="BookText"/>
        <w:rPr/>
      </w:pPr>
      <w:r>
        <w:rPr>
          <w:rFonts w:ascii="IRNazanin" w:hAnsi="IRNazanin" w:eastAsia="IRNazanin"/>
          <w:color w:val="111111"/>
          <w:sz w:val="28"/>
          <w:sz w:val="28"/>
          <w:szCs w:val="28"/>
          <w:rtl w:val="true"/>
          <w:lang w:bidi="fa-IR"/>
        </w:rPr>
        <w:t>ضایع الصلوة توبه می کند و دیگر نمازهایش را اول وقت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نمازهایش را در مسجد باجماعت می خواند، اما وقتی هم غیبت جلو می آید، غیبت می کند یا این که مثلا خانم نماز می خواند، اما بدحجاب هم هست یا باحجاب است، اما در خیابان، در مدرسه، در دبیرستان، در دانشگاه و در میان خویشان نامحرمش این گونه نیست؛ این توبه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حیثی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حیثی خوب است، اما کمرنگ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بگوییم برد دارد یا مقدمه برای سیر و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ای که مقدمه سیر و سلوک است، توبه ای که الآن مورد بحث ماست، توبه مطلق و مدام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باید به این جمله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إئة لیغان علی قلبی فاقول أشتغفر الله بین مرة</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یعنی چون دلم مکدر میشود، روزی هفتاد مرتبه استغفار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استغفاری است از معصوم علیهم السلام این چه کدورت دلی است از معصوم علیهم السلام این دل مال خداست؛ هر چه غیر خدا در این دل بیاید، مکدرش میکند؛ 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کلمپنی یا 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چه رسد به این که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مقدار که کارد تند برای گوشت ضرر دارد و آن را پاره پاره میکند، گناه برای دل همین مقدار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حالتی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است، در ما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حالتی که همه ائمه طاهرین علت داشتند، در ما زنده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نکنید اشکال دارد که هر روز، اول و وسط و آخر پرونده ما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توبه،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پرونده کسی، در همه صفحاتش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وسطش و آخرش ثواب توبه نوشته نشده باشد، باید بداند که خیلی تقصیر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بداند که واجبی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عقلی و واجب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اوجب واجبات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حالت قصور و تقصیر، این حالت برگشت از شرک به توحید، از گناه به ثواب و از غیر خدا به خدا همیشه در ما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ابزار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استفاده میکنیم که گناه، مانع است و تا رفع مانع نشود، هیچ کسی نمی تواند سیر و سلوک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به منزل تخلیه برسد</w:t>
      </w:r>
      <w:r>
        <w:rPr>
          <w:rFonts w:eastAsia="IRNazanin" w:cs="IRNazanin"/>
          <w:color w:val="111111"/>
          <w:sz w:val="28"/>
          <w:szCs w:val="28"/>
          <w:rtl w:val="true"/>
          <w:lang w:bidi="fa-IR"/>
        </w:rPr>
        <w:t xml:space="preserve">. </w:t>
      </w:r>
      <w:bookmarkStart w:id="179" w:name="pg6451_37595"/>
    </w:p>
    <w:p>
      <w:pPr>
        <w:pStyle w:val="BookText"/>
        <w:rPr/>
      </w:pPr>
      <w:bookmarkEnd w:id="179"/>
      <w:r>
        <w:rPr>
          <w:rFonts w:ascii="IRNazanin" w:hAnsi="IRNazanin" w:eastAsia="IRNazanin"/>
          <w:color w:val="111111"/>
          <w:sz w:val="28"/>
          <w:sz w:val="28"/>
          <w:szCs w:val="28"/>
          <w:rtl w:val="true"/>
          <w:lang w:bidi="fa-IR"/>
        </w:rPr>
        <w:t>آیا میشود حسد، تکبر، عجب، منیت و فرعونیت را از دل ریشه کن کرد؟ بله، اما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اش توبه و یقظه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نباشد، محال است کسی بتواند خودسازی کند؛ توبه به این معنی که گفتم، این حالت قصور و تقصیر، این حالت برگشت از غیر خدا به خدا اگر نباشد، محال است کسی بتواند ریشه حسادت، ریشه تکبر، ریشه منیت، ریشه عجب و ریشه غرور را بخشکاند</w:t>
      </w:r>
      <w:r>
        <w:rPr>
          <w:rFonts w:eastAsia="IRNazanin" w:cs="IRNazanin"/>
          <w:color w:val="111111"/>
          <w:sz w:val="28"/>
          <w:szCs w:val="28"/>
          <w:rtl w:val="true"/>
          <w:lang w:bidi="fa-IR"/>
        </w:rPr>
        <w:t>.</w:t>
      </w:r>
    </w:p>
    <w:p>
      <w:pPr>
        <w:pStyle w:val="Heading4"/>
        <w:numPr>
          <w:ilvl w:val="3"/>
          <w:numId w:val="1"/>
        </w:numPr>
        <w:rPr/>
      </w:pPr>
      <w:bookmarkStart w:id="180" w:name="__RefHeading___Toc1052146_653776707"/>
      <w:bookmarkStart w:id="181" w:name="_Toc60"/>
      <w:bookmarkEnd w:id="180"/>
      <w:r>
        <w:rPr>
          <w:rtl w:val="true"/>
        </w:rPr>
        <w:t>توجه، دومین ابزار سیر الی الله</w:t>
      </w:r>
      <w:bookmarkEnd w:id="181"/>
    </w:p>
    <w:p>
      <w:pPr>
        <w:pStyle w:val="BookText"/>
        <w:rPr/>
      </w:pPr>
      <w:r>
        <w:rPr>
          <w:rFonts w:ascii="IRNazanin" w:hAnsi="IRNazanin" w:eastAsia="IRNazanin"/>
          <w:color w:val="111111"/>
          <w:sz w:val="28"/>
          <w:sz w:val="28"/>
          <w:szCs w:val="28"/>
          <w:rtl w:val="true"/>
          <w:lang w:bidi="fa-IR"/>
        </w:rPr>
        <w:t>دومین ابزار لازم برای این راه، توجه است؛ یعنی انسان غافل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فرض کنید که راننده ای اتومبیلی بدون عیب در اختیار دارد، راه هم بسیار عالی، رانندگی این آقاهم عالی، اما حواس پرتی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راننده نمی تواند راه را بپیماید؛ یا تصادف میکند یا از جاده منحرف میشود و بالاخره خودش و سرنشینان خودش را بدبخت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آخر استاد بزرگوار ما علامه طباطبایی هنگام از دنیا رفتنش همین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می شود که برای این افرادی که مجسمه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در محضر رسول الله هستند، یک چیز مهمتری هست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برای خودش و هم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که بالای سر این مرد بزرگ بود، گفت که در آخر کار، من یک ساعت قبل رفتم بالای سر ایشان بیهوش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مبارک ایشان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مردن، چشم باز شد، به یک گوشه ای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توجه توجه تا از دنیا رفت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توجه چیز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توجه در روز قیامت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فجر آیه ای هست که برای همه ما خیلی تکان دهنده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وَجِیءَ یَوْمَئِذٍ بِجَهَنَّمَ ۚ یَوْمَئِذٍ یَتَذَکَّرُ الْإِنْسَانُ وَأَنَّی لَهُ الذِّکْرَی</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جهنم را که می آورند، انسان نگاه </w:t>
      </w:r>
    </w:p>
    <w:p>
      <w:pPr>
        <w:pStyle w:val="BookText"/>
        <w:rPr/>
      </w:pPr>
      <w:r>
        <w:rPr>
          <w:rFonts w:ascii="IRNazanin" w:hAnsi="IRNazanin" w:eastAsia="IRNazanin"/>
          <w:color w:val="111111"/>
          <w:sz w:val="28"/>
          <w:sz w:val="28"/>
          <w:szCs w:val="28"/>
          <w:rtl w:val="true"/>
          <w:lang w:bidi="fa-IR"/>
        </w:rPr>
        <w:t>به جهنم میکند و متذکر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چه فایده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که بایست توجه میکرد،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الآن هم توجه غیر از حسرت و ندامت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چه حسرت و ندامتی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یَوَدُّ الْمُجْرِمُ لَوْ یَفْتَدِی مِنْ عَذَابِ یَوْمِئِذٍ بِبَنِیهِ وَصَاحِبَتِهِ وَأَخِیهِ وَفَصِیلَتِهِ الَّتِی تُؤْوِیهِ وَمَنْ فِی الْأَرْضِ جَمِیعًا ثُمَّ یُنْجِیهِ کَلَّا ۖ إِنَّهَا لَظَی</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یعنی جهنمی، حاضر است پسرش را بدهد، حاضر است زن و بچه اش را، رفیقش را، و همه دنیا را بدهد، اما از آتش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میشد و زمان توبه بود،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می شد در شبانه روز، یک مرتبه، دو مرتبه، ده مرتبه توجه داشته باشی، نداشتی، دیگر حالا این توجه چه فایده ای دارد؟</w:t>
      </w:r>
    </w:p>
    <w:p>
      <w:pPr>
        <w:pStyle w:val="BookText"/>
        <w:rPr/>
      </w:pPr>
      <w:r>
        <w:rPr>
          <w:rFonts w:ascii="IRNazanin" w:hAnsi="IRNazanin" w:eastAsia="IRNazanin"/>
          <w:color w:val="111111"/>
          <w:sz w:val="28"/>
          <w:sz w:val="28"/>
          <w:szCs w:val="28"/>
          <w:rtl w:val="true"/>
          <w:lang w:bidi="fa-IR"/>
        </w:rPr>
        <w:t>در بحثهای قبل، آیدای را خواندم که به ما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نباشد، انسان اصلا هویت انسانیتش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می شود یک الاغ، یک گاو و یک سگ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برای غفلت جز این آیه شریفه ای که نظیرش زیاد است، چیز دیگری نداشته باشیم، بس است تا ما یک حال توجهی پیدا بکینم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که الآن درباره اش بحث میکنیم، نظیر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فقط آیهای مربوط به قیامت بخوانیم و یک حال توجهی هم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حال توجه نباشد، این انسان از نظر حقیقت به یک حیوان تبدیل میشود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 کَثِیرًا مِنَ الْجِنِّ وَالْإِنْسِ</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 پناه بر خدا، مثل این که معلوم میشود غالب انسانها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غالب انسانها هم به طرف جهنم جلو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در راه سیر و سلوک بیفتد، به جای این که در راه مستقیم بیفتد و منتهای سیر او خدا باشد، منحرف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لَهُمْ قُلُوبٌ لَا یَفْقَهُونَ بِهَا وَلَهُمْ أَعْیُنٌ لَا یُبْصِرُونَ بِهَا وَلَهُمْ </w:t>
      </w:r>
      <w:bookmarkStart w:id="182" w:name="pg6451_37597"/>
    </w:p>
    <w:p>
      <w:pPr>
        <w:pStyle w:val="BookText"/>
        <w:rPr/>
      </w:pPr>
      <w:bookmarkEnd w:id="182"/>
      <w:r>
        <w:rPr>
          <w:rFonts w:ascii="Amiri" w:hAnsi="Amiri" w:eastAsia="Amiri" w:cs="Amiri"/>
          <w:color w:val="111111"/>
          <w:sz w:val="28"/>
          <w:sz w:val="28"/>
          <w:szCs w:val="28"/>
          <w:rtl w:val="true"/>
          <w:lang w:bidi="ar-SA"/>
        </w:rPr>
        <w:t>آذَانٌ لَا یَسْمَعُونَ بِهَا ۚ أُولَئکَ کَالْأَنْعَامِ بَلْ هُمْ أَضَلُّ ۚ أُولئِکَ هُمُ الْغَافِلُونَ</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 او دل دارد؛ یعنی داشته است، اما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دارد؛ یعنی داشته است، اما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گوش دارد؛ یعنی داشته است، اما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حیوان هم پست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صدرالمتألهین در کتاب اسفار میگوید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در روز قیامت می آیند صف محشر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أقبح من کل قردة وخنازیر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بوزینه ای، از هر میمونی و از هر خوکی زشت 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کالأنغام بل هم أضل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کیانند؟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هم الغافلون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کسانی هستند که حال توجه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فضلا میگفتم که من خیال نمیکنم این آیه، تشبیه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نمیکنم این آیه بخواهد فحش بدهد؛ فحش دادن کار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مفسران بزرگ میگویند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نمیکنم تشبیه باشد؛ خیال می کنم که بیان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غفلت انسان را کور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کر می کند؛ دل انسان را کور و کر میکند؛ یعنی دل را از انسان می گیرد، آن بعد ملکوتی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وقتی بعد ملکوتی گرفته شد، فقط بعد جسمانی می ماند و بعد جسمانی یعنی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بعد ملکوتی ندارد، اما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مرکب از روح و جسم است و حیوان مرکب از روح و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فقط جسم و غرایز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چشم، گوش، زبان و دل از انسان گرفته شد، دیگر چه چیزی باقی می ماند؟</w:t>
      </w:r>
    </w:p>
    <w:p>
      <w:pPr>
        <w:pStyle w:val="Heading4"/>
        <w:numPr>
          <w:ilvl w:val="3"/>
          <w:numId w:val="1"/>
        </w:numPr>
        <w:rPr/>
      </w:pPr>
      <w:bookmarkStart w:id="183" w:name="__RefHeading___Toc1052148_653776707"/>
      <w:bookmarkStart w:id="184" w:name="_Toc61"/>
      <w:bookmarkEnd w:id="183"/>
      <w:r>
        <w:rPr>
          <w:rtl w:val="true"/>
        </w:rPr>
        <w:t>قانون مراقبه</w:t>
      </w:r>
      <w:bookmarkEnd w:id="18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علمای علم اخلاق در همان روزهای اول تدریس، این قانون مراقبه را به شاگردهایشان سفارش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معلم اخلاقی را نمی شناسم که به شاگردهایش قبل از قانون مراقبه چیزی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در یک روایت صحیح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لیس منا من لایحاسب نفسه فی کل یوم</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یعنی شیعه نیست آن که قانون مراقبه نداشته باشد، آن که حساب خود را هر روز رسیدگی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قانون مراقبه هر کسی چیزی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در میان علمای علم اخلاق این است که بعد از نماز صبحش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که برای کسانی که می خواهند قانون مراقبه داشته باشند، باید بگوییم بعد از نماز شبش، بعد از نماز صبح اول وقتش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با این بعد جسمانی حرف می زند که به این میگوییم مشارطه و با آن شرط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عوام، خودمانی با نفس اماره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حرف مرا نشنوی، من جهنمی میشوم، من میسوزم و تو هم میسوزی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آنچه می خواهم مواظبت نکنی، اگر مرکبی برای آن بعد روحانی نشوی، در دنیا بدبخت میشوی و در آخرت هم بدبخت تر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من میگویم، از باب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صحبت کردن ذوقی دارد، مخصوصا در حرفهایی که دو تا رفیق با هم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رفیق بداند که رفیق دیگرش لاابالی است، بداند رفیق دیگرش ناجنس و خیانتکار است، تلاش خودش را برای اصلاح او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 که بداند اصلاح نمی شود، ولی تلاش خودش را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مرکب از روح و جسمیم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روحی میرسیم به جایی که به جز خدا نداند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نظر جسمی می رسیم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فِی الدَّرْکِ الْأَسْفَلِ مِنَ النَّارِ</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و جسم ما در حقیقت، دو رفیقند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ترکیبشان را هم جز خدا احدی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علمشان از خدا سرچشمه می گیرد، می دانند، اما به غیر از خدا و کسانی که علمشان از خدا سرچشمه گرفته است، هیچ کس نمیداند نحوه ترکیب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درباره این نحوه ترکیب بسیار صحبت کرده اند، اما در آخرکار میگویند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در ترکیب اتحادی بحث کردند و مقداری در ترکیب امتزاجی، اما در نحوه ترکیبی این دو ضد، هیچ کس چیزی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واقعیت هست که بالاخره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روحی، از عالم ملکوت و جسمی از عالم ناسوت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بعد ملکوتی، بالاتر از</w:t>
      </w:r>
    </w:p>
    <w:p>
      <w:pPr>
        <w:pStyle w:val="BookText"/>
        <w:rPr/>
      </w:pPr>
      <w:r>
        <w:rPr>
          <w:rFonts w:ascii="IRNazanin" w:hAnsi="IRNazanin" w:eastAsia="IRNazanin"/>
          <w:color w:val="111111"/>
          <w:sz w:val="28"/>
          <w:sz w:val="28"/>
          <w:szCs w:val="28"/>
          <w:rtl w:val="true"/>
          <w:lang w:bidi="fa-IR"/>
        </w:rPr>
        <w:t>ملائکه است و از نظر بعد ناسوتی، یک حیوان، و به قول قرآن، پست تر از حیوان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الدَّوَابِّ عِنْدَ اللَّهِ الصُّمُّ الْبُکْمُ الَّذِینَ لَا یَعْقِلُونَ</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بعد از نماز صبح، قبل از آفتاب و اگر بشود بعد از نماز شب یا بعد از نماز اول وقت مقداری با آن صحبت کند، با آن مشارطه کند و بگوید اگر امروز با من آمدی، به تو جایزه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جایزه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امروز با من باش</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مشارطه، مراقبه کند و هر چه میخواهد بگوید، توجه داشته باشد که مرضی خداست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می خواهد انجام دهد، توجه داشته باشد که مرضت امام زمان عج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مشهدی با توجه به این که زیر پرچم حضرت رضاست و حضرت رضا صد در صد بر گفتار و کردار او ناظر است؛ چه در خلوت، چه در جلوت و احاطه قومی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افعال و کردار و گفتار اوست، این فرد مراقبه داشته باشد؛ یعنی هر چه میخواهد بگوید، با توجه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 خواهد بکند، با توجه باشد تا شب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خواب و به قول مرحوم آقای بهاری، موقع رفتن توی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توجه کند که حالا وقتی می خواهد برود توی رختخواب، اگر نفس بالا آمد ولی دیگر برنگشت و یک ایست قلبی به وجود آمد،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 وقتی که میخواهد برود توی رختخواب، مثل کسی که میخواهد برود توی قبر، حساب خودش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این 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لایحاسب نفسه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میگویند محاسبه حساب بکند که امروز چه کرد؟ امروز چه شد؟ به ازای آن عمری که داد، چه چیزی گرفت؟ چقدر حرف عوامانه ای است که میگویند عمر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عمر ما بالاتر است از دنیا و آنچه در دنیاست؛ برای این که انسان به یک ساعت میتواند حر بن یزید ریاحی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آنجا برسد که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به او توجه کند؛ توجه خاصی که امام به حرکرد، به احدی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دستمال مبارک ابی عبدالله به پیشانی اش بسته شد که میگویند همین اواخر یک نفر از پادشاهان ایران به </w:t>
      </w:r>
    </w:p>
    <w:p>
      <w:pPr>
        <w:pStyle w:val="BookText"/>
        <w:rPr/>
      </w:pPr>
      <w:r>
        <w:rPr>
          <w:rFonts w:ascii="IRNazanin" w:hAnsi="IRNazanin" w:eastAsia="IRNazanin"/>
          <w:color w:val="111111"/>
          <w:sz w:val="28"/>
          <w:sz w:val="28"/>
          <w:szCs w:val="28"/>
          <w:rtl w:val="true"/>
          <w:lang w:bidi="fa-IR"/>
        </w:rPr>
        <w:t>امام علاقه داشت، قبر حر را نبش کرد، بدن تر و تازه بود و آن دستمال به پیشانی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دستمال کرد، دستمال را برداشت،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دستمال بستند، دیدند خون بند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عالمی که همراه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مگر میشود عاشق را از معشوق جدا کنید؟ مگر می شود حتی را از دستمال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کنید؟ دستمال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یک ذره اش را بردارد، گفت غصب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معشوقش را بده تا آرام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عمر توجه داشته باشد، می تواند به نیم ساعت حربن یزید ریاحی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وقتی که میخواهد برود توی رختخواب، فکر کند در برابر عمری که داده چه چیزی به دست آورده است؟ معلوم است که هر چه باشی و هر که باشی، در آن وقت پشیمان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گریان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 رفت اما به اندازه ای که باید از آن نتیجه ببرم، نبردم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نتیجه خوبی برده شده،علمای علم اخلاق میگویند که سجده کند و خوشحال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توانستم یک شبانه روز آن طور که خدا میخواهد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توانستم یک شبانه روز آن طور که امام زمان می خواهد باشم و سجده کند، اما اگر عمر را داده و بدبختی خریده، اگر عمر را در راه گناه، غیبت، تهمت، شایعه،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 در راه ضد نظام، ضد اسلام و گناهان علنی داده است،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در رأفت خدا، در کرم خدا چیزی جبران پذیر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انسان جبران کند و او بگوید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علامه طباطبایی که در آیات توبه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توبه ای که از بنده گنهکار است، در توبه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به این بنده گنهکار مراجعه و توفیق داده است که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او توبه کرد، خدا می پذیرد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توبه از بنده گنهکار، دو توبه از خدای رحیم، از خدای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جبران کند و با توبه به رختخواب برود؛ به این میگوییم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توجه نباشد، انسان بدبخت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بدبخت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توجه نباشد، شیطان درون و شیطان برون نمی گذارند که </w:t>
      </w:r>
    </w:p>
    <w:p>
      <w:pPr>
        <w:pStyle w:val="BookText"/>
        <w:rPr/>
      </w:pPr>
      <w:r>
        <w:rPr>
          <w:rFonts w:ascii="IRNazanin" w:hAnsi="IRNazanin" w:eastAsia="IRNazanin"/>
          <w:color w:val="111111"/>
          <w:sz w:val="28"/>
          <w:sz w:val="28"/>
          <w:szCs w:val="28"/>
          <w:rtl w:val="true"/>
          <w:lang w:bidi="fa-IR"/>
        </w:rPr>
        <w:t>انسان به جایی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توبه و یقظه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حضرت امام، این قبل از وارد شدن در منزل یا به قول مرحوم کمپانی و علمای علم اخلاق، این منزل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منزل باید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این مقدماتی که فراهم کرده باید وارد منزل شود و آن منزل، منزل تخلیه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دیگر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آن جایی است که به قول بعضی از بزرگان، به قول مؤسس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شدن چه مشکل، آدم شدن محال است؛ یعنی 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روح فرعونیت را ریشه کن کند؟ چه کسی می تواند روح حسادت را ریشه کن کند؟ چه کسی می تواند روح غرور را ریشه کن کند که با یک مدرک خودش را نبازد؟ کسی می تواند که زیر پرچم خداوند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فَضْلُ اللَّهِ عَلَیْکُمْ وَرَحْمَتُهُ مَا زَکَی مِنْکُمْ مِنْ أَحَدٍ أَبَدًا وَلَکِنَّ اللَّهَ یُزَکِّی مَنْ یَشَاءُ</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مراد از این آیه، همین حرف مرحوم است که آدم شدن محال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زکی منکم من أحد أبدأ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آدم شدن محال است، صد و بیست و چهار هزار پیغمبر برای چه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الله یزکی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پرچم حق باش تا او معلم اخلاقت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معلم اخلاقت شد، تو را تزکیه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تصفیه خانه خدا که اگر آب خیلی شور و خیلی تلخ باشی، گوارایت میکند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تزکیه مشکل است و به قول قرآن، به قول مؤسس حوزه علمیه قم، محال است، اما اگر واقعا زیر پرچم حق باشیم، با توبه و یقظه می توانیم از این منزل هم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منزل اول یا منزل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و یقظه را در مقدمه گرفتیم، می شود منزل اول و اگر دو منزل گرفتیم، این میشود منزل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سیر و سلوک از همه چیز، مشکلتر و لازمتر است و اگر انسان بتواند از این منزل بگذرد، به قول قرآن شریف، رسیدن به مقام تحلیه، تجلیه و لقاء خیلی آسان می شود</w:t>
      </w:r>
      <w:r>
        <w:rPr>
          <w:rFonts w:eastAsia="IRNazanin" w:cs="IRNazanin"/>
          <w:color w:val="111111"/>
          <w:sz w:val="28"/>
          <w:szCs w:val="28"/>
          <w:rtl w:val="true"/>
          <w:lang w:bidi="fa-IR"/>
        </w:rPr>
        <w:t xml:space="preserve">. </w:t>
      </w:r>
      <w:bookmarkStart w:id="185" w:name="pg6451_37602"/>
    </w:p>
    <w:p>
      <w:pPr>
        <w:pStyle w:val="Heading4"/>
        <w:numPr>
          <w:ilvl w:val="3"/>
          <w:numId w:val="1"/>
        </w:numPr>
        <w:rPr/>
      </w:pPr>
      <w:bookmarkStart w:id="186" w:name="__RefHeading___Toc1052150_653776707"/>
      <w:bookmarkStart w:id="187" w:name="_Toc62"/>
      <w:bookmarkEnd w:id="185"/>
      <w:bookmarkEnd w:id="186"/>
      <w:r>
        <w:rPr>
          <w:rtl w:val="true"/>
        </w:rPr>
        <w:t>تخلیه، مقدمه توبه</w:t>
      </w:r>
      <w:bookmarkEnd w:id="187"/>
    </w:p>
    <w:p>
      <w:pPr>
        <w:pStyle w:val="BookText"/>
        <w:rPr/>
      </w:pPr>
      <w:r>
        <w:rPr>
          <w:rFonts w:ascii="IRNazanin" w:hAnsi="IRNazanin" w:eastAsia="IRNazanin"/>
          <w:color w:val="111111"/>
          <w:sz w:val="28"/>
          <w:sz w:val="28"/>
          <w:szCs w:val="28"/>
          <w:rtl w:val="true"/>
          <w:lang w:bidi="fa-IR"/>
        </w:rPr>
        <w:t>در آغاز سوره یس می فرماید که اگر تخلیه نباشد، نمیشود راه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تشبیه معقول به محسوس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غل و زنجیر به دست و پایش باشد، معلوم است که نمی تواند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زنجیری روی گردن او باشد و دست و پای او نیز با زنجیر بسته شده باشد، نمی تواند حرکت بکند و سرش را هم نمی تواند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صفت رذیله ای بر دل حکمفرما بشود، نظیر غل و زنجیر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 فِی أَعْنَاقِهِمْ أَغْلَالًا فَهِیَ إِلَی الْأَذْقَانِ فَهُمْ مُقْمَحُونَ</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تشبیه دوم نیز تشبیه معقول به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تشبیه دوم می فرماید که اگر ستی در جلو و ستی در عقب او باشد، نمی تواند حرکت کند و اگر سدی نباشد، اما چشمهایش بسته باشد، معلوم است که نمی تواند راه برود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صفت رذیله باشد، چنین است، نمی تواند راه برود و نمی تواند سیر و سلوک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 بَیْنِ أَیْدِیهِمْ سَدًّا وَمِنْ خَلْفِهِمْ سَدًّا فَأَغْشَیْنَاهُمْ فَهُمْ لَا یُبْصِرُونَ</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صفت رذیله ای باشد، ست است؛ هم جلو و هم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شود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چشم است و نمی تواند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حرکت کند، باید اول غل و زنجیر را بردارد و سپس باید ست را بشکند و پس از این دو کار، باید چشم را باز کند</w:t>
      </w:r>
      <w:r>
        <w:rPr>
          <w:rFonts w:eastAsia="IRNazanin" w:cs="IRNazanin"/>
          <w:color w:val="111111"/>
          <w:sz w:val="28"/>
          <w:szCs w:val="28"/>
          <w:rtl w:val="true"/>
          <w:lang w:bidi="fa-IR"/>
        </w:rPr>
        <w:t xml:space="preserve">. </w:t>
      </w:r>
      <w:bookmarkStart w:id="188" w:name="pg6451_37603"/>
    </w:p>
    <w:p>
      <w:pPr>
        <w:pStyle w:val="Heading2"/>
        <w:numPr>
          <w:ilvl w:val="1"/>
          <w:numId w:val="1"/>
        </w:numPr>
        <w:rPr/>
      </w:pPr>
      <w:bookmarkStart w:id="189" w:name="__RefHeading___Toc1052152_653776707"/>
      <w:bookmarkStart w:id="190" w:name="_Toc63"/>
      <w:bookmarkEnd w:id="188"/>
      <w:bookmarkEnd w:id="189"/>
      <w:r>
        <w:rPr>
          <w:rtl w:val="true"/>
        </w:rPr>
        <w:t>گفتار ششم</w:t>
      </w:r>
      <w:bookmarkEnd w:id="190"/>
    </w:p>
    <w:p>
      <w:pPr>
        <w:pStyle w:val="Heading3"/>
        <w:numPr>
          <w:ilvl w:val="2"/>
          <w:numId w:val="1"/>
        </w:numPr>
        <w:rPr/>
      </w:pPr>
      <w:bookmarkStart w:id="191" w:name="__RefHeading___Toc1052154_653776707"/>
      <w:bookmarkStart w:id="192" w:name="_Toc64"/>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توبه</w:t>
      </w:r>
    </w:p>
    <w:p>
      <w:pPr>
        <w:pStyle w:val="BookText"/>
        <w:rPr/>
      </w:pPr>
      <w:r>
        <w:rPr>
          <w:rFonts w:ascii="IRNazanin" w:hAnsi="IRNazanin" w:eastAsia="IRNazanin"/>
          <w:color w:val="111111"/>
          <w:sz w:val="28"/>
          <w:sz w:val="28"/>
          <w:szCs w:val="28"/>
          <w:rtl w:val="true"/>
          <w:lang w:bidi="fa-IR"/>
        </w:rPr>
        <w:t>شرایط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مانع</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صفات رذیله</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توشل</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w:t>
      </w:r>
    </w:p>
    <w:p>
      <w:pPr>
        <w:pStyle w:val="BookText"/>
        <w:rPr/>
      </w:pPr>
      <w:r>
        <w:rPr>
          <w:rFonts w:ascii="IRNazanin" w:hAnsi="IRNazanin" w:eastAsia="IRNazanin"/>
          <w:color w:val="111111"/>
          <w:sz w:val="28"/>
          <w:sz w:val="28"/>
          <w:szCs w:val="28"/>
          <w:rtl w:val="true"/>
          <w:lang w:bidi="fa-IR"/>
        </w:rPr>
        <w:t>اهتمام به مستحبات</w:t>
      </w:r>
    </w:p>
    <w:p>
      <w:pPr>
        <w:pStyle w:val="BookText"/>
        <w:rPr/>
      </w:pPr>
      <w:r>
        <w:rPr>
          <w:rFonts w:ascii="IRNazanin" w:hAnsi="IRNazanin" w:eastAsia="IRNazanin"/>
          <w:color w:val="111111"/>
          <w:sz w:val="28"/>
          <w:sz w:val="28"/>
          <w:szCs w:val="28"/>
          <w:rtl w:val="true"/>
          <w:lang w:bidi="fa-IR"/>
        </w:rPr>
        <w:t>خدمات شیخ طوسی</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قرآن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براق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6451_37605"/>
      <w:bookmarkStart w:id="194" w:name="pg6451_37605"/>
      <w:bookmarkEnd w:id="194"/>
    </w:p>
    <w:p>
      <w:pPr>
        <w:pStyle w:val="Heading3"/>
        <w:numPr>
          <w:ilvl w:val="2"/>
          <w:numId w:val="1"/>
        </w:numPr>
        <w:rPr/>
      </w:pPr>
      <w:bookmarkStart w:id="195" w:name="pg6451_37605"/>
      <w:bookmarkStart w:id="196" w:name="__RefHeading___Toc1052156_653776707"/>
      <w:bookmarkStart w:id="197" w:name="_Toc65"/>
      <w:bookmarkEnd w:id="195"/>
      <w:bookmarkEnd w:id="196"/>
      <w:r>
        <w:rPr>
          <w:rtl w:val="true"/>
        </w:rPr>
        <w:t>توبه</w:t>
      </w:r>
      <w:bookmarkEnd w:id="197"/>
    </w:p>
    <w:p>
      <w:pPr>
        <w:pStyle w:val="Heading4"/>
        <w:numPr>
          <w:ilvl w:val="3"/>
          <w:numId w:val="1"/>
        </w:numPr>
        <w:rPr/>
      </w:pPr>
      <w:bookmarkStart w:id="198" w:name="__RefHeading___Toc1052158_653776707"/>
      <w:bookmarkStart w:id="199" w:name="_Toc66"/>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انسان برای رسیدن به مطلوب و مقصود خلق شده است و اگر بتواند به مطلوب برسد، نه تنها در آخرت پیش خداست، که در همین دنیا نیز پیش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خدا بر دل، لذتی دارد که بهشتیهای معمولی نمی توانند و لیاقت ندارند که آن را درک کنند و در این دنیا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همین دنیا می تواند با آن حرکت استکمالی به جایی برسد که همه لذتها برای او پوچ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جایی برسد که لذت بردن از دنیا را اصلا و ابدأ در نظر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لذت به مقامی برسد که به قول قرآن شریف، هیچ کس نتواند آن لذت را درک بکند مگر این که به آن مقام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تَعْلَمُ نَفْسٌ مَا أُخْفِیَ لَهُمْ مِنْ قُرَّةِ أَعْیُنٍ جَزَاءً بِمَا کَانُوا یَعْمَلُونَ</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مقامی که دیگر غم، غصه، دلهره، اضطراب خاطر و نگرانی برای او مفهوم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أَوْلِیَاءَ اللَّهِ لَا خَوْفٌ عَلَیْهِمْ وَلَا هُمْ یَحْزَنُونَ</w:t>
      </w:r>
      <w:r>
        <w:rPr>
          <w:rFonts w:eastAsia="IRNazanin" w:cs="IRNazanin"/>
          <w:color w:val="111111"/>
          <w:sz w:val="28"/>
          <w:szCs w:val="28"/>
          <w:rtl w:val="true"/>
          <w:lang w:bidi="fa-IR"/>
        </w:rPr>
        <w:t>»</w:t>
      </w:r>
      <w:r>
        <w:rPr>
          <w:rStyle w:val="FootnoteAnchor"/>
          <w:rtl w:val="true"/>
        </w:rPr>
        <w:footnoteReference w:id="10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گمشده اش را پیدا کند، همه چیز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امام حسین ع </w:t>
      </w:r>
      <w:bookmarkStart w:id="200" w:name="pg6451_37606"/>
    </w:p>
    <w:p>
      <w:pPr>
        <w:pStyle w:val="BookText"/>
        <w:rPr/>
      </w:pPr>
      <w:bookmarkEnd w:id="200"/>
      <w:r>
        <w:rPr>
          <w:rFonts w:ascii="IRNazanin" w:hAnsi="IRNazanin" w:eastAsia="IRNazanin"/>
          <w:color w:val="111111"/>
          <w:sz w:val="28"/>
          <w:sz w:val="28"/>
          <w:szCs w:val="28"/>
          <w:rtl w:val="true"/>
          <w:lang w:bidi="fa-IR"/>
        </w:rPr>
        <w:t xml:space="preserve">که در اواسط دعای عرفه </w:t>
      </w:r>
      <w:r>
        <w:rPr>
          <w:rStyle w:val="FootnoteAnchor"/>
          <w:rtl w:val="true"/>
        </w:rPr>
        <w:footnoteReference w:id="110"/>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کسی که تو را پیدا کرد، چه پیدا نکرده است؟ و کسی که تو را گم کرد، چه پیدا کرده است؟</w:t>
      </w:r>
      <w:r>
        <w:rPr>
          <w:rStyle w:val="FootnoteAnchor"/>
          <w:rtl w:val="true"/>
        </w:rPr>
        <w:footnoteReference w:id="111"/>
      </w:r>
      <w:r>
        <w:rPr>
          <w:rFonts w:ascii="IRNazanin" w:hAnsi="IRNazanin" w:eastAsia="IRNazanin"/>
          <w:color w:val="111111"/>
          <w:sz w:val="28"/>
          <w:sz w:val="28"/>
          <w:szCs w:val="28"/>
          <w:rtl w:val="true"/>
          <w:lang w:bidi="fa-IR"/>
        </w:rPr>
        <w:t xml:space="preserve">یعنی خدایا اگر بندهای تو را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عالم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ندارد،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تو را داشته باشد، اگر تو را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از نظر دنیا هیچ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به حال آن افرادی که خدا را پیدا کردند و همه 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افرادی که خدا را پیدا کردند و دیگر غم و غصه، دلهره، اضطراب خاطر و نگرانی ندارند</w:t>
      </w:r>
      <w:r>
        <w:rPr>
          <w:rFonts w:eastAsia="IRNazanin" w:cs="IRNazanin"/>
          <w:color w:val="111111"/>
          <w:sz w:val="28"/>
          <w:szCs w:val="28"/>
          <w:rtl w:val="true"/>
          <w:lang w:bidi="fa-IR"/>
        </w:rPr>
        <w:t>.</w:t>
      </w:r>
    </w:p>
    <w:p>
      <w:pPr>
        <w:pStyle w:val="Heading4"/>
        <w:numPr>
          <w:ilvl w:val="3"/>
          <w:numId w:val="1"/>
        </w:numPr>
        <w:rPr/>
      </w:pPr>
      <w:bookmarkStart w:id="201" w:name="__RefHeading___Toc1052160_653776707"/>
      <w:bookmarkStart w:id="202" w:name="_Toc67"/>
      <w:bookmarkEnd w:id="201"/>
      <w:r>
        <w:rPr>
          <w:rtl w:val="true"/>
        </w:rPr>
        <w:t>شرایط توبه</w:t>
      </w:r>
      <w:bookmarkEnd w:id="202"/>
    </w:p>
    <w:p>
      <w:pPr>
        <w:pStyle w:val="Heading5"/>
        <w:numPr>
          <w:ilvl w:val="4"/>
          <w:numId w:val="1"/>
        </w:numPr>
        <w:rPr/>
      </w:pPr>
      <w:bookmarkStart w:id="203" w:name="__RefHeading___Toc1052162_653776707"/>
      <w:bookmarkStart w:id="204" w:name="_Toc68"/>
      <w:bookmarkEnd w:id="203"/>
      <w:r>
        <w:rPr>
          <w:rtl w:val="true"/>
        </w:rPr>
        <w:t xml:space="preserve">الف </w:t>
      </w:r>
      <w:r>
        <w:rPr>
          <w:rtl w:val="true"/>
        </w:rPr>
        <w:t xml:space="preserve">- </w:t>
      </w:r>
      <w:r>
        <w:rPr>
          <w:rtl w:val="true"/>
        </w:rPr>
        <w:t>رفع مانع</w:t>
      </w:r>
      <w:bookmarkEnd w:id="204"/>
    </w:p>
    <w:p>
      <w:pPr>
        <w:pStyle w:val="BookText"/>
        <w:rPr/>
      </w:pPr>
      <w:r>
        <w:rPr>
          <w:rFonts w:ascii="IRNazanin" w:hAnsi="IRNazanin" w:eastAsia="IRNazanin"/>
          <w:color w:val="111111"/>
          <w:sz w:val="28"/>
          <w:sz w:val="28"/>
          <w:szCs w:val="28"/>
          <w:rtl w:val="true"/>
          <w:lang w:bidi="fa-IR"/>
        </w:rPr>
        <w:t>معلوم است که تا مانع در کار باشد، نمیشود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راجع به توبه و رفع مانع بحث کردیم و گفتیم که گناه مانع این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راه ست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شرط اول توبه بود</w:t>
      </w:r>
      <w:r>
        <w:rPr>
          <w:rFonts w:eastAsia="IRNazanin" w:cs="IRNazanin"/>
          <w:color w:val="111111"/>
          <w:sz w:val="28"/>
          <w:szCs w:val="28"/>
          <w:rtl w:val="true"/>
          <w:lang w:bidi="fa-IR"/>
        </w:rPr>
        <w:t>.</w:t>
      </w:r>
    </w:p>
    <w:p>
      <w:pPr>
        <w:pStyle w:val="Heading5"/>
        <w:numPr>
          <w:ilvl w:val="4"/>
          <w:numId w:val="1"/>
        </w:numPr>
        <w:rPr/>
      </w:pPr>
      <w:bookmarkStart w:id="205" w:name="__RefHeading___Toc1052164_653776707"/>
      <w:bookmarkStart w:id="206" w:name="_Toc69"/>
      <w:bookmarkEnd w:id="205"/>
      <w:r>
        <w:rPr>
          <w:rtl w:val="true"/>
        </w:rPr>
        <w:t xml:space="preserve">ب </w:t>
      </w:r>
      <w:r>
        <w:rPr>
          <w:rtl w:val="true"/>
        </w:rPr>
        <w:t xml:space="preserve">- </w:t>
      </w:r>
      <w:r>
        <w:rPr>
          <w:rtl w:val="true"/>
        </w:rPr>
        <w:t>توجه</w:t>
      </w:r>
      <w:bookmarkEnd w:id="20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 یقظه بود؛ یعنی تنبه و آگاهی انسان اگر تنته و آگاهی نداشته باشد که برای چه آمده و کجا میخواهد برود، معلوم است که این حال غفلت، او را بیچاره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منزله اقتضاست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این اقتضا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این که </w:t>
      </w:r>
      <w:bookmarkStart w:id="207" w:name="pg6451_37607"/>
    </w:p>
    <w:p>
      <w:pPr>
        <w:pStyle w:val="BookText"/>
        <w:rPr/>
      </w:pPr>
      <w:bookmarkEnd w:id="207"/>
      <w:r>
        <w:rPr>
          <w:rFonts w:ascii="IRNazanin" w:hAnsi="IRNazanin" w:eastAsia="IRNazanin"/>
          <w:color w:val="111111"/>
          <w:sz w:val="28"/>
          <w:sz w:val="28"/>
          <w:szCs w:val="28"/>
          <w:rtl w:val="true"/>
          <w:lang w:bidi="fa-IR"/>
        </w:rPr>
        <w:t xml:space="preserve">شرطهای دیگر هم یکی پس از دیگری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باید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مقتضی هم فی الجمله بحث کردیم</w:t>
      </w:r>
      <w:r>
        <w:rPr>
          <w:rFonts w:eastAsia="IRNazanin" w:cs="IRNazanin"/>
          <w:color w:val="111111"/>
          <w:sz w:val="28"/>
          <w:szCs w:val="28"/>
          <w:rtl w:val="true"/>
          <w:lang w:bidi="fa-IR"/>
        </w:rPr>
        <w:t>.</w:t>
      </w:r>
    </w:p>
    <w:p>
      <w:pPr>
        <w:pStyle w:val="Heading5"/>
        <w:numPr>
          <w:ilvl w:val="4"/>
          <w:numId w:val="1"/>
        </w:numPr>
        <w:rPr/>
      </w:pPr>
      <w:bookmarkStart w:id="208" w:name="__RefHeading___Toc1052166_653776707"/>
      <w:bookmarkStart w:id="209" w:name="_Toc70"/>
      <w:bookmarkEnd w:id="208"/>
      <w:r>
        <w:rPr>
          <w:rtl w:val="true"/>
        </w:rPr>
        <w:t xml:space="preserve">ج </w:t>
      </w:r>
      <w:r>
        <w:rPr>
          <w:rtl w:val="true"/>
        </w:rPr>
        <w:t xml:space="preserve">- </w:t>
      </w:r>
      <w:r>
        <w:rPr>
          <w:rtl w:val="true"/>
        </w:rPr>
        <w:t>رفع صفات رذیله</w:t>
      </w:r>
      <w:bookmarkEnd w:id="209"/>
    </w:p>
    <w:p>
      <w:pPr>
        <w:pStyle w:val="BookText"/>
        <w:rPr/>
      </w:pPr>
      <w:r>
        <w:rPr>
          <w:rFonts w:ascii="IRNazanin" w:hAnsi="IRNazanin" w:eastAsia="IRNazanin"/>
          <w:color w:val="111111"/>
          <w:sz w:val="28"/>
          <w:sz w:val="28"/>
          <w:szCs w:val="28"/>
          <w:rtl w:val="true"/>
          <w:lang w:bidi="fa-IR"/>
        </w:rPr>
        <w:t>صفت رذیله مانع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صفت رذیله ای بر دل حکمفرما باشد، به قول قرآن شریف، دانسته از راه منحرف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أَفَرَأَیْتَ مَنِ اتَّخَذَ إِلَهَهُ هَوَاهُ وَأَضَلَّهُ اللَّهُ عَلَی عِلْمٍ</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دانسته و با علم پا روی حق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فهمیده صراط مستقیم را گم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گمراهیهایی که در زمان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شد، بلکه تمام این گمراهیهایی که از زمان حضرت آدم تا به الآن پیدا شده، مرهون همین صفات رذیله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شریف، مردم را دو دسته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مردم آنهایی هستند که موانع ندارند؛ یعنی سلامت نفس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راه را پیدا می کنند، به اندازهای خوشحال می شوند که گریه شوق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هنوز مسلمان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در شرف اسلامند، اما همین که می بینند صراط مستقیم پیدا شد، رفتن به سوی خدا پیدا شد، حق پیدا شد، گریه شوق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سَمِعُوا مَا أُنْزِلَ إِلَی الرَّسُولِ تَرَی أَعْیُنَهُمْ تَفِیضُ مِنَ الدَّمْعِ مِمَّا عَرَفُوا مِنَ الْحَقِّ</w:t>
      </w:r>
      <w:r>
        <w:rPr>
          <w:rFonts w:eastAsia="IRNazanin" w:cs="IRNazanin"/>
          <w:color w:val="111111"/>
          <w:sz w:val="28"/>
          <w:szCs w:val="28"/>
          <w:rtl w:val="true"/>
          <w:lang w:bidi="fa-IR"/>
        </w:rPr>
        <w:t>».</w:t>
      </w:r>
      <w:r>
        <w:rPr>
          <w:rStyle w:val="FootnoteAnchor"/>
          <w:rtl w:val="true"/>
        </w:rPr>
        <w:footnoteReference w:id="11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هم با زبان قالشان، با زبان حالشان میگویند که چرا حق را نپذیریم؟ چرا در راه مستقیم نیفتیم؟ ما دنبال این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میگشتیم برای این که صراط مستقیم و حق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افرادی هستند که سلامت نفس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تکبر، خودخواهی، عجب، غرور، ریاست طلبی و دنیاطلبی بر دلشان حکمفرما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سلامت نفس </w:t>
      </w:r>
    </w:p>
    <w:p>
      <w:pPr>
        <w:pStyle w:val="BookText"/>
        <w:rPr/>
      </w:pPr>
      <w:r>
        <w:rPr>
          <w:rFonts w:ascii="IRNazanin" w:hAnsi="IRNazanin" w:eastAsia="IRNazanin"/>
          <w:color w:val="111111"/>
          <w:sz w:val="28"/>
          <w:sz w:val="28"/>
          <w:szCs w:val="28"/>
          <w:rtl w:val="true"/>
          <w:lang w:bidi="fa-IR"/>
        </w:rPr>
        <w:t>باشد، حق را که پیدا کرد، فطرتش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شوق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شریف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دیگر هم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یک صفت یا چند صفت رذیله ای بر دلشان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تکبر، غرور، عجب، یکی از این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رذیله بر دلشان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مردم هم به آنجا رسیده است که اگر حق را ببینند و اگر راه مستقیم را پیدا کنند، به جای این که گریه شوق کنند، به اندازهای ناراحت میشوند که با زبان حالشان، با زبان قالشان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مزده بودم، ای کاش آتشی مرا سوزانده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سنگی از آسمان به سرم خورده بود و مرده بودم و چنین حقی را و چنین حالتی را پیدا نکرده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قَالُوا اللَّهُمَّ إِنْ کَانَ هَذَا هُوَ الْحَقَّ مِنْ عِنْدِکَ فَأَمْطِرْ عَلَیْنَا حِجَارَةً مِنَ السَّمَاءِ أَوِ ائْتِنَا بِعَذَابٍ أَلِیمٍ</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این انسانی که باید خدا بر دلش حکومت کند و خدا حسرتش را می خورد،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حَسْرَةً عَلَی الْعِبَادِ ۚ مَا یَأْتِیهِمْ مِنْ رَسُولٍ إِلَّا کَانُوا بِهِ یَسْتَهْزِئُونَ</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یعنی ای وای به این انسانی که صفت رذیله اش به آنجا می رسد که هر وقت یک حقی از طرف خدا بیاید، آن را استهزا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را مسخره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فِی قَرْیَةٍ مِنْ نَذِیرٍ إِلَّا قَالَ مُتْرَفُوهَا إِنَّا بِمَا أُرْسِلْتُمْ بِهِ کَافِرُونَ</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یعنی ما این صد و بیست و چهار هزار پیغمبر را نفرستادیم جز این که افراد مترف، عیاشگر، تجمل گرا و دنیاپرست به این رسول گفتند که ما تو را قبول نداریم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هایی از این نوع، شاید یک زنگ خطری برای همه ما باشد؛ به همه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صفت رذیله ای بر دل شما حکمفرما باشد، نمی توانی حق جو و حق یاب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در صراط مستقیم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 خدا را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توانی این راه پر رنج را </w:t>
      </w:r>
    </w:p>
    <w:p>
      <w:pPr>
        <w:pStyle w:val="BookText"/>
        <w:rPr/>
      </w:pPr>
      <w:r>
        <w:rPr>
          <w:rFonts w:ascii="IRNazanin" w:hAnsi="IRNazanin" w:eastAsia="IRNazanin"/>
          <w:color w:val="111111"/>
          <w:sz w:val="28"/>
          <w:sz w:val="28"/>
          <w:szCs w:val="28"/>
          <w:rtl w:val="true"/>
          <w:lang w:bidi="fa-IR"/>
        </w:rPr>
        <w:t>بپیمایی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رذیله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زایل کردنش هم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اخلاق، فقط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راز و نیاز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کوشش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مقدمات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شاگرد خدا بشویم تا پروردگار عالم ما را مهذب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فَضْلُ اللَّهِ عَلَیْکُمْ وَرَحْمَتُهُ مَا زَکَی مِنْکُمْ مِنْ أَحَدٍ أَبَدًا وَلَکِنَّ اللَّهَ یُزَکِّی مَنْ یَشَاءُ</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انسان، به خودی خود نمی تواند صفت رذیله را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اگر صفت رذیله ای باشد، وامصیبتا و از یک طرف، کار مشکل است و باید سلامت نفس پیدا کرد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این سوره و الشمس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یازده قسم و چند تأکید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زَکَّاهَا وَقَدْ خَابَ مَنْ دَسَّاهَا</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سعادت، فقط و فقط برای آن کسی است که مهذب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و بدبخت و محروم و شقی آن کسی است که یک صفت رذیله ای بر دل او حکمفرما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به مقام لقاء؛ یعنی حکومت خدا بر دل برسید، باید کوشا شوید؛ یعنی به آنجا برسید که بگویید خدایا من دیگر بیشتر از این نمی توانم، تو باید مرا مهذب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سروکار داشتن با این گونه مجالس، با کتابهای اخلاقی، با معلمهای اخلاق و فعالیت کردن، مبارزه با صفات رذیله و مخصوصا با آن یقظه ای که جلسه قبل درباره اش صحبت کردیم، به آنجا برسد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کوشش کردم، اما دیگر بیش از این 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معلم اخلاقی باید این صفت رذیله را رفع کنی و قطعا رفع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رفتیم، به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وجب ما، ده وجب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واقعا خدا را از دل صدا کنیم، قطعا به فریاد ما میرسد</w:t>
      </w:r>
      <w:r>
        <w:rPr>
          <w:rFonts w:eastAsia="IRNazanin" w:cs="IRNazanin"/>
          <w:color w:val="111111"/>
          <w:sz w:val="28"/>
          <w:szCs w:val="28"/>
          <w:rtl w:val="true"/>
          <w:lang w:bidi="fa-IR"/>
        </w:rPr>
        <w:t>.</w:t>
      </w:r>
      <w:r>
        <w:rPr>
          <w:rStyle w:val="FootnoteAnchor"/>
          <w:rtl w:val="true"/>
        </w:rPr>
        <w:footnoteReference w:id="119"/>
      </w:r>
      <w:bookmarkStart w:id="210" w:name="pg6451_37610"/>
    </w:p>
    <w:p>
      <w:pPr>
        <w:pStyle w:val="Heading5"/>
        <w:numPr>
          <w:ilvl w:val="4"/>
          <w:numId w:val="1"/>
        </w:numPr>
        <w:rPr/>
      </w:pPr>
      <w:bookmarkStart w:id="211" w:name="__RefHeading___Toc1052168_653776707"/>
      <w:bookmarkStart w:id="212" w:name="_Toc71"/>
      <w:bookmarkEnd w:id="210"/>
      <w:bookmarkEnd w:id="211"/>
      <w:r>
        <w:rPr>
          <w:rtl w:val="true"/>
        </w:rPr>
        <w:t>د</w:t>
      </w:r>
      <w:r>
        <w:rPr>
          <w:rtl w:val="true"/>
        </w:rPr>
        <w:t xml:space="preserve">- </w:t>
      </w:r>
      <w:r>
        <w:rPr>
          <w:rtl w:val="true"/>
        </w:rPr>
        <w:t>راهنما</w:t>
      </w:r>
      <w:bookmarkEnd w:id="212"/>
    </w:p>
    <w:p>
      <w:pPr>
        <w:pStyle w:val="BookText"/>
        <w:rPr/>
      </w:pPr>
      <w:r>
        <w:rPr>
          <w:rFonts w:ascii="IRNazanin" w:hAnsi="IRNazanin" w:eastAsia="IRNazanin"/>
          <w:color w:val="111111"/>
          <w:sz w:val="28"/>
          <w:sz w:val="28"/>
          <w:szCs w:val="28"/>
          <w:rtl w:val="true"/>
          <w:lang w:bidi="fa-IR"/>
        </w:rPr>
        <w:t>چهارمین چیزی که در این راه شرط اساسی است، راهنماست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انسان برای پیمودن راهی که تا به حال نرفته است، راهنما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مرحله بی همرهی خضر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 است، باید از گمراهی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راه، راهنما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این راه دوگونه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ظاهری؛ افرادی که آشنا هستند، معلم این 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دنبال اینها باشیم؛ یعنی علما، یعنی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از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الآن این دین را به مردم رسانده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تا وقتی که در مدینه تشکیل حکومت دادند، طلبه تربیت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مبلغ در مدینه، هم مبلغ خارج از مدینه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یُبَلِّغُونَ رِسَالَاتِ اللَّهِ وَیَخْشَوْنَهُ وَلَا یَخْشَوْنَ أَحَدًا إِلَّا اللَّهَ</w:t>
      </w:r>
      <w:r>
        <w:rPr>
          <w:rFonts w:eastAsia="IRNazanin" w:cs="IRNazanin"/>
          <w:color w:val="111111"/>
          <w:sz w:val="28"/>
          <w:szCs w:val="28"/>
          <w:rtl w:val="true"/>
          <w:lang w:bidi="fa-IR"/>
        </w:rPr>
        <w:t>».</w:t>
      </w:r>
      <w:r>
        <w:rPr>
          <w:rStyle w:val="FootnoteAnchor"/>
          <w:rtl w:val="true"/>
        </w:rPr>
        <w:footnoteReference w:id="12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بخواهد به تنهایی در این کار کند، حالا در عبادات باشد، در معاملات باشد یا در تهذیب نفس، معلوم است که مانند رفتن در 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راجع به خودسازی که چه بسیار دیده ایم افرادی را که خواستند به تنهایی جلو بروند، بدون معلم جلو بروند که کسروی منش ها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لاابالی در دین به نام دین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را سراغ داریم که اینها خواستند مهذب بشوند، اما به جای تهذیب نفس، در گودالی افتادند که یکی از گودالهای جهنم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راهی راهنما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دین راهنما میخواهد و الا اگر راهنما نباشد، به قول عوام، انسان می خواهد سرمه به چشمش بکشد، کورش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آنجا می رسد که دزدی میکند و آن دزدی را در راه خدا انفاق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میگویند چرا این کار را می کنی؟ میگوید که من میخواهم دل مردم را به دست بیاورم و دزدی کردن من یک گناه بیشتر ندارد، اما انفاق کردن من ده حسنه دارد؛ یکی از آن حسنات در مقابل آن و نه حسنه هم مال خودم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راهنمای مهمتر از این راهنمای ظاهری، راهنمای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کسی را می خواهد که علاوه بر ارائه طریق، ایصال إلی المطلوب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اخلاق، معلم دینی یا معلم در علوم طبیعی، فقط می تواند ارائه طریق کند، راه را نشان بدهد؛ این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علاوه بر ارائه طریق، کسی را هم می خواهیم که دست ما را بگیرد، ما را در راه مستقیم پایدار بدارد و ایصال الی المطلوب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گمشده برساند، ما را به مقصود برساند؛ یعنی در این راه همیشه دنبال ما باشد تا این که ما به مقصود برسیم، نه تا این که ما را به مقصود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راهنمای باطنی، الآن قطب عالم امکان، محور عالم وجود، واسطه غیب و شهود، خضرت ولی عصر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واسطه بین خلق و خداست،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بوجوده ثبتت الأرض و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رزق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رزق در اینجا فقط خوردن و خوابیدن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مهمتر از اینها روزی افرادی است که میخواهند به خدا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عزیزان میخواهم که هر روز و اگر نمی توانید، حداقل هفته ای یک روز به حرم قطب عالم امکان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این زیارت جامعه را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بگم فتح الله و بکم یختم و بکم ینزل الغیث و بکم یمسک السماء أن تقع علی الأرض و بکم ینفس الهم و یکشف الضر</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اگر آسمان پابرجاست، شمایید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غم و غصه از کسی رفع می شود، واسطه فیض شمایید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به کسی می رسد و اگر نعمتی از طرف خدا به عالم وجود می رسد، واسطه فیض شمایید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توسل به ائمه شرط اساسی این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نمیدانید چه نعمت بزرگی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پرچم حضرت رضا بودن، نعمت خیلی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حضرت رضا روی سر کسی بودن، با آن گرم و فضل و عنایتش نعمت خیلی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ماهی در آب هستید، زیر پرچم ولایتید، می توانید به واسطه حرم حضرت رضا و به واسطه زیارت جامعه آنچه را می خواهید، بگیرید؛ این نعمت را فراموش نکنید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سراغ داریم افرادی را که زیر پرچم یکی از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یا زیر پرچم </w:t>
      </w:r>
      <w:bookmarkStart w:id="213" w:name="pg6451_37612"/>
    </w:p>
    <w:p>
      <w:pPr>
        <w:pStyle w:val="BookText"/>
        <w:rPr/>
      </w:pPr>
      <w:bookmarkEnd w:id="213"/>
      <w:r>
        <w:rPr>
          <w:rFonts w:ascii="IRNazanin" w:hAnsi="IRNazanin" w:eastAsia="IRNazanin"/>
          <w:color w:val="111111"/>
          <w:sz w:val="28"/>
          <w:sz w:val="28"/>
          <w:szCs w:val="28"/>
          <w:rtl w:val="true"/>
          <w:lang w:bidi="fa-IR"/>
        </w:rPr>
        <w:t>یکی از اولیای خدا نظیر حضرت معصومه در قم هستند، اما اینها ماه به ماه هم حرم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خذلان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مواظب باشید که خدای نکرده این خذلان برای شما جلو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مشرف شدن حرم به درس ضرر نمی زند، به کار ضرر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که شما دارید، خیلی ارزشمند است و باید مواظبت کنید که این نعمت را از دست ندهید</w:t>
      </w:r>
      <w:r>
        <w:rPr>
          <w:rFonts w:eastAsia="IRNazanin" w:cs="IRNazanin"/>
          <w:color w:val="111111"/>
          <w:sz w:val="28"/>
          <w:szCs w:val="28"/>
          <w:rtl w:val="true"/>
          <w:lang w:bidi="fa-IR"/>
        </w:rPr>
        <w:t>.</w:t>
      </w:r>
    </w:p>
    <w:p>
      <w:pPr>
        <w:pStyle w:val="Heading5"/>
        <w:numPr>
          <w:ilvl w:val="4"/>
          <w:numId w:val="1"/>
        </w:numPr>
        <w:rPr/>
      </w:pPr>
      <w:bookmarkStart w:id="214" w:name="__RefHeading___Toc1052170_653776707"/>
      <w:bookmarkStart w:id="215" w:name="_Toc72"/>
      <w:bookmarkEnd w:id="214"/>
      <w:r>
        <w:rPr>
          <w:rtl w:val="true"/>
        </w:rPr>
        <w:t>هـ</w:t>
      </w:r>
      <w:r>
        <w:rPr>
          <w:rtl w:val="true"/>
        </w:rPr>
        <w:t>-</w:t>
      </w:r>
      <w:r>
        <w:rPr>
          <w:rtl w:val="true"/>
        </w:rPr>
        <w:t>توسل</w:t>
      </w:r>
      <w:bookmarkEnd w:id="215"/>
    </w:p>
    <w:p>
      <w:pPr>
        <w:pStyle w:val="Heading6"/>
        <w:numPr>
          <w:ilvl w:val="5"/>
          <w:numId w:val="1"/>
        </w:numPr>
        <w:rPr/>
      </w:pPr>
      <w:bookmarkStart w:id="216" w:name="__RefHeading___Toc1052172_653776707"/>
      <w:bookmarkStart w:id="217" w:name="_Toc73"/>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 xml:space="preserve">و بالاخره پنجمین چیزی که در این راه باید باشد تا انسان به مطلوب برسد، توسل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توسل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قطعأ کسی نمی تواند به جایی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طریق در این راه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قرآن شریف روی آن پافشاری دارد، هدایت عناییه است نه ارائه طریق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اوایل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ذلک الکتاب لا ریب فیه هدی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قرآن برای آدم باتقوا هدایت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هدایت، ارائه طریق نیست؛ برای این که در همین سوره بقره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هَدَیْنَاهُ السَّبِیلَ إِمَّا شَاکِرًا وَإِمَّا کَفُورًا</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در همین سوره بقره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هُدًی لِلنَّاسِ وَبَیِّنَاتٍ مِنَ الْهُدَی وَالْفُرْقَانِ</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 شود که دو نحوه هدایت در قرآن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طریق و ایصال الی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مهم است و انسان را به جایی می رساند، هدایت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نماز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که همه در راه مستقیمیم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ماهمه مسلمانیم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شیعه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گری در گوشت و پوست و استخوان ما رسوخ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گوشت و پوست و استخوان ما را با عینک ولایت ببینند، می بینند که در گوشت و پوست و استخوان ما ولایت رسوخ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که چیز دیگری می خواهیم و آن، این است که دست عنایت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سرمان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w:t>
      </w:r>
    </w:p>
    <w:p>
      <w:pPr>
        <w:pStyle w:val="BookText"/>
        <w:rPr/>
      </w:pPr>
      <w:r>
        <w:rPr>
          <w:rFonts w:ascii="IRNazanin" w:hAnsi="IRNazanin" w:eastAsia="IRNazanin"/>
          <w:color w:val="111111"/>
          <w:sz w:val="28"/>
          <w:sz w:val="28"/>
          <w:szCs w:val="28"/>
          <w:rtl w:val="true"/>
          <w:lang w:bidi="fa-IR"/>
        </w:rPr>
        <w:t>ششمین چیزی که این راه می خواهد، زاد و توشه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بخواهد یک مسافرت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یک مسافرت نزدیک تفریحی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کسی مثلا روز جمعه به باغ برود، اما ناهار همراه خودش نبرد، گرسنه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زاد و توشه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قرآن شریف، این راه پررنج و به قول امیرالمؤمنین ، این راه دور و دراز، زاد و توشه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این راه چیست؟</w:t>
      </w:r>
    </w:p>
    <w:p>
      <w:pPr>
        <w:pStyle w:val="BookText"/>
        <w:rPr/>
      </w:pPr>
      <w:r>
        <w:rPr>
          <w:rFonts w:ascii="Amiri" w:hAnsi="Amiri" w:eastAsia="Amiri" w:cs="Amiri"/>
          <w:color w:val="111111"/>
          <w:sz w:val="28"/>
          <w:sz w:val="28"/>
          <w:szCs w:val="28"/>
          <w:rtl w:val="true"/>
          <w:lang w:bidi="ar-SA"/>
        </w:rPr>
        <w:t>قرآن می فرماید، تقوا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خَیْرَ الزَّادِ التَّقْوَی</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اول امر می کند که زاد و توشه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زاد و توشه فقط معنایش این نیست که برای قبرتان، برای برزختان، برای قیامتتان، برای آن سفر که منتهایش بهشت است زاد و توشه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مهمتر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مصداق مهمتر از این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الإنسان إنک کادح إلی ربک کدحا فملاقیه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انسان در حرکتی، حرکتی پررنج، دور و دراز و منتهای سیر،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إِلَی رَبِّکَ الرُّجْعَی</w:t>
      </w:r>
      <w:r>
        <w:rPr>
          <w:rFonts w:eastAsia="IRNazanin" w:cs="IRNazanin"/>
          <w:color w:val="111111"/>
          <w:sz w:val="28"/>
          <w:szCs w:val="28"/>
          <w:rtl w:val="true"/>
          <w:lang w:bidi="fa-IR"/>
        </w:rPr>
        <w:t>»</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إِلَی رَبِّکَ الْمُنْتَهَی</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مصداق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روایت مشهور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نیست که کسی بدون نماز شب بتواند سیر و سلوک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باید به همه واجبات اهمیت داد، مخصوصا نماز 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حجاب برای خانم، مخصوصا خوردن حلال به اندازه ای که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از مشتبهات پرهیز کنیم، از حرام بین پرهیز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باشیم که یک لقمه غذای حرام بن تا چهل روز انسان را بی حال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لقمه غذای حرام، دیگر نمی گذارد انسان به جایی برسد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گفته بود که یک بار وقتی که خرما خریدم، دیدم یک دانه خرما خراب است؛ بدون اجازه صاحب مغازه، خرمای بد را گذاشتم و یک خرمای خوب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حال قبض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دیگر فردایش که روزه مستحبی میگرفتم، </w:t>
      </w:r>
    </w:p>
    <w:p>
      <w:pPr>
        <w:pStyle w:val="BookText"/>
        <w:rPr/>
      </w:pPr>
      <w:r>
        <w:rPr>
          <w:rFonts w:ascii="IRNazanin" w:hAnsi="IRNazanin" w:eastAsia="IRNazanin"/>
          <w:color w:val="111111"/>
          <w:sz w:val="28"/>
          <w:sz w:val="28"/>
          <w:szCs w:val="28"/>
          <w:rtl w:val="true"/>
          <w:lang w:bidi="fa-IR"/>
        </w:rPr>
        <w:t>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رسید به آن جا که نماز شبم هم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آیة الله شهید مطهری رضوان الله تعالی علیه خیلی عاشق مرحوم حاج میرزا علی آقای شیرازی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ملای عارف کاملی بود و به جاهایی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شهید مطهری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مدرسه حجتیه تعدادی به دیدن ایشان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پایین بودند و من طبقه بالا، جلسه طول کشید، مرحوم شهید مطهری می فرمودند که جلسه، جلسه شعر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میرزا علی آقا یک ادیب کاملی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عربی گاهی از مغنی، گاهی از مطول،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مجلس این طور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شبشان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اذان صبح بلند شد و مرا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میکرد، مثل این که بچه اش مرده باشد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کار خودش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اشعار ادبی میترسم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خودش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حوزه به من می گفت که من همان روز رفتم دیدن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شده است؟ مرحوم شهید مطهری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نماز شبشان از بین رفته، حالا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میگفت که من برای این که قدری مرحوم حاج میرزا علی آقا را تسلا بدهم، شوخی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آقاما هیچ وقت نمی خوانیم، شما هم یک شب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مگر می شود طلبه نماز شب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شانزده سالگی شروع کردم و تعطیلی نداشتم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بدون نماز شب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نماز اول وقت، بدون ادب در نماز، بدون تواضع در نماز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نمی توانید حضور قلب داشته باشید و در نماز مؤدب باشید، اگر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 الَّذِینَ هُمْ فِی صَلَاتِهِمْ خَاشِعُونَ</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این خشوع را به معنای حضور قلب معنی نمی کنید، لااقل این طور معنی کنید که انسان باید در نماز مؤدب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نمی بینی، حداقل بدان که خدا تو را می بیند</w:t>
      </w:r>
      <w:r>
        <w:rPr>
          <w:rFonts w:eastAsia="IRNazanin" w:cs="IRNazanin"/>
          <w:color w:val="111111"/>
          <w:sz w:val="28"/>
          <w:szCs w:val="28"/>
          <w:rtl w:val="true"/>
          <w:lang w:bidi="fa-IR"/>
        </w:rPr>
        <w:t>.</w:t>
      </w:r>
      <w:r>
        <w:rPr>
          <w:rStyle w:val="FootnoteAnchor"/>
          <w:rtl w:val="true"/>
        </w:rPr>
        <w:footnoteReference w:id="128"/>
      </w:r>
      <w:bookmarkStart w:id="218" w:name="pg6451_37615"/>
    </w:p>
    <w:p>
      <w:pPr>
        <w:pStyle w:val="Heading6"/>
        <w:numPr>
          <w:ilvl w:val="5"/>
          <w:numId w:val="1"/>
        </w:numPr>
        <w:rPr/>
      </w:pPr>
      <w:bookmarkStart w:id="219" w:name="__RefHeading___Toc1052174_653776707"/>
      <w:bookmarkStart w:id="220" w:name="_Toc74"/>
      <w:bookmarkEnd w:id="218"/>
      <w:bookmarkEnd w:id="219"/>
      <w:r>
        <w:rPr>
          <w:rtl w:val="true"/>
        </w:rPr>
        <w:t>اهتمام به مستحبات</w:t>
      </w:r>
      <w:bookmarkEnd w:id="220"/>
    </w:p>
    <w:p>
      <w:pPr>
        <w:pStyle w:val="BookText"/>
        <w:rPr/>
      </w:pPr>
      <w:r>
        <w:rPr>
          <w:rFonts w:ascii="IRNazanin" w:hAnsi="IRNazanin" w:eastAsia="IRNazanin"/>
          <w:color w:val="111111"/>
          <w:sz w:val="28"/>
          <w:sz w:val="28"/>
          <w:szCs w:val="28"/>
          <w:rtl w:val="true"/>
          <w:lang w:bidi="fa-IR"/>
        </w:rPr>
        <w:t>به قول خود پروردگار عالم، آنچه انسان را خیلی به خدا نزدیک می کند، اهمیت دادن به مستحباتی نظیر خواندن نماز شب، راز و نیاز با خدا، خواندن قرآن، خدمت به خلق خدا، مؤالفت با مردم، دعا در حق دیگران و همه را برادر و خواهر خود دانستن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مخصوصا دانشجوها، طلبه ها و معلمها باید به این نکته توجه کنیم که به کارمان ضرر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کار ما هم اگر واجب نباشد، یکی از مستحبات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نکرده نباید برای نفس اماره بهانه ای شود، قطعا نماز شب خواندن، به درس ضرر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ضرر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خواندن، مؤدب بودن در نماز، در شبانه روز یک جزء قرآن خواندن، در شبانه روز چند مرتبه به یاد قبر و قیامت بودن، در شبانه روز چندین مرتبه راز و نیاز با خدا کردن، در شبانه روز چندین مرتبه دل مردم را به دست آوردن و امثال اینها اگر انسان وقتش منظم باشد، به کار ضرر نمیزند</w:t>
      </w:r>
      <w:r>
        <w:rPr>
          <w:rFonts w:eastAsia="IRNazanin" w:cs="IRNazanin"/>
          <w:color w:val="111111"/>
          <w:sz w:val="28"/>
          <w:szCs w:val="28"/>
          <w:rtl w:val="true"/>
          <w:lang w:bidi="fa-IR"/>
        </w:rPr>
        <w:t>.</w:t>
      </w:r>
    </w:p>
    <w:p>
      <w:pPr>
        <w:pStyle w:val="Heading6"/>
        <w:numPr>
          <w:ilvl w:val="5"/>
          <w:numId w:val="1"/>
        </w:numPr>
        <w:rPr/>
      </w:pPr>
      <w:bookmarkStart w:id="221" w:name="__RefHeading___Toc1052176_653776707"/>
      <w:bookmarkStart w:id="222" w:name="_Toc75"/>
      <w:bookmarkEnd w:id="221"/>
      <w:r>
        <w:rPr>
          <w:rtl w:val="true"/>
        </w:rPr>
        <w:t>خدمات شیخ طوسی</w:t>
      </w:r>
      <w:bookmarkEnd w:id="22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میدانید که مرحوم شیخ طوسی هنوز هشتاد سال عمر نکرده بود که دویست جلد کتاب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چه کتابهایی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و استبصار که دو تا از کتب اربعه است، از کتابهای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یک علاقه خاصی به ایشان داشتند؛ لذا تا میشد کلام شیخ طوسی را توجیه کنند، رد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با آن علم و مقامش، واقعأ در مقابل کلمات شیخ طوسی متواضع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دیگر نمی شد و باید بحث طلبگی و ایراد طلبگی جلو بیاید، این جمله را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طوسی علاوه بر این که عالم بود، عابد بود و اگر وقتش را خواسته باشیم تقسیم کنیم، راجع به این مسأله یک دقیقه بیشتر نمی رسد و در یک دقیقه فکر کردن درباره این موضوع، ممکن است خوب حلاجی نشده </w:t>
      </w:r>
      <w:bookmarkStart w:id="223" w:name="pg6451_37616"/>
    </w:p>
    <w:p>
      <w:pPr>
        <w:pStyle w:val="BookText"/>
        <w:rPr/>
      </w:pPr>
      <w:bookmarkEnd w:id="223"/>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 فرمودند که این مصباح المتهجدی که مرحوم شیخ طوسی نوشتند، مادر کتابهای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ما در علم رجال کتابهای مرجع و اصلی داریم، در دعاهم ما چند کتاب اصلی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قمی رضوان الله تعالی عیله خیلی خدمت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مفاتیح خیلی خوب است، اما اصل آن، مصباح المتهجد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اول یک دوره به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 و بچه اش را واداشت تا یک دوره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زن و بچه عمل کردند، اجازه چاپ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میگویند مرد عمل، به این میگویند مرد خدا۔ در حالی که عالم بود، عابد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درس میگفت و درس می خواند و ریاست را هم اداره می کرد، با کتاب دعا سروکار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سروکار داشت</w:t>
      </w:r>
      <w:r>
        <w:rPr>
          <w:rFonts w:eastAsia="IRNazanin" w:cs="IRNazanin"/>
          <w:color w:val="111111"/>
          <w:sz w:val="28"/>
          <w:szCs w:val="28"/>
          <w:rtl w:val="true"/>
          <w:lang w:bidi="fa-IR"/>
        </w:rPr>
        <w:t>.</w:t>
      </w:r>
    </w:p>
    <w:p>
      <w:pPr>
        <w:pStyle w:val="Heading5"/>
        <w:numPr>
          <w:ilvl w:val="4"/>
          <w:numId w:val="1"/>
        </w:numPr>
        <w:rPr/>
      </w:pPr>
      <w:bookmarkStart w:id="224" w:name="__RefHeading___Toc1052178_653776707"/>
      <w:bookmarkStart w:id="225" w:name="_Toc76"/>
      <w:bookmarkEnd w:id="224"/>
      <w:r>
        <w:rPr>
          <w:rtl w:val="true"/>
        </w:rPr>
        <w:t>ز</w:t>
      </w:r>
      <w:r>
        <w:rPr>
          <w:rtl w:val="true"/>
        </w:rPr>
        <w:t xml:space="preserve">- </w:t>
      </w:r>
      <w:r>
        <w:rPr>
          <w:rtl w:val="true"/>
        </w:rPr>
        <w:t>تمسک به قرآن</w:t>
      </w:r>
      <w:bookmarkEnd w:id="225"/>
    </w:p>
    <w:p>
      <w:pPr>
        <w:pStyle w:val="BookText"/>
        <w:rPr/>
      </w:pPr>
      <w:r>
        <w:rPr>
          <w:rFonts w:ascii="IRNazanin" w:hAnsi="IRNazanin" w:eastAsia="IRNazanin"/>
          <w:color w:val="111111"/>
          <w:sz w:val="28"/>
          <w:sz w:val="28"/>
          <w:szCs w:val="28"/>
          <w:rtl w:val="true"/>
          <w:lang w:bidi="fa-IR"/>
        </w:rPr>
        <w:t>این راه، نور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نور،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رانندگی تان هرچه عالی باشد، اتومبیلتان هرچه پیشرفته و راهنمایتان هم هرچه بلد باشد، اما اگر شب چراغ نداشته باشید، می 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چراغ می خواهد و چراغ این راه،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قرآن همان طور که تمشک به امام زمان علی و تمسک به ولایت لازم است، تمشک به قرآن نیز دوش به دوش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سروکار داشتن با قرآن بطوری که قرآن در دل رسوخ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را بپیماییم، هنوز نرسیده به مقام لقاء، نور قرآن را می 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جَاءَکُمْ مِنَ اللَّهِ نُورٌ وَکِتَابٌ مُبِینٌ یَهْدِی بِهِ اللَّهُ مَنِ اتَّبَعَ رِضْوَانَهُ سُبُلَ السَّلَامِ وَیُخْرِجُهُمْ مِنَ الظُّلُمَاتِ إِلَی النُّورِ بِإِذْنِهِ وَیَهْدِیهِمْ إِلَی صِرَاطٍ مُسْتَقِیمٍ</w:t>
      </w:r>
      <w:r>
        <w:rPr>
          <w:rFonts w:eastAsia="IRNazanin" w:cs="IRNazanin"/>
          <w:color w:val="111111"/>
          <w:sz w:val="28"/>
          <w:szCs w:val="28"/>
          <w:rtl w:val="true"/>
          <w:lang w:bidi="fa-IR"/>
        </w:rPr>
        <w:t>».</w:t>
      </w:r>
      <w:r>
        <w:rPr>
          <w:rStyle w:val="FootnoteAnchor"/>
          <w:rtl w:val="true"/>
        </w:rPr>
        <w:footnoteReference w:id="12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بسیار افرادی را سراغ داریم که نور این قرآن را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حضرت آیة الله </w:t>
      </w:r>
      <w:bookmarkStart w:id="226" w:name="pg6451_37617"/>
    </w:p>
    <w:p>
      <w:pPr>
        <w:pStyle w:val="BookText"/>
        <w:rPr/>
      </w:pPr>
      <w:bookmarkEnd w:id="226"/>
      <w:r>
        <w:rPr>
          <w:rFonts w:ascii="IRNazanin" w:hAnsi="IRNazanin" w:eastAsia="IRNazanin"/>
          <w:color w:val="111111"/>
          <w:sz w:val="28"/>
          <w:sz w:val="28"/>
          <w:szCs w:val="28"/>
          <w:rtl w:val="true"/>
          <w:lang w:bidi="fa-IR"/>
        </w:rPr>
        <w:t>العظمی خویی می فرمودند که من در قوچان درس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آمد و یکی دو شب در اتاقی از مدرسه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 نماز شب که بلند می شدند، می دیدند که این دارد در تاریکی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فرموده بودند که ما بالاخره رفتیم و دیدیم که این آقا نور قرآن را می بیند و با نور قرآن، قرآن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کربلایی کاظم در زمان خود ما، در زمان مرحوم آیة الله العظمی بروجردی آمده بود و سواد الفبا نداشت، اما با خدا رابطه داشت، با ولایت رابطه داشت و نور قرآن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کتاب جواهر را به او می دادند، نمی توانست خطهای جواهر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آیه در آن بود، دست می گذاشت،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است و نور قرآن را 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عزیزا تو باید به آنجا برسی که نور قرآن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مقام تجلیه ای که میگویند؛ یعنی دیدن نور خدا، دیدن نور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دیدن نور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قرآن سروکار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روخوانی، تسلط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تسلط بر قرآن، آشنایی با محسنات تجویدی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معنای قرآن، تفسیر قرآن، علاوه بر اینها انسان به جایی برسد که خود از قرآن برداشت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بتوانیم به اندازه وسعمان قطره ای از دریای قرآن برداشت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موارد حساس، ثقلینی که پیغمبر اکرم فرموده است،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 عترتی لن یفترقا حتی یردا علی الحوض ما إن تمشئتم بهما فلن تضلوا أبدأ</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والا اگر قرآن منهای ولایت باشد، معلوم است که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منهای قرآن 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ولایت و ولایت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برای راهنمایی، برای ایصال إلی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قرآن، نور این راه</w:t>
      </w:r>
      <w:r>
        <w:rPr>
          <w:rFonts w:eastAsia="IRNazanin" w:cs="IRNazanin"/>
          <w:color w:val="111111"/>
          <w:sz w:val="28"/>
          <w:szCs w:val="28"/>
          <w:rtl w:val="true"/>
          <w:lang w:bidi="fa-IR"/>
        </w:rPr>
        <w:t>.</w:t>
      </w:r>
    </w:p>
    <w:p>
      <w:pPr>
        <w:pStyle w:val="Heading5"/>
        <w:numPr>
          <w:ilvl w:val="4"/>
          <w:numId w:val="1"/>
        </w:numPr>
        <w:rPr/>
      </w:pPr>
      <w:bookmarkStart w:id="227" w:name="__RefHeading___Toc1052180_653776707"/>
      <w:bookmarkStart w:id="228" w:name="_Toc77"/>
      <w:bookmarkEnd w:id="227"/>
      <w:r>
        <w:rPr>
          <w:rtl w:val="true"/>
        </w:rPr>
        <w:t xml:space="preserve">ح </w:t>
      </w:r>
      <w:r>
        <w:rPr>
          <w:rtl w:val="true"/>
        </w:rPr>
        <w:t xml:space="preserve">- </w:t>
      </w:r>
      <w:r>
        <w:rPr>
          <w:rtl w:val="true"/>
        </w:rPr>
        <w:t>براق</w:t>
      </w:r>
      <w:bookmarkEnd w:id="22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چیزی که این راه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براقی که پیغمبر اکرم سوار شد و رسید به جایی که به جز خدا و پیغمبر دیگر هیچ کسی نمی تواند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به </w:t>
      </w:r>
    </w:p>
    <w:p>
      <w:pPr>
        <w:pStyle w:val="BookText"/>
        <w:rPr/>
      </w:pPr>
      <w:r>
        <w:rPr>
          <w:rFonts w:ascii="IRNazanin" w:hAnsi="IRNazanin" w:eastAsia="IRNazanin"/>
          <w:color w:val="111111"/>
          <w:sz w:val="28"/>
          <w:sz w:val="28"/>
          <w:szCs w:val="28"/>
          <w:rtl w:val="true"/>
          <w:lang w:bidi="fa-IR"/>
        </w:rPr>
        <w:t>آنجا که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لودوت أنملة لاخترقت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اما پیغمبر اکرم ای بدون براق هم می توانست برود؛ اصلا براق اگر حرکت داشت، واسطه فیضش پیغمبرانش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معراج به ما میگوید که این راه، جبرئیل می خواهد، راهنما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براق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مرکب نمی شود و مرکب این راه، جسم من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این بعد ناسوتی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استکمال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قرآن، یک مقام معلومی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چند میلیون سال قبل تا الآن، چندین میلیارد سال قبل تا الآن و تا چندین میلیارد سال بعد،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حیوانها هم استکمالی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استکمال، این حرکت پررنج که منتهایش خداست، فقط برای این انسان است که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هزار پیغمبر هم برایش آمده است؛ برای این که دو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بعد ملکوتی سوار این براق می شود و می رود به جایی که به جز خدا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خدا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نفس کشی در اسلام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حرامتر این که این جسم ما تنبل باشد، این جسم ما پرخور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ما پرخواب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تنبلی، پرخوابی و پرخوری، جسم را ناسالم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تنبلیها، این پرخوریها، پرخوابیها، عیاشگریها، اینها نشاط را هم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خیال نکنید خواب نشاط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به اندازه نشاط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باید کم خواب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خواب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کمبود خوراک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کمبود استراحت نداشته باشد؛ برای این که آنها نشاط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اینها از حد بگذرد نشاط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زیادی نشاط را از بین می برد و آدم را کسل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تنبل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تنبلی نشاط را از بین می برد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نشاط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غم و غصه داشته باشد، آدمی که نگرانی، دلهره، اضطراب خاطر و ضعف عصب بر او مستولی باشد، معلوم است که جسمش نمی تواند او را به جایی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جسم میتواند انسان را به جایی برساند که خورۂ غم و غصه در دل او نباشد، نشاط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قرآن، اولیای خدا آنهایی هستند که غم و غصه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 </w:t>
      </w:r>
    </w:p>
    <w:p>
      <w:pPr>
        <w:pStyle w:val="BookText"/>
        <w:rPr/>
      </w:pPr>
      <w:r>
        <w:rPr>
          <w:rFonts w:ascii="IRNazanin" w:hAnsi="IRNazanin" w:eastAsia="IRNazanin"/>
          <w:color w:val="111111"/>
          <w:sz w:val="28"/>
          <w:sz w:val="28"/>
          <w:szCs w:val="28"/>
          <w:rtl w:val="true"/>
          <w:lang w:bidi="fa-IR"/>
        </w:rPr>
        <w:t>أولیاء الله لا خو علیهم ولا هم یحرثون</w:t>
      </w:r>
      <w:r>
        <w:rPr>
          <w:rFonts w:eastAsia="IRNazanin" w:cs="IRNazanin"/>
          <w:color w:val="111111"/>
          <w:sz w:val="28"/>
          <w:szCs w:val="28"/>
          <w:rtl w:val="true"/>
          <w:lang w:bidi="fa-IR"/>
        </w:rPr>
        <w:t>».</w:t>
      </w:r>
      <w:r>
        <w:rPr>
          <w:rStyle w:val="FootnoteAnchor"/>
          <w:rtl w:val="true"/>
        </w:rPr>
        <w:footnoteReference w:id="13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غصه خوری؛ این که انسان از اوضاع نگران باشد، از استکبار جهانی نگران باشد، برای فقرا و بیچاره ها نگران باشد، برای ابتلاءات و مصایبی که دارد نگران باشد،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دیگر غصه خوری این است که غصه مستولی بر دل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یک کرم بر درخت که درخت را می پوساند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دل، کرم غم و غصه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غصه خور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اینجا که میرسیم، دیگر به مقدرات خدا راضی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نگذاریم غم و غصه و اضطراب خاطر و نگرانی مسلط بر دل 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روایت از موسی بن جعفر را به همه شما هدیه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الکل و الفشل فانهما یمنعانی من خیر الدنیا و الآخرة</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یعنی مواظب باش کسل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 پرخواب، بیعار، بیکار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زاید جامعه نباشی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که بینشاط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که نشاط روحی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 نداشته باشی؛ برای این که کسالت و فشالت؛ یعنی تنبلی جسمی و تنبلی روحی انسان را از خیر دنیا و آخرت منع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گذارد نه دنیا داشته باشد، نه آخرت</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6451_37621"/>
      <w:bookmarkStart w:id="230" w:name="pg6451_37621"/>
      <w:bookmarkEnd w:id="230"/>
    </w:p>
    <w:p>
      <w:pPr>
        <w:pStyle w:val="Heading2"/>
        <w:numPr>
          <w:ilvl w:val="1"/>
          <w:numId w:val="1"/>
        </w:numPr>
        <w:rPr/>
      </w:pPr>
      <w:bookmarkStart w:id="231" w:name="pg6451_37621"/>
      <w:bookmarkStart w:id="232" w:name="__RefHeading___Toc1052182_653776707"/>
      <w:bookmarkStart w:id="233" w:name="_Toc78"/>
      <w:bookmarkEnd w:id="231"/>
      <w:bookmarkEnd w:id="232"/>
      <w:r>
        <w:rPr>
          <w:rtl w:val="true"/>
        </w:rPr>
        <w:t>گفتار هفتم</w:t>
      </w:r>
      <w:bookmarkEnd w:id="233"/>
    </w:p>
    <w:p>
      <w:pPr>
        <w:pStyle w:val="Heading3"/>
        <w:numPr>
          <w:ilvl w:val="2"/>
          <w:numId w:val="1"/>
        </w:numPr>
        <w:rPr/>
      </w:pPr>
      <w:bookmarkStart w:id="234" w:name="__RefHeading___Toc1052184_653776707"/>
      <w:bookmarkStart w:id="235" w:name="_Toc79"/>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اخلاص در کارها</w:t>
      </w:r>
    </w:p>
    <w:p>
      <w:pPr>
        <w:pStyle w:val="BookText"/>
        <w:rPr/>
      </w:pPr>
      <w:r>
        <w:rPr>
          <w:rFonts w:ascii="IRNazanin" w:hAnsi="IRNazanin" w:eastAsia="IRNazanin"/>
          <w:color w:val="111111"/>
          <w:sz w:val="28"/>
          <w:sz w:val="28"/>
          <w:szCs w:val="28"/>
          <w:rtl w:val="true"/>
          <w:lang w:bidi="fa-IR"/>
        </w:rPr>
        <w:t>خلوص</w:t>
      </w:r>
    </w:p>
    <w:p>
      <w:pPr>
        <w:pStyle w:val="BookText"/>
        <w:rPr/>
      </w:pPr>
      <w:r>
        <w:rPr>
          <w:rFonts w:ascii="IRNazanin" w:hAnsi="IRNazanin" w:eastAsia="IRNazanin"/>
          <w:color w:val="111111"/>
          <w:sz w:val="28"/>
          <w:sz w:val="28"/>
          <w:szCs w:val="28"/>
          <w:rtl w:val="true"/>
          <w:lang w:bidi="fa-IR"/>
        </w:rPr>
        <w:t>اخلاص و توضلیات</w:t>
      </w:r>
    </w:p>
    <w:p>
      <w:pPr>
        <w:pStyle w:val="BookText"/>
        <w:rPr/>
      </w:pPr>
      <w:r>
        <w:rPr>
          <w:rFonts w:ascii="IRNazanin" w:hAnsi="IRNazanin" w:eastAsia="IRNazanin"/>
          <w:color w:val="111111"/>
          <w:sz w:val="28"/>
          <w:sz w:val="28"/>
          <w:szCs w:val="28"/>
          <w:rtl w:val="true"/>
          <w:lang w:bidi="fa-IR"/>
        </w:rPr>
        <w:t>وعده خداوند درباره مخلص</w:t>
      </w:r>
    </w:p>
    <w:p>
      <w:pPr>
        <w:pStyle w:val="BookText"/>
        <w:rPr/>
      </w:pPr>
      <w:r>
        <w:rPr>
          <w:rFonts w:ascii="IRNazanin" w:hAnsi="IRNazanin" w:eastAsia="IRNazanin"/>
          <w:color w:val="111111"/>
          <w:sz w:val="28"/>
          <w:sz w:val="28"/>
          <w:szCs w:val="28"/>
          <w:rtl w:val="true"/>
          <w:lang w:bidi="fa-IR"/>
        </w:rPr>
        <w:t>رسیدن به مقام مخلص دشوار است</w:t>
      </w:r>
    </w:p>
    <w:p>
      <w:pPr>
        <w:pStyle w:val="BookText"/>
        <w:rPr/>
      </w:pPr>
      <w:r>
        <w:rPr>
          <w:rFonts w:ascii="IRNazanin" w:hAnsi="IRNazanin" w:eastAsia="IRNazanin"/>
          <w:color w:val="111111"/>
          <w:sz w:val="28"/>
          <w:sz w:val="28"/>
          <w:szCs w:val="28"/>
          <w:rtl w:val="true"/>
          <w:lang w:bidi="fa-IR"/>
        </w:rPr>
        <w:t>تقوا میسر نیست مگر به خلوص</w:t>
      </w:r>
    </w:p>
    <w:p>
      <w:pPr>
        <w:pStyle w:val="BookText"/>
        <w:rPr/>
      </w:pPr>
      <w:r>
        <w:rPr>
          <w:rFonts w:ascii="IRNazanin" w:hAnsi="IRNazanin" w:eastAsia="IRNazanin"/>
          <w:color w:val="111111"/>
          <w:sz w:val="28"/>
          <w:sz w:val="28"/>
          <w:szCs w:val="28"/>
          <w:rtl w:val="true"/>
          <w:lang w:bidi="fa-IR"/>
        </w:rPr>
        <w:t>اقسام خلوص</w:t>
      </w:r>
    </w:p>
    <w:p>
      <w:pPr>
        <w:pStyle w:val="BookText"/>
        <w:rPr/>
      </w:pPr>
      <w:r>
        <w:rPr>
          <w:rFonts w:ascii="IRNazanin" w:hAnsi="IRNazanin" w:eastAsia="IRNazanin"/>
          <w:color w:val="111111"/>
          <w:sz w:val="28"/>
          <w:sz w:val="28"/>
          <w:szCs w:val="28"/>
          <w:rtl w:val="true"/>
          <w:lang w:bidi="fa-IR"/>
        </w:rPr>
        <w:t>اقسام توحید</w:t>
      </w:r>
    </w:p>
    <w:p>
      <w:pPr>
        <w:pStyle w:val="BookText"/>
        <w:rPr/>
      </w:pPr>
      <w:r>
        <w:rPr>
          <w:rFonts w:ascii="IRNazanin" w:hAnsi="IRNazanin" w:eastAsia="IRNazanin"/>
          <w:color w:val="111111"/>
          <w:sz w:val="28"/>
          <w:sz w:val="28"/>
          <w:szCs w:val="28"/>
          <w:rtl w:val="true"/>
          <w:lang w:bidi="fa-IR"/>
        </w:rPr>
        <w:t>اثر خلوص در زندگی دنیایی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مخلص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6451_37623"/>
      <w:bookmarkStart w:id="237" w:name="pg6451_37623"/>
      <w:bookmarkEnd w:id="237"/>
    </w:p>
    <w:p>
      <w:pPr>
        <w:pStyle w:val="Heading3"/>
        <w:numPr>
          <w:ilvl w:val="2"/>
          <w:numId w:val="1"/>
        </w:numPr>
        <w:rPr/>
      </w:pPr>
      <w:bookmarkStart w:id="238" w:name="pg6451_37623"/>
      <w:bookmarkStart w:id="239" w:name="__RefHeading___Toc1052186_653776707"/>
      <w:bookmarkStart w:id="240" w:name="_Toc80"/>
      <w:bookmarkEnd w:id="238"/>
      <w:bookmarkEnd w:id="239"/>
      <w:r>
        <w:rPr>
          <w:rtl w:val="true"/>
        </w:rPr>
        <w:t>اخلاص در کارها</w:t>
      </w:r>
      <w:bookmarkEnd w:id="240"/>
    </w:p>
    <w:p>
      <w:pPr>
        <w:pStyle w:val="Heading4"/>
        <w:numPr>
          <w:ilvl w:val="3"/>
          <w:numId w:val="1"/>
        </w:numPr>
        <w:rPr/>
      </w:pPr>
      <w:bookmarkStart w:id="241" w:name="__RefHeading___Toc1052188_653776707"/>
      <w:bookmarkStart w:id="242" w:name="_Toc81"/>
      <w:bookmarkEnd w:id="241"/>
      <w:r>
        <w:rPr>
          <w:rtl w:val="true"/>
        </w:rPr>
        <w:t>خلوص</w:t>
      </w:r>
      <w:bookmarkEnd w:id="24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درباره خلوص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که مقدس تر از آن در اسلام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که همه خوبیها وابسته به آن است و اگر این رنگ به خوبیها نخورد،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آن، دو چهرگی، تظاهر و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توانید عسلی پیدا کنید که وابسته به خلوص نباشد، اما رنگ سن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عبادات نیز می دانید که هر عبادتی وابسته به خلوص است، وابسته به تقرب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ذاتی آن عبادت این است که آن عمل فقط برای خدا باشد</w:t>
      </w:r>
      <w:r>
        <w:rPr>
          <w:rFonts w:eastAsia="IRNazanin" w:cs="IRNazanin"/>
          <w:color w:val="111111"/>
          <w:sz w:val="28"/>
          <w:szCs w:val="28"/>
          <w:rtl w:val="true"/>
          <w:lang w:bidi="fa-IR"/>
        </w:rPr>
        <w:t>.</w:t>
      </w:r>
      <w:r>
        <w:rPr>
          <w:rStyle w:val="FootnoteAnchor"/>
          <w:rtl w:val="true"/>
        </w:rPr>
        <w:footnoteReference w:id="134"/>
      </w:r>
      <w:bookmarkStart w:id="243" w:name="pg6451_37624"/>
    </w:p>
    <w:p>
      <w:pPr>
        <w:pStyle w:val="Heading4"/>
        <w:numPr>
          <w:ilvl w:val="3"/>
          <w:numId w:val="1"/>
        </w:numPr>
        <w:rPr/>
      </w:pPr>
      <w:bookmarkStart w:id="244" w:name="__RefHeading___Toc1052190_653776707"/>
      <w:bookmarkStart w:id="245" w:name="_Toc82"/>
      <w:bookmarkEnd w:id="243"/>
      <w:bookmarkEnd w:id="244"/>
      <w:r>
        <w:rPr>
          <w:rtl w:val="true"/>
        </w:rPr>
        <w:t>اخلاص در توصلیات</w:t>
      </w:r>
      <w:bookmarkEnd w:id="245"/>
    </w:p>
    <w:p>
      <w:pPr>
        <w:pStyle w:val="BookText"/>
        <w:rPr/>
      </w:pPr>
      <w:r>
        <w:rPr>
          <w:rFonts w:ascii="IRNazanin" w:hAnsi="IRNazanin" w:eastAsia="IRNazanin"/>
          <w:color w:val="111111"/>
          <w:sz w:val="28"/>
          <w:sz w:val="28"/>
          <w:szCs w:val="28"/>
          <w:rtl w:val="true"/>
          <w:lang w:bidi="fa-IR"/>
        </w:rPr>
        <w:t>در توصلیات</w:t>
      </w:r>
      <w:r>
        <w:rPr>
          <w:rStyle w:val="FootnoteAnchor"/>
          <w:rtl w:val="true"/>
        </w:rPr>
        <w:footnoteReference w:id="135"/>
      </w:r>
      <w:r>
        <w:rPr>
          <w:rFonts w:ascii="IRNazanin" w:hAnsi="IRNazanin" w:eastAsia="IRNazanin"/>
          <w:color w:val="111111"/>
          <w:sz w:val="28"/>
          <w:sz w:val="28"/>
          <w:szCs w:val="28"/>
          <w:rtl w:val="true"/>
          <w:lang w:bidi="fa-IR"/>
        </w:rPr>
        <w:t>اگرچه این جور نیست، اما اگر عملی حسن فاعلی نداشته باشد، اگر عملی</w:t>
      </w:r>
    </w:p>
    <w:p>
      <w:pPr>
        <w:pStyle w:val="BookText"/>
        <w:rPr/>
      </w:pPr>
      <w:r>
        <w:rPr>
          <w:rFonts w:ascii="IRNazanin" w:hAnsi="IRNazanin" w:eastAsia="IRNazanin"/>
          <w:color w:val="111111"/>
          <w:sz w:val="28"/>
          <w:sz w:val="28"/>
          <w:szCs w:val="28"/>
          <w:rtl w:val="true"/>
          <w:lang w:bidi="fa-IR"/>
        </w:rPr>
        <w:t>رنگ خلوص نداشته باشد، اصلا ارزش ندارد؛ گرچه از نظر ظاهر، خیلی باشد،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 شود گفت که همه عبادات، همه خوبیها، همه افعال ما، همه اقوال و حتی افکار ما</w:t>
      </w:r>
    </w:p>
    <w:p>
      <w:pPr>
        <w:pStyle w:val="BookText"/>
        <w:rPr/>
      </w:pPr>
      <w:r>
        <w:rPr>
          <w:rFonts w:ascii="IRNazanin" w:hAnsi="IRNazanin" w:eastAsia="IRNazanin"/>
          <w:color w:val="111111"/>
          <w:sz w:val="28"/>
          <w:sz w:val="28"/>
          <w:szCs w:val="28"/>
          <w:rtl w:val="true"/>
          <w:lang w:bidi="fa-IR"/>
        </w:rPr>
        <w:t>وابسته به این کلمه مقدس است و به دست آوردن آن هم کاری است بسیار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ای در میان اهل دل معروف است و نمی دانم که روایت باشد یا نه، فی الجمله در</w:t>
      </w:r>
    </w:p>
    <w:p>
      <w:pPr>
        <w:pStyle w:val="BookText"/>
        <w:rPr/>
      </w:pPr>
      <w:r>
        <w:rPr>
          <w:rFonts w:ascii="IRNazanin" w:hAnsi="IRNazanin" w:eastAsia="IRNazanin"/>
          <w:color w:val="111111"/>
          <w:sz w:val="28"/>
          <w:sz w:val="28"/>
          <w:szCs w:val="28"/>
          <w:rtl w:val="true"/>
          <w:lang w:bidi="fa-IR"/>
        </w:rPr>
        <w:t>مصباح الشریعه آمده است، اما از متن این جمله فهمیده میشود که گرفته شده از ائمه</w:t>
      </w:r>
    </w:p>
    <w:p>
      <w:pPr>
        <w:pStyle w:val="BookText"/>
        <w:rPr/>
      </w:pPr>
      <w:r>
        <w:rPr>
          <w:rFonts w:ascii="IRNazanin" w:hAnsi="IRNazanin" w:eastAsia="IRNazanin"/>
          <w:color w:val="111111"/>
          <w:sz w:val="28"/>
          <w:sz w:val="28"/>
          <w:szCs w:val="28"/>
          <w:rtl w:val="true"/>
          <w:lang w:bidi="fa-IR"/>
        </w:rPr>
        <w:t>طاهرین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الثاښ لهم هالکون إلا الغالمون و الغایمون کلهم هالکون</w:t>
      </w:r>
    </w:p>
    <w:p>
      <w:pPr>
        <w:pStyle w:val="BookText"/>
        <w:rPr/>
      </w:pPr>
      <w:r>
        <w:rPr>
          <w:rFonts w:ascii="IRNazanin" w:hAnsi="IRNazanin" w:eastAsia="IRNazanin"/>
          <w:color w:val="111111"/>
          <w:sz w:val="28"/>
          <w:sz w:val="28"/>
          <w:szCs w:val="28"/>
          <w:rtl w:val="true"/>
          <w:lang w:bidi="fa-IR"/>
        </w:rPr>
        <w:t>إلا الغامون و العاملون کلهم هالکون إلا المخلصون و المخلصون فی خطر عظیم</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246" w:name="__RefHeading___Toc1052192_653776707"/>
      <w:bookmarkStart w:id="247" w:name="_Toc83"/>
      <w:bookmarkEnd w:id="246"/>
      <w:r>
        <w:rPr>
          <w:rtl w:val="true"/>
        </w:rPr>
        <w:t>وعده خداوند درباره مخلص</w:t>
      </w:r>
      <w:bookmarkEnd w:id="24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به مقام خلوص برسد، مراتبش را طی کند و به مقام مخلص برسد، دیگر در خطر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و قرآن شریف مکررا وعدۂ شیرینی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بیش از ده آیه در قرآن وعده مؤکد داده است که مخلص زیر پرچم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شیطان کاری با او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اإِنَّهُ لَیْسَ لَهُ سُلْطَانٌ عَلَی الَّذِینَ آمَنُوا وَعَلَی رَبِّهِمْ یَتَوَکَّلُونَ إِنَّمَا سُلْطَانُهُ عَلَی الَّذِینَ یَتَوَلَّوْنَهُ وَالَّذِینَ هُمْ بِهِ مُشْرِکُونَ</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میدانید که شیطان وقتی که راندۂ درگاه خدا شد، چندین مرتبه به خدا نهیب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وقتی که عالم دین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وقتی که عالم، بیدین شود، می رسد به آن جا که تشر میزند به خدا و در مقابل خدا قد علم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چندین مرتبه نقل می کند از شیطان که تشر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فَبِعِزَّتِکَ لَأُغْوِیَنَّهُمْ أَجْمَعِینَ إِلَّا عِبَادَکَ مِنْهُمُ الْمُخْلَصِینَ</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یعنی قسم به عزتت، یعنی می دانم عزیزی، میدانم خدایی، میدانم همه چیز به دست توست، اما چون به خاطر بنی آدم راندۂ درگاه تو شدم، همه آنان را اغوا میکنم به غیر از مخلص</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معنایش این نیست که من دوست مخلصم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نسیت، دشمن سرسخت مخلص است، چه رسد به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دیگر به مخلص دسترسی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دسترسی ندارم، او کنار؛ اما با همه و همه و حتی مخلص کار دارم</w:t>
      </w:r>
      <w:r>
        <w:rPr>
          <w:rFonts w:eastAsia="IRNazanin" w:cs="IRNazanin"/>
          <w:color w:val="111111"/>
          <w:sz w:val="28"/>
          <w:szCs w:val="28"/>
          <w:rtl w:val="true"/>
          <w:lang w:bidi="fa-IR"/>
        </w:rPr>
        <w:t xml:space="preserve">. </w:t>
      </w:r>
      <w:bookmarkStart w:id="248" w:name="pg6451_37626"/>
    </w:p>
    <w:p>
      <w:pPr>
        <w:pStyle w:val="Heading4"/>
        <w:numPr>
          <w:ilvl w:val="3"/>
          <w:numId w:val="1"/>
        </w:numPr>
        <w:rPr/>
      </w:pPr>
      <w:bookmarkStart w:id="249" w:name="__RefHeading___Toc1052194_653776707"/>
      <w:bookmarkStart w:id="250" w:name="_Toc84"/>
      <w:bookmarkEnd w:id="248"/>
      <w:bookmarkEnd w:id="249"/>
      <w:r>
        <w:rPr>
          <w:rtl w:val="true"/>
        </w:rPr>
        <w:t>رسیدن به مقام مخلص دشوار است</w:t>
      </w:r>
      <w:bookmarkEnd w:id="250"/>
    </w:p>
    <w:p>
      <w:pPr>
        <w:pStyle w:val="BookText"/>
        <w:rPr/>
      </w:pPr>
      <w:r>
        <w:rPr>
          <w:rFonts w:ascii="IRNazanin" w:hAnsi="IRNazanin" w:eastAsia="IRNazanin"/>
          <w:color w:val="111111"/>
          <w:sz w:val="28"/>
          <w:sz w:val="28"/>
          <w:szCs w:val="28"/>
          <w:rtl w:val="true"/>
          <w:lang w:bidi="fa-IR"/>
        </w:rPr>
        <w:t>جرف در این جاست که رسیدن به مقام مخلص هم کاری است بسیار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بتواند عالم شود، بتواند عامل و متقی شود، بتواند مخلص شود؛ این 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شدن مشکل و اما آدم شدن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چهار رکعت نماز برای خدا بخواند، به خاطر این که اگر برای خدا نخواند،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خمس و زکات را برای خدا بدهد؛ چون می داند اگر برای خدا ندهد، عملش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بخواند برای خدا، چون میداند که اگر برای خدا درس نخواند، بیبرکت و بی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دنیا دارد و نه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هم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خلوص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به آن جا که بطور ناخودآگاه، بطور خودکار، نگوید جز برای خدا، نکند جز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فکری نداشته باشد، جز خدا و جز برای خدا این مشکل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خطر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 که اگر برسد به مقام مخلص، کم کم کار کند با دعا، با توسل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مخصوصا شما عزیزان که در پناه ثامن الائمه حضرت رضا هستید، با توسل به حضرت رضا که همه چیز میدهد، مقام مخلص را هم می توانید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دیگر شیطان هم با شما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نفس اماره هم دیگر نمی تواند با شما کار داشته باشد، صفات رذیله دیگر سرکوب شده و به آنجا رسیده است که دیگر دست عنایت خدا صددرصد و همیشه روی سر شماست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الآن به شما عزیزان میگویم، این است که پیدا شدن این کلمه مقدس بطور ملکه مشکل است، اما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اگر خلوص بطور ملکه نباشد، خیلی از اوقات انسان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باید قصد قربت را بر خود تحمیل کند تا اخلاص از یادش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می بیند عمل برای غیر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گناهش در حد کفر است؛ لذا ملکه می خواهد، والا اگر ملکه نباشد، شیطان مهیاست، نفس اماره و مخصوصأ صفات رذیله مهیاست که کار برای غیر خدا باشد و شبهه ای ولو کمرنگ از غیر خدا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است که قرآن میگوید عملش باطل و گناهش هم در حد کفر </w:t>
      </w:r>
      <w:bookmarkStart w:id="251" w:name="pg6451_37627"/>
    </w:p>
    <w:p>
      <w:pPr>
        <w:pStyle w:val="BookText"/>
        <w:rPr/>
      </w:pPr>
      <w:bookmarkEnd w:id="251"/>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تُبْطِلُوا صَدَقَاتِکُمْ بِالْمَنِّ وَالْأَذَی کَالَّذِی یُنْفِقُ مَالَهُ رِئَاءَ النَّاسِ وَلَا یُؤْمِنُ بِاللَّهِ وَالْیَوْمِ الْآخِرِ</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یعنی اگر کار خوبی و خدمت به کسی کردی، منت بر سرش نگذار؛ چون عمل باطل میشود و اگر هم کار خوبی کردی، فقط و فقط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اگر برای خدا نباشد، عمل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قرآن می فرماید فقط بطلان عمل نیست، گناهی در حد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لایؤمن بالله و الیوم الأخره</w:t>
      </w:r>
      <w:r>
        <w:rPr>
          <w:rFonts w:eastAsia="IRNazanin" w:cs="IRNazanin"/>
          <w:color w:val="111111"/>
          <w:sz w:val="28"/>
          <w:szCs w:val="28"/>
          <w:rtl w:val="true"/>
          <w:lang w:bidi="fa-IR"/>
        </w:rPr>
        <w:t>»</w:t>
      </w:r>
    </w:p>
    <w:p>
      <w:pPr>
        <w:pStyle w:val="Heading4"/>
        <w:numPr>
          <w:ilvl w:val="3"/>
          <w:numId w:val="1"/>
        </w:numPr>
        <w:rPr/>
      </w:pPr>
      <w:bookmarkStart w:id="252" w:name="__RefHeading___Toc1052196_653776707"/>
      <w:bookmarkStart w:id="253" w:name="_Toc85"/>
      <w:bookmarkEnd w:id="252"/>
      <w:r>
        <w:rPr>
          <w:rtl w:val="true"/>
        </w:rPr>
        <w:t>تقوا میسر نیست مگر به خلوص</w:t>
      </w:r>
      <w:bookmarkEnd w:id="253"/>
    </w:p>
    <w:p>
      <w:pPr>
        <w:pStyle w:val="BookText"/>
        <w:rPr/>
      </w:pPr>
      <w:r>
        <w:rPr>
          <w:rFonts w:ascii="IRNazanin" w:hAnsi="IRNazanin" w:eastAsia="IRNazanin"/>
          <w:color w:val="111111"/>
          <w:sz w:val="28"/>
          <w:sz w:val="28"/>
          <w:szCs w:val="28"/>
          <w:rtl w:val="true"/>
          <w:lang w:bidi="fa-IR"/>
        </w:rPr>
        <w:t>بحث تقوا بحث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تقوا متوقف است بر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آیه ای که خواندم، نمی گوید تعبدیات، هر کار خوبی ولو توضلی، ولو درس گفتن در دانشگاه، و درس خواندن در دبیرستان، خدمت کردن شوهر به زن و زن به شوهر در خانه، که توضلی هم هستند، اینها هم متوقف است بر این کلمه خلوص که اگر نباشد، کار بیهوده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کادلعیاله کالمجاهد فی سبیل الله</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المرأة خسن التبغل</w:t>
      </w:r>
      <w:r>
        <w:rPr>
          <w:rFonts w:eastAsia="IRNazanin" w:cs="IRNazanin"/>
          <w:color w:val="111111"/>
          <w:sz w:val="28"/>
          <w:szCs w:val="28"/>
          <w:rtl w:val="true"/>
          <w:lang w:bidi="fa-IR"/>
        </w:rPr>
        <w:t>».</w:t>
      </w:r>
      <w:r>
        <w:rPr>
          <w:rStyle w:val="FootnoteAnchor"/>
          <w:rtl w:val="true"/>
        </w:rPr>
        <w:footnoteReference w:id="14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ثوابهای مردی که زحمت می کشد تا زن و بچه اش در رفاه باشند یا آن زنی که در خانه زحمت می کشد تا شوهر و بچه هایش در آسایش باشند و آبروی خودش و شوهر و بچه هایش محفوظ باشد، ثواب خط مقدم جبهه که برای آنها ذکر شده است، خیال میکنم که این ثوابها متوقف بر خلوص است؛ یعنی اگر مرد و زن برای خدا همسرداری کنند و زحمت مرد و زن در خانه زنگ خدایی داشته باشد، آن وقت است که ثواب خط مقدم جبهه دارد و اما اگر این خلوص نباشد، قطعا این ثواب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رنگ نباشد، </w:t>
      </w:r>
    </w:p>
    <w:p>
      <w:pPr>
        <w:pStyle w:val="BookText"/>
        <w:rPr/>
      </w:pPr>
      <w:r>
        <w:rPr>
          <w:rFonts w:ascii="IRNazanin" w:hAnsi="IRNazanin" w:eastAsia="IRNazanin"/>
          <w:color w:val="111111"/>
          <w:sz w:val="28"/>
          <w:sz w:val="28"/>
          <w:szCs w:val="28"/>
          <w:rtl w:val="true"/>
          <w:lang w:bidi="fa-IR"/>
        </w:rPr>
        <w:t>حالا اگر هم کسی بتواند بگوید گناه ندارد، لااقل میگوییم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است که دل خانمش را یا دل شوهرش را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هایش را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قطعا پسندیده است، آن که هر خوبی را دربردارد، این است که انسان به واسطه گفتنش، به واسطه عمل نمودنش و به واسطه فکرش، خدا را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 از دست کسی راضی شود، همه از دست او راضی میشوند غیر از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 را راضی کند، محبوب دل همه میشود غیر از دشمنان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وَعَمِلُوا الصَّالِحَاتِ سَیَجْعَلُ لَهُمُ الرَّحْمَنُ وُدًّا</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یعنی آنها که خدا از دست آنها راضی باشد، محبتشان در دل همه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جز دشمنان خدا او را دوست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ازاد را بلاعشیرة و هیبه بلا سلطنة فلیخرج من ذل معصیة الله إلی طاعته</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اگر می خواهی که حتی پیش دشمن ابهت داشته باشی؛ مثل ابهت حضرت امام پیش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 آن روز و آمریکای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ابهت میخواهی، اگر در مقابل دوست و دشمن عزت میخواهی، کاری کن که خدا از تو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ذلت معصیت را بگن، لباس ذلت ریاکاری و تظاهر را بگن و لباس عزت تقوا، لباس عزت خلوص بپوش و ببین که چطور در مقابل دشمن و دوست، عزت و ابهت پیدا می کنی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خلوص، یک کلمه خیلی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شما عزیزان الآن کلمه خلوص را تصور کنید، یک نشاطی برای شما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نور از سراپای این کلمه میریزد، کلمه مقدسی است؛ لذا قرآن میگوید که موعظه من فقط همین کلمه است، در حالی که شما میدانید سراپای قرآن موعظه 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آیه می گوید تنها موعظه من خلوص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أَعِظُکُمْ بِوَاحِدَةٍ أَنْ تَقُومُوا لِلَّهِ مَثْنَی وَفُرَادَی</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یعنی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مبعوث شدم به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آوردم که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خلوت، </w:t>
      </w:r>
      <w:bookmarkStart w:id="254" w:name="pg6451_37629"/>
    </w:p>
    <w:p>
      <w:pPr>
        <w:pStyle w:val="BookText"/>
        <w:rPr/>
      </w:pPr>
      <w:bookmarkEnd w:id="254"/>
      <w:r>
        <w:rPr>
          <w:rFonts w:ascii="IRNazanin" w:hAnsi="IRNazanin" w:eastAsia="IRNazanin"/>
          <w:color w:val="111111"/>
          <w:sz w:val="28"/>
          <w:sz w:val="28"/>
          <w:szCs w:val="28"/>
          <w:rtl w:val="true"/>
          <w:lang w:bidi="fa-IR"/>
        </w:rPr>
        <w:t>چه در جلوت، چه کار شخصی، چه کار اجتماعی، چه کار عبادی، چه کار توضلی، و بالاخره چه فکر، چه عمل، چه گفتار، همه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موعظه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این حصر به ما می گوید که مهمتر از همه موعظه های قرآن، این موعظه است</w:t>
      </w:r>
      <w:r>
        <w:rPr>
          <w:rFonts w:eastAsia="IRNazanin" w:cs="IRNazanin"/>
          <w:color w:val="111111"/>
          <w:sz w:val="28"/>
          <w:szCs w:val="28"/>
          <w:rtl w:val="true"/>
          <w:lang w:bidi="fa-IR"/>
        </w:rPr>
        <w:t>.</w:t>
      </w:r>
    </w:p>
    <w:p>
      <w:pPr>
        <w:pStyle w:val="Heading4"/>
        <w:numPr>
          <w:ilvl w:val="3"/>
          <w:numId w:val="1"/>
        </w:numPr>
        <w:rPr/>
      </w:pPr>
      <w:bookmarkStart w:id="255" w:name="__RefHeading___Toc1052198_653776707"/>
      <w:bookmarkStart w:id="256" w:name="_Toc86"/>
      <w:bookmarkEnd w:id="255"/>
      <w:r>
        <w:rPr>
          <w:rtl w:val="true"/>
        </w:rPr>
        <w:t>اقسام خلوص</w:t>
      </w:r>
      <w:bookmarkEnd w:id="256"/>
    </w:p>
    <w:p>
      <w:pPr>
        <w:pStyle w:val="BookText"/>
        <w:rPr/>
      </w:pPr>
      <w:r>
        <w:rPr>
          <w:rFonts w:ascii="IRNazanin" w:hAnsi="IRNazanin" w:eastAsia="IRNazanin"/>
          <w:color w:val="111111"/>
          <w:sz w:val="28"/>
          <w:sz w:val="28"/>
          <w:szCs w:val="28"/>
          <w:rtl w:val="true"/>
          <w:lang w:bidi="fa-IR"/>
        </w:rPr>
        <w:t>خلوص، سه قسم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خلوص از نظر گفتار و کردار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اینجا درباره آن صحبت کردیم که گفتار انسان، کردارش و حتی افکارش فقط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هیچ کسی در نظر او نباشد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میگویند خلوص در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خلوص، خلوص در اعتقاد است و پیدا کردن این خلوص در اعتقاد، مشکلتر از خلوص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خلوص در اعتقاد، همان جمله ای است که به ما دستور داده اند حداقل روزی ده مرتبه در نمازمان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خدایا فقط تو را عبادت میکنم، کرنشم برای توست، گفتارم، کردارم و افکارم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چشم داشتی به احدی ندارم جز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پناهی ندارم جز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مؤثری در این جهان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میگوییم توحید عبادی و توحید افعالی</w:t>
      </w:r>
      <w:r>
        <w:rPr>
          <w:rFonts w:eastAsia="IRNazanin" w:cs="IRNazanin"/>
          <w:color w:val="111111"/>
          <w:sz w:val="28"/>
          <w:szCs w:val="28"/>
          <w:rtl w:val="true"/>
          <w:lang w:bidi="fa-IR"/>
        </w:rPr>
        <w:t>.</w:t>
      </w:r>
    </w:p>
    <w:p>
      <w:pPr>
        <w:pStyle w:val="Heading4"/>
        <w:numPr>
          <w:ilvl w:val="3"/>
          <w:numId w:val="1"/>
        </w:numPr>
        <w:rPr/>
      </w:pPr>
      <w:bookmarkStart w:id="257" w:name="__RefHeading___Toc1052200_653776707"/>
      <w:bookmarkStart w:id="258" w:name="_Toc87"/>
      <w:bookmarkEnd w:id="257"/>
      <w:r>
        <w:rPr>
          <w:rtl w:val="true"/>
        </w:rPr>
        <w:t>اقسام توحید</w:t>
      </w:r>
      <w:bookmarkEnd w:id="258"/>
    </w:p>
    <w:p>
      <w:pPr>
        <w:pStyle w:val="BookText"/>
        <w:rPr/>
      </w:pPr>
      <w:r>
        <w:rPr>
          <w:rFonts w:ascii="IRNazanin" w:hAnsi="IRNazanin" w:eastAsia="IRNazanin"/>
          <w:color w:val="111111"/>
          <w:sz w:val="28"/>
          <w:sz w:val="28"/>
          <w:szCs w:val="28"/>
          <w:rtl w:val="true"/>
          <w:lang w:bidi="fa-IR"/>
        </w:rPr>
        <w:t>میدانید که توحید را به چهار قسم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ذاتی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صفاتی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عبادی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 آوردن توحید ذاتی خیلی مشکل نیست؛ برای این که همه شما عزیزان وقتی که تصور کنید واجب الوجود یعنی یک وجود غیر محدود و این که به غیر از یک ذات در این جهان، ذات واجب الوجود دیگری نیست، خیلی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آسانی است که انسان توحید ذاتی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جهت هم وقتی که همه و همه در بن بست واقع </w:t>
      </w:r>
    </w:p>
    <w:p>
      <w:pPr>
        <w:pStyle w:val="BookText"/>
        <w:rPr/>
      </w:pPr>
      <w:r>
        <w:rPr>
          <w:rFonts w:ascii="IRNazanin" w:hAnsi="IRNazanin" w:eastAsia="IRNazanin"/>
          <w:color w:val="111111"/>
          <w:sz w:val="28"/>
          <w:sz w:val="28"/>
          <w:szCs w:val="28"/>
          <w:rtl w:val="true"/>
          <w:lang w:bidi="fa-IR"/>
        </w:rPr>
        <w:t>شدند، فطرت فقط میگوید،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رَکِبُوا فِی الْفُلْکِ دَعَوُا اللَّهَ مُخْلِصِینَ لَهُ الدِّینَ</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یعنی توحید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غیرمسلمان، باسواد، بی سواد، زن، مرد، پیر و جوان اگر در بن بست واقع شوند، ناگهان فطرت بیدار می شود و خدا، خدا شروع میشود و تا به حال پیش نیامده که فطرتی در این حال متوسل به دو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فطرت میگوید اگر خدا واجب الوجود است، غیر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دیگری با او باشد، هر دو از واجب الوجودی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خدایی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محدود، ممکن و غیر خدا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دست آوردن توحید ذاتی خیلی کار آسانی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آوردن توحید صفاتی هم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ستی نمیگوید،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است که صفات باری تعالی نظیر علم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قدرت ما نیست؛ زیرا، اگر نظیر قدرت و علم ما بود، همان طور که ما به علممان و به قدرتمان احتیاج داریم، او هم به علم و قدرتش احتیاج پیدا می کرد و واجب الوجود، ممکن می شد و از خدایی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صفات باری تعالی عین ذات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یعنی عالم، عالم یعنی قادر، قادر یعنی رؤوف، یعنی رحمان، یعنی رحیم؛ همه یعنی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مستجمع جمیع صفات کمالیه که تمام صفات، عین ذات اوست؛ به دست آوردن این هم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مشکل است، آن که در حد محال است و تا کار نکنیم، به آن نمیرسیم، دو قسم بعدی توحید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توحید در عبادت و توحید در افعال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میگوید افرادی که این توحید را دارا باشند انگشت شمارند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یُؤْمِنُ أَکْثَرُهُمْ بِاللَّهِ إِلَّا وَهُمْ مُشْرِکُونَ</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غالب افرادی که مؤمنند، مشرکند؛ یعنی توحید افعالی عبادی ایشان لنگ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بتی نظیر نفس اماره، صفات رذیله، شیطان انسی و جتی در گردنش باشد، این نمی تواند بگوید من توحید عبادی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أَفَرَأَیْتَ مَنِ اتَّخَذَ </w:t>
      </w:r>
    </w:p>
    <w:p>
      <w:pPr>
        <w:pStyle w:val="BookText"/>
        <w:rPr/>
      </w:pPr>
      <w:r>
        <w:rPr>
          <w:rFonts w:ascii="Amiri" w:hAnsi="Amiri" w:eastAsia="Amiri" w:cs="Amiri"/>
          <w:color w:val="111111"/>
          <w:sz w:val="28"/>
          <w:sz w:val="28"/>
          <w:szCs w:val="28"/>
          <w:rtl w:val="true"/>
          <w:lang w:bidi="ar-SA"/>
        </w:rPr>
        <w:t>إِلَهَهُ هَوَاهُ وَأَضَلَّهُ اللَّهُ عَلَی عِلْمٍ</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إِلَیْکُمْ یَا بَنِی آدَمَ أَنْ لَا تَعْبُدُوا الشَّیْطَانَ ۖ إِنَّهُ لَکُمْ عَدُوٌّ مُبِینٌ</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ای انسان مگر در ازل با تو معاهده نکردم که شیطان پرست نباشی، چرا شدی؟ یعنی آن که از شیطان انسی و جتی متابعت می کند، این بت در مقابل اوست و به این بت سجده متابعتی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نمی تواند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خوبش این است که همه ما رإیاک تعبد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قصد خواندن قرآن بگوییم و این مطابق با فتوای فقها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 و دعای عرفه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دعاها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را به قصد حکایت بخوانید والا مضمون این دعاها طوری است که ما واقعا نمی توانیم بگوییم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قصد حکایت باشد،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بخوان به قصد حکایت، دعای کمیل را بخوان به قصد این که از امیرالمؤمنین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عرفه را بخوان به عنوان این که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صادر شده، ان شاء الله علاوه بر این که ثواب دارد، با امام حسین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محشور بشوید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ای که امیرالمؤمنین طلا در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استطعت أن لا یکون بینک وبین الله أحد إلا الله فافعل</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یعنی اگر بتوانی بین خودت و خدا در حاجات روزمره ات به کسی و به چیزی جز خدا متوسل نشوی، 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اهل بیتال هم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خدا خواستن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این جمله است که هیچ چیزی و هیچ کسی در زندگی انسان مؤثر نباشد،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میگوییم توحید افعالی که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است؛ البته یکی از معنیهای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تواند هم بر توحید ذاتی، صفاتی، عبادی و افعالی تطبیق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معنایش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عقیده پیدا کند که در </w:t>
      </w:r>
    </w:p>
    <w:p>
      <w:pPr>
        <w:pStyle w:val="BookText"/>
        <w:rPr/>
      </w:pPr>
      <w:r>
        <w:rPr>
          <w:rFonts w:ascii="IRNazanin" w:hAnsi="IRNazanin" w:eastAsia="IRNazanin"/>
          <w:color w:val="111111"/>
          <w:sz w:val="28"/>
          <w:sz w:val="28"/>
          <w:szCs w:val="28"/>
          <w:rtl w:val="true"/>
          <w:lang w:bidi="fa-IR"/>
        </w:rPr>
        <w:t>این جهان مؤثری، جز خدانیست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خودش، اراده اش، عقلش، قدرتش و سیاستش اثری از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 به خود، اعتماد به نفس، علم، قدرت، فقط و فقط یک واسطه، یک رابطه، یک تدلی و یک سرابی بیشتر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دلش جایگزین می شود،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که آغاز سوره علق در غار حرا نازل شد و پیغمبر به رسالت مبعوث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آیه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رَبِّکَ الَّذِی خَلَقَ خَلَقَ الْإِنْسَانَ مِنْ عَلَقٍ اقْرَأْ وَرَبُّکَ الْأَکْرَمُ الَّذِی عَلَّمَ بِالْقَلَمِ</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به منزله برائت و استهلال برای قرآن است؛ یعنی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برنامه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و آموزش،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مهمترین تمام قرآن است؛ چون خلاصه همه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 باشم ربک الذی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کس دیگر و نام چیز دیگری در نظر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قدرتت و علمت در نظر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فکر نمی کنیم والا همین هشت سال دفاع مقدس، به خوبی توحید افعالی و عبادی را به 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بسیجی بدون اسلحه، یک مشت افراد در مقابل دنیا با آن موشکهاشان، با آن هواپیماهایشان، با آن اسلحه هایشان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بسیجی چیزی داشت که آنها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 باسم ربک الذی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خدا، با نام محبوب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نام محبوب خدا که همان نام خداست جلو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اکبرش لشکر را به تلاطم در می آورد و فراری می داد و بالاخره همینها آمریکا را به لرزه درآوردند و شوروی را متواضع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به التماس واداشتند که بیایید صلح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این را تفسیر کرد؟ فقط و فقط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خلوص هم هر چه کم شود، ما مغلوبیم و هر چه خلوص پررنگ شد، ولو چند نفر باشیم، غالبیم</w:t>
      </w:r>
      <w:r>
        <w:rPr>
          <w:rFonts w:eastAsia="IRNazanin" w:cs="IRNazanin"/>
          <w:color w:val="111111"/>
          <w:sz w:val="28"/>
          <w:szCs w:val="28"/>
          <w:rtl w:val="true"/>
          <w:lang w:bidi="fa-IR"/>
        </w:rPr>
        <w:t xml:space="preserve">. </w:t>
      </w:r>
      <w:bookmarkStart w:id="259" w:name="pg6451_37633"/>
    </w:p>
    <w:p>
      <w:pPr>
        <w:pStyle w:val="Heading4"/>
        <w:numPr>
          <w:ilvl w:val="3"/>
          <w:numId w:val="1"/>
        </w:numPr>
        <w:rPr/>
      </w:pPr>
      <w:bookmarkStart w:id="260" w:name="__RefHeading___Toc1052202_653776707"/>
      <w:bookmarkStart w:id="261" w:name="_Toc88"/>
      <w:bookmarkEnd w:id="259"/>
      <w:bookmarkEnd w:id="260"/>
      <w:r>
        <w:rPr>
          <w:rtl w:val="true"/>
        </w:rPr>
        <w:t>اثر خلوص در زندگی دنیایی</w:t>
      </w:r>
      <w:bookmarkEnd w:id="261"/>
    </w:p>
    <w:p>
      <w:pPr>
        <w:pStyle w:val="BookText"/>
        <w:rPr/>
      </w:pPr>
      <w:r>
        <w:rPr>
          <w:rFonts w:ascii="IRNazanin" w:hAnsi="IRNazanin" w:eastAsia="IRNazanin"/>
          <w:color w:val="111111"/>
          <w:sz w:val="28"/>
          <w:sz w:val="28"/>
          <w:szCs w:val="28"/>
          <w:rtl w:val="true"/>
          <w:lang w:bidi="fa-IR"/>
        </w:rPr>
        <w:t>خلوص علاوه بر این که عمل ما را پرارزش میکند، علاوه بر این که اگر واقعا به سرحد عالی برسد، مقام عندالله به ما می دهد، برای دنیای ما هم خیلی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خلوص داشته باشد، دیگر ترس ندارد، دیگر اضطراب ندارد، دیگر دلهره و اضطراب خاطر و نگرانی ندارد، دیگر از رفیقش، از خانه اش و از دیگران توقع ندارد، دیگر یک زندگی سالم به تمام معنی دارد؛ یعنی زندگی سالم ما مرهون خلوص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زن در خانه خلوص نداشت، از شوهرش توقع دارد، وقتی شوهرش به او آفرین نگفت، همان روز یک دنیا غم و غصه برایش جلو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باید با این غم و غصه بسوزد و بسازد تا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آقایی که مثلا ساعت چهار پنج بعداز ظهر به خانه می آید، خسته و کوبیده است و دلش می خواهد خانمش مهیای شوهرداری باشد و به او خسته نباشید بگوید و وقتی که نمی گوید، همانجا ناراحت میشود و خانه برایش سلول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زن، شوهرداری کند نه برای شوهر، بلکه برای خدا و آفرین را از خدا بخواهد، نه از شوهر و اگر کار این مرد برای آسایش خانواده اش رنگ خدایی داشته باشد و برای خدا باشد، دیگر نمی خواهد خانم و بچه هایش از او تشکر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توقع را ندارد و وقتی این توقع را نداشت، دیگر دلهره، اضطراب خاطر، ترس غم و غصه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هم دیگر خودتان حل بکنید که این کلمه خلوص علاوه بر این که برای آخرت ما مفید است، علاوه بر این که برای اعمال، گفتار، کردار و افکار ما مفید است، برای زندگی سالم ما هم خیلی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خدا درس بخوانید، اگر از کسی توقع نداشته باشید، از چیزی به جز خدا توقع نداشته باشید، همه کارها درست میشود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 خلوص، خلوص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پروردگار عالم جایی ندارد، ولی جای او، دل عبد مؤمن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لایسعنی ارضی و لا سمائی و لکن یعنی قلب عبدی المؤمن</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المؤمن عرش الرحمن</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خیال میکنم مصداق </w:t>
      </w:r>
      <w:bookmarkStart w:id="262" w:name="pg6451_37634"/>
    </w:p>
    <w:p>
      <w:pPr>
        <w:pStyle w:val="BookText"/>
        <w:rPr/>
      </w:pPr>
      <w:bookmarkEnd w:id="262"/>
      <w:r>
        <w:rPr>
          <w:rFonts w:ascii="Amiri" w:hAnsi="Amiri" w:eastAsia="Amiri" w:cs="Amiri"/>
          <w:color w:val="111111"/>
          <w:sz w:val="28"/>
          <w:sz w:val="28"/>
          <w:szCs w:val="28"/>
          <w:rtl w:val="true"/>
          <w:lang w:bidi="ar-SA"/>
        </w:rPr>
        <w:t>کامل آیه امانت هم همین دل مؤمن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عَلَی السَّمَاوَاتِ وَالْأَرْضِ وَالْجِبَالِ فَأَبَیْنَ أَنْ یَحْمِلْنَهَا وَأَشْفَقْنَ مِنْهَا وَحَمَلَهَا الْإِنْسَانُ ۖ إِنَّهُ کَانَ ظَلُومًا جَهُولًا</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بعضی مثل استاد بزرگوار ما علامه طباطبایی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کاشانی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به مراتبش</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اما یک معنای دیگر هم در میان این معانی شاید بهتر از همه معانی باشد و آن، دل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امانت است از طرف خدا پیش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را باید حفظ کنیم؛ یعنی غیر از خدا، در این دل چیزی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غیرخدا در این دل نباشد و اگر هست، محبتی باشد که خدا به آن محبت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اهل بیت ، محبت زن و بچه، محبت رفیق خوب، محبت مسلمانها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برمیگردد به محبت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روایات ما به نحو تواتر، این طور محبتها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 فی الله والبغض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غیر از این محبت در دل وارد شد، می شود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توحید افعالی نیست و دیگر از نظر فکر، عمل و گفتار، مخلص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اعتقاد، توحید ذاتی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قسم دیگر هم در او نیست</w:t>
      </w:r>
      <w:r>
        <w:rPr>
          <w:rFonts w:eastAsia="IRNazanin" w:cs="IRNazanin"/>
          <w:color w:val="111111"/>
          <w:sz w:val="28"/>
          <w:szCs w:val="28"/>
          <w:rtl w:val="true"/>
          <w:lang w:bidi="fa-IR"/>
        </w:rPr>
        <w:t>.</w:t>
      </w:r>
    </w:p>
    <w:p>
      <w:pPr>
        <w:pStyle w:val="Heading4"/>
        <w:numPr>
          <w:ilvl w:val="3"/>
          <w:numId w:val="1"/>
        </w:numPr>
        <w:rPr/>
      </w:pPr>
      <w:bookmarkStart w:id="263" w:name="__RefHeading___Toc1052204_653776707"/>
      <w:bookmarkStart w:id="264" w:name="_Toc89"/>
      <w:bookmarkEnd w:id="263"/>
      <w:r>
        <w:rPr>
          <w:rtl w:val="true"/>
        </w:rPr>
        <w:t>مقام مخلص</w:t>
      </w:r>
      <w:bookmarkEnd w:id="26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توحید عبادی و افعالی پررنگ باشد، همان مقام مخلص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 یعنی آن کسی که دلش برای خداست و وقتی دلش برای خدا باشد، خدا هم او را می پسندد و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این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ایها النفس المطمﺉنة ارجعی إلی ربک راضیة </w:t>
      </w:r>
    </w:p>
    <w:p>
      <w:pPr>
        <w:pStyle w:val="BookText"/>
        <w:rPr/>
      </w:pPr>
      <w:r>
        <w:rPr>
          <w:rFonts w:ascii="IRNazanin" w:hAnsi="IRNazanin" w:eastAsia="IRNazanin"/>
          <w:color w:val="111111"/>
          <w:sz w:val="28"/>
          <w:sz w:val="28"/>
          <w:szCs w:val="28"/>
          <w:rtl w:val="true"/>
          <w:lang w:bidi="fa-IR"/>
        </w:rPr>
        <w:t>مرضیة فادخلی فی عبادی و ادخلی جنتی</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 یعنی کسانی که مخلصند؛ مثل امام حسین و زینبش، نظیر پیغمبر اکرم و یار عزیزش امیرالمؤمنین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جنت خدا ممکن است برای بنده ای در همین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بتواند همه بتها را بشکند، همه اغیار را از دل بیرون کند، صاحب خانه را صددرصد در خانه جایگزین کند، این دیگر بهشتش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خیلی احتیاج ندارد به این که بمیرد تا او را به بهشت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بهشت هم برای او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عدن و رضوانش هم برای او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 ربنا و رب الملائکة و الروح</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می گوید و پشت پا میزند به دنیا و آنچه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این که دنیا را دوست ندارد، او میداند که غریزه دارد و باید آنها را ارضاء کند، اما او قانون اهم و مهم را هم می داند، میداند که وقتی خدا باشد، همه 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عرفه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کسی که تو را یافت، چه ندارد؟ چه گم کرده است؟ و کسی که تو را نیافت، چه دارد؟</w:t>
      </w:r>
      <w:r>
        <w:rPr>
          <w:rStyle w:val="FootnoteAnchor"/>
          <w:rtl w:val="true"/>
        </w:rPr>
        <w:footnoteReference w:id="158"/>
      </w:r>
      <w:r>
        <w:rPr>
          <w:rFonts w:ascii="IRNazanin" w:hAnsi="IRNazanin" w:eastAsia="IRNazanin"/>
          <w:color w:val="111111"/>
          <w:sz w:val="28"/>
          <w:sz w:val="28"/>
          <w:szCs w:val="28"/>
          <w:rtl w:val="true"/>
          <w:lang w:bidi="fa-IR"/>
        </w:rPr>
        <w:t>ولو این که دنیا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کسانی که مخلص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کسانی که مخلص باشند و به آنجا برسند که این دنیا، بهشت و بالاتر از بهشت برای آنها بی ارزش باشد و در دلشان جز الف قامت دوست، چیزی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به همه چیز پشت پا می زند، حتی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قلبی، خلوص اعتقادی، خلوص عملی و مهمتر از همه اینها، خلوص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توشل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برای شما توسل به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دعا و خلوص در عمل می خواهد تا ان شاء الله پروردگار عالم جرقه ای بزند و ما بتوانیم از نظر دل، خلوص پیدا کنیم</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6451_37637"/>
      <w:bookmarkStart w:id="266" w:name="pg6451_37637"/>
      <w:bookmarkEnd w:id="266"/>
    </w:p>
    <w:p>
      <w:pPr>
        <w:pStyle w:val="Heading2"/>
        <w:numPr>
          <w:ilvl w:val="1"/>
          <w:numId w:val="1"/>
        </w:numPr>
        <w:rPr/>
      </w:pPr>
      <w:bookmarkStart w:id="267" w:name="pg6451_37637"/>
      <w:bookmarkStart w:id="268" w:name="__RefHeading___Toc1052206_653776707"/>
      <w:bookmarkStart w:id="269" w:name="_Toc90"/>
      <w:bookmarkEnd w:id="267"/>
      <w:bookmarkEnd w:id="268"/>
      <w:r>
        <w:rPr>
          <w:rtl w:val="true"/>
        </w:rPr>
        <w:t>گفتار هشتم</w:t>
      </w:r>
      <w:bookmarkEnd w:id="269"/>
    </w:p>
    <w:p>
      <w:pPr>
        <w:pStyle w:val="Heading3"/>
        <w:numPr>
          <w:ilvl w:val="2"/>
          <w:numId w:val="1"/>
        </w:numPr>
        <w:rPr/>
      </w:pPr>
      <w:bookmarkStart w:id="270" w:name="__RefHeading___Toc1052208_653776707"/>
      <w:bookmarkStart w:id="271" w:name="_Toc91"/>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نیت در کارها</w:t>
      </w:r>
    </w:p>
    <w:p>
      <w:pPr>
        <w:pStyle w:val="BookText"/>
        <w:rPr/>
      </w:pPr>
      <w:r>
        <w:rPr>
          <w:rFonts w:ascii="IRNazanin" w:hAnsi="IRNazanin" w:eastAsia="IRNazanin"/>
          <w:color w:val="111111"/>
          <w:sz w:val="28"/>
          <w:sz w:val="28"/>
          <w:szCs w:val="28"/>
          <w:rtl w:val="true"/>
          <w:lang w:bidi="fa-IR"/>
        </w:rPr>
        <w:t>انگیزه های انسان در انجام کارها</w:t>
      </w:r>
    </w:p>
    <w:p>
      <w:pPr>
        <w:pStyle w:val="BookText"/>
        <w:rPr/>
      </w:pPr>
      <w:r>
        <w:rPr>
          <w:rFonts w:ascii="IRNazanin" w:hAnsi="IRNazanin" w:eastAsia="IRNazanin"/>
          <w:color w:val="111111"/>
          <w:sz w:val="28"/>
          <w:sz w:val="28"/>
          <w:szCs w:val="28"/>
          <w:rtl w:val="true"/>
          <w:lang w:bidi="fa-IR"/>
        </w:rPr>
        <w:t>منازل هفتگانه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w:t>
      </w:r>
    </w:p>
    <w:p>
      <w:pPr>
        <w:pStyle w:val="BookText"/>
        <w:rPr/>
      </w:pPr>
      <w:r>
        <w:rPr>
          <w:rFonts w:ascii="IRNazanin" w:hAnsi="IRNazanin" w:eastAsia="IRNazanin"/>
          <w:color w:val="111111"/>
          <w:sz w:val="28"/>
          <w:sz w:val="28"/>
          <w:szCs w:val="28"/>
          <w:rtl w:val="true"/>
          <w:lang w:bidi="fa-IR"/>
        </w:rPr>
        <w:t>هدف از آفرینش انسان</w:t>
      </w:r>
    </w:p>
    <w:p>
      <w:pPr>
        <w:pStyle w:val="BookText"/>
        <w:rPr/>
      </w:pPr>
      <w:r>
        <w:rPr>
          <w:rFonts w:ascii="IRNazanin" w:hAnsi="IRNazanin" w:eastAsia="IRNazanin"/>
          <w:color w:val="111111"/>
          <w:sz w:val="28"/>
          <w:sz w:val="28"/>
          <w:szCs w:val="28"/>
          <w:rtl w:val="true"/>
          <w:lang w:bidi="fa-IR"/>
        </w:rPr>
        <w:t>منزل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رجاء</w:t>
      </w:r>
    </w:p>
    <w:p>
      <w:pPr>
        <w:pStyle w:val="BookText"/>
        <w:rPr/>
      </w:pPr>
      <w:r>
        <w:rPr>
          <w:rFonts w:ascii="IRNazanin" w:hAnsi="IRNazanin" w:eastAsia="IRNazanin"/>
          <w:color w:val="111111"/>
          <w:sz w:val="28"/>
          <w:sz w:val="28"/>
          <w:szCs w:val="28"/>
          <w:rtl w:val="true"/>
          <w:lang w:bidi="fa-IR"/>
        </w:rPr>
        <w:t>نظریه شهید اول و سید بن طاووس</w:t>
      </w:r>
    </w:p>
    <w:p>
      <w:pPr>
        <w:pStyle w:val="BookText"/>
        <w:rPr/>
      </w:pPr>
      <w:r>
        <w:rPr>
          <w:rFonts w:ascii="IRNazanin" w:hAnsi="IRNazanin" w:eastAsia="IRNazanin"/>
          <w:color w:val="111111"/>
          <w:sz w:val="28"/>
          <w:sz w:val="28"/>
          <w:szCs w:val="28"/>
          <w:rtl w:val="true"/>
          <w:lang w:bidi="fa-IR"/>
        </w:rPr>
        <w:t>منزل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کردن از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هبوط حضرت آدم ؟</w:t>
      </w:r>
    </w:p>
    <w:p>
      <w:pPr>
        <w:pStyle w:val="BookText"/>
        <w:rPr/>
      </w:pPr>
      <w:r>
        <w:rPr>
          <w:rFonts w:ascii="IRNazanin" w:hAnsi="IRNazanin" w:eastAsia="IRNazanin"/>
          <w:color w:val="111111"/>
          <w:sz w:val="28"/>
          <w:sz w:val="28"/>
          <w:szCs w:val="28"/>
          <w:rtl w:val="true"/>
          <w:lang w:bidi="fa-IR"/>
        </w:rPr>
        <w:t>منزل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w:t>
      </w:r>
    </w:p>
    <w:p>
      <w:pPr>
        <w:pStyle w:val="BookText"/>
        <w:rPr/>
      </w:pPr>
      <w:r>
        <w:rPr>
          <w:rFonts w:ascii="IRNazanin" w:hAnsi="IRNazanin" w:eastAsia="IRNazanin"/>
          <w:color w:val="111111"/>
          <w:sz w:val="28"/>
          <w:sz w:val="28"/>
          <w:szCs w:val="28"/>
          <w:rtl w:val="true"/>
          <w:lang w:bidi="fa-IR"/>
        </w:rPr>
        <w:t>ترک گناه، راهی برای شکر</w:t>
      </w:r>
    </w:p>
    <w:p>
      <w:pPr>
        <w:pStyle w:val="BookText"/>
        <w:rPr/>
      </w:pPr>
      <w:r>
        <w:rPr>
          <w:rFonts w:ascii="IRNazanin" w:hAnsi="IRNazanin" w:eastAsia="IRNazanin"/>
          <w:color w:val="111111"/>
          <w:sz w:val="28"/>
          <w:sz w:val="28"/>
          <w:szCs w:val="28"/>
          <w:rtl w:val="true"/>
          <w:lang w:bidi="fa-IR"/>
        </w:rPr>
        <w:t>منزل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w:t>
      </w:r>
    </w:p>
    <w:p>
      <w:pPr>
        <w:pStyle w:val="BookText"/>
        <w:rPr/>
      </w:pPr>
      <w:r>
        <w:rPr>
          <w:rFonts w:ascii="IRNazanin" w:hAnsi="IRNazanin" w:eastAsia="IRNazanin"/>
          <w:color w:val="111111"/>
          <w:sz w:val="28"/>
          <w:sz w:val="28"/>
          <w:szCs w:val="28"/>
          <w:rtl w:val="true"/>
          <w:lang w:bidi="fa-IR"/>
        </w:rPr>
        <w:t>منزل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منازل در کارهای بزرگان و معصومان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2" w:name="pg6451_37639"/>
      <w:bookmarkStart w:id="273" w:name="pg6451_37639"/>
      <w:bookmarkEnd w:id="273"/>
    </w:p>
    <w:p>
      <w:pPr>
        <w:pStyle w:val="Heading3"/>
        <w:numPr>
          <w:ilvl w:val="2"/>
          <w:numId w:val="1"/>
        </w:numPr>
        <w:rPr/>
      </w:pPr>
      <w:bookmarkStart w:id="274" w:name="pg6451_37639"/>
      <w:bookmarkStart w:id="275" w:name="__RefHeading___Toc1052210_653776707"/>
      <w:bookmarkStart w:id="276" w:name="_Toc92"/>
      <w:bookmarkEnd w:id="274"/>
      <w:bookmarkEnd w:id="275"/>
      <w:r>
        <w:rPr>
          <w:rtl w:val="true"/>
        </w:rPr>
        <w:t>نیت در کارها</w:t>
      </w:r>
      <w:bookmarkEnd w:id="276"/>
    </w:p>
    <w:p>
      <w:pPr>
        <w:pStyle w:val="Heading4"/>
        <w:numPr>
          <w:ilvl w:val="3"/>
          <w:numId w:val="1"/>
        </w:numPr>
        <w:rPr/>
      </w:pPr>
      <w:bookmarkStart w:id="277" w:name="__RefHeading___Toc1052212_653776707"/>
      <w:bookmarkStart w:id="278" w:name="_Toc93"/>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بحث ما درباره کلمه خلوص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که همه عبادات متوقف بر آن است و همه چیزهایی که اگر بخواهیم مقبول درگاه خدا شود، متوقف بر این کلمه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قبل گفتیم که تنها موعظه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أَعِظُکُمْ بِوَاحِدَةٍ أَنْ تَقُومُوا لِلَّهِ مَثْنَی وَفُرَادَی</w:t>
      </w:r>
      <w:r>
        <w:rPr>
          <w:rFonts w:eastAsia="IRNazanin" w:cs="IRNazanin"/>
          <w:color w:val="111111"/>
          <w:sz w:val="28"/>
          <w:szCs w:val="28"/>
          <w:rtl w:val="true"/>
          <w:lang w:bidi="fa-IR"/>
        </w:rPr>
        <w:t>»</w:t>
      </w:r>
      <w:r>
        <w:rPr>
          <w:rStyle w:val="FootnoteAnchor"/>
          <w:rtl w:val="true"/>
        </w:rPr>
        <w:footnoteReference w:id="159"/>
      </w:r>
      <w:r>
        <w:rPr>
          <w:rFonts w:ascii="Amiri" w:hAnsi="Amiri" w:eastAsia="Amiri" w:cs="Amiri"/>
          <w:color w:val="111111"/>
          <w:sz w:val="28"/>
          <w:sz w:val="28"/>
          <w:szCs w:val="28"/>
          <w:rtl w:val="true"/>
          <w:lang w:bidi="ar-SA"/>
        </w:rPr>
        <w:t xml:space="preserve">و تنها امر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لِیَعْبُدُوا اللَّهَ مُخْلِصِینَ لَهُ الدِّینَ</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می تواند انسان را به سعادت برساند، همین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کسی بدون خلوص از نظر معنویت به جایی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بحثهای گذشته بحثهای مفیدی بود، اما همان بحثها هم متوقف بر کلمه خلوص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عزیزان عمر پربرکتی بخواهید که می 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خدا توفیق به شما عنایت کند که گرهی از کارها بگشایید و افتخاری برای اسلام باشید، باید تا میتوانید برای به دست آوردن این خلوص تلاش کنید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قبل گفتیم که خلوص، به اعتباری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خلوص در اعتقاد </w:t>
      </w:r>
      <w:bookmarkStart w:id="279" w:name="pg6451_37640"/>
    </w:p>
    <w:p>
      <w:pPr>
        <w:pStyle w:val="BookText"/>
        <w:rPr/>
      </w:pPr>
      <w:bookmarkEnd w:id="279"/>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خلوص در عمل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الجمله در این باره صحبت کردیم</w:t>
      </w:r>
      <w:r>
        <w:rPr>
          <w:rFonts w:eastAsia="IRNazanin" w:cs="IRNazanin"/>
          <w:color w:val="111111"/>
          <w:sz w:val="28"/>
          <w:szCs w:val="28"/>
          <w:rtl w:val="true"/>
          <w:lang w:bidi="fa-IR"/>
        </w:rPr>
        <w:t>.</w:t>
      </w:r>
    </w:p>
    <w:p>
      <w:pPr>
        <w:pStyle w:val="Heading4"/>
        <w:numPr>
          <w:ilvl w:val="3"/>
          <w:numId w:val="1"/>
        </w:numPr>
        <w:rPr/>
      </w:pPr>
      <w:bookmarkStart w:id="280" w:name="__RefHeading___Toc1052214_653776707"/>
      <w:bookmarkStart w:id="281" w:name="_Toc94"/>
      <w:bookmarkEnd w:id="280"/>
      <w:r>
        <w:rPr>
          <w:rtl w:val="true"/>
        </w:rPr>
        <w:t>انگیزه های انسان در انجام کارها</w:t>
      </w:r>
      <w:bookmarkEnd w:id="281"/>
    </w:p>
    <w:p>
      <w:pPr>
        <w:pStyle w:val="BookText"/>
        <w:rPr/>
      </w:pPr>
      <w:r>
        <w:rPr>
          <w:rFonts w:ascii="IRNazanin" w:hAnsi="IRNazanin" w:eastAsia="IRNazanin"/>
          <w:color w:val="111111"/>
          <w:sz w:val="28"/>
          <w:sz w:val="28"/>
          <w:szCs w:val="28"/>
          <w:rtl w:val="true"/>
          <w:lang w:bidi="fa-IR"/>
        </w:rPr>
        <w:t>بحث این جلسه، بحث عمده خلوص است؛ یعنی داعیه هایی که برای عمل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شما عزیزان، خلوص دارید؛ نه فقط در عبادت، بلکه در کارهایتان نیز خلوص</w:t>
      </w:r>
    </w:p>
    <w:p>
      <w:pPr>
        <w:pStyle w:val="BookText"/>
        <w:rPr/>
      </w:pP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تحصیل علممان، در کارمان، در گفتارمان یا در</w:t>
      </w:r>
    </w:p>
    <w:p>
      <w:pPr>
        <w:pStyle w:val="BookText"/>
        <w:rPr/>
      </w:pPr>
      <w:r>
        <w:rPr>
          <w:rFonts w:ascii="IRNazanin" w:hAnsi="IRNazanin" w:eastAsia="IRNazanin"/>
          <w:color w:val="111111"/>
          <w:sz w:val="28"/>
          <w:sz w:val="28"/>
          <w:szCs w:val="28"/>
          <w:rtl w:val="true"/>
          <w:lang w:bidi="fa-IR"/>
        </w:rPr>
        <w:t>کردارمان خلوص نباشد و به جای آن، ریا، تظاهر و نفاق باشد، گذشته از این که گناهش</w:t>
      </w:r>
    </w:p>
    <w:p>
      <w:pPr>
        <w:pStyle w:val="BookText"/>
        <w:rPr/>
      </w:pPr>
      <w:r>
        <w:rPr>
          <w:rFonts w:ascii="IRNazanin" w:hAnsi="IRNazanin" w:eastAsia="IRNazanin"/>
          <w:color w:val="111111"/>
          <w:sz w:val="28"/>
          <w:sz w:val="28"/>
          <w:szCs w:val="28"/>
          <w:rtl w:val="true"/>
          <w:lang w:bidi="fa-IR"/>
        </w:rPr>
        <w:t>در حد کفر است، میدانید که چنین کسی مشرک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تُبْطِلُوا صَدَقَاتِکُمْ بِالْمَنِّ وَالْأَذَی کَالَّذِی یُنْفِقُ مَالَهُ رِئَاءَ النَّاسِ وَلَا یُؤْمِنُ بِاللَّهِ وَالْیَوْمِ الْآخِرِ</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کم استعمال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کلمه برای ریاکار، برای متظاهر، برای آن افرادی که نفاق دارند استعمال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فَوَیْلٌ لِلْمُصَلِّینَ الَّذِینَ هُمْ عَنْ صَلَاتِهِمْ سَاهُونَ الَّذِینَ هُمْ یُرَاءُونَ وَ یَمْنَعُونَ الْمَاعُونَ</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 یعنی وای بر کسی که در وقت نماز، غافل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در کارهایش، در گفتارش، در کردارش ریا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کسی که می تواند گره از کار مردم بگشاید، اما نمی گشاید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باید همه و همه مخصوصا طلبه به آن توجه داشته باشد، انگیزه و محرک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که در آن انگیزه و محرک هم ریا نباشد، کاری مشکل و در حد محال است؛ یعنی داعیه انسان در افکار، در گفتار و در کردار فقط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همان جمله ای است که امیرالمؤمنین یا امام سجادید می توانند ادعا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بزرگوار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ماعبدتک خوفا من نارک و لا طمعا فی جنتک بل وجدتک أهلا </w:t>
      </w:r>
      <w:bookmarkStart w:id="282" w:name="pg6451_37641"/>
    </w:p>
    <w:p>
      <w:pPr>
        <w:pStyle w:val="BookText"/>
        <w:rPr/>
      </w:pPr>
      <w:bookmarkEnd w:id="282"/>
      <w:r>
        <w:rPr>
          <w:rFonts w:ascii="IRNazanin" w:hAnsi="IRNazanin" w:eastAsia="IRNazanin"/>
          <w:color w:val="111111"/>
          <w:sz w:val="28"/>
          <w:sz w:val="28"/>
          <w:szCs w:val="28"/>
          <w:rtl w:val="true"/>
          <w:lang w:bidi="fa-IR"/>
        </w:rPr>
        <w:t>العبادة فعبدتک</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یعنی تو را عبادت نمیکنم برای این که جهنم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نمیکنم برای این که بهشت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من فقط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مقامی که هیچ چیزی انسان را حرکت ندهد جز خدا، هیچ انگیزه ای در مغز او، در اراده او نفوذ نداشته باشد جز خدا، مختص به اهل بیت است یا افرادی که واقعا به مقام مخلص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 هم معلوم نیست بتواند چنین ادعایی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جلسه ما باشد که در جهل مرکب نباشد و بتواند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ماعبدتک خوفا من نارک ولا طمعا فی جنتک بل وجدتک أهلا للعبادة فعبدتک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بداند که راه را خیلی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به مقام والایی رسیده است</w:t>
      </w:r>
      <w:r>
        <w:rPr>
          <w:rFonts w:eastAsia="IRNazanin" w:cs="IRNazanin"/>
          <w:color w:val="111111"/>
          <w:sz w:val="28"/>
          <w:szCs w:val="28"/>
          <w:rtl w:val="true"/>
          <w:lang w:bidi="fa-IR"/>
        </w:rPr>
        <w:t>.</w:t>
      </w:r>
    </w:p>
    <w:p>
      <w:pPr>
        <w:pStyle w:val="Heading4"/>
        <w:numPr>
          <w:ilvl w:val="3"/>
          <w:numId w:val="1"/>
        </w:numPr>
        <w:rPr/>
      </w:pPr>
      <w:bookmarkStart w:id="283" w:name="__RefHeading___Toc1052216_653776707"/>
      <w:bookmarkStart w:id="284" w:name="_Toc95"/>
      <w:bookmarkEnd w:id="283"/>
      <w:r>
        <w:rPr>
          <w:rtl w:val="true"/>
        </w:rPr>
        <w:t>منازل هفتگانه</w:t>
      </w:r>
      <w:bookmarkEnd w:id="284"/>
    </w:p>
    <w:p>
      <w:pPr>
        <w:pStyle w:val="Heading5"/>
        <w:numPr>
          <w:ilvl w:val="4"/>
          <w:numId w:val="1"/>
        </w:numPr>
        <w:rPr/>
      </w:pPr>
      <w:bookmarkStart w:id="285" w:name="__RefHeading___Toc1052218_653776707"/>
      <w:bookmarkStart w:id="286" w:name="_Toc96"/>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 xml:space="preserve">در هر صورت، داعیه و محرک یکی از هفت چیزی است که علمای علم اخلاق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شعری است که درباره عطار میگویند و فکر میکنم که غلو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شهر عشق را عطار گشت</w:t>
      </w:r>
    </w:p>
    <w:p>
      <w:pPr>
        <w:pStyle w:val="BookText"/>
        <w:rPr/>
      </w:pPr>
      <w:r>
        <w:rPr>
          <w:rFonts w:ascii="IRNazanin" w:hAnsi="IRNazanin" w:eastAsia="IRNazanin"/>
          <w:color w:val="111111"/>
          <w:sz w:val="28"/>
          <w:sz w:val="28"/>
          <w:szCs w:val="28"/>
          <w:rtl w:val="true"/>
          <w:lang w:bidi="fa-IR"/>
        </w:rPr>
        <w:t>ما هنوز اندر خم یک کوچه ایم</w:t>
      </w:r>
    </w:p>
    <w:p>
      <w:pPr>
        <w:pStyle w:val="Heading5"/>
        <w:numPr>
          <w:ilvl w:val="4"/>
          <w:numId w:val="1"/>
        </w:numPr>
        <w:rPr/>
      </w:pPr>
      <w:bookmarkStart w:id="287" w:name="__RefHeading___Toc1052220_653776707"/>
      <w:bookmarkStart w:id="288" w:name="_Toc97"/>
      <w:bookmarkEnd w:id="287"/>
      <w:r>
        <w:rPr>
          <w:rtl w:val="true"/>
        </w:rPr>
        <w:t>منزل اول</w:t>
      </w:r>
      <w:r>
        <w:rPr>
          <w:rtl w:val="true"/>
        </w:rPr>
        <w:t xml:space="preserve">: </w:t>
      </w:r>
      <w:r>
        <w:rPr>
          <w:rtl w:val="true"/>
        </w:rPr>
        <w:t>دنیا</w:t>
      </w:r>
      <w:bookmarkEnd w:id="288"/>
    </w:p>
    <w:p>
      <w:pPr>
        <w:pStyle w:val="Heading6"/>
        <w:numPr>
          <w:ilvl w:val="5"/>
          <w:numId w:val="1"/>
        </w:numPr>
        <w:rPr/>
      </w:pPr>
      <w:bookmarkStart w:id="289" w:name="__RefHeading___Toc1052222_653776707"/>
      <w:bookmarkStart w:id="290" w:name="_Toc98"/>
      <w:bookmarkEnd w:id="289"/>
      <w:r>
        <w:rPr>
          <w:rtl w:val="true"/>
        </w:rPr>
        <w:t>اشاره</w:t>
      </w:r>
      <w:bookmarkEnd w:id="29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اول برای عمل،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به معنای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نماز اول وقت بخواند برای این که در دنیا وجاهت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روایات میخوانیم که اگر کسی نماز بخواند، نماز اول وقت بخواند و به نماز اهمیت بدهد، نماز او را دعا می کند و محبت او در دلها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ریخته می شود و با خدمت کردن به خلق خدا، محبتش در دلها ریخته میشود و در میان مردم وجیه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این که از نظر دنیایش در مضیقه نباشد، از نظر دنیایش در سعه باشد، به زیارت حضرت رضا میرود و زیارت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زیارت هم برای دنیایش دعامیکند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این فرد صحیح است، اما محرک او دنیا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رفته و در زیارتش آلودگی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اظهار ارادت به مقام ولایت، فقط برای خدا و افرادی که وابسته به خدا هستند بوده و در آنجا اشکالی نبوده است، اما زیارت رفته برای این که در سعه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آبادی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گویایی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عبادات، پست ترین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مقدار که محرک، پست است، عبادت هم به همان اندازه پست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پروردگار عالم می فرماید این دنیای به معنای عام به اندازه بال مگسی پیش من ارزش ندارد، عبادت هم همان رنگ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صحیح است و ممکن است پروردگار عالم همان دنیا را هم به او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به آن عبادت ثواب هم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همان عبادت موجب بهشتش هم بشود، اما چون محرک دنیای به معنای عام بوده است، ارزش این عبادت به مقدار همان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آن دنیایی است که امیرالمؤمنین در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دنیای شما پیش من مثل یک استخوان خوک دست یک آدم خورهای است، مگر این که این دنیا سبب بشود برای خدا حقی را اثبات کنم یا باطلی را از بین ببرم</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حضرت امام رضوان الله تعالی علیه در کتاب اسرار الصلوة، وقتی که در این گونه حرفها منغمر می شوند،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 باد بر آن کسی که توفیق نماز شب پیدا کند، بلند شود برای نماز و در آن وقت پروردگار عالم را قسم بدهد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توسل به اهل بیت کند، اما داعی او، محرک او دنیا باشد؛ اف بر این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حرفها برای ما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چیزها، این طور گفتارها، این طور افکار </w:t>
      </w:r>
      <w:bookmarkStart w:id="291" w:name="pg6451_37643"/>
    </w:p>
    <w:p>
      <w:pPr>
        <w:pStyle w:val="BookText"/>
        <w:rPr/>
      </w:pPr>
      <w:bookmarkEnd w:id="291"/>
      <w:r>
        <w:rPr>
          <w:rFonts w:ascii="IRNazanin" w:hAnsi="IRNazanin" w:eastAsia="IRNazanin"/>
          <w:color w:val="111111"/>
          <w:sz w:val="28"/>
          <w:sz w:val="28"/>
          <w:szCs w:val="28"/>
          <w:rtl w:val="true"/>
          <w:lang w:bidi="fa-IR"/>
        </w:rPr>
        <w:t>برای ما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به شما عزیزان می گویم، این است که بدانید یک افرادی را داریم که نظر به این گونه چیزها ندارند، محرکشان این گونه چیزها نیست، بلکه واقعا در دل شب وقتی نماز شب می خوانند، اگر دنیا به ذهنش آمد، همان را خذلان برای شبش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ای که راجع به آسیه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نقل شده است را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شریف درباره آسیه می فرماید که زیر شکنجه چنین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ابْنِ لِی عِنْدَکَ بَیْتًا فِی الْجَنَّةِ وَنَجِّنِی مِنْ فِرْعَوْنَ وَعَمَلِهِ وَنَجِّنِی مِنَ الْقَوْمِ الظَّالِمِینَ</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یعنی خدایا دنیا نمیخواهم، بهشت منهای تو هم نمیخواهم، این را میخواهم که پیش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دنیایم، پیش تو باشم و اگر هم در بهشتم، پیش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مقدم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بیتأه، همه اینها معنی دارد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معنایش این است که آسیه در آن وقتی که شکنجه میشد و این، بالاترین جهاد برای این زن است، می گوید که من به دنیا پشت پا زدم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من خیلی آباد بود، پشت سرش گذاشتم، فقط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بهشت را با آن همه مقامش هم در نظر ندارم، چه رسد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عندک باشد، می خواهم، اما بهشت 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نمی خواهم</w:t>
      </w:r>
      <w:r>
        <w:rPr>
          <w:rFonts w:eastAsia="IRNazanin" w:cs="IRNazanin"/>
          <w:color w:val="111111"/>
          <w:sz w:val="28"/>
          <w:szCs w:val="28"/>
          <w:rtl w:val="true"/>
          <w:lang w:bidi="fa-IR"/>
        </w:rPr>
        <w:t>.</w:t>
      </w:r>
    </w:p>
    <w:p>
      <w:pPr>
        <w:pStyle w:val="Heading6"/>
        <w:numPr>
          <w:ilvl w:val="5"/>
          <w:numId w:val="1"/>
        </w:numPr>
        <w:rPr/>
      </w:pPr>
      <w:bookmarkStart w:id="292" w:name="__RefHeading___Toc1052224_653776707"/>
      <w:bookmarkStart w:id="293" w:name="_Toc99"/>
      <w:bookmarkEnd w:id="292"/>
      <w:r>
        <w:rPr>
          <w:rtl w:val="true"/>
        </w:rPr>
        <w:t>هدف از آفرینش انسان</w:t>
      </w:r>
      <w:bookmarkEnd w:id="29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جملات در قرآن شریف، در کلمات اهل بیت و در کلمات بزرگان زیاد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سنگین است، اما همین مقدار باید بدانیم که راه دور و درازی در پیش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مقدار بدانیم که این انسان برای این دنیا خلق نشده، این انسان برای بهشت خلق نشده، این انسان حتی برای بهشت عدن و رضوان الله هم خلق نشده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اصطنعتک لنفسی</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خلق کردم برای خودم، نه برای بهشت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همت بلند داشته باش، همت توسعه، وجاهت و تمکن این دنیا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تو بهشت نباشد، همت تو این باشد که در همین دنیا به تو خطاب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النَّفْسُ الْمُطْمَئِنَّةُ ارْجِعِی إِلَی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ازجعی إلی جئتک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إِلَی رَبِّکِ رَاضِیَةً مَرْضِیَّةً فَادْخُلِی فِی عِبَادِی وَادْخُلِی جَنَّتِی</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r>
        <w:rPr>
          <w:rStyle w:val="FootnoteAnchor"/>
          <w:rtl w:val="true"/>
        </w:rPr>
        <w:footnoteReference w:id="169"/>
      </w:r>
      <w:r>
        <w:rPr>
          <w:rFonts w:ascii="IRNazanin" w:hAnsi="IRNazanin" w:eastAsia="IRNazanin"/>
          <w:color w:val="111111"/>
          <w:sz w:val="28"/>
          <w:sz w:val="28"/>
          <w:szCs w:val="28"/>
          <w:rtl w:val="true"/>
          <w:lang w:bidi="fa-IR"/>
        </w:rPr>
        <w:t>یعنی تو باید برسی به آنجا که پیش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 یعنی عندالله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الْمُتَّقِینَ فِی جَنَّاتٍ وَنَهَرٍ فِی مَقْعَدِ صِدْقٍ عِنْدَ مَلِیکٍ مُقْتَدِرٍ</w:t>
      </w:r>
      <w:r>
        <w:rPr>
          <w:rFonts w:eastAsia="IRNazanin" w:cs="IRNazanin"/>
          <w:color w:val="111111"/>
          <w:sz w:val="28"/>
          <w:szCs w:val="28"/>
          <w:rtl w:val="true"/>
          <w:lang w:bidi="fa-IR"/>
        </w:rPr>
        <w:t>»</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وَالرَّسُولَ فَأُولَئِکَ مَعَ الَّذِینَ أَنْعَمَ اللَّهُ عَلَیْهِمْ مِنَ النَّبِیِّینَ وَالصِّدِّیقِینَ وَالشُّهَدَاءِ وَالصَّالِحِینَ ۚ وَحَسُنَ أُولَئِکَ رَفِیقًا</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اینها چیزی نیست که علمای علم اخلاق یا اهل دل گفته باشند، اینها چیزی نیست که در کتابهای عرفانی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روزی ده مرتبه به ما می گویند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إهدنا الصراط المستقیم صراط الذین أنعمت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خدایا من در راهی باشم که پایانش پیغمبر باشد و برای گفتارم، کردارم، اعمالم و افکارم انگیزه ای جز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همین کلمات به اصطلاح معمولی توجه کند، معانی عمیقی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جمله راهدنا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ما می گوید که یک مسلمان نباید محرکش دنیا باشد؛ لذا خیال نکنید که این جمله حضرت امام اغراق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آن کسی که با خدا سروکار داشته باشد،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باد بر آن کسی که در دل شب به فکر دنیا 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مفاتیح محدث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کارخانه آدم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حاجت زیاد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عبادت و روایات زیادی برای افراد گرفتار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گرفتار باشد، چه ذکری بگوید</w:t>
      </w:r>
      <w:r>
        <w:rPr>
          <w:rFonts w:eastAsia="IRNazanin" w:cs="IRNazanin"/>
          <w:color w:val="111111"/>
          <w:sz w:val="28"/>
          <w:szCs w:val="28"/>
          <w:rtl w:val="true"/>
          <w:lang w:bidi="fa-IR"/>
        </w:rPr>
        <w:t xml:space="preserve">. </w:t>
      </w:r>
      <w:bookmarkStart w:id="294" w:name="pg6451_37645"/>
    </w:p>
    <w:p>
      <w:pPr>
        <w:pStyle w:val="BookText"/>
        <w:rPr/>
      </w:pPr>
      <w:bookmarkEnd w:id="294"/>
      <w:r>
        <w:rPr>
          <w:rFonts w:ascii="IRNazanin" w:hAnsi="IRNazanin" w:eastAsia="IRNazanin"/>
          <w:color w:val="111111"/>
          <w:sz w:val="28"/>
          <w:sz w:val="28"/>
          <w:szCs w:val="28"/>
          <w:rtl w:val="true"/>
          <w:lang w:bidi="fa-IR"/>
        </w:rPr>
        <w:t>اگر کسی حاجت مهمی داشته باشد، چه نمازی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گرفتار باشد، چه جور توسل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محدث قمی پر از این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تواتر معنوی ثابت شده که نماز خواندن برای حاجت،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هم دارد، اما این نماز صحیح که ثواب هم دارد، این نماز صحیح که ممکن است انسان را بهشتی هم بکند، نمی تواند برای انسان براق بشود؛ نظیر نماز استیجاری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استیجاری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استیجاری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میخوانیم که در نماز استیجاری، نه ثواب برای آن کسی است که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 استیجاری، نه ثواب برای آن کسی است که روزه گرفته و یکی برای کسی است که برایش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بریء الذمه می شود، علاوه بر این که بری الذمه میشود، ثواب هم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صحیح است، اما این نماز استیجاری نمی تواند برای انسان براق بشود؛ مثل نماز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که گفتار ما، کردار ما و افکار ما براق ماشود و همان طور که پیغمبر اکرم عروج کردند و به جایی رفتند که به جز خدا نداند، ما هم با نمازمان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معراج المؤمن</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عروج کنیم و به جایی برسیم که به جز خدا نداند، اگر این را می خواهیم، با داعی دنیا نمیشود</w:t>
      </w:r>
      <w:r>
        <w:rPr>
          <w:rFonts w:eastAsia="IRNazanin" w:cs="IRNazanin"/>
          <w:color w:val="111111"/>
          <w:sz w:val="28"/>
          <w:szCs w:val="28"/>
          <w:rtl w:val="true"/>
          <w:lang w:bidi="fa-IR"/>
        </w:rPr>
        <w:t>.</w:t>
      </w:r>
    </w:p>
    <w:p>
      <w:pPr>
        <w:pStyle w:val="Heading5"/>
        <w:numPr>
          <w:ilvl w:val="4"/>
          <w:numId w:val="1"/>
        </w:numPr>
        <w:rPr/>
      </w:pPr>
      <w:bookmarkStart w:id="295" w:name="__RefHeading___Toc1052226_653776707"/>
      <w:bookmarkStart w:id="296" w:name="_Toc100"/>
      <w:bookmarkEnd w:id="295"/>
      <w:r>
        <w:rPr>
          <w:rtl w:val="true"/>
        </w:rPr>
        <w:t>منزل دوم و سوم</w:t>
      </w:r>
      <w:r>
        <w:rPr>
          <w:rtl w:val="true"/>
        </w:rPr>
        <w:t xml:space="preserve">: </w:t>
      </w:r>
      <w:r>
        <w:rPr>
          <w:rtl w:val="true"/>
        </w:rPr>
        <w:t>خوف و رجاء</w:t>
      </w:r>
      <w:bookmarkEnd w:id="296"/>
    </w:p>
    <w:p>
      <w:pPr>
        <w:pStyle w:val="Heading6"/>
        <w:numPr>
          <w:ilvl w:val="5"/>
          <w:numId w:val="1"/>
        </w:numPr>
        <w:rPr/>
      </w:pPr>
      <w:bookmarkStart w:id="297" w:name="__RefHeading___Toc1052228_653776707"/>
      <w:bookmarkStart w:id="298" w:name="_Toc101"/>
      <w:bookmarkEnd w:id="297"/>
      <w:r>
        <w:rPr>
          <w:rtl w:val="true"/>
        </w:rPr>
        <w:t>اشاره</w:t>
      </w:r>
      <w:bookmarkEnd w:id="29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دوم یا شهر دوم، شهر خوف و رجاء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انسان از عذاب خدا می ترسد و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گفت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درصد مردم چنینند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عالم جهنم نداشت، مردم نماز نمی خواندند، روزه نمی گرفتند، عموم مردم خمس نمیدادند، زکات نمی دادند و گناه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خوف است که جلوی انسان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بینید که قرآن شریف به خوف بیشتر اهمیت میدهد؛ چون کاربردش بیشتر است و برای این که خوف، حالت یأس برای انسان نیاورد، به ما گفتند که بین خوف و رجاء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بینید آن آیاتی که </w:t>
      </w:r>
      <w:bookmarkStart w:id="299" w:name="pg6451_37646"/>
    </w:p>
    <w:p>
      <w:pPr>
        <w:pStyle w:val="BookText"/>
        <w:rPr/>
      </w:pPr>
      <w:bookmarkEnd w:id="299"/>
      <w:r>
        <w:rPr>
          <w:rFonts w:ascii="IRNazanin" w:hAnsi="IRNazanin" w:eastAsia="IRNazanin"/>
          <w:color w:val="111111"/>
          <w:sz w:val="28"/>
          <w:sz w:val="28"/>
          <w:szCs w:val="28"/>
          <w:rtl w:val="true"/>
          <w:lang w:bidi="fa-IR"/>
        </w:rPr>
        <w:t>زیربنای اسلام است و در مکه هم نازل شده، معمولا راجع به قیامت و جهنم و عذابهای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محرک است و عموم مردم هم با همین محرک جلو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بسیاری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افرادی که بین خوف و رجاء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خوانند و مخصوصا مستحبات را انجام میدهند، برای این که به بهشت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این منزل است، گاهی در آن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این شهر است، گاهی در آن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واجباتش را به جا می آورد برای این که جهنم نرود، نماز شبش را می خواند برای این که بهشت برود و به آن مقامهایی که در بهشت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زکاتش را میدهد برای این که جهنم نرود، اعانت به فقرا و ضعفا، کمک به دیگران، گره باز کردن از کار دیگران برای این که به بهشت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واجبی را میگیرد برای این که جهنم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و شعبان هم بارها روزه می گیرد برای این که شنیده است، مقام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وَاشْرَبُوا هَنِیئًا بِمَا أَسْلَفْتُمْ فِی الْأَیَّامِ الْخَالِیَةِ</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معلوم است که انگیزه خوف و رجاء بهتر از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برای این دنیا ساخته نشده، برای رسیدن به آخرت ساخته شده است؛ پس این انگیزه به خدا نزدیکتر است</w:t>
      </w:r>
      <w:r>
        <w:rPr>
          <w:rFonts w:eastAsia="IRNazanin" w:cs="IRNazanin"/>
          <w:color w:val="111111"/>
          <w:sz w:val="28"/>
          <w:szCs w:val="28"/>
          <w:rtl w:val="true"/>
          <w:lang w:bidi="fa-IR"/>
        </w:rPr>
        <w:t>.</w:t>
      </w:r>
    </w:p>
    <w:p>
      <w:pPr>
        <w:pStyle w:val="Heading6"/>
        <w:numPr>
          <w:ilvl w:val="5"/>
          <w:numId w:val="1"/>
        </w:numPr>
        <w:rPr/>
      </w:pPr>
      <w:bookmarkStart w:id="300" w:name="__RefHeading___Toc1052230_653776707"/>
      <w:bookmarkStart w:id="301" w:name="_Toc102"/>
      <w:bookmarkEnd w:id="300"/>
      <w:r>
        <w:rPr>
          <w:rtl w:val="true"/>
        </w:rPr>
        <w:t>نظریه شهید اول و سید بن طاووس</w:t>
      </w:r>
      <w:bookmarkEnd w:id="30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اول رضوان الله علیه در بیان و مرحوم سید بن طاووس در کتاب دعا مدعی هستند که اگر کسی برای این که به بهشت برود، نماز بخواند، نماز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کجا رسیده بودند؟ اینها از نظر معنی، از نظر تقرب و از نظر پیمودن راه به کجا رسیدند که حتی روی فقهشان اثر گذاشته و میگویند که نمی شود انگیزه انسان، دنیا باشد، نمیشود انگیزه او آخرت باشد، نمیشود انگیزه این باشد که انسان جهنم نرود یا بهشت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می گویند، ولی میدانم که از نظر همه فقها این عمل،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 اول هم صحیح است، چه رسد به قسم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شریف هم می فرماید صحیح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لِمِثْلِ هَذَا فَلْیَعْمَلِ الْعَامِلُونَ</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بهشت و مقامهای آن است که نماز می خوانند، نماز شب میخوانند، به خلق خدا خدمت می کنند، خمس میدهند، زکات میدهند، جبهه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فلمثل هذا فلیعمل العامون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و 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معلم اخلاق که از نظر علم و عمل مقام بالایی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نیستند که از آنها بپرسیم و از آنها یاد بگیریم که چه فرمودند، ولی آنچه به شما عزیزان میخواهم بگویم، این است که مثل شهید پیدا می شود، مثل سید بن طاووس هستند افرادی که میگویند اگر نماز بخوانی و برای این باشد که به جهنم نروی، اگر نماز بخوانی و برای این باشد که به بهشت بروی، این نماز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به شما بگویم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ماعبدتک خوفا من نارک ولا طمعا فی جنتک بل وجدتک أهلا للنادی فعبدتک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بهشتت، جهنمت، آن خوفی که از جهتمت دارم و آن رجائی که به بهشتت دارم، اینها محرک من نیست، اینها داعیه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من در نماز، در خدمت به خلق خدا، در افکار، در گفتار و در کردارم فقط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بر لوح دلم جز الف قامت یار</w:t>
      </w:r>
    </w:p>
    <w:p>
      <w:pPr>
        <w:pStyle w:val="BookText"/>
        <w:rPr/>
      </w:pPr>
      <w:r>
        <w:rPr>
          <w:rFonts w:ascii="IRNazanin" w:hAnsi="IRNazanin" w:eastAsia="IRNazanin"/>
          <w:color w:val="111111"/>
          <w:sz w:val="28"/>
          <w:sz w:val="28"/>
          <w:szCs w:val="28"/>
          <w:rtl w:val="true"/>
          <w:lang w:bidi="fa-IR"/>
        </w:rPr>
        <w:t>چه کنم چیز دگر یاد نداد استادم</w:t>
      </w:r>
    </w:p>
    <w:p>
      <w:pPr>
        <w:pStyle w:val="BookText"/>
        <w:rPr/>
      </w:pPr>
      <w:r>
        <w:rPr>
          <w:rFonts w:ascii="IRNazanin" w:hAnsi="IRNazanin" w:eastAsia="IRNazanin"/>
          <w:color w:val="111111"/>
          <w:sz w:val="28"/>
          <w:sz w:val="28"/>
          <w:szCs w:val="28"/>
          <w:rtl w:val="true"/>
          <w:lang w:bidi="fa-IR"/>
        </w:rPr>
        <w:t>این حرفهای من و شعر خواندن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شاعر، به این مقام رسیده باشد یا نه، نمیدانم، اما میدانم که امیرالمؤمنین درست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امیرالمؤمنین به آن مقام رسیده است و به من و شما سرمشق داده است که این انسان برای این چیزها خلق شده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هم عالم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و مرحوم سید بن طاووس هم میگویند که بهشت هم عالم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جایی برس که فقط خدا باشد، منغمر شو در عالم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و هیچ کسی نتواند تو را ببرد جز خدا</w:t>
      </w:r>
      <w:r>
        <w:rPr>
          <w:rFonts w:eastAsia="IRNazanin" w:cs="IRNazanin"/>
          <w:color w:val="111111"/>
          <w:sz w:val="28"/>
          <w:szCs w:val="28"/>
          <w:rtl w:val="true"/>
          <w:lang w:bidi="fa-IR"/>
        </w:rPr>
        <w:t xml:space="preserve">. </w:t>
      </w:r>
      <w:bookmarkStart w:id="302" w:name="pg6451_37648"/>
    </w:p>
    <w:p>
      <w:pPr>
        <w:pStyle w:val="Heading5"/>
        <w:numPr>
          <w:ilvl w:val="4"/>
          <w:numId w:val="1"/>
        </w:numPr>
        <w:rPr/>
      </w:pPr>
      <w:bookmarkStart w:id="303" w:name="__RefHeading___Toc1052232_653776707"/>
      <w:bookmarkStart w:id="304" w:name="_Toc103"/>
      <w:bookmarkEnd w:id="302"/>
      <w:bookmarkEnd w:id="303"/>
      <w:r>
        <w:rPr>
          <w:rtl w:val="true"/>
        </w:rPr>
        <w:t>منزل چهارم</w:t>
      </w:r>
      <w:r>
        <w:rPr>
          <w:rtl w:val="true"/>
        </w:rPr>
        <w:t xml:space="preserve">: </w:t>
      </w:r>
      <w:r>
        <w:rPr>
          <w:rtl w:val="true"/>
        </w:rPr>
        <w:t xml:space="preserve">استحیا </w:t>
      </w:r>
      <w:r>
        <w:rPr>
          <w:rtl w:val="true"/>
        </w:rPr>
        <w:t>(</w:t>
      </w:r>
      <w:r>
        <w:rPr>
          <w:rtl w:val="true"/>
        </w:rPr>
        <w:t>حیا کردن از خداوند</w:t>
      </w:r>
      <w:r>
        <w:rPr>
          <w:rtl w:val="true"/>
        </w:rPr>
        <w:t>)</w:t>
      </w:r>
      <w:bookmarkEnd w:id="304"/>
    </w:p>
    <w:p>
      <w:pPr>
        <w:pStyle w:val="Heading6"/>
        <w:numPr>
          <w:ilvl w:val="5"/>
          <w:numId w:val="1"/>
        </w:numPr>
        <w:rPr/>
      </w:pPr>
      <w:bookmarkStart w:id="305" w:name="__RefHeading___Toc1052234_653776707"/>
      <w:bookmarkStart w:id="306" w:name="_Toc104"/>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منزل چهارم، منزل استحیاست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خداوند حیا کند و گناه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او حیا</w:t>
      </w:r>
    </w:p>
    <w:p>
      <w:pPr>
        <w:pStyle w:val="BookText"/>
        <w:rPr/>
      </w:pPr>
      <w:r>
        <w:rPr>
          <w:rFonts w:ascii="IRNazanin" w:hAnsi="IRNazanin" w:eastAsia="IRNazanin"/>
          <w:color w:val="111111"/>
          <w:sz w:val="28"/>
          <w:sz w:val="28"/>
          <w:szCs w:val="28"/>
          <w:rtl w:val="true"/>
          <w:lang w:bidi="fa-IR"/>
        </w:rPr>
        <w:t>باشد، نه این که بخواهد جهنم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نمی کند، برای این باشد که می بیند در محضر</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محضر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و جلوت محضر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بیند خلوت</w:t>
      </w:r>
    </w:p>
    <w:p>
      <w:pPr>
        <w:pStyle w:val="BookText"/>
        <w:rPr/>
      </w:pPr>
      <w:r>
        <w:rPr>
          <w:rFonts w:ascii="IRNazanin" w:hAnsi="IRNazanin" w:eastAsia="IRNazanin"/>
          <w:color w:val="111111"/>
          <w:sz w:val="28"/>
          <w:sz w:val="28"/>
          <w:szCs w:val="28"/>
          <w:rtl w:val="true"/>
          <w:lang w:bidi="fa-IR"/>
        </w:rPr>
        <w:t>و جلوت محضر خداست، این آیه شریفه به یادش می آید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أعظکم بواحدة أن</w:t>
      </w:r>
    </w:p>
    <w:p>
      <w:pPr>
        <w:pStyle w:val="BookText"/>
        <w:rPr/>
      </w:pPr>
      <w:r>
        <w:rPr>
          <w:rFonts w:ascii="IRNazanin" w:hAnsi="IRNazanin" w:eastAsia="IRNazanin"/>
          <w:color w:val="111111"/>
          <w:sz w:val="28"/>
          <w:sz w:val="28"/>
          <w:szCs w:val="28"/>
          <w:rtl w:val="true"/>
          <w:lang w:bidi="fa-IR"/>
        </w:rPr>
        <w:t>تقوموا له مثنی و رادی</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وقتی چنین باشد که خود را در محضر خدا ببیند و خود را در محضر خدا بیابد، معلوم است که حیا می کند و گناه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انسان مانند تشنه ای که تشنگی را می یابد، بیابد که در محضر خداست، آن حالت حیا برای او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وقتی که قرآن می خواند، خدا با زبان او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شبحان ربی العظیم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او با خدا حرف می زند و نماز او می شود یک مکالمه ووقتی یک مکالمه شد، معلوم است که نماز شب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نماز اول وقت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عاشق نماز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اینجا برسد، دیگر حیا می کند که در مقابل خدا بخوابد و نماز شب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مشهور است نماز شب برای پیغمبر واجب است، شاید از باب مثال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مستحبات به اندازه مقدور برای اهل دل؛ یعنی برای ائمه طاهرین و برای کسانی که شیعه هستند، لازم است، واجب است، امر خداست</w:t>
      </w:r>
      <w:r>
        <w:rPr>
          <w:rFonts w:eastAsia="IRNazanin" w:cs="IRNazanin"/>
          <w:color w:val="111111"/>
          <w:sz w:val="28"/>
          <w:szCs w:val="28"/>
          <w:rtl w:val="true"/>
          <w:lang w:bidi="fa-IR"/>
        </w:rPr>
        <w:t>.</w:t>
      </w:r>
    </w:p>
    <w:p>
      <w:pPr>
        <w:pStyle w:val="Heading6"/>
        <w:numPr>
          <w:ilvl w:val="5"/>
          <w:numId w:val="1"/>
        </w:numPr>
        <w:rPr/>
      </w:pPr>
      <w:bookmarkStart w:id="307" w:name="__RefHeading___Toc1052236_653776707"/>
      <w:bookmarkStart w:id="308" w:name="_Toc105"/>
      <w:bookmarkEnd w:id="307"/>
      <w:r>
        <w:rPr>
          <w:rtl w:val="true"/>
        </w:rPr>
        <w:t>هبوط حضرت آدم ع</w:t>
      </w:r>
      <w:bookmarkEnd w:id="30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خطاب به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وَعَصَی آدَمُ رَبَّهُ فَغَوَی</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چه عصبانی کرد؟ زیر پاگذاشتن یک امر مستحبی در نظر اینها نظیر پا گذاشتن روی امر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امر </w:t>
      </w:r>
    </w:p>
    <w:p>
      <w:pPr>
        <w:pStyle w:val="BookText"/>
        <w:rPr/>
      </w:pPr>
      <w:r>
        <w:rPr>
          <w:rFonts w:ascii="IRNazanin" w:hAnsi="IRNazanin" w:eastAsia="IRNazanin"/>
          <w:color w:val="111111"/>
          <w:sz w:val="28"/>
          <w:sz w:val="28"/>
          <w:szCs w:val="28"/>
          <w:rtl w:val="true"/>
          <w:lang w:bidi="fa-IR"/>
        </w:rPr>
        <w:t>است و تفاوتی با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یکی واجب است و دیگری مستحب، اما برای کسانی که به فکر استحقاق عقوبت پیدا نکردن و استحقاق مثوبت پیدا کردنند،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خداوند گفته است نماز پنجگانه بخوان، گفته است نماز شب بخوان؛ با همان 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لِدُلُوکِ الشَّمْسِ إِلَی غَسَقِ اللَّیْلِ وَقُرْآنَ الْفَجْرِ ۖ إِنَّ قُرْآنَ الْفَجْرِ کَانَ مَشْهُودًا وَمِنَ اللَّیْلِ فَتَهَجَّدْ بِهِ نَافِلَةً لَکَ عَسَی أَنْ یَبْعَثَکَ رَبُّکَ مَقَامًا مَحْمُودًا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ما یکی واجب است و یکی مستحب، اما در نظر حضرت آدم که این حرفها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روی آن امر مستحبی و آن نهی مکروهی پا گذاشت، درجه انحطاطش به اندازه 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فعصی ادم ربه فغوی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 و شیطان و حوا را پهلوی هم می گذارد و آدم در آن قرب الهی ناگهان نگاه میکند و می بیند روی کوه مروه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نگاه میکند و می بیند روی کوه 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 بی توجهی باعث میشود که بهشت حضرت آدم و بهشت حضرت حوا نابود شود و آنچه باقی می ماند، خود حضرت آدم و خود حضرت حواست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نابود شدن بهشتشان، نظیر وجود ذهنی من و شماست؛ به وجود ذهنی توجه داریم، موجود است و وقتی غفلت کنیم، آن هم معدوم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عالم هم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نظر داشته باشد، موجود است و به محض این که نظر و عنایتش را برداشت، معدوم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مرادم این جاست که چرا بهشت آدم معدوم شد؟ یک نهی، اما نهی کراهتی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دیگر نمی شود گفت که یکی واجب است، یکی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مکروه است و یکی هم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دیگر این چیزها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امر داریم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اجرا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فعصی ادم ربه فغوی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و اگر نهیی زیر پا گذاشته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از زوال خورشید تا نهایت تاریکی شب برپا دار و همچنین قرآن فجر را؛ چرا که قرآن فجر، مشهود است و پاسی از شب را قرآن بخوان، این یک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پروردگارت تو را به مقامی در خور ستایش برانگیزد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309" w:name="pg6451_37650"/>
    </w:p>
    <w:p>
      <w:pPr>
        <w:pStyle w:val="BookText"/>
        <w:rPr/>
      </w:pPr>
      <w:bookmarkEnd w:id="309"/>
      <w:r>
        <w:rPr>
          <w:rFonts w:ascii="IRNazanin" w:hAnsi="IRNazanin" w:eastAsia="IRNazanin"/>
          <w:color w:val="111111"/>
          <w:sz w:val="28"/>
          <w:sz w:val="28"/>
          <w:szCs w:val="28"/>
          <w:rtl w:val="true"/>
          <w:lang w:bidi="fa-IR"/>
        </w:rPr>
        <w:t>خلاصة حرف این است که این مقام، این منزل چهارم، منزل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انسان به جایی می رسد که دیگر نماز شب برای او یک امر عادی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خلق خدا برای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به اندازه قدرتش، مستحبات برای او یک نحو وجوبی پیدا میکند؛ خوب است، اما همین مقام چهارم، باز منیت دارد و نفس دخیل است؛ یعنی باز هم آن عروجی که متوقع است، نمی شود؛ برای این که براق هست، اما نه براقی که انسان را به خدا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منزل را به همه نمیدهند؛ خوشا به حال آن کسانی که به آن برسند</w:t>
      </w:r>
      <w:r>
        <w:rPr>
          <w:rFonts w:eastAsia="IRNazanin" w:cs="IRNazanin"/>
          <w:color w:val="111111"/>
          <w:sz w:val="28"/>
          <w:szCs w:val="28"/>
          <w:rtl w:val="true"/>
          <w:lang w:bidi="fa-IR"/>
        </w:rPr>
        <w:t>.</w:t>
      </w:r>
    </w:p>
    <w:p>
      <w:pPr>
        <w:pStyle w:val="Heading5"/>
        <w:numPr>
          <w:ilvl w:val="4"/>
          <w:numId w:val="1"/>
        </w:numPr>
        <w:rPr/>
      </w:pPr>
      <w:bookmarkStart w:id="310" w:name="__RefHeading___Toc1052238_653776707"/>
      <w:bookmarkStart w:id="311" w:name="_Toc106"/>
      <w:bookmarkEnd w:id="310"/>
      <w:r>
        <w:rPr>
          <w:rtl w:val="true"/>
        </w:rPr>
        <w:t>منزل پنجم</w:t>
      </w:r>
      <w:r>
        <w:rPr>
          <w:rtl w:val="true"/>
        </w:rPr>
        <w:t xml:space="preserve">: </w:t>
      </w:r>
      <w:r>
        <w:rPr>
          <w:rtl w:val="true"/>
        </w:rPr>
        <w:t>شکر</w:t>
      </w:r>
      <w:bookmarkEnd w:id="311"/>
    </w:p>
    <w:p>
      <w:pPr>
        <w:pStyle w:val="Heading6"/>
        <w:numPr>
          <w:ilvl w:val="5"/>
          <w:numId w:val="1"/>
        </w:numPr>
        <w:rPr/>
      </w:pPr>
      <w:bookmarkStart w:id="312" w:name="__RefHeading___Toc1052240_653776707"/>
      <w:bookmarkStart w:id="313" w:name="_Toc107"/>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منزل پنجم، منزل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آمده است که به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می کردند که یا رسول الله چرا این قدر عبادت؟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اکن عبدا شکورا</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آیا من عبد شکوری نباشم؟ انسان عبادت کند برای این که می بیند تفسی که بیرون می آید، نعمت است و نفسی که فرو می رود نیز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نفسی دو نعمت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از دست و زبان که برآید</w:t>
      </w:r>
    </w:p>
    <w:p>
      <w:pPr>
        <w:pStyle w:val="BookText"/>
        <w:rPr/>
      </w:pPr>
      <w:r>
        <w:rPr>
          <w:rFonts w:ascii="IRNazanin" w:hAnsi="IRNazanin" w:eastAsia="IRNazanin"/>
          <w:color w:val="111111"/>
          <w:sz w:val="28"/>
          <w:sz w:val="28"/>
          <w:szCs w:val="28"/>
          <w:rtl w:val="true"/>
          <w:lang w:bidi="fa-IR"/>
        </w:rPr>
        <w:t>کز عهده شکرش بدر 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سعدی، ص</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انسان می بیند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نِعْمَتَ اللَّهِ لَا تُحْصُوهَا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انسان ببیند دو تا چشم دارد که به دنیا 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دارد، 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دنیا را داشته باشد و به او بگویند تمام دنیا را بده تا دستت را نگیریم، میدهد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شما بگویند که تمام این جهان مال تو، اقالیم سبعه مال تو، اما عقل تو را </w:t>
      </w:r>
    </w:p>
    <w:p>
      <w:pPr>
        <w:pStyle w:val="BookText"/>
        <w:rPr/>
      </w:pPr>
      <w:r>
        <w:rPr>
          <w:rFonts w:ascii="IRNazanin" w:hAnsi="IRNazanin" w:eastAsia="IRNazanin"/>
          <w:color w:val="111111"/>
          <w:sz w:val="28"/>
          <w:sz w:val="28"/>
          <w:szCs w:val="28"/>
          <w:rtl w:val="true"/>
          <w:lang w:bidi="fa-IR"/>
        </w:rPr>
        <w:t>میگیریم، فهمت را میگیریم، شعورت را می گیریم، معلوم است که هیچ کسی پیدا نمی شود که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نعمتهای ظاهری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أسبغ علیکم نعمه ظاهرة و باطنة</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عمیقتر نگاه کنیم، نعمت شیعه گری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را از شما بگیرند، امام رضا را از شما بگیرند و تمام این جهان را به تو بدهند، آیا قبول میکنید؟ چه کسی حاضر است تمام جهان را بگیرد، اما مسلمان نباشد؟ شیعه نباشد؟ امام زمان نداشته باشد؟</w:t>
      </w:r>
    </w:p>
    <w:p>
      <w:pPr>
        <w:pStyle w:val="BookText"/>
        <w:rPr/>
      </w:pPr>
      <w:r>
        <w:rPr>
          <w:rFonts w:ascii="IRNazanin" w:hAnsi="IRNazanin" w:eastAsia="IRNazanin"/>
          <w:color w:val="111111"/>
          <w:sz w:val="28"/>
          <w:sz w:val="28"/>
          <w:szCs w:val="28"/>
          <w:rtl w:val="true"/>
          <w:lang w:bidi="fa-IR"/>
        </w:rPr>
        <w:t>در قدسیات علامه مجلسی آمده است، فردی که در گناه فرو رفته بود، به حضرت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بگو من چقدر گناه تو را بکنم، اما عقوبت نکنی؟ حضرت موسی رفتند مناجات، مناجات که تمام شد، می خواستند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 که چرا پیغام بنده ام را نمیدهی؟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حیا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میدانی که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من بالاترین عذاب را به تو دادم، اما متوجه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لذت مناجاتم را از تو نگرفتم؟ همین مقدار که از نماز شب لذت نمی بری، همین مقدار که نماز برایت سنگین است، همین مقدار که مناجات برایت سنگین است، این بالاترین بلاست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که مشغول درس است، یک طلبه ای که سرباز امام زمان است، از تحصیلش دست بردارد، این یک پس گردنی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خذلان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ماهی در آب، نعمت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شکر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هم عذاب دنیا دارد، هم عذاب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وَضَرَبَ اللَّهُ مَثَلًا قَرْیَةً کَانَتْ آمِنَةً مُطْمَئِنَّةً یَأْتِیهَا رِزْقُهَا رَغَدًا مِنْ کُلِّ مَکَانٍ فَکَفَرَتْ بِأَنْعُمِ اللَّهِ فَأَذَاقَهَا اللَّهُ لِبَاسَ الْجُوعِ وَالْخَوْفِ بِمَا کَانُوا یَصْنَعُونَ</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در این دنیایی که مثل باران بر ایشان نعمت می بارید، کفران می کردند و آن کفران موجب شد عذابها یکی پس از دیگری </w:t>
      </w:r>
      <w:bookmarkStart w:id="314" w:name="pg6451_37652"/>
    </w:p>
    <w:p>
      <w:pPr>
        <w:pStyle w:val="BookText"/>
        <w:rPr/>
      </w:pPr>
      <w:bookmarkEnd w:id="314"/>
      <w:r>
        <w:rPr>
          <w:rFonts w:ascii="IRNazanin" w:hAnsi="IRNazanin" w:eastAsia="IRNazanin"/>
          <w:color w:val="111111"/>
          <w:sz w:val="28"/>
          <w:sz w:val="28"/>
          <w:szCs w:val="28"/>
          <w:rtl w:val="true"/>
          <w:lang w:bidi="fa-IR"/>
        </w:rPr>
        <w:t>برایشان نازل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شکرتم لأزیدنکم و لئن کفرتم إن عذابی لشدید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معلوم است که ما نمی توانیم شکر نعمتها را به جا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بخواهم شکرت را بکنم، توفیق همین را هم باید تو عنایت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عاجز از شکر من شدی و واقعا بافتی که چنین هستی، حالا شکر کردی</w:t>
      </w:r>
      <w:r>
        <w:rPr>
          <w:rFonts w:eastAsia="IRNazanin" w:cs="IRNazanin"/>
          <w:color w:val="111111"/>
          <w:sz w:val="28"/>
          <w:szCs w:val="28"/>
          <w:rtl w:val="true"/>
          <w:lang w:bidi="fa-IR"/>
        </w:rPr>
        <w:t>.</w:t>
      </w:r>
    </w:p>
    <w:p>
      <w:pPr>
        <w:pStyle w:val="Heading6"/>
        <w:numPr>
          <w:ilvl w:val="5"/>
          <w:numId w:val="1"/>
        </w:numPr>
        <w:rPr/>
      </w:pPr>
      <w:bookmarkStart w:id="315" w:name="__RefHeading___Toc1052242_653776707"/>
      <w:bookmarkStart w:id="316" w:name="_Toc108"/>
      <w:bookmarkEnd w:id="315"/>
      <w:r>
        <w:rPr>
          <w:rtl w:val="true"/>
        </w:rPr>
        <w:t>ترک گناه، راهی برای شکر</w:t>
      </w:r>
      <w:bookmarkEnd w:id="316"/>
    </w:p>
    <w:p>
      <w:pPr>
        <w:pStyle w:val="BookText"/>
        <w:rPr/>
      </w:pPr>
      <w:r>
        <w:rPr>
          <w:rFonts w:ascii="IRNazanin" w:hAnsi="IRNazanin" w:eastAsia="IRNazanin"/>
          <w:color w:val="111111"/>
          <w:sz w:val="28"/>
          <w:sz w:val="28"/>
          <w:szCs w:val="28"/>
          <w:rtl w:val="true"/>
          <w:lang w:bidi="fa-IR"/>
        </w:rPr>
        <w:t>یکی از راههای خوب برای شکر خدا این است که انسان گناه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اجتناب کند و بگوید خدایا گناه نمیکنم برای این که مرا شیعه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نمیکنم برای این که مرا طلبه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نمیکنم برای این که شعور دارم، عقل دارم، سلامتی دارم، چشم دارم، دست دارم، پا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شکر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نماز شب بخواند برای این که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جوانی، شکر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بخواند برای این که شیعه امیرالمؤمنین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بخواند برای این که نعمتهای ظاهری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باطنی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شکر هم خوب است که به این میگویند شکر عملی و خیلی بهتر از شکر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عملی یعنی آنچه خدا داده است، بجا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اجتناب از گناه، بعد، اهمیت دادن به واجبات و به اندازه ای که به کارش ضرر نخورد، اهمیت دادن به مستحبات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مقام از آن مقام استحیا هم بالاتر است؛ برای این که معمولا این منازلی که انسان بپیماید، منازل جمع الجمعی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منازل، منازل تشکیکی است؛ انسان هرچه بالاتر برود، آن منازل قبلی را پشت سرگذاشته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صدرالمتألهین، خلع بعد از لبث نیست که بوعلی سینا می گوید، لبث بعد از لبث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به مقام شکر برسد، معلوم است که به مقام استحیا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به مقام رجاء وخوف هم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به مقام عبادت برای دنیا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وجاهتش را هم از خدا از راه عبادت خواسته است، ولی </w:t>
      </w:r>
      <w:bookmarkStart w:id="317" w:name="pg6451_37653"/>
    </w:p>
    <w:p>
      <w:pPr>
        <w:pStyle w:val="BookText"/>
        <w:rPr/>
      </w:pPr>
      <w:bookmarkEnd w:id="317"/>
      <w:r>
        <w:rPr>
          <w:rFonts w:ascii="IRNazanin" w:hAnsi="IRNazanin" w:eastAsia="IRNazanin"/>
          <w:color w:val="111111"/>
          <w:sz w:val="28"/>
          <w:sz w:val="28"/>
          <w:szCs w:val="28"/>
          <w:rtl w:val="true"/>
          <w:lang w:bidi="fa-IR"/>
        </w:rPr>
        <w:t>همین مقام شکر که مقام بالایی است، نقص دارد، آلودگی دارد، نفسیت دارد و اگر انسان بتواند، باید این را هم پشت سر بگذارد</w:t>
      </w:r>
      <w:r>
        <w:rPr>
          <w:rFonts w:eastAsia="IRNazanin" w:cs="IRNazanin"/>
          <w:color w:val="111111"/>
          <w:sz w:val="28"/>
          <w:szCs w:val="28"/>
          <w:rtl w:val="true"/>
          <w:lang w:bidi="fa-IR"/>
        </w:rPr>
        <w:t>.</w:t>
      </w:r>
    </w:p>
    <w:p>
      <w:pPr>
        <w:pStyle w:val="Heading5"/>
        <w:numPr>
          <w:ilvl w:val="4"/>
          <w:numId w:val="1"/>
        </w:numPr>
        <w:rPr/>
      </w:pPr>
      <w:bookmarkStart w:id="318" w:name="__RefHeading___Toc1052244_653776707"/>
      <w:bookmarkStart w:id="319" w:name="_Toc109"/>
      <w:bookmarkEnd w:id="318"/>
      <w:r>
        <w:rPr>
          <w:rtl w:val="true"/>
        </w:rPr>
        <w:t>منزل ششم</w:t>
      </w:r>
      <w:r>
        <w:rPr>
          <w:rtl w:val="true"/>
        </w:rPr>
        <w:t xml:space="preserve">: </w:t>
      </w:r>
      <w:r>
        <w:rPr>
          <w:rtl w:val="true"/>
        </w:rPr>
        <w:t>محبت</w:t>
      </w:r>
      <w:bookmarkEnd w:id="319"/>
    </w:p>
    <w:p>
      <w:pPr>
        <w:pStyle w:val="BookText"/>
        <w:rPr/>
      </w:pPr>
      <w:r>
        <w:rPr>
          <w:rFonts w:ascii="IRNazanin" w:hAnsi="IRNazanin" w:eastAsia="IRNazanin"/>
          <w:color w:val="111111"/>
          <w:sz w:val="28"/>
          <w:sz w:val="28"/>
          <w:szCs w:val="28"/>
          <w:rtl w:val="true"/>
          <w:lang w:bidi="fa-IR"/>
        </w:rPr>
        <w:t>مرتبه ششم، مرتبه محبت است که انسان عبادت کند برای این که عاشق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میدانید که محبت، همه چیز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انسان به کسی محبت داشت، حاضر است همه چیز را فدای او کند؛ حتی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برگشت این محبتهای مجازی به نوعی مادیت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محبتهای مجازی که اسمش را عشق می گذارند، یک مرضی است که به غریزه جنسی برمی گردد و الآن درباره آن نمی خواهم بحث کنم؛ اما محبت خدا و عشق به او مقام رفیعی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واقعا به خدا محبت داشته باشد، دیگر معلوم است که نه فقط عباداتش، گفتارش و کردارش از آن محبت سرچشمه می گیرد، بلکه حاضر است هستی اش را، خودش را و زن و بچه اش را فدای خدا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میکنم خبأ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مرتبه ششم نیز نفسیت دارد</w:t>
      </w:r>
      <w:r>
        <w:rPr>
          <w:rFonts w:eastAsia="IRNazanin" w:cs="IRNazanin"/>
          <w:color w:val="111111"/>
          <w:sz w:val="28"/>
          <w:szCs w:val="28"/>
          <w:rtl w:val="true"/>
          <w:lang w:bidi="fa-IR"/>
        </w:rPr>
        <w:t>.</w:t>
      </w:r>
    </w:p>
    <w:p>
      <w:pPr>
        <w:pStyle w:val="Heading5"/>
        <w:numPr>
          <w:ilvl w:val="4"/>
          <w:numId w:val="1"/>
        </w:numPr>
        <w:rPr/>
      </w:pPr>
      <w:bookmarkStart w:id="320" w:name="__RefHeading___Toc1052246_653776707"/>
      <w:bookmarkStart w:id="321" w:name="_Toc110"/>
      <w:bookmarkEnd w:id="320"/>
      <w:r>
        <w:rPr>
          <w:rtl w:val="true"/>
        </w:rPr>
        <w:t>منزل هفتم</w:t>
      </w:r>
      <w:r>
        <w:rPr>
          <w:rtl w:val="true"/>
        </w:rPr>
        <w:t xml:space="preserve">: </w:t>
      </w:r>
      <w:r>
        <w:rPr>
          <w:rtl w:val="true"/>
        </w:rPr>
        <w:t>خدا</w:t>
      </w:r>
      <w:bookmarkEnd w:id="321"/>
    </w:p>
    <w:p>
      <w:pPr>
        <w:pStyle w:val="Heading6"/>
        <w:numPr>
          <w:ilvl w:val="5"/>
          <w:numId w:val="1"/>
        </w:numPr>
        <w:rPr/>
      </w:pPr>
      <w:bookmarkStart w:id="322" w:name="__RefHeading___Toc1052248_653776707"/>
      <w:bookmarkStart w:id="323" w:name="_Toc111"/>
      <w:bookmarkEnd w:id="322"/>
      <w:r>
        <w:rPr>
          <w:rtl w:val="true"/>
        </w:rPr>
        <w:t>اشاره</w:t>
      </w:r>
      <w:bookmarkEnd w:id="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ماعبدتک خوفا من نارک ولا طمعا فی جنتک ولا استحیاء ولا شکرا و لا محبة لک بل وجدتک أهلا للعبادة فعبدتک</w:t>
      </w:r>
      <w:r>
        <w:rPr>
          <w:rFonts w:eastAsia="IRNazanin" w:cs="IRNazanin"/>
          <w:color w:val="111111"/>
          <w:sz w:val="28"/>
          <w:szCs w:val="28"/>
          <w:rtl w:val="true"/>
          <w:lang w:bidi="fa-IR"/>
        </w:rPr>
        <w:t>»</w:t>
      </w:r>
    </w:p>
    <w:p>
      <w:pPr>
        <w:pStyle w:val="Heading6"/>
        <w:numPr>
          <w:ilvl w:val="5"/>
          <w:numId w:val="1"/>
        </w:numPr>
        <w:rPr/>
      </w:pPr>
      <w:bookmarkStart w:id="324" w:name="__RefHeading___Toc1052250_653776707"/>
      <w:bookmarkStart w:id="325" w:name="_Toc112"/>
      <w:bookmarkEnd w:id="324"/>
      <w:r>
        <w:rPr>
          <w:rtl w:val="true"/>
        </w:rPr>
        <w:t>منازل در کارهای بزرگان و معصومان</w:t>
      </w:r>
      <w:bookmarkEnd w:id="32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و مخصوصا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کارهایشان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پیغمبر اکرم صل </w:t>
      </w:r>
    </w:p>
    <w:p>
      <w:pPr>
        <w:pStyle w:val="BookText"/>
        <w:rPr/>
      </w:pPr>
      <w:r>
        <w:rPr>
          <w:rFonts w:ascii="IRNazanin" w:hAnsi="IRNazanin" w:eastAsia="IRNazanin"/>
          <w:color w:val="111111"/>
          <w:sz w:val="28"/>
          <w:sz w:val="28"/>
          <w:szCs w:val="28"/>
          <w:rtl w:val="true"/>
          <w:lang w:bidi="fa-IR"/>
        </w:rPr>
        <w:t>گاهی نماز حاجت می خواند، در جنگ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امتی، امتی الصلوه</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پایین می آمدند و برای غلبه بر دشمن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برای غذایشان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دعای کمیل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عالم است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طمعا فی جنیه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شکرا، و گاهی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غالبأ آنجاکه باید عبادت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واجبی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روایات میخوانیم که روش ائمه طاهرین هر هفت شهر بود، برای این است که به ما سرمشق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هم دلیل بر این است که این هفت منزل را انسان بپیماید، هر راهش را بپیماید،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هم دارد، مثوبت هم دارد، اما اگر بخواهد یک براقی پیدا کند که آن براق برساندش به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دَنَا فَتَدَلَّی فَکَانَ قَابَ قَوْسَیْنِ أَوْ أَدْنَی</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باید داعی و عمل یک چیز باشد؛ داعی، خدا و عبادت هم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داعی و عمل مشکل است، اما این را گفته اند تا انسان به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این مقامها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بگوید میرسم یا رسیدم، جهل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سادگی به این مقامها نمی رسد، اما این گونه مقامهایی وجود دارد و آنچه الآن سفارش میکنم، این است که افکار شما، گفتار شما و کردار شما مشوب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اگر یک طلبه ای برای تبلیغ رفت، ولو این که دنیا هم محرک اوست، اما وقتی که روی منبر نشست، دیگر در آن وقت فقط با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منبرش بگیرد و مردم بگویند آفرین و این عمل تأثیر کند و نکند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فقط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نماز می خوانیم و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شاء الله هم از اول نماز تا آخر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آلودگی ندارد، در همه گفتار و کردارتان چنین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تقاضا دارم که درس خواندنتان چنین باشد، ولو محرک چیز دیگری باشد؛ روی محرک حساب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کتابتان را باز می کنید، فقط برای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قوموا لله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مثنی و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یا جلوت و کارهای اجتماعی یا کارهای فردی، همه برای او باشد تا ان شاء الله به آنجا برسد که نه فقط عباداتتان، نه فقط مستحباتتان، بلکه اجتناب از گناهتان، اجتناب از مکروهاتتان و اجتناب از شبهاتتان هم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آنجا برسد که کارهای مباحتان، خوردن، آشامیدن، استراحت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داریم که اگر یک زن و مردی که از راه حلال برایشان غسل واجب شده، غسل بکنند، با هر قطره آبی، ملک تا روز قیامت برای آنها استغفار میکند؛ در صورتی که این اطفاء غریزه جنسی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این حد، هم آسان است و هم 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از همین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رو به تزاید برویم و به مقام مخلص برسیم</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6" w:name="pg6451_37657"/>
      <w:bookmarkStart w:id="327" w:name="pg6451_37657"/>
      <w:bookmarkEnd w:id="327"/>
    </w:p>
    <w:p>
      <w:pPr>
        <w:pStyle w:val="Heading2"/>
        <w:numPr>
          <w:ilvl w:val="1"/>
          <w:numId w:val="1"/>
        </w:numPr>
        <w:rPr/>
      </w:pPr>
      <w:bookmarkStart w:id="328" w:name="pg6451_37657"/>
      <w:bookmarkStart w:id="329" w:name="__RefHeading___Toc1052252_653776707"/>
      <w:bookmarkStart w:id="330" w:name="_Toc113"/>
      <w:bookmarkEnd w:id="328"/>
      <w:bookmarkEnd w:id="329"/>
      <w:r>
        <w:rPr>
          <w:rtl w:val="true"/>
        </w:rPr>
        <w:t>گفتار نهم</w:t>
      </w:r>
      <w:bookmarkEnd w:id="330"/>
    </w:p>
    <w:p>
      <w:pPr>
        <w:pStyle w:val="Heading3"/>
        <w:numPr>
          <w:ilvl w:val="2"/>
          <w:numId w:val="1"/>
        </w:numPr>
        <w:rPr/>
      </w:pPr>
      <w:bookmarkStart w:id="331" w:name="__RefHeading___Toc1052254_653776707"/>
      <w:bookmarkStart w:id="332" w:name="_Toc114"/>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خلوص</w:t>
      </w:r>
    </w:p>
    <w:p>
      <w:pPr>
        <w:pStyle w:val="BookText"/>
        <w:rPr/>
      </w:pPr>
      <w:r>
        <w:rPr>
          <w:rFonts w:ascii="IRNazanin" w:hAnsi="IRNazanin" w:eastAsia="IRNazanin"/>
          <w:color w:val="111111"/>
          <w:sz w:val="28"/>
          <w:sz w:val="28"/>
          <w:szCs w:val="28"/>
          <w:rtl w:val="true"/>
          <w:lang w:bidi="fa-IR"/>
        </w:rPr>
        <w:t>سر درخشندگی بعضی آثار</w:t>
      </w:r>
    </w:p>
    <w:p>
      <w:pPr>
        <w:pStyle w:val="BookText"/>
        <w:rPr/>
      </w:pPr>
      <w:r>
        <w:rPr>
          <w:rFonts w:ascii="IRNazanin" w:hAnsi="IRNazanin" w:eastAsia="IRNazanin"/>
          <w:color w:val="111111"/>
          <w:sz w:val="28"/>
          <w:sz w:val="28"/>
          <w:szCs w:val="28"/>
          <w:rtl w:val="true"/>
          <w:lang w:bidi="fa-IR"/>
        </w:rPr>
        <w:t>قصة اصحاب کهف و رقیم</w:t>
      </w:r>
    </w:p>
    <w:p>
      <w:pPr>
        <w:pStyle w:val="BookText"/>
        <w:rPr/>
      </w:pPr>
      <w:r>
        <w:rPr>
          <w:rFonts w:ascii="IRNazanin" w:hAnsi="IRNazanin" w:eastAsia="IRNazanin"/>
          <w:color w:val="111111"/>
          <w:sz w:val="28"/>
          <w:sz w:val="28"/>
          <w:szCs w:val="28"/>
          <w:rtl w:val="true"/>
          <w:lang w:bidi="fa-IR"/>
        </w:rPr>
        <w:t>حکایتی آموزنده</w:t>
      </w:r>
    </w:p>
    <w:p>
      <w:pPr>
        <w:pStyle w:val="BookText"/>
        <w:rPr/>
      </w:pPr>
      <w:r>
        <w:rPr>
          <w:rFonts w:ascii="IRNazanin" w:hAnsi="IRNazanin" w:eastAsia="IRNazanin"/>
          <w:color w:val="111111"/>
          <w:sz w:val="28"/>
          <w:sz w:val="28"/>
          <w:szCs w:val="28"/>
          <w:rtl w:val="true"/>
          <w:lang w:bidi="fa-IR"/>
        </w:rPr>
        <w:t>خلوص در گفته های علامه طباطبایی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در کمین مخلصین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3" w:name="pg6451_37659"/>
      <w:bookmarkStart w:id="334" w:name="pg6451_37659"/>
      <w:bookmarkEnd w:id="334"/>
    </w:p>
    <w:p>
      <w:pPr>
        <w:pStyle w:val="Heading3"/>
        <w:numPr>
          <w:ilvl w:val="2"/>
          <w:numId w:val="1"/>
        </w:numPr>
        <w:rPr/>
      </w:pPr>
      <w:bookmarkStart w:id="335" w:name="pg6451_37659"/>
      <w:bookmarkStart w:id="336" w:name="__RefHeading___Toc1052256_653776707"/>
      <w:bookmarkStart w:id="337" w:name="_Toc115"/>
      <w:bookmarkEnd w:id="335"/>
      <w:bookmarkEnd w:id="336"/>
      <w:r>
        <w:rPr>
          <w:rtl w:val="true"/>
        </w:rPr>
        <w:t>خلوص</w:t>
      </w:r>
      <w:bookmarkEnd w:id="337"/>
    </w:p>
    <w:p>
      <w:pPr>
        <w:pStyle w:val="Heading4"/>
        <w:numPr>
          <w:ilvl w:val="3"/>
          <w:numId w:val="1"/>
        </w:numPr>
        <w:rPr/>
      </w:pPr>
      <w:bookmarkStart w:id="338" w:name="__RefHeading___Toc1052258_653776707"/>
      <w:bookmarkStart w:id="339" w:name="_Toc116"/>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چیزی که باید مقداری درباره اش صحبت کنیم، این که به دست آوردن خلوص، بسیار کار مشکلی است؛ مخصوصا آن مراتب بالایش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عمر و علم پربرکتی بخواهد، باید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و علم و کار ما رنگ خلوص نخورد، پربرکت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اصلا رنگ نداشته باشد که یک عمری با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شرک 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یک دنیای پر از تلاطم زندگی میکند تا بمیرد و آخرتش هم معلوم نیست به کجا منتهی شود و اگر این رنگ به گفتار، کردار و افکار ما بخورد، عمر پربرکت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روزها انسان کارهایی میکند که گفتارش پربرکت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اش ممکن است یک تلاطم درونی در افراد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افکارش هم مبارک میشود و ممکن است یک فکر او علاوه بر این که ثواب عبادت هفتادسال و بیشتر دارد، برای دنیا و آخرتش هم سرنوشت ساز شود</w:t>
      </w:r>
      <w:r>
        <w:rPr>
          <w:rFonts w:eastAsia="IRNazanin" w:cs="IRNazanin"/>
          <w:color w:val="111111"/>
          <w:sz w:val="28"/>
          <w:szCs w:val="28"/>
          <w:rtl w:val="true"/>
          <w:lang w:bidi="fa-IR"/>
        </w:rPr>
        <w:t>.</w:t>
      </w:r>
    </w:p>
    <w:p>
      <w:pPr>
        <w:pStyle w:val="Heading4"/>
        <w:numPr>
          <w:ilvl w:val="3"/>
          <w:numId w:val="1"/>
        </w:numPr>
        <w:rPr/>
      </w:pPr>
      <w:bookmarkStart w:id="340" w:name="__RefHeading___Toc1052260_653776707"/>
      <w:bookmarkStart w:id="341" w:name="_Toc117"/>
      <w:bookmarkEnd w:id="340"/>
      <w:r>
        <w:rPr>
          <w:rtl w:val="true"/>
        </w:rPr>
        <w:t>سر درخشندگی بعضی آثار</w:t>
      </w:r>
      <w:bookmarkEnd w:id="34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مقداری درباره روحانیت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کتب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تهذیب، استبصار و من لایحضر این قدر پربرکت است؟ چطور شده است که این کتب اربعه در میان روایات اهل </w:t>
      </w:r>
    </w:p>
    <w:p>
      <w:pPr>
        <w:pStyle w:val="BookText"/>
        <w:rPr/>
      </w:pPr>
      <w:r>
        <w:rPr>
          <w:rFonts w:ascii="IRNazanin" w:hAnsi="IRNazanin" w:eastAsia="IRNazanin"/>
          <w:color w:val="111111"/>
          <w:sz w:val="28"/>
          <w:sz w:val="28"/>
          <w:szCs w:val="28"/>
          <w:rtl w:val="true"/>
          <w:lang w:bidi="fa-IR"/>
        </w:rPr>
        <w:t>بیت این قدر درخشندگی دارد؟ چرا جواهر مرحوم صاحب جواهر</w:t>
      </w:r>
      <w:r>
        <w:rPr>
          <w:rStyle w:val="FootnoteAnchor"/>
          <w:rtl w:val="true"/>
        </w:rPr>
        <w:footnoteReference w:id="184"/>
      </w:r>
      <w:r>
        <w:rPr>
          <w:rFonts w:ascii="IRNazanin" w:hAnsi="IRNazanin" w:eastAsia="IRNazanin"/>
          <w:color w:val="111111"/>
          <w:sz w:val="28"/>
          <w:sz w:val="28"/>
          <w:szCs w:val="28"/>
          <w:rtl w:val="true"/>
          <w:lang w:bidi="fa-IR"/>
        </w:rPr>
        <w:t>این قدر پربرکت شده است؟ چرا این کتابهای درسی نظیر فرائد</w:t>
      </w:r>
      <w:r>
        <w:rPr>
          <w:rStyle w:val="FootnoteAnchor"/>
          <w:rtl w:val="true"/>
        </w:rPr>
        <w:footnoteReference w:id="185"/>
      </w:r>
      <w:r>
        <w:rPr>
          <w:rFonts w:ascii="IRNazanin" w:hAnsi="IRNazanin" w:eastAsia="IRNazanin"/>
          <w:color w:val="111111"/>
          <w:sz w:val="28"/>
          <w:sz w:val="28"/>
          <w:szCs w:val="28"/>
          <w:rtl w:val="true"/>
          <w:lang w:bidi="fa-IR"/>
        </w:rPr>
        <w:t>و مکاسب شیخ انصاری این قدر پراهمیت شده است؟ و چه شده است که مثلا این فرائد شیخ انصاری هر روز حداقل ده هزار نفر برای دین از آن استفاده میکنند؟ چه شده است که فقه اهل البیت روی فروع کافی، من لایحضر، تهذیب و استبصار میگردد؟ چرا این وسائل الشیعه مرحوم شیخ حر عاملی معیاری برای طلبه ها و مراجع تقلید شده است؟ چون رنگ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این تفسیر، تفسیر دیگری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نظر طلبگی و علمی بخواهید تفسیر دیگری برای آن بکنید، خیال نمیکنم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من میفهمم و شما حتما می فهمید، این است که خلوص مرحوم کلینی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صدوق در من لایحضر بیشتر از خلوصش در کتابهای دیگر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شیخ طوسی در تهذیب و استبصار بیشتر از مبسوط و کتابهای دیگرش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هرچه رنگ بیشتر، آن کتاب، آن کار، آن گفته نیز پربرکت تر، عالیتر و درخشنده تر خواهد بود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عزیزان، صبح به صبح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قرآن بعد از آن که با اسم خدا شروع کردید و این آیه پرمحتوا را خواندید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 ۖ وَمَنْ أَحْسَنُ مِنَ اللَّهِ صِبْغَةً</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رنگ خدایی میگیرید؛ چه رنگ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رنگ خدا به گفتار ما، کردار ما و افکار ما بخورد، کم کم و به مرور زمان خود انسان رنگ خدایی پیدا میکند و سراپایش در مقابل حق تسلیم می شود و در عمق جانش 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مستجاب الدعوه هستند، کسانی که طی الارض دارند، </w:t>
      </w:r>
      <w:bookmarkStart w:id="342" w:name="pg6451_37661"/>
    </w:p>
    <w:p>
      <w:pPr>
        <w:pStyle w:val="BookText"/>
        <w:rPr/>
      </w:pPr>
      <w:bookmarkEnd w:id="342"/>
      <w:r>
        <w:rPr>
          <w:rFonts w:ascii="IRNazanin" w:hAnsi="IRNazanin" w:eastAsia="IRNazanin"/>
          <w:color w:val="111111"/>
          <w:sz w:val="28"/>
          <w:sz w:val="28"/>
          <w:szCs w:val="28"/>
          <w:rtl w:val="true"/>
          <w:lang w:bidi="fa-IR"/>
        </w:rPr>
        <w:t>کسانی که خرق العاده دارند، وقتی که ریشه یابی کنید، می بینید که خودشان رنگ دارند، اتصال پیدا کرده اند؛ گفتارشان، کردارشان، افکارشان رنگ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کسی به آن مراتب بالای خلوص نرسیده باشد، اما گاهی آن مرتبه بالای خلوص برای او جلو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عبادات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نحوه جمع الجمعی دارد؛ یعنی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عبادت را برای خدابه جا می آوردند، اما محرک دنیا بود، یک حاجتی داشتند، برای آن حاجت دنیایشان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عبادات و مدهوشیهای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شب، از خوف و گاهی از رجاء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امام صادق گاهی استحیایی بود، گاهی شکر بود، گاهی محبت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است که آنها به انتهای انسانیت رسیده بودند و از این جهت همه عباداتشان، خودشان، افکارشان، گفتارشان و کردارشان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که مقام جمع الجمعی نداریم، گاهی میشود عبادت ما فقط و فقط آن مرتبه آخر را پیدا کند؛ یعنی عبادت برای خدا و محرک و هدف هم خود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حالت برای کسی پیدا شد که زیاد هم پیدا می شود، قطعا یک دعای مستجاب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 خوانید که اگر کسی دو رکعت نماز بخواند، بهشت برایش واجب می شود و یک دعای مستجاب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روزه ماه مبارک رمضان یا روزه مستحبی عندالافطار، یک حاجت مستجاب دارد و همچنین مابقی عبادات؛ یعنی اگر دو رکعت نماز برای خدا و محرک هم فقط خدا باشد، دیگر در آن حال چیزی و کسی در نظرش نباشد جز خدا، حتما در این حالت، دعا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آن حال، مستجاب الدعوه است</w:t>
      </w:r>
      <w:r>
        <w:rPr>
          <w:rFonts w:eastAsia="IRNazanin" w:cs="IRNazanin"/>
          <w:color w:val="111111"/>
          <w:sz w:val="28"/>
          <w:szCs w:val="28"/>
          <w:rtl w:val="true"/>
          <w:lang w:bidi="fa-IR"/>
        </w:rPr>
        <w:t>.</w:t>
      </w:r>
    </w:p>
    <w:p>
      <w:pPr>
        <w:pStyle w:val="Heading4"/>
        <w:numPr>
          <w:ilvl w:val="3"/>
          <w:numId w:val="1"/>
        </w:numPr>
        <w:rPr/>
      </w:pPr>
      <w:bookmarkStart w:id="343" w:name="__RefHeading___Toc1052262_653776707"/>
      <w:bookmarkStart w:id="344" w:name="_Toc118"/>
      <w:bookmarkEnd w:id="343"/>
      <w:r>
        <w:rPr>
          <w:rtl w:val="true"/>
        </w:rPr>
        <w:t>قصة اصحاب کهف و رقیم</w:t>
      </w:r>
      <w:bookmarkEnd w:id="34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درباره اصحاب کهف و رقیم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الْکَهْفِ وَالرَّقِیمِ کَانُوا مِنْ آیَاتِنَا عَجَبًا</w:t>
      </w:r>
      <w:r>
        <w:rPr>
          <w:rFonts w:eastAsia="Amiri" w:cs="Amiri" w:ascii="Amiri" w:hAnsi="Amiri"/>
          <w:color w:val="111111"/>
          <w:sz w:val="28"/>
          <w:szCs w:val="28"/>
          <w:rtl w:val="true"/>
          <w:lang w:bidi="ar-SA"/>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مفسران گفته اند که کهف و رقیم، عطف تفسیری است </w:t>
      </w:r>
    </w:p>
    <w:p>
      <w:pPr>
        <w:pStyle w:val="BookText"/>
        <w:rPr/>
      </w:pPr>
      <w:r>
        <w:rPr>
          <w:rFonts w:ascii="IRNazanin" w:hAnsi="IRNazanin" w:eastAsia="IRNazanin"/>
          <w:color w:val="111111"/>
          <w:sz w:val="28"/>
          <w:sz w:val="28"/>
          <w:szCs w:val="28"/>
          <w:rtl w:val="true"/>
          <w:lang w:bidi="fa-IR"/>
        </w:rPr>
        <w:t>که خیلی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گفته اند که اصحاب کهف غیر از اصحاب رقیم است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ومن خیال می کنم که مستم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اصحاب کهف کیانند؟ اصحاب رقیم کیانند؟ این شاید از متشابهات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که معنای آیه چنین است و اصحاب رقیم این اشخاصند، اما از نظر روایات ما، اگر کسی کاری برای خدا انجام بدهد و محرک هم خدا باشد، حتمأ دعای مستجاب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شریفه نقل میکنند که سه نفر در غاری به نام غار رقیم بودند که سنگی آمد و آنها گرفتار شدند؛ یعنی یک سنگی در اثر سیل در آن غار را بست و اینها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 یکی از کارهایی را که فقط و فقط برای خدا بوده است را در نظر بگیریم و خدا را بخوانیم، دعای ما حتما مستجاب می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میدانی که من روزی گرفتار شدم، مبتلا شدم به یک زنی، اما به خاطر تو، فقط برای تو روی شهوت پاگذاشتم و عمل منافی با عفت را انجام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میدانی چنین است و من را از این گرفتاری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میدانی تجارت سودمندی کرده بودم، اما آن تجارت را از بین بردم و به هم زدم برای این که پدر و مادرم در اتاق خواب بودند؛ و اگر برای تو بود، خدایا من را از این گرفتاری نجات بده، و 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میدانی که پول فراوانی از یک کسی پیش من بود و آن پول را به او رد کردم، فقط و فقط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عالم آن سه نفر را از آن غار نجات داد؛ به این </w:t>
      </w:r>
    </w:p>
    <w:p>
      <w:pPr>
        <w:pStyle w:val="BookText"/>
        <w:rPr/>
      </w:pPr>
      <w:r>
        <w:rPr>
          <w:rFonts w:ascii="IRNazanin" w:hAnsi="IRNazanin" w:eastAsia="IRNazanin"/>
          <w:color w:val="111111"/>
          <w:sz w:val="28"/>
          <w:sz w:val="28"/>
          <w:szCs w:val="28"/>
          <w:rtl w:val="true"/>
          <w:lang w:bidi="fa-IR"/>
        </w:rPr>
        <w:t>معنی که آن سنگ عقب رفت و آنها نجات پیدا کردند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روایت تا چه اندازه درست باشد،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می دانم این است که مضمون این روایت در روایات ما، در علم ما، در عرفان ما، در این کلمه خلوص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اگر کسی یک کاری برای خدا انجام بدهد و هدف و محرک هم خدا باشد؛ یعنی آن قسم هفتم و به قول اینها، آن کوچه هفتم، قطعا در آن موقع و در آن اتصال، خیلی کارها می تواند بکند و در آن حال، حتما یک دعای مستجاب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هم همه باید بدانیم که ولو آدم عادی باشد، ولو مراتب خلوص را نپیموده باشد، اما بعضی اوقات آن مرتبه هفتم برای انسان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گاهی مرتبه ششم، گاهی مرتبه پنجم و گاهی مرتبه چهارم برای انسان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مرتبه اول و دوم و سوم هم که برای معمول انسانها زیاد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باید پی ببریم که هرچند که به دست آوردن مراتب خلوص مشکل است، اما انسان برای همین خلق شده که این مراتب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ما نشان میدهند بعضی اوقات می توانیم به مرتبه هفتم برسیم، با یک تلاطم، با یک حالت به مرتبه هفتم برسیم، می توانیم تلاش کنیم و به مرور زمان و با حوصله از آن درجه به درجه دیگر و از آن درجه به درجه بالاتر برسیم تا به آن جا که مرتبه هفتم برای ما ملکه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ششم محبت خدا در دل ریخته شود و محرک برای اعمال ما، محبت خدا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 به آنجا می رسد که شکر از معبود و منمش و حیا در مقابل پروردگارش موجب می شود که گناه نکند یا عملی را به 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حرف این است که پیدا شدن این مراتب، کار مشکلی است، اما اگر برای کسی به نحو ملکه پیدا بشود، فوق العاده مفید است و هر چه پررنگتر باشد، تأثیرش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پررنگتر باشد، ارزش آن عمل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 المؤمن ممیز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کسی طوری معنی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علامه مجلسی رضوان الله تعالی علیه هفده معنی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نیة </w:t>
      </w:r>
    </w:p>
    <w:p>
      <w:pPr>
        <w:pStyle w:val="BookText"/>
        <w:rPr/>
      </w:pPr>
      <w:r>
        <w:rPr>
          <w:rFonts w:ascii="IRNazanin" w:hAnsi="IRNazanin" w:eastAsia="IRNazanin"/>
          <w:color w:val="111111"/>
          <w:sz w:val="28"/>
          <w:sz w:val="28"/>
          <w:szCs w:val="28"/>
          <w:rtl w:val="true"/>
          <w:lang w:bidi="fa-IR"/>
        </w:rPr>
        <w:t>المؤمن خیر من عمله</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مثنوی به صورت شعر، معنای خوبی از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یک نفر وارد مسجد شد، اما وقتی وارد شد که نماز جماعت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شده بود از این ثواب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برایش پیدا شد، حالت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نماز جماعت نرسیدم؟ یک کسی که نماز جماعت خوانده بود، گفت مبهوتت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حسرت برایت پیدا شده؟ گفت راستش این است که به نماز جماعت نرسیدم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من به نماز جماعت رسیده ام، از اول تا آخر بوده ام و تعقیب هم خوانده ام، حاضرم که ثواب آن نماز جماعت را به تو بدهم و تو ثواب این حالت را به من بدهی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بعضی اوقات، انسان یک حالتی پیدا میکند، حالت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عادی است و حتی بعضی اوقات یک فرد گنهکار است، اما در آن لحظه آن حالت هفتم و آن درجه هفتم برایش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حالی که میخواهد عمل را انجام بدهد، اگر فکر بکند، آن درجه آخر برایش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است که دیگر همه اعمال یک طرف، همه اعمال عمرش یک طرف و آن لحظه هم یک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 کنند که کسی مجاور بود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حرم مشرف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آن جا می نشست و زیارت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که جنب بود، وقتی که آمد برود حمام، خیلی با حالت حسرت با خود می گفت چرا نتوانستم اول صبح به حرم مشرف بشوم؟ مقابل حرم یک سلامی به ابی عبدالله 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بعد در خواب یا بیداری یا جای دیگری به او فهماندند که این سلام، ارزش داشت به تمام آن اعمالی که در مجاورتت به جا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آن یک سلام، یک خلوص خاصی داشت که آن عبادات دیگر آن نحوه خلوص را نداشت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اوقات، خود ما روی منبر با یک حالتی حرف میزنیم که تأثیر به سزایی دارد و آن وقتی است که چیزی جز خدا در نظر نباشد، محرکی جز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از نظر ثواب، همه اعمال یک طرف و آن عمل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مستجاب الدعوه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است که اگر سیر و سلوکی باشد، </w:t>
      </w:r>
      <w:bookmarkStart w:id="345" w:name="pg6451_37665"/>
    </w:p>
    <w:p>
      <w:pPr>
        <w:pStyle w:val="BookText"/>
        <w:rPr/>
      </w:pPr>
      <w:bookmarkEnd w:id="345"/>
      <w:r>
        <w:rPr>
          <w:rFonts w:ascii="IRNazanin" w:hAnsi="IRNazanin" w:eastAsia="IRNazanin"/>
          <w:color w:val="111111"/>
          <w:sz w:val="28"/>
          <w:sz w:val="28"/>
          <w:szCs w:val="28"/>
          <w:rtl w:val="true"/>
          <w:lang w:bidi="fa-IR"/>
        </w:rPr>
        <w:t>اگر بخواهد به جایی برسد، می تواند راه را بپیماید</w:t>
      </w:r>
      <w:r>
        <w:rPr>
          <w:rFonts w:eastAsia="IRNazanin" w:cs="IRNazanin"/>
          <w:color w:val="111111"/>
          <w:sz w:val="28"/>
          <w:szCs w:val="28"/>
          <w:rtl w:val="true"/>
          <w:lang w:bidi="fa-IR"/>
        </w:rPr>
        <w:t>.</w:t>
      </w:r>
    </w:p>
    <w:p>
      <w:pPr>
        <w:pStyle w:val="Heading4"/>
        <w:numPr>
          <w:ilvl w:val="3"/>
          <w:numId w:val="1"/>
        </w:numPr>
        <w:rPr/>
      </w:pPr>
      <w:bookmarkStart w:id="346" w:name="__RefHeading___Toc1052264_653776707"/>
      <w:bookmarkStart w:id="347" w:name="_Toc119"/>
      <w:bookmarkEnd w:id="346"/>
      <w:r>
        <w:rPr>
          <w:rtl w:val="true"/>
        </w:rPr>
        <w:t>حکایتی آموزنده</w:t>
      </w:r>
      <w:bookmarkEnd w:id="347"/>
    </w:p>
    <w:p>
      <w:pPr>
        <w:pStyle w:val="BookText"/>
        <w:rPr/>
      </w:pPr>
      <w:r>
        <w:rPr>
          <w:rFonts w:ascii="IRNazanin" w:hAnsi="IRNazanin" w:eastAsia="IRNazanin"/>
          <w:color w:val="111111"/>
          <w:sz w:val="28"/>
          <w:sz w:val="28"/>
          <w:szCs w:val="28"/>
          <w:rtl w:val="true"/>
          <w:lang w:bidi="fa-IR"/>
        </w:rPr>
        <w:t>شخصی به نام آقاسید سعیدی تهرانی، از شاگردان مرحوم محقق آخوند ملاحسین همدانی رضوان الله تعالی علیه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این مرد، مرد بزرگی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به مقامات عالی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همدانی با شاگردانشان از نجف به کربلا مشرف شده بودند، ایام زیارتی بوده، این آقا عقب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آقاسید سعید گفته بود که من با بلم از کوفه آمدم کربلا برای این که زودتر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راه چند نفر از اعراب نیز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پهلوی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تنومند بود، عرقش هم خیلی بو میداد، تا نشست پهلوی من، خوابش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گذاشت روی شانه من و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اذیت بودم، هم از تنۀ او، هم از بوی گند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بیدارش کنم، گفتم که زوار حسین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بیدارش کنم، گفتم خدمت به یک مسلمان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من صدمه بکشم، اما این را از خواب بیدار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تا صبح اذیت شدم؛ اذیت جسمی و اذیت روحی، اما من برای خاطر خدا بیدارش نکردم، این حالتی که برای این آقا پیدا شده بود، هیچ تفسیری ندارد جز این که عمل را برای خدا انجام داده، محرک هم فقط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حال دیگر دنیا و وجاهتش، دیگر آتش جهنم با آن عذابش، دیگر بهشت با آن نعمتهایش، استحیا و شکر و محبت خدا، دیگر اینها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درجه هفتم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و هدف، او بوده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شاگردهای مرحوم محقق همدانی نقل میکنند که در وسط جلسه مرحوم محقق همدانی مکرر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آقاسید سعید، بارک الله راه را پیمودی، آقاسید سعید، 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شاگردها گفته بودند که ما نفهمیدیم، نمی فهمیدیم آقا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صبح مرحوم آخوند مثل این که منتظر بود که آقاسید سعید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مرحوم آخوند پای برهنه آمد </w:t>
      </w:r>
    </w:p>
    <w:p>
      <w:pPr>
        <w:pStyle w:val="BookText"/>
        <w:rPr/>
      </w:pPr>
      <w:r>
        <w:rPr>
          <w:rFonts w:ascii="IRNazanin" w:hAnsi="IRNazanin" w:eastAsia="IRNazanin"/>
          <w:color w:val="111111"/>
          <w:sz w:val="28"/>
          <w:sz w:val="28"/>
          <w:szCs w:val="28"/>
          <w:rtl w:val="true"/>
          <w:lang w:bidi="fa-IR"/>
        </w:rPr>
        <w:t>دم در، در را باز کرد، آقاسید سعید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آقاسید سعید بارک الله، مبارک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تو راه را پیمودی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اوقات می بینید که در آیات شریفه آمده، در روایات آمده و به تجربه هم اثبات شده است که یک حالت تلاطم درونی از گناه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 من الذنب کمن لا ذنب له</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حافی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عیاض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بن یزید ریاحی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Style w:val="FootnoteAnchor"/>
          <w:rtl w:val="true"/>
        </w:rPr>
        <w:footnoteReference w:id="192"/>
      </w:r>
      <w:r>
        <w:rPr>
          <w:rFonts w:ascii="IRNazanin" w:hAnsi="IRNazanin" w:eastAsia="IRNazanin"/>
          <w:color w:val="111111"/>
          <w:sz w:val="28"/>
          <w:sz w:val="28"/>
          <w:szCs w:val="28"/>
          <w:rtl w:val="true"/>
          <w:lang w:bidi="fa-IR"/>
        </w:rPr>
        <w:t>ناگهان صد و هشتاد درجه تغییر کردند و در یک آن راه را پیمودند و به جایی رسیدند که به جز خدا نداند، فقط و فقط برای این بود که یک آن تلاطم درونی، عمل برای خدا و هدف هم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دیگر نه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تَابَ وَآمَنَ وَعَمِلَ عَمَلًا صَالِحًا فَأُولَئِکَ یُبَدِّلُ اللَّهُ سَیِّئَاتِهِم حَسَنَاتٍ</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بلکه بالاتر از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واقعا توبه کند و توبه واقعی باشد، علاوه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یبدل الله سیئاتهم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سیاه نابود می شود، پرونده درخشانی که ثواب توبه باشد، جلو می آید و حر بن یزید ریاحی را در زمره شهدا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یزید ریاحی را به آنجا می رساند که دیگر مافوق او برای غیر از انبیا و غیر از اوصیا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آن برای خدا باشد و یک آن هدف خدا باشد، قطعا هرکه باشد و هر چه باشد، به هر جا که بخواهد، می تواند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بکنید که لااقل گاهی فکر شما این رنگ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بکنید که گاهی گفتار شما، کردار شما این حالت را، این رنگ را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مواظب باشید که چه میگویید و چه می خواهید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اوقات، انسان از نظر همت خیلی عالی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یک حالتی پیدا میکند، </w:t>
      </w:r>
    </w:p>
    <w:p>
      <w:pPr>
        <w:pStyle w:val="BookText"/>
        <w:rPr/>
      </w:pPr>
      <w:r>
        <w:rPr>
          <w:rFonts w:ascii="IRNazanin" w:hAnsi="IRNazanin" w:eastAsia="IRNazanin"/>
          <w:color w:val="111111"/>
          <w:sz w:val="28"/>
          <w:sz w:val="28"/>
          <w:szCs w:val="28"/>
          <w:rtl w:val="true"/>
          <w:lang w:bidi="fa-IR"/>
        </w:rPr>
        <w:t>اما در آن حالت، دنیا می خواهد یا اگر همت خیلی بالا باشد، وجاهت علمی در دین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بالاتر از اینها هم وجاهت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هم مقام هست و آن وقتی است که انسان در آن حالتها از خدا بخواهد که خدایی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از خدا بخواهد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جایی برسم که این حالت فعلی من که موقتی است، دائمی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جایی برسم که فقط و فقط برای تو کار کنم؛ عمل برای تو، محرک و هدف هم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دعای آن وقت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نرسد، با ریاضتش و با حوصله اش به مرور زمان می تواند به جایی برسد که آن خالت، آن کوچه هفتم و آن منزل هفتم برای او ملکه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یک کلمه یا الله اش چه کارها که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است که یک آن فکرش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عبادة سبعین سنة</w:t>
      </w:r>
      <w:r>
        <w:rPr>
          <w:rStyle w:val="FootnoteAnchor"/>
          <w:rtl w:val="true"/>
        </w:rPr>
        <w:footnoteReference w:id="194"/>
      </w:r>
      <w:r>
        <w:rPr>
          <w:rFonts w:ascii="IRNazanin" w:hAnsi="IRNazanin" w:eastAsia="IRNazanin"/>
          <w:color w:val="111111"/>
          <w:sz w:val="28"/>
          <w:sz w:val="28"/>
          <w:szCs w:val="28"/>
          <w:rtl w:val="true"/>
          <w:lang w:bidi="fa-IR"/>
        </w:rPr>
        <w:t>، من عبادة ستین سنه، من عبادة سبعین 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از باب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انسان به جایی برسد که یک آنش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علی یوم الخندق أفضل من عبادة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برسد که یک شمشیرزدنش، ثواب عبادت جن و انس داشته باشد؛ همه، عباداتشان یک طرف، این عبادت هم یک طرف و حتی این عبادت می چربد بر آن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خیال نکنید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علی یوم الخندق افضل من عبادة التقلین</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مختص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پیغمبر اکرمی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ضربة علی یوم الخندق افضل من عبادة التقلین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به ما سرمشق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ما بگوید که این انسان می تواند به جایی برسد که یک آن فکرش، یک آن گفته اش، یک آن عملش افضل از همه عمرش باشد؛ ولو تمام عمرش در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افضل از غبادت جن و انس باشد و این دایر مدار خلوص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رنگ بیشتر، عمل بهتر</w:t>
      </w:r>
      <w:r>
        <w:rPr>
          <w:rFonts w:eastAsia="IRNazanin" w:cs="IRNazanin"/>
          <w:color w:val="111111"/>
          <w:sz w:val="28"/>
          <w:szCs w:val="28"/>
          <w:rtl w:val="true"/>
          <w:lang w:bidi="fa-IR"/>
        </w:rPr>
        <w:t xml:space="preserve">. </w:t>
      </w:r>
      <w:bookmarkStart w:id="348" w:name="pg6451_37668"/>
    </w:p>
    <w:p>
      <w:pPr>
        <w:pStyle w:val="Heading4"/>
        <w:numPr>
          <w:ilvl w:val="3"/>
          <w:numId w:val="1"/>
        </w:numPr>
        <w:rPr/>
      </w:pPr>
      <w:bookmarkStart w:id="349" w:name="__RefHeading___Toc1052266_653776707"/>
      <w:bookmarkStart w:id="350" w:name="_Toc120"/>
      <w:bookmarkEnd w:id="348"/>
      <w:bookmarkEnd w:id="349"/>
      <w:r>
        <w:rPr>
          <w:rtl w:val="true"/>
        </w:rPr>
        <w:t>خلوص در گفته های علامه طباطبایی</w:t>
      </w:r>
      <w:bookmarkEnd w:id="350"/>
    </w:p>
    <w:p>
      <w:pPr>
        <w:pStyle w:val="BookText"/>
        <w:rPr/>
      </w:pPr>
      <w:r>
        <w:rPr>
          <w:rFonts w:ascii="IRNazanin" w:hAnsi="IRNazanin" w:eastAsia="IRNazanin"/>
          <w:color w:val="111111"/>
          <w:sz w:val="28"/>
          <w:sz w:val="28"/>
          <w:szCs w:val="28"/>
          <w:rtl w:val="true"/>
          <w:lang w:bidi="fa-IR"/>
        </w:rPr>
        <w:t>علامه طباطبایی رضوان الله تعالی علیه می فرمودند که من نمیدانم اکسیر درست است یا نه؛ یعنی چیزی را به مس بزنند و طلا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که ممکن است از نظر علمی چنین باشد، اما این را میدانم که اگر اکسیر خلوص به چیزی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آن چیز خیلی کم ارزش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رساندش به جایی که به جز خدا ارزشش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مثال میزدند ، این آیه ولایت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وَرَسُولُهُ وَالَّذِینَ آمَنُوا الَّذِینَ یُقِیمُونَ الصَّلَاةَ وَیُؤْتُونَ الزَّکَاةَ وَهُمْ رَاکِعُونَ</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این آیه برای شیعه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سیصد آیه یا بیشتر که درباره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آیه بالاترین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آیه نازل شد؟ چرا این افتخار بزرگ برای شیعه، بلکه برای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شد؟ چون خلوص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اکسیر با 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انگشتر معمولی خورد و این انگشتر کم ارزش از نظر ظاهر، به اندازهای ارزش پیدا کرد که دیگر قیمتی برای آن نمی شود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آن، دنیا نیست، بهشت نیست؛ بالاتر از اینهاست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لی و أنا أجزی به</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دیگر قیمتش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قیمتش این است که آیه ولایت درباره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عکسش را هم برایت بگویم، اگر این رنگ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آن چیز، فوق العاده ارزش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 به پر کاهی نمی ارزد و حتی بعضی اوقات، انسان را هم جهنمی میکند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میخوانیم که کسی را می آورند صف محشر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کاره بودی؟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علم بودم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الباقر و 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 یک عمر ترویج دین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درست بوده، اما رنگ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نبوده، برای دنیا بوده، برای انا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میشود که این را به رو در آتش جهنم بیندازید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که ارزش نداشته هیچ، اما این که این را به رو در آتش جهنم بیندازید، این را دیگر نمیدانم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ریاکه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طور معنی کنیم که برای ریا خوانده است، برای ریا گفته، برای ریا تدریس کرده و معلوم است که گناهش در حد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روایت این است که محرک او خدا نبوده، محرک اور دنیا بوده است، ولی بالاخره در روایت دارد که او را به رو در آتش جهنم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 دیگری را می آورند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کاره بودی؟ میگوید یک عمر به خلق خدا خدمت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صدد این بودم که گره از کار مردم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گره از کار مردم گشودن، ثواب بیست حج و بیست عمرة مقبول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دو ماه اعتکاف در خانه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میشود که برای خدا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شهرتی پیدا کنی، برای این که مردم بگویند آفرین،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میشود که این را به رو در آتش جهنم بیندازید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جبهه رفته را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کاره بودی؟ رفتم جبهه، مقاتله کردم، کشتم و کشته شدم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 جا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 السرائر</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می بیند که رنگ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خلوص نداشته باشد، ظلمت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که عمل، ظلمانی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خدا نبوده است، به رو در آتش جهنم بیندازید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چیزها از نظر یک انسان، جان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همه چیزش را برای جانش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برمی گردد به همین حب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ریاستها، آن تمولها، آن شهوترانیها که شب و روز یک انسان دنیایی برایش میدود، برمی گردد به حب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 را داده است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محرومیت در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یعنی محرومیت از نظر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چنین، اما پاداش،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خدمت به خلق خدا، اما پاداش، هیچ؛ چون رنگ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خیلی بالا بوده، یک عمر خدمت به خلق خدا، رفتن به جبهه و کشته شدن، هفتاد سال در علم، علمی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ساعة خیر من عبادة ستین سنة، سبعین سنة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رنگ نداشته، پر کاهی ارزش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 در این روایتهایی که مرحوم شهید رضوان الله تعالی علیه در منیة المرید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اخلاقی برای ماطلبه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چنین کارهایی علاوه بر این که ارزش نداشته، انسان را جهنمی 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به اینجا برسد که انسان یک عمر خیال کند کارش خدایی است و بعد بفهمد که ارزش نداشته است، بلکه همان عمل، انسان را جهنمی کرده است و این جا دیگر حسرت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مرادم اینجاست که به قول علامه طباطبایی باید اکسیر خلوص به افکار، به گفتار و به کردار ما بخورد، والا کردار ما، گفتار ما و افکار ما هرچند که از نظر ظاهر عالی باشد، اما در عالم ملکوت، هیچ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نمیخواهم چیزهایی بگویم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مأیوس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مقدار بدانید که در روایات ما، در روایات عامه و در دعای کمیل هم آمده است که بعضی اوقات، انسان عملی را انجام میدهد و خیال می کند که خلوص دارد، ملائکه و رقیب و عتید متوجه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اول و دوم و سوم را پشت سر میگذارد تا میرسد به محضر ربوبی، اما از آنجا برمی گردد و به سرصاحبش می خورد، برای این که آن خلوصی که خدا می خواهد،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روایتها برای معمول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روایتها برای عموم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اهل علم بدانند که این روایتها مربوط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توقعی که از من طلبه هست، از مردم کوچه و بازار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توقعی که از خواص است، از عموم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توقعی که از انبیا هست، از اهل بیت نیست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اهل علم باید بدانیم که لازم است با این رنگ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می خواهیم، باید با این رنگ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آخرت بخواهیم، باید با این رنگ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عملمان ارزش داشته باشد، با این رنگ باید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بخواهیم در جامعه وجاهت داشته باشیم، باید با این رنگ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بعضی از مردم یک وجاهت خاصی در جامعه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 که محبتشان در آب ریخته شده و مردم این آب را خورده اند، پس همه و همه به او محبت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 کنم که اگر حالات او را ریشه یابی کنید، می بینید که این وجاهت به خاطر خلوص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یا خلوص دائمی یا </w:t>
      </w:r>
      <w:bookmarkStart w:id="351" w:name="pg6451_37671"/>
    </w:p>
    <w:p>
      <w:pPr>
        <w:pStyle w:val="BookText"/>
        <w:rPr/>
      </w:pPr>
      <w:bookmarkEnd w:id="351"/>
      <w:r>
        <w:rPr>
          <w:rFonts w:ascii="IRNazanin" w:hAnsi="IRNazanin" w:eastAsia="IRNazanin"/>
          <w:color w:val="111111"/>
          <w:sz w:val="28"/>
          <w:sz w:val="28"/>
          <w:szCs w:val="28"/>
          <w:rtl w:val="true"/>
          <w:lang w:bidi="fa-IR"/>
        </w:rPr>
        <w:t>خلوص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ای که هدف و کار، خود عمل یک نحوه اتحادی پیدا کرده است، همان وقت کارش را کرده و این وجاهت را پیدا کرده است</w:t>
      </w:r>
      <w:r>
        <w:rPr>
          <w:rFonts w:eastAsia="IRNazanin" w:cs="IRNazanin"/>
          <w:color w:val="111111"/>
          <w:sz w:val="28"/>
          <w:szCs w:val="28"/>
          <w:rtl w:val="true"/>
          <w:lang w:bidi="fa-IR"/>
        </w:rPr>
        <w:t>.</w:t>
      </w:r>
    </w:p>
    <w:p>
      <w:pPr>
        <w:pStyle w:val="Heading4"/>
        <w:numPr>
          <w:ilvl w:val="3"/>
          <w:numId w:val="1"/>
        </w:numPr>
        <w:rPr/>
      </w:pPr>
      <w:bookmarkStart w:id="352" w:name="__RefHeading___Toc1052268_653776707"/>
      <w:bookmarkStart w:id="353" w:name="_Toc121"/>
      <w:bookmarkEnd w:id="352"/>
      <w:r>
        <w:rPr>
          <w:rtl w:val="true"/>
        </w:rPr>
        <w:t>شیطان در کمین مخلصین</w:t>
      </w:r>
      <w:bookmarkEnd w:id="353"/>
    </w:p>
    <w:p>
      <w:pPr>
        <w:pStyle w:val="BookText"/>
        <w:rPr/>
      </w:pPr>
      <w:r>
        <w:rPr>
          <w:rFonts w:ascii="IRNazanin" w:hAnsi="IRNazanin" w:eastAsia="IRNazanin"/>
          <w:color w:val="111111"/>
          <w:sz w:val="28"/>
          <w:sz w:val="28"/>
          <w:szCs w:val="28"/>
          <w:rtl w:val="true"/>
          <w:lang w:bidi="fa-IR"/>
        </w:rPr>
        <w:t>ما طلبه ها، همه و همه، هرکه الآن حرف مرا می شنود، باید همه کوشا باشیم و تلاش بکنیم که این خلوص را هرچه پررنگتر به گفتارمان، به کردارمان و به افکارمان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شیطان روی همین کلمه خلوص فوق العاده کار می کند؛ به خاطر این که دزد وقتی بیاید، معمولا چیزهای کم ارزش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وقتی به خانه ای می زند، دنبال طلا، دنبال مروارید و دنبال درهاست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روح ما؛ یعنی شیطان نیز معمولا دنبال این است که خضوع را از ما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پیدا می شود که انسان از اول نماز تا آخر نماز با خدا و در محضر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 هم بگیرد، آن وقت، موقع کارکردن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خضوع در نماز و تسلیم در مقابل حق، کار مشکلی است و شیطان همیشه در صدد این است که این مقام رضا و تسلیم پیدا نشود و اگر پیدا بشود، از انسان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نماز شب هم معمولا برای افراد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پیدا بشود، به جای این که نماز شب، این براق، انسان را به مقام قرب ببرد، شیطان در وسط نماز شب، انسان را به دنیا می برد و تلاش خود را می کند تا لااقل یک شب نماز شب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کم کم بتواند نماز شب دائمی را بگیرد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درها برای انسان زیاد است، اما آنچه مهمتر از نماز شب است و شیطان با آن کار دارد، آنچه مهمتر از حالت خضوع است و شیطان با آن بیشتر کار دارد، آنچه مهمتر از مقام تسلیم و رضاست و شیطان با آن خیلی کار دارد، این بحث ماست؛ این کلمه خلوص، شیطان با آن خیلی کار دارد؛ مخصوصا با خلصین، باکملین، با افراد باتقواء با آن افرادی که رفتند زیر پرچم خدا و دیگر شیطان به اینها دسترسی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لَیْسَ لَهُ سُلْطَانٌ عَلَی </w:t>
      </w:r>
    </w:p>
    <w:p>
      <w:pPr>
        <w:pStyle w:val="BookText"/>
        <w:rPr/>
      </w:pPr>
      <w:r>
        <w:rPr>
          <w:rFonts w:ascii="Amiri" w:hAnsi="Amiri" w:eastAsia="Amiri" w:cs="Amiri"/>
          <w:color w:val="111111"/>
          <w:sz w:val="28"/>
          <w:sz w:val="28"/>
          <w:szCs w:val="28"/>
          <w:rtl w:val="true"/>
          <w:lang w:bidi="ar-SA"/>
        </w:rPr>
        <w:t>الَّذِینَ آمَنُوا وَعَلَی رَبِّهِمْ یَتَوَکَّلُونَ إِنَّمَا سُلْطَانُهُ عَلَی الَّذِینَ یَتَوَلَّوْنَهُ</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این آیه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زیر پرچم خدا باشند، آنها که واقعا رنگ تقوا به خود گرفته باشند، دیگر شیطان کاری به اینها ندارد؛ چنانکه به مخلصین نیز کاری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فَبِعِزَّتِکَ لَأُغْوِیَنَّهُمْ أَجْمَعِینَ إِلَّا عِبَادَکَ مِنْهُمُ الْمُخْلَصِینَ</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اما شیطان با این مخلصین راجع به این خلوص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یک جا یا یک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خفی را برای انسان جلو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 شدن خلوص بطور ملکه 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همه، مخصوصا برای ما طلبه ها خیلی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شدن این خلوص در افکار ما، مخصوصا در اعتقاد ما 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در جلسه مقدس ما، در جلسه نخبگان بگوید که من توحید افعالی دارم؟ من توحید عبادی دارم؟ ممکن است شماها توحید عبادی داشته باشید، شما متقی هستید، اما توحید افعالی چه؟ اگر توحید افعالی نباشد، یعنی خلوص در اعتقاد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بگوید که من تمام گفتارم، تمام کردارم و تمام افکارم رنگ خلوص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فقط خلوص در عمل، خلوص از نظر محرک و از نظر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است و اگر هم چنین کسی داشته باشیم، همان مرتبه اول و دوم و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افرادی به مراتب استحیا و شکر یا بالاتر رسیده باشند، اما در هر صورت، زمانی شرک در دل رسوخ نمیکند که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وجدتک أهلا للبادة فعبدتک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گفتم که گاهی این حالت برای ما پیدا می شود، وقتی که برای شما پیدا شد، تقاضا دارم که به آن اهمیت بدهید، آن وقت دعا کنید، اما مواظب باشید که دعا، دعایی باشد که به آن مقام و به آن حالت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شیطان همین جا کار دارد؛ یعنی در دعاکردن، ما را به دنیا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اگر خیلی مرد باشیم، دعا میکنیم که جهنم نرویم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به بهشت برویم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لِمِثْلِ هَذَا فَلْیَعْمَلِ الْعَامِلُونَ</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 اما برای یک انسان، اینها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طلبه، اینها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 کنیم، خود این کار، جبهه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این کار، از هر عبادتی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بخواهیم و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کنیم که بتوانیم آن مقام مرحله هفتم را به دست آوریم</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4" w:name="pg6451_37675"/>
      <w:bookmarkStart w:id="355" w:name="pg6451_37675"/>
      <w:bookmarkEnd w:id="355"/>
    </w:p>
    <w:p>
      <w:pPr>
        <w:pStyle w:val="Heading2"/>
        <w:numPr>
          <w:ilvl w:val="1"/>
          <w:numId w:val="1"/>
        </w:numPr>
        <w:rPr/>
      </w:pPr>
      <w:bookmarkStart w:id="356" w:name="pg6451_37675"/>
      <w:bookmarkStart w:id="357" w:name="__RefHeading___Toc1052270_653776707"/>
      <w:bookmarkStart w:id="358" w:name="_Toc122"/>
      <w:bookmarkEnd w:id="356"/>
      <w:bookmarkEnd w:id="357"/>
      <w:r>
        <w:rPr>
          <w:rtl w:val="true"/>
        </w:rPr>
        <w:t>گفتار دهم</w:t>
      </w:r>
      <w:bookmarkEnd w:id="358"/>
    </w:p>
    <w:p>
      <w:pPr>
        <w:pStyle w:val="Heading3"/>
        <w:numPr>
          <w:ilvl w:val="2"/>
          <w:numId w:val="1"/>
        </w:numPr>
        <w:rPr/>
      </w:pPr>
      <w:bookmarkStart w:id="359" w:name="__RefHeading___Toc1052272_653776707"/>
      <w:bookmarkStart w:id="360" w:name="_Toc123"/>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منازل خلوص</w:t>
      </w:r>
    </w:p>
    <w:p>
      <w:pPr>
        <w:pStyle w:val="BookText"/>
        <w:rPr/>
      </w:pPr>
      <w:r>
        <w:rPr>
          <w:rFonts w:ascii="IRNazanin" w:hAnsi="IRNazanin" w:eastAsia="IRNazanin"/>
          <w:color w:val="111111"/>
          <w:sz w:val="28"/>
          <w:sz w:val="28"/>
          <w:szCs w:val="28"/>
          <w:rtl w:val="true"/>
          <w:lang w:bidi="fa-IR"/>
        </w:rPr>
        <w:t>به دست آوردن منازل هفتگانه خلوص</w:t>
      </w:r>
    </w:p>
    <w:p>
      <w:pPr>
        <w:pStyle w:val="BookText"/>
        <w:rPr/>
      </w:pPr>
      <w:r>
        <w:rPr>
          <w:rFonts w:ascii="IRNazanin" w:hAnsi="IRNazanin" w:eastAsia="IRNazanin"/>
          <w:color w:val="111111"/>
          <w:sz w:val="28"/>
          <w:sz w:val="28"/>
          <w:szCs w:val="28"/>
          <w:rtl w:val="true"/>
          <w:lang w:bidi="fa-IR"/>
        </w:rPr>
        <w:t>منزل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w:t>
      </w:r>
    </w:p>
    <w:p>
      <w:pPr>
        <w:pStyle w:val="BookText"/>
        <w:rPr/>
      </w:pPr>
      <w:r>
        <w:rPr>
          <w:rFonts w:ascii="IRNazanin" w:hAnsi="IRNazanin" w:eastAsia="IRNazanin"/>
          <w:color w:val="111111"/>
          <w:sz w:val="28"/>
          <w:sz w:val="28"/>
          <w:szCs w:val="28"/>
          <w:rtl w:val="true"/>
          <w:lang w:bidi="fa-IR"/>
        </w:rPr>
        <w:t>منزل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رجاء</w:t>
      </w:r>
    </w:p>
    <w:p>
      <w:pPr>
        <w:pStyle w:val="BookText"/>
        <w:rPr/>
      </w:pPr>
      <w:r>
        <w:rPr>
          <w:rFonts w:ascii="IRNazanin" w:hAnsi="IRNazanin" w:eastAsia="IRNazanin"/>
          <w:color w:val="111111"/>
          <w:sz w:val="28"/>
          <w:sz w:val="28"/>
          <w:szCs w:val="28"/>
          <w:rtl w:val="true"/>
          <w:lang w:bidi="fa-IR"/>
        </w:rPr>
        <w:t>منزل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استحیا</w:t>
      </w:r>
    </w:p>
    <w:p>
      <w:pPr>
        <w:pStyle w:val="BookText"/>
        <w:rPr/>
      </w:pPr>
      <w:r>
        <w:rPr>
          <w:rFonts w:ascii="IRNazanin" w:hAnsi="IRNazanin" w:eastAsia="IRNazanin"/>
          <w:color w:val="111111"/>
          <w:sz w:val="28"/>
          <w:sz w:val="28"/>
          <w:szCs w:val="28"/>
          <w:rtl w:val="true"/>
          <w:lang w:bidi="fa-IR"/>
        </w:rPr>
        <w:t>مقدمات حضور قلب</w:t>
      </w:r>
    </w:p>
    <w:p>
      <w:pPr>
        <w:pStyle w:val="BookText"/>
        <w:rPr/>
      </w:pPr>
      <w:r>
        <w:rPr>
          <w:rFonts w:ascii="IRNazanin" w:hAnsi="IRNazanin" w:eastAsia="IRNazanin"/>
          <w:color w:val="111111"/>
          <w:sz w:val="28"/>
          <w:sz w:val="28"/>
          <w:szCs w:val="28"/>
          <w:rtl w:val="true"/>
          <w:lang w:bidi="fa-IR"/>
        </w:rPr>
        <w:t>منزل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w:t>
      </w:r>
    </w:p>
    <w:p>
      <w:pPr>
        <w:pStyle w:val="BookText"/>
        <w:rPr/>
      </w:pPr>
      <w:r>
        <w:rPr>
          <w:rFonts w:ascii="IRNazanin" w:hAnsi="IRNazanin" w:eastAsia="IRNazanin"/>
          <w:color w:val="111111"/>
          <w:sz w:val="28"/>
          <w:sz w:val="28"/>
          <w:szCs w:val="28"/>
          <w:rtl w:val="true"/>
          <w:lang w:bidi="fa-IR"/>
        </w:rPr>
        <w:t>منزل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w:t>
      </w:r>
    </w:p>
    <w:p>
      <w:pPr>
        <w:pStyle w:val="BookText"/>
        <w:rPr/>
      </w:pPr>
      <w:r>
        <w:rPr>
          <w:rFonts w:ascii="IRNazanin" w:hAnsi="IRNazanin" w:eastAsia="IRNazanin"/>
          <w:color w:val="111111"/>
          <w:sz w:val="28"/>
          <w:sz w:val="28"/>
          <w:szCs w:val="28"/>
          <w:rtl w:val="true"/>
          <w:lang w:bidi="fa-IR"/>
        </w:rPr>
        <w:t>آثار شوم گله مندی</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1" w:name="pg6451_37677"/>
      <w:bookmarkStart w:id="362" w:name="pg6451_37677"/>
      <w:bookmarkEnd w:id="362"/>
    </w:p>
    <w:p>
      <w:pPr>
        <w:pStyle w:val="Heading3"/>
        <w:numPr>
          <w:ilvl w:val="2"/>
          <w:numId w:val="1"/>
        </w:numPr>
        <w:rPr/>
      </w:pPr>
      <w:bookmarkStart w:id="363" w:name="pg6451_37677"/>
      <w:bookmarkStart w:id="364" w:name="__RefHeading___Toc1052274_653776707"/>
      <w:bookmarkStart w:id="365" w:name="_Toc124"/>
      <w:bookmarkEnd w:id="363"/>
      <w:bookmarkEnd w:id="364"/>
      <w:r>
        <w:rPr>
          <w:rtl w:val="true"/>
        </w:rPr>
        <w:t>منازل خلوص</w:t>
      </w:r>
      <w:bookmarkEnd w:id="365"/>
    </w:p>
    <w:p>
      <w:pPr>
        <w:pStyle w:val="Heading4"/>
        <w:numPr>
          <w:ilvl w:val="3"/>
          <w:numId w:val="1"/>
        </w:numPr>
        <w:rPr/>
      </w:pPr>
      <w:bookmarkStart w:id="366" w:name="__RefHeading___Toc1052276_653776707"/>
      <w:bookmarkStart w:id="367" w:name="_Toc125"/>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بحث ما درباره خلوص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مقدسی که همه عبادات و روابط متوقف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مقدسی که در میان فضایل، مقدستر و نورانی تر از این کلمه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مقدسی که از اسرار خداوند تبارک و تعالی است و نظیر حضور قلب، نظیر خضوع در مقابل اهل بیت ، نظیر نماز شب که به همه نمی دهند، از عنایات خاصه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این کلمه مقدسی که اگر کسی داشته باشد، باید شکر کند و باید بداند که مورد عنایت خاص پروردگار عالم است و به دست آوردنش هم کار بسیار مشکلی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بحثهای گذشته گفتیم که خلوص سه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خلوص در اعتقادات</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در عمل</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در قلب</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دیگری راجع به اقسام آن به اعتبار متعلق و دواعی و انگیزه ها داشتیم و اسم آن، هفت منزل یا هفت شهر عشق بود که مراتب و منازلش را اجمالا ذکر کردیم</w:t>
      </w:r>
      <w:r>
        <w:rPr>
          <w:rFonts w:eastAsia="IRNazanin" w:cs="IRNazanin"/>
          <w:color w:val="111111"/>
          <w:sz w:val="28"/>
          <w:szCs w:val="28"/>
          <w:rtl w:val="true"/>
          <w:lang w:bidi="fa-IR"/>
        </w:rPr>
        <w:t xml:space="preserve">. </w:t>
      </w:r>
      <w:bookmarkStart w:id="368" w:name="pg6451_37678"/>
    </w:p>
    <w:p>
      <w:pPr>
        <w:pStyle w:val="Heading4"/>
        <w:numPr>
          <w:ilvl w:val="3"/>
          <w:numId w:val="1"/>
        </w:numPr>
        <w:rPr/>
      </w:pPr>
      <w:bookmarkStart w:id="369" w:name="__RefHeading___Toc1052278_653776707"/>
      <w:bookmarkStart w:id="370" w:name="_Toc126"/>
      <w:bookmarkEnd w:id="368"/>
      <w:bookmarkEnd w:id="369"/>
      <w:r>
        <w:rPr>
          <w:rtl w:val="true"/>
        </w:rPr>
        <w:t>به دست آوردن منازل هفتگانه خلوص</w:t>
      </w:r>
      <w:bookmarkEnd w:id="370"/>
    </w:p>
    <w:p>
      <w:pPr>
        <w:pStyle w:val="Heading5"/>
        <w:numPr>
          <w:ilvl w:val="4"/>
          <w:numId w:val="1"/>
        </w:numPr>
        <w:rPr/>
      </w:pPr>
      <w:bookmarkStart w:id="371" w:name="__RefHeading___Toc1052280_653776707"/>
      <w:bookmarkStart w:id="372" w:name="_Toc127"/>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به دست آوردن خلوص که به اعمال ما رنگ بدهد، کار خیلی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متوجه شود که ریا در حد کفر است، اگر کسی متوجه شود که ریا عمل را باطل می کند، خواه ناخواه مجبور میشود که به عمل خود رنگ خلوص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مقلد در رساله بخواند که شرط نماز این است که برای خدا باشد و غیر خدا در نماز دخالت نداشته باشد و یا کسی که با قرآن سروکار دارد،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لابطلوا صدقاتکم بالمین و الآذین گالذی ینفق ماله رثاء الثانی و لایؤمن بالله و الیوم الآخر</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اگر به کسی خدمت کردی، منت نگذار که عملت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عملی انجام دادی، ریا و تظاهر در آن عمل نباشد که آن عمل باطل می شود و علاوه بر بطلان، گناهی در سرحد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لایؤمن بالله و 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گونه مطالب، خواه ناخواه به عامل و عملش رنگ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اصل عمل را قربة إلی الله آوردن، اصل عمل را رنگ خلوص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مرتبه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مشکل است، پیمودن هفت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داعی و انگیزه است</w:t>
      </w:r>
      <w:r>
        <w:rPr>
          <w:rFonts w:eastAsia="IRNazanin" w:cs="IRNazanin"/>
          <w:color w:val="111111"/>
          <w:sz w:val="28"/>
          <w:szCs w:val="28"/>
          <w:rtl w:val="true"/>
          <w:lang w:bidi="fa-IR"/>
        </w:rPr>
        <w:t>.</w:t>
      </w:r>
    </w:p>
    <w:p>
      <w:pPr>
        <w:pStyle w:val="Heading5"/>
        <w:numPr>
          <w:ilvl w:val="4"/>
          <w:numId w:val="1"/>
        </w:numPr>
        <w:rPr/>
      </w:pPr>
      <w:bookmarkStart w:id="373" w:name="__RefHeading___Toc1052282_653776707"/>
      <w:bookmarkStart w:id="374" w:name="_Toc128"/>
      <w:bookmarkEnd w:id="373"/>
      <w:r>
        <w:rPr>
          <w:rtl w:val="true"/>
        </w:rPr>
        <w:t>منزل اول</w:t>
      </w:r>
      <w:r>
        <w:rPr>
          <w:rtl w:val="true"/>
        </w:rPr>
        <w:t xml:space="preserve">: </w:t>
      </w:r>
      <w:r>
        <w:rPr>
          <w:rtl w:val="true"/>
        </w:rPr>
        <w:t>دنیا</w:t>
      </w:r>
      <w:bookmarkEnd w:id="37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گاهی داعی،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به معنای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اتنا فی الدنیا حسنة و فی الأخرة حسنة وقنا عذاب الناره</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هب لنا من أزواجنا و ریاتنا قرة أعین</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همه اینها دنیای بلاغ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دنیا مورد عنایت خاص خدا باشد و از نظر زندگی در رفاه باشد، پروردگار عالم عنایت کند و اولادش، خانمش، شوهرش قرة عین دینا و آخرت باشد، پروردگار عالم مال حلالی دهد که ایثار و گذشت و فداکاری از </w:t>
      </w:r>
      <w:bookmarkStart w:id="375" w:name="pg6451_37679"/>
    </w:p>
    <w:p>
      <w:pPr>
        <w:pStyle w:val="BookText"/>
        <w:rPr/>
      </w:pPr>
      <w:bookmarkEnd w:id="375"/>
      <w:r>
        <w:rPr>
          <w:rFonts w:ascii="IRNazanin" w:hAnsi="IRNazanin" w:eastAsia="IRNazanin"/>
          <w:color w:val="111111"/>
          <w:sz w:val="28"/>
          <w:sz w:val="28"/>
          <w:szCs w:val="28"/>
          <w:rtl w:val="true"/>
          <w:lang w:bidi="fa-IR"/>
        </w:rPr>
        <w:t>آن مال داشته باشد، اینها همه از الطاف جلیة خداست و قرآن هم امر میکند که از خدا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قنوت بخواهیم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 اتنا فی الدنیا حسنة وفی الآخرة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نماز شبمان بخوانیم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هب لنا من أزواجنا و ذریاتنا قرة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داعی اگر این دنیا باشد،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مرتبه اول است، منزل اول است</w:t>
      </w:r>
      <w:r>
        <w:rPr>
          <w:rFonts w:eastAsia="IRNazanin" w:cs="IRNazanin"/>
          <w:color w:val="111111"/>
          <w:sz w:val="28"/>
          <w:szCs w:val="28"/>
          <w:rtl w:val="true"/>
          <w:lang w:bidi="fa-IR"/>
        </w:rPr>
        <w:t>.</w:t>
      </w:r>
    </w:p>
    <w:p>
      <w:pPr>
        <w:pStyle w:val="Heading5"/>
        <w:numPr>
          <w:ilvl w:val="4"/>
          <w:numId w:val="1"/>
        </w:numPr>
        <w:rPr/>
      </w:pPr>
      <w:bookmarkStart w:id="376" w:name="__RefHeading___Toc1052284_653776707"/>
      <w:bookmarkStart w:id="377" w:name="_Toc129"/>
      <w:bookmarkEnd w:id="376"/>
      <w:r>
        <w:rPr>
          <w:rtl w:val="true"/>
        </w:rPr>
        <w:t>منزل دوم و سوم</w:t>
      </w:r>
      <w:r>
        <w:rPr>
          <w:rtl w:val="true"/>
        </w:rPr>
        <w:t xml:space="preserve">: </w:t>
      </w:r>
      <w:r>
        <w:rPr>
          <w:rtl w:val="true"/>
        </w:rPr>
        <w:t>خوف و رجاء</w:t>
      </w:r>
      <w:bookmarkEnd w:id="377"/>
    </w:p>
    <w:p>
      <w:pPr>
        <w:pStyle w:val="BookText"/>
        <w:rPr/>
      </w:pPr>
      <w:r>
        <w:rPr>
          <w:rFonts w:ascii="IRNazanin" w:hAnsi="IRNazanin" w:eastAsia="IRNazanin"/>
          <w:color w:val="111111"/>
          <w:sz w:val="28"/>
          <w:sz w:val="28"/>
          <w:szCs w:val="28"/>
          <w:rtl w:val="true"/>
          <w:lang w:bidi="fa-IR"/>
        </w:rPr>
        <w:t>یک مقدار بالاتر، منزل دوم و سوم، منزل خوف و رجاء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خاطر این که مورد غضب خدا واقع نشود، انسان برای این که در جهنمی که تجلی قهر خداست، نباشد و رابطه با خدا داشته باشد، از گناه اجتناب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را هم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بینید که صفحه ای در قرآن نیست مگر این که در آن تخویف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این خوف را در دلها زنده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عبادت کند برای این که در دنیا و آخرت مورد لطف خدا باشد و خدا از او راضی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لِمِثْلِ هَذا فَلْیَعْمَلِ الْعَامِلُونَ</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 نماز شب می خواند برای این که بهشت برود و در آنجا مورد لطف خدا باشد و به او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قَوْلًا مِنْ رَبٍّ رَحِیمٍ</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او نامه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الحی الذی لایموت إلی الحی الذی لایموت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مرتبه دوم و سوم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این سه راه خیلی مشکل نیست؛ برای این که عموم مردم، انگیزه عبادات، روابط و تونسلهایشان یا قسم اول است یا دوم یا سوم یا هر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به جایی برسد و اهل دل او را قبول داشته باشند، باید لااقل در مرتبه چهارم انگیزه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خواص، روش اهل دل، روش پیامبرها برای خواص، غیر از اینهاست</w:t>
      </w:r>
      <w:r>
        <w:rPr>
          <w:rFonts w:eastAsia="IRNazanin" w:cs="IRNazanin"/>
          <w:color w:val="111111"/>
          <w:sz w:val="28"/>
          <w:szCs w:val="28"/>
          <w:rtl w:val="true"/>
          <w:lang w:bidi="fa-IR"/>
        </w:rPr>
        <w:t xml:space="preserve">. </w:t>
      </w:r>
      <w:bookmarkStart w:id="378" w:name="pg6451_37680"/>
    </w:p>
    <w:p>
      <w:pPr>
        <w:pStyle w:val="Heading5"/>
        <w:numPr>
          <w:ilvl w:val="4"/>
          <w:numId w:val="1"/>
        </w:numPr>
        <w:rPr/>
      </w:pPr>
      <w:bookmarkStart w:id="379" w:name="__RefHeading___Toc1052286_653776707"/>
      <w:bookmarkStart w:id="380" w:name="_Toc130"/>
      <w:bookmarkEnd w:id="378"/>
      <w:bookmarkEnd w:id="379"/>
      <w:r>
        <w:rPr>
          <w:rtl w:val="true"/>
        </w:rPr>
        <w:t>منزل چهارم</w:t>
      </w:r>
      <w:r>
        <w:rPr>
          <w:rtl w:val="true"/>
        </w:rPr>
        <w:t xml:space="preserve">: </w:t>
      </w:r>
      <w:r>
        <w:rPr>
          <w:rtl w:val="true"/>
        </w:rPr>
        <w:t>استحیا</w:t>
      </w:r>
      <w:bookmarkEnd w:id="380"/>
    </w:p>
    <w:p>
      <w:pPr>
        <w:pStyle w:val="Heading6"/>
        <w:numPr>
          <w:ilvl w:val="5"/>
          <w:numId w:val="1"/>
        </w:numPr>
        <w:rPr/>
      </w:pPr>
      <w:bookmarkStart w:id="381" w:name="__RefHeading___Toc1052288_653776707"/>
      <w:bookmarkStart w:id="382" w:name="_Toc131"/>
      <w:bookmarkEnd w:id="381"/>
      <w:r>
        <w:rPr>
          <w:rtl w:val="true"/>
        </w:rPr>
        <w:t>اشاره</w:t>
      </w:r>
      <w:bookmarkEnd w:id="382"/>
    </w:p>
    <w:p>
      <w:pPr>
        <w:pStyle w:val="BookText"/>
        <w:rPr/>
      </w:pPr>
      <w:r>
        <w:rPr>
          <w:rFonts w:ascii="IRNazanin" w:hAnsi="IRNazanin" w:eastAsia="IRNazanin"/>
          <w:color w:val="111111"/>
          <w:sz w:val="28"/>
          <w:sz w:val="28"/>
          <w:szCs w:val="28"/>
          <w:rtl w:val="true"/>
          <w:lang w:bidi="fa-IR"/>
        </w:rPr>
        <w:t>آن منزل چهارم، منزل استحیاست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خود را در محضر خدا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محضر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خلوت، چه در جلوت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از ما به ما نزدیکتر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یَحُولُ بَیْنَ الْمَرْءِ وَقَلْبِهِ</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انسان به این توجه داشته باشد که در محضر خدا باید از گناه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خدا بودن باید برای همه ما یک امر عادی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از عبادت در محضر خدا باید یک لذت فوق لذتها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مرتبه چهارم برسد و همه جا را محضر خدا بداند، کم کم عبادت در مقابل خدا و در محضر او برایش بالاترین لذت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شریف روی این مرتبه چهارم خیلی اصرار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اذْکُرُوا اللَّهَ ذِکْرًا کَثِیرًا وَسَبِّحُوهُ بُکْرَةً وَأَصِیلًا</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امام صادق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آیه شریفه تذکر این نکته است که انسان در محضر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چندما احل و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نماز جلو بیاید، باید توجه کرد که در محضر خدا باید گرنش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گناه جلو بیاید، باید توجه کرد که در محضر ربوبی باید حیاکرد</w:t>
      </w:r>
      <w:r>
        <w:rPr>
          <w:rFonts w:eastAsia="IRNazanin" w:cs="IRNazanin"/>
          <w:color w:val="111111"/>
          <w:sz w:val="28"/>
          <w:szCs w:val="28"/>
          <w:rtl w:val="true"/>
          <w:lang w:bidi="fa-IR"/>
        </w:rPr>
        <w:t>.</w:t>
      </w:r>
      <w:r>
        <w:rPr>
          <w:rStyle w:val="FootnoteAnchor"/>
          <w:rtl w:val="true"/>
        </w:rPr>
        <w:footnoteReference w:id="20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امام صادق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هر چیز را محدود خواسته است؛ نماز واجب هفده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مستحبش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عمر یک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زکات و جهاد، محدود، اما خداوند یک چیز را نامحدود خواسته است و آن، توجه به حضور در محضر خداست؛ ذکر، تذکر و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صادق علا این آیه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امنوا اذکروا الله ذکرا کثیرا و سبحون بکرة و أصیلا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باید دائم الذکر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سبحوه بکره و اصیلا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باید دائم الذکر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الذکر از نظر زبان، دائم الذکر از نظر دل، دائم الذکر از نظر عمل، تو باید به آنجا برسی که هرکجا </w:t>
      </w:r>
      <w:bookmarkStart w:id="383" w:name="pg6451_37681"/>
    </w:p>
    <w:p>
      <w:pPr>
        <w:pStyle w:val="BookText"/>
        <w:rPr/>
      </w:pPr>
      <w:bookmarkEnd w:id="383"/>
      <w:r>
        <w:rPr>
          <w:rFonts w:ascii="IRNazanin" w:hAnsi="IRNazanin" w:eastAsia="IRNazanin"/>
          <w:color w:val="111111"/>
          <w:sz w:val="28"/>
          <w:sz w:val="28"/>
          <w:szCs w:val="28"/>
          <w:rtl w:val="true"/>
          <w:lang w:bidi="fa-IR"/>
        </w:rPr>
        <w:t>هستی، خود را در محضر خدا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علامه طباطبایی، دم مرگ هم، توجه، توجه، توجه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دست عنایت خدا همیشه روی سرتان باشد، یاد خدا باشید و بدانید که همه جا محضر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این مقام، مبارزه می خواهد و بهترین راهها همان راه مشارطه، مراقبه و محاسبه است که این هم میدانید اقسامی دارد؛ بهترین اقسامش این است که حداقل در شبانه روز ده مرتبه، در ده لحظه توجه داشته باشیم که در محضر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کنیم که در محضر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بتوانیم در موقع نماز فکرمان جایی نباشد جز خدا و این که در محضر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قلبمان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یحول بین المرء و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من خودم در محضر خدایم که دلم هم در محضر خداست؛ یار نزدیکتر از من به من است</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این تلقینها، این توجه ها کم کم حضور قلب میدهد</w:t>
      </w:r>
      <w:r>
        <w:rPr>
          <w:rFonts w:eastAsia="IRNazanin" w:cs="IRNazanin"/>
          <w:color w:val="111111"/>
          <w:sz w:val="28"/>
          <w:szCs w:val="28"/>
          <w:rtl w:val="true"/>
          <w:lang w:bidi="fa-IR"/>
        </w:rPr>
        <w:t>.</w:t>
      </w:r>
    </w:p>
    <w:p>
      <w:pPr>
        <w:pStyle w:val="Heading6"/>
        <w:numPr>
          <w:ilvl w:val="5"/>
          <w:numId w:val="1"/>
        </w:numPr>
        <w:rPr/>
      </w:pPr>
      <w:bookmarkStart w:id="384" w:name="__RefHeading___Toc1052290_653776707"/>
      <w:bookmarkStart w:id="385" w:name="_Toc132"/>
      <w:bookmarkEnd w:id="384"/>
      <w:r>
        <w:rPr>
          <w:rtl w:val="true"/>
        </w:rPr>
        <w:t>مقدمات حضور قلب</w:t>
      </w:r>
      <w:bookmarkEnd w:id="385"/>
    </w:p>
    <w:p>
      <w:pPr>
        <w:pStyle w:val="BookText"/>
        <w:rPr/>
      </w:pPr>
      <w:r>
        <w:rPr>
          <w:rFonts w:ascii="IRNazanin" w:hAnsi="IRNazanin" w:eastAsia="IRNazanin"/>
          <w:color w:val="111111"/>
          <w:sz w:val="28"/>
          <w:sz w:val="28"/>
          <w:szCs w:val="28"/>
          <w:rtl w:val="true"/>
          <w:lang w:bidi="fa-IR"/>
        </w:rPr>
        <w:t>بعضی از جوانها سؤال میکنند که ما چه کنیم تا حضور قلب پیدا کنیم؟ یک راهش همین است؛ توجه، توجه،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در محضر خدا ببیند، بلکه ان شاء الله برسد به آن جا که خود را در محضر خدا بیابد و تا آخر نماز، ولو با تحمیل، ولو با تلقین توجه کند تا کمکم ملکه 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 دیگری که باید به آن توجه کنیم، این است که اگرچه این مقدمات دست ماست، اما این از اسرار حق است و به همه کس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مطرود خدا باشد، آن کسی که زیر پرچم شیطان باشد نه زیر پرچم خدا، معلوم است که این عنایات خاص به او عطا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بخواهد به مقام چهارم برسد، شرط اولش اجتناب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گوشش و مخصوصا زبانش کلید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اعضا و جوارحش کنترل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پروردگار عالم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خیال می کنیم پاداش خدا این </w:t>
      </w:r>
    </w:p>
    <w:p>
      <w:pPr>
        <w:pStyle w:val="BookText"/>
        <w:rPr/>
      </w:pPr>
      <w:r>
        <w:rPr>
          <w:rFonts w:ascii="IRNazanin" w:hAnsi="IRNazanin" w:eastAsia="IRNazanin"/>
          <w:color w:val="111111"/>
          <w:sz w:val="28"/>
          <w:sz w:val="28"/>
          <w:szCs w:val="28"/>
          <w:rtl w:val="true"/>
          <w:lang w:bidi="fa-IR"/>
        </w:rPr>
        <w:t>است که بهشت بدهد؛ نه، بالاتر از بهشت، بهتر از بهشت و آن این که انسان در نماز حضور قلب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حضور قلب در نماز این که انسان دائمأ خود را در محضر خدا ببیند، خود را در محضر خدا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مقابل این،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دلش جز الف قامت 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پشت پا می زند به همه چیز؛ حتی به بهشت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مقامی است که از هر بهشتی برای انسان لذت و قیمتش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فضیلت خلوص که یک فضیلت خاصی است، بدون دعا و بدون توسل به اهل بیت به دست نمی آید؛ دعا می خواهد، دعای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کاری کن که من بتوانم لااقل در نماز وقتی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دنیا و آنچه در دنیاست، پشت پا بزنم جز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فَضْلُ اللَّهِ عَلَیْکُمْ وَرَحْمَتُهُ مَا زَکَی مِنْکُمْ مِنْ أَحَدٍ أَبَدًا وَلَکِنَّ اللَّهَ یُزَکِّی مَنْ یَشَاءُ</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بنابراین، سه مقدمه شد که اگر ما به این سه مقدمه عمل کنیم، طولی نمی کشد که به منزل چهارم از خلوص خواهیم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خود را در محضر خدا دیدن، از نماز شروع کردن، در وقت گناه خود را در محضر خدا دیدن و پا روی نفس اماره و شیطان درون و برون گذاشتن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گناهان کوچک و به قول امام صادق علی، نگاه نکن به گناه که کوچک است، کبیره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به این که همین گناه کوچک، مخالفت با خداوند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صددرصد خود را در محضر خدا می یابند، اگر یک گناه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از نظر آنها نه از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اهل علم، یک ترک اولی مرتکب شوند،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قاهبطوا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وَعَصَی آدَمُ رَبَّهُ فَغَوَی</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بر آنان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ببینیم در محضر چه کسی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دعاء توسل و راز و نیاز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مخصوصأ شما عزیزان که در محضر مبارک امام</w:t>
      </w:r>
      <w:bookmarkStart w:id="386" w:name="pg6451_37683"/>
    </w:p>
    <w:p>
      <w:pPr>
        <w:pStyle w:val="BookText"/>
        <w:rPr/>
      </w:pPr>
      <w:bookmarkEnd w:id="386"/>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هستید، این چیزها را زود میتوانید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توسل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یک خجالت زدگی در مقابل حضرت رضا ع، با یک خواستن و قسم دادن او به حضرت زهرا می توانید بگیرید و اگر نگیرید و به منزل چهارم نرسید، می شود گفت که به جایی نرسیده اید</w:t>
      </w:r>
      <w:r>
        <w:rPr>
          <w:rFonts w:eastAsia="IRNazanin" w:cs="IRNazanin"/>
          <w:color w:val="111111"/>
          <w:sz w:val="28"/>
          <w:szCs w:val="28"/>
          <w:rtl w:val="true"/>
          <w:lang w:bidi="fa-IR"/>
        </w:rPr>
        <w:t>.</w:t>
      </w:r>
    </w:p>
    <w:p>
      <w:pPr>
        <w:pStyle w:val="Heading5"/>
        <w:numPr>
          <w:ilvl w:val="4"/>
          <w:numId w:val="1"/>
        </w:numPr>
        <w:rPr/>
      </w:pPr>
      <w:bookmarkStart w:id="387" w:name="__RefHeading___Toc1052292_653776707"/>
      <w:bookmarkStart w:id="388" w:name="_Toc133"/>
      <w:bookmarkEnd w:id="387"/>
      <w:r>
        <w:rPr>
          <w:rtl w:val="true"/>
        </w:rPr>
        <w:t>منزل پنجم</w:t>
      </w:r>
      <w:r>
        <w:rPr>
          <w:rtl w:val="true"/>
        </w:rPr>
        <w:t xml:space="preserve">: </w:t>
      </w:r>
      <w:r>
        <w:rPr>
          <w:rtl w:val="true"/>
        </w:rPr>
        <w:t>شکر</w:t>
      </w:r>
      <w:bookmarkEnd w:id="388"/>
    </w:p>
    <w:p>
      <w:pPr>
        <w:pStyle w:val="BookText"/>
        <w:rPr/>
      </w:pPr>
      <w:r>
        <w:rPr>
          <w:rFonts w:ascii="IRNazanin" w:hAnsi="IRNazanin" w:eastAsia="IRNazanin"/>
          <w:color w:val="111111"/>
          <w:sz w:val="28"/>
          <w:sz w:val="28"/>
          <w:szCs w:val="28"/>
          <w:rtl w:val="true"/>
          <w:lang w:bidi="fa-IR"/>
        </w:rPr>
        <w:t>منزل پنجم، شکر بود که این منزل از منزل استحیا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آن هم مشکل است و علتش این است که معمولا انسان قدرشناس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انسان بیوفاست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شریف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الْإِنْسَانُ مَا أَکْفَرَهُ</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مرگ بر این انسان که بی وفاست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این انسان که شکر نمی کند و قدر و منزلت خدا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قَدَرُوا اللَّهَ حَقَّ قَدْرِهِ</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معمولا انسانها قدر خدا را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مثال عوامانه برای این آیات شریف بزنم تا مطلب کاملا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شما یک سال، سه سال، ده سال خوبی می کند، اما یک روز عصبانی میشود و در میان مردم یک توهین حسابی به شما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تمام آن خوبیها را فراموش میکنید و یک دشمن سرسختی برای آن آقا میشوید؛ به خاطر این که یک توهین به شما کرد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یک زن و شوهر، مرد یک عمر به خانمش خدمت کرده، اما حالا چند روزی به او بدیهایی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بدیها جلو می آید و خوبیها فراموش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عکسش، یک خانم، یک عمر در خانه زحمت کشیده، یک عمر خانه داری، بچه داری، شوهرداری کرده، حالا یک تندی میکند و تمام آن خوبیها فراموش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انسان این طور است که اصلا ولوبدی هم نباشد، خوبیها را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راجع به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کدام یک از شما تا به حال راجع به اعضا و جوارحتان شکر کرده اید؟ هر کدام از این اعضا و جوارح ما با میلیونها نیرو برای ما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قطع نظر از این گلبولهای سرخ و گلبولهای سفید که در بدن ما به منزله گاردهای میلیاردی پخش ارزاق و نگهبان کار می کنند، از این که بگذریم، این چشم شما که بیش از یک میلیون سلول دارد تا شما ببینید، این گوش شما و این دو کلیه ای که میگویند هر کدام یک میلیون و دویست واحد دارد؛ یعنی با دو میلیون و چهارصد واحد برای ما کار میکند و اگر یک ساعت نباشد، انسان می میرد؛ چون سموم بدن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 ها، روده اثنی عشر، زبان، معده، غدهها، به قول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 که فرو می رود، ممد حیات است و چون برآید، مفرح ذات</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هیچ کدام شما تا به حال گفته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نفس میکشم؟</w:t>
      </w:r>
    </w:p>
    <w:p>
      <w:pPr>
        <w:pStyle w:val="BookText"/>
        <w:rPr/>
      </w:pPr>
      <w:r>
        <w:rPr>
          <w:rFonts w:ascii="IRNazanin" w:hAnsi="IRNazanin" w:eastAsia="IRNazanin"/>
          <w:color w:val="111111"/>
          <w:sz w:val="28"/>
          <w:sz w:val="28"/>
          <w:szCs w:val="28"/>
          <w:rtl w:val="true"/>
          <w:lang w:bidi="fa-IR"/>
        </w:rPr>
        <w:t>به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میشد که چرا این قدر عبادت میکنید تا پاها ورم</w:t>
      </w:r>
    </w:p>
    <w:p>
      <w:pPr>
        <w:pStyle w:val="BookText"/>
        <w:rPr/>
      </w:pPr>
      <w:r>
        <w:rPr>
          <w:rFonts w:ascii="IRNazanin" w:hAnsi="IRNazanin" w:eastAsia="IRNazanin"/>
          <w:color w:val="111111"/>
          <w:sz w:val="28"/>
          <w:sz w:val="28"/>
          <w:szCs w:val="28"/>
          <w:rtl w:val="true"/>
          <w:lang w:bidi="fa-IR"/>
        </w:rPr>
        <w:t>کند؟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عبدا شکورا</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من در مقابل نعمتها باید به اندازه وسعم کرنش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یک عمر به شما خدمت کند و شما بی وفایی کنید؟ نمک خوردن و نمکدان شکستن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از مقام استحیا به این مقام شکر صعود کنیم و انگیزه ما در عبادتی که رنگ خلوص دارد، شکر نعمتهای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به ما شخصیت داده، شکر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به ما عقل داده، به ما شعور داده، شکر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نداشتیم و تمام دنیا را داشتیم، اگر چشم نداشتیم و تمام جهان را داشتیم، هیچ نداشتیم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تَرَوْا أَنَّ اللَّهَ سَخَّرَ لَکُمْ مَا فِی السَّمَاوَاتِ وَمَا فِی الْأَرْضِ وَأَسْبَغَ عَلَیْکُمْ نِعَمَهُ ظَاهِرَةً وَبَاطِنَةً</w:t>
      </w:r>
      <w:r>
        <w:rPr>
          <w:rFonts w:eastAsia="Amiri" w:cs="Amiri" w:ascii="Amiri" w:hAnsi="Amiri"/>
          <w:color w:val="111111"/>
          <w:sz w:val="28"/>
          <w:szCs w:val="28"/>
          <w:rtl w:val="true"/>
          <w:lang w:bidi="ar-SA"/>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جهان مسخر توست و همه چیز برای تو خلق شده، تو برای چه خلق </w:t>
      </w:r>
    </w:p>
    <w:p>
      <w:pPr>
        <w:pStyle w:val="BookText"/>
        <w:rPr/>
      </w:pPr>
      <w:r>
        <w:rPr>
          <w:rFonts w:ascii="IRNazanin" w:hAnsi="IRNazanin" w:eastAsia="IRNazanin"/>
          <w:color w:val="111111"/>
          <w:sz w:val="28"/>
          <w:sz w:val="28"/>
          <w:szCs w:val="28"/>
          <w:rtl w:val="true"/>
          <w:lang w:bidi="fa-IR"/>
        </w:rPr>
        <w:t xml:space="preserve">شده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اصطنعتک لنفسی</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تو را خلق کردم برای خودم، عالم هم برای تو، ما سوی الله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شکر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اگر در دنیا از نظر تمول بالاترین پول حلال را داشتی، از نظر سلامتی بدن، سالم بودی، از نظر عقل و شعور، نابغه بودی و بالاخره از نظر ظاهر هم کامل بودی، اما ولایت نذاشتی، آیا راضی بودی؟ آیا تا به حال به خاطر شیعه بودنت شکر کرده ای؟ تا به حال گفته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هشتم دارم و در محضر او هستم؟ همه مان شکر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مان اینطور فکر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به مقام منزل پنجم برسد، 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روزی ده مرتبه در ده لحظه به این توجه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 علیکم نعمه ظاهره و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نعمتهای ظاهری خیلی اهمیت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تجلی پروردگار عالم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رحمانی اهمیت دارد، اما خیلی اهمیت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اهمیت دارد، تجلی خدا برای شما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خاص خدا به شماکه ولایت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خاص خدا به شما که عقل دارید، اسلام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خاص خدا به شما که یک روشی دارید به نام صراط مستقیم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می شود برای این مراتب، قیمت گذاشت؟ مگر می شود یک کسی درخت رذالت را از دل کنده باشد و درخت فضیلت به جای آن غرس کرده باشد، آن وقت به او پاداش بهشت، پاداش دنیا، پاداش دنیا و آخرت بدهند، نه، پاداش اینها خود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النَّفْسُ الْمُطْمَئِنَّةُ ارْجِعِی إِلَی رَبِّکِ</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کسی نفس مطمئنه پیدا بکند و بتواند درخت رذالت را برکند و درخت فضیلت به جای آن غرس کند، میوه دارش کند، مقام فرقان پیدا کند و به مقام فنا برسد، برای اینها که نمیشود قیمت گذاشت، اما قرآن برایش قیمت 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النفس المطمئنة ارجعی إلی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یطع الله و الرسول فأولئک مع الذین أنعم الله علیهم من النبیین والصدیقین و الشهداء و الطالحین </w:t>
      </w:r>
      <w:bookmarkStart w:id="389" w:name="pg6451_37686"/>
    </w:p>
    <w:p>
      <w:pPr>
        <w:pStyle w:val="BookText"/>
        <w:rPr/>
      </w:pPr>
      <w:bookmarkEnd w:id="389"/>
      <w:r>
        <w:rPr>
          <w:rFonts w:ascii="IRNazanin" w:hAnsi="IRNazanin" w:eastAsia="IRNazanin"/>
          <w:color w:val="111111"/>
          <w:sz w:val="28"/>
          <w:sz w:val="28"/>
          <w:szCs w:val="28"/>
          <w:rtl w:val="true"/>
          <w:lang w:bidi="fa-IR"/>
        </w:rPr>
        <w:t>و حسن أولیک رفیقا</w:t>
      </w:r>
      <w:r>
        <w:rPr>
          <w:rFonts w:eastAsia="IRNazanin" w:cs="IRNazanin"/>
          <w:color w:val="111111"/>
          <w:sz w:val="28"/>
          <w:szCs w:val="28"/>
          <w:rtl w:val="true"/>
          <w:lang w:bidi="fa-IR"/>
        </w:rPr>
        <w:t>».</w:t>
      </w:r>
      <w:r>
        <w:rPr>
          <w:rStyle w:val="FootnoteAnchor"/>
          <w:rtl w:val="true"/>
        </w:rPr>
        <w:footnoteReference w:id="221"/>
      </w:r>
    </w:p>
    <w:p>
      <w:pPr>
        <w:pStyle w:val="Heading5"/>
        <w:numPr>
          <w:ilvl w:val="4"/>
          <w:numId w:val="1"/>
        </w:numPr>
        <w:rPr/>
      </w:pPr>
      <w:bookmarkStart w:id="390" w:name="__RefHeading___Toc1052294_653776707"/>
      <w:bookmarkStart w:id="391" w:name="_Toc134"/>
      <w:bookmarkEnd w:id="390"/>
      <w:r>
        <w:rPr>
          <w:rtl w:val="true"/>
        </w:rPr>
        <w:t>منزل ششم</w:t>
      </w:r>
      <w:r>
        <w:rPr>
          <w:rtl w:val="true"/>
        </w:rPr>
        <w:t xml:space="preserve">: </w:t>
      </w:r>
      <w:r>
        <w:rPr>
          <w:rtl w:val="true"/>
        </w:rPr>
        <w:t>محبت</w:t>
      </w:r>
      <w:bookmarkEnd w:id="391"/>
    </w:p>
    <w:p>
      <w:pPr>
        <w:pStyle w:val="Heading6"/>
        <w:numPr>
          <w:ilvl w:val="5"/>
          <w:numId w:val="1"/>
        </w:numPr>
        <w:rPr/>
      </w:pPr>
      <w:bookmarkStart w:id="392" w:name="__RefHeading___Toc1052296_653776707"/>
      <w:bookmarkStart w:id="393" w:name="_Toc135"/>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مرتبه ششم، مرتبه محبت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کسی که ذره ای از این مرتبه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دوست داشته باشد و چون خدا را دوست دارد، در مقابل خدا کرنش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پیش اهل ذوق مانند مراتب و منازل پایین تر نیست؛ یک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زودی هم به کسی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عشق به خدا و محبت به خدا در کسی پیدا شود، دیگر خواه ناخواه انگیزه او در عبادات و انگیزه او در اجتناب از گناه، میشود محبت خدا و دیگر حاضر نیست که پروردگار عالم درباره او غضب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برای به دست آوردن محبت خدا باید مقداری درباره صفات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ذات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جواد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علم مطلق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قدرت مطلق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نظام اتم را آفرید که نظامی بهتر از این متصور نیست؛ برای این که اگر نظامی بهتر از این معقول بود، یا باید خدا قدرت نداشته باشد، یا باید خدا علم نداشته باشد، یا باید خدا تدبیر نداشته باشد، یا باید خدا جواد نباشد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که جواد است، جواد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جودها از آن جا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قدرت دارد، قدرت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قدرتها از آن جا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خداکه عالم است، علم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به ما نزدیکتر و همه علوم از آن جا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حکیم و مدبر است و همه تدبیرها شبنمی از دریای آن تدبیر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نظامی بهتر از این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قدری روی این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منفی بافیها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محبت خدا می آید</w:t>
      </w:r>
      <w:r>
        <w:rPr>
          <w:rFonts w:eastAsia="IRNazanin" w:cs="IRNazanin"/>
          <w:color w:val="111111"/>
          <w:sz w:val="28"/>
          <w:szCs w:val="28"/>
          <w:rtl w:val="true"/>
          <w:lang w:bidi="fa-IR"/>
        </w:rPr>
        <w:t xml:space="preserve">. </w:t>
      </w:r>
      <w:bookmarkStart w:id="394" w:name="pg6451_37687"/>
    </w:p>
    <w:p>
      <w:pPr>
        <w:pStyle w:val="Heading6"/>
        <w:numPr>
          <w:ilvl w:val="5"/>
          <w:numId w:val="1"/>
        </w:numPr>
        <w:rPr/>
      </w:pPr>
      <w:bookmarkStart w:id="395" w:name="__RefHeading___Toc1052298_653776707"/>
      <w:bookmarkStart w:id="396" w:name="_Toc136"/>
      <w:bookmarkEnd w:id="394"/>
      <w:bookmarkEnd w:id="395"/>
      <w:r>
        <w:rPr>
          <w:rtl w:val="true"/>
        </w:rPr>
        <w:t>آثار شوم گله مندی</w:t>
      </w:r>
      <w:bookmarkEnd w:id="396"/>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مشکل دارید، همه دارند، همیشه بوده است، مگر میشود انسان در دنیا مشکل نداشته باشد؟ دنیا یعنی دریا و دریا جزر و 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موجها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موجها گاهی بزرگ است، گاهی کوچک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بحر عمیق</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اینها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خاطر مشکلات نباید محبت خدا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گله روی گله جمع شود؛ حتی اگر در دل گله مند باشد و جرأت نکند به زبان بیاورد، اولین مفسدهاش این است که کدورت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محبت خدا را از دل می برد و مفسده دومش این است که محبت غیرخدا در دل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محبت دنیای به معنای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تقاضا دارم از شما که در شبانه روز، چندین مرتبه، چندین لحظه درباره صفات خدا و یک مقدار درباره نقم خدا فکر کنید، این آخر سورۂ حشر را به ما سفارش کرده اند که بخوانید؛ چه مردان خدایی در این سوره حشر آمده است، چه ایثارها، چه گذشتها و چه فداکاریها</w:t>
      </w:r>
      <w:r>
        <w:rPr>
          <w:rFonts w:eastAsia="IRNazanin" w:cs="IRNazanin"/>
          <w:color w:val="111111"/>
          <w:sz w:val="28"/>
          <w:szCs w:val="28"/>
          <w:rtl w:val="true"/>
          <w:lang w:bidi="fa-IR"/>
        </w:rPr>
        <w:t>.</w:t>
      </w:r>
    </w:p>
    <w:p>
      <w:pPr>
        <w:pStyle w:val="Heading5"/>
        <w:numPr>
          <w:ilvl w:val="4"/>
          <w:numId w:val="1"/>
        </w:numPr>
        <w:rPr/>
      </w:pPr>
      <w:bookmarkStart w:id="397" w:name="__RefHeading___Toc1052300_653776707"/>
      <w:bookmarkStart w:id="398" w:name="_Toc137"/>
      <w:bookmarkEnd w:id="397"/>
      <w:r>
        <w:rPr>
          <w:rtl w:val="true"/>
        </w:rPr>
        <w:t>منزل هفتم</w:t>
      </w:r>
      <w:r>
        <w:rPr>
          <w:rtl w:val="true"/>
        </w:rPr>
        <w:t xml:space="preserve">: </w:t>
      </w:r>
      <w:r>
        <w:rPr>
          <w:rtl w:val="true"/>
        </w:rPr>
        <w:t>خدا</w:t>
      </w:r>
      <w:bookmarkEnd w:id="39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همه در مقابل منزل هفتم پوچ است؛ حتی محبت خدا؛ چون در این منزل است که خود خدا در دل جا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المؤمن حرم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 خدا، قلب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خدا، دل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المؤمن عرش الرحمن</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لایسعنی ارضی و لا سمائی و لکن یسعنی قلب عبدی المؤمن</w:t>
      </w:r>
      <w:r>
        <w:rPr>
          <w:rFonts w:eastAsia="IRNazanin" w:cs="IRNazanin"/>
          <w:color w:val="111111"/>
          <w:sz w:val="28"/>
          <w:szCs w:val="28"/>
          <w:rtl w:val="true"/>
          <w:lang w:bidi="fa-IR"/>
        </w:rPr>
        <w:t>»</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صاحب خانه را به خانه آورد و دل از خدا پر شود، به جایی می رسد که همچون تشنه ای که تشنگی را دریافته است، خدا را می یابد و بتها یکی پس از دیگری شکسته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همه کدورتها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خودبه خود نور خدا در دل جا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 بر دل ما حکومت کند و در دل ما چیزی و کسی جز </w:t>
      </w:r>
    </w:p>
    <w:p>
      <w:pPr>
        <w:pStyle w:val="BookText"/>
        <w:rPr/>
      </w:pPr>
      <w:r>
        <w:rPr>
          <w:rFonts w:ascii="IRNazanin" w:hAnsi="IRNazanin" w:eastAsia="IRNazanin"/>
          <w:color w:val="111111"/>
          <w:sz w:val="28"/>
          <w:sz w:val="28"/>
          <w:szCs w:val="28"/>
          <w:rtl w:val="true"/>
          <w:lang w:bidi="fa-IR"/>
        </w:rPr>
        <w:t>خدا نباشد، دیگر معلوم است که هر چه به جا می آوریم، اوست؛ برای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ماعبدتک خوفا من نارک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طمعا من جنتک بل وجدتک أهلا للعبادة فعبدتک</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دیگر به آنجا می رسد که دل پر از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گفتارش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کردارش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معنی ندارد که چیزی از او برای غیر خدا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این مقام،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جگر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خواهد، مطالعه این گونه مطالب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 این گونه مطالب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گناه می خواهد و مهمتر از اینها، دعا، راز و نیاز با خدا و 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پیدا کنید به آن کسی که در دلش هیچ چیزی جز 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حاضر بود همه چیز بدهد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چون مظهر تام جلق، همه شان مظهر تام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امام حسین قسم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امام حسین توسل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ساعت، حتما یک زیارتی راجع به امام حسین، مخصوصا زیارت عاشورا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بخواهید و بالاخره از پروردگار عالم بخواهید که این حالت را به شما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آنان که الله یارشان بی</w:t>
      </w:r>
    </w:p>
    <w:p>
      <w:pPr>
        <w:pStyle w:val="BookText"/>
        <w:rPr/>
      </w:pPr>
      <w:r>
        <w:rPr>
          <w:rFonts w:ascii="IRNazanin" w:hAnsi="IRNazanin" w:eastAsia="IRNazanin"/>
          <w:color w:val="111111"/>
          <w:sz w:val="28"/>
          <w:sz w:val="28"/>
          <w:szCs w:val="28"/>
          <w:rtl w:val="true"/>
          <w:lang w:bidi="fa-IR"/>
        </w:rPr>
        <w:t>به حمد و قل هو الله کارشان بی</w:t>
      </w:r>
    </w:p>
    <w:p>
      <w:pPr>
        <w:pStyle w:val="BookText"/>
        <w:rPr/>
      </w:pPr>
      <w:r>
        <w:rPr>
          <w:rFonts w:ascii="IRNazanin" w:hAnsi="IRNazanin" w:eastAsia="IRNazanin"/>
          <w:color w:val="111111"/>
          <w:sz w:val="28"/>
          <w:sz w:val="28"/>
          <w:szCs w:val="28"/>
          <w:rtl w:val="true"/>
          <w:lang w:bidi="fa-IR"/>
        </w:rPr>
        <w:t>خوشا آنان که دائم در نمازند</w:t>
      </w:r>
    </w:p>
    <w:p>
      <w:pPr>
        <w:pStyle w:val="BookText"/>
        <w:rPr/>
      </w:pPr>
      <w:r>
        <w:rPr>
          <w:rFonts w:ascii="IRNazanin" w:hAnsi="IRNazanin" w:eastAsia="IRNazanin"/>
          <w:color w:val="111111"/>
          <w:sz w:val="28"/>
          <w:sz w:val="28"/>
          <w:szCs w:val="28"/>
          <w:rtl w:val="true"/>
          <w:lang w:bidi="fa-IR"/>
        </w:rPr>
        <w:t>بهشت جاودان بازارشان بی</w:t>
      </w:r>
      <w:r>
        <w:rPr>
          <w:rStyle w:val="FootnoteAnchor"/>
          <w:rtl w:val="true"/>
        </w:rPr>
        <w:footnoteReference w:id="22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طلبه ها بخواهیم به جایی برسیم، باید این منازل را بپیماییم؛ حداقل باید در راه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نرسیدیم، معذوریم؛ اما در راه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این راهها از اوجب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از اوجب واجبات است و اگر کسی نتواند این را درک کند که رفع صفات رذیله از اوجب واجبات است، خیلی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 مستقلا حکم می کند، فطرت ما مستقلا حکم می کند که از اوجب واجبات این است که ما دائما در حال مبارزه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در این جنگ درون در خط مقدم جبهه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با عنایت خدا به جایی رسیدیم که رسیدیم و اگر نرسیدیم، لااقل در خط مقدم جبهه معذور باشیم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یاران چپ؛ کدامند یاران چپ؟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باد گرم و آب داغ و سایه ای از دود تار نه خنک و نه خوش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بودند که پیش از این ناز پروردگان بودند و بر گناه بزرگ پافشاری میکردند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واقعها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اخلاق برای نفس، سه مرحله قائلند که در قرآن مجید به آنها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اماره، که همان نفس سرکش است و این در مرحله ای است که عقل و ایمان قدرت نیافته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لوامه، و این مرحله ای است که انسان بعد از ارتکاب خلاف و گناه، پشیمان میگردد و به ملامت و سرزنش خویش می پردازد و تصمیم بر جبران آن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است که قرآن در سوره قیامت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لااقسم بالنفس اللوامة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مطمئنه، و آن مرحله تصفیه و تهذیب و تربیت کامل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همان مرحله آرامش و سکینه و مقام انبیا و اولیاست و قرآن در سوره فجر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ایتها النفس المطمئنة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 شعایر خدا را بزرگ دارد، در حقیقت، آن از پاکی دلهاست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دنیا و آخرت زیان دیده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شما را از زیانکارترین مردم آگاه گردانم؟ آنان کسانی اند که کوشش آنها در زندگی دنیا به هدر رفته و خود می پندارند که کار خوب انجام میدهند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برخوردار از هدایتی از سوی پروردگار خویشند و آنان همان رستگارانند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کافران را یکسان است، بترسانی یا نترسانی ایمان نخواهند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از مؤمنان صدقات را دریافت 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کسانی که به جهان غیب ایمان آرند و نماز به پا دارند و از هر چه روزیشان کردیم، انفاق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مشرکان، آنان که هرگز زکات به فقیران بینوا نمیدهند و به عالم آخرت به کلی کافرند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کتابهای حدیثی ما وارد شده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ترک الصلاة متعمدا فقد برئ من ذمة الله عزوجل و ذمة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نقض العهد و قطیعة الرخیم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صدوق، من لایحضره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محققأ بسیاری از جن و انس را برای جهنم واگذاردیم؛ چه آن که آنها را دلهایی است بی ادراک و معرفت و دیده هایی بینور بصیرت و گوشهایی ناشنوای حقیقت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مانند چهارپایانند، بلکه بسی گمراهترند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همان مردمی هستند که غافل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ابوعبدالله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اذنب الرجل خرج فی قلبه نکتة سوداء قان تاب انمحت و ان زاد زادت حتی تغلب علی قلبه فلایفلح بعدها ابدأ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شیخ حر عاملی، وسائل الشیعه،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آیا دیدی کسی را که هوس خویش را معبود خود قرار داده و خدا او را دانسته گمراه گردانیده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فرزندان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با شما عهد نکرده بودم که شیطان را مپرستید؛ زیرا وی دشمن آشکار شماست؟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تو مردگان را شنوا نمیگردانی و این ندا را به کران نمیتوانی بشنوانی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آری، منافقان در فروترین درجات دوزخند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آنان تفاوت نمیکند که آنان را بترسانی یا نترسانی؛ ایمان نخواهند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بقرها </w:t>
      </w:r>
      <w:r>
        <w:rPr>
          <w:rFonts w:ascii="IRNazanin" w:hAnsi="IRNazanin" w:eastAsia="IRNazanin"/>
          <w:b w:val="false"/>
          <w:b w:val="false"/>
          <w:bCs w:val="false"/>
          <w:i w:val="false"/>
          <w:i w:val="false"/>
          <w:iCs w:val="false"/>
          <w:color w:val="333333"/>
          <w:sz w:val="20"/>
          <w:sz w:val="20"/>
          <w:szCs w:val="20"/>
        </w:rPr>
        <w:t>۶</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تو نمیتوانی سخنت را به گوش مردگان برسانی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کسی که خدا سینه اش را برای اسلام گشاده است و بر فراز مرکبی از نور الهی قرار گرفته، وای بر آنان که قلبهایی سخت در برابر ذکر خدا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سجدها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موسی مدهوش به زمین افتاد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 مقتل الحسین ، دارالکتاب الاسلامی لبنان، ص</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باباطاهر، به تصحیح و مقدمه الهی قمشه ای، ص </w:t>
      </w:r>
      <w:r>
        <w:rPr>
          <w:rFonts w:ascii="IRNazanin" w:hAnsi="IRNazanin" w:eastAsia="IRNazanin"/>
          <w:b w:val="false"/>
          <w:b w:val="false"/>
          <w:bCs w:val="false"/>
          <w:i w:val="false"/>
          <w:i w:val="false"/>
          <w:iCs w:val="false"/>
          <w:color w:val="333333"/>
          <w:sz w:val="20"/>
          <w:sz w:val="20"/>
          <w:szCs w:val="20"/>
        </w:rPr>
        <w:t>۶۷</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یقینأ پرهیزگاران در باغها و نهرهای بهشتی جای دارند، در جایگاه صدق نزد خداوند مالک مقتدر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قمرا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ای روح آرام یافتها به سوی پروردگارت بازگرد در حالی که هم تو از او خشنودی و هم او از تو خشنود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امکانات وسیعی دارند، باید از امکانات وسیع خود انفاق کنند و آنها که تنگدستند، از آنچه خدا به آنها داده انفاق نمایند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دوست ندارد کسی با سخنان خود، بدیها را اظهار کند؛ مگر آن که کسی مورد ستم واقع شده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کسی که خدا نوری برای او قرار نداده، نوری برای او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سعادتمندان و خجستگان، چه سعادتمندان و خجستگانی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شقاوتمندان و شومانند چه شقاوتمندان و شومانیا و پیشگامان پیشگامند، آنها مقربانند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روایت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اربع یمثن القلب الذنب علی الذنب وکثرة مناقشة النساء یننی محادثته و مخاذات الأخم، تقول و قول و لایزجع إلی خیر و مجالسة الموتی فقیل له یا رسول الله وما الموتی؟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غنی متری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هیچ کتاب حدیثی نیافتیم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باشد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ascii="IRNazanin" w:hAnsi="IRNazanin" w:eastAsia="IRNazanin"/>
          <w:b w:val="false"/>
          <w:b w:val="false"/>
          <w:bCs w:val="false"/>
          <w:i w:val="false"/>
          <w:i w:val="false"/>
          <w:iCs w:val="false"/>
          <w:color w:val="333333"/>
          <w:sz w:val="20"/>
          <w:sz w:val="20"/>
          <w:szCs w:val="20"/>
        </w:rPr>
        <w:t>۱۷۹</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قطعأ برای شما از جانب خدا روشنایی و کتابی روشنگر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هر کسی را که از خشنودی او پیروی کنده به وسیله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راههای سلامت رهنمون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بیمشان دهی، چه بیمشان ندهی، برایشان یکسان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نخواهند گروید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فرجام کسانی که بدی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بدتر بود، چرا که آیات خدا را تکذیب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نامها را به آدم آموخت؛ سپس آنها را بر فرشتگان عرضه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هرکس کسی را جز به قصاص قتل 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کیفر فسادی در زمین بکشد، چنان است که گویی همه مردم را کشته باشد و هر کس کسی را زنده بدارد، چنان است که گویی تمام مردم را زنده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وقتی آن را درست کردم و از روح خود در آن دمیدم، پیش او به سجده درافتید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عصر، که واقعا انسان دستخوش زبان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عصر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یاری کردن مؤمنان بر ما فرض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چهار پایان می خورند، میخورند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آنان را رها کن تا در یاوه گویی خود فرو روند و بازی کنند تا آن روزی را که به آن وعده داده میشوند، دیدار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کسانی که تورات بر آنان بار شد و آن را به کار نبستند، همچون مثل خری است که کتابهایی را بر پشت میکشد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جمعه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داستانش چون داستان سگ است که اگر بر آن حمله ور شوی، زبان از کام برآورد و اگر آن را رها 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هم زبان از کام برآورد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کرند، لالند، کورند؛ بنابراین به راه نمی آیند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قطعا بدترین جنبندگان نزد خدا، کران و لالانی اند که نمی اندیشند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کسانی که کفر ورزیدند، کارهایشان چون سرابی در زمینی هموار است که تشنه، آن را آبی می پندارد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که انسان، سخت آزمند خلق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صدمه ای به او رسد، عجز و لابه کند و چون خیری به او رسد،بخل ورزد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فکشفنا عنک غطاءک فبصرک الیوم حدید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هرکس عملی را که قبلا انجام داده است، می آزماید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که اسرار نهان آشکار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اعمال را برگیرید و بخوانید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پیوسته بلاهای کوبنده ای بر کافران به خاطر اعمالشان وارد می شود و یا به نزدیکی خانه آنها وارد میشود تا وعده خدا فرا 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اگر فرزندان ناتوانی از خود به یادگار بگذارند، از آینده آنان می ترسند، باید بترسند، از خدا بپرهیزند و سخنی استوار بگویند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هرکس همتایی برای خدا قرار دهد، گویی از آسمان سقوط کرده و پرندگان او را می ربایند و یا تندباد او را به جای دوردستی پرتاب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کسانی که به پروردگارشان کافر شدند، همچون خاکستری است در برابر تندباد در یک روز طوفانی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توانایی ندارند کمترین چیزی از آنچه را انجام داده اند به دست آورند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آنگونه که آیات من برای تو آمد و تو آنها را فراموش کردی، امروز نیز تو فراموش خواهی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هرکس تقوا پیشه کند و شکیبایی و استقامت نماید، چرا که خداوند پاداش نیکوکاران را ضایع نمیکند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کسی که شالوده آن را بر تقوای الهی و خشنودی او بنا کرده بهتر است یا کسی که اساس آن را بر کنار پرتگاه سستی بنا نموده که ناگهان در آتش دوزخ فرو می ریزد؟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هرکس کار شایستهای انجام دهد، خواه مرد باشد یا زن، در حالی که مؤمن است، او را به حیاتی پاک زنده میداریم و پاداش آنها را به بهترین اعمالی که انجام میدادند، خواهیم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از فرمایشات مرحوم شیخ طوسی است که در نیمه های شب بعد از مطالعه فراوان و لذتی که در اثر تهجد و شب زنده داری به او عارض می شد، این جمله را بر زبان جاری میکردند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کدام یک از این دو دسته شایسته تر به ایمنی هستند اگر میدانید؟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آنها که ایمان آوردند و ایمان خود را با شرک و ستم نیالودند، ایمنی تنها از آن آنهاست و آنها هدایت یافتگانند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ولی و سرپرست کسانی است که ایمان آورده اند، آنها را از تاریکیها، به سوی نور بیرون می 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با تلاش و رنج به سوی پروردگارت میروی و او را ملاقات خواهی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امور به پروردگارت منتهی می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یقین، بازگشت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پروردگار توست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آن خداییم و به سوی او باز میگردیم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کسانی که توبه کنند و ایمان آورند و عمل صالح انجام دهند که خداوند گناهان آنها را به حسنات مبدل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راه مستقیم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پیروی کنید و از راههای پراکنده پیروی نکنید که شما را از طریق حق دور می سازد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کسانی که به آیات ما ایمان دارند، نزد تو آیند، به آنها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شما پروردگارتان رحمت را بر خود فرض کرده؛ هر کس از شما کار بدی از روی نادانی کند، سپس توبه و اصلاح نماید، او آمرزنده مهربان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آیات ما بر او خوانده می شود، می گوید اینها افسانه های خرافی پیشینیان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نیست که می پندارند، بلکه آنها در آن روز از پروردگارشان محجوبند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سپس سرانجام کسانی که اعمال بد مرتکب شدند، به جایی رسید که آیات خدا را تکذیب کردند و آن را به مسخره گرفتند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یضاف له العذاب یوم القیامة و یخلد فیه مهانا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فضل و رحمت الهی بر شما نبود، هرگز احدی از شما پاک نمیشد؛ ولی خداوند هرکه را بخواهد تزکیه میکند و خدا شنوا و داناست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 که اولیای خدا نه ترسی دارند و نه غمگین 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جهنم را حاضر میکنند؛ در آن روزه انسان متذکر می شود؛ اما این تذکر چه سودی برای او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که گنهکار دوست میدارد فرزندان خود را در برابر عذاب آن روز فدا کند و همسر و برادرش را و قبیله اش را که همیشه از او حمایت میکرد و همه مردم روی زمین را تا مایه نجاتش گردند؛ اما هرگز چنین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یقین، گروه زیادی از جن و انس را برای دوزخ آفریدیم؛ آنها دلهایی دارند که با آن نمی فهمند و چشمانی که با آن نمی بینند و گوشهایی که با آن نمیشنوند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همچون چهارپایانند؛ بلکه گمراه ترا اینان همان غافلانند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منافقین در پایین ترین درکات دوزخ قرار دارند و هرگز یاوری برای آنها نخواهی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بدترین جنبندگان نزد خدا، افراد کر و لالی هستند که اندیشه نمیکنند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در گردنهای آنها غلهایی قرار دادیم که تا چانهها ادامه دارد و سرهای آنان را به بالا نگاه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پیش روی آنان ستی قرار دادیم و در پشت سرشان ستی و چشمانشان را پوشانده ایم، لذا نمی بینند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کس نمیداند که به پاداش نیکوکاری اش چه نعمت و لذتهای بی نهایتی که روشنی بخش دیده است، در عالم غیب بر او ذخیره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سجدها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 که دوستان خدا هرگز هیچ ترس و اندوهی در دل آنها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عرفه، روز نهم ذی الحجه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عباس قمی در کتاب شریف مفاتیح الجنان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عرفه از اعیاد عظیمه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به اسم عید نامیده نشده است و احادیث در کثرت فضیلت زیارت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روز متواتر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 را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واپسین روز عرفه در عرفات خوانده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مادا وجد من فقدک و ما الذی فقد من وجدک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عباس قمی، مفاتیح الجنان، اواخر دعای عرفه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ماا مینگری آن را که هوای نفسش را خدای خود قرار داده و خداوند او را دانسته گمراه ساخته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آیاتی را که به رسول فرستاده شده استماع کنند، اشک از دیده آنها جاری میشود؛ زیرا حقانیت آن را شناخته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گفتند خدایا اگر این قرآن به راستی بر حق و از جانب توست، پس یا بر سرمان سنگی از آسمان ببار یا ما را به عذابی دردناک گرفتار ساز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حال این بندگان که هیچ رسولی برای هدایت آنها نیامد جز آن که او را به تمسخر و استهزا گرفتند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هیچ رسولی در دیاری نفرستادیم جز آن که ثروتمندان عیاش آن دیار به رسولان گفتند ما به رسالت شما کافریم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واگر فضل و رحمت الهی بر شما نبود، هرگز احدی از شما پاک نمیشد؛ ولی خداوند هرکه را بخواهد، تزکیه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هرکس نفس خود را پاک و تزکیه کرده، رستگار شده و آن کس که نفس خویش را با معصیت و گناه آلوده ساخته، نومید و محروم گشته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مستدرک وسائل،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قدسی نیز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تقرب الی شبرا تقربت الیه ذراعا و من تقرب الی ذراعا تقربت الیه باعأ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تبلیغ رسالتهای الهی میکنند، از خدا می ترسند و از هیچ کس جز او بیم ندارند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 زیارت جامعه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راه را به او نشان دادیم، خواه شاکر باشد یا ناسپاس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نازل شد برای راهنمایی مردم و نشانه های هدایت و فرق میان حق و 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بقرها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و توشه تهیه کنید که بهترین زاد و توشه، پرهیزگاری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یقین بازگشت به سوی پروردگار توست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یقین پایان کار به سوی پروردگار توست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مؤمنان رستگار شدند؛ آنها که در نمازشان خشوع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إسخاق خف الله کأنک تراه و إن کنت تراه فإنه یزاک و إن کنت تری أنه لایراک فقد کفرت وإن کنت تعلم انه یراک ثم برزت له بالمعصیة فقد جعلته من آهون الناظرین علیک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خدا، نور و کتاب آشکاری به سوی شما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برکت آن، کسانی را که از خشنودی او پیروی کنند، به راههای سلامت هدایت میکند و به فرمان خود، از تاریکیها به سوی روشنایی می برد و آنها را به راه راست رهبری مینماید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۸۶</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مذکور از امام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 و متن آن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إیاک و الکل و الضجر فانهما یمنایک من حظک من الدنیا 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جستجویی که در بعضی کتب حدیثی انجام شد، 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در هیچ کدام از روایتها،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نیامده است و این کلمه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مترادف و در لغت به یک معنی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 قربت در عبادات، واجب است و علما آن را از مقومات عبادت قرار داده اند که اگر خللی در آن وارد شود؛ یعنی عبادت را بدون قصد امتثال و قربت انجام دهد، باطل خواهد بود و اما خلوص در عبادت این است که عبادت را محض برای خدا انجام دهد؛ به نحوی که ترس از عذاب و رغبت به ثواب هیچ دخالتی در انگیزه او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امیرالمؤمنین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عبدتک خوفا من نارک ولا طمعا ورغبة فی ثوابک بل وجدت آفلا یلعبادة فعبدتک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جواد کاظمی، مسالک الافهام، 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أدنی حد الإخلاص بذل الغبی طاقته ثم لایجعل إقله عندالله قذرا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دو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توصلی و تعبدی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توصلی این است که خداوند از مکلف، نفس عمل را میخواهد و قصد قربت و امتثال در آن لازم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ثواب مترتب بر آن است؛ مانند دفن و کفن 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واجب تعبدی تحقق پیدا نمیکند مگر به قصد قربت و امتثال؛ مانند نماز و روزه و</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الغایلون إلا الغابون و ملک الغابون إلا الغالیمون وملک الغالون إلا الضادقون وهلک الصادقون إلأ المخلصون وملک المخلصون إلا المتقون و ملک المتقون إلأ الموقنون وإن الموقنین لقلی خطر عظیم و أذنی حد الإخلاص بذل العبیر طاقته ثم لایجعل یملیه عندالله قذرة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طباطبایی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المخلصون هم الذین أخلصهم الله لنفسه لا تصیب فیهم لإبلیس و لا إنیرجه المیزان، ج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طوسی در تفسیر تبیان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مخلصین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هستند که خداوند آنها را به خاطر لطفی که در حق آنها کرده، خالص نموده و به خاطر این لطف از قبایح در نزد خداوند میرا هستند و مخلصین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آنهایی هستند که عبادت خود را خالص کرده اند برای خدا و کسی را شریک او قرار نداده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تبیان،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حدس و گمان ابلیس درست از آب درآمد، و هرکسی به نحوی در دام او گرفتار شد، جز مخلصین؛ همانگونه که قرآن در سوره سبأ، آیه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صدق علیهم إبلیش ظه نابوة إلا قریقة من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ریقة من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همانا شیطان تسلطی ندارد بر کسانی که ایمان دارند و بر پروردگارشان توکل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تسلط او تنها بر کسانی است که او را به سرپرستی خود برگزیدهاند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عزتت سوگند، همه آنان را گمراه خواهم کرد، مگر بندگان خالص تو، از میان آنها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بخششهای خود را با منت و آزار باطل نسازید، همانند کسی که مال خود را برای نشان دادن به مردم انفاق میکند و به خدا و روز رستاخیز ایمان نمی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روایت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النبی الان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الکاد علی عیاله کالمجاهد فی سبیل الله، و در بعضی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امیرالمؤمنین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المرأة خشن الثبثل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که از پیامبر نیز نقل شده است، لزوجها، در آخر حدیث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کسانی که ایمان آورده و کارهای شایسته انجام داده اند، خداوند رحمان محبت برای آنان در دلها قرار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سفیان الثوری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لا یا شفیان من آزاد عزا بلاعشپزة وغنی بلامالی و هیبه بلا سلطان قلینتول من فی معصیة الله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طاقته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تنها شما را به یک چیز اندرز میدهم و آن این که دو نفر دو نفر با هم یا به تنهایی برای خدا قیام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سوار بر کشتی شوند، خدا را با اخلاص میخوانند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بیشتر آنها که مدعی ایمان به خدا هستند، مشرکند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دیدی کسی را که معبود خود را هوای نفس خویش قرار داده و خداوند او را با آگاهی گمراه ساخت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فرزندان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با شما عهد نکردم شیطان را نپرستید که برای شما دشمن آشکاری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رضی، نهج البلاغه، کلام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بخوان به نام پروردگارت که جهان را آفرید، همان کس که انسان را از خون بسته ای خلق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 که پروردگارت بزرگوارتر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کسی که به وسیله قلم تعلیم نمود و به انسان آنچه را نمیدانست، یاد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۶۱</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امانت را بر آسمانها و زمین و کوهها عرضه داشتیم، آنها از حمل آن سر بر تافتند و از آن هراسیدند؛ اما انسان آن را به دوش کشید؛ او بسیار ظالم و جاهل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امانت، نظریه های گوناگونی ذکر شده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الهیه، اختیار و آزادی اراده، عقل، اعضای پیکر انسان، امانتهایی که مردم از یکدیگر می گیرند، معرفت الله، واجبات و تکالیف الهی در سخنان استاد آمده است که مرحوم علامه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امانت، اراده است، در حالی که ایشان، امانت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الهیه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عربی دعا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وجد من فقدک و ماذا فقد من وجد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عباس قمی، مفاتیح الجنان، اواخر دعای عرفه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شما را تنها به یک چیز اندرز میدهم و آن این که دونفر دونفر یا یک نفر یک نفر برای خدا قیام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آنها دستوری داده نشده بود جز این که خدا را بپرستند در حالی که دین خود را برای او خالص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بخششهای خود را با منت و آزار باطل نسازیدا همانند کسی که مال خود را برای نشان دادن به مردم انفاق میکند و به خدا و روز رستاخیز ایمان نمی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وای بر نمازگزارانی که در نماز خود سهل انگاری میکنند، همان کسانی که ریا میکنند و دیگران را از وسایل ضروری زندگی منع مینمایند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لدنیاکم هذه أهون فی عینی من عزاق خنزیر؛ یعنی به خدا قسم دنیای شما، این دنیایی که در آن زیست میکنید در چشم من از رگ درون شکم خوک که در دست فردی مبتلا به جذام باشد، خوارتر و پست 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خانه ای برای من در نزد خودت در بهشت بساز و مرا از فرعون و کار او نجات ده و مرا از گروه ستمکاران رهایی بخش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کلمه معندک را که ظرف است، به سبب اهمیت و عظمت آن، بر کلمه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بیتأ،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جنتی، مقدم ساخت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ای روح آرام یافتها به سوی پروردگارت بازگرد در حالی که هم تو از او خشنودی و هم آواز تو خشنود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سلک بندگانم در آی و در بهشتم وارد شو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متکلم، اضافه تشریفیه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این که کلمه جنت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ضمیر تکلم اضافه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 در بهشت من شو، این بوده که او را به تشریف خاصی مشرف کند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کلام خدای تعالی هیچ جا غیر از این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خود نسبت نداده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یقینأ پرهیزگاران در باغها و نهرهای بهشتی جای دارند، در جایگاه صدق، نزد خداوند مالک مقتدر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کسی که خدا و پیامبر را اطاعت کند، همنشین کسانی خواهد بود که خدا نعمت خود را بر آنان تمام کرده؛ از پیامبران و صدیقان و شهدا و صالحان؛ و آنها رفیقهای خوبی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بخورید و بیاشامید، گوارا در برابر اعمالی که در ایام گذشته انجام دادید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آری، برای مثل این، باید عمل کنندگان عمل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آدم پروردگارش را نافرمانی کرد و از پاداش او محروم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حینما نزلت 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 ما أنزلنا لیک القران لتشقی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یتعد په ولقد کان یبکی حتی یغشی علیه فقیل له یا رسول الله الی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وجل قد غفر لک ما تقدم من ذنبک وما تأخر قال بلی آفلااگون عبدا شکورا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 خدای را عزوجل که طاعتش موجب قربت است و به شکر اندرش مزید نعمت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نفسی که فرو میرود، ممد حیات است و چون برمی آید، مفرح 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هر نفسی دو نعمت موجود است و بر هر نعمتی، شکری واجب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رجل عند أبی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أشبنم علیکم نعمه ظاهرة وباطنه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القمة الظاهرة فهو البال وماجاء به من معرفة الله عز وجل و توحیده و أما اللغة الباطنة ولایتنا أهل البیت وعقد مودینا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مثلی 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آبادی که امن و آرام و مطمئن بود و همواره روزیش از هرجا میرسید؛ اما به نعمتهای خدا ناسپاسی کردند و خداوند به خاطر اعمالی که انجام میدادند، لباس گرسنگی و ترس را بر اندامشان پوشانید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شکرگزاری کنید، بر شما خواهم افزود و اگر ناسپاسی کنید، مجازاتم شدید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روایتی پیدا نشد، ولی در بعضی روایات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 بالصلاة علیکم بالصلاة فإنها عمود دپیگم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نزدیکتر و نزدیکتر شد تا آن که فاصله او به اندازه فاصله دوکمان یا کمتر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محمدحسن نجفی مشهور به صاحب جواهر، از فقهای بزرگ امامیه و معاصرین شیخ انصاری است که مرحوم شیخ انصاری در آثار خودش از او به عنوان بعض المعاصرین یاد میکند و کتاب جواهرالکلام در فقه، تألیف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به سال </w:t>
      </w:r>
      <w:r>
        <w:rPr>
          <w:rFonts w:ascii="IRNazanin" w:hAnsi="IRNazanin" w:eastAsia="IRNazanin"/>
          <w:b w:val="false"/>
          <w:b w:val="false"/>
          <w:bCs w:val="false"/>
          <w:i w:val="false"/>
          <w:i w:val="false"/>
          <w:iCs w:val="false"/>
          <w:color w:val="333333"/>
          <w:sz w:val="20"/>
          <w:sz w:val="20"/>
          <w:szCs w:val="20"/>
        </w:rPr>
        <w:t>۱۲۰۰</w:t>
      </w:r>
      <w:r>
        <w:rPr>
          <w:rFonts w:ascii="IRNazanin" w:hAnsi="IRNazanin" w:eastAsia="IRNazanin"/>
          <w:b w:val="false"/>
          <w:b w:val="false"/>
          <w:bCs w:val="false"/>
          <w:i w:val="false"/>
          <w:i w:val="false"/>
          <w:iCs w:val="false"/>
          <w:color w:val="333333"/>
          <w:sz w:val="20"/>
          <w:sz w:val="20"/>
          <w:szCs w:val="20"/>
          <w:rtl w:val="true"/>
        </w:rPr>
        <w:t xml:space="preserve"> یا </w:t>
      </w:r>
      <w:r>
        <w:rPr>
          <w:rFonts w:ascii="IRNazanin" w:hAnsi="IRNazanin" w:eastAsia="IRNazanin"/>
          <w:b w:val="false"/>
          <w:b w:val="false"/>
          <w:bCs w:val="false"/>
          <w:i w:val="false"/>
          <w:i w:val="false"/>
          <w:iCs w:val="false"/>
          <w:color w:val="333333"/>
          <w:sz w:val="20"/>
          <w:sz w:val="20"/>
          <w:szCs w:val="20"/>
        </w:rPr>
        <w:t>۱۲۰۲</w:t>
      </w:r>
      <w:r>
        <w:rPr>
          <w:rFonts w:ascii="IRNazanin" w:hAnsi="IRNazanin" w:eastAsia="IRNazanin"/>
          <w:b w:val="false"/>
          <w:b w:val="false"/>
          <w:bCs w:val="false"/>
          <w:i w:val="false"/>
          <w:i w:val="false"/>
          <w:iCs w:val="false"/>
          <w:color w:val="333333"/>
          <w:sz w:val="20"/>
          <w:sz w:val="20"/>
          <w:szCs w:val="20"/>
          <w:rtl w:val="true"/>
        </w:rPr>
        <w:t xml:space="preserve"> متولد و در سال </w:t>
      </w:r>
      <w:r>
        <w:rPr>
          <w:rFonts w:ascii="IRNazanin" w:hAnsi="IRNazanin" w:eastAsia="IRNazanin"/>
          <w:b w:val="false"/>
          <w:b w:val="false"/>
          <w:bCs w:val="false"/>
          <w:i w:val="false"/>
          <w:i w:val="false"/>
          <w:iCs w:val="false"/>
          <w:color w:val="333333"/>
          <w:sz w:val="20"/>
          <w:sz w:val="20"/>
          <w:szCs w:val="20"/>
        </w:rPr>
        <w:t>۱۲۶۶</w:t>
      </w:r>
      <w:r>
        <w:rPr>
          <w:rFonts w:ascii="IRNazanin" w:hAnsi="IRNazanin" w:eastAsia="IRNazanin"/>
          <w:b w:val="false"/>
          <w:b w:val="false"/>
          <w:bCs w:val="false"/>
          <w:i w:val="false"/>
          <w:i w:val="false"/>
          <w:iCs w:val="false"/>
          <w:color w:val="333333"/>
          <w:sz w:val="20"/>
          <w:sz w:val="20"/>
          <w:szCs w:val="20"/>
          <w:rtl w:val="true"/>
        </w:rPr>
        <w:t xml:space="preserve"> هجری قمری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فقه ایشان به نام فقه سنتی و جواهری یاد می فرمودند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مرتضی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فقها و دانشمندان بزرگ شیعی است و از لحظه ای که زعامت و رهبری حوزه را به دست گرفت، تحول عمیق و ژرفی در حوزه و اصول و فقه پدید آورد و کتاب فرائد الاصول یا رسائل و همین طور مکاسب که یکی در اصول و دیگری در فقه نگاشته شده، بهترین گواه بر این مطلب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رنگ خدایی و چه رنگی از رنگ خدایی بهتر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گمان کردی اصحاب کهف و رقیم از آیات عجیب ما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تبیان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 همان کوهی است که خداوند این قوم را در آن جای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رقیم اسم قریه ای است و در روایتی که از او نقل شده، وادی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غضبان و ایله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رقیم اسم یک وادی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وادیی است که اصحاب کهف در آنجا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رقیم نام کتاب هدایت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اقوال دیگری نیز 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نیز اقوالی را ذکر کرده اند و می فرماید که بعضی اصحاب رقیم و کهف را یکی میدانند و بعضی دیگر آنها را در گروه می پندارند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المیزان، ج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کلینی، 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بحارالانوار،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بن یزید ریاحی اولین کسی بود که راه را بر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 و اولین کسی بود که بعد از توبه کردن در رکاب امام حسین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که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خودم را بین بهشت و جهنم میبینم، به خدا قسم اختیار نمیکنم چیزی را بر بهشت ولو قطعه قطعه شوم و سوزانده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حتی به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کرد آیا توبه من پذیرفته است؟ امام در جواب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یثوب الله علیک، و یغفر لک، ما اسمک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من حر بن یزید هستم،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 الکژکما تمثک أمک، أنت الوان شاء الله فی الدنیا و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کلمات الامام الحسین، ص</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۴۳۹</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گناهان آنان را به حسنات مبدل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تفکر شاعه خیر من قیام لیلة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قال ابوعبدالله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تفکر شاعه خیر من عبادة ستة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حسین نوری، مستدرک،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تفکرشاقة ممیزین عبادة ستین سنه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 ...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سرپرست و ولی شما تنها خداست و پیامبر او و آنها که ایمان آورده اند؛ همانها که نماز را برپا می دارند و در حال رکوع، زکات میدهند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مائدها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که اسرار نهان آشکار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بر کسانی که ایمان دارند و بر پروردگارشان توکل میکنند، تسلطی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تسلط او تنها بر کسانی است که او را به سرپرستی خود برگزیده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پروردگارا به عزتت سوگند که همه آنان را گمراه خواهم کرد، مگر بندگان خالص تو از میان آنها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آری، برای مثل این، باید عمل کنندگان عمل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بخششهای خود را با منت و آزار باطل نسازید، همانند کسی که مال خود را برای نشان دادن به مردم انفاق میکند و به خدا و روز رستاخیز ایمان نمی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به ما در دنیا و در آخرت نیکی عطاکن و ما را از عذاب آتش نگاه 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از همسران و فرزندانمان مایه روشنی چشم ما قرار 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آری، برای مثل این، باید عمل کنندگان عمل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آنها سلام است؛ این سخنی است از سوی پروردگاری مهربان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میان انسان و قلب او حایل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 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بسیار یاد کنید و صبح و شام او را تسبیح گویید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سالم عن ابی عبیده عن ابی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الله عندما أکل وکم فان کان طاقة عمل بها وإن کان مغصیة ترکها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به یاد من باشید تا به یاد شما باشم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أقرب إلیه من حبل الورید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فضل و رحمت الهی بر شما نبود، هرگز احدی از شما پاک نمیشد، ولی خداوند هرکه را بخواهد، تزکیه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آدم پروردگارش را نافرمانی کرد و از پاداش او محروم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بر این انسان، چقدر ناسپاس استا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آنها خدا را درست نشناختند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 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ندیدید خداوند آنچه را در آسمانها و زمین است، مسخر شما کرده و نعمتهای آشکار و پنهان خود را فراوان بر شما ارزانی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طلا در هنگامی که مردی این آیه را در نزد او تلاوت کرد،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 الغم الظاهرة هو الیا وما جاء به من معرفة الله قژ و جل و توحید و اما الغمة الباطنة ولایتنا أهل البیت وعقد مؤدینا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خلق کردم برای خودم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از روح آرام یافته به سوی پروردگارت بازگرد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فجر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کسی که خدا و پیامبر را اطاعت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روز رستاخیز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همنشین کسانی خواهد بود که نعمت خود را بر آنان تمام کرده؛ از پیامبران و صدیقان و شهدا و صالحان؛ و آنها رفیقهای خوبی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الدنیا بخیر عمیق قذ غرق فیهاگشپز فلتکن شفیک فیها تقوی الله، وحشوها الایمان و شراعها التوکل، و قیمها العقل، و دلیلها العلم، و شکانها الصبر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محمدی ری شهری، میزان الحکمه،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به نقل از 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باباطاهر، اولین اشعار این دیوان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image" Target="media/image2.jpeg"/><Relationship Id="rId187" Type="http://schemas.openxmlformats.org/officeDocument/2006/relationships/image" Target="media/image2.jpeg"/><Relationship Id="rId188" Type="http://schemas.openxmlformats.org/officeDocument/2006/relationships/footer" Target="footer181.xml"/><Relationship Id="rId189" Type="http://schemas.openxmlformats.org/officeDocument/2006/relationships/footnotes" Target="footnotes.xml"/><Relationship Id="rId190" Type="http://schemas.openxmlformats.org/officeDocument/2006/relationships/numbering" Target="numbering.xml"/><Relationship Id="rId191" Type="http://schemas.openxmlformats.org/officeDocument/2006/relationships/fontTable" Target="fontTable.xml"/><Relationship Id="rId192" Type="http://schemas.openxmlformats.org/officeDocument/2006/relationships/settings" Target="settings.xml"/><Relationship Id="rId1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186</Pages>
  <Words>47056</Words>
  <Characters>176838</Characters>
  <CharactersWithSpaces>222894</CharactersWithSpaces>
  <Paragraphs>1502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2026-08-19T23:19:49Z</dcterms:created>
  <dc:creator>ghaemiyeh.com</dc:creator>
  <dc:description/>
  <dc:language>en-US</dc:language>
  <cp:lastModifiedBy/>
  <dcterms:modified xsi:type="dcterms:W3CDTF">2026-08-20T02:49:54Z</dcterms:modified>
  <cp:revision>1</cp:revision>
  <dc:subject/>
  <dc:title>در ساحل سپیده اخلاص</dc:title>
</cp:coreProperties>
</file>

<file path=docProps/custom.xml><?xml version="1.0" encoding="utf-8"?>
<Properties xmlns="http://schemas.openxmlformats.org/officeDocument/2006/custom-properties" xmlns:vt="http://schemas.openxmlformats.org/officeDocument/2006/docPropsVTypes"/>
</file>