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124</w:t>
      </w:r>
      <w:r>
        <w:rPr>
          <w:rtl w:val="true"/>
        </w:rPr>
        <w:t xml:space="preserve"> </w:t>
      </w:r>
      <w:r>
        <w:rPr>
          <w:rtl w:val="true"/>
        </w:rPr>
        <w:t>سراب غرب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01271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27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275_581953129">
            <w:r>
              <w:rPr>
                <w:webHidden/>
                <w:rStyle w:val="IndexLink"/>
                <w:rtl w:val="true"/>
              </w:rPr>
              <w:t>سراب 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277_581953129">
            <w:r>
              <w:rPr>
                <w:webHidden/>
                <w:rStyle w:val="IndexLink"/>
                <w:rtl w:val="true"/>
              </w:rPr>
              <w:t>پیشرفت و رفاه در اسلام یا غرب؟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279_581953129">
            <w:r>
              <w:rPr>
                <w:webHidden/>
                <w:rStyle w:val="IndexLink"/>
                <w:rtl w:val="true"/>
              </w:rPr>
              <w:t>دریچه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281_581953129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283_581953129">
            <w:r>
              <w:rPr>
                <w:webHidden/>
                <w:rStyle w:val="IndexLink"/>
                <w:rtl w:val="true"/>
              </w:rPr>
              <w:t xml:space="preserve">فصل اول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آب و سراب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285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287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در جست‌وجوی خوشبختی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28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291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293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دلتنگی در برج عاج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295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297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299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غرب بیرون از لنز هالیوود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01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نعمت یا نقمت؟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0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05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07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هرکه در این بزم مقرّب</w:t>
            </w:r>
            <w:r>
              <w:rPr>
                <w:rStyle w:val="IndexLink"/>
                <w:rtl w:val="true"/>
              </w:rPr>
              <w:softHyphen/>
            </w:r>
            <w:r>
              <w:rPr>
                <w:rStyle w:val="IndexLink"/>
                <w:rtl w:val="true"/>
              </w:rPr>
              <w:t xml:space="preserve">تر است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09_581953129">
            <w:r>
              <w:rPr>
                <w:webHidden/>
                <w:rStyle w:val="IndexLink"/>
                <w:rtl w:val="true"/>
              </w:rPr>
              <w:t>خلاصه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311_581953129">
            <w:r>
              <w:rPr>
                <w:webHidden/>
                <w:rStyle w:val="IndexLink"/>
                <w:rtl w:val="true"/>
              </w:rPr>
              <w:t xml:space="preserve">فصل دوم </w:t>
            </w:r>
            <w:r>
              <w:rPr>
                <w:rStyle w:val="IndexLink"/>
                <w:rtl w:val="true"/>
              </w:rPr>
              <w:t>»</w:t>
            </w:r>
            <w:r>
              <w:rPr>
                <w:rStyle w:val="IndexLink"/>
                <w:rtl w:val="true"/>
              </w:rPr>
              <w:t>فراز و فرود اسلام و 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1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15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پیشرفت انسان یا مصنوعات انسانی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1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19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21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اخلاق در کُما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2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25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27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29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بی ارتباطی دین و عقب ماندگی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3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33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35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غرب، واردکنندۀ مدعی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3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39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41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43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علل رشد علمی و تکنولوژیک 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45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47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49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 xml:space="preserve">هر عیب که هست، از مسلمانی ماست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5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53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55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57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59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61_581953129">
            <w:r>
              <w:rPr>
                <w:webHidden/>
                <w:rStyle w:val="IndexLink"/>
                <w:rtl w:val="true"/>
              </w:rPr>
              <w:t>پنجره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363_581953129">
            <w:r>
              <w:rPr>
                <w:webHidden/>
                <w:rStyle w:val="IndexLink"/>
                <w:rtl w:val="true"/>
              </w:rPr>
              <w:t>خلاصه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365_581953129">
            <w:r>
              <w:rPr>
                <w:webHidden/>
                <w:rStyle w:val="IndexLink"/>
                <w:rtl w:val="true"/>
              </w:rPr>
              <w:t>سخن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1367_581953129">
            <w:r>
              <w:rPr>
                <w:webHidden/>
                <w:rStyle w:val="IndexLink"/>
                <w:rtl w:val="true"/>
              </w:rPr>
              <w:t>بیشتر بخوانیم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263_49140"/>
      <w:bookmarkStart w:id="1" w:name="pg5263_4914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263_49140"/>
      <w:bookmarkStart w:id="3" w:name="__RefHeading___Toc501271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محمدی، عبدالله،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غرب؛ پیشرفت و رفاه در اسلام یا غرب؟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محمدی؛ تهیه و تنظیم اداره پاسخگویی به سوالات دینی آستان قدس رضوی؛ ویراستار عظیم قهرمانلو؛ به کوشش محمدحسین پورامینی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 شرکت به‌نشر،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تمدن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 and civilization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Progress-- Religious aspects-- Islam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رضایت خاطر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Satisfaction-- Religious aspects -- Islam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پورامینی، محمد‌حسین،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پاسخگویی به سئوالات دینی و اطلاع‌رسانی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به‌نشر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Behnashr Company‪(Astan Quds Razavi Publications)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۴۷۳۰۹۳۴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ایشان، تأمین رفاه و آسایش خانواده برای آنان که تمکین مالی داشتند، ضرورت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وسایل‌الشیعه، ج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" w:name="pg5263_49141"/>
    </w:p>
    <w:p>
      <w:pPr>
        <w:pStyle w:val="Heading2"/>
        <w:numPr>
          <w:ilvl w:val="1"/>
          <w:numId w:val="1"/>
        </w:numPr>
        <w:rPr/>
      </w:pPr>
      <w:bookmarkStart w:id="6" w:name="__RefHeading___Toc501273_581953129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5263_49146"/>
    </w:p>
    <w:p>
      <w:pPr>
        <w:pStyle w:val="Heading2"/>
        <w:numPr>
          <w:ilvl w:val="1"/>
          <w:numId w:val="1"/>
        </w:numPr>
        <w:rPr/>
      </w:pPr>
      <w:bookmarkStart w:id="9" w:name="__RefHeading___Toc501275_581953129"/>
      <w:bookmarkStart w:id="10" w:name="_Toc3"/>
      <w:bookmarkEnd w:id="8"/>
      <w:bookmarkEnd w:id="9"/>
      <w:r>
        <w:rPr>
          <w:rtl w:val="true"/>
        </w:rPr>
        <w:t>سراب غرب</w:t>
      </w:r>
      <w:bookmarkEnd w:id="10"/>
    </w:p>
    <w:p>
      <w:pPr>
        <w:pStyle w:val="Heading2"/>
        <w:numPr>
          <w:ilvl w:val="1"/>
          <w:numId w:val="1"/>
        </w:numPr>
        <w:rPr/>
      </w:pPr>
      <w:bookmarkStart w:id="11" w:name="__RefHeading___Toc501277_581953129"/>
      <w:bookmarkStart w:id="12" w:name="_Toc4"/>
      <w:bookmarkEnd w:id="11"/>
      <w:r>
        <w:rPr>
          <w:rtl w:val="true"/>
        </w:rPr>
        <w:t>پیشرفت و رفاه در اسلام یا غرب؟</w:t>
      </w:r>
      <w:bookmarkEnd w:id="12"/>
    </w:p>
    <w:p>
      <w:pPr>
        <w:pStyle w:val="Heading2"/>
        <w:numPr>
          <w:ilvl w:val="1"/>
          <w:numId w:val="1"/>
        </w:numPr>
        <w:rPr/>
      </w:pPr>
      <w:bookmarkStart w:id="13" w:name="__RefHeading___Toc501279_581953129"/>
      <w:bookmarkStart w:id="14" w:name="_Toc5"/>
      <w:bookmarkEnd w:id="13"/>
      <w:r>
        <w:rPr>
          <w:rtl w:val="true"/>
        </w:rPr>
        <w:t>دریچه</w:t>
      </w:r>
      <w:bookmarkEnd w:id="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کشورهای غربی که از خدا دورند و فرامین او را رعایت نمی کنند، در رفاه و آسایش بیشترند و کشورهای مسلمان در سختی و ناخوشی ها گرفتارند؟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انسان های مؤمن در رنج و فلاکت و انسان های دور از خدا درخوشی و رفاه به سر می برند؟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خداوند وعده نکرده است که در صورت رعایت تقوا، نعمت ها و خوشی ها بر بندگان نازل شود؟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کشورهای اسلامی جوامعی عقب‌مانده و کشورهای کافر و بی دین جوامعی رشد یافته و پیشرفته‌اند؟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" w:name="pg5263_49148"/>
    </w:p>
    <w:p>
      <w:pPr>
        <w:pStyle w:val="Heading2"/>
        <w:numPr>
          <w:ilvl w:val="1"/>
          <w:numId w:val="1"/>
        </w:numPr>
        <w:rPr/>
      </w:pPr>
      <w:bookmarkStart w:id="16" w:name="__RefHeading___Toc501281_581953129"/>
      <w:bookmarkStart w:id="17" w:name="_Toc6"/>
      <w:bookmarkEnd w:id="15"/>
      <w:bookmarkEnd w:id="16"/>
      <w:r>
        <w:rPr>
          <w:rtl w:val="true"/>
        </w:rPr>
        <w:t>درآمد</w:t>
      </w:r>
      <w:bookmarkEnd w:id="17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مهم ترین پرسش های رایج، مقایسة رفاه و بدبختی جوامع غیرمسلمان با جوامع مسلمان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مردم با ملاحظۀ بخشی از آنچه رسانه های غربی از رفاه عمومی به نمایش می گذارند، وضعیت جامعۀ خویش را با آنان مقایسه کرده و این پرسش برایشان پیش می آید که چگونه وعدۀ الهی در نزول نعمت ها بر اهل ایمان محقق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دیگر، ملاحظۀ رشد تکنولوژی و فناوری در برخی کشورهای غربی سبب می شود مؤمنان شرایط رشد علمی و فناوری جامعه خویش را با شرایط کشورهای غربی مقایسه کرده و برخی به اشتباه چنین نتیجه می گیرند که عامل پیشرفت جوامع غربی کنارگذاردن دین و عامل رکود کشورهای مسلمان گرایش به دین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مسئله از ابعاد گوناگون و در سطوح متنوعی قابل بررسی است؛ ولی از آنجا که مخاطبان این اثر عموم مردم‌اند، سعی شده است از ورود به مباحث تخصصی پرهیز نموده و مسئله با زبان ساده تری تحلیل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بحث در دو بخش سامان یافته است که در بخش نخست، ادعای رفاه و خوشبختی غرب و در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 ادعای پیشرفت غرب و عقب‌ماندگی مسلمانان بررسی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" w:name="pg5263_49150"/>
    </w:p>
    <w:p>
      <w:pPr>
        <w:pStyle w:val="Heading2"/>
        <w:numPr>
          <w:ilvl w:val="1"/>
          <w:numId w:val="1"/>
        </w:numPr>
        <w:rPr/>
      </w:pPr>
      <w:bookmarkStart w:id="19" w:name="__RefHeading___Toc501283_581953129"/>
      <w:bookmarkStart w:id="20" w:name="_Toc7"/>
      <w:bookmarkEnd w:id="18"/>
      <w:bookmarkEnd w:id="19"/>
      <w:r>
        <w:rPr>
          <w:rtl w:val="true"/>
        </w:rPr>
        <w:t xml:space="preserve">فصل اول </w:t>
      </w:r>
      <w:r>
        <w:rPr>
          <w:rtl w:val="true"/>
        </w:rPr>
        <w:t xml:space="preserve">» </w:t>
      </w:r>
      <w:r>
        <w:rPr>
          <w:rtl w:val="true"/>
        </w:rPr>
        <w:t>آب و سراب</w:t>
      </w:r>
      <w:bookmarkEnd w:id="20"/>
    </w:p>
    <w:p>
      <w:pPr>
        <w:pStyle w:val="Heading3"/>
        <w:numPr>
          <w:ilvl w:val="2"/>
          <w:numId w:val="1"/>
        </w:numPr>
        <w:rPr/>
      </w:pPr>
      <w:bookmarkStart w:id="21" w:name="__RefHeading___Toc501285_581953129"/>
      <w:bookmarkStart w:id="22" w:name="_Toc8"/>
      <w:bookmarkEnd w:id="21"/>
      <w:r>
        <w:rPr>
          <w:rtl w:val="true"/>
        </w:rPr>
        <w:t>اشاره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" w:name="pg5263_49152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بررسی میزان خوشبختی در جوامع مؤمن و غیرمؤمن، لازم است معنای خوشبختی و ملاک آن روشن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معنای خوشبختی چیست؟ ملاک رفاه و رنج یک امت چیست؟ با چه ملاکی می توان تعیین کرد که جامعه ای در رفاه است و جامعۀ دیگر چنین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به نکات ذیل روشن می سازد که این پیش فرض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غربی غرق در رفاه و خوشبختی‌اند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دقیق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501287_581953129"/>
      <w:bookmarkStart w:id="25" w:name="_Toc9"/>
      <w:bookmarkEnd w:id="24"/>
      <w:r>
        <w:rPr/>
        <w:t>1</w:t>
      </w:r>
      <w:r>
        <w:rPr>
          <w:rtl w:val="true"/>
        </w:rPr>
        <w:t>.</w:t>
      </w:r>
      <w:r>
        <w:rPr>
          <w:rtl w:val="true"/>
        </w:rPr>
        <w:t>در جست‌وجوی خوشبختی</w:t>
      </w:r>
      <w:bookmarkEnd w:id="25"/>
    </w:p>
    <w:p>
      <w:pPr>
        <w:pStyle w:val="Heading4"/>
        <w:numPr>
          <w:ilvl w:val="3"/>
          <w:numId w:val="1"/>
        </w:numPr>
        <w:rPr/>
      </w:pPr>
      <w:bookmarkStart w:id="26" w:name="__RefHeading___Toc501289_581953129"/>
      <w:bookmarkStart w:id="27" w:name="_Toc10"/>
      <w:bookmarkEnd w:id="26"/>
      <w:r>
        <w:rPr>
          <w:rtl w:val="true"/>
        </w:rPr>
        <w:t>اشاره</w:t>
      </w:r>
      <w:bookmarkEnd w:id="27"/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مردم به اشتباه چنین می پندارند که ثروت و امکانات مادی عامل خوشبختی می باشد، در حالی که این تصور صحیح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نیست که با افزایش ثروت رضایت مندی از زندگی نیز افزایش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متعددی را می توان سراغ گرفت که با درآمدی ثابت، احساس رضایتی متفاوت از زندگی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بسیاری از افراد، ثروتِ بیشتر نه‌تنها عامل افزایش آرامش نمی شود، بلکه از عوامل اضطراب و بدبختی است؛ زیرا همواره نگران از دست‌رفتن ثروت خویش‌اند و هیچ گاه روی خوشبختی را نمی بینند، در حالیکه ممکن است دیگران با حسرت به زندگی ایشان نگاه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صورتی برای انسان اسباب آرامش است که فرد مالک ثروت باشد، نه اینکه ثروت، مالکِ انسان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انسان های ثروتمند، مملوک ثروت خویش اند و عمر خود را صرف محافظت از مالک خود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 در بهره مندی از امکانات و نعمت ها نیست، بلکه در توجه به نعمت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افراد متمکن چون هنر دیدن نعمت ها را ندارند، احساس رضایت نمی کنند و بسیاری از افرادیکه بهره مندی کمتری دارند، به دلیل توجه به داشته هایشان، احساس خوشبختی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مسائلی که باعث آرامش و خوشبختی انسان هاست، معناداربودن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که زندگی را معنادار نمی دانند، با وجود امکانات متعدد همواره احساس نگرانی و پوچی آزارشان می دهد و تنوع هیجانات و تفریحات راضی‌شان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مقابل، کسانی که زندگی را معنادار می بینند، احساس آرامش بیشتری دارند و از زندگی راضی‌ترند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به دلیل اعتقاد به معاد و حکمت هستی، زندگی را معنادار می دانند؛ ولی کافران به دلیل انکار توحید و معاد همواره زندگی را پوچ و بی هدف می 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در پس تک تک مشکلات زندگی، دست حکمت خدا را می بینند و کافران که اعتقادی به معاد ندارند، با کوچک ترین مشکلدچار ناامیدی و نگرانی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نگرش حکیمانه به زندگی، منوط به میزان ثروت یا امکانات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" w:name="pg5263_49154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صمیمی با افراد خانواده و دوستان نزدیک از ابزارهای آرامش بخش زندگی است و جوامع صنعتی با گرایش به فردگرایی و متزلزل شدن نهاد خانواده، از این موهبت محروم بوده و همواره احساس تنهایی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غرب سعی می کند محبت و صمیمیت گمشده میان انسان ها را با انس با حیوانات جبران کند؛ ولی این جایگزین چه کارکرد و نفعی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گذشت، خوشبختی و رفاه به بهره مندی از امکانات مادی و ثروت نیست، بلکه منوط به احساس رضایت و هدفمندی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صنعتی با وجود امکانات مادی فراوان احساس رضایت از زندگی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501291_581953129"/>
      <w:bookmarkStart w:id="30" w:name="_Toc11"/>
      <w:bookmarkEnd w:id="29"/>
      <w:r>
        <w:rPr>
          <w:rtl w:val="true"/>
        </w:rPr>
        <w:t>پنجره</w:t>
      </w:r>
      <w:bookmarkEnd w:id="30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روانشناسان امریکایی با طرح این پرسش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مردم ثروتمند از زندگی خود راضی ترند؟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تحقیقاتی را آغاز کردند و به این نتیجه رسیدند که افراد بسیار ثروتمند نسبت به طبقه متوسط رضایت کمتری از زندگی دارند و افراد طبقه متوسط نسبت به افراد پایین ترین از سطح کمتری از شادی برخوردارند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bookmarkStart w:id="31" w:name="pg5263_49155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روزافزون بیماری های روحی و افسردگی و نیز آمار خودکشی گواهی بر عدم خوشبختی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تحقیقات دانشمندان غربی، میزان خودکشی جوانان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برابر افزایش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ایالات متحده امریکا تعداد کسانی که خودکشی می کنند، بیشتر از تعداد کسانی است که به قتل می 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Heading3"/>
        <w:numPr>
          <w:ilvl w:val="2"/>
          <w:numId w:val="1"/>
        </w:numPr>
        <w:rPr/>
      </w:pPr>
      <w:bookmarkStart w:id="32" w:name="__RefHeading___Toc501293_581953129"/>
      <w:bookmarkStart w:id="33" w:name="_Toc12"/>
      <w:bookmarkEnd w:id="32"/>
      <w:r>
        <w:rPr/>
        <w:t>2</w:t>
      </w:r>
      <w:r>
        <w:rPr>
          <w:rtl w:val="true"/>
        </w:rPr>
        <w:t>.</w:t>
      </w:r>
      <w:r>
        <w:rPr>
          <w:rtl w:val="true"/>
        </w:rPr>
        <w:t>دلتنگی در برج عاج</w:t>
      </w:r>
      <w:bookmarkEnd w:id="33"/>
    </w:p>
    <w:p>
      <w:pPr>
        <w:pStyle w:val="Heading4"/>
        <w:numPr>
          <w:ilvl w:val="3"/>
          <w:numId w:val="1"/>
        </w:numPr>
        <w:rPr/>
      </w:pPr>
      <w:bookmarkStart w:id="34" w:name="__RefHeading___Toc501295_581953129"/>
      <w:bookmarkStart w:id="35" w:name="_Toc13"/>
      <w:bookmarkEnd w:id="34"/>
      <w:r>
        <w:rPr>
          <w:rtl w:val="true"/>
        </w:rPr>
        <w:t>اشاره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آمارهایی که تحلیل گران غربی در کتاب های خود منتشر کرده اند، به روشنی گویای رشد اسف بار افسردگی در جوامع مدرن است و این امر میزان رضایت از زندگی را به خوبی نشان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گزارش سازمان بهداشت جهانی، میزان افسردگی در میان امریکایی‌هایی که پس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آمده‌اند، سه برابر افرادی است که پیش از این تاریخ متولد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امریکا هجده میلیون نفر به افسردگی دچار بودند و میزان فروش داروی ضد افسردگی پروزاک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میلیارد دلار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bookmarkStart w:id="36" w:name="pg5263_49156"/>
    </w:p>
    <w:p>
      <w:pPr>
        <w:pStyle w:val="Heading4"/>
        <w:numPr>
          <w:ilvl w:val="3"/>
          <w:numId w:val="1"/>
        </w:numPr>
        <w:rPr/>
      </w:pPr>
      <w:bookmarkStart w:id="37" w:name="__RefHeading___Toc501297_581953129"/>
      <w:bookmarkStart w:id="38" w:name="_Toc14"/>
      <w:bookmarkEnd w:id="36"/>
      <w:bookmarkEnd w:id="37"/>
      <w:r>
        <w:rPr>
          <w:rtl w:val="true"/>
        </w:rPr>
        <w:t>پنجره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هشت هزار کودک زیر شش سال، داروی ضد افسردگی مصرف کرده اند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این داروها در چهل هزار کودک زیر شش سال مشاهده شده است؛ یعنی افزایش چهارصد درصدی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بهداشت جهانی، افسردگی را شایع ترین بیماری فلج کنندۀ زنان امریکا اعلام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 سی سال گذشته نشریات روانشناسی </w:t>
      </w:r>
      <w:r>
        <w:rPr>
          <w:rFonts w:eastAsia="IRNazanin" w:cs="IRNazanin"/>
          <w:color w:val="111111"/>
          <w:sz w:val="28"/>
          <w:szCs w:val="28"/>
          <w:lang w:bidi="fa-IR"/>
        </w:rPr>
        <w:t>45000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 در ارتباط با افسردگی و تنها چهارصد مقاله در موضوع خوشبختی منتشر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امریکایی در صدر جدول مصرف کنندگان داروهای ضد افسردگی قرار دارند و روانشناسان یکی از دلایل این مصرف بالا را نگاه ابزاری جامعه به زنان و فشارهای وارد شده به آنها در جریان زندگی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چنین رفتاری، این زنان احساس می کنند هیچ‌کس به معنای واقعی دوستشان ندارد و روابط افراد جامعه با آنها فقط به منظور سوء استفاده های جنسی و مادی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طبق گزارش سازمان بهداشت جهانی بیشترین آمار خودکشی مربوط به کشورهای ژاپن، امریکاو شرق اروپاست و کشورهای اسلامی، کشورهای امریکای لاتین و برخی کشورهای شرق آسیا کمترین میزان خودکشی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9" w:name="pg5263_49158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تروریستی یازده سپتامبر، حدود نود درصد از شهروندان این کشور که دیگر به قدرت نظامی و امنیت وعده داده‌شده از سوی مقامات ایالات متحده اطمینان چندانی نداشتند، برای کنار آمدن با استرس و نگرانی ناشی از چنین حملاتی، بیش از پیش به مذهب روی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محققان بسیاری به بررسی رابطۀ میان مذهب و استرس پرداخته‌اند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فیگلمن در کتاب مذهب و سلامتی به این نتیجه رسید که افرادی که دارای تمایلات مذهبی نیستند، بیشتر از افراد دیگر در معرض استرس و افسردگی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Heading3"/>
        <w:numPr>
          <w:ilvl w:val="2"/>
          <w:numId w:val="1"/>
        </w:numPr>
        <w:rPr/>
      </w:pPr>
      <w:bookmarkStart w:id="40" w:name="__RefHeading___Toc501299_581953129"/>
      <w:bookmarkStart w:id="41" w:name="_Toc15"/>
      <w:bookmarkEnd w:id="40"/>
      <w:r>
        <w:rPr/>
        <w:t>3</w:t>
      </w:r>
      <w:r>
        <w:rPr>
          <w:rtl w:val="true"/>
        </w:rPr>
        <w:t>.</w:t>
      </w:r>
      <w:r>
        <w:rPr>
          <w:rtl w:val="true"/>
        </w:rPr>
        <w:t>غرب بیرون از لنز هالیوود</w:t>
      </w:r>
      <w:bookmarkEnd w:id="41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نظر از اینکه امکانات مادی دلیل بر خوشبختی نیست، حتی در این باره نیز نباید تصور کرد همه افراد کشورهای غربی و صنعتی دارای ثروت و امکانات انبوه‌اند، بلکه میزان فقر در این کشورها در حال افزایش است؛ به عنوان مثال، در امریکا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میلیون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 بوده و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 نفر زیر خط فقر زندگی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های بسیار بزرگ با ده‌ها اتاق و باغ که در سینمای هالیوود نمایش داده می شود، تمام حقیقت غرب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گلوبال ریسرچ در مقاله ای به بحران گرسنگی در امریکا پرداخته و می نویسد روزانه حدود پنجاه میلیون امریکایی از گرسنگی رنج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سال‌های</w:t>
      </w:r>
      <w:bookmarkStart w:id="42" w:name="pg5263_49159"/>
    </w:p>
    <w:p>
      <w:pPr>
        <w:pStyle w:val="BookText"/>
        <w:rPr/>
      </w:pPr>
      <w:bookmarkEnd w:id="42"/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کسانی که مشمول 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خانواده های نیازمند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افزایش یافته و آمار فقر و گرسنگی کودکان بسیار قابل توجه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تقریباً از هر پنج کودکی که در امریکا زندگی می کند، یک نفر فقیر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پانزده میلیون کودک و نوجوان زیر هجده سال در فقر زندگی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Heading3"/>
        <w:numPr>
          <w:ilvl w:val="2"/>
          <w:numId w:val="1"/>
        </w:numPr>
        <w:rPr/>
      </w:pPr>
      <w:bookmarkStart w:id="43" w:name="__RefHeading___Toc501301_581953129"/>
      <w:bookmarkStart w:id="44" w:name="_Toc16"/>
      <w:bookmarkEnd w:id="43"/>
      <w:r>
        <w:rPr/>
        <w:t>4</w:t>
      </w:r>
      <w:r>
        <w:rPr>
          <w:rtl w:val="true"/>
        </w:rPr>
        <w:t>.</w:t>
      </w:r>
      <w:r>
        <w:rPr>
          <w:rtl w:val="true"/>
        </w:rPr>
        <w:t>نعمت یا نقمت؟</w:t>
      </w:r>
      <w:bookmarkEnd w:id="44"/>
    </w:p>
    <w:p>
      <w:pPr>
        <w:pStyle w:val="Heading4"/>
        <w:numPr>
          <w:ilvl w:val="3"/>
          <w:numId w:val="1"/>
        </w:numPr>
        <w:rPr/>
      </w:pPr>
      <w:bookmarkStart w:id="45" w:name="__RefHeading___Toc501303_581953129"/>
      <w:bookmarkStart w:id="46" w:name="_Toc17"/>
      <w:bookmarkEnd w:id="45"/>
      <w:r>
        <w:rPr>
          <w:rtl w:val="true"/>
        </w:rPr>
        <w:t>اشاره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هر بارانی نعمت و هر خشکسالی نقمت است؟ آیا فقر علامت غضب و ثروت علامت لطف خداست؟ نعمت بودن نعمت به فراوانی آن نیست، بلکه به تأثیر و فواید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گمان می کنند چون در برخی مناطق اروپایی بارندگی زیاد است، ایشان مشمول لطف الهی‌اند؛ اما همان طور که خشکسالی می تواند عذاب الهی باشد، فراوانی برف و باران نیز می تواند مشکلات زیادی به دنبال داشته و مصداقی از عذاب الهی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بسیاری موارد امکانات مادی وسیلۀ عذاب افراد است، چنان که قرآن به مؤمنان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و فرزندان آنان شما را به شگفتی واندارد؛ خداوند می خواهد با این وسیله آنان را عذاب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ببینی کافران شهرها را تصرف می کنند، غمگین نشوی؛ دنیا</w:t>
      </w:r>
      <w:bookmarkStart w:id="47" w:name="pg5263_49160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متاعی اندک است و جایگاه ایشان جهنم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همچنین، قرآن از سنّت دیگری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 کند که یکی از سخت ترین عذاب های پروردگار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" w:name="__RefHeading___Toc501305_581953129"/>
      <w:bookmarkStart w:id="49" w:name="_Toc18"/>
      <w:bookmarkEnd w:id="48"/>
      <w:r>
        <w:rPr>
          <w:rtl w:val="true"/>
        </w:rPr>
        <w:t>پنجره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پس از آنکه کفار با سختی ها و عذاب های دنیوی متنبه نشدند، امکانات مادی بسیاری در اختیار ایشان قرار می‌دهد تا به وسیلۀ آن بر گناهان خویش بیفزایند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کافران، گمان نکنند که مهلتی که ما به آنها می‌دهیم، به حال آنها بهتر خواهد بود، بلکه مهلت می‌دهیم برای امتحان تا بر سرکشی و طغیان خود بیفزایند و آنان را عذابی رسد که با آن سخت خوار و ذلیل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که آیات ما را تکذیب کردند، به تدریج از جایی که نمی‌دانند، گرفتار مجازاتشان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bookmarkStart w:id="50" w:name="pg5263_49161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مواجهه با یزید به همین سنّت الهی اشاره کرده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اکنون که زمین و آسمان را بر ما تنگ کردی و ما را همانند اسیران به هر سو کشاندی، می پنداری ما به نزد خدا خوار شدیم و تو نزد او عزیز و گرامی می باشی و تصور کردی این نشانۀ قدر و منزلت تو در نزد خداست؟ از این رو، باد غرور به بینی انداخته و به خود بالیدی و خرّم و شادمان شدی از اینکه دیدی دنیا در کمند تو در آمده و امور تو سامان یافته و مُلک و خلافت ما در اختیار تو قرار گرفته، پس کمی آهسته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سخن خداوند را فراموش کردی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کافر شدند، تصور نکنند اگر به آنان مهلت می دهیم، به سودشان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آنان مهلت می دهیم تا بر گناهان خود بیفزایند و برای آنها عذاب خوارکننده 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"/>
      </w:r>
    </w:p>
    <w:p>
      <w:pPr>
        <w:pStyle w:val="Heading3"/>
        <w:numPr>
          <w:ilvl w:val="2"/>
          <w:numId w:val="1"/>
        </w:numPr>
        <w:rPr/>
      </w:pPr>
      <w:bookmarkStart w:id="51" w:name="__RefHeading___Toc501307_581953129"/>
      <w:bookmarkStart w:id="52" w:name="_Toc19"/>
      <w:bookmarkEnd w:id="51"/>
      <w:r>
        <w:rPr/>
        <w:t>5</w:t>
      </w:r>
      <w:r>
        <w:rPr>
          <w:rtl w:val="true"/>
        </w:rPr>
        <w:t>.</w:t>
      </w:r>
      <w:r>
        <w:rPr>
          <w:rtl w:val="true"/>
        </w:rPr>
        <w:t>هرکه در این بزم مقرّب</w:t>
      </w:r>
      <w:r>
        <w:rPr>
          <w:rtl w:val="true"/>
        </w:rPr>
        <w:softHyphen/>
      </w:r>
      <w:r>
        <w:rPr>
          <w:rtl w:val="true"/>
        </w:rPr>
        <w:t xml:space="preserve">تر است </w:t>
      </w:r>
      <w:r>
        <w:rPr>
          <w:rtl w:val="true"/>
        </w:rPr>
        <w:t>...</w:t>
      </w:r>
      <w:bookmarkEnd w:id="52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سختی هایی که در زندگی دنیوی برای مؤمنان پیش می آید، گاهی ناشی از بی تدبیری و کم کاری ایشان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بخش دوم مفصّل تر بررسی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گاهی ناشی از بلایا و مشکلات طبیعی است که افراد دخالتی در آن ندارند و این‌ها آثار تربیتی برای مؤمنان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بلایا و سختی ها برای مؤمن، علامت محبوبیت او نزد پروردگار است که یا زمینۀ امتحان و در نتیجه رشد معنوی انسان را فراهم می آورد، یا مایۀ آمرزش گناهان اوست و یا عامل رشد و اوج گرفتن وی، که همه این حالت ها برای مؤمن خیر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معلّم نسبت به کوچک ترین لغزش و اشتباه بهترین دانش آموز کلاس حسّاسیتی بیش از دیگر دانش آموزان نشان می دهد و این نشانۀ توجه و محبوبیت او نزد معلّم است؛ چنانکه پیامبران و اولیای الهی که محبوب ترین بندگان خدا هستند، بیشترین سختی ها را در زندگی متحمل می شوند؛ بنابراین به میزان بیشتر شدن محبوبیت، سخت گیری نیز بیشتر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3" w:name="pg5263_49163"/>
    </w:p>
    <w:p>
      <w:pPr>
        <w:pStyle w:val="Heading3"/>
        <w:numPr>
          <w:ilvl w:val="2"/>
          <w:numId w:val="1"/>
        </w:numPr>
        <w:rPr/>
      </w:pPr>
      <w:bookmarkStart w:id="54" w:name="__RefHeading___Toc501309_581953129"/>
      <w:bookmarkStart w:id="55" w:name="_Toc20"/>
      <w:bookmarkEnd w:id="53"/>
      <w:bookmarkEnd w:id="54"/>
      <w:r>
        <w:rPr>
          <w:rtl w:val="true"/>
        </w:rPr>
        <w:t>خلاصه</w:t>
      </w:r>
      <w:bookmarkEnd w:id="55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نکات پیش گفته روشن می شود که اولاً، خوشبختی و رفاه یک جامعه به میزان ثروت و امکانات افراد نیست، بلکه به میزان احساس رضایت از زندگی است و تعداد فراوانی از ثروتمندان احساس رضایت از زندگی ندارند؛ ثانیاً، تمام افراد جوامع غربی ثروتمند نیستند و تعداد فقیران یا افراد زیر خط فقر در آنجا نیز بسیار زیاد است؛ ثالثاً، بسیاری از مشکلات و سختی های مسلمانان به خاطر کم کاری و سوء تدبیر ایشان است و بالأخره اینکه سختی و خوشی این دنیا یک روی سکه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موقت مؤمنان عامل خوشی ابدی ایشان و خوشی موقت کافران، عامل سختی ابدی آنان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6" w:name="pg5263_49164"/>
    </w:p>
    <w:p>
      <w:pPr>
        <w:pStyle w:val="Heading2"/>
        <w:numPr>
          <w:ilvl w:val="1"/>
          <w:numId w:val="1"/>
        </w:numPr>
        <w:rPr/>
      </w:pPr>
      <w:bookmarkStart w:id="57" w:name="__RefHeading___Toc501311_581953129"/>
      <w:bookmarkStart w:id="58" w:name="_Toc21"/>
      <w:bookmarkEnd w:id="56"/>
      <w:bookmarkEnd w:id="57"/>
      <w:r>
        <w:rPr>
          <w:rtl w:val="true"/>
        </w:rPr>
        <w:t xml:space="preserve">فصل دوم </w:t>
      </w:r>
      <w:r>
        <w:rPr>
          <w:rtl w:val="true"/>
        </w:rPr>
        <w:t>»</w:t>
      </w:r>
      <w:r>
        <w:rPr>
          <w:rtl w:val="true"/>
        </w:rPr>
        <w:t>فراز و فرود اسلام و غرب</w:t>
      </w:r>
      <w:bookmarkEnd w:id="58"/>
    </w:p>
    <w:p>
      <w:pPr>
        <w:pStyle w:val="Heading3"/>
        <w:numPr>
          <w:ilvl w:val="2"/>
          <w:numId w:val="1"/>
        </w:numPr>
        <w:rPr/>
      </w:pPr>
      <w:bookmarkStart w:id="59" w:name="__RefHeading___Toc501313_581953129"/>
      <w:bookmarkStart w:id="60" w:name="_Toc22"/>
      <w:bookmarkEnd w:id="59"/>
      <w:r>
        <w:rPr>
          <w:rtl w:val="true"/>
        </w:rPr>
        <w:t>اشاره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1" w:name="pg5263_49166"/>
    </w:p>
    <w:p>
      <w:pPr>
        <w:pStyle w:val="Heading3"/>
        <w:numPr>
          <w:ilvl w:val="2"/>
          <w:numId w:val="1"/>
        </w:numPr>
        <w:rPr/>
      </w:pPr>
      <w:bookmarkStart w:id="62" w:name="__RefHeading___Toc501315_581953129"/>
      <w:bookmarkStart w:id="63" w:name="_Toc23"/>
      <w:bookmarkEnd w:id="61"/>
      <w:bookmarkEnd w:id="62"/>
      <w:r>
        <w:rPr/>
        <w:t>1</w:t>
      </w:r>
      <w:r>
        <w:rPr>
          <w:rtl w:val="true"/>
        </w:rPr>
        <w:t>.</w:t>
      </w:r>
      <w:r>
        <w:rPr>
          <w:rtl w:val="true"/>
        </w:rPr>
        <w:t>پیشرفت انسان یا مصنوعات انسانی</w:t>
      </w:r>
      <w:bookmarkEnd w:id="63"/>
    </w:p>
    <w:p>
      <w:pPr>
        <w:pStyle w:val="Heading4"/>
        <w:numPr>
          <w:ilvl w:val="3"/>
          <w:numId w:val="1"/>
        </w:numPr>
        <w:rPr/>
      </w:pPr>
      <w:bookmarkStart w:id="64" w:name="__RefHeading___Toc501317_581953129"/>
      <w:bookmarkStart w:id="65" w:name="_Toc24"/>
      <w:bookmarkEnd w:id="64"/>
      <w:r>
        <w:rPr>
          <w:rtl w:val="true"/>
        </w:rPr>
        <w:t>اشاره</w:t>
      </w:r>
      <w:bookmarkEnd w:id="65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هر چیز باید مفاهیم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ماندگی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ملاک آن ها تعریف شود تا مشخص شود آیا حقیقتاً کشورهای اسلامی عقب مانده و جوامع کافر پیشرفته هستند یا خیر؟ برای پاسخ به این پرسش باید بین انسان و مصنوعات انسانی و در نتیجه پیشرفت انسان و مصنوعات انسانی تفاوت قائل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موجودی عاقل با جهت گیری الهی است که هدف او به خوردن، خوابیدن، شهوات و غرایز محدود نیست، بلکه هدف او رشد معنوی و اخلاقی است که البته با بهره مندی صحیح از دنیا منافات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و خوابیدن بیشتر یا شهوات و لذت های افزون تر اموری مشترک بین انسان و حیوان هستند و آنچه باعث تمایز این دو می شود، فضایل معنوی و اخلاقی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ملاک رشد و پیشرفت انسان موفقیت در کسب فضایل اخلاقی و بندگی الهی بوده و جامعۀ پیشرفتۀ انسانی جامعه ای است که اخلاق و معنویت در آن رشد یافته باشد وگرنه تفاوتی بین انسان و حیوان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مصنوعات انسانی همان رشد تکنولوژی و صنعت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شدن چرتکه به ابررایانه های</w:t>
      </w:r>
      <w:bookmarkStart w:id="66" w:name="pg5263_49167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اتمی، تسخیر فضا، مطالعۀ ریزذرات و سایر شگفتی های تکنولوژی، پیشرفت مصنوعات انسانی است و نه خود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501319_581953129"/>
      <w:bookmarkStart w:id="68" w:name="_Toc25"/>
      <w:bookmarkEnd w:id="67"/>
      <w:r>
        <w:rPr>
          <w:rtl w:val="true"/>
        </w:rPr>
        <w:t>پنجره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به نام پیشرفت کشورهای غربی خوانده می شود در حقیقت پیشرفت مصنوعات انسانی است نه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برهمین اساس پیشرفته خواندن کشورهای غربی به استناد موفقیت در تکنولوژی سخن صحیحی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دربارۀ جامعۀ انسانی سخن می گوییم باید ملاک های انسانی را برای ارزیابی پیشرفت یا عقب ماندگی جوامع لحاظ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501321_581953129"/>
      <w:bookmarkStart w:id="70" w:name="_Toc26"/>
      <w:bookmarkEnd w:id="69"/>
      <w:r>
        <w:rPr/>
        <w:t>2</w:t>
      </w:r>
      <w:r>
        <w:rPr>
          <w:rtl w:val="true"/>
        </w:rPr>
        <w:t>.</w:t>
      </w:r>
      <w:r>
        <w:rPr>
          <w:rtl w:val="true"/>
        </w:rPr>
        <w:t>اخلاق در کُما</w:t>
      </w:r>
      <w:r>
        <w:rPr>
          <w:rtl w:val="true"/>
        </w:rPr>
        <w:t>!</w:t>
      </w:r>
      <w:bookmarkEnd w:id="70"/>
    </w:p>
    <w:p>
      <w:pPr>
        <w:pStyle w:val="Heading4"/>
        <w:numPr>
          <w:ilvl w:val="3"/>
          <w:numId w:val="1"/>
        </w:numPr>
        <w:rPr/>
      </w:pPr>
      <w:bookmarkStart w:id="71" w:name="__RefHeading___Toc501323_581953129"/>
      <w:bookmarkStart w:id="72" w:name="_Toc27"/>
      <w:bookmarkEnd w:id="71"/>
      <w:r>
        <w:rPr>
          <w:rtl w:val="true"/>
        </w:rPr>
        <w:t>اشاره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آنچه گفته شد، حقیقتاً نمی توان کشورهای کافر را جوامعی رشدیافته و مسلمانان را جوامعی عقب مانده خواند؛ زیرا هم‌زمان با رشد تکنولوژی، انحطاط اخلاقی در جوامع غربی سرعتی مهارنشدنی یافته است و سالانه آمارهای تکان‌دهنده ای از شبکه های آماری و اطلاع رسانی منتشر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 به سهم ناچیزی از آمارهای منتشر شده توسط مؤسسات غربی اشاره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مشترک بدون ازدواج رسمی،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امری شرم آور و آمار آن به قدری کم بود که ثبت</w:t>
      </w:r>
      <w:bookmarkStart w:id="73" w:name="pg5263_49168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شد، ولی طبق اعتراف نویسندگان غربی، امروزه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زنان امریکایی بین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به صورت نامشروع با همسرانشان زندگی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خانواده های نامشروع بین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درصدی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زنان مجرد بین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تجربه ی فعالیت جنسی نامشروع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امریکا در هر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 یک کودک نامشروع به دنیا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میلیون نوجوان در سال به بیماری های مقاربتی دچار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آمار فرزندان نامشروع نیز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آمار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Heading4"/>
        <w:numPr>
          <w:ilvl w:val="3"/>
          <w:numId w:val="1"/>
        </w:numPr>
        <w:rPr/>
      </w:pPr>
      <w:bookmarkStart w:id="74" w:name="__RefHeading___Toc501325_581953129"/>
      <w:bookmarkStart w:id="75" w:name="_Toc28"/>
      <w:bookmarkEnd w:id="74"/>
      <w:r>
        <w:rPr>
          <w:rtl w:val="true"/>
        </w:rPr>
        <w:t>پنجره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کل تولدهای ثبت شده در جامعۀ امریکا یعنی </w:t>
      </w:r>
      <w:r>
        <w:rPr>
          <w:rFonts w:eastAsia="IRNazanin" w:cs="IRNazanin"/>
          <w:color w:val="111111"/>
          <w:sz w:val="28"/>
          <w:szCs w:val="28"/>
          <w:lang w:bidi="fa-IR"/>
        </w:rPr>
        <w:t>380000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مربوط به نوجوانان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بود که ازدواج نکرده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پژوهشگران دانشکدۀ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دریافتند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دختران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روزانه و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به طور هفتگی مورد آزار جنسی قرار می گیرند و دو سوم این مزاحمت ها در انظار عمومی صورت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افراد شرکت کننده در یک نظرسنجی در کشور کانادا گفته اند که حداقل یکبار تجربة ناخواستة جنسی قبل از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خشونت علیه زنان، مجموعه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فمینسیم، شکست افسانه آزادی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ساله </w:t>
      </w:r>
      <w:r>
        <w:rPr>
          <w:rFonts w:eastAsia="IRNazanin" w:cs="IRNazanin"/>
          <w:color w:val="111111"/>
          <w:sz w:val="28"/>
          <w:szCs w:val="28"/>
          <w:lang w:bidi="fa-IR"/>
        </w:rPr>
        <w:t>500000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کودک جهت استثمار جنسی از کشورهای مختلف به کشورهای اروپایی قاچاق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تجارت سالانه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میلیارد دلار سودآوری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بسیاری از کشورهای اروپایی روسپی گری، قانونی شده است و این امر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اقتصاد هلند را به خود اختصاص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سالانه </w:t>
      </w:r>
      <w:r>
        <w:rPr>
          <w:rFonts w:eastAsia="IRNazanin" w:cs="IRNazanin"/>
          <w:color w:val="111111"/>
          <w:sz w:val="28"/>
          <w:szCs w:val="28"/>
          <w:lang w:bidi="fa-IR"/>
        </w:rPr>
        <w:t>13000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پورنو در امریکا تولید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به طور متوسط در هر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پورنو تولید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درآمد این صنعت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میلیارد دلار بوده است که با درآمد شرکت 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مایکروسافت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آمازون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اپل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عرصۀ جرم و جنایت نیز وضعیت کشورهای غربی به ویژه امریکا به قدری فضاحت بار است که رئیس سابق کمیسیون قضایی سنای امریکا می گوید مهم ترین معضل امریکا خشونت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امریکا در هر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ثانیه با یک زن بدرفتاری می شود و در هر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 یک زن مورد تجاوز قرار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افراد شرکت کننده در نظرسنجی موسسۀ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گالوپ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اند جرم و جنایت برای آن ها تهدیدی جدی است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ده نفر،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قدم زدن تنها در شب و در فاصلۀ یک مایلی خانه ی خود هراس دارند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هر ده نوجوان،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هراس دارند که کسی با اسلحه به آن ها شلیک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اثر گسترش جرم و جنایت در امریکا آمار زندانیان این کشور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بود،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برابر شده و به </w:t>
      </w:r>
      <w:r>
        <w:rPr>
          <w:rFonts w:eastAsia="IRNazanin" w:cs="IRNazanin"/>
          <w:color w:val="111111"/>
          <w:sz w:val="28"/>
          <w:szCs w:val="28"/>
          <w:lang w:bidi="fa-IR"/>
        </w:rPr>
        <w:t>87/1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امریکا سالیانه بالغ بر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 جرم ثبت می‌شود که بالاترین میزان ثبت شده در میان</w:t>
      </w:r>
      <w:bookmarkStart w:id="76" w:name="pg5263_49172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Heading4"/>
        <w:numPr>
          <w:ilvl w:val="3"/>
          <w:numId w:val="1"/>
        </w:numPr>
        <w:rPr/>
      </w:pPr>
      <w:bookmarkStart w:id="77" w:name="__RefHeading___Toc501327_581953129"/>
      <w:bookmarkStart w:id="78" w:name="_Toc29"/>
      <w:bookmarkEnd w:id="77"/>
      <w:r>
        <w:rPr>
          <w:rtl w:val="true"/>
        </w:rPr>
        <w:t>پنجره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روزانه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بر اثر بدرفتاری جان خود را از دست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اموری سبب افسردگی های شایع میان کودکان شده است و در حالی که سن کودکی اوج نشاط و شادابی است، بسیاری از کودکان کشورهای اروپایی و امریکایی داروی ضد افسردگی مصرف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خشونت ها تنها مربوط به فضای خارج از خانواده نیست و بسیاری از زنان غربی مورد بدرفتاری مستمر همسرانشان قرار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نمونه زنی که برندۀ جایزه صلح نوبل بوده است می گوید شوهرم مرد خوبی است؛ زیرا فقط هفته ای یکبار مرا کتک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پیامد مستقیم این موارد، فروپاشی کانون خانواده و افزایش قابل توجه آمار طلاق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آمار طلاق در امریکا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صد برابر افزایش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پدیده به رواج خانواده های تک والد منجر شده تا آنجا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ده میلیون خانوادة امریکایی</w:t>
      </w:r>
      <w:bookmarkStart w:id="79" w:name="pg5263_49173"/>
    </w:p>
    <w:p>
      <w:pPr>
        <w:pStyle w:val="BookText"/>
        <w:rPr/>
      </w:pPr>
      <w:bookmarkEnd w:id="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پدر زندگی می کنند و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کودکان زیر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در امریکا، فقط با مادر و </w:t>
      </w:r>
      <w:r>
        <w:rPr>
          <w:rFonts w:eastAsia="IRNazanin" w:cs="IRNazanin"/>
          <w:color w:val="111111"/>
          <w:sz w:val="28"/>
          <w:szCs w:val="28"/>
          <w:lang w:bidi="fa-IR"/>
        </w:rPr>
        <w:t>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 فرزند امریکایی با پدربزرگ و مادربزرگ زندگی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آمارها و اخبار هولناک دیگری در غرب دربارة ازدواج با حیوانات، کشتن فرزندان، کشتن پدر و مادر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می‌شود که بیان آن بسیار مشمئزکننده است و تنها به یک نمونه اکتفا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دوره تعطیلات تابستانی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زن و شوهر در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کلوپ شبانه که در سراسر ایتالیا وجود دارد، همسران خود را برای برقراری رابطۀ نامشروع با یکدیگر عوض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تعویض همسر نیز در اماکنی غیر کلوپ‌ها مانند گاراژهای خودرو، سواحل دریایی ویژه وحتی برخی از قبرستان‌ها صورت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اتفاقات سبب ابراز نگرانی هر روزۀ اندیشمندان، متفکران، هنرمندان و حتی سیاست مداران غربی نسبت به وضع موجود و آیندۀ غرب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مقالات تخصصی متعدد نویسندگان غربی مؤید این مدعاست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501329_581953129"/>
      <w:bookmarkStart w:id="81" w:name="_Toc30"/>
      <w:bookmarkEnd w:id="80"/>
      <w:r>
        <w:rPr/>
        <w:t>3</w:t>
      </w:r>
      <w:r>
        <w:rPr>
          <w:rtl w:val="true"/>
        </w:rPr>
        <w:t>.</w:t>
      </w:r>
      <w:r>
        <w:rPr>
          <w:rtl w:val="true"/>
        </w:rPr>
        <w:t>بی ارتباطی دین و عقب ماندگی</w:t>
      </w:r>
      <w:bookmarkEnd w:id="81"/>
    </w:p>
    <w:p>
      <w:pPr>
        <w:pStyle w:val="Heading4"/>
        <w:numPr>
          <w:ilvl w:val="3"/>
          <w:numId w:val="1"/>
        </w:numPr>
        <w:rPr/>
      </w:pPr>
      <w:bookmarkStart w:id="82" w:name="__RefHeading___Toc501331_581953129"/>
      <w:bookmarkStart w:id="83" w:name="_Toc31"/>
      <w:bookmarkEnd w:id="82"/>
      <w:r>
        <w:rPr>
          <w:rtl w:val="true"/>
        </w:rPr>
        <w:t>اشاره</w:t>
      </w:r>
      <w:bookmarkEnd w:id="83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نظر از دو بحث پیشین، پیشرفت و رشد یک جامعه در علم و تکنولوژی ارتباطی به دینداری یا بی دینی جوامع ندارد؛ زیرا تعداد</w:t>
      </w:r>
      <w:bookmarkStart w:id="84" w:name="pg5263_49174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غیراسلامی و کافر که به لحاظ علمی و تکنولوژی رشد نکرده اند، فراوان است و از سوی دیگر بسیاری از دانشمندان و چهر ه های علمی کشورهای غربی انسان هایی موحد و دین گرا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" w:name="__RefHeading___Toc501333_581953129"/>
      <w:bookmarkStart w:id="86" w:name="_Toc32"/>
      <w:bookmarkEnd w:id="85"/>
      <w:r>
        <w:rPr>
          <w:rtl w:val="true"/>
        </w:rPr>
        <w:t>پنجره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نه اسلام دخالتی در عدم پیشرفت علمی مسلمانان داشته و نه مسیحیّت یا الحاد سهمی در رشد و پیشرفت کشورهای غربی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رشد علمی غرب مرهون تلاش های دانشمندان پیشین ایشان می باشد که انسان هایی بی دین یا به لحاظ اخلاقی فاسد و لاابالی نبوده اند؛ زیرا تحقیق و پژوهش مجدّانۀ علمی با عیّاشی و خوشگذرانی تناسبی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501335_581953129"/>
      <w:bookmarkStart w:id="88" w:name="_Toc33"/>
      <w:bookmarkEnd w:id="87"/>
      <w:r>
        <w:rPr/>
        <w:t>4</w:t>
      </w:r>
      <w:r>
        <w:rPr>
          <w:rtl w:val="true"/>
        </w:rPr>
        <w:t>.</w:t>
      </w:r>
      <w:r>
        <w:rPr>
          <w:rtl w:val="true"/>
        </w:rPr>
        <w:t>غرب، واردکنندۀ مدعی</w:t>
      </w:r>
      <w:r>
        <w:rPr>
          <w:rtl w:val="true"/>
        </w:rPr>
        <w:t>!</w:t>
      </w:r>
      <w:bookmarkEnd w:id="88"/>
    </w:p>
    <w:p>
      <w:pPr>
        <w:pStyle w:val="Heading4"/>
        <w:numPr>
          <w:ilvl w:val="3"/>
          <w:numId w:val="1"/>
        </w:numPr>
        <w:rPr/>
      </w:pPr>
      <w:bookmarkStart w:id="89" w:name="__RefHeading___Toc501337_581953129"/>
      <w:bookmarkStart w:id="90" w:name="_Toc34"/>
      <w:bookmarkEnd w:id="89"/>
      <w:r>
        <w:rPr>
          <w:rtl w:val="true"/>
        </w:rPr>
        <w:t>اشاره</w:t>
      </w:r>
      <w:bookmarkEnd w:id="90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در طی قرون گذشته پرچمدار نهضت های علمی و اکتشافات متعدد بوده اند و قله های دانش در اختیار فرهیختگان مسلمان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پیشرفت های علمی کنونی غرب نتیجۀ ارتباط با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محقق عراقی به نام سلیم الحسنی استاد دانشگاه منچستر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پژوهشی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1001</w:t>
      </w:r>
      <w:bookmarkStart w:id="91" w:name="pg5263_49175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نوآوری میراث مسلمانان در جهان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بررسی دستاورد‌های علمی مسلمانان در سال های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میلادی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نشان داده است چگونه دانشمندان مسلمان در علومی چون ستاره شناسی، جبر و مثلثات، نظریۀ اعداد، هندسه، فیزیک، جغرافیا، شیمی، پزشکی، داروسازی، مهندسی، هنر، ادبیات و حتی آموزش و پرورش سرآمد و صاحب نظر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501339_581953129"/>
      <w:bookmarkStart w:id="93" w:name="_Toc35"/>
      <w:bookmarkEnd w:id="92"/>
      <w:r>
        <w:rPr>
          <w:rtl w:val="true"/>
        </w:rPr>
        <w:t>پنجره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اختراعات و اکتشافات مهمی که افتخار آن ها به نام دانشمندان غربی ثبت گردیده سال ها پیش توسط دانشمندان مسلمان اختراع و یا کشف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گوستاولوبون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اروپاییان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 دارند که اقرار کنند که یک قوم کافر و ملحدی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شده اروپای مسیحی از حال توحّش و جهالت خارج گردد و لذا آن را مکتوم نگاه می‌دارند، ولی این نظر به درجه‌ای بی‌اساس و تأسّف آور است که به آسانی می‌توان آن را ردّ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نفوذ اخلاقی همین اعراب زاییدۀ اسلام، آن اقوام وحشی اروپا را که سلطنت روم را زیر و زبر نمودند، داخل در طریق آدمیّت نمود و نیز نفوذ عقلانی آنان</w:t>
      </w:r>
      <w:bookmarkStart w:id="94" w:name="pg5263_49176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دروازۀ علوم و فنون و فلسفه را که از آن به کلّی بی‌خبر بودند به روی آن ها باز کرد و تا ششصدسال استاد ما اروپاییان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و اضمحلال تمدن اسلامی از حوادث بزرگ تاریخ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طی پنج قرن،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لحاظ نیرو، نظم، بسط قلمرو و حکومت، تصفیۀ اخلاق و رفتار، سطح زندگانی، وضع قوانین منصفانۀ انسانی و تساهل دینی، ادبیات، دانشوری، علم، طب و فلسفه پیشاهنگ جهان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دیدگاه وی، نفوذ دنیای مسیحی در اسلام تقریباً منحصر به بعضی رسوم دینی و جنگی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اسلام در جهان مسیحی نفوذ گوناگون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" w:name="__RefHeading___Toc501341_581953129"/>
      <w:bookmarkStart w:id="96" w:name="_Toc36"/>
      <w:bookmarkEnd w:id="95"/>
      <w:r>
        <w:rPr>
          <w:rtl w:val="true"/>
        </w:rPr>
        <w:t>پنجره</w:t>
      </w:r>
      <w:bookmarkEnd w:id="96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اروپای مسیحی غذاها، شربت‌ها، دارو، درمان، اسلحه، استفاده از نشان‌های خانوادگی، سلیقه و انگیزۀ هنری، ابزارها و فنون صنعت و تجارت و قوانین و راه‌های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اسلام فرا گرفت و غالباً لغات آن را نیز از مسلمانان اقتباس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اسلامی ریاضیات، طبیعیات، شیمی، ستاره شناسی و پزشکی یونان را حفظ کرده و به کمال رساندند و این میراث یونان را که بسیار غنی‌تر شده بود، به اروپا انتقال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پزشکان اسلامی پانصد سال تمام علمدار طب در جهان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شناس و مترجم قرآن به زبان انگلیسی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 باید فراموش نکند که مدیون قرآن است؛ همان کتابی که آفتاب علم را در میان تاریکی قرون وسطی در اروپا جلوه‌گر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 نکات آشکار می شود که نه دینداری مانعی برای پیشرفت علمی و صنعتی است و نه بی دینی عامل ترقی در این حوزه محسوب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7" w:name="pg5263_49178"/>
    </w:p>
    <w:p>
      <w:pPr>
        <w:pStyle w:val="Heading3"/>
        <w:numPr>
          <w:ilvl w:val="2"/>
          <w:numId w:val="1"/>
        </w:numPr>
        <w:rPr/>
      </w:pPr>
      <w:bookmarkStart w:id="98" w:name="__RefHeading___Toc501343_581953129"/>
      <w:bookmarkStart w:id="99" w:name="_Toc37"/>
      <w:bookmarkEnd w:id="97"/>
      <w:bookmarkEnd w:id="98"/>
      <w:r>
        <w:rPr/>
        <w:t>5</w:t>
      </w:r>
      <w:r>
        <w:rPr>
          <w:rtl w:val="true"/>
        </w:rPr>
        <w:t>.</w:t>
      </w:r>
      <w:r>
        <w:rPr>
          <w:rtl w:val="true"/>
        </w:rPr>
        <w:t>علل رشد علمی و تکنولوژیک غرب</w:t>
      </w:r>
      <w:bookmarkEnd w:id="99"/>
    </w:p>
    <w:p>
      <w:pPr>
        <w:pStyle w:val="Heading4"/>
        <w:numPr>
          <w:ilvl w:val="3"/>
          <w:numId w:val="1"/>
        </w:numPr>
        <w:rPr/>
      </w:pPr>
      <w:bookmarkStart w:id="100" w:name="__RefHeading___Toc501345_581953129"/>
      <w:bookmarkStart w:id="101" w:name="_Toc38"/>
      <w:bookmarkEnd w:id="100"/>
      <w:r>
        <w:rPr>
          <w:rtl w:val="true"/>
        </w:rPr>
        <w:t>اشاره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رشد و پیشرفت برخی کشورهای غیرمسلمان در علم و تکنولوژی بی اعتنایی آن ها به دین و اخلاق نیست بلکه توجه به نکاتی است که اگر مسلمانان نیز همچون قرون پیشین به آن اهتمام داشته باشند، در قله های علم و تکنولوژی قرار خواهند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نکات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و پشتکار؛ بسیاری از مردم کشورهای پیشرفته به آرمان های خود ولو آنکه ناقص یا اشتباه باشد، ایمان داشته و برای دستیابی به آن اهداف تلاش مستمر می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ژاپنی ها بعد از جنگ، روزانه بیش از چهارده ساعت کار می کردند تا کشور خود را آباد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متوسط ساعات کار آن ها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از تمامی کشورها گزارش شده است؛ یعنی </w:t>
      </w:r>
      <w:r>
        <w:rPr>
          <w:rFonts w:eastAsia="IRNazanin" w:cs="IRNazanin"/>
          <w:color w:val="111111"/>
          <w:sz w:val="28"/>
          <w:szCs w:val="28"/>
          <w:lang w:bidi="fa-IR"/>
        </w:rPr>
        <w:t>2152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که نسبت به کشور بعدی یعنی امریکا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کار مردم کره جنوبی نیز </w:t>
      </w:r>
      <w:r>
        <w:rPr>
          <w:rFonts w:eastAsia="IRNazanin" w:cs="IRNazanin"/>
          <w:color w:val="111111"/>
          <w:sz w:val="28"/>
          <w:szCs w:val="28"/>
          <w:lang w:bidi="fa-IR"/>
        </w:rPr>
        <w:t>2900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در سال اعلام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" w:name="__RefHeading___Toc501347_581953129"/>
      <w:bookmarkStart w:id="103" w:name="_Toc39"/>
      <w:bookmarkEnd w:id="102"/>
      <w:r>
        <w:rPr>
          <w:rtl w:val="true"/>
        </w:rPr>
        <w:t>پنجره</w:t>
      </w:r>
      <w:bookmarkEnd w:id="103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گزارش مرکز پژوهش های مجلس شورای اسلامی ساعت کار مفید کارمندان ایرانی به جای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به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دقیقه در روز و کارکنان بخش خصوصی به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در روز کاهش یافته است و در نتیجه ساعت کار مفید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به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و در بالاترین آمارها به 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اولویت دادن به علم و پژوهش؛ که در تخصیص بودجۀ سالیانۀ مراکز تحقیقاتی، آموزش و پرورش، آموزش عالی، حقوق اساتید دانشگاه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هویداست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کشوری که علم و پژوهش در آن اولویت نخست مردم و مسئولین باشد، رشد مناسب تری در آن حوزه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استقلال‌طلبی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استقلال اقتصادی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دو ملت ژاپن و کره جنوبی نسبت به بهره‌گیری از کالاهای تولیدی کشور خود پافشاری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چند سال گذشته سازمان تجارت جهانی به حکومت‌های ژاپن و کره جنوبی فشار آوردند تا از خارج برنج وارد کنند، اما مردم این دو کشور حاضر به استفاده از برنج‌های وارداتی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جنگ جهانی دوم، کاخ امپراتور را به همان شکل قبلی ساختند که تنها شیشه کم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حکومت خواستند اجازه دهد شیشه وارد کنند، اجازه داده نشد و گفته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شیشه وارد شود، تلاش برای راه اندازی کارخانجات شیشه سازی کاهش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ایمان، اشتیاق و وجدان کاری نسبت به مسئولیت ها؛ در چنین جوامعی هر فرد می بایست کار خود را همچون شغل ریاست 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خطیر و حساس دانسته و لذا با ایمان و اشتیاق به ادای تکلیف خود اقدام کند؛ زیرا تنبلی، کم کاری، اهمال کاری و بی دقتی مانع دستیابی به اهداف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نظم و قانون و احترام به حقوق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 کارآمد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روحیۀ تعاون و مشارکت جویی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گویی نسبت به رفتارها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وری، اولویت دادن به کیفیت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شکوفا ساختن خلّاقیت ها از سنین پایین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در چهارچوب برنامه‌ای منظم برای سازمان دهی زیرساخت‌های قتصادی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دقیق واقعیات جامعه و درک امکانات و محدودیت‌های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بومی کردن تکنولوژی؛ انتقال تکنولوژی بدون نیروی انسانی کارآمد به آفت مهارت زدایی از جمعیت بومی می‌انجامد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ژاپنی ها برای رهایی از این آفت در پی سازگاری انتقال تکنولوژی با توسعۀ درون زا برآمدند و به جای تقلید، تکنولوژی را بومی کردند و به نوآوری در صنعت نائل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4" w:name="pg5263_49182"/>
    </w:p>
    <w:p>
      <w:pPr>
        <w:pStyle w:val="Heading3"/>
        <w:numPr>
          <w:ilvl w:val="2"/>
          <w:numId w:val="1"/>
        </w:numPr>
        <w:rPr/>
      </w:pPr>
      <w:bookmarkStart w:id="105" w:name="__RefHeading___Toc501349_581953129"/>
      <w:bookmarkStart w:id="106" w:name="_Toc40"/>
      <w:bookmarkEnd w:id="104"/>
      <w:bookmarkEnd w:id="105"/>
      <w:r>
        <w:rPr/>
        <w:t>6</w:t>
      </w:r>
      <w:r>
        <w:rPr>
          <w:rtl w:val="true"/>
        </w:rPr>
        <w:t>.</w:t>
      </w:r>
      <w:r>
        <w:rPr>
          <w:rtl w:val="true"/>
        </w:rPr>
        <w:t xml:space="preserve">هر عیب که هست، از مسلمانی ماست </w:t>
      </w:r>
      <w:r>
        <w:rPr>
          <w:rtl w:val="true"/>
        </w:rPr>
        <w:t>...</w:t>
      </w:r>
      <w:bookmarkEnd w:id="106"/>
    </w:p>
    <w:p>
      <w:pPr>
        <w:pStyle w:val="Heading4"/>
        <w:numPr>
          <w:ilvl w:val="3"/>
          <w:numId w:val="1"/>
        </w:numPr>
        <w:rPr/>
      </w:pPr>
      <w:bookmarkStart w:id="107" w:name="__RefHeading___Toc501351_581953129"/>
      <w:bookmarkStart w:id="108" w:name="_Toc41"/>
      <w:bookmarkEnd w:id="107"/>
      <w:r>
        <w:rPr>
          <w:rtl w:val="true"/>
        </w:rPr>
        <w:t>اشاره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سنّت الهی هیچ انسانی صرفاً با آرزو و خیال پردازی به اهداف خویش نرسیده و تنها به میزان تلاش خود بهره مند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لیس للانسان الّا ما سعی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دیگر الهی آن است که انسان ها را در دستیابی به اهداف خویش یاری کرده و هر کس برای هر هدفی تلاش کند چه هدف دنیوی و چه هدف اُخروی، چه هدف صحیح و چه هدف باطل، خداوند او را مددکار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پس از بیان دو گروهی که یکی درصدد رسیدن به لذت زودگذر دنیا و دیگری به دنبال لذت جاودانۀ اُخروی است، بیان می دارد که هر یک از این دو گروه را برای رسیدن به اهداف دنیوی شان یاری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کُلاًّ نُمِدُّ هؤُلاءِ وَ هَؤُلاءِ مِنْ عَطاءِ رَبِّکَ وَ ما کانَ عَطاءُ رَبِّکَ مَحْظُورا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را از عطای پروردگارت مدد می‌کنیم، این ها را و آن‌ها را، و از عطای پروردگار تو جلوگیری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9" w:name="pg5263_49183"/>
    </w:p>
    <w:p>
      <w:pPr>
        <w:pStyle w:val="Heading4"/>
        <w:numPr>
          <w:ilvl w:val="3"/>
          <w:numId w:val="1"/>
        </w:numPr>
        <w:rPr/>
      </w:pPr>
      <w:bookmarkStart w:id="110" w:name="__RefHeading___Toc501353_581953129"/>
      <w:bookmarkStart w:id="111" w:name="_Toc42"/>
      <w:bookmarkEnd w:id="109"/>
      <w:bookmarkEnd w:id="110"/>
      <w:r>
        <w:rPr>
          <w:rtl w:val="true"/>
        </w:rPr>
        <w:t>پنجره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رشد نکردن مسلمانان در برخی ابعاد، نه اهتمام به دین، بلکه کنارگذاردن دستورات دینی و برخورد گزینشی با آموزه های دینی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قرون اخیر، مسلمانان آگاهانه یا ناآگاهانه از برخی ابعاد دین فاصله گرفته و در نتیجه دچار رکود در برخی حوزه های حیات دنیوی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خارجی نظیر استعمار و عوامل داخلی در عقب ماندگی مسلمین در علم و تکنولوژی مؤثر بودند که مهم ترین آن ها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که یک پنجم جمعیت جهان را دارا بوده و به لحاظ اقلیمی در استراتژیکی ترین نقاط جهان ساکن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خاورمیانه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درگیری های قومی و فرقه ای از توجه به سود و زیان مشترک غافل بوده و درگیری های درونی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نادرست از مفاهیم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مفاهیم دینی دچار بدفهمی و سبب کاهش یا تعطیل فعالیت های اجتماعی و سازندۀ مسلمین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ناروا از مفاهیم صبر، انتظار، قضا و قدر، توکل، زهد، تقیه، شفاعت، تحقیر دنیا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رویگردانی از فعالیت ، سستی و تنبلی، تن دادن به ظلم و نفی مبارزه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  <w:bookmarkStart w:id="112" w:name="pg5263_49184"/>
    </w:p>
    <w:p>
      <w:pPr>
        <w:pStyle w:val="Heading4"/>
        <w:numPr>
          <w:ilvl w:val="3"/>
          <w:numId w:val="1"/>
        </w:numPr>
        <w:rPr/>
      </w:pPr>
      <w:bookmarkStart w:id="113" w:name="__RefHeading___Toc501355_581953129"/>
      <w:bookmarkStart w:id="114" w:name="_Toc43"/>
      <w:bookmarkEnd w:id="112"/>
      <w:bookmarkEnd w:id="113"/>
      <w:r>
        <w:rPr>
          <w:rtl w:val="true"/>
        </w:rPr>
        <w:t>پنجره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نادرست از حکومت و جدا دانستن دین از سیاست را یکی از عوامل عقب ماندگی مسلمین برشمرده‌اند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حاکمان و کارگذاران نالایق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در قرون اخیر حاکمان فاسدی را به خود دیده اند که با بی کفایتی یا خیانت سبب عقب ماندگی جوامع مسلمین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بسیارند حاکمانی که سرسپردۀ دولت های استعمارگر بوده یا دنبال عیش و نوش و لذت های فردی می باشند و از رشد تمدن اسلامی غافل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ساعات کار مفید در ایران و سایر کشورهای اسلامی با کشورهای پیشرفته فاصلۀ زیادی دارد و روحیۀ تنبلی وسستی با تفاوت هایی در اقشار مختلف دیده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رغم آنکه ملل مسلمان به واسطۀ عقب ماندگی قرون اخیر نیازمند تلاش جهادی و اهتمام بیشتر برای ساختن کشورهای خود هستند، در مقام عمل، روحیۀ سخت کوشی جای خود را به تن پروری و تن آسایی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های بزرگ در قرون اخیر با چپاول ثروت و</w:t>
      </w:r>
      <w:bookmarkStart w:id="115" w:name="pg5263_49185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سرمایۀ فکری کشورهای مسلمین از پیشرفت و رشد ایشان جلوگیری کرده و در عقب نگاه داشتن این جوامع از کاروان علم و تکنولوژی تعمّد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گرایی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مسلمان با مصرف بی رویۀ کالا از جمله تولیدات غربی از یکسو هزینۀ زندگی خانواده ها و جوامع را بالا برده و از سوی دیگر کشور خود را به بازار مناسب کشورهای غربی تبدیل کرده اند که در اثر آن ثروت عظیم این ملل به جای سرمایه گذاری در صنعت و تولیدات پایه، صرف امور غیرضروری شده و همه ساله میلیاردها دلار صرف هزینه های غیرضروری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با رشد مصرف گرایی فرهنگ عمومی تغییر کرده و مصرف بیشتر و گران تر به ارزش اجتماعی مبدّل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 ثروت، کالاهای لوکس و مسابقه در خرید، ارزش های خانوارها قلمداد شده و اختلاف طبقاتی به اوج می رسد و نوع مصرف و خرید علامت مشخصۀ طبقۀ مرفه و باعث احساس محرومیت در طبقات پایین 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" w:name="__RefHeading___Toc501357_581953129"/>
      <w:bookmarkStart w:id="117" w:name="_Toc44"/>
      <w:bookmarkEnd w:id="116"/>
      <w:r>
        <w:rPr>
          <w:rtl w:val="true"/>
        </w:rPr>
        <w:t>پنجره</w:t>
      </w:r>
      <w:bookmarkEnd w:id="117"/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 ذهن جوانان که می بایست مشغول خلاقیت و نوآوری در صنعت و تکنولوژی شود، در مارک و برندهای غربی متمرکز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8" w:name="pg5263_49186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و واردات کالاهای غیر ضروری جایگزین کالاهای ضروری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 چنان بر ذهن افراد مسلط می شود که دیگر مبنای خرید افراد نیاز آن ها نیست، بلکه میل به خرید بیشتر است و در بسیاری از موارد قادر به کنترل خود در خرید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نمونه هزینه ی واردات لوازم آرایشی به ایران در یکسال از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 تا دو میلیارد دلار تخمین زده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و عدم رعایت اصول دینی در میان مسلمانان نیز از دیگر عوامل عقب ماندگی ایشان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مصرف بدون ضابطه، جایی برای صادرات و نیز استفادۀ بهینه از کالا باقی نمانده و دولت ها مجبور به پرداخت یارانه برای مصارف ابتدایی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" w:name="__RefHeading___Toc501359_581953129"/>
      <w:bookmarkStart w:id="120" w:name="_Toc45"/>
      <w:bookmarkEnd w:id="119"/>
      <w:r>
        <w:rPr>
          <w:rtl w:val="true"/>
        </w:rPr>
        <w:t>پنجره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نمونه مصرف برق در ایران سه برابر مصرف متوسط کشورهای 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انرژی ایران دو برابر چین و مصرف آب در ایران هفتاد درصد بیشتر از متوسط جهانی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http://www.ebtekarnews.com/Ebtekar/News.aspx?NID=47153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صداقتی در گفتار و 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تأکید مکرر دین اسلام بر صداقت، بی صداقتی در سخن و رفتار در میان کشورهای مسلمان رواج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صداقت در وعده ها و تعهدات کاری نیز مصادیقی از این بی صداقتی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وجدان کاری و تعهد شغلی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مؤمنین موظف به رعایت حقوق دیگران در تولید و خدمات بوده و می بایست وظایف محوله را به بهترین شکل ممکن سامان دهند، اما عدم احساس مسئولیت در قبال وظایف، عدم بهره وری در خدمات، سستی نسبت به انجام وظایف، گریز از کار و موکول کردن آن ها به آینده از بلایای امروز جامعۀ مسلمین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روحیۀ خودباختگی و شیفتگی به غرب و 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در قرون اخیر با برتر نشان دادن فرهنگ و نژاد و بزرگ‌نمایی در موفقیت های خود روح خودباختگی را در میان مسلمانان دمیده است و ایشان با پذیرش برتری غرب بر مسلمین خود را از رقابت با کشورهای پیشرفته و خودکفایی ناتوان می 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امر رکود و سکون آن ها را دوچندان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خودباوری باعث سرکوب شدن خلّاقیت ها و مانع نوآوری در علم و پژوهش شده و همواره جوامع را مصرف کنندۀ الگوهای غربی قرار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نفوذ عقاید خرافی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سیدجمال الدین اسدآبادی که همواره</w:t>
      </w:r>
      <w:bookmarkStart w:id="121" w:name="pg5263_49188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دغدغۀ عقب ماندگی مسلمانان را داشت، نفوذ خرافات را یکی از علل این امر می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خرافه در مقابل عقلانیت قرار دارد و عقلانیت عامل پیشرفت است و به میزانی که خرافات گسترش یابد، پیشرفت کند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مدیریت صحیح نیروهای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سکاندار کشتی پیشرفت، نخبگان جامعه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جامعۀ اسلامی دارای نخبگان بسیاری است، ولی در برخی موارد استفادۀ صحیحی از ظرفیت فکری و مدیریتی آن ها نمی شود، نشناختن استعدادها و عدم پرورش آن ها و تقسیم نشدن مسئولیت ها بر اساس شایستگی ها از نشانه های مدیریت نادرست نیروی انسانی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اعتقادی نسبت به سرمایۀ غنی وحی و میراث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و سنت اسلامی از مهم ترین منابع معرفتی است که از امتیاز تحریف ناپذیری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" w:name="__RefHeading___Toc501361_581953129"/>
      <w:bookmarkStart w:id="123" w:name="_Toc46"/>
      <w:bookmarkEnd w:id="122"/>
      <w:r>
        <w:rPr>
          <w:rtl w:val="true"/>
        </w:rPr>
        <w:t>پنجره</w:t>
      </w:r>
      <w:bookmarkEnd w:id="123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روشنفکران ترجیح می دهند راه نجات انسان را نه از خالق وی، بلکه با آزمون و خطای نسلی در آزمایشگاه نظریات دریابند که نتیجۀ آن هدر رفتن نیروها و قربانی‌شدن نسل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4" w:name="pg5263_49189"/>
    </w:p>
    <w:p>
      <w:pPr>
        <w:pStyle w:val="BookText"/>
        <w:rPr/>
      </w:pPr>
      <w:bookmarkEnd w:id="12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جمود و ظاهرگرایی و بی اعتنایی به اقتضائات زمانی و مکانی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پویایی اسلام به عنصر اجتهاد است که امکان دستیابی ضابطه مند به راه حل های جدید متناسب با زمان و مکان جدید را فراهم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متدینان بدون توجه به این ظرفیت عظیم، هر تحولی را مغایر دین تلقی کرده و با آن مخالفت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501363_581953129"/>
      <w:bookmarkStart w:id="126" w:name="_Toc47"/>
      <w:bookmarkEnd w:id="125"/>
      <w:r>
        <w:rPr>
          <w:rtl w:val="true"/>
        </w:rPr>
        <w:t>خلاصه</w:t>
      </w:r>
      <w:bookmarkEnd w:id="126"/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تمایز انسان و حیوان به ما می فهماند که پیشرفت انسان به اوج گرفتن او در مسیر اخلاق و بندگی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صنعت و تکنولوژی علامت پیشرفت مصنوعات انسانی است نه خود انسان، که این پیشرفت اگر با اخلاق و معنویت توأم نباشد، فایدۀ آن کمتر از ضررش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رشد و افول برخی جوامع در علم و تکنولوژی نیز کنار گذاشتن دین یا توجه به دین نیست؛ زیرا در قرون پیش همین مسلمانان پرچمداران علم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جهادی توأم با تدبیر، وجدان کاری، مدیریت نیروی انسانی، نظم و قانون، خودباوری، تعاون، برنامه ریزی صحیح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عوامل رشد برخی جوامع است که مسلمانان کمتر به این عوامل توجه 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7" w:name="pg5263_49190"/>
    </w:p>
    <w:p>
      <w:pPr>
        <w:pStyle w:val="Heading2"/>
        <w:numPr>
          <w:ilvl w:val="1"/>
          <w:numId w:val="1"/>
        </w:numPr>
        <w:rPr/>
      </w:pPr>
      <w:bookmarkStart w:id="128" w:name="__RefHeading___Toc501365_581953129"/>
      <w:bookmarkStart w:id="129" w:name="_Toc48"/>
      <w:bookmarkEnd w:id="127"/>
      <w:bookmarkEnd w:id="128"/>
      <w:r>
        <w:rPr>
          <w:rtl w:val="true"/>
        </w:rPr>
        <w:t>سخن آخر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درآمد و امکانات مالی افراد یک جامعه، ملاک رفاه و خوشبختی آنها نیست، بلکه میزان احساس رضایت از زندگی بیانگر خوشبختی افراد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جوامع غربی چنین نیست که همه افراد، ثروتمند و یا دارای درآمدی متوسط به بالا باشند؛ تعداد فقرا و گرسنگان در کشورهای غربی فراوان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در میان افراد ثروتمند نیز به دلیل کمرنگ‌شدن ایمان و اخلاق، احساس دلتنگی و بیهودگی شایع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مصرف داروهای افسردگی و آمار خودکشی گواه این مدعاست؛ ولی در جوامع اسلامی با وجود کاستی ها و کمبود امکانات، به دلیل محکم تربودن ایمان به خدا احساس رضایت از زندگی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برخی از مشکلات جوامع مؤمن ناشی از بی تدبیری خود آنان و برخی نیز امتحان الهی و برای تربیت بیشتر و در جهت صعود معرفتی ایشان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دیگر، تبلیغات جهان مادی گرا باعث شده است فراموش کنیم انسان موجودی الهی بوده که رسالتی فراتر از خوردن و شهوت رانی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تبلیغات در سطوح متنوع، لذت و ثروت بیشتر را علامت پیشرفت یک جامعه تلقی می‌کنند، در حالی که علامت پیشرفت یک جامعه، رشد اخلاقی و معنوی آن است و پیشرفت تکنیک و تکنولوژی پیشرفت ابزارهاست، نه خود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انحطاط اخلاقی و فرورفتن در باتلاق فساد به چالشی برای متفکران غرب تبدیل شده است؛ اما رشد برخی جوامع در عرصۀ علم و فناوری و رکود مسلمانان، ارتباطی به دینداری و بی دینی ایشان ندارد، بلکه معلول تلاش و همت و برنامه ریزی مؤثر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غرب که امروزه خود را پیشگام علم و فناوری می داند به شهادت مورخان غربی، وامدار دانشمندان مسلمان بوده و بر جوانان مسلمان وظیفه است که پرچم این جوامع را به جایگاه پیشین آن یعنی قله های علم بازگردانند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0" w:name="pg5263_49192"/>
    </w:p>
    <w:p>
      <w:pPr>
        <w:pStyle w:val="Heading2"/>
        <w:numPr>
          <w:ilvl w:val="1"/>
          <w:numId w:val="1"/>
        </w:numPr>
        <w:rPr/>
      </w:pPr>
      <w:bookmarkStart w:id="131" w:name="__RefHeading___Toc501367_581953129"/>
      <w:bookmarkStart w:id="132" w:name="_Toc49"/>
      <w:bookmarkEnd w:id="130"/>
      <w:bookmarkEnd w:id="131"/>
      <w:r>
        <w:rPr>
          <w:rtl w:val="true"/>
        </w:rPr>
        <w:t>بیشتر بخوانیم</w:t>
      </w:r>
      <w:bookmarkEnd w:id="1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جیمز دبلیو لوون، دروغ هایی که معلمم به من آموخت، ترجمۀ اسماعیل امینی و امیرمسعود شهرام‌نیا، تهران، صفحه سفید،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فمنیسم، شکست افسانۀ آزادی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جمعی از نویسندگان، قم، نشر 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ویلیام جی بنت، شاخص های فرهنگی در ایالات متحدۀ امریکا، ترجمۀ فاطمه فراهانی، تهران، سازمان چاپ و انتشارات وزارت فرهنگ و ارشاد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سیدهاشم میرلوحی، امریکا بدون نقاب، تهران، کیهان،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مولانا، امریکاشناسی، تهران، 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سیدمجتبی موسوی لاری، اسلام و سیمای تمدن غرب، قم، دفتر انتشارات جامعۀ مدرسین حوزۀ علمیۀ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دیوید جی مایرز، تناقض نمای امریکا، گرسنگی معنوی در وفور نعمت، ترجمۀ سیده مژگان سخایی،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ویلیام جی بنت، شاخص های فرهنگی در ایالات متحدۀامریکا، ترجمۀ فاطمه فراهانی،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Prozac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http://www.mashreghnews.ir/fa/news/153314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فَلا تُعجبک أَموالهم ولا أَولادهُم إِنَّما یُریدُ الله لِیُعذِّبهم بِها فِی الْحَیوةِ الدُّنیا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لَایَغُرَّنَّکَ تَقَلُّبُ الَّذِین َکَفَرُوا ْفی‌ِالْبِلَادِ مَتَاعٌ قَلِیلٌ ثُمَّ مَأْوَئهُم ْجَهَنَّمُ وَ بِئْسَ المْهَاد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 لَایحَسَبنَ َّالَّذِینَ کَفَرُوا ْأَنَّمَا نُمْلیِ لَهُمْ خَیرٌ ْ لِأنفُسِهِمْ إِنَّمَا نُمْلیِ لَهُمْ لِیزَدَادُواْ إِثْمًا وَ لَهُمْ عَذَابٌ مُّهِین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 الَّذِینَ کَذَّبُواْ بِایَاتِنَا سَنَسْتَدْرِجُهُم مِّنْ حَیْثُ لَایَعْلَمُونَ وَ أُمْلیِ لَهُمْ إِنَّ کَیْدِی مَتِین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محمدباقرمجلسی،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ماری کاسیان، خطای فمنیسم، ترجمۀ بابک تیموریان، مجموعه 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فمینسیم، شکست افسانۀ آزادی زنان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دیوید جی مایرز، تناقض نمای امریکا،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ویلیام مورجیسون، آزادی جنسی، کلنگی به ریشۀ خانواده، مجموعه 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فمینسیم، شکست افسانۀ آزادی زنان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دبیرخانه دومین همایش مسائل زنان،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جانیس جی رایموند، توسعۀ صنعت سکس در اتحادیۀ اروپا، مجموعه 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فمینسیم، شکست افسانۀ آزادی زنان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کریس هجز، پورنوگرافی غیرعادی، آخرین نشانۀ آخرالزمان فرهنگی امریکا، مجموعه 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فمینسیم، شکست افسانۀ آزادی زنان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دبیرخانه دومین همایش مسائل زنان، خشونت علیه زنان، مجموعه 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فمینسیم، شکست افسانۀ آزادی زنان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دیوید جی مایرز، تناقض نمای امریکا،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دبیرخانه دومین همایش مسائل زنان، خشونت علیه زنان، مجموعه 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فمینسیم، شکست افسانۀ آزادی زنان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ماری کاسیان، خطای فمنیسم، ترجمۀ بابک تیموریان، مجموعه 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فمینسم، شکست افسانۀ آزادی زنان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گونه های جدید خانواده در غرب،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http://www.farsnews.com/printable.php,nn=8802130175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گوستاولوبون، تمدن اسلام و عرب،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ویل دورانت، تاریخ تمدن، ترجمۀ ابوطالب صارمی و دیگران،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 ایمان، بخش 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نصراللّه نیک بین، اسلام از دیدگاه دانشمندان غرب، دورود، سیمان وفارسیت،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http://www.tabnak.ir/fa/news/301379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انسان و سرنوشت، مجموعه آثار،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 خمینی، صحیفۀ نور،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اکبر سیدی نیا، مصرف و مصرف گرایی از منظر اسلام و جامعه شناسی، نشریۀ اقتصاد اسلامی، تابستان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image" Target="media/image8.jpeg"/><Relationship Id="rId26" Type="http://schemas.openxmlformats.org/officeDocument/2006/relationships/image" Target="media/image8.jpeg"/><Relationship Id="rId27" Type="http://schemas.openxmlformats.org/officeDocument/2006/relationships/footer" Target="footer10.xml"/><Relationship Id="rId28" Type="http://schemas.openxmlformats.org/officeDocument/2006/relationships/footer" Target="footer11.xml"/><Relationship Id="rId29" Type="http://schemas.openxmlformats.org/officeDocument/2006/relationships/footer" Target="footer12.xml"/><Relationship Id="rId30" Type="http://schemas.openxmlformats.org/officeDocument/2006/relationships/footer" Target="footer13.xml"/><Relationship Id="rId31" Type="http://schemas.openxmlformats.org/officeDocument/2006/relationships/footer" Target="footer14.xml"/><Relationship Id="rId32" Type="http://schemas.openxmlformats.org/officeDocument/2006/relationships/footer" Target="footer15.xml"/><Relationship Id="rId33" Type="http://schemas.openxmlformats.org/officeDocument/2006/relationships/image" Target="media/image9.jpeg"/><Relationship Id="rId34" Type="http://schemas.openxmlformats.org/officeDocument/2006/relationships/image" Target="media/image9.jpeg"/><Relationship Id="rId35" Type="http://schemas.openxmlformats.org/officeDocument/2006/relationships/footer" Target="footer16.xml"/><Relationship Id="rId36" Type="http://schemas.openxmlformats.org/officeDocument/2006/relationships/footer" Target="footer17.xml"/><Relationship Id="rId37" Type="http://schemas.openxmlformats.org/officeDocument/2006/relationships/footer" Target="footer18.xml"/><Relationship Id="rId38" Type="http://schemas.openxmlformats.org/officeDocument/2006/relationships/footer" Target="footer19.xml"/><Relationship Id="rId39" Type="http://schemas.openxmlformats.org/officeDocument/2006/relationships/footer" Target="footer20.xml"/><Relationship Id="rId40" Type="http://schemas.openxmlformats.org/officeDocument/2006/relationships/footer" Target="footer21.xml"/><Relationship Id="rId41" Type="http://schemas.openxmlformats.org/officeDocument/2006/relationships/footer" Target="footer22.xml"/><Relationship Id="rId42" Type="http://schemas.openxmlformats.org/officeDocument/2006/relationships/image" Target="media/image10.jpeg"/><Relationship Id="rId43" Type="http://schemas.openxmlformats.org/officeDocument/2006/relationships/image" Target="media/image10.jpeg"/><Relationship Id="rId44" Type="http://schemas.openxmlformats.org/officeDocument/2006/relationships/footer" Target="footer23.xml"/><Relationship Id="rId45" Type="http://schemas.openxmlformats.org/officeDocument/2006/relationships/image" Target="media/image11.jpeg"/><Relationship Id="rId46" Type="http://schemas.openxmlformats.org/officeDocument/2006/relationships/image" Target="media/image11.jpeg"/><Relationship Id="rId47" Type="http://schemas.openxmlformats.org/officeDocument/2006/relationships/footer" Target="footer24.xml"/><Relationship Id="rId48" Type="http://schemas.openxmlformats.org/officeDocument/2006/relationships/footer" Target="footer25.xml"/><Relationship Id="rId49" Type="http://schemas.openxmlformats.org/officeDocument/2006/relationships/footer" Target="footer26.xml"/><Relationship Id="rId50" Type="http://schemas.openxmlformats.org/officeDocument/2006/relationships/footer" Target="footer27.xml"/><Relationship Id="rId51" Type="http://schemas.openxmlformats.org/officeDocument/2006/relationships/image" Target="media/image12.jpeg"/><Relationship Id="rId52" Type="http://schemas.openxmlformats.org/officeDocument/2006/relationships/image" Target="media/image12.jpeg"/><Relationship Id="rId53" Type="http://schemas.openxmlformats.org/officeDocument/2006/relationships/footer" Target="footer28.xml"/><Relationship Id="rId54" Type="http://schemas.openxmlformats.org/officeDocument/2006/relationships/footer" Target="footer29.xml"/><Relationship Id="rId55" Type="http://schemas.openxmlformats.org/officeDocument/2006/relationships/footer" Target="footer30.xml"/><Relationship Id="rId56" Type="http://schemas.openxmlformats.org/officeDocument/2006/relationships/footer" Target="footer31.xml"/><Relationship Id="rId57" Type="http://schemas.openxmlformats.org/officeDocument/2006/relationships/footer" Target="footer32.xml"/><Relationship Id="rId58" Type="http://schemas.openxmlformats.org/officeDocument/2006/relationships/footer" Target="footer33.xml"/><Relationship Id="rId59" Type="http://schemas.openxmlformats.org/officeDocument/2006/relationships/footer" Target="footer34.xml"/><Relationship Id="rId60" Type="http://schemas.openxmlformats.org/officeDocument/2006/relationships/footer" Target="footer35.xml"/><Relationship Id="rId61" Type="http://schemas.openxmlformats.org/officeDocument/2006/relationships/footer" Target="footer36.xml"/><Relationship Id="rId62" Type="http://schemas.openxmlformats.org/officeDocument/2006/relationships/footer" Target="footer37.xml"/><Relationship Id="rId63" Type="http://schemas.openxmlformats.org/officeDocument/2006/relationships/footer" Target="footer38.xml"/><Relationship Id="rId64" Type="http://schemas.openxmlformats.org/officeDocument/2006/relationships/footer" Target="footer39.xml"/><Relationship Id="rId65" Type="http://schemas.openxmlformats.org/officeDocument/2006/relationships/image" Target="media/image13.jpeg"/><Relationship Id="rId66" Type="http://schemas.openxmlformats.org/officeDocument/2006/relationships/image" Target="media/image13.jpeg"/><Relationship Id="rId67" Type="http://schemas.openxmlformats.org/officeDocument/2006/relationships/footer" Target="footer40.xml"/><Relationship Id="rId68" Type="http://schemas.openxmlformats.org/officeDocument/2006/relationships/footer" Target="footer41.xml"/><Relationship Id="rId69" Type="http://schemas.openxmlformats.org/officeDocument/2006/relationships/footer" Target="footer42.xml"/><Relationship Id="rId70" Type="http://schemas.openxmlformats.org/officeDocument/2006/relationships/footer" Target="footer43.xml"/><Relationship Id="rId71" Type="http://schemas.openxmlformats.org/officeDocument/2006/relationships/footer" Target="footer44.xml"/><Relationship Id="rId72" Type="http://schemas.openxmlformats.org/officeDocument/2006/relationships/footer" Target="footer45.xml"/><Relationship Id="rId73" Type="http://schemas.openxmlformats.org/officeDocument/2006/relationships/footer" Target="footer46.xml"/><Relationship Id="rId74" Type="http://schemas.openxmlformats.org/officeDocument/2006/relationships/footer" Target="footer47.xml"/><Relationship Id="rId75" Type="http://schemas.openxmlformats.org/officeDocument/2006/relationships/footer" Target="footer48.xml"/><Relationship Id="rId76" Type="http://schemas.openxmlformats.org/officeDocument/2006/relationships/footer" Target="footer49.xml"/><Relationship Id="rId77" Type="http://schemas.openxmlformats.org/officeDocument/2006/relationships/footer" Target="footer50.xml"/><Relationship Id="rId78" Type="http://schemas.openxmlformats.org/officeDocument/2006/relationships/footer" Target="footer51.xml"/><Relationship Id="rId79" Type="http://schemas.openxmlformats.org/officeDocument/2006/relationships/image" Target="media/image14.jpeg"/><Relationship Id="rId80" Type="http://schemas.openxmlformats.org/officeDocument/2006/relationships/image" Target="media/image14.jpeg"/><Relationship Id="rId81" Type="http://schemas.openxmlformats.org/officeDocument/2006/relationships/footer" Target="footer52.xml"/><Relationship Id="rId82" Type="http://schemas.openxmlformats.org/officeDocument/2006/relationships/image" Target="media/image15.jpeg"/><Relationship Id="rId83" Type="http://schemas.openxmlformats.org/officeDocument/2006/relationships/image" Target="media/image15.jpeg"/><Relationship Id="rId84" Type="http://schemas.openxmlformats.org/officeDocument/2006/relationships/footer" Target="footer53.xml"/><Relationship Id="rId85" Type="http://schemas.openxmlformats.org/officeDocument/2006/relationships/image" Target="media/image16.jpeg"/><Relationship Id="rId86" Type="http://schemas.openxmlformats.org/officeDocument/2006/relationships/image" Target="media/image16.jpeg"/><Relationship Id="rId87" Type="http://schemas.openxmlformats.org/officeDocument/2006/relationships/footer" Target="footer54.xml"/><Relationship Id="rId88" Type="http://schemas.openxmlformats.org/officeDocument/2006/relationships/image" Target="media/image2.jpeg"/><Relationship Id="rId89" Type="http://schemas.openxmlformats.org/officeDocument/2006/relationships/image" Target="media/image2.jpeg"/><Relationship Id="rId90" Type="http://schemas.openxmlformats.org/officeDocument/2006/relationships/footer" Target="footer55.xml"/><Relationship Id="rId91" Type="http://schemas.openxmlformats.org/officeDocument/2006/relationships/footnotes" Target="footnotes.xml"/><Relationship Id="rId92" Type="http://schemas.openxmlformats.org/officeDocument/2006/relationships/numbering" Target="numbering.xml"/><Relationship Id="rId93" Type="http://schemas.openxmlformats.org/officeDocument/2006/relationships/fontTable" Target="fontTable.xml"/><Relationship Id="rId94" Type="http://schemas.openxmlformats.org/officeDocument/2006/relationships/settings" Target="settings.xml"/><Relationship Id="rId9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58</Pages>
  <Words>6889</Words>
  <Characters>28034</Characters>
  <CharactersWithSpaces>34606</CharactersWithSpaces>
  <Paragraphs>419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2026-08-19T00:36:11Z</dcterms:created>
  <dc:creator>ghaemiyeh.com</dc:creator>
  <dc:description/>
  <dc:language>en-US</dc:language>
  <cp:lastModifiedBy/>
  <dcterms:modified xsi:type="dcterms:W3CDTF">2026-08-19T04:06:14Z</dcterms:modified>
  <cp:revision>1</cp:revision>
  <dc:subject/>
  <dc:title>رهنما 124 سراب غرب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