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ورود به عالم بقیت اللهی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06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22066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22068_77446391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22070_774463916">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722072_774463916">
            <w:r>
              <w:rPr>
                <w:webHidden/>
                <w:rStyle w:val="IndexLink"/>
                <w:rtl w:val="true"/>
              </w:rPr>
              <w:t>جلسه‌ی اول</w:t>
            </w:r>
            <w:r>
              <w:rPr>
                <w:rStyle w:val="IndexLink"/>
                <w:rtl w:val="true"/>
              </w:rPr>
              <w:tab/>
            </w:r>
            <w:r>
              <w:rPr>
                <w:rStyle w:val="IndexLink"/>
              </w:rPr>
              <w:t>12</w:t>
            </w:r>
          </w:hyperlink>
        </w:p>
        <w:p>
          <w:pPr>
            <w:pStyle w:val="Contents3"/>
            <w:tabs>
              <w:tab w:val="clear" w:pos="8459"/>
              <w:tab w:val="right" w:pos="9026" w:leader="dot"/>
            </w:tabs>
            <w:rPr/>
          </w:pPr>
          <w:hyperlink w:anchor="__RefHeading___Toc1722074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22076_774463916">
            <w:r>
              <w:rPr>
                <w:webHidden/>
                <w:rStyle w:val="IndexLink"/>
                <w:rtl w:val="true"/>
              </w:rPr>
              <w:t>بداء ناپذیری ظهور توحید ناب</w:t>
            </w:r>
            <w:r>
              <w:rPr>
                <w:rStyle w:val="IndexLink"/>
                <w:rtl w:val="true"/>
              </w:rPr>
              <w:tab/>
            </w:r>
            <w:r>
              <w:rPr>
                <w:rStyle w:val="IndexLink"/>
              </w:rPr>
              <w:t>14</w:t>
            </w:r>
          </w:hyperlink>
        </w:p>
        <w:p>
          <w:pPr>
            <w:pStyle w:val="Contents3"/>
            <w:tabs>
              <w:tab w:val="clear" w:pos="8459"/>
              <w:tab w:val="right" w:pos="9026" w:leader="dot"/>
            </w:tabs>
            <w:rPr/>
          </w:pPr>
          <w:hyperlink w:anchor="__RefHeading___Toc1722078_774463916">
            <w:r>
              <w:rPr>
                <w:webHidden/>
                <w:rStyle w:val="IndexLink"/>
                <w:rtl w:val="true"/>
              </w:rPr>
              <w:t>برکات شناخت امام‌زمان عجل الله تعالی فرجه</w:t>
            </w:r>
            <w:r>
              <w:rPr>
                <w:rStyle w:val="IndexLink"/>
                <w:rtl w:val="true"/>
              </w:rPr>
              <w:tab/>
            </w:r>
            <w:r>
              <w:rPr>
                <w:rStyle w:val="IndexLink"/>
              </w:rPr>
              <w:t>16</w:t>
            </w:r>
          </w:hyperlink>
        </w:p>
        <w:p>
          <w:pPr>
            <w:pStyle w:val="Contents3"/>
            <w:tabs>
              <w:tab w:val="clear" w:pos="8459"/>
              <w:tab w:val="right" w:pos="9026" w:leader="dot"/>
            </w:tabs>
            <w:rPr/>
          </w:pPr>
          <w:hyperlink w:anchor="__RefHeading___Toc1722080_774463916">
            <w:r>
              <w:rPr>
                <w:webHidden/>
                <w:rStyle w:val="IndexLink"/>
                <w:rtl w:val="true"/>
              </w:rPr>
              <w:t>معنی حقیقت‌الانسان</w:t>
            </w:r>
            <w:r>
              <w:rPr>
                <w:rStyle w:val="IndexLink"/>
                <w:rtl w:val="true"/>
              </w:rPr>
              <w:tab/>
            </w:r>
            <w:r>
              <w:rPr>
                <w:rStyle w:val="IndexLink"/>
              </w:rPr>
              <w:t>20</w:t>
            </w:r>
          </w:hyperlink>
        </w:p>
        <w:p>
          <w:pPr>
            <w:pStyle w:val="Contents3"/>
            <w:tabs>
              <w:tab w:val="clear" w:pos="8459"/>
              <w:tab w:val="right" w:pos="9026" w:leader="dot"/>
            </w:tabs>
            <w:rPr/>
          </w:pPr>
          <w:hyperlink w:anchor="__RefHeading___Toc1722082_774463916">
            <w:r>
              <w:rPr>
                <w:webHidden/>
                <w:rStyle w:val="IndexLink"/>
                <w:rtl w:val="true"/>
              </w:rPr>
              <w:t>معنی بقیت اللّهی‌بودن</w:t>
            </w:r>
            <w:r>
              <w:rPr>
                <w:rStyle w:val="IndexLink"/>
                <w:rtl w:val="true"/>
              </w:rPr>
              <w:tab/>
            </w:r>
            <w:r>
              <w:rPr>
                <w:rStyle w:val="IndexLink"/>
              </w:rPr>
              <w:t>26</w:t>
            </w:r>
          </w:hyperlink>
        </w:p>
        <w:p>
          <w:pPr>
            <w:pStyle w:val="Contents3"/>
            <w:tabs>
              <w:tab w:val="clear" w:pos="8459"/>
              <w:tab w:val="right" w:pos="9026" w:leader="dot"/>
            </w:tabs>
            <w:rPr/>
          </w:pPr>
          <w:hyperlink w:anchor="__RefHeading___Toc1722084_774463916">
            <w:r>
              <w:rPr>
                <w:webHidden/>
                <w:rStyle w:val="IndexLink"/>
                <w:rtl w:val="true"/>
              </w:rPr>
              <w:t>صاحب اصلی عالم بقیت الله</w:t>
            </w:r>
            <w:r>
              <w:rPr>
                <w:rStyle w:val="IndexLink"/>
                <w:rtl w:val="true"/>
              </w:rPr>
              <w:tab/>
            </w:r>
            <w:r>
              <w:rPr>
                <w:rStyle w:val="IndexLink"/>
              </w:rPr>
              <w:t>30</w:t>
            </w:r>
          </w:hyperlink>
        </w:p>
        <w:p>
          <w:pPr>
            <w:pStyle w:val="Contents3"/>
            <w:tabs>
              <w:tab w:val="clear" w:pos="8459"/>
              <w:tab w:val="right" w:pos="9026" w:leader="dot"/>
            </w:tabs>
            <w:rPr/>
          </w:pPr>
          <w:hyperlink w:anchor="__RefHeading___Toc1722086_774463916">
            <w:r>
              <w:rPr>
                <w:webHidden/>
                <w:rStyle w:val="IndexLink"/>
                <w:rtl w:val="true"/>
              </w:rPr>
              <w:t>حالِ باقی به بقای الهی</w:t>
            </w:r>
            <w:r>
              <w:rPr>
                <w:rStyle w:val="IndexLink"/>
                <w:rtl w:val="true"/>
              </w:rPr>
              <w:tab/>
            </w:r>
            <w:r>
              <w:rPr>
                <w:rStyle w:val="IndexLink"/>
              </w:rPr>
              <w:t>32</w:t>
            </w:r>
          </w:hyperlink>
        </w:p>
        <w:p>
          <w:pPr>
            <w:pStyle w:val="Contents3"/>
            <w:tabs>
              <w:tab w:val="clear" w:pos="8459"/>
              <w:tab w:val="right" w:pos="9026" w:leader="dot"/>
            </w:tabs>
            <w:rPr/>
          </w:pPr>
          <w:hyperlink w:anchor="__RefHeading___Toc1722088_774463916">
            <w:r>
              <w:rPr>
                <w:webHidden/>
                <w:rStyle w:val="IndexLink"/>
                <w:rtl w:val="true"/>
              </w:rPr>
              <w:t>خطر محروم شدن از بَقیّت‌اللّه</w:t>
            </w:r>
            <w:r>
              <w:rPr>
                <w:rStyle w:val="IndexLink"/>
                <w:rtl w:val="true"/>
              </w:rPr>
              <w:tab/>
            </w:r>
            <w:r>
              <w:rPr>
                <w:rStyle w:val="IndexLink"/>
              </w:rPr>
              <w:t>35</w:t>
            </w:r>
          </w:hyperlink>
        </w:p>
        <w:p>
          <w:pPr>
            <w:pStyle w:val="Contents3"/>
            <w:tabs>
              <w:tab w:val="clear" w:pos="8459"/>
              <w:tab w:val="right" w:pos="9026" w:leader="dot"/>
            </w:tabs>
            <w:rPr/>
          </w:pPr>
          <w:hyperlink w:anchor="__RefHeading___Toc1722090_774463916">
            <w:r>
              <w:rPr>
                <w:webHidden/>
                <w:rStyle w:val="IndexLink"/>
                <w:rtl w:val="true"/>
              </w:rPr>
              <w:t>عامل تقدُّم ظهور</w:t>
            </w:r>
            <w:r>
              <w:rPr>
                <w:rStyle w:val="IndexLink"/>
                <w:rtl w:val="true"/>
              </w:rPr>
              <w:tab/>
            </w:r>
            <w:r>
              <w:rPr>
                <w:rStyle w:val="IndexLink"/>
              </w:rPr>
              <w:t>37</w:t>
            </w:r>
          </w:hyperlink>
        </w:p>
        <w:p>
          <w:pPr>
            <w:pStyle w:val="Contents3"/>
            <w:tabs>
              <w:tab w:val="clear" w:pos="8459"/>
              <w:tab w:val="right" w:pos="9026" w:leader="dot"/>
            </w:tabs>
            <w:rPr/>
          </w:pPr>
          <w:hyperlink w:anchor="__RefHeading___Toc1722092_774463916">
            <w:r>
              <w:rPr>
                <w:webHidden/>
                <w:rStyle w:val="IndexLink"/>
                <w:rtl w:val="true"/>
              </w:rPr>
              <w:t>ارتقاء جامعه و ظهور</w:t>
            </w:r>
            <w:r>
              <w:rPr>
                <w:rStyle w:val="IndexLink"/>
                <w:rtl w:val="true"/>
              </w:rPr>
              <w:tab/>
            </w:r>
            <w:r>
              <w:rPr>
                <w:rStyle w:val="IndexLink"/>
              </w:rPr>
              <w:t>39</w:t>
            </w:r>
          </w:hyperlink>
        </w:p>
        <w:p>
          <w:pPr>
            <w:pStyle w:val="Contents3"/>
            <w:tabs>
              <w:tab w:val="clear" w:pos="8459"/>
              <w:tab w:val="right" w:pos="9026" w:leader="dot"/>
            </w:tabs>
            <w:rPr/>
          </w:pPr>
          <w:hyperlink w:anchor="__RefHeading___Toc1722094_774463916">
            <w:r>
              <w:rPr>
                <w:webHidden/>
                <w:rStyle w:val="IndexLink"/>
                <w:rtl w:val="true"/>
              </w:rPr>
              <w:t>معنی انتظار</w:t>
            </w:r>
            <w:r>
              <w:rPr>
                <w:rStyle w:val="IndexLink"/>
                <w:rtl w:val="true"/>
              </w:rPr>
              <w:tab/>
            </w:r>
            <w:r>
              <w:rPr>
                <w:rStyle w:val="IndexLink"/>
              </w:rPr>
              <w:t>40</w:t>
            </w:r>
          </w:hyperlink>
        </w:p>
        <w:p>
          <w:pPr>
            <w:pStyle w:val="Contents3"/>
            <w:tabs>
              <w:tab w:val="clear" w:pos="8459"/>
              <w:tab w:val="right" w:pos="9026" w:leader="dot"/>
            </w:tabs>
            <w:rPr/>
          </w:pPr>
          <w:hyperlink w:anchor="__RefHeading___Toc1722096_774463916">
            <w:r>
              <w:rPr>
                <w:webHidden/>
                <w:rStyle w:val="IndexLink"/>
                <w:rtl w:val="true"/>
              </w:rPr>
              <w:t>ظهور انسانیت</w:t>
            </w:r>
            <w:r>
              <w:rPr>
                <w:rStyle w:val="IndexLink"/>
                <w:rtl w:val="true"/>
              </w:rPr>
              <w:tab/>
            </w:r>
            <w:r>
              <w:rPr>
                <w:rStyle w:val="IndexLink"/>
              </w:rPr>
              <w:t>45</w:t>
            </w:r>
          </w:hyperlink>
        </w:p>
        <w:p>
          <w:pPr>
            <w:pStyle w:val="Contents3"/>
            <w:tabs>
              <w:tab w:val="clear" w:pos="8459"/>
              <w:tab w:val="right" w:pos="9026" w:leader="dot"/>
            </w:tabs>
            <w:rPr/>
          </w:pPr>
          <w:hyperlink w:anchor="__RefHeading___Toc1722098_774463916">
            <w:r>
              <w:rPr>
                <w:webHidden/>
                <w:rStyle w:val="IndexLink"/>
                <w:rtl w:val="true"/>
              </w:rPr>
              <w:t>نور مهدی علیه السلام و تغییر نقشه‌ی سیاسی جهان</w:t>
            </w:r>
            <w:r>
              <w:rPr>
                <w:rStyle w:val="IndexLink"/>
                <w:rtl w:val="true"/>
              </w:rPr>
              <w:tab/>
            </w:r>
            <w:r>
              <w:rPr>
                <w:rStyle w:val="IndexLink"/>
              </w:rPr>
              <w:t>47</w:t>
            </w:r>
          </w:hyperlink>
        </w:p>
        <w:p>
          <w:pPr>
            <w:pStyle w:val="Contents2"/>
            <w:tabs>
              <w:tab w:val="clear" w:pos="8743"/>
              <w:tab w:val="right" w:pos="9026" w:leader="dot"/>
            </w:tabs>
            <w:rPr/>
          </w:pPr>
          <w:hyperlink w:anchor="__RefHeading___Toc1722100_774463916">
            <w:r>
              <w:rPr>
                <w:webHidden/>
                <w:rStyle w:val="IndexLink"/>
                <w:rtl w:val="true"/>
              </w:rPr>
              <w:t>جلسه‌ی دوم</w:t>
            </w:r>
            <w:r>
              <w:rPr>
                <w:rStyle w:val="IndexLink"/>
                <w:rtl w:val="true"/>
              </w:rPr>
              <w:tab/>
            </w:r>
            <w:r>
              <w:rPr>
                <w:rStyle w:val="IndexLink"/>
              </w:rPr>
              <w:t>51</w:t>
            </w:r>
          </w:hyperlink>
        </w:p>
        <w:p>
          <w:pPr>
            <w:pStyle w:val="Contents3"/>
            <w:tabs>
              <w:tab w:val="clear" w:pos="8459"/>
              <w:tab w:val="right" w:pos="9026" w:leader="dot"/>
            </w:tabs>
            <w:rPr/>
          </w:pPr>
          <w:hyperlink w:anchor="__RefHeading___Toc1722102_774463916">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22104_774463916">
            <w:r>
              <w:rPr>
                <w:webHidden/>
                <w:rStyle w:val="IndexLink"/>
              </w:rPr>
              <w:t>1</w:t>
            </w:r>
            <w:r>
              <w:rPr>
                <w:rStyle w:val="IndexLink"/>
                <w:rtl w:val="true"/>
              </w:rPr>
              <w:t xml:space="preserve">- </w:t>
            </w:r>
            <w:r>
              <w:rPr>
                <w:rStyle w:val="IndexLink"/>
                <w:rtl w:val="true"/>
              </w:rPr>
              <w:t>پایان تاریخ یا بلوغ تاریخ</w:t>
            </w:r>
            <w:r>
              <w:rPr>
                <w:rStyle w:val="IndexLink"/>
                <w:rtl w:val="true"/>
              </w:rPr>
              <w:tab/>
            </w:r>
            <w:r>
              <w:rPr>
                <w:rStyle w:val="IndexLink"/>
              </w:rPr>
              <w:t>53</w:t>
            </w:r>
          </w:hyperlink>
        </w:p>
        <w:p>
          <w:pPr>
            <w:pStyle w:val="Contents3"/>
            <w:tabs>
              <w:tab w:val="clear" w:pos="8459"/>
              <w:tab w:val="right" w:pos="9026" w:leader="dot"/>
            </w:tabs>
            <w:rPr/>
          </w:pPr>
          <w:hyperlink w:anchor="__RefHeading___Toc1722106_774463916">
            <w:r>
              <w:rPr>
                <w:webHidden/>
                <w:rStyle w:val="IndexLink"/>
              </w:rPr>
              <w:t>2</w:t>
            </w:r>
            <w:r>
              <w:rPr>
                <w:rStyle w:val="IndexLink"/>
                <w:rtl w:val="true"/>
              </w:rPr>
              <w:t xml:space="preserve">- </w:t>
            </w:r>
            <w:r>
              <w:rPr>
                <w:rStyle w:val="IndexLink"/>
                <w:rtl w:val="true"/>
              </w:rPr>
              <w:t>معنی بقیت الله</w:t>
            </w:r>
            <w:r>
              <w:rPr>
                <w:rStyle w:val="IndexLink"/>
                <w:rtl w:val="true"/>
              </w:rPr>
              <w:tab/>
            </w:r>
            <w:r>
              <w:rPr>
                <w:rStyle w:val="IndexLink"/>
              </w:rPr>
              <w:t>59</w:t>
            </w:r>
          </w:hyperlink>
        </w:p>
        <w:p>
          <w:pPr>
            <w:pStyle w:val="Contents3"/>
            <w:tabs>
              <w:tab w:val="clear" w:pos="8459"/>
              <w:tab w:val="right" w:pos="9026" w:leader="dot"/>
            </w:tabs>
            <w:rPr/>
          </w:pPr>
          <w:hyperlink w:anchor="__RefHeading___Toc1722108_774463916">
            <w:r>
              <w:rPr>
                <w:webHidden/>
                <w:rStyle w:val="IndexLink"/>
              </w:rPr>
              <w:t>3</w:t>
            </w:r>
            <w:r>
              <w:rPr>
                <w:rStyle w:val="IndexLink"/>
                <w:rtl w:val="true"/>
              </w:rPr>
              <w:t xml:space="preserve">- </w:t>
            </w:r>
            <w:r>
              <w:rPr>
                <w:rStyle w:val="IndexLink"/>
                <w:rtl w:val="true"/>
              </w:rPr>
              <w:t>ظهور امام، اشاره به چه عالَمی دارد؟</w:t>
            </w:r>
            <w:r>
              <w:rPr>
                <w:rStyle w:val="IndexLink"/>
                <w:rtl w:val="true"/>
              </w:rPr>
              <w:tab/>
            </w:r>
            <w:r>
              <w:rPr>
                <w:rStyle w:val="IndexLink"/>
              </w:rPr>
              <w:t>63</w:t>
            </w:r>
          </w:hyperlink>
        </w:p>
        <w:p>
          <w:pPr>
            <w:pStyle w:val="Contents3"/>
            <w:tabs>
              <w:tab w:val="clear" w:pos="8459"/>
              <w:tab w:val="right" w:pos="9026" w:leader="dot"/>
            </w:tabs>
            <w:rPr/>
          </w:pPr>
          <w:hyperlink w:anchor="__RefHeading___Toc1722110_774463916">
            <w:r>
              <w:rPr>
                <w:webHidden/>
                <w:rStyle w:val="IndexLink"/>
              </w:rPr>
              <w:t>4</w:t>
            </w:r>
            <w:r>
              <w:rPr>
                <w:rStyle w:val="IndexLink"/>
                <w:rtl w:val="true"/>
              </w:rPr>
              <w:t xml:space="preserve">- </w:t>
            </w:r>
            <w:r>
              <w:rPr>
                <w:rStyle w:val="IndexLink"/>
                <w:rtl w:val="true"/>
              </w:rPr>
              <w:t>خصوصیات انسان در نظام بقیّتُ‌اللّهی</w:t>
            </w:r>
            <w:r>
              <w:rPr>
                <w:rStyle w:val="IndexLink"/>
                <w:rtl w:val="true"/>
              </w:rPr>
              <w:tab/>
            </w:r>
            <w:r>
              <w:rPr>
                <w:rStyle w:val="IndexLink"/>
              </w:rPr>
              <w:t>67</w:t>
            </w:r>
          </w:hyperlink>
        </w:p>
        <w:p>
          <w:pPr>
            <w:pStyle w:val="Contents3"/>
            <w:tabs>
              <w:tab w:val="clear" w:pos="8459"/>
              <w:tab w:val="right" w:pos="9026" w:leader="dot"/>
            </w:tabs>
            <w:rPr/>
          </w:pPr>
          <w:hyperlink w:anchor="__RefHeading___Toc1722112_774463916">
            <w:r>
              <w:rPr>
                <w:webHidden/>
                <w:rStyle w:val="IndexLink"/>
              </w:rPr>
              <w:t>5</w:t>
            </w:r>
            <w:r>
              <w:rPr>
                <w:rStyle w:val="IndexLink"/>
                <w:rtl w:val="true"/>
              </w:rPr>
              <w:t xml:space="preserve">- </w:t>
            </w:r>
            <w:r>
              <w:rPr>
                <w:rStyle w:val="IndexLink"/>
                <w:rtl w:val="true"/>
              </w:rPr>
              <w:t>عالَم لطف</w:t>
            </w:r>
            <w:r>
              <w:rPr>
                <w:rStyle w:val="IndexLink"/>
                <w:rtl w:val="true"/>
              </w:rPr>
              <w:tab/>
            </w:r>
            <w:r>
              <w:rPr>
                <w:rStyle w:val="IndexLink"/>
              </w:rPr>
              <w:t>72</w:t>
            </w:r>
          </w:hyperlink>
        </w:p>
        <w:p>
          <w:pPr>
            <w:pStyle w:val="Contents3"/>
            <w:tabs>
              <w:tab w:val="clear" w:pos="8459"/>
              <w:tab w:val="right" w:pos="9026" w:leader="dot"/>
            </w:tabs>
            <w:rPr/>
          </w:pPr>
          <w:hyperlink w:anchor="__RefHeading___Toc1722114_774463916">
            <w:r>
              <w:rPr>
                <w:webHidden/>
                <w:rStyle w:val="IndexLink"/>
              </w:rPr>
              <w:t>6</w:t>
            </w:r>
            <w:r>
              <w:rPr>
                <w:rStyle w:val="IndexLink"/>
                <w:rtl w:val="true"/>
              </w:rPr>
              <w:t xml:space="preserve">- </w:t>
            </w:r>
            <w:r>
              <w:rPr>
                <w:rStyle w:val="IndexLink"/>
                <w:rtl w:val="true"/>
              </w:rPr>
              <w:t>به سراغ آمدن خدایِ لطف</w:t>
            </w:r>
            <w:r>
              <w:rPr>
                <w:rStyle w:val="IndexLink"/>
                <w:rtl w:val="true"/>
              </w:rPr>
              <w:tab/>
            </w:r>
            <w:r>
              <w:rPr>
                <w:rStyle w:val="IndexLink"/>
              </w:rPr>
              <w:t>76</w:t>
            </w:r>
          </w:hyperlink>
        </w:p>
        <w:p>
          <w:pPr>
            <w:pStyle w:val="Contents3"/>
            <w:tabs>
              <w:tab w:val="clear" w:pos="8459"/>
              <w:tab w:val="right" w:pos="9026" w:leader="dot"/>
            </w:tabs>
            <w:rPr/>
          </w:pPr>
          <w:hyperlink w:anchor="__RefHeading___Toc1722116_774463916">
            <w:r>
              <w:rPr>
                <w:webHidden/>
                <w:rStyle w:val="IndexLink"/>
              </w:rPr>
              <w:t>7</w:t>
            </w:r>
            <w:r>
              <w:rPr>
                <w:rStyle w:val="IndexLink"/>
                <w:rtl w:val="true"/>
              </w:rPr>
              <w:t xml:space="preserve">- </w:t>
            </w:r>
            <w:r>
              <w:rPr>
                <w:rStyle w:val="IndexLink"/>
                <w:rtl w:val="true"/>
              </w:rPr>
              <w:t>خصوصیات پایان تاریخ</w:t>
            </w:r>
            <w:r>
              <w:rPr>
                <w:rStyle w:val="IndexLink"/>
                <w:rtl w:val="true"/>
              </w:rPr>
              <w:tab/>
            </w:r>
            <w:r>
              <w:rPr>
                <w:rStyle w:val="IndexLink"/>
              </w:rPr>
              <w:t>80</w:t>
            </w:r>
          </w:hyperlink>
        </w:p>
        <w:p>
          <w:pPr>
            <w:pStyle w:val="Contents3"/>
            <w:tabs>
              <w:tab w:val="clear" w:pos="8459"/>
              <w:tab w:val="right" w:pos="9026" w:leader="dot"/>
            </w:tabs>
            <w:rPr/>
          </w:pPr>
          <w:hyperlink w:anchor="__RefHeading___Toc1722118_774463916">
            <w:r>
              <w:rPr>
                <w:webHidden/>
                <w:rStyle w:val="IndexLink"/>
              </w:rPr>
              <w:t>8</w:t>
            </w:r>
            <w:r>
              <w:rPr>
                <w:rStyle w:val="IndexLink"/>
                <w:rtl w:val="true"/>
              </w:rPr>
              <w:t xml:space="preserve">- </w:t>
            </w:r>
            <w:r>
              <w:rPr>
                <w:rStyle w:val="IndexLink"/>
                <w:rtl w:val="true"/>
              </w:rPr>
              <w:t>مژده‌ی بزرگ</w:t>
            </w:r>
            <w:r>
              <w:rPr>
                <w:rStyle w:val="IndexLink"/>
                <w:rtl w:val="true"/>
              </w:rPr>
              <w:tab/>
            </w:r>
            <w:r>
              <w:rPr>
                <w:rStyle w:val="IndexLink"/>
              </w:rPr>
              <w:t>84</w:t>
            </w:r>
          </w:hyperlink>
        </w:p>
        <w:p>
          <w:pPr>
            <w:pStyle w:val="Contents3"/>
            <w:tabs>
              <w:tab w:val="clear" w:pos="8459"/>
              <w:tab w:val="right" w:pos="9026" w:leader="dot"/>
            </w:tabs>
            <w:rPr/>
          </w:pPr>
          <w:hyperlink w:anchor="__RefHeading___Toc1722120_774463916">
            <w:r>
              <w:rPr>
                <w:webHidden/>
                <w:rStyle w:val="IndexLink"/>
              </w:rPr>
              <w:t>9</w:t>
            </w:r>
            <w:r>
              <w:rPr>
                <w:rStyle w:val="IndexLink"/>
                <w:rtl w:val="true"/>
              </w:rPr>
              <w:t xml:space="preserve">- </w:t>
            </w:r>
            <w:r>
              <w:rPr>
                <w:rStyle w:val="IndexLink"/>
                <w:rtl w:val="true"/>
              </w:rPr>
              <w:t>زندگی در جبهه‌ای روشن</w:t>
            </w:r>
            <w:r>
              <w:rPr>
                <w:rStyle w:val="IndexLink"/>
                <w:rtl w:val="true"/>
              </w:rPr>
              <w:tab/>
            </w:r>
            <w:r>
              <w:rPr>
                <w:rStyle w:val="IndexLink"/>
              </w:rPr>
              <w:t>88</w:t>
            </w:r>
          </w:hyperlink>
        </w:p>
        <w:p>
          <w:pPr>
            <w:pStyle w:val="Contents3"/>
            <w:tabs>
              <w:tab w:val="clear" w:pos="8459"/>
              <w:tab w:val="right" w:pos="9026" w:leader="dot"/>
            </w:tabs>
            <w:rPr/>
          </w:pPr>
          <w:hyperlink w:anchor="__RefHeading___Toc1722122_774463916">
            <w:r>
              <w:rPr>
                <w:webHidden/>
                <w:rStyle w:val="IndexLink"/>
              </w:rPr>
              <w:t>10</w:t>
            </w:r>
            <w:r>
              <w:rPr>
                <w:rStyle w:val="IndexLink"/>
                <w:rtl w:val="true"/>
              </w:rPr>
              <w:t xml:space="preserve">- </w:t>
            </w:r>
            <w:r>
              <w:rPr>
                <w:rStyle w:val="IndexLink"/>
                <w:rtl w:val="true"/>
              </w:rPr>
              <w:t>راز ظهور و خفای نور بقیت الله عجل الله تعالی فرجه</w:t>
            </w:r>
            <w:r>
              <w:rPr>
                <w:rStyle w:val="IndexLink"/>
                <w:rtl w:val="true"/>
              </w:rPr>
              <w:tab/>
            </w:r>
            <w:r>
              <w:rPr>
                <w:rStyle w:val="IndexLink"/>
              </w:rPr>
              <w:t>91</w:t>
            </w:r>
          </w:hyperlink>
        </w:p>
        <w:p>
          <w:pPr>
            <w:pStyle w:val="Contents3"/>
            <w:tabs>
              <w:tab w:val="clear" w:pos="8459"/>
              <w:tab w:val="right" w:pos="9026" w:leader="dot"/>
            </w:tabs>
            <w:rPr/>
          </w:pPr>
          <w:hyperlink w:anchor="__RefHeading___Toc1722124_774463916">
            <w:r>
              <w:rPr>
                <w:webHidden/>
                <w:rStyle w:val="IndexLink"/>
              </w:rPr>
              <w:t>11</w:t>
            </w:r>
            <w:r>
              <w:rPr>
                <w:rStyle w:val="IndexLink"/>
                <w:rtl w:val="true"/>
              </w:rPr>
              <w:t xml:space="preserve">- </w:t>
            </w:r>
            <w:r>
              <w:rPr>
                <w:rStyle w:val="IndexLink"/>
                <w:rtl w:val="true"/>
              </w:rPr>
              <w:t>دو نوع رجعت</w:t>
            </w:r>
            <w:r>
              <w:rPr>
                <w:rStyle w:val="IndexLink"/>
                <w:rtl w:val="true"/>
              </w:rPr>
              <w:tab/>
            </w:r>
            <w:r>
              <w:rPr>
                <w:rStyle w:val="IndexLink"/>
              </w:rPr>
              <w:t>95</w:t>
            </w:r>
          </w:hyperlink>
        </w:p>
        <w:p>
          <w:pPr>
            <w:pStyle w:val="Contents2"/>
            <w:tabs>
              <w:tab w:val="clear" w:pos="8743"/>
              <w:tab w:val="right" w:pos="9026" w:leader="dot"/>
            </w:tabs>
            <w:rPr/>
          </w:pPr>
          <w:hyperlink w:anchor="__RefHeading___Toc1722126_774463916">
            <w:r>
              <w:rPr>
                <w:webHidden/>
                <w:rStyle w:val="IndexLink"/>
                <w:rtl w:val="true"/>
              </w:rPr>
              <w:t>منابع</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9_31308"/>
      <w:bookmarkStart w:id="1" w:name="pg5139_31308"/>
      <w:bookmarkEnd w:id="1"/>
    </w:p>
    <w:p>
      <w:pPr>
        <w:pStyle w:val="Heading2"/>
        <w:numPr>
          <w:ilvl w:val="1"/>
          <w:numId w:val="1"/>
        </w:numPr>
        <w:rPr/>
      </w:pPr>
      <w:bookmarkStart w:id="2" w:name="pg5139_31308"/>
      <w:bookmarkStart w:id="3" w:name="__RefHeading___Toc172206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۲۳۶۸۱۴۲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066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عوامل ورود به عالم بقیت اللهی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39_31316"/>
    </w:p>
    <w:p>
      <w:pPr>
        <w:pStyle w:val="Heading2"/>
        <w:numPr>
          <w:ilvl w:val="1"/>
          <w:numId w:val="1"/>
        </w:numPr>
        <w:rPr/>
      </w:pPr>
      <w:bookmarkStart w:id="8" w:name="__RefHeading___Toc1722068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جلسه‌ی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بداء ناپذیری ظهور توحید ناب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برکات شناخت امام‌زمان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معنی حقیقت‌الانسان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معنی بقیت اللّهی‌بودن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صاحب اصلی عالم بقیت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حالِ باقی به بقای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خطر محروم شدن از بَقیّت‌اللّه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عامل تقدُّم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ارتقاء جامعه و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معنی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ظهور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مهدی علیه السلام و تغییر نقشه‌ی سیاسی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جلسه‌ی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یا بلوغ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بقیت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اشاره به چه عالَمی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خصوصیات انسان در نظام بقیّتُ‌اللّهی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آمدن خدایِ لطف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پایان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جبهه‌ای روشن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ظهور و خفای نور بقیت الله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رجعت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10" w:name="pg5139_31320"/>
    </w:p>
    <w:p>
      <w:pPr>
        <w:pStyle w:val="Heading2"/>
        <w:numPr>
          <w:ilvl w:val="1"/>
          <w:numId w:val="1"/>
        </w:numPr>
        <w:rPr/>
      </w:pPr>
      <w:bookmarkStart w:id="11" w:name="__RefHeading___Toc1722070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ورود به عالم بقیت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متوجه موضوع بسیار حساسی در مباحث معرفتی مهدویت می‌نماید که لازم است عزیزان اگر می‌خواهند به واقع نسبت به آخرالزمان و پایان تاریخ تحقیقی همه جانبه داشته باشند با دقت بسیار آن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به‌جای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تا معلوم شود حضرت در چه شرایطی قیام خواهند کرد و لذا زمینه‌ای فراهم می‌کند که آن شرایط را بشناسیم و تا آن‌جا که می‌توانیم آن شرایط را ایجاد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این کتاب ابتدا معنی حقیقت الانسان یا انسان کامل را گوشزد می‌کند و سپس روشن می‌نماید به چه معنی مقام واسطه‌ی فیض با شخصیت امامان اتحاد وجودی دارد و چگونه می‌توان امامان علیهم السلام را به عنوان مظاهر مقام واسطه‌ی فیض در 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اصلی این کتاب تبیین مقام بقیت الله است که صاحب اصلی آن حضرت مهدی عجل الله تعالی فرجه هستند و سعی دارد متذکر این نکته باشد که تا این مقام درست تبیین نشود و انسان‌ها در خود چنین مقامی را احیاء نکنند زمانه‌ی ظهورِ نور بقیت اللّهی مهدی عجل الله تعالی فرجه فراهم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اصلی ما این است که خوانندگان محترم از خود بپرسند اگر مهدی عجل الله تعالی فرجه همان بقیت الله است و در حال حاضر غائب است آیا به این معنی نیست که معنی بقیت الله غائب است و تا عالَم بقیت اللّهی در جان ما ظهور نکند مهدی عجل الله تعالی فرجه ظهور نمی‌کند؟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روشن شده که هرکسی بهره‌ای از نور بقیت اللّهی دارد که اگر آن را نادیده بگیرد نمی‌تواند منتظر حضرت مهدی عجل الله تعالی فرجه باشد و از برکات انتظار بهره‌مند شود، و برعکس، اگر عالم بقیت اللّهیِ هرکس ظهور کرد شدت انتظار مهدی عجل الله تعالی فرجه به اوج خود می‌رسد و عملاً ظهور محقق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بقیت اللّهی و آزادشدن از زمان که رمزالرموز ورود به عالم بقیت اللّهی است سخن به میان آمده و روشن شده چگونه باید از زمان آزاد شد و به بقای الهی باقی گشت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تبیین عالم بقیت اللّهی و آزادشدن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جایگاه وجودی فرهنگ مدرنیته در عالم روشن می‌شود و این‌که چرا فرهنگ مدرنیته همان ظلمات آخرالزمان است و چگونه با حرکت‌های افراطی که در این فرهنگ ایجاد شده انسان‌ها از باقی‌ماندن در زیر سایه‌ی بقای الهی محروم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آن است که چگونه عالم بقیت اللّهی به سراغ ما خواهد آمد و این‌که باید به انقلابی جهانی فکر کرد که به جهانی غیر از جهان موجود نظر دارد و تا روح بقیت اللّهی مدّ نظر ما نباشد هرگز نمی‌توانیم به جهانی دیگر فکر کنیم و لذا هرگز نمی‌توانیم به انقلاب جهانیِ حضرت بقیت الله اعظم عجل الله تعالی فرجه که ماوراء استضعاف و استکبارِ انسان‌ها، به قرب الهی رجوع دارد و شیطان را در آن فضا می‌میراند،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ظهور و خفای نور بقیت الله عجل الله تعالی فرجه سخن به میان آمده تا لحظه‌لحظه‌ی تاریخ بشریت و به‌خصوص دوران‌های مختلف انقلاب اسلامی را بر اساس نقش حضرت مهدی عجل الله تعالی فرجه تحلیل کند و روشن شود چرا در بعضی زمان‌ها حضرت مهدی عجل الله تعالی فرجه ظهور بیشتری داشته و در بعضی زمان‌ها در خفا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اندیشمندانی که در موضوع مهدویت تدبر می کنند با تأکید بیشتر بر عالم بقیت اللّهی، زمینه‌ی هرچه بیشترِ ظهور بقیت الله اعظم عجل الله تعالی فرجه را فراهم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39_31327"/>
    </w:p>
    <w:p>
      <w:pPr>
        <w:pStyle w:val="Heading2"/>
        <w:numPr>
          <w:ilvl w:val="1"/>
          <w:numId w:val="1"/>
        </w:numPr>
        <w:rPr/>
      </w:pPr>
      <w:bookmarkStart w:id="14" w:name="__RefHeading___Toc1722072_774463916"/>
      <w:bookmarkStart w:id="15" w:name="_Toc5"/>
      <w:bookmarkEnd w:id="13"/>
      <w:bookmarkEnd w:id="14"/>
      <w:r>
        <w:rPr>
          <w:rtl w:val="true"/>
        </w:rPr>
        <w:t>جلسه‌ی اول</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722074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p>
    <w:p>
      <w:pPr>
        <w:pStyle w:val="BookText"/>
        <w:rPr/>
      </w:pPr>
      <w:r>
        <w:rPr>
          <w:rFonts w:ascii="Amiri" w:hAnsi="Amiri" w:eastAsia="Amiri" w:cs="Amiri"/>
          <w:color w:val="111111"/>
          <w:sz w:val="28"/>
          <w:sz w:val="28"/>
          <w:szCs w:val="28"/>
          <w:rtl w:val="true"/>
          <w:lang w:bidi="ar-SA"/>
        </w:rPr>
        <w:t>اَلسَّلامُ عَلَی‌مَهْدِی الْاُمَم</w:t>
      </w:r>
    </w:p>
    <w:p>
      <w:pPr>
        <w:pStyle w:val="BookText"/>
        <w:rPr/>
      </w:pPr>
      <w:r>
        <w:rPr>
          <w:rFonts w:ascii="Amiri" w:hAnsi="Amiri" w:eastAsia="Amiri" w:cs="Amiri"/>
          <w:color w:val="111111"/>
          <w:sz w:val="28"/>
          <w:sz w:val="28"/>
          <w:szCs w:val="28"/>
          <w:rtl w:val="true"/>
          <w:lang w:bidi="ar-SA"/>
        </w:rPr>
        <w:t>اَلسَّلامُ عَلَی الْقائِمِ الْمُنْتَظَر وَالْعَدْلِ الْمُشْتَهَر</w:t>
      </w:r>
    </w:p>
    <w:p>
      <w:pPr>
        <w:pStyle w:val="BookText"/>
        <w:rPr/>
      </w:pPr>
      <w:r>
        <w:rPr>
          <w:rFonts w:ascii="Amiri" w:hAnsi="Amiri" w:eastAsia="Amiri" w:cs="Amiri"/>
          <w:color w:val="111111"/>
          <w:sz w:val="28"/>
          <w:sz w:val="28"/>
          <w:szCs w:val="28"/>
          <w:rtl w:val="true"/>
          <w:lang w:bidi="ar-SA"/>
        </w:rPr>
        <w:t>اَلسَّلامُ عَلَی بَقِیَّةِ اللهِ فی بِلادِهِ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سلام بر امامی که موجب احیاء مؤمنین و نابودی و بی‌ثمری نقشه‌ی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بقیت‌الله در هرجایی که آن‌جا شهر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عاجزانه تقاضامندم به ما بصیرتی عطا فرماید که بتوانیم از منتظرین فرج حضرت بقیت‌الله عجل الله تعالی فرجه باشیم و از برکات فرج مولایمان محروم نگردیم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می‌کند که رسول 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خُلفائی وَ اَوصِیائی لَاِثْنا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اوصیای من دوازده نفر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اَوَّلَهُم اَخی وَ 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برادرم و آخر آن‌ها فرزندم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وَ مَنْ 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برادرتان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ابْنِ</w:t>
      </w:r>
      <w:bookmarkStart w:id="18" w:name="pg5139_31333"/>
    </w:p>
    <w:p>
      <w:pPr>
        <w:pStyle w:val="BookText"/>
        <w:rPr/>
      </w:pPr>
      <w:bookmarkEnd w:id="18"/>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شده فرزندتان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الْمَهدی اَلَّذی یَمْلَأُها قِسْطاً وَ 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است که زمین را در شرایطی که از ظلم و جور پر شده با قسط و عدل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 لَوْ لَمْ یَبْقِ مِنَ الدُّنیا اِلّا یَوْمٌ واحدٌ لَطَوَّلَ الله ذلِکَ الْیَوم حَتّی یَخْرُجَ فیهِ وَلَدی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عنوان بشارت‌دهنده‌ی به حقّ مبعوث کرد اگر از دنیا نمانده باشد مگر یک روز، خدا آنقدر آن روز را طولانی می‌کند تا این‌که فرزندم مهدی در آن روز ظهورکند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فَیَنْزِلُ روحُ‌اللهِ عیسَی‌بنَ‌مَریَمَ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بن مریم علیه السلام نازل شود و پشت سر او نماز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وَتُشَرِّقُ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زمین به نور پروردگارش نورانی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سُلطانُهُ الْمَشرِقَ وَ الْمَغْرِبَ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حاکمیت مهدی مشرق و مغرب را فرا گیرد</w:t>
      </w:r>
      <w:r>
        <w:rPr>
          <w:rFonts w:eastAsia="IRNazanin" w:cs="IRNazanin"/>
          <w:color w:val="111111"/>
          <w:sz w:val="28"/>
          <w:szCs w:val="28"/>
          <w:rtl w:val="true"/>
          <w:lang w:bidi="fa-IR"/>
        </w:rPr>
        <w:t>.</w:t>
      </w:r>
    </w:p>
    <w:p>
      <w:pPr>
        <w:pStyle w:val="Heading3"/>
        <w:numPr>
          <w:ilvl w:val="2"/>
          <w:numId w:val="1"/>
        </w:numPr>
        <w:rPr/>
      </w:pPr>
      <w:bookmarkStart w:id="19" w:name="__RefHeading___Toc1722076_774463916"/>
      <w:bookmarkStart w:id="20" w:name="_Toc7"/>
      <w:bookmarkEnd w:id="19"/>
      <w:r>
        <w:rPr>
          <w:rtl w:val="true"/>
        </w:rPr>
        <w:t>بداء ناپذیری ظهور توحید ناب</w:t>
      </w:r>
      <w:bookmarkEnd w:id="20"/>
    </w:p>
    <w:p>
      <w:pPr>
        <w:pStyle w:val="BookText"/>
        <w:rPr/>
      </w:pPr>
      <w:r>
        <w:rPr>
          <w:rFonts w:ascii="IRNazanin" w:hAnsi="IRNazanin" w:eastAsia="IRNazanin"/>
          <w:color w:val="111111"/>
          <w:sz w:val="28"/>
          <w:sz w:val="28"/>
          <w:szCs w:val="28"/>
          <w:rtl w:val="true"/>
          <w:lang w:bidi="fa-IR"/>
        </w:rPr>
        <w:t>آنچه لازم است عزیزان عنایت داشته باشند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توجه به وجود مقدس امام مهدی علیه السلام از صدر اسلام مطرح بوده و شیعه و سنی از رسول خدا صلی الله علیه و آله ظهور آن حضرت را در آخرالزمان نقل کرده‌اند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می‌فرمایند که ظهور حضرت مهدی عجل الله تعالی فرجه از آن وقایعی است که امکان ندارد محقق نشود و در مورد آن بداء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صدر اسلام هوشیاری لازم را به خرج می‌دادند حادثه‌ی کربلا واقع نمی‌شد، اما حاکمیت همه جانبه‌ی امام معصوم که منجر به جاری شدن توحید در همه‌ی مناسبات بشری خواهد شد، بداءناپذیر است زیرا ذات جهان با چنین حاکمیتی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الْقَائِمِ مِنْ آلِ مُحَمَّدٍ مَحْتُوم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خروج حضرت قائمِ آل محمد علیهم السلام حتمی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حضور و ظهور حتمی امام زمان عجل الله تعالی فرجه معارف بزرگی به همراه دارد و نکته‌ای است که نباید ساده گرفته شود، باید بدانیم عدم توجه کافی به این موضوع غفلت از یکی از ابعاد و استعدادهای مهم جهانی است که ما در آن زندگی می‌کنیم و خداوند با چنین ظرفیتی جهان را آفریده و لذا هر اقدامی در راستای تحقق ظهور حضرت صاحب الامر علیه السلام انجام گیرد در مسیر به فعلیت رسیدن جهان انجام گرفته و موجب تحقق توحید ناب</w:t>
      </w:r>
      <w:bookmarkStart w:id="21" w:name="pg5139_31337"/>
    </w:p>
    <w:p>
      <w:pPr>
        <w:pStyle w:val="BookText"/>
        <w:rPr/>
      </w:pPr>
      <w:bookmarkEnd w:id="21"/>
      <w:r>
        <w:rPr>
          <w:rFonts w:ascii="IRNazanin" w:hAnsi="IRNazanin" w:eastAsia="IRNazanin"/>
          <w:color w:val="111111"/>
          <w:sz w:val="28"/>
          <w:sz w:val="28"/>
          <w:szCs w:val="28"/>
          <w:rtl w:val="true"/>
          <w:lang w:bidi="fa-IR"/>
        </w:rPr>
        <w:t>در نظام تشریع خواهد شد و به همین جهت رسول صلی الله علیه و آله خدا تأکید می‌کنند محال است آن حاکمیت محقق نشود و حضرت باقر علیه السلام می‌فرمایند از امور حتمی عالم است که بداء‌پذیر نیست</w:t>
      </w:r>
      <w:r>
        <w:rPr>
          <w:rFonts w:eastAsia="IRNazanin" w:cs="IRNazanin"/>
          <w:color w:val="111111"/>
          <w:sz w:val="28"/>
          <w:szCs w:val="28"/>
          <w:rtl w:val="true"/>
          <w:lang w:bidi="fa-IR"/>
        </w:rPr>
        <w:t>.</w:t>
      </w:r>
    </w:p>
    <w:p>
      <w:pPr>
        <w:pStyle w:val="Heading3"/>
        <w:numPr>
          <w:ilvl w:val="2"/>
          <w:numId w:val="1"/>
        </w:numPr>
        <w:rPr/>
      </w:pPr>
      <w:bookmarkStart w:id="22" w:name="__RefHeading___Toc1722078_774463916"/>
      <w:bookmarkStart w:id="23" w:name="_Toc8"/>
      <w:bookmarkEnd w:id="22"/>
      <w:r>
        <w:rPr>
          <w:rtl w:val="true"/>
        </w:rPr>
        <w:t>برکات شناخت امام‌زمان عجل الله تعالی فرجه</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طرح روایت فوق اندیشه‌ها را متوجه یکی از سُنن واقعیِ لایتغیر عالم کردند تا معلوم شود جهان به چه سمت و سویی در حرکت است و بشر به کدام جهت باید توجه کند تا مطابق سنت‌های حقیقیِ عالم به عالم نظر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چنانچه کسی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روایت این است که دین پیامبر صلی الله علیه و آله بدون شناخت جایگاه و مقام امام زمان عجل الله تعالی فرجه کارآیی لازم را ندارد که انسان را از مرگ جاهلیت نجات دهد و به سوی توحید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می‌شود تا بتوانیم از قرآن و سنت پیامبر صلی الله علیه و آله بهره‌ی لازم را ببریم شناخت امام زمان و سیره و سخن ایشان است و روایت فوق خبر از آن دارد که با وجود امام زمانِ زنده است که می‌توان از برکات قرآن و پیامبر صلی الله علیه و آله و ائمه علیهم السلام استفاده کرد و مطابق زمانه از اسلامی که در زندگی نقشی فعّال دارد بهره‌مند گشت و در همه‌ی حوادث روزگارِ خود حاضر و مؤثر بود و از سرمایه‌ی توحیدی اسلام</w:t>
      </w:r>
    </w:p>
    <w:p>
      <w:pPr>
        <w:pStyle w:val="BookText"/>
        <w:rPr/>
      </w:pPr>
      <w:r>
        <w:rPr>
          <w:rFonts w:ascii="IRNazanin" w:hAnsi="IRNazanin" w:eastAsia="IRNazanin"/>
          <w:color w:val="111111"/>
          <w:sz w:val="28"/>
          <w:sz w:val="28"/>
          <w:szCs w:val="28"/>
          <w:rtl w:val="true"/>
          <w:lang w:bidi="fa-IR"/>
        </w:rPr>
        <w:t>استفاده‌ی لازم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روایت روشن می‌کند که به هیچ پیغمبر و امامی نمی‌توان متوسل شد مگر از طریق دریچه‌ی وجود مقدس امامِ حیِّ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مقام او مقام واسطه‌ی فیض الهی است و از طریق وجود آن حضرت است که می‌توان از رحمت الهی بهره‌مند شد، برای بهره‌مندی از پیامبر صلی الله علیه و آله و سایر ائمه علیهم السلام نیز باید از واسطه‌ی فیض الهی بهره‌مند گشت و از دریچه‌ی وجود مقدس حضرت صاحب‌الأمر عجل الله تعالی فرجه از انوار سایر معصومین علیهم السلام استفاده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شناخت 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مقام و چه از نظر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پیامبر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امام زندگی مسلمانان توحیدی نیست تا مرگ آن‌ها توحیدی باشد و معلوم است که کسی نمی‌تواند عذر آورد که شرایط تاریخی امکان شناخت امام را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مهم‌تر از آن است که شرایط تاریخی آن را به حاشیه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إِمَامٌ فَمَوْتُهُ مِیتَةٌ جَاهِلِیَّةٌ وَ لَا یُعْذَرُ النَّاسُ حَتَّی یَعْرِفُوا إِمَامَهُم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هرکس بدون امام بمیرد مرگ او چون مردنِ مردم جاهلیت است و هرگز عذر مردم در نشناختن امام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روشن می‌کنند که هیچ عذری در نشناختن امام قبول نمی‌باشد؛ بی‌سواد‌بودن یا کارهای مهم و حساسی داشتن، روستایی‌بودن یا شهری‌بودن هیچ‌کدام نمی‌تواند توجیهی باشد تا انسان امام زمانش را نشناسد و از نمونه‌ی عینی دینداری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شناخت امام مهم است که حضرت در ادامه‌ی روایت می‌فرمایند</w:t>
      </w:r>
    </w:p>
    <w:p>
      <w:pPr>
        <w:pStyle w:val="BookText"/>
        <w:rPr/>
      </w:pPr>
      <w:r>
        <w:rPr>
          <w:rFonts w:ascii="IRNazanin" w:hAnsi="IRNazanin" w:eastAsia="IRNazanin"/>
          <w:color w:val="111111"/>
          <w:sz w:val="28"/>
          <w:sz w:val="28"/>
          <w:szCs w:val="28"/>
          <w:rtl w:val="true"/>
          <w:lang w:bidi="fa-IR"/>
        </w:rPr>
        <w:t>اگر انسان در شرایطی که امام خود را شناخته از این دنیا برود دیگر ظهور حضرت جلو بیفتد یا به تأخیر بیفتد ضرری برای آن فرد ندارد، مثل آن است که در کنار حضرت قائم در خیمه‌ی حضرت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شناخت امام توانسته جهت‌گیری خود را در همه‌ی تاریخ تصحیح کند و در آن صورت گویا با همه‌ی اولیاء و انبیاء زندگی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حضرت صادق علیه السلام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 وَمَن یُؤْتَ الْحِکْمَةَ فَقَدْ أُوتِیَ خَیْرًا کَثِیرًا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می‌پرسد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حکمت داده شد، حقیقتاً خیر کثیر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مصداق حکمت و خیر کثیر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 وَ اجْتِنَابَ الْکَبَائِرِ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شناخت امام و دوری از گناهان، معرفی می‌کنند و از این طریق متذکر برکات شناخت امام 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انسان در شرایطی است که نمی‌تواند اول وقت نماز بخواند، نماز ظهر را به تأخیر می‌اندازد و باز از او قبول می‌شود ولی یک وقت می‌گوید چون کار داشتم نتوانستم اعتقاد توحیدی خود را درست کنم، این را از او قبول نمی‌کنند چون جهت‌گیری کلی او به چنین اعتقادی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از نوع تصحیح اعتقاد است و به همین جهت امام باقر علیه السلام می‌فرمایند معذور نیستی که کوتاه بیایی یعنی نمی‌توانی برای نشناختن امام چیزی را مهم‌تر بدانی و آن را جلو بیندازی زیرا تا امام زمانت را نشناسی وارد جرگه‌ی دین‌داری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تأکیدات نشان می‌دهد شناخت و ارتباط با امام زمان عجل الله تعالی فرجه بسیار ارزشمند</w:t>
      </w:r>
    </w:p>
    <w:p>
      <w:pPr>
        <w:pStyle w:val="BookText"/>
        <w:rPr/>
      </w:pPr>
      <w:r>
        <w:rPr>
          <w:rFonts w:ascii="IRNazanin" w:hAnsi="IRNazanin" w:eastAsia="IRNazanin"/>
          <w:color w:val="111111"/>
          <w:sz w:val="28"/>
          <w:sz w:val="28"/>
          <w:szCs w:val="28"/>
          <w:rtl w:val="true"/>
          <w:lang w:bidi="fa-IR"/>
        </w:rPr>
        <w:t>است و ارزش قرآن و نماز و روزه و حج با نظر به مقام و سیره‌ی امام زمان عجل الله تعالی فرجه ظهور می‌کند و موجب سعادتمندی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عباداتمان برکت لازم را ندارد به جهت در حاشیه‌بودن وجود مقدس امام زمان علیه السلام از امور است و محروم بودن از آن معرفتی که باید نسبت به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بالاتر از معرفت به یک فرد و تاریخ تولد او است، معرفت به یک حقیقت آسمانی است که با حضور او در زندگی انسان‌ها، زمین به آسمان متصل می‌شود و ارتباط حضوری با حقایق جای ارتباط حصولی و حسی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جواب به ابابصیر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ماتَ وَ هُوَ عارِفٌ بِإِمامِهِ، لایَضُرُّهُ تَقَدَّمَ هذَا الْاَمْرُ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زمان خود را شناخت و مرگش فرا رسید، دیگر جلو و عقب افتادن ظهور امام زمان عجل الله تعالی فرجه به او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قدر ظهور امام زمان عجل الله تعالی فرجه برکت دارد که نمی‌توان تصور کرد و بشر در دوران غیبت حضرت به یک هزارم برکات ظهور هم دسترسی ندارد، با این‌همه،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زمانت را شناختی و قبل از ظهور، در زمان غیبتِ حضرت رحلت کردی، به درجه‌ای از کمال رسیده‌ای که آن غیبت برای تو محرومیت نیست زیرا آن شناخت بهره‌هایی برای انسان دارد که آن محرومیت را جبران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نکته‌ی اصلی اینجاست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عارِفاً 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حالی رحلت کرد که امامش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 هُوَ مَعَ</w:t>
      </w:r>
      <w:bookmarkStart w:id="24" w:name="pg5139_31345"/>
    </w:p>
    <w:p>
      <w:pPr>
        <w:pStyle w:val="BookText"/>
        <w:rPr/>
      </w:pPr>
      <w:bookmarkEnd w:id="24"/>
      <w:r>
        <w:rPr>
          <w:rFonts w:ascii="Amiri" w:hAnsi="Amiri" w:eastAsia="Amiri" w:cs="Amiri"/>
          <w:color w:val="111111"/>
          <w:sz w:val="28"/>
          <w:sz w:val="28"/>
          <w:szCs w:val="28"/>
          <w:rtl w:val="true"/>
          <w:lang w:bidi="ar-SA"/>
        </w:rPr>
        <w:t>الْقائِمِ فی فُسطاطِهِ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مثل کسی است که در خیمه‌ی امام زمان صلی الله علیه و آله در کنار حضرت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تأکید بر روی معرفت داشتن به امام است و مقام و حقوقی که امام در این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به امام، معرفت به یک حقیقت آسمانی است و با طهارت قلب ممکن است</w:t>
      </w:r>
      <w:r>
        <w:rPr>
          <w:rFonts w:eastAsia="IRNazanin" w:cs="IRNazanin"/>
          <w:color w:val="111111"/>
          <w:sz w:val="28"/>
          <w:szCs w:val="28"/>
          <w:rtl w:val="true"/>
          <w:lang w:bidi="fa-IR"/>
        </w:rPr>
        <w:t>.</w:t>
      </w:r>
    </w:p>
    <w:p>
      <w:pPr>
        <w:pStyle w:val="Heading3"/>
        <w:numPr>
          <w:ilvl w:val="2"/>
          <w:numId w:val="1"/>
        </w:numPr>
        <w:rPr/>
      </w:pPr>
      <w:bookmarkStart w:id="25" w:name="__RefHeading___Toc1722080_774463916"/>
      <w:bookmarkStart w:id="26" w:name="_Toc9"/>
      <w:bookmarkEnd w:id="25"/>
      <w:r>
        <w:rPr>
          <w:rtl w:val="true"/>
        </w:rPr>
        <w:t>معنی حقیقت‌الانسان</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عالم وجود در هر عصری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حقیقت هر چیزی واحد است و به قول شیخ شهاب 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یَتَثَنّی وَلایَتَکَرَّرْ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حقیقت هر چیز نه تعدّد برمی‌دارد و نه تکرار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حقیقت تری که فقط آب است، چند نوع تری معنی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نیز یکی بیشتر نیست و فقط انسانیت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آب نیست و این‌که در لیوان باشد یا در دریا فرق نمی‌کند، چون خودش حقیقت تری است بدون آن که از جهت حقیقتِ خود کثرت‌بردار باشد و در نتیجه دو نوع 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امام‌زمان عجل الله تعالی فرجه به عنوان حقیقت انسان و قطب عالم امکان یک حقیقت واحد است فوق یک شخصِ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 جهت که نسبت به همه‌ی مخلوقات عالمِ امر و خلق، در تجرد کامل‌هستند، نسبت به همه‌ی مخلوقات دارای سعه‌ی بیشتری می‌باشند و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مجردتر است حاضرتر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حضور کاملی هستند، همان‌طور که در مرتبه‌ی بالاتر وقتی می‌گوئیم خدا در عالم هستی</w:t>
      </w:r>
    </w:p>
    <w:p>
      <w:pPr>
        <w:pStyle w:val="BookText"/>
        <w:rPr/>
      </w:pPr>
      <w:r>
        <w:rPr>
          <w:rFonts w:ascii="IRNazanin" w:hAnsi="IRNazanin" w:eastAsia="IRNazanin"/>
          <w:color w:val="111111"/>
          <w:sz w:val="28"/>
          <w:sz w:val="28"/>
          <w:szCs w:val="28"/>
          <w:rtl w:val="true"/>
          <w:lang w:bidi="fa-IR"/>
        </w:rPr>
        <w:t>حضور مطلق دارد به جهت آن است که خداوند فوق هر زمان و مکانی دارای تجرد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متوجه چنین حضوری برای ذوات مقدس اهل البیت علیهم السلام هستند راحت‌تر به آن‌ها توسل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 بودن حضرت صاحب الزمان علیه السلام به این معنی است که با حضور همه جانبه‌ای که در عالم هستی دارند می‌توانند به جلوات مختلف حاضر بشوند و مشتاقان خود را مدد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امام‌شناسی آن‌چه از همه مهم‌تر است تصور صحیح داشتن از مقام واسطه‌ی فیض‌بودن ائمه علیهم السلام می‌باشد که منجر می‌شود تا نظر به مقام نوری آن ذوات مقدس بیندازیم، مقامی که قبل از خلقت عالم و آدم بوده است و رسول خدا صلی الله علیه و آله در وصف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عَلِیٌّ نُوراً بَیْنَ یَدَیِ الرَّحْمَنِ قَبْلَ أَنْ یَخْلُقَ عَرْشَهُ بِأَرْبَعَةَ عَشَرَ أَلْفَ عَام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من و علی چهارده هزار سال قبل از آفرینش عرش یک نور در پیشگاه پروردگار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برای همه‌ی ائمه علیهم السلام از جمله حضرت صاحب الزمان عجل الله تعالی فرجه صدق می‌کند و در این رابطه حضرت رضا علیه السلام از قول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خَلَقَ اللَّهُ عَزَّ وَ جَلَّ أَرْوَاحُنَا فَأَنْطَقَهَا بِتَوْحِیدِهِ وَ تَحْمِیدِهِ ثُمَّ خَلَقَ الْمَلَائِکَة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نخستین چیزی که خدای عز و جل آفرید ارواح ما بود پس به ستایش و اقرار به یگانگی‌اش گویایمان نمود سپس فرشته‌ها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نظرها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آن‌ها افتاد می‌توان با آن‌ها رابطه برقرار کرد و آن‌ها را به عنوان امام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فکر</w:t>
      </w:r>
    </w:p>
    <w:p>
      <w:pPr>
        <w:pStyle w:val="BookText"/>
        <w:rPr/>
      </w:pPr>
      <w:r>
        <w:rPr>
          <w:rFonts w:ascii="Amiri" w:hAnsi="Amiri" w:eastAsia="Amiri" w:cs="Amiri"/>
          <w:color w:val="111111"/>
          <w:sz w:val="28"/>
          <w:sz w:val="28"/>
          <w:szCs w:val="28"/>
          <w:rtl w:val="true"/>
          <w:lang w:bidi="ar-SA"/>
        </w:rPr>
        <w:t>می‌کنند همین جسم امام صادق علیه السلام واسطه‌ی فیض و واسطه‌ی رزق آن‌ها است و لذا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عَجَباً لِأَقْوَامٍ یَزْعُمُونَ أَنَّا نَعْلَمُ الْغَیْبَ مَا یَعْلَمُ الْغَیْبَ إِلَّا اللَّهُ عَزَّ وَ جَلَّ لَقَدْ هَمَمْتُ بِضَرْبِ جَارِیَتِی فُلَانَةَ فَهَرَبَتْ مِنِّی فَمَا عَلِمْتُ فِی أَیِّ بُیُوتِ الدَّارِ هِیَ</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شگفتا از مردمی که گمان می‌کنند ما غیب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عز و جل غیب نمی‌داند، من می‌خواستم فلان کنیزم را بزنم، او از من گریخت و من ندانستم که در کدام اطاق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امام که در شرایط عادیِ زندگی چنین‌اند، در رابطه با مقام نوری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که مقداری در نزد عاصف‌بن برخیا بود به خدا سوگند تماماً در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کُلُّهُ عِنْدَنَا عِلْمُ الْکِتَاب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مردم عادی بین این دو مقام تفکیک نمی‌کنند که در یک مقام امام به عنوان یک انسان عادی زندگی کنند و در یک مقام، فوق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نمی‌توانند این دو مقام را از همدیگر تفکیک کنند در شناخت امام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تصورکسی این باشد که جهنم یک کوره آتش است مثل کوره‌ی ذوب آهن و بعد بخواهد آن را قبول کند یا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قبول و رد او هر دو باطل است، ابتدا باید بفهمد جهنم چیست تا بعد قبول و ردّ او معنی داشته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آن است که ما بفهمیم حقیقت‌الانسان یا انسان کامل که معتقدیم در عالَم هست، به چه معنی است تا وقتی گفته می‌شود فیض حق به واسطه‌ی امام به موجودات می‌رسد، معنی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نورِ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لامپ از طریق نورهای پایین‌تر به ما می‌رسد، اگر انسانِ کامل، کامل‌ترین مخلوق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هم بالاتر است، وقتی سایر موجودات از جمله انسان بخواهند از فیض الهی بهره‌مند شود باید از طریق واسطه‌ی فیضی که بین خدا و سایر مخلوقات است فیض الهی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علوّ ذات الهی چنین اقتضایی را دارد و مقام پروردگار آن‌قدر متعالی است که در سیر صعودی که رسول خدا صلی الله علیه و آله همراه با جبرائیل علیه السلام در معراج دارند، حضرت جبرائیل از مرتبه‌ای جلوتر نمی‌روند و عرض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اگر به اندازه‌ی بند انگشتی نزدیک‌تر شوم آتش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معراجی رسول خدا صلی الله علیه و آله به‌خوبی مقام واسطه‌ی فیض‌بودن رسول خدا صلی الله علیه و آله حتی برای ملائکه نمایان شد، به همین جهت رسول خدا صلی الله علیه و آله در روایتی که عرض شد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ما خداوند ملائکه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واسطه‌ی فیض یک حقیقتِ وجودی است که در جمال ائمه علیهم السلام تجلی کرده و متحد با جان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مقام ائمه علیهم السلام را می‌فهمیدند، کفش‌های آن‌ها را روی چشم‌هایشان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این‌که این کفش‌ها کفش یک شخص است بلکه به جهت نوری که در این اشخاص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می‌آیدکفش‌های امام صادق علیه السلام را روی چشم‌هایش می‌گذارد، خیلی هوشیار است، چون پشت این کفش‌ها، نوری را می‌بیند که ملائکه در برابر آن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حقیقت را متوجه نباشد چون می‌بیند همه‌ی مؤمنین کفش‌های</w:t>
      </w:r>
    </w:p>
    <w:p>
      <w:pPr>
        <w:pStyle w:val="BookText"/>
        <w:rPr/>
      </w:pPr>
      <w:r>
        <w:rPr>
          <w:rFonts w:ascii="IRNazanin" w:hAnsi="IRNazanin" w:eastAsia="IRNazanin"/>
          <w:color w:val="111111"/>
          <w:sz w:val="28"/>
          <w:sz w:val="28"/>
          <w:szCs w:val="28"/>
          <w:rtl w:val="true"/>
          <w:lang w:bidi="fa-IR"/>
        </w:rPr>
        <w:t>امام را روی چشم‌هایشان می‌گذارند او 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دومی خیلی فرق می‌کند با آن‌کسی که در نظر به کفش‌های امام نظر به حقیقت انسانیت دارد، چه برسد به وقتی که به حرم ائمه علیهم السلام نظر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توسل، معرفت است و به تعبیر امام 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لِاِمامِه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هرکس به مقام امامش معرفت داشته باشد به نتایج فوق‌العاده‌ای می‌رسد و به طور کلی ارتباط با واسطه‌ی فیض الهی برایش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متون اهل سنت هم هست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أَولادِ فاطِمه علیها السلام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سعیدبن‌مسیب می‌گوید در خدمت امّ سلمه بودم که در مورد مهدی سخن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نیز رسول خدا صلی الله علیه و آله در مورد جایگاه حضرت مهدی عجل الله تعالی فرجه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عَنْهُ ساکِنُ السَّماء وَ ساکِنُ الْاَرْض</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تمام ساکنان آسمان و ساکنان زمین همه از او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حضرت با جان همه‌ی مخلوقات هماهنگی دارد و به عنوان تجلی واسطه‌ی فیض عالم هستی اصلِ وجودِ همه‌ی مخلوقات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حضرت آنچنان نور توحید همه‌گیر می‌شود که به گفته‌ی صدر الدین حموی از علمای 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یَخْرُجْ الْمَهْدی حَتّی یُسْمَعَ مِن</w:t>
      </w:r>
    </w:p>
    <w:p>
      <w:pPr>
        <w:pStyle w:val="BookText"/>
        <w:rPr/>
      </w:pPr>
      <w:r>
        <w:rPr>
          <w:rFonts w:ascii="Amiri" w:hAnsi="Amiri" w:eastAsia="Amiri" w:cs="Amiri"/>
          <w:color w:val="111111"/>
          <w:sz w:val="28"/>
          <w:sz w:val="28"/>
          <w:szCs w:val="28"/>
          <w:rtl w:val="true"/>
          <w:lang w:bidi="ar-SA"/>
        </w:rPr>
        <w:t>شِراکِ نَعْلَیه اَسرار التَّوحید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مهدی ظهور نمی‌کند تا این که از بند کفشش اسرار توحید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حق در انتهای تاریخ، به نهایی‌ترین شکلِ غیبی‌اش ظاهر می‌شود و همه‌ی اسرار توحید در آن زمان نمایان می گردد و همه‌ی آنچه از عالم غیب، امکان ظهور داشته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توحید است، و وجود مقدس امام زمان عجل الله تعالی فرجه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ولایت، باطن نبوت است و آخرالزمان با بعثت حضرت شروع می‌شود که بعد از آن قیامت واقع خواهد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آخرالزمان شرایط ظهور باطنی‌ترین حقایق توحیدی است که امکان ظهور در دنیا را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ناب در جان پیامبر صلی الله علیه و آله است و رسول خدا صلی الله علیه و آله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علی، جان و باطن من است، از آن خبر دادند تا آن حقیقتِ باطنی با مهدی عجل الله تعالی فرجه ظهور کند، چون این جان در شرایطی باید ظاهر بشود که زمینه‌ی ظهور به کمال خود رسیده باشد و در واقع ابعاد باطنی پیامبر صلی الله علیه و آله که عبارت باشد از توحید ناب، در آخرین منزل عالَم،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حضرت هم ظلمانی‌ترین حجاب‌ها قرار دارند که می‌خواهند تمام توحید را بپوشانند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می‌کنند</w:t>
      </w:r>
      <w:r>
        <w:rPr>
          <w:rFonts w:eastAsia="IRNazanin" w:cs="IRNazanin"/>
          <w:color w:val="111111"/>
          <w:sz w:val="28"/>
          <w:szCs w:val="28"/>
          <w:rtl w:val="true"/>
          <w:lang w:bidi="fa-IR"/>
        </w:rPr>
        <w:t>.</w:t>
      </w:r>
      <w:bookmarkStart w:id="27" w:name="pg5139_31358"/>
    </w:p>
    <w:p>
      <w:pPr>
        <w:pStyle w:val="BookText"/>
        <w:rPr/>
      </w:pPr>
      <w:bookmarkEnd w:id="27"/>
      <w:r>
        <w:rPr>
          <w:rFonts w:ascii="Amiri" w:hAnsi="Amiri" w:eastAsia="Amiri" w:cs="Amiri"/>
          <w:color w:val="111111"/>
          <w:sz w:val="28"/>
          <w:sz w:val="28"/>
          <w:szCs w:val="28"/>
          <w:rtl w:val="true"/>
          <w:lang w:bidi="ar-SA"/>
        </w:rPr>
        <w:t>حضرت صادق علیه السلام در رابطه با این موضوع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الرَّجْعَةَ لَیْسَتْ بِعَامَّةٍ وَ هِیَ خَاصَّةٌ لَایَرْجِعُ إِلَّا مَنْ مَحَضَ الْإِیمَانَ مَحْضاً أَوْ مَحَضَ الشِّرْکَ مَحْضا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رجعت عمومی نیست بلکه افراد خاصی به دنیا برمی‌گردند که یا مؤمن خالص و یا مشرک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ظلمانی‌ترین انسان‌ها می‌آیند تا جلوی نورانی‌ترین توحید را بگیرند و همگی دفع می‌شوند و جز توحید حاکم نخواهد شد و آن‌قدر توحید جلوه می‌کند که از بند کفش وجود مقدس حضرت مهدی عجل الله تعالی فرجه اسرار توحید شنیده می‌شود</w:t>
      </w:r>
      <w:r>
        <w:rPr>
          <w:rFonts w:eastAsia="IRNazanin" w:cs="IRNazanin"/>
          <w:color w:val="111111"/>
          <w:sz w:val="28"/>
          <w:szCs w:val="28"/>
          <w:rtl w:val="true"/>
          <w:lang w:bidi="fa-IR"/>
        </w:rPr>
        <w:t>.</w:t>
      </w:r>
    </w:p>
    <w:p>
      <w:pPr>
        <w:pStyle w:val="Heading3"/>
        <w:numPr>
          <w:ilvl w:val="2"/>
          <w:numId w:val="1"/>
        </w:numPr>
        <w:rPr/>
      </w:pPr>
      <w:bookmarkStart w:id="28" w:name="__RefHeading___Toc1722082_774463916"/>
      <w:bookmarkStart w:id="29" w:name="_Toc10"/>
      <w:bookmarkEnd w:id="28"/>
      <w:r>
        <w:rPr>
          <w:rtl w:val="true"/>
        </w:rPr>
        <w:t>معنی بقیت اللّهی‌بودن</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صادق علیه السلام پرسید آیا می‌توان به حضرت قائم عجل الله تعالی فرجه با عنوان امیرالمؤمنین سلام داد؟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ذَلِکَ اسْمٌ سَمَّاهُ اللَّهُ أَمِیرَ الْمُؤْمِنِینَ لَایُسَمَّی بِهِ أَحَدٌ قَبْلَهُ وَ لَا بَعْدَهُ إِلَّا کَافِرٌ قَالَ فَکَیْفَ نُسَلِّمُ عَلَیْهِ قَالَ تَقُولُ السَّلَامُ عَلَیْکَ یَا بَقِیَّةَ اللَّهِ قَالَ ثُمَّ قَرَأَ جَعْفَرٌ علیه السلام بَقِیَّتُ اللَّهِ خَیْرٌ لَکُمْ إِنْ کُنْتُمْ مُؤْمِنِین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نه، این اسمی است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هیچ‌کس به آن اسم نامیده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قبل و چه در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به هنگام سلام به او چه بگوئیم؟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آنچه از خدا باقی</w:t>
      </w:r>
    </w:p>
    <w:p>
      <w:pPr>
        <w:pStyle w:val="BookText"/>
        <w:rPr/>
      </w:pPr>
      <w:r>
        <w:rPr>
          <w:rFonts w:ascii="IRNazanin" w:hAnsi="IRNazanin" w:eastAsia="IRNazanin"/>
          <w:color w:val="111111"/>
          <w:sz w:val="28"/>
          <w:sz w:val="28"/>
          <w:szCs w:val="28"/>
          <w:rtl w:val="true"/>
          <w:lang w:bidi="fa-IR"/>
        </w:rPr>
        <w:t>است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علیه السلام از قول حضرت شعیب علیه السلام آورده که حضرت به مردم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بقیت‌اللّهی هست که همه‌ی شما باید آن را داشته باشید و آن برای شما بهتر است از این‌که به منافع غیر شرعی دل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حضرت شعیب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 شما حالِ بقیت اللّهی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دارای یک حقیقت متعالی است که همان مقام صاحب الأمر یا انسان کامل است که جانِ جانِ همه‌ی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گران می‌فروشید؟ چرا ظلم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تَعْثَو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سر کشی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باقی است برای شما بهتر است، کافی است در امور خود نظر به خدا داشته باشید تا بقیت الله نصیب شما شود که آن بهتر است از سودی که در ازاء گران‌فروشی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آن می‌دهد که در کلیه‌ی امور می‌توان متوجه حقیقتی شد که آن بقیت الله است و ارتباط با آن بهترین نتیجه را برای انسان در بر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معنی چیزی گرفت که خداوند در هر امر الهی برای انسان نگه می‌دارد و از این جهت بر حضرت صاحب الأمر عجل الله تعالی فرجه اطلاق می‌شود که خداوند او را نگه داشته تا امر هدایت بشریت را به انتهایِ بلوغ خود برساند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در رابطه با قیام حضرت قائم عجل الله تعالی فرجه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خَرَجَ أَسْنَدَ ظَهْرَهُ إِلَی الْکَعْبَةِ وَ اجْتَمَعَ إِلَیْهِ ثَلَاثُمِائَةٍ وَ ثَلَاثَةَ عَشَرَ رَجُلًا فَأَوَّلُ مَا یَنْطِقُ بِهِ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أَنَا بَقِیَّةُ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خَلِیفَتُهُ وَ حُجَّتُهُ عَلَیْکُمْ فَلَا یُسَلِّمُ عَلَیْهِ مُسَلِّمٌ إِلَّا قَالَ السَّلَامُ عَلَیْکَ یَا بَقِیَّةَ اللَّهِ فِی أَرْضِهِ فَإِذَا اجْتَمَعَ لَهُ الْعَقْدُ عَشَرَةَ آلَافِ رَجُلٍ فَلَا یَبْقَی فِی الْأَرْضِ مَعْبُودٌ دُونَ اللَّهِ مِنْ صَنَمٍ وَ لَا وَثَنٍ إِلَّا وَقَعَتْ فِیهِ نَارٌ فَاحْتَرَقَ ذَلِکَ بَعْدَ غَیْبَةٍ طَوِیلَةٍ لِیَعْلَمَ اللَّهُ مَنْ یُطِیعُهُ بِالْغَیْبِ وَ یُؤْمِنُ بِه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حضرت مهدی عجل الله تعالی فرجه در هنگام قیام پشت خود را به کعبه می‌گذارد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مخصوصش پیرامون او اجتماع می‌کنند پس در اولین سخن این آیه 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بقیت الله و خلیفه و حجت او در میان شما هستم، در این هنگام مسلمین بر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خواهند کرد، چون ده هزار نفر گرد وی اجتماع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خود را بلند می‌کند و دعوت خود را علنی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روی زمین هیچ بتی نمی‌ماند مگر این‌که در آن آتش می‌افتد و می‌سوزد، و این خروج بعد از غیبتی طولانی خواهد بود تا خداوند بندگان خود را در ایمان به غیبت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روایات و روایت دیگری که مصداق بقیت الله را حضرت مهدی عجل الله تعالی فرجه می‌داند روشن می‌شود که ظاهر معنی سخن حضرت شعیب علیه السلام این است که ماوراء طلب دنیا و سودجویی دنیایی، بقیت الله و آن چیزی که خداوند برای شما باقی گذارده بهتر است، ولی باطن این آیه معارف عمیقی را در بر دارد حاکی از آن که بقیت‌اللّهی در عالم هست که خداوند او را برای شما نگه داشته و او برای شما بهتر است از این‌که به چیز دیگری فکر کنید، توجه خود را</w:t>
      </w:r>
    </w:p>
    <w:p>
      <w:pPr>
        <w:pStyle w:val="BookText"/>
        <w:rPr/>
      </w:pPr>
      <w:r>
        <w:rPr>
          <w:rFonts w:ascii="IRNazanin" w:hAnsi="IRNazanin" w:eastAsia="IRNazanin"/>
          <w:color w:val="111111"/>
          <w:sz w:val="28"/>
          <w:sz w:val="28"/>
          <w:szCs w:val="28"/>
          <w:rtl w:val="true"/>
          <w:lang w:bidi="fa-IR"/>
        </w:rPr>
        <w:t>به بقای الهی بیندازید که فوق دنیا و دنیاطلبی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دنیا اگر هم چیزی بماند در حدّ دنیا است، ولی یک حال و بقایی هست که فوق حالِ دنیاداری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حالِ باقی‌بودن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باقی‌بودن با حق که خداوند برای شما نگه داشته برای شما بهتر است از باقی‌بودن با نان و آب و شهوت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آیه‌ی مورد بحث که حضرت شعیب علیه السلام بیان فرموده‌اند معلوم می‌شود هر کدام از ما یک حال و مقام بقیت اللّهی داریم که فساد و حبّ دنیا و تجاوز به مردم، آن عالَم را از ما گرفته و باید به سراغش برویم و آن محقق نمی‌شود مگر آن‌که از چیزهایی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محروممان کرده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متوجه باشیم چنین عالَمی در ما هست وگرنه حضرت شعیب علیه السلام نمی‌فرمودند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آن چیزی که خدا برایتان نگه داشته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بتوانیم نظر خود را به آن بیندازیم آن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حال را در خود پیدا کنیم، باید ابتدا خود را و حقیقت انسانی خود را بیابیم، در آن حال متوجه می‌شویم مقام بقیت اللّهی که در ما هست یک جنبه‌ی مطلق دارد که مقام حضرت صاحب‌الأمر عجل الله تعالی فرجه است و همه‌ی احوالات بقیت‌اللّهی ما به او برمی‌گردد و اوست که در واقع به طور کامل در مقام بقاءِ به حق است</w:t>
      </w:r>
      <w:r>
        <w:rPr>
          <w:rFonts w:eastAsia="IRNazanin" w:cs="IRNazanin"/>
          <w:color w:val="111111"/>
          <w:sz w:val="28"/>
          <w:szCs w:val="28"/>
          <w:rtl w:val="true"/>
          <w:lang w:bidi="fa-IR"/>
        </w:rPr>
        <w:t>.</w:t>
      </w:r>
      <w:bookmarkStart w:id="30" w:name="pg5139_31366"/>
    </w:p>
    <w:p>
      <w:pPr>
        <w:pStyle w:val="Heading3"/>
        <w:numPr>
          <w:ilvl w:val="2"/>
          <w:numId w:val="1"/>
        </w:numPr>
        <w:rPr/>
      </w:pPr>
      <w:bookmarkStart w:id="31" w:name="__RefHeading___Toc1722084_774463916"/>
      <w:bookmarkStart w:id="32" w:name="_Toc11"/>
      <w:bookmarkEnd w:id="30"/>
      <w:bookmarkEnd w:id="31"/>
      <w:r>
        <w:rPr>
          <w:rtl w:val="true"/>
        </w:rPr>
        <w:t>صاحب اصلی عالم بقیت الله</w:t>
      </w:r>
      <w:bookmarkEnd w:id="32"/>
    </w:p>
    <w:p>
      <w:pPr>
        <w:pStyle w:val="BookText"/>
        <w:rPr/>
      </w:pPr>
      <w:r>
        <w:rPr>
          <w:rFonts w:ascii="IRNazanin" w:hAnsi="IRNazanin" w:eastAsia="IRNazanin"/>
          <w:color w:val="111111"/>
          <w:sz w:val="28"/>
          <w:sz w:val="28"/>
          <w:szCs w:val="28"/>
          <w:rtl w:val="true"/>
          <w:lang w:bidi="fa-IR"/>
        </w:rPr>
        <w:t>بقیت الله یعنی مقام باقی به حق، در مقابل باقی‌بودن به حرص و شهوت و وَهمیات زندگیِ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صاحب الأمر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بقیت الله هستم خبر از آن می‌دهند که بقیت الله حقیقتی است که همه‌ی احوالاتی که مؤمنین تحت عنوان بقیت الله دارند به آن حقیقت برمی‌گردد و حضرت مهدی عجل الله تعالی فرجه صاحب اصلی آن مقام‌اند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احوالات بقیت اللّهی مؤمنین به حضرت بقیت الله عجل الله تعالی فرجه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هر تری به آب برمی‌گردد که عین تری است و همه‌ی رطوبت‌ها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بقیت اللّهی که می‌تواند نصیب هرکس بشود، یک حقیقت دارد که آن عین بقیت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فرمودند هر کدامتان می‌توانید حالت بقیت اللّهی را داشته باشید و آن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اندازه‌ای که از دستورات حضرت شعیب علیه السلام تبعیت کند از نور بقیت الله بهره‌مند می‌شود و این می‌رساند که باید حقیقت بقیت الله در عالم باشد تا هرکس به اندازه‌ی استعدادش از آن استفاده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حالات بقیّت اللّهی که بعضاً عارض بعضی انسان‌ها می‌شود دارای یک مقام اعظم به نام حضرت بقیت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صلواةالله‌علیه‌وعلی‌آبائه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 عالم بقیت الله به میان می‌آید و این‌که صاحب آن، حضرت بقیت الله الاعظم عجل الله تعالی فرجه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 بقیت اللّهی خودش را نشناسد و به بزرگی آن پی نبرد هیچ وقت سراغ بقیت الله الاعظم را نخواهد گرفت تا هرچه بهتر وارد عالَم حضرت شود و در ذیل</w:t>
      </w:r>
    </w:p>
    <w:p>
      <w:pPr>
        <w:pStyle w:val="BookText"/>
        <w:rPr/>
      </w:pPr>
      <w:r>
        <w:rPr>
          <w:rFonts w:ascii="IRNazanin" w:hAnsi="IRNazanin" w:eastAsia="IRNazanin"/>
          <w:color w:val="111111"/>
          <w:sz w:val="28"/>
          <w:sz w:val="28"/>
          <w:szCs w:val="28"/>
          <w:rtl w:val="true"/>
          <w:lang w:bidi="fa-IR"/>
        </w:rPr>
        <w:t>انوار وجودی قطب عالم امکان قرار گیرد و عملاً در ظلمات آخر الزمان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و غایت توحیدیِ هر انسانی، حضرت بقیت‌الله‌الأعظم عجل الله تعالی فرجه می‌باشند، انسان کاملی که تمام شریان وجودش حتی بند کفشش آهنگ توحید دارد و در همین راستا در زیارت آل یس به قیام و قعود حضرت سلام می‌کنید، چون تمام وجود حضرت باقی به بقای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آنچه خداوند در جان هرکس نگه داشته نظرها را متوجه شخصی می‌کند که چنین عالَمی دارد و در چنین عالمی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ظهور می‌کند، عالَمی که در آن عالم، انسان‌ها و زمین و زمان در شرایطی قرار دارند که باقی به بقای الهی‌اند و تنها انسان‌های منتظر مهدی عجل الله تعالی فرجه آن عالَم را می‌شناسند و تمنّای آن را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عالَم بقیت اللّهی است که در روایت‌ها داریم وقتی بقیت‌الله‌الأعظم عجل الله تعالی فرجه ظهور کردند در و دیوار نجوای بقای بر الله دارند، حضرت صادق علیه السلام در این رابطه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چون قائم قیام کند هیچ زمینی نمی‌ماند مگر آن‌که از آن ندای شهادت بر یگانگی خدا و شهادت بر نبوت حضرت محمد صلی الله علیه و آله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عالم به کمال و بقای الهی منور می‌شود و از تضادهای عالم ماده پاک می‌گردد که امیرالمؤمنین علیه السلام در وصف آن عالم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قَدْ قَامَ قَائِمُنَا لَأَنْزَلَتِ السَّمَاءُ قَطْرَهَا وَ لَأَخْرَجَتِ الْأَرْضُ نَبَاتَهَا وَ لَذَهَبَتِ الشَّحْنَاءُ مِنْ</w:t>
      </w:r>
      <w:bookmarkStart w:id="33" w:name="pg5139_31370"/>
    </w:p>
    <w:p>
      <w:pPr>
        <w:pStyle w:val="BookText"/>
        <w:rPr/>
      </w:pPr>
      <w:bookmarkEnd w:id="33"/>
      <w:r>
        <w:rPr>
          <w:rFonts w:ascii="Amiri" w:hAnsi="Amiri" w:eastAsia="Amiri" w:cs="Amiri"/>
          <w:color w:val="111111"/>
          <w:sz w:val="28"/>
          <w:sz w:val="28"/>
          <w:szCs w:val="28"/>
          <w:rtl w:val="true"/>
          <w:lang w:bidi="ar-SA"/>
        </w:rPr>
        <w:t>قُلُوبِ الْعِبَادِ وَ اصْطَلَحَتِ السِّبَاعُ وَ الْبَهَائِمُ حَتَّی تَمْشِی الْمَرْأَةُ بَیْنَ الْعِرَاقِ إِلَی الشَّامِ لَاتَضَعُ قَدَمَیْهَا إِلَّا عَلَی النَّبَاتِ وَ عَلَی رَأْسِهَا زِینَتُهَا لَایُهَیِّجُهَا سَبُعٌ وَ لَاتَخَافُه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اگر قائم ما قیام کند آسمان باران خود را می‌باراند و زمین روییدنی های خود را می‌رویاند و کینه از دل مردم می‌رود، درندگان و چهارپایان با هم آشتی می‌کنند به‌طوری‌که زن فاصله عراق تا شام را می‌پیماید و قدم خود را جز بر گیاه نمی‌گذارد و بر سر خود زینت دارد، هیچ درنده‌ای او را ناراحت نمی‌کند و چیزی موجب ترس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و ائمه علیهم السلام زمانه منور به بقای الهی نبود هر چند خود آن‌ها باقی به بقای الهی بودند ولی اکثر مردم عالَم بقیت الهی را نمی‌شناختند تا دست به دامن ائمه علیهم السلام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ظهور مقدس امام زمان عجل الله تعالی فرجه شرایطی ظهور می‌کند که عالَم و آدم باقی به بقای الهی می‌شوند</w:t>
      </w:r>
      <w:r>
        <w:rPr>
          <w:rFonts w:eastAsia="IRNazanin" w:cs="IRNazanin"/>
          <w:color w:val="111111"/>
          <w:sz w:val="28"/>
          <w:szCs w:val="28"/>
          <w:rtl w:val="true"/>
          <w:lang w:bidi="fa-IR"/>
        </w:rPr>
        <w:t>.</w:t>
      </w:r>
    </w:p>
    <w:p>
      <w:pPr>
        <w:pStyle w:val="Heading3"/>
        <w:numPr>
          <w:ilvl w:val="2"/>
          <w:numId w:val="1"/>
        </w:numPr>
        <w:rPr/>
      </w:pPr>
      <w:bookmarkStart w:id="34" w:name="__RefHeading___Toc1722086_774463916"/>
      <w:bookmarkStart w:id="35" w:name="_Toc12"/>
      <w:bookmarkEnd w:id="34"/>
      <w:r>
        <w:rPr>
          <w:rtl w:val="true"/>
        </w:rPr>
        <w:t>حالِ باقی به بقای الهی</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جامعه به سراغ حضرت بقیت‌الله عجل الله تعالی فرجه می‌رود که عالَم بقیت‌الله را بشناسند و این در صورتی است که بفهمند با خدابودن به چه معنا است، در غیر این صورت اگر جامعه‌ای به دنبال بقیت اللّهی‌شدن نباشد و از آن عالم تصور درستی نداشته باشد ممکن است قرآن بخواند و عبادات مربوطه را انجام دهد ولی منتظر امام زمان عجل الله تعالی فرجه نباشد، آن حضرت صادق علیه السلام است که آرزوی دیدار مهدی علیه السلام را دارند تا با عالَم بقیت الهی مرتبط شوند و</w:t>
      </w:r>
    </w:p>
    <w:p>
      <w:pPr>
        <w:pStyle w:val="BookText"/>
        <w:rPr/>
      </w:pPr>
      <w:r>
        <w:rPr>
          <w:rFonts w:ascii="Amiri" w:hAnsi="Amiri" w:eastAsia="Amiri" w:cs="Amiri"/>
          <w:color w:val="111111"/>
          <w:sz w:val="28"/>
          <w:sz w:val="28"/>
          <w:szCs w:val="28"/>
          <w:rtl w:val="true"/>
          <w:lang w:bidi="ar-SA"/>
        </w:rPr>
        <w:t>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اَدْرَکْتُهُ لَخَدَمْتُهُ اَیّامِ حَیاتی</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اگر او را درک کنم تمام عمر خدمتگزارش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وقتی امام‌زمان علیه السلام و عالم بقیت اللّهی را می‌شناسیم که قرآن و نمازمان، قرآن و نماز بقیت اللّهی شود و نظر به حضور در بقای الهی داشته باشیم و بدانیم هر قرآن خواندنی قرآن‌خواندن بقیت اللّهی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خواندنی قرآن خواندن بقیت اللهی است که نظر به بقای الهی داشته باشد و تلاش کند آزاد از هرگونه زمان‌زدگی، به بقای الهی باقی باشد و نه به بقای ماهیات و کثرات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تذکرة الاولیاء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رابعه‌ی 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به یکی داد که مرا گلیمی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برفت 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 بخرم؟ 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به میان آمد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بِسِتَد و در دجله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گلیم نیامده تفرقه پدید آمد</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روی گلیم بنشیند و بدون نظر به رنگ و جنس آن در بقاء الهی باقی باشد ولی با سؤالی که طرف از رنگ آن نمود ناخودآگاه نشستن بر روی گلیم را برای رابعه به چیز دیگری تبدیل کرد و در نتیجه او با نشستن بر روی آن گلیم به جای باقی‌بودن به بقای الهی، نظرش به رنگ و جنس گلیمی که خریده بود مشغول می‌شد و باقی به رنگ گلیم می‌گشت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باقی‌بودن به بقای الهی را می‌شناسد هرگونه حجابی را که چنین حضوری را از او می‌گیرد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آن‌که ظرائف زیادی می‌خواهد تا به عالَم بقیت اللّهی وارد شویم ولی ملاحظه کنید چه برکاتی در بر دارد و إن‌شاء‌الله آن عالم به کمک حضرت بقیت الله الاعظم عجل الله تعالی فرجه عملی خواهد شد زیرا حالت بقیت‌اللّهی‌داشتن صاحبی دارد که هم اکنون حیّ و حاضر است و می‌توان از آن حضرت کمک گرفت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فردی از عالم بقیت الله بهره‌مند گردیم و منور به بقای الهی باشیم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تا با تبیین درست آن عالَم، طلب و تمنّای جامعه نیز چنین عالَمی گردد که منجر به ظهور حضرت در افق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واقعی آن‌هایی هستند که متوجه وجود حضرت و برکات وجودی او می‌باشند و مردم را به سوی او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می‌فرمایند اگر عالمانی نبودند که به حضرت قائم علیه السلام دعوت می‌کردند احدی نمی‌ماند مگر آن که از دین خود برمی‌گشت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نشان می‌دهد تا عالم بقیت اللّهی توسط عالمان دین شناخته نشود خطر غلبه‌ی کفر بر دین، جوامع مسلمان را تهدید می‌کند و با شناخت آن عالَم است که می‌توان ظلمات آخرالزمان را شناخت و از آن رها گشت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اگر کسی با ملاک‌های صحیح، ظلمات را نشناسد ممکن است قرآن هم بخواند ولی ناخواسته از بقیت الله فاصله گرفته و در جبهه‌ی مقابل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جان شما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بودن به بقایِ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شما از هر چیزی بهتر است و حضرت از این طریق ذهن‌ها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بقیت اللهی</w:t>
      </w:r>
      <w:r>
        <w:rPr>
          <w:rFonts w:eastAsia="IRNazanin" w:cs="IRNazanin"/>
          <w:color w:val="111111"/>
          <w:sz w:val="28"/>
          <w:szCs w:val="28"/>
          <w:rtl w:val="true"/>
          <w:lang w:bidi="fa-IR"/>
        </w:rPr>
        <w:t>»</w:t>
      </w:r>
      <w:bookmarkStart w:id="36" w:name="pg5139_31375"/>
    </w:p>
    <w:p>
      <w:pPr>
        <w:pStyle w:val="BookText"/>
        <w:rPr/>
      </w:pPr>
      <w:bookmarkEnd w:id="36"/>
      <w:r>
        <w:rPr>
          <w:rFonts w:ascii="IRNazanin" w:hAnsi="IRNazanin" w:eastAsia="IRNazanin"/>
          <w:color w:val="111111"/>
          <w:sz w:val="28"/>
          <w:sz w:val="28"/>
          <w:szCs w:val="28"/>
          <w:rtl w:val="true"/>
          <w:lang w:bidi="fa-IR"/>
        </w:rPr>
        <w:t>کردند تا انسان‌ها بتوانند با انصراف از حرص دنیا به آن حالت روی بیاورند و حالِ باقی به بقای الهی را در خود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سراسر زندگی را در راستای اُنس با خدا و تحقق حالت بقیت اللّهی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مشرب شعیبی به حضرت بقیت الله اعظم عجل الله تعالی فرجه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هرطور خواست می‌تواند زندگی کند، ولی زندگی واقعی برای کسی است که نظر به حضرت بقیت الله و عالم بقیت اللّهی دارد و آن عالم را اصل گرفته است و بر آن اساس زندگی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می‌دانند باید تمام آرزوهایشان حضرت بقیت الله الأعظم عجل الله تعالی فرجه باشد و تمام عبادات را با نظر به آن حضرت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بزرگان دین توصیه می‌کنند عبادات و زیارات خود را به نیابت امام زمان علیه السلام انجام بدهید به همین معنی است که افق ما مقام بقیت الله الأعظم علیه السلام باشد و به بقای بقیت الله الأعظم عمل انجام شود تا آن حقیقیت بزرگ در کارهایمان به صورت آرمان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ساحت اقدس بقیت الله تمنای هر انسانی است که نظر به کمال حقیقی دارد، زیرا همچنان که عرض شد هر انسانی در عمق جان خود نوری از عالم بقیت الله دارد که پرتو نور حضرت بقیّت اللّه‌الأعظم عجل الله تعالی فرجه است و غفلت از آن نور غفلت از جنبه‌ی متعالی خودش است</w:t>
      </w:r>
      <w:r>
        <w:rPr>
          <w:rFonts w:eastAsia="IRNazanin" w:cs="IRNazanin"/>
          <w:color w:val="111111"/>
          <w:sz w:val="28"/>
          <w:szCs w:val="28"/>
          <w:rtl w:val="true"/>
          <w:lang w:bidi="fa-IR"/>
        </w:rPr>
        <w:t>.</w:t>
      </w:r>
    </w:p>
    <w:p>
      <w:pPr>
        <w:pStyle w:val="Heading3"/>
        <w:numPr>
          <w:ilvl w:val="2"/>
          <w:numId w:val="1"/>
        </w:numPr>
        <w:rPr/>
      </w:pPr>
      <w:bookmarkStart w:id="37" w:name="__RefHeading___Toc1722088_774463916"/>
      <w:bookmarkStart w:id="38" w:name="_Toc13"/>
      <w:bookmarkEnd w:id="37"/>
      <w:r>
        <w:rPr>
          <w:rtl w:val="true"/>
        </w:rPr>
        <w:t>خطر محروم شدن از بَقیّت‌اللّه</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عالم بقیت اللّهیِ خود را نادیده بگیرد و در روزمرّگیها آن را گم کند نمی‌تواند منتظر بقیت‌الله اعظم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بقیت‌الله اعظم</w:t>
      </w:r>
    </w:p>
    <w:p>
      <w:pPr>
        <w:pStyle w:val="BookText"/>
        <w:rPr/>
      </w:pPr>
      <w:r>
        <w:rPr>
          <w:rFonts w:ascii="IRNazanin" w:hAnsi="IRNazanin" w:eastAsia="IRNazanin"/>
          <w:color w:val="111111"/>
          <w:sz w:val="28"/>
          <w:sz w:val="28"/>
          <w:szCs w:val="28"/>
          <w:rtl w:val="true"/>
          <w:lang w:bidi="fa-IR"/>
        </w:rPr>
        <w:t>جانِ جانِ ماست باید تلاش کنیم جنبه‌ی بقیت اللّهی خود را پیدا کنیم و به عهد الهی خود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به دنیا و کثرات آن نظر کنیم از بهترین حال که همان حال بقیّت اللّهی وجودمان است، محروم می‌شویم و در نتیجه از بهترین مخلوق که نور چشم همه‌ی انبیاء و اولیاء است 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تأکیدی است که در روایات داریم که اگر از امام زمانمان محروم شدیم، به مرگ جاهلیت مرده‌ایم، زیرا در آن حال نه عبادتمان، عبادت است؛ نه زندگیمان،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ذات خود یعنی از بقیت الله گسسته شد درآخرالزمان کاملاً بی‌هویت می‌ماند و گرفتار فریب دجّال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حضرت بقیت‌الله الاعظم عجل الله تعالی فرجهبودن موجب می‌شود تا آن نوری که شدیداً در این ظلمات به آن نیاز داریم در جان ما طلوع کند و به نور حضرت صاحب الأمر و الزمان عجل الله تعالی فرجه به بقای با حق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حضرت‌شعیب علیه السلام به ما خبر می‌دهد دُرّی در جان شما هست که باید با انصراف از سودپرستی آن را پیدا کنید و با نظر به بقیت اللّهی که در نزد خود دارید بتوانید به بقیت الله اعظم عجل الله تعالی فرجه برسید زیرا اگر نتوانیم به بقیت اللهِ جان خود نظر کنیم نمی‌توانیم به جام جم که قلب مبارک انسان کامل است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حافظ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مستعد نظر نیستی وصال مجوی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جام جم نکند سود وقت بی‌بصری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چشم دیدن نور بقیت الله را در جان خود پرورش نداده است نمی تواند به حضرت بقیت الله اعظم عجل الله تعالی فرجه نظر کند و منتظر ظهور باشد و از ظهور بهره‌مند گردد</w:t>
      </w:r>
      <w:r>
        <w:rPr>
          <w:rFonts w:eastAsia="IRNazanin" w:cs="IRNazanin"/>
          <w:color w:val="111111"/>
          <w:sz w:val="28"/>
          <w:szCs w:val="28"/>
          <w:rtl w:val="true"/>
          <w:lang w:bidi="fa-IR"/>
        </w:rPr>
        <w:t>.</w:t>
      </w:r>
      <w:bookmarkStart w:id="39" w:name="pg5139_31379"/>
    </w:p>
    <w:p>
      <w:pPr>
        <w:pStyle w:val="Heading3"/>
        <w:numPr>
          <w:ilvl w:val="2"/>
          <w:numId w:val="1"/>
        </w:numPr>
        <w:rPr/>
      </w:pPr>
      <w:bookmarkStart w:id="40" w:name="__RefHeading___Toc1722090_774463916"/>
      <w:bookmarkStart w:id="41" w:name="_Toc14"/>
      <w:bookmarkEnd w:id="39"/>
      <w:bookmarkEnd w:id="40"/>
      <w:r>
        <w:rPr>
          <w:rtl w:val="true"/>
        </w:rPr>
        <w:t>عامل تقدُّم ظهور</w:t>
      </w:r>
      <w:bookmarkEnd w:id="41"/>
    </w:p>
    <w:p>
      <w:pPr>
        <w:pStyle w:val="BookText"/>
        <w:rPr/>
      </w:pPr>
      <w:r>
        <w:rPr>
          <w:rFonts w:ascii="IRNazanin" w:hAnsi="IRNazanin" w:eastAsia="IRNazanin"/>
          <w:color w:val="111111"/>
          <w:sz w:val="28"/>
          <w:sz w:val="28"/>
          <w:szCs w:val="28"/>
          <w:rtl w:val="true"/>
          <w:lang w:bidi="fa-IR"/>
        </w:rPr>
        <w:t xml:space="preserve">همان طور که یک انسان باید با اختیار خود به انتهای کمال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جهان نیز باید به توحیدی ناب برسد تا بیشترین بهره را از خداوند ببرد و هر اندازه در رسیدن به توحید ناب بیشتر تلاش شود حضرت بقیت الله اعظم علیه السلام با حجاب کم‌تر جلوه می‌کنند و انسان‌ها به این معنی می‌توانند ظهور را جلو و عقب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تحقق ظهور حتمی است، آنچه نور ظهور را شدت می‌بخشد، شدت انتظار ما است و تا این اندازه روحیه‌ی انتظار کارساز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سادگی می‌شود مقام عالَم، مقام اتصال واقعی به توحید ناب گردد و به مقام ظهور حضرت بقیت الله الاعظم برسد؟ ابتدا باید موانع ظهور را برطرف نمود و بزرگ‌ترین مانع در درون ما است که عبارت باشد از ضعف‌های معرفتی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آمدند تا بشر را آماده‌ی ظهور بقیت الله الاعظم عجل الله تعالی فرجه کنند و با ظهور حضرت است که جهان معنی حقیقی خود را پیدا می‌کند و زحمات انبیاء و اولیاء به ثمر می رسد و با توجه به عظمت و ارزش ظهور حضرت است که حجابِ ظهور سخت آزاردهنده می‌باشد و با تمام تلاش باید در رفع آن کوشید و در دفع موانعِ بیرونیِ ظهور نیز نهایت تلاش را کرد و از تقابل با آن هیچ‌گونه خستگی به خود راه نداد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تقویت روحیه‌ی آمادگی جهت رفع موانع ظهور،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لَیُعِدَّنَّ أَحَدُکُمْ لِخُرُوجِ الْقَائِمِ وَ لَوْ سَهْماً فَإِنَّ اللَّهَ تَعَالَی إِذَا عَلِمَ ذَلِکَ مِنْ نِیَّتِهِ رَجَوْتُ لِأَنْ یُنْسِئَ فِی عُمُرِهِ حَتَّی یُدْرِکَهُ فَیَکُونَ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أَعْوَانِهِ وَ أَنْصَارِه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هریک از شما باید خود را برای خروج قائم آماده کند و لو با یک تیر که چون خدای تعالی بداند که هرکدام از شما چنین نیّتی دارد امیدوارم که عمرش را به تأخیر اندازد تا آن‌که آن حضرت را درک کند و از اعوان و انصارش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روایت‌ها داریم حضرت در مقابله با مخالفانشان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تحقق حاکمیت توحید‌اند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شمشیر معامله نمی‌کنند،</w:t>
      </w:r>
      <w:r>
        <w:rPr>
          <w:rStyle w:val="FootnoteAnchor"/>
          <w:rtl w:val="true"/>
        </w:rPr>
        <w:footnoteReference w:id="34"/>
      </w:r>
      <w:r>
        <w:rPr>
          <w:rFonts w:ascii="IRNazanin" w:hAnsi="IRNazanin" w:eastAsia="IRNazanin"/>
          <w:color w:val="111111"/>
          <w:sz w:val="28"/>
          <w:sz w:val="28"/>
          <w:szCs w:val="28"/>
          <w:rtl w:val="true"/>
          <w:lang w:bidi="fa-IR"/>
        </w:rPr>
        <w:t>به جهت اهمیت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ظهور می‌کنند تا مظهر بقای الهی باشند و شرایط بقای به حق را در عالم ظاهر کنند و معلوم است از این جهت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به کسی اجازه نمی‌دهند تا در مقابل حق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حجاب‌ها به‌کلی برطرف می‌شوند و جلوه‌ای از قیامت ظهور می‌کند که خداوند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 روز ملک از آن کیست؟ و آنچنان نور توحیدِ ناب جلوه‌گر شده که هیچ ذی وجودی نیست که جواب دهد مگر خود حضرت حق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ملک در این روز از آنِ خدای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حضرت مهدی علیه السلام تا حدّی شبیه این‌چنین شرایطی است ولی در حدّ نازل‌تر</w:t>
      </w:r>
      <w:r>
        <w:rPr>
          <w:rFonts w:eastAsia="IRNazanin" w:cs="IRNazanin"/>
          <w:color w:val="111111"/>
          <w:sz w:val="28"/>
          <w:szCs w:val="28"/>
          <w:rtl w:val="true"/>
          <w:lang w:bidi="fa-IR"/>
        </w:rPr>
        <w:t>.</w:t>
      </w:r>
      <w:bookmarkStart w:id="42" w:name="pg5139_31383"/>
    </w:p>
    <w:p>
      <w:pPr>
        <w:pStyle w:val="BookText"/>
        <w:rPr/>
      </w:pPr>
      <w:bookmarkEnd w:id="42"/>
      <w:r>
        <w:rPr>
          <w:rFonts w:ascii="IRNazanin" w:hAnsi="IRNazanin" w:eastAsia="IRNazanin"/>
          <w:color w:val="111111"/>
          <w:sz w:val="28"/>
          <w:sz w:val="28"/>
          <w:szCs w:val="28"/>
          <w:rtl w:val="true"/>
          <w:lang w:bidi="fa-IR"/>
        </w:rPr>
        <w:t>وظیفه‌ی ماست که با توجه به معنی عالم بقیت اللّهی شاهراه ورود به آن عالم را که رجوع به توحید ناب است،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درس‌های توحیدی نهج البلاغه، قصه‌ی رجوع به عالم بقیت الله و ورود به عالم باقی و بودن به بقای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هر بحثی که ما را از عالَم بقیت اللّهی غافل کند و به خود مشغول نماید حجاب توحیدی است که باید با نور حضرت بقیت الله عجل الله تعالی فرجه ظاهر شود، مگر این‌که آن درس‌ها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برگشت به توحید نهج البلاغه و قرآن، عالَم بقیت الله شروع می‌شود و عطش ظهور حضرت رخ می‌نمایاند و نور بقیت اللّهی که در جان شما کاشته شده به بار می‌نشیند وگرنه نه منتظر امام زمان علیه السلام خواهید ماند و نه جهت رفع موانعِ ظهورِ حضرت پاکبازی می‌کنید چون حضرت را به عنوان قطب جانتان نشناخته‌اید</w:t>
      </w:r>
      <w:r>
        <w:rPr>
          <w:rFonts w:eastAsia="IRNazanin" w:cs="IRNazanin"/>
          <w:color w:val="111111"/>
          <w:sz w:val="28"/>
          <w:szCs w:val="28"/>
          <w:rtl w:val="true"/>
          <w:lang w:bidi="fa-IR"/>
        </w:rPr>
        <w:t>.</w:t>
      </w:r>
    </w:p>
    <w:p>
      <w:pPr>
        <w:pStyle w:val="Heading3"/>
        <w:numPr>
          <w:ilvl w:val="2"/>
          <w:numId w:val="1"/>
        </w:numPr>
        <w:rPr/>
      </w:pPr>
      <w:bookmarkStart w:id="43" w:name="__RefHeading___Toc1722092_774463916"/>
      <w:bookmarkStart w:id="44" w:name="_Toc15"/>
      <w:bookmarkEnd w:id="43"/>
      <w:r>
        <w:rPr>
          <w:rtl w:val="true"/>
        </w:rPr>
        <w:t>ارتقاء جامعه و ظهور</w:t>
      </w:r>
      <w:bookmarkEnd w:id="44"/>
    </w:p>
    <w:p>
      <w:pPr>
        <w:pStyle w:val="BookText"/>
        <w:rPr/>
      </w:pPr>
      <w:r>
        <w:rPr>
          <w:rFonts w:ascii="IRNazanin" w:hAnsi="IRNazanin" w:eastAsia="IRNazanin"/>
          <w:color w:val="111111"/>
          <w:sz w:val="28"/>
          <w:sz w:val="28"/>
          <w:szCs w:val="28"/>
          <w:rtl w:val="true"/>
          <w:lang w:bidi="fa-IR"/>
        </w:rPr>
        <w:t xml:space="preserve">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محقق می‌شود و حضرت به صحنه‌ی جامعه پای می‌گذارند زیرا علت غیبت حضرت چیزی جز به حجاب رفتن معنی بقیت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معنی عالَم بقیت الله پیدا شد و از آن دیدگاه تمنّای ظهور حضرت در جامعه نهادینه گشت و روشن شد نور حضرت سراسر عالَمِ وجود را پر کرده است، غیبت برطرف می‌شود و جامعه تا مرتبه‌ی ظهورِ حضرت بقیت الله ارتقاء می‌یابد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بقیت الله مردم وقتی هم که قرآن می‌خوانند، در حدّ معنی و مفهوم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قرآن همان عالَم</w:t>
      </w:r>
      <w:bookmarkStart w:id="45" w:name="pg5139_31385"/>
    </w:p>
    <w:p>
      <w:pPr>
        <w:pStyle w:val="BookText"/>
        <w:rPr/>
      </w:pPr>
      <w:bookmarkEnd w:id="45"/>
      <w:r>
        <w:rPr>
          <w:rFonts w:ascii="Amiri" w:hAnsi="Amiri" w:eastAsia="Amiri" w:cs="Amiri"/>
          <w:color w:val="111111"/>
          <w:sz w:val="28"/>
          <w:sz w:val="28"/>
          <w:szCs w:val="28"/>
          <w:rtl w:val="true"/>
          <w:lang w:bidi="ar-SA"/>
        </w:rPr>
        <w:t>بقیت الله و باقی‌ماندن به بقای الهی است و وسیله‌ی اتصال با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حضرت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النَّاسَ الْقُرْآنَ کَمَا أُنْزِلَ</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در زمان ظهور مهدی عجل الله تعالی فرجه قرآن را آن‌طورکه خدا نازل کرده به مردم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قرآن در فضایی که حضرت بقیت الله علیه السلام ظهور می‌کنند حقیقت خود را می‌نمایاند و از این طرف به اندازه‌ای که نظر به عالم بقیت الله بشود و با این رویکرد به قرآن رجوع گردد ما به مقصد اصلی می‌رسیم و عالَم بقیت الله برای ما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عالَم را بشناسیم ظهور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واقع به این نکته رسیدند که شاه و نظام شاهنشاهی وسیله‌ی سقوط ملت است، همین امر زمینه‌ی خروج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در همان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پارچه شناخته بودند و به دنبال ایشان حرکت می‌کردند خیلی زودتر نظام شاهنشاهی سقوط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همین‌که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رهبر خود را شناختند و خود را با انگیزه‌ی او هماهنگ کردند او آمد</w:t>
      </w:r>
      <w:r>
        <w:rPr>
          <w:rFonts w:eastAsia="IRNazanin" w:cs="IRNazanin"/>
          <w:color w:val="111111"/>
          <w:sz w:val="28"/>
          <w:szCs w:val="28"/>
          <w:rtl w:val="true"/>
          <w:lang w:bidi="fa-IR"/>
        </w:rPr>
        <w:t>.</w:t>
      </w:r>
    </w:p>
    <w:p>
      <w:pPr>
        <w:pStyle w:val="Heading3"/>
        <w:numPr>
          <w:ilvl w:val="2"/>
          <w:numId w:val="1"/>
        </w:numPr>
        <w:rPr/>
      </w:pPr>
      <w:bookmarkStart w:id="46" w:name="__RefHeading___Toc1722094_774463916"/>
      <w:bookmarkStart w:id="47" w:name="_Toc16"/>
      <w:bookmarkEnd w:id="46"/>
      <w:r>
        <w:rPr>
          <w:rtl w:val="true"/>
        </w:rPr>
        <w:t>معنی انتظار</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عموماً منتظریم ولی آن طور که شایسته‌ی فرهنگ انتظار است منتظر نیستیم و در نتیجه اگر امام زمان عجل الله تعالی فرجه تشریف بیاورند همان‌طور با حضرت برخورد می‌کنیم که بسیاری از یاران امام حسن مجتبی علیه السلام با حضرت برخورد کردند و به کار حضرت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جایگاه تکوینی و</w:t>
      </w:r>
    </w:p>
    <w:p>
      <w:pPr>
        <w:pStyle w:val="BookText"/>
        <w:rPr/>
      </w:pPr>
      <w:r>
        <w:rPr>
          <w:rFonts w:ascii="IRNazanin" w:hAnsi="IRNazanin" w:eastAsia="IRNazanin"/>
          <w:color w:val="111111"/>
          <w:sz w:val="28"/>
          <w:sz w:val="28"/>
          <w:szCs w:val="28"/>
          <w:rtl w:val="true"/>
          <w:lang w:bidi="fa-IR"/>
        </w:rPr>
        <w:t>تشریعی حضرت مهدی علیه السلام را نشناسیم هنوز وارد فرهنگ انتظار نشده‌ایم تا به نتایج آن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برای ورود به فرهنگ انتظار، معنی بقیت الله را بفهمیم و تا اسیر حسّ و ماهیّات هستیم نمی‌توانیم از حقیقت بقیت اللّهی رفع حجاب کنیم و لذا وقتی حضرت قائم عجل الله تعالی فرجه نهضت خود را شروع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کسی هستم که از خدا در زمین باقی مانده، نمی‌دانیم از چه‌چیز سخن می‌گویند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عرفایی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زحمت‌های زیادی کشیدند تا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نور بقیت اللّهی برایشان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دورانی که حضرت بقیت الله عجل الله تعالی فرجه ظهور کنند تمام عالم در حالت بقاء قرار می‌گیرد، حالتی که عرفا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تا علاوه بر شناخت مقام بقیت اللّهی که در هر کدام از ما هست، به مقام اصلی عالم بقیت الله که مربوط به حضرت صاحب الأمر عجل الله تعالی فرجه می باشد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ایمان توصیه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پیدا کنند و در آن قرار گیرند تا آزاد از حجاب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حالتی که سالک از ماضی و مستقبل آزاد شده و آماده‌ی تجلی واردات قلبی بر سرّ ضمیر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خود را از گذشته و آینده آزاد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در این حالت از نیستی به هستی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باره‌ی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w:t>
      </w:r>
    </w:p>
    <w:p>
      <w:pPr>
        <w:pStyle w:val="BookText"/>
        <w:rPr/>
      </w:pPr>
      <w:r>
        <w:rPr>
          <w:rFonts w:ascii="IRNazanin" w:hAnsi="IRNazanin" w:eastAsia="IRNazanin"/>
          <w:color w:val="111111"/>
          <w:sz w:val="28"/>
          <w:sz w:val="28"/>
          <w:szCs w:val="28"/>
          <w:rtl w:val="true"/>
          <w:lang w:bidi="fa-IR"/>
        </w:rPr>
        <w:t>ابن‌الوقت باشد ای رفیق</w:t>
      </w:r>
    </w:p>
    <w:p>
      <w:pPr>
        <w:pStyle w:val="BookText"/>
        <w:rPr/>
      </w:pPr>
      <w:r>
        <w:rPr>
          <w:rFonts w:ascii="IRNazanin" w:hAnsi="IRNazanin" w:eastAsia="IRNazanin"/>
          <w:color w:val="111111"/>
          <w:sz w:val="28"/>
          <w:sz w:val="28"/>
          <w:szCs w:val="28"/>
          <w:rtl w:val="true"/>
          <w:lang w:bidi="fa-IR"/>
        </w:rPr>
        <w:t>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گفتن از شرط طریق</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خدا اُنس گیرد و خداوند دل او را تصرف کند و ابن‌الوقت شود و دائم جمال حق را ببیند، او را به زمان مستقبل التفاتی نماند، پس او را خوف و رجا نباشد، بلکه حالِ او عالی‌تر از خوف و رجا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پس چنانچه ملاحظه می‌فرمایید اگر سعی شود از حجاب مفاهیم آزاد شویم 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انسان می‌آید که در این صورت وظیفه‌ی اوست تا آنچه موجب می 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انجام ندهد وگرنه همچنان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است و سریعاً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اگر انسان خود را از گذشته و آینده آزاد کند،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حق بنگرد،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بدون حجاب به حق می‌نگرد و از برکات آن برخوردار می‌شود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حقیقت انسان که همان روح او باشد یک حقیقت مجرد است و موجود مجرد، از زمان و مکان آزاد است و لذا هرچه انسان بتواند خود را از زمان آزاد کند، به حقیقت خود نزدیک شده و در شرایط بی‌زمانی و بی‌مکانیِ روشن‌تری سُکنی خواهد گزید</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همین جهت آزادشدن از زمان و مکان امری نیست که ذات انسان از آن بیگانه باشد و نتواند به آن دست یابد و یا اگر بدان دست یابد به چیزی غیر از حقیقت خود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هرچه از زمان و مکان آزاد شود به خودِ واقعی خود نزدیک شده، همان خودی که بی‌واسطه می‌تواند با خدا روبه‌رو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 یک نحوه گذشتن از خودِ مجازی به سوی خودِ حقیقی است تا در منظر خودِ حقیقی، در مقام جمعِ بین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عالَم بقاء مرتبط شویم و در این شرایط از نیستی به هستی وارد شده‌ایم و آنچه را اراده کنیم، اراده به سوی هستی است و نه اراده به سوی ماهیات و نیستی‌ها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عمل، وقتی است که انسان از گذشته و آینده آزاد باشد وگرنه عمل او عین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ماضِیَ عُمْرکَ أجَلٌ و آتِیَهُ أمَلٌ وَ الْوَقْتُ عَمَلٌ</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گذشته‌ی عمر تو وعده‌ای است به‌سر آمده، و آینده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ودیگر هیچ،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آن هستی عمل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ذات انسان در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ذهن انسان است که با تصوراتی از آینده و گذشته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گرفتار افکار حصولی و مفاهیم می‌نماید، پس چنانچه خود را از گذشته و آینده آزاد کنیم،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ما آزاد از زمان و مکان نباشد عملاً عمرمان در دو امر فانی، از بین رفته است و عملی انجام نداده‌ایم، هرچند عمر را گذرانده‌ایم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حفظ وقتِ باقی و</w:t>
      </w:r>
    </w:p>
    <w:p>
      <w:pPr>
        <w:pStyle w:val="BookText"/>
        <w:rPr/>
      </w:pPr>
      <w:r>
        <w:rPr>
          <w:rFonts w:ascii="IRNazanin" w:hAnsi="IRNazanin" w:eastAsia="IRNazanin"/>
          <w:color w:val="111111"/>
          <w:sz w:val="28"/>
          <w:sz w:val="28"/>
          <w:szCs w:val="28"/>
          <w:rtl w:val="true"/>
          <w:lang w:bidi="fa-IR"/>
        </w:rPr>
        <w:t>فاصله‌گرفتن از زمان فانی و حذرکردن از اعتماد به آن،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یَوْمِکَ فَائِتٌ و آتِیهِ مُتَّهَمٌ وَ وَقْتُکَ مُغْتَنِمٌ فَبادِرْ فِیه فُرْصَةَ الإمکان و إیّاکَ أنْ تَثِقَ بِالزَّمان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روزی که گذشت، فوت‌شده، و آینده تهمت‌زده و غیر قابل اعتماد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مغتنم و قابل استفاده است پس مبادرت کن در فرصتی که برایت هست، و بر حذر باش که به زمان اعتماد کنی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غنیمت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دم غنیمت شمرِ بشر امروز یک نحوه نیست‌انگاری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بی‌عالَمی به‌سر می‌برد، چون نه عالَم بقاء را می‌شناسد و نه سَروری حضرت صاحب العصر و الزمان عجل الله تعالی فرجه را پذیرفته و نه منتظر اوست تا آماده‌ی پذیرش او شود و لذا حجابِ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زمان باقی که صاحب آن حضرت بقیت‌الله عجل الله تعالی فرجه است بیگانه است، و حتی با او دشمنی می‌کند، همچنان‌که آزادی بشر غربی آزادی و جدایی از حضور و قرب است، نه آزادی برای انتخاب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غربی همان‌طور که آزادی شیطانی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آن‌که برای او آرامش به همراه آورد، عجله پدید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 لِلشّیطان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عجله از شیطان است و لذا اگر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نوع بی‌غمی و بی‌دردی می‌شود، آن حضور، حضور و اتحاد با شیطان است</w:t>
      </w:r>
      <w:r>
        <w:rPr>
          <w:rFonts w:eastAsia="IRNazanin" w:cs="IRNazanin"/>
          <w:color w:val="111111"/>
          <w:sz w:val="28"/>
          <w:szCs w:val="28"/>
          <w:rtl w:val="true"/>
          <w:lang w:bidi="fa-IR"/>
        </w:rPr>
        <w:t>.</w:t>
      </w:r>
      <w:bookmarkStart w:id="48" w:name="pg5139_31396"/>
    </w:p>
    <w:p>
      <w:pPr>
        <w:pStyle w:val="BookText"/>
        <w:rPr/>
      </w:pPr>
      <w:bookmarkEnd w:id="48"/>
      <w:r>
        <w:rPr>
          <w:rFonts w:ascii="IRNazanin" w:hAnsi="IRNazanin" w:eastAsia="IRNazanin"/>
          <w:color w:val="111111"/>
          <w:sz w:val="28"/>
          <w:sz w:val="28"/>
          <w:szCs w:val="28"/>
          <w:rtl w:val="true"/>
          <w:lang w:bidi="fa-IR"/>
        </w:rPr>
        <w:t>بشری که در دیدار، غربزده است هرگز نمی‌تواند زمانِ باقی را بیابد تا به شوق زمانِ باقی، خود را از زمان فانی آزاد کند، گرفتار زمان یا گرفتار مَکْرِ لَیْل و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می‌کوشد وقت شیطانی خود را به همه‌ی ملل سرایت دهد تا متون مقدس را با وقت غربی بخوانند و این فاجعه‌ی دوران ما است و موجب شده تا از متون دینی و نظر به حضرت بقیت الله عجل الله تعالی فرجه بهره‌ی کافی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ملاحظه می‌شود جوانان امروز به دنبال حال و حضور هستند، به جهت آن است که در عمق فطرت خود نور زمانِ باقی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و متأسفانه مصداق آن را با بی‌غمی‌های لیبرالیسم و یا فرقه‌های صوفی‌زده‌ی اَلَکی‌خوشِ حاصل لیبرالیسم اشتباه گرفته و به همین جهت اگر با عالَم بقیت‌اللهی آشنا شوند به سوی آن سرعت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ظهورِ حضرت،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بقیت اللّهی برای منتظران پیدا می‌شود و سپس صاحب اصلی آن می‌آید و تمام عالَم منور به نور بقیت اللّه می‌شود و انتظار به انتهای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عالَم بقیت اللّهیِ خود را بشناسد و منتظر نباشد تا صاحب اصلی آن عالَم بیاید؟ و مگر می‌شود جامعه‌ای به واقع منتظر نور عالم بقیت الله بشوند و آن انتظار بی‌جواب بماند؟</w:t>
      </w:r>
    </w:p>
    <w:p>
      <w:pPr>
        <w:pStyle w:val="Heading3"/>
        <w:numPr>
          <w:ilvl w:val="2"/>
          <w:numId w:val="1"/>
        </w:numPr>
        <w:rPr/>
      </w:pPr>
      <w:bookmarkStart w:id="49" w:name="__RefHeading___Toc1722096_774463916"/>
      <w:bookmarkStart w:id="50" w:name="_Toc17"/>
      <w:bookmarkEnd w:id="49"/>
      <w:r>
        <w:rPr>
          <w:rtl w:val="true"/>
        </w:rPr>
        <w:t>ظهور انسانیت</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تحقق نور بقیت الله علیه السلام است که اصلِ اصلِ انسانیت ظهور می‌کند و حضرت به عنوان مظهر شخصیت و حقیقت انسان به میدان</w:t>
      </w:r>
    </w:p>
    <w:p>
      <w:pPr>
        <w:pStyle w:val="BookText"/>
        <w:rPr/>
      </w:pPr>
      <w:r>
        <w:rPr>
          <w:rFonts w:ascii="IRNazanin" w:hAnsi="IRNazanin" w:eastAsia="IRNazanin"/>
          <w:color w:val="111111"/>
          <w:sz w:val="28"/>
          <w:sz w:val="28"/>
          <w:szCs w:val="28"/>
          <w:rtl w:val="true"/>
          <w:lang w:bidi="fa-IR"/>
        </w:rPr>
        <w:t>می‌آیند، در آن زمان است که اسم اعظم تجلی کامل خواهد کرد، اسمی که انسان حقیقی با ظهور آن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محل ظهور اسم اعظم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دیگر از این حرف‌ها و از این نقص‌ها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ظرفیت لازمِ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که تشریف می‌آورند یک کلمه می‌گویند و در آن یک کلمه همه‌ی آن‌هایی که متوجه نور بقیت الله بودند مطلوب خود را می‌یابند و می‌بینید چگونه تمنّای آن‌ها همین حضرت بقیت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زحمت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نماز شب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تورات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انجیل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بقیت‌الله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تورات و انجیل و قرآن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بقیت‌الله فهم‌اند، آن‌چنان حضرت را می‌پذیرند که تمنّایی بالاتر از او را تصور هم نمی‌کنند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حرف بنده آن است که آیا مقام بقیت اللّهیِ جانتان را پیدا کرده‌اید تا منتظر بقیت الله الاعظم عجل الله تعالی فرجه باشید؟ عده‌ای دارند آن مقام را پیدا می‌کنند، یهودی و نصرانی و مسلمان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ملل عده‌ای به دنبال بَقیّت‌الله‌اند و می‌خواهند از همه‌ی مظاهر دجّال آزاد شوند و می‌دانند این فقط با بقیت الله علیه السلام ممکن است و در راستای ظهور حضرت است که همه‌ی ارزش‌های دروغین خنثی می‌شود و بقیت‌الله شناسان اعلام می‌کنند که آن حضرت همان مطلوب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و فرهنگ دیگری نمی‌تواند این‌چنین راه نجات را بنمایاند، مردم گمشده‌شان را پیدا می‌کنند و همه و همه می‌بینند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پسر هیچ‌یک ازمردم زمانه‌ی ما</w:t>
      </w:r>
      <w:bookmarkStart w:id="51" w:name="pg5139_31400"/>
    </w:p>
    <w:p>
      <w:pPr>
        <w:pStyle w:val="BookText"/>
        <w:rPr/>
      </w:pPr>
      <w:bookmarkEnd w:id="5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هیچ‌کدام از مادرانی که فعلاً در عالم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کنید الآن هرکس زیر این آسمان بیاید، بگوید من بقیت الله هستم، نه منطقش، منطق بقیت اللّهی است، نه نسلش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الان نعوذ بالله ادعا کنم، می‌گویند 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که بابایت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افراد جهان اگر بخواهند مدعی بقیت الله الاعظم باشند رسوا می‌شوند، غیر از وجود مقدس حضرت بقیت الله عجل الله تعالی فرجه، این از نظر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رسم هم، چیزی می‌گویدکه هیچ کس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کمی از آن حالت را در دوران هشت‌ساله‌ی دفاع مقدس تجربه کردید و دل به آن سپردید، چون جنس آن احوالات با بقیه‌ی احوالات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دفاع مقدس روح بقیت اللّهی حاکم بود و انسان‌ها از زمان فانی به زمان باقی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امام مهدی علیه السلام بیش از آن‌که یک قدرت‌نمائی بزرگ باشد، یک حرف بزرگ است که بشر با تمام وجود، آن را از درون خود می‌شناسد و می‌طلبد، هرچند عده‌ای مستکبر که روح بقیت اللّهی خود را دفن کردند به مقابله با آن فرهنگ می‌پردازند و طبیعی است که امام در مقابله با چنین حجاب‌هایی هیچ رحمی به خود راه ندهد زیرا او یک آرزوی بزرگ است که بشریت سال‌های سال آن را می‌طلبیده</w:t>
      </w:r>
      <w:r>
        <w:rPr>
          <w:rFonts w:eastAsia="IRNazanin" w:cs="IRNazanin"/>
          <w:color w:val="111111"/>
          <w:sz w:val="28"/>
          <w:szCs w:val="28"/>
          <w:rtl w:val="true"/>
          <w:lang w:bidi="fa-IR"/>
        </w:rPr>
        <w:t>.</w:t>
      </w:r>
    </w:p>
    <w:p>
      <w:pPr>
        <w:pStyle w:val="Heading3"/>
        <w:numPr>
          <w:ilvl w:val="2"/>
          <w:numId w:val="1"/>
        </w:numPr>
        <w:rPr/>
      </w:pPr>
      <w:bookmarkStart w:id="52" w:name="__RefHeading___Toc1722098_774463916"/>
      <w:bookmarkStart w:id="53" w:name="_Toc18"/>
      <w:bookmarkEnd w:id="52"/>
      <w:r>
        <w:rPr>
          <w:rtl w:val="true"/>
        </w:rPr>
        <w:t>نور مهدی علیه السلام و تغییر نقشه‌ی سیاسی جهان</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ابتدای امر به گونه‌ای ظهور کرد که توانست به سرعت موانع تجلی ظهور کامل نور مهدی عجل الله تعالی فرجه را یکی بعد از دیگری عقب</w:t>
      </w:r>
    </w:p>
    <w:p>
      <w:pPr>
        <w:pStyle w:val="BookText"/>
        <w:rPr/>
      </w:pPr>
      <w:r>
        <w:rPr>
          <w:rFonts w:ascii="IRNazanin" w:hAnsi="IRNazanin" w:eastAsia="IRNazanin"/>
          <w:color w:val="111111"/>
          <w:sz w:val="28"/>
          <w:sz w:val="28"/>
          <w:szCs w:val="28"/>
          <w:rtl w:val="true"/>
          <w:lang w:bidi="fa-IR"/>
        </w:rPr>
        <w:t>براند و می‌رفت که پایه‌های ظلمات آخرالزمان را ویران نماید که ما سست شدیم و به جای عبور از تمدن غربی طالب آن شدیم و در نتیجه به همان اندازه با شرایطی روبه‌رو شدیم که امروزه جهانِ استکبار برای ما نقشه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در ابتدای پیروزیِ خود می‌رفت که با زیر سؤال‌بردن حیات ضد قدسی فرهنگ غربی، توان مقابله برای آن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در کنفرانس ونیز چند ماه قبل از شروع جنگِ صدام با ما، خانم تاچر نخست وزیر انگلستان و آقای ژیکاردستن رئیس جمهور فرانسه و کارتر رئیس جمهور آمریکا می‌خواستند کاری بکنند تا از زیر فشاری که انقلاب اسلامی با نور مهدی عجل الله تعالی فرجه پیش آورده نجات پیدا کنند و کودتای نوژه و جنگ تحمیلی را برنامه‌ریزی کردند، ما آن زمان فعّال بودیم و آن‌ها منفعل ولی رگه‌های غرب‌زدگیِ بعضی از مسئولان تا حدّی معادله را به‌هم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تجربه‌ی سال‌های اول انقلاب نشان داد که با نور مهدی عجل الله تعالی فرجه می‌توان نقشه‌ی سیاسی دنیا را عوض کرد و آن توانایی هنوز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باید دوباره زمینه‌سازی کنیم و تلاش نماییم با فرهنگ انتظار از نفوذ ظلمات آخرالزمان بکاهیم و امید دشمنان را به یأس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همین جوانانی که ظاهرشان دشمن را خوشحال می‌کند با نور مهدی علیه السلام و با ورود به عالم بقیت اللّهی، سربازان اردوگاه مهدی عجل الله تعالی فرجه خواهند شد، چیزی که در دوران دفاع مقدسِ هشت‌ساله تجربه کردیم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انتظاری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سال‌های سال یارگیری خواهد کرد و گسترش می‌یابد و نشان می‌دهد تنها راه نجات همین عالَمِ</w:t>
      </w:r>
    </w:p>
    <w:p>
      <w:pPr>
        <w:pStyle w:val="BookText"/>
        <w:rPr/>
      </w:pPr>
      <w:r>
        <w:rPr>
          <w:rFonts w:ascii="IRNazanin" w:hAnsi="IRNazanin" w:eastAsia="IRNazanin"/>
          <w:color w:val="111111"/>
          <w:sz w:val="28"/>
          <w:sz w:val="28"/>
          <w:szCs w:val="28"/>
          <w:rtl w:val="true"/>
          <w:lang w:bidi="fa-IR"/>
        </w:rPr>
        <w:t>انتظارِ حضرت مهدی عجل الله تعالی فرجه است و وقتی همه‌ی چشم‌ها به این راه دوخته شد ظهور نهایی حتمی است، از فرهنگ انتظار غفلت کردیم که ظلمات آخرالزمان بر ما غلبه کرد و هر روز غلیظ‌تر شد و بر همین اساس بنده اصرار می‌کنم با آماده‌شدن برای تحقق انقلاب جهانی و تغییر نقشه‌ی سیاسی جهان از همه‌ی این مشکلات نجات می‌یابیم، ولی اگر معنای فرهنگ انتظار فراموش شود و در راستای تحقق حکومت جهانی تلاش نشود همچنان باید با این مشکلات دست و پنجه نرم کنیم</w:t>
      </w:r>
      <w:r>
        <w:rPr>
          <w:rFonts w:eastAsia="IRNazanin" w:cs="IRNazanin"/>
          <w:color w:val="111111"/>
          <w:sz w:val="28"/>
          <w:szCs w:val="28"/>
          <w:rtl w:val="true"/>
          <w:lang w:bidi="fa-IR"/>
        </w:rPr>
        <w:t>.</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غلبه‌ی فرهنگ ظلمانی غرب، قرآن می‌خوانیم ولی برای حفظ نظام لیبرال دموکراسی، در حالی‌که نور قرآن، نور نفی جهان سیاسیِ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مردن به مرگ جاهلیت است که در اثر نشناختن امام زمان عجل الله تعالی فرجه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انتظارِ امام زمان عجل الله تعالی فرجه است که می‌توان از عبادات خود بهره برد، چون چشم ها و دل‌ها به جایی فوق رسم زمانه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 که تأکید می‌کنم و تذکر می‌دهم اگر با این جهان درگیر نشوید نه‌تنها فرزندانتان به فساد می‌گرایند بلکه به‌کلی جهت زندگیِ ایمانی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فرزندان شما نبودند که چون با نور امام زمان علیه السلام مأنوس بودند حماسه هشت سال دفاع مقدس را آفریدند و حالا با گرایش به فرهنگ لیبرال دموکراسی طمع دشمنان ما را برانگیخته‌اند؟ باز به سخن حضرت شعیب گوش فرا دهید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الله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آنچه خودتان برای خود پیشه کرده‌اید، آنچه با رجوع به خدا برایتان می‌ماند بهتر است و حال حضرت مهدی عجل الله تعالی فرجه می‌آیند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بقیت اللهی که رجوع به آن برای شما از همه چیز بهتر است و تمام مشکلات دنیایی و حجاب‌های ظلمانی را از جلو شما برطرف می‌کند تا بتوانید مسیر قرب الی الله را طی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باقی به بقای حق در ما هست ولی آن نور از خیلی دورها سوسو می‌زند، داریم فراموشش می‌کنیم، صاحب آن نور شمائید، با نظر مبارک شما متذکر آن نور می‌شویم و می‌توانیم حقیقت خود را پیدا کنیم پس نظر خود را از ما دریغ مدارید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 w:name="pg5139_31409"/>
    </w:p>
    <w:p>
      <w:pPr>
        <w:pStyle w:val="Heading2"/>
        <w:numPr>
          <w:ilvl w:val="1"/>
          <w:numId w:val="1"/>
        </w:numPr>
        <w:rPr/>
      </w:pPr>
      <w:bookmarkStart w:id="55" w:name="__RefHeading___Toc1722100_774463916"/>
      <w:bookmarkStart w:id="56" w:name="_Toc19"/>
      <w:bookmarkEnd w:id="54"/>
      <w:bookmarkEnd w:id="55"/>
      <w:r>
        <w:rPr>
          <w:rtl w:val="true"/>
        </w:rPr>
        <w:t>جلسه‌ی دوم</w:t>
      </w:r>
      <w:bookmarkEnd w:id="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722102_774463916"/>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سَلَامُ اللَّهِ الْکَامِلُ التَّامُّ الشَّامِلُ الْعَامُّ وَ صَلَوَاتُهُ الدَّائِمَةُ</w:t>
      </w:r>
    </w:p>
    <w:p>
      <w:pPr>
        <w:pStyle w:val="BookText"/>
        <w:rPr/>
      </w:pPr>
      <w:r>
        <w:rPr>
          <w:rFonts w:ascii="Amiri" w:hAnsi="Amiri" w:eastAsia="Amiri" w:cs="Amiri"/>
          <w:color w:val="111111"/>
          <w:sz w:val="28"/>
          <w:sz w:val="28"/>
          <w:szCs w:val="28"/>
          <w:rtl w:val="true"/>
          <w:lang w:bidi="ar-SA"/>
        </w:rPr>
        <w:t>وَ بَرَکَاتُهُ الْقَائِمَةُ عَلَی حُجَّةِ اللَّهِ وَ وَلِیِّهِ فِی أَرْضِهِ وَ بِلَادِهِ</w:t>
      </w:r>
    </w:p>
    <w:p>
      <w:pPr>
        <w:pStyle w:val="BookText"/>
        <w:rPr/>
      </w:pPr>
      <w:r>
        <w:rPr>
          <w:rFonts w:ascii="Amiri" w:hAnsi="Amiri" w:eastAsia="Amiri" w:cs="Amiri"/>
          <w:color w:val="111111"/>
          <w:sz w:val="28"/>
          <w:sz w:val="28"/>
          <w:szCs w:val="28"/>
          <w:rtl w:val="true"/>
          <w:lang w:bidi="ar-SA"/>
        </w:rPr>
        <w:t>وَ خَلِیفَتِهِ عَلَی خَلْقِهِ وَ عِبَادِهِ سُلَالَةِ النُّبُوَّةِ وَ بَقِیَّةِ الْعِتْرَةِ</w:t>
      </w:r>
    </w:p>
    <w:p>
      <w:pPr>
        <w:pStyle w:val="BookText"/>
        <w:rPr/>
      </w:pPr>
      <w:r>
        <w:rPr>
          <w:rFonts w:ascii="Amiri" w:hAnsi="Amiri" w:eastAsia="Amiri" w:cs="Amiri"/>
          <w:color w:val="111111"/>
          <w:sz w:val="28"/>
          <w:sz w:val="28"/>
          <w:szCs w:val="28"/>
          <w:rtl w:val="true"/>
          <w:lang w:bidi="ar-SA"/>
        </w:rPr>
        <w:t>وَ الصَّفْوَةِ صَاحِبِ الزَّمَانِ وَ مُظْهِرِ الْإِیمَانِ وَ مُعْلِنِ أَحْکَامِ الْقُرْآنِ</w:t>
      </w:r>
    </w:p>
    <w:p>
      <w:pPr>
        <w:pStyle w:val="BookText"/>
        <w:rPr/>
      </w:pPr>
      <w:r>
        <w:rPr>
          <w:rFonts w:ascii="Amiri" w:hAnsi="Amiri" w:eastAsia="Amiri" w:cs="Amiri"/>
          <w:color w:val="111111"/>
          <w:sz w:val="28"/>
          <w:sz w:val="28"/>
          <w:szCs w:val="28"/>
          <w:rtl w:val="true"/>
          <w:lang w:bidi="ar-SA"/>
        </w:rPr>
        <w:t>مُطَهِّرِ الْأَرْضِ وَ نَاشِرِ الْعَدْلِ فِی الطُّولِ وَ الْعَرْضِ</w:t>
      </w:r>
    </w:p>
    <w:p>
      <w:pPr>
        <w:pStyle w:val="BookText"/>
        <w:rPr/>
      </w:pPr>
      <w:r>
        <w:rPr>
          <w:rFonts w:ascii="Amiri" w:hAnsi="Amiri" w:eastAsia="Amiri" w:cs="Amiri"/>
          <w:color w:val="111111"/>
          <w:sz w:val="28"/>
          <w:sz w:val="28"/>
          <w:szCs w:val="28"/>
          <w:rtl w:val="true"/>
          <w:lang w:bidi="ar-SA"/>
        </w:rPr>
        <w:t>الْحُجَّةِ الْقَائِمِ الْمَهْدِیِّ وَ الْإِمَامِ الْمُنْتَظَر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سلام کامل و تمامِ خدای متعال و صلوات دائم و برکات پایدار او بر حجت خدا و ولی او در روی زمین و شهرهای او و بر خلیفه‌ی او بر خلق و بندگان خدا، بر خلاصه‌ی نبوت و باقی‌مانده‌ی عترت و انتخاب‌شده، حضرت صاحب الزمان و آشکار‌کننده‌ی ایمان و نمایاننده‌ی احکام قرآن و پاک کننده‌ی زمین از جور و طغیان و برافرازنده‌ی عدل در طول و عرض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و مهدی منتظَر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بنا است بنده در خدمت عزیزان بحثی را در رابطه با پایان تاریخ از منظر اندیشه‌ی اسلامی مطرح کنم و به فرهنگی بپردازم که</w:t>
      </w:r>
      <w:bookmarkStart w:id="59" w:name="pg5139_31415"/>
    </w:p>
    <w:p>
      <w:pPr>
        <w:pStyle w:val="BookText"/>
        <w:rPr/>
      </w:pPr>
      <w:bookmarkEnd w:id="59"/>
      <w:r>
        <w:rPr>
          <w:rFonts w:ascii="IRNazanin" w:hAnsi="IRNazanin" w:eastAsia="IRNazanin"/>
          <w:color w:val="111111"/>
          <w:sz w:val="28"/>
          <w:sz w:val="28"/>
          <w:szCs w:val="28"/>
          <w:rtl w:val="true"/>
          <w:lang w:bidi="fa-IR"/>
        </w:rPr>
        <w:t>متوجه ظهور حضرت بقیت‌الله عجل الله تعالی فرجه در مرحله‌ی اصلی تاریخ زمین است، بحث خود را در یازده قسمت عرضه می‌دارم</w:t>
      </w:r>
      <w:r>
        <w:rPr>
          <w:rFonts w:eastAsia="IRNazanin" w:cs="IRNazanin"/>
          <w:color w:val="111111"/>
          <w:sz w:val="28"/>
          <w:szCs w:val="28"/>
          <w:rtl w:val="true"/>
          <w:lang w:bidi="fa-IR"/>
        </w:rPr>
        <w:t>.</w:t>
      </w:r>
    </w:p>
    <w:p>
      <w:pPr>
        <w:pStyle w:val="Heading3"/>
        <w:numPr>
          <w:ilvl w:val="2"/>
          <w:numId w:val="1"/>
        </w:numPr>
        <w:rPr/>
      </w:pPr>
      <w:bookmarkStart w:id="60" w:name="__RefHeading___Toc1722104_774463916"/>
      <w:bookmarkStart w:id="61" w:name="_Toc21"/>
      <w:bookmarkEnd w:id="60"/>
      <w:r>
        <w:rPr/>
        <w:t>1</w:t>
      </w:r>
      <w:r>
        <w:rPr>
          <w:rtl w:val="true"/>
        </w:rPr>
        <w:t xml:space="preserve">- </w:t>
      </w:r>
      <w:r>
        <w:rPr>
          <w:rtl w:val="true"/>
        </w:rPr>
        <w:t>پایان تاریخ یا بلوغ تاریخ</w:t>
      </w:r>
      <w:bookmarkEnd w:id="61"/>
    </w:p>
    <w:p>
      <w:pPr>
        <w:pStyle w:val="BookText"/>
        <w:rPr/>
      </w:pPr>
      <w:r>
        <w:rPr>
          <w:rFonts w:ascii="IRNazanin" w:hAnsi="IRNazanin" w:eastAsia="IRNazanin"/>
          <w:color w:val="111111"/>
          <w:sz w:val="28"/>
          <w:sz w:val="28"/>
          <w:szCs w:val="28"/>
          <w:rtl w:val="true"/>
          <w:lang w:bidi="fa-IR"/>
        </w:rPr>
        <w:t xml:space="preserve">در مورد پایان تاریخ از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غرب و در اوج قدرت‌نمایی فرهنگ مدرنیته، فکری توسط بعضی از نخبگان غرب مثل اشپنگلر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هایدگر</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 که به صورت کلاسیک و با نگاهی فلسفی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ظلمت مدرنیته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اسوالد اشپنگلر با جدیت تمام به میدان آمد تا خبر انحطاط غرب را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با همین عنوان به جهان خبر دهد و شوکی در مورد پایان مدرنیته به جهان وارد نماید و آرام آرام موضوعِ پایان مدرنیته در کنار بحث پایان تاریخ در ادبیات جدید وارد شد و هایدگر با موضوع پرسش از تکنولوژی و استیلای آن، غفلتِ بزرگ جهان غرب را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نقد تمدن‌هایی مثل تمدن غربی در مبانی تفکر دینی به صورتی بسیار عالی موجود است، ولی به شکل جدید حدود صد سال پیش در غرب مدوّن شد و موجب گردید تا تفکر دینی در شرایط جدیدِ دنیای مدرن متذکر نقش حساس خود و سرمایه‌ی عظیمی که در درون خود دارد بشود و</w:t>
      </w:r>
    </w:p>
    <w:p>
      <w:pPr>
        <w:pStyle w:val="BookText"/>
        <w:rPr/>
      </w:pPr>
      <w:r>
        <w:rPr>
          <w:rFonts w:ascii="IRNazanin" w:hAnsi="IRNazanin" w:eastAsia="IRNazanin"/>
          <w:color w:val="111111"/>
          <w:sz w:val="28"/>
          <w:sz w:val="28"/>
          <w:szCs w:val="28"/>
          <w:rtl w:val="true"/>
          <w:lang w:bidi="fa-IR"/>
        </w:rPr>
        <w:t>معلوم گردد فرهنگ انتظارِ حضرت بقیت‌الله عجل الله تعالی فرجه برای عبور از ظلمات مدرنیته چه اندازه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صد سال پیش در دنیای مدرن، یک نوع پیش بینی نسبت به پایان تاریخ و افول فرهنگ مدرنیته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بسیاری جهات ناپخته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یک نوع آمادگری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فرهنگ مهدویت که نگاهی است عمیق برای رجوع به مقصدی که وَلایت و وِلایت در آن متحد است و تکوین در خدمت تشریع قرار می‌گیرد، و این موضوع از اول مدّ نظر بوده و هست، به طوری که به تعبیر امام باقر علیه السلام در آن شرایط زمین گنج‌های خود را برای مهدی عجل الله تعالی فرجه ظاهر می‌سازد</w:t>
      </w:r>
      <w:r>
        <w:rPr>
          <w:rFonts w:eastAsia="IRNazanin" w:cs="IRNazanin"/>
          <w:color w:val="111111"/>
          <w:sz w:val="28"/>
          <w:szCs w:val="28"/>
          <w:rtl w:val="true"/>
          <w:lang w:bidi="fa-IR"/>
        </w:rPr>
        <w:t>.</w:t>
      </w:r>
      <w:r>
        <w:rPr>
          <w:rStyle w:val="FootnoteAnchor"/>
          <w:rtl w:val="true"/>
        </w:rPr>
        <w:footnoteReference w:id="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فرهنگ انتظار مطرح است، رجوع به انسان کاملی است که یک حقیقت آسمانی است و واسطه‌ی فیضِ بین زمین و آسمان می‌باشد و تعالی و شکوفایی تمام ابعاد انسان‌ها را مدّ نظر خود قرار می‌دهد، در حالی‌که در مباحث پایان تاریخ که امروزه در دنیا مطرح است چنین مقصدی مدّ نظر نیست و نهایتاً آنچه از افکار امثال اشپنگلر و هایدگر استفاده می‌شود، در عین آن که در جای خود قابل تقدیر است، یک نوع آمادگری است جهت عبور از مدرنیته که این قابل مقایسه با اعتقاد به مهدویت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رابطه با شناساندن ظلمات مدرنیته و ایجاد انگیزه جهت عبور از آن فرهنگ، تفکر هایدگر و زبان مخصوصِ آن تفکر بسیار مفید است و طبیعی است هر تفکری زبان مخصوص به خود را</w:t>
      </w:r>
    </w:p>
    <w:p>
      <w:pPr>
        <w:pStyle w:val="BookText"/>
        <w:rPr/>
      </w:pPr>
      <w:r>
        <w:rPr>
          <w:rFonts w:ascii="IRNazanin" w:hAnsi="IRNazanin" w:eastAsia="IRNazanin"/>
          <w:color w:val="111111"/>
          <w:sz w:val="28"/>
          <w:sz w:val="28"/>
          <w:szCs w:val="28"/>
          <w:rtl w:val="true"/>
          <w:lang w:bidi="fa-IR"/>
        </w:rPr>
        <w:t>دارد و تفکر عبور از غرب بدون زبان مربوط به خود ممکن نخواهد بود و با طرح تفکر عبور از غرب، زنده بودن فرهنگ انتظار به خوبی روشن می‌شود چیزی که فرهنگ مدرن سعی دارد آن را کهنه و مرده نشان دهد زیرا تمام توان فرهنگ غربی آن است که القاء کند پایان تاریخ همین تمدن غربی است و در چنین فضایی غیر منطقی ترین اندیشه، اندیشه‌ی انتظار است که چیزی غیر از تمدن غربی را انتها و بلوغ تاریخ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عالَمی جدید</w:t>
      </w:r>
    </w:p>
    <w:p>
      <w:pPr>
        <w:pStyle w:val="BookText"/>
        <w:rPr/>
      </w:pPr>
      <w:r>
        <w:rPr>
          <w:rFonts w:ascii="IRNazanin" w:hAnsi="IRNazanin" w:eastAsia="IRNazanin"/>
          <w:color w:val="111111"/>
          <w:sz w:val="28"/>
          <w:sz w:val="28"/>
          <w:szCs w:val="28"/>
          <w:rtl w:val="true"/>
          <w:lang w:bidi="fa-IR"/>
        </w:rPr>
        <w:t>با سلطه و احاطه‌ی روح غربی بر روان انسان‌ها اندیشه‌ی انتظار به حاشیه می‌رود و به همان اندازه زبان فرهنگ انتظار برای انسان‌ها اندیشه‌ای غریب و مبهم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مشکل برای کسانی است که بنا دارند جامعه را وارد فرهنگ انتظار نمایند و در نظر دارند فرهنگ انتظار، فعّال و با نشاط در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گنگ خواب‌دیده و عالَم، تمام کر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ناتوان ز گفتن و خلق از شنیدنش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دل ظلمتکده‌ی دنیای مدرن، ما نمی‌دانیم چگونه از فرهنگ مهدویت و معنیِ حقیقیِ پایان تاریخ با یکدیگر سخن بگوئیم و اندیشه‌ای را به میدان آوریم که تاریخ‌ساز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این نقیصه نباشیم یا مجبوریم با روح فرهنگ مدرنیته سخنان خود را مطرح کنیم که جز سخنانی مرده چیز دیگری نخواهد بود و یا سکوت کنیم که در هر دو صورت به نفع فرهنگ مدرنیته تمام شده است، مگر آن‌که اساس را بر نفی فرهنگ مدرنیته بگذاریم و گفتمان خود را بر این مبنا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متوجه زبان مخصوصِ تفکر نشویم هیچ قدمی در تاریخ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طوری بر اندیشه‌ها احاطه دارد که هرگونه انتقاد به غرب یک نوع بی‌خردی و نقص عقل به حساب می آید، آیا در چنین فضایی می‌توان اندیشه‌ای را مطرح کرد که مقصد اصلی آن عبور از غرب است و یا باید ابتدا اساس اندیشه‌ی غربی را مورد انتقاد قرار داد؟ استیلای فرهنگ غربی در سیاست، هنر و تکنولوژی کاری کرده که در هوایی هم که استنشاق می‌کنیم روح غرب موج می‌زند و همگی را آرزومند غربی‌شدن نموده و لذا تا شهامت عبور از غرب شروع نشود کلمات همچنان بی‌روح‌اند و هیچ پیامی را به دنبال نمی‌آورند مگر آن که به عالَمی ماوراء عالَم غربی فکر کنیم و سخن را از آنجا آغاز نمائیم وگرنه ما نیز به جای آن که در وقایع آینده‌ی جهان توان عمل داشته باشیم قربانی وقایع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و تکلیف دنیای آینده</w:t>
      </w:r>
    </w:p>
    <w:p>
      <w:pPr>
        <w:pStyle w:val="BookText"/>
        <w:rPr/>
      </w:pPr>
      <w:r>
        <w:rPr>
          <w:rFonts w:ascii="IRNazanin" w:hAnsi="IRNazanin" w:eastAsia="IRNazanin"/>
          <w:color w:val="111111"/>
          <w:sz w:val="28"/>
          <w:sz w:val="28"/>
          <w:szCs w:val="28"/>
          <w:rtl w:val="true"/>
          <w:lang w:bidi="fa-IR"/>
        </w:rPr>
        <w:t>با عبور از غرب، ما علت وقایع تاریخ خواهیم شد و نه معلول آن، به شرطی که با اندیشه‌ی انتظار به اهدافی بلندتر از آنچه غرب در مقابل بشر قرار داده، نظر کنیم تا فرهنگ انتظار بر دل‌ها دست یابد و دل‌ها را زیر و رو کند و روحیه‌ها را دگرگون 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ما در تار و پودی قرار گرفته که از یک طرف گرفتار غرب است و از طرف دیگر به انتظارِ فرج نظر دارد و اگر عظمت موقعیت خود را درک نکنیم نه اندیشه‌ی نجات از غرب شروع می‌شود و نه روح رجوع به مهدی عجل الله تعالی فرجه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 قوت و ضعف، ما را دعوت</w:t>
      </w:r>
    </w:p>
    <w:p>
      <w:pPr>
        <w:pStyle w:val="BookText"/>
        <w:rPr/>
      </w:pPr>
      <w:r>
        <w:rPr>
          <w:rFonts w:ascii="IRNazanin" w:hAnsi="IRNazanin" w:eastAsia="IRNazanin"/>
          <w:color w:val="111111"/>
          <w:sz w:val="28"/>
          <w:sz w:val="28"/>
          <w:szCs w:val="28"/>
          <w:rtl w:val="true"/>
          <w:lang w:bidi="fa-IR"/>
        </w:rPr>
        <w:t>می‌کند که از ضعف تاریخ گذشته‌ی خود آگاه شویم و قوت آینده‌ای را که می‌تواند در انتظار ما باشد فراموش نکنیم تا شاید زبان بیداری طلوع کند و با فرهنگ انتظار که ریشه در گذشته‌ی ما دارد، آینده‌ی خود را بسازیم و نگذاریم به آن فرهنگ اَنگ کهنه بودن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سجیه و خصلت انتظار را که به عنوان شیعه همچون نطفه‌ای در خون خود داریم بیدار کنیم و بپرورانیم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انتظار به خودی خود جرأت لازم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عنوان مهد فرهنگ انتظارِ حضرت بقیت الله عجل الله تعالی فرجه مانند یک جزیره دور افتاده در گوشه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خود را با دنیا مهم ندانیم و اگر نسبت خود از فرهنگ غربی را بزرگ‌ترین معضل خود به حساب نیاوریم فشار چرخ‌های فرهنگ غربی ما را از نَفَس می‌اندازند و در خستگی نمی‌توان به راه ادامه داد، هر چند هدف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جهت فرهنگ انتظار، سرزمینی است که تکلیف دنیای آینده وابسته به آن است و این به شرطی است که معنی انتظار و عالَم بقیت الله فهمیده شود و زبان آن فکر ظهور کند، زبانی که در آن زبان، روح مادی غلبه ندارد و رجوع به معنویت، با وِلایت امامی معصوم مدیریت می‌شود تا بتوان از چنگال معنویت‌های سکولار رهایی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می‌دانیم آخرالزمان که مورد نظر اسلام است یک عالَمی است که با ارتباطِ انسان‌ها با آن عالَم، انسان‌ها معنای حقیقی خود را می‌یابند و از یوغ غلبه‌ی عنصر مادی می‌رهند؟ توجه جدّی به آخرالزمان ساز و کار‌هایی را می‌طلبد و تا نظر به عالَم بقیت الله ظهور نکند زبان مخصوصِ</w:t>
      </w:r>
    </w:p>
    <w:p>
      <w:pPr>
        <w:pStyle w:val="BookText"/>
        <w:rPr/>
      </w:pPr>
      <w:r>
        <w:rPr>
          <w:rFonts w:ascii="IRNazanin" w:hAnsi="IRNazanin" w:eastAsia="IRNazanin"/>
          <w:color w:val="111111"/>
          <w:sz w:val="28"/>
          <w:sz w:val="28"/>
          <w:szCs w:val="28"/>
          <w:rtl w:val="true"/>
          <w:lang w:bidi="fa-IR"/>
        </w:rPr>
        <w:t>آن عالَم نیز طلوع نمی‌کند و ذهن و فکر افراد را بر نمی‌گیرد و واژه‌ها اصالت لازم را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همه‌ی شیعیان معتقد به معاد جسمانی‌اند ولی اگر تفکری در باطن واژه‌ی جسمانی بودن قرار نداشته باشد جسمانی بودن از مادی بودن تفکیک نمی‌شود و فکر می‌کنند همین که گفته می‌شود معاد جسمانی است یعنی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جسم یا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صورت‌هایی که در خیال و در عالم مثال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تفکر در میان نباشد با شنیدن جسمانی بودنِ معاد، مادی بودن آن را تصور می‌کنند و اگر علمای بزرگی همچون ملاصدرا و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لازم نیست جسمِ قیامتی مادی باشد، فراریان از تفکر نتیجه می‌گیرند پس این‌ها به معاد جسمانی معتقد نیستند؛ چون هنوز بین جسم و جنس تفاوتی نمی‌بیند و گمان دارند هرجا جسمی هست آن جسم باید جنس مادی داشته باشد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هنوز آماده‌ی طرح معاد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معادی را که شیعه و سنی باید قبول داشته باشند هنوز در دستگاه تفکر امروز نمی‌تواند خود را بنمایاند و زمانه باید آماده‌ی تفکری عمیق شود تا معنی معاد جسمانیِ اسلامی روشن گردد و واژه‌ی جسمانی‌بودن، با اندیشه‌ای دقیق‌تر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عَلِمَ أَنَّهُ یَکُونُ فِی آخِرِ الزَّمَانِ أَقْوَامٌ مُتَعَمِّقُونَ فَأَنْزَلَ اللَّهُ تَعَالَی قُلْ هُوَ اللَّهُ أَحَدٌ وَ الْآیَاتِ مِنْ سُورَةِ الْحَدِیدِ إِلَی قَوْلِهِ وَ هُوَ</w:t>
      </w:r>
      <w:bookmarkStart w:id="62" w:name="pg5139_31428"/>
    </w:p>
    <w:p>
      <w:pPr>
        <w:pStyle w:val="BookText"/>
        <w:rPr/>
      </w:pPr>
      <w:bookmarkEnd w:id="62"/>
      <w:r>
        <w:rPr>
          <w:rFonts w:ascii="Amiri" w:hAnsi="Amiri" w:eastAsia="Amiri" w:cs="Amiri"/>
          <w:color w:val="111111"/>
          <w:sz w:val="28"/>
          <w:sz w:val="28"/>
          <w:szCs w:val="28"/>
          <w:rtl w:val="true"/>
          <w:lang w:bidi="ar-SA"/>
        </w:rPr>
        <w:t>عَلِیمٌ بِذاتِ الصُّدُور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خداوند می‌دانست در آخرالزمان اقوام متعمّقی می‌آیند که برای آن‌ها سوره توحید و شش آیه اول سوره حدید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نشان می دهد برای فهم سوره‌ی توحید و شش آیه‌ی اول سوره‌ی حدید نیاز به روح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واژه‌ها هر اندازه هم که مقدس باشند تنها در گرو تفکری که به آن‌ها رجوع می‌شود بزرگی و قداست خود را می‌نمایانند و فکر می‌کنم ما هنوز در شرایطی نیستیم که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خود را درست بنمایانند تا منشأ تفکر شوند، مگر آن که به فرهنگی رجوع شود که این واژه‌ها در درون آن فرهنگ معنی خود را بیابند و دل‌ها را زیر و رو کنند</w:t>
      </w:r>
      <w:r>
        <w:rPr>
          <w:rFonts w:eastAsia="IRNazanin" w:cs="IRNazanin"/>
          <w:color w:val="111111"/>
          <w:sz w:val="28"/>
          <w:szCs w:val="28"/>
          <w:rtl w:val="true"/>
          <w:lang w:bidi="fa-IR"/>
        </w:rPr>
        <w:t>.</w:t>
      </w:r>
    </w:p>
    <w:p>
      <w:pPr>
        <w:pStyle w:val="Heading3"/>
        <w:numPr>
          <w:ilvl w:val="2"/>
          <w:numId w:val="1"/>
        </w:numPr>
        <w:rPr/>
      </w:pPr>
      <w:bookmarkStart w:id="63" w:name="__RefHeading___Toc1722106_774463916"/>
      <w:bookmarkStart w:id="64" w:name="_Toc22"/>
      <w:bookmarkEnd w:id="63"/>
      <w:r>
        <w:rPr/>
        <w:t>2</w:t>
      </w:r>
      <w:r>
        <w:rPr>
          <w:rtl w:val="true"/>
        </w:rPr>
        <w:t xml:space="preserve">- </w:t>
      </w:r>
      <w:r>
        <w:rPr>
          <w:rtl w:val="true"/>
        </w:rPr>
        <w:t>معنی بقیت الله</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بر روی بی‌روح‌شدن واژه‌ها به این جهت است که احساس می‌کنم بسیاری از پیش‌فرض‌های ما موجب شده تا رابطه‌مان با مقام بقیت الله که یک حقیقت بزرگ است،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سعی شد روح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درون سخن حضرت شعیب پیدا کنیم و راز آن که حضرت مهدی عجل الله تعالی فرجه در هنگام ظهور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منم آن بقیت الله،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روح فرهنگ مدرنیته اجازه داد که بحث به نتیجه برسد و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زمان باقی دارد و از زمان فانی</w:t>
      </w:r>
    </w:p>
    <w:p>
      <w:pPr>
        <w:pStyle w:val="BookText"/>
        <w:rPr/>
      </w:pPr>
      <w:r>
        <w:rPr>
          <w:rFonts w:ascii="IRNazanin" w:hAnsi="IRNazanin" w:eastAsia="IRNazanin"/>
          <w:color w:val="111111"/>
          <w:sz w:val="28"/>
          <w:sz w:val="28"/>
          <w:szCs w:val="28"/>
          <w:rtl w:val="true"/>
          <w:lang w:bidi="fa-IR"/>
        </w:rPr>
        <w:t xml:space="preserve">که هیچ بقایی در آن نیست، گذشته است؟ آیا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فانی ساحت عالم ماده است و انسان مادی گرفتار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که این‌جا هستیم، یک دقیقه قبل فعلاً رفت و زمانِ بعد هم که هنوز نیامده و چون آمد، می‌رود و ما همواره بین قبلی که رفت و بعدی که نیامده مانده‌ایم، عملاً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نیست، چون هر چه هست یا زمانی است که نیامده و یا زمانی است که رفته و همین‌که می‌خواهید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با گذشته روبه‌روئید، بدون آن‌که بقایی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زمان‌زده همواره قضیه همین‌طور است و ما با هیچ بقایی روبه‌رو نیستیم مگر این‌که با عالَمی روبه‌رو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شعیب علیه السلام به مردم روزگار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آنچه در رابطه با خدا برای شما می‌ماند از همه‌ی منافع دنیایی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حالت بقیت اللهی به جای نظر به دنیا که عین حرکت و زمان و عدمِ بقاء است، به خدا نظر می‌شود که عین بقاء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حضرت مهدی عجل الله تعالی فرجه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تا رجوعِ انسان‌ها به عالَمی معطوف شود که ماوراء روزگار زمان‌زده است و تنها کسانی می‌توانند به حضرت بقیت الله عجل الله تعالی فرجه نظر کنند که با عبور از زمان فانی، بقیت الله را بشناسند و معنی باقی به بقاء الهی را درک کنند وگرنه با احاطه‌ی زمان فانی بر روح‌ها انتظار ظهور حضرت بقیت الله عجل الله تعالی فرجه انتظاری مبهم و غیر قابل دسترس خواهد بود چون حقیقتِ مورد انتظار مدّ نظرها</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منتظرِ چیزی بود که آن را نمی‌شناسیم؟ آیا می‌توان طالب چیزی بود که نمی‌دانیم آن چیست؟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سَبحه‌برکف،توبه‌بر لب،دل پراز شوق گناه</w:t>
      </w:r>
    </w:p>
    <w:p>
      <w:pPr>
        <w:pStyle w:val="BookText"/>
        <w:rPr/>
      </w:pPr>
      <w:r>
        <w:rPr>
          <w:rFonts w:ascii="IRNazanin" w:hAnsi="IRNazanin" w:eastAsia="IRNazanin"/>
          <w:color w:val="111111"/>
          <w:sz w:val="28"/>
          <w:sz w:val="28"/>
          <w:szCs w:val="28"/>
          <w:rtl w:val="true"/>
          <w:lang w:bidi="fa-IR"/>
        </w:rPr>
        <w:t>معصیت را خنده می‌آید ز استغفار ما</w:t>
      </w:r>
    </w:p>
    <w:p>
      <w:pPr>
        <w:pStyle w:val="BookText"/>
        <w:rPr/>
      </w:pPr>
      <w:r>
        <w:rPr>
          <w:rFonts w:ascii="IRNazanin" w:hAnsi="IRNazanin" w:eastAsia="IRNazanin"/>
          <w:color w:val="111111"/>
          <w:sz w:val="28"/>
          <w:sz w:val="28"/>
          <w:szCs w:val="28"/>
          <w:rtl w:val="true"/>
          <w:lang w:bidi="fa-IR"/>
        </w:rPr>
        <w:t>یعنی تسبیح به‌دست گرفته‌ام، توبه هم بر لب دارم، ولی دلم از گناه نبریده است و هنوز طلب زندگیِ جدا شده از گناه را ندارم؛ آیا این استغفار است؟ آیا انتظار بدون فهم عالم بقیت اللّهی ممکن است؟</w:t>
      </w:r>
    </w:p>
    <w:p>
      <w:pPr>
        <w:pStyle w:val="BookText"/>
        <w:rPr/>
      </w:pPr>
      <w:r>
        <w:rPr>
          <w:rFonts w:ascii="IRNazanin" w:hAnsi="IRNazanin" w:eastAsia="IRNazanin"/>
          <w:color w:val="111111"/>
          <w:sz w:val="28"/>
          <w:sz w:val="28"/>
          <w:szCs w:val="28"/>
          <w:rtl w:val="true"/>
          <w:lang w:bidi="fa-IR"/>
        </w:rPr>
        <w:t xml:space="preserve">کسی که هنوز در عالَم زمان‌زده به‌سر می‌برد و نمی‌تواند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صلی الله علیه و آله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است، چگونه می‌خواهد حضرت بقیت الله علیه السلام را بفهمد؟ حضرت محمد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لی‌مع الله وَقتٌ لا یَسَعَنی فیهِ مَلَکٌ مُقَرَّبٌ وَ لا نَبِیٌّ مُرسَلٌ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 خدا 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 ، نه ملکِ مقرب و نه نبیّ مرسل، هیچ‌کدام جای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حضورِ بی‌واسطه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آگاهی نداشته باشد نمی‌تواند به مقام بقیت اللّهی عالَم نظر کند، زیرا بقیت الله یک مقام است و فقط انسان کامل در آن مقام قرار دارد و هرکس به اندازه‌ای که از نور بقیت الله برخوردار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از زمان فانی گذشته و امکان تماس با مقام انسانُ الکل برایش فراهم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آینده‌ی این عالم به سوی شرایط ظهور بقیت الله است که از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و به عالمی که مقام بقاء است نزدیک گشته و</w:t>
      </w:r>
    </w:p>
    <w:p>
      <w:pPr>
        <w:pStyle w:val="BookText"/>
        <w:rPr/>
      </w:pPr>
      <w:r>
        <w:rPr>
          <w:rFonts w:ascii="IRNazanin" w:hAnsi="IRNazanin" w:eastAsia="IRNazanin"/>
          <w:color w:val="111111"/>
          <w:sz w:val="28"/>
          <w:sz w:val="28"/>
          <w:szCs w:val="28"/>
          <w:rtl w:val="true"/>
          <w:lang w:bidi="fa-IR"/>
        </w:rPr>
        <w:t xml:space="preserve">به همین جهت هم بقیت الله است و شرایط ظهور خاص خود را می‌طلبد و با حاصل‌شدن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رخ می‌نمایاند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فاصله‌گرفتن از زمان فانی و نزدیک‌شدن به زمان باقی در وقتِ ظهور حضرت بقیت‌الله عجل الله تعالی فرجه را امام صادق علیه السلام چنین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 لَهُ الْأَیَّامُ وَ اللَّیَالِی حَتَّی تَکُونَ السَّنَةُ مِنْ سِنِیهِ مِقْدَارَ عَشْرِ سِنِینَ مِنْ سِنِیکُم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روزها برای آن جناب طولانی و دراز شود به طوری که هرسال از سال‌های زمانِ او برابر ده سال از سال‌های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اندازه عالم از مرتبه‌ی مادی‌بودن و زمان فانی فاصله بگیرد و به بقای حق نزدیک گردد، به همان اندازه از زمانمندی و مکانمندی‌اش کاسته می‌شود و در این رابطه نیز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فَتَصِیرُ إِلَیْهِ شِیعَتُهُ مِنْ أَطْرَافِ الْأَرْضِ تُطْوَی لَهُمْ طَیّاً حَتَّی یُبَایِعُوه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پس شیعیانِ آن حضرت از اطراف زمین به سویش رهسپار شوند و زمین زیر پایشان به سرعت پیچیده شود تا خدمتش رفته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روایات می‌رساند؛ نظامی که شرایط ظهور بقیت الله است، در عین این‌که مانند قیامت کاملاً از قید زمان و مکان آزاد نیست، ولی شرایطی است که زمین و زمان با هویت کاملاً مادیِ خود حاکمیت ندارند و روح زمانه نسبت به روزگار ما از تنگنای زمین و زمان آزادتر است، به طوری که اهل قبر و برزخ نیز امکان ورود به آن عالَم را پیدا می‌کنند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bookmarkStart w:id="65" w:name="pg5139_31434"/>
    </w:p>
    <w:p>
      <w:pPr>
        <w:pStyle w:val="Heading3"/>
        <w:numPr>
          <w:ilvl w:val="2"/>
          <w:numId w:val="1"/>
        </w:numPr>
        <w:rPr/>
      </w:pPr>
      <w:bookmarkStart w:id="66" w:name="__RefHeading___Toc1722108_774463916"/>
      <w:bookmarkStart w:id="67" w:name="_Toc23"/>
      <w:bookmarkEnd w:id="65"/>
      <w:bookmarkEnd w:id="66"/>
      <w:r>
        <w:rPr/>
        <w:t>3</w:t>
      </w:r>
      <w:r>
        <w:rPr>
          <w:rtl w:val="true"/>
        </w:rPr>
        <w:t xml:space="preserve">- </w:t>
      </w:r>
      <w:r>
        <w:rPr>
          <w:rtl w:val="true"/>
        </w:rPr>
        <w:t>ظهور امام، اشاره به چه عالَمی دارد؟</w:t>
      </w:r>
      <w:bookmarkEnd w:id="67"/>
    </w:p>
    <w:p>
      <w:pPr>
        <w:pStyle w:val="BookText"/>
        <w:rPr/>
      </w:pPr>
      <w:r>
        <w:rPr>
          <w:rFonts w:ascii="IRNazanin" w:hAnsi="IRNazanin" w:eastAsia="IRNazanin"/>
          <w:color w:val="111111"/>
          <w:sz w:val="28"/>
          <w:sz w:val="28"/>
          <w:szCs w:val="28"/>
          <w:rtl w:val="true"/>
          <w:lang w:bidi="fa-IR"/>
        </w:rPr>
        <w:t xml:space="preserve">آنچه می‌خواهیم دنبال کنیم فهم دقیق‌تر عالَم بقیت اللّهی است تا معلوم شود در انتظارِ خود منتظر چه هستیم، ابتدا باید بدانیم ظهور امام مهدی عجل الله تعالی فرجه به چه عالَمی اشاره دارد و چرا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به راحتی هویت ظلماتِ جبهه‌ی کفر روشن و نابود می‌شود؟ مگر امکان دارد که شعور عمومی در همین حدّی باشد که امروز هست و حضرت بتوانند جایی در این عالم برای خود باز کنند؟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امور فردی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اِنْ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ای مؤمنین اگر تقوا پیشه کنید برای شما بصیرتی را قرار می‌دهیم تا به خوبی خیر را از شرّ و حق را از باطل باز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روح زمانه مثل قلب انسانِ متقی دارای بصیرت می‌شود و به مقام فرقانِ حق از باطل دست می‌یابد و این شرایطی است که حضرت بقیت الله عجل الله تعالی فرجه می‌توانند در آن مدیریت کنند تا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 الشَّجَرُ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تَحتی کافِرًٌ اقتلهُ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سنگ و درخت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من کافری هست،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و درخت تا این حدّ احساس یگانگی با یاران حضرت مهدی عجل الله تعالی فرجه دارند و جمادات در این حدّ متعالی شده‌اند، در نظر بگیرید در آن شرایط انسان‌ها تا کجا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توجه را به آن عالم انداخت تا گمشده‌ی انسان معنی خود را پیدا کند و علت ضعف ها و پوچیِ کارهایمان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بقیت الله افقی است برای انسان‌ها تا آن‌ها معنی واقعی زندگی را بشناسند و بدانند خداوند آن نوع زندگی را برای بندگان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آشفتگیِ ظلمات آخرالزمان بشر نمی‌تواند با خود خلوت کند، نمی‌داند چگونه فکر کند و چگونه در سیر روحانی خود فرایض و نوافل را به‌جا آورد، این هم از حیله‌های فرهنگیِ دجّال است که بشرِ امروز در عین بی‌وَرَعی و بی‌تقوایی و با این‌که نه عالَم بقیت الله را می‌شناسد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بدون داشتن تفکرِ حضوری که اساس تفکر دینی است، به دنبال امامی است که سبب اتصال بین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موعود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محرومیت از حضرت بقیت الله عجل الله تعالی فرجه، بی‌عالَمی و ماندن در چنگال‌های زمان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فرهنگ مدرنیته حرکت و سرعتِ هرچه بیشتر است در حالی‌که در سرعت، عدمِ بقا حاکم است و انسان را گرفتار بی‌عالَمی و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عالَمِ غیب، بقا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بقیت الله، عالَم رجوع به غیبِ جهان و آزادشدن از مکانمندی و بُعد است و بر این اساس عالَمِ جمع‌شدن گذشته و آینده است، بر عکسِ عالَم دنیا که عالَم حرکت و جداییِ گذشته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سرعت و پیرو آن غلیظ‌ترین زمانمندی در فرهنگ مدرنیته ظهور کرده است و به این دلیل عرض می‌کنم هر چه بیشتر به فرهنگ مدرنیته نزدیک شوید از</w:t>
      </w:r>
    </w:p>
    <w:p>
      <w:pPr>
        <w:pStyle w:val="BookText"/>
        <w:rPr/>
      </w:pPr>
      <w:r>
        <w:rPr>
          <w:rFonts w:ascii="IRNazanin" w:hAnsi="IRNazanin" w:eastAsia="IRNazanin"/>
          <w:color w:val="111111"/>
          <w:sz w:val="28"/>
          <w:sz w:val="28"/>
          <w:szCs w:val="28"/>
          <w:rtl w:val="true"/>
          <w:lang w:bidi="fa-IR"/>
        </w:rPr>
        <w:t>عالَم بقیت الله فاصله می‌گیرید و اگر این قاعده درست شناخته شود معنی آخرالزمان و جایگاه حضرت بقیت الله عجل الله تعالی فرجه در عالم درست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معرفتی به اثبات رسیده که هر چه انسان به خدا نزدیک شود از زمان گذشته و آینده آزاد می‌گردد و راحت‌تر در حضور قرار می‌گیرد و هر چه به عالم ماده نزدیک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و آینده و به عدم بقاء نزدیک می‌شود و از آن‌جایی که در گذشته و آینده، هیچ حضوری نیست، انسان در بی‌قراری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قاعده‌ی فوق است که عرض می شود فرهنگ مدرنیته به جهت سرعت افراطی‌اش حجابِ کامل ظهور مقدس حضرت بقیت الله عجل الله تعالی فرجه است و هرکس به اندازه‌ای که به دنیای مدرن نزدیک شود از مقام بقیت الله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مدرنیته نه‌تنها حجاب نور امام است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تحت عنوان ظلمات آخرالزمان از آن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با تمام ابعادِ فرهنگی‌اش مقابل عالم بقیت الله قرار گرفته و بی‌پرده به جنگ انقلاب اسلامی آمده تا هیچ ظهوری از ظهورات حضرت صاحب الزمان عجل الله تعالی فرجه در صحنه نماند و لذا هرگونه مخالفت با فرهنگ مدرنیته با اتهام مخالفت با تجدد و پیشرفت روبه‌رو می‌شود و این موضوعِ ظلمات دوران ما است که اگر آن را درست بشناسیم و به آن فکر کنیم گشایش موعود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زندگی زمینی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عالَم بقیت اللّهی هم اکنون در جان همه‌ی انسان‌ها و در عالم هستی موجود است ولی انسان‌ها نسبت به آن در 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إِنِّی إِنَّمَا بُعِثْتُ أَنَا وَ السَّاعَةُ کَهَاتَیْنِ قَالَ ثُمَّ ضَمَّ السَّبَّاحَتَیْن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 مسلمانان بعثت من با قیامت مانند این دو انگشتم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کنار 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روشن می‌کند حقیقتی توأم با ظهور پیامبرِ آخرالزمان یعنی حضرت محمد صلی الله علیه و آله در عالم واقع می‌شود تا دروازه‌ی ورود قیامت باشد و آن حقیقت، عالَم بقیت الله است که از جهتی در دنیا واقع می‌شود و از جهتی شبیه قیامت است و هر جریانی که به چنین عالمی نظر دارد دروازه‌ی رجوع به عالم بقیت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دروازه‌ی ظهور عالَم بقیت اللّهی نبود؟ و جداشدن از نگاه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دورشدن از آن مقامی نیست که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آیا صبحِ ظهور نزدیک نیست؟ از این قاعده غفلت نفرمائید که حقایقِ عالَم، نسبت به مراتب پایین‌تر موجودات، تقدم ذاتی دارند، و لذا حقیقتِ مراتب پائین‌ترِ وجود، در مراتب بالاترِ عالمِ وجود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متوجه بود که حقیقت زندگی زمینی، زندگی در عالم بقیت الله است که در مرتبه‌ی بالاترِ عالمِ وجود قرار دارد، هرچند زماناً برای زمین و بعضی از اهل زمین متأخر خواهد بود و در آینده ظهور می‌کند ولی نفسِ معرفت و شناخت عالم بقیت الله موجب نزدیکی به آن حقیقت آسمانی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8" w:name="pg5139_31438"/>
    </w:p>
    <w:p>
      <w:pPr>
        <w:pStyle w:val="BookText"/>
        <w:rPr/>
      </w:pPr>
      <w:bookmarkEnd w:id="68"/>
      <w:r>
        <w:rPr>
          <w:rFonts w:ascii="IRNazanin" w:hAnsi="IRNazanin" w:eastAsia="IRNazanin"/>
          <w:color w:val="111111"/>
          <w:sz w:val="28"/>
          <w:sz w:val="28"/>
          <w:szCs w:val="28"/>
          <w:rtl w:val="true"/>
          <w:lang w:bidi="fa-IR"/>
        </w:rPr>
        <w:t>همین جهت رسول خدا صلی الله علیه و آله و ائمه‌ی هدی علیهم السلام می‌توانند به آن مقام نظر کنند و از آن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ائمه‌ی هدی علیهم السلام که از ظهور حضرت مهدی عجل الله تعالی فرجه و چگونگی آن خبر می‌دهند، آن واقعیت را همراه با تجلیات آن در عالم ارض می‌بینند و از آن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آن‌جایی که شرط دیدن آن عالَم، آزادشدن از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شدن در بقاء است، باید از حجاب‌هایی که مانع اتصال به عالم بقیت اللّهی است آگاهی کامل پیدا کرد</w:t>
      </w:r>
      <w:r>
        <w:rPr>
          <w:rFonts w:eastAsia="IRNazanin" w:cs="IRNazanin"/>
          <w:color w:val="111111"/>
          <w:sz w:val="28"/>
          <w:szCs w:val="28"/>
          <w:rtl w:val="true"/>
          <w:lang w:bidi="fa-IR"/>
        </w:rPr>
        <w:t>.</w:t>
      </w:r>
    </w:p>
    <w:p>
      <w:pPr>
        <w:pStyle w:val="Heading3"/>
        <w:numPr>
          <w:ilvl w:val="2"/>
          <w:numId w:val="1"/>
        </w:numPr>
        <w:rPr/>
      </w:pPr>
      <w:bookmarkStart w:id="69" w:name="__RefHeading___Toc1722110_774463916"/>
      <w:bookmarkStart w:id="70" w:name="_Toc24"/>
      <w:bookmarkEnd w:id="69"/>
      <w:r>
        <w:rPr/>
        <w:t>4</w:t>
      </w:r>
      <w:r>
        <w:rPr>
          <w:rtl w:val="true"/>
        </w:rPr>
        <w:t xml:space="preserve">- </w:t>
      </w:r>
      <w:r>
        <w:rPr>
          <w:rtl w:val="true"/>
        </w:rPr>
        <w:t>خصوصیات انسان در نظام بقیّتُ‌اللّهی</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ظلمات آخرالزمانی ظلماتی است که انسان نمی‌تواند در آن خلوت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خلوت داشتن، آزادشدن انسان از زمان فانی و رجوع به حقیقتِ مجرد نفس ناطقه است که عین اتصال به حضرت حق است و حضرت حق عین بقاست و بقاء با حرکت و سرعتِ موجود در جهانِ امروز ناسازگار است در حالی‌که انسان برای تفکر حقیقی نیاز به محیطی دارد که محیط بقیت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ارسطو و فارابی معتقدند انسان موجودی اجتماعی است؛ اما در اجتماعِ دینداران است که انسان به حقیقت خود نزدیک می‌شود، اجتماعی که در عین جمع‌بودن، در زیر سایه‌ی روحی واحد به‌سر می‌برند و ما به چنین محیطی محیط بقیّتُ‌اللّهی می‌گوییم و این غیر از محیط خلوتِ فردیِ عارف عزلت‌گزین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حکومتِ بقیت اللّهی، انسانی است که افق نگاه و محل استقرار او از محل وجودِ شتاب و سرعت‌های غیر طبیعی بالاتر است و با عالَم در مقام جمع زندگی می‌کند و لذا آنچه را فرهنگ مدرنیته ندارد و با سرعت زیاد می‌خواهد به آن برسد و نمی‌رسد، انسان بقیت اللّهی بدون سرعت به آن رسیده و این خصلت ذاتی انسان است زیرا که حقیقت‌اش کُلِّ ما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جهت روح مجرد و مقام جامعیتِ اسمائی‌اش، بذاته حکومت بقیت اللّهی را می‌خواهد و این آرمانی است که فقط با حاکمیت امام معصوم برای انسان‌هایی که از دجّالِ مدرنیته توانسته‌اند فاصله بگیرند،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باید دو کار انجام دهیم یکی این که خود را آماده کنیم تا به عالم بقیت الله نزدیک شویم و دیگر این‌که ذهن و فکر جامعه را متوجه آن عالم نمائیم وگرنه در قسمت ظلمانی آخرالزمان زندگی خواهیم کرد و نه در ساحت بقایِ بقیت اللّهی آن و همچنان بی‌وقت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عالم بقیت اللّهی است که انسان متوجه گمشده‌ی خود خواهد شد و با رجوع به حقیقت نفس ناطقه، همه‌چیز معنی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طلب و تمنّای بشر طوری عوض شود که بفهمد چگونه عالم بقیت الله با ذات او همخوانی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در رابطه با عالم بقیت اللّهی باید مطرح باشد این است که آیا آنچه می‌خواهیم همین است که هست و اگر چنین نیست آنچه می‌خواهیم چیست؟ فرهنگ انتظار گمشده‌ی بشر را حضرت بقیت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معلوم می‌کند هر اندازه که بشر از زمانِ فانی فاصله</w:t>
      </w:r>
    </w:p>
    <w:p>
      <w:pPr>
        <w:pStyle w:val="BookText"/>
        <w:rPr/>
      </w:pPr>
      <w:r>
        <w:rPr>
          <w:rFonts w:ascii="IRNazanin" w:hAnsi="IRNazanin" w:eastAsia="IRNazanin"/>
          <w:color w:val="111111"/>
          <w:sz w:val="28"/>
          <w:sz w:val="28"/>
          <w:szCs w:val="28"/>
          <w:rtl w:val="true"/>
          <w:lang w:bidi="fa-IR"/>
        </w:rPr>
        <w:t>بگیرد به گمشده‌ی خود نزدیک می‌شود و هر اندازه جامعه‌ی بشری زمان فانی و ظلمت غلیظ آخرالزمان را دقیق‌تر بشناسد و نظر را از آن عالَم برگرداند، عالَم بقیت الله زودتر برایش رخ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اُنس با عالَم بقاء</w:t>
      </w:r>
    </w:p>
    <w:p>
      <w:pPr>
        <w:pStyle w:val="BookText"/>
        <w:rPr/>
      </w:pPr>
      <w:r>
        <w:rPr>
          <w:rFonts w:ascii="IRNazanin" w:hAnsi="IRNazanin" w:eastAsia="IRNazanin"/>
          <w:color w:val="111111"/>
          <w:sz w:val="28"/>
          <w:sz w:val="28"/>
          <w:szCs w:val="28"/>
          <w:rtl w:val="true"/>
          <w:lang w:bidi="fa-IR"/>
        </w:rPr>
        <w:t>امروز اکثر مردمِ دنیا آنچه را که هست نمی‌خواهند ولی فکر می‌کنند با برنامه‌های دنیای مدرن به آن چیزی که می‌خواهند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ایلیچ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از طریق سرعتی که در تکنولوژی مدرن پیدا شد از خیلی چیزها محروم شدیم و بعد با ایجاد سرعتِ بیشتر می‌خواهیم آنچه را که از دست داده‌ایم به‌دست آوریم و این حیله‌ی دیگری از فرهنگ مدرنیته است که علت مشکل را وسیله‌ی رفع مشکل معرفی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هایدگر در تفکر فلسفی خود پیام می‌دهد که ما از طریق سرعت، از زمین و طبیعت که خانه‌ی اَمن ما بود فاصله گرفتیم؛ هواپیما نمی‌گذارد ما با خاک مأنوس باشیم، تلویزیون نمی‌گذارد ما بدون واسطه‌ی شیشه‌ی تلویزیون، با طبیعت در ارتباط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تلویزیون هست جنسش جنس نور لامپ شیشه‌ای است اما درخت بیرونی، عین طبیعت است و از جنس ما است، جان ما با خاک مَحرم است و با آن سخن می‌گوید؛ گوش شنوایی می‌خواهد که بتوان پیام طبیعت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شتابزده هرگز نمی‌تواند با طبیعت ارتباط پیدا کند و پیام آن را بشنود و دل خود را به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جدید طبیعت آغوشِ ارتباط انسان با خدا نیست تا انسان بتواند با عالَمِ بقاء مأنوس باشد و لذا انسانِ تجددزده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نظر به بقیت الله اعظم داشته باشد، چون جنبه‌ی وجودی و حضوریِ پدیده‌های عالم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روحیه‌ی شتابزده از جنبه‌ی وجودی و حضوری طبیعت فاصله گرفت به‌کلی از عالم بقیت اللّهی فاصله می‌گیرد و از فرهنگ انتظار بیرون می‌افتد، با ماشین می‌دَود و با تلویزیون می‌بیند و در نتیجه با دوری از طبیعت از هرگونه آرامشی محروم می‌شود، آرامشی که دریچه‌ی اُنس با بقیت الله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ائمه علیهم السلام حضرت بقیت الله عجل الله تعالی فرجه است؛ و همواره آرزوی دیدار آن مقام و آن شخص را داشته‌اند، زیرا حضرت مرحله‌ی نهایی عالَم و آدم‌می‌باشند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چه از نظر فردی و چه از نظر اجتماعی باید از بسیاری از حجاب‌ها عبور کنند تا آن حقیقت نهایی برایشان به ظهور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نهایی هم‌اکنون موجود است و اگر طلب و تمنّای بشر عوض شود به ظهور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فرد و چه برای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خطاب به حضرت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چه لعبتی ای شهسوار شیرین کار</w:t>
      </w:r>
    </w:p>
    <w:p>
      <w:pPr>
        <w:pStyle w:val="BookText"/>
        <w:rPr/>
      </w:pPr>
      <w:r>
        <w:rPr>
          <w:rFonts w:ascii="IRNazanin" w:hAnsi="IRNazanin" w:eastAsia="IRNazanin"/>
          <w:color w:val="111111"/>
          <w:sz w:val="28"/>
          <w:sz w:val="28"/>
          <w:szCs w:val="28"/>
          <w:rtl w:val="true"/>
          <w:lang w:bidi="fa-IR"/>
        </w:rPr>
        <w:t>که در برابر چشمی و غایب از نظری</w:t>
      </w:r>
    </w:p>
    <w:p>
      <w:pPr>
        <w:pStyle w:val="BookText"/>
        <w:rPr/>
      </w:pPr>
      <w:r>
        <w:rPr>
          <w:rFonts w:ascii="IRNazanin" w:hAnsi="IRNazanin" w:eastAsia="IRNazanin"/>
          <w:color w:val="111111"/>
          <w:sz w:val="28"/>
          <w:sz w:val="28"/>
          <w:szCs w:val="28"/>
          <w:rtl w:val="true"/>
          <w:lang w:bidi="fa-IR"/>
        </w:rPr>
        <w:t>هزار جان مقدس بسوخت زین غیرت</w:t>
      </w:r>
    </w:p>
    <w:p>
      <w:pPr>
        <w:pStyle w:val="BookText"/>
        <w:rPr/>
      </w:pPr>
      <w:r>
        <w:rPr>
          <w:rFonts w:ascii="IRNazanin" w:hAnsi="IRNazanin" w:eastAsia="IRNazanin"/>
          <w:color w:val="111111"/>
          <w:sz w:val="28"/>
          <w:sz w:val="28"/>
          <w:szCs w:val="28"/>
          <w:rtl w:val="true"/>
          <w:lang w:bidi="fa-IR"/>
        </w:rPr>
        <w:t>که هر صباح و سما شمع مجلس دگری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توصیه می‌کند اگر بتوانی خود را از این زمان‌زدگی آزاد کنی و نظر به بقیت الله را در خود بیابی می‌توانی با جام جم که قلب عارف کامل یعنی حضرت بقیت الله عجل الله تعالی فرجه است مرتبط شوی و بهره‌ها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مستعد نظر نیستی وصال مجوی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جام جم نکند سود وقت بی‌بصری</w:t>
      </w:r>
    </w:p>
    <w:p>
      <w:pPr>
        <w:pStyle w:val="BookText"/>
        <w:rPr/>
      </w:pPr>
      <w:r>
        <w:rPr>
          <w:rFonts w:ascii="IRNazanin" w:hAnsi="IRNazanin" w:eastAsia="IRNazanin"/>
          <w:color w:val="111111"/>
          <w:sz w:val="28"/>
          <w:sz w:val="28"/>
          <w:szCs w:val="28"/>
          <w:rtl w:val="true"/>
          <w:lang w:bidi="fa-IR"/>
        </w:rPr>
        <w:t xml:space="preserve">باید بتوانید راز این جمله‌ی حضرت صادق علیه السلام را پیدا کنید که در خطاب به حضرت مهدی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غَیْبَتُکَ نَفَتْ رُقَادِی وَ ضَیَّقَتْ عَلَیَّ مِهَادِی وَ ابْتَزَّتْ مِنِّی رَاحَةَ فُؤَادِی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 تنگ ساخته و آسایش قلبم را از من سلب نموده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هیچ کاری نمی‌خواهد بکنید، کافی است برسید به این‌که آنچه می‌طلبید غیر از این است که در حال حاضر روبه‌روی شماست و آنچه را هم که می‌خواهید همان عالم بقیت الله است و نه چیز دیگر، در آن صورت در افق جان شما نور بقیت الله شروع به طلوع می‌کند و انتظار حقیقی که منجر به فرج می‌شود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نور بقیت الله ممکن است به قصد این که می‌خواهید از وضع موجود دور شوید به چیزی دل ببندید که چهره‌ی دیگری از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عده‌ای هستند که می‌خواهند از فرهنگ مدرنیته عبور کنند ولی همان‌طور که عده‌ای با عبور از امویان به بنی‌عباس رجوع کردند و به ظلماتی دیگر گرفتار شدند، عده‌ای هم با غفلت از بقیت الله عجل الله تعالی فرجه به زعم خود می‌خواهند از غرب عبور کنند ولی به چهره‌ای دیگر از غرب پناه می‌برند و از مدرنیسم به پست‌مدرنیسم امیدوار می‌شوند در صورتی که آن اندیشه‌ای که انسان را آماده می‌کند برای نظام بقیت اللّهی، اندیشه‌ای است که به‌کلی حجاب ظلمات آخرالزمان را می‌شکافد تا نور عالم بقیت اللّهی</w:t>
      </w:r>
      <w:bookmarkStart w:id="71" w:name="pg5139_31443"/>
    </w:p>
    <w:p>
      <w:pPr>
        <w:pStyle w:val="BookText"/>
        <w:rPr/>
      </w:pPr>
      <w:bookmarkEnd w:id="71"/>
      <w:r>
        <w:rPr>
          <w:rFonts w:ascii="IRNazanin" w:hAnsi="IRNazanin" w:eastAsia="IRNazanin"/>
          <w:color w:val="111111"/>
          <w:sz w:val="28"/>
          <w:sz w:val="28"/>
          <w:szCs w:val="28"/>
          <w:rtl w:val="true"/>
          <w:lang w:bidi="fa-IR"/>
        </w:rPr>
        <w:t>سرازیر شود، این است تمنّای حقیقی انسان‌ها که امثال امام صادق علیه السلام و حضرت علی علیه السلام نیز در طلب و تمنای آن هستند</w:t>
      </w:r>
      <w:r>
        <w:rPr>
          <w:rFonts w:eastAsia="IRNazanin" w:cs="IRNazanin"/>
          <w:color w:val="111111"/>
          <w:sz w:val="28"/>
          <w:szCs w:val="28"/>
          <w:rtl w:val="true"/>
          <w:lang w:bidi="fa-IR"/>
        </w:rPr>
        <w:t>.</w:t>
      </w:r>
    </w:p>
    <w:p>
      <w:pPr>
        <w:pStyle w:val="Heading3"/>
        <w:numPr>
          <w:ilvl w:val="2"/>
          <w:numId w:val="1"/>
        </w:numPr>
        <w:rPr/>
      </w:pPr>
      <w:bookmarkStart w:id="72" w:name="__RefHeading___Toc1722112_774463916"/>
      <w:bookmarkStart w:id="73" w:name="_Toc25"/>
      <w:bookmarkEnd w:id="72"/>
      <w:r>
        <w:rPr/>
        <w:t>5</w:t>
      </w:r>
      <w:r>
        <w:rPr>
          <w:rtl w:val="true"/>
        </w:rPr>
        <w:t xml:space="preserve">- </w:t>
      </w:r>
      <w:r>
        <w:rPr>
          <w:rtl w:val="true"/>
        </w:rPr>
        <w:t>عالَم لطف</w:t>
      </w:r>
      <w:bookmarkEnd w:id="73"/>
    </w:p>
    <w:p>
      <w:pPr>
        <w:pStyle w:val="BookText"/>
        <w:rPr/>
      </w:pPr>
      <w:r>
        <w:rPr>
          <w:rFonts w:ascii="IRNazanin" w:hAnsi="IRNazanin" w:eastAsia="IRNazanin"/>
          <w:color w:val="111111"/>
          <w:sz w:val="28"/>
          <w:sz w:val="28"/>
          <w:szCs w:val="28"/>
          <w:rtl w:val="true"/>
          <w:lang w:bidi="fa-IR"/>
        </w:rPr>
        <w:t>با ظهور حضرت بقیت الله اعظم عجل الله تعالی فرجه همه چیز غیر از آن خواهد بود که در دنیای مدرنیته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توصیف آن عالَم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لَتَعْطِفَنَّ هَذِهِ الدُّنْیَا عَلَی أَهْلِ الْبَیْتِ کَمَا تَعْطِفُ الضَّرُوسُ عَلَی وَلَدِهَا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دنیا به ما رو می‌آورد مانند ماده‌ی شتر که به فرزند خود روی می‌آورد، آن ماده‌ی شتری که کمال حمایت را از فرزند خود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حکایت از شرایطی دارد که عالَم، عالَم لطف خواهد شد و خدا با اسم لطف با بشر روبه‌رو می‌شود مثل روز عید فطر برای نمازگزاران یا مثل رویارویی خدا با حجاج در مکه و منی و عرفات، با این تفاوت که در آخرالزمان و در عالم بقیت الله غلبه با لطف خدا است ولی در عالم موجود که حجابِ بین انسان‌ها و خدا غلیظ شده غلبه با قهر الهی است، چون انسان‌ها در عالمی به‌سر می‌برند که از بقیت الله جدا هستند و همه چیز طوری به صحنه آمده که انسان‌ها را از لطف خدا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گرفتار زمان فانی‌اند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صلی الله علیه و آله دور شده‌اند، در بیشتر مناسبات، قهر و عدم وحدت حکم‌فرما است، انسانِ منتظر می‌تواند دریچه‌های عالَمِ لطفِ بقیت اللّهی را بر روی خود و جامعه بگشاید، مشروط بر آن‌که در انتظار حقیقتی قرار گیرد و امام زمان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بقیت اللّهی و شرایط انتظارِ بقیت الله به این دلیل خدایِ لطف به سراغ انسان می‌آید که انسان حقیقتاً به حق رجوع کرده و از زمان‌زدگی که عین عدم است، فاصله گرفته و به مقام بقاء که عین قرارگرفتن در ذیل سایه‌ی رحمت الهی است، رجوع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انسان به زمان فانی نزدیک شود در بیابانِ دوری از خدا گرفتار خواهد شد و جایی برای تجلی نور لطف و رحمت خدا باقی نمی‌ماند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در وصف قیامت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یَومَئِذٍ ِلله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یعنی امر در آن روز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نمی‌پرسید مگر هم‌اکنون امر از آن غیر خداست که می‌فرماید فردا امر از آنِ خداست؟ آری همیشه امر از آن خدا است ولی در دنیا خداوند بعضی امور را به واسطه‌ها و اسباب و اراده‌ی انسان‌ها واگذار می‌کند اما در قیامت واسطه‌ها و اسباب‌در میان نیست و خداوند در وصف آن عالم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وَتَقَطَّعَتْ بِهِمُ الأَسْبَابُ</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وسیله‌ها از انسان‌ها منقطع 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گفته می‌شود مقام این عالم، مقام دوری از خداست و هر اندازه حضور خدا شدیدتر شود و حجاب واسطه‌ها و اسباب‌و منیت‌ها رقیق‌تر گردد، حضور خداوند بیشتر می‌شود و عالَمِ بُعد به عالمِ قرب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قیامت ندا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ملک از آن کیست؟ خودِ خداوند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w:t>
      </w:r>
    </w:p>
    <w:p>
      <w:pPr>
        <w:pStyle w:val="BookText"/>
        <w:rPr/>
      </w:pP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از آنِ خدای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آن شرایط موجودیتی برای کسی نمی‌ماند تا جواب دهد و با تجلی واحد قهار هرگونه واسطه‌ای از میان می‌رود، برعکسِ این دنیا که اجازه داده انسان‌ها با اراده‌های خود عمل کنند ولی باید بدانید به همان اندازه که به خود تکیه کنند از خدا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مبناست که می‌توان گفت این دنیا از جهتی، مقامش مقام دوری از خداست و ظرفیت ظهور مالکیت مطلق خدا را ندارد و این در حالی است که در نظام بقیت اللهی انسان‌ها خود را به حاکمیت خدا می‌سپارند و با حاکمیت امام معصوم عجل الله تعالی فرجه، خدا حکومت می‌کند و از این جهت آن عالم یک نحوه نزدیکی به عالم قیامت دارد و درجه‌ی وجودیِ حضور الله در آن عالم نزدیک به درجه‌ی وجودی قیامت است و به اعتباری می‌توان گفت آن عالم مرز بین دنیا و قیامت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شاخصه‌های قیامت آن است که خداوند در آن عالم ندا سر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الْیَوْمَ اَیُّهَاالْمُجْرِمُون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ای مجرمین، امروز از مؤمنین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در قیامت نظامی حاکم می‌شود که نفاق نمی‌تواند حضور داشته باشد و از آن جهت که نظام بقیت اللّهی نیز نظامی است که در آن نفاق رو سیاه است و مرز بین اشقیا و سُعدا کاملاً جدا است، شبیه قیامت است و به این معنی حضرت گردن شیطان را می‌زنند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امکان اخلال در نظام بقیت اللّهی را ندارد، همان‌طور که شیطان در</w:t>
      </w:r>
    </w:p>
    <w:p>
      <w:pPr>
        <w:pStyle w:val="BookText"/>
        <w:rPr/>
      </w:pPr>
      <w:r>
        <w:rPr>
          <w:rFonts w:ascii="IRNazanin" w:hAnsi="IRNazanin" w:eastAsia="IRNazanin"/>
          <w:color w:val="111111"/>
          <w:sz w:val="28"/>
          <w:sz w:val="28"/>
          <w:szCs w:val="28"/>
          <w:rtl w:val="true"/>
          <w:lang w:bidi="fa-IR"/>
        </w:rPr>
        <w:t xml:space="preserve">برزخ و قیامت فرصت اغوای بندگان را ندارد و از این جهت آخرالزمان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شرط‌های تحقق قیامت می‌باشد، هرچند ممکن است میلیون‌ها سال طول بکشد تا قیامت محقق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آخرالزمان به معنی شکوفائی نهایی همه‌ی حیات دنیایی با خصوصیات خاص خود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وصف قیامت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یَقُولُ کُن فَیَکُونُ قَوْلُهُ الْحَقُّ وَلَهُ الْمُلْکُ یَوْمَ یُنفَخُ فِی الصُّوَرِ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قیامت روزی است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و می‌شود و این سخن او حق و محقق شدنی است، روزی که در صور دمیده می شود مُلک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شرایط صورت لطف خدا همه‌ی عالم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عده‌ای که به جهت زندگی باطلِ دنیایی نمی‌توانند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تطبیق دهند خودشان برای خود مشکل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بقیت اللّهی عالم نزدیکی به قیامت است یعنی عالَم نزدیکی به خدایی که بدون اسباب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انجام می‌دهد، حال اگر کسی در عالَم بقیت اللّهی زندگی نکرد، گرفتار واسطه‌ها است و در عالَم دوری از خدا به سر می‌برد، چنین کسی نماز شب خواندنش هم ادامه‌ی همان دوری از خدا است که با غفلت از عالم بقیت الله برای خود ایجاد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در ظلمات آخرالزمان به عشق و انتظارِ نظام بقیت اللّهی زندگی می‌کند روزنه‌ای از فضای نورانیِ عالم بقیت اللّهی در زندگی خود باز نموده و از نسیم جانفزای آن عالم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از گذران آینده و گذشته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قیامت تماماً عالَم</w:t>
      </w:r>
      <w:bookmarkStart w:id="74" w:name="pg5139_31447"/>
    </w:p>
    <w:p>
      <w:pPr>
        <w:pStyle w:val="BookText"/>
        <w:rPr/>
      </w:pPr>
      <w:bookmarkEnd w:id="74"/>
      <w:r>
        <w:rPr>
          <w:rFonts w:ascii="IRNazanin" w:hAnsi="IRNazanin" w:eastAsia="IRNazanin"/>
          <w:color w:val="111111"/>
          <w:sz w:val="28"/>
          <w:sz w:val="28"/>
          <w:szCs w:val="28"/>
          <w:rtl w:val="true"/>
          <w:lang w:bidi="fa-IR"/>
        </w:rPr>
        <w:t xml:space="preserve">آزادی از زمان نیست؟ و مگر آخرالزمان شرط نزدیکی به قیامت نمی‌باشد؟ و مگر ظهور کامل حضرت بقیت الله، در آخرالزمان محقق نمی‌شود؟ پس چگونه 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می‌تواند در آخرالزمان در نور بقیت اللّهی به‌سر برد، در حالی که از ظلمتِ سرعت و شتاب، به نور بقاء سیر نکرده‌است؟</w:t>
      </w:r>
    </w:p>
    <w:p>
      <w:pPr>
        <w:pStyle w:val="Heading3"/>
        <w:numPr>
          <w:ilvl w:val="2"/>
          <w:numId w:val="1"/>
        </w:numPr>
        <w:rPr/>
      </w:pPr>
      <w:bookmarkStart w:id="75" w:name="__RefHeading___Toc1722114_774463916"/>
      <w:bookmarkStart w:id="76" w:name="_Toc26"/>
      <w:bookmarkEnd w:id="75"/>
      <w:r>
        <w:rPr/>
        <w:t>6</w:t>
      </w:r>
      <w:r>
        <w:rPr>
          <w:rtl w:val="true"/>
        </w:rPr>
        <w:t xml:space="preserve">- </w:t>
      </w:r>
      <w:r>
        <w:rPr>
          <w:rtl w:val="true"/>
        </w:rPr>
        <w:t>به سراغ آمدن خدایِ لطف</w:t>
      </w:r>
      <w:bookmarkEnd w:id="76"/>
    </w:p>
    <w:p>
      <w:pPr>
        <w:pStyle w:val="BookText"/>
        <w:rPr/>
      </w:pPr>
      <w:r>
        <w:rPr>
          <w:rFonts w:ascii="IRNazanin" w:hAnsi="IRNazanin" w:eastAsia="IRNazanin"/>
          <w:color w:val="111111"/>
          <w:sz w:val="28"/>
          <w:sz w:val="28"/>
          <w:szCs w:val="28"/>
          <w:rtl w:val="true"/>
          <w:lang w:bidi="fa-IR"/>
        </w:rPr>
        <w:t>از خود نمی‌پرسید چرا در حال حاضر جهان اسلام در نشان‌دادن حقایق آسمانی این اندازه ضعیف است؟ چرا آن‌هایی که در آسمان ضعیف نشده‌اند و در زمین ضعیفشان کرده‌اند و مستضعفین‌فی‌الارض هستند، حاکمان زمین نیستند تا زمین را به آسمان متصل کنند؟ چه شرایطی باید فراهم شود تا ضعیف‌شدگانِ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مورد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ظهور حقایقی را داشته باشند که اهل زمین از ظلمات به‌در آیند و از بی‌تفاوتی نسبت به حقایق آسمانی دست بردارند؟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اَن نَمُنَّ عَلَی الَّذینَ استُضعِفوا فِی‌الاَرض وَ نَجْعَلَهُمْ اَئِمَّةً وَ نَجْعَلَهُمُ الْوارِثین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اراده کرده‌ایم تا منت گزاریم برآن‌هایی که در زمین ضعیف شده‌اند و آن‌ها را رهبران مردم و وارثان زحمات همه‌ی انبیاء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عده‌ای در زمین هستند که ارزش آن را دارند که در معادلات قدرت نقشی اساسی ایفاء کنند ولی فرهنگی در میان است که این‌ها را مستضعف کرده و با این‌که ضعیف</w:t>
      </w:r>
    </w:p>
    <w:p>
      <w:pPr>
        <w:pStyle w:val="BookText"/>
        <w:rPr/>
      </w:pPr>
      <w:r>
        <w:rPr>
          <w:rFonts w:ascii="IRNazanin" w:hAnsi="IRNazanin" w:eastAsia="IRNazanin"/>
          <w:color w:val="111111"/>
          <w:sz w:val="28"/>
          <w:sz w:val="28"/>
          <w:szCs w:val="28"/>
          <w:rtl w:val="true"/>
          <w:lang w:bidi="fa-IR"/>
        </w:rPr>
        <w:t>نیستند از دایره‌ی تصمیم‌گیری و تأثیرگذاری بر جهان پیرامون خود خارج‌شان نموده‌اند،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کرده‌ایم ارزش این انسان‌ها را به آن‌ها برگردانیم و آن‌ها را رهبران جهان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آیه‌ی مذکور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لَنَا وَ فِینَا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آیه برای ما و درباره‌ی ما است و نیز پس از خواندن آن آیه همچنان که عرض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لَتَعْطِفَنَّ هَذِهِ الدُّنْیَا عَلَی أَهْلِ الْبَیْتِ کَمَا تَعْطِفُ الضَّرُوسُ عَلَی وَلَدِهَا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دنیا به ما رو می‌آورد مانند ماده شتری که به فرزند خود روی می‌آورد، آن ماده شتری که کمال حمایت را از فرزند خود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کرده‌ایم در زمان بقیت الله یعنی زمانی که ملاک‌ها دیگر نزدیک به قیامت است و از زمان‌زدگی آزاد است، آن‌هایی که در منظر اهل زمین مستضعفند حاکمان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حضرت مهدی عجل الله تعالی فرجهو یا آدم‌های الهی که در عالم بقیت اللّهی زندگی می‌کنند و منتظر حضرت هستند و معنی و افق انتظار را می‌شناسند و سعی دارند معنی انتظار را به عنوان یک فرهنگ، وارد ادبیات جهان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نمی‌پرسید چرا در حال حاضر جاهل‌ترین افراد بر بشر حکومت می‌کنند و نقشه‌ها‌ی سیاسی و تربیتی جهان را ترسیم می‌نمایند؟ مبنای چنین سرنوشتی که فعلاً بر بشر جاری شده چیست، چرا خدا با ما قهر کرده است؟ چرا خدای لطف با ما ارتباط ندارد؟ چه کنیم که خدا</w:t>
      </w:r>
    </w:p>
    <w:p>
      <w:pPr>
        <w:pStyle w:val="BookText"/>
        <w:rPr/>
      </w:pPr>
      <w:r>
        <w:rPr>
          <w:rFonts w:ascii="IRNazanin" w:hAnsi="IRNazanin" w:eastAsia="IRNazanin"/>
          <w:color w:val="111111"/>
          <w:sz w:val="28"/>
          <w:sz w:val="28"/>
          <w:szCs w:val="28"/>
          <w:rtl w:val="true"/>
          <w:lang w:bidi="fa-IR"/>
        </w:rPr>
        <w:t>سراغ ما را بگیرد؟ چه باید کرد تا امام منتَظَر به سراغ آدم‌ها بیاید؟ در جواب همه‌ی این حرف‌ها می‌خواهم این نکته را عرض 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زمانِ باقی سراغ انسان نیاید و انسان از زمان فانی، خود را آزاد نکند اصلاً کسی به فکر انقلاب جهانی نمی‌افتد و تا وقتی کسی به فکر انقلاب جهانی نباشد وضع موجود را می‌پذیرد و وقتی وضع موجود پذیرفته شد عالم بقیت اللهی به سراغ ما نخواهد آمد و شرایط حاکم شدن مستضعفان در زمین، فراهم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انسان به جهت ذات مجردش استعداد آن را دارد که از گذشته و آینده آزاد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مایلید در نمازِ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نه گذشته سراغتان بیاید و نه آینده ، فقط خودتان باشید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آزاد از هر زمانی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همین که سراغ گذشته و آینده رفتید دیگر در محضر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مافاتَ</w:t>
      </w:r>
    </w:p>
    <w:p>
      <w:pPr>
        <w:pStyle w:val="BookText"/>
        <w:rPr/>
      </w:pPr>
      <w:r>
        <w:rPr>
          <w:rFonts w:ascii="Amiri" w:hAnsi="Amiri" w:eastAsia="Amiri" w:cs="Amiri"/>
          <w:color w:val="111111"/>
          <w:sz w:val="28"/>
          <w:sz w:val="28"/>
          <w:szCs w:val="28"/>
          <w:rtl w:val="true"/>
          <w:lang w:bidi="ar-SA"/>
        </w:rPr>
        <w:t>مَضی وَ ماسَیَأتِی فَاَیْن</w:t>
      </w:r>
    </w:p>
    <w:p>
      <w:pPr>
        <w:pStyle w:val="BookText"/>
        <w:rPr/>
      </w:pP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فَاغْتَنِمِ الفُرصَه بَینَ العَدَمَین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گذشته که رفت، آینده هم که نیامده است، پس در بین دو عدم بپا خیز و آن را غنیمت شمار و از گذشته‌ای که رفته و آینده‌ای که نیامده خودت را نجات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عدم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مقام بقیت اللّهی می‌گویند همین طور که انسان فقط در ارتباط با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خدا را در منظر خود می‌یابد و اگر حال را شناخت دیگر گذشته و آینده گرفتارش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صورت شکایت از گرفتاری‌اش در چنگال‌های گذشته و آینده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من شد فدیه‌ی فردای من</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این فردای نا پیدای من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فردا فرداگفتن‌ها عمر من را فانی کرده و همواره نظرم را از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ناکجاآباد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فرداگفتن وارد زندگی‌ها شد هرگز زندگی به نتیجه‌ی مطلوب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 که فرداها گذشت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از این هم نگذرد ایام کَشت</w:t>
      </w:r>
    </w:p>
    <w:p>
      <w:pPr>
        <w:pStyle w:val="BookText"/>
        <w:rPr/>
      </w:pPr>
      <w:r>
        <w:rPr>
          <w:rFonts w:ascii="IRNazanin" w:hAnsi="IRNazanin" w:eastAsia="IRNazanin"/>
          <w:color w:val="111111"/>
          <w:sz w:val="28"/>
          <w:sz w:val="28"/>
          <w:szCs w:val="28"/>
          <w:rtl w:val="true"/>
          <w:lang w:bidi="fa-IR"/>
        </w:rPr>
        <w:t>فردا فرداگفتن بس است، بسیاری از فرداها گذشت و تو هنوز گرفتار فردا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فردا گفتن یا تسویف را رها کن تا بتوانی همین حالا در قیامت و ایامِ کشتِ زندگیِ ابدی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فَارْفُضِ الدُّنْیَا فَإِنَّ حُبَّ الدُّنْیَا یُعْمِی وَ یُصِمُّ وَ یُبْکِمُ وَ یُذِلُّ الرِّقَابَ فَتَدَارَکْ مَا بَقِیَ مِنْ عُمُرِکَ وَ لَا تَقُلْ غَداً وَ بَعْدَ غَدٍ فَإِنَّمَا هَلَکَ مَنْ کَانَ قَبْلَکَ بِإِقَامَتِهِمْ عَلَی الْأَمَانِیِ وَ التَّسْوِیفِ</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پس دنیا را ترک کن و بدان که محبت دنیا انسان را کور و گنگ و کر می‌سازد، دوستی دنیا گردن‌ها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می‌آورد، پس از عمرِ باقی‌مانده استفاده‌کن و نگو فردا و پس فردا، هر کس قبل از شما هلاک شد به خاطر آرزوها و فردا فرداگفتن‌ها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توانست آرام‌آرام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و از زمان فانی به زمان باقی بر گردد، اولین قدمِ ارتباط با مقام بقیت اللهی و شناختن ظلمت آخرالزمانی را برداشته و زشتی فرهنگ مدرنیته که سراسر گرفتار زمان فانی است برایش روشن می‌شود و به همین جهت نمی‌توان به هر کسی که</w:t>
      </w:r>
      <w:bookmarkStart w:id="77" w:name="pg5139_31451"/>
    </w:p>
    <w:p>
      <w:pPr>
        <w:pStyle w:val="BookText"/>
        <w:rPr/>
      </w:pPr>
      <w:bookmarkEnd w:id="77"/>
      <w:r>
        <w:rPr>
          <w:rFonts w:ascii="IRNazanin" w:hAnsi="IRNazanin" w:eastAsia="IRNazanin"/>
          <w:color w:val="111111"/>
          <w:sz w:val="28"/>
          <w:sz w:val="28"/>
          <w:szCs w:val="28"/>
          <w:rtl w:val="true"/>
          <w:lang w:bidi="fa-IR"/>
        </w:rPr>
        <w:t>ادعا دارد با فرهنگ غربی مخالف است اعتماد کرد مگر آن‌که با عبور از زمان فانی توانسته باشد راهی به مقام بقیت اللّهی در جان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نفهمد زمان فانی، عمر او را فانی می‌کند نمی‌تواند زشتی مدرنیته را درست بشناسد و در همان راستا معنی پایان تاریخ را که همان بلوغ بشریت است، نمی‌فهمد</w:t>
      </w:r>
      <w:r>
        <w:rPr>
          <w:rFonts w:eastAsia="IRNazanin" w:cs="IRNazanin"/>
          <w:color w:val="111111"/>
          <w:sz w:val="28"/>
          <w:szCs w:val="28"/>
          <w:rtl w:val="true"/>
          <w:lang w:bidi="fa-IR"/>
        </w:rPr>
        <w:t>.</w:t>
      </w:r>
    </w:p>
    <w:p>
      <w:pPr>
        <w:pStyle w:val="Heading3"/>
        <w:numPr>
          <w:ilvl w:val="2"/>
          <w:numId w:val="1"/>
        </w:numPr>
        <w:rPr/>
      </w:pPr>
      <w:bookmarkStart w:id="78" w:name="__RefHeading___Toc1722116_774463916"/>
      <w:bookmarkStart w:id="79" w:name="_Toc27"/>
      <w:bookmarkEnd w:id="78"/>
      <w:r>
        <w:rPr/>
        <w:t>7</w:t>
      </w:r>
      <w:r>
        <w:rPr>
          <w:rtl w:val="true"/>
        </w:rPr>
        <w:t xml:space="preserve">- </w:t>
      </w:r>
      <w:r>
        <w:rPr>
          <w:rtl w:val="true"/>
        </w:rPr>
        <w:t>خصوصیات پایان تاریخ</w:t>
      </w:r>
      <w:bookmarkEnd w:id="79"/>
    </w:p>
    <w:p>
      <w:pPr>
        <w:pStyle w:val="BookText"/>
        <w:rPr/>
      </w:pPr>
      <w:r>
        <w:rPr>
          <w:rFonts w:ascii="IRNazanin" w:hAnsi="IRNazanin" w:eastAsia="IRNazanin"/>
          <w:color w:val="111111"/>
          <w:sz w:val="28"/>
          <w:sz w:val="28"/>
          <w:szCs w:val="28"/>
          <w:rtl w:val="true"/>
          <w:lang w:bidi="fa-IR"/>
        </w:rPr>
        <w:t>درک پایان تاریخ به عنوان شرایط بلوغ بشریت، به معنای شکوفا شدن همه‌ی استعدادهای عالم و آدم است و هرکس به اندازه‌ای که در طول تاریخ آن شرایط را بشناسد و به آن نظر کند به شکوفایی و بلوغ می‌رسد و در آن حال با انبیاء و اولیاء در طول تاریخ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فرهنگ مدرنیته که متوجه نظام حکیمانه‌ی خداوند نیست، پایان تاریخ، پایان همه چیز است در حالی‌که پایان تاریخ، شرایط ظهور همه‌ی آن چیزهایی است که امکان ظهور در زمین را داشته‌اند و حجاب زمان مانع ظهور آن‌ها شده است و به همین جهت مرحله‌ی اصلی تاریخ در آخرالزمان ظهور می‌کند و هرکس به آن نظر کند با اصل زندگی زمینی مرتبط است و به تعبیر امام باقر علیه السلام گویا با مهدی علیه السلام زندگی می‌کند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آرزوی فردی و اجتماعیِ هر انسانی، ظهور وجود مقدس امامی است که شرایط آخرالزمان را به همراه می‌آورد و مقامش مقام بقیت الله اعظم است و جهان را به حالت بقیت اللهی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عنایت داشته باشید مقام بقیت الله عجل الله تعالی فرجه مقامی است که امام صادق علیه السلام آرزوی درک آن را دارند و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اگر او را درک کنم تمام عمر در خدمتش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پرتو نور بقیت اللّهیِ حضرت مهدی عجل الله تعالی فرجه نهایت اُنس با خدا را فراهم می‌سازد و در چنین بستری است که امامان رجعت می‌کنند و به نور بقیت الله، عالم را مدیریت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ماوراء استضعاف و استکبار</w:t>
      </w:r>
    </w:p>
    <w:p>
      <w:pPr>
        <w:pStyle w:val="BookText"/>
        <w:rPr/>
      </w:pPr>
      <w:r>
        <w:rPr>
          <w:rFonts w:ascii="IRNazanin" w:hAnsi="IRNazanin" w:eastAsia="IRNazanin"/>
          <w:color w:val="111111"/>
          <w:sz w:val="28"/>
          <w:sz w:val="28"/>
          <w:szCs w:val="28"/>
          <w:rtl w:val="true"/>
          <w:lang w:bidi="fa-IR"/>
        </w:rPr>
        <w:t>تا زمان فانی به زمان باقی تبدیل نشده، مستضعف و مستکبر وجود دارد و سعی بر استعلای نفس امّاره است ولی در نور بقیت الله همه‌ی تلاش‌ها برای بروز نفسِ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باقی و عالم بقیت الله همه‌چیز نزد شماست لذا انسان در زمان‌باقی به هیچ وجه طالب قدرت نیست؛ او طالب ارتباط و اُنس با خدا می‌باشد و این با نفی هر گونه استکبارِ روحی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زمان فانی تلاش برای توسعه‌ی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طالب قدرت می باشد، ولی با رجوع به حضرت بقیت الله عجل الله تعالی فرجه و تحقق زمان باقی همه چیز در نزد شما است، قدرت و استعلا به کار نمی‌آید، به همین جهت خطاب به حضرت بقیت‌الله اعظم عجل الله تعالی فرجه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جمال تو جواب هر سؤال</w:t>
      </w:r>
    </w:p>
    <w:p>
      <w:pPr>
        <w:pStyle w:val="BookText"/>
        <w:rPr/>
      </w:pPr>
      <w:r>
        <w:rPr>
          <w:rFonts w:ascii="IRNazanin" w:hAnsi="IRNazanin" w:eastAsia="IRNazanin"/>
          <w:color w:val="111111"/>
          <w:sz w:val="28"/>
          <w:sz w:val="28"/>
          <w:szCs w:val="28"/>
          <w:rtl w:val="true"/>
          <w:lang w:bidi="fa-IR"/>
        </w:rPr>
        <w:t>مشکل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حل شود بی قیل و قال</w:t>
      </w:r>
    </w:p>
    <w:p>
      <w:pPr>
        <w:pStyle w:val="BookText"/>
        <w:rPr/>
      </w:pPr>
      <w:r>
        <w:rPr>
          <w:rFonts w:ascii="IRNazanin" w:hAnsi="IRNazanin" w:eastAsia="IRNazanin"/>
          <w:color w:val="111111"/>
          <w:sz w:val="28"/>
          <w:sz w:val="28"/>
          <w:szCs w:val="28"/>
          <w:rtl w:val="true"/>
          <w:lang w:bidi="fa-IR"/>
        </w:rPr>
        <w:t>اگر مقام بقای محمدی صلی الله علیه و آله طلوع کرد، در جمعِ همه‌ی خوبی‌ها قرار می‌گیرید و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عمری در پی او می‌دویدم کو به کو</w:t>
      </w:r>
    </w:p>
    <w:p>
      <w:pPr>
        <w:pStyle w:val="BookText"/>
        <w:rPr/>
      </w:pPr>
      <w:r>
        <w:rPr>
          <w:rFonts w:ascii="IRNazanin" w:hAnsi="IRNazanin" w:eastAsia="IRNazanin"/>
          <w:color w:val="111111"/>
          <w:sz w:val="28"/>
          <w:sz w:val="28"/>
          <w:szCs w:val="28"/>
          <w:rtl w:val="true"/>
          <w:lang w:bidi="fa-IR"/>
        </w:rPr>
        <w:t>ناگهانش</w:t>
      </w:r>
    </w:p>
    <w:p>
      <w:pPr>
        <w:pStyle w:val="BookText"/>
        <w:rPr/>
      </w:pPr>
      <w:r>
        <w:rPr>
          <w:rFonts w:ascii="IRNazanin" w:hAnsi="IRNazanin" w:eastAsia="IRNazanin"/>
          <w:color w:val="111111"/>
          <w:sz w:val="28"/>
          <w:sz w:val="28"/>
          <w:szCs w:val="28"/>
          <w:rtl w:val="true"/>
          <w:lang w:bidi="fa-IR"/>
        </w:rPr>
        <w:t>یافتم با دل نشسته روبه‌رو</w:t>
      </w:r>
    </w:p>
    <w:p>
      <w:pPr>
        <w:pStyle w:val="BookText"/>
        <w:rPr/>
      </w:pPr>
      <w:r>
        <w:rPr>
          <w:rFonts w:ascii="IRNazanin" w:hAnsi="IRNazanin" w:eastAsia="IRNazanin"/>
          <w:color w:val="111111"/>
          <w:sz w:val="28"/>
          <w:sz w:val="28"/>
          <w:szCs w:val="28"/>
          <w:rtl w:val="true"/>
          <w:lang w:bidi="fa-IR"/>
        </w:rPr>
        <w:t>در چنان شرایطی سعی در بقاء دارید و به زمان فانی هیچ نظری نمی‌کنید و با تمام وجود به حق که عین بقاء است، خود را متصل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استعلا برای تغییر است و در آن شرایط کسی طالب قدرت و استعلا نیست تا مستضعف و مستکبر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تمنای بقاء دارید و از هرچه شما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فراری می‌باشید و می‌فهمید کبر بر بندگان خدا چه اندازه شما را از حالت بقیت اللّهی محروم می‌کند، به خود می‌گوئید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w:t>
      </w:r>
    </w:p>
    <w:p>
      <w:pPr>
        <w:pStyle w:val="BookText"/>
        <w:rPr/>
      </w:pPr>
      <w:r>
        <w:rPr>
          <w:rFonts w:ascii="IRNazanin" w:hAnsi="IRNazanin" w:eastAsia="IRNazanin"/>
          <w:color w:val="111111"/>
          <w:sz w:val="28"/>
          <w:sz w:val="28"/>
          <w:szCs w:val="28"/>
          <w:rtl w:val="true"/>
          <w:lang w:bidi="fa-IR"/>
        </w:rPr>
        <w:t>آن زنده گزین کو باقی است</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شراب جان فزایت ساقی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عالم بقاء نباشد و به آن نیز نظر نداشته باشد مسلّم به دنبال قدرت خواهد رفت و سعی می‌کند قدرتمند دیگری را از مقامش پایین بیاورد تا خودش قدرتمند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این مستضعف بود و شخص دیگر مستکبر، حالا او مستکبر می‌شود و شخص دیگر مستضعف، با ادامه‌ی این معادلات هرگز انقلاب واقعی در عالم صورت نمی‌گیرد چون عالَم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واقعی آن است که با رجوع به عالم بقیت الله دیگر مستکبر و مستضعف در میان نباشد و عدالت طوری حاکم باشد که کسی را پیدا نکنند که زکات به او بدهند، چون در عالم بقیت الله حرص می‌میرد و هر کس به آن حدی که برایش کافی است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راه برای نجات جهان از استکبار و استضعاف باقی است و آن عبارت است از ورود انسان به زمان باقی، تا انسان سرمایه‌های وجودی خود را در اتصال با عالم قدس و معنویت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انگیزه‌ای برای مستکبرشدن نمی‌ماند و شیعه معتقد است زندگیِ زمینی چنین استعدادی را دارد، کافی است رجوع غالب، رجوع به عالم بقیت الله و شخص حضرت بقیت الله اعظم عجل الله تعالی فرجه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 قَامَ الْقَائِمُ جَاءَتِ الْمُزَامَلَةُ وَ یَأْتِی الرَّجُلُ إِلَی کِیسِ أَخِیهِ فَیَأْخُذُ حَاجَتَهُ لَایَمْنَعُه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تا آن‌جا که چون قائم قیام کند رفاقت و دوستی خالصانه رایج گردد و اگر مردی دست در جیب برادرش کند و به اندازه‌ی نیازش بردارد، او را منع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دیگر فقر معنی نمی‌دهد و همه در خدمت همدیگرند، چون عالَم عالَم دیگری شده و بشریت باید تلاش کند به چنین عالمی برسد و برای تحقق آن انرژی صرف کند 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فانی به زمان باقی تبدیل نشود حتماً مستضعف و مستکبر وجود دارد، چون اراده‌های افراد به سوی قدرت است و نه به سوی عبودیت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مستضعفان می‌خواهند به جای مستکبران باشند این مستضعفان آن مستضعفانی نیستند که قرآن در موردشان فرمود مستضعفینی هستند که فقط در زمین مستضعف‌اند و نه در آسمان، در این شرایط اگر انقلاب هم بشود یا انقلاب کارگری روسیه است و یا انقلاب کشاورزان چین که ادامه‌ی ظلمات است به دست عده‌ای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افق این</w:t>
      </w:r>
      <w:bookmarkStart w:id="80" w:name="pg5139_31455"/>
    </w:p>
    <w:p>
      <w:pPr>
        <w:pStyle w:val="BookText"/>
        <w:rPr/>
      </w:pPr>
      <w:bookmarkEnd w:id="80"/>
      <w:r>
        <w:rPr>
          <w:rFonts w:ascii="IRNazanin" w:hAnsi="IRNazanin" w:eastAsia="IRNazanin"/>
          <w:color w:val="111111"/>
          <w:sz w:val="28"/>
          <w:sz w:val="28"/>
          <w:szCs w:val="28"/>
          <w:rtl w:val="true"/>
          <w:lang w:bidi="fa-IR"/>
        </w:rPr>
        <w:t xml:space="preserve">انقلاب‌ها نظر به بقیت الله ندارد بلکه با تحقق آن ها فقط جای مستضعف و مستکبر عوض می‌شود و نباید نام این نوع تحولات را انقلاب نامید، انقلابِ حقیقی وقتی صورت می‌گیرد که بشر از زمان فانی عبور کند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نماید</w:t>
      </w:r>
      <w:r>
        <w:rPr>
          <w:rFonts w:eastAsia="IRNazanin" w:cs="IRNazanin"/>
          <w:color w:val="111111"/>
          <w:sz w:val="28"/>
          <w:szCs w:val="28"/>
          <w:rtl w:val="true"/>
          <w:lang w:bidi="fa-IR"/>
        </w:rPr>
        <w:t>.</w:t>
      </w:r>
    </w:p>
    <w:p>
      <w:pPr>
        <w:pStyle w:val="Heading3"/>
        <w:numPr>
          <w:ilvl w:val="2"/>
          <w:numId w:val="1"/>
        </w:numPr>
        <w:rPr/>
      </w:pPr>
      <w:bookmarkStart w:id="81" w:name="__RefHeading___Toc1722118_774463916"/>
      <w:bookmarkStart w:id="82" w:name="_Toc28"/>
      <w:bookmarkEnd w:id="81"/>
      <w:r>
        <w:rPr/>
        <w:t>8</w:t>
      </w:r>
      <w:r>
        <w:rPr>
          <w:rtl w:val="true"/>
        </w:rPr>
        <w:t xml:space="preserve">- </w:t>
      </w:r>
      <w:r>
        <w:rPr>
          <w:rtl w:val="true"/>
        </w:rPr>
        <w:t>مژده‌ی بزرگ</w:t>
      </w:r>
      <w:bookmarkEnd w:id="82"/>
    </w:p>
    <w:p>
      <w:pPr>
        <w:pStyle w:val="BookText"/>
        <w:rPr/>
      </w:pPr>
      <w:r>
        <w:rPr>
          <w:rFonts w:ascii="IRNazanin" w:hAnsi="IRNazanin" w:eastAsia="IRNazanin"/>
          <w:color w:val="111111"/>
          <w:sz w:val="28"/>
          <w:sz w:val="28"/>
          <w:szCs w:val="28"/>
          <w:rtl w:val="true"/>
          <w:lang w:bidi="fa-IR"/>
        </w:rPr>
        <w:t>حالت استقرار در زمان باقی و به نشاط‌آمدن با آن را در بعضی از برهه‌های انقلاب اسلامی می‌توانستید احساس کنید، زیرا ذات انقلاب اسلامی دریچه‌ی رجوع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هرکس معنای عالم بقیت الله را بفهمد به انقلاب اسلامی دل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فضای انقلاب اسلامی بهتر می‌تواند به جایی برسد که از عالمِ ماهیات آزاد شود و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این برای کسانی که می‌فهمند رجوع به وجود یعنی چه، مژده‌ی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در بیکرانه‌ای است که هیچ محدودیتی در آن نیست مگر شدت و ضعفِ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چیستی رخت بربسته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w:t>
      </w:r>
      <w:r>
        <w:rPr>
          <w:rFonts w:eastAsia="IRNazanin" w:cs="IRNazanin"/>
          <w:color w:val="111111"/>
          <w:sz w:val="28"/>
          <w:szCs w:val="28"/>
          <w:rtl w:val="true"/>
          <w:lang w:bidi="fa-IR"/>
        </w:rPr>
        <w:t>.</w:t>
      </w:r>
      <w:r>
        <w:rPr>
          <w:rStyle w:val="FootnoteAnchor"/>
          <w:rtl w:val="true"/>
        </w:rPr>
        <w:footnoteReference w:id="7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عرفایی که دل در گرو عالَم بقاء دارند سخت مواظب‌اند چیستی‌ها در جان آن ها جای هستی را نگیرد و ارتباط حقیقی آن‌ها با عالم و آدم قطع شود و به جای آن ارتباط، ارتباط خیالی و ذهنی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دل‌ها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هرچیزی دریچه‌ی نظر به هستی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آن‌که اشیاء از خود اصالتی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روشن می‌شود که اشیاء یک چیستی دارند و یک هستی که چیستی یا ماهیت آن‌ها اصالت ندارد و صرفاً در رابطه با ذهن ما معنی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هر چه به فرهنگ مدرنیته نزدیک تر شویم به چیستی عالم نزدیک شده‌ایم و به آن اصالت می‌دهیم به همین جهت گفته می‌شود فرهنگ مدرنیته، فرهنگ توهُّم است و انسان‌ها را گرفتار مُد‌ها و نسبت‌ها می‌کند، که تفاوت‌هایی است در ظاهر اشیاء، ولی انسان‌ها گمان می‌کنند واقعیت آن اشیاء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توهُّم‌زده در ذهن خود برای ماشین سواری با مدل بالاتر یک واقعیت دیگری قائل است در حالی که فرق آن‌ها در چیستی آن‌ها است و نه در هستی‌شان، این یکی سپرهایش به طرف پایین کج شده و آن دیگر به شکل دیگری انحناء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اندازه که از مقام بقیت اللّهی و از وجود و بقاء دور شد، به همان اندازه گرفتار چیستی‌ها گشت و مدرنیسم عنان او را بیشتر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روشن شود چگونه انسان در فرهنگ مدرنیته مطلقاً از نظر به واقعیاتِ عالم نابینا می‌شود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نابینایی تبیین گشته زیرا با انقطاع از عالم قدس انواع نابینایی‌ها نسبت به حقیقتِ عالم ظهور می‌کند و با انتظار فرج جهت‌گیری‌ها تصحیح می‌گردد و رجوعِ به وجود و بقیت الله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عجیبی بین انتظار فرج و بصیرت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این مسیر انسان به‌خوبی می‌فهمد چگونه فریب ماهیات و چیستی‌ها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بصیرتی به شخصِ منتظر</w:t>
      </w:r>
    </w:p>
    <w:p>
      <w:pPr>
        <w:pStyle w:val="BookText"/>
        <w:rPr/>
      </w:pPr>
      <w:r>
        <w:rPr>
          <w:rFonts w:ascii="IRNazanin" w:hAnsi="IRNazanin" w:eastAsia="IRNazanin"/>
          <w:color w:val="111111"/>
          <w:sz w:val="28"/>
          <w:sz w:val="28"/>
          <w:szCs w:val="28"/>
          <w:rtl w:val="true"/>
          <w:lang w:bidi="fa-IR"/>
        </w:rPr>
        <w:t>می‌دهد که دیگر دنبال مدگرایی و چیستی‌ها نیست و با پشت‌کردن به آن‌ها زندگی را شروع می‌کند، انسانِِ گرفتار چیستی‌ها هرگز نمی‌تواند زندگی کند چون با عدم مأنوس است و با عدم نمی‌توان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انسانی که با عدم زندگی می‌کند به کجا روی می‌آورد؟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شاید جوانان کم‌تر در باره‌ی انجمن حجتیه سخنی شنیده باشند، آن‌ها گروهی بودند به ظاهر مذهبی اما به شدت متجدد و با رویکرد اصالت‌دادن به فرهنگ غرب، با ادعای ارادت به حضرت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سوپر دولوکس و مد زده ای بودند که می‌گفتند منتظر امام زمان عجل الله تعالی فرجه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آن‌ها می‌فرمایند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مقدس‌نماهای بی‌شعور می‌گفتند دین از سیاست جداست و مبارزه با شاه حرام است، امروز می‌گویند مسئولین نظام کمونیست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مشروب فروشی و فساد و فحشا و فسق و حکومت ظالمان برای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مفید و راهگشا می‌دانستند، امروز از این‌که در گوشه‌ای خلاف شرعی که هرگز خواست مسئولین نیست رخ می‌دهد،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مبارزه را حرام کرده بودند و در بحبوحه‌ی مبارزات، تمام تلاش خود را نمودند تا اعتصابِ چراغانیِ نیمه شعبان را به نفع شاه بشکنند، امروز انقلابی‌تر از انقلابیون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دیروز که در سکوت و تحجر خود آبروی اسلام و مسلمین را ریخته‌اند، و در عمل پشت پیامبر و اهل بیت عصمت و طهارت را شکسته‌اند و عنوان ولایت</w:t>
      </w:r>
    </w:p>
    <w:p>
      <w:pPr>
        <w:pStyle w:val="BookText"/>
        <w:rPr/>
      </w:pPr>
      <w:r>
        <w:rPr>
          <w:rFonts w:ascii="IRNazanin" w:hAnsi="IRNazanin" w:eastAsia="IRNazanin"/>
          <w:color w:val="111111"/>
          <w:sz w:val="28"/>
          <w:sz w:val="28"/>
          <w:szCs w:val="28"/>
          <w:rtl w:val="true"/>
          <w:lang w:bidi="fa-IR"/>
        </w:rPr>
        <w:t>برایشان جز تکسب و تعیش نبوده است، امروز خود را بانی و وارث ولایت نموده و حسرت ولایت دوران شاه را می‌خورند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آخر این چه انتظاری است که شخص منتظِر از بقیه‌ی مردم عادی هم بیشتر گرفتار مُد و ماهیات و فرهنگ غرب می‌شود؟ این‌ها بدون آن‌که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بقیت الله بکنند ادای منتظران را در می‌آورند و نتیجه‌ی چنین حجابی آن شد که با انقلاب اسلامی به مقابله برخاستند و حسرت نظام شاهنشاهی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انتظار ابتدا باید از زمان فانی عبور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با نظر به زمان باقی راه ورود به عالم بقیت الله را برای خود گشود تا از آن طریق دریچه‌ی ارتباط با خدا بر قلب‌ها گشوده شود، هیچ راهی برای ارتباطِ قلبی با خدا، غیر از ارتباط با حضرت بقیت الله عجل الله تعالی فرجه وجود ندارد، چون مقام مقام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به سوی وجود مطلق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حضور حضرت حجت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مبانی معرفتی مهدویت عرض شد فقط از طریق ارتباط با انسان کامل می‌توان از انسانیت بهره‌مند شد زیرا او عین‌الانسان است همچنان که برای دست‌یابی به رطوبت باید با عین تری یعنی آب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اصطلاح فلاسفه از آنجایی که هر ما بِالْعَرَضی به ما بِالذّاتی منتهی می‌شود، انسانیت ما با ارتباط با ذاتی که عین‌الانسان است به‌دست می‌آید و هرکس به هر اندازه که با عین‌الانسان ارتباط دارد از انسانیت برخوردار است و وارد عالم بقیت الله می‌شود و در زمان باقی قرار می‌گیرد</w:t>
      </w:r>
      <w:r>
        <w:rPr>
          <w:rFonts w:eastAsia="IRNazanin" w:cs="IRNazanin"/>
          <w:color w:val="111111"/>
          <w:sz w:val="28"/>
          <w:szCs w:val="28"/>
          <w:rtl w:val="true"/>
          <w:lang w:bidi="fa-IR"/>
        </w:rPr>
        <w:t>.</w:t>
      </w:r>
      <w:bookmarkStart w:id="83" w:name="pg5139_31459"/>
    </w:p>
    <w:p>
      <w:pPr>
        <w:pStyle w:val="Heading3"/>
        <w:numPr>
          <w:ilvl w:val="2"/>
          <w:numId w:val="1"/>
        </w:numPr>
        <w:rPr/>
      </w:pPr>
      <w:bookmarkStart w:id="84" w:name="__RefHeading___Toc1722120_774463916"/>
      <w:bookmarkStart w:id="85" w:name="_Toc29"/>
      <w:bookmarkEnd w:id="83"/>
      <w:bookmarkEnd w:id="84"/>
      <w:r>
        <w:rPr/>
        <w:t>9</w:t>
      </w:r>
      <w:r>
        <w:rPr>
          <w:rtl w:val="true"/>
        </w:rPr>
        <w:t xml:space="preserve">- </w:t>
      </w:r>
      <w:r>
        <w:rPr>
          <w:rtl w:val="true"/>
        </w:rPr>
        <w:t>زندگی در جبهه‌ای روشن</w:t>
      </w:r>
      <w:bookmarkEnd w:id="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دنیا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اعتقاد درباره‌ی آخرالزمان مطرح است که آیا این دنیا به انتهایی می‌رسد یا نه و اگر به انتها می‌رسد در انتها چه خصوصیاتی پیدا می‌کند، عالم ویران می‌شود یا به خصوصیات دیگری وارد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غایت‌شناسی که شاخه‌ای از الهیات است، به بررسی پایان جهان می‌پردازد مثل پرداختن به پایان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بدن در آخرین مراحل حیات خود از نظام ارگانیکی‌اش خارج می‌شود و در دل طبیعت تجزیه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آخر دنیا هم همین‌طور است یا این‌که مثل انسان به ساحت دیگری سیر می‌کند و آخر دنیا یک ظهوری است بعد از ظهور قبلی؟ همین‌طور که نفس ناطقه‌ی انسان از طریق فعالیت‌هایی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انجام می‌دهد کامل می‌شود و در نهایت، تن را رها می‌کند و در ساحتی فوق عالم ماده ادامه‌ی حیات می‌دهد، عالم هم در نهایتِ کمال و بلوغ خود به عالمی دیگر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ابزار نفسِ ناطقه‌ی انسان است تا نفس از طریق به کار بردنِ بدن کامل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وسیله‌ی استکمال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نفس در استعدادهای انسانی یا حیوانیِ خود کامل شد بدن را رها می‌کند، حال یا با انتخاب‌ها و اراده‌های خود، شقاوت خود را کامل کرده و یا سعادت خود را، در هر دو حال نفس ناطقه، بدنِ خود را رها می‌کند و به مرگ طبیعی می‌میرد که البته این غیر از حالتی است که بدن مریض می‌شود و یا تصادف می‌کند و نفس ناطقه چون دیگر نمی‌تواند بدن را تدبیر کند آن را رها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مرگ طبیعی انسان است که عرض شد نفس</w:t>
      </w:r>
    </w:p>
    <w:p>
      <w:pPr>
        <w:pStyle w:val="BookText"/>
        <w:rPr/>
      </w:pPr>
      <w:r>
        <w:rPr>
          <w:rFonts w:ascii="IRNazanin" w:hAnsi="IRNazanin" w:eastAsia="IRNazanin"/>
          <w:color w:val="111111"/>
          <w:sz w:val="28"/>
          <w:sz w:val="28"/>
          <w:szCs w:val="28"/>
          <w:rtl w:val="true"/>
          <w:lang w:bidi="fa-IR"/>
        </w:rPr>
        <w:t>ناطقه یا در شقاوت، کامل می‌شود و یا در سعادت و در هر دو حال بدن خود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ابزار نفس است، هروقت از نظر تکوینی دیگر به آن نیاز نداشت آن را رها می‌نماید مثل وقتی که شما با ارّه و چکش یک صندلی می‌سازید، معلوم است که وقتی صندلی را به صورت کامل ساختید ابزارها را کنار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دارای دو بُعدِ حیوانی و انسانی است، اگر بُعد انسانی او کامل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می‌کند همچنان که اگر بُعد حیوانی او کامل شد، تن را رها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نیز جهان آماده‌ی به کمال رسیدن دو بُعد شقاوت و سعادت در انسان‌ها است و لذا شقی‌ترین اشقیاء و سعیدترین سُعداء در دو جبهه‌ی مختلف مقابل یکدیگر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هنوز جنبه‌های حیوانی و انسانیِ افراد مخلوط است و حق و باطل به طور کامل از هم جدا نشده‌اند و فرد فردِ انسان‌ها نیز در شقاوت به نقطه‌ی نهایی کمال خود دست نیافته‌اند، با ظهور نور بقیت الله هر دو جبهه به کمال مربوط به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حضرت صادق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الرَّجْعَةَ لَیْسَتْ بِعَامَّةٍ وَ هِیَ خَاصَّةٌ لَا یَرْجِعُ إِلَّا مَنْ مَحَضَ الْإِیمَانَ مَحْضاً أَوْ مَحَضَ الشِّرْکَ مَحْضا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رجعت مربوط به عامه‌ی مردم نیست بلکه مربوط به مؤمنین محض و مشرکین محض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فرمائید این جهان با این هویت در آخر چه خصوصیاتی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آخرالزمان پایان جهان نیست بلکه به معنی آخرین پله‌ی سیر عالم است به سوی کمال مطلوب، آخرالزمان یعنی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حقیقی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ملاحظه خواهید کرد چگونه مظاهر تامّ شهوت و غضب و حیله یک طرف و مظاهر ایمان و عدالت و فرشته منشی طرف دیگرند و در چنین فضایی تازه جهان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برای تحقق این شرایط خلق کرده‌اند و عقل می‌فهمد باید آخرالزمان با آن خصوصیات ظهور کند تا خلقت عالم به غایت مخصوصش برسد و این غایت، چیزی نیست که از دسترس من و شما دور باشد و نتوانیم وارد آن عالم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در آخرالزمان منتظر چه هستیم تا همواره با آن عالم مرتبط باشیم و از گوهر اصلی انتظار غافل نگردیم تا متوجه آن آخری باشیم که از اول باید منتظر آن بود همان طور که حضرت صادق علیه السلام به آن نظر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اَیّامِ حَیاتی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اگر مهدی را درک کنم تمام عمر در خدمتش خواهم بود و یا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غَیْبَتُکَ نَفَتْ رُقَادِی وَ ضَیَّقَتْ عَلَیَّ مِهَادِی وَ ابْتَزَّتْ مِنِّی رَاحَةَ فُؤَادِی 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بِعَیْنِی عَنْ غَوَابِرِ أَعْظَمِهَا وَ أَفْضَعِهَا وَ بَوَاقِی أَشَدِّهَا وَ أَنْکَرِهَا وَ نَوَائِبَ مَخْلُوطَةٍ بِغَضَبِکَ وَ نَوَازِلَ مَعْجُونَةٍ بِسَخَطِک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 تنگ ساخته و آسایش قلبم را از من سلب نموده</w:t>
      </w:r>
      <w:bookmarkStart w:id="86" w:name="pg5139_31462"/>
    </w:p>
    <w:p>
      <w:pPr>
        <w:pStyle w:val="BookText"/>
        <w:rPr/>
      </w:pPr>
      <w:bookmarkEnd w:id="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ابدی پیوند داده، و از دست‌دادنِ یکی پس از دیگری، جمع و شمار را نابود کرده است، من دیگر احساس نمی‌کنم اشکی را که از دیدگانم بر گریبانم روان است و ناله‌ای را که از مصائب و بلایای گذشته از سینه‌ام سر می‌کشد، جز آنچه را که در برابر دیدگانم مجسّم است و از همه‌ی گرفتاری‌ها بزرگ‌تر و جانگدازتر و سخت‌تر و ناآشناتر است، ناملایماتی که با غضب تو در آمیخته و مصائبی که با خشم تو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این غیبت چه غیبتی است که خواب را از دیدگان حضرت صادق علیه السلام ربوده آیا این همان عالم بقیت اللّهی نیست که سراسر عالم را به نور توحید منور می کند و حضرت مشتاق آن هستند؟</w:t>
      </w:r>
    </w:p>
    <w:p>
      <w:pPr>
        <w:pStyle w:val="Heading3"/>
        <w:numPr>
          <w:ilvl w:val="2"/>
          <w:numId w:val="1"/>
        </w:numPr>
        <w:rPr/>
      </w:pPr>
      <w:bookmarkStart w:id="87" w:name="__RefHeading___Toc1722122_774463916"/>
      <w:bookmarkStart w:id="88" w:name="_Toc30"/>
      <w:bookmarkEnd w:id="87"/>
      <w:r>
        <w:rPr/>
        <w:t>10</w:t>
      </w:r>
      <w:r>
        <w:rPr>
          <w:rtl w:val="true"/>
        </w:rPr>
        <w:t xml:space="preserve">- </w:t>
      </w:r>
      <w:r>
        <w:rPr>
          <w:rtl w:val="true"/>
        </w:rPr>
        <w:t>راز ظهور و خفای نور بقیت الله عجل الله تعالی فرجه</w:t>
      </w:r>
      <w:bookmarkEnd w:id="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حقیقت مسلّم است که اگر نور عالَم بقیت الله عجل الله تعالی فرجه طلوع نمود آن نور آنچنان عظیم است که جایی برای سایر تمدن‌ها باقی نمی‌گذارد و آنچنان دل‌ها را به سوی خود جذب می‌کند که هیچ توجهی به سایر مکتب‌ها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صدر اسلام با ظهور اسلام به‌سرعت تمدن‌های رُمی و ایرانی از صحنه‌ی تصمیم‌گیری برای جهان خارج شدند و به زباله‌دان تاریخ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هویت فرهنگ امانیستیِ رُم و فرهنگ ناسیونالیستی ایران مثل برگی پوسیده از صحنه‌ی حیات بشری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اسلام یعنی نورِ بقا آمد و همه‌ی اندیشه‌های وَهمی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آن‌که از فرهنگ معاد و فرهنگ بقیت اللّهی غفلت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دوباره چیزی از آن تمدن‌های رفته جان گرفت هر چند حضور مجدد آن تمدن‌ها چیزی نیست که کار آن‌ها به پایداری و بقاء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انقلاب اسلامی که در حدّ خود ظهور نور بقیت اللّهی در عالم بود ملاحظه فرمودید چگونه غرب دچار چالش و پوسیدگی شد و می‌رفت که زمینه‌ی ظهورنهایی نور بقیت‌الله فراهم شود که روشنفکران غرب‌زده تا حدّی انقلاب را در حجاب بردند و به همان اندازه غرب جان گرفت ولی هرگز کارش به پایداری و بقاء و برگشت نمی‌انجامد بلکه با رجوع به انقلاب اسلامی باز غروبِ فکر غربی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تاریخ یا محل انکشاف و یا محل خفای عالَم بقیت الله بوده است و همین طور که در طول عمرِ انقلاب اسلامی تجربه کرده‌اید، انقلاب همواره بین خفا و ظهورِ نور بقیت اللّهی در حالت شدت و ضعف قرار می‌گیرد، ظهور عالم بقیت الله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عالَم، عالَم بقیت اللّهی است منتها در بسیاری مواقع و در بسیاری از مکان‌ها آن نور در خفاست، با ظهور و طلوع انقلاب‌اسلامی آن نور تا حدّی ظهور کرد هرچند در طول حیات انقلاب اسلامی با شدت‌گرفتن تجدد غربی در بعضی زمان‌ها نور بقیت‌الله در حجاب رفت ولی انقلاب اسلامی حقیقتی از نور بقیت الله را با خود آورده که حجاب غربی را به‌کلی می‌شکافد و هرچه شرایط آماده‌ی ظهور باشد آن حقیقت شدیدتر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صد البته به صحنه‌آمدن ظهور کامل، شرایط و آدابی دارد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می‌کنیم و بسیار باید تلاش کرد تا خود را به آن عالَم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وَ لَا یَکُونُ الَّذِی تَمُدُّونَ إِلَیْهِ أَعْنَاقَکُمْ</w:t>
      </w:r>
    </w:p>
    <w:p>
      <w:pPr>
        <w:pStyle w:val="BookText"/>
        <w:rPr/>
      </w:pPr>
      <w:r>
        <w:rPr>
          <w:rFonts w:ascii="Amiri" w:hAnsi="Amiri" w:eastAsia="Amiri" w:cs="Amiri"/>
          <w:color w:val="111111"/>
          <w:sz w:val="28"/>
          <w:sz w:val="28"/>
          <w:szCs w:val="28"/>
          <w:rtl w:val="true"/>
          <w:lang w:bidi="ar-SA"/>
        </w:rPr>
        <w:t>حَتَّی تُمَحَّصُوا هَیْهَاتَ وَ لَا یَکُونُ الَّذِی تَمُدُّونَ إِلَیْهِ أَعْنَاقَکُمْ حَتَّی تُمَیَّزُوا وَ لَا یَکُونُ الَّذِی تَمُدُّونَ إِلَیْهِ أَعْنَاقَکُمْ حَتَّی تُغَرْبَلُوا وَ لَا یَکُونُ الَّذِی تَمُدُّونَ إِلَیْهِ أَعْنَاقَکُمْ إِلَّا بَعْدَ إِیَاسٍ وَ لَا یَکُونُ الَّذِی تَمُدُّونَ إِلَیْهِ أَعْنَاقَکُمْ حَتَّی یَشْقَی مَنْ شَقِیَ وَ یَسْعَدَ مَنْ سَعِد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دور است، دور است تا آن چیزی گردن‌های خود را به سویش می‌کشید و منتظر آن هستید به زودی واقع شود تا این‌که پاکسازی شوید و آنچه گردن‌های خویش را به سوی آن می‌کشید واقع نمی‌گردد تا این‌که باز شناخته و از یکدیگر جدا شوید و آنچه گردن‌های خود را به سویش می‌کشید واقع نخواهد شد تا این‌که غربال شوید و آنچه گردن‌های خویش را به جانب آن می‌کشید واقع نخواهد شد مگر پس از نومیدی و آنچه به جانبش گردن‌های خود را می‌کشید واقع نخواهد شد تا کسی که اهل نگون بختی است به سیه‌روزی و آن‌که اهل سعادت است به نیک‌بختی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بی‌رنگی کفر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جای برقراری جلسات جهت رفع شبهه نسبت به فرهنگ مهدویت، می‌توانستیم نوری را در صحنه بیاوریم که جوانان متوجه عالَم بقیت الله شوند، بسیاری از شبهات به راحتی رخت بر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و شهداء با مدیریت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شبهات به خاطر این است که انسان‌ها گرفتار ظلمات آخر الزمان شده‌اند و از نور بقیّت‌اللّهیِ</w:t>
      </w:r>
    </w:p>
    <w:p>
      <w:pPr>
        <w:pStyle w:val="BookText"/>
        <w:rPr/>
      </w:pPr>
      <w:r>
        <w:rPr>
          <w:rFonts w:ascii="IRNazanin" w:hAnsi="IRNazanin" w:eastAsia="IRNazanin"/>
          <w:color w:val="111111"/>
          <w:sz w:val="28"/>
          <w:sz w:val="28"/>
          <w:szCs w:val="28"/>
          <w:rtl w:val="true"/>
          <w:lang w:bidi="fa-IR"/>
        </w:rPr>
        <w:t>خود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آن است که فکر و فرهنگ دیگری را باید دنبال کرد که در آن فکر و فرهنگ این شک و شبهه‌ها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جمال تو جواب هر سؤال</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از تو حل شود بی‌قیل و قال</w:t>
      </w:r>
    </w:p>
    <w:p>
      <w:pPr>
        <w:pStyle w:val="BookText"/>
        <w:rPr/>
      </w:pPr>
      <w:r>
        <w:rPr>
          <w:rFonts w:ascii="IRNazanin" w:hAnsi="IRNazanin" w:eastAsia="IRNazanin"/>
          <w:color w:val="111111"/>
          <w:sz w:val="28"/>
          <w:sz w:val="28"/>
          <w:szCs w:val="28"/>
          <w:rtl w:val="true"/>
          <w:lang w:bidi="fa-IR"/>
        </w:rPr>
        <w:t>چرا آن‌طور که شایسته است منتظر عالَم بقیت اللّهی نیستیم، چرا متوجه نیستیم همه‌ی ظلمات با ظهور آن عالَم، برطرف می‌شود؟ ما روی ظهور حضرت بقیت‌الله عجل الله تعالی فرجه کم سرمایه‌گذاری می‌کنیم، ما آن طور که شایسته است منتظر حضرت بقیت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روحی‌لتراب‌مقدمه‌فداء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زیرا عالم بقیت الله را با جان خود احساس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قاعده‌ی کلی است که چون روح دین به میان آمد، کفر بیرنگ می شود و چهره‌ی مدعیان دین و دین‌داری، ولی شیفته‌ی فرهنگ غرب، برای همه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از بین‌رفتن کفر با به صحنه‌آمدن اصل دین، نکته‌ی بسیار مهم و قابل تأملی است و در آن شرایط به‌خوبی مدعیان دین‌داری که دین ندارند، شناخته می‌شوند 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مهدویت دیگر کفر و نفاق نمی‌تواند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با انسانی است که عالمِ بقا را شناخته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ظلمات آخرالزمان خود را گم کرده است و در نتیجه دل در هوای عالم بقاء و عالم بقیت اللّهی ندارد، و برعکس، سعی دارد آن حقیقت بزرگ را در حجاب ببرد و با این کار ماهیت ظلمانی خود را شدیدتر نماید و در آخرالزمان که اشقیایِ کامل نیز رجعت می‌کنند، این انسان با چنین ماهیتی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ظلمات خاص آخرالزمان فرهنگ نفاق در ریزترین رگه‌های شخصیت مذهبی ما حضور دارد ولی ما به جهت غفلت از نور بقیت الله نمی‌توانیم آن را بشناسیم و بزرگان دین هم</w:t>
      </w:r>
      <w:bookmarkStart w:id="89" w:name="pg5139_31466"/>
    </w:p>
    <w:p>
      <w:pPr>
        <w:pStyle w:val="BookText"/>
        <w:rPr/>
      </w:pPr>
      <w:bookmarkEnd w:id="89"/>
      <w:r>
        <w:rPr>
          <w:rFonts w:ascii="IRNazanin" w:hAnsi="IRNazanin" w:eastAsia="IRNazanin"/>
          <w:color w:val="111111"/>
          <w:sz w:val="28"/>
          <w:sz w:val="28"/>
          <w:szCs w:val="28"/>
          <w:rtl w:val="true"/>
          <w:lang w:bidi="fa-IR"/>
        </w:rPr>
        <w:t>که آن نفاق را می‌شناسند نمی‌توانند آن را بگویند، زیرا دینداران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می‌کرد امثال مهندس‌مهدی‌بازرگان و یا انجمن حجتیه‌ای‌ها در ظلمت آخرالزمان فرو رفته‌اند؟ با ظهور انقلاب‌اسلامی که نوری از نور بقیت الله به همراه داشت، این فکر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مقابله‌ی تمام‌عیار با این انقلاب اسلامی بود که ظلمت آخرالزمانیِ این نماز شب‌خوان‌هایِ طالب غرب ظاهر گشت، پس بیشتر به فکر حضور فرهنگ مهدویت و عالم بقیت اللّهی باشید تا رازهای بسیاری در امرِ فهمِ نفاق از یک طرف و درک نور زمانه از طرف دیگر برای شما نمایان گردد و مشکلات با روشی درست مرتفع گردد</w:t>
      </w:r>
      <w:r>
        <w:rPr>
          <w:rFonts w:eastAsia="IRNazanin" w:cs="IRNazanin"/>
          <w:color w:val="111111"/>
          <w:sz w:val="28"/>
          <w:szCs w:val="28"/>
          <w:rtl w:val="true"/>
          <w:lang w:bidi="fa-IR"/>
        </w:rPr>
        <w:t>.</w:t>
      </w:r>
    </w:p>
    <w:p>
      <w:pPr>
        <w:pStyle w:val="Heading3"/>
        <w:numPr>
          <w:ilvl w:val="2"/>
          <w:numId w:val="1"/>
        </w:numPr>
        <w:rPr/>
      </w:pPr>
      <w:bookmarkStart w:id="90" w:name="__RefHeading___Toc1722124_774463916"/>
      <w:bookmarkStart w:id="91" w:name="_Toc31"/>
      <w:bookmarkEnd w:id="90"/>
      <w:r>
        <w:rPr/>
        <w:t>11</w:t>
      </w:r>
      <w:r>
        <w:rPr>
          <w:rtl w:val="true"/>
        </w:rPr>
        <w:t xml:space="preserve">- </w:t>
      </w:r>
      <w:r>
        <w:rPr>
          <w:rtl w:val="true"/>
        </w:rPr>
        <w:t>دو نوع رجعت</w:t>
      </w:r>
      <w:bookmarkEnd w:id="91"/>
    </w:p>
    <w:p>
      <w:pPr>
        <w:pStyle w:val="BookText"/>
        <w:rPr/>
      </w:pPr>
      <w:r>
        <w:rPr>
          <w:rFonts w:ascii="IRNazanin" w:hAnsi="IRNazanin" w:eastAsia="IRNazanin"/>
          <w:color w:val="111111"/>
          <w:sz w:val="28"/>
          <w:sz w:val="28"/>
          <w:szCs w:val="28"/>
          <w:rtl w:val="true"/>
          <w:lang w:bidi="fa-IR"/>
        </w:rPr>
        <w:t>در راستای فهم نفاق به کمک نور حضرت بقیت الله عجل الله تعالی فرجه، همان طور که از قول حضرت صادق علیه السلام عرض شد در آخر الزمان دو نوع رجعت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رجعت سعداء و دیگر رجعت اشقیا، به جهت آن‌که با ملاک نور بقیت الله می‌توان فهمید هرکس چه اندازه از حقیقت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به جهت حجاب ظلمانی آخرالزمان نمی‌دانیم بدی واقعی چیست؟</w:t>
      </w:r>
      <w:r>
        <w:rPr>
          <w:rStyle w:val="FootnoteAnchor"/>
          <w:rtl w:val="true"/>
        </w:rPr>
        <w:footnoteReference w:id="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رجعتِ انسان‌های سعید معنی ظهور عالم بقیت الله در جمال</w:t>
      </w:r>
    </w:p>
    <w:p>
      <w:pPr>
        <w:pStyle w:val="BookText"/>
        <w:rPr/>
      </w:pPr>
      <w:r>
        <w:rPr>
          <w:rFonts w:ascii="IRNazanin" w:hAnsi="IRNazanin" w:eastAsia="IRNazanin"/>
          <w:color w:val="111111"/>
          <w:sz w:val="28"/>
          <w:sz w:val="28"/>
          <w:szCs w:val="28"/>
          <w:rtl w:val="true"/>
          <w:lang w:bidi="fa-IR"/>
        </w:rPr>
        <w:t>اولیاء الهی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برگشت از پاریس در جواب خبرنگاری که از ایشان پرسید چه احساسی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عالم بقیت اللّهی حضرت ایشان دارد که از جنس دیگری است و در آخرالزمان زمینه‌ی ظهور آن فراهم می‌شود و بر همین اساس می‌توان گفت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می‌کند تا پرتوهای نوری حضرت بقیت الله عجل الله تعالی فرجه در عالم به نمایش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که نور بقیت الله را می‌شناختند و بر آن اساس حضرت امام را درک کردند و او را آینه‌ی جمال حضرت بقیت الله عجل الله تعالی فرجه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بقیت الله عجل الله تعالی فرجه، ظهور اصل‌الانسانیت است با تمام استقراری که در مقام اُنسِ با خدا در جان حضرت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شخصیت و حقیقت انسانیت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پرتوهای انسانیت هم‌اکنون در میان باشد و خود او اکنون موجود نباشد و مگر می‌شود آن حقیقت بزرگ ظهور نکند؟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همان‌طور که ریشه‌ی هر تری و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است، اصل انسانیتِ هر انسانی عین الانسان یعنی حضرت صاحب الامر عجل الله تعالی فرجه است و خودِ حضرت موضوع را چنین تبیین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صَنَائِعُ رَبِّنَا وَ الْخَلْقُ بَعْدَ صَنَائِعِنَا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ما ساخته و پرداخته‌ی پروردگارمان هستیم و خلق در مرتبه‌ی بعد، ساخته‌ی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انسانی به اندازه‌ای که منور به نور انسانیت است و خوک و گرگ نیست، به عین الانسان نزدیک است و در همین راستا است که گفته می‌شود هرکس امام</w:t>
      </w:r>
    </w:p>
    <w:p>
      <w:pPr>
        <w:pStyle w:val="BookText"/>
        <w:rPr/>
      </w:pPr>
      <w:r>
        <w:rPr>
          <w:rFonts w:ascii="IRNazanin" w:hAnsi="IRNazanin" w:eastAsia="IRNazanin"/>
          <w:color w:val="111111"/>
          <w:sz w:val="28"/>
          <w:sz w:val="28"/>
          <w:szCs w:val="28"/>
          <w:rtl w:val="true"/>
          <w:lang w:bidi="fa-IR"/>
        </w:rPr>
        <w:t>زمان ندارد در ذات خود هیچ انسانیتی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بحثی دقیق و منطقی است و در جای خود بحث شده، تأکید بنده بر این نکته است که بفهمیم چگونه ظهور حضرت بقیت الله به انسانیت انسان و حقیقت او مربوط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تحقق کامل عالم بقیت الله اسم اعظم خداوند تجلی می‌کند و آن اسمی که در واقع مجلای ظهور انسان کامل است به صحنه می‌آید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جاری می‌گردد و از آن جهت که حاکمیت بقیت الله عجل الله تعالی فرجه ظهور می‌کند از همان جهت زمانه محل ظهور اسم‌الله که اسم اعظم است می‌شود و عالم هستی به غایت خود دست می‌یابد و محل تجلی نور الله می‌گردد، همان‌طور که جمال رسول خدا صلی الله علیه و آله محل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آن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هرکس مرا بنگرد حق را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جمال محمدی صلی الله علیه و آله توانست خود را با تمام اسماءاش بنمایاند، در آخرالزمان و با ظهور بقیت الله خداوند با تمام اسمائش به صحنه می‌آید و رسول خدا صلی الله علیه و آله و ائمه‌ی هدی علیهم السلام از طریق روایات گوناگون وجهی از آن عالم را می‌نمایانند که به عنوان مثال تعدادی از آن روایات را خدمت عزیزان عرضه می‌داریم به امید آن‌که بتوانیم در دل این روایات فهمی از عالم بقیت اللّهی را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فَإِنَّمَا سُمِّیَ الْمَهْدِیَّ لِأَنَّهُ یَهْدِی لِأَمْرٍ خَفِیٍّ یَسْتَخْرِجُ التَّوْرَاةَ وَ سَائِرَ کُتُبِ اللَّهِ مِنْ غَارٍ بِأَنْطَاکِیَّةَ فَیَحْکُمُ بَیْنَ أَهْلِ التَّوْرَاةِ بِالتَّوْرَاةِ وَ بَیْنَ أَهْلِ الْإِنْجِیلِ بِالْإِنْجِیلِ وَ بَیْنَ أَهْلِ</w:t>
      </w:r>
    </w:p>
    <w:p>
      <w:pPr>
        <w:pStyle w:val="BookText"/>
        <w:rPr/>
      </w:pPr>
      <w:r>
        <w:rPr>
          <w:rFonts w:ascii="Amiri" w:hAnsi="Amiri" w:eastAsia="Amiri" w:cs="Amiri"/>
          <w:color w:val="111111"/>
          <w:sz w:val="28"/>
          <w:sz w:val="28"/>
          <w:szCs w:val="28"/>
          <w:rtl w:val="true"/>
          <w:lang w:bidi="ar-SA"/>
        </w:rPr>
        <w:t>الزَّبُورِ بِالزَّبُورِ وَ بَیْنَ أَهْلِ الْفُرْقَانِ بِالْفُرْقَانِ وَ تُجْمَعُ إِلَیْهِ أَمْوَالُ الدُّنْیَا کُلُّهَا مَا فِی بَطْنِ الْأَرْضِ وَ ظَهْرِهَا فَیَقُولُ لِلنَّاسِ تَعَالَوْا إِلَی مَا قَطَعْتُمْ فِیهِ الْأَرْحَامَ وَ سَفَکْتُمْ فِیهِ الدِّمَاءَ وَ رَکِبْتُمْ فِیهِ مَحَارِمَ اللَّهِ فَیُعْطَی شَیْئاً لَمْ یُعْطَ أَحَدٌ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ازحضرت باقر علیه السلام هست که آن حضرت را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مردم را به امر مخفی و نهانی هدایت می‌فرماید، آن جناب تورات و تمام کتب آسمانی دیگر را از غاری که در انطاکیه هست بیرون آورده و بین اهل تورات به تورات و بین اهل انجیل به انجیل و بین اهل زبور به زبور و بین اهل فرقان به فرقان حکم می‌فرماید، تمام اموال دنیا در خدمتش گرد می‌آید، اعم از آنچه در دل زمین بوده یا روی آن باشد، سپس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آن چیزی که به واسطه‌اش قطع ارحام نموده و خون‌ها ریخته و حرام‌های الهی را مرتکب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آن قدر مال اعطاء کند که قبل از او احدی این مقدار اعطاء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 با نور حضرت بقیت‌الله عجل الله تعالی فرجه چگونه از یک طرف حقیقت ادیان ظاهر می‌شود و همه در ذیل نور مهدی به دیانت خود متعهد و متدین می‌شوند و از طرف دیگر دنیا و مال دنیا از ارزش فرو می‌افتد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ابوبصیر از کامل و از امام باقر علیه السلام روایت کرده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دَعَا النَّاسَ إِلَی أَمْرٍ جَدِیدٍ کَمَا دَعَا إِلَیْهِ رَسُولُ اللَّهِ صلی الله علیه و آله وَ إِنَّ الْإِسْلَامَ بَدَأَ غَرِیباً وَ سَیَعُودُ غَرِیباً کَمَا بَدَأَ فَطُوبَی لِلْغُرَبَاء</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قائم ما چون قیام کند مردم را به امر نوینی دعوت خواهد نمود همان‌گونه که رسول</w:t>
      </w:r>
    </w:p>
    <w:p>
      <w:pPr>
        <w:pStyle w:val="BookText"/>
        <w:rPr/>
      </w:pPr>
      <w:r>
        <w:rPr>
          <w:rFonts w:ascii="IRNazanin" w:hAnsi="IRNazanin" w:eastAsia="IRNazanin"/>
          <w:color w:val="111111"/>
          <w:sz w:val="28"/>
          <w:sz w:val="28"/>
          <w:szCs w:val="28"/>
          <w:rtl w:val="true"/>
          <w:lang w:bidi="fa-IR"/>
        </w:rPr>
        <w:t>خدا صلی الله علیه و آله دعوت فرمود و اسلام غریبانه آغاز شد و باز همچنان که شروع شده غریب خواهد گردید، و خوشا به‌حال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ساحت بقیت‌اللّهی ساحتی است فوق اسلامی که مردم به شکل عادت پذیرفته‌اند، ساحت نور بقیت‌الله آزادی از زمان فانی است و این برای مردم عادی ساحت غریبی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راوی از امام صادق علیه السلام در مورد روش حضرت مهدی عجل الله تعالی فرجه سؤال می‌کند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یَصْنَعُ کَمَا صَنَعَ رَسُولُ اللَّهِ صلی الله علیه و آله یَهْدِمُ مَا کَانَ قَبْلَهُ کَمَا هَدَمَ رَسُولُ اللَّهِ صلی الله علیه و آله أَمْرَ الْجَاهِلِیَّةِ وَ یَسْتَأْنِفُ الْإِسْلَامَ جَدِیدا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چنان می‌کند که رسول خدا صلی الله علیه و آله رفتار می‌کرد، آنچه قبل از او بوده همه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 آله شالوده‌ی دوران جاهلیّت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از نو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باید به این موضوع فکر کرد که چه افقی برای بشریت گشوده می‌شود که شرایط موجود ظرفیت ظهور آن را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الدُّنْیَا حَتَّی یَخْرُجَ رَجُلٌ مِنِّی یَحْکُمُ بِحُکُومَةِ آلِ دَاوُدَ وَ لَا یَسْأَلُ بَیِّنَةً یُعْطِی کُلَّ نَفْسٍ حَقَّهَا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دنیا پایان نیابد تا آن‌که مردی از فرزندان من بیرون آید که طبق حکومت آل داود حکم کند، گواه نخواهد و حقِّ هرکس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از آن می‌دهد که زمانه امکان توجه به باطن را به میان آورده که وقتی به ظاهر هم حکم شود نظر به باطن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w:t>
      </w:r>
    </w:p>
    <w:p>
      <w:pPr>
        <w:pStyle w:val="BookText"/>
        <w:rPr/>
      </w:pPr>
      <w:r>
        <w:rPr>
          <w:rFonts w:ascii="Amiri" w:hAnsi="Amiri" w:eastAsia="Amiri" w:cs="Amiri"/>
          <w:color w:val="111111"/>
          <w:sz w:val="28"/>
          <w:sz w:val="28"/>
          <w:szCs w:val="28"/>
          <w:rtl w:val="true"/>
          <w:lang w:bidi="ar-SA"/>
        </w:rPr>
        <w:t>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عَزَّ وَ جَلَّ لِشِیعَتِنَا فِی أَسْمَاعِهِمْ وَ أَبْصَارِهِمْ حَتَّی لَا یَکُونَ بَیْنَهُمْ وَ بَیْنَ الْقَائِمِ بَرِیدٌ یُکَلِّمُهُمُ فَیَسْمَعُونَ وَ یَنْظُرُونَ إِلَیْهِ وَ هُوَ فِی مَکَانِه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هنگامی که قائم ما علیه السلام قیام کند خدای عزّ و جلّ در گوش‌ها و دیدگان شیعیان ما چنان نیروی رسانایی بنهد که دیگر میان آن‌ها و حضرت قائم علیه السلام پیکی نباشد و آن حضرت از فاصله‌ی دور با آنان سخن بگوید و آنان بشنوند و او را در همان جایی که هست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موضوع عالم بقیت الله موضوعی است که زمانه ما هنوز آن را آن‌طور که شایسته است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جلساتی طولانی و به روش سلوکی بر روی آن تأمل کرد تا إن‌شاء‌الله برای ظهور حضرت بقیت الله عجل الله تعالی فرجه زمینه‌سازی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2" w:name="pg5139_31472"/>
    </w:p>
    <w:p>
      <w:pPr>
        <w:pStyle w:val="Heading2"/>
        <w:numPr>
          <w:ilvl w:val="1"/>
          <w:numId w:val="1"/>
        </w:numPr>
        <w:rPr/>
      </w:pPr>
      <w:bookmarkStart w:id="93" w:name="__RefHeading___Toc1722126_774463916"/>
      <w:bookmarkStart w:id="94" w:name="_Toc32"/>
      <w:bookmarkEnd w:id="92"/>
      <w:bookmarkEnd w:id="93"/>
      <w:r>
        <w:rPr>
          <w:rtl w:val="true"/>
        </w:rPr>
        <w:t>منابع</w:t>
      </w:r>
      <w:bookmarkEnd w:id="9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نهج‌الفصاحه</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غررالحکم</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محمدباقر مجلسی، چاپ مؤسسه الوفاء، بیروت، لبنان</w:t>
      </w:r>
    </w:p>
    <w:p>
      <w:pPr>
        <w:pStyle w:val="BookText"/>
        <w:rPr/>
      </w:pPr>
      <w:r>
        <w:rPr>
          <w:rFonts w:ascii="IRNazanin" w:hAnsi="IRNazanin" w:eastAsia="IRNazanin"/>
          <w:color w:val="111111"/>
          <w:sz w:val="28"/>
          <w:sz w:val="28"/>
          <w:szCs w:val="28"/>
          <w:rtl w:val="true"/>
          <w:lang w:bidi="fa-IR"/>
        </w:rPr>
        <w:t>فصوص‌الحکم، محی‌الدین‌بن‌عربی</w:t>
      </w:r>
    </w:p>
    <w:p>
      <w:pPr>
        <w:pStyle w:val="BookText"/>
        <w:rPr/>
      </w:pPr>
      <w:r>
        <w:rPr>
          <w:rFonts w:ascii="IRNazanin" w:hAnsi="IRNazanin" w:eastAsia="IRNazanin"/>
          <w:color w:val="111111"/>
          <w:sz w:val="28"/>
          <w:sz w:val="28"/>
          <w:szCs w:val="28"/>
          <w:rtl w:val="true"/>
          <w:lang w:bidi="fa-IR"/>
        </w:rPr>
        <w:t>الکافی، ابی جعفر محمدبن‌یعقوب کلینی، چاپ دار الکتب الاسلامیه</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مصباح الهدایه الی الخلافه والولایه،امام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مقدمة قیصری، سید جلال‌الدین آشتیانی</w:t>
      </w:r>
    </w:p>
    <w:p>
      <w:pPr>
        <w:pStyle w:val="BookText"/>
        <w:rPr/>
      </w:pPr>
      <w:r>
        <w:rPr>
          <w:rFonts w:ascii="IRNazanin" w:hAnsi="IRNazanin" w:eastAsia="IRNazanin"/>
          <w:color w:val="111111"/>
          <w:sz w:val="28"/>
          <w:sz w:val="28"/>
          <w:szCs w:val="28"/>
          <w:rtl w:val="true"/>
          <w:lang w:bidi="fa-IR"/>
        </w:rPr>
        <w:t>ارشاد، محمدبن‌محمدبن‌النعمان، چاپ کنگرة شیخ مفید</w:t>
      </w:r>
    </w:p>
    <w:p>
      <w:pPr>
        <w:pStyle w:val="BookText"/>
        <w:rPr/>
      </w:pPr>
      <w:r>
        <w:rPr>
          <w:rFonts w:ascii="IRNazanin" w:hAnsi="IRNazanin" w:eastAsia="IRNazanin"/>
          <w:color w:val="111111"/>
          <w:sz w:val="28"/>
          <w:sz w:val="28"/>
          <w:szCs w:val="28"/>
          <w:rtl w:val="true"/>
          <w:lang w:bidi="fa-IR"/>
        </w:rPr>
        <w:t>کمال‌الدین و تمام النعمه، شیخ صدوق،چاپ دارالکتب الاسلامیه</w:t>
      </w:r>
    </w:p>
    <w:p>
      <w:pPr>
        <w:pStyle w:val="BookText"/>
        <w:rPr/>
      </w:pPr>
      <w:r>
        <w:rPr>
          <w:rFonts w:ascii="IRNazanin" w:hAnsi="IRNazanin" w:eastAsia="IRNazanin"/>
          <w:color w:val="111111"/>
          <w:sz w:val="28"/>
          <w:sz w:val="28"/>
          <w:szCs w:val="28"/>
          <w:rtl w:val="true"/>
          <w:lang w:bidi="fa-IR"/>
        </w:rPr>
        <w:t>منهاج النجاح فی ترجمه مفتاح الفلاح، علی بن طیفور بسطامی</w:t>
      </w:r>
    </w:p>
    <w:p>
      <w:pPr>
        <w:pStyle w:val="BookText"/>
        <w:rPr/>
      </w:pPr>
      <w:r>
        <w:rPr>
          <w:rFonts w:ascii="IRNazanin" w:hAnsi="IRNazanin" w:eastAsia="IRNazanin"/>
          <w:color w:val="111111"/>
          <w:sz w:val="28"/>
          <w:sz w:val="28"/>
          <w:szCs w:val="28"/>
          <w:rtl w:val="true"/>
          <w:lang w:bidi="fa-IR"/>
        </w:rPr>
        <w:t>المعجم‌الموضوعی لاحادیث لامام مهدی عجل الله تعالی فرجه،الکورانی</w:t>
      </w:r>
    </w:p>
    <w:p>
      <w:pPr>
        <w:pStyle w:val="BookText"/>
        <w:rPr/>
      </w:pPr>
      <w:r>
        <w:rPr>
          <w:rFonts w:ascii="IRNazanin" w:hAnsi="IRNazanin" w:eastAsia="IRNazanin"/>
          <w:color w:val="111111"/>
          <w:sz w:val="28"/>
          <w:sz w:val="28"/>
          <w:szCs w:val="28"/>
          <w:rtl w:val="true"/>
          <w:lang w:bidi="fa-IR"/>
        </w:rPr>
        <w:t>الاربعون حدیثا، شهید اول</w:t>
      </w:r>
    </w:p>
    <w:p>
      <w:pPr>
        <w:pStyle w:val="BookText"/>
        <w:rPr/>
      </w:pPr>
      <w:r>
        <w:rPr>
          <w:rFonts w:ascii="IRNazanin" w:hAnsi="IRNazanin" w:eastAsia="IRNazanin"/>
          <w:color w:val="111111"/>
          <w:sz w:val="28"/>
          <w:sz w:val="28"/>
          <w:szCs w:val="28"/>
          <w:rtl w:val="true"/>
          <w:lang w:bidi="fa-IR"/>
        </w:rPr>
        <w:t>دیدار فرهی و فتوحات آخرالزمان، سید احمد فردید</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جامع الأسرار، سید حیدر آملی</w:t>
      </w:r>
    </w:p>
    <w:p>
      <w:pPr>
        <w:pStyle w:val="BookText"/>
        <w:rPr/>
      </w:pPr>
      <w:r>
        <w:rPr>
          <w:rFonts w:ascii="IRNazanin" w:hAnsi="IRNazanin" w:eastAsia="IRNazanin"/>
          <w:color w:val="111111"/>
          <w:sz w:val="28"/>
          <w:sz w:val="28"/>
          <w:szCs w:val="28"/>
          <w:rtl w:val="true"/>
          <w:lang w:bidi="fa-IR"/>
        </w:rPr>
        <w:t>صحیفه‌ی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 محمد ابن ابراهیم نعمانی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ارتباط با خدا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مقام تعلیم به ملائکه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قسمتی از زیارت مخصوص امام زمان عجل الله تعالی فرجه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عقبات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حذف اهل البیت علیهم السلام و غفلت از غدیر موجب غیبت حضرت مهدی عجل الله تعالی فرجه نبود بلکه همان‌طور که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این حادثه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حاکمیت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می‌افتاد که حفظ و گسترش کمّی و گسترش کیفی در این موجود خلق شده‌ی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جامعه‌ی اسلامی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می‌توانست به قدر ده، دوازده نسل، پی‌درپی حراست و حفاظت بشود، آن وقت مسلّم بود که این حرکت در طول تاریخ بشر، شکست‌ناپذیر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نبود که بشر، دوران انتظاری نخواهد داشت و خود در طول این دوازده نسل، به نهایت مطلوب خود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آن‌طوری که پیغمبر معین کرده بود، امیرالمؤمنین، بعد امام حسن، بعد امام حسین، بعد ائمه‌ی دیگر، یکی پس از دیگری می‌آمدند، باز به گمان بیشتر، بشر نیاز به یک دوران انتظار داشت تا بتواند آن جامعه‌ی آرمانی را تحقق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آن صورت اگر این تعاقب معصومین، این دست‌های امین و کارآمد، می‌توانستند این حادثه‌ی ایجاد شده‌ی در واقعیت را حفظ کنند، آن وقت مسیر بشر، مسیر دیگری می‌شد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حق، سید نورالله حسینی مرعشی،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الطیالسی در مسندش،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طبع حیدرآباد 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القشیری در صحیح خود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مقدمه‌ی قیصری از سیدجلال‌الدین‌آشتیانی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مقدمه‌ی قیصری، سیدجلال‌الدین آشتیانی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مقدمه‌ی قیصری، سیدجلال‌الدین آشتیانی،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الْمُسْلِمِینَ إِنِّی إِنَّمَا بُعِثْتُ أَنَا وَ السَّاعَةُ کَهَاتَیْنِ، قَالَ ثُمَّ ضَمَّ السَّبَّاحَتَیْن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مسلمانان بعثت من با قیامت مانند این دو انگشتم توأم است و دو انگشت سبّابه خود را کنار هم قرار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شهید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شیخ طبرسی،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انتشارات بهزاد، چاپ چهارم،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رابطه‌ی رجوع به حق و حضور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بالعکس، به صورت اجمال و تفصیل خواهد بود به طوری که ابتدا انسان به جهت ذات مجرد خود در حالتی بی‌زمان نظر به حق می‌کند و با تجلی نور حق،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قبلی از اجمال به تفصیل می‌گراید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به حق رجوع می‌کند و تجلیات حق را با تفصیل بیشتر می‌یابد و از آن منظر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روشن‌تری قرار می‌گیرد و همچنان این حالت ادامه می‌یابد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حقیقت روح انسان که فوق ملائکه است و بی‌واسطه با خدا مرتبط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خویشتن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و وسعت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مسلمانان باید بدانند تا زمانی که تعادل قوا در جهان به نفع آنان برقرار نشود همیشه منافع بیگانگان بر منافع آنان مقدم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اگر مسلمانان مسائل خود را به صورت جدّی با جهان‌خواران حل نکنند و لاأقل خود را به مرز قدرت بزرگ جهان نرسانند آسوده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در همایشی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صنعتی اصفهان برگزار شد مطرح گردید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استغاثه به حضرت قائم عجل الله تعالی فرجه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اسوالد اشپنگلر از فلاسفه‌ی بزرگ آلمان در سال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یافت و در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آثار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انحطاط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سال‌های تصمیم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هایدگر از فلاسفه‌ی مهم قرن بیستم از کشور آلمان است که در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 وی در آثار متعدد خود تمدن غربی را حجاب حقیقت می‌داند و زبان نقد تفکر غرب را به بهترین شکل تدوین نمود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جسمانی بودن معاد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حیات بدن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النجاح فی ترجمه مفتاح الفلاح، علی بن طیفور بسطامی،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پیام‌های خود در راستای وعده‌ی پیروزی و نزدیکی ظهور حضرت بقیت الله عجل الله تعالی فرجه به این آیه‌ی مبارکه متذکر می‌شدند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انفطار،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دنبال‌کردن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رابطه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فَأنّی تُؤْفَکون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چه باطلی روی می‌آورید؟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در خطبه‌ی منافقین به‌خوبی حجاب تجلی نور امام را روشن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داریم که با نور خلوص شهدا در حال حاضر آن چیزی را که تا به‌حال امکان روشن شدنش نبود، روشن شود، در شرح آن خطبه بحث شد که ما باید برسیم به این‌که در رگ و ریشه‌ی فکر ما چه اندازه نفاق ریشه دارد و بعد ببینیم باز هم می‌توانیم منتظر بقیت الله عجل الله تعالی فرجه باشیم؟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سید حیدر آملی،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23311</Words>
  <Characters>90791</Characters>
  <CharactersWithSpaces>113551</CharactersWithSpaces>
  <Paragraphs>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2026-08-18T23:41:17Z</dcterms:created>
  <dc:creator>ghaemiyeh.com</dc:creator>
  <dc:description/>
  <dc:language>en-US</dc:language>
  <cp:lastModifiedBy/>
  <dcterms:modified xsi:type="dcterms:W3CDTF">2026-08-19T03:11:21Z</dcterms:modified>
  <cp:revision>1</cp:revision>
  <dc:subject/>
  <dc:title>عوامل ورود به عالم بقیت اللهی</dc:title>
</cp:coreProperties>
</file>

<file path=docProps/custom.xml><?xml version="1.0" encoding="utf-8"?>
<Properties xmlns="http://schemas.openxmlformats.org/officeDocument/2006/custom-properties" xmlns:vt="http://schemas.openxmlformats.org/officeDocument/2006/docPropsVTypes"/>
</file>