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آشنایی با معارف قرآن تفسیر موضوعی </w:t>
      </w:r>
      <w:r>
        <w:rPr/>
        <w:t>1</w:t>
      </w:r>
      <w:r>
        <w:rPr>
          <w:rtl w:val="true"/>
        </w:rPr>
        <w:t xml:space="preserve"> </w:t>
      </w:r>
      <w:r>
        <w:rPr>
          <w:rtl w:val="true"/>
        </w:rPr>
        <w:t>قصه های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1159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11161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11163_774463916">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311165_774463916">
            <w:r>
              <w:rPr>
                <w:webHidden/>
                <w:rStyle w:val="IndexLink"/>
                <w:rtl w:val="true"/>
              </w:rPr>
              <w:t>مقدمه دفتر برنامه ریزی و فن آوری آموزشی المصطفی صلی الله علیه و آله</w:t>
            </w:r>
            <w:r>
              <w:rPr>
                <w:rStyle w:val="IndexLink"/>
                <w:rtl w:val="true"/>
              </w:rPr>
              <w:tab/>
            </w:r>
            <w:r>
              <w:rPr>
                <w:rStyle w:val="IndexLink"/>
              </w:rPr>
              <w:t>12</w:t>
            </w:r>
          </w:hyperlink>
        </w:p>
        <w:p>
          <w:pPr>
            <w:pStyle w:val="Contents2"/>
            <w:tabs>
              <w:tab w:val="clear" w:pos="8743"/>
              <w:tab w:val="right" w:pos="9026" w:leader="dot"/>
            </w:tabs>
            <w:rPr/>
          </w:pPr>
          <w:hyperlink w:anchor="__RefHeading___Toc1311167_774463916">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311169_774463916">
            <w:r>
              <w:rPr>
                <w:webHidden/>
                <w:rStyle w:val="IndexLink"/>
              </w:rPr>
              <w:t>1</w:t>
            </w:r>
            <w:r>
              <w:rPr>
                <w:rStyle w:val="IndexLink"/>
                <w:rtl w:val="true"/>
              </w:rPr>
              <w:t xml:space="preserve">- </w:t>
            </w:r>
            <w:r>
              <w:rPr>
                <w:rStyle w:val="IndexLink"/>
                <w:rtl w:val="true"/>
              </w:rPr>
              <w:t>تعریف قصّه قرآنی</w:t>
            </w:r>
            <w:r>
              <w:rPr>
                <w:rStyle w:val="IndexLink"/>
                <w:rtl w:val="true"/>
              </w:rPr>
              <w:tab/>
            </w:r>
            <w:r>
              <w:rPr>
                <w:rStyle w:val="IndexLink"/>
              </w:rPr>
              <w:t>23</w:t>
            </w:r>
          </w:hyperlink>
        </w:p>
        <w:p>
          <w:pPr>
            <w:pStyle w:val="Contents3"/>
            <w:tabs>
              <w:tab w:val="clear" w:pos="8459"/>
              <w:tab w:val="right" w:pos="9026" w:leader="dot"/>
            </w:tabs>
            <w:rPr/>
          </w:pPr>
          <w:hyperlink w:anchor="__RefHeading___Toc1311171_77446391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311173_774463916">
            <w:r>
              <w:rPr>
                <w:webHidden/>
                <w:rStyle w:val="IndexLink"/>
                <w:rtl w:val="true"/>
              </w:rPr>
              <w:t>بیان سرگذشت</w:t>
            </w:r>
            <w:r>
              <w:rPr>
                <w:rStyle w:val="IndexLink"/>
                <w:rtl w:val="true"/>
              </w:rPr>
              <w:tab/>
            </w:r>
            <w:r>
              <w:rPr>
                <w:rStyle w:val="IndexLink"/>
              </w:rPr>
              <w:t>24</w:t>
            </w:r>
          </w:hyperlink>
        </w:p>
        <w:p>
          <w:pPr>
            <w:pStyle w:val="Contents3"/>
            <w:tabs>
              <w:tab w:val="clear" w:pos="8459"/>
              <w:tab w:val="right" w:pos="9026" w:leader="dot"/>
            </w:tabs>
            <w:rPr/>
          </w:pPr>
          <w:hyperlink w:anchor="__RefHeading___Toc1311175_774463916">
            <w:r>
              <w:rPr>
                <w:webHidden/>
                <w:rStyle w:val="IndexLink"/>
                <w:rtl w:val="true"/>
              </w:rPr>
              <w:t>پی گیری اثر کسی یا چیزی</w:t>
            </w:r>
            <w:r>
              <w:rPr>
                <w:rStyle w:val="IndexLink"/>
                <w:rtl w:val="true"/>
              </w:rPr>
              <w:tab/>
            </w:r>
            <w:r>
              <w:rPr>
                <w:rStyle w:val="IndexLink"/>
              </w:rPr>
              <w:t>24</w:t>
            </w:r>
          </w:hyperlink>
        </w:p>
        <w:p>
          <w:pPr>
            <w:pStyle w:val="Contents3"/>
            <w:tabs>
              <w:tab w:val="clear" w:pos="8459"/>
              <w:tab w:val="right" w:pos="9026" w:leader="dot"/>
            </w:tabs>
            <w:rPr/>
          </w:pPr>
          <w:hyperlink w:anchor="__RefHeading___Toc1311177_774463916">
            <w:r>
              <w:rPr>
                <w:webHidden/>
                <w:rStyle w:val="IndexLink"/>
                <w:rtl w:val="true"/>
              </w:rPr>
              <w:t>خبر، سرگذشت و داستان</w:t>
            </w:r>
            <w:r>
              <w:rPr>
                <w:rStyle w:val="IndexLink"/>
                <w:rtl w:val="true"/>
              </w:rPr>
              <w:tab/>
            </w:r>
            <w:r>
              <w:rPr>
                <w:rStyle w:val="IndexLink"/>
              </w:rPr>
              <w:t>25</w:t>
            </w:r>
          </w:hyperlink>
        </w:p>
        <w:p>
          <w:pPr>
            <w:pStyle w:val="Contents3"/>
            <w:tabs>
              <w:tab w:val="clear" w:pos="8459"/>
              <w:tab w:val="right" w:pos="9026" w:leader="dot"/>
            </w:tabs>
            <w:rPr/>
          </w:pPr>
          <w:hyperlink w:anchor="__RefHeading___Toc1311179_774463916">
            <w:r>
              <w:rPr>
                <w:webHidden/>
                <w:rStyle w:val="IndexLink"/>
                <w:rtl w:val="true"/>
              </w:rPr>
              <w:t xml:space="preserve">پیوند </w:t>
            </w:r>
            <w:r>
              <w:rPr>
                <w:rStyle w:val="IndexLink"/>
                <w:rtl w:val="true"/>
              </w:rPr>
              <w:t>«</w:t>
            </w:r>
            <w:r>
              <w:rPr>
                <w:rStyle w:val="IndexLink"/>
                <w:rtl w:val="true"/>
              </w:rPr>
              <w:t>قصّه قرآنی</w:t>
            </w:r>
            <w:r>
              <w:rPr>
                <w:rStyle w:val="IndexLink"/>
                <w:rtl w:val="true"/>
              </w:rPr>
              <w:t xml:space="preserve">» </w:t>
            </w:r>
            <w:r>
              <w:rPr>
                <w:rStyle w:val="IndexLink"/>
                <w:rtl w:val="true"/>
              </w:rPr>
              <w:t>با معنای لغوی آن</w:t>
            </w:r>
            <w:r>
              <w:rPr>
                <w:rStyle w:val="IndexLink"/>
                <w:rtl w:val="true"/>
              </w:rPr>
              <w:tab/>
            </w:r>
            <w:r>
              <w:rPr>
                <w:rStyle w:val="IndexLink"/>
              </w:rPr>
              <w:t>25</w:t>
            </w:r>
          </w:hyperlink>
        </w:p>
        <w:p>
          <w:pPr>
            <w:pStyle w:val="Contents3"/>
            <w:tabs>
              <w:tab w:val="clear" w:pos="8459"/>
              <w:tab w:val="right" w:pos="9026" w:leader="dot"/>
            </w:tabs>
            <w:rPr/>
          </w:pPr>
          <w:hyperlink w:anchor="__RefHeading___Toc1311181_774463916">
            <w:r>
              <w:rPr>
                <w:webHidden/>
                <w:rStyle w:val="IndexLink"/>
                <w:rtl w:val="true"/>
              </w:rPr>
              <w:t>مفهوم قصّه در دیگر واژه های قرآن</w:t>
            </w:r>
            <w:r>
              <w:rPr>
                <w:rStyle w:val="IndexLink"/>
                <w:rtl w:val="true"/>
              </w:rPr>
              <w:tab/>
            </w:r>
            <w:r>
              <w:rPr>
                <w:rStyle w:val="IndexLink"/>
              </w:rPr>
              <w:t>27</w:t>
            </w:r>
          </w:hyperlink>
        </w:p>
        <w:p>
          <w:pPr>
            <w:pStyle w:val="Contents2"/>
            <w:tabs>
              <w:tab w:val="clear" w:pos="8743"/>
              <w:tab w:val="right" w:pos="9026" w:leader="dot"/>
            </w:tabs>
            <w:rPr/>
          </w:pPr>
          <w:hyperlink w:anchor="__RefHeading___Toc1311183_774463916">
            <w:r>
              <w:rPr>
                <w:webHidden/>
                <w:rStyle w:val="IndexLink"/>
              </w:rPr>
              <w:t>2</w:t>
            </w:r>
            <w:r>
              <w:rPr>
                <w:rStyle w:val="IndexLink"/>
                <w:rtl w:val="true"/>
              </w:rPr>
              <w:t xml:space="preserve">- </w:t>
            </w:r>
            <w:r>
              <w:rPr>
                <w:rStyle w:val="IndexLink"/>
                <w:rtl w:val="true"/>
              </w:rPr>
              <w:t xml:space="preserve">عناصر قصّه قرآنی </w:t>
            </w:r>
            <w:r>
              <w:rPr>
                <w:rStyle w:val="IndexLink"/>
                <w:rtl w:val="true"/>
              </w:rPr>
              <w:t>(</w:t>
            </w:r>
            <w:r>
              <w:rPr>
                <w:rStyle w:val="IndexLink"/>
              </w:rPr>
              <w:t>1</w:t>
            </w:r>
            <w:r>
              <w:rPr>
                <w:rStyle w:val="IndexLink"/>
                <w:rtl w:val="true"/>
              </w:rPr>
              <w:t>)</w:t>
              <w:tab/>
            </w:r>
            <w:r>
              <w:rPr>
                <w:rStyle w:val="IndexLink"/>
              </w:rPr>
              <w:t>29</w:t>
            </w:r>
          </w:hyperlink>
        </w:p>
        <w:p>
          <w:pPr>
            <w:pStyle w:val="Contents3"/>
            <w:tabs>
              <w:tab w:val="clear" w:pos="8459"/>
              <w:tab w:val="right" w:pos="9026" w:leader="dot"/>
            </w:tabs>
            <w:rPr/>
          </w:pPr>
          <w:hyperlink w:anchor="__RefHeading___Toc1311185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311187_774463916">
            <w:r>
              <w:rPr>
                <w:webHidden/>
                <w:rStyle w:val="IndexLink"/>
                <w:rtl w:val="true"/>
              </w:rPr>
              <w:t>شخصیّت</w:t>
            </w:r>
            <w:r>
              <w:rPr>
                <w:rStyle w:val="IndexLink"/>
                <w:rtl w:val="true"/>
              </w:rPr>
              <w:tab/>
            </w:r>
            <w:r>
              <w:rPr>
                <w:rStyle w:val="IndexLink"/>
              </w:rPr>
              <w:t>30</w:t>
            </w:r>
          </w:hyperlink>
        </w:p>
        <w:p>
          <w:pPr>
            <w:pStyle w:val="Contents3"/>
            <w:tabs>
              <w:tab w:val="clear" w:pos="8459"/>
              <w:tab w:val="right" w:pos="9026" w:leader="dot"/>
            </w:tabs>
            <w:rPr/>
          </w:pPr>
          <w:hyperlink w:anchor="__RefHeading___Toc1311189_774463916">
            <w:r>
              <w:rPr>
                <w:webHidden/>
                <w:rStyle w:val="IndexLink"/>
                <w:rtl w:val="true"/>
              </w:rPr>
              <w:t>حادثه</w:t>
            </w:r>
            <w:r>
              <w:rPr>
                <w:rStyle w:val="IndexLink"/>
                <w:rtl w:val="true"/>
              </w:rPr>
              <w:tab/>
            </w:r>
            <w:r>
              <w:rPr>
                <w:rStyle w:val="IndexLink"/>
              </w:rPr>
              <w:t>32</w:t>
            </w:r>
          </w:hyperlink>
        </w:p>
        <w:p>
          <w:pPr>
            <w:pStyle w:val="Contents2"/>
            <w:tabs>
              <w:tab w:val="clear" w:pos="8743"/>
              <w:tab w:val="right" w:pos="9026" w:leader="dot"/>
            </w:tabs>
            <w:rPr/>
          </w:pPr>
          <w:hyperlink w:anchor="__RefHeading___Toc1311191_774463916">
            <w:r>
              <w:rPr>
                <w:webHidden/>
                <w:rStyle w:val="IndexLink"/>
              </w:rPr>
              <w:t>3</w:t>
            </w:r>
            <w:r>
              <w:rPr>
                <w:rStyle w:val="IndexLink"/>
                <w:rtl w:val="true"/>
              </w:rPr>
              <w:t xml:space="preserve">- </w:t>
            </w:r>
            <w:r>
              <w:rPr>
                <w:rStyle w:val="IndexLink"/>
                <w:rtl w:val="true"/>
              </w:rPr>
              <w:t xml:space="preserve">عناصر قصّه قرآنی </w:t>
            </w:r>
            <w:r>
              <w:rPr>
                <w:rStyle w:val="IndexLink"/>
                <w:rtl w:val="true"/>
              </w:rPr>
              <w:t>(</w:t>
            </w:r>
            <w:r>
              <w:rPr>
                <w:rStyle w:val="IndexLink"/>
              </w:rPr>
              <w:t>2</w:t>
            </w:r>
            <w:r>
              <w:rPr>
                <w:rStyle w:val="IndexLink"/>
                <w:rtl w:val="true"/>
              </w:rPr>
              <w:t>)</w:t>
              <w:tab/>
            </w:r>
            <w:r>
              <w:rPr>
                <w:rStyle w:val="IndexLink"/>
              </w:rPr>
              <w:t>35</w:t>
            </w:r>
          </w:hyperlink>
        </w:p>
        <w:p>
          <w:pPr>
            <w:pStyle w:val="Contents3"/>
            <w:tabs>
              <w:tab w:val="clear" w:pos="8459"/>
              <w:tab w:val="right" w:pos="9026" w:leader="dot"/>
            </w:tabs>
            <w:rPr/>
          </w:pPr>
          <w:hyperlink w:anchor="__RefHeading___Toc1311193_774463916">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311195_774463916">
            <w:r>
              <w:rPr>
                <w:webHidden/>
                <w:rStyle w:val="IndexLink"/>
                <w:rtl w:val="true"/>
              </w:rPr>
              <w:t>برگزیده شدن آل عمران</w:t>
            </w:r>
            <w:r>
              <w:rPr>
                <w:rStyle w:val="IndexLink"/>
                <w:rtl w:val="true"/>
              </w:rPr>
              <w:tab/>
            </w:r>
            <w:r>
              <w:rPr>
                <w:rStyle w:val="IndexLink"/>
              </w:rPr>
              <w:t>36</w:t>
            </w:r>
          </w:hyperlink>
        </w:p>
        <w:p>
          <w:pPr>
            <w:pStyle w:val="Contents3"/>
            <w:tabs>
              <w:tab w:val="clear" w:pos="8459"/>
              <w:tab w:val="right" w:pos="9026" w:leader="dot"/>
            </w:tabs>
            <w:rPr/>
          </w:pPr>
          <w:hyperlink w:anchor="__RefHeading___Toc1311197_774463916">
            <w:r>
              <w:rPr>
                <w:webHidden/>
                <w:rStyle w:val="IndexLink"/>
                <w:rtl w:val="true"/>
              </w:rPr>
              <w:t>نذر همسر عمران و تولد مریم از او</w:t>
            </w:r>
            <w:r>
              <w:rPr>
                <w:rStyle w:val="IndexLink"/>
                <w:rtl w:val="true"/>
              </w:rPr>
              <w:tab/>
            </w:r>
            <w:r>
              <w:rPr>
                <w:rStyle w:val="IndexLink"/>
              </w:rPr>
              <w:t>36</w:t>
            </w:r>
          </w:hyperlink>
        </w:p>
        <w:p>
          <w:pPr>
            <w:pStyle w:val="Contents3"/>
            <w:tabs>
              <w:tab w:val="clear" w:pos="8459"/>
              <w:tab w:val="right" w:pos="9026" w:leader="dot"/>
            </w:tabs>
            <w:rPr/>
          </w:pPr>
          <w:hyperlink w:anchor="__RefHeading___Toc1311199_774463916">
            <w:r>
              <w:rPr>
                <w:webHidden/>
                <w:rStyle w:val="IndexLink"/>
                <w:rtl w:val="true"/>
              </w:rPr>
              <w:t>قبول شدن نذر و رشد مریم</w:t>
            </w:r>
            <w:r>
              <w:rPr>
                <w:rStyle w:val="IndexLink"/>
                <w:rtl w:val="true"/>
              </w:rPr>
              <w:tab/>
            </w:r>
            <w:r>
              <w:rPr>
                <w:rStyle w:val="IndexLink"/>
              </w:rPr>
              <w:t>36</w:t>
            </w:r>
          </w:hyperlink>
        </w:p>
        <w:p>
          <w:pPr>
            <w:pStyle w:val="Contents3"/>
            <w:tabs>
              <w:tab w:val="clear" w:pos="8459"/>
              <w:tab w:val="right" w:pos="9026" w:leader="dot"/>
            </w:tabs>
            <w:rPr/>
          </w:pPr>
          <w:hyperlink w:anchor="__RefHeading___Toc1311201_774463916">
            <w:r>
              <w:rPr>
                <w:webHidden/>
                <w:rStyle w:val="IndexLink"/>
                <w:rtl w:val="true"/>
              </w:rPr>
              <w:t>بشارت فرزنددار شدن مریم</w:t>
            </w:r>
            <w:r>
              <w:rPr>
                <w:rStyle w:val="IndexLink"/>
                <w:rtl w:val="true"/>
              </w:rPr>
              <w:tab/>
            </w:r>
            <w:r>
              <w:rPr>
                <w:rStyle w:val="IndexLink"/>
              </w:rPr>
              <w:t>37</w:t>
            </w:r>
          </w:hyperlink>
        </w:p>
        <w:p>
          <w:pPr>
            <w:pStyle w:val="Contents3"/>
            <w:tabs>
              <w:tab w:val="clear" w:pos="8459"/>
              <w:tab w:val="right" w:pos="9026" w:leader="dot"/>
            </w:tabs>
            <w:rPr/>
          </w:pPr>
          <w:hyperlink w:anchor="__RefHeading___Toc1311203_774463916">
            <w:r>
              <w:rPr>
                <w:webHidden/>
                <w:rStyle w:val="IndexLink"/>
                <w:rtl w:val="true"/>
              </w:rPr>
              <w:t>برانگیخته شدن عیسی علیه السلام به رسالت</w:t>
            </w:r>
            <w:r>
              <w:rPr>
                <w:rStyle w:val="IndexLink"/>
                <w:rtl w:val="true"/>
              </w:rPr>
              <w:tab/>
            </w:r>
            <w:r>
              <w:rPr>
                <w:rStyle w:val="IndexLink"/>
              </w:rPr>
              <w:t>37</w:t>
            </w:r>
          </w:hyperlink>
        </w:p>
        <w:p>
          <w:pPr>
            <w:pStyle w:val="Contents3"/>
            <w:tabs>
              <w:tab w:val="clear" w:pos="8459"/>
              <w:tab w:val="right" w:pos="9026" w:leader="dot"/>
            </w:tabs>
            <w:rPr/>
          </w:pPr>
          <w:hyperlink w:anchor="__RefHeading___Toc1311205_774463916">
            <w:r>
              <w:rPr>
                <w:webHidden/>
                <w:rStyle w:val="IndexLink"/>
                <w:rtl w:val="true"/>
              </w:rPr>
              <w:t>زمان گذشته نامعین</w:t>
            </w:r>
            <w:r>
              <w:rPr>
                <w:rStyle w:val="IndexLink"/>
                <w:rtl w:val="true"/>
              </w:rPr>
              <w:tab/>
            </w:r>
            <w:r>
              <w:rPr>
                <w:rStyle w:val="IndexLink"/>
              </w:rPr>
              <w:t>38</w:t>
            </w:r>
          </w:hyperlink>
        </w:p>
        <w:p>
          <w:pPr>
            <w:pStyle w:val="Contents3"/>
            <w:tabs>
              <w:tab w:val="clear" w:pos="8459"/>
              <w:tab w:val="right" w:pos="9026" w:leader="dot"/>
            </w:tabs>
            <w:rPr/>
          </w:pPr>
          <w:hyperlink w:anchor="__RefHeading___Toc1311207_774463916">
            <w:r>
              <w:rPr>
                <w:webHidden/>
                <w:rStyle w:val="IndexLink"/>
                <w:rtl w:val="true"/>
              </w:rPr>
              <w:t>مکان</w:t>
            </w:r>
            <w:r>
              <w:rPr>
                <w:rStyle w:val="IndexLink"/>
                <w:rtl w:val="true"/>
              </w:rPr>
              <w:tab/>
            </w:r>
            <w:r>
              <w:rPr>
                <w:rStyle w:val="IndexLink"/>
              </w:rPr>
              <w:t>39</w:t>
            </w:r>
          </w:hyperlink>
        </w:p>
        <w:p>
          <w:pPr>
            <w:pStyle w:val="Contents2"/>
            <w:tabs>
              <w:tab w:val="clear" w:pos="8743"/>
              <w:tab w:val="right" w:pos="9026" w:leader="dot"/>
            </w:tabs>
            <w:rPr/>
          </w:pPr>
          <w:hyperlink w:anchor="__RefHeading___Toc1311209_774463916">
            <w:r>
              <w:rPr>
                <w:webHidden/>
                <w:rStyle w:val="IndexLink"/>
              </w:rPr>
              <w:t>4</w:t>
            </w:r>
            <w:r>
              <w:rPr>
                <w:rStyle w:val="IndexLink"/>
                <w:rtl w:val="true"/>
              </w:rPr>
              <w:t xml:space="preserve">- </w:t>
            </w:r>
            <w:r>
              <w:rPr>
                <w:rStyle w:val="IndexLink"/>
                <w:rtl w:val="true"/>
              </w:rPr>
              <w:t xml:space="preserve">عناصر قصّه قرآنی </w:t>
            </w:r>
            <w:r>
              <w:rPr>
                <w:rStyle w:val="IndexLink"/>
                <w:rtl w:val="true"/>
              </w:rPr>
              <w:t>(</w:t>
            </w:r>
            <w:r>
              <w:rPr>
                <w:rStyle w:val="IndexLink"/>
              </w:rPr>
              <w:t>3</w:t>
            </w:r>
            <w:r>
              <w:rPr>
                <w:rStyle w:val="IndexLink"/>
                <w:rtl w:val="true"/>
              </w:rPr>
              <w:t>)</w:t>
              <w:tab/>
            </w:r>
            <w:r>
              <w:rPr>
                <w:rStyle w:val="IndexLink"/>
              </w:rPr>
              <w:t>42</w:t>
            </w:r>
          </w:hyperlink>
        </w:p>
        <w:p>
          <w:pPr>
            <w:pStyle w:val="Contents3"/>
            <w:tabs>
              <w:tab w:val="clear" w:pos="8459"/>
              <w:tab w:val="right" w:pos="9026" w:leader="dot"/>
            </w:tabs>
            <w:rPr/>
          </w:pPr>
          <w:hyperlink w:anchor="__RefHeading___Toc1311211_774463916">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311213_774463916">
            <w:r>
              <w:rPr>
                <w:webHidden/>
                <w:rStyle w:val="IndexLink"/>
                <w:rtl w:val="true"/>
              </w:rPr>
              <w:t>نقش گفت وگو در قصّه</w:t>
            </w:r>
            <w:r>
              <w:rPr>
                <w:rStyle w:val="IndexLink"/>
                <w:rtl w:val="true"/>
              </w:rPr>
              <w:tab/>
            </w:r>
            <w:r>
              <w:rPr>
                <w:rStyle w:val="IndexLink"/>
              </w:rPr>
              <w:t>42</w:t>
            </w:r>
          </w:hyperlink>
        </w:p>
        <w:p>
          <w:pPr>
            <w:pStyle w:val="Contents3"/>
            <w:tabs>
              <w:tab w:val="clear" w:pos="8459"/>
              <w:tab w:val="right" w:pos="9026" w:leader="dot"/>
            </w:tabs>
            <w:rPr/>
          </w:pPr>
          <w:hyperlink w:anchor="__RefHeading___Toc1311215_774463916">
            <w:r>
              <w:rPr>
                <w:webHidden/>
                <w:rStyle w:val="IndexLink"/>
                <w:rtl w:val="true"/>
              </w:rPr>
              <w:t>ویژگی های گفت وگو در قصّه های قرآن</w:t>
            </w:r>
            <w:r>
              <w:rPr>
                <w:rStyle w:val="IndexLink"/>
                <w:rtl w:val="true"/>
              </w:rPr>
              <w:tab/>
            </w:r>
            <w:r>
              <w:rPr>
                <w:rStyle w:val="IndexLink"/>
              </w:rPr>
              <w:t>43</w:t>
            </w:r>
          </w:hyperlink>
        </w:p>
        <w:p>
          <w:pPr>
            <w:pStyle w:val="Contents4"/>
            <w:tabs>
              <w:tab w:val="clear" w:pos="8176"/>
              <w:tab w:val="right" w:pos="9026" w:leader="dot"/>
            </w:tabs>
            <w:rPr/>
          </w:pPr>
          <w:hyperlink w:anchor="__RefHeading___Toc1311217_774463916">
            <w:r>
              <w:rPr>
                <w:webHidden/>
                <w:rStyle w:val="IndexLink"/>
                <w:rtl w:val="true"/>
              </w:rPr>
              <w:t>الف</w:t>
            </w:r>
            <w:r>
              <w:rPr>
                <w:rStyle w:val="IndexLink"/>
                <w:rtl w:val="true"/>
              </w:rPr>
              <w:t xml:space="preserve">) </w:t>
            </w:r>
            <w:r>
              <w:rPr>
                <w:rStyle w:val="IndexLink"/>
                <w:rtl w:val="true"/>
              </w:rPr>
              <w:t>اسلوب های متنوع</w:t>
            </w:r>
            <w:r>
              <w:rPr>
                <w:rStyle w:val="IndexLink"/>
                <w:rtl w:val="true"/>
              </w:rPr>
              <w:tab/>
            </w:r>
            <w:r>
              <w:rPr>
                <w:rStyle w:val="IndexLink"/>
              </w:rPr>
              <w:t>43</w:t>
            </w:r>
          </w:hyperlink>
        </w:p>
        <w:p>
          <w:pPr>
            <w:pStyle w:val="Contents4"/>
            <w:tabs>
              <w:tab w:val="clear" w:pos="8176"/>
              <w:tab w:val="right" w:pos="9026" w:leader="dot"/>
            </w:tabs>
            <w:rPr/>
          </w:pPr>
          <w:hyperlink w:anchor="__RefHeading___Toc1311219_774463916">
            <w:r>
              <w:rPr>
                <w:webHidden/>
                <w:rStyle w:val="IndexLink"/>
                <w:rtl w:val="true"/>
              </w:rPr>
              <w:t>ب</w:t>
            </w:r>
            <w:r>
              <w:rPr>
                <w:rStyle w:val="IndexLink"/>
                <w:rtl w:val="true"/>
              </w:rPr>
              <w:t xml:space="preserve">) </w:t>
            </w:r>
            <w:r>
              <w:rPr>
                <w:rStyle w:val="IndexLink"/>
                <w:rtl w:val="true"/>
              </w:rPr>
              <w:t>موقعیت شناسی در گفت وگو</w:t>
            </w:r>
            <w:r>
              <w:rPr>
                <w:rStyle w:val="IndexLink"/>
                <w:rtl w:val="true"/>
              </w:rPr>
              <w:tab/>
            </w:r>
            <w:r>
              <w:rPr>
                <w:rStyle w:val="IndexLink"/>
              </w:rPr>
              <w:t>44</w:t>
            </w:r>
          </w:hyperlink>
        </w:p>
        <w:p>
          <w:pPr>
            <w:pStyle w:val="Contents4"/>
            <w:tabs>
              <w:tab w:val="clear" w:pos="8176"/>
              <w:tab w:val="right" w:pos="9026" w:leader="dot"/>
            </w:tabs>
            <w:rPr/>
          </w:pPr>
          <w:hyperlink w:anchor="__RefHeading___Toc1311221_774463916">
            <w:r>
              <w:rPr>
                <w:webHidden/>
                <w:rStyle w:val="IndexLink"/>
                <w:rtl w:val="true"/>
              </w:rPr>
              <w:t>ج</w:t>
            </w:r>
            <w:r>
              <w:rPr>
                <w:rStyle w:val="IndexLink"/>
                <w:rtl w:val="true"/>
              </w:rPr>
              <w:t xml:space="preserve">) </w:t>
            </w:r>
            <w:r>
              <w:rPr>
                <w:rStyle w:val="IndexLink"/>
                <w:rtl w:val="true"/>
              </w:rPr>
              <w:t>تناسب در گفت وگو</w:t>
            </w:r>
            <w:r>
              <w:rPr>
                <w:rStyle w:val="IndexLink"/>
                <w:rtl w:val="true"/>
              </w:rPr>
              <w:tab/>
            </w:r>
            <w:r>
              <w:rPr>
                <w:rStyle w:val="IndexLink"/>
              </w:rPr>
              <w:t>46</w:t>
            </w:r>
          </w:hyperlink>
        </w:p>
        <w:p>
          <w:pPr>
            <w:pStyle w:val="Contents2"/>
            <w:tabs>
              <w:tab w:val="clear" w:pos="8743"/>
              <w:tab w:val="right" w:pos="9026" w:leader="dot"/>
            </w:tabs>
            <w:rPr/>
          </w:pPr>
          <w:hyperlink w:anchor="__RefHeading___Toc1311223_774463916">
            <w:r>
              <w:rPr>
                <w:webHidden/>
                <w:rStyle w:val="IndexLink"/>
              </w:rPr>
              <w:t>5</w:t>
            </w:r>
            <w:r>
              <w:rPr>
                <w:rStyle w:val="IndexLink"/>
                <w:rtl w:val="true"/>
              </w:rPr>
              <w:t xml:space="preserve">- </w:t>
            </w:r>
            <w:r>
              <w:rPr>
                <w:rStyle w:val="IndexLink"/>
                <w:rtl w:val="true"/>
              </w:rPr>
              <w:t xml:space="preserve">اهداف قصّه های قرآن </w:t>
            </w:r>
            <w:r>
              <w:rPr>
                <w:rStyle w:val="IndexLink"/>
                <w:rtl w:val="true"/>
              </w:rPr>
              <w:t>(</w:t>
            </w:r>
            <w:r>
              <w:rPr>
                <w:rStyle w:val="IndexLink"/>
              </w:rPr>
              <w:t>1</w:t>
            </w:r>
            <w:r>
              <w:rPr>
                <w:rStyle w:val="IndexLink"/>
                <w:rtl w:val="true"/>
              </w:rPr>
              <w:t>)</w:t>
              <w:tab/>
            </w:r>
            <w:r>
              <w:rPr>
                <w:rStyle w:val="IndexLink"/>
              </w:rPr>
              <w:t>49</w:t>
            </w:r>
          </w:hyperlink>
        </w:p>
        <w:p>
          <w:pPr>
            <w:pStyle w:val="Contents3"/>
            <w:tabs>
              <w:tab w:val="clear" w:pos="8459"/>
              <w:tab w:val="right" w:pos="9026" w:leader="dot"/>
            </w:tabs>
            <w:rPr/>
          </w:pPr>
          <w:hyperlink w:anchor="__RefHeading___Toc1311225_774463916">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311227_774463916">
            <w:r>
              <w:rPr>
                <w:webHidden/>
                <w:rStyle w:val="IndexLink"/>
              </w:rPr>
              <w:t>1</w:t>
            </w:r>
            <w:r>
              <w:rPr>
                <w:rStyle w:val="IndexLink"/>
                <w:rtl w:val="true"/>
              </w:rPr>
              <w:t xml:space="preserve">. </w:t>
            </w:r>
            <w:r>
              <w:rPr>
                <w:rStyle w:val="IndexLink"/>
                <w:rtl w:val="true"/>
              </w:rPr>
              <w:t>عبرت آموزی</w:t>
            </w:r>
            <w:r>
              <w:rPr>
                <w:rStyle w:val="IndexLink"/>
                <w:rtl w:val="true"/>
              </w:rPr>
              <w:tab/>
            </w:r>
            <w:r>
              <w:rPr>
                <w:rStyle w:val="IndexLink"/>
              </w:rPr>
              <w:t>50</w:t>
            </w:r>
          </w:hyperlink>
        </w:p>
        <w:p>
          <w:pPr>
            <w:pStyle w:val="Contents4"/>
            <w:tabs>
              <w:tab w:val="clear" w:pos="8176"/>
              <w:tab w:val="right" w:pos="9026" w:leader="dot"/>
            </w:tabs>
            <w:rPr/>
          </w:pPr>
          <w:hyperlink w:anchor="__RefHeading___Toc1311229_77446391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311231_774463916">
            <w:r>
              <w:rPr>
                <w:webHidden/>
                <w:rStyle w:val="IndexLink"/>
                <w:rtl w:val="true"/>
              </w:rPr>
              <w:t>الف</w:t>
            </w:r>
            <w:r>
              <w:rPr>
                <w:rStyle w:val="IndexLink"/>
                <w:rtl w:val="true"/>
              </w:rPr>
              <w:t xml:space="preserve">) </w:t>
            </w:r>
            <w:r>
              <w:rPr>
                <w:rStyle w:val="IndexLink"/>
                <w:rtl w:val="true"/>
              </w:rPr>
              <w:t xml:space="preserve">مفهوم لغوی </w:t>
            </w:r>
            <w:r>
              <w:rPr>
                <w:rStyle w:val="IndexLink"/>
                <w:rtl w:val="true"/>
              </w:rPr>
              <w:t>«</w:t>
            </w:r>
            <w:r>
              <w:rPr>
                <w:rStyle w:val="IndexLink"/>
                <w:rtl w:val="true"/>
              </w:rPr>
              <w:t>عبرت</w:t>
            </w:r>
            <w:r>
              <w:rPr>
                <w:rStyle w:val="IndexLink"/>
                <w:rtl w:val="true"/>
              </w:rPr>
              <w:t>»</w:t>
              <w:tab/>
            </w:r>
            <w:r>
              <w:rPr>
                <w:rStyle w:val="IndexLink"/>
              </w:rPr>
              <w:t>50</w:t>
            </w:r>
          </w:hyperlink>
        </w:p>
        <w:p>
          <w:pPr>
            <w:pStyle w:val="Contents4"/>
            <w:tabs>
              <w:tab w:val="clear" w:pos="8176"/>
              <w:tab w:val="right" w:pos="9026" w:leader="dot"/>
            </w:tabs>
            <w:rPr/>
          </w:pPr>
          <w:hyperlink w:anchor="__RefHeading___Toc1311233_774463916">
            <w:r>
              <w:rPr>
                <w:webHidden/>
                <w:rStyle w:val="IndexLink"/>
                <w:rtl w:val="true"/>
              </w:rPr>
              <w:t>ب</w:t>
            </w:r>
            <w:r>
              <w:rPr>
                <w:rStyle w:val="IndexLink"/>
                <w:rtl w:val="true"/>
              </w:rPr>
              <w:t xml:space="preserve">) </w:t>
            </w:r>
            <w:r>
              <w:rPr>
                <w:rStyle w:val="IndexLink"/>
                <w:rtl w:val="true"/>
              </w:rPr>
              <w:t>اهمّیت عبرآموزی در قصّه های قرآنی</w:t>
            </w:r>
            <w:r>
              <w:rPr>
                <w:rStyle w:val="IndexLink"/>
                <w:rtl w:val="true"/>
              </w:rPr>
              <w:tab/>
            </w:r>
            <w:r>
              <w:rPr>
                <w:rStyle w:val="IndexLink"/>
              </w:rPr>
              <w:t>51</w:t>
            </w:r>
          </w:hyperlink>
        </w:p>
        <w:p>
          <w:pPr>
            <w:pStyle w:val="Contents3"/>
            <w:tabs>
              <w:tab w:val="clear" w:pos="8459"/>
              <w:tab w:val="right" w:pos="9026" w:leader="dot"/>
            </w:tabs>
            <w:rPr/>
          </w:pPr>
          <w:hyperlink w:anchor="__RefHeading___Toc1311235_774463916">
            <w:r>
              <w:rPr>
                <w:webHidden/>
                <w:rStyle w:val="IndexLink"/>
              </w:rPr>
              <w:t>2</w:t>
            </w:r>
            <w:r>
              <w:rPr>
                <w:rStyle w:val="IndexLink"/>
                <w:rtl w:val="true"/>
              </w:rPr>
              <w:t xml:space="preserve">. </w:t>
            </w:r>
            <w:r>
              <w:rPr>
                <w:rStyle w:val="IndexLink"/>
                <w:rtl w:val="true"/>
              </w:rPr>
              <w:t>الگودهی به خواننده از شاخص ها و شخصیت ها</w:t>
            </w:r>
            <w:r>
              <w:rPr>
                <w:rStyle w:val="IndexLink"/>
                <w:rtl w:val="true"/>
              </w:rPr>
              <w:tab/>
            </w:r>
            <w:r>
              <w:rPr>
                <w:rStyle w:val="IndexLink"/>
              </w:rPr>
              <w:t>53</w:t>
            </w:r>
          </w:hyperlink>
        </w:p>
        <w:p>
          <w:pPr>
            <w:pStyle w:val="Contents2"/>
            <w:tabs>
              <w:tab w:val="clear" w:pos="8743"/>
              <w:tab w:val="right" w:pos="9026" w:leader="dot"/>
            </w:tabs>
            <w:rPr/>
          </w:pPr>
          <w:hyperlink w:anchor="__RefHeading___Toc1311237_774463916">
            <w:r>
              <w:rPr>
                <w:webHidden/>
                <w:rStyle w:val="IndexLink"/>
              </w:rPr>
              <w:t>6</w:t>
            </w:r>
            <w:r>
              <w:rPr>
                <w:rStyle w:val="IndexLink"/>
                <w:rtl w:val="true"/>
              </w:rPr>
              <w:t xml:space="preserve">- </w:t>
            </w:r>
            <w:r>
              <w:rPr>
                <w:rStyle w:val="IndexLink"/>
                <w:rtl w:val="true"/>
              </w:rPr>
              <w:t xml:space="preserve">اهداف قصّه های قرآنی </w:t>
            </w:r>
            <w:r>
              <w:rPr>
                <w:rStyle w:val="IndexLink"/>
                <w:rtl w:val="true"/>
              </w:rPr>
              <w:t>(</w:t>
            </w:r>
            <w:r>
              <w:rPr>
                <w:rStyle w:val="IndexLink"/>
              </w:rPr>
              <w:t>2</w:t>
            </w:r>
            <w:r>
              <w:rPr>
                <w:rStyle w:val="IndexLink"/>
                <w:rtl w:val="true"/>
              </w:rPr>
              <w:t>)</w:t>
              <w:tab/>
            </w:r>
            <w:r>
              <w:rPr>
                <w:rStyle w:val="IndexLink"/>
              </w:rPr>
              <w:t>57</w:t>
            </w:r>
          </w:hyperlink>
        </w:p>
        <w:p>
          <w:pPr>
            <w:pStyle w:val="Contents3"/>
            <w:tabs>
              <w:tab w:val="clear" w:pos="8459"/>
              <w:tab w:val="right" w:pos="9026" w:leader="dot"/>
            </w:tabs>
            <w:rPr/>
          </w:pPr>
          <w:hyperlink w:anchor="__RefHeading___Toc1311239_774463916">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311241_774463916">
            <w:r>
              <w:rPr>
                <w:webHidden/>
                <w:rStyle w:val="IndexLink"/>
              </w:rPr>
              <w:t>3</w:t>
            </w:r>
            <w:r>
              <w:rPr>
                <w:rStyle w:val="IndexLink"/>
                <w:rtl w:val="true"/>
              </w:rPr>
              <w:t xml:space="preserve">. </w:t>
            </w:r>
            <w:r>
              <w:rPr>
                <w:rStyle w:val="IndexLink"/>
                <w:rtl w:val="true"/>
              </w:rPr>
              <w:t>تثبیت قلب پیامبر صلی الله علیه و آله و تقویت روحی مؤمنان</w:t>
            </w:r>
            <w:r>
              <w:rPr>
                <w:rStyle w:val="IndexLink"/>
                <w:rtl w:val="true"/>
              </w:rPr>
              <w:tab/>
            </w:r>
            <w:r>
              <w:rPr>
                <w:rStyle w:val="IndexLink"/>
              </w:rPr>
              <w:t>57</w:t>
            </w:r>
          </w:hyperlink>
        </w:p>
        <w:p>
          <w:pPr>
            <w:pStyle w:val="Contents4"/>
            <w:tabs>
              <w:tab w:val="clear" w:pos="8176"/>
              <w:tab w:val="right" w:pos="9026" w:leader="dot"/>
            </w:tabs>
            <w:rPr/>
          </w:pPr>
          <w:hyperlink w:anchor="__RefHeading___Toc1311243_77446391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311245_774463916">
            <w:r>
              <w:rPr>
                <w:webHidden/>
                <w:rStyle w:val="IndexLink"/>
                <w:rtl w:val="true"/>
              </w:rPr>
              <w:t>الف</w:t>
            </w:r>
            <w:r>
              <w:rPr>
                <w:rStyle w:val="IndexLink"/>
                <w:rtl w:val="true"/>
              </w:rPr>
              <w:t xml:space="preserve">) </w:t>
            </w:r>
            <w:r>
              <w:rPr>
                <w:rStyle w:val="IndexLink"/>
                <w:rtl w:val="true"/>
              </w:rPr>
              <w:t>نسبت دادن جنون به موسی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311247_774463916">
            <w:r>
              <w:rPr>
                <w:webHidden/>
                <w:rStyle w:val="IndexLink"/>
                <w:rtl w:val="true"/>
              </w:rPr>
              <w:t>ب</w:t>
            </w:r>
            <w:r>
              <w:rPr>
                <w:rStyle w:val="IndexLink"/>
                <w:rtl w:val="true"/>
              </w:rPr>
              <w:t xml:space="preserve">) </w:t>
            </w:r>
            <w:r>
              <w:rPr>
                <w:rStyle w:val="IndexLink"/>
                <w:rtl w:val="true"/>
              </w:rPr>
              <w:t>تهدید موسی علیه السلام به حبس</w:t>
            </w:r>
            <w:r>
              <w:rPr>
                <w:rStyle w:val="IndexLink"/>
                <w:rtl w:val="true"/>
              </w:rPr>
              <w:tab/>
            </w:r>
            <w:r>
              <w:rPr>
                <w:rStyle w:val="IndexLink"/>
              </w:rPr>
              <w:t>59</w:t>
            </w:r>
          </w:hyperlink>
        </w:p>
        <w:p>
          <w:pPr>
            <w:pStyle w:val="Contents4"/>
            <w:tabs>
              <w:tab w:val="clear" w:pos="8176"/>
              <w:tab w:val="right" w:pos="9026" w:leader="dot"/>
            </w:tabs>
            <w:rPr/>
          </w:pPr>
          <w:hyperlink w:anchor="__RefHeading___Toc1311249_774463916">
            <w:r>
              <w:rPr>
                <w:webHidden/>
                <w:rStyle w:val="IndexLink"/>
                <w:rtl w:val="true"/>
              </w:rPr>
              <w:t>ج</w:t>
            </w:r>
            <w:r>
              <w:rPr>
                <w:rStyle w:val="IndexLink"/>
                <w:rtl w:val="true"/>
              </w:rPr>
              <w:t xml:space="preserve">) </w:t>
            </w:r>
            <w:r>
              <w:rPr>
                <w:rStyle w:val="IndexLink"/>
                <w:rtl w:val="true"/>
              </w:rPr>
              <w:t>تهدید پیروان حضرت موسی علیه السلام به شکنجه و قتل</w:t>
            </w:r>
            <w:r>
              <w:rPr>
                <w:rStyle w:val="IndexLink"/>
                <w:rtl w:val="true"/>
              </w:rPr>
              <w:tab/>
            </w:r>
            <w:r>
              <w:rPr>
                <w:rStyle w:val="IndexLink"/>
              </w:rPr>
              <w:t>59</w:t>
            </w:r>
          </w:hyperlink>
        </w:p>
        <w:p>
          <w:pPr>
            <w:pStyle w:val="Contents4"/>
            <w:tabs>
              <w:tab w:val="clear" w:pos="8176"/>
              <w:tab w:val="right" w:pos="9026" w:leader="dot"/>
            </w:tabs>
            <w:rPr/>
          </w:pPr>
          <w:hyperlink w:anchor="__RefHeading___Toc1311251_774463916">
            <w:r>
              <w:rPr>
                <w:webHidden/>
                <w:rStyle w:val="IndexLink"/>
                <w:rtl w:val="true"/>
              </w:rPr>
              <w:t>د</w:t>
            </w:r>
            <w:r>
              <w:rPr>
                <w:rStyle w:val="IndexLink"/>
                <w:rtl w:val="true"/>
              </w:rPr>
              <w:t xml:space="preserve">) </w:t>
            </w:r>
            <w:r>
              <w:rPr>
                <w:rStyle w:val="IndexLink"/>
                <w:rtl w:val="true"/>
              </w:rPr>
              <w:t>فرمان هجرت به موسی علیه السلام پس از شدت توطئه ها</w:t>
            </w:r>
            <w:r>
              <w:rPr>
                <w:rStyle w:val="IndexLink"/>
                <w:rtl w:val="true"/>
              </w:rPr>
              <w:tab/>
            </w:r>
            <w:r>
              <w:rPr>
                <w:rStyle w:val="IndexLink"/>
              </w:rPr>
              <w:t>59</w:t>
            </w:r>
          </w:hyperlink>
        </w:p>
        <w:p>
          <w:pPr>
            <w:pStyle w:val="Contents3"/>
            <w:tabs>
              <w:tab w:val="clear" w:pos="8459"/>
              <w:tab w:val="right" w:pos="9026" w:leader="dot"/>
            </w:tabs>
            <w:rPr/>
          </w:pPr>
          <w:hyperlink w:anchor="__RefHeading___Toc1311253_774463916">
            <w:r>
              <w:rPr>
                <w:webHidden/>
                <w:rStyle w:val="IndexLink"/>
              </w:rPr>
              <w:t>4</w:t>
            </w:r>
            <w:r>
              <w:rPr>
                <w:rStyle w:val="IndexLink"/>
                <w:rtl w:val="true"/>
              </w:rPr>
              <w:t xml:space="preserve">. </w:t>
            </w:r>
            <w:r>
              <w:rPr>
                <w:rStyle w:val="IndexLink"/>
                <w:rtl w:val="true"/>
              </w:rPr>
              <w:t>آسان کردن پذیرش مبدأ و معاد</w:t>
            </w:r>
            <w:r>
              <w:rPr>
                <w:rStyle w:val="IndexLink"/>
                <w:rtl w:val="true"/>
              </w:rPr>
              <w:tab/>
            </w:r>
            <w:r>
              <w:rPr>
                <w:rStyle w:val="IndexLink"/>
              </w:rPr>
              <w:t>60</w:t>
            </w:r>
          </w:hyperlink>
        </w:p>
        <w:p>
          <w:pPr>
            <w:pStyle w:val="Contents2"/>
            <w:tabs>
              <w:tab w:val="clear" w:pos="8743"/>
              <w:tab w:val="right" w:pos="9026" w:leader="dot"/>
            </w:tabs>
            <w:rPr/>
          </w:pPr>
          <w:hyperlink w:anchor="__RefHeading___Toc1311255_774463916">
            <w:r>
              <w:rPr>
                <w:webHidden/>
                <w:rStyle w:val="IndexLink"/>
              </w:rPr>
              <w:t>7</w:t>
            </w:r>
            <w:r>
              <w:rPr>
                <w:rStyle w:val="IndexLink"/>
                <w:rtl w:val="true"/>
              </w:rPr>
              <w:t xml:space="preserve">- </w:t>
            </w:r>
            <w:r>
              <w:rPr>
                <w:rStyle w:val="IndexLink"/>
                <w:rtl w:val="true"/>
              </w:rPr>
              <w:t xml:space="preserve">رمز و راز تکرار در قرآن </w:t>
            </w:r>
            <w:r>
              <w:rPr>
                <w:rStyle w:val="IndexLink"/>
                <w:rtl w:val="true"/>
              </w:rPr>
              <w:t>(</w:t>
            </w:r>
            <w:r>
              <w:rPr>
                <w:rStyle w:val="IndexLink"/>
              </w:rPr>
              <w:t>1</w:t>
            </w:r>
            <w:r>
              <w:rPr>
                <w:rStyle w:val="IndexLink"/>
                <w:rtl w:val="true"/>
              </w:rPr>
              <w:t>)</w:t>
              <w:tab/>
            </w:r>
            <w:r>
              <w:rPr>
                <w:rStyle w:val="IndexLink"/>
              </w:rPr>
              <w:t>64</w:t>
            </w:r>
          </w:hyperlink>
        </w:p>
        <w:p>
          <w:pPr>
            <w:pStyle w:val="Contents3"/>
            <w:tabs>
              <w:tab w:val="clear" w:pos="8459"/>
              <w:tab w:val="right" w:pos="9026" w:leader="dot"/>
            </w:tabs>
            <w:rPr/>
          </w:pPr>
          <w:hyperlink w:anchor="__RefHeading___Toc1311257_77446391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311259_774463916">
            <w:r>
              <w:rPr>
                <w:webHidden/>
                <w:rStyle w:val="IndexLink"/>
                <w:rtl w:val="true"/>
              </w:rPr>
              <w:t>انواع تکرار و راز و رمز آن</w:t>
            </w:r>
            <w:r>
              <w:rPr>
                <w:rStyle w:val="IndexLink"/>
                <w:rtl w:val="true"/>
              </w:rPr>
              <w:tab/>
            </w:r>
            <w:r>
              <w:rPr>
                <w:rStyle w:val="IndexLink"/>
              </w:rPr>
              <w:t>65</w:t>
            </w:r>
          </w:hyperlink>
        </w:p>
        <w:p>
          <w:pPr>
            <w:pStyle w:val="Contents4"/>
            <w:tabs>
              <w:tab w:val="clear" w:pos="8176"/>
              <w:tab w:val="right" w:pos="9026" w:leader="dot"/>
            </w:tabs>
            <w:rPr/>
          </w:pPr>
          <w:hyperlink w:anchor="__RefHeading___Toc1311261_77446391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311263_774463916">
            <w:r>
              <w:rPr>
                <w:webHidden/>
                <w:rStyle w:val="IndexLink"/>
              </w:rPr>
              <w:t>1</w:t>
            </w:r>
            <w:r>
              <w:rPr>
                <w:rStyle w:val="IndexLink"/>
                <w:rtl w:val="true"/>
              </w:rPr>
              <w:t xml:space="preserve">. </w:t>
            </w:r>
            <w:r>
              <w:rPr>
                <w:rStyle w:val="IndexLink"/>
                <w:rtl w:val="true"/>
              </w:rPr>
              <w:t>تکرار لفظی</w:t>
            </w:r>
            <w:r>
              <w:rPr>
                <w:rStyle w:val="IndexLink"/>
                <w:rtl w:val="true"/>
              </w:rPr>
              <w:tab/>
            </w:r>
            <w:r>
              <w:rPr>
                <w:rStyle w:val="IndexLink"/>
              </w:rPr>
              <w:t>65</w:t>
            </w:r>
          </w:hyperlink>
        </w:p>
        <w:p>
          <w:pPr>
            <w:pStyle w:val="Contents4"/>
            <w:tabs>
              <w:tab w:val="clear" w:pos="8176"/>
              <w:tab w:val="right" w:pos="9026" w:leader="dot"/>
            </w:tabs>
            <w:rPr/>
          </w:pPr>
          <w:hyperlink w:anchor="__RefHeading___Toc1311265_774463916">
            <w:r>
              <w:rPr>
                <w:webHidden/>
                <w:rStyle w:val="IndexLink"/>
              </w:rPr>
              <w:t>2</w:t>
            </w:r>
            <w:r>
              <w:rPr>
                <w:rStyle w:val="IndexLink"/>
                <w:rtl w:val="true"/>
              </w:rPr>
              <w:t xml:space="preserve">. </w:t>
            </w:r>
            <w:r>
              <w:rPr>
                <w:rStyle w:val="IndexLink"/>
                <w:rtl w:val="true"/>
              </w:rPr>
              <w:t>تکرار الفاظ با اضافات</w:t>
            </w:r>
            <w:r>
              <w:rPr>
                <w:rStyle w:val="IndexLink"/>
                <w:rtl w:val="true"/>
              </w:rPr>
              <w:tab/>
            </w:r>
            <w:r>
              <w:rPr>
                <w:rStyle w:val="IndexLink"/>
              </w:rPr>
              <w:t>67</w:t>
            </w:r>
          </w:hyperlink>
        </w:p>
        <w:p>
          <w:pPr>
            <w:pStyle w:val="Contents4"/>
            <w:tabs>
              <w:tab w:val="clear" w:pos="8176"/>
              <w:tab w:val="right" w:pos="9026" w:leader="dot"/>
            </w:tabs>
            <w:rPr/>
          </w:pPr>
          <w:hyperlink w:anchor="__RefHeading___Toc1311267_774463916">
            <w:r>
              <w:rPr>
                <w:webHidden/>
                <w:rStyle w:val="IndexLink"/>
              </w:rPr>
              <w:t>3</w:t>
            </w:r>
            <w:r>
              <w:rPr>
                <w:rStyle w:val="IndexLink"/>
                <w:rtl w:val="true"/>
              </w:rPr>
              <w:t xml:space="preserve">. </w:t>
            </w:r>
            <w:r>
              <w:rPr>
                <w:rStyle w:val="IndexLink"/>
                <w:rtl w:val="true"/>
              </w:rPr>
              <w:t>تکرار معنوی</w:t>
            </w:r>
            <w:r>
              <w:rPr>
                <w:rStyle w:val="IndexLink"/>
                <w:rtl w:val="true"/>
              </w:rPr>
              <w:tab/>
            </w:r>
            <w:r>
              <w:rPr>
                <w:rStyle w:val="IndexLink"/>
              </w:rPr>
              <w:t>68</w:t>
            </w:r>
          </w:hyperlink>
        </w:p>
        <w:p>
          <w:pPr>
            <w:pStyle w:val="Contents4"/>
            <w:tabs>
              <w:tab w:val="clear" w:pos="8176"/>
              <w:tab w:val="right" w:pos="9026" w:leader="dot"/>
            </w:tabs>
            <w:rPr/>
          </w:pPr>
          <w:hyperlink w:anchor="__RefHeading___Toc1311269_774463916">
            <w:r>
              <w:rPr>
                <w:webHidden/>
                <w:rStyle w:val="IndexLink"/>
              </w:rPr>
              <w:t>4</w:t>
            </w:r>
            <w:r>
              <w:rPr>
                <w:rStyle w:val="IndexLink"/>
                <w:rtl w:val="true"/>
              </w:rPr>
              <w:t>. «</w:t>
            </w:r>
            <w:r>
              <w:rPr>
                <w:rStyle w:val="IndexLink"/>
                <w:rtl w:val="true"/>
              </w:rPr>
              <w:t>تعارض و اضطراب</w:t>
            </w:r>
            <w:r>
              <w:rPr>
                <w:rStyle w:val="IndexLink"/>
                <w:rtl w:val="true"/>
              </w:rPr>
              <w:t xml:space="preserve">» </w:t>
            </w:r>
            <w:r>
              <w:rPr>
                <w:rStyle w:val="IndexLink"/>
                <w:rtl w:val="true"/>
              </w:rPr>
              <w:t xml:space="preserve">یا </w:t>
            </w:r>
            <w:r>
              <w:rPr>
                <w:rStyle w:val="IndexLink"/>
                <w:rtl w:val="true"/>
              </w:rPr>
              <w:t>«</w:t>
            </w:r>
            <w:r>
              <w:rPr>
                <w:rStyle w:val="IndexLink"/>
                <w:rtl w:val="true"/>
              </w:rPr>
              <w:t>فصاحت</w:t>
            </w:r>
            <w:r>
              <w:rPr>
                <w:rStyle w:val="IndexLink"/>
                <w:rtl w:val="true"/>
              </w:rPr>
              <w:t xml:space="preserve">» </w:t>
            </w:r>
            <w:r>
              <w:rPr>
                <w:rStyle w:val="IndexLink"/>
                <w:rtl w:val="true"/>
              </w:rPr>
              <w:t>در هنگام تکرار؟</w:t>
            </w:r>
            <w:r>
              <w:rPr>
                <w:rStyle w:val="IndexLink"/>
                <w:rtl w:val="true"/>
              </w:rPr>
              <w:t>!</w:t>
              <w:tab/>
            </w:r>
            <w:r>
              <w:rPr>
                <w:rStyle w:val="IndexLink"/>
              </w:rPr>
              <w:t>68</w:t>
            </w:r>
          </w:hyperlink>
        </w:p>
        <w:p>
          <w:pPr>
            <w:pStyle w:val="Contents2"/>
            <w:tabs>
              <w:tab w:val="clear" w:pos="8743"/>
              <w:tab w:val="right" w:pos="9026" w:leader="dot"/>
            </w:tabs>
            <w:rPr/>
          </w:pPr>
          <w:hyperlink w:anchor="__RefHeading___Toc1311271_774463916">
            <w:r>
              <w:rPr>
                <w:webHidden/>
                <w:rStyle w:val="IndexLink"/>
              </w:rPr>
              <w:t>8</w:t>
            </w:r>
            <w:r>
              <w:rPr>
                <w:rStyle w:val="IndexLink"/>
                <w:rtl w:val="true"/>
              </w:rPr>
              <w:t xml:space="preserve">- </w:t>
            </w:r>
            <w:r>
              <w:rPr>
                <w:rStyle w:val="IndexLink"/>
                <w:rtl w:val="true"/>
              </w:rPr>
              <w:t xml:space="preserve">رمز و راز تکرار در قرآن </w:t>
            </w:r>
            <w:r>
              <w:rPr>
                <w:rStyle w:val="IndexLink"/>
                <w:rtl w:val="true"/>
              </w:rPr>
              <w:t>(</w:t>
            </w:r>
            <w:r>
              <w:rPr>
                <w:rStyle w:val="IndexLink"/>
              </w:rPr>
              <w:t>2</w:t>
            </w:r>
            <w:r>
              <w:rPr>
                <w:rStyle w:val="IndexLink"/>
                <w:rtl w:val="true"/>
              </w:rPr>
              <w:t>)</w:t>
              <w:tab/>
            </w:r>
            <w:r>
              <w:rPr>
                <w:rStyle w:val="IndexLink"/>
              </w:rPr>
              <w:t>72</w:t>
            </w:r>
          </w:hyperlink>
        </w:p>
        <w:p>
          <w:pPr>
            <w:pStyle w:val="Contents3"/>
            <w:tabs>
              <w:tab w:val="clear" w:pos="8459"/>
              <w:tab w:val="right" w:pos="9026" w:leader="dot"/>
            </w:tabs>
            <w:rPr/>
          </w:pPr>
          <w:hyperlink w:anchor="__RefHeading___Toc1311273_77446391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311275_774463916">
            <w:r>
              <w:rPr>
                <w:webHidden/>
                <w:rStyle w:val="IndexLink"/>
                <w:rtl w:val="true"/>
              </w:rPr>
              <w:t>تبیین واقعیت ها و تکمیل تصویرها</w:t>
            </w:r>
            <w:r>
              <w:rPr>
                <w:rStyle w:val="IndexLink"/>
                <w:rtl w:val="true"/>
              </w:rPr>
              <w:tab/>
            </w:r>
            <w:r>
              <w:rPr>
                <w:rStyle w:val="IndexLink"/>
              </w:rPr>
              <w:t>73</w:t>
            </w:r>
          </w:hyperlink>
        </w:p>
        <w:p>
          <w:pPr>
            <w:pStyle w:val="Contents3"/>
            <w:tabs>
              <w:tab w:val="clear" w:pos="8459"/>
              <w:tab w:val="right" w:pos="9026" w:leader="dot"/>
            </w:tabs>
            <w:rPr/>
          </w:pPr>
          <w:hyperlink w:anchor="__RefHeading___Toc1311277_774463916">
            <w:r>
              <w:rPr>
                <w:webHidden/>
                <w:rStyle w:val="IndexLink"/>
                <w:rtl w:val="true"/>
              </w:rPr>
              <w:t>تناسب تکرار با پیام قصّه</w:t>
            </w:r>
            <w:r>
              <w:rPr>
                <w:rStyle w:val="IndexLink"/>
                <w:rtl w:val="true"/>
              </w:rPr>
              <w:tab/>
            </w:r>
            <w:r>
              <w:rPr>
                <w:rStyle w:val="IndexLink"/>
              </w:rPr>
              <w:t>75</w:t>
            </w:r>
          </w:hyperlink>
        </w:p>
        <w:p>
          <w:pPr>
            <w:pStyle w:val="Contents2"/>
            <w:tabs>
              <w:tab w:val="clear" w:pos="8743"/>
              <w:tab w:val="right" w:pos="9026" w:leader="dot"/>
            </w:tabs>
            <w:rPr/>
          </w:pPr>
          <w:hyperlink w:anchor="__RefHeading___Toc1311279_774463916">
            <w:r>
              <w:rPr>
                <w:webHidden/>
                <w:rStyle w:val="IndexLink"/>
              </w:rPr>
              <w:t>9</w:t>
            </w:r>
            <w:r>
              <w:rPr>
                <w:rStyle w:val="IndexLink"/>
                <w:rtl w:val="true"/>
              </w:rPr>
              <w:t xml:space="preserve">- </w:t>
            </w:r>
            <w:r>
              <w:rPr>
                <w:rStyle w:val="IndexLink"/>
                <w:rtl w:val="true"/>
              </w:rPr>
              <w:t xml:space="preserve">ویژگی های قصّه های قرآن </w:t>
            </w:r>
            <w:r>
              <w:rPr>
                <w:rStyle w:val="IndexLink"/>
                <w:rtl w:val="true"/>
              </w:rPr>
              <w:t>(</w:t>
            </w:r>
            <w:r>
              <w:rPr>
                <w:rStyle w:val="IndexLink"/>
              </w:rPr>
              <w:t>1</w:t>
            </w:r>
            <w:r>
              <w:rPr>
                <w:rStyle w:val="IndexLink"/>
                <w:rtl w:val="true"/>
              </w:rPr>
              <w:t>)</w:t>
              <w:tab/>
            </w:r>
            <w:r>
              <w:rPr>
                <w:rStyle w:val="IndexLink"/>
              </w:rPr>
              <w:t>80</w:t>
            </w:r>
          </w:hyperlink>
        </w:p>
        <w:p>
          <w:pPr>
            <w:pStyle w:val="Contents3"/>
            <w:tabs>
              <w:tab w:val="clear" w:pos="8459"/>
              <w:tab w:val="right" w:pos="9026" w:leader="dot"/>
            </w:tabs>
            <w:rPr/>
          </w:pPr>
          <w:hyperlink w:anchor="__RefHeading___Toc1311281_774463916">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311283_774463916">
            <w:r>
              <w:rPr>
                <w:webHidden/>
                <w:rStyle w:val="IndexLink"/>
              </w:rPr>
              <w:t>1</w:t>
            </w:r>
            <w:r>
              <w:rPr>
                <w:rStyle w:val="IndexLink"/>
                <w:rtl w:val="true"/>
              </w:rPr>
              <w:t xml:space="preserve">. </w:t>
            </w:r>
            <w:r>
              <w:rPr>
                <w:rStyle w:val="IndexLink"/>
                <w:rtl w:val="true"/>
              </w:rPr>
              <w:t>تنوّع اسلوبی</w:t>
            </w:r>
            <w:r>
              <w:rPr>
                <w:rStyle w:val="IndexLink"/>
                <w:rtl w:val="true"/>
              </w:rPr>
              <w:tab/>
            </w:r>
            <w:r>
              <w:rPr>
                <w:rStyle w:val="IndexLink"/>
              </w:rPr>
              <w:t>81</w:t>
            </w:r>
          </w:hyperlink>
        </w:p>
        <w:p>
          <w:pPr>
            <w:pStyle w:val="Contents4"/>
            <w:tabs>
              <w:tab w:val="clear" w:pos="8176"/>
              <w:tab w:val="right" w:pos="9026" w:leader="dot"/>
            </w:tabs>
            <w:rPr/>
          </w:pPr>
          <w:hyperlink w:anchor="__RefHeading___Toc1311285_774463916">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311287_774463916">
            <w:r>
              <w:rPr>
                <w:webHidden/>
                <w:rStyle w:val="IndexLink"/>
                <w:rtl w:val="true"/>
              </w:rPr>
              <w:t>الف</w:t>
            </w:r>
            <w:r>
              <w:rPr>
                <w:rStyle w:val="IndexLink"/>
                <w:rtl w:val="true"/>
              </w:rPr>
              <w:t xml:space="preserve">) </w:t>
            </w:r>
            <w:r>
              <w:rPr>
                <w:rStyle w:val="IndexLink"/>
                <w:rtl w:val="true"/>
              </w:rPr>
              <w:t>آغاز داستان با بیان خلاصه آن</w:t>
            </w:r>
            <w:r>
              <w:rPr>
                <w:rStyle w:val="IndexLink"/>
                <w:rtl w:val="true"/>
              </w:rPr>
              <w:tab/>
            </w:r>
            <w:r>
              <w:rPr>
                <w:rStyle w:val="IndexLink"/>
              </w:rPr>
              <w:t>82</w:t>
            </w:r>
          </w:hyperlink>
        </w:p>
        <w:p>
          <w:pPr>
            <w:pStyle w:val="Contents4"/>
            <w:tabs>
              <w:tab w:val="clear" w:pos="8176"/>
              <w:tab w:val="right" w:pos="9026" w:leader="dot"/>
            </w:tabs>
            <w:rPr/>
          </w:pPr>
          <w:hyperlink w:anchor="__RefHeading___Toc1311289_774463916">
            <w:r>
              <w:rPr>
                <w:webHidden/>
                <w:rStyle w:val="IndexLink"/>
                <w:rtl w:val="true"/>
              </w:rPr>
              <w:t>ب</w:t>
            </w:r>
            <w:r>
              <w:rPr>
                <w:rStyle w:val="IndexLink"/>
                <w:rtl w:val="true"/>
              </w:rPr>
              <w:t xml:space="preserve">) </w:t>
            </w:r>
            <w:r>
              <w:rPr>
                <w:rStyle w:val="IndexLink"/>
                <w:rtl w:val="true"/>
              </w:rPr>
              <w:t>اشاره به نتیجه داستان در ابتدای آن</w:t>
            </w:r>
            <w:r>
              <w:rPr>
                <w:rStyle w:val="IndexLink"/>
                <w:rtl w:val="true"/>
              </w:rPr>
              <w:tab/>
            </w:r>
            <w:r>
              <w:rPr>
                <w:rStyle w:val="IndexLink"/>
              </w:rPr>
              <w:t>83</w:t>
            </w:r>
          </w:hyperlink>
        </w:p>
        <w:p>
          <w:pPr>
            <w:pStyle w:val="Contents4"/>
            <w:tabs>
              <w:tab w:val="clear" w:pos="8176"/>
              <w:tab w:val="right" w:pos="9026" w:leader="dot"/>
            </w:tabs>
            <w:rPr/>
          </w:pPr>
          <w:hyperlink w:anchor="__RefHeading___Toc1311291_774463916">
            <w:r>
              <w:rPr>
                <w:webHidden/>
                <w:rStyle w:val="IndexLink"/>
                <w:rtl w:val="true"/>
              </w:rPr>
              <w:t>ج</w:t>
            </w:r>
            <w:r>
              <w:rPr>
                <w:rStyle w:val="IndexLink"/>
                <w:rtl w:val="true"/>
              </w:rPr>
              <w:t xml:space="preserve">) </w:t>
            </w:r>
            <w:r>
              <w:rPr>
                <w:rStyle w:val="IndexLink"/>
                <w:rtl w:val="true"/>
              </w:rPr>
              <w:t>پنهان نگه داشتن راز وقوع حوادث</w:t>
            </w:r>
            <w:r>
              <w:rPr>
                <w:rStyle w:val="IndexLink"/>
                <w:rtl w:val="true"/>
              </w:rPr>
              <w:tab/>
            </w:r>
            <w:r>
              <w:rPr>
                <w:rStyle w:val="IndexLink"/>
              </w:rPr>
              <w:t>86</w:t>
            </w:r>
          </w:hyperlink>
        </w:p>
        <w:p>
          <w:pPr>
            <w:pStyle w:val="Contents2"/>
            <w:tabs>
              <w:tab w:val="clear" w:pos="8743"/>
              <w:tab w:val="right" w:pos="9026" w:leader="dot"/>
            </w:tabs>
            <w:rPr/>
          </w:pPr>
          <w:hyperlink w:anchor="__RefHeading___Toc1311293_774463916">
            <w:r>
              <w:rPr>
                <w:webHidden/>
                <w:rStyle w:val="IndexLink"/>
              </w:rPr>
              <w:t>10</w:t>
            </w:r>
            <w:r>
              <w:rPr>
                <w:rStyle w:val="IndexLink"/>
                <w:rtl w:val="true"/>
              </w:rPr>
              <w:t xml:space="preserve">- </w:t>
            </w:r>
            <w:r>
              <w:rPr>
                <w:rStyle w:val="IndexLink"/>
                <w:rtl w:val="true"/>
              </w:rPr>
              <w:t xml:space="preserve">ویژگی های قصه های قرآن </w:t>
            </w:r>
            <w:r>
              <w:rPr>
                <w:rStyle w:val="IndexLink"/>
                <w:rtl w:val="true"/>
              </w:rPr>
              <w:t>(</w:t>
            </w:r>
            <w:r>
              <w:rPr>
                <w:rStyle w:val="IndexLink"/>
              </w:rPr>
              <w:t>2</w:t>
            </w:r>
            <w:r>
              <w:rPr>
                <w:rStyle w:val="IndexLink"/>
                <w:rtl w:val="true"/>
              </w:rPr>
              <w:t>)</w:t>
              <w:tab/>
            </w:r>
            <w:r>
              <w:rPr>
                <w:rStyle w:val="IndexLink"/>
              </w:rPr>
              <w:t>88</w:t>
            </w:r>
          </w:hyperlink>
        </w:p>
        <w:p>
          <w:pPr>
            <w:pStyle w:val="Contents3"/>
            <w:tabs>
              <w:tab w:val="clear" w:pos="8459"/>
              <w:tab w:val="right" w:pos="9026" w:leader="dot"/>
            </w:tabs>
            <w:rPr/>
          </w:pPr>
          <w:hyperlink w:anchor="__RefHeading___Toc1311295_77446391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311297_774463916">
            <w:r>
              <w:rPr>
                <w:webHidden/>
                <w:rStyle w:val="IndexLink"/>
              </w:rPr>
              <w:t>2</w:t>
            </w:r>
            <w:r>
              <w:rPr>
                <w:rStyle w:val="IndexLink"/>
                <w:rtl w:val="true"/>
              </w:rPr>
              <w:t xml:space="preserve">. </w:t>
            </w:r>
            <w:r>
              <w:rPr>
                <w:rStyle w:val="IndexLink"/>
                <w:rtl w:val="true"/>
              </w:rPr>
              <w:t>واقع گرایی پویا</w:t>
            </w:r>
            <w:r>
              <w:rPr>
                <w:rStyle w:val="IndexLink"/>
                <w:rtl w:val="true"/>
              </w:rPr>
              <w:tab/>
            </w:r>
            <w:r>
              <w:rPr>
                <w:rStyle w:val="IndexLink"/>
              </w:rPr>
              <w:t>88</w:t>
            </w:r>
          </w:hyperlink>
        </w:p>
        <w:p>
          <w:pPr>
            <w:pStyle w:val="Contents3"/>
            <w:tabs>
              <w:tab w:val="clear" w:pos="8459"/>
              <w:tab w:val="right" w:pos="9026" w:leader="dot"/>
            </w:tabs>
            <w:rPr/>
          </w:pPr>
          <w:hyperlink w:anchor="__RefHeading___Toc1311299_774463916">
            <w:r>
              <w:rPr>
                <w:webHidden/>
                <w:rStyle w:val="IndexLink"/>
              </w:rPr>
              <w:t>3</w:t>
            </w:r>
            <w:r>
              <w:rPr>
                <w:rStyle w:val="IndexLink"/>
                <w:rtl w:val="true"/>
              </w:rPr>
              <w:t xml:space="preserve">. </w:t>
            </w:r>
            <w:r>
              <w:rPr>
                <w:rStyle w:val="IndexLink"/>
                <w:rtl w:val="true"/>
              </w:rPr>
              <w:t>نظم آسمانی و معجزه آسا</w:t>
            </w:r>
            <w:r>
              <w:rPr>
                <w:rStyle w:val="IndexLink"/>
                <w:rtl w:val="true"/>
              </w:rPr>
              <w:tab/>
            </w:r>
            <w:r>
              <w:rPr>
                <w:rStyle w:val="IndexLink"/>
              </w:rPr>
              <w:t>91</w:t>
            </w:r>
          </w:hyperlink>
        </w:p>
        <w:p>
          <w:pPr>
            <w:pStyle w:val="Contents2"/>
            <w:tabs>
              <w:tab w:val="clear" w:pos="8743"/>
              <w:tab w:val="right" w:pos="9026" w:leader="dot"/>
            </w:tabs>
            <w:rPr/>
          </w:pPr>
          <w:hyperlink w:anchor="__RefHeading___Toc1311301_774463916">
            <w:r>
              <w:rPr>
                <w:webHidden/>
                <w:rStyle w:val="IndexLink"/>
              </w:rPr>
              <w:t>11</w:t>
            </w:r>
            <w:r>
              <w:rPr>
                <w:rStyle w:val="IndexLink"/>
                <w:rtl w:val="true"/>
              </w:rPr>
              <w:t xml:space="preserve">- </w:t>
            </w:r>
            <w:r>
              <w:rPr>
                <w:rStyle w:val="IndexLink"/>
                <w:rtl w:val="true"/>
              </w:rPr>
              <w:t xml:space="preserve">ویژگی های قصّه های قرآن </w:t>
            </w:r>
            <w:r>
              <w:rPr>
                <w:rStyle w:val="IndexLink"/>
                <w:rtl w:val="true"/>
              </w:rPr>
              <w:t>(</w:t>
            </w:r>
            <w:r>
              <w:rPr>
                <w:rStyle w:val="IndexLink"/>
              </w:rPr>
              <w:t>3</w:t>
            </w:r>
            <w:r>
              <w:rPr>
                <w:rStyle w:val="IndexLink"/>
                <w:rtl w:val="true"/>
              </w:rPr>
              <w:t>)</w:t>
              <w:tab/>
            </w:r>
            <w:r>
              <w:rPr>
                <w:rStyle w:val="IndexLink"/>
              </w:rPr>
              <w:t>94</w:t>
            </w:r>
          </w:hyperlink>
        </w:p>
        <w:p>
          <w:pPr>
            <w:pStyle w:val="Contents3"/>
            <w:tabs>
              <w:tab w:val="clear" w:pos="8459"/>
              <w:tab w:val="right" w:pos="9026" w:leader="dot"/>
            </w:tabs>
            <w:rPr/>
          </w:pPr>
          <w:hyperlink w:anchor="__RefHeading___Toc1311303_77446391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311305_774463916">
            <w:r>
              <w:rPr>
                <w:webHidden/>
                <w:rStyle w:val="IndexLink"/>
              </w:rPr>
              <w:t>4</w:t>
            </w:r>
            <w:r>
              <w:rPr>
                <w:rStyle w:val="IndexLink"/>
                <w:rtl w:val="true"/>
              </w:rPr>
              <w:t xml:space="preserve">. </w:t>
            </w:r>
            <w:r>
              <w:rPr>
                <w:rStyle w:val="IndexLink"/>
                <w:rtl w:val="true"/>
              </w:rPr>
              <w:t>اصالت پیام رسانی</w:t>
            </w:r>
            <w:r>
              <w:rPr>
                <w:rStyle w:val="IndexLink"/>
                <w:rtl w:val="true"/>
              </w:rPr>
              <w:tab/>
            </w:r>
            <w:r>
              <w:rPr>
                <w:rStyle w:val="IndexLink"/>
              </w:rPr>
              <w:t>94</w:t>
            </w:r>
          </w:hyperlink>
        </w:p>
        <w:p>
          <w:pPr>
            <w:pStyle w:val="Contents4"/>
            <w:tabs>
              <w:tab w:val="clear" w:pos="8176"/>
              <w:tab w:val="right" w:pos="9026" w:leader="dot"/>
            </w:tabs>
            <w:rPr/>
          </w:pPr>
          <w:hyperlink w:anchor="__RefHeading___Toc1311307_77446391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311309_774463916">
            <w:r>
              <w:rPr>
                <w:webHidden/>
                <w:rStyle w:val="IndexLink"/>
                <w:rtl w:val="true"/>
              </w:rPr>
              <w:t>الف</w:t>
            </w:r>
            <w:r>
              <w:rPr>
                <w:rStyle w:val="IndexLink"/>
                <w:rtl w:val="true"/>
              </w:rPr>
              <w:t xml:space="preserve">) </w:t>
            </w:r>
            <w:r>
              <w:rPr>
                <w:rStyle w:val="IndexLink"/>
                <w:rtl w:val="true"/>
              </w:rPr>
              <w:t>گزینش صحنه های مؤثر</w:t>
            </w:r>
            <w:r>
              <w:rPr>
                <w:rStyle w:val="IndexLink"/>
                <w:rtl w:val="true"/>
              </w:rPr>
              <w:tab/>
            </w:r>
            <w:r>
              <w:rPr>
                <w:rStyle w:val="IndexLink"/>
              </w:rPr>
              <w:t>95</w:t>
            </w:r>
          </w:hyperlink>
        </w:p>
        <w:p>
          <w:pPr>
            <w:pStyle w:val="Contents4"/>
            <w:tabs>
              <w:tab w:val="clear" w:pos="8176"/>
              <w:tab w:val="right" w:pos="9026" w:leader="dot"/>
            </w:tabs>
            <w:rPr/>
          </w:pPr>
          <w:hyperlink w:anchor="__RefHeading___Toc1311311_774463916">
            <w:r>
              <w:rPr>
                <w:webHidden/>
                <w:rStyle w:val="IndexLink"/>
                <w:rtl w:val="true"/>
              </w:rPr>
              <w:t>ب</w:t>
            </w:r>
            <w:r>
              <w:rPr>
                <w:rStyle w:val="IndexLink"/>
                <w:rtl w:val="true"/>
              </w:rPr>
              <w:t xml:space="preserve">) </w:t>
            </w:r>
            <w:r>
              <w:rPr>
                <w:rStyle w:val="IndexLink"/>
                <w:rtl w:val="true"/>
              </w:rPr>
              <w:t>حذف برخی از صحنه های قابل فهم</w:t>
            </w:r>
            <w:r>
              <w:rPr>
                <w:rStyle w:val="IndexLink"/>
                <w:rtl w:val="true"/>
              </w:rPr>
              <w:tab/>
            </w:r>
            <w:r>
              <w:rPr>
                <w:rStyle w:val="IndexLink"/>
              </w:rPr>
              <w:t>96</w:t>
            </w:r>
          </w:hyperlink>
        </w:p>
        <w:p>
          <w:pPr>
            <w:pStyle w:val="Contents4"/>
            <w:tabs>
              <w:tab w:val="clear" w:pos="8176"/>
              <w:tab w:val="right" w:pos="9026" w:leader="dot"/>
            </w:tabs>
            <w:rPr/>
          </w:pPr>
          <w:hyperlink w:anchor="__RefHeading___Toc1311313_774463916">
            <w:r>
              <w:rPr>
                <w:webHidden/>
                <w:rStyle w:val="IndexLink"/>
                <w:rtl w:val="true"/>
              </w:rPr>
              <w:t>ج</w:t>
            </w:r>
            <w:r>
              <w:rPr>
                <w:rStyle w:val="IndexLink"/>
                <w:rtl w:val="true"/>
              </w:rPr>
              <w:t xml:space="preserve">) </w:t>
            </w:r>
            <w:r>
              <w:rPr>
                <w:rStyle w:val="IndexLink"/>
                <w:rtl w:val="true"/>
              </w:rPr>
              <w:t>تقدیم و تأخیر برخی حلقات داستان</w:t>
            </w:r>
            <w:r>
              <w:rPr>
                <w:rStyle w:val="IndexLink"/>
                <w:rtl w:val="true"/>
              </w:rPr>
              <w:tab/>
            </w:r>
            <w:r>
              <w:rPr>
                <w:rStyle w:val="IndexLink"/>
              </w:rPr>
              <w:t>97</w:t>
            </w:r>
          </w:hyperlink>
        </w:p>
        <w:p>
          <w:pPr>
            <w:pStyle w:val="Contents2"/>
            <w:tabs>
              <w:tab w:val="clear" w:pos="8743"/>
              <w:tab w:val="right" w:pos="9026" w:leader="dot"/>
            </w:tabs>
            <w:rPr/>
          </w:pPr>
          <w:hyperlink w:anchor="__RefHeading___Toc1311315_774463916">
            <w:r>
              <w:rPr>
                <w:webHidden/>
                <w:rStyle w:val="IndexLink"/>
              </w:rPr>
              <w:t>12</w:t>
            </w:r>
            <w:r>
              <w:rPr>
                <w:rStyle w:val="IndexLink"/>
                <w:rtl w:val="true"/>
              </w:rPr>
              <w:t xml:space="preserve">- </w:t>
            </w:r>
            <w:r>
              <w:rPr>
                <w:rStyle w:val="IndexLink"/>
                <w:rtl w:val="true"/>
              </w:rPr>
              <w:t>مقایسه دو قصه قرآنی با حکایت عهدین</w:t>
            </w:r>
            <w:r>
              <w:rPr>
                <w:rStyle w:val="IndexLink"/>
                <w:rtl w:val="true"/>
              </w:rPr>
              <w:tab/>
            </w:r>
            <w:r>
              <w:rPr>
                <w:rStyle w:val="IndexLink"/>
              </w:rPr>
              <w:t>101</w:t>
            </w:r>
          </w:hyperlink>
        </w:p>
        <w:p>
          <w:pPr>
            <w:pStyle w:val="Contents3"/>
            <w:tabs>
              <w:tab w:val="clear" w:pos="8459"/>
              <w:tab w:val="right" w:pos="9026" w:leader="dot"/>
            </w:tabs>
            <w:rPr/>
          </w:pPr>
          <w:hyperlink w:anchor="__RefHeading___Toc1311317_774463916">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311319_774463916">
            <w:r>
              <w:rPr>
                <w:webHidden/>
                <w:rStyle w:val="IndexLink"/>
                <w:rtl w:val="true"/>
              </w:rPr>
              <w:t>قصه داوری حضرت داود علیه السلام در قرآن و تورات</w:t>
            </w:r>
            <w:r>
              <w:rPr>
                <w:rStyle w:val="IndexLink"/>
                <w:rtl w:val="true"/>
              </w:rPr>
              <w:tab/>
            </w:r>
            <w:r>
              <w:rPr>
                <w:rStyle w:val="IndexLink"/>
              </w:rPr>
              <w:t>101</w:t>
            </w:r>
          </w:hyperlink>
        </w:p>
        <w:p>
          <w:pPr>
            <w:pStyle w:val="Contents3"/>
            <w:tabs>
              <w:tab w:val="clear" w:pos="8459"/>
              <w:tab w:val="right" w:pos="9026" w:leader="dot"/>
            </w:tabs>
            <w:rPr/>
          </w:pPr>
          <w:hyperlink w:anchor="__RefHeading___Toc1311321_774463916">
            <w:r>
              <w:rPr>
                <w:webHidden/>
                <w:rStyle w:val="IndexLink"/>
                <w:rtl w:val="true"/>
              </w:rPr>
              <w:t>قصه حضرت مسیح علیه السلام در انجیل و قرآن مجید</w:t>
            </w:r>
            <w:r>
              <w:rPr>
                <w:rStyle w:val="IndexLink"/>
                <w:rtl w:val="true"/>
              </w:rPr>
              <w:tab/>
            </w:r>
            <w:r>
              <w:rPr>
                <w:rStyle w:val="IndexLink"/>
              </w:rPr>
              <w:t>105</w:t>
            </w:r>
          </w:hyperlink>
        </w:p>
        <w:p>
          <w:pPr>
            <w:pStyle w:val="Contents2"/>
            <w:tabs>
              <w:tab w:val="clear" w:pos="8743"/>
              <w:tab w:val="right" w:pos="9026" w:leader="dot"/>
            </w:tabs>
            <w:rPr/>
          </w:pPr>
          <w:hyperlink w:anchor="__RefHeading___Toc1311323_774463916">
            <w:r>
              <w:rPr>
                <w:webHidden/>
                <w:rStyle w:val="IndexLink"/>
              </w:rPr>
              <w:t>13</w:t>
            </w:r>
            <w:r>
              <w:rPr>
                <w:rStyle w:val="IndexLink"/>
                <w:rtl w:val="true"/>
              </w:rPr>
              <w:t xml:space="preserve">- </w:t>
            </w:r>
            <w:r>
              <w:rPr>
                <w:rStyle w:val="IndexLink"/>
                <w:rtl w:val="true"/>
              </w:rPr>
              <w:t>اسرائیلیات و قصّه های قرآنی</w:t>
            </w:r>
            <w:r>
              <w:rPr>
                <w:rStyle w:val="IndexLink"/>
                <w:rtl w:val="true"/>
              </w:rPr>
              <w:tab/>
            </w:r>
            <w:r>
              <w:rPr>
                <w:rStyle w:val="IndexLink"/>
              </w:rPr>
              <w:t>110</w:t>
            </w:r>
          </w:hyperlink>
        </w:p>
        <w:p>
          <w:pPr>
            <w:pStyle w:val="Contents3"/>
            <w:tabs>
              <w:tab w:val="clear" w:pos="8459"/>
              <w:tab w:val="right" w:pos="9026" w:leader="dot"/>
            </w:tabs>
            <w:rPr/>
          </w:pPr>
          <w:hyperlink w:anchor="__RefHeading___Toc1311325_774463916">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311327_774463916">
            <w:r>
              <w:rPr>
                <w:webHidden/>
                <w:rStyle w:val="IndexLink"/>
                <w:rtl w:val="true"/>
              </w:rPr>
              <w:t>واژه اسرائیلیات و منظور از آن</w:t>
            </w:r>
            <w:r>
              <w:rPr>
                <w:rStyle w:val="IndexLink"/>
                <w:rtl w:val="true"/>
              </w:rPr>
              <w:tab/>
            </w:r>
            <w:r>
              <w:rPr>
                <w:rStyle w:val="IndexLink"/>
              </w:rPr>
              <w:t>110</w:t>
            </w:r>
          </w:hyperlink>
        </w:p>
        <w:p>
          <w:pPr>
            <w:pStyle w:val="Contents3"/>
            <w:tabs>
              <w:tab w:val="clear" w:pos="8459"/>
              <w:tab w:val="right" w:pos="9026" w:leader="dot"/>
            </w:tabs>
            <w:rPr/>
          </w:pPr>
          <w:hyperlink w:anchor="__RefHeading___Toc1311329_774463916">
            <w:r>
              <w:rPr>
                <w:webHidden/>
                <w:rStyle w:val="IndexLink"/>
                <w:rtl w:val="true"/>
              </w:rPr>
              <w:t>عوامل پیدایش و گسترش اسرائیلیات در حوزه اسلام</w:t>
            </w:r>
            <w:r>
              <w:rPr>
                <w:rStyle w:val="IndexLink"/>
                <w:rtl w:val="true"/>
              </w:rPr>
              <w:tab/>
            </w:r>
            <w:r>
              <w:rPr>
                <w:rStyle w:val="IndexLink"/>
              </w:rPr>
              <w:t>111</w:t>
            </w:r>
          </w:hyperlink>
        </w:p>
        <w:p>
          <w:pPr>
            <w:pStyle w:val="Contents4"/>
            <w:tabs>
              <w:tab w:val="clear" w:pos="8176"/>
              <w:tab w:val="right" w:pos="9026" w:leader="dot"/>
            </w:tabs>
            <w:rPr/>
          </w:pPr>
          <w:hyperlink w:anchor="__RefHeading___Toc1311331_77446391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311333_774463916">
            <w:r>
              <w:rPr>
                <w:webHidden/>
                <w:rStyle w:val="IndexLink"/>
              </w:rPr>
              <w:t>1</w:t>
            </w:r>
            <w:r>
              <w:rPr>
                <w:rStyle w:val="IndexLink"/>
                <w:rtl w:val="true"/>
              </w:rPr>
              <w:t xml:space="preserve">. </w:t>
            </w:r>
            <w:r>
              <w:rPr>
                <w:rStyle w:val="IndexLink"/>
                <w:rtl w:val="true"/>
              </w:rPr>
              <w:t>ارتباط و هم جواری مسلمانان با اهل کتاب</w:t>
            </w:r>
            <w:r>
              <w:rPr>
                <w:rStyle w:val="IndexLink"/>
                <w:rtl w:val="true"/>
              </w:rPr>
              <w:tab/>
            </w:r>
            <w:r>
              <w:rPr>
                <w:rStyle w:val="IndexLink"/>
              </w:rPr>
              <w:t>111</w:t>
            </w:r>
          </w:hyperlink>
        </w:p>
        <w:p>
          <w:pPr>
            <w:pStyle w:val="Contents4"/>
            <w:tabs>
              <w:tab w:val="clear" w:pos="8176"/>
              <w:tab w:val="right" w:pos="9026" w:leader="dot"/>
            </w:tabs>
            <w:rPr/>
          </w:pPr>
          <w:hyperlink w:anchor="__RefHeading___Toc1311335_774463916">
            <w:r>
              <w:rPr>
                <w:webHidden/>
                <w:rStyle w:val="IndexLink"/>
              </w:rPr>
              <w:t>2</w:t>
            </w:r>
            <w:r>
              <w:rPr>
                <w:rStyle w:val="IndexLink"/>
                <w:rtl w:val="true"/>
              </w:rPr>
              <w:t xml:space="preserve">. </w:t>
            </w:r>
            <w:r>
              <w:rPr>
                <w:rStyle w:val="IndexLink"/>
                <w:rtl w:val="true"/>
              </w:rPr>
              <w:t>اجازه فعالیت به قصه گویان و افسانه پردازان تازه مسلمان</w:t>
            </w:r>
            <w:r>
              <w:rPr>
                <w:rStyle w:val="IndexLink"/>
                <w:rtl w:val="true"/>
              </w:rPr>
              <w:tab/>
            </w:r>
            <w:r>
              <w:rPr>
                <w:rStyle w:val="IndexLink"/>
              </w:rPr>
              <w:t>111</w:t>
            </w:r>
          </w:hyperlink>
        </w:p>
        <w:p>
          <w:pPr>
            <w:pStyle w:val="Contents4"/>
            <w:tabs>
              <w:tab w:val="clear" w:pos="8176"/>
              <w:tab w:val="right" w:pos="9026" w:leader="dot"/>
            </w:tabs>
            <w:rPr/>
          </w:pPr>
          <w:hyperlink w:anchor="__RefHeading___Toc1311337_774463916">
            <w:r>
              <w:rPr>
                <w:webHidden/>
                <w:rStyle w:val="IndexLink"/>
              </w:rPr>
              <w:t>3</w:t>
            </w:r>
            <w:r>
              <w:rPr>
                <w:rStyle w:val="IndexLink"/>
                <w:rtl w:val="true"/>
              </w:rPr>
              <w:t xml:space="preserve">. </w:t>
            </w:r>
            <w:r>
              <w:rPr>
                <w:rStyle w:val="IndexLink"/>
                <w:rtl w:val="true"/>
              </w:rPr>
              <w:t>وجود برخی مشترکات بین متون دینی گذشته و قرآن کریم</w:t>
            </w:r>
            <w:r>
              <w:rPr>
                <w:rStyle w:val="IndexLink"/>
                <w:rtl w:val="true"/>
              </w:rPr>
              <w:tab/>
            </w:r>
            <w:r>
              <w:rPr>
                <w:rStyle w:val="IndexLink"/>
              </w:rPr>
              <w:t>113</w:t>
            </w:r>
          </w:hyperlink>
        </w:p>
        <w:p>
          <w:pPr>
            <w:pStyle w:val="Contents4"/>
            <w:tabs>
              <w:tab w:val="clear" w:pos="8176"/>
              <w:tab w:val="right" w:pos="9026" w:leader="dot"/>
            </w:tabs>
            <w:rPr/>
          </w:pPr>
          <w:hyperlink w:anchor="__RefHeading___Toc1311339_774463916">
            <w:r>
              <w:rPr>
                <w:webHidden/>
                <w:rStyle w:val="IndexLink"/>
              </w:rPr>
              <w:t>4</w:t>
            </w:r>
            <w:r>
              <w:rPr>
                <w:rStyle w:val="IndexLink"/>
                <w:rtl w:val="true"/>
              </w:rPr>
              <w:t xml:space="preserve">. </w:t>
            </w:r>
            <w:r>
              <w:rPr>
                <w:rStyle w:val="IndexLink"/>
                <w:rtl w:val="true"/>
              </w:rPr>
              <w:t>ممنوعیت نگارش و نقل حدیث نبوی</w:t>
            </w:r>
            <w:r>
              <w:rPr>
                <w:rStyle w:val="IndexLink"/>
                <w:rtl w:val="true"/>
              </w:rPr>
              <w:tab/>
            </w:r>
            <w:r>
              <w:rPr>
                <w:rStyle w:val="IndexLink"/>
              </w:rPr>
              <w:t>115</w:t>
            </w:r>
          </w:hyperlink>
        </w:p>
        <w:p>
          <w:pPr>
            <w:pStyle w:val="Contents2"/>
            <w:tabs>
              <w:tab w:val="clear" w:pos="8743"/>
              <w:tab w:val="right" w:pos="9026" w:leader="dot"/>
            </w:tabs>
            <w:rPr/>
          </w:pPr>
          <w:hyperlink w:anchor="__RefHeading___Toc1311341_774463916">
            <w:r>
              <w:rPr>
                <w:webHidden/>
                <w:rStyle w:val="IndexLink"/>
              </w:rPr>
              <w:t>14</w:t>
            </w:r>
            <w:r>
              <w:rPr>
                <w:rStyle w:val="IndexLink"/>
                <w:rtl w:val="true"/>
              </w:rPr>
              <w:t xml:space="preserve">- </w:t>
            </w:r>
            <w:r>
              <w:rPr>
                <w:rStyle w:val="IndexLink"/>
                <w:rtl w:val="true"/>
              </w:rPr>
              <w:t>خاورشناسان و قصّه های قرآنی</w:t>
            </w:r>
            <w:r>
              <w:rPr>
                <w:rStyle w:val="IndexLink"/>
                <w:rtl w:val="true"/>
              </w:rPr>
              <w:tab/>
            </w:r>
            <w:r>
              <w:rPr>
                <w:rStyle w:val="IndexLink"/>
              </w:rPr>
              <w:t>118</w:t>
            </w:r>
          </w:hyperlink>
        </w:p>
        <w:p>
          <w:pPr>
            <w:pStyle w:val="Contents3"/>
            <w:tabs>
              <w:tab w:val="clear" w:pos="8459"/>
              <w:tab w:val="right" w:pos="9026" w:leader="dot"/>
            </w:tabs>
            <w:rPr/>
          </w:pPr>
          <w:hyperlink w:anchor="__RefHeading___Toc1311343_774463916">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311345_774463916">
            <w:r>
              <w:rPr>
                <w:webHidden/>
                <w:rStyle w:val="IndexLink"/>
                <w:rtl w:val="true"/>
              </w:rPr>
              <w:t>تشکیک مستشرقان و پاسخ به آن</w:t>
            </w:r>
            <w:r>
              <w:rPr>
                <w:rStyle w:val="IndexLink"/>
                <w:rtl w:val="true"/>
              </w:rPr>
              <w:tab/>
            </w:r>
            <w:r>
              <w:rPr>
                <w:rStyle w:val="IndexLink"/>
              </w:rPr>
              <w:t>118</w:t>
            </w:r>
          </w:hyperlink>
        </w:p>
        <w:p>
          <w:pPr>
            <w:pStyle w:val="Contents3"/>
            <w:tabs>
              <w:tab w:val="clear" w:pos="8459"/>
              <w:tab w:val="right" w:pos="9026" w:leader="dot"/>
            </w:tabs>
            <w:rPr/>
          </w:pPr>
          <w:hyperlink w:anchor="__RefHeading___Toc1311347_774463916">
            <w:r>
              <w:rPr>
                <w:webHidden/>
                <w:rStyle w:val="IndexLink"/>
                <w:rtl w:val="true"/>
              </w:rPr>
              <w:t>دلایل قرآنی بر رد مستشرقان و مشرکان</w:t>
            </w:r>
            <w:r>
              <w:rPr>
                <w:rStyle w:val="IndexLink"/>
                <w:rtl w:val="true"/>
              </w:rPr>
              <w:tab/>
            </w:r>
            <w:r>
              <w:rPr>
                <w:rStyle w:val="IndexLink"/>
              </w:rPr>
              <w:t>120</w:t>
            </w:r>
          </w:hyperlink>
        </w:p>
        <w:p>
          <w:pPr>
            <w:pStyle w:val="Contents4"/>
            <w:tabs>
              <w:tab w:val="clear" w:pos="8176"/>
              <w:tab w:val="right" w:pos="9026" w:leader="dot"/>
            </w:tabs>
            <w:rPr/>
          </w:pPr>
          <w:hyperlink w:anchor="__RefHeading___Toc1311349_77446391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311351_774463916">
            <w:r>
              <w:rPr>
                <w:webHidden/>
                <w:rStyle w:val="IndexLink"/>
              </w:rPr>
              <w:t>1</w:t>
            </w:r>
            <w:r>
              <w:rPr>
                <w:rStyle w:val="IndexLink"/>
                <w:rtl w:val="true"/>
              </w:rPr>
              <w:t xml:space="preserve">. </w:t>
            </w:r>
            <w:r>
              <w:rPr>
                <w:rStyle w:val="IndexLink"/>
                <w:rtl w:val="true"/>
              </w:rPr>
              <w:t>عربی بودن زبان قرآن</w:t>
            </w:r>
            <w:r>
              <w:rPr>
                <w:rStyle w:val="IndexLink"/>
                <w:rtl w:val="true"/>
              </w:rPr>
              <w:tab/>
            </w:r>
            <w:r>
              <w:rPr>
                <w:rStyle w:val="IndexLink"/>
              </w:rPr>
              <w:t>120</w:t>
            </w:r>
          </w:hyperlink>
        </w:p>
        <w:p>
          <w:pPr>
            <w:pStyle w:val="Contents4"/>
            <w:tabs>
              <w:tab w:val="clear" w:pos="8176"/>
              <w:tab w:val="right" w:pos="9026" w:leader="dot"/>
            </w:tabs>
            <w:rPr/>
          </w:pPr>
          <w:hyperlink w:anchor="__RefHeading___Toc1311353_774463916">
            <w:r>
              <w:rPr>
                <w:webHidden/>
                <w:rStyle w:val="IndexLink"/>
              </w:rPr>
              <w:t>2</w:t>
            </w:r>
            <w:r>
              <w:rPr>
                <w:rStyle w:val="IndexLink"/>
                <w:rtl w:val="true"/>
              </w:rPr>
              <w:t xml:space="preserve">. </w:t>
            </w:r>
            <w:r>
              <w:rPr>
                <w:rStyle w:val="IndexLink"/>
                <w:rtl w:val="true"/>
              </w:rPr>
              <w:t>وحیانی و غیبی بودن آیات قرآن</w:t>
            </w:r>
            <w:r>
              <w:rPr>
                <w:rStyle w:val="IndexLink"/>
                <w:rtl w:val="true"/>
              </w:rPr>
              <w:tab/>
            </w:r>
            <w:r>
              <w:rPr>
                <w:rStyle w:val="IndexLink"/>
              </w:rPr>
              <w:t>121</w:t>
            </w:r>
          </w:hyperlink>
        </w:p>
        <w:p>
          <w:pPr>
            <w:pStyle w:val="Contents3"/>
            <w:tabs>
              <w:tab w:val="clear" w:pos="8459"/>
              <w:tab w:val="right" w:pos="9026" w:leader="dot"/>
            </w:tabs>
            <w:rPr/>
          </w:pPr>
          <w:hyperlink w:anchor="__RefHeading___Toc1311355_774463916">
            <w:r>
              <w:rPr>
                <w:webHidden/>
                <w:rStyle w:val="IndexLink"/>
                <w:rtl w:val="true"/>
              </w:rPr>
              <w:t>دلیل عقلی بر رد مستشرقان</w:t>
            </w:r>
            <w:r>
              <w:rPr>
                <w:rStyle w:val="IndexLink"/>
                <w:rtl w:val="true"/>
              </w:rPr>
              <w:tab/>
            </w:r>
            <w:r>
              <w:rPr>
                <w:rStyle w:val="IndexLink"/>
              </w:rPr>
              <w:t>121</w:t>
            </w:r>
          </w:hyperlink>
        </w:p>
        <w:p>
          <w:pPr>
            <w:pStyle w:val="Contents2"/>
            <w:tabs>
              <w:tab w:val="clear" w:pos="8743"/>
              <w:tab w:val="right" w:pos="9026" w:leader="dot"/>
            </w:tabs>
            <w:rPr/>
          </w:pPr>
          <w:hyperlink w:anchor="__RefHeading___Toc1311357_774463916">
            <w:r>
              <w:rPr>
                <w:webHidden/>
                <w:rStyle w:val="IndexLink"/>
              </w:rPr>
              <w:t>15</w:t>
            </w:r>
            <w:r>
              <w:rPr>
                <w:rStyle w:val="IndexLink"/>
                <w:rtl w:val="true"/>
              </w:rPr>
              <w:t xml:space="preserve">- </w:t>
            </w:r>
            <w:r>
              <w:rPr>
                <w:rStyle w:val="IndexLink"/>
                <w:rtl w:val="true"/>
              </w:rPr>
              <w:t>داستان حضرت آدم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311359_774463916">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311361_774463916">
            <w:r>
              <w:rPr>
                <w:webHidden/>
                <w:rStyle w:val="IndexLink"/>
              </w:rPr>
              <w:t>1</w:t>
            </w:r>
            <w:r>
              <w:rPr>
                <w:rStyle w:val="IndexLink"/>
                <w:rtl w:val="true"/>
              </w:rPr>
              <w:t xml:space="preserve">. </w:t>
            </w:r>
            <w:r>
              <w:rPr>
                <w:rStyle w:val="IndexLink"/>
                <w:rtl w:val="true"/>
              </w:rPr>
              <w:t>تصویر قصّه آدم علیه السلام در سوره بقره</w:t>
            </w:r>
            <w:r>
              <w:rPr>
                <w:rStyle w:val="IndexLink"/>
                <w:rtl w:val="true"/>
              </w:rPr>
              <w:tab/>
            </w:r>
            <w:r>
              <w:rPr>
                <w:rStyle w:val="IndexLink"/>
              </w:rPr>
              <w:t>125</w:t>
            </w:r>
          </w:hyperlink>
        </w:p>
        <w:p>
          <w:pPr>
            <w:pStyle w:val="Contents3"/>
            <w:tabs>
              <w:tab w:val="clear" w:pos="8459"/>
              <w:tab w:val="right" w:pos="9026" w:leader="dot"/>
            </w:tabs>
            <w:rPr/>
          </w:pPr>
          <w:hyperlink w:anchor="__RefHeading___Toc1311363_774463916">
            <w:r>
              <w:rPr>
                <w:webHidden/>
                <w:rStyle w:val="IndexLink"/>
              </w:rPr>
              <w:t>2</w:t>
            </w:r>
            <w:r>
              <w:rPr>
                <w:rStyle w:val="IndexLink"/>
                <w:rtl w:val="true"/>
              </w:rPr>
              <w:t xml:space="preserve">. </w:t>
            </w:r>
            <w:r>
              <w:rPr>
                <w:rStyle w:val="IndexLink"/>
                <w:rtl w:val="true"/>
              </w:rPr>
              <w:t>تصویر قصّه آدم علیه السلام در سوره اعراف</w:t>
            </w:r>
            <w:r>
              <w:rPr>
                <w:rStyle w:val="IndexLink"/>
                <w:rtl w:val="true"/>
              </w:rPr>
              <w:tab/>
            </w:r>
            <w:r>
              <w:rPr>
                <w:rStyle w:val="IndexLink"/>
              </w:rPr>
              <w:t>127</w:t>
            </w:r>
          </w:hyperlink>
        </w:p>
        <w:p>
          <w:pPr>
            <w:pStyle w:val="Contents3"/>
            <w:tabs>
              <w:tab w:val="clear" w:pos="8459"/>
              <w:tab w:val="right" w:pos="9026" w:leader="dot"/>
            </w:tabs>
            <w:rPr/>
          </w:pPr>
          <w:hyperlink w:anchor="__RefHeading___Toc1311365_774463916">
            <w:r>
              <w:rPr>
                <w:webHidden/>
                <w:rStyle w:val="IndexLink"/>
              </w:rPr>
              <w:t>3</w:t>
            </w:r>
            <w:r>
              <w:rPr>
                <w:rStyle w:val="IndexLink"/>
                <w:rtl w:val="true"/>
              </w:rPr>
              <w:t xml:space="preserve">. </w:t>
            </w:r>
            <w:r>
              <w:rPr>
                <w:rStyle w:val="IndexLink"/>
                <w:rtl w:val="true"/>
              </w:rPr>
              <w:t>تصویر قصه آدم علیه السلام در سوره حجر</w:t>
            </w:r>
            <w:r>
              <w:rPr>
                <w:rStyle w:val="IndexLink"/>
                <w:rtl w:val="true"/>
              </w:rPr>
              <w:tab/>
            </w:r>
            <w:r>
              <w:rPr>
                <w:rStyle w:val="IndexLink"/>
              </w:rPr>
              <w:t>129</w:t>
            </w:r>
          </w:hyperlink>
        </w:p>
        <w:p>
          <w:pPr>
            <w:pStyle w:val="Contents3"/>
            <w:tabs>
              <w:tab w:val="clear" w:pos="8459"/>
              <w:tab w:val="right" w:pos="9026" w:leader="dot"/>
            </w:tabs>
            <w:rPr/>
          </w:pPr>
          <w:hyperlink w:anchor="__RefHeading___Toc1311367_774463916">
            <w:r>
              <w:rPr>
                <w:webHidden/>
                <w:rStyle w:val="IndexLink"/>
              </w:rPr>
              <w:t>4</w:t>
            </w:r>
            <w:r>
              <w:rPr>
                <w:rStyle w:val="IndexLink"/>
                <w:rtl w:val="true"/>
              </w:rPr>
              <w:t xml:space="preserve">. </w:t>
            </w:r>
            <w:r>
              <w:rPr>
                <w:rStyle w:val="IndexLink"/>
                <w:rtl w:val="true"/>
              </w:rPr>
              <w:t>تصویر قصّه آدم علیه السلام در سوره اسراء</w:t>
            </w:r>
            <w:r>
              <w:rPr>
                <w:rStyle w:val="IndexLink"/>
                <w:rtl w:val="true"/>
              </w:rPr>
              <w:tab/>
            </w:r>
            <w:r>
              <w:rPr>
                <w:rStyle w:val="IndexLink"/>
              </w:rPr>
              <w:t>130</w:t>
            </w:r>
          </w:hyperlink>
        </w:p>
        <w:p>
          <w:pPr>
            <w:pStyle w:val="Contents3"/>
            <w:tabs>
              <w:tab w:val="clear" w:pos="8459"/>
              <w:tab w:val="right" w:pos="9026" w:leader="dot"/>
            </w:tabs>
            <w:rPr/>
          </w:pPr>
          <w:hyperlink w:anchor="__RefHeading___Toc1311369_774463916">
            <w:r>
              <w:rPr>
                <w:webHidden/>
                <w:rStyle w:val="IndexLink"/>
              </w:rPr>
              <w:t>5</w:t>
            </w:r>
            <w:r>
              <w:rPr>
                <w:rStyle w:val="IndexLink"/>
                <w:rtl w:val="true"/>
              </w:rPr>
              <w:t xml:space="preserve">. </w:t>
            </w:r>
            <w:r>
              <w:rPr>
                <w:rStyle w:val="IndexLink"/>
                <w:rtl w:val="true"/>
              </w:rPr>
              <w:t>تصویر قصّه آدم علیه السلام در سوره کهف</w:t>
            </w:r>
            <w:r>
              <w:rPr>
                <w:rStyle w:val="IndexLink"/>
                <w:rtl w:val="true"/>
              </w:rPr>
              <w:tab/>
            </w:r>
            <w:r>
              <w:rPr>
                <w:rStyle w:val="IndexLink"/>
              </w:rPr>
              <w:t>130</w:t>
            </w:r>
          </w:hyperlink>
        </w:p>
        <w:p>
          <w:pPr>
            <w:pStyle w:val="Contents3"/>
            <w:tabs>
              <w:tab w:val="clear" w:pos="8459"/>
              <w:tab w:val="right" w:pos="9026" w:leader="dot"/>
            </w:tabs>
            <w:rPr/>
          </w:pPr>
          <w:hyperlink w:anchor="__RefHeading___Toc1311371_774463916">
            <w:r>
              <w:rPr>
                <w:webHidden/>
                <w:rStyle w:val="IndexLink"/>
              </w:rPr>
              <w:t>6</w:t>
            </w:r>
            <w:r>
              <w:rPr>
                <w:rStyle w:val="IndexLink"/>
                <w:rtl w:val="true"/>
              </w:rPr>
              <w:t xml:space="preserve">. </w:t>
            </w:r>
            <w:r>
              <w:rPr>
                <w:rStyle w:val="IndexLink"/>
                <w:rtl w:val="true"/>
              </w:rPr>
              <w:t>تصویر قصّه آدم علیه السلام در سوره طه</w:t>
            </w:r>
            <w:r>
              <w:rPr>
                <w:rStyle w:val="IndexLink"/>
                <w:rtl w:val="true"/>
              </w:rPr>
              <w:tab/>
            </w:r>
            <w:r>
              <w:rPr>
                <w:rStyle w:val="IndexLink"/>
              </w:rPr>
              <w:t>131</w:t>
            </w:r>
          </w:hyperlink>
        </w:p>
        <w:p>
          <w:pPr>
            <w:pStyle w:val="Contents3"/>
            <w:tabs>
              <w:tab w:val="clear" w:pos="8459"/>
              <w:tab w:val="right" w:pos="9026" w:leader="dot"/>
            </w:tabs>
            <w:rPr/>
          </w:pPr>
          <w:hyperlink w:anchor="__RefHeading___Toc1311373_774463916">
            <w:r>
              <w:rPr>
                <w:webHidden/>
                <w:rStyle w:val="IndexLink"/>
              </w:rPr>
              <w:t>7</w:t>
            </w:r>
            <w:r>
              <w:rPr>
                <w:rStyle w:val="IndexLink"/>
                <w:rtl w:val="true"/>
              </w:rPr>
              <w:t xml:space="preserve">. </w:t>
            </w:r>
            <w:r>
              <w:rPr>
                <w:rStyle w:val="IndexLink"/>
                <w:rtl w:val="true"/>
              </w:rPr>
              <w:t>تصویر قصّه آدم علیه السلام در سوره ص</w:t>
            </w:r>
            <w:r>
              <w:rPr>
                <w:rStyle w:val="IndexLink"/>
                <w:rtl w:val="true"/>
              </w:rPr>
              <w:tab/>
            </w:r>
            <w:r>
              <w:rPr>
                <w:rStyle w:val="IndexLink"/>
              </w:rPr>
              <w:t>131</w:t>
            </w:r>
          </w:hyperlink>
        </w:p>
        <w:p>
          <w:pPr>
            <w:pStyle w:val="Contents3"/>
            <w:tabs>
              <w:tab w:val="clear" w:pos="8459"/>
              <w:tab w:val="right" w:pos="9026" w:leader="dot"/>
            </w:tabs>
            <w:rPr/>
          </w:pPr>
          <w:hyperlink w:anchor="__RefHeading___Toc1311375_774463916">
            <w:r>
              <w:rPr>
                <w:webHidden/>
                <w:rStyle w:val="IndexLink"/>
                <w:rtl w:val="true"/>
              </w:rPr>
              <w:t>نگرش مجموعه ای به هفت تصویر</w:t>
            </w:r>
            <w:r>
              <w:rPr>
                <w:rStyle w:val="IndexLink"/>
                <w:rtl w:val="true"/>
              </w:rPr>
              <w:tab/>
            </w:r>
            <w:r>
              <w:rPr>
                <w:rStyle w:val="IndexLink"/>
              </w:rPr>
              <w:t>132</w:t>
            </w:r>
          </w:hyperlink>
        </w:p>
        <w:p>
          <w:pPr>
            <w:pStyle w:val="Contents2"/>
            <w:tabs>
              <w:tab w:val="clear" w:pos="8743"/>
              <w:tab w:val="right" w:pos="9026" w:leader="dot"/>
            </w:tabs>
            <w:rPr/>
          </w:pPr>
          <w:hyperlink w:anchor="__RefHeading___Toc1311377_774463916">
            <w:r>
              <w:rPr>
                <w:webHidden/>
                <w:rStyle w:val="IndexLink"/>
              </w:rPr>
              <w:t>16</w:t>
            </w:r>
            <w:r>
              <w:rPr>
                <w:rStyle w:val="IndexLink"/>
                <w:rtl w:val="true"/>
              </w:rPr>
              <w:t xml:space="preserve">- </w:t>
            </w:r>
            <w:r>
              <w:rPr>
                <w:rStyle w:val="IndexLink"/>
                <w:rtl w:val="true"/>
              </w:rPr>
              <w:t xml:space="preserve">داستان حضرت آدم علیه السلام </w:t>
            </w:r>
            <w:r>
              <w:rPr>
                <w:rStyle w:val="IndexLink"/>
                <w:rtl w:val="true"/>
              </w:rPr>
              <w:t>(</w:t>
            </w:r>
            <w:r>
              <w:rPr>
                <w:rStyle w:val="IndexLink"/>
              </w:rPr>
              <w:t>2</w:t>
            </w:r>
            <w:r>
              <w:rPr>
                <w:rStyle w:val="IndexLink"/>
                <w:rtl w:val="true"/>
              </w:rPr>
              <w:t>)</w:t>
              <w:tab/>
            </w:r>
            <w:r>
              <w:rPr>
                <w:rStyle w:val="IndexLink"/>
              </w:rPr>
              <w:t>135</w:t>
            </w:r>
          </w:hyperlink>
        </w:p>
        <w:p>
          <w:pPr>
            <w:pStyle w:val="Contents3"/>
            <w:tabs>
              <w:tab w:val="clear" w:pos="8459"/>
              <w:tab w:val="right" w:pos="9026" w:leader="dot"/>
            </w:tabs>
            <w:rPr/>
          </w:pPr>
          <w:hyperlink w:anchor="__RefHeading___Toc1311379_774463916">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311381_774463916">
            <w:r>
              <w:rPr>
                <w:webHidden/>
                <w:rStyle w:val="IndexLink"/>
                <w:rtl w:val="true"/>
              </w:rPr>
              <w:t>آفرینش آدم از نگاه قرآن</w:t>
            </w:r>
            <w:r>
              <w:rPr>
                <w:rStyle w:val="IndexLink"/>
                <w:rtl w:val="true"/>
              </w:rPr>
              <w:tab/>
            </w:r>
            <w:r>
              <w:rPr>
                <w:rStyle w:val="IndexLink"/>
              </w:rPr>
              <w:t>135</w:t>
            </w:r>
          </w:hyperlink>
        </w:p>
        <w:p>
          <w:pPr>
            <w:pStyle w:val="Contents3"/>
            <w:tabs>
              <w:tab w:val="clear" w:pos="8459"/>
              <w:tab w:val="right" w:pos="9026" w:leader="dot"/>
            </w:tabs>
            <w:rPr/>
          </w:pPr>
          <w:hyperlink w:anchor="__RefHeading___Toc1311383_774463916">
            <w:r>
              <w:rPr>
                <w:webHidden/>
                <w:rStyle w:val="IndexLink"/>
                <w:rtl w:val="true"/>
              </w:rPr>
              <w:t>تفاوت بهشت آدم علیه السلام با بهشت موعود</w:t>
            </w:r>
            <w:r>
              <w:rPr>
                <w:rStyle w:val="IndexLink"/>
                <w:rtl w:val="true"/>
              </w:rPr>
              <w:tab/>
            </w:r>
            <w:r>
              <w:rPr>
                <w:rStyle w:val="IndexLink"/>
              </w:rPr>
              <w:t>137</w:t>
            </w:r>
          </w:hyperlink>
        </w:p>
        <w:p>
          <w:pPr>
            <w:pStyle w:val="Contents3"/>
            <w:tabs>
              <w:tab w:val="clear" w:pos="8459"/>
              <w:tab w:val="right" w:pos="9026" w:leader="dot"/>
            </w:tabs>
            <w:rPr/>
          </w:pPr>
          <w:hyperlink w:anchor="__RefHeading___Toc1311385_774463916">
            <w:r>
              <w:rPr>
                <w:webHidden/>
                <w:rStyle w:val="IndexLink"/>
                <w:rtl w:val="true"/>
              </w:rPr>
              <w:t>شجره ممنوعه</w:t>
            </w:r>
            <w:r>
              <w:rPr>
                <w:rStyle w:val="IndexLink"/>
                <w:rtl w:val="true"/>
              </w:rPr>
              <w:tab/>
            </w:r>
            <w:r>
              <w:rPr>
                <w:rStyle w:val="IndexLink"/>
              </w:rPr>
              <w:t>138</w:t>
            </w:r>
          </w:hyperlink>
        </w:p>
        <w:p>
          <w:pPr>
            <w:pStyle w:val="Contents3"/>
            <w:tabs>
              <w:tab w:val="clear" w:pos="8459"/>
              <w:tab w:val="right" w:pos="9026" w:leader="dot"/>
            </w:tabs>
            <w:rPr/>
          </w:pPr>
          <w:hyperlink w:anchor="__RefHeading___Toc1311387_774463916">
            <w:r>
              <w:rPr>
                <w:webHidden/>
                <w:rStyle w:val="IndexLink"/>
                <w:rtl w:val="true"/>
              </w:rPr>
              <w:t>پیام قصّه آدم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1311389_774463916">
            <w:r>
              <w:rPr>
                <w:webHidden/>
                <w:rStyle w:val="IndexLink"/>
              </w:rPr>
              <w:t>17</w:t>
            </w:r>
            <w:r>
              <w:rPr>
                <w:rStyle w:val="IndexLink"/>
                <w:rtl w:val="true"/>
              </w:rPr>
              <w:t xml:space="preserve">- </w:t>
            </w:r>
            <w:r>
              <w:rPr>
                <w:rStyle w:val="IndexLink"/>
                <w:rtl w:val="true"/>
              </w:rPr>
              <w:t xml:space="preserve">داستان حضرت نوح علیه السلام </w:t>
            </w:r>
            <w:r>
              <w:rPr>
                <w:rStyle w:val="IndexLink"/>
                <w:rtl w:val="true"/>
              </w:rPr>
              <w:t>(</w:t>
            </w:r>
            <w:r>
              <w:rPr>
                <w:rStyle w:val="IndexLink"/>
              </w:rPr>
              <w:t>1</w:t>
            </w:r>
            <w:r>
              <w:rPr>
                <w:rStyle w:val="IndexLink"/>
                <w:rtl w:val="true"/>
              </w:rPr>
              <w:t>)</w:t>
              <w:tab/>
            </w:r>
            <w:r>
              <w:rPr>
                <w:rStyle w:val="IndexLink"/>
              </w:rPr>
              <w:t>142</w:t>
            </w:r>
          </w:hyperlink>
        </w:p>
        <w:p>
          <w:pPr>
            <w:pStyle w:val="Contents3"/>
            <w:tabs>
              <w:tab w:val="clear" w:pos="8459"/>
              <w:tab w:val="right" w:pos="9026" w:leader="dot"/>
            </w:tabs>
            <w:rPr/>
          </w:pPr>
          <w:hyperlink w:anchor="__RefHeading___Toc1311391_774463916">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311393_774463916">
            <w:r>
              <w:rPr>
                <w:webHidden/>
                <w:rStyle w:val="IndexLink"/>
                <w:rtl w:val="true"/>
              </w:rPr>
              <w:t>ویژگی های حضرت نوح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1311395_77446391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311397_774463916">
            <w:r>
              <w:rPr>
                <w:webHidden/>
                <w:rStyle w:val="IndexLink"/>
              </w:rPr>
              <w:t>1</w:t>
            </w:r>
            <w:r>
              <w:rPr>
                <w:rStyle w:val="IndexLink"/>
                <w:rtl w:val="true"/>
              </w:rPr>
              <w:t xml:space="preserve">. </w:t>
            </w:r>
            <w:r>
              <w:rPr>
                <w:rStyle w:val="IndexLink"/>
                <w:rtl w:val="true"/>
              </w:rPr>
              <w:t xml:space="preserve">اولین پیامبر </w:t>
            </w:r>
            <w:r>
              <w:rPr>
                <w:rStyle w:val="IndexLink"/>
                <w:rtl w:val="true"/>
              </w:rPr>
              <w:t>«</w:t>
            </w:r>
            <w:r>
              <w:rPr>
                <w:rStyle w:val="IndexLink"/>
                <w:rtl w:val="true"/>
              </w:rPr>
              <w:t>اولوالعزم</w:t>
            </w:r>
            <w:r>
              <w:rPr>
                <w:rStyle w:val="IndexLink"/>
                <w:rtl w:val="true"/>
              </w:rPr>
              <w:t>»</w:t>
              <w:tab/>
            </w:r>
            <w:r>
              <w:rPr>
                <w:rStyle w:val="IndexLink"/>
              </w:rPr>
              <w:t>142</w:t>
            </w:r>
          </w:hyperlink>
        </w:p>
        <w:p>
          <w:pPr>
            <w:pStyle w:val="Contents4"/>
            <w:tabs>
              <w:tab w:val="clear" w:pos="8176"/>
              <w:tab w:val="right" w:pos="9026" w:leader="dot"/>
            </w:tabs>
            <w:rPr/>
          </w:pPr>
          <w:hyperlink w:anchor="__RefHeading___Toc1311399_774463916">
            <w:r>
              <w:rPr>
                <w:webHidden/>
                <w:rStyle w:val="IndexLink"/>
              </w:rPr>
              <w:t>2</w:t>
            </w:r>
            <w:r>
              <w:rPr>
                <w:rStyle w:val="IndexLink"/>
                <w:rtl w:val="true"/>
              </w:rPr>
              <w:t xml:space="preserve">. </w:t>
            </w:r>
            <w:r>
              <w:rPr>
                <w:rStyle w:val="IndexLink"/>
                <w:rtl w:val="true"/>
              </w:rPr>
              <w:t>پدر دوم نسل بشر</w:t>
            </w:r>
            <w:r>
              <w:rPr>
                <w:rStyle w:val="IndexLink"/>
                <w:rtl w:val="true"/>
              </w:rPr>
              <w:t>!</w:t>
              <w:tab/>
            </w:r>
            <w:r>
              <w:rPr>
                <w:rStyle w:val="IndexLink"/>
              </w:rPr>
              <w:t>143</w:t>
            </w:r>
          </w:hyperlink>
        </w:p>
        <w:p>
          <w:pPr>
            <w:pStyle w:val="Contents4"/>
            <w:tabs>
              <w:tab w:val="clear" w:pos="8176"/>
              <w:tab w:val="right" w:pos="9026" w:leader="dot"/>
            </w:tabs>
            <w:rPr/>
          </w:pPr>
          <w:hyperlink w:anchor="__RefHeading___Toc1311401_774463916">
            <w:r>
              <w:rPr>
                <w:webHidden/>
                <w:rStyle w:val="IndexLink"/>
              </w:rPr>
              <w:t>3</w:t>
            </w:r>
            <w:r>
              <w:rPr>
                <w:rStyle w:val="IndexLink"/>
                <w:rtl w:val="true"/>
              </w:rPr>
              <w:t xml:space="preserve">. </w:t>
            </w:r>
            <w:r>
              <w:rPr>
                <w:rStyle w:val="IndexLink"/>
                <w:rtl w:val="true"/>
              </w:rPr>
              <w:t>عمر طولانی در تبلیغ رسالت</w:t>
            </w:r>
            <w:r>
              <w:rPr>
                <w:rStyle w:val="IndexLink"/>
                <w:rtl w:val="true"/>
              </w:rPr>
              <w:tab/>
            </w:r>
            <w:r>
              <w:rPr>
                <w:rStyle w:val="IndexLink"/>
              </w:rPr>
              <w:t>145</w:t>
            </w:r>
          </w:hyperlink>
        </w:p>
        <w:p>
          <w:pPr>
            <w:pStyle w:val="Contents3"/>
            <w:tabs>
              <w:tab w:val="clear" w:pos="8459"/>
              <w:tab w:val="right" w:pos="9026" w:leader="dot"/>
            </w:tabs>
            <w:rPr/>
          </w:pPr>
          <w:hyperlink w:anchor="__RefHeading___Toc1311403_774463916">
            <w:r>
              <w:rPr>
                <w:webHidden/>
                <w:rStyle w:val="IndexLink"/>
                <w:rtl w:val="true"/>
              </w:rPr>
              <w:t>ویژگی های قوم نوح</w:t>
            </w:r>
            <w:r>
              <w:rPr>
                <w:rStyle w:val="IndexLink"/>
                <w:rtl w:val="true"/>
              </w:rPr>
              <w:tab/>
            </w:r>
            <w:r>
              <w:rPr>
                <w:rStyle w:val="IndexLink"/>
              </w:rPr>
              <w:t>146</w:t>
            </w:r>
          </w:hyperlink>
        </w:p>
        <w:p>
          <w:pPr>
            <w:pStyle w:val="Contents4"/>
            <w:tabs>
              <w:tab w:val="clear" w:pos="8176"/>
              <w:tab w:val="right" w:pos="9026" w:leader="dot"/>
            </w:tabs>
            <w:rPr/>
          </w:pPr>
          <w:hyperlink w:anchor="__RefHeading___Toc1311405_774463916">
            <w:r>
              <w:rPr>
                <w:webHidden/>
                <w:rStyle w:val="IndexLink"/>
              </w:rPr>
              <w:t>1</w:t>
            </w:r>
            <w:r>
              <w:rPr>
                <w:rStyle w:val="IndexLink"/>
                <w:rtl w:val="true"/>
              </w:rPr>
              <w:t xml:space="preserve">. </w:t>
            </w:r>
            <w:r>
              <w:rPr>
                <w:rStyle w:val="IndexLink"/>
                <w:rtl w:val="true"/>
              </w:rPr>
              <w:t>بت پرستی</w:t>
            </w:r>
            <w:r>
              <w:rPr>
                <w:rStyle w:val="IndexLink"/>
                <w:rtl w:val="true"/>
              </w:rPr>
              <w:tab/>
            </w:r>
            <w:r>
              <w:rPr>
                <w:rStyle w:val="IndexLink"/>
              </w:rPr>
              <w:t>146</w:t>
            </w:r>
          </w:hyperlink>
        </w:p>
        <w:p>
          <w:pPr>
            <w:pStyle w:val="Contents4"/>
            <w:tabs>
              <w:tab w:val="clear" w:pos="8176"/>
              <w:tab w:val="right" w:pos="9026" w:leader="dot"/>
            </w:tabs>
            <w:rPr/>
          </w:pPr>
          <w:hyperlink w:anchor="__RefHeading___Toc1311407_774463916">
            <w:r>
              <w:rPr>
                <w:webHidden/>
                <w:rStyle w:val="IndexLink"/>
              </w:rPr>
              <w:t>2</w:t>
            </w:r>
            <w:r>
              <w:rPr>
                <w:rStyle w:val="IndexLink"/>
                <w:rtl w:val="true"/>
              </w:rPr>
              <w:t xml:space="preserve">. </w:t>
            </w:r>
            <w:r>
              <w:rPr>
                <w:rStyle w:val="IndexLink"/>
                <w:rtl w:val="true"/>
              </w:rPr>
              <w:t>جهل و استکبار ریشه دار</w:t>
            </w:r>
            <w:r>
              <w:rPr>
                <w:rStyle w:val="IndexLink"/>
                <w:rtl w:val="true"/>
              </w:rPr>
              <w:tab/>
            </w:r>
            <w:r>
              <w:rPr>
                <w:rStyle w:val="IndexLink"/>
              </w:rPr>
              <w:t>146</w:t>
            </w:r>
          </w:hyperlink>
        </w:p>
        <w:p>
          <w:pPr>
            <w:pStyle w:val="Contents4"/>
            <w:tabs>
              <w:tab w:val="clear" w:pos="8176"/>
              <w:tab w:val="right" w:pos="9026" w:leader="dot"/>
            </w:tabs>
            <w:rPr/>
          </w:pPr>
          <w:hyperlink w:anchor="__RefHeading___Toc1311409_774463916">
            <w:r>
              <w:rPr>
                <w:webHidden/>
                <w:rStyle w:val="IndexLink"/>
              </w:rPr>
              <w:t>3</w:t>
            </w:r>
            <w:r>
              <w:rPr>
                <w:rStyle w:val="IndexLink"/>
                <w:rtl w:val="true"/>
              </w:rPr>
              <w:t xml:space="preserve">. </w:t>
            </w:r>
            <w:r>
              <w:rPr>
                <w:rStyle w:val="IndexLink"/>
                <w:rtl w:val="true"/>
              </w:rPr>
              <w:t>ظلم و فساد فراگیر</w:t>
            </w:r>
            <w:r>
              <w:rPr>
                <w:rStyle w:val="IndexLink"/>
                <w:rtl w:val="true"/>
              </w:rPr>
              <w:tab/>
            </w:r>
            <w:r>
              <w:rPr>
                <w:rStyle w:val="IndexLink"/>
              </w:rPr>
              <w:t>147</w:t>
            </w:r>
          </w:hyperlink>
        </w:p>
        <w:p>
          <w:pPr>
            <w:pStyle w:val="Contents4"/>
            <w:tabs>
              <w:tab w:val="clear" w:pos="8176"/>
              <w:tab w:val="right" w:pos="9026" w:leader="dot"/>
            </w:tabs>
            <w:rPr/>
          </w:pPr>
          <w:hyperlink w:anchor="__RefHeading___Toc1311411_774463916">
            <w:r>
              <w:rPr>
                <w:webHidden/>
                <w:rStyle w:val="IndexLink"/>
              </w:rPr>
              <w:t>4</w:t>
            </w:r>
            <w:r>
              <w:rPr>
                <w:rStyle w:val="IndexLink"/>
                <w:rtl w:val="true"/>
              </w:rPr>
              <w:t xml:space="preserve">. </w:t>
            </w:r>
            <w:r>
              <w:rPr>
                <w:rStyle w:val="IndexLink"/>
                <w:rtl w:val="true"/>
              </w:rPr>
              <w:t>حاکمیت زر و زور</w:t>
            </w:r>
            <w:r>
              <w:rPr>
                <w:rStyle w:val="IndexLink"/>
                <w:rtl w:val="true"/>
              </w:rPr>
              <w:tab/>
            </w:r>
            <w:r>
              <w:rPr>
                <w:rStyle w:val="IndexLink"/>
              </w:rPr>
              <w:t>147</w:t>
            </w:r>
          </w:hyperlink>
        </w:p>
        <w:p>
          <w:pPr>
            <w:pStyle w:val="Contents4"/>
            <w:tabs>
              <w:tab w:val="clear" w:pos="8176"/>
              <w:tab w:val="right" w:pos="9026" w:leader="dot"/>
            </w:tabs>
            <w:rPr/>
          </w:pPr>
          <w:hyperlink w:anchor="__RefHeading___Toc1311413_774463916">
            <w:r>
              <w:rPr>
                <w:webHidden/>
                <w:rStyle w:val="IndexLink"/>
              </w:rPr>
              <w:t>5</w:t>
            </w:r>
            <w:r>
              <w:rPr>
                <w:rStyle w:val="IndexLink"/>
                <w:rtl w:val="true"/>
              </w:rPr>
              <w:t xml:space="preserve">. </w:t>
            </w:r>
            <w:r>
              <w:rPr>
                <w:rStyle w:val="IndexLink"/>
                <w:rtl w:val="true"/>
              </w:rPr>
              <w:t>کمی مؤمنان</w:t>
            </w:r>
            <w:r>
              <w:rPr>
                <w:rStyle w:val="IndexLink"/>
                <w:rtl w:val="true"/>
              </w:rPr>
              <w:tab/>
            </w:r>
            <w:r>
              <w:rPr>
                <w:rStyle w:val="IndexLink"/>
              </w:rPr>
              <w:t>147</w:t>
            </w:r>
          </w:hyperlink>
        </w:p>
        <w:p>
          <w:pPr>
            <w:pStyle w:val="Contents2"/>
            <w:tabs>
              <w:tab w:val="clear" w:pos="8743"/>
              <w:tab w:val="right" w:pos="9026" w:leader="dot"/>
            </w:tabs>
            <w:rPr/>
          </w:pPr>
          <w:hyperlink w:anchor="__RefHeading___Toc1311415_774463916">
            <w:r>
              <w:rPr>
                <w:webHidden/>
                <w:rStyle w:val="IndexLink"/>
              </w:rPr>
              <w:t>18</w:t>
            </w:r>
            <w:r>
              <w:rPr>
                <w:rStyle w:val="IndexLink"/>
                <w:rtl w:val="true"/>
              </w:rPr>
              <w:t xml:space="preserve">- </w:t>
            </w:r>
            <w:r>
              <w:rPr>
                <w:rStyle w:val="IndexLink"/>
                <w:rtl w:val="true"/>
              </w:rPr>
              <w:t xml:space="preserve">داستان حضرت نوح علیه السلام </w:t>
            </w:r>
            <w:r>
              <w:rPr>
                <w:rStyle w:val="IndexLink"/>
                <w:rtl w:val="true"/>
              </w:rPr>
              <w:t>(</w:t>
            </w:r>
            <w:r>
              <w:rPr>
                <w:rStyle w:val="IndexLink"/>
              </w:rPr>
              <w:t>2</w:t>
            </w:r>
            <w:r>
              <w:rPr>
                <w:rStyle w:val="IndexLink"/>
                <w:rtl w:val="true"/>
              </w:rPr>
              <w:t>)</w:t>
              <w:tab/>
            </w:r>
            <w:r>
              <w:rPr>
                <w:rStyle w:val="IndexLink"/>
              </w:rPr>
              <w:t>150</w:t>
            </w:r>
          </w:hyperlink>
        </w:p>
        <w:p>
          <w:pPr>
            <w:pStyle w:val="Contents3"/>
            <w:tabs>
              <w:tab w:val="clear" w:pos="8459"/>
              <w:tab w:val="right" w:pos="9026" w:leader="dot"/>
            </w:tabs>
            <w:rPr/>
          </w:pPr>
          <w:hyperlink w:anchor="__RefHeading___Toc1311417_774463916">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311419_774463916">
            <w:r>
              <w:rPr>
                <w:webHidden/>
                <w:rStyle w:val="IndexLink"/>
                <w:rtl w:val="true"/>
              </w:rPr>
              <w:t>مرحله دعوت و رسالت</w:t>
            </w:r>
            <w:r>
              <w:rPr>
                <w:rStyle w:val="IndexLink"/>
                <w:rtl w:val="true"/>
              </w:rPr>
              <w:tab/>
            </w:r>
            <w:r>
              <w:rPr>
                <w:rStyle w:val="IndexLink"/>
              </w:rPr>
              <w:t>151</w:t>
            </w:r>
          </w:hyperlink>
        </w:p>
        <w:p>
          <w:pPr>
            <w:pStyle w:val="Contents3"/>
            <w:tabs>
              <w:tab w:val="clear" w:pos="8459"/>
              <w:tab w:val="right" w:pos="9026" w:leader="dot"/>
            </w:tabs>
            <w:rPr/>
          </w:pPr>
          <w:hyperlink w:anchor="__RefHeading___Toc1311421_774463916">
            <w:r>
              <w:rPr>
                <w:webHidden/>
                <w:rStyle w:val="IndexLink"/>
                <w:rtl w:val="true"/>
              </w:rPr>
              <w:t>ناامیدی از ایمان آوردن قوم</w:t>
            </w:r>
            <w:r>
              <w:rPr>
                <w:rStyle w:val="IndexLink"/>
                <w:rtl w:val="true"/>
              </w:rPr>
              <w:tab/>
            </w:r>
            <w:r>
              <w:rPr>
                <w:rStyle w:val="IndexLink"/>
              </w:rPr>
              <w:t>153</w:t>
            </w:r>
          </w:hyperlink>
        </w:p>
        <w:p>
          <w:pPr>
            <w:pStyle w:val="Contents3"/>
            <w:tabs>
              <w:tab w:val="clear" w:pos="8459"/>
              <w:tab w:val="right" w:pos="9026" w:leader="dot"/>
            </w:tabs>
            <w:rPr/>
          </w:pPr>
          <w:hyperlink w:anchor="__RefHeading___Toc1311423_774463916">
            <w:r>
              <w:rPr>
                <w:webHidden/>
                <w:rStyle w:val="IndexLink"/>
                <w:rtl w:val="true"/>
              </w:rPr>
              <w:t>ساختن کشتی</w:t>
            </w:r>
            <w:r>
              <w:rPr>
                <w:rStyle w:val="IndexLink"/>
                <w:rtl w:val="true"/>
              </w:rPr>
              <w:tab/>
            </w:r>
            <w:r>
              <w:rPr>
                <w:rStyle w:val="IndexLink"/>
              </w:rPr>
              <w:t>154</w:t>
            </w:r>
          </w:hyperlink>
        </w:p>
        <w:p>
          <w:pPr>
            <w:pStyle w:val="Contents3"/>
            <w:tabs>
              <w:tab w:val="clear" w:pos="8459"/>
              <w:tab w:val="right" w:pos="9026" w:leader="dot"/>
            </w:tabs>
            <w:rPr/>
          </w:pPr>
          <w:hyperlink w:anchor="__RefHeading___Toc1311425_774463916">
            <w:r>
              <w:rPr>
                <w:webHidden/>
                <w:rStyle w:val="IndexLink"/>
                <w:rtl w:val="true"/>
              </w:rPr>
              <w:t>وقوع طوفان</w:t>
            </w:r>
            <w:r>
              <w:rPr>
                <w:rStyle w:val="IndexLink"/>
                <w:rtl w:val="true"/>
              </w:rPr>
              <w:tab/>
            </w:r>
            <w:r>
              <w:rPr>
                <w:rStyle w:val="IndexLink"/>
              </w:rPr>
              <w:t>155</w:t>
            </w:r>
          </w:hyperlink>
        </w:p>
        <w:p>
          <w:pPr>
            <w:pStyle w:val="Contents3"/>
            <w:tabs>
              <w:tab w:val="clear" w:pos="8459"/>
              <w:tab w:val="right" w:pos="9026" w:leader="dot"/>
            </w:tabs>
            <w:rPr/>
          </w:pPr>
          <w:hyperlink w:anchor="__RefHeading___Toc1311427_774463916">
            <w:r>
              <w:rPr>
                <w:webHidden/>
                <w:rStyle w:val="IndexLink"/>
                <w:rtl w:val="true"/>
              </w:rPr>
              <w:t>پایان داستان</w:t>
            </w:r>
            <w:r>
              <w:rPr>
                <w:rStyle w:val="IndexLink"/>
                <w:rtl w:val="true"/>
              </w:rPr>
              <w:tab/>
            </w:r>
            <w:r>
              <w:rPr>
                <w:rStyle w:val="IndexLink"/>
              </w:rPr>
              <w:t>157</w:t>
            </w:r>
          </w:hyperlink>
        </w:p>
        <w:p>
          <w:pPr>
            <w:pStyle w:val="Contents2"/>
            <w:tabs>
              <w:tab w:val="clear" w:pos="8743"/>
              <w:tab w:val="right" w:pos="9026" w:leader="dot"/>
            </w:tabs>
            <w:rPr/>
          </w:pPr>
          <w:hyperlink w:anchor="__RefHeading___Toc1311429_774463916">
            <w:r>
              <w:rPr>
                <w:webHidden/>
                <w:rStyle w:val="IndexLink"/>
              </w:rPr>
              <w:t>19</w:t>
            </w:r>
            <w:r>
              <w:rPr>
                <w:rStyle w:val="IndexLink"/>
                <w:rtl w:val="true"/>
              </w:rPr>
              <w:t xml:space="preserve">- </w:t>
            </w:r>
            <w:r>
              <w:rPr>
                <w:rStyle w:val="IndexLink"/>
                <w:rtl w:val="true"/>
              </w:rPr>
              <w:t xml:space="preserve">داستان حضرت ابراهیم علیه السلام </w:t>
            </w:r>
            <w:r>
              <w:rPr>
                <w:rStyle w:val="IndexLink"/>
                <w:rtl w:val="true"/>
              </w:rPr>
              <w:t>(</w:t>
            </w:r>
            <w:r>
              <w:rPr>
                <w:rStyle w:val="IndexLink"/>
              </w:rPr>
              <w:t>1</w:t>
            </w:r>
            <w:r>
              <w:rPr>
                <w:rStyle w:val="IndexLink"/>
                <w:rtl w:val="true"/>
              </w:rPr>
              <w:t>)</w:t>
              <w:tab/>
            </w:r>
            <w:r>
              <w:rPr>
                <w:rStyle w:val="IndexLink"/>
              </w:rPr>
              <w:t>159</w:t>
            </w:r>
          </w:hyperlink>
        </w:p>
        <w:p>
          <w:pPr>
            <w:pStyle w:val="Contents3"/>
            <w:tabs>
              <w:tab w:val="clear" w:pos="8459"/>
              <w:tab w:val="right" w:pos="9026" w:leader="dot"/>
            </w:tabs>
            <w:rPr/>
          </w:pPr>
          <w:hyperlink w:anchor="__RefHeading___Toc1311431_774463916">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311433_774463916">
            <w:r>
              <w:rPr>
                <w:webHidden/>
                <w:rStyle w:val="IndexLink"/>
              </w:rPr>
              <w:t>1</w:t>
            </w:r>
            <w:r>
              <w:rPr>
                <w:rStyle w:val="IndexLink"/>
                <w:rtl w:val="true"/>
              </w:rPr>
              <w:t xml:space="preserve">. </w:t>
            </w:r>
            <w:r>
              <w:rPr>
                <w:rStyle w:val="IndexLink"/>
                <w:rtl w:val="true"/>
              </w:rPr>
              <w:t>دوران طفولیت و قبل از بعثت</w:t>
            </w:r>
            <w:r>
              <w:rPr>
                <w:rStyle w:val="IndexLink"/>
                <w:rtl w:val="true"/>
              </w:rPr>
              <w:tab/>
            </w:r>
            <w:r>
              <w:rPr>
                <w:rStyle w:val="IndexLink"/>
              </w:rPr>
              <w:t>160</w:t>
            </w:r>
          </w:hyperlink>
        </w:p>
        <w:p>
          <w:pPr>
            <w:pStyle w:val="Contents3"/>
            <w:tabs>
              <w:tab w:val="clear" w:pos="8459"/>
              <w:tab w:val="right" w:pos="9026" w:leader="dot"/>
            </w:tabs>
            <w:rPr/>
          </w:pPr>
          <w:hyperlink w:anchor="__RefHeading___Toc1311435_774463916">
            <w:r>
              <w:rPr>
                <w:webHidden/>
                <w:rStyle w:val="IndexLink"/>
              </w:rPr>
              <w:t>2</w:t>
            </w:r>
            <w:r>
              <w:rPr>
                <w:rStyle w:val="IndexLink"/>
                <w:rtl w:val="true"/>
              </w:rPr>
              <w:t xml:space="preserve">. </w:t>
            </w:r>
            <w:r>
              <w:rPr>
                <w:rStyle w:val="IndexLink"/>
                <w:rtl w:val="true"/>
              </w:rPr>
              <w:t xml:space="preserve">اعلام رسالت و دعوت </w:t>
            </w:r>
            <w:r>
              <w:rPr>
                <w:rStyle w:val="IndexLink"/>
                <w:rtl w:val="true"/>
              </w:rPr>
              <w:t>«</w:t>
            </w:r>
            <w:r>
              <w:rPr>
                <w:rStyle w:val="IndexLink"/>
                <w:rtl w:val="true"/>
              </w:rPr>
              <w:t>آزر</w:t>
            </w:r>
            <w:r>
              <w:rPr>
                <w:rStyle w:val="IndexLink"/>
                <w:rtl w:val="true"/>
              </w:rPr>
              <w:t xml:space="preserve">» </w:t>
            </w:r>
            <w:r>
              <w:rPr>
                <w:rStyle w:val="IndexLink"/>
                <w:rtl w:val="true"/>
              </w:rPr>
              <w:t>به متابعت</w:t>
            </w:r>
            <w:r>
              <w:rPr>
                <w:rStyle w:val="IndexLink"/>
                <w:rtl w:val="true"/>
              </w:rPr>
              <w:tab/>
            </w:r>
            <w:r>
              <w:rPr>
                <w:rStyle w:val="IndexLink"/>
              </w:rPr>
              <w:t>161</w:t>
            </w:r>
          </w:hyperlink>
        </w:p>
        <w:p>
          <w:pPr>
            <w:pStyle w:val="Contents3"/>
            <w:tabs>
              <w:tab w:val="clear" w:pos="8459"/>
              <w:tab w:val="right" w:pos="9026" w:leader="dot"/>
            </w:tabs>
            <w:rPr/>
          </w:pPr>
          <w:hyperlink w:anchor="__RefHeading___Toc1311437_774463916">
            <w:r>
              <w:rPr>
                <w:webHidden/>
                <w:rStyle w:val="IndexLink"/>
              </w:rPr>
              <w:t>3</w:t>
            </w:r>
            <w:r>
              <w:rPr>
                <w:rStyle w:val="IndexLink"/>
                <w:rtl w:val="true"/>
              </w:rPr>
              <w:t xml:space="preserve">. </w:t>
            </w:r>
            <w:r>
              <w:rPr>
                <w:rStyle w:val="IndexLink"/>
                <w:rtl w:val="true"/>
              </w:rPr>
              <w:t>نشان دادن ملکوت به ابراهیم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311439_774463916">
            <w:r>
              <w:rPr>
                <w:webHidden/>
                <w:rStyle w:val="IndexLink"/>
              </w:rPr>
              <w:t>4</w:t>
            </w:r>
            <w:r>
              <w:rPr>
                <w:rStyle w:val="IndexLink"/>
                <w:rtl w:val="true"/>
              </w:rPr>
              <w:t>. «</w:t>
            </w:r>
            <w:r>
              <w:rPr>
                <w:rStyle w:val="IndexLink"/>
                <w:rtl w:val="true"/>
              </w:rPr>
              <w:t>آزر</w:t>
            </w:r>
            <w:r>
              <w:rPr>
                <w:rStyle w:val="IndexLink"/>
                <w:rtl w:val="true"/>
              </w:rPr>
              <w:t xml:space="preserve">» </w:t>
            </w:r>
            <w:r>
              <w:rPr>
                <w:rStyle w:val="IndexLink"/>
                <w:rtl w:val="true"/>
              </w:rPr>
              <w:t>کیست ؟</w:t>
            </w:r>
            <w:r>
              <w:rPr>
                <w:rStyle w:val="IndexLink"/>
                <w:rtl w:val="true"/>
              </w:rPr>
              <w:tab/>
            </w:r>
            <w:r>
              <w:rPr>
                <w:rStyle w:val="IndexLink"/>
              </w:rPr>
              <w:t>165</w:t>
            </w:r>
          </w:hyperlink>
        </w:p>
        <w:p>
          <w:pPr>
            <w:pStyle w:val="Contents2"/>
            <w:tabs>
              <w:tab w:val="clear" w:pos="8743"/>
              <w:tab w:val="right" w:pos="9026" w:leader="dot"/>
            </w:tabs>
            <w:rPr/>
          </w:pPr>
          <w:hyperlink w:anchor="__RefHeading___Toc1311441_774463916">
            <w:r>
              <w:rPr>
                <w:webHidden/>
                <w:rStyle w:val="IndexLink"/>
              </w:rPr>
              <w:t>20</w:t>
            </w:r>
            <w:r>
              <w:rPr>
                <w:rStyle w:val="IndexLink"/>
                <w:rtl w:val="true"/>
              </w:rPr>
              <w:t xml:space="preserve">- </w:t>
            </w:r>
            <w:r>
              <w:rPr>
                <w:rStyle w:val="IndexLink"/>
                <w:rtl w:val="true"/>
              </w:rPr>
              <w:t xml:space="preserve">داستان حضرت ابراهیم علیه السلام </w:t>
            </w:r>
            <w:r>
              <w:rPr>
                <w:rStyle w:val="IndexLink"/>
                <w:rtl w:val="true"/>
              </w:rPr>
              <w:t>(</w:t>
            </w:r>
            <w:r>
              <w:rPr>
                <w:rStyle w:val="IndexLink"/>
              </w:rPr>
              <w:t>2</w:t>
            </w:r>
            <w:r>
              <w:rPr>
                <w:rStyle w:val="IndexLink"/>
                <w:rtl w:val="true"/>
              </w:rPr>
              <w:t>)</w:t>
              <w:tab/>
            </w:r>
            <w:r>
              <w:rPr>
                <w:rStyle w:val="IndexLink"/>
              </w:rPr>
              <w:t>169</w:t>
            </w:r>
          </w:hyperlink>
        </w:p>
        <w:p>
          <w:pPr>
            <w:pStyle w:val="Contents3"/>
            <w:tabs>
              <w:tab w:val="clear" w:pos="8459"/>
              <w:tab w:val="right" w:pos="9026" w:leader="dot"/>
            </w:tabs>
            <w:rPr/>
          </w:pPr>
          <w:hyperlink w:anchor="__RefHeading___Toc1311443_774463916">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311445_774463916">
            <w:r>
              <w:rPr>
                <w:webHidden/>
                <w:rStyle w:val="IndexLink"/>
              </w:rPr>
              <w:t>5</w:t>
            </w:r>
            <w:r>
              <w:rPr>
                <w:rStyle w:val="IndexLink"/>
                <w:rtl w:val="true"/>
              </w:rPr>
              <w:t xml:space="preserve">. </w:t>
            </w:r>
            <w:r>
              <w:rPr>
                <w:rStyle w:val="IndexLink"/>
                <w:rtl w:val="true"/>
              </w:rPr>
              <w:t>جدی شدن مبارزه و شکستن بت ها</w:t>
            </w:r>
            <w:r>
              <w:rPr>
                <w:rStyle w:val="IndexLink"/>
                <w:rtl w:val="true"/>
              </w:rPr>
              <w:tab/>
            </w:r>
            <w:r>
              <w:rPr>
                <w:rStyle w:val="IndexLink"/>
              </w:rPr>
              <w:t>169</w:t>
            </w:r>
          </w:hyperlink>
        </w:p>
        <w:p>
          <w:pPr>
            <w:pStyle w:val="Contents3"/>
            <w:tabs>
              <w:tab w:val="clear" w:pos="8459"/>
              <w:tab w:val="right" w:pos="9026" w:leader="dot"/>
            </w:tabs>
            <w:rPr/>
          </w:pPr>
          <w:hyperlink w:anchor="__RefHeading___Toc1311447_774463916">
            <w:r>
              <w:rPr>
                <w:webHidden/>
                <w:rStyle w:val="IndexLink"/>
              </w:rPr>
              <w:t>6</w:t>
            </w:r>
            <w:r>
              <w:rPr>
                <w:rStyle w:val="IndexLink"/>
                <w:rtl w:val="true"/>
              </w:rPr>
              <w:t xml:space="preserve">. </w:t>
            </w:r>
            <w:r>
              <w:rPr>
                <w:rStyle w:val="IndexLink"/>
                <w:rtl w:val="true"/>
              </w:rPr>
              <w:t>سردشدن آتش بر ابراهیم</w:t>
            </w:r>
            <w:r>
              <w:rPr>
                <w:rStyle w:val="IndexLink"/>
                <w:rtl w:val="true"/>
              </w:rPr>
              <w:tab/>
            </w:r>
            <w:r>
              <w:rPr>
                <w:rStyle w:val="IndexLink"/>
              </w:rPr>
              <w:t>172</w:t>
            </w:r>
          </w:hyperlink>
        </w:p>
        <w:p>
          <w:pPr>
            <w:pStyle w:val="Contents3"/>
            <w:tabs>
              <w:tab w:val="clear" w:pos="8459"/>
              <w:tab w:val="right" w:pos="9026" w:leader="dot"/>
            </w:tabs>
            <w:rPr/>
          </w:pPr>
          <w:hyperlink w:anchor="__RefHeading___Toc1311449_774463916">
            <w:r>
              <w:rPr>
                <w:webHidden/>
                <w:rStyle w:val="IndexLink"/>
              </w:rPr>
              <w:t>7</w:t>
            </w:r>
            <w:r>
              <w:rPr>
                <w:rStyle w:val="IndexLink"/>
                <w:rtl w:val="true"/>
              </w:rPr>
              <w:t xml:space="preserve">. </w:t>
            </w:r>
            <w:r>
              <w:rPr>
                <w:rStyle w:val="IndexLink"/>
                <w:rtl w:val="true"/>
              </w:rPr>
              <w:t>احضار ابراهیم علیه السلام در برابر نمرود</w:t>
            </w:r>
            <w:r>
              <w:rPr>
                <w:rStyle w:val="IndexLink"/>
                <w:rtl w:val="true"/>
              </w:rPr>
              <w:tab/>
            </w:r>
            <w:r>
              <w:rPr>
                <w:rStyle w:val="IndexLink"/>
              </w:rPr>
              <w:t>173</w:t>
            </w:r>
          </w:hyperlink>
        </w:p>
        <w:p>
          <w:pPr>
            <w:pStyle w:val="Contents2"/>
            <w:tabs>
              <w:tab w:val="clear" w:pos="8743"/>
              <w:tab w:val="right" w:pos="9026" w:leader="dot"/>
            </w:tabs>
            <w:rPr/>
          </w:pPr>
          <w:hyperlink w:anchor="__RefHeading___Toc1311451_774463916">
            <w:r>
              <w:rPr>
                <w:webHidden/>
                <w:rStyle w:val="IndexLink"/>
              </w:rPr>
              <w:t>21</w:t>
            </w:r>
            <w:r>
              <w:rPr>
                <w:rStyle w:val="IndexLink"/>
                <w:rtl w:val="true"/>
              </w:rPr>
              <w:t xml:space="preserve">- </w:t>
            </w:r>
            <w:r>
              <w:rPr>
                <w:rStyle w:val="IndexLink"/>
                <w:rtl w:val="true"/>
              </w:rPr>
              <w:t xml:space="preserve">داستان حضرت ابراهیم علیه السلام </w:t>
            </w:r>
            <w:r>
              <w:rPr>
                <w:rStyle w:val="IndexLink"/>
                <w:rtl w:val="true"/>
              </w:rPr>
              <w:t>(</w:t>
            </w:r>
            <w:r>
              <w:rPr>
                <w:rStyle w:val="IndexLink"/>
              </w:rPr>
              <w:t>3</w:t>
            </w:r>
            <w:r>
              <w:rPr>
                <w:rStyle w:val="IndexLink"/>
                <w:rtl w:val="true"/>
              </w:rPr>
              <w:t>)</w:t>
              <w:tab/>
            </w:r>
            <w:r>
              <w:rPr>
                <w:rStyle w:val="IndexLink"/>
              </w:rPr>
              <w:t>177</w:t>
            </w:r>
          </w:hyperlink>
        </w:p>
        <w:p>
          <w:pPr>
            <w:pStyle w:val="Contents3"/>
            <w:tabs>
              <w:tab w:val="clear" w:pos="8459"/>
              <w:tab w:val="right" w:pos="9026" w:leader="dot"/>
            </w:tabs>
            <w:rPr/>
          </w:pPr>
          <w:hyperlink w:anchor="__RefHeading___Toc1311453_774463916">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311455_774463916">
            <w:r>
              <w:rPr>
                <w:webHidden/>
                <w:rStyle w:val="IndexLink"/>
              </w:rPr>
              <w:t>8</w:t>
            </w:r>
            <w:r>
              <w:rPr>
                <w:rStyle w:val="IndexLink"/>
                <w:rtl w:val="true"/>
              </w:rPr>
              <w:t xml:space="preserve">. </w:t>
            </w:r>
            <w:r>
              <w:rPr>
                <w:rStyle w:val="IndexLink"/>
                <w:rtl w:val="true"/>
              </w:rPr>
              <w:t>هجرت ابراهیم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311457_774463916">
            <w:r>
              <w:rPr>
                <w:webHidden/>
                <w:rStyle w:val="IndexLink"/>
              </w:rPr>
              <w:t>9</w:t>
            </w:r>
            <w:r>
              <w:rPr>
                <w:rStyle w:val="IndexLink"/>
                <w:rtl w:val="true"/>
              </w:rPr>
              <w:t xml:space="preserve">. </w:t>
            </w:r>
            <w:r>
              <w:rPr>
                <w:rStyle w:val="IndexLink"/>
                <w:rtl w:val="true"/>
              </w:rPr>
              <w:t>فرزنددار شدن در هنگام پیری</w:t>
            </w:r>
            <w:r>
              <w:rPr>
                <w:rStyle w:val="IndexLink"/>
                <w:rtl w:val="true"/>
              </w:rPr>
              <w:tab/>
            </w:r>
            <w:r>
              <w:rPr>
                <w:rStyle w:val="IndexLink"/>
              </w:rPr>
              <w:t>179</w:t>
            </w:r>
          </w:hyperlink>
        </w:p>
        <w:p>
          <w:pPr>
            <w:pStyle w:val="Contents4"/>
            <w:tabs>
              <w:tab w:val="clear" w:pos="8176"/>
              <w:tab w:val="right" w:pos="9026" w:leader="dot"/>
            </w:tabs>
            <w:rPr/>
          </w:pPr>
          <w:hyperlink w:anchor="__RefHeading___Toc1311459_77446391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311461_774463916">
            <w:r>
              <w:rPr>
                <w:webHidden/>
                <w:rStyle w:val="IndexLink"/>
                <w:rtl w:val="true"/>
              </w:rPr>
              <w:t>ذبح عظیم</w:t>
            </w:r>
            <w:r>
              <w:rPr>
                <w:rStyle w:val="IndexLink"/>
                <w:rtl w:val="true"/>
              </w:rPr>
              <w:tab/>
            </w:r>
            <w:r>
              <w:rPr>
                <w:rStyle w:val="IndexLink"/>
              </w:rPr>
              <w:t>180</w:t>
            </w:r>
          </w:hyperlink>
        </w:p>
        <w:p>
          <w:pPr>
            <w:pStyle w:val="Contents4"/>
            <w:tabs>
              <w:tab w:val="clear" w:pos="8176"/>
              <w:tab w:val="right" w:pos="9026" w:leader="dot"/>
            </w:tabs>
            <w:rPr/>
          </w:pPr>
          <w:hyperlink w:anchor="__RefHeading___Toc1311463_774463916">
            <w:r>
              <w:rPr>
                <w:webHidden/>
                <w:rStyle w:val="IndexLink"/>
                <w:rtl w:val="true"/>
              </w:rPr>
              <w:t>ذبیح الله کیست ؟</w:t>
            </w:r>
            <w:r>
              <w:rPr>
                <w:rStyle w:val="IndexLink"/>
                <w:rtl w:val="true"/>
              </w:rPr>
              <w:tab/>
            </w:r>
            <w:r>
              <w:rPr>
                <w:rStyle w:val="IndexLink"/>
              </w:rPr>
              <w:t>183</w:t>
            </w:r>
          </w:hyperlink>
        </w:p>
        <w:p>
          <w:pPr>
            <w:pStyle w:val="Contents2"/>
            <w:tabs>
              <w:tab w:val="clear" w:pos="8743"/>
              <w:tab w:val="right" w:pos="9026" w:leader="dot"/>
            </w:tabs>
            <w:rPr/>
          </w:pPr>
          <w:hyperlink w:anchor="__RefHeading___Toc1311465_774463916">
            <w:r>
              <w:rPr>
                <w:webHidden/>
                <w:rStyle w:val="IndexLink"/>
              </w:rPr>
              <w:t>22</w:t>
            </w:r>
            <w:r>
              <w:rPr>
                <w:rStyle w:val="IndexLink"/>
                <w:rtl w:val="true"/>
              </w:rPr>
              <w:t xml:space="preserve">- </w:t>
            </w:r>
            <w:r>
              <w:rPr>
                <w:rStyle w:val="IndexLink"/>
                <w:rtl w:val="true"/>
              </w:rPr>
              <w:t xml:space="preserve">داستان حضرت موسی علیه السلام </w:t>
            </w:r>
            <w:r>
              <w:rPr>
                <w:rStyle w:val="IndexLink"/>
                <w:rtl w:val="true"/>
              </w:rPr>
              <w:t>(</w:t>
            </w:r>
            <w:r>
              <w:rPr>
                <w:rStyle w:val="IndexLink"/>
              </w:rPr>
              <w:t>1</w:t>
            </w:r>
            <w:r>
              <w:rPr>
                <w:rStyle w:val="IndexLink"/>
                <w:rtl w:val="true"/>
              </w:rPr>
              <w:t>)</w:t>
              <w:tab/>
            </w:r>
            <w:r>
              <w:rPr>
                <w:rStyle w:val="IndexLink"/>
              </w:rPr>
              <w:t>185</w:t>
            </w:r>
          </w:hyperlink>
        </w:p>
        <w:p>
          <w:pPr>
            <w:pStyle w:val="Contents3"/>
            <w:tabs>
              <w:tab w:val="clear" w:pos="8459"/>
              <w:tab w:val="right" w:pos="9026" w:leader="dot"/>
            </w:tabs>
            <w:rPr/>
          </w:pPr>
          <w:hyperlink w:anchor="__RefHeading___Toc1311467_774463916">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311469_774463916">
            <w:r>
              <w:rPr>
                <w:webHidden/>
                <w:rStyle w:val="IndexLink"/>
                <w:rtl w:val="true"/>
              </w:rPr>
              <w:t>تحقّق سنّت الهی در داستان موسی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1311471_774463916">
            <w:r>
              <w:rPr>
                <w:webHidden/>
                <w:rStyle w:val="IndexLink"/>
              </w:rPr>
              <w:t>1</w:t>
            </w:r>
            <w:r>
              <w:rPr>
                <w:rStyle w:val="IndexLink"/>
                <w:rtl w:val="true"/>
              </w:rPr>
              <w:t xml:space="preserve">. </w:t>
            </w:r>
            <w:r>
              <w:rPr>
                <w:rStyle w:val="IndexLink"/>
                <w:rtl w:val="true"/>
              </w:rPr>
              <w:t>ولادت و شیرخوارگی موسی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1311473_774463916">
            <w:r>
              <w:rPr>
                <w:webHidden/>
                <w:rStyle w:val="IndexLink"/>
              </w:rPr>
              <w:t>2</w:t>
            </w:r>
            <w:r>
              <w:rPr>
                <w:rStyle w:val="IndexLink"/>
                <w:rtl w:val="true"/>
              </w:rPr>
              <w:t xml:space="preserve">. </w:t>
            </w:r>
            <w:r>
              <w:rPr>
                <w:rStyle w:val="IndexLink"/>
                <w:rtl w:val="true"/>
              </w:rPr>
              <w:t>رشد موسی در خانه فرعون</w:t>
            </w:r>
            <w:r>
              <w:rPr>
                <w:rStyle w:val="IndexLink"/>
                <w:rtl w:val="true"/>
              </w:rPr>
              <w:t>!</w:t>
              <w:tab/>
            </w:r>
            <w:r>
              <w:rPr>
                <w:rStyle w:val="IndexLink"/>
              </w:rPr>
              <w:t>188</w:t>
            </w:r>
          </w:hyperlink>
        </w:p>
        <w:p>
          <w:pPr>
            <w:pStyle w:val="Contents2"/>
            <w:tabs>
              <w:tab w:val="clear" w:pos="8743"/>
              <w:tab w:val="right" w:pos="9026" w:leader="dot"/>
            </w:tabs>
            <w:rPr/>
          </w:pPr>
          <w:hyperlink w:anchor="__RefHeading___Toc1311475_774463916">
            <w:r>
              <w:rPr>
                <w:webHidden/>
                <w:rStyle w:val="IndexLink"/>
              </w:rPr>
              <w:t>23</w:t>
            </w:r>
            <w:r>
              <w:rPr>
                <w:rStyle w:val="IndexLink"/>
                <w:rtl w:val="true"/>
              </w:rPr>
              <w:t xml:space="preserve">- </w:t>
            </w:r>
            <w:r>
              <w:rPr>
                <w:rStyle w:val="IndexLink"/>
                <w:rtl w:val="true"/>
              </w:rPr>
              <w:t xml:space="preserve">داستان حضرت موسی علیه السلام </w:t>
            </w:r>
            <w:r>
              <w:rPr>
                <w:rStyle w:val="IndexLink"/>
                <w:rtl w:val="true"/>
              </w:rPr>
              <w:t>(</w:t>
            </w:r>
            <w:r>
              <w:rPr>
                <w:rStyle w:val="IndexLink"/>
              </w:rPr>
              <w:t>2</w:t>
            </w:r>
            <w:r>
              <w:rPr>
                <w:rStyle w:val="IndexLink"/>
                <w:rtl w:val="true"/>
              </w:rPr>
              <w:t>)</w:t>
              <w:tab/>
            </w:r>
            <w:r>
              <w:rPr>
                <w:rStyle w:val="IndexLink"/>
              </w:rPr>
              <w:t>192</w:t>
            </w:r>
          </w:hyperlink>
        </w:p>
        <w:p>
          <w:pPr>
            <w:pStyle w:val="Contents3"/>
            <w:tabs>
              <w:tab w:val="clear" w:pos="8459"/>
              <w:tab w:val="right" w:pos="9026" w:leader="dot"/>
            </w:tabs>
            <w:rPr/>
          </w:pPr>
          <w:hyperlink w:anchor="__RefHeading___Toc1311477_774463916">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311479_774463916">
            <w:r>
              <w:rPr>
                <w:webHidden/>
                <w:rStyle w:val="IndexLink"/>
              </w:rPr>
              <w:t>3</w:t>
            </w:r>
            <w:r>
              <w:rPr>
                <w:rStyle w:val="IndexLink"/>
                <w:rtl w:val="true"/>
              </w:rPr>
              <w:t xml:space="preserve">. </w:t>
            </w:r>
            <w:r>
              <w:rPr>
                <w:rStyle w:val="IndexLink"/>
                <w:rtl w:val="true"/>
              </w:rPr>
              <w:t>حکمت و دانش حضرت موسی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311481_774463916">
            <w:r>
              <w:rPr>
                <w:webHidden/>
                <w:rStyle w:val="IndexLink"/>
              </w:rPr>
              <w:t>4</w:t>
            </w:r>
            <w:r>
              <w:rPr>
                <w:rStyle w:val="IndexLink"/>
                <w:rtl w:val="true"/>
              </w:rPr>
              <w:t xml:space="preserve">. </w:t>
            </w:r>
            <w:r>
              <w:rPr>
                <w:rStyle w:val="IndexLink"/>
                <w:rtl w:val="true"/>
              </w:rPr>
              <w:t>فریادرسی موسی علیه السلام برای ضعفا</w:t>
            </w:r>
            <w:r>
              <w:rPr>
                <w:rStyle w:val="IndexLink"/>
                <w:rtl w:val="true"/>
              </w:rPr>
              <w:tab/>
            </w:r>
            <w:r>
              <w:rPr>
                <w:rStyle w:val="IndexLink"/>
              </w:rPr>
              <w:t>193</w:t>
            </w:r>
          </w:hyperlink>
        </w:p>
        <w:p>
          <w:pPr>
            <w:pStyle w:val="Contents3"/>
            <w:tabs>
              <w:tab w:val="clear" w:pos="8459"/>
              <w:tab w:val="right" w:pos="9026" w:leader="dot"/>
            </w:tabs>
            <w:rPr/>
          </w:pPr>
          <w:hyperlink w:anchor="__RefHeading___Toc1311483_774463916">
            <w:r>
              <w:rPr>
                <w:webHidden/>
                <w:rStyle w:val="IndexLink"/>
              </w:rPr>
              <w:t>5</w:t>
            </w:r>
            <w:r>
              <w:rPr>
                <w:rStyle w:val="IndexLink"/>
                <w:rtl w:val="true"/>
              </w:rPr>
              <w:t xml:space="preserve">. </w:t>
            </w:r>
            <w:r>
              <w:rPr>
                <w:rStyle w:val="IndexLink"/>
                <w:rtl w:val="true"/>
              </w:rPr>
              <w:t>خروج موسی علیه السلام از مصر</w:t>
            </w:r>
            <w:r>
              <w:rPr>
                <w:rStyle w:val="IndexLink"/>
                <w:rtl w:val="true"/>
              </w:rPr>
              <w:tab/>
            </w:r>
            <w:r>
              <w:rPr>
                <w:rStyle w:val="IndexLink"/>
              </w:rPr>
              <w:t>194</w:t>
            </w:r>
          </w:hyperlink>
        </w:p>
        <w:p>
          <w:pPr>
            <w:pStyle w:val="Contents3"/>
            <w:tabs>
              <w:tab w:val="clear" w:pos="8459"/>
              <w:tab w:val="right" w:pos="9026" w:leader="dot"/>
            </w:tabs>
            <w:rPr/>
          </w:pPr>
          <w:hyperlink w:anchor="__RefHeading___Toc1311485_774463916">
            <w:r>
              <w:rPr>
                <w:webHidden/>
                <w:rStyle w:val="IndexLink"/>
              </w:rPr>
              <w:t>6</w:t>
            </w:r>
            <w:r>
              <w:rPr>
                <w:rStyle w:val="IndexLink"/>
                <w:rtl w:val="true"/>
              </w:rPr>
              <w:t xml:space="preserve">. </w:t>
            </w:r>
            <w:r>
              <w:rPr>
                <w:rStyle w:val="IndexLink"/>
                <w:rtl w:val="true"/>
              </w:rPr>
              <w:t>ازدواج موسی علیه السلام در مَدین</w:t>
            </w:r>
            <w:r>
              <w:rPr>
                <w:rStyle w:val="IndexLink"/>
                <w:rtl w:val="true"/>
              </w:rPr>
              <w:tab/>
            </w:r>
            <w:r>
              <w:rPr>
                <w:rStyle w:val="IndexLink"/>
              </w:rPr>
              <w:t>196</w:t>
            </w:r>
          </w:hyperlink>
        </w:p>
        <w:p>
          <w:pPr>
            <w:pStyle w:val="Contents2"/>
            <w:tabs>
              <w:tab w:val="clear" w:pos="8743"/>
              <w:tab w:val="right" w:pos="9026" w:leader="dot"/>
            </w:tabs>
            <w:rPr/>
          </w:pPr>
          <w:hyperlink w:anchor="__RefHeading___Toc1311487_774463916">
            <w:r>
              <w:rPr>
                <w:webHidden/>
                <w:rStyle w:val="IndexLink"/>
              </w:rPr>
              <w:t>24</w:t>
            </w:r>
            <w:r>
              <w:rPr>
                <w:rStyle w:val="IndexLink"/>
                <w:rtl w:val="true"/>
              </w:rPr>
              <w:t xml:space="preserve">- </w:t>
            </w:r>
            <w:r>
              <w:rPr>
                <w:rStyle w:val="IndexLink"/>
                <w:rtl w:val="true"/>
              </w:rPr>
              <w:t xml:space="preserve">داستان حضرت موسی علیه السلام </w:t>
            </w:r>
            <w:r>
              <w:rPr>
                <w:rStyle w:val="IndexLink"/>
                <w:rtl w:val="true"/>
              </w:rPr>
              <w:t>(</w:t>
            </w:r>
            <w:r>
              <w:rPr>
                <w:rStyle w:val="IndexLink"/>
              </w:rPr>
              <w:t>3</w:t>
            </w:r>
            <w:r>
              <w:rPr>
                <w:rStyle w:val="IndexLink"/>
                <w:rtl w:val="true"/>
              </w:rPr>
              <w:t>)</w:t>
              <w:tab/>
            </w:r>
            <w:r>
              <w:rPr>
                <w:rStyle w:val="IndexLink"/>
              </w:rPr>
              <w:t>200</w:t>
            </w:r>
          </w:hyperlink>
        </w:p>
        <w:p>
          <w:pPr>
            <w:pStyle w:val="Contents3"/>
            <w:tabs>
              <w:tab w:val="clear" w:pos="8459"/>
              <w:tab w:val="right" w:pos="9026" w:leader="dot"/>
            </w:tabs>
            <w:rPr/>
          </w:pPr>
          <w:hyperlink w:anchor="__RefHeading___Toc1311489_774463916">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311491_774463916">
            <w:r>
              <w:rPr>
                <w:webHidden/>
                <w:rStyle w:val="IndexLink"/>
              </w:rPr>
              <w:t>7</w:t>
            </w:r>
            <w:r>
              <w:rPr>
                <w:rStyle w:val="IndexLink"/>
                <w:rtl w:val="true"/>
              </w:rPr>
              <w:t xml:space="preserve">. </w:t>
            </w:r>
            <w:r>
              <w:rPr>
                <w:rStyle w:val="IndexLink"/>
                <w:rtl w:val="true"/>
              </w:rPr>
              <w:t>آغاز رسالت</w:t>
            </w:r>
            <w:r>
              <w:rPr>
                <w:rStyle w:val="IndexLink"/>
                <w:rtl w:val="true"/>
              </w:rPr>
              <w:tab/>
            </w:r>
            <w:r>
              <w:rPr>
                <w:rStyle w:val="IndexLink"/>
              </w:rPr>
              <w:t>200</w:t>
            </w:r>
          </w:hyperlink>
        </w:p>
        <w:p>
          <w:pPr>
            <w:pStyle w:val="Contents3"/>
            <w:tabs>
              <w:tab w:val="clear" w:pos="8459"/>
              <w:tab w:val="right" w:pos="9026" w:leader="dot"/>
            </w:tabs>
            <w:rPr/>
          </w:pPr>
          <w:hyperlink w:anchor="__RefHeading___Toc1311493_774463916">
            <w:r>
              <w:rPr>
                <w:webHidden/>
                <w:rStyle w:val="IndexLink"/>
              </w:rPr>
              <w:t>8</w:t>
            </w:r>
            <w:r>
              <w:rPr>
                <w:rStyle w:val="IndexLink"/>
                <w:rtl w:val="true"/>
              </w:rPr>
              <w:t xml:space="preserve">. </w:t>
            </w:r>
            <w:r>
              <w:rPr>
                <w:rStyle w:val="IndexLink"/>
                <w:rtl w:val="true"/>
              </w:rPr>
              <w:t>اعلان رسالت موسی و عکس العمل فرعون</w:t>
            </w:r>
            <w:r>
              <w:rPr>
                <w:rStyle w:val="IndexLink"/>
                <w:rtl w:val="true"/>
              </w:rPr>
              <w:tab/>
            </w:r>
            <w:r>
              <w:rPr>
                <w:rStyle w:val="IndexLink"/>
              </w:rPr>
              <w:t>202</w:t>
            </w:r>
          </w:hyperlink>
        </w:p>
        <w:p>
          <w:pPr>
            <w:pStyle w:val="Contents2"/>
            <w:tabs>
              <w:tab w:val="clear" w:pos="8743"/>
              <w:tab w:val="right" w:pos="9026" w:leader="dot"/>
            </w:tabs>
            <w:rPr/>
          </w:pPr>
          <w:hyperlink w:anchor="__RefHeading___Toc1311495_774463916">
            <w:r>
              <w:rPr>
                <w:webHidden/>
                <w:rStyle w:val="IndexLink"/>
              </w:rPr>
              <w:t>25</w:t>
            </w:r>
            <w:r>
              <w:rPr>
                <w:rStyle w:val="IndexLink"/>
                <w:rtl w:val="true"/>
              </w:rPr>
              <w:t xml:space="preserve">- </w:t>
            </w:r>
            <w:r>
              <w:rPr>
                <w:rStyle w:val="IndexLink"/>
                <w:rtl w:val="true"/>
              </w:rPr>
              <w:t xml:space="preserve">داستان حضرت موسی علیه السلام </w:t>
            </w:r>
            <w:r>
              <w:rPr>
                <w:rStyle w:val="IndexLink"/>
                <w:rtl w:val="true"/>
              </w:rPr>
              <w:t>(</w:t>
            </w:r>
            <w:r>
              <w:rPr>
                <w:rStyle w:val="IndexLink"/>
              </w:rPr>
              <w:t>4</w:t>
            </w:r>
            <w:r>
              <w:rPr>
                <w:rStyle w:val="IndexLink"/>
                <w:rtl w:val="true"/>
              </w:rPr>
              <w:t>)</w:t>
              <w:tab/>
            </w:r>
            <w:r>
              <w:rPr>
                <w:rStyle w:val="IndexLink"/>
              </w:rPr>
              <w:t>207</w:t>
            </w:r>
          </w:hyperlink>
        </w:p>
        <w:p>
          <w:pPr>
            <w:pStyle w:val="Contents3"/>
            <w:tabs>
              <w:tab w:val="clear" w:pos="8459"/>
              <w:tab w:val="right" w:pos="9026" w:leader="dot"/>
            </w:tabs>
            <w:rPr/>
          </w:pPr>
          <w:hyperlink w:anchor="__RefHeading___Toc1311497_774463916">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311499_774463916">
            <w:r>
              <w:rPr>
                <w:webHidden/>
                <w:rStyle w:val="IndexLink"/>
              </w:rPr>
              <w:t>9</w:t>
            </w:r>
            <w:r>
              <w:rPr>
                <w:rStyle w:val="IndexLink"/>
                <w:rtl w:val="true"/>
              </w:rPr>
              <w:t xml:space="preserve">. </w:t>
            </w:r>
            <w:r>
              <w:rPr>
                <w:rStyle w:val="IndexLink"/>
                <w:rtl w:val="true"/>
              </w:rPr>
              <w:t>موسی علیه السلام و نجات بنی اسرائیل</w:t>
            </w:r>
            <w:r>
              <w:rPr>
                <w:rStyle w:val="IndexLink"/>
                <w:rtl w:val="true"/>
              </w:rPr>
              <w:tab/>
            </w:r>
            <w:r>
              <w:rPr>
                <w:rStyle w:val="IndexLink"/>
              </w:rPr>
              <w:t>207</w:t>
            </w:r>
          </w:hyperlink>
        </w:p>
        <w:p>
          <w:pPr>
            <w:pStyle w:val="Contents3"/>
            <w:tabs>
              <w:tab w:val="clear" w:pos="8459"/>
              <w:tab w:val="right" w:pos="9026" w:leader="dot"/>
            </w:tabs>
            <w:rPr/>
          </w:pPr>
          <w:hyperlink w:anchor="__RefHeading___Toc1311501_774463916">
            <w:r>
              <w:rPr>
                <w:webHidden/>
                <w:rStyle w:val="IndexLink"/>
              </w:rPr>
              <w:t>10</w:t>
            </w:r>
            <w:r>
              <w:rPr>
                <w:rStyle w:val="IndexLink"/>
                <w:rtl w:val="true"/>
              </w:rPr>
              <w:t xml:space="preserve">. </w:t>
            </w:r>
            <w:r>
              <w:rPr>
                <w:rStyle w:val="IndexLink"/>
                <w:rtl w:val="true"/>
              </w:rPr>
              <w:t>موسی علیه السلام و بهانه های بنی اسرائیل</w:t>
            </w:r>
            <w:r>
              <w:rPr>
                <w:rStyle w:val="IndexLink"/>
                <w:rtl w:val="true"/>
              </w:rPr>
              <w:tab/>
            </w:r>
            <w:r>
              <w:rPr>
                <w:rStyle w:val="IndexLink"/>
              </w:rPr>
              <w:t>210</w:t>
            </w:r>
          </w:hyperlink>
        </w:p>
        <w:p>
          <w:pPr>
            <w:pStyle w:val="Contents2"/>
            <w:tabs>
              <w:tab w:val="clear" w:pos="8743"/>
              <w:tab w:val="right" w:pos="9026" w:leader="dot"/>
            </w:tabs>
            <w:rPr/>
          </w:pPr>
          <w:hyperlink w:anchor="__RefHeading___Toc1311503_774463916">
            <w:r>
              <w:rPr>
                <w:webHidden/>
                <w:rStyle w:val="IndexLink"/>
              </w:rPr>
              <w:t>26</w:t>
            </w:r>
            <w:r>
              <w:rPr>
                <w:rStyle w:val="IndexLink"/>
                <w:rtl w:val="true"/>
              </w:rPr>
              <w:t xml:space="preserve">- </w:t>
            </w:r>
            <w:r>
              <w:rPr>
                <w:rStyle w:val="IndexLink"/>
                <w:rtl w:val="true"/>
              </w:rPr>
              <w:t xml:space="preserve">داستان حضرت عیسی علیه السلام </w:t>
            </w:r>
            <w:r>
              <w:rPr>
                <w:rStyle w:val="IndexLink"/>
                <w:rtl w:val="true"/>
              </w:rPr>
              <w:t>(</w:t>
            </w:r>
            <w:r>
              <w:rPr>
                <w:rStyle w:val="IndexLink"/>
              </w:rPr>
              <w:t>1</w:t>
            </w:r>
            <w:r>
              <w:rPr>
                <w:rStyle w:val="IndexLink"/>
                <w:rtl w:val="true"/>
              </w:rPr>
              <w:t>)</w:t>
              <w:tab/>
            </w:r>
            <w:r>
              <w:rPr>
                <w:rStyle w:val="IndexLink"/>
              </w:rPr>
              <w:t>215</w:t>
            </w:r>
          </w:hyperlink>
        </w:p>
        <w:p>
          <w:pPr>
            <w:pStyle w:val="Contents3"/>
            <w:tabs>
              <w:tab w:val="clear" w:pos="8459"/>
              <w:tab w:val="right" w:pos="9026" w:leader="dot"/>
            </w:tabs>
            <w:rPr/>
          </w:pPr>
          <w:hyperlink w:anchor="__RefHeading___Toc1311505_774463916">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311507_774463916">
            <w:r>
              <w:rPr>
                <w:webHidden/>
                <w:rStyle w:val="IndexLink"/>
                <w:rtl w:val="true"/>
              </w:rPr>
              <w:t>مریم علیها السلام مادر عیسی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311509_774463916">
            <w:r>
              <w:rPr>
                <w:webHidden/>
                <w:rStyle w:val="IndexLink"/>
                <w:rtl w:val="true"/>
              </w:rPr>
              <w:t>ولادت حضرت عیسی علیه السلام</w:t>
            </w:r>
            <w:r>
              <w:rPr>
                <w:rStyle w:val="IndexLink"/>
                <w:rtl w:val="true"/>
              </w:rPr>
              <w:tab/>
            </w:r>
            <w:r>
              <w:rPr>
                <w:rStyle w:val="IndexLink"/>
              </w:rPr>
              <w:t>220</w:t>
            </w:r>
          </w:hyperlink>
        </w:p>
        <w:p>
          <w:pPr>
            <w:pStyle w:val="Contents2"/>
            <w:tabs>
              <w:tab w:val="clear" w:pos="8743"/>
              <w:tab w:val="right" w:pos="9026" w:leader="dot"/>
            </w:tabs>
            <w:rPr/>
          </w:pPr>
          <w:hyperlink w:anchor="__RefHeading___Toc1311511_774463916">
            <w:r>
              <w:rPr>
                <w:webHidden/>
                <w:rStyle w:val="IndexLink"/>
              </w:rPr>
              <w:t>27</w:t>
            </w:r>
            <w:r>
              <w:rPr>
                <w:rStyle w:val="IndexLink"/>
                <w:rtl w:val="true"/>
              </w:rPr>
              <w:t xml:space="preserve">- </w:t>
            </w:r>
            <w:r>
              <w:rPr>
                <w:rStyle w:val="IndexLink"/>
                <w:rtl w:val="true"/>
              </w:rPr>
              <w:t xml:space="preserve">داستان حضرت عیسی علیه السلام </w:t>
            </w:r>
            <w:r>
              <w:rPr>
                <w:rStyle w:val="IndexLink"/>
                <w:rtl w:val="true"/>
              </w:rPr>
              <w:t>(</w:t>
            </w:r>
            <w:r>
              <w:rPr>
                <w:rStyle w:val="IndexLink"/>
              </w:rPr>
              <w:t>2</w:t>
            </w:r>
            <w:r>
              <w:rPr>
                <w:rStyle w:val="IndexLink"/>
                <w:rtl w:val="true"/>
              </w:rPr>
              <w:t>)</w:t>
              <w:tab/>
            </w:r>
            <w:r>
              <w:rPr>
                <w:rStyle w:val="IndexLink"/>
              </w:rPr>
              <w:t>223</w:t>
            </w:r>
          </w:hyperlink>
        </w:p>
        <w:p>
          <w:pPr>
            <w:pStyle w:val="Contents3"/>
            <w:tabs>
              <w:tab w:val="clear" w:pos="8459"/>
              <w:tab w:val="right" w:pos="9026" w:leader="dot"/>
            </w:tabs>
            <w:rPr/>
          </w:pPr>
          <w:hyperlink w:anchor="__RefHeading___Toc1311513_774463916">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311515_774463916">
            <w:r>
              <w:rPr>
                <w:webHidden/>
                <w:rStyle w:val="IndexLink"/>
                <w:rtl w:val="true"/>
              </w:rPr>
              <w:t>معجزات حضرت عیسی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1311517_774463916">
            <w:r>
              <w:rPr>
                <w:webHidden/>
                <w:rStyle w:val="IndexLink"/>
                <w:rtl w:val="true"/>
              </w:rPr>
              <w:t>حضرت عیسی علیه السلام و حواریون</w:t>
            </w:r>
            <w:r>
              <w:rPr>
                <w:rStyle w:val="IndexLink"/>
                <w:rtl w:val="true"/>
              </w:rPr>
              <w:tab/>
            </w:r>
            <w:r>
              <w:rPr>
                <w:rStyle w:val="IndexLink"/>
              </w:rPr>
              <w:t>225</w:t>
            </w:r>
          </w:hyperlink>
        </w:p>
        <w:p>
          <w:pPr>
            <w:pStyle w:val="Contents3"/>
            <w:tabs>
              <w:tab w:val="clear" w:pos="8459"/>
              <w:tab w:val="right" w:pos="9026" w:leader="dot"/>
            </w:tabs>
            <w:rPr/>
          </w:pPr>
          <w:hyperlink w:anchor="__RefHeading___Toc1311519_774463916">
            <w:r>
              <w:rPr>
                <w:webHidden/>
                <w:rStyle w:val="IndexLink"/>
                <w:rtl w:val="true"/>
              </w:rPr>
              <w:t>سرانجام حضرت عیسی علیه السلام</w:t>
            </w:r>
            <w:r>
              <w:rPr>
                <w:rStyle w:val="IndexLink"/>
                <w:rtl w:val="true"/>
              </w:rPr>
              <w:tab/>
            </w:r>
            <w:r>
              <w:rPr>
                <w:rStyle w:val="IndexLink"/>
              </w:rPr>
              <w:t>227</w:t>
            </w:r>
          </w:hyperlink>
        </w:p>
        <w:p>
          <w:pPr>
            <w:pStyle w:val="Contents2"/>
            <w:tabs>
              <w:tab w:val="clear" w:pos="8743"/>
              <w:tab w:val="right" w:pos="9026" w:leader="dot"/>
            </w:tabs>
            <w:rPr/>
          </w:pPr>
          <w:hyperlink w:anchor="__RefHeading___Toc1311521_774463916">
            <w:r>
              <w:rPr>
                <w:webHidden/>
                <w:rStyle w:val="IndexLink"/>
                <w:rtl w:val="true"/>
              </w:rPr>
              <w:t>منابع</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9_39783"/>
      <w:bookmarkStart w:id="1" w:name="pg5099_39783"/>
      <w:bookmarkEnd w:id="1"/>
    </w:p>
    <w:p>
      <w:pPr>
        <w:pStyle w:val="Heading2"/>
        <w:numPr>
          <w:ilvl w:val="1"/>
          <w:numId w:val="1"/>
        </w:numPr>
        <w:rPr/>
      </w:pPr>
      <w:bookmarkStart w:id="2" w:name="pg5099_39783"/>
      <w:bookmarkStart w:id="3" w:name="__RefHeading___Toc131115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قنادی، صالح،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معارف قرآن تفسیر موضوعی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قنادی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برنامه‌ریزی و فن‌آوری آموزشی؛ </w:t>
      </w:r>
      <w:r>
        <w:rPr>
          <w:rFonts w:ascii="IRNazanin" w:hAnsi="IRNazanin" w:eastAsia="IRNazanin"/>
          <w:color w:val="111111"/>
          <w:sz w:val="28"/>
          <w:sz w:val="28"/>
          <w:szCs w:val="28"/>
          <w:lang w:bidi="fa-IR"/>
        </w:rPr>
        <w:t>۷۳۲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معارف قرآن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تفسیر موضوعی؛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حوزه‌ها و مدارس علمیه خارج از کشور،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۳۴۸۷۶۹۸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1161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قصه‌های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قنادی</w:t>
      </w:r>
      <w:bookmarkStart w:id="7" w:name="pg5099_39787"/>
    </w:p>
    <w:p>
      <w:pPr>
        <w:pStyle w:val="Heading2"/>
        <w:numPr>
          <w:ilvl w:val="1"/>
          <w:numId w:val="1"/>
        </w:numPr>
        <w:rPr/>
      </w:pPr>
      <w:bookmarkStart w:id="8" w:name="__RefHeading___Toc1311163_774463916"/>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خود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صالح قنادی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099_39789"/>
    </w:p>
    <w:p>
      <w:pPr>
        <w:pStyle w:val="Heading2"/>
        <w:numPr>
          <w:ilvl w:val="1"/>
          <w:numId w:val="1"/>
        </w:numPr>
        <w:rPr/>
      </w:pPr>
      <w:bookmarkStart w:id="11" w:name="__RefHeading___Toc1311165_774463916"/>
      <w:bookmarkStart w:id="12" w:name="_Toc4"/>
      <w:bookmarkEnd w:id="10"/>
      <w:bookmarkEnd w:id="11"/>
      <w:r>
        <w:rPr>
          <w:rtl w:val="true"/>
        </w:rPr>
        <w:t>مقدمه دفتر برنامه ریزی و فن آوری آموزشی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w:t>
      </w:r>
    </w:p>
    <w:p>
      <w:pPr>
        <w:pStyle w:val="BookText"/>
        <w:rPr/>
      </w:pPr>
      <w:r>
        <w:rPr>
          <w:rFonts w:ascii="IRNazanin" w:hAnsi="IRNazanin" w:eastAsia="IRNazanin"/>
          <w:color w:val="111111"/>
          <w:sz w:val="28"/>
          <w:sz w:val="28"/>
          <w:szCs w:val="28"/>
          <w:rtl w:val="true"/>
          <w:lang w:bidi="fa-IR"/>
        </w:rPr>
        <w:t>مادی 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 بومی‌سازی و بازتولید اندیشه دینی معاصر، متناسب با نیازها و</w:t>
      </w:r>
    </w:p>
    <w:p>
      <w:pPr>
        <w:pStyle w:val="BookText"/>
        <w:rPr/>
      </w:pPr>
      <w:r>
        <w:rPr>
          <w:rFonts w:ascii="IRNazanin" w:hAnsi="IRNazanin" w:eastAsia="IRNazanin"/>
          <w:color w:val="111111"/>
          <w:sz w:val="28"/>
          <w:sz w:val="28"/>
          <w:szCs w:val="28"/>
          <w:rtl w:val="true"/>
          <w:lang w:bidi="fa-IR"/>
        </w:rPr>
        <w:t>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 محترم جناب آقای صالح قنادی و برای دوره کارشناسی رشته تفسیر موضوعی، در چارچوب اهداف و برنامه‌های پژوهشگاه و مبتنی بر نیازسنجی‌های صورت گرفته، 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 از کلیه دست‌اندرکاران محترم آماده‌سازی و انتشار این اثر ارزشمند، به‌ویژه همکاران محترم مرکز بین‌المللی نشر و ترجمه المصطفی صلی الله علیه و 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برنامه‌ریزی و فن‌آوری آموزشی</w:t>
      </w:r>
      <w:bookmarkStart w:id="13" w:name="pg5099_39793"/>
    </w:p>
    <w:p>
      <w:pPr>
        <w:pStyle w:val="Heading2"/>
        <w:numPr>
          <w:ilvl w:val="1"/>
          <w:numId w:val="1"/>
        </w:numPr>
        <w:rPr/>
      </w:pPr>
      <w:bookmarkStart w:id="14" w:name="__RefHeading___Toc1311167_774463916"/>
      <w:bookmarkStart w:id="15" w:name="_Toc5"/>
      <w:bookmarkEnd w:id="13"/>
      <w:bookmarkEnd w:id="14"/>
      <w:r>
        <w:rPr>
          <w:rtl w:val="true"/>
        </w:rPr>
        <w:t>فهرست</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قصّه قرآنی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بیان سرگذشت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پی‌گیری اثر کسی یا چیزی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خبر، سرگذشت و داستان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لغوی آن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مفهوم قصّه در دیگر واژه‌های قرآن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قصّه قرآنی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شخصیّت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قصّه قرآنی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برگزیده‌شدن آل‌عمران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نذر همسر عمران و تولد مریم از او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قبول شدن نذر و رشد مریم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بشارت فرزنددار شدن مریم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برانگیخته شدن عیسی علیه السلام به رسالت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زمان گذشته نامعین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قصّه قرآنی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گفت‌وگو در قصّه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ویژگی‌های گفت‌وگو در قصّه‌های قرآن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اسلوب‌های متنوع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موقعیت‌شناسی در گفت‌وگو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در گفت‌وگو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قصّه‌های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عبرت‌آموزی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عبرآموزی در قصّه‌های قرآنی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الگودهی به خواننده از شاخص‌ها و شخصیت‌ها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قصّه‌های قرآنی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تثبیت قلب پیامبر صلی الله علیه و آله و تقویت روحی مؤمنان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جنون به موسی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موسی علیه السلام به حبس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پیروان حضرت موسی علیه السلام به شکنجه و قتل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هجرت به موسی علیه السلام پس از شدت توطئه‌ها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آسان‌کردن پذیرش مبدأ و معاد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و راز تکرار در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انواع تکرار و راز و رمز آن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لفظی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الفاظ با اضافات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معنوی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رمز و راز تکرار در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تبیین واقعیت‌ها و تکمیل تصویرها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تناسب تکرار با پیام قصّه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قصّه‌های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اسلوبی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داستان با بیان خلاصه آن </w:t>
      </w:r>
      <w:r>
        <w:rPr>
          <w:rFonts w:eastAsia="IRNazanin" w:cs="IRNazanin"/>
          <w:color w:val="111111"/>
          <w:sz w:val="28"/>
          <w:szCs w:val="28"/>
          <w:lang w:bidi="fa-IR"/>
        </w:rPr>
        <w:t>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نتیجه داستان در ابتدای آن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نگه‌داشتن راز وقوع حوادث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قصه‌های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واقع‌گرایی پویا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آسمانی و معجزه‌آسا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قصّه‌های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پیام‌رسانی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صحنه‌های مؤثر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برخی از صحنه‌های قابل‌فهم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 تأخیر برخی حلقات داستان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دو قصه قرآنی با حکایت عهدین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قصه داوری حضرت داود علیه السلام در قرآن و تورات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قصه حضرت مسیح علیه السلام در انجیل و قرآن مجید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اسرائیلیات و قصّه‌های قرآنی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واژه اسرائیلیات و منظور از آن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عوامل پیدایش و گسترش اسرائیلیات در حوزه اسلام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و هم‌جواری مسلمانان با اهل کتاب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فعالیت به قصه‌گویان و افسانه‌پردازان تازه‌مسلمان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برخی مشترکات بین متون دینی گذشته و قرآن کریم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نگارش و نقل حدیث نبوی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خاورشناسان و قصّه‌های قرآنی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تشکیک مستشرقان و پاسخ به آن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دلایل قرآنی بر رد مستشرقان و مشرکان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بودن زبان قرآن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وحیانی و غیبی بودن آیات قرآن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دلیل عقلی بر رد مستشرقان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آدم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قصّه آدم علیه السلام در سوره بقره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قصّه آدم علیه السلام در سوره اعراف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قصه آدم علیه السلام در سوره حجر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قصّه آدم علیه السلام در سوره اسراء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قصّه آدم علیه السلام در سوره کهف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قصّه آدم علیه السلام در سوره طه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قصّه آدم علیه السلام در سوره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نگرش مجموعه‌ای به هفت تصویر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آدم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آفرینش آدم از نگاه قرآن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تفاوت بهشت آدم علیه السلام با بهشت موعود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شجره ممنوعه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پیام قصّه آدم علیه السلام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ویژگی‌های حضرت نوح علیه السلام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دوم نسل بشر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طولانی در تبلیغ رسالت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ویژگی‌های قوم نوح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بت‌پرستی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و استکبار ریشه‌دار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و فساد فراگیر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زر و زور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 مؤمنان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مرحله دعوت و رسالت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ناامیدی از ایمان آوردن قوم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ساختن کشتی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وقوع طوفان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پایان داستان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طفولیت و قبل از بعثت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رسالت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متابعت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نشان‌دادن ملکوت به ابراهیم علیه السلام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 شدن مبارزه و شکستن بت‌ها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سردشدن آتش بر ابراهیم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احضار ابراهیم علیه السلام در برابر نمرود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ابراهیم علیه السلام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فرزنددار شدن در هنگام پیری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ذبح عظیم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ذبیح‌الله کیست؟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موسی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تحقّق سنّت الهی در داستان موسی علیه السلام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و شیرخوارگی موسی علیه السلام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موسی در خانه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موسی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و دانش حضرت موسی علیه السلام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فریادرسی موسی علیه السلام برای ضعفا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موسی علیه السلام از مصر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موسی علیه السلام در مَدین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موسی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رسالت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اعلان رسالت موسی و عکس‌العمل فرعون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موسی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علیه السلام و نجات بنی‌اسرائیل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و بهانه‌های بنی‌اسرائیل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عیسی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مریم علیها السلام مادر عیسی 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ولادت حضرت عیسی علیه السلام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عیسی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معجزات حضرت عیسی 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حضرت عیسی علیه السلام و حواریون </w:t>
      </w:r>
      <w:r>
        <w:rPr>
          <w:rFonts w:eastAsia="IRNazanin" w:cs="IRNazanin"/>
          <w:color w:val="111111"/>
          <w:sz w:val="28"/>
          <w:szCs w:val="28"/>
          <w:lang w:bidi="fa-IR"/>
        </w:rPr>
        <w:t>229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حضرت عیسی علیه السلام </w:t>
      </w:r>
      <w:r>
        <w:rPr>
          <w:rFonts w:eastAsia="IRNazanin" w:cs="IRNazanin"/>
          <w:color w:val="111111"/>
          <w:sz w:val="28"/>
          <w:szCs w:val="28"/>
          <w:lang w:bidi="fa-IR"/>
        </w:rPr>
        <w:t>231</w:t>
      </w:r>
      <w:bookmarkStart w:id="16" w:name="pg5099_39799"/>
    </w:p>
    <w:p>
      <w:pPr>
        <w:pStyle w:val="Heading2"/>
        <w:numPr>
          <w:ilvl w:val="1"/>
          <w:numId w:val="1"/>
        </w:numPr>
        <w:rPr/>
      </w:pPr>
      <w:bookmarkStart w:id="17" w:name="__RefHeading___Toc1311169_774463916"/>
      <w:bookmarkStart w:id="18" w:name="_Toc6"/>
      <w:bookmarkEnd w:id="16"/>
      <w:bookmarkEnd w:id="17"/>
      <w:r>
        <w:rPr/>
        <w:t>1</w:t>
      </w:r>
      <w:r>
        <w:rPr>
          <w:rtl w:val="true"/>
        </w:rPr>
        <w:t xml:space="preserve">- </w:t>
      </w:r>
      <w:r>
        <w:rPr>
          <w:rtl w:val="true"/>
        </w:rPr>
        <w:t>تعریف قصّه قرآنی</w:t>
      </w:r>
      <w:bookmarkEnd w:id="18"/>
    </w:p>
    <w:p>
      <w:pPr>
        <w:pStyle w:val="Heading3"/>
        <w:numPr>
          <w:ilvl w:val="2"/>
          <w:numId w:val="1"/>
        </w:numPr>
        <w:rPr/>
      </w:pPr>
      <w:bookmarkStart w:id="19" w:name="__RefHeading___Toc1311171_774463916"/>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قرآنی کدام است؟</w:t>
      </w:r>
    </w:p>
    <w:p>
      <w:pPr>
        <w:pStyle w:val="BookText"/>
        <w:rPr/>
      </w:pPr>
      <w:r>
        <w:rPr>
          <w:rFonts w:ascii="IRNazanin" w:hAnsi="IRNazanin" w:eastAsia="IRNazanin"/>
          <w:color w:val="111111"/>
          <w:sz w:val="28"/>
          <w:sz w:val="28"/>
          <w:szCs w:val="28"/>
          <w:rtl w:val="true"/>
          <w:lang w:bidi="fa-IR"/>
        </w:rPr>
        <w:t xml:space="preserve">درباره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مختلفی وجود دارد؛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بخش از خبرهای قرآنی قصّه‌اند که هم عناصر هنری قصّه را دارند و هم در آنها به شکل قابل‌توجّهی داستان‌سرایی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نظریه،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کوتاهی آن قصّه قرآنی شمرده نمی‌شود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برخی دیگر معتقدند تنها به آن دسته از خبرهای قرآنی قصّه گفته می‌شود که درباره اقوام پیشین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بیان وقایع عصر پیامبر صلی الله علیه و آله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آن خبرهایی از قرآن را قصّه قرآنی می‌نامند که علاوه بر اخبار گذشتگان شامل حوادث اتفاق افتاده در زمان پیامبر صلی الله علیه و آله هم باشد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گروهی مَثل‌های قرآنی را نیز جزء قصّه‌های قرآنی به شمار آورده‌اند</w:t>
      </w:r>
      <w:r>
        <w:rPr>
          <w:rFonts w:eastAsia="IRNazanin" w:cs="IRNazanin"/>
          <w:color w:val="111111"/>
          <w:sz w:val="28"/>
          <w:szCs w:val="28"/>
          <w:rtl w:val="true"/>
          <w:lang w:bidi="fa-IR"/>
        </w:rPr>
        <w:t>.</w:t>
      </w:r>
      <w:bookmarkStart w:id="21" w:name="pg5099_39800"/>
    </w:p>
    <w:p>
      <w:pPr>
        <w:pStyle w:val="BookText"/>
        <w:rPr/>
      </w:pPr>
      <w:bookmarkEnd w:id="21"/>
      <w:r>
        <w:rPr>
          <w:rFonts w:ascii="IRNazanin" w:hAnsi="IRNazanin" w:eastAsia="IRNazanin"/>
          <w:color w:val="111111"/>
          <w:sz w:val="28"/>
          <w:sz w:val="28"/>
          <w:szCs w:val="28"/>
          <w:rtl w:val="true"/>
          <w:lang w:bidi="fa-IR"/>
        </w:rPr>
        <w:t xml:space="preserve">این اختلاف‌نظرها موجب شده است برخی یک چهارم قرآن را داستان‌های قرآنی بدانند </w:t>
      </w:r>
      <w:r>
        <w:rPr>
          <w:rStyle w:val="FootnoteAnchor"/>
          <w:rtl w:val="true"/>
        </w:rPr>
        <w:footnoteReference w:id="5"/>
      </w:r>
      <w:r>
        <w:rPr>
          <w:rFonts w:ascii="IRNazanin" w:hAnsi="IRNazanin" w:eastAsia="IRNazanin"/>
          <w:color w:val="111111"/>
          <w:sz w:val="28"/>
          <w:sz w:val="28"/>
          <w:szCs w:val="28"/>
          <w:rtl w:val="true"/>
          <w:lang w:bidi="fa-IR"/>
        </w:rPr>
        <w:t>و برخی تعداد داستان‌های قرآنی را به حدود صد و شانزده قصّه برسانند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اینک برای آشنایی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معنای ماده قصّ و موارد کاربرد آن در قرآن را بیان می‌کنیم</w:t>
      </w:r>
      <w:r>
        <w:rPr>
          <w:rFonts w:eastAsia="IRNazanin" w:cs="IRNazanin"/>
          <w:color w:val="111111"/>
          <w:sz w:val="28"/>
          <w:szCs w:val="28"/>
          <w:rtl w:val="true"/>
          <w:lang w:bidi="fa-IR"/>
        </w:rPr>
        <w:t>.</w:t>
      </w:r>
    </w:p>
    <w:p>
      <w:pPr>
        <w:pStyle w:val="Heading3"/>
        <w:numPr>
          <w:ilvl w:val="2"/>
          <w:numId w:val="1"/>
        </w:numPr>
        <w:rPr/>
      </w:pPr>
      <w:bookmarkStart w:id="22" w:name="__RefHeading___Toc1311173_774463916"/>
      <w:bookmarkStart w:id="23" w:name="_Toc8"/>
      <w:bookmarkEnd w:id="22"/>
      <w:r>
        <w:rPr>
          <w:rtl w:val="true"/>
        </w:rPr>
        <w:t>بیان سرگذشت</w:t>
      </w:r>
      <w:bookmarkEnd w:id="23"/>
    </w:p>
    <w:p>
      <w:pPr>
        <w:pStyle w:val="BookText"/>
        <w:rPr/>
      </w:pP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یَقُصُّ، قَصّاً و قَصَصاً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چندین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 وَ قَصَّ عَلَیْهِ الْقَصَصَ قالَ لا تَخَفْ نَجَوْتَ مِنَ الْقَوْمِ الظّالِمِینَ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w:t>
      </w:r>
    </w:p>
    <w:p>
      <w:pPr>
        <w:pStyle w:val="Heading3"/>
        <w:numPr>
          <w:ilvl w:val="2"/>
          <w:numId w:val="1"/>
        </w:numPr>
        <w:rPr/>
      </w:pPr>
      <w:bookmarkStart w:id="24" w:name="__RefHeading___Toc1311175_774463916"/>
      <w:bookmarkStart w:id="25" w:name="_Toc9"/>
      <w:bookmarkEnd w:id="24"/>
      <w:r>
        <w:rPr>
          <w:rtl w:val="true"/>
        </w:rPr>
        <w:t>پی گیری اثر کسی یا چیزی</w:t>
      </w:r>
      <w:bookmarkEnd w:id="25"/>
    </w:p>
    <w:p>
      <w:pPr>
        <w:pStyle w:val="BookText"/>
        <w:rPr/>
      </w:pPr>
      <w:r>
        <w:rPr>
          <w:rFonts w:ascii="IRNazanin" w:hAnsi="IRNazanin" w:eastAsia="IRNazanin"/>
          <w:color w:val="111111"/>
          <w:sz w:val="28"/>
          <w:sz w:val="28"/>
          <w:szCs w:val="28"/>
          <w:rtl w:val="true"/>
          <w:lang w:bidi="fa-IR"/>
        </w:rPr>
        <w:t xml:space="preserve">ماده قصّ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و دنبال کردن اثر کسی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 چنان‌که 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lang w:bidi="ar-SA"/>
        </w:rPr>
        <w:t>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حال او را پیگیری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دور ماجرا را مشاهده کرد، درحالی‌که آنان بی‌خبر بودند</w:t>
      </w:r>
      <w:r>
        <w:rPr>
          <w:rFonts w:eastAsia="IRNazanin" w:cs="IRNazanin"/>
          <w:color w:val="111111"/>
          <w:sz w:val="28"/>
          <w:szCs w:val="28"/>
          <w:rtl w:val="true"/>
          <w:lang w:bidi="fa-IR"/>
        </w:rPr>
        <w:t>.</w:t>
      </w:r>
      <w:bookmarkStart w:id="26" w:name="pg5099_39801"/>
    </w:p>
    <w:p>
      <w:pPr>
        <w:pStyle w:val="Heading3"/>
        <w:numPr>
          <w:ilvl w:val="2"/>
          <w:numId w:val="1"/>
        </w:numPr>
        <w:rPr/>
      </w:pPr>
      <w:bookmarkStart w:id="27" w:name="__RefHeading___Toc1311177_774463916"/>
      <w:bookmarkStart w:id="28" w:name="_Toc10"/>
      <w:bookmarkEnd w:id="26"/>
      <w:bookmarkEnd w:id="27"/>
      <w:r>
        <w:rPr>
          <w:rtl w:val="true"/>
        </w:rPr>
        <w:t>خبر، سرگذشت و داستان</w:t>
      </w:r>
      <w:bookmarkEnd w:id="28"/>
    </w:p>
    <w:p>
      <w:pPr>
        <w:pStyle w:val="BookText"/>
        <w:rPr/>
      </w:pPr>
      <w:r>
        <w:rPr>
          <w:rFonts w:ascii="IRNazanin" w:hAnsi="IRNazanin" w:eastAsia="IRNazanin"/>
          <w:color w:val="111111"/>
          <w:sz w:val="28"/>
          <w:sz w:val="28"/>
          <w:szCs w:val="28"/>
          <w:rtl w:val="true"/>
          <w:lang w:bidi="fa-IR"/>
        </w:rPr>
        <w:t xml:space="preserve">یکی دیگر از معانی ماده 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کتب لغت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جای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معنای اسمی دارد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پی‌گیری شده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دلالت می‌کند؛ مثل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به معنای مصدری استعمال شده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جویی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 اثر کسی یا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فَارْتَدّا عَلی آثارِهِما قَصَصاً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سپس از همان راه بازگشتند، درحالی‌که پی‌جویی می‌کردند</w:t>
      </w:r>
      <w:r>
        <w:rPr>
          <w:rFonts w:eastAsia="IRNazanin" w:cs="IRNazanin"/>
          <w:color w:val="111111"/>
          <w:sz w:val="28"/>
          <w:szCs w:val="28"/>
          <w:rtl w:val="true"/>
          <w:lang w:bidi="fa-IR"/>
        </w:rPr>
        <w:t>.</w:t>
      </w:r>
    </w:p>
    <w:p>
      <w:pPr>
        <w:pStyle w:val="Heading3"/>
        <w:numPr>
          <w:ilvl w:val="2"/>
          <w:numId w:val="1"/>
        </w:numPr>
        <w:rPr/>
      </w:pPr>
      <w:bookmarkStart w:id="29" w:name="__RefHeading___Toc1311179_774463916"/>
      <w:bookmarkStart w:id="30" w:name="_Toc11"/>
      <w:bookmarkEnd w:id="29"/>
      <w:r>
        <w:rPr>
          <w:rtl w:val="true"/>
        </w:rPr>
        <w:t xml:space="preserve">پیوند </w:t>
      </w:r>
      <w:r>
        <w:rPr>
          <w:rtl w:val="true"/>
        </w:rPr>
        <w:t>«</w:t>
      </w:r>
      <w:r>
        <w:rPr>
          <w:rtl w:val="true"/>
        </w:rPr>
        <w:t>قصّه قرآنی</w:t>
      </w:r>
      <w:r>
        <w:rPr>
          <w:rtl w:val="true"/>
        </w:rPr>
        <w:t xml:space="preserve">» </w:t>
      </w:r>
      <w:r>
        <w:rPr>
          <w:rtl w:val="true"/>
        </w:rPr>
        <w:t>با معنای لغوی آن</w:t>
      </w:r>
      <w:bookmarkEnd w:id="30"/>
    </w:p>
    <w:p>
      <w:pPr>
        <w:pStyle w:val="BookText"/>
        <w:rPr/>
      </w:pPr>
      <w:r>
        <w:rPr>
          <w:rFonts w:ascii="IRNazanin" w:hAnsi="IRNazanin" w:eastAsia="IRNazanin"/>
          <w:color w:val="111111"/>
          <w:sz w:val="28"/>
          <w:sz w:val="28"/>
          <w:szCs w:val="28"/>
          <w:rtl w:val="true"/>
          <w:lang w:bidi="fa-IR"/>
        </w:rPr>
        <w:t xml:space="preserve">مفهوم قصّه در قرآن با معنای لغوی آن پیوند کامل دارد؛ زیرا چنان‌که ملاحظه شد، در قرآن مجید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استعمال شده است که گوینده در پی خبر دادن از ماجرای انجام گرفته و وقایع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این وقایع مربوط به گذشته دور است؛ چنان‌که خداوند می‌فرماید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نَقُصُّ عَلَیْکَ مِنْ أَنْباءِ ما قَدْ سَبَقَ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این گونه بخشی از اخبار پیشین را برای تو باز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درباره ماجرای اتفاق افتاده در زمان نزدیک است؛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لا تَقْصُصْ رُؤْیاکَ عَلی إِخْوَتِکَ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برادرانت بازگو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گاهی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پس از بیان چند قصّه استعمال شده است؛ چنان‌که در سوره آل‌عمران، پس از حکایت یک قصّه، یعنی سرگذشت حضرت عیسی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این همان سرگذشت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اعراف، پس از حکایت چند قصّه یعنی سرگذشت حضرت آدم، نوح، هود و موسی علیهم السلام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فَاقْصُصِ الْقَصَصَ لَعَلَّهُمْ یَتَفَکَّرُونَ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خبرهایی اختصاص یافته است که در گذشته اتفاق افتاده و با بیانی دنباله‌دار، تصویری هدفمند و عبرت‌آموز در ذهن مخاطب می‌سازد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خواه آن داستان کوتاه باشد یا طولانی، مربوط به گذشته‌های دور باشد یا زمان نزدیک</w:t>
      </w:r>
      <w:r>
        <w:rPr>
          <w:rFonts w:eastAsia="IRNazanin" w:cs="IRNazanin"/>
          <w:color w:val="111111"/>
          <w:sz w:val="28"/>
          <w:szCs w:val="28"/>
          <w:rtl w:val="true"/>
          <w:lang w:bidi="fa-IR"/>
        </w:rPr>
        <w:t xml:space="preserve">. </w:t>
      </w:r>
      <w:r>
        <w:rPr>
          <w:rStyle w:val="FootnoteAnchor"/>
          <w:rtl w:val="true"/>
        </w:rPr>
        <w:footnoteReference w:id="10"/>
      </w:r>
      <w:bookmarkStart w:id="31" w:name="pg5099_39803"/>
    </w:p>
    <w:p>
      <w:pPr>
        <w:pStyle w:val="Heading3"/>
        <w:numPr>
          <w:ilvl w:val="2"/>
          <w:numId w:val="1"/>
        </w:numPr>
        <w:rPr/>
      </w:pPr>
      <w:bookmarkStart w:id="32" w:name="__RefHeading___Toc1311181_774463916"/>
      <w:bookmarkStart w:id="33" w:name="_Toc12"/>
      <w:bookmarkEnd w:id="31"/>
      <w:bookmarkEnd w:id="32"/>
      <w:r>
        <w:rPr>
          <w:rtl w:val="true"/>
        </w:rPr>
        <w:t>مفهوم قصّه در دیگر واژه های قرآن</w:t>
      </w:r>
      <w:bookmarkEnd w:id="33"/>
    </w:p>
    <w:p>
      <w:pPr>
        <w:pStyle w:val="BookText"/>
        <w:rPr/>
      </w:pPr>
      <w:r>
        <w:rPr>
          <w:rFonts w:ascii="IRNazanin" w:hAnsi="IRNazanin" w:eastAsia="IRNazanin"/>
          <w:color w:val="111111"/>
          <w:sz w:val="28"/>
          <w:sz w:val="28"/>
          <w:szCs w:val="28"/>
          <w:rtl w:val="true"/>
          <w:lang w:bidi="fa-IR"/>
        </w:rPr>
        <w:t xml:space="preserve">مفهوم قصّه در قرآن منحصر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گاهی واژگانی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می‌توان از این گونه آیات نیز درباره اهداف و ماهیت قصّه‌های قرآنی بهره‌مند شد و از اصول به کار رفته در آنها سرمشق و الهام گرفت؛ مانند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نَتْلُوا عَلَیْکَ مِنْ نَبَإِ مُوسی وَ فِرْعَوْنَ بِالْحَقِّ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از داستان موسی و فرعون به‌حق بر تو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خبر موسی به تو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کَالَّذِی مَرَّ عَلی قَرْیَةٍ وَ هِیَ خاوِیَةٌ عَلی عُرُوشِها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همانند کسی که از کنار یک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حوادث روی داده در زمان پیامبر صلی الله علیه و آله که قرآن مجید به بیان آنها پرداخته است، مانند واقعه بدر، احد، بیعت رضوان و صلح حدیبیّه جزء قصّه‌های قرآنی به شمار می‌آید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اثر کسی یا پی‌جویی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خبرهایی اختصاص یافته که در گذشته اتفاق افتاده و با بیانی دنباله‌دار، تصویری هدفمند و عبرت‌آموز در ذهن مخاطب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قصّه در قرآن با 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در قرآن به چه معنایی به کار 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معنی همان قصّه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واژه‌ها در قرآن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برای هر مورد یک آیه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بیان حوادث زمان پیامبر اکرم صلی الله علیه و آله قصّه قرآنی به شمار می‌رود؟</w:t>
      </w:r>
      <w:bookmarkStart w:id="34" w:name="pg5099_39805"/>
    </w:p>
    <w:p>
      <w:pPr>
        <w:pStyle w:val="Heading2"/>
        <w:numPr>
          <w:ilvl w:val="1"/>
          <w:numId w:val="1"/>
        </w:numPr>
        <w:rPr/>
      </w:pPr>
      <w:bookmarkStart w:id="35" w:name="__RefHeading___Toc1311183_774463916"/>
      <w:bookmarkStart w:id="36" w:name="_Toc13"/>
      <w:bookmarkEnd w:id="34"/>
      <w:bookmarkEnd w:id="35"/>
      <w:r>
        <w:rPr/>
        <w:t>2</w:t>
      </w:r>
      <w:r>
        <w:rPr>
          <w:rtl w:val="true"/>
        </w:rPr>
        <w:t xml:space="preserve">- </w:t>
      </w:r>
      <w:r>
        <w:rPr>
          <w:rtl w:val="true"/>
        </w:rPr>
        <w:t xml:space="preserve">عناصر قصّه قرآنی </w:t>
      </w:r>
      <w:r>
        <w:rPr>
          <w:rtl w:val="true"/>
        </w:rPr>
        <w:t>(</w:t>
      </w:r>
      <w:r>
        <w:rPr/>
        <w:t>1</w:t>
      </w:r>
      <w:r>
        <w:rPr>
          <w:rtl w:val="true"/>
        </w:rPr>
        <w:t>)</w:t>
      </w:r>
      <w:bookmarkEnd w:id="36"/>
    </w:p>
    <w:p>
      <w:pPr>
        <w:pStyle w:val="Heading3"/>
        <w:numPr>
          <w:ilvl w:val="2"/>
          <w:numId w:val="1"/>
        </w:numPr>
        <w:rPr/>
      </w:pPr>
      <w:bookmarkStart w:id="37" w:name="__RefHeading___Toc1311185_774463916"/>
      <w:bookmarkStart w:id="38" w:name="_Toc14"/>
      <w:bookmarkEnd w:id="37"/>
      <w:r>
        <w:rPr>
          <w:rtl w:val="true"/>
        </w:rPr>
        <w:t>اشاره</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قرآن به عناصر قصّه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پردازی قصّه‌های قرآنی چه ویژگی‌هایی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حوادث قصّه‌ها را چگونه مورد توجه قرار داده است؟</w:t>
      </w:r>
    </w:p>
    <w:p>
      <w:pPr>
        <w:pStyle w:val="BookText"/>
        <w:rPr/>
      </w:pPr>
      <w:r>
        <w:rPr>
          <w:rFonts w:ascii="IRNazanin" w:hAnsi="IRNazanin" w:eastAsia="IRNazanin"/>
          <w:color w:val="111111"/>
          <w:sz w:val="28"/>
          <w:sz w:val="28"/>
          <w:szCs w:val="28"/>
          <w:rtl w:val="true"/>
          <w:lang w:bidi="fa-IR"/>
        </w:rPr>
        <w:t xml:space="preserve">قصّه‌های ادبی و هنری، به طور معمول در چارچوبی خاص و با عناصری مشخص،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کمبود هرکدام از این عناصر دلیل بر نقص و کاستی در آن داستان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قصّه‌های قرآنی، عناصر تحت الشعاع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قصّه‌اند و از عناصر قصّه به اندازه‌ای بهره گرفته می‌شود که در تأمین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گاهی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به طور مفصل سخن گفته می‌شود،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 قصّه کم‌تر نام برده می‌شود و گاهی گفت‌وگو میان شخصیت‌ها متن اصلی قصّه را تشکیل می‌دهد، ولی عناصر زمان و مکان در قصّه مبهم و ناگفته می‌ماند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درباره یکایک عناصر قصّه به‌اختصار توضیح می‌دهیم و به نمونه‌هایی از آن در قرآن مجید اشاره می‌کنیم</w:t>
      </w:r>
      <w:r>
        <w:rPr>
          <w:rFonts w:eastAsia="IRNazanin" w:cs="IRNazanin"/>
          <w:color w:val="111111"/>
          <w:sz w:val="28"/>
          <w:szCs w:val="28"/>
          <w:rtl w:val="true"/>
          <w:lang w:bidi="fa-IR"/>
        </w:rPr>
        <w:t>:</w:t>
      </w:r>
      <w:bookmarkStart w:id="39" w:name="pg5099_39806"/>
    </w:p>
    <w:p>
      <w:pPr>
        <w:pStyle w:val="Heading3"/>
        <w:numPr>
          <w:ilvl w:val="2"/>
          <w:numId w:val="1"/>
        </w:numPr>
        <w:rPr/>
      </w:pPr>
      <w:bookmarkStart w:id="40" w:name="__RefHeading___Toc1311187_774463916"/>
      <w:bookmarkStart w:id="41" w:name="_Toc15"/>
      <w:bookmarkEnd w:id="39"/>
      <w:bookmarkEnd w:id="40"/>
      <w:r>
        <w:rPr>
          <w:rtl w:val="true"/>
        </w:rPr>
        <w:t>شخصیّت</w:t>
      </w:r>
      <w:bookmarkEnd w:id="41"/>
    </w:p>
    <w:p>
      <w:pPr>
        <w:pStyle w:val="BookText"/>
        <w:rPr/>
      </w:pPr>
      <w:r>
        <w:rPr>
          <w:rFonts w:ascii="IRNazanin" w:hAnsi="IRNazanin" w:eastAsia="IRNazanin"/>
          <w:color w:val="111111"/>
          <w:sz w:val="28"/>
          <w:sz w:val="28"/>
          <w:szCs w:val="28"/>
          <w:rtl w:val="true"/>
          <w:lang w:bidi="fa-IR"/>
        </w:rPr>
        <w:t xml:space="preserve">در میان عناصر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محورهای اساسی داستان را تشکیل می‌دهد؛ با این تفاوت که در بیشتر قصّه‌های تاریخی و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 داستان محور حوادث قرار می‌گیرد و خواننده بیشتر پیگیر نقش قهرمان قصّه می‌شود و به حوادث داستان به مقداری توجه می‌کند که شخصیت در آن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قصّه‌های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به‌تنهایی محور قصّه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بیشتر قصّه‌هایی که پیامبران شخصیت اصلی داستان قرآنند، از آنان به‌عنوان مصداق‌های انسان کامل در عرصه‌های درگیری میان خیر و شرّ یاد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و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و شخص آنان مقصود اصلی نیست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در بسیاری از قصّه‌های قرآنی که شخصیت اصلی داستان غیر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 از آنان بدون نام و نشان و به صورت مبهم و کنایه‌ای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پیام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تحت‌الشعاع شخصیت داستان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مواردی که نام اشخاص در انتقال پیام قصّه اثری ندارد، بلکه سبب اشتغال ذهن مخاطب به مسائل فرعی می‌شود، نام شخصیت ذکر نشده و بیشتر به اصل حادثه و پیام داستان پرداخته شده است؛ چنان‌که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 و تنها از پیام او یاد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مِنْ أَقْصَا الْمَدِینَةِ رَجُلٌ یَسْعی قالَ یا قَوْمِ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باشتاب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مزدی نمی‌خواهند و خود هدایت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نام اشخاص در پیام‌رسانی مؤثر است و به رفع شبهات کمک می‌کند، نه تنها نام شخصیت داستان که گاهی نام بعضی از بستگان او نیز به طور آشکار یاد شده است؛ چنان‌که نام مادر حضرت عیسی علیه السلام در داستان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 عَلی والِدَتِکَ إِذْ أَیَّدْتُکَ بِرُوحِ الْقُدُسِ تُکَلِّمُ النّاسَ فِی الْمَهْدِ وَ کَهْلاً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نعمتی را که به تو و مادرت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کردم که در گاهواره و به هنگام بزرگی با مردم سخن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قرآن مجید از میان زنان تنها از حضرت مریم علیها السلام به طور آشکار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مقصود از شخصیت قصّه هر شخصیتی است که مصدر حادثه، گفتار یا افکاری باشد؛ بنابراین، علاوه بر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از شخصیت‌های قصّه‌های قرآنی می‌باشند؛ چنان‌که در داستان حضرت سلیمان علیه السلام مورچه نیز از شخصیت‌های قصّه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w:t>
      </w:r>
      <w:r>
        <w:rPr>
          <w:rFonts w:eastAsia="Amiri" w:cs="Amiri" w:ascii="Amiri" w:hAnsi="Amiri"/>
          <w:color w:val="111111"/>
          <w:sz w:val="28"/>
          <w:szCs w:val="28"/>
          <w:rtl w:val="true"/>
          <w:lang w:bidi="ar-SA"/>
        </w:rPr>
        <w:t xml:space="preserve">. </w:t>
      </w:r>
      <w:r>
        <w:rPr>
          <w:rStyle w:val="FootnoteAnchor"/>
          <w:rtl w:val="true"/>
        </w:rPr>
        <w:footnoteReference w:id="13"/>
      </w:r>
      <w:bookmarkStart w:id="42" w:name="pg5099_39808"/>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سرزمین مورچگان رسیدند؛ مورچه‌ای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لانه‌های خود بروید تا سلیمان و لشکرش شما را پایمال نکنند</w:t>
      </w:r>
      <w:r>
        <w:rPr>
          <w:rFonts w:eastAsia="IRNazanin" w:cs="IRNazanin"/>
          <w:color w:val="111111"/>
          <w:sz w:val="28"/>
          <w:szCs w:val="28"/>
          <w:rtl w:val="true"/>
          <w:lang w:bidi="fa-IR"/>
        </w:rPr>
        <w:t>.»</w:t>
      </w:r>
    </w:p>
    <w:p>
      <w:pPr>
        <w:pStyle w:val="Heading3"/>
        <w:numPr>
          <w:ilvl w:val="2"/>
          <w:numId w:val="1"/>
        </w:numPr>
        <w:rPr/>
      </w:pPr>
      <w:bookmarkStart w:id="43" w:name="__RefHeading___Toc1311189_774463916"/>
      <w:bookmarkStart w:id="44" w:name="_Toc16"/>
      <w:bookmarkEnd w:id="43"/>
      <w:r>
        <w:rPr>
          <w:rtl w:val="true"/>
        </w:rPr>
        <w:t>حادثه</w:t>
      </w:r>
      <w:bookmarkEnd w:id="44"/>
    </w:p>
    <w:p>
      <w:pPr>
        <w:pStyle w:val="BookText"/>
        <w:rPr/>
      </w:pPr>
      <w:r>
        <w:rPr>
          <w:rFonts w:ascii="IRNazanin" w:hAnsi="IRNazanin" w:eastAsia="IRNazanin"/>
          <w:color w:val="111111"/>
          <w:sz w:val="28"/>
          <w:sz w:val="28"/>
          <w:szCs w:val="28"/>
          <w:rtl w:val="true"/>
          <w:lang w:bidi="fa-IR"/>
        </w:rPr>
        <w:t>عنصر حادثه ظرف بروز درون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احساسات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حوادث و رویدادها ظهور می‌کند و با حادثه‌پردازی، روابط اشخاص با یکدیگر و روابط آنها با طبیعت اطراف برای خواننده داستان به‌خوبی آشکار می‌شود و در حقیقت از داد و ستد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اجزای قصّه شکل می‌گیرد و داستان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ارکان مهم قصّه توجه شده است؛ اما به‌گونه‌ای نیست که با پرداختن به حوادث، غرض اصلی قصّه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قرآن گاهی بخشی از حوادث و رویدادها را حذف و یا در جای دیگری به آن اشاره می‌کند؛ چنان‌که در سوره صافات، در کنار داستان چند تن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قدرت الهی در نجات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متعددی از داستان حضرت یونس علیه السلام را بیان می‌کند تا تصویری کلی از فراز و نشیب‌های زندگانی او را در ذهن خواننده ترسیم کند و قدرت خداوند را در نجات او به نمایش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lang w:bidi="ar-SA"/>
        </w:rPr>
        <w:t>1</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یونس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زمانی را که به‌سوی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جمعیت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قرعه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قرعه به نام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دریا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عظیمی او را بلعید، درحالی‌که مستحق سرزنش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از تسبیح‌کنندگان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در شکم ماهی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به‌هرحال ما او را رهایی بخشیدیم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سرزمین خشک خالی از گیاه افکندیم، درحالی‌که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بوته کدویی بر او رویاندیم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سایه برگ‌های پهن و مرطوبش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به‌سوی جمعیت یکصد هزار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تا مدت معلومی آنان را از مواهب زندگی بهره‌مند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سوره انبیاء که به دعای چند تن از پیامبران و استجابت آن از سوی خداوند اشاره شده است، با توجه به اهمیت دعا و پیام آیات دراین‌باره، تنها به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حضرت یونس علیه السلام که دعای او و استجابت آن از سوی خداوند می‌باشد، اکتفا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در کام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دعای او را به اجابت رساندیم و از آن اندوه نجاتش بخشیدیم؛ و این گونه مؤمنان را نجات می‌دهیم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هنر قرآن در آن است که با حفظ پایبندی به حقایق و واقعیات، به گزینش رویدادها و حوادث می‌پردازد تا علاوه بر آگاهی‌بخشی به مخاطب خود و ایجاد جاذبه و کشش برای پی‌گیری داستان،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نیز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قصّه‌های قرآنی، عناصر قصّه تحت‌الشعاع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هستند و از عناصر به اندازه‌ای بهره گرفته شده که در تأمین هدف و پیام نقش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قصّه‌های قرآنی آنجا که شخصیت قصّه پیامبرانند، نام آنها ذکر شده و از آنها به‌عنوان الگو و اسوه سخن رفته و برنامه‌هایشان به‌روشنی بیان گردیده است و در غیر پیامبران، از شخصیت قصّه به‌صورت مبهم و کنایه‌ای بحث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حوادث قصّه‌ها را به‌گونه‌ای طرح و بیان می‌کند که مخاطب را جذب و به سمت هدف و پیام قصّه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قصّه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قرآن به عناصر قصّه تا چه اندازه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شخصیت‌پردازی در قصّه‌های قرآن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حوادث قصّه را چگونه بیان می‌کند؟</w:t>
      </w:r>
      <w:bookmarkStart w:id="45" w:name="pg5099_39811"/>
    </w:p>
    <w:p>
      <w:pPr>
        <w:pStyle w:val="Heading2"/>
        <w:numPr>
          <w:ilvl w:val="1"/>
          <w:numId w:val="1"/>
        </w:numPr>
        <w:rPr/>
      </w:pPr>
      <w:bookmarkStart w:id="46" w:name="__RefHeading___Toc1311191_774463916"/>
      <w:bookmarkStart w:id="47" w:name="_Toc17"/>
      <w:bookmarkEnd w:id="45"/>
      <w:bookmarkEnd w:id="46"/>
      <w:r>
        <w:rPr/>
        <w:t>3</w:t>
      </w:r>
      <w:r>
        <w:rPr>
          <w:rtl w:val="true"/>
        </w:rPr>
        <w:t xml:space="preserve">- </w:t>
      </w:r>
      <w:r>
        <w:rPr>
          <w:rtl w:val="true"/>
        </w:rPr>
        <w:t xml:space="preserve">عناصر قصّه قرآنی </w:t>
      </w:r>
      <w:r>
        <w:rPr>
          <w:rtl w:val="true"/>
        </w:rPr>
        <w:t>(</w:t>
      </w:r>
      <w:r>
        <w:rPr/>
        <w:t>2</w:t>
      </w:r>
      <w:r>
        <w:rPr>
          <w:rtl w:val="true"/>
        </w:rPr>
        <w:t>)</w:t>
      </w:r>
      <w:bookmarkEnd w:id="47"/>
    </w:p>
    <w:p>
      <w:pPr>
        <w:pStyle w:val="Heading3"/>
        <w:numPr>
          <w:ilvl w:val="2"/>
          <w:numId w:val="1"/>
        </w:numPr>
        <w:rPr/>
      </w:pPr>
      <w:bookmarkStart w:id="48" w:name="__RefHeading___Toc1311193_774463916"/>
      <w:bookmarkStart w:id="49" w:name="_Toc18"/>
      <w:bookmarkEnd w:id="48"/>
      <w:r>
        <w:rPr>
          <w:rtl w:val="true"/>
        </w:rPr>
        <w:t>اشاره</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قصّه‌های قرآنی چه نقشی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قرآنی چگونه تصویر شده است؟</w:t>
      </w:r>
    </w:p>
    <w:p>
      <w:pPr>
        <w:pStyle w:val="BookText"/>
        <w:rPr/>
      </w:pPr>
      <w:r>
        <w:rPr>
          <w:rFonts w:ascii="IRNazanin" w:hAnsi="IRNazanin" w:eastAsia="IRNazanin"/>
          <w:color w:val="111111"/>
          <w:sz w:val="28"/>
          <w:sz w:val="28"/>
          <w:szCs w:val="28"/>
          <w:rtl w:val="true"/>
          <w:lang w:bidi="fa-IR"/>
        </w:rPr>
        <w:t>زمان در قصه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همچون مَرْکبی است که حوادث را یکی پس از دیگری بر خود سوار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داستان را به طور پی‌گیر و دنباله‌دار در ذهن خواننده قصّه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زمان، اقتضای حرکتی رو به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داستان‌هایی که براساس واقعیات تنظیم یافته‌اند، ترتیب طبیعی زمان به طور کامل لحاظ شده است، ولی در قصّه‌هایی که از واقعیت به‌دورند، گاهی به سبب خیال پروری،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حرکتی قهقرایی و یا در بستری جامد و ساکن قرار می‌گیرد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قصّه‌های قرآن که حکایت‌کننده صادقِ واقعیات است،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حضوری زنده، آگاهانه و معنادار است و سلسله حوادث و رویدادها به‌گونه‌ای بیان می‌شود که ترتیب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به‌خوبی نمایان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مراحل برگزیده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بعثت حضرت عیسی علیه السلام را مرور می‌کنیم</w:t>
      </w:r>
      <w:r>
        <w:rPr>
          <w:rFonts w:eastAsia="IRNazanin" w:cs="IRNazanin"/>
          <w:color w:val="111111"/>
          <w:sz w:val="28"/>
          <w:szCs w:val="28"/>
          <w:rtl w:val="true"/>
          <w:lang w:bidi="fa-IR"/>
        </w:rPr>
        <w:t>:</w:t>
      </w:r>
      <w:bookmarkStart w:id="50" w:name="pg5099_39812"/>
    </w:p>
    <w:p>
      <w:pPr>
        <w:pStyle w:val="Heading3"/>
        <w:numPr>
          <w:ilvl w:val="2"/>
          <w:numId w:val="1"/>
        </w:numPr>
        <w:rPr/>
      </w:pPr>
      <w:bookmarkStart w:id="51" w:name="__RefHeading___Toc1311195_774463916"/>
      <w:bookmarkStart w:id="52" w:name="_Toc19"/>
      <w:bookmarkEnd w:id="50"/>
      <w:bookmarkEnd w:id="51"/>
      <w:r>
        <w:rPr>
          <w:rtl w:val="true"/>
        </w:rPr>
        <w:t>برگزیده شدن آل عمران</w:t>
      </w:r>
      <w:bookmarkEnd w:id="52"/>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w:t>
      </w:r>
    </w:p>
    <w:p>
      <w:pPr>
        <w:pStyle w:val="Heading3"/>
        <w:numPr>
          <w:ilvl w:val="2"/>
          <w:numId w:val="1"/>
        </w:numPr>
        <w:rPr/>
      </w:pPr>
      <w:bookmarkStart w:id="53" w:name="__RefHeading___Toc1311197_774463916"/>
      <w:bookmarkStart w:id="54" w:name="_Toc20"/>
      <w:bookmarkEnd w:id="53"/>
      <w:r>
        <w:rPr>
          <w:rtl w:val="true"/>
        </w:rPr>
        <w:t>نذر همسر عمران و تولد مریم از او</w:t>
      </w:r>
      <w:bookmarkEnd w:id="54"/>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إِنِّی وَضَعْتُها أُنْثی وَ اللّهُ أَعْلَمُ بِما وَضَعَتْ وَ لَیْسَ الذَّکَرُ کَالْأُنْثی وَ إِنِّی سَمَّیْتُها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دختر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از آنچه او به دنیا آورده بود، آگاه‌تر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همانند دختر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نمی‌تواند وظیفه خدمتگزاری معبد را همانند پسر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مریم نام گذاردم</w:t>
      </w:r>
      <w:r>
        <w:rPr>
          <w:rFonts w:eastAsia="IRNazanin" w:cs="IRNazanin"/>
          <w:color w:val="111111"/>
          <w:sz w:val="28"/>
          <w:szCs w:val="28"/>
          <w:rtl w:val="true"/>
          <w:lang w:bidi="fa-IR"/>
        </w:rPr>
        <w:t>.</w:t>
      </w:r>
    </w:p>
    <w:p>
      <w:pPr>
        <w:pStyle w:val="Heading3"/>
        <w:numPr>
          <w:ilvl w:val="2"/>
          <w:numId w:val="1"/>
        </w:numPr>
        <w:rPr/>
      </w:pPr>
      <w:bookmarkStart w:id="55" w:name="__RefHeading___Toc1311199_774463916"/>
      <w:bookmarkStart w:id="56" w:name="_Toc21"/>
      <w:bookmarkEnd w:id="55"/>
      <w:r>
        <w:rPr>
          <w:rtl w:val="true"/>
        </w:rPr>
        <w:t>قبول شدن نذر و رشد مریم</w:t>
      </w:r>
      <w:bookmarkEnd w:id="56"/>
    </w:p>
    <w:p>
      <w:p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کفالت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bookmarkStart w:id="57" w:name="pg5099_39813"/>
    </w:p>
    <w:p>
      <w:pPr>
        <w:pStyle w:val="Heading3"/>
        <w:numPr>
          <w:ilvl w:val="2"/>
          <w:numId w:val="1"/>
        </w:numPr>
        <w:rPr/>
      </w:pPr>
      <w:bookmarkStart w:id="58" w:name="__RefHeading___Toc1311201_774463916"/>
      <w:bookmarkStart w:id="59" w:name="_Toc22"/>
      <w:bookmarkEnd w:id="57"/>
      <w:bookmarkEnd w:id="58"/>
      <w:r>
        <w:rPr>
          <w:rtl w:val="true"/>
        </w:rPr>
        <w:t>بشارت فرزنددار شدن مریم</w:t>
      </w:r>
      <w:bookmarkEnd w:id="59"/>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0" w:name="__RefHeading___Toc1311203_774463916"/>
      <w:bookmarkStart w:id="61" w:name="_Toc23"/>
      <w:bookmarkEnd w:id="60"/>
      <w:r>
        <w:rPr>
          <w:rtl w:val="true"/>
        </w:rPr>
        <w:t>برانگیخته شدن عیسی علیه السلام به رسالت</w:t>
      </w:r>
      <w:bookmarkEnd w:id="61"/>
    </w:p>
    <w:p>
      <w:pPr>
        <w:pStyle w:val="BookText"/>
        <w:rPr/>
      </w:pPr>
      <w:r>
        <w:rPr>
          <w:rFonts w:ascii="Amiri" w:hAnsi="Amiri" w:eastAsia="Amiri" w:cs="Amiri"/>
          <w:color w:val="111111"/>
          <w:sz w:val="28"/>
          <w:sz w:val="28"/>
          <w:szCs w:val="28"/>
          <w:rtl w:val="true"/>
          <w:lang w:bidi="ar-SA"/>
        </w:rPr>
        <w:t xml:space="preserve">وَ رَسُولاً إِلی بَنِی إِسْرائِیلَ أَنِّی قَدْ جِئْتُکُمْ بِآیَةٍ مِنْ رَبِّکُمْ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که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نشانه‌ای از طرف پروردگار شما برایتان آورده‌ام،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توجه داشت که در قصّه‌های قرآن، تنها به مقاطع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از تفصیل حوادث تاریخی در طول زمان خودداری شده است؛ چنان‌که در باره سرگذشت حضرت زکریا علیه السلام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ایشان نسبت به حضرت مریم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ایشان در هنگام پیری به قدرت الهی یاد شده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أَنّی یَکُونُ لِی</w:t>
      </w:r>
      <w:bookmarkStart w:id="62" w:name="pg5099_39814"/>
    </w:p>
    <w:p>
      <w:pPr>
        <w:pStyle w:val="BookText"/>
        <w:rPr/>
      </w:pPr>
      <w:bookmarkEnd w:id="62"/>
      <w:r>
        <w:rPr>
          <w:rFonts w:ascii="Amiri" w:hAnsi="Amiri" w:eastAsia="Amiri" w:cs="Amiri"/>
          <w:color w:val="111111"/>
          <w:sz w:val="28"/>
          <w:sz w:val="28"/>
          <w:szCs w:val="28"/>
          <w:rtl w:val="true"/>
          <w:lang w:bidi="ar-SA"/>
        </w:rPr>
        <w:t xml:space="preserve">غُلامٌ وَ قَدْ بَلَغَنِیَ الْکِبَرُ وَ امْرَأَتِی عاقِرٌ قالَ کَذلِکَ اللّهُ یَفْعَلُ ما یَشاءُ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کفالت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می‌شد، غذای مخصوصی در آنجا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خداست؛ خداوند به هر کس بخواهد، بی‌حساب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آن‌همه شایستگی 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خواند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فرزند پاکیزه‌ای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 که تو دعا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 محراب ایستاده، مشغول نیایش بود، فرشتگان او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به یحیی بشارت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و رهبر خواهد بود و از هوس‌های سرکش برکنار و پیامبری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 درحالی‌که پیری به سراغم آمده و همسرم نازاست؟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گونه خداوند هر کاری بخواهد، انجام می‌دهد</w:t>
      </w:r>
      <w:r>
        <w:rPr>
          <w:rFonts w:eastAsia="IRNazanin" w:cs="IRNazanin"/>
          <w:color w:val="111111"/>
          <w:sz w:val="28"/>
          <w:szCs w:val="28"/>
          <w:rtl w:val="true"/>
          <w:lang w:bidi="fa-IR"/>
        </w:rPr>
        <w:t>.»</w:t>
      </w:r>
    </w:p>
    <w:p>
      <w:pPr>
        <w:pStyle w:val="Heading3"/>
        <w:numPr>
          <w:ilvl w:val="2"/>
          <w:numId w:val="1"/>
        </w:numPr>
        <w:rPr/>
      </w:pPr>
      <w:bookmarkStart w:id="63" w:name="__RefHeading___Toc1311205_774463916"/>
      <w:bookmarkStart w:id="64" w:name="_Toc24"/>
      <w:bookmarkEnd w:id="63"/>
      <w:r>
        <w:rPr>
          <w:rtl w:val="true"/>
        </w:rPr>
        <w:t>زمان گذشته نامعین</w:t>
      </w:r>
      <w:bookmarkEnd w:id="64"/>
    </w:p>
    <w:p>
      <w:pPr>
        <w:pStyle w:val="BookText"/>
        <w:rPr/>
      </w:pPr>
      <w:r>
        <w:rPr>
          <w:rFonts w:ascii="IRNazanin" w:hAnsi="IRNazanin" w:eastAsia="IRNazanin"/>
          <w:color w:val="111111"/>
          <w:sz w:val="28"/>
          <w:sz w:val="28"/>
          <w:szCs w:val="28"/>
          <w:rtl w:val="true"/>
          <w:lang w:bidi="fa-IR"/>
        </w:rPr>
        <w:t>در قصّه‌های قرآن، زمان وقوع بیشتر حوادث، گذشته بیان شده، ولی سال و ماه آن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قصّه را پیش می‌برد و در ابلاغ پیام عبرت‌انگیز آن نقش دارد، خود زمان گذشته است؛ نه سال و ماه خاصی از آن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موارد اندکی، مدت یک حادثه نیز در قصّه مشخص شده است،</w:t>
      </w:r>
      <w:bookmarkStart w:id="65" w:name="pg5099_39815"/>
    </w:p>
    <w:p>
      <w:pPr>
        <w:pStyle w:val="BookText"/>
        <w:rPr/>
      </w:pPr>
      <w:bookmarkEnd w:id="65"/>
      <w:r>
        <w:rPr>
          <w:rFonts w:ascii="IRNazanin" w:hAnsi="IRNazanin" w:eastAsia="IRNazanin"/>
          <w:color w:val="111111"/>
          <w:sz w:val="28"/>
          <w:sz w:val="28"/>
          <w:szCs w:val="28"/>
          <w:rtl w:val="true"/>
          <w:lang w:bidi="fa-IR"/>
        </w:rPr>
        <w:t>ازآن‌روست که نشانه‌ای آشکار از قدرت الهی را نشان می‌دهد و خوانندگان داستان را با حاکمیت اراده الهی آشنا می‌سازد و ایمان آنان را به مبدأ و معاد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مورد در داستان اصحاب کهف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فِی کَهْفِهِمْ ثَلاثَ مِائَةٍ سِنِینَ وَ ازْدَادُوا تِسْعاً</w:t>
      </w:r>
    </w:p>
    <w:p>
      <w:pPr>
        <w:pStyle w:val="BookText"/>
        <w:rPr/>
      </w:pPr>
      <w:r>
        <w:rPr>
          <w:rFonts w:ascii="IRNazanin" w:hAnsi="IRNazanin" w:eastAsia="IRNazanin"/>
          <w:color w:val="111111"/>
          <w:sz w:val="28"/>
          <w:sz w:val="28"/>
          <w:szCs w:val="28"/>
          <w:rtl w:val="true"/>
          <w:lang w:bidi="fa-IR"/>
        </w:rPr>
        <w:t xml:space="preserve">آنها در غارشان سیصد سال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افزودند</w:t>
      </w:r>
      <w:r>
        <w:rPr>
          <w:rFonts w:eastAsia="IRNazanin" w:cs="IRNazanin"/>
          <w:color w:val="111111"/>
          <w:sz w:val="28"/>
          <w:szCs w:val="28"/>
          <w:rtl w:val="true"/>
          <w:lang w:bidi="fa-IR"/>
        </w:rPr>
        <w:t>.</w:t>
      </w:r>
    </w:p>
    <w:p>
      <w:pPr>
        <w:pStyle w:val="Heading3"/>
        <w:numPr>
          <w:ilvl w:val="2"/>
          <w:numId w:val="1"/>
        </w:numPr>
        <w:rPr/>
      </w:pPr>
      <w:bookmarkStart w:id="66" w:name="__RefHeading___Toc1311207_774463916"/>
      <w:bookmarkStart w:id="67" w:name="_Toc25"/>
      <w:bookmarkEnd w:id="66"/>
      <w:r>
        <w:rPr>
          <w:rtl w:val="true"/>
        </w:rPr>
        <w:t>مکان</w:t>
      </w:r>
      <w:bookmarkEnd w:id="67"/>
    </w:p>
    <w:p>
      <w:pPr>
        <w:pStyle w:val="BookText"/>
        <w:rPr/>
      </w:pPr>
      <w:r>
        <w:rPr>
          <w:rFonts w:ascii="IRNazanin" w:hAnsi="IRNazanin" w:eastAsia="IRNazanin"/>
          <w:color w:val="111111"/>
          <w:sz w:val="28"/>
          <w:sz w:val="28"/>
          <w:szCs w:val="28"/>
          <w:rtl w:val="true"/>
          <w:lang w:bidi="fa-IR"/>
        </w:rPr>
        <w:t>مکان قصّه همچون ظرفی است که رویدادهای قصّه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مکان رویدادها نیز همانند زمان آنها کم‌تر یاد شده است؛ مگر آنکه در سیر حوادث و عبرت‌دهی داستان نقش خاصی داشته و نام مکان برای مخاطب قصّه دارای پیام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اسراء از نمونه‌های روشنی است که مکان در آن نقش خاص دارد؛ چون یاد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میان این دو همراه عنصر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حدود این قصّه است و بدون آنها قصّه معراج در هاله‌ای از ابهام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دو مسجد و هنگامه شب یاد نمی‌شد، برای مؤمنان حس افتخار و عظمت پدیدار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تأثیر مکان و زمان در این قصّه بود که به این دو عنصر در آیه تصریح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پاک و منزه است خدایی که بنده‌اش را در یک شب، از مسجد الحرام به مسجد 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قرآن مجید نام یک مکان به خاطر مقدس بودن آن ذکر شده و برای ورود به آن آدابی بیان شده است؛ چنان‌که درباره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lang w:bidi="ar-SA"/>
        </w:rPr>
        <w:t>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بیرون آر،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قصّه‌های قرآنی با ترتیب طبیعی و به‌صورت ماضی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به آن دسته از مقاطع زمانی توجه شده که پیام تربیتی و هدایتی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قصّه‌های قرآن هنگامی که مکان وقوع حوادث از تقدس و احترام ویژه‌ای برخوردار است یا سبب عبرت آموزی می‌شود، نام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قصه‌های قرآن عنصر زمان چگونه به کار 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مواقعی به مدّت زمان وقوع حادثه در قصه‌های قرآنی توجه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قصه‌های قرآن چه هنگام به مکان وقوع داستان تصریح شده است؟ نمونه‌ای بیاورید</w:t>
      </w:r>
      <w:r>
        <w:rPr>
          <w:rFonts w:eastAsia="IRNazanin" w:cs="IRNazanin"/>
          <w:color w:val="111111"/>
          <w:sz w:val="28"/>
          <w:szCs w:val="28"/>
          <w:rtl w:val="true"/>
          <w:lang w:bidi="fa-IR"/>
        </w:rPr>
        <w:t>.</w:t>
      </w:r>
      <w:bookmarkStart w:id="68" w:name="pg5099_39819"/>
    </w:p>
    <w:p>
      <w:pPr>
        <w:pStyle w:val="Heading2"/>
        <w:numPr>
          <w:ilvl w:val="1"/>
          <w:numId w:val="1"/>
        </w:numPr>
        <w:rPr/>
      </w:pPr>
      <w:bookmarkStart w:id="69" w:name="__RefHeading___Toc1311209_774463916"/>
      <w:bookmarkStart w:id="70" w:name="_Toc26"/>
      <w:bookmarkEnd w:id="68"/>
      <w:bookmarkEnd w:id="69"/>
      <w:r>
        <w:rPr/>
        <w:t>4</w:t>
      </w:r>
      <w:r>
        <w:rPr>
          <w:rtl w:val="true"/>
        </w:rPr>
        <w:t xml:space="preserve">- </w:t>
      </w:r>
      <w:r>
        <w:rPr>
          <w:rtl w:val="true"/>
        </w:rPr>
        <w:t xml:space="preserve">عناصر قصّه قرآنی </w:t>
      </w:r>
      <w:r>
        <w:rPr>
          <w:rtl w:val="true"/>
        </w:rPr>
        <w:t>(</w:t>
      </w:r>
      <w:r>
        <w:rPr/>
        <w:t>3</w:t>
      </w:r>
      <w:r>
        <w:rPr>
          <w:rtl w:val="true"/>
        </w:rPr>
        <w:t>)</w:t>
      </w:r>
      <w:bookmarkEnd w:id="70"/>
    </w:p>
    <w:p>
      <w:pPr>
        <w:pStyle w:val="Heading3"/>
        <w:numPr>
          <w:ilvl w:val="2"/>
          <w:numId w:val="1"/>
        </w:numPr>
        <w:rPr/>
      </w:pPr>
      <w:bookmarkStart w:id="71" w:name="__RefHeading___Toc1311211_774463916"/>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قصّه‌های قرآنی چگونه به کار رفته است؟</w:t>
      </w:r>
    </w:p>
    <w:p>
      <w:pPr>
        <w:pStyle w:val="Heading3"/>
        <w:numPr>
          <w:ilvl w:val="2"/>
          <w:numId w:val="1"/>
        </w:numPr>
        <w:rPr/>
      </w:pPr>
      <w:bookmarkStart w:id="73" w:name="__RefHeading___Toc1311213_774463916"/>
      <w:bookmarkStart w:id="74" w:name="_Toc28"/>
      <w:bookmarkEnd w:id="73"/>
      <w:r>
        <w:rPr>
          <w:rtl w:val="true"/>
        </w:rPr>
        <w:t>نقش گفت وگو در قصّه</w:t>
      </w:r>
      <w:bookmarkEnd w:id="74"/>
    </w:p>
    <w:p>
      <w:pPr>
        <w:pStyle w:val="BookText"/>
        <w:rPr/>
      </w:pPr>
      <w:r>
        <w:rPr>
          <w:rFonts w:ascii="IRNazanin" w:hAnsi="IRNazanin" w:eastAsia="IRNazanin"/>
          <w:color w:val="111111"/>
          <w:sz w:val="28"/>
          <w:sz w:val="28"/>
          <w:szCs w:val="28"/>
          <w:rtl w:val="true"/>
          <w:lang w:bidi="fa-IR"/>
        </w:rPr>
        <w:t xml:space="preserve">گفت‌وگو بین شخصیت‌های داستان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حیات می‌بخشد؛ زیرا تنها شخصیت‌های زنده هستند که سخن می‌گویند و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هرچه بیشتر از گفت‌وگو موجب می‌شود صحنه‌های داستان به طور واقعی و طبیعی در ذهن مخاطب ترسیم شود و مخاطب مانند کسی باشد که در برابر شخصیت‌های قصّه قرار گرفته است و سخنان آنان را می‌شنود و حرکاتشان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روح دمیده شده در کالبد قصّه است و بدون آن قصّه همچون کلماتی جامد و بی‌روح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نیز از عنصر گفت‌وگو به‌عنوان روشی زنده، معنادار و هدفمند به‌خوبی استفاده شده است؛ گاهی در قالب گفت‌وگو میان خداوند و فرشتگان</w:t>
      </w:r>
      <w:bookmarkStart w:id="75" w:name="pg5099_39820"/>
    </w:p>
    <w:p>
      <w:pPr>
        <w:pStyle w:val="BookText"/>
        <w:rPr/>
      </w:pPr>
      <w:bookmarkEnd w:id="75"/>
      <w:r>
        <w:rPr>
          <w:rFonts w:ascii="IRNazanin" w:hAnsi="IRNazanin" w:eastAsia="IRNazanin"/>
          <w:color w:val="111111"/>
          <w:sz w:val="28"/>
          <w:sz w:val="28"/>
          <w:szCs w:val="28"/>
          <w:rtl w:val="true"/>
          <w:lang w:bidi="fa-IR"/>
        </w:rPr>
        <w:t>حقایقی از اسرار آفرینش و خلقت انسان بیان شده است؛ چنان‌که در داستان حضرت آدم علیه السلام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 اشاره به گفت‌وگو میان حیوانات از فهم و شعور آنان خبر داده است؛ چنان‌که در داستان حضرت سلیمان علیه السلام به گفت‌گو میان مورچگان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وگاه از طریق گفت‌وگو میان پیامبران و مردم رفتارها و خطاهای اقوام گذشته بیان شده و از این راه به‌خوبی صبر و کرامت پیامبران و لجاجت و پستی برخی از افراد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قالب مناجات پیامبران با خدا فرمان‌ها و وعد و وعیدهای الهی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تمامی این گفت‌وگوها برای هدایت انسان‌ها و رشد بینش و دانش آنان است</w:t>
      </w:r>
      <w:r>
        <w:rPr>
          <w:rFonts w:eastAsia="IRNazanin" w:cs="IRNazanin"/>
          <w:color w:val="111111"/>
          <w:sz w:val="28"/>
          <w:szCs w:val="28"/>
          <w:rtl w:val="true"/>
          <w:lang w:bidi="fa-IR"/>
        </w:rPr>
        <w:t>.</w:t>
      </w:r>
    </w:p>
    <w:p>
      <w:pPr>
        <w:pStyle w:val="Heading3"/>
        <w:numPr>
          <w:ilvl w:val="2"/>
          <w:numId w:val="1"/>
        </w:numPr>
        <w:rPr/>
      </w:pPr>
      <w:bookmarkStart w:id="76" w:name="__RefHeading___Toc1311215_774463916"/>
      <w:bookmarkStart w:id="77" w:name="_Toc29"/>
      <w:bookmarkEnd w:id="76"/>
      <w:r>
        <w:rPr>
          <w:rtl w:val="true"/>
        </w:rPr>
        <w:t>ویژگی های گفت وگو در قصّه های قرآن</w:t>
      </w:r>
      <w:bookmarkEnd w:id="77"/>
    </w:p>
    <w:p>
      <w:pPr>
        <w:pStyle w:val="Heading4"/>
        <w:numPr>
          <w:ilvl w:val="3"/>
          <w:numId w:val="1"/>
        </w:numPr>
        <w:rPr/>
      </w:pPr>
      <w:bookmarkStart w:id="78" w:name="__RefHeading___Toc1311217_774463916"/>
      <w:bookmarkStart w:id="79" w:name="_Toc30"/>
      <w:bookmarkEnd w:id="78"/>
      <w:r>
        <w:rPr>
          <w:rtl w:val="true"/>
        </w:rPr>
        <w:t>الف</w:t>
      </w:r>
      <w:r>
        <w:rPr>
          <w:rtl w:val="true"/>
        </w:rPr>
        <w:t xml:space="preserve">) </w:t>
      </w:r>
      <w:r>
        <w:rPr>
          <w:rtl w:val="true"/>
        </w:rPr>
        <w:t>اسلوب های متنوع</w:t>
      </w:r>
      <w:bookmarkEnd w:id="79"/>
    </w:p>
    <w:p>
      <w:pPr>
        <w:pStyle w:val="BookText"/>
        <w:rPr/>
      </w:pPr>
      <w:r>
        <w:rPr>
          <w:rFonts w:ascii="IRNazanin" w:hAnsi="IRNazanin" w:eastAsia="IRNazanin"/>
          <w:color w:val="111111"/>
          <w:sz w:val="28"/>
          <w:sz w:val="28"/>
          <w:szCs w:val="28"/>
          <w:rtl w:val="true"/>
          <w:lang w:bidi="fa-IR"/>
        </w:rPr>
        <w:t>هنر قرآن مجید در آن است که در ساخت گفت‌وگوی قصّه‌های خود شیوه واحد برنگزیده است، بلکه به مناسبت‌های مختلف از روش‌های گوناگونی برای طرح گفت‌وگوها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قصه‌های قرآن در اشاره‌ورزی یا صریح‌گویی، اجمال‌گویی یا شرح جزئیات، و کوتاهی یا بلندی یکسان نیستند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نمونه از گفت‌وگوی بلند قرآن در واقعه‌ای مختصر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را در قصّه موسی و دو دختر شعیب می‌یابیم؛ آنجا که می‌خوانیم</w:t>
      </w:r>
      <w:r>
        <w:rPr>
          <w:rFonts w:eastAsia="IRNazanin" w:cs="IRNazanin"/>
          <w:color w:val="111111"/>
          <w:sz w:val="28"/>
          <w:szCs w:val="28"/>
          <w:rtl w:val="true"/>
          <w:lang w:bidi="fa-IR"/>
        </w:rPr>
        <w:t>:</w:t>
      </w:r>
      <w:bookmarkStart w:id="80" w:name="pg5099_39821"/>
    </w:p>
    <w:p>
      <w:pPr>
        <w:pStyle w:val="BookText"/>
        <w:rPr/>
      </w:pPr>
      <w:bookmarkEnd w:id="80"/>
      <w:r>
        <w:rPr>
          <w:rFonts w:ascii="Amiri" w:hAnsi="Amiri" w:eastAsia="Amiri" w:cs="Amiri"/>
          <w:color w:val="111111"/>
          <w:sz w:val="28"/>
          <w:sz w:val="28"/>
          <w:szCs w:val="28"/>
          <w:rtl w:val="true"/>
          <w:lang w:bidi="ar-SA"/>
        </w:rPr>
        <w:t xml:space="preserve">قالَ ما خَطْبُکُما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قالَتا لا نَسْقِی حَتّی یُصْدِرَ الرِّعاءُ وَ أَبُونا شَیْخٌ کَبِیرٌ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آب نمی‌دهیم تا چوپان‌ها همگی خارج شوند؛ و پدر ما پیرمردی کهن‌سال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این کارها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گفت‌وگو، فضای قصه به‌خوبی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حضرت موسی علیه السلام مسئولیت‌پذیری و جوانمردی او به‌خوبی آشکار می‌شود و از پاسخ دختران، حیا و وقار و دلیل اقدام آنان برای آب دادن به گوسفندان کاملاً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تصویری روشن و هنرمندانه از بی‌مبالاتی مردان مَدْیَن نیز ارائه شده است</w:t>
      </w:r>
      <w:r>
        <w:rPr>
          <w:rFonts w:eastAsia="IRNazanin" w:cs="IRNazanin"/>
          <w:color w:val="111111"/>
          <w:sz w:val="28"/>
          <w:szCs w:val="28"/>
          <w:rtl w:val="true"/>
          <w:lang w:bidi="fa-IR"/>
        </w:rPr>
        <w:t>.</w:t>
      </w:r>
    </w:p>
    <w:p>
      <w:pPr>
        <w:pStyle w:val="Heading4"/>
        <w:numPr>
          <w:ilvl w:val="3"/>
          <w:numId w:val="1"/>
        </w:numPr>
        <w:rPr/>
      </w:pPr>
      <w:bookmarkStart w:id="81" w:name="__RefHeading___Toc1311219_774463916"/>
      <w:bookmarkStart w:id="82" w:name="_Toc31"/>
      <w:bookmarkEnd w:id="81"/>
      <w:r>
        <w:rPr>
          <w:rtl w:val="true"/>
        </w:rPr>
        <w:t>ب</w:t>
      </w:r>
      <w:r>
        <w:rPr>
          <w:rtl w:val="true"/>
        </w:rPr>
        <w:t xml:space="preserve">) </w:t>
      </w:r>
      <w:r>
        <w:rPr>
          <w:rtl w:val="true"/>
        </w:rPr>
        <w:t>موقعیت شناسی در گفت وگو</w:t>
      </w:r>
      <w:bookmarkEnd w:id="82"/>
    </w:p>
    <w:p>
      <w:pPr>
        <w:pStyle w:val="BookText"/>
        <w:rPr/>
      </w:pPr>
      <w:r>
        <w:rPr>
          <w:rFonts w:ascii="IRNazanin" w:hAnsi="IRNazanin" w:eastAsia="IRNazanin"/>
          <w:color w:val="111111"/>
          <w:sz w:val="28"/>
          <w:sz w:val="28"/>
          <w:szCs w:val="28"/>
          <w:rtl w:val="true"/>
          <w:lang w:bidi="fa-IR"/>
        </w:rPr>
        <w:t>در قصه‌های قرآنی گاهی به گفت‌وگوهای طولانی پرداخته شده و گاه به یک گفت‌وگوی کوتاه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آنها به تفاوت موقعیّت‌ها و اختلاف شرایط روحی و عاطفی مخاطب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حضرت موسی علیه السلام آن هنگام که برای اولین بار به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می‌گذارد، خداوند متعال به گفت‌وگوی طولانی با او می‌پردازد تا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و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و برای مأموریتی بزرگ آماده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گفت‌وگو موقعیت زمانی و مکانی به‌خوبی اقتضا می‌کند که پروردگار</w:t>
      </w:r>
    </w:p>
    <w:p>
      <w:pPr>
        <w:pStyle w:val="BookText"/>
        <w:rPr/>
      </w:pPr>
      <w:r>
        <w:rPr>
          <w:rFonts w:ascii="IRNazanin" w:hAnsi="IRNazanin" w:eastAsia="IRNazanin"/>
          <w:color w:val="111111"/>
          <w:sz w:val="28"/>
          <w:sz w:val="28"/>
          <w:szCs w:val="28"/>
          <w:rtl w:val="true"/>
          <w:lang w:bidi="fa-IR"/>
        </w:rPr>
        <w:t>جهان در دل شب و به‌دور از دیدگان مردمان به گفت‌وگوی طولانی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خداوند متعال خود را به‌تفصیل معرفی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 من بپادار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حضرت موسی علیه السلام نیز درخواست‌های خود را به‌تفصیل بیان می‌کند و به گفت‌وگو با خداوند متعال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کن؛ و کارم را برایم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سخنان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گفت‌وگو در آیات متعددی ادامه می‌یابد، اما در موقعیت دیگری که رویارویی حضرت موسی علیه السلام با ساحران در مقابل دیدگان مردمان است، تنها دو آیه درباره گفت‌وگوی خداوند با موسی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دست راست داری بیفکن، تمام آنچه را ساخته‌اند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ساخته‌اند، تنها مکر ساحر است و ساحر هرجا رود، رستگار نخواهد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موقعیت، از پاسخ حضرت موسی علیه السلام به خداوند متعال سخنی به میان نیامده است، بلکه تنها به نگرانی درونی او اشاره است</w:t>
      </w:r>
      <w:r>
        <w:rPr>
          <w:rFonts w:eastAsia="IRNazanin" w:cs="IRNazanin"/>
          <w:color w:val="111111"/>
          <w:sz w:val="28"/>
          <w:szCs w:val="28"/>
          <w:rtl w:val="true"/>
          <w:lang w:bidi="fa-IR"/>
        </w:rPr>
        <w:t>.</w:t>
      </w:r>
      <w:bookmarkStart w:id="83" w:name="pg5099_39823"/>
    </w:p>
    <w:p>
      <w:pPr>
        <w:pStyle w:val="Heading4"/>
        <w:numPr>
          <w:ilvl w:val="3"/>
          <w:numId w:val="1"/>
        </w:numPr>
        <w:rPr/>
      </w:pPr>
      <w:bookmarkStart w:id="84" w:name="__RefHeading___Toc1311221_774463916"/>
      <w:bookmarkStart w:id="85" w:name="_Toc32"/>
      <w:bookmarkEnd w:id="83"/>
      <w:bookmarkEnd w:id="84"/>
      <w:r>
        <w:rPr>
          <w:rtl w:val="true"/>
        </w:rPr>
        <w:t>ج</w:t>
      </w:r>
      <w:r>
        <w:rPr>
          <w:rtl w:val="true"/>
        </w:rPr>
        <w:t xml:space="preserve">) </w:t>
      </w:r>
      <w:r>
        <w:rPr>
          <w:rtl w:val="true"/>
        </w:rPr>
        <w:t>تناسب در گفت وگو</w:t>
      </w:r>
      <w:bookmarkEnd w:id="85"/>
    </w:p>
    <w:p>
      <w:pPr>
        <w:pStyle w:val="BookText"/>
        <w:rPr/>
      </w:pPr>
      <w:r>
        <w:rPr>
          <w:rFonts w:ascii="IRNazanin" w:hAnsi="IRNazanin" w:eastAsia="IRNazanin"/>
          <w:color w:val="111111"/>
          <w:sz w:val="28"/>
          <w:sz w:val="28"/>
          <w:szCs w:val="28"/>
          <w:rtl w:val="true"/>
          <w:lang w:bidi="fa-IR"/>
        </w:rPr>
        <w:t>در قصّه‌های قرآنی، نوع تعابیر و واژه‌هایی که در گفت‌وگوها به کار می‌رود، با شخصیت گفت‌وگو کننده‌ها به طور کامل تناسب دارد؛ به‌گونه‌ای که آثار ایمان و کفر و عبودیت و استکبار در کلمات شخصیت‌ها به‌خوبی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داستان آفرینش حضرت آدم علیه السلام پس از آشکار شدن حقیقت، فرشتگان در پاسخ به خداوند با خضوع کامل عرض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آنچه به ما آموخته‌ای، نمی‌دانیم؛ تو دانا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 در مقابل فرمان سجده از سوی خداوند، با حالت استکبار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آنجا که سخن از مناجات و گفت‌وگوی فرد با خداست، عبارات با سوز و گداز خاصی بیان می‌شود؛ چنان‌که از زبان ساحران تهدید شده از سوی فرعون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أَفْرِغْ عَلَیْنا صَبْراً وَ تَوَفَّنا 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بر ما فرو 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درجه شکیبایی را به ما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مسلمان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قالب گفت‌وگو، برهان‌پذیری جبهه حق در برابر منطق‌گریزی جبهه باطل به‌خوبی نشان داده می‌شود؛ چنان که در داستان قوم ثمود و حضرت صالح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lang w:bidi="ar-SA"/>
        </w:rPr>
        <w:t>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آفرید و آبادی آن را به شما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آمرزش بخواهید، سپس به‌سوی او بازگردید، که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اجابت‌کننده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مایه امید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پرستش آنچه پدرانمان می‌پرستیدند، نهی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درمورد آنچه به‌سوی آن دعوتمان می‌کنی، در شک و تردیدیم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گفت‌وگو در قصه‌های قرآنی به‌صورت گسترده به کار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 در قصه‌های قرآن در قالب گفت‌گوی خدا با فرشتگان و انسان‌ها با یکدیگر، جانداران باهم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اسلوبی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گفت‌وگو در قصه‌های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عنصر گفت‌وگو در قصه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بیان قصه‌ها از عنصر گفت‌وگو تا چه میزان بهره گرفته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ویژگی‌هایی در گفت‌وگوهای قرآن مورد توجه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گفت‌وگوهای قرآن را بیان کنید</w:t>
      </w:r>
      <w:r>
        <w:rPr>
          <w:rFonts w:eastAsia="IRNazanin" w:cs="IRNazanin"/>
          <w:color w:val="111111"/>
          <w:sz w:val="28"/>
          <w:szCs w:val="28"/>
          <w:rtl w:val="true"/>
          <w:lang w:bidi="fa-IR"/>
        </w:rPr>
        <w:t>.</w:t>
      </w:r>
      <w:bookmarkStart w:id="86" w:name="pg5099_39827"/>
    </w:p>
    <w:p>
      <w:pPr>
        <w:pStyle w:val="Heading2"/>
        <w:numPr>
          <w:ilvl w:val="1"/>
          <w:numId w:val="1"/>
        </w:numPr>
        <w:rPr/>
      </w:pPr>
      <w:bookmarkStart w:id="87" w:name="__RefHeading___Toc1311223_774463916"/>
      <w:bookmarkStart w:id="88" w:name="_Toc33"/>
      <w:bookmarkEnd w:id="86"/>
      <w:bookmarkEnd w:id="87"/>
      <w:r>
        <w:rPr/>
        <w:t>5</w:t>
      </w:r>
      <w:r>
        <w:rPr>
          <w:rtl w:val="true"/>
        </w:rPr>
        <w:t xml:space="preserve">- </w:t>
      </w:r>
      <w:r>
        <w:rPr>
          <w:rtl w:val="true"/>
        </w:rPr>
        <w:t xml:space="preserve">اهداف قصّه های قرآن </w:t>
      </w:r>
      <w:r>
        <w:rPr>
          <w:rtl w:val="true"/>
        </w:rPr>
        <w:t>(</w:t>
      </w:r>
      <w:r>
        <w:rPr/>
        <w:t>1</w:t>
      </w:r>
      <w:r>
        <w:rPr>
          <w:rtl w:val="true"/>
        </w:rPr>
        <w:t>)</w:t>
      </w:r>
      <w:bookmarkEnd w:id="88"/>
    </w:p>
    <w:p>
      <w:pPr>
        <w:pStyle w:val="Heading3"/>
        <w:numPr>
          <w:ilvl w:val="2"/>
          <w:numId w:val="1"/>
        </w:numPr>
        <w:rPr/>
      </w:pPr>
      <w:bookmarkStart w:id="89" w:name="__RefHeading___Toc1311225_774463916"/>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مقصود قرآن از بیان قصّه چیست؟</w:t>
      </w:r>
    </w:p>
    <w:p>
      <w:pPr>
        <w:pStyle w:val="BookText"/>
        <w:rPr/>
      </w:pPr>
      <w:r>
        <w:rPr>
          <w:rFonts w:ascii="IRNazanin" w:hAnsi="IRNazanin" w:eastAsia="IRNazanin"/>
          <w:color w:val="111111"/>
          <w:sz w:val="28"/>
          <w:sz w:val="28"/>
          <w:szCs w:val="28"/>
          <w:rtl w:val="true"/>
          <w:lang w:bidi="fa-IR"/>
        </w:rPr>
        <w:t xml:space="preserve">در قصه‌های قرآنی سرگذشت پیشینیان به‌گونه‌ای جذاب و دل‌نشین، و حوادث اتفاق افتاده به روشی زیبا و بدون خلل و ملال بیان شده و از شخصیت‌های داستان تصویری روشن و گویا ترسیم شده است؛ اما مهم‌تر از هرچیز این است که در قصه‌های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برجستگی ویژه‌ای دارد؛ به‌طوری‌که هیچ‌گاه با پردازش صحنه‌های داستان احساس سرگرمی و وقت‌گذرانی برای مخاطبان به وجود نمی‌آید و به کارگیری بدایع لفظی و بهره‌گیری از مبانی هنری قصه‌گویی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و 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قرار نمی‌دهد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مخاطبان قطه‌های قرآن در کنار آشنایی با فراز و نشیب زندگانی پیامبران، به راه و رسم مشترک زندگی آنان و یکپارچگی مبانی اعتقادی‌شان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داستان‌های قرآن در کنار اطلاع از شکست و پیروزی اقوام گذشته، به راز و رمز شکست و پیروزی آنان پی می‌برند و به کشف سنت‌های الهی نایل می‌شوند و با آگاهی به نیک‌بختی و نگون‌بختی شخصیت‌های داستان به عبرت‌آموزی و پندپذیری از آنان می‌رسند</w:t>
      </w:r>
      <w:r>
        <w:rPr>
          <w:rFonts w:eastAsia="IRNazanin" w:cs="IRNazanin"/>
          <w:color w:val="111111"/>
          <w:sz w:val="28"/>
          <w:szCs w:val="28"/>
          <w:rtl w:val="true"/>
          <w:lang w:bidi="fa-IR"/>
        </w:rPr>
        <w:t>.</w:t>
      </w:r>
      <w:bookmarkStart w:id="91" w:name="pg5099_39828"/>
    </w:p>
    <w:p>
      <w:pPr>
        <w:pStyle w:val="BookText"/>
        <w:rPr/>
      </w:pPr>
      <w:bookmarkEnd w:id="91"/>
      <w:r>
        <w:rPr>
          <w:rFonts w:ascii="IRNazanin" w:hAnsi="IRNazanin" w:eastAsia="IRNazanin"/>
          <w:color w:val="111111"/>
          <w:sz w:val="28"/>
          <w:sz w:val="28"/>
          <w:szCs w:val="28"/>
          <w:rtl w:val="true"/>
          <w:lang w:bidi="fa-IR"/>
        </w:rPr>
        <w:t>در نتیجه، داستان‌های قرآن دارای اهداف ثمربخشی است که مهم‌ترین آنها عبرت‌آموزی، الگودهی، تقویت روحیه ایمانی، آشناکردن خواننده با سنت‌های الهی، آگاهی بخشیدن به یکپارچگی ادیان الهی و بالاخره اطلاع‌رسانی درست از تاریخ بشری می‌باشد؛ مهم‌تر از همه، وحیانی بودن قرآن را برای همگان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و درس آینده به شرح مختصر هرکدام از این موارد می‌پردازیم</w:t>
      </w:r>
      <w:r>
        <w:rPr>
          <w:rFonts w:eastAsia="IRNazanin" w:cs="IRNazanin"/>
          <w:color w:val="111111"/>
          <w:sz w:val="28"/>
          <w:szCs w:val="28"/>
          <w:rtl w:val="true"/>
          <w:lang w:bidi="fa-IR"/>
        </w:rPr>
        <w:t>.</w:t>
      </w:r>
    </w:p>
    <w:p>
      <w:pPr>
        <w:pStyle w:val="Heading3"/>
        <w:numPr>
          <w:ilvl w:val="2"/>
          <w:numId w:val="1"/>
        </w:numPr>
        <w:rPr/>
      </w:pPr>
      <w:bookmarkStart w:id="92" w:name="__RefHeading___Toc1311227_774463916"/>
      <w:bookmarkStart w:id="93" w:name="_Toc35"/>
      <w:bookmarkEnd w:id="92"/>
      <w:r>
        <w:rPr/>
        <w:t>1</w:t>
      </w:r>
      <w:r>
        <w:rPr>
          <w:rtl w:val="true"/>
        </w:rPr>
        <w:t xml:space="preserve">. </w:t>
      </w:r>
      <w:r>
        <w:rPr>
          <w:rtl w:val="true"/>
        </w:rPr>
        <w:t>عبرت آموزی</w:t>
      </w:r>
      <w:bookmarkEnd w:id="93"/>
    </w:p>
    <w:p>
      <w:pPr>
        <w:pStyle w:val="Heading4"/>
        <w:numPr>
          <w:ilvl w:val="3"/>
          <w:numId w:val="1"/>
        </w:numPr>
        <w:rPr/>
      </w:pPr>
      <w:bookmarkStart w:id="94" w:name="__RefHeading___Toc1311229_774463916"/>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در قصه‌های قرآنی، سرگذشت پیشینیان به‌گونه‌ای بیان می‌شود که تلاوت‌کنندگان آیات الهی هیچ‌گاه سرنوشت خویش را از سرگذشت اقوام گذشته جدا نمی‌بینند؛ بلکه قدم‌به‌قدم با صحنه‌آرایی‌های داستان پیش می‌روند و همواره خود را در صحنه‌های تاریخ بشر حاضر و زنده احساس می‌کنند و از سرگذشت مردمان در دوران‌های گذشته، برای امروز و فردای خود عبرت می‌گیرند و پند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روی قرآن مجید همگان را به دقت‌نظر در سرگذشت پیشینیان فرامی‌خواند و تمام خردمندان را برای عبرت‌گیری، مخاطب قصه خود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w:t>
      </w:r>
    </w:p>
    <w:p>
      <w:pPr>
        <w:pStyle w:val="Heading4"/>
        <w:numPr>
          <w:ilvl w:val="3"/>
          <w:numId w:val="1"/>
        </w:numPr>
        <w:rPr/>
      </w:pPr>
      <w:bookmarkStart w:id="96" w:name="__RefHeading___Toc1311231_774463916"/>
      <w:bookmarkStart w:id="97" w:name="_Toc37"/>
      <w:bookmarkEnd w:id="96"/>
      <w:r>
        <w:rPr>
          <w:rtl w:val="true"/>
        </w:rPr>
        <w:t>الف</w:t>
      </w:r>
      <w:r>
        <w:rPr>
          <w:rtl w:val="true"/>
        </w:rPr>
        <w:t xml:space="preserve">) </w:t>
      </w:r>
      <w:r>
        <w:rPr>
          <w:rtl w:val="true"/>
        </w:rPr>
        <w:t xml:space="preserve">مفهوم لغوی </w:t>
      </w:r>
      <w:r>
        <w:rPr>
          <w:rtl w:val="true"/>
        </w:rPr>
        <w:t>«</w:t>
      </w:r>
      <w:r>
        <w:rPr>
          <w:rtl w:val="true"/>
        </w:rPr>
        <w:t>عبرت</w:t>
      </w:r>
      <w:r>
        <w:rPr>
          <w:rtl w:val="true"/>
        </w:rPr>
        <w:t>»</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نفوذ و گذشتن از درون چیزی است؛ مانند کسی که از</w:t>
      </w:r>
      <w:bookmarkStart w:id="98" w:name="pg5099_39829"/>
    </w:p>
    <w:p>
      <w:pPr>
        <w:pStyle w:val="BookText"/>
        <w:rPr/>
      </w:pPr>
      <w:bookmarkEnd w:id="98"/>
      <w:r>
        <w:rPr>
          <w:rFonts w:ascii="IRNazanin" w:hAnsi="IRNazanin" w:eastAsia="IRNazanin"/>
          <w:color w:val="111111"/>
          <w:sz w:val="28"/>
          <w:sz w:val="28"/>
          <w:szCs w:val="28"/>
          <w:rtl w:val="true"/>
          <w:lang w:bidi="fa-IR"/>
        </w:rPr>
        <w:t>رودخانه بگذرد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یا به معنای انتقال از حالی به 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را گویند که آدمی را از معرفت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معرفت غیر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و باطن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باشد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همچنین موعظه‌ای را گویند که آدمی از گذشتگان و حوادث روی‌داده آموخته باشد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99" w:name="__RefHeading___Toc1311233_774463916"/>
      <w:bookmarkStart w:id="100" w:name="_Toc38"/>
      <w:bookmarkEnd w:id="99"/>
      <w:r>
        <w:rPr>
          <w:rtl w:val="true"/>
        </w:rPr>
        <w:t>ب</w:t>
      </w:r>
      <w:r>
        <w:rPr>
          <w:rtl w:val="true"/>
        </w:rPr>
        <w:t xml:space="preserve">) </w:t>
      </w:r>
      <w:r>
        <w:rPr>
          <w:rtl w:val="true"/>
        </w:rPr>
        <w:t>اهمّیت عبرآموزی در قصّه های قرآنی</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اهداف قصه‌های قرآنی است؛ به همین جهت قرآن در داستان‌هایش بیش از آنکه به روزشمار حوادث بپردازد و وقایع اتفاق افتاده را یکی پس از دیگری صحنه‌پردازی کند، مخاطبان را از فرجام رویارویی شخصیت‌های حق و باطل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سوره نازعات پس از اشاره کوتاه به داستان حضرت موسی علیه السلام درباره فرجام فرعون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ازاین‌رو خداوند او را به عذاب آخرت و دنیا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عبرتی است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داستان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درباره شمار کشته‌ها سخنی به میان آورد و از آمار و ارقام غنایم چیزی بگوید، درباره چگونگی نصرت و یاری خداوند به مؤمنان سخن گفته است تا عبرتی برای اهل دقت و نظر</w:t>
      </w:r>
    </w:p>
    <w:p>
      <w:pPr>
        <w:pStyle w:val="BookText"/>
        <w:rPr/>
      </w:pPr>
      <w:r>
        <w:rPr>
          <w:rFonts w:ascii="IRNazanin" w:hAnsi="IRNazanin" w:eastAsia="IRNazanin"/>
          <w:color w:val="111111"/>
          <w:sz w:val="28"/>
          <w:sz w:val="28"/>
          <w:szCs w:val="28"/>
          <w:rtl w:val="true"/>
          <w:lang w:bidi="fa-IR"/>
        </w:rPr>
        <w:t>باشد؛ چنان‌که در سوره آل عمران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در دو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روبه‌رو شدند،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در راه خدا نبرد می‌کرد و جمع دیگری که کافر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 خود دو برابر آنچه بودند، می‌دیدند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 عاملی برای وحشت و شکست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یاری خود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عبرتی است برای 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بیشتر داستان‌های قرآن از نام و نشان قبایل سخن به میان نیامده و بیش از آنکه نام شخصیت‌های داستان یاد شود، از انگیزه‌های درونی و آثار اعمال و کردار آنان سخن به میان آمده است و بدون پرداختن به حواشی به اهمیت عبرت‌گیری از قصه‌ها توجه شده است؛ چنان‌که درباره توطئه یهود بنی‌نضیر و اخراج آنان از اطراف مدینه در سوره حشر می‌خوانیم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lang w:bidi="ar-SA"/>
        </w:rPr>
        <w:t>2</w:t>
      </w:r>
      <w:bookmarkStart w:id="101" w:name="pg5099_39831"/>
    </w:p>
    <w:p>
      <w:pPr>
        <w:pStyle w:val="BookText"/>
        <w:rPr/>
      </w:pPr>
      <w:bookmarkEnd w:id="101"/>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نمی‌کردید آنان خارج شوند و خود نیز گمان می‌کردند که دژهای محکمشان آنها را از عذاب الهی مانع می‌شود؛ اما خداوند از آنجا که گمان نمی‌کردند، به سراغشان آمد و در دل‌هایشان ترس و وحشت افکند، به‌گونه‌ای که خانه‌های خود را با دست خویش و با دست مؤمنان ویران می‌کردند؛ پس عبرت بگیرید ای صاحبان چشم</w:t>
      </w:r>
      <w:r>
        <w:rPr>
          <w:rFonts w:eastAsia="IRNazanin" w:cs="IRNazanin"/>
          <w:color w:val="111111"/>
          <w:sz w:val="28"/>
          <w:szCs w:val="28"/>
          <w:rtl w:val="true"/>
          <w:lang w:bidi="fa-IR"/>
        </w:rPr>
        <w:t>!</w:t>
      </w:r>
    </w:p>
    <w:p>
      <w:pPr>
        <w:pStyle w:val="Heading3"/>
        <w:numPr>
          <w:ilvl w:val="2"/>
          <w:numId w:val="1"/>
        </w:numPr>
        <w:rPr/>
      </w:pPr>
      <w:bookmarkStart w:id="102" w:name="__RefHeading___Toc1311235_774463916"/>
      <w:bookmarkStart w:id="103" w:name="_Toc39"/>
      <w:bookmarkEnd w:id="102"/>
      <w:r>
        <w:rPr/>
        <w:t>2</w:t>
      </w:r>
      <w:r>
        <w:rPr>
          <w:rtl w:val="true"/>
        </w:rPr>
        <w:t xml:space="preserve">. </w:t>
      </w:r>
      <w:r>
        <w:rPr>
          <w:rtl w:val="true"/>
        </w:rPr>
        <w:t>الگودهی به خواننده از شاخص ها و شخصیت ها</w:t>
      </w:r>
      <w:bookmarkEnd w:id="103"/>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انسان‌ها بر اساس اخلاق ارزشمند و پسندیده از اهداف مهم قصه‌های قرآنی است و این هدف به سبب آشنایی با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فرجام سعادتمند آنان و آگاهی از داستان تبهکاران در اقوام گذشته تأمین می‌شود؛ زیرا آشنایی با سرگذشت نیکان انگیزه مخاطبان قرآن به انجام کارهای شایسته را دوچندان می‌کند و آگاهی بر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مخاطبان قرآن نسبت به لذت‌های زودگذر و فرجام ناکام زشت‌خویان را افزایش می‌دهد؛ به‌گونه‌ای که آنان از راه و روش قابیل‌ها، قارون‌ها، فرعون‌ها و بلعم باعورها فاصله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هابیل و قابیل، فرزندان حضرت آدم علیه السلام از جمله داستان‌هایی است که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به نمایش می‌گذارد تا الگویی برای تمامی فرزندان آدم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w:t>
      </w:r>
    </w:p>
    <w:p>
      <w:pPr>
        <w:pStyle w:val="BookText"/>
        <w:rPr/>
      </w:pPr>
      <w:r>
        <w:rPr>
          <w:rFonts w:ascii="Amiri" w:hAnsi="Amiri" w:eastAsia="Amiri" w:cs="Amiri"/>
          <w:color w:val="111111"/>
          <w:sz w:val="28"/>
          <w:sz w:val="28"/>
          <w:szCs w:val="28"/>
          <w:rtl w:val="true"/>
          <w:lang w:bidi="ar-SA"/>
        </w:rPr>
        <w:t xml:space="preserve">لَأَقْتُلَنَّکَ قالَ 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p>
    <w:p>
      <w:pPr>
        <w:pStyle w:val="BookText"/>
        <w:rPr/>
      </w:pPr>
      <w:r>
        <w:rPr>
          <w:rFonts w:ascii="IRNazanin" w:hAnsi="IRNazanin" w:eastAsia="IRNazanin"/>
          <w:color w:val="111111"/>
          <w:sz w:val="28"/>
          <w:sz w:val="28"/>
          <w:szCs w:val="28"/>
          <w:rtl w:val="true"/>
          <w:lang w:bidi="fa-IR"/>
        </w:rPr>
        <w:t>و داستان دو فرزند آدم را به‌حق بر آنها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هرکدام کاری برای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اما از یکی پذیرفته شد و از دیگری پذیرفته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که عملش مردود شده بود، به 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خواهم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گناهی دارم؟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پرهیزگاران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برای کشتن من دست دراز کنی، من هرگز به قتل تو دست نمی‌گشایم؛ چون از پروردگار جهانیان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بر این داستان وجدان آدمی را ضدّ هرگونه قتل به‌ناحق می‌شوراند و گرایش به تقوا و بردباری را در انسان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آیه بعد، خداوند متعال هدف از بیان این داستان را این گونه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وَ مَنْ أَحْیاها فَکَأَنَّما أَحْیَا النّاسَ جَمِیعاً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همین جهت، بر بنی‌اسرائیل مقرر داشتیم که هرکس انسانی را بدون ارتکاب قتل یا فساد در زمین بکشد، چنان است که گویی همه انسان‌ها را کشته و هرکس انسانی را از مرگ رهایی بخشد، چنان است که گویی همه مردم را زنده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لوط و ثمود و فرعون و نمرود مخاطبان قرآن را با شاخص‌های منفی و شخصیت‌های زشت تاریخ بشر آشنا می‌سازد و فرجام آنها عبرتی برای</w:t>
      </w:r>
    </w:p>
    <w:p>
      <w:pPr>
        <w:pStyle w:val="BookText"/>
        <w:rPr/>
      </w:pPr>
      <w:r>
        <w:rPr>
          <w:rFonts w:ascii="IRNazanin" w:hAnsi="IRNazanin" w:eastAsia="IRNazanin"/>
          <w:color w:val="111111"/>
          <w:sz w:val="28"/>
          <w:sz w:val="28"/>
          <w:szCs w:val="28"/>
          <w:rtl w:val="true"/>
          <w:lang w:bidi="fa-IR"/>
        </w:rPr>
        <w:t xml:space="preserve">تلاوت‌کنندگان آیات قرآنی است،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پیامبرانی همچون حضرت یوسف، موسی، ابراهیم و خاتم المرسلین علیه السلام مخاطبان قرآن را با شاخص‌های مثبت و شخصیت‌های زیبای تاریخ آدمی آشنا می‌کند و راه و روش آنها الگوی مناسبی برای رهروان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روی در قرآن مجید پس از بیان داستان‌های متعددی از حضرت ابراهیم علیه السلام نموداری از اخلاص کامل و یقین تمام و گذشت و بردباری شخصیت والای انسانی را به نمایش می‌گذارد و ایشان را الگوی تمام‌عیار به جامعه بشری معرفی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کانَتْ لَکُمْ أُسْوَةٌ حَسَنَةٌ فِی إِبْراهِیمَ وَ الَّذِینَ مَعَهُ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برای شما سرمشق خوبی در زندگی ابراهیم و کسانی که با او بودند،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درباره پیامبر اسلام صلی الله علیه و آله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برای شما در زندگی رسول خدا سرمشق نیکویی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به‌گونه‌ای بیان شده است که هیچ‌گاه هدف‌ها و پیام‌ها تحت الشعاع عناصر قصه قرار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الگودهی، تقویت ایمان و آشنا کردن خواننده با سنت‌های الهی از اهداف مهم قصه‌های قرآنی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سرگذشت بسیاری از اقوام در قرآن برای عبرت‌آموزی است تا مخاطبان سرنوشت خود را جدا از پیشینیان نبینند و بدانند که در صورت گرفتاری به انحراف پیشینیان همان سرنوشت در انتظار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قصه‌های قرآن شخصیت‌های نیک و شر در برابر یکدیگر معرفی شده‌اند تا راهی برای الگوگیری مخاطبان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بیان قصه‌ها چه اهدافی را دنبال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سرگذشت پیشینیان می‌توان عبرت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حکایات قرآنی را که با هدف عبرت‌آموزی بیان شده است، نقل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قصه‌های قرآن نقش الگوها چگونه ترسیم شده است؟</w:t>
      </w:r>
      <w:bookmarkStart w:id="104" w:name="pg5099_39835"/>
    </w:p>
    <w:p>
      <w:pPr>
        <w:pStyle w:val="Heading2"/>
        <w:numPr>
          <w:ilvl w:val="1"/>
          <w:numId w:val="1"/>
        </w:numPr>
        <w:rPr/>
      </w:pPr>
      <w:bookmarkStart w:id="105" w:name="__RefHeading___Toc1311237_774463916"/>
      <w:bookmarkStart w:id="106" w:name="_Toc40"/>
      <w:bookmarkEnd w:id="104"/>
      <w:bookmarkEnd w:id="105"/>
      <w:r>
        <w:rPr/>
        <w:t>6</w:t>
      </w:r>
      <w:r>
        <w:rPr>
          <w:rtl w:val="true"/>
        </w:rPr>
        <w:t xml:space="preserve">- </w:t>
      </w:r>
      <w:r>
        <w:rPr>
          <w:rtl w:val="true"/>
        </w:rPr>
        <w:t xml:space="preserve">اهداف قصّه های قرآنی </w:t>
      </w:r>
      <w:r>
        <w:rPr>
          <w:rtl w:val="true"/>
        </w:rPr>
        <w:t>(</w:t>
      </w:r>
      <w:r>
        <w:rPr/>
        <w:t>2</w:t>
      </w:r>
      <w:r>
        <w:rPr>
          <w:rtl w:val="true"/>
        </w:rPr>
        <w:t>)</w:t>
      </w:r>
      <w:bookmarkEnd w:id="106"/>
    </w:p>
    <w:p>
      <w:pPr>
        <w:pStyle w:val="Heading3"/>
        <w:numPr>
          <w:ilvl w:val="2"/>
          <w:numId w:val="1"/>
        </w:numPr>
        <w:rPr/>
      </w:pPr>
      <w:bookmarkStart w:id="107" w:name="__RefHeading___Toc1311239_774463916"/>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قرآن کریم از نقل قصّه‌ها چه اهدافی را دنبال می‌کند؟</w:t>
      </w:r>
    </w:p>
    <w:p>
      <w:pPr>
        <w:pStyle w:val="Heading3"/>
        <w:numPr>
          <w:ilvl w:val="2"/>
          <w:numId w:val="1"/>
        </w:numPr>
        <w:rPr/>
      </w:pPr>
      <w:bookmarkStart w:id="109" w:name="__RefHeading___Toc1311241_774463916"/>
      <w:bookmarkStart w:id="110" w:name="_Toc42"/>
      <w:bookmarkEnd w:id="109"/>
      <w:r>
        <w:rPr/>
        <w:t>3</w:t>
      </w:r>
      <w:r>
        <w:rPr>
          <w:rtl w:val="true"/>
        </w:rPr>
        <w:t xml:space="preserve">. </w:t>
      </w:r>
      <w:r>
        <w:rPr>
          <w:rtl w:val="true"/>
        </w:rPr>
        <w:t>تثبیت قلب پیامبر صلی الله علیه و آله و تقویت روحی مؤمنان</w:t>
      </w:r>
      <w:bookmarkEnd w:id="110"/>
    </w:p>
    <w:p>
      <w:pPr>
        <w:pStyle w:val="Heading4"/>
        <w:numPr>
          <w:ilvl w:val="3"/>
          <w:numId w:val="1"/>
        </w:numPr>
        <w:rPr/>
      </w:pPr>
      <w:bookmarkStart w:id="111" w:name="__RefHeading___Toc1311243_774463916"/>
      <w:bookmarkStart w:id="112" w:name="_Toc43"/>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از هریک از سرگذشت‌های انبیا برای تو بازگو می‌کنیم تا با آن قلبت را آرامش بخشیم و اراده‌ات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سرگذشت‌ها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حق، و برای مؤمنان موعظه و تذکر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که در اواخر سوره هود آمده است، یکی دیگر از اهداف قصه‌های قرآنی را به‌روشنی بیان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سوره هود در زمانی بر پیامبر اسلام صلی الله علیه و آله نازل شد که ایشان مورد استهزای فراوان قریشیان قرار گرفته بود و مسلمانان تحت اذیت و آزار شدید مشرکان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رنج و اضطراب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w:t>
      </w:r>
    </w:p>
    <w:p>
      <w:pPr>
        <w:pStyle w:val="BookText"/>
        <w:rPr/>
      </w:pPr>
      <w:r>
        <w:rPr>
          <w:rFonts w:ascii="IRNazanin" w:hAnsi="IRNazanin" w:eastAsia="IRNazanin"/>
          <w:color w:val="111111"/>
          <w:sz w:val="28"/>
          <w:sz w:val="28"/>
          <w:szCs w:val="28"/>
          <w:rtl w:val="true"/>
          <w:lang w:bidi="fa-IR"/>
        </w:rPr>
        <w:t xml:space="preserve">اقتصادی به سر می‌بردند و کفار با ایراد تهمت‌های ناروا بر پیامبر صلی الله علیه و آله از نزدیک شدن مردم به ایشان جلوگیری می‌کردند و مرگ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حزن و اندوه پیامبر صلی الله علیه و آله و مسلمانان افزوده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خداوند خطاب به پیامبرش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آیاتی را که به تو وحی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عدم پذیرش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تأخیر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سینه‌ات ازاین‌جهت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گنجی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فرشته‌ای همراه او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کن و نگران و 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فقطبیم‌دهنده‌ای و خداوند نگاهبان و ناظر بر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حساب آنان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سرگذشت برخی از پیامبران پیشین، مانند حضرت نوح، هود، صالح، ابراهیم، لوط، شعیب و موسی علیهم السلام را بیان می‌کند که چگونه با تحمل رنج و شکنجه‌ها و تهمت و افتراها و با وجود افراد کم بر دشمنان بسیار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این داستان‌ها تثبیت قلب پیامبر صلی الله علیه و آله و تقویت روحی مؤمنان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حضرت موسی علیه السلام در سوره شعراء نیز برای تسلی به پیامبر صلی الله علیه و آله و مسلمانان به نکات مشابه زندگی حضرت موسی علیه السلام با زندگی پیامبر صلی الله علیه و آله اشاره شده است؛ از آن جمله</w:t>
      </w:r>
      <w:r>
        <w:rPr>
          <w:rFonts w:eastAsia="IRNazanin" w:cs="IRNazanin"/>
          <w:color w:val="111111"/>
          <w:sz w:val="28"/>
          <w:szCs w:val="28"/>
          <w:rtl w:val="true"/>
          <w:lang w:bidi="fa-IR"/>
        </w:rPr>
        <w:t>:</w:t>
      </w:r>
      <w:bookmarkStart w:id="113" w:name="pg5099_39837"/>
    </w:p>
    <w:p>
      <w:pPr>
        <w:pStyle w:val="Heading4"/>
        <w:numPr>
          <w:ilvl w:val="3"/>
          <w:numId w:val="1"/>
        </w:numPr>
        <w:rPr/>
      </w:pPr>
      <w:bookmarkStart w:id="114" w:name="__RefHeading___Toc1311245_774463916"/>
      <w:bookmarkStart w:id="115" w:name="_Toc44"/>
      <w:bookmarkEnd w:id="113"/>
      <w:bookmarkEnd w:id="114"/>
      <w:r>
        <w:rPr>
          <w:rtl w:val="true"/>
        </w:rPr>
        <w:t>الف</w:t>
      </w:r>
      <w:r>
        <w:rPr>
          <w:rtl w:val="true"/>
        </w:rPr>
        <w:t xml:space="preserve">) </w:t>
      </w:r>
      <w:r>
        <w:rPr>
          <w:rtl w:val="true"/>
        </w:rPr>
        <w:t>نسبت دادن جنون به موسی علیه السلام</w:t>
      </w:r>
      <w:bookmarkEnd w:id="115"/>
    </w:p>
    <w:p>
      <w:pPr>
        <w:pStyle w:val="BookText"/>
        <w:rPr/>
      </w:pP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به‌سوی شما فرستاده شده مسلما دیوانه است</w:t>
      </w:r>
      <w:r>
        <w:rPr>
          <w:rFonts w:eastAsia="IRNazanin" w:cs="IRNazanin"/>
          <w:color w:val="111111"/>
          <w:sz w:val="28"/>
          <w:szCs w:val="28"/>
          <w:rtl w:val="true"/>
          <w:lang w:bidi="fa-IR"/>
        </w:rPr>
        <w:t>!»</w:t>
      </w:r>
    </w:p>
    <w:p>
      <w:pPr>
        <w:pStyle w:val="Heading4"/>
        <w:numPr>
          <w:ilvl w:val="3"/>
          <w:numId w:val="1"/>
        </w:numPr>
        <w:rPr/>
      </w:pPr>
      <w:bookmarkStart w:id="116" w:name="__RefHeading___Toc1311247_774463916"/>
      <w:bookmarkStart w:id="117" w:name="_Toc45"/>
      <w:bookmarkEnd w:id="116"/>
      <w:r>
        <w:rPr>
          <w:rtl w:val="true"/>
        </w:rPr>
        <w:t>ب</w:t>
      </w:r>
      <w:r>
        <w:rPr>
          <w:rtl w:val="true"/>
        </w:rPr>
        <w:t xml:space="preserve">) </w:t>
      </w:r>
      <w:r>
        <w:rPr>
          <w:rtl w:val="true"/>
        </w:rPr>
        <w:t>تهدید موسی علیه السلام به حبس</w:t>
      </w:r>
      <w:bookmarkEnd w:id="117"/>
    </w:p>
    <w:p>
      <w:pPr>
        <w:pStyle w:val="BookText"/>
        <w:rPr/>
      </w:pPr>
      <w:r>
        <w:rPr>
          <w:rFonts w:ascii="Amiri" w:hAnsi="Amiri" w:eastAsia="Amiri" w:cs="Amiri"/>
          <w:color w:val="111111"/>
          <w:sz w:val="28"/>
          <w:sz w:val="28"/>
          <w:szCs w:val="28"/>
          <w:rtl w:val="true"/>
          <w:lang w:bidi="ar-SA"/>
        </w:rPr>
        <w:t xml:space="preserve">لَأَجْعَلَنَّکَ مِنَ الْمَسْجُونِینَ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تو را از زندانیان قرار خواهم داد</w:t>
      </w:r>
      <w:r>
        <w:rPr>
          <w:rFonts w:eastAsia="IRNazanin" w:cs="IRNazanin"/>
          <w:color w:val="111111"/>
          <w:sz w:val="28"/>
          <w:szCs w:val="28"/>
          <w:rtl w:val="true"/>
          <w:lang w:bidi="fa-IR"/>
        </w:rPr>
        <w:t>!</w:t>
      </w:r>
    </w:p>
    <w:p>
      <w:pPr>
        <w:pStyle w:val="Heading4"/>
        <w:numPr>
          <w:ilvl w:val="3"/>
          <w:numId w:val="1"/>
        </w:numPr>
        <w:rPr/>
      </w:pPr>
      <w:bookmarkStart w:id="118" w:name="__RefHeading___Toc1311249_774463916"/>
      <w:bookmarkStart w:id="119" w:name="_Toc46"/>
      <w:bookmarkEnd w:id="118"/>
      <w:r>
        <w:rPr>
          <w:rtl w:val="true"/>
        </w:rPr>
        <w:t>ج</w:t>
      </w:r>
      <w:r>
        <w:rPr>
          <w:rtl w:val="true"/>
        </w:rPr>
        <w:t xml:space="preserve">) </w:t>
      </w:r>
      <w:r>
        <w:rPr>
          <w:rtl w:val="true"/>
        </w:rPr>
        <w:t>تهدید پیروان حضرت موسی علیه السلام به شکنجه و قتل</w:t>
      </w:r>
      <w:bookmarkEnd w:id="119"/>
    </w:p>
    <w:p>
      <w:pPr>
        <w:pStyle w:val="BookText"/>
        <w:rPr/>
      </w:pPr>
      <w:r>
        <w:rPr>
          <w:rFonts w:ascii="Amiri" w:hAnsi="Amiri" w:eastAsia="Amiri" w:cs="Amiri"/>
          <w:color w:val="111111"/>
          <w:sz w:val="28"/>
          <w:sz w:val="28"/>
          <w:szCs w:val="28"/>
          <w:rtl w:val="true"/>
          <w:lang w:bidi="ar-SA"/>
        </w:rPr>
        <w:t xml:space="preserve">لَأُقَطِّعَنَّ أَیْدِیَکُمْ وَ أَرْجُلَکُمْ مِنْ خِلافٍ وَ لَأُصَلِّبَنَّکُمْ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دست‌ها و پاهایتان را به‌عکس یکدیگر قطع می‌کنم و همه شما را به دار می‌آویزم</w:t>
      </w:r>
      <w:r>
        <w:rPr>
          <w:rFonts w:eastAsia="IRNazanin" w:cs="IRNazanin"/>
          <w:color w:val="111111"/>
          <w:sz w:val="28"/>
          <w:szCs w:val="28"/>
          <w:rtl w:val="true"/>
          <w:lang w:bidi="fa-IR"/>
        </w:rPr>
        <w:t>!»</w:t>
      </w:r>
    </w:p>
    <w:p>
      <w:pPr>
        <w:pStyle w:val="Heading4"/>
        <w:numPr>
          <w:ilvl w:val="3"/>
          <w:numId w:val="1"/>
        </w:numPr>
        <w:rPr/>
      </w:pPr>
      <w:bookmarkStart w:id="120" w:name="__RefHeading___Toc1311251_774463916"/>
      <w:bookmarkStart w:id="121" w:name="_Toc47"/>
      <w:bookmarkEnd w:id="120"/>
      <w:r>
        <w:rPr>
          <w:rtl w:val="true"/>
        </w:rPr>
        <w:t>د</w:t>
      </w:r>
      <w:r>
        <w:rPr>
          <w:rtl w:val="true"/>
        </w:rPr>
        <w:t xml:space="preserve">) </w:t>
      </w:r>
      <w:r>
        <w:rPr>
          <w:rtl w:val="true"/>
        </w:rPr>
        <w:t>فرمان هجرت به موسی علیه السلام پس از شدت توطئه ها</w:t>
      </w:r>
      <w:bookmarkEnd w:id="121"/>
    </w:p>
    <w:p>
      <w:pPr>
        <w:pStyle w:val="BookText"/>
        <w:rPr/>
      </w:pP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به موسی وحی کردیم که 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ده؛ زیرا شما مورد تعقیب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موسی علیه السلام نیز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lang w:bidi="ar-SA"/>
        </w:rPr>
        <w:t>5</w:t>
      </w:r>
      <w:bookmarkStart w:id="122" w:name="pg5099_39838"/>
    </w:p>
    <w:p>
      <w:pPr>
        <w:pStyle w:val="BookText"/>
        <w:rPr/>
      </w:pPr>
      <w:bookmarkEnd w:id="122"/>
      <w:r>
        <w:rPr>
          <w:rFonts w:ascii="IRNazanin" w:hAnsi="IRNazanin" w:eastAsia="IRNazanin"/>
          <w:color w:val="111111"/>
          <w:sz w:val="28"/>
          <w:sz w:val="28"/>
          <w:szCs w:val="28"/>
          <w:rtl w:val="true"/>
          <w:lang w:bidi="fa-IR"/>
        </w:rPr>
        <w:t>و موسی و تمام کسانی را که با او بودند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داستان برای پیامبر صلی الله علیه و آله و مسلمانان بسیار تسلی‌بخش و امیدوارکننده بود و با توکل بر خدا پیروزی خویش و نابودی دشمنان را به‌روشنی می‌دیدند</w:t>
      </w:r>
      <w:r>
        <w:rPr>
          <w:rFonts w:eastAsia="IRNazanin" w:cs="IRNazanin"/>
          <w:color w:val="111111"/>
          <w:sz w:val="28"/>
          <w:szCs w:val="28"/>
          <w:rtl w:val="true"/>
          <w:lang w:bidi="fa-IR"/>
        </w:rPr>
        <w:t>.</w:t>
      </w:r>
    </w:p>
    <w:p>
      <w:pPr>
        <w:pStyle w:val="Heading3"/>
        <w:numPr>
          <w:ilvl w:val="2"/>
          <w:numId w:val="1"/>
        </w:numPr>
        <w:rPr/>
      </w:pPr>
      <w:bookmarkStart w:id="123" w:name="__RefHeading___Toc1311253_774463916"/>
      <w:bookmarkStart w:id="124" w:name="_Toc48"/>
      <w:bookmarkEnd w:id="123"/>
      <w:r>
        <w:rPr/>
        <w:t>4</w:t>
      </w:r>
      <w:r>
        <w:rPr>
          <w:rtl w:val="true"/>
        </w:rPr>
        <w:t xml:space="preserve">. </w:t>
      </w:r>
      <w:r>
        <w:rPr>
          <w:rtl w:val="true"/>
        </w:rPr>
        <w:t>آسان کردن پذیرش مبدأ و معاد</w:t>
      </w:r>
      <w:bookmarkEnd w:id="124"/>
    </w:p>
    <w:p>
      <w:pPr>
        <w:pStyle w:val="BookText"/>
        <w:rPr/>
      </w:pPr>
      <w:r>
        <w:rPr>
          <w:rFonts w:ascii="IRNazanin" w:hAnsi="IRNazanin" w:eastAsia="IRNazanin"/>
          <w:color w:val="111111"/>
          <w:sz w:val="28"/>
          <w:sz w:val="28"/>
          <w:szCs w:val="28"/>
          <w:rtl w:val="true"/>
          <w:lang w:bidi="fa-IR"/>
        </w:rPr>
        <w:t>در بسیاری از داستان‌های قرآن اراده معجزه‌آسای خداوند به‌خوبی جلوه‌گر و حاکمیت مطلق پروردگار بر تمامی عوالم هستی، نمایان و قدرت بی‌پایان خدا در ایجاد تغییر و تحولات و حوادث خارق‌العاده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فایده بیان امور یادشده در قصه‌های قرآن این است که حصارهای تنگ مادی را می‌شکند و موجب تقویت ایمان دین‌باوران می‌شود؛ به‌گونه‌ای که برپایی قیامت را به‌آسانی می‌پذیرند و به وعد و وعید خدا در دنیا و آخرت اطمینان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داستان‌ها که هدف آن تقویت باور مردم به معاد است، قصه‌ای است که درباره یکی از بندگان مؤمن و شایسته خدا در سوره بقره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lang w:bidi="ar-SA"/>
        </w:rPr>
        <w:t>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همانند کسی که از کنار یک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درحالی‌که</w:t>
      </w:r>
    </w:p>
    <w:p>
      <w:pPr>
        <w:pStyle w:val="BookText"/>
        <w:rPr/>
      </w:pPr>
      <w:r>
        <w:rPr>
          <w:rFonts w:ascii="IRNazanin" w:hAnsi="IRNazanin" w:eastAsia="IRNazanin"/>
          <w:color w:val="111111"/>
          <w:sz w:val="28"/>
          <w:sz w:val="28"/>
          <w:szCs w:val="28"/>
          <w:rtl w:val="true"/>
          <w:lang w:bidi="fa-IR"/>
        </w:rPr>
        <w:t xml:space="preserve">دیوارهای آن به روی سقف‌ها فروریخته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این‌ها را پس از مرگ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یک‌صد سال میراند، سپس زنده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یکصد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 با 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چنین مواد فاسدشدنی‌ای را در طول این مدت حفظ کرده،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شدن تو پس از مرگ، هم برای اطمینان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مرکب سواری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چگونه آنها را برداشته، به هم پیوند می‌دهیم و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خدا بر هر کاری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خداوند از یک سو غذا و نوشیدنی را در مدتی طولانی بدون هیچ‌گونه تغییر و فساد سالم نگه می‌دارد و از سوی دیگر اجازه نابودی حیوان را می‌دهد، به‌گونه‌ای که جز استخوان چیزی از آن باقی نمی‌ماند؛ و سپس آن حیوان را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آدمی را بدون آنکه بدنش متلاشی شود، یک‌صد سال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نکات مهم زیر استفاده می‌شود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مطلق خداوند بر تمامی ذرات آفرینش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خدا بر حفظ یا نابودی اشیا و ایجاد هرگونه تغییر و تحول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بیان این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لِنَجْعَلَکَ آیَةً لِلنّاسِ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اصل این عمل خارق‌العاده موجب باور مردم به معاد می‌شود، نقل آن نیز همین نتیجه را دارد؛ پس هدف از بیان این قصه تقویت باور مردم به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قصه حضرت مریم علیها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طور معجزه‌آسا و بدون تماس بشری، فرزندی به حضرت مریم علیها السلام بخشید او شگفت زده شد؛ آن‌گاه خداوند در برابر شگفت‌زدگی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عَلَیَّ هَیِّنٌ وَ لِنَجْعَلَهُ آیَةً لِلنّاسِ وَ رَحْمَةً مِنّا وَ کانَ أَمْراً مَقْضِیًّا </w:t>
      </w:r>
      <w:r>
        <w:rPr>
          <w:rFonts w:eastAsia="Amiri" w:cs="Amiri" w:ascii="Amiri" w:hAnsi="Amiri"/>
          <w:color w:val="111111"/>
          <w:sz w:val="28"/>
          <w:szCs w:val="28"/>
          <w:lang w:bidi="ar-SA"/>
        </w:rPr>
        <w:t>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می‌آفرینیم تا قدرت خویش را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مردم نشانه‌ای قرار دهیم و رحمتی باشد از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است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گفت‌وگو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قصه‌های قرآنی برای آرامش قلبی پیامبر و تقویت ایمان مؤمنان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قصه‌های قرآن با هدف توجه دادن به قدرت و حاکمیت مطلق خداوند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قصه‌های قرآن چگونه موجب آرامش و تثبیت قلبی پیامبر صلی الله علیه و آله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چگونه سبب تقویت ایمان مؤمنان می‌شود؟ نمونه‌ای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بیان برخی قصه‌ها چگونه قدرت و حاکمیت مطلق خود را گوشزد می‌کند؟ نمونه‌ای بیاورید</w:t>
      </w:r>
      <w:r>
        <w:rPr>
          <w:rFonts w:eastAsia="IRNazanin" w:cs="IRNazanin"/>
          <w:color w:val="111111"/>
          <w:sz w:val="28"/>
          <w:szCs w:val="28"/>
          <w:rtl w:val="true"/>
          <w:lang w:bidi="fa-IR"/>
        </w:rPr>
        <w:t>.</w:t>
      </w:r>
      <w:bookmarkStart w:id="125" w:name="pg5099_39843"/>
    </w:p>
    <w:p>
      <w:pPr>
        <w:pStyle w:val="Heading2"/>
        <w:numPr>
          <w:ilvl w:val="1"/>
          <w:numId w:val="1"/>
        </w:numPr>
        <w:rPr/>
      </w:pPr>
      <w:bookmarkStart w:id="126" w:name="__RefHeading___Toc1311255_774463916"/>
      <w:bookmarkStart w:id="127" w:name="_Toc49"/>
      <w:bookmarkEnd w:id="125"/>
      <w:bookmarkEnd w:id="126"/>
      <w:r>
        <w:rPr/>
        <w:t>7</w:t>
      </w:r>
      <w:r>
        <w:rPr>
          <w:rtl w:val="true"/>
        </w:rPr>
        <w:t xml:space="preserve">- </w:t>
      </w:r>
      <w:r>
        <w:rPr>
          <w:rtl w:val="true"/>
        </w:rPr>
        <w:t xml:space="preserve">رمز و راز تکرار در قرآن </w:t>
      </w:r>
      <w:r>
        <w:rPr>
          <w:rtl w:val="true"/>
        </w:rPr>
        <w:t>(</w:t>
      </w:r>
      <w:r>
        <w:rPr/>
        <w:t>1</w:t>
      </w:r>
      <w:r>
        <w:rPr>
          <w:rtl w:val="true"/>
        </w:rPr>
        <w:t>)</w:t>
      </w:r>
      <w:bookmarkEnd w:id="127"/>
    </w:p>
    <w:p>
      <w:pPr>
        <w:pStyle w:val="Heading3"/>
        <w:numPr>
          <w:ilvl w:val="2"/>
          <w:numId w:val="1"/>
        </w:numPr>
        <w:rPr/>
      </w:pPr>
      <w:bookmarkStart w:id="128" w:name="__RefHeading___Toc1311257_774463916"/>
      <w:bookmarkStart w:id="129" w:name="_Toc50"/>
      <w:bookmarkEnd w:id="128"/>
      <w:r>
        <w:rPr>
          <w:rtl w:val="true"/>
        </w:rPr>
        <w:t>اشاره</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وقوع تکرار در آیات قرآن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گونه در قرآن رخ داده 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قصّه‌های آن مورد بحث و گفت‌وگوی بسیاری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از علمای علوم قرآنی تکرارهای قرآن را پرجاذبه، به‌دور از خستگی و مَلال و دارای فواید زیادی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تکرار را از نشانه‌های اعجاز قرآن برشمرده‌اند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از مستشرقان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نشانه ضعف این کتاب آسمانی دانسته، اتهامات ناروایی به پیامبر اسلام صلی الله علیه و آله وارد ساخته‌اند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به همین جهت گروهی از علما کتاب‌ها و مطالب مفصلی درباره اسرار تکرارهای قرآن نگاشته </w:t>
      </w:r>
      <w:r>
        <w:rPr>
          <w:rStyle w:val="FootnoteAnchor"/>
          <w:rtl w:val="true"/>
        </w:rPr>
        <w:footnoteReference w:id="23"/>
      </w:r>
      <w:r>
        <w:rPr>
          <w:rFonts w:ascii="IRNazanin" w:hAnsi="IRNazanin" w:eastAsia="IRNazanin"/>
          <w:color w:val="111111"/>
          <w:sz w:val="28"/>
          <w:sz w:val="28"/>
          <w:szCs w:val="28"/>
          <w:rtl w:val="true"/>
          <w:lang w:bidi="fa-IR"/>
        </w:rPr>
        <w:t>و اثبات کرده‌اند که هریک از تکرارهای قرآن دارای رمز و رازهایی است و در هرکدام حکمت‌ها و لطافت‌هایی نهفته است که با اهداف کلی قرآن برای هدایت</w:t>
      </w:r>
      <w:bookmarkStart w:id="130" w:name="pg5099_39844"/>
    </w:p>
    <w:p>
      <w:pPr>
        <w:pStyle w:val="BookText"/>
        <w:rPr/>
      </w:pPr>
      <w:bookmarkEnd w:id="130"/>
      <w:r>
        <w:rPr>
          <w:rFonts w:ascii="IRNazanin" w:hAnsi="IRNazanin" w:eastAsia="IRNazanin"/>
          <w:color w:val="111111"/>
          <w:sz w:val="28"/>
          <w:sz w:val="28"/>
          <w:szCs w:val="28"/>
          <w:rtl w:val="true"/>
          <w:lang w:bidi="fa-IR"/>
        </w:rPr>
        <w:t>بشر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تکرارها بیهوده و مُخل به فصاحت و بلاغت نیست؛ بلکه هریک از آیات در جایگاه خاص خود دارای معنا و پیام ویژه‌ای است که از آیه دیگر متمایز می‌شود؛ اگرچه از جهت الفاظ عین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و درس آینده در پی بررسی و اثبات دو مطلب مهم درباره تکرار در قرآن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اوّل، اصل وجود تکرار لفظی و معنوی در قرآن و ذکر فواید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وجود لطافت‌ها و نکات تازه در تکرار حکایت‌ها و قصّه‌ها است</w:t>
      </w:r>
      <w:r>
        <w:rPr>
          <w:rFonts w:eastAsia="IRNazanin" w:cs="IRNazanin"/>
          <w:color w:val="111111"/>
          <w:sz w:val="28"/>
          <w:szCs w:val="28"/>
          <w:rtl w:val="true"/>
          <w:lang w:bidi="fa-IR"/>
        </w:rPr>
        <w:t>.</w:t>
      </w:r>
    </w:p>
    <w:p>
      <w:pPr>
        <w:pStyle w:val="Heading3"/>
        <w:numPr>
          <w:ilvl w:val="2"/>
          <w:numId w:val="1"/>
        </w:numPr>
        <w:rPr/>
      </w:pPr>
      <w:bookmarkStart w:id="131" w:name="__RefHeading___Toc1311259_774463916"/>
      <w:bookmarkStart w:id="132" w:name="_Toc51"/>
      <w:bookmarkEnd w:id="131"/>
      <w:r>
        <w:rPr>
          <w:rtl w:val="true"/>
        </w:rPr>
        <w:t>انواع تکرار و راز و رمز آن</w:t>
      </w:r>
      <w:bookmarkEnd w:id="132"/>
    </w:p>
    <w:p>
      <w:pPr>
        <w:pStyle w:val="Heading4"/>
        <w:numPr>
          <w:ilvl w:val="3"/>
          <w:numId w:val="1"/>
        </w:numPr>
        <w:rPr/>
      </w:pPr>
      <w:bookmarkStart w:id="133" w:name="__RefHeading___Toc1311261_774463916"/>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تکرار در آیات قرآن مجید به دو شکل کلی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لفظی و تکرار معنوی</w:t>
      </w:r>
      <w:r>
        <w:rPr>
          <w:rFonts w:eastAsia="IRNazanin" w:cs="IRNazanin"/>
          <w:color w:val="111111"/>
          <w:sz w:val="28"/>
          <w:szCs w:val="28"/>
          <w:rtl w:val="true"/>
          <w:lang w:bidi="fa-IR"/>
        </w:rPr>
        <w:t>.</w:t>
      </w:r>
    </w:p>
    <w:p>
      <w:pPr>
        <w:pStyle w:val="Heading4"/>
        <w:numPr>
          <w:ilvl w:val="3"/>
          <w:numId w:val="1"/>
        </w:numPr>
        <w:rPr/>
      </w:pPr>
      <w:bookmarkStart w:id="135" w:name="__RefHeading___Toc1311263_774463916"/>
      <w:bookmarkStart w:id="136" w:name="_Toc53"/>
      <w:bookmarkEnd w:id="135"/>
      <w:r>
        <w:rPr/>
        <w:t>1</w:t>
      </w:r>
      <w:r>
        <w:rPr>
          <w:rtl w:val="true"/>
        </w:rPr>
        <w:t xml:space="preserve">. </w:t>
      </w:r>
      <w:r>
        <w:rPr>
          <w:rtl w:val="true"/>
        </w:rPr>
        <w:t>تکرار لفظی</w:t>
      </w:r>
      <w:bookmarkEnd w:id="136"/>
    </w:p>
    <w:p>
      <w:pPr>
        <w:pStyle w:val="BookText"/>
        <w:rPr/>
      </w:pPr>
      <w:r>
        <w:rPr>
          <w:rFonts w:ascii="IRNazanin" w:hAnsi="IRNazanin" w:eastAsia="IRNazanin"/>
          <w:color w:val="111111"/>
          <w:sz w:val="28"/>
          <w:sz w:val="28"/>
          <w:szCs w:val="28"/>
          <w:rtl w:val="true"/>
          <w:lang w:bidi="fa-IR"/>
        </w:rPr>
        <w:t>گاهی عین الفاظ یک آیه در آیات دیگر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در سوره الرحمن مشاهده می‌شود که آیه شریفه فَبِأَیِّ آلاءِ رَبِّکُما تُکَذِّبانِ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این سوره، از نعمت قرآن، خلقت انسان، تعلیم بیان، نظم جهان، آفرینش زمین و آسمان و دیگر نعمت‌های دنیا و آخرت یاد کرده و پس از برشمردن هر چند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کدام‌یک از نعمت‌های پروردگارتان را منکرید؟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آیه شریفه فَبِأَیِّ آلاءِ رَبِّکُما تُکَذِّبانِ نظم و آهنگ خاصی به سوره بخشیده است و نه تنها خستگی‌آور نیست، بلکه با محتوای عمیق خود</w:t>
      </w:r>
    </w:p>
    <w:p>
      <w:pPr>
        <w:pStyle w:val="BookText"/>
        <w:rPr/>
      </w:pPr>
      <w:r>
        <w:rPr>
          <w:rFonts w:ascii="IRNazanin" w:hAnsi="IRNazanin" w:eastAsia="IRNazanin"/>
          <w:color w:val="111111"/>
          <w:sz w:val="28"/>
          <w:sz w:val="28"/>
          <w:szCs w:val="28"/>
          <w:rtl w:val="true"/>
          <w:lang w:bidi="fa-IR"/>
        </w:rPr>
        <w:t>تلاوت‌کنندگان را به تفکر و تدبّر هرچه بیشتر در نعمت‌های الهی تشویق می‌کند، موجب بیداری و هوشیاری غافلان می‌شود و به ایمان و یقین مؤمنان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اشاره دارد که تک‌تک نعمت‌های الهی بر مقام ربوبیت، لطف و احسان خداوند دلالت می‌کنند، تا چه رسد به تمامی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تکرار این آیه </w:t>
      </w:r>
      <w:r>
        <w:rPr>
          <w:rStyle w:val="FootnoteAnchor"/>
          <w:rtl w:val="true"/>
        </w:rPr>
        <w:footnoteReference w:id="24"/>
      </w:r>
      <w:r>
        <w:rPr>
          <w:rFonts w:ascii="IRNazanin" w:hAnsi="IRNazanin" w:eastAsia="IRNazanin"/>
          <w:color w:val="111111"/>
          <w:sz w:val="28"/>
          <w:sz w:val="28"/>
          <w:szCs w:val="28"/>
          <w:rtl w:val="true"/>
          <w:lang w:bidi="fa-IR"/>
        </w:rPr>
        <w:t>که با تقریر و هشدار همراه است، دو نظریه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این آیه در همه موارد تکرار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متعال پس از برشمردن هر چند نعمت اقرار جدیدی بر تمامی نعمت‌ها گرفته و درمورد انکار آنها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برخی نعمت‌ها قبل از آیات تکرارشده، به دلیل اهمیت این نعمت‌ها و ایجاد جاذبه و نشاط در تلاوت‌کنندگان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مهم‌ترین راز تکرار این آیات تأکید بر یک مطلب مهّم و اتمام حجت نسبت به آن است که موجب تذکر مؤمنان و تثبیت قلب آنان و هشدارهای پیاپی به غافلان و منکران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تکراری از مصادیق فصاحت و بلاغت در کلام است و با هدف کلی قرآن برای هدایت بشر سازگاری دارد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زیرا تحکیم باورهای دینی و ایجاد تحول فرهنگی در مخاطبان، به‌ویژه کسانی که چندین قرن در دوران فترت به سر برده و</w:t>
      </w:r>
      <w:bookmarkStart w:id="137" w:name="pg5099_39846"/>
    </w:p>
    <w:p>
      <w:pPr>
        <w:pStyle w:val="BookText"/>
        <w:rPr/>
      </w:pPr>
      <w:bookmarkEnd w:id="137"/>
      <w:r>
        <w:rPr>
          <w:rFonts w:ascii="IRNazanin" w:hAnsi="IRNazanin" w:eastAsia="IRNazanin"/>
          <w:color w:val="111111"/>
          <w:sz w:val="28"/>
          <w:sz w:val="28"/>
          <w:szCs w:val="28"/>
          <w:rtl w:val="true"/>
          <w:lang w:bidi="fa-IR"/>
        </w:rPr>
        <w:t>از شنیدن سخنان توحیدی شگفت‌زده و روی‌گردان بودند، نیاز به تکرار داشت و با یک بار گفتنِ این موارد حاصل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آیه در هر تکرار، ناظر به نعمت‌های یاد شده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درمورد هرکدام از نعمت‌ها اقرار جدیدی گرفته و نسبت به انکار هریک توبیخ و هشدار جداگانه‌ای داده است و ازآنجاکه نعمت‌ها متعدد و گوناگون است، تکرار تقریرها و هشدارها شایسته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نوع تکرارها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تلاوت هرکدام از آیات فَبِأَیِّ آلاءِ رَبِّکُما تُکَذِّبانِ دارای معنا و پیام ویژه‌ای است که با آیات پیش از خود ارتباط دارد و متمایز از دیگر آیات تکرارشده است؛ هرچند در الفاظ مشترک باشند</w:t>
      </w:r>
      <w:r>
        <w:rPr>
          <w:rFonts w:eastAsia="IRNazanin" w:cs="IRNazanin"/>
          <w:color w:val="111111"/>
          <w:sz w:val="28"/>
          <w:szCs w:val="28"/>
          <w:rtl w:val="true"/>
          <w:lang w:bidi="fa-IR"/>
        </w:rPr>
        <w:t>.</w:t>
      </w:r>
    </w:p>
    <w:p>
      <w:pPr>
        <w:pStyle w:val="Heading4"/>
        <w:numPr>
          <w:ilvl w:val="3"/>
          <w:numId w:val="1"/>
        </w:numPr>
        <w:rPr/>
      </w:pPr>
      <w:bookmarkStart w:id="138" w:name="__RefHeading___Toc1311265_774463916"/>
      <w:bookmarkStart w:id="139" w:name="_Toc54"/>
      <w:bookmarkEnd w:id="138"/>
      <w:r>
        <w:rPr/>
        <w:t>2</w:t>
      </w:r>
      <w:r>
        <w:rPr>
          <w:rtl w:val="true"/>
        </w:rPr>
        <w:t xml:space="preserve">. </w:t>
      </w:r>
      <w:r>
        <w:rPr>
          <w:rtl w:val="true"/>
        </w:rPr>
        <w:t>تکرار الفاظ با اضافات</w:t>
      </w:r>
      <w:bookmarkEnd w:id="139"/>
    </w:p>
    <w:p>
      <w:pPr>
        <w:pStyle w:val="BookText"/>
        <w:rPr/>
      </w:pPr>
      <w:r>
        <w:rPr>
          <w:rFonts w:ascii="IRNazanin" w:hAnsi="IRNazanin" w:eastAsia="IRNazanin"/>
          <w:color w:val="111111"/>
          <w:sz w:val="28"/>
          <w:sz w:val="28"/>
          <w:szCs w:val="28"/>
          <w:rtl w:val="true"/>
          <w:lang w:bidi="fa-IR"/>
        </w:rPr>
        <w:t xml:space="preserve">قرآن مجید درباره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حقانیت راه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تکرار سخن گفته است؛ ولی تکرار این اصول اساسی همواره با بیان واقعیتی درباره اقوام گذشته همراه است و به علت شکست و پیروزی آنها و انحطاط و پیشرفت تمدّن آنان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دو آیه را از نظر می‌گذرانیم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lang w:bidi="ar-SA"/>
        </w:rPr>
        <w:t>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تهمت 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شریک او می‌خوانید</w:t>
      </w:r>
      <w:r>
        <w:rPr>
          <w:rFonts w:eastAsia="IRNazanin" w:cs="IRNazanin"/>
          <w:color w:val="111111"/>
          <w:sz w:val="28"/>
          <w:szCs w:val="28"/>
          <w:rtl w:val="true"/>
          <w:lang w:bidi="fa-IR"/>
        </w:rPr>
        <w:t>)!</w:t>
      </w:r>
      <w:bookmarkStart w:id="140" w:name="pg5099_39847"/>
    </w:p>
    <w:p>
      <w:pPr>
        <w:pStyle w:val="BookText"/>
        <w:rPr/>
      </w:pPr>
      <w:bookmarkEnd w:id="140"/>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جز او معبود دیگری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وزن را کم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کم‌فروشی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تکرارها که با اضافات همراه است، موجب تذکر و تزکیه هرچه بیشتر تلاوت‌کنندگان می‌شود، بی آنکه خسته‌کننده و ملال آور باشد</w:t>
      </w:r>
      <w:r>
        <w:rPr>
          <w:rFonts w:eastAsia="IRNazanin" w:cs="IRNazanin"/>
          <w:color w:val="111111"/>
          <w:sz w:val="28"/>
          <w:szCs w:val="28"/>
          <w:rtl w:val="true"/>
          <w:lang w:bidi="fa-IR"/>
        </w:rPr>
        <w:t>.</w:t>
      </w:r>
    </w:p>
    <w:p>
      <w:pPr>
        <w:pStyle w:val="Heading4"/>
        <w:numPr>
          <w:ilvl w:val="3"/>
          <w:numId w:val="1"/>
        </w:numPr>
        <w:rPr/>
      </w:pPr>
      <w:bookmarkStart w:id="141" w:name="__RefHeading___Toc1311267_774463916"/>
      <w:bookmarkStart w:id="142" w:name="_Toc55"/>
      <w:bookmarkEnd w:id="141"/>
      <w:r>
        <w:rPr/>
        <w:t>3</w:t>
      </w:r>
      <w:r>
        <w:rPr>
          <w:rtl w:val="true"/>
        </w:rPr>
        <w:t xml:space="preserve">. </w:t>
      </w:r>
      <w:r>
        <w:rPr>
          <w:rtl w:val="true"/>
        </w:rPr>
        <w:t>تکرار معنوی</w:t>
      </w:r>
      <w:bookmarkEnd w:id="142"/>
    </w:p>
    <w:p>
      <w:pPr>
        <w:pStyle w:val="BookText"/>
        <w:rPr/>
      </w:pPr>
      <w:r>
        <w:rPr>
          <w:rFonts w:ascii="IRNazanin" w:hAnsi="IRNazanin" w:eastAsia="IRNazanin"/>
          <w:color w:val="111111"/>
          <w:sz w:val="28"/>
          <w:sz w:val="28"/>
          <w:szCs w:val="28"/>
          <w:rtl w:val="true"/>
          <w:lang w:bidi="fa-IR"/>
        </w:rPr>
        <w:t>درباره تکرار معنوی در قرآن، به‌منظور رعایت اختصار و تکمیل بحث به طرح یک شبهه و پاسخ آن اکتفا می‌کنیم</w:t>
      </w:r>
      <w:r>
        <w:rPr>
          <w:rFonts w:eastAsia="IRNazanin" w:cs="IRNazanin"/>
          <w:color w:val="111111"/>
          <w:sz w:val="28"/>
          <w:szCs w:val="28"/>
          <w:rtl w:val="true"/>
          <w:lang w:bidi="fa-IR"/>
        </w:rPr>
        <w:t>.</w:t>
      </w:r>
    </w:p>
    <w:p>
      <w:pPr>
        <w:pStyle w:val="Heading4"/>
        <w:numPr>
          <w:ilvl w:val="3"/>
          <w:numId w:val="1"/>
        </w:numPr>
        <w:rPr/>
      </w:pPr>
      <w:bookmarkStart w:id="143" w:name="__RefHeading___Toc1311269_774463916"/>
      <w:bookmarkStart w:id="144" w:name="_Toc56"/>
      <w:bookmarkEnd w:id="143"/>
      <w:r>
        <w:rPr/>
        <w:t>4</w:t>
      </w:r>
      <w:r>
        <w:rPr>
          <w:rtl w:val="true"/>
        </w:rPr>
        <w:t>. «</w:t>
      </w:r>
      <w:r>
        <w:rPr>
          <w:rtl w:val="true"/>
        </w:rPr>
        <w:t>تعارض و اضطراب</w:t>
      </w:r>
      <w:r>
        <w:rPr>
          <w:rtl w:val="true"/>
        </w:rPr>
        <w:t xml:space="preserve">» </w:t>
      </w:r>
      <w:r>
        <w:rPr>
          <w:rtl w:val="true"/>
        </w:rPr>
        <w:t xml:space="preserve">یا </w:t>
      </w:r>
      <w:r>
        <w:rPr>
          <w:rtl w:val="true"/>
        </w:rPr>
        <w:t>«</w:t>
      </w:r>
      <w:r>
        <w:rPr>
          <w:rtl w:val="true"/>
        </w:rPr>
        <w:t>فصاحت</w:t>
      </w:r>
      <w:r>
        <w:rPr>
          <w:rtl w:val="true"/>
        </w:rPr>
        <w:t xml:space="preserve">» </w:t>
      </w:r>
      <w:r>
        <w:rPr>
          <w:rtl w:val="true"/>
        </w:rPr>
        <w:t>در هنگام تکرار؟</w:t>
      </w:r>
      <w:r>
        <w:rPr>
          <w:rtl w:val="true"/>
        </w:rPr>
        <w:t>!</w:t>
      </w:r>
      <w:bookmarkEnd w:id="144"/>
    </w:p>
    <w:p>
      <w:pPr>
        <w:pStyle w:val="BookText"/>
        <w:rPr/>
      </w:pPr>
      <w:r>
        <w:rPr>
          <w:rFonts w:ascii="IRNazanin" w:hAnsi="IRNazanin" w:eastAsia="IRNazanin"/>
          <w:color w:val="111111"/>
          <w:sz w:val="28"/>
          <w:sz w:val="28"/>
          <w:szCs w:val="28"/>
          <w:rtl w:val="true"/>
          <w:lang w:bidi="fa-IR"/>
        </w:rPr>
        <w:t>برخی از مستشرقان تغییر برخی واژه‌ها را در هنگام تکرار قصّه‌ها و حکایت‌ها نشانه اضطراب در حالات و کلمات پیامبر اسلام صلی الله علیه و آله دانسته‌اند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آنان را به این نکته مهم و اساسی توجه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آیات قرآن، از جمله قصّه‌ها و حکایت‌ها همه سخن خداست و سبک و سیاق آن از سوی پروردگار نظم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نقل قصه‌ها با رعایت امانت کامل، سخنان افراد عرب و غیرعرب و حتی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قالب الفاظ رسا و موزون بیان می‌کند و گاه در هنگام تکرار حکایت‌ها و قصه‌ها برای یک مضمون الفاظ متفاوت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این‌چنینی در الفاظ هنگام نقل یک</w:t>
      </w:r>
    </w:p>
    <w:p>
      <w:pPr>
        <w:pStyle w:val="BookText"/>
        <w:rPr/>
      </w:pPr>
      <w:r>
        <w:rPr>
          <w:rFonts w:ascii="IRNazanin" w:hAnsi="IRNazanin" w:eastAsia="IRNazanin"/>
          <w:color w:val="111111"/>
          <w:sz w:val="28"/>
          <w:sz w:val="28"/>
          <w:szCs w:val="28"/>
          <w:rtl w:val="true"/>
          <w:lang w:bidi="fa-IR"/>
        </w:rPr>
        <w:t>مفهوم و معنا نه تنها اشکالی را متوجه گوینده کلام نمی‌کند، بلکه برای شنونده بسیار پرجاذبه و نشاط‌آور است؛ چنان‌که در سوره نمل از زبان حضرت موسی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آنَسْتُ ناراً سَآتِیکُمْ مِنْها بِخَبَرٍ أَوْ آتِیکُمْ بِشِهابٍ قَبَسٍ لَعَلَّکُمْ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موسی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آتشی از دور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خبری از آن برای شما می‌آورم، یا شعله آتشی تا گرم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 آمد، ندایی از سوی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قصص، همین حکایت با اختلاف 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آنَسْتُ ناراً لَعَلِّی آتِیکُمْ مِنْها بِخَبَرٍ أَوْ جَذْوَةٍ مِنَ النّارِ لَعَلَّکُمْ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در این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آتش</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می‌باشند و اختلاف این دو لفظ بنا بر آنکه بر یک معنا دلالت می‌کنند، موجب جذّابیت در هنگام تلاوت و پرهیز از تکرار ملال‌آور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آیات تفاوت دو عبارت فَلَمّا جاءَها و فَلَمّا أَتاها درحالی‌که بر یک معنا دلالت می‌کنند، از نشانه‌های زیبایی و رعایت تناسب در کلام است؛ زیرا در آیه نخست دوبار الفاظ سَآتِیکُمْ و آتِیکُمْ استفاده شده بود و به کارگیری فَلَمّا أَتاها برای بار سوم از این ریشه مناسب نبود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تکرار یک مفهوم با الفاظ متعدد نه تنها دلیلی بر تعارض و اضطراب در کلام نیست، بلکه مقتضای قانون فصاحت و بلاغت در کلام و از ویژگی‌های اعجاز بیانی قرآن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اعجاز القرآن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یک قصّه با الفاظ متعدد به‌گونه‌ای که یک معنا را افاده کند، کاری دشوار است که خود نمایانگر فصاحت و بلاغت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تکرار در قرآن ایجاد زمینه تفکر، تدبّر و هوشیاری در مخاطبان و تذکّر مجدّد برای جلوگیری از فراموش‌کاری و به‌منظور تقویت و تثبیت ایمان مؤمنان و یادآوری ربوبیّت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تکرار لفظی با تکرار معنوی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وجود تکرار لفظی در قرآن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معنوی به چه منظور در قرآن صورت گرفته است؟</w:t>
      </w:r>
      <w:bookmarkStart w:id="145" w:name="pg5099_39851"/>
    </w:p>
    <w:p>
      <w:pPr>
        <w:pStyle w:val="Heading2"/>
        <w:numPr>
          <w:ilvl w:val="1"/>
          <w:numId w:val="1"/>
        </w:numPr>
        <w:rPr/>
      </w:pPr>
      <w:bookmarkStart w:id="146" w:name="__RefHeading___Toc1311271_774463916"/>
      <w:bookmarkStart w:id="147" w:name="_Toc57"/>
      <w:bookmarkEnd w:id="145"/>
      <w:bookmarkEnd w:id="146"/>
      <w:r>
        <w:rPr/>
        <w:t>8</w:t>
      </w:r>
      <w:r>
        <w:rPr>
          <w:rtl w:val="true"/>
        </w:rPr>
        <w:t xml:space="preserve">- </w:t>
      </w:r>
      <w:r>
        <w:rPr>
          <w:rtl w:val="true"/>
        </w:rPr>
        <w:t xml:space="preserve">رمز و راز تکرار در قرآن </w:t>
      </w:r>
      <w:r>
        <w:rPr>
          <w:rtl w:val="true"/>
        </w:rPr>
        <w:t>(</w:t>
      </w:r>
      <w:r>
        <w:rPr/>
        <w:t>2</w:t>
      </w:r>
      <w:r>
        <w:rPr>
          <w:rtl w:val="true"/>
        </w:rPr>
        <w:t>)</w:t>
      </w:r>
      <w:bookmarkEnd w:id="147"/>
    </w:p>
    <w:p>
      <w:pPr>
        <w:pStyle w:val="Heading3"/>
        <w:numPr>
          <w:ilvl w:val="2"/>
          <w:numId w:val="1"/>
        </w:numPr>
        <w:rPr/>
      </w:pPr>
      <w:bookmarkStart w:id="148" w:name="__RefHeading___Toc1311273_774463916"/>
      <w:bookmarkStart w:id="149" w:name="_Toc58"/>
      <w:bookmarkEnd w:id="148"/>
      <w:r>
        <w:rPr>
          <w:rtl w:val="true"/>
        </w:rPr>
        <w:t>اشاره</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مباحث در قرآن تکرار شده است؟</w:t>
      </w:r>
    </w:p>
    <w:p>
      <w:pPr>
        <w:pStyle w:val="BookText"/>
        <w:rPr/>
      </w:pPr>
      <w:r>
        <w:rPr>
          <w:rFonts w:ascii="IRNazanin" w:hAnsi="IRNazanin" w:eastAsia="IRNazanin"/>
          <w:color w:val="111111"/>
          <w:sz w:val="28"/>
          <w:sz w:val="28"/>
          <w:szCs w:val="28"/>
          <w:rtl w:val="true"/>
          <w:lang w:bidi="fa-IR"/>
        </w:rPr>
        <w:t xml:space="preserve">در درس گذشته به برخی از لطافت‌ها و فواید تکرار در قرآن،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حقیقت اشاره و گفته شد که تکرار از نشانه‌های فصاحت و بلاغت در سخن است و تأثیری شگفت در هدایت بشر به‌سوی نهادینه کردن رفتارهای صواب دارد؛ چه اینکه تأثیر بسزایی در راهنمایی بشر به تحصیل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درس به حقیقتی دیگر از رمز و راز تکرار اشاره می‌کنیم و آن اینکه در بیشتر تکرارهای قرآن علاوه بر بیان یک حقیقت و تأکید بر آن،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واقعیت‌ها،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تصویرها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حلقه‌های حکایت‌ها و قصّه‌ها عنایت فرموده است تا در پرتو این گونه تکرارهای زیبا و پرجاذبه ابهام‌ها برطرف شود و انگیزه بیشتری برای تلاوت آیات و تعلّم حکمت و تزکیه نفس در مردم حاصل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بدایع لفظی و لطافت‌های معنوی در هر بار تکرار موجب شده است که برخی معتقد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هربار تکرار برای بیان فایده‌ای است که در جاهای دیگر بیان نشده است</w:t>
      </w:r>
      <w:r>
        <w:rPr>
          <w:rFonts w:eastAsia="IRNazanin" w:cs="IRNazanin"/>
          <w:color w:val="111111"/>
          <w:sz w:val="28"/>
          <w:szCs w:val="28"/>
          <w:rtl w:val="true"/>
          <w:lang w:bidi="fa-IR"/>
        </w:rPr>
        <w:t xml:space="preserve">.» </w:t>
      </w:r>
      <w:r>
        <w:rPr>
          <w:rStyle w:val="FootnoteAnchor"/>
          <w:rtl w:val="true"/>
        </w:rPr>
        <w:footnoteReference w:id="29"/>
      </w:r>
      <w:bookmarkStart w:id="150" w:name="pg5099_39852"/>
    </w:p>
    <w:p>
      <w:pPr>
        <w:pStyle w:val="BookText"/>
        <w:rPr/>
      </w:pPr>
      <w:bookmarkEnd w:id="150"/>
      <w:r>
        <w:rPr>
          <w:rFonts w:ascii="IRNazanin" w:hAnsi="IRNazanin" w:eastAsia="IRNazanin"/>
          <w:color w:val="111111"/>
          <w:sz w:val="28"/>
          <w:sz w:val="28"/>
          <w:szCs w:val="28"/>
          <w:rtl w:val="true"/>
          <w:lang w:bidi="fa-IR"/>
        </w:rPr>
        <w:t>برای توضیح بیشتر دراین‌باره به دو مورد دیگر از راز و رمزهای تکرار در قصه‌های قرآن اشاره می‌کنیم</w:t>
      </w:r>
      <w:r>
        <w:rPr>
          <w:rFonts w:eastAsia="IRNazanin" w:cs="IRNazanin"/>
          <w:color w:val="111111"/>
          <w:sz w:val="28"/>
          <w:szCs w:val="28"/>
          <w:rtl w:val="true"/>
          <w:lang w:bidi="fa-IR"/>
        </w:rPr>
        <w:t>.</w:t>
      </w:r>
    </w:p>
    <w:p>
      <w:pPr>
        <w:pStyle w:val="Heading3"/>
        <w:numPr>
          <w:ilvl w:val="2"/>
          <w:numId w:val="1"/>
        </w:numPr>
        <w:rPr/>
      </w:pPr>
      <w:bookmarkStart w:id="151" w:name="__RefHeading___Toc1311275_774463916"/>
      <w:bookmarkStart w:id="152" w:name="_Toc59"/>
      <w:bookmarkEnd w:id="151"/>
      <w:r>
        <w:rPr>
          <w:rtl w:val="true"/>
        </w:rPr>
        <w:t>تبیین واقعیت ها و تکمیل تصویرها</w:t>
      </w:r>
      <w:bookmarkEnd w:id="152"/>
    </w:p>
    <w:p>
      <w:pPr>
        <w:pStyle w:val="BookText"/>
        <w:rPr/>
      </w:pPr>
      <w:r>
        <w:rPr>
          <w:rFonts w:ascii="IRNazanin" w:hAnsi="IRNazanin" w:eastAsia="IRNazanin"/>
          <w:color w:val="111111"/>
          <w:sz w:val="28"/>
          <w:sz w:val="28"/>
          <w:szCs w:val="28"/>
          <w:rtl w:val="true"/>
          <w:lang w:bidi="fa-IR"/>
        </w:rPr>
        <w:t>یکی از مهم‌ترین رازهای تکرار در قصه‌های قرآن تبیین هرچه بیشتر واقعیت‌ها و تکمیل هرچه روشن‌تر تصویرهاست؛ به‌گونه‌ای که با تغییر برخی الفاظ و القای معانی جدید هنگام تکرار قصه‌ها تصویر شفاف‌تری از شخصیت‌ها و حوادث داستان در ذهن مخاطبان ترسیم می‌گردد، و تجسم وقایع اتفاق افتاده نزد مخاطبان آسان‌تر می‌شود؛ در نتیجه در هنگام تلاوت جذابیّت و تأثیرپذیری از داستان فزون‌تر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چنین تکراری درباره عصای حضرت موسی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حضرت موسی علیه السلام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 و خداوند متعال به او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صحنه از داستان به دو تعبییر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طه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پس موسی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افکند، ناگهان اژدهایی شد که به هر سو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نمل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عَصاکَ فَلَمّا رَآها تَهْتَزُّ کَأَنَّها 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نگاه کرد،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ماری به هر سو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دو تعبیر حَیَّةٌ تَسْعی به معنای ماری که به‌سرعت می‌خزد، و کَأَنَّها جَانٌّ به معنای مار خانگی </w:t>
      </w:r>
      <w:r>
        <w:rPr>
          <w:rStyle w:val="FootnoteAnchor"/>
          <w:rtl w:val="true"/>
        </w:rPr>
        <w:footnoteReference w:id="30"/>
      </w:r>
      <w:r>
        <w:rPr>
          <w:rFonts w:ascii="IRNazanin" w:hAnsi="IRNazanin" w:eastAsia="IRNazanin"/>
          <w:color w:val="111111"/>
          <w:sz w:val="28"/>
          <w:sz w:val="28"/>
          <w:szCs w:val="28"/>
          <w:rtl w:val="true"/>
          <w:lang w:bidi="fa-IR"/>
        </w:rPr>
        <w:t xml:space="preserve">یا مار پرتحرک </w:t>
      </w:r>
      <w:r>
        <w:rPr>
          <w:rStyle w:val="FootnoteAnchor"/>
          <w:rtl w:val="true"/>
        </w:rPr>
        <w:footnoteReference w:id="31"/>
      </w:r>
      <w:r>
        <w:rPr>
          <w:rFonts w:ascii="IRNazanin" w:hAnsi="IRNazanin" w:eastAsia="IRNazanin"/>
          <w:color w:val="111111"/>
          <w:sz w:val="28"/>
          <w:sz w:val="28"/>
          <w:szCs w:val="28"/>
          <w:rtl w:val="true"/>
          <w:lang w:bidi="fa-IR"/>
        </w:rPr>
        <w:t>موجب می‌شود که تصویر روشن‌تر و کامل‌تری از آن واقعیت در ذهن مخاطبان ترسیم شود و آنان حالت موسی علیه السلام را در هنگام برخورد با این صحنه بهتر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قرآن مجید از معجزه تبدیل شدن عصای موسی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فرعون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در این هنگام موسی عصای خود را افکند که ناگهان مار عظیم و آشکاری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سوم، چه بسا برای تکمیل تصویر و تبیین هرچه بیشتر واقعیت باشد تا برای مخاطبان به‌خوبی مجسم شود که عصای حضرت موسی علیه السلام به ماری تبدیل شد که از نظر جثه همانند 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اژدهایی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نظر حرکت و سرعت همانند جَانٌّ پرتحرک بود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احتمال دارد اختلاف تعبیر به‌خاطر تفاوت دو موقعیت باشد که در آغاز بعثت، عصای حضرت موسی علیه السلام به حَیَّةٌ و مار تبدیل شده، ولی در هنگام رویارویی با فرعون و نشان دادن قدرت الهی به دشمنان، عصا به ثُعْبانٌ و اژدهای بزرگ تبدیل شده باشد</w:t>
      </w:r>
      <w:r>
        <w:rPr>
          <w:rFonts w:eastAsia="IRNazanin" w:cs="IRNazanin"/>
          <w:color w:val="111111"/>
          <w:sz w:val="28"/>
          <w:szCs w:val="28"/>
          <w:rtl w:val="true"/>
          <w:lang w:bidi="fa-IR"/>
        </w:rPr>
        <w:t xml:space="preserve">. </w:t>
      </w:r>
      <w:r>
        <w:rPr>
          <w:rStyle w:val="FootnoteAnchor"/>
          <w:rtl w:val="true"/>
        </w:rPr>
        <w:footnoteReference w:id="33"/>
      </w:r>
      <w:bookmarkStart w:id="153" w:name="pg5099_39854"/>
    </w:p>
    <w:p>
      <w:pPr>
        <w:pStyle w:val="Heading3"/>
        <w:numPr>
          <w:ilvl w:val="2"/>
          <w:numId w:val="1"/>
        </w:numPr>
        <w:rPr/>
      </w:pPr>
      <w:bookmarkStart w:id="154" w:name="__RefHeading___Toc1311277_774463916"/>
      <w:bookmarkStart w:id="155" w:name="_Toc60"/>
      <w:bookmarkEnd w:id="153"/>
      <w:bookmarkEnd w:id="154"/>
      <w:r>
        <w:rPr>
          <w:rtl w:val="true"/>
        </w:rPr>
        <w:t>تناسب تکرار با پیام قصّه</w:t>
      </w:r>
      <w:bookmarkEnd w:id="155"/>
    </w:p>
    <w:p>
      <w:pPr>
        <w:pStyle w:val="BookText"/>
        <w:rPr/>
      </w:pPr>
      <w:r>
        <w:rPr>
          <w:rFonts w:ascii="IRNazanin" w:hAnsi="IRNazanin" w:eastAsia="IRNazanin"/>
          <w:color w:val="111111"/>
          <w:sz w:val="28"/>
          <w:sz w:val="28"/>
          <w:szCs w:val="28"/>
          <w:rtl w:val="true"/>
          <w:lang w:bidi="fa-IR"/>
        </w:rPr>
        <w:t>در قرآن مجید قصّه برخی از پیامبران و اقوام گذشته چندین بار تکرار شده است؛ به‌ویژه داستان حضرت موسی علیه السلام که در بیش از سی سوره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بار، از جهت کوتاهی یا طولانی بودن با هم فرق دارند، چه اینکه از جهت تأکید بر قهرمان داستان و یا تکیه بر حوادث آن نیز با هم متفاوت می‌باشند؛ همچنین از نظر به کارگیری ضمایر متکلم یا مخاطب و غایب، از همدیگر متمایزند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داستان‌های تکرار شده در قرآن به‌خوبی روشن می‌شود که چگونگی تکرار قصه با پیام و هدف آن سوره تناسب دارد؛ در هر با تکرار، موضوعی برجسته شده و بر نکته‌ای خاص تأکید شده است تا فواید عبرت‌آموزی، تزکیه و تعلیم، برای مخاطبان هرچه بیشتر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به مقایسه تکرار مراحلی از زندگی حضرت موسی علیه السلام در دو سوره قصص و طه می‌پردازیم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تکرار با پیام‌های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قصص، سرگذشت حضرت موسی علیه السلام از قبل از تولد تا هنگام غرق شدن فرعونیان و پیروزی بنی اسرائیل، مرحله‌به‌مرحله بیان شده است؛ چنان‌که در اوایل سوره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lang w:bidi="ar-SA"/>
        </w:rPr>
        <w:t>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داستان موسی و فرعون به‌حق بر تو می‌خوانیم، برای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حقند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زمین برتری‌جویی کرد و اهل آن را به گروه‌های مختلفی تقسیم نمود؛ گروهی را به ضعف و ناتوانی می‌کشاند، 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 او به‌یقین از مفسدان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مرحله بعد از تولد موسی علیه السلام و شیرخوارگی او آمده است؛ آنجا 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هنگامی که بر او ترسیدی، وی را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مراحل زندگی حضرت موسی علیه السلام یکی پس از دیگری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سوره طه، قصه حضرت موسی علیه السلام از زمانی آغاز می‌شود که در راه بازگشت از مَدین به‌سوی مصر، در دل تاریک شب، از دور آتشی را دید؛ چنان‌که در اوایل سوره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w:t>
      </w:r>
      <w:r>
        <w:rPr>
          <w:rFonts w:eastAsia="Amiri" w:cs="Amiri" w:ascii="Amiri" w:hAnsi="Amiri"/>
          <w:color w:val="111111"/>
          <w:sz w:val="28"/>
          <w:szCs w:val="28"/>
          <w:lang w:bidi="ar-SA"/>
        </w:rPr>
        <w:t>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خبر موسی به تو رسیده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مشاهده کرد و 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که من 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شعله‌ای از آن برای شما بیاورم یا با این آتش راه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آتش آمد،</w:t>
      </w:r>
    </w:p>
    <w:p>
      <w:pPr>
        <w:pStyle w:val="BookText"/>
        <w:rPr/>
      </w:pPr>
      <w:r>
        <w:rPr>
          <w:rFonts w:ascii="IRNazanin" w:hAnsi="IRNazanin" w:eastAsia="IRNazanin"/>
          <w:color w:val="111111"/>
          <w:sz w:val="28"/>
          <w:sz w:val="28"/>
          <w:szCs w:val="28"/>
          <w:rtl w:val="true"/>
          <w:lang w:bidi="fa-IR"/>
        </w:rPr>
        <w:t>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بیرون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مراحل دیگر زندگی حضرت موسی علیه السلام و از آن جمله شیرخوارگی او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مقایسه نوع خطاب آیات وچگونگی بیان مرحله قصّه در این دو سوره دو نکته به‌خوبی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اصلی از ارائه قصه حضرت موسی علیه السلام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پیامبر صلی الله علیه و آله و همه مؤمنان در طول تاریخ عبرت بگیرند و بدانند که در عرصه مبارزه حق و باطل، سرانجام پیروزی از آنِ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قصه با اشاره به استبداد فرعون آغاز می‌شود و از وعده نصرت خداوند سخن می‌گوید؛ چنان‌که پس از آغاز سوره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اصلی از ارائه قصه موسی علیه السلام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کردن لطف و محبت ویژه خداوند به حضرت موسی علیه السلام است تا پیامبر صلی الله علیه و آله و مؤمنان نیز هرچه بیشتر به لطف و عنایت ویژه او اطمینان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سرگذشت را از زمانی شروع می‌کند که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علیه السلام گفت‌وگو می‌کند و مهم‌تر آنکه در آیات این سوره، خداوند خودِ موسی را بیشتر مخاطب قرار می‌دهد و لطف و منت خود را بر او یادآوری می‌کند؛ چنان‌که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أَوْحَیْنا إِلی أُمِّکَ ما یُوحی</w:t>
      </w:r>
    </w:p>
    <w:p>
      <w:pPr>
        <w:pStyle w:val="BookText"/>
        <w:rPr/>
      </w:pPr>
      <w:r>
        <w:rPr>
          <w:rFonts w:ascii="IRNazanin" w:hAnsi="IRNazanin" w:eastAsia="IRNazanin"/>
          <w:color w:val="111111"/>
          <w:sz w:val="28"/>
          <w:sz w:val="28"/>
          <w:szCs w:val="28"/>
          <w:rtl w:val="true"/>
          <w:lang w:bidi="fa-IR"/>
        </w:rPr>
        <w:t>و ما بار دیگر تو را مشمول نعمت خود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زمان که به مادرت آنچه لازم بود، الهام کردیم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مقایسه این دو سوره به‌خوبی می‌توان نتیجه گرفت که هنگام تکرار قصّه‌ها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صحنه‌آرایی داستان متفاوت می‌شود، خطاب‌ها تغییر می‌یابد و برخی از شخصیت‌ها و حوادث برجسته می‌شود تا فایده عبرت‌آموزی و جذابیت در هنگام تلاوت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تکرارها در قرآن به‌منظور تبیین واقعیت‌ها و تکمیل مطالب پیشین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مباحث و موضوعات در قرآن با توجه به اهداف مختلف با بیان‌های متفاوتی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چند بیان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داستان حضرت موسی علیه السلام در سوره قصص و طه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بیان قرآن با تفاوت اهداف تغییر می‌کند؟</w:t>
      </w:r>
      <w:bookmarkStart w:id="156" w:name="pg5099_39859"/>
    </w:p>
    <w:p>
      <w:pPr>
        <w:pStyle w:val="Heading2"/>
        <w:numPr>
          <w:ilvl w:val="1"/>
          <w:numId w:val="1"/>
        </w:numPr>
        <w:rPr/>
      </w:pPr>
      <w:bookmarkStart w:id="157" w:name="__RefHeading___Toc1311279_774463916"/>
      <w:bookmarkStart w:id="158" w:name="_Toc61"/>
      <w:bookmarkEnd w:id="156"/>
      <w:bookmarkEnd w:id="157"/>
      <w:r>
        <w:rPr/>
        <w:t>9</w:t>
      </w:r>
      <w:r>
        <w:rPr>
          <w:rtl w:val="true"/>
        </w:rPr>
        <w:t xml:space="preserve">- </w:t>
      </w:r>
      <w:r>
        <w:rPr>
          <w:rtl w:val="true"/>
        </w:rPr>
        <w:t xml:space="preserve">ویژگی های قصّه های قرآن </w:t>
      </w:r>
      <w:r>
        <w:rPr>
          <w:rtl w:val="true"/>
        </w:rPr>
        <w:t>(</w:t>
      </w:r>
      <w:r>
        <w:rPr/>
        <w:t>1</w:t>
      </w:r>
      <w:r>
        <w:rPr>
          <w:rtl w:val="true"/>
        </w:rPr>
        <w:t>)</w:t>
      </w:r>
      <w:bookmarkEnd w:id="158"/>
    </w:p>
    <w:p>
      <w:pPr>
        <w:pStyle w:val="Heading3"/>
        <w:numPr>
          <w:ilvl w:val="2"/>
          <w:numId w:val="1"/>
        </w:numPr>
        <w:rPr/>
      </w:pPr>
      <w:bookmarkStart w:id="159" w:name="__RefHeading___Toc1311281_774463916"/>
      <w:bookmarkStart w:id="160" w:name="_Toc62"/>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با چه خصوصیاتی از سایر قصّه‌ها متمایز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قالب‌هایی برای قصّه‌های قرآن به کار گرفته شده است؟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عرف ادبیات داستانی، قصه باید در یک چارچوب خاص و با تکیه بر عناصر مشخصی ارائه شود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هنری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سزاوار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داستان‌های قرآن، آنچه در درجه اول اهمیّت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تربیتی و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است و تمام عناصر قصّه در پرتو این هدف پُررنگ و کم‌رنگ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قرآن موجب شده است که سبک قرآن منحصربه‌فرد باشد، قصّه‌های آن دارای مشخصات ویژه‌ای باشند و بر دیگر داستان‌های ادبی و هنری امتیازی خاص پیدا کنند</w:t>
      </w:r>
      <w:r>
        <w:rPr>
          <w:rFonts w:eastAsia="IRNazanin" w:cs="IRNazanin"/>
          <w:color w:val="111111"/>
          <w:sz w:val="28"/>
          <w:szCs w:val="28"/>
          <w:rtl w:val="true"/>
          <w:lang w:bidi="fa-IR"/>
        </w:rPr>
        <w:t xml:space="preserve">. </w:t>
      </w:r>
      <w:r>
        <w:rPr>
          <w:rStyle w:val="FootnoteAnchor"/>
          <w:rtl w:val="true"/>
        </w:rPr>
        <w:footnoteReference w:id="34"/>
      </w:r>
      <w:bookmarkStart w:id="161" w:name="pg5099_39860"/>
    </w:p>
    <w:p>
      <w:pPr>
        <w:pStyle w:val="BookText"/>
        <w:rPr/>
      </w:pPr>
      <w:bookmarkEnd w:id="161"/>
      <w:r>
        <w:rPr>
          <w:rFonts w:ascii="IRNazanin" w:hAnsi="IRNazanin" w:eastAsia="IRNazanin"/>
          <w:color w:val="111111"/>
          <w:sz w:val="28"/>
          <w:sz w:val="28"/>
          <w:szCs w:val="28"/>
          <w:rtl w:val="true"/>
          <w:lang w:bidi="fa-IR"/>
        </w:rPr>
        <w:t>مهم‌ترین شاخصه‌های قصه‌های قرآن را می‌توان این 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اسلوبی و بهره‌گیری از قالب‌های داستانی گوناگون به‌منظور تشویق مخاطبان برای پیگیری داستان؛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واقع‌گرایی و دوری از افسانه‌پردازی و خیال‌انگیزی؛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آسمانی و تأثیر اعجازین؛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پیام‌رسانی و راهنمایی مخاطبان به تعقل و عبرت‌آموزی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درباره هرکدام از شاخصه‌های فوق به نمونه‌هایی از قصّه‌های قرآنی اشاره می‌شود</w:t>
      </w:r>
      <w:r>
        <w:rPr>
          <w:rFonts w:eastAsia="IRNazanin" w:cs="IRNazanin"/>
          <w:color w:val="111111"/>
          <w:sz w:val="28"/>
          <w:szCs w:val="28"/>
          <w:rtl w:val="true"/>
          <w:lang w:bidi="fa-IR"/>
        </w:rPr>
        <w:t>.</w:t>
      </w:r>
    </w:p>
    <w:p>
      <w:pPr>
        <w:pStyle w:val="Heading3"/>
        <w:numPr>
          <w:ilvl w:val="2"/>
          <w:numId w:val="1"/>
        </w:numPr>
        <w:rPr/>
      </w:pPr>
      <w:bookmarkStart w:id="162" w:name="__RefHeading___Toc1311283_774463916"/>
      <w:bookmarkStart w:id="163" w:name="_Toc63"/>
      <w:bookmarkEnd w:id="162"/>
      <w:r>
        <w:rPr/>
        <w:t>1</w:t>
      </w:r>
      <w:r>
        <w:rPr>
          <w:rtl w:val="true"/>
        </w:rPr>
        <w:t xml:space="preserve">. </w:t>
      </w:r>
      <w:r>
        <w:rPr>
          <w:rtl w:val="true"/>
        </w:rPr>
        <w:t>تنوّع اسلوبی</w:t>
      </w:r>
      <w:bookmarkEnd w:id="163"/>
    </w:p>
    <w:p>
      <w:pPr>
        <w:pStyle w:val="Heading4"/>
        <w:numPr>
          <w:ilvl w:val="3"/>
          <w:numId w:val="1"/>
        </w:numPr>
        <w:rPr/>
      </w:pPr>
      <w:bookmarkStart w:id="164" w:name="__RefHeading___Toc1311285_774463916"/>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قصه‌های قرآن با اسلوب واحد و در یک قالب خاص عرضه نمی‌شود، بلکه بعضی از داستان‌های آن از نوع داستان‌های بلندند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داستان حضرت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نوع داستان‌های متوسطند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داستان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نوع داستان‌های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داستان حضرت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نوع داستان‌های کوتاهِ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داستان حضرت زکریا علیه السلام </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قصه‌های قرآنی گاهی به‌صورت غیرمنتظره، ناگهانی و بدون زمینه‌سازی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بیان خلاصه‌ای از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سپس به بیان تفصیلی آن پرداخته می‌شود، و گاهی با پنهان ماندن راز داستان و یا حتی قهرمان آن برای مخاطبان قصه ادامه می‌یابد تا سرانجام در نقطه‌ای آن راز نهفته آشکار می‌گردد</w:t>
      </w:r>
      <w:r>
        <w:rPr>
          <w:rFonts w:eastAsia="IRNazanin" w:cs="IRNazanin"/>
          <w:color w:val="111111"/>
          <w:sz w:val="28"/>
          <w:szCs w:val="28"/>
          <w:rtl w:val="true"/>
          <w:lang w:bidi="fa-IR"/>
        </w:rPr>
        <w:t>.</w:t>
      </w:r>
      <w:bookmarkStart w:id="166" w:name="pg5099_39861"/>
    </w:p>
    <w:p>
      <w:pPr>
        <w:pStyle w:val="BookText"/>
        <w:rPr/>
      </w:pPr>
      <w:bookmarkEnd w:id="166"/>
      <w:r>
        <w:rPr>
          <w:rFonts w:ascii="IRNazanin" w:hAnsi="IRNazanin" w:eastAsia="IRNazanin"/>
          <w:color w:val="111111"/>
          <w:sz w:val="28"/>
          <w:sz w:val="28"/>
          <w:szCs w:val="28"/>
          <w:rtl w:val="true"/>
          <w:lang w:bidi="fa-IR"/>
        </w:rPr>
        <w:t>وجود این تنوّع در قالب‌ها و اسلوب‌ها نشانه عرضه اعجازی و هنری قصه در قرآن است؛ زیرا به این وسیله از همه شیوه‌های هنری استفاده شده است، بی آنکه واقع‌گویی و پیام‌رسانی تحت‌الشعاع قرار گیرد و بدون آنکه تکرار آن برای مخاطبان موجب خستگی و دل‌زدگی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نمونه از اسلوب‌های قرآن که در تشویق مخاطب برای پیگیری داستان بسیار مؤثر است، اشاره می‌کنیم</w:t>
      </w:r>
      <w:r>
        <w:rPr>
          <w:rFonts w:eastAsia="IRNazanin" w:cs="IRNazanin"/>
          <w:color w:val="111111"/>
          <w:sz w:val="28"/>
          <w:szCs w:val="28"/>
          <w:rtl w:val="true"/>
          <w:lang w:bidi="fa-IR"/>
        </w:rPr>
        <w:t>.</w:t>
      </w:r>
    </w:p>
    <w:p>
      <w:pPr>
        <w:pStyle w:val="Heading4"/>
        <w:numPr>
          <w:ilvl w:val="3"/>
          <w:numId w:val="1"/>
        </w:numPr>
        <w:rPr/>
      </w:pPr>
      <w:bookmarkStart w:id="167" w:name="__RefHeading___Toc1311287_774463916"/>
      <w:bookmarkStart w:id="168" w:name="_Toc65"/>
      <w:bookmarkEnd w:id="167"/>
      <w:r>
        <w:rPr>
          <w:rtl w:val="true"/>
        </w:rPr>
        <w:t>الف</w:t>
      </w:r>
      <w:r>
        <w:rPr>
          <w:rtl w:val="true"/>
        </w:rPr>
        <w:t xml:space="preserve">) </w:t>
      </w:r>
      <w:r>
        <w:rPr>
          <w:rtl w:val="true"/>
        </w:rPr>
        <w:t>آغاز داستان با بیان خلاصه آن</w:t>
      </w:r>
      <w:bookmarkEnd w:id="168"/>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گاهی خلاصه داستان را قبل از شرح جزئیات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برای چنین سبک و روشی در داستان اصحاب کهف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خلاصه داستان در ضمن چهار آیه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lang w:bidi="ar-SA"/>
        </w:rPr>
        <w:t>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گمان کردی اصحاب کهف و رقیم از آیات عجیب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به خاطر بیاور که آن جوانان به غار پناه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 و راه نجاتی برای ما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بر گوششان زدیم و سال‌ها در خواب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برانگیختیم 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آشکار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 دو گروه مدت خواب خود را بهتر حساب کرده‌اند</w:t>
      </w:r>
      <w:r>
        <w:rPr>
          <w:rFonts w:eastAsia="IRNazanin" w:cs="IRNazanin"/>
          <w:color w:val="111111"/>
          <w:sz w:val="28"/>
          <w:szCs w:val="28"/>
          <w:rtl w:val="true"/>
          <w:lang w:bidi="fa-IR"/>
        </w:rPr>
        <w:t>.</w:t>
      </w:r>
      <w:bookmarkStart w:id="169" w:name="pg5099_39862"/>
    </w:p>
    <w:p>
      <w:pPr>
        <w:pStyle w:val="BookText"/>
        <w:rPr/>
      </w:pPr>
      <w:bookmarkEnd w:id="169"/>
      <w:r>
        <w:rPr>
          <w:rFonts w:ascii="IRNazanin" w:hAnsi="IRNazanin" w:eastAsia="IRNazanin"/>
          <w:color w:val="111111"/>
          <w:sz w:val="28"/>
          <w:sz w:val="28"/>
          <w:szCs w:val="28"/>
          <w:rtl w:val="true"/>
          <w:lang w:bidi="fa-IR"/>
        </w:rPr>
        <w:t>خداوند متعال پس از بیان اجمالی داستان، تفصیل آن را در نوزده آیه بعدی بیان می‌فرماید و درباره هجرت این جوانمردان از شهر و چگونگی پناه گرفتن در غار و گذشت بیش از سیصد سال بر آنها به شرح و توضیح می‌پردازد؛ مانند آنکه داستان را از اول شروع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داستان آنان را به‌حق برای تو باز می‌گوییم؛ آنها جوانانی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چنین اسلوبی از نظر هنری و بیانی بسیار حائز اهمیت است؛ زیرا بیان خلاصه داستان در آغاز آن، در آماده کردن ذهن مخاطب برای ورود به متن داستان و تشویق او برای پی‌گیری آن نقش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چارچوب اصلی داستان و نتیجه‌گیری یا پیام آن در نهایت ایجاز و اعجاز در ابتدا برای مخاطب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کاربرد چنین روشی در هنگام ارائه داستان‌ها و ساخت فیلم‌ها بسیار مشهور و مشهود است</w:t>
      </w:r>
      <w:r>
        <w:rPr>
          <w:rFonts w:eastAsia="IRNazanin" w:cs="IRNazanin"/>
          <w:color w:val="111111"/>
          <w:sz w:val="28"/>
          <w:szCs w:val="28"/>
          <w:rtl w:val="true"/>
          <w:lang w:bidi="fa-IR"/>
        </w:rPr>
        <w:t>.</w:t>
      </w:r>
    </w:p>
    <w:p>
      <w:pPr>
        <w:pStyle w:val="Heading4"/>
        <w:numPr>
          <w:ilvl w:val="3"/>
          <w:numId w:val="1"/>
        </w:numPr>
        <w:rPr/>
      </w:pPr>
      <w:bookmarkStart w:id="170" w:name="__RefHeading___Toc1311289_774463916"/>
      <w:bookmarkStart w:id="171" w:name="_Toc66"/>
      <w:bookmarkEnd w:id="170"/>
      <w:r>
        <w:rPr>
          <w:rtl w:val="true"/>
        </w:rPr>
        <w:t>ب</w:t>
      </w:r>
      <w:r>
        <w:rPr>
          <w:rtl w:val="true"/>
        </w:rPr>
        <w:t xml:space="preserve">) </w:t>
      </w:r>
      <w:r>
        <w:rPr>
          <w:rtl w:val="true"/>
        </w:rPr>
        <w:t>اشاره به نتیجه داستان در ابتدای آن</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قصه قرآنی آن است که گاهی پیش از پرداختن به جزئیات داستان به نتیجه و سرانجام آن اشاره می‌شود؛ مانند داستان حضرت یوسف علیه السلام که با نقل رؤیای ایشان برای پدرش شروع می‌شود و پدر نیز با تأویل و تعبیر رؤیای فرزند خبر از آینده درخشان و فرجام نیک او می‌دهد؛ چنان که در آیات نخستین سوره یوسف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یازده ستاره و خورشید و ماه در برابرم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برای برادرانت بازگو مکن، که برای تو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چرا که شیطان دشمن آشکار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پروردگارت تو را برمی‌گزیند و از تعبیر خواب‌ها به تو می‌آموزد و نعمتش را بر تو و خاندان یعقوب تمام و کامل می‌کند؛ همان‌گونه که پیش از این بر پدرانت ابراهیم و اسحاق تمام کرد؛ به‌یقین، پروردگار تو دانا و حکیم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داستان به این شکل برای مخاطبان بسیار جذاب خواهد بود و آنان را به پیگیری کامل داستان تشویق می‌کند تا متوجه شوند آیا برادران یوسف نیرنگ می‌زنند یا نه؟ و در صورت نیرنگ زدن، یوسف علیه السلام چگونه نجات می‌یابد؟ و چگونه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تعبیرگری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می‌شود؟ و چگونه به مقام نبوت و حکومت می‌رسد؟ و سرانجام چگونه پدر و مادر و یازده برادر به ملاقات او می‌آیند؟ به همین جهت در آیه بعد از سؤال کنندگان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یُوسُفَ وَ إِخْوَتِهِ آیاتٌ لِلسّائِلِینَ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برادرانش،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فرجام نیک حضرت یوسف علیه السلام در آغاز داستان، به‌عنوان مقدمه، شرح اولین فصل از سرگذشت حضرت یوستف علیه السلام و چگونگی شکل‌گیری توطئه برادران ضد او بیان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 أَحَبُّ إِلی أَبِینا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یُوسُفَ أَوِ اطْرَحُوهُ أَرْضاً یَخْلُ لَکُمْ وَجْهُ أَبِیکُمْ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یوسف را بکشید یا او را به سرزمین دوردستی بیفکنید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سوره، سرگذشت حضرت یوسف علیه السلام با شرح جزئیات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اسلوب در داستان حضرت موسی علیه السلام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آیات نخستین این سوره از پیروزی نهایی مستضعفان و فرجام ذلت‌بار فرعون و هامان خبر می‌دهد و پس از ذکر این مقدمه به تفصیلِ سرگذشت حضرت موسی علیه السلام از زمان طفولیت می‌پردازد؛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أُمِّ مُوسی أَنْ أَرْضِعِیهِ فَإِذا خِفْتِ عَلَیْهِ فَأَلْقِیهِ فِی الْیَمِّ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هنگامی که بر او ترسیدی، وی را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داستان و چگونگی بزرگ شدن موسی علیه السلام در کاخ فرعون را پی می‌گیرد</w:t>
      </w:r>
      <w:r>
        <w:rPr>
          <w:rFonts w:eastAsia="IRNazanin" w:cs="IRNazanin"/>
          <w:color w:val="111111"/>
          <w:sz w:val="28"/>
          <w:szCs w:val="28"/>
          <w:rtl w:val="true"/>
          <w:lang w:bidi="fa-IR"/>
        </w:rPr>
        <w:t>.</w:t>
      </w:r>
      <w:bookmarkStart w:id="172" w:name="pg5099_39865"/>
    </w:p>
    <w:p>
      <w:pPr>
        <w:pStyle w:val="Heading4"/>
        <w:numPr>
          <w:ilvl w:val="3"/>
          <w:numId w:val="1"/>
        </w:numPr>
        <w:rPr/>
      </w:pPr>
      <w:bookmarkStart w:id="173" w:name="__RefHeading___Toc1311291_774463916"/>
      <w:bookmarkStart w:id="174" w:name="_Toc67"/>
      <w:bookmarkEnd w:id="172"/>
      <w:bookmarkEnd w:id="173"/>
      <w:r>
        <w:rPr>
          <w:rtl w:val="true"/>
        </w:rPr>
        <w:t>ج</w:t>
      </w:r>
      <w:r>
        <w:rPr>
          <w:rtl w:val="true"/>
        </w:rPr>
        <w:t xml:space="preserve">) </w:t>
      </w:r>
      <w:r>
        <w:rPr>
          <w:rtl w:val="true"/>
        </w:rPr>
        <w:t>پنهان نگه داشتن راز وقوع حوادث</w:t>
      </w:r>
      <w:bookmarkEnd w:id="174"/>
    </w:p>
    <w:p>
      <w:pPr>
        <w:pStyle w:val="BookText"/>
        <w:rPr/>
      </w:pPr>
      <w:r>
        <w:rPr>
          <w:rFonts w:ascii="IRNazanin" w:hAnsi="IRNazanin" w:eastAsia="IRNazanin"/>
          <w:color w:val="111111"/>
          <w:sz w:val="28"/>
          <w:sz w:val="28"/>
          <w:szCs w:val="28"/>
          <w:rtl w:val="true"/>
          <w:lang w:bidi="fa-IR"/>
        </w:rPr>
        <w:t>از دیگر اسلوب‌های به کار رفته در قصّه‌های قرآن، آن است که گاهی راز و رمز حوادث، نه تنها برای مخاطبان که برای شخصیت اصلی داستان نیز پنهان است و پس از گذشت مدت زمانی و ایجاد انتظار و آمادگی در مخاطبان، رمز و راز حوادث به طور غیرمنتظره و ناگهانی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روشن آن، حوادث داستان حضرت موسی علیه السلام هنگام همراهی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موسی علیه السلام از راز و رمز کشته شدن پسر جوان و سوارخ شدن کشتی مستضعفان و تعمیر دیوار فرزندان به‌وسیله عبد صالح ناآگاه بود و اعتراض خویش را اعلام می‌کرد، تا آنکه ناگاه با این جمله عبد صالح خداوند روبه‌رو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زمان جدایی من و تو فرا رسیده؛ اما به‌زودی راز آنچه را که نتوانستی در برابر آن صبر کنی، به تو خبر می‌دهم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اوج هنر داستان است که مخاطبان در نقطه بحران و هنگامی که تشنه آگاهی از رمز و راز حوادثند، پاسخ‌های عمیق، ظریف و لطیف عبد صالح را بشنوند و با این رمز و رازها به طور حکیمانه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در اسلوب و قالب، واقع‌گرایی، اصالت پیام‌رسانی و وجود نظم اعجازین از ویژگی‌های مهم قصه‌های قرآنی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برخی قصه‌های قرآنی این است که به ترتیب به بیان خلاصه و مشروح قصه پرداخته و در برخی از آنها نتیجه قصه قبل از بیان مشروح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حالت انتظار و پیگیری ماجرا در بسیاری از قصه‌های قرآن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قصه‌های قرآن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اسلوب‌های مختلف قصه‌های قرآن را به‌اختصار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قصه حضرت یوسف علیه السلام با قصه اصحاب کهف از نظر اسلوبی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قرآن کریم ماجرای حضرت موسی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bookmarkStart w:id="175" w:name="pg5099_39867"/>
    </w:p>
    <w:p>
      <w:pPr>
        <w:pStyle w:val="Heading2"/>
        <w:numPr>
          <w:ilvl w:val="1"/>
          <w:numId w:val="1"/>
        </w:numPr>
        <w:rPr/>
      </w:pPr>
      <w:bookmarkStart w:id="176" w:name="__RefHeading___Toc1311293_774463916"/>
      <w:bookmarkStart w:id="177" w:name="_Toc68"/>
      <w:bookmarkEnd w:id="175"/>
      <w:bookmarkEnd w:id="176"/>
      <w:r>
        <w:rPr/>
        <w:t>10</w:t>
      </w:r>
      <w:r>
        <w:rPr>
          <w:rtl w:val="true"/>
        </w:rPr>
        <w:t xml:space="preserve">- </w:t>
      </w:r>
      <w:r>
        <w:rPr>
          <w:rtl w:val="true"/>
        </w:rPr>
        <w:t xml:space="preserve">ویژگی های قصه های قرآن </w:t>
      </w:r>
      <w:r>
        <w:rPr>
          <w:rtl w:val="true"/>
        </w:rPr>
        <w:t>(</w:t>
      </w:r>
      <w:r>
        <w:rPr/>
        <w:t>2</w:t>
      </w:r>
      <w:r>
        <w:rPr>
          <w:rtl w:val="true"/>
        </w:rPr>
        <w:t>)</w:t>
      </w:r>
      <w:bookmarkEnd w:id="177"/>
    </w:p>
    <w:p>
      <w:pPr>
        <w:pStyle w:val="Heading3"/>
        <w:numPr>
          <w:ilvl w:val="2"/>
          <w:numId w:val="1"/>
        </w:numPr>
        <w:rPr/>
      </w:pPr>
      <w:bookmarkStart w:id="178" w:name="__RefHeading___Toc1311295_774463916"/>
      <w:bookmarkStart w:id="179" w:name="_Toc69"/>
      <w:bookmarkEnd w:id="178"/>
      <w:r>
        <w:rPr>
          <w:rtl w:val="true"/>
        </w:rPr>
        <w:t>اشاره</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قصّه‌های قرآن از عنصر خیال بهره گرفته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چگونه روایت شده‌اند؟</w:t>
      </w:r>
    </w:p>
    <w:p>
      <w:pPr>
        <w:pStyle w:val="Heading3"/>
        <w:numPr>
          <w:ilvl w:val="2"/>
          <w:numId w:val="1"/>
        </w:numPr>
        <w:rPr/>
      </w:pPr>
      <w:bookmarkStart w:id="180" w:name="__RefHeading___Toc1311297_774463916"/>
      <w:bookmarkStart w:id="181" w:name="_Toc70"/>
      <w:bookmarkEnd w:id="180"/>
      <w:r>
        <w:rPr/>
        <w:t>2</w:t>
      </w:r>
      <w:r>
        <w:rPr>
          <w:rtl w:val="true"/>
        </w:rPr>
        <w:t xml:space="preserve">. </w:t>
      </w:r>
      <w:r>
        <w:rPr>
          <w:rtl w:val="true"/>
        </w:rPr>
        <w:t>واقع گرایی پویا</w:t>
      </w:r>
      <w:bookmarkEnd w:id="181"/>
    </w:p>
    <w:p>
      <w:pPr>
        <w:pStyle w:val="BookText"/>
        <w:rPr/>
      </w:pPr>
      <w:r>
        <w:rPr>
          <w:rFonts w:ascii="IRNazanin" w:hAnsi="IRNazanin" w:eastAsia="IRNazanin"/>
          <w:color w:val="111111"/>
          <w:sz w:val="28"/>
          <w:sz w:val="28"/>
          <w:szCs w:val="28"/>
          <w:rtl w:val="true"/>
          <w:lang w:bidi="fa-IR"/>
        </w:rPr>
        <w:t>از دیگر ویژگی‌های ممتاز قصه‌های قرآن آن است که در آنها با صحنه‌ها و شخصیت‌های کاملاً واقعی روبه‌رو می‌شویم؛ صحنه‌هایی که در گذشته تاریخ اتفاق افتاده است و شخصیت‌هایی که با وجودی مستقل و رفتاری خاص و در زمان و مکانی مشخص حضور داشته‌اند؛ ازاین‌رو وقتی قصّه‌های قرآنی را می‌خوانیم، چنین نیست که احتمال دهیم این کلمات را قلم و قوه خیال یک هنرمند بر زبان شخصیت داستان جاری کرده و یا به‌خاطر جاذبه‌های هنری به صحنه‌پردازی‌های اضافی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وقتی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سلیمان علیه السلام را می‌خوانیم، یقین می‌کنیم که چنین پرنده‌ای به طور واقعی وجود داشته و به‌راستی چنین حرف‌هایی زده است و خداوند متعال با امانت کامل سخنان او را به زبان وحی برای ما بازگو کرده است؛ آنجا که می‌خوانیم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أَحَطْتُ بِما لَمْ تُحِطْ بِهِ وَ جِئْتُکَ مِنْ سَبَإٍ بِنَبَإٍ یَقِینٍ، إِنِّی وَجَدْتُ امْرَأَةً تَمْلِکُهُمْ</w:t>
      </w:r>
    </w:p>
    <w:p>
      <w:pPr>
        <w:pStyle w:val="BookText"/>
        <w:rPr/>
      </w:pPr>
      <w:r>
        <w:rPr>
          <w:rFonts w:ascii="Amiri" w:hAnsi="Amiri" w:eastAsia="Amiri" w:cs="Amiri"/>
          <w:color w:val="111111"/>
          <w:sz w:val="28"/>
          <w:sz w:val="28"/>
          <w:szCs w:val="28"/>
          <w:rtl w:val="true"/>
          <w:lang w:bidi="ar-SA"/>
        </w:rPr>
        <w:t xml:space="preserve">وَ أُوتِیَتْ مِنْ کُلِّ شَیْ‌ءٍ وَ لَها عَرْشٌ عَظِیمٌ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چیزی آگاهی یافتم که تو بر آن آگاهی نیافتی؛ من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قطعی برای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را دیدم که بر آنان حکومت می‌کند و همه چیز در اختیار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درصورتی‌که وقتی قصه‌های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درمی‌یابیم که حیوان‌های قصه‌ها واقعی نیستند، بلکه نمادین و ساختگی‌اند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واقع‌گرایی در قصه‌های قرآن موجب شده است که قصه‌های آن اثری ژرف و شگرف بر مخاطب بگذارد و مخاطب خود را در صحنه داستان حاضر و ناظر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قرآن دقت کند، می‌فهمد که کلام آن دو گونه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دلالت ظاهر که تصویر ساکت واقعیت است؛ و دیگری دلالتی فراتر از ظاهر که بیانگر حقایق پنهان و نهفته می‌باشد؛ به همین خاطر مخاطب قصه‌های قرآن با تفکر و تحلیل می‌تواند به نکات تازه و عبرت‌آموز دست یابد و بیش‌ازپیش با واقعیات جهان هستی آشنا شود و در بهره‌گیری از آنها پویا قدم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وقتی کسی درباره حاضر شدن تخت ملکه سبأ نزد حضرت سلیمان علیه السلام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به‌خوبی استفاده می‌کند که برخی افراد دارای علمی هستند که منشأ کرامات و معجزات می‌شود و از محدوده علوم طبیعی و تجربی فراتر</w:t>
      </w:r>
    </w:p>
    <w:p>
      <w:pPr>
        <w:pStyle w:val="BookText"/>
        <w:rPr/>
      </w:pPr>
      <w:r>
        <w:rPr>
          <w:rFonts w:ascii="IRNazanin" w:hAnsi="IRNazanin" w:eastAsia="IRNazanin"/>
          <w:color w:val="111111"/>
          <w:sz w:val="28"/>
          <w:sz w:val="28"/>
          <w:szCs w:val="28"/>
          <w:rtl w:val="true"/>
          <w:lang w:bidi="fa-IR"/>
        </w:rPr>
        <w:t>است و بهره‌گیری از آن برای موفقیت‌های بشر بسیار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این گونه واقعیات مفید، سازنده و به‌دور از هرگونه خیال‌پردازی و افسانه، در پرتو داستان‌های قرآنی موجب شده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قصه‌های قرآنی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تاریخی به دو روش عمده روایت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غیابی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حضوری</w:t>
      </w:r>
    </w:p>
    <w:p>
      <w:pPr>
        <w:pStyle w:val="BookText"/>
        <w:rPr/>
      </w:pPr>
      <w:r>
        <w:rPr>
          <w:rFonts w:ascii="IRNazanin" w:hAnsi="IRNazanin" w:eastAsia="IRNazanin"/>
          <w:color w:val="111111"/>
          <w:sz w:val="28"/>
          <w:sz w:val="28"/>
          <w:szCs w:val="28"/>
          <w:rtl w:val="true"/>
          <w:lang w:bidi="fa-IR"/>
        </w:rPr>
        <w:t>در اسلوب غیابی، گوینده قصه روایت کننده حوادث است و با نحوه بیان خود نشان می‌دهد که فقط گزارشگر اخبار و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اسلوب غیابی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اسلوب حضوری، گوینده قصّه، اشخاص را در محضر مخاطب خلق می‌کند و با حضور خود در صحنه به روایت قصه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اسلوب به کار نمی‌رود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 در قصه‌گویی خود اسلوب غیابی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اسلوب مخاطب متوجه می‌شود که همواره با رویدادهایی روبه‌روست که شخصیت‌های آن نقش تاریخی خود را طی کرده‌اند و این حوادث در گذشته تاریخ به طور عینی اتفاق افتاده‌اند و روایت‌کننده قصه از واقعیت خبر می‌دهد؛ درحالی‌که در اسلوب حضوری، قهرمانان قصه به دست و قلم گوینده قصه جان یافته‌اند و چه بسا به‌خاطر ضرورت، صحنه‌ها و اشخاصی خلق شوند که در جهان واقع هرگز وجود نداشته‌اند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گزینش اسلوب غیابی در روایت قصه‌های قرآنی برای آن است که</w:t>
      </w:r>
      <w:bookmarkStart w:id="182" w:name="pg5099_39870"/>
    </w:p>
    <w:p>
      <w:pPr>
        <w:pStyle w:val="BookText"/>
        <w:rPr/>
      </w:pPr>
      <w:bookmarkEnd w:id="182"/>
      <w:r>
        <w:rPr>
          <w:rFonts w:ascii="IRNazanin" w:hAnsi="IRNazanin" w:eastAsia="IRNazanin"/>
          <w:color w:val="111111"/>
          <w:sz w:val="28"/>
          <w:sz w:val="28"/>
          <w:szCs w:val="28"/>
          <w:rtl w:val="true"/>
          <w:lang w:bidi="fa-IR"/>
        </w:rPr>
        <w:t>مخاطب همواره احساس کند با بیانی صادقانه و امین گزارش واقعیت‌ها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قصه‌های قرآنی بسیار تکرار شده است؛ چنان‌که در داستان کوتاه طالوت و جالوت یازده بار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آنجا که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اگر دستور پیکار به شما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و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در راه خدا پیکار نکنیم، درحالی‌که از خانه‌ها و فرزندانمان رانده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طالوت 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کند، با اینکه ما از او شایسته‌تریم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w:t>
      </w:r>
      <w:r>
        <w:rPr>
          <w:rFonts w:eastAsia="IRNazanin" w:cs="IRNazanin"/>
          <w:color w:val="111111"/>
          <w:sz w:val="28"/>
          <w:szCs w:val="28"/>
          <w:rtl w:val="true"/>
          <w:lang w:bidi="fa-IR"/>
        </w:rPr>
        <w:t>.»</w:t>
      </w:r>
    </w:p>
    <w:p>
      <w:pPr>
        <w:pStyle w:val="Heading3"/>
        <w:numPr>
          <w:ilvl w:val="2"/>
          <w:numId w:val="1"/>
        </w:numPr>
        <w:rPr/>
      </w:pPr>
      <w:bookmarkStart w:id="183" w:name="__RefHeading___Toc1311299_774463916"/>
      <w:bookmarkStart w:id="184" w:name="_Toc71"/>
      <w:bookmarkEnd w:id="183"/>
      <w:r>
        <w:rPr/>
        <w:t>3</w:t>
      </w:r>
      <w:r>
        <w:rPr>
          <w:rtl w:val="true"/>
        </w:rPr>
        <w:t xml:space="preserve">. </w:t>
      </w:r>
      <w:r>
        <w:rPr>
          <w:rtl w:val="true"/>
        </w:rPr>
        <w:t>نظم آسمانی و معجزه آسا</w:t>
      </w:r>
      <w:bookmarkEnd w:id="1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ممتاز قصه‌های قرآن نظم معجزه‌آسا و آسمانی آن است؛ به این معنا که حفظ نظم در قصه‌های قرآن هیچ خللی در بیان واقعیت‌ها و</w:t>
      </w:r>
    </w:p>
    <w:p>
      <w:pPr>
        <w:pStyle w:val="BookText"/>
        <w:rPr/>
      </w:pPr>
      <w:r>
        <w:rPr>
          <w:rFonts w:ascii="IRNazanin" w:hAnsi="IRNazanin" w:eastAsia="IRNazanin"/>
          <w:color w:val="111111"/>
          <w:sz w:val="28"/>
          <w:sz w:val="28"/>
          <w:szCs w:val="28"/>
          <w:rtl w:val="true"/>
          <w:lang w:bidi="fa-IR"/>
        </w:rPr>
        <w:t>حقایق نداشته است، بلکه همواره حوادث و شخصیت‌ها آن‌گونه که در بطن حقیقت و متن واقعیت بوده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اسلوب قصه‌های بشری که گاهی برای حفظ نظم و آهنگ عمومی حاکم بر قصه صحنه‌ای اضافه یا کاسته می‌شود و واقعیتی دستخوش تغییر و تحول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آشکار حفظ نظم و واقع‌گرایی در قصه‌های قرآن، داستان حضرت ابراهیم علیه السلام و قوم او درباره خداپرستی و نفی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شخصیت‌ها و اشیای مربوط با چینشی منظم در کنار هم قرار گرفته‌اند و مخاطب داستان با کمال اطمینان و شفافیت، واقعیت را آن گونه که بوده، دریافت می‌کند؛ چنان‌که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پوشانید، ستاره‌ای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غروب‌کنندگان را دوست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ماه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راهنمایی نکند، مسلما از گروه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خورشید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خدای من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از شریک‌هایی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به‌سوی کسی کردم که آسمان‌ها و زمین را آفریده؛ در ایمان خود خالصم و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براساس واقعیت‌های خارجی روایت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قرآن با استفاده از روش روایت غیابی بیان گردیده‌اند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قصه‌های قرآن نظم داستان خللی بر واقع‌گرایی آن وارد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قصه‌های قرآنی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غیابی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قرآن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غیابی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طرح قصه‌ها برگزیده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برقراری نظم و واقع‌گرایی در قصه‌های قرآنی را بیان کنید</w:t>
      </w:r>
      <w:r>
        <w:rPr>
          <w:rFonts w:eastAsia="IRNazanin" w:cs="IRNazanin"/>
          <w:color w:val="111111"/>
          <w:sz w:val="28"/>
          <w:szCs w:val="28"/>
          <w:rtl w:val="true"/>
          <w:lang w:bidi="fa-IR"/>
        </w:rPr>
        <w:t>.</w:t>
      </w:r>
      <w:bookmarkStart w:id="185" w:name="pg5099_39873"/>
    </w:p>
    <w:p>
      <w:pPr>
        <w:pStyle w:val="Heading2"/>
        <w:numPr>
          <w:ilvl w:val="1"/>
          <w:numId w:val="1"/>
        </w:numPr>
        <w:rPr/>
      </w:pPr>
      <w:bookmarkStart w:id="186" w:name="__RefHeading___Toc1311301_774463916"/>
      <w:bookmarkStart w:id="187" w:name="_Toc72"/>
      <w:bookmarkEnd w:id="185"/>
      <w:bookmarkEnd w:id="186"/>
      <w:r>
        <w:rPr/>
        <w:t>11</w:t>
      </w:r>
      <w:r>
        <w:rPr>
          <w:rtl w:val="true"/>
        </w:rPr>
        <w:t xml:space="preserve">- </w:t>
      </w:r>
      <w:r>
        <w:rPr>
          <w:rtl w:val="true"/>
        </w:rPr>
        <w:t xml:space="preserve">ویژگی های قصّه های قرآن </w:t>
      </w:r>
      <w:r>
        <w:rPr>
          <w:rtl w:val="true"/>
        </w:rPr>
        <w:t>(</w:t>
      </w:r>
      <w:r>
        <w:rPr/>
        <w:t>3</w:t>
      </w:r>
      <w:r>
        <w:rPr>
          <w:rtl w:val="true"/>
        </w:rPr>
        <w:t>)</w:t>
      </w:r>
      <w:bookmarkEnd w:id="187"/>
    </w:p>
    <w:p>
      <w:pPr>
        <w:pStyle w:val="Heading3"/>
        <w:numPr>
          <w:ilvl w:val="2"/>
          <w:numId w:val="1"/>
        </w:numPr>
        <w:rPr/>
      </w:pPr>
      <w:bookmarkStart w:id="188" w:name="__RefHeading___Toc1311303_774463916"/>
      <w:bookmarkStart w:id="189" w:name="_Toc73"/>
      <w:bookmarkEnd w:id="188"/>
      <w:r>
        <w:rPr>
          <w:rtl w:val="true"/>
        </w:rPr>
        <w:t>اشاره</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اهتمام قرآن به پیام‌رسانی قصّه‌ها چقدر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چگونه تحقق می‌یابد؟</w:t>
      </w:r>
    </w:p>
    <w:p>
      <w:pPr>
        <w:pStyle w:val="Heading3"/>
        <w:numPr>
          <w:ilvl w:val="2"/>
          <w:numId w:val="1"/>
        </w:numPr>
        <w:rPr/>
      </w:pPr>
      <w:bookmarkStart w:id="190" w:name="__RefHeading___Toc1311305_774463916"/>
      <w:bookmarkStart w:id="191" w:name="_Toc74"/>
      <w:bookmarkEnd w:id="190"/>
      <w:r>
        <w:rPr/>
        <w:t>4</w:t>
      </w:r>
      <w:r>
        <w:rPr>
          <w:rtl w:val="true"/>
        </w:rPr>
        <w:t xml:space="preserve">. </w:t>
      </w:r>
      <w:r>
        <w:rPr>
          <w:rtl w:val="true"/>
        </w:rPr>
        <w:t>اصالت پیام رسانی</w:t>
      </w:r>
      <w:bookmarkEnd w:id="191"/>
    </w:p>
    <w:p>
      <w:pPr>
        <w:pStyle w:val="Heading4"/>
        <w:numPr>
          <w:ilvl w:val="3"/>
          <w:numId w:val="1"/>
        </w:numPr>
        <w:rPr/>
      </w:pPr>
      <w:bookmarkStart w:id="192" w:name="__RefHeading___Toc1311307_774463916"/>
      <w:bookmarkStart w:id="193" w:name="_Toc75"/>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قصه‌های قرآن درعین‌حال که فقط واقعیت‌های تاریخی را باز می‌گویند، بیش از یک قصیده، رمان یا نمایش‌نامه در مخاطب اثر می‌گذارند؛ به‌گونه‌ای که خواننده احساس می‌کند رویدادها و اشخاص نزد او حضور دارند و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فایده اصلی قصّه‌گویی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عبرت‌آموزی و پنددهی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تأثیرگذاری است که کافران در برخورد با بیان معجزه‌آسا و هنرمندانه قرآن آن را سحر، جادو و اساطیر پیشینیان و سخن کاهن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 واقع‌گویی قصّه‌های قرآن، با بیان فنی، بلاغی و اثرگذار آمیخته است؛ و این آمیختگی سبب شده پیام‌رسانی هرچه آسان‌تر و محکم‌تر ممکن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قصه‌های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و با سبک و اسلوب ویژه‌ای جلوه‌گر شده است</w:t>
      </w:r>
      <w:r>
        <w:rPr>
          <w:rFonts w:eastAsia="IRNazanin" w:cs="IRNazanin"/>
          <w:color w:val="111111"/>
          <w:sz w:val="28"/>
          <w:szCs w:val="28"/>
          <w:rtl w:val="true"/>
          <w:lang w:bidi="fa-IR"/>
        </w:rPr>
        <w:t>.</w:t>
      </w:r>
      <w:bookmarkStart w:id="194" w:name="pg5099_39874"/>
    </w:p>
    <w:p>
      <w:pPr>
        <w:pStyle w:val="BookText"/>
        <w:rPr/>
      </w:pPr>
      <w:bookmarkEnd w:id="194"/>
      <w:r>
        <w:rPr>
          <w:rFonts w:ascii="IRNazanin" w:hAnsi="IRNazanin" w:eastAsia="IRNazanin"/>
          <w:color w:val="111111"/>
          <w:sz w:val="28"/>
          <w:sz w:val="28"/>
          <w:szCs w:val="28"/>
          <w:rtl w:val="true"/>
          <w:lang w:bidi="fa-IR"/>
        </w:rPr>
        <w:t>در اینجا برخی از اسلوب‌هایی را که برای حفظ اصالت پیام‌رسانی در داستان‌های قرآنی به‌کار رفته است، ذکر می‌کنیم</w:t>
      </w:r>
      <w:r>
        <w:rPr>
          <w:rFonts w:eastAsia="IRNazanin" w:cs="IRNazanin"/>
          <w:color w:val="111111"/>
          <w:sz w:val="28"/>
          <w:szCs w:val="28"/>
          <w:rtl w:val="true"/>
          <w:lang w:bidi="fa-IR"/>
        </w:rPr>
        <w:t>.</w:t>
      </w:r>
    </w:p>
    <w:p>
      <w:pPr>
        <w:pStyle w:val="Heading4"/>
        <w:numPr>
          <w:ilvl w:val="3"/>
          <w:numId w:val="1"/>
        </w:numPr>
        <w:rPr/>
      </w:pPr>
      <w:bookmarkStart w:id="195" w:name="__RefHeading___Toc1311309_774463916"/>
      <w:bookmarkStart w:id="196" w:name="_Toc76"/>
      <w:bookmarkEnd w:id="195"/>
      <w:r>
        <w:rPr>
          <w:rtl w:val="true"/>
        </w:rPr>
        <w:t>الف</w:t>
      </w:r>
      <w:r>
        <w:rPr>
          <w:rtl w:val="true"/>
        </w:rPr>
        <w:t xml:space="preserve">) </w:t>
      </w:r>
      <w:r>
        <w:rPr>
          <w:rtl w:val="true"/>
        </w:rPr>
        <w:t>گزینش صحنه های مؤثر</w:t>
      </w:r>
      <w:bookmarkEnd w:id="196"/>
    </w:p>
    <w:p>
      <w:pPr>
        <w:pStyle w:val="BookText"/>
        <w:rPr/>
      </w:pPr>
      <w:r>
        <w:rPr>
          <w:rFonts w:ascii="IRNazanin" w:hAnsi="IRNazanin" w:eastAsia="IRNazanin"/>
          <w:color w:val="111111"/>
          <w:sz w:val="28"/>
          <w:sz w:val="28"/>
          <w:szCs w:val="28"/>
          <w:rtl w:val="true"/>
          <w:lang w:bidi="fa-IR"/>
        </w:rPr>
        <w:t>یکی از سبک‌های پیام‌رسانی در آیات و قصه‌های قرآنی این است که واقعیت‌ها بر اساس اهمیت آنها انتخاب و گزارش شده‌اند تا اصالت پیام‌رسانی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انتخاب قطعه‌های خاص در قصه‌های قرآنی، گذشته از جنبه بلاغی و هنری، بیشتر مربوط به گزینش صحنه‌های مؤثر آن است و حذف جزئیات کم‌اهمیّت برای آن است که قصه بیشترین اثر را در استحکام عقیده و اصلاح رفتار مخاطبان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آشکار این گونه قصه‌سرایی در داستان حضرت نوح علیه السلام مشهود است که از درنگ نهصد و پنجاه ساله ایشان در میان قومش تنها از صحنه‌های ساختن کشتی، فوران آب از زمین و آسمان، غرق شدن همه کافران و تبهکاران و حتی فرزند نوح، نجات مؤمنان و جفت‌هایی از حیوانات یاد شده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حتّی در سوره عنکبوت، در بیان این حوادث به اشارت اکتفا شده است؛ چنان‌که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lang w:bidi="ar-SA"/>
        </w:rPr>
        <w:t>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نوح را به‌سوی قومش فرستادیم و او در میان آنان هزار سال مگر پنجاه سال، درنگ کرد؛ اما سرانجام طوفان و سیلاب آنان را فراگرفت، درحالی‌که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سرنشینان کشتی را رهایی بخشیدیم و آن را آیتی برای جهانیان قرار دادیم</w:t>
      </w:r>
      <w:r>
        <w:rPr>
          <w:rFonts w:eastAsia="IRNazanin" w:cs="IRNazanin"/>
          <w:color w:val="111111"/>
          <w:sz w:val="28"/>
          <w:szCs w:val="28"/>
          <w:rtl w:val="true"/>
          <w:lang w:bidi="fa-IR"/>
        </w:rPr>
        <w:t>!</w:t>
      </w:r>
      <w:bookmarkStart w:id="197" w:name="pg5099_39875"/>
    </w:p>
    <w:p>
      <w:pPr>
        <w:pStyle w:val="Heading4"/>
        <w:numPr>
          <w:ilvl w:val="3"/>
          <w:numId w:val="1"/>
        </w:numPr>
        <w:rPr/>
      </w:pPr>
      <w:bookmarkStart w:id="198" w:name="__RefHeading___Toc1311311_774463916"/>
      <w:bookmarkStart w:id="199" w:name="_Toc77"/>
      <w:bookmarkEnd w:id="197"/>
      <w:bookmarkEnd w:id="198"/>
      <w:r>
        <w:rPr>
          <w:rtl w:val="true"/>
        </w:rPr>
        <w:t>ب</w:t>
      </w:r>
      <w:r>
        <w:rPr>
          <w:rtl w:val="true"/>
        </w:rPr>
        <w:t xml:space="preserve">) </w:t>
      </w:r>
      <w:r>
        <w:rPr>
          <w:rtl w:val="true"/>
        </w:rPr>
        <w:t>حذف برخی از صحنه های قابل فهم</w:t>
      </w:r>
      <w:bookmarkEnd w:id="199"/>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اسلوب‌های هنری بسیار جالب در داستان‌های قرآن، این است که برای حفظ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به قطعات و پلان‌های مختلف تقسیم می‌شود، و برخی از صحنه‌های قابل‌درک ناگفته می‌ماند، تا فرصت تصویرگری و قرینه‌سازی را به مخاطب داستان بدهد و خواننده را همواره در تکاپو با صحنه‌ها نگاه دارد، و او با استفاده از نیروی تفکر و تخیل خود رابطه میان صحنه‌ها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ویژگی‌های برتر یک اثر هنری است که مخاطب داستان را به پیگیری هرچه بیشتر قصّه و درک پیام آن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نمونه این گونه داستان‌ها قصه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تقطیع کنیم، حدود سی پرده نمایش و حلقه داستانی را تشکیل می‌دهد؛ امّا میان برخی پرده‌ها و حلقه‌ها جاهای خالی محسوس است که با قرینه‌های لفظی و معنوی و نیروی تخیل می‌توان به آنها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حضرت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به‌خاطر گم‌شدن جام پادشاه دستگیر می‌شود، حلقه‌ای جدید از داستان آغاز می‌شود، و آن اینکه برادران به مشورت می‌نشینند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إِلی أَبِیکُمْ فَقُولُوا یا أَبانا إِنَّ ابْنَکَ سَرَقَ وَ ما شَهِدْنا إِلاّ بِما عَلِمْنا وَ ما کُنّا لِلْغَیْبِ 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الْقَرْیَةَ الَّتِی کُنّا فِیها وَ الْعِیرَ الَّتِی أَقْبَلْنا فِیها وَ إِنّا لَصادِقُونَ </w:t>
      </w:r>
      <w:r>
        <w:rPr>
          <w:rFonts w:eastAsia="Amiri" w:cs="Amiri" w:ascii="Amiri" w:hAnsi="Amiri"/>
          <w:color w:val="111111"/>
          <w:sz w:val="28"/>
          <w:szCs w:val="28"/>
          <w:lang w:bidi="ar-SA"/>
        </w:rPr>
        <w:t>2</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به‌سوی پدرتان بازگردید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جز به آنچه می‌دانستیم، گواهی ندادیم و ما از غیب آگاه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اطمینان</w:t>
      </w:r>
      <w:bookmarkStart w:id="200" w:name="pg5099_39876"/>
    </w:p>
    <w:p>
      <w:pPr>
        <w:pStyle w:val="BookText"/>
        <w:rPr/>
      </w:pPr>
      <w:bookmarkEnd w:id="200"/>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 که در آن بودیم، سؤال کن و نیز از آن قافله که با آن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پرده نمایش تمام می‌شود تا پرده دیگر آغاز شود؛ پرده‌ای که نه در مصر و نه در راه مصر، بلکه در حضور پدر به نمایش گذاشته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لَکُمْ أَنْفُسُکُمْ أَمْراً فَصَبْرٌ جَمِیلٌ عَسَی اللّهُ أَنْ یَأْتِیَنِی بِهِمْ جَمِیعاً إِنَّهُ هُوَ الْعَلِیمُ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مسأله را چنین در نظرتان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صبر می‌کنم، صبری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همه آنها را به من بازگرداند؛ چراکه او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حلقه داستان، اگرچه فاصله هست، اما با تأمل و دقت در محتوا و کلمات بیان شده، به‌خوبی می‌توان میان آنها پیوند داد و نتیجه و پیام اصلی را دریافت کرد و از جزئیات کم‌فایده و خسته‌کننده در این فاصله دوری جست</w:t>
      </w:r>
      <w:r>
        <w:rPr>
          <w:rFonts w:eastAsia="IRNazanin" w:cs="IRNazanin"/>
          <w:color w:val="111111"/>
          <w:sz w:val="28"/>
          <w:szCs w:val="28"/>
          <w:rtl w:val="true"/>
          <w:lang w:bidi="fa-IR"/>
        </w:rPr>
        <w:t>.</w:t>
      </w:r>
    </w:p>
    <w:p>
      <w:pPr>
        <w:pStyle w:val="Heading4"/>
        <w:numPr>
          <w:ilvl w:val="3"/>
          <w:numId w:val="1"/>
        </w:numPr>
        <w:rPr/>
      </w:pPr>
      <w:bookmarkStart w:id="201" w:name="__RefHeading___Toc1311313_774463916"/>
      <w:bookmarkStart w:id="202" w:name="_Toc78"/>
      <w:bookmarkEnd w:id="201"/>
      <w:r>
        <w:rPr>
          <w:rtl w:val="true"/>
        </w:rPr>
        <w:t>ج</w:t>
      </w:r>
      <w:r>
        <w:rPr>
          <w:rtl w:val="true"/>
        </w:rPr>
        <w:t xml:space="preserve">) </w:t>
      </w:r>
      <w:r>
        <w:rPr>
          <w:rtl w:val="true"/>
        </w:rPr>
        <w:t>تقدیم و تأخیر برخی حلقات داستان</w:t>
      </w:r>
      <w:bookmarkEnd w:id="202"/>
    </w:p>
    <w:p>
      <w:pPr>
        <w:pStyle w:val="BookText"/>
        <w:rPr/>
      </w:pPr>
      <w:r>
        <w:rPr>
          <w:rFonts w:ascii="IRNazanin" w:hAnsi="IRNazanin" w:eastAsia="IRNazanin"/>
          <w:color w:val="111111"/>
          <w:sz w:val="28"/>
          <w:sz w:val="28"/>
          <w:szCs w:val="28"/>
          <w:rtl w:val="true"/>
          <w:lang w:bidi="fa-IR"/>
        </w:rPr>
        <w:t xml:space="preserve">در قصه‌های قرآن گاهی به‌منظور حفظ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طبیعی قصه این گونه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از میان بنی‌اسرائیل کشته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شخص قاتل اختلاف‌نظر پیدا می‌کنند و نزدیک می‌شود این اختلاف به فسادی بزرگ بینجامد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موسی علیه السلام می‌خواهند با معجزه‌ای قاتل را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فرمان می‌دهد گاوی ذبح کنند و پاره‌ای از گوشت آن را بر شخص کشته‌شده بزنند تا زنده شود و قاتل را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بهانه‌های گوناگون می‌آورند تا سرانجام گاوی را که باید ذبح کنند، ذبح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قرآن، مرحله‌های چهارم و پنجم، قبل از مراحل آغازین داستان آمده است؛ چنان‌که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دستور می‌دهد ماده‌گاوی را ذبح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قطعه‌ای از بدن آن را به مقتولی که قاتل او شناخته نشده بزنید تا زنده شود و قاتل خویش را معرفی کند و غوغا 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اینکه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 باشد که نه برای شخم زدن رام شده و نه برای زراعت آبکشی کند؛ از هر عیبی برکنار باشد و حتی هیچ رنگ دیگری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حق مطلب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گاوی را پیدا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 بریدند؛ ولی مایل نبودند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مراحل آغازین داستان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lang w:bidi="ar-SA"/>
        </w:rPr>
        <w:t>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فردی را به قتل رساندید،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پرداختید؛ و خداوند آنچه را پنهان می‌داشتید،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پایان، به چگونگی زنده‌شدن مقتول اشاره می‌کند و همگان را به قدرت الهی درباره زنده ساختن مردگان در روز قیامت متوجه می‌سازد تا به تعقل و اندیشه درباره صلاح در زندگی و فلاح در آخرت بپردازند؛ چنان‌که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می‌کند و آیات خود را به شما نشان می‌دهد،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جابه‌جایی در سیر طبیعی داستان، برجسته کردن بهانه‌جویی بنی‌اسرائیل است، به همین جهت در آیات اول قصه از آن یاد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پیام این داستان، متوجه ساختن همگان به قدرت الهی بر احیای مردگان است که در آیه پایانی داستان به‌عنوان نتیجه‌گیری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سایر عناصر قصه اصالت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بیان قصه‌ها به صحنه‌هایی می‌پردازد که بیشترین تأثیر را در پیام‌رسانی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صحنه‌های قصه که اهمیت کمی دارد و با دقت‌نظر و تأمل خواننده به دست می‌آید، در قصه‌های قرآن بیان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صحنه‌های حوادث در قصه‌های قرآن طبق میزان اهمیت، تقدم و تأخر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گزینش صحنه در قصه‌های قرآن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قصه‌های قرآن برخی حوادث نقل نشده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برخی صحنه‌های حوادث در قصه‌های قرآن جابه‌جا بیان شده است؟</w:t>
      </w:r>
      <w:bookmarkStart w:id="203" w:name="pg5099_39881"/>
    </w:p>
    <w:p>
      <w:pPr>
        <w:pStyle w:val="Heading2"/>
        <w:numPr>
          <w:ilvl w:val="1"/>
          <w:numId w:val="1"/>
        </w:numPr>
        <w:rPr/>
      </w:pPr>
      <w:bookmarkStart w:id="204" w:name="__RefHeading___Toc1311315_774463916"/>
      <w:bookmarkStart w:id="205" w:name="_Toc79"/>
      <w:bookmarkEnd w:id="203"/>
      <w:bookmarkEnd w:id="204"/>
      <w:r>
        <w:rPr/>
        <w:t>12</w:t>
      </w:r>
      <w:r>
        <w:rPr>
          <w:rtl w:val="true"/>
        </w:rPr>
        <w:t xml:space="preserve">- </w:t>
      </w:r>
      <w:r>
        <w:rPr>
          <w:rtl w:val="true"/>
        </w:rPr>
        <w:t>مقایسه دو قصه قرآنی با حکایت عهدین</w:t>
      </w:r>
      <w:bookmarkEnd w:id="205"/>
    </w:p>
    <w:p>
      <w:pPr>
        <w:pStyle w:val="Heading3"/>
        <w:numPr>
          <w:ilvl w:val="2"/>
          <w:numId w:val="1"/>
        </w:numPr>
        <w:rPr/>
      </w:pPr>
      <w:bookmarkStart w:id="206" w:name="__RefHeading___Toc1311317_774463916"/>
      <w:bookmarkStart w:id="207" w:name="_Toc80"/>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تفاوت قصه‌های قرآن با حکایات تورات و انجیل چیست؟</w:t>
      </w:r>
    </w:p>
    <w:p>
      <w:pPr>
        <w:pStyle w:val="BookText"/>
        <w:rPr/>
      </w:pPr>
      <w:r>
        <w:rPr>
          <w:rFonts w:ascii="IRNazanin" w:hAnsi="IRNazanin" w:eastAsia="IRNazanin"/>
          <w:color w:val="111111"/>
          <w:sz w:val="28"/>
          <w:sz w:val="28"/>
          <w:szCs w:val="28"/>
          <w:rtl w:val="true"/>
          <w:lang w:bidi="fa-IR"/>
        </w:rPr>
        <w:t>برای روشن شدن تفاوت قصه‌های قرآنی با حکایات تورات و انجیل دو داستان قرآنی را با آنچه که در تورات و انجیل آمده است، مقایسه می‌کنیم</w:t>
      </w:r>
      <w:r>
        <w:rPr>
          <w:rFonts w:eastAsia="IRNazanin" w:cs="IRNazanin"/>
          <w:color w:val="111111"/>
          <w:sz w:val="28"/>
          <w:szCs w:val="28"/>
          <w:rtl w:val="true"/>
          <w:lang w:bidi="fa-IR"/>
        </w:rPr>
        <w:t>.</w:t>
      </w:r>
    </w:p>
    <w:p>
      <w:pPr>
        <w:pStyle w:val="Heading3"/>
        <w:numPr>
          <w:ilvl w:val="2"/>
          <w:numId w:val="1"/>
        </w:numPr>
        <w:rPr/>
      </w:pPr>
      <w:bookmarkStart w:id="208" w:name="__RefHeading___Toc1311319_774463916"/>
      <w:bookmarkStart w:id="209" w:name="_Toc81"/>
      <w:bookmarkEnd w:id="208"/>
      <w:r>
        <w:rPr>
          <w:rtl w:val="true"/>
        </w:rPr>
        <w:t>قصه داوری حضرت داود علیه السلام در قرآن و تورات</w:t>
      </w:r>
      <w:bookmarkEnd w:id="209"/>
    </w:p>
    <w:p>
      <w:pPr>
        <w:pStyle w:val="BookText"/>
        <w:rPr/>
      </w:pPr>
      <w:r>
        <w:rPr>
          <w:rFonts w:ascii="IRNazanin" w:hAnsi="IRNazanin" w:eastAsia="IRNazanin"/>
          <w:color w:val="111111"/>
          <w:sz w:val="28"/>
          <w:sz w:val="28"/>
          <w:szCs w:val="28"/>
          <w:rtl w:val="true"/>
          <w:lang w:bidi="fa-IR"/>
        </w:rPr>
        <w:t>یکی از داستان‌هایی که در تورات تحریف شده به شکل موهن و زشت مطرح شده و در قرآن مجید بر اساس حقیقت و رعایت شأن پیامبران به آن پرداخته شده است، قصه داوری حضرت داود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نخست به معرفی حضرت داود علیه السلام و مقام حکمت و کلام فصل‌الخطاب او پرداخته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عَبْدَنا داوُدَ ذَا الْأَیْدِ إِنَّهُ أَوّابٌ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آتَیْناهُ الْحِکْمَةَ وَ فَصْلَ الْخِطابِ </w:t>
      </w:r>
      <w:r>
        <w:rPr>
          <w:rFonts w:eastAsia="Amiri" w:cs="Amiri" w:ascii="Amiri" w:hAnsi="Amiri"/>
          <w:color w:val="111111"/>
          <w:sz w:val="28"/>
          <w:szCs w:val="28"/>
          <w:lang w:bidi="ar-SA"/>
        </w:rPr>
        <w:t>1</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بیاور بنده ما داود صاحب قدرت را، که او بسیار توبه‌کننده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 او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داوری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آیا داستان شاکیان هنگامی که از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او از دیدن آنها وحشت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دو نفر شاکی هستیم که یکی از ما بر دیگری ستم کرده؛ اکنون در میان ما به‌حق داوری کن و ستم روا مدار و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که او نود و نه میش دارد و من یکی بیش ندارم، اما او اصرار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هم به من واگذار، و در سخن بر من غلبه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او با درخواست یک میش تو برای افزودن آن به میش‌هایش بر تو ستم نموده است و بسیاری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ستم می‌کنند، مگر کسانی که ایمان آورده و اعمال صالح انجام داده‌اند؛ اما شمار آنان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دانست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آزموده‌ایم؛ ازاین‌رو از پروردگارش آمرزش خواست و به سجده افتاد و توبه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کردید که داستان داوری حضرت داود در قرآن با مقام و منزلت آن حضرت و شأن عصمت ایشان ناسازگار نیست؛ چراکه تنها خطای او این بود که در صدور حکم عجله کرد، اما حق کسی ضایع نشد؛ زیرا به مرحله اجرای حکم نرسید و این صحنه آزمایشی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داستان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دور از واقعیت و مخالف عصمت و شأن پیامبران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داود فرستاد و او به داود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شهری دو نفر زندگی می‌کردند، یکی فقیر بود و دیگری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گاو و گوسفند زیادی داشت، امّا آن فقیر از مال دنیا فقط یک بره ماده داشت که از پول خود خریده بود و او را همراه پسرانش بزرگ می‌کرد و از بشقاب خود به آن بره خوراک می‌داد و از کاسه‌اش به او آب می‌نوشانید، آن بره را در آغوشش می‌خوابانید و او را مثل دخترش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مهمانی به خانه آن شخص ثروتمند رفت، ولی او به جای آنکه یکی از گاوان و گوسفندان خود را بکشد تا برای مهمانش غذایی تهیه کند، بره آن مرد فقیر را گرفته،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چون این را شنید،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زنده قسم کسی که چنین کاری کرده باشد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دلش به حال آن بیچاره نسوخته است باید به جای آن بره چهار بره به او پس 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ثروتمند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کرد که خداوند، خدای اسرائیل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دادم، کاخ و حرم‌سرای او را به تو بخشیدم و تو را بر یهودا و اسرائیل پادشاه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چیزها برای تو کافی نبود، بیشتر از این‌ها هم به تو می‌دادم؛ پس چرا قوانین مرا زیر پا گذاشتی و مرتکب این عمل زشت شدی؟ تو اوریا را به دست عمونیها کشتی و زن او را تصاحب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پس کشت و کشتار از خانواده تو دور نخواهد شد؛ زیرا با گرفتن زن اوریا به من اهانت کرده‌ای، بنابراین، من هم به دست افراد خانواده‌ات بر سرت بلا نازل می‌کنم، زنانت را پیش چشمانت به همسایه‌ات می‌دهم و او در روز روشن با آنها هم‌بستر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مخفیانه کردی، اما من در روز روشن و در برابر چشمان همه بنی‌اسرائیل این بلا را بر سر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اعتراف کرده، به ناتان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خداوند گناه کرده‌ام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رضا علیه السلام روایت شده است که از شنیدن این گونه مطالب سخت آزرده شده، ساحت پیامبران را از چنین اتهاماتی پاک و منزه دانسته و درباره واقعیت این داستان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داود این بود که در دل خود گمان کرد که خدا هیچ خلقی داناتر از او نیافریده است، و خدای متعال دو فرشته نزد وی فرستاد تا از دیوار محرابش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خصم هستیم که یکی به دیگری ستم کرده‌ایم؛ تو میان ما به‌حق داوری کن و از راه حق منحرف نشو و ما را به راه میانه رهنمایی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نود و نه میش دارد و من یک میش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می‌گوید که این یک میش خود را در اختیار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به‌گونه‌ای است که مرا زبون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بی‌آنکه از طرف مقابل بپرسد که تو چه می‌گویی و یا از از مدّعی شاهد بخواهد، شتاب‌زده رو به صاحب یک میش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تو می‌خواهد یک میش را نیز در اختیارش بگذاری، به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داود در این بود که از رسم داوری تجاوز کرده بود؛ نه آنچه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خدای عزوجل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bookmarkStart w:id="210" w:name="pg5099_39885"/>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داود با اوریا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داود حکم چنین بود که اگر شوهر زنی می‌مرد یا کشته می‌شد، آن زن حق نداشت شوهر دیگری اختیار کند و اوّلین کسی که خداوند این حکم را از او برداشت و به او اجازه داد با زن شوهرمرده ازدواج کند، داود علیه السلام بود که با همسر اوریا پس از کشته شدن او و گذشتن عِدّه ازدواج کرد و این بر مردم آن روز گران آمد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Heading3"/>
        <w:numPr>
          <w:ilvl w:val="2"/>
          <w:numId w:val="1"/>
        </w:numPr>
        <w:rPr/>
      </w:pPr>
      <w:bookmarkStart w:id="211" w:name="__RefHeading___Toc1311321_774463916"/>
      <w:bookmarkStart w:id="212" w:name="_Toc82"/>
      <w:bookmarkEnd w:id="211"/>
      <w:r>
        <w:rPr>
          <w:rtl w:val="true"/>
        </w:rPr>
        <w:t>قصه حضرت مسیح علیه السلام در انجیل و قرآن مجید</w:t>
      </w:r>
      <w:bookmarkEnd w:id="212"/>
    </w:p>
    <w:p>
      <w:pPr>
        <w:pStyle w:val="BookText"/>
        <w:rPr/>
      </w:pPr>
      <w:r>
        <w:rPr>
          <w:rFonts w:ascii="IRNazanin" w:hAnsi="IRNazanin" w:eastAsia="IRNazanin"/>
          <w:color w:val="111111"/>
          <w:sz w:val="28"/>
          <w:sz w:val="28"/>
          <w:szCs w:val="28"/>
          <w:rtl w:val="true"/>
          <w:lang w:bidi="fa-IR"/>
        </w:rPr>
        <w:t>در بسیاری از داستان‌ها انجیل، حضرت مسیح به‌گونه‌ای معرفی می‌شود که با شأن و مقام پیامبران سازگار نیست؛ چنان‌که در انجیل یوحنا، فصل دوم می‌خوانیم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عیسی در یک جشن عروسی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شاگردان او نیز به عروسی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جشن شراب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عیسی با نگرانی پیش او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شرابشان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می‌خواهی؟ هنوز وقت آن نیست که معجزه‌ای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مادر عیسی به خدمتکاران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دستوری به شما می‌دهد،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شش خمره سنگی بود که فقط در مراسم مذهبی از آن استفاده می‌شد و هرکدام گنجایش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خدمتکاران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خمره‌ها را پر از آب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کمی</w:t>
      </w:r>
    </w:p>
    <w:p>
      <w:pPr>
        <w:pStyle w:val="BookText"/>
        <w:rPr/>
      </w:pPr>
      <w:r>
        <w:rPr>
          <w:rFonts w:ascii="IRNazanin" w:hAnsi="IRNazanin" w:eastAsia="IRNazanin"/>
          <w:color w:val="111111"/>
          <w:sz w:val="28"/>
          <w:sz w:val="28"/>
          <w:szCs w:val="28"/>
          <w:rtl w:val="true"/>
          <w:lang w:bidi="fa-IR"/>
        </w:rPr>
        <w:t>از آن را بردارید و نزد گرداننده مجلس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گرداننده مجلس آن آب را که شراب شده بود چشید، داماد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شراب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با دیگران خیلی فرق دارید؛ چون معمولاً در جشن‌ها اول با شراب خوب از مهمان‌ها پذیرایی می‌کنند و بعد که همه سرشان گرم شد، شراب ارزان‌تر را می‌آورند، ولی شما شراب خوب را برای آخر نگه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شراب از کجا آمده است، ولی خدمتکاران می‌دانستند این معجزه عیسی در دهکده قانای جلیل، اولین نشانه قدرت دگرگون کننده او بود و شاگردان ایمان آوردند که او واقعاً همان مسیح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تصویر از مسیح و معجزات او هیچ سازگاری‌ای با آنچه در قرآن درباره او آمده ندارد؛ زیرا در قرآن معجزات حضرت مسیح را به‌گونه‌ای برشمرده که کاملاً با شأن ایشان و مقام پیامبری وی سازگار است و در هیچ‌یک از معجزات حضرت مسیح نامی از شراب برده نشده است؛ چنان 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به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نعمتی را که به تو و مادرت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کردم که در گاهواره و به هنگام بزرگی، با مردم سخن می‌گفتی؛ و هنگامی که کتاب و حکمت و تورات و انجیل را به تو آموختم؛ و هنگامی که به فرمان من از گل چیزی به‌صورت پرنده می‌ساختی و در آن می‌دمیدی و به فرمان من پرنده‌ای</w:t>
      </w:r>
    </w:p>
    <w:p>
      <w:pPr>
        <w:pStyle w:val="BookText"/>
        <w:rPr/>
      </w:pPr>
      <w:r>
        <w:rPr>
          <w:rFonts w:ascii="IRNazanin" w:hAnsi="IRNazanin" w:eastAsia="IRNazanin"/>
          <w:color w:val="111111"/>
          <w:sz w:val="28"/>
          <w:sz w:val="28"/>
          <w:szCs w:val="28"/>
          <w:rtl w:val="true"/>
          <w:lang w:bidi="fa-IR"/>
        </w:rPr>
        <w:t xml:space="preserve">می‌شد؛ و کور مادرزاد و مبتلا به بیماری پیسی را به فرمان من شفا می‌دادی؛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می‌کردی</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مقایسه این دو قصه تفاوت قصه‌های قرآنی با حکایات تورات و انجیل تحریف شده به‌خوبی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مسلمانان براساس آموزه‌های قرآن بر حقانیت تمامی کتاب‌های آسمانی و پیامبران الهی ایمان دارند و تفاوتی بین آنان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بیان این حقیقت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به تمام سخنان خود کاملا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فرشتگان او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هیچ‌یک از پیامبران او فرق نمی‌گذاریم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همه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قوم یهود و نصارا براساس مندرجات عهدین درباره پیامبران، گرفتار انحراف عقیده و رفتار شده‌اند و همانند بت‌پرستان برخی را خدای پدر و بعضی را خدای پسر می‌پندارند؛ </w:t>
      </w:r>
      <w:r>
        <w:rPr>
          <w:rStyle w:val="FootnoteAnchor"/>
          <w:rtl w:val="true"/>
        </w:rPr>
        <w:footnoteReference w:id="47"/>
      </w:r>
      <w:r>
        <w:rPr>
          <w:rFonts w:ascii="IRNazanin" w:hAnsi="IRNazanin" w:eastAsia="IRNazanin"/>
          <w:color w:val="111111"/>
          <w:sz w:val="28"/>
          <w:sz w:val="28"/>
          <w:szCs w:val="28"/>
          <w:rtl w:val="true"/>
          <w:lang w:bidi="fa-IR"/>
        </w:rPr>
        <w:t>چنان‌که در قرآن می‌خوانیم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با زبان خود می‌گویند، که همانند گفتار کافران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منّت بزرگی که قرآن بر جامعه بشری دارد، این است که پس از دوران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آمیخته شدن حق و باطل، با آیات روشن و آشکار خود حقایق معرفتی و واقعیت‌های تاریخ را برای همگان بیان کرد؛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داستان آنان را به‌حق برای تو بازگو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این همان سرگذشت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نَتْلُوا عَلَیْکَ مِنْ نَبَإِ مُوسی وَ فِرْعَوْنَ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داستان موسی و فرعون به‌حق بر تو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تحریفات تورات و انجیل به حکایت سرگذشت پیامبران نیز کشیده شده و به ایراد نسبت‌های زشت و ناپسند به ساحت پیامبران الهی منجر شده است؛ درحالی که در قصه‌های قرآن شأن و حرمت پیامبران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و تورات درباره حضرت داود علیه السلام را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امام رضا علیه السلام درباره داوری حضرت داود علیه السلام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انجیل حضرت عیسی علیه السلام را چگونه معرفی کرده‌اند؟</w:t>
      </w:r>
      <w:bookmarkStart w:id="213" w:name="pg5099_39891"/>
    </w:p>
    <w:p>
      <w:pPr>
        <w:pStyle w:val="Heading2"/>
        <w:numPr>
          <w:ilvl w:val="1"/>
          <w:numId w:val="1"/>
        </w:numPr>
        <w:rPr/>
      </w:pPr>
      <w:bookmarkStart w:id="214" w:name="__RefHeading___Toc1311323_774463916"/>
      <w:bookmarkStart w:id="215" w:name="_Toc83"/>
      <w:bookmarkEnd w:id="213"/>
      <w:bookmarkEnd w:id="214"/>
      <w:r>
        <w:rPr/>
        <w:t>13</w:t>
      </w:r>
      <w:r>
        <w:rPr>
          <w:rtl w:val="true"/>
        </w:rPr>
        <w:t xml:space="preserve">- </w:t>
      </w:r>
      <w:r>
        <w:rPr>
          <w:rtl w:val="true"/>
        </w:rPr>
        <w:t>اسرائیلیات و قصّه های قرآنی</w:t>
      </w:r>
      <w:bookmarkEnd w:id="215"/>
    </w:p>
    <w:p>
      <w:pPr>
        <w:pStyle w:val="Heading3"/>
        <w:numPr>
          <w:ilvl w:val="2"/>
          <w:numId w:val="1"/>
        </w:numPr>
        <w:rPr/>
      </w:pPr>
      <w:bookmarkStart w:id="216" w:name="__RefHeading___Toc1311325_774463916"/>
      <w:bookmarkStart w:id="217" w:name="_Toc84"/>
      <w:bookmarkEnd w:id="216"/>
      <w:r>
        <w:rPr>
          <w:rtl w:val="true"/>
        </w:rPr>
        <w:t>اشاره</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اسرائیلیات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اسرائیلیات با قصه‌های قرآن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نفوذ اسرائیلیات در منابع اسلامی چیست؟</w:t>
      </w:r>
    </w:p>
    <w:p>
      <w:pPr>
        <w:pStyle w:val="Heading3"/>
        <w:numPr>
          <w:ilvl w:val="2"/>
          <w:numId w:val="1"/>
        </w:numPr>
        <w:rPr/>
      </w:pPr>
      <w:bookmarkStart w:id="218" w:name="__RefHeading___Toc1311327_774463916"/>
      <w:bookmarkStart w:id="219" w:name="_Toc85"/>
      <w:bookmarkEnd w:id="218"/>
      <w:r>
        <w:rPr>
          <w:rtl w:val="true"/>
        </w:rPr>
        <w:t>واژه اسرائیلیات و منظور از آن</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اسرائیلیة و منسوب به اسرائیل است، و اسرائیل به معنی عبدالله،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آن، یعقوب بن اسحاق بن ابراهیم، پدر حضرت یوسف علیه السلام است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فرزندان و نسل یعقوب اطلاق می‌شود که بخشی از یهودیان نیز از آن 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منظور از اسرائیلیات، روایاتِ ساخته </w:t>
      </w:r>
      <w:r>
        <w:rPr>
          <w:rStyle w:val="FootnoteAnchor"/>
          <w:rtl w:val="true"/>
        </w:rPr>
        <w:footnoteReference w:id="49"/>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تفسیر آیات الهی و شرح قصه‌های قرآنی راه یافته‌اند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واژه اسرائیلیات به‌ظاهر رنگ یهودی دارد و بر آنچه از طریق فرهنگ یهودی وارد حوزه اسلامی می‌شود دلالت می‌کند، ولی معنایی</w:t>
      </w:r>
      <w:bookmarkStart w:id="220" w:name="pg5099_39892"/>
    </w:p>
    <w:p>
      <w:pPr>
        <w:pStyle w:val="BookText"/>
        <w:rPr/>
      </w:pPr>
      <w:bookmarkEnd w:id="220"/>
      <w:r>
        <w:rPr>
          <w:rFonts w:ascii="IRNazanin" w:hAnsi="IRNazanin" w:eastAsia="IRNazanin"/>
          <w:color w:val="111111"/>
          <w:sz w:val="28"/>
          <w:sz w:val="28"/>
          <w:szCs w:val="28"/>
          <w:rtl w:val="true"/>
          <w:lang w:bidi="fa-IR"/>
        </w:rPr>
        <w:t>گسترده‌تر و فراتر از آن مراد است ومسائل وارده از طریق فرهنگ مسیحی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غلبه جنبه یهودی بر نصرانی، آن را اسرائیلیات نامیده‌اند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221" w:name="__RefHeading___Toc1311329_774463916"/>
      <w:bookmarkStart w:id="222" w:name="_Toc86"/>
      <w:bookmarkEnd w:id="221"/>
      <w:r>
        <w:rPr>
          <w:rtl w:val="true"/>
        </w:rPr>
        <w:t>عوامل پیدایش و گسترش اسرائیلیات در حوزه اسلام</w:t>
      </w:r>
      <w:bookmarkEnd w:id="222"/>
    </w:p>
    <w:p>
      <w:pPr>
        <w:pStyle w:val="Heading4"/>
        <w:numPr>
          <w:ilvl w:val="3"/>
          <w:numId w:val="1"/>
        </w:numPr>
        <w:rPr/>
      </w:pPr>
      <w:bookmarkStart w:id="223" w:name="__RefHeading___Toc1311331_774463916"/>
      <w:bookmarkStart w:id="224" w:name="_Toc87"/>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درباره عوامل پیدایش و گسترش اسرائیلیات در میان مسلمانان مطالب متعددی گفته شده است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225" w:name="__RefHeading___Toc1311333_774463916"/>
      <w:bookmarkStart w:id="226" w:name="_Toc88"/>
      <w:bookmarkEnd w:id="225"/>
      <w:r>
        <w:rPr/>
        <w:t>1</w:t>
      </w:r>
      <w:r>
        <w:rPr>
          <w:rtl w:val="true"/>
        </w:rPr>
        <w:t xml:space="preserve">. </w:t>
      </w:r>
      <w:r>
        <w:rPr>
          <w:rtl w:val="true"/>
        </w:rPr>
        <w:t>ارتباط و هم جواری مسلمانان با اهل کتاب</w:t>
      </w:r>
      <w:bookmarkEnd w:id="226"/>
    </w:p>
    <w:p>
      <w:pPr>
        <w:pStyle w:val="BookText"/>
        <w:rPr/>
      </w:pPr>
      <w:r>
        <w:rPr>
          <w:rFonts w:ascii="IRNazanin" w:hAnsi="IRNazanin" w:eastAsia="IRNazanin"/>
          <w:color w:val="111111"/>
          <w:sz w:val="28"/>
          <w:sz w:val="28"/>
          <w:szCs w:val="28"/>
          <w:rtl w:val="true"/>
          <w:lang w:bidi="fa-IR"/>
        </w:rPr>
        <w:t xml:space="preserve">عده‌ای از اهل کتاب، به‌ویژه یهود که در جزیره العرب پراکنده بودند و در اطراف مدینه قبایلی مانند بنی قینقاع، بنی قریظه و بنی نضیر را تشکیل می‌دادند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خلاصی از شکنجه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تیتوس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آمده بودند </w:t>
      </w:r>
      <w:r>
        <w:rPr>
          <w:rStyle w:val="FootnoteAnchor"/>
          <w:rtl w:val="true"/>
        </w:rPr>
        <w:footnoteReference w:id="51"/>
      </w:r>
      <w:r>
        <w:rPr>
          <w:rFonts w:ascii="IRNazanin" w:hAnsi="IRNazanin" w:eastAsia="IRNazanin"/>
          <w:color w:val="111111"/>
          <w:sz w:val="28"/>
          <w:sz w:val="28"/>
          <w:szCs w:val="28"/>
          <w:rtl w:val="true"/>
          <w:lang w:bidi="fa-IR"/>
        </w:rPr>
        <w:t>و بسیاری دیگر به انتظار ظهور پیامبر جدید در این منطقه، به جزیرة‌العرب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دانشمندان بسیاری وجود داشت که از علم و فرهنگ بهره‌مند و از سرگذشت پیامبران و اقوام گذشته باخبر بودند و نزد اعراب جاهلی مقام و موقعیت علمی داشتند؛ به‌گونه‌ای که اعراب برای یافتن پاسخ بسیاری از سؤال‌ها به آنان مراجعه می‌کردند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همین امر سبب شد که فرهنگ اهل کتاب به حوزه اسلام وارد شود</w:t>
      </w:r>
      <w:r>
        <w:rPr>
          <w:rFonts w:eastAsia="IRNazanin" w:cs="IRNazanin"/>
          <w:color w:val="111111"/>
          <w:sz w:val="28"/>
          <w:szCs w:val="28"/>
          <w:rtl w:val="true"/>
          <w:lang w:bidi="fa-IR"/>
        </w:rPr>
        <w:t>.</w:t>
      </w:r>
    </w:p>
    <w:p>
      <w:pPr>
        <w:pStyle w:val="Heading4"/>
        <w:numPr>
          <w:ilvl w:val="3"/>
          <w:numId w:val="1"/>
        </w:numPr>
        <w:rPr/>
      </w:pPr>
      <w:bookmarkStart w:id="227" w:name="__RefHeading___Toc1311335_774463916"/>
      <w:bookmarkStart w:id="228" w:name="_Toc89"/>
      <w:bookmarkEnd w:id="227"/>
      <w:r>
        <w:rPr/>
        <w:t>2</w:t>
      </w:r>
      <w:r>
        <w:rPr>
          <w:rtl w:val="true"/>
        </w:rPr>
        <w:t xml:space="preserve">. </w:t>
      </w:r>
      <w:r>
        <w:rPr>
          <w:rtl w:val="true"/>
        </w:rPr>
        <w:t>اجازه فعالیت به قصه گویان و افسانه پردازان تازه مسلمان</w:t>
      </w:r>
      <w:bookmarkEnd w:id="22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علت‌های گسترش اسرائیلیات در میان مسلمانان، اجازه</w:t>
      </w:r>
    </w:p>
    <w:p>
      <w:pPr>
        <w:pStyle w:val="BookText"/>
        <w:rPr/>
      </w:pPr>
      <w:r>
        <w:rPr>
          <w:rFonts w:ascii="IRNazanin" w:hAnsi="IRNazanin" w:eastAsia="IRNazanin"/>
          <w:color w:val="111111"/>
          <w:sz w:val="28"/>
          <w:sz w:val="28"/>
          <w:szCs w:val="28"/>
          <w:rtl w:val="true"/>
          <w:lang w:bidi="fa-IR"/>
        </w:rPr>
        <w:t>فعالیت دادن به قصه‌گویان تازه‌مسلمان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زمان رسول الله صلی الله علیه و آله و ابوبکر قصه‌گویی رواج نداشت، ولی در زمان عمر مجوز این کار صادر شد و اولین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قصه‌گویی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عمر اجازه خواست تا قصه گوید و عمر اجازه داد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کسانی بود که قصه‌های یهودی را در میان مسلمانان رواج داد؛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مطالب مختلفی را که از کتب اهل کتاب به یاد دارد، برای او نقل 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کار افسانه‌پردازی تا آنجا پش رفت که آنچه برای هر عقل سلیمی قابل پذیرش نبود، به‌آسانی در میان مردم گفت‌وگو می‌شد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یکی از افسانه‌هایی که بخاری و مسلم از ابوهریره نقل کرده‌اند، این است که 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مَلک الموت نزد موسی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پروردگارت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سیلی محکمی به صورت او زد و چشم او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نزد خدا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بنده‌ای فرستادی که نمی‌خواهد بمیرد و دو چشم مرا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فرشته را به حال اول برگرداند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بنده‌ام برو و به او بگو اگر می‌خواهی زنده بمانی، دستت را بر پشت گاو نری قرار بده، به تعداد موهای گاو</w:t>
      </w:r>
      <w:bookmarkStart w:id="229" w:name="pg5099_39894"/>
    </w:p>
    <w:p>
      <w:pPr>
        <w:pStyle w:val="BookText"/>
        <w:rPr/>
      </w:pPr>
      <w:bookmarkEnd w:id="229"/>
      <w:r>
        <w:rPr>
          <w:rFonts w:ascii="IRNazanin" w:hAnsi="IRNazanin" w:eastAsia="IRNazanin"/>
          <w:color w:val="111111"/>
          <w:sz w:val="28"/>
          <w:sz w:val="28"/>
          <w:szCs w:val="28"/>
          <w:rtl w:val="true"/>
          <w:lang w:bidi="fa-IR"/>
        </w:rPr>
        <w:t>که زیر دستت قرار می‌گیرد، بر سال‌های عمرت می‌افزاییم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چنان‌که ملاحظه می‌شود، این حدیث از افسانه‌های دروغ است، ولی میان مردم گفته شده است</w:t>
      </w:r>
      <w:r>
        <w:rPr>
          <w:rFonts w:eastAsia="IRNazanin" w:cs="IRNazanin"/>
          <w:color w:val="111111"/>
          <w:sz w:val="28"/>
          <w:szCs w:val="28"/>
          <w:rtl w:val="true"/>
          <w:lang w:bidi="fa-IR"/>
        </w:rPr>
        <w:t>.</w:t>
      </w:r>
    </w:p>
    <w:p>
      <w:pPr>
        <w:pStyle w:val="Heading4"/>
        <w:numPr>
          <w:ilvl w:val="3"/>
          <w:numId w:val="1"/>
        </w:numPr>
        <w:rPr/>
      </w:pPr>
      <w:bookmarkStart w:id="230" w:name="__RefHeading___Toc1311337_774463916"/>
      <w:bookmarkStart w:id="231" w:name="_Toc90"/>
      <w:bookmarkEnd w:id="230"/>
      <w:r>
        <w:rPr/>
        <w:t>3</w:t>
      </w:r>
      <w:r>
        <w:rPr>
          <w:rtl w:val="true"/>
        </w:rPr>
        <w:t xml:space="preserve">. </w:t>
      </w:r>
      <w:r>
        <w:rPr>
          <w:rtl w:val="true"/>
        </w:rPr>
        <w:t>وجود برخی مشترکات بین متون دینی گذشته و قرآن کریم</w:t>
      </w:r>
      <w:bookmarkEnd w:id="231"/>
    </w:p>
    <w:p>
      <w:pPr>
        <w:pStyle w:val="BookText"/>
        <w:rPr/>
      </w:pPr>
      <w:r>
        <w:rPr>
          <w:rFonts w:ascii="IRNazanin" w:hAnsi="IRNazanin" w:eastAsia="IRNazanin"/>
          <w:color w:val="111111"/>
          <w:sz w:val="28"/>
          <w:sz w:val="28"/>
          <w:szCs w:val="28"/>
          <w:rtl w:val="true"/>
          <w:lang w:bidi="fa-IR"/>
        </w:rPr>
        <w:t>از دیگر زمینه‌های گسترش اسرائیلیات در میان مسلمانان آن است که قرآن کریم بسیاری از قضایا و تاریخ پیامبران و امت‌های پیشین را نقل کرده و در نقل مطالب به گزیده‌ای از نکته‌های مهم و مفید بسنده کرده است و همین مطالب از سوی اهل کتاب نیز با ذکر جزئیات غیر واقعی و شرح و بسط فراوان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برخی از مسلمانان ساده‌لوح برای وقت‌گذرانی و ارضای حس کنجکاوی به شنیدن اسرائیلیات می‌پرداختند؛ برخی از مفسران نیز برای آنکه داستانی کامل و جامع ساخته و پرداخته شود، اسرائیلیات و روایات غیر معتبر را در کتاب‌های خود می‌آوردند و باعث گسترش آنها در میان مسلمانان شدند؛ غافل از آنکه آنچه در قرآن به طور مختصر آمده است، اولاً از نظر محتوا، براساس حقایق و واقعیت‌ها استوار است؛</w:t>
      </w:r>
    </w:p>
    <w:p>
      <w:pPr>
        <w:pStyle w:val="BookText"/>
        <w:rPr/>
      </w:pPr>
      <w:r>
        <w:rPr>
          <w:rFonts w:ascii="IRNazanin" w:hAnsi="IRNazanin" w:eastAsia="IRNazanin"/>
          <w:color w:val="111111"/>
          <w:sz w:val="28"/>
          <w:sz w:val="28"/>
          <w:szCs w:val="28"/>
          <w:rtl w:val="true"/>
          <w:lang w:bidi="fa-IR"/>
        </w:rPr>
        <w:t>ثانیاً از نظر مقدار، به اندازه‌ای است که برای هدایت و تربیت افراد مؤثر است، و بیش از آن به تضییع عمر و دور شدن از اهداف قصه می‌انجامد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اسرائیلیات باطل و شرح جزئیات بی‌فایده آن روایتی است که در تفسیر آیه شریفه زیر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 و ما هرگز وارد آن نمی‌شویم تا آنها از آن بیرون روند؛ اگر آنها از آن خارج شوند، ما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و ابن حاتم از ابن عباس دراین‌باره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فرمان رسید که وارد شهر جبّاران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همراهان رفت تا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دوازده نفر را برگزید و به‌سوی قوم جبّار فرستاد تا خبری از آنها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فرستاده‌های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شدند و هیبت و عظمت آنها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باغی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برای میوه‌چینی آمده بود و جای پاها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را که می‌دید، می‌گرفت و در آستین خود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پادشاه رفت و آنها را در برابر وی به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وضع ما را دیدید، بروید و خبرش را به فرمانروا یا حاکم خود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موسی علیه السلام برگشته و او را از امر آنها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 داد که این امر را پنهان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شنید و به میان سپاه رفت و خبر را شایع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جز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و کالب بن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نداشتند که درباره آنها آیه بعد نازل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رَجُلانِ مِنَ الَّذِینَ یَخافُونَ أَنْعَمَ اللّهُ عَلَیْهِمَا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bookmarkStart w:id="232" w:name="pg5099_39896"/>
    </w:p>
    <w:p>
      <w:pPr>
        <w:pStyle w:val="Heading4"/>
        <w:numPr>
          <w:ilvl w:val="3"/>
          <w:numId w:val="1"/>
        </w:numPr>
        <w:rPr/>
      </w:pPr>
      <w:bookmarkStart w:id="233" w:name="__RefHeading___Toc1311339_774463916"/>
      <w:bookmarkStart w:id="234" w:name="_Toc91"/>
      <w:bookmarkEnd w:id="232"/>
      <w:bookmarkEnd w:id="233"/>
      <w:r>
        <w:rPr/>
        <w:t>4</w:t>
      </w:r>
      <w:r>
        <w:rPr>
          <w:rtl w:val="true"/>
        </w:rPr>
        <w:t xml:space="preserve">. </w:t>
      </w:r>
      <w:r>
        <w:rPr>
          <w:rtl w:val="true"/>
        </w:rPr>
        <w:t>ممنوعیت نگارش و نقل حدیث نبوی</w:t>
      </w:r>
      <w:bookmarkEnd w:id="234"/>
    </w:p>
    <w:p>
      <w:pPr>
        <w:pStyle w:val="BookText"/>
        <w:rPr/>
      </w:pPr>
      <w:r>
        <w:rPr>
          <w:rFonts w:ascii="IRNazanin" w:hAnsi="IRNazanin" w:eastAsia="IRNazanin"/>
          <w:color w:val="111111"/>
          <w:sz w:val="28"/>
          <w:sz w:val="28"/>
          <w:szCs w:val="28"/>
          <w:rtl w:val="true"/>
          <w:lang w:bidi="fa-IR"/>
        </w:rPr>
        <w:t>یکی دیگر از علت‌های مهمّی که موجب شد میدان برای نشر و گسترش اسرائیلیات باز شود و احادیث واقعی و ساختگی در هم آمیخته گردد، ممنوعیت نگارش و نقل روایات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تلخ پس از رحلت پیامبر اکرم صلی الله علیه و آله آغاز شد و تا بیش از یک قرن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ضربه‌های سختی را بر رشد فرهنگی و پیشرفت جامعه اسلامی وارد کرد و اختلاف بسیار و تشکیل فرقه‌های فراوانی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احادیث نبوی رفته‌رفته دچار فراموشی و تغییر شد و در زمان تابعین، جریان جعل احادیث رونق بسیاری یافت؛ چنان‌که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بحث و بررسی پرداخته و خطر نفوذ اندیشه‌های انحرافی یهود در فرهنگ اسلامی را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پیامدهای تأخیر در امر تدوین و نگارش حدیث تا پس از قرن اول هجری و بخش زیادی از قرن دوم، این است که درهای نقل حدیث گشوده شد و جریان جعل حدیث بدون هیچ قانون و ضابطه‌ای رونق و گسترش یافت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اسرائیلیات در میان احادیث گاهی موجب کتمان حق و گاهی موجب تردید و شک در کشف واقعیت می‌شده است؛ چنان‌که در ذیل آیه شریفه وَ فَدَیْناهُ بِذِبْحٍ عَظِیمٍ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ذبحی بزرگ بازخریدیم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دراین‌باره هفده روایت نقل می‌کند که در میان آنها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است که ابوهریره از کعب الاحبار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نقل می‌کند که مراد از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تردید باقی می‌ماند؛ درصورتی‌که نزد مفسرانی که از اسرائیلیات به‌دور مانده و به اهل بیت پیامبر علیهم السلام مراجعه کرده‌اند، مراد از ذبیح، حضرت اسماعیل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روایات ساخته دست یهودیان و سایر اهل کتاب که در شرح و تفسیر قصه‌های قرآن راه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هم‌جواری مسلمانان با اهل کتاب و اجازه فعالیت به قصه‌گویان تازه‌مسلمان شده از آنها از یک سو و حس کنجکاوی مسلمانان و ممنوعیت نگارش و نقل حدیث از سوی دیگر زمینه نفوذ اسرائیلیات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چیزهایی اطلاق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آورندگان اسرائیلیات چه کسانی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ورود اسرائیلیات به منابع اسلامی چگونه فراهم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قصه‌های نقل شده از اهل کتاب با قصه‌های قرآن چه تفاوتی دارند؟</w:t>
      </w:r>
      <w:bookmarkStart w:id="235" w:name="pg5099_39899"/>
    </w:p>
    <w:p>
      <w:pPr>
        <w:pStyle w:val="Heading2"/>
        <w:numPr>
          <w:ilvl w:val="1"/>
          <w:numId w:val="1"/>
        </w:numPr>
        <w:rPr/>
      </w:pPr>
      <w:bookmarkStart w:id="236" w:name="__RefHeading___Toc1311341_774463916"/>
      <w:bookmarkStart w:id="237" w:name="_Toc92"/>
      <w:bookmarkEnd w:id="235"/>
      <w:bookmarkEnd w:id="236"/>
      <w:r>
        <w:rPr/>
        <w:t>14</w:t>
      </w:r>
      <w:r>
        <w:rPr>
          <w:rtl w:val="true"/>
        </w:rPr>
        <w:t xml:space="preserve">- </w:t>
      </w:r>
      <w:r>
        <w:rPr>
          <w:rtl w:val="true"/>
        </w:rPr>
        <w:t>خاورشناسان و قصّه های قرآنی</w:t>
      </w:r>
      <w:bookmarkEnd w:id="237"/>
    </w:p>
    <w:p>
      <w:pPr>
        <w:pStyle w:val="Heading3"/>
        <w:numPr>
          <w:ilvl w:val="2"/>
          <w:numId w:val="1"/>
        </w:numPr>
        <w:rPr/>
      </w:pPr>
      <w:bookmarkStart w:id="238" w:name="__RefHeading___Toc1311343_774463916"/>
      <w:bookmarkStart w:id="239" w:name="_Toc93"/>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پیامبر اکرم صلی الله علیه و آله قصه‌های قرآن را از چه کسانی فرا گرفته است؟</w:t>
      </w:r>
    </w:p>
    <w:p>
      <w:pPr>
        <w:pStyle w:val="Heading3"/>
        <w:numPr>
          <w:ilvl w:val="2"/>
          <w:numId w:val="1"/>
        </w:numPr>
        <w:rPr/>
      </w:pPr>
      <w:bookmarkStart w:id="240" w:name="__RefHeading___Toc1311345_774463916"/>
      <w:bookmarkStart w:id="241" w:name="_Toc94"/>
      <w:bookmarkEnd w:id="240"/>
      <w:r>
        <w:rPr>
          <w:rtl w:val="true"/>
        </w:rPr>
        <w:t>تشکیک مستشرقان و پاسخ به آن</w:t>
      </w:r>
      <w:bookmarkEnd w:id="241"/>
    </w:p>
    <w:p>
      <w:pPr>
        <w:pStyle w:val="BookText"/>
        <w:rPr/>
      </w:pPr>
      <w:r>
        <w:rPr>
          <w:rFonts w:ascii="IRNazanin" w:hAnsi="IRNazanin" w:eastAsia="IRNazanin"/>
          <w:color w:val="111111"/>
          <w:sz w:val="28"/>
          <w:sz w:val="28"/>
          <w:szCs w:val="28"/>
          <w:rtl w:val="true"/>
          <w:lang w:bidi="fa-IR"/>
        </w:rPr>
        <w:t xml:space="preserve">برخی مبشران مسیحی و خاورپژوهان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که معمولاً اصحاب دائرة المعارف‌های اروپایی از آنان هستند، </w:t>
      </w:r>
      <w:r>
        <w:rPr>
          <w:rStyle w:val="FootnoteAnchor"/>
          <w:rtl w:val="true"/>
        </w:rPr>
        <w:footnoteReference w:id="60"/>
      </w:r>
      <w:r>
        <w:rPr>
          <w:rFonts w:ascii="IRNazanin" w:hAnsi="IRNazanin" w:eastAsia="IRNazanin"/>
          <w:color w:val="111111"/>
          <w:sz w:val="28"/>
          <w:sz w:val="28"/>
          <w:szCs w:val="28"/>
          <w:rtl w:val="true"/>
          <w:lang w:bidi="fa-IR"/>
        </w:rPr>
        <w:t>مدّعی‌اند که در قرآن تناقض‌های تاریخی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می‌گیرند که قرآن ساخته و پرداخته خود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خبرهای قرآن را از بردگانی می‌گرفت که در اصل عرب نبودند و در آن هنگام به خدمت قریش درآمده بودند و از تاریخ دینی رسولان و پیامبران، جز اندکی شایعات چیزی نمی‌دانستند؛ زیرا به جهت برگی و فقر نمی‌توانستند به نسخه‌های انجیل و تورات و کتب اخبار دست یابند؛ چراکه چنین نسخه‌هایی مخصوص ثروتمندان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دانش شفاهی آنان نیز دستخوش تحریف و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یعنی شفاهی بودن و تکیه بر شایعات</w:t>
      </w:r>
    </w:p>
    <w:p>
      <w:pPr>
        <w:pStyle w:val="BookText"/>
        <w:rPr/>
      </w:pPr>
      <w:r>
        <w:rPr>
          <w:rFonts w:ascii="IRNazanin" w:hAnsi="IRNazanin" w:eastAsia="IRNazanin"/>
          <w:color w:val="111111"/>
          <w:sz w:val="28"/>
          <w:sz w:val="28"/>
          <w:szCs w:val="28"/>
          <w:rtl w:val="true"/>
          <w:lang w:bidi="fa-IR"/>
        </w:rPr>
        <w:t>سبب شد که آموخته‌های محمّد از بردگان متناقض و اشتباه شود و به همان صورت در قرآن ظهور 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سخن ناروا در عصر بعثت نیز رواج داشته است و در آن زمان هم معلّمان موهوم و دروغینی برای پیامبر صلی الله علیه و آله نام می‌بردند؛ مثلاً از افرادی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آهنگری ساکن در مکّه و از گروه نصارا و اعجمی‌زبان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غلام دلیر مغیره بود و خواندن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حویطب بن عبدالعُرّی، و بیش از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دیر بُصری به عنوان معلّم پیامبر صلی الله علیه و آله یاد می‌شد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یکی از کسانی که به طور مداوم شایعه می‌پراکند و به دنبال منبعی محسوس و ملموس برای تعالیم پیامبر صلی الله علیه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از مشرکان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این شبهه مشرکان و بدخواهان اسلام و مسلمانان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إِنْ هَذا إِلاّ إِفْکٌ افْتَراهُ وَ أَعانَهُ عَلَیْهِ قَوْمٌ آخَرُونَ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فقط دروغی است که او ساخته و گروهی دیگر او را بر این کار یاری داده‌اند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lang w:bidi="ar-SA"/>
        </w:rPr>
        <w:t>5</w:t>
      </w:r>
      <w:bookmarkStart w:id="242" w:name="pg5099_39901"/>
    </w:p>
    <w:p>
      <w:pPr>
        <w:pStyle w:val="BookText"/>
        <w:rPr/>
      </w:pPr>
      <w:bookmarkEnd w:id="242"/>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افسانه‌های پیشینیان است که وی آن را رونویس کرده و هر صبح و شام بر او املا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افترای مستشرقان و مشرکان به دلایل قرآنی، عقلی و تاریخی مردود است</w:t>
      </w:r>
      <w:r>
        <w:rPr>
          <w:rFonts w:eastAsia="IRNazanin" w:cs="IRNazanin"/>
          <w:color w:val="111111"/>
          <w:sz w:val="28"/>
          <w:szCs w:val="28"/>
          <w:rtl w:val="true"/>
          <w:lang w:bidi="fa-IR"/>
        </w:rPr>
        <w:t>.</w:t>
      </w:r>
    </w:p>
    <w:p>
      <w:pPr>
        <w:pStyle w:val="Heading3"/>
        <w:numPr>
          <w:ilvl w:val="2"/>
          <w:numId w:val="1"/>
        </w:numPr>
        <w:rPr/>
      </w:pPr>
      <w:bookmarkStart w:id="243" w:name="__RefHeading___Toc1311347_774463916"/>
      <w:bookmarkStart w:id="244" w:name="_Toc95"/>
      <w:bookmarkEnd w:id="243"/>
      <w:r>
        <w:rPr>
          <w:rtl w:val="true"/>
        </w:rPr>
        <w:t>دلایل قرآنی بر رد مستشرقان و مشرکان</w:t>
      </w:r>
      <w:bookmarkEnd w:id="244"/>
    </w:p>
    <w:p>
      <w:pPr>
        <w:pStyle w:val="Heading4"/>
        <w:numPr>
          <w:ilvl w:val="3"/>
          <w:numId w:val="1"/>
        </w:numPr>
        <w:rPr/>
      </w:pPr>
      <w:bookmarkStart w:id="245" w:name="__RefHeading___Toc1311349_774463916"/>
      <w:bookmarkStart w:id="246" w:name="_Toc9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با دقت و تأمّل در آیات قرآن مجید، به‌خوبی آشکار می‌شود که آنچه به عنوان آیات قرآن بر زبان پیامبر صلی الله علیه و آله جاری شده است، جز وحی آسمانی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مستشرقان به اسرائیلیات وارد شده در تفسیر آیات توجه نمی‌کردند، و تنها از سر انصاف به آیات قرآن و تبیین آن از سوی مکتب اهل‌بیت علیهم السلام مراجعه می‌کردند، هیچ‌گاه دچار اشتباه نمی‌شدند</w:t>
      </w:r>
      <w:r>
        <w:rPr>
          <w:rFonts w:eastAsia="IRNazanin" w:cs="IRNazanin"/>
          <w:color w:val="111111"/>
          <w:sz w:val="28"/>
          <w:szCs w:val="28"/>
          <w:rtl w:val="true"/>
          <w:lang w:bidi="fa-IR"/>
        </w:rPr>
        <w:t>.</w:t>
      </w:r>
    </w:p>
    <w:p>
      <w:pPr>
        <w:pStyle w:val="Heading4"/>
        <w:numPr>
          <w:ilvl w:val="3"/>
          <w:numId w:val="1"/>
        </w:numPr>
        <w:rPr/>
      </w:pPr>
      <w:bookmarkStart w:id="247" w:name="__RefHeading___Toc1311351_774463916"/>
      <w:bookmarkStart w:id="248" w:name="_Toc97"/>
      <w:bookmarkEnd w:id="247"/>
      <w:r>
        <w:rPr/>
        <w:t>1</w:t>
      </w:r>
      <w:r>
        <w:rPr>
          <w:rtl w:val="true"/>
        </w:rPr>
        <w:t xml:space="preserve">. </w:t>
      </w:r>
      <w:r>
        <w:rPr>
          <w:rtl w:val="true"/>
        </w:rPr>
        <w:t>عربی بودن زبان قرآن</w:t>
      </w:r>
      <w:bookmarkEnd w:id="248"/>
    </w:p>
    <w:p>
      <w:pPr>
        <w:pStyle w:val="BookText"/>
        <w:rPr/>
      </w:pPr>
      <w:r>
        <w:rPr>
          <w:rFonts w:ascii="IRNazanin" w:hAnsi="IRNazanin" w:eastAsia="IRNazanin"/>
          <w:color w:val="111111"/>
          <w:sz w:val="28"/>
          <w:sz w:val="28"/>
          <w:szCs w:val="28"/>
          <w:rtl w:val="true"/>
          <w:lang w:bidi="fa-IR"/>
        </w:rPr>
        <w:t>بسیاری از کسانی که به عنوان معلّم پیامبر صلی الله علیه و آله از آنان یاد شده است، زبانی غیر عربی داشته و وابسته به زبان عبری، سریانی یا فارسی بوده‌اند؛ 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می‌دانیم که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را انسانی به او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زبان کسی که این‌ها را به او نسبت می‌دهند، عجمی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آشکار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عرب زبانان نیز از آوردن آیه‌ای مانند قرآن عاجز بودند</w:t>
      </w:r>
      <w:r>
        <w:rPr>
          <w:rFonts w:eastAsia="IRNazanin" w:cs="IRNazanin"/>
          <w:color w:val="111111"/>
          <w:sz w:val="28"/>
          <w:szCs w:val="28"/>
          <w:rtl w:val="true"/>
          <w:lang w:bidi="fa-IR"/>
        </w:rPr>
        <w:t>.</w:t>
      </w:r>
      <w:bookmarkStart w:id="249" w:name="pg5099_39902"/>
    </w:p>
    <w:p>
      <w:pPr>
        <w:pStyle w:val="Heading4"/>
        <w:numPr>
          <w:ilvl w:val="3"/>
          <w:numId w:val="1"/>
        </w:numPr>
        <w:rPr/>
      </w:pPr>
      <w:bookmarkStart w:id="250" w:name="__RefHeading___Toc1311353_774463916"/>
      <w:bookmarkStart w:id="251" w:name="_Toc98"/>
      <w:bookmarkEnd w:id="249"/>
      <w:bookmarkEnd w:id="250"/>
      <w:r>
        <w:rPr/>
        <w:t>2</w:t>
      </w:r>
      <w:r>
        <w:rPr>
          <w:rtl w:val="true"/>
        </w:rPr>
        <w:t xml:space="preserve">. </w:t>
      </w:r>
      <w:r>
        <w:rPr>
          <w:rtl w:val="true"/>
        </w:rPr>
        <w:t>وحیانی و غیبی بودن آیات قرآن</w:t>
      </w:r>
      <w:bookmarkEnd w:id="251"/>
    </w:p>
    <w:p>
      <w:pPr>
        <w:pStyle w:val="BookText"/>
        <w:rPr/>
      </w:pPr>
      <w:r>
        <w:rPr>
          <w:rFonts w:ascii="IRNazanin" w:hAnsi="IRNazanin" w:eastAsia="IRNazanin"/>
          <w:color w:val="111111"/>
          <w:sz w:val="28"/>
          <w:sz w:val="28"/>
          <w:szCs w:val="28"/>
          <w:rtl w:val="true"/>
          <w:lang w:bidi="fa-IR"/>
        </w:rPr>
        <w:t>قرآن مجید به طور آشکار به این واقعیت اشاره دارد که داستان گذشتگان در آیات قرآن از خبرهای غیبی است که بر پیامبر صلی الله علیه و آله وحی شده و از هرگونه شایعه و خلاف واقع به‌دور است؛ چنان‌که پس از داستان حضرت مریم و زکریا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غیبی است که به تو وحی می‌کنیم؛ و تو 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می‌افکندند تا کدام‌یک کفالت و سرپرستی مریم را عهده‌دار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بنی‌اسرائیل برای کسب افتخار سرپرستی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کشمکش داشتند، نزد آنها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وحی به تو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حضرت یوسف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أَجْمَعُوا أَمْرَهُمْ وَ هُمْ یَمْکُرُونَ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از خبرهای غیب است که به تو وحی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هنگامی که آنان هم‌داستان شدند و نیرنگ می‌کردند، نزدشان نبودی</w:t>
      </w:r>
      <w:r>
        <w:rPr>
          <w:rFonts w:eastAsia="IRNazanin" w:cs="IRNazanin"/>
          <w:color w:val="111111"/>
          <w:sz w:val="28"/>
          <w:szCs w:val="28"/>
          <w:rtl w:val="true"/>
          <w:lang w:bidi="fa-IR"/>
        </w:rPr>
        <w:t>.</w:t>
      </w:r>
    </w:p>
    <w:p>
      <w:pPr>
        <w:pStyle w:val="Heading3"/>
        <w:numPr>
          <w:ilvl w:val="2"/>
          <w:numId w:val="1"/>
        </w:numPr>
        <w:rPr/>
      </w:pPr>
      <w:bookmarkStart w:id="252" w:name="__RefHeading___Toc1311355_774463916"/>
      <w:bookmarkStart w:id="253" w:name="_Toc99"/>
      <w:bookmarkEnd w:id="252"/>
      <w:r>
        <w:rPr>
          <w:rtl w:val="true"/>
        </w:rPr>
        <w:t>دلیل عقلی بر رد مستشرقان</w:t>
      </w:r>
      <w:bookmarkEnd w:id="25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خاورشناسان آن بود که پیامبر اسلام صلی الله علیه و آله معارف و داستان‌های قرآن را از برخی اهل کتاب ناآشنا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بسیاری از داستان‌هایی</w:t>
      </w:r>
    </w:p>
    <w:p>
      <w:pPr>
        <w:pStyle w:val="BookText"/>
        <w:rPr/>
      </w:pPr>
      <w:r>
        <w:rPr>
          <w:rFonts w:ascii="IRNazanin" w:hAnsi="IRNazanin" w:eastAsia="IRNazanin"/>
          <w:color w:val="111111"/>
          <w:sz w:val="28"/>
          <w:sz w:val="28"/>
          <w:szCs w:val="28"/>
          <w:rtl w:val="true"/>
          <w:lang w:bidi="fa-IR"/>
        </w:rPr>
        <w:t>که در قرآن آمده است، در تورات و انجیل از آنها یاد نشده است؛ به طور مثال، داستان مؤمن آل فرعون، هدهد و ملکه سبا و تخت و تاج وی و داستان بنای خانه کعبه به دست حضرت ابراهیم علیه السلام و اسماعیل علیه السلام از این گونه داستان‌ها هستند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ثانیاً در مورد برخی از داستان‌ها نیز اگرچه در عهدین از آنها یاد شده است، اما در قرآن به حوادث و صحنه‌هایی اشاره شده است که در میان اهل کتاب و مردم حجاز سابقه نداشته است؛ چنان‌که در پایان داستان حضرت نوح پس از ذکر نافرمانی فرزند وی از سوار شدن به کشتی و ماجرای غرق شدن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کُنْتَ تَعْلَمُها أَنْتَ وَ لا قَوْمُکَ مِنْ قَبْلِ هذا فَاصْبِرْ إِنَّ الْعاقِبَةَ لِلْمُتَّقِینَ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نه تو و نه قومت این‌ها را پیش از این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و استقامت کن، که 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آیا ممکن است پیامبر صلی الله علیه و آله آگاهی‌های خویش را از دانشمندان یهودی و مسیحی آموخته باشد؟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اما با مطالعه تاریخ به‌خوبی روشن می‌شود که پیامبر اسلام صلی الله علیه و آله قبل از نزول قرآن در دو یا سه سفر تجاری خود فقط با دو راهب دیدار بسیار کوتاهی داشته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نخست نوجوانی حدود سیزده ساله بوده که همراه ابوطالب با یک کاروان به‌سوی شام سفر می‌کرده است که در نزدیکی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راهبی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نشانه‌ای آشکار از وعده‌های مربوط به پیامبر آخرالزمان را در چهره این نوجوان می‌بیند و با احترام با ایشان گفت‌وگو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دوم، آن حضرت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خدیجه سفر تجارتی دیگری به‌سوی شام داشته است، که در این سفر نیز با راهب مسیحی مدتی کوتاه روبه‌رو می‌شود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روشن است که این گونه دیدارهای کوتاه دسته‌جمعی و چند سؤال و جواب کوتاه و انجام تشریفات و رعایت احترام نسبت به یکدیگر نمی‌تواند آن همه آثار داشته باشد که حاصلش قصه‌های قرآن باشد؛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فراوانی محتویات قرآن و قصه‌های گذشتگان در آن، از جمله چیزهایی است که علم به آن جز با ملاقات‌های پی‌درپی و طولانی میسّر نمی‌شود و خواندن و نوشتن و حفظ مطالب لازمه آن است؛ درحالی‌که ما می‌دانیم پیامبر اسلام صلی الله علیه و آله نه کتابی خوانده و نه با دست خود چیزی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مجالست با اهل تاریخ و آموزختن از آنها و خواندن کتاب‌ها مشهور نبوده است و مردم همراه او نیز به زندگی و روش و سابقه ایشان به طور کامل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دلالت دارد بر اینکه تنها کسی که پیامبر را با این گستردگی آگاه می‌کرده است، همان خداوند سبحان و علام الغیوب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قرآن مجید نیز به این واقعیت اشاره‌ای روشن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هرگز پیش‌ازاین کتابی نمی‌خواندی و با دست خود چیزی نمی‌نوشتی، مبادا کسانی که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سخنان تواند، شک و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خاورشناسان مدعی‌اند که پیامبر صلی الله علیه و آله قصه‌های قرآن را از معلمان خود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قصه‌ها در قرآن که در تورات و انجیل نیامده و تفاوت در بیان پاره‌ای دیگر از قصه‌ها، از جمله دلایل ردّ اشکال خاورشناسان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 بودن پیامبر و عدم ارتباط وی با راهبان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دو مورد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خاورشناسان را نفی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خاورشناسان موضوع تازه‌ای نیست و مشرکان زمان پیامبر صلی الله علیه و آله نیز همین اشکال را مطرح می‌کردند و قرآن به آنها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اساسی خاورشناسان در مورد قصه‌های قرآنی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اشکال خاورشناسان چه دلیل قرآنی‌ای می‌توان ارائه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 در ردّ اشکال خاورشناسان چگونه ارائه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شواهد تاریخی چگونه می‌توان به اشکال خاورشناسان پاسخ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قرآن کریم در پاسخ به اشکال مشرکان به عربی بودن قرآن تأکید می‌کند؟</w:t>
      </w:r>
      <w:bookmarkStart w:id="254" w:name="pg5099_39907"/>
    </w:p>
    <w:p>
      <w:pPr>
        <w:pStyle w:val="Heading2"/>
        <w:numPr>
          <w:ilvl w:val="1"/>
          <w:numId w:val="1"/>
        </w:numPr>
        <w:rPr/>
      </w:pPr>
      <w:bookmarkStart w:id="255" w:name="__RefHeading___Toc1311357_774463916"/>
      <w:bookmarkStart w:id="256" w:name="_Toc100"/>
      <w:bookmarkEnd w:id="254"/>
      <w:bookmarkEnd w:id="255"/>
      <w:r>
        <w:rPr/>
        <w:t>15</w:t>
      </w:r>
      <w:r>
        <w:rPr>
          <w:rtl w:val="true"/>
        </w:rPr>
        <w:t xml:space="preserve">- </w:t>
      </w:r>
      <w:r>
        <w:rPr>
          <w:rtl w:val="true"/>
        </w:rPr>
        <w:t>داستان حضرت آدم علیه السلام</w:t>
      </w:r>
      <w:bookmarkEnd w:id="256"/>
    </w:p>
    <w:p>
      <w:pPr>
        <w:pStyle w:val="Heading3"/>
        <w:numPr>
          <w:ilvl w:val="2"/>
          <w:numId w:val="1"/>
        </w:numPr>
        <w:rPr/>
      </w:pPr>
      <w:bookmarkStart w:id="257" w:name="__RefHeading___Toc1311359_774463916"/>
      <w:bookmarkStart w:id="258" w:name="_Toc101"/>
      <w:bookmarkEnd w:id="257"/>
      <w:r>
        <w:rPr>
          <w:rtl w:val="true"/>
        </w:rPr>
        <w:t>اشاره</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حضرت آدم علیه السلام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در قرآن چگونه توصیف شده است؟</w:t>
      </w:r>
    </w:p>
    <w:p>
      <w:pPr>
        <w:pStyle w:val="BookText"/>
        <w:rPr/>
      </w:pPr>
      <w:r>
        <w:rPr>
          <w:rFonts w:ascii="IRNazanin" w:hAnsi="IRNazanin" w:eastAsia="IRNazanin"/>
          <w:color w:val="111111"/>
          <w:sz w:val="28"/>
          <w:sz w:val="28"/>
          <w:szCs w:val="28"/>
          <w:rtl w:val="true"/>
          <w:lang w:bidi="fa-IR"/>
        </w:rPr>
        <w:t xml:space="preserve">قصه آدم علیه السلام و رانده شدن او از بهشتِ آغازین و خلافتش بر زمین، در هفت سوره قرآن، یعنی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اعراف، حجر، اسراء، کهف، طه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هربار تصویری از زندگی آدم علیه السلام به نمایش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هفت تصویر که در امتداد یکدیگرند، هرجا تکرار محض در میان است، برای اتصال حلقه‌ها به یکدیگر است و هرجا تفاوتی در بیان دیده می‌شود، هدفی در کار است که در مجموع قصه واحد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هفت تصویر نگاهی گذرا می‌افکنیم</w:t>
      </w:r>
      <w:r>
        <w:rPr>
          <w:rFonts w:eastAsia="IRNazanin" w:cs="IRNazanin"/>
          <w:color w:val="111111"/>
          <w:sz w:val="28"/>
          <w:szCs w:val="28"/>
          <w:rtl w:val="true"/>
          <w:lang w:bidi="fa-IR"/>
        </w:rPr>
        <w:t>:</w:t>
      </w:r>
    </w:p>
    <w:p>
      <w:pPr>
        <w:pStyle w:val="Heading3"/>
        <w:numPr>
          <w:ilvl w:val="2"/>
          <w:numId w:val="1"/>
        </w:numPr>
        <w:rPr/>
      </w:pPr>
      <w:bookmarkStart w:id="259" w:name="__RefHeading___Toc1311361_774463916"/>
      <w:bookmarkStart w:id="260" w:name="_Toc102"/>
      <w:bookmarkEnd w:id="259"/>
      <w:r>
        <w:rPr/>
        <w:t>1</w:t>
      </w:r>
      <w:r>
        <w:rPr>
          <w:rtl w:val="true"/>
        </w:rPr>
        <w:t xml:space="preserve">. </w:t>
      </w:r>
      <w:r>
        <w:rPr>
          <w:rtl w:val="true"/>
        </w:rPr>
        <w:t>تصویر قصّه آدم علیه السلام در سوره بقره</w:t>
      </w:r>
      <w:bookmarkEnd w:id="2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w:t>
      </w:r>
    </w:p>
    <w:p>
      <w:pPr>
        <w:pStyle w:val="BookText"/>
        <w:rPr/>
      </w:pPr>
      <w:r>
        <w:rPr>
          <w:rFonts w:ascii="Amiri" w:hAnsi="Amiri" w:eastAsia="Amiri" w:cs="Amiri"/>
          <w:color w:val="111111"/>
          <w:sz w:val="28"/>
          <w:sz w:val="28"/>
          <w:szCs w:val="28"/>
          <w:rtl w:val="true"/>
          <w:lang w:bidi="ar-SA"/>
        </w:rPr>
        <w:t xml:space="preserve">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موجودات زمینی دیگر که قبل از این آدم وجود داشتند نیز به فساد و خون‌ریزی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آفرینش این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به‌جا می‌آوریم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همگی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به فرشتگان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اسامی این‌ها را به من خبر دهید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آنچه به ما آموخته‌ای، نمی‌دانیم؛ تو دانا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را آگاه کرد،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bookmarkStart w:id="261" w:name="pg5099_39909"/>
    </w:p>
    <w:p>
      <w:pPr>
        <w:pStyle w:val="BookText"/>
        <w:rPr/>
      </w:pPr>
      <w:bookmarkEnd w:id="261"/>
      <w:r>
        <w:rPr>
          <w:rFonts w:ascii="IRNazanin" w:hAnsi="IRNazanin" w:eastAsia="IRNazanin"/>
          <w:color w:val="111111"/>
          <w:sz w:val="28"/>
          <w:sz w:val="28"/>
          <w:szCs w:val="28"/>
          <w:rtl w:val="true"/>
          <w:lang w:bidi="fa-IR"/>
        </w:rPr>
        <w:t>که من غیب آسمان‌ها و زمین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می‌دانم آنچه را شما آشکار می‌کنید و آنچه را پنهان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سجده کردند، جز ابلیس که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سکونت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 جا می‌خواهید، گوارا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درخت نشوید که از ستمگران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موجب لغزش آنها از بهشت شد و آنان را از آنچه در آن بودند،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بعضی دشمن بعضی دیگر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زمین تا مدت معینی قرارگاه و وسیله بهره‌برداری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پروردگارش کلماتی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چرا که خداوند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آن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هدایتی از طرف من برای شما آمد، کسانی که از آن پیروی کنند، نه ترسی بر آنهاست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کافر شدند و آیات ما را دروغ پنداشتند، اهل دوزخند و همیشه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می‌شود، در سوره بقره به مراحل قبل از پیدایش حضرت آدم علیه السلام تا پس از خروج از بهشت آغازین به طور گذرا اشاره می‌شود و آنچه بیشتر برجسته شده است، گفت‌وگوی خداوند با فرشتگان درباره آفرینش آدم و تعلیم اسماء به حضرت آدم علیه السلام است</w:t>
      </w:r>
      <w:r>
        <w:rPr>
          <w:rFonts w:eastAsia="IRNazanin" w:cs="IRNazanin"/>
          <w:color w:val="111111"/>
          <w:sz w:val="28"/>
          <w:szCs w:val="28"/>
          <w:rtl w:val="true"/>
          <w:lang w:bidi="fa-IR"/>
        </w:rPr>
        <w:t>.</w:t>
      </w:r>
    </w:p>
    <w:p>
      <w:pPr>
        <w:pStyle w:val="Heading3"/>
        <w:numPr>
          <w:ilvl w:val="2"/>
          <w:numId w:val="1"/>
        </w:numPr>
        <w:rPr/>
      </w:pPr>
      <w:bookmarkStart w:id="262" w:name="__RefHeading___Toc1311363_774463916"/>
      <w:bookmarkStart w:id="263" w:name="_Toc103"/>
      <w:bookmarkEnd w:id="262"/>
      <w:r>
        <w:rPr/>
        <w:t>2</w:t>
      </w:r>
      <w:r>
        <w:rPr>
          <w:rtl w:val="true"/>
        </w:rPr>
        <w:t xml:space="preserve">. </w:t>
      </w:r>
      <w:r>
        <w:rPr>
          <w:rtl w:val="true"/>
        </w:rPr>
        <w:t>تصویر قصّه آدم علیه السلام در سوره اعراف</w:t>
      </w:r>
      <w:bookmarkEnd w:id="2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با تصویر بخش دیگری از زندگانی حضرت آدم علیه السلام درباره</w:t>
      </w:r>
    </w:p>
    <w:p>
      <w:pPr>
        <w:pStyle w:val="BookText"/>
        <w:rPr/>
      </w:pPr>
      <w:r>
        <w:rPr>
          <w:rFonts w:ascii="IRNazanin" w:hAnsi="IRNazanin" w:eastAsia="IRNazanin"/>
          <w:color w:val="111111"/>
          <w:sz w:val="28"/>
          <w:sz w:val="28"/>
          <w:szCs w:val="28"/>
          <w:rtl w:val="true"/>
          <w:lang w:bidi="fa-IR"/>
        </w:rPr>
        <w:t>انگیزه نافرمانی شیطان در برابر دستور خداوند و چگونگی وسوسه او نسبت به انسان، به‌صورت آشکار و شفاف‌تر سخن به میان آمده است؛ چنان‌که در آیاتی از این سوره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آدَمُ اسْکُنْ أَنْتَ وَ زَوْجُکَ الْجَنَّةَ فَکُلا مِنْ حَیْثُ شِئْتُما وَ لا تَقْرَبا هذِهِ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w:t>
      </w:r>
      <w:r>
        <w:rPr>
          <w:rFonts w:eastAsia="Amiri" w:cs="Amiri" w:ascii="Amiri" w:hAnsi="Amiri"/>
          <w:color w:val="111111"/>
          <w:sz w:val="28"/>
          <w:szCs w:val="28"/>
          <w:lang w:bidi="ar-SA"/>
        </w:rPr>
        <w:t>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به تو فرمان دادم، چه چیز تو را مانع شد 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از افراد پست و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می‌شوند،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گمراه ساختی، من بر سر راه مستقیم تو در برابر آنها کمین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رو و از پشت سر و از طرف راست و از طرف چپ آنها به سراغشان می‌روم؛ و بیشتر آنها را شکرگزار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64" w:name="pg5099_39911"/>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ننگ و عار و خواری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که هرکس از آنها از تو پیروی کند، جهنم را از شما همگی پر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که خواستید،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درخت نزدیک نشوید، که 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آن دو را وسوسه کرد تا آنچه را از اندامشان پنهان بود، آشکار سازد؛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نهی نکرده، مگر به‌خاطر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خواهید شد یا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آنها سوگند یاد کرد که من برای شما از خیرخواهانم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آنها را با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آن درخت چشیدند، اندامشان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آشکار شد و شروع کردند به قرار دادن 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بر خود تا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آنها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آن درخت نهی نکردم و نگفتم که شیطان برای شما دشمن آشکاری است؟</w:t>
      </w:r>
      <w:r>
        <w:rPr>
          <w:rFonts w:eastAsia="IRNazanin" w:cs="IRNazanin"/>
          <w:color w:val="111111"/>
          <w:sz w:val="28"/>
          <w:szCs w:val="28"/>
          <w:rtl w:val="true"/>
          <w:lang w:bidi="fa-IR"/>
        </w:rPr>
        <w:t>!»</w:t>
      </w:r>
    </w:p>
    <w:p>
      <w:pPr>
        <w:pStyle w:val="Heading3"/>
        <w:numPr>
          <w:ilvl w:val="2"/>
          <w:numId w:val="1"/>
        </w:numPr>
        <w:rPr/>
      </w:pPr>
      <w:bookmarkStart w:id="265" w:name="__RefHeading___Toc1311365_774463916"/>
      <w:bookmarkStart w:id="266" w:name="_Toc104"/>
      <w:bookmarkEnd w:id="265"/>
      <w:r>
        <w:rPr/>
        <w:t>3</w:t>
      </w:r>
      <w:r>
        <w:rPr>
          <w:rtl w:val="true"/>
        </w:rPr>
        <w:t xml:space="preserve">. </w:t>
      </w:r>
      <w:r>
        <w:rPr>
          <w:rtl w:val="true"/>
        </w:rPr>
        <w:t>تصویر قصه آدم علیه السلام در سوره حجر</w:t>
      </w:r>
      <w:bookmarkEnd w:id="266"/>
    </w:p>
    <w:p>
      <w:pPr>
        <w:pStyle w:val="BookText"/>
        <w:rPr/>
      </w:pPr>
      <w:r>
        <w:rPr>
          <w:rFonts w:ascii="IRNazanin" w:hAnsi="IRNazanin" w:eastAsia="IRNazanin"/>
          <w:color w:val="111111"/>
          <w:sz w:val="28"/>
          <w:sz w:val="28"/>
          <w:szCs w:val="28"/>
          <w:rtl w:val="true"/>
          <w:lang w:bidi="fa-IR"/>
        </w:rPr>
        <w:t xml:space="preserve">در این سوره، در داستان حضرت آدم علیه السلام </w:t>
      </w:r>
      <w:r>
        <w:rPr>
          <w:rStyle w:val="FootnoteAnchor"/>
          <w:rtl w:val="true"/>
        </w:rPr>
        <w:footnoteReference w:id="68"/>
      </w:r>
      <w:r>
        <w:rPr>
          <w:rFonts w:ascii="IRNazanin" w:hAnsi="IRNazanin" w:eastAsia="IRNazanin"/>
          <w:color w:val="111111"/>
          <w:sz w:val="28"/>
          <w:sz w:val="28"/>
          <w:szCs w:val="28"/>
          <w:rtl w:val="true"/>
          <w:lang w:bidi="fa-IR"/>
        </w:rPr>
        <w:t>تفاوت میان ماده اولیه آفرینش انسان و آفرینش جن و شیطان برجسته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lang w:bidi="ar-SA"/>
        </w:rPr>
        <w:t>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 را از گل خشکیده‌ای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گل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را پیش از آن، از آتش گرم و سوزان خلق کردیم</w:t>
      </w:r>
      <w:r>
        <w:rPr>
          <w:rFonts w:eastAsia="IRNazanin" w:cs="IRNazanin"/>
          <w:color w:val="111111"/>
          <w:sz w:val="28"/>
          <w:szCs w:val="28"/>
          <w:rtl w:val="true"/>
          <w:lang w:bidi="fa-IR"/>
        </w:rPr>
        <w:t>.</w:t>
      </w:r>
      <w:bookmarkStart w:id="267" w:name="pg5099_39912"/>
    </w:p>
    <w:p>
      <w:pPr>
        <w:pStyle w:val="Heading3"/>
        <w:numPr>
          <w:ilvl w:val="2"/>
          <w:numId w:val="1"/>
        </w:numPr>
        <w:rPr/>
      </w:pPr>
      <w:bookmarkStart w:id="268" w:name="__RefHeading___Toc1311367_774463916"/>
      <w:bookmarkStart w:id="269" w:name="_Toc105"/>
      <w:bookmarkEnd w:id="267"/>
      <w:bookmarkEnd w:id="268"/>
      <w:r>
        <w:rPr/>
        <w:t>4</w:t>
      </w:r>
      <w:r>
        <w:rPr>
          <w:rtl w:val="true"/>
        </w:rPr>
        <w:t xml:space="preserve">. </w:t>
      </w:r>
      <w:r>
        <w:rPr>
          <w:rtl w:val="true"/>
        </w:rPr>
        <w:t>تصویر قصّه آدم علیه السلام در سوره اسراء</w:t>
      </w:r>
      <w:bookmarkEnd w:id="269"/>
    </w:p>
    <w:p>
      <w:pPr>
        <w:pStyle w:val="BookText"/>
        <w:rPr/>
      </w:pPr>
      <w:r>
        <w:rPr>
          <w:rFonts w:ascii="IRNazanin" w:hAnsi="IRNazanin" w:eastAsia="IRNazanin"/>
          <w:color w:val="111111"/>
          <w:sz w:val="28"/>
          <w:sz w:val="28"/>
          <w:szCs w:val="28"/>
          <w:rtl w:val="true"/>
          <w:lang w:bidi="fa-IR"/>
        </w:rPr>
        <w:t>در این سوره در ادامه داستان حضرت آدم علیه السلام به بیان راه‌های نفوذ شیطان برای گمراهی و فریب انسان پرداخته شده است؛ آنجا 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هرکدام از آنها را می‌توانی با صدایت تحریک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سواره و پیاده‌ات را بر آنها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ثروت و فرزندانشان شرکت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وعده‌ها سرگرم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جز فریب و دروغ وعده‌ای به آنها نمی‌دهد</w:t>
      </w:r>
      <w:r>
        <w:rPr>
          <w:rFonts w:eastAsia="IRNazanin" w:cs="IRNazanin"/>
          <w:color w:val="111111"/>
          <w:sz w:val="28"/>
          <w:szCs w:val="28"/>
          <w:rtl w:val="true"/>
          <w:lang w:bidi="fa-IR"/>
        </w:rPr>
        <w:t>.</w:t>
      </w:r>
    </w:p>
    <w:p>
      <w:pPr>
        <w:pStyle w:val="Heading3"/>
        <w:numPr>
          <w:ilvl w:val="2"/>
          <w:numId w:val="1"/>
        </w:numPr>
        <w:rPr/>
      </w:pPr>
      <w:bookmarkStart w:id="270" w:name="__RefHeading___Toc1311369_774463916"/>
      <w:bookmarkStart w:id="271" w:name="_Toc106"/>
      <w:bookmarkEnd w:id="270"/>
      <w:r>
        <w:rPr/>
        <w:t>5</w:t>
      </w:r>
      <w:r>
        <w:rPr>
          <w:rtl w:val="true"/>
        </w:rPr>
        <w:t xml:space="preserve">. </w:t>
      </w:r>
      <w:r>
        <w:rPr>
          <w:rtl w:val="true"/>
        </w:rPr>
        <w:t>تصویر قصّه آدم علیه السلام در سوره کهف</w:t>
      </w:r>
      <w:bookmarkEnd w:id="271"/>
    </w:p>
    <w:p>
      <w:pPr>
        <w:pStyle w:val="BookText"/>
        <w:rPr/>
      </w:pPr>
      <w:r>
        <w:rPr>
          <w:rFonts w:ascii="IRNazanin" w:hAnsi="IRNazanin" w:eastAsia="IRNazanin"/>
          <w:color w:val="111111"/>
          <w:sz w:val="28"/>
          <w:sz w:val="28"/>
          <w:szCs w:val="28"/>
          <w:rtl w:val="true"/>
          <w:lang w:bidi="fa-IR"/>
        </w:rPr>
        <w:t>در این سوره در دنباله داستان زندگی حضرت آدم علیه السلام از وجود فرزندانی برای شیطان خبر داده و نسبت به دشمنی آنان با آدمیان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lang w:bidi="ar-SA"/>
        </w:rPr>
        <w:t>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آرید زمانی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همگی سجده کردند، جز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پروردگارش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به جای من اولیای خود انتخاب می‌کنید، درحالی‌که آنها دشمن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 از شیطان و فرزندانش به جای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جایگزین بدی است برای ستمکاران</w:t>
      </w:r>
      <w:r>
        <w:rPr>
          <w:rFonts w:eastAsia="IRNazanin" w:cs="IRNazanin"/>
          <w:color w:val="111111"/>
          <w:sz w:val="28"/>
          <w:szCs w:val="28"/>
          <w:rtl w:val="true"/>
          <w:lang w:bidi="fa-IR"/>
        </w:rPr>
        <w:t>!</w:t>
      </w:r>
      <w:bookmarkStart w:id="272" w:name="pg5099_39913"/>
    </w:p>
    <w:p>
      <w:pPr>
        <w:pStyle w:val="Heading3"/>
        <w:numPr>
          <w:ilvl w:val="2"/>
          <w:numId w:val="1"/>
        </w:numPr>
        <w:rPr/>
      </w:pPr>
      <w:bookmarkStart w:id="273" w:name="__RefHeading___Toc1311371_774463916"/>
      <w:bookmarkStart w:id="274" w:name="_Toc107"/>
      <w:bookmarkEnd w:id="272"/>
      <w:bookmarkEnd w:id="273"/>
      <w:r>
        <w:rPr/>
        <w:t>6</w:t>
      </w:r>
      <w:r>
        <w:rPr>
          <w:rtl w:val="true"/>
        </w:rPr>
        <w:t xml:space="preserve">. </w:t>
      </w:r>
      <w:r>
        <w:rPr>
          <w:rtl w:val="true"/>
        </w:rPr>
        <w:t>تصویر قصّه آدم علیه السلام در سوره طه</w:t>
      </w:r>
      <w:bookmarkEnd w:id="274"/>
    </w:p>
    <w:p>
      <w:pPr>
        <w:pStyle w:val="BookText"/>
        <w:rPr/>
      </w:pPr>
      <w:r>
        <w:rPr>
          <w:rFonts w:ascii="IRNazanin" w:hAnsi="IRNazanin" w:eastAsia="IRNazanin"/>
          <w:color w:val="111111"/>
          <w:sz w:val="28"/>
          <w:sz w:val="28"/>
          <w:szCs w:val="28"/>
          <w:rtl w:val="true"/>
          <w:lang w:bidi="fa-IR"/>
        </w:rPr>
        <w:t xml:space="preserve">در این سوره </w:t>
      </w:r>
      <w:r>
        <w:rPr>
          <w:rStyle w:val="FootnoteAnchor"/>
          <w:rtl w:val="true"/>
        </w:rPr>
        <w:footnoteReference w:id="69"/>
      </w:r>
      <w:r>
        <w:rPr>
          <w:rFonts w:ascii="IRNazanin" w:hAnsi="IRNazanin" w:eastAsia="IRNazanin"/>
          <w:color w:val="111111"/>
          <w:sz w:val="28"/>
          <w:sz w:val="28"/>
          <w:szCs w:val="28"/>
          <w:rtl w:val="true"/>
          <w:lang w:bidi="fa-IR"/>
        </w:rPr>
        <w:t>ویژگی‌های بهشت آغازین، منزل نخستین حضرت آدم علیه السلام بیان شده است؛ چنان‌که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یا آدَمُ إِنَّ هذا عَدُوٌّ لَکَ وَ لِزَوْجِکَ فَلا یُخْرِجَنَّکُما مِنَ الْجَنَّةِ 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أَلاّ تَجُوعَ فِیها وَ لا تَعْری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از بهشت بیرون کند، که به زحمت و رنج خواهی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در بهشت 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است که در آن گرسنه و برهنه نخواهی شد و در آن تشنه نمی‌شوی و حرارت آفتاب آزارت نمی‌دهد</w:t>
      </w:r>
      <w:r>
        <w:rPr>
          <w:rFonts w:eastAsia="IRNazanin" w:cs="IRNazanin"/>
          <w:color w:val="111111"/>
          <w:sz w:val="28"/>
          <w:szCs w:val="28"/>
          <w:rtl w:val="true"/>
          <w:lang w:bidi="fa-IR"/>
        </w:rPr>
        <w:t>!»</w:t>
      </w:r>
    </w:p>
    <w:p>
      <w:pPr>
        <w:pStyle w:val="Heading3"/>
        <w:numPr>
          <w:ilvl w:val="2"/>
          <w:numId w:val="1"/>
        </w:numPr>
        <w:rPr/>
      </w:pPr>
      <w:bookmarkStart w:id="275" w:name="__RefHeading___Toc1311373_774463916"/>
      <w:bookmarkStart w:id="276" w:name="_Toc108"/>
      <w:bookmarkEnd w:id="275"/>
      <w:r>
        <w:rPr/>
        <w:t>7</w:t>
      </w:r>
      <w:r>
        <w:rPr>
          <w:rtl w:val="true"/>
        </w:rPr>
        <w:t xml:space="preserve">. </w:t>
      </w:r>
      <w:r>
        <w:rPr>
          <w:rtl w:val="true"/>
        </w:rPr>
        <w:t>تصویر قصّه آدم علیه السلام در سوره ص</w:t>
      </w:r>
      <w:bookmarkEnd w:id="276"/>
    </w:p>
    <w:p>
      <w:pPr>
        <w:pStyle w:val="BookText"/>
        <w:rPr/>
      </w:pPr>
      <w:r>
        <w:rPr>
          <w:rFonts w:ascii="IRNazanin" w:hAnsi="IRNazanin" w:eastAsia="IRNazanin"/>
          <w:color w:val="111111"/>
          <w:sz w:val="28"/>
          <w:sz w:val="28"/>
          <w:szCs w:val="28"/>
          <w:rtl w:val="true"/>
          <w:lang w:bidi="fa-IR"/>
        </w:rPr>
        <w:t>در این سوره به داستان حضرت آدم از زاویه‌ای دیگر توجه شده است که در آن به فرزندان آدم نسبت به تداوم وسوسه‌های شیطان و عاقبت تلخ آن هشدار می‌دهد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w:t>
      </w:r>
      <w:bookmarkStart w:id="277" w:name="pg5099_39914"/>
    </w:p>
    <w:p>
      <w:pPr>
        <w:pStyle w:val="BookText"/>
        <w:rPr/>
      </w:pPr>
      <w:bookmarkEnd w:id="277"/>
      <w:r>
        <w:rPr>
          <w:rFonts w:ascii="Amiri" w:hAnsi="Amiri" w:eastAsia="Amiri" w:cs="Amiri"/>
          <w:color w:val="111111"/>
          <w:sz w:val="28"/>
          <w:sz w:val="28"/>
          <w:szCs w:val="28"/>
          <w:rtl w:val="true"/>
          <w:lang w:bidi="ar-SA"/>
        </w:rPr>
        <w:t xml:space="preserve">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خبری بزرگ است که شما از آن روی‌گردانید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آفرینش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می‌کردند،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 من وحی می‌شود، این است که من انذارکننده آشکاری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خاطر بیاور 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از روح خود در آن دمیدم، برای او به سجده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همه فرشتگان سجده کردند، جز ابلیس که تکبر ورزید 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شد که بر مخلوقی که با قدرت خود او را آفریدم،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یا از برترین‌ها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اینکه فرمان سجود به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درگاه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لعنت من بر تو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انسان‌ها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داده‌شدگانی، ولی تا روز و 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عزتت سوگند، همه آنان را گمراه خواهم کرد، مگر بندگان خالص تو، از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سوگند، و حق می‌گویم، که جهنم را از تو و هرکدام از آنان که از تو پیروی کند، پر خواهم کرد</w:t>
      </w:r>
      <w:r>
        <w:rPr>
          <w:rFonts w:eastAsia="IRNazanin" w:cs="IRNazanin"/>
          <w:color w:val="111111"/>
          <w:sz w:val="28"/>
          <w:szCs w:val="28"/>
          <w:rtl w:val="true"/>
          <w:lang w:bidi="fa-IR"/>
        </w:rPr>
        <w:t>!»</w:t>
      </w:r>
    </w:p>
    <w:p>
      <w:pPr>
        <w:pStyle w:val="Heading3"/>
        <w:numPr>
          <w:ilvl w:val="2"/>
          <w:numId w:val="1"/>
        </w:numPr>
        <w:rPr/>
      </w:pPr>
      <w:bookmarkStart w:id="278" w:name="__RefHeading___Toc1311375_774463916"/>
      <w:bookmarkStart w:id="279" w:name="_Toc109"/>
      <w:bookmarkEnd w:id="278"/>
      <w:r>
        <w:rPr>
          <w:rtl w:val="true"/>
        </w:rPr>
        <w:t>نگرش مجموعه ای به هفت تصویر</w:t>
      </w:r>
      <w:bookmarkEnd w:id="2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شد، در هر تصویر، زاویه‌ای از قصه آدم علیه السلام به نمایش درآمده است؛ اما همگی در امتداد یکدیگر تصویر جامع و گسترده‌ای از زندگی</w:t>
      </w:r>
    </w:p>
    <w:p>
      <w:pPr>
        <w:pStyle w:val="BookText"/>
        <w:rPr/>
      </w:pPr>
      <w:r>
        <w:rPr>
          <w:rFonts w:ascii="IRNazanin" w:hAnsi="IRNazanin" w:eastAsia="IRNazanin"/>
          <w:color w:val="111111"/>
          <w:sz w:val="28"/>
          <w:sz w:val="28"/>
          <w:szCs w:val="28"/>
          <w:rtl w:val="true"/>
          <w:lang w:bidi="fa-IR"/>
        </w:rPr>
        <w:t>آدم علیه السلام را به نمایش گذاشته اند که مجموعه حوادث داستان را به ترتیب زیر به دست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آفریده‌ای نو به نام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ماده اولیه پیدایش این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سوره‌های حجر و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خداوند از فرشتگان برای سجده بر این آفریده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روگردانی ابلیس از سجده بر آدم و دلیل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راندن ابلیس از بهشت و اعلان تلاش ابلیس برای گمراه سازی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خداوند به آدم نسبت به حیله‌های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سوره‌های بقره، اعراف و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آدم و حوا از نزدیک شدن به درختی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سوره‌های بقره و 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گرفتاری آدم و حوّا در دام حیله ابلیس و خوردن از میوه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سوره‌های اعراف و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خداوند به آدم و پشیمانی وی و پذیرش توبه‌اش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سوره‌های بقره، اعراف و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شدن آدم و حوّا از بهشت و هبوط آنان به زمین تا هنگام فرارسیدن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سوره‌های بقره، اعراف و طه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مقطع مهم که تشکیل‌دهنده قصه آدم علیه السلام هستند، بر اساس حقیقت و به‌دوراز خرافات و پندارهای موهوم، در قرآن مجید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تصویر از این داستان، پیامی تازه در ارتباط با هدف قصّه برای مخاطبان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چگونگی خلقت آدم علیه السلام و اینکه خداوند او را خلیفه خود بر روی زمین قرار داده، 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تمرّد ابلیس از فرمان خدا مبنی بر سجده بر آدم و دلیل او نیز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وسوسه آدم و حوا از سوی ابلیس و خوردن آنان از میوه ممنوع و رانده شدن از بهشت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فرازهایی از داستان حضرت آدم علیه السلام در سوره بقره بیان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ابلیس برای خودداری از سجده بر آدم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فراز از زندگی حضرت آدم علیه السلام در سوره اعراف توضیح داده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بهشت حضرت آدم علیه السلام چگونه توصیف شده است؟</w:t>
      </w:r>
      <w:bookmarkStart w:id="280" w:name="pg5099_39917"/>
    </w:p>
    <w:p>
      <w:pPr>
        <w:pStyle w:val="Heading2"/>
        <w:numPr>
          <w:ilvl w:val="1"/>
          <w:numId w:val="1"/>
        </w:numPr>
        <w:rPr/>
      </w:pPr>
      <w:bookmarkStart w:id="281" w:name="__RefHeading___Toc1311377_774463916"/>
      <w:bookmarkStart w:id="282" w:name="_Toc110"/>
      <w:bookmarkEnd w:id="280"/>
      <w:bookmarkEnd w:id="281"/>
      <w:r>
        <w:rPr/>
        <w:t>16</w:t>
      </w:r>
      <w:r>
        <w:rPr>
          <w:rtl w:val="true"/>
        </w:rPr>
        <w:t xml:space="preserve">- </w:t>
      </w:r>
      <w:r>
        <w:rPr>
          <w:rtl w:val="true"/>
        </w:rPr>
        <w:t xml:space="preserve">داستان حضرت آدم علیه السلام </w:t>
      </w:r>
      <w:r>
        <w:rPr>
          <w:rtl w:val="true"/>
        </w:rPr>
        <w:t>(</w:t>
      </w:r>
      <w:r>
        <w:rPr/>
        <w:t>2</w:t>
      </w:r>
      <w:r>
        <w:rPr>
          <w:rtl w:val="true"/>
        </w:rPr>
        <w:t>)</w:t>
      </w:r>
      <w:bookmarkEnd w:id="282"/>
    </w:p>
    <w:p>
      <w:pPr>
        <w:pStyle w:val="Heading3"/>
        <w:numPr>
          <w:ilvl w:val="2"/>
          <w:numId w:val="1"/>
        </w:numPr>
        <w:rPr/>
      </w:pPr>
      <w:bookmarkStart w:id="283" w:name="__RefHeading___Toc1311379_774463916"/>
      <w:bookmarkStart w:id="284" w:name="_Toc111"/>
      <w:bookmarkEnd w:id="283"/>
      <w:r>
        <w:rPr>
          <w:rtl w:val="true"/>
        </w:rPr>
        <w:t>اشاره</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چگونه آفریده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بهشت آدم علیه السلام همان بهشت موعود است؟</w:t>
      </w:r>
    </w:p>
    <w:p>
      <w:pPr>
        <w:pStyle w:val="BookText"/>
        <w:rPr/>
      </w:pPr>
      <w:r>
        <w:rPr>
          <w:rFonts w:ascii="IRNazanin" w:hAnsi="IRNazanin" w:eastAsia="IRNazanin"/>
          <w:color w:val="111111"/>
          <w:sz w:val="28"/>
          <w:sz w:val="28"/>
          <w:szCs w:val="28"/>
          <w:rtl w:val="true"/>
          <w:lang w:bidi="fa-IR"/>
        </w:rPr>
        <w:t>پس از آشنایی گذرا با مراحل زندگی حضرت آدم علیه السلام و حوادث آن دوران، سزاوار است به نگاه خردمندانه قرآن در قصه آدم علیه السلام بیشتر دقت شود تا علاوه بر پاسخ‌یابی منطقی نسبت به برخی سؤالات، توانایی رد شبهات مطرح شده از سوی مستشرقان و بدخواهان اسلام و قرآن را به دست آوریم</w:t>
      </w:r>
      <w:r>
        <w:rPr>
          <w:rFonts w:eastAsia="IRNazanin" w:cs="IRNazanin"/>
          <w:color w:val="111111"/>
          <w:sz w:val="28"/>
          <w:szCs w:val="28"/>
          <w:rtl w:val="true"/>
          <w:lang w:bidi="fa-IR"/>
        </w:rPr>
        <w:t>.</w:t>
      </w:r>
    </w:p>
    <w:p>
      <w:pPr>
        <w:pStyle w:val="Heading3"/>
        <w:numPr>
          <w:ilvl w:val="2"/>
          <w:numId w:val="1"/>
        </w:numPr>
        <w:rPr/>
      </w:pPr>
      <w:bookmarkStart w:id="285" w:name="__RefHeading___Toc1311381_774463916"/>
      <w:bookmarkStart w:id="286" w:name="_Toc112"/>
      <w:bookmarkEnd w:id="285"/>
      <w:r>
        <w:rPr>
          <w:rtl w:val="true"/>
        </w:rPr>
        <w:t>آفرینش آدم از نگاه قرآن</w:t>
      </w:r>
      <w:bookmarkEnd w:id="286"/>
    </w:p>
    <w:p>
      <w:pPr>
        <w:pStyle w:val="BookText"/>
        <w:rPr/>
      </w:pPr>
      <w:r>
        <w:rPr>
          <w:rFonts w:ascii="IRNazanin" w:hAnsi="IRNazanin" w:eastAsia="IRNazanin"/>
          <w:color w:val="111111"/>
          <w:sz w:val="28"/>
          <w:sz w:val="28"/>
          <w:szCs w:val="28"/>
          <w:rtl w:val="true"/>
          <w:lang w:bidi="fa-IR"/>
        </w:rPr>
        <w:t xml:space="preserve">در نگاه قرآن، حضرت آدم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گِلی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سیاه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حیات آدم و سیر تکاملی او شکل گرفته و همسرش حوا نیز از نوع او آفریده شده است؛ چنان که خداوند متعال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همه 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کرد؛ و از آن دو، مردان و زنان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دیگر آیات قرآن مجید به‌خوبی آشکار می‌شود که زن و مرد در جنس و نوع همسان بوده و از یک حقیقتند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0"/>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از نشانه‌های او اینکه همسرانی از جنس خودتان برای شما آفرید تا در کنار آنان آرامش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بیانگر یکسانی سرشت و آفرینش آدم و حوا و کرامت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خوب است آنچه را که در برخی روایات جعلی و عهدین درباره این موضوع آمده است، مرور کنیم تا منشأ برخی شبهات و سؤالات در این خصوص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می‌خوانیم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خداوند از خاک زمین، آدم را سرشت؛ سپس در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روح حیات دمیده، به او جان بخشید، موجود زنده‌ای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آدم را به خواب عمیق فرو برد و یکی از دنده‌هایش را برداشت و جای آن را با گوشت پُر کرد و از آن دنده زنی سرشت و او را پیش آدم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استخوانی از استخوان‌هایم و گوشتی از گوشتم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از انسان گرفته شد</w:t>
      </w:r>
      <w:r>
        <w:rPr>
          <w:rFonts w:eastAsia="IRNazanin" w:cs="IRNazanin"/>
          <w:color w:val="111111"/>
          <w:sz w:val="28"/>
          <w:szCs w:val="28"/>
          <w:rtl w:val="true"/>
          <w:lang w:bidi="fa-IR"/>
        </w:rPr>
        <w:t>.»</w:t>
      </w:r>
      <w:bookmarkStart w:id="287" w:name="pg5099_39919"/>
    </w:p>
    <w:p>
      <w:pPr>
        <w:pStyle w:val="Heading3"/>
        <w:numPr>
          <w:ilvl w:val="2"/>
          <w:numId w:val="1"/>
        </w:numPr>
        <w:rPr/>
      </w:pPr>
      <w:bookmarkStart w:id="288" w:name="__RefHeading___Toc1311383_774463916"/>
      <w:bookmarkStart w:id="289" w:name="_Toc113"/>
      <w:bookmarkEnd w:id="287"/>
      <w:bookmarkEnd w:id="288"/>
      <w:r>
        <w:rPr>
          <w:rtl w:val="true"/>
        </w:rPr>
        <w:t>تفاوت بهشت آدم علیه السلام با بهشت موعود</w:t>
      </w:r>
      <w:bookmarkEnd w:id="289"/>
    </w:p>
    <w:p>
      <w:pPr>
        <w:pStyle w:val="BookText"/>
        <w:rPr/>
      </w:pPr>
      <w:r>
        <w:rPr>
          <w:rFonts w:ascii="IRNazanin" w:hAnsi="IRNazanin" w:eastAsia="IRNazanin"/>
          <w:color w:val="111111"/>
          <w:sz w:val="28"/>
          <w:sz w:val="28"/>
          <w:szCs w:val="28"/>
          <w:rtl w:val="true"/>
          <w:lang w:bidi="fa-IR"/>
        </w:rPr>
        <w:t xml:space="preserve">در قرآن مجید آمده است که حضرت آدم علیه السلام و همسر او در آغاز آفرینش، در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سرسبز و پوشیده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یافتند؛ چنان‌که در سوره بقره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یا آدَمُ اسْکُنْ أَنْتَ وَ زَوْجُکَ الْجَنَّةَ وَ کُلا مِنْها رَغَداً حَیْثُ شِئْتُما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سکونت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هر جا می‌خواهید، گوارا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معتقدند این جنّت غیر از بهشت موعود در قیامت است؛ </w:t>
      </w:r>
      <w:r>
        <w:rPr>
          <w:rStyle w:val="FootnoteAnchor"/>
          <w:rtl w:val="true"/>
        </w:rPr>
        <w:footnoteReference w:id="71"/>
      </w:r>
      <w:r>
        <w:rPr>
          <w:rFonts w:ascii="IRNazanin" w:hAnsi="IRNazanin" w:eastAsia="IRNazanin"/>
          <w:color w:val="111111"/>
          <w:sz w:val="28"/>
          <w:sz w:val="28"/>
          <w:szCs w:val="28"/>
          <w:rtl w:val="true"/>
          <w:lang w:bidi="fa-IR"/>
        </w:rPr>
        <w:t>زیرا اولاً بهشت موعود، جایگاه جاودانی است که نصیب هرکس شود، از آن اخراج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آنها را در باغ‌هایی از بهشت وارد می‌کنیم که نهرها از زیر درختانش جاری است،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حق خداوند است و کیست که در گفتار و وعده‌هایش از خدا صادق‌تر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بهشت موعود تنها جایگاه تقواپیشگان و پاکان است و راهی برای ورود شیطان نافرمان و خطاپیشه و وسوسه‌گر ندارد، بلکه شیطان و پیروان او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lang w:bidi="ar-SA"/>
        </w:rPr>
        <w:t>4</w:t>
      </w:r>
      <w:bookmarkStart w:id="290" w:name="pg5099_39920"/>
    </w:p>
    <w:p>
      <w:pPr>
        <w:pStyle w:val="BookText"/>
        <w:rPr/>
      </w:pPr>
      <w:bookmarkEnd w:id="290"/>
      <w:r>
        <w:rPr>
          <w:rFonts w:ascii="IRNazanin" w:hAnsi="IRNazanin" w:eastAsia="IRNazanin"/>
          <w:color w:val="111111"/>
          <w:sz w:val="28"/>
          <w:sz w:val="28"/>
          <w:szCs w:val="28"/>
          <w:rtl w:val="true"/>
          <w:lang w:bidi="fa-IR"/>
        </w:rPr>
        <w:t>که جهنم را از تو و هرکدام از آنان که از تو پیروی کند، پر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در فرهنگ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بهشت موعود نیست، بلکه به باغ سرسبز و پوشیده از درخت نیز گفته می‌شود، اگرچه در همین دنیا باشد؛ چنان‌که در سوره بقره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جَنَّةٍ بِرَبْوَةٍ أَصابَها وابِلٌ فَآتَتْ أُکُلَها ضِعْفَیْنِ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همچون باغی است که در نقطه بلندی باشد و باران‌های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آزاد و نور آفتاب به حد کافی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خود را دوچندان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دانست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فرود از آسمان دلالت نمی‌کند؛ چنان‌که درباره بنی‌اسرائیل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مِصْراً فَإِنَّ لَکُمْ ما سَأَلْتُمْ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شهری فرود آیید؛ زیرا هر چه خواستید، در آنجا برای شما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به‌خوبی روشن می‌شود که بهشت آغازین با بهشت موعود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بهشت آغازین نیز دارای ویژگی‌های ممتازی بوده است؛ به‌گونه‌ای که هیچ‌گونه رنج و مشقتی در آن نبوده و از زشتی و پلیدی و مرگ و نیستی نیز به‌دور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اگر حضرت آدم علیه السلام و همسر او از شجره ممنوعه نمی‌خوردند؛ همچنان در آسایش باقی می‌ماندند</w:t>
      </w:r>
      <w:r>
        <w:rPr>
          <w:rFonts w:eastAsia="IRNazanin" w:cs="IRNazanin"/>
          <w:color w:val="111111"/>
          <w:sz w:val="28"/>
          <w:szCs w:val="28"/>
          <w:rtl w:val="true"/>
          <w:lang w:bidi="fa-IR"/>
        </w:rPr>
        <w:t>.</w:t>
      </w:r>
    </w:p>
    <w:p>
      <w:pPr>
        <w:pStyle w:val="Heading3"/>
        <w:numPr>
          <w:ilvl w:val="2"/>
          <w:numId w:val="1"/>
        </w:numPr>
        <w:rPr/>
      </w:pPr>
      <w:bookmarkStart w:id="291" w:name="__RefHeading___Toc1311385_774463916"/>
      <w:bookmarkStart w:id="292" w:name="_Toc114"/>
      <w:bookmarkEnd w:id="291"/>
      <w:r>
        <w:rPr>
          <w:rtl w:val="true"/>
        </w:rPr>
        <w:t>شجره ممنوعه</w:t>
      </w:r>
      <w:bookmarkEnd w:id="29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حضرت آدم علیه السلام و همسر او از نزدیک شدن</w:t>
      </w:r>
    </w:p>
    <w:p>
      <w:pPr>
        <w:pStyle w:val="BookText"/>
        <w:rPr/>
      </w:pPr>
      <w:r>
        <w:rPr>
          <w:rFonts w:ascii="IRNazanin" w:hAnsi="IRNazanin" w:eastAsia="IRNazanin"/>
          <w:color w:val="111111"/>
          <w:sz w:val="28"/>
          <w:sz w:val="28"/>
          <w:szCs w:val="28"/>
          <w:rtl w:val="true"/>
          <w:lang w:bidi="fa-IR"/>
        </w:rPr>
        <w:t>به آن و خوردن میوه‌اش منع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برای آدم علیه السلام و همسر او به طور کامل معیّن بوده است؛ زیرا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است؛ چنان‌که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ولی شیطان او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به درخت زندگی جاوید و ملکی بی‌زوال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کوشیده‌اند نوع و اوصاف این درخت را تعیین کنند؛ ازاین‌رو آن را خوشه گندم، درخت انگور، درخت انجیر، درخت کافور، درخت دانش و درخت جاودانگی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 قرآن نوع آن را معلوم نمی‌کند، با آنکه برای آدم و همسر او معین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به‌خوبی می‌توان فهمید که نوع آن هیچ نقشی در پیام قصّه ندارد و ویژگی خاصی آن را از درختان دیگر ممتاز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نشان می‌دهد که نهی آدم از نزدیک شدن به این درخت صرفاً برای آزمودن او در برابر فریب‌های ابلیس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پیش‌ازاین، از آدم پیمان گرفته بودیم، اما او فراموش کرد و عزم استواری برای او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عهد و پیمان در قصه آدم علیه السلام همان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درخت نزدیک نشوید</w:t>
      </w:r>
      <w:bookmarkStart w:id="293" w:name="pg5099_39922"/>
    </w:p>
    <w:p>
      <w:pPr>
        <w:pStyle w:val="Heading3"/>
        <w:numPr>
          <w:ilvl w:val="2"/>
          <w:numId w:val="1"/>
        </w:numPr>
        <w:rPr/>
      </w:pPr>
      <w:bookmarkStart w:id="294" w:name="__RefHeading___Toc1311387_774463916"/>
      <w:bookmarkStart w:id="295" w:name="_Toc115"/>
      <w:bookmarkEnd w:id="293"/>
      <w:bookmarkEnd w:id="294"/>
      <w:r>
        <w:rPr>
          <w:rtl w:val="true"/>
        </w:rPr>
        <w:t>پیام قصّه آدم علیه السلام</w:t>
      </w:r>
      <w:bookmarkEnd w:id="295"/>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آدم علیه السلام نمادی از زندگی بنی‌آدم است و داستان نوع انسان‌ها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آنکه در بهترین قوام و استواری خلق گردیده و در نعمت‌های بی‌شمار غرق شده است و کامل‌ترین استعدادها و توانمندی‌های علمی را در اختیار دارد و خداوند برای تداوم آسایش و سعادتش او را از برخی کارها منع کرده و درباره پیامدهای زشت پیروی از شیطان به او هشدار داده است، ولی به آنچه شیطان برای او زینت می‌دهد، دل می‌بندد و مقام پروردگارش را فراموش می‌کند، رفته‌رفته زشتی‌های سراب دنیا برای او آشکار می‌شود و آثار سوء شقاوت و رنج و سختی یکی پس از دیگری به او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کسانی از این هبوط شقاوت‌بار رها می‌گردند که به بارگاه قرب و رضوان خداوند راه یافته باشند و اگر غفلت و خطایی </w:t>
      </w:r>
      <w:r>
        <w:rPr>
          <w:rStyle w:val="FootnoteAnchor"/>
          <w:rtl w:val="true"/>
        </w:rPr>
        <w:footnoteReference w:id="74"/>
      </w:r>
      <w:r>
        <w:rPr>
          <w:rFonts w:ascii="IRNazanin" w:hAnsi="IRNazanin" w:eastAsia="IRNazanin"/>
          <w:color w:val="111111"/>
          <w:sz w:val="28"/>
          <w:sz w:val="28"/>
          <w:szCs w:val="28"/>
          <w:rtl w:val="true"/>
          <w:lang w:bidi="fa-IR"/>
        </w:rPr>
        <w:t xml:space="preserve">سرزده باشد، از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وادی رحمت پرودگار شوند؛ چنان‌که درباره حضرت آدم علیه السلام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آدم از پروردگارش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چرا که خداوند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بیان قرآن کریم، خداوند آدم علیه السلام را از گل آفرید و همسرش را هم از نفس و نوع خلق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اولیه آدم و حوا بهشت بوده است، اما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غیر از بهشت موعود است؛ زیرا اقامت در بهشت موعود جاودانه است و امکان هبوط و اخراج از آن در میان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آزمودن آدم علیه السلام در برابر فریب‌کاری ابلیس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علیه السلام و و حوا چگونه آفریده شده‌اند؟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بهشت آدم علیه السلام با بهشت موعود فرق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آدم علیه السلام و حوا از بهشت خود رانده شدند؟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درس پانزدهم و شانزدهم حکایت آدم علیه السلام را به‌اختصار بیان کنید</w:t>
      </w:r>
      <w:r>
        <w:rPr>
          <w:rFonts w:eastAsia="IRNazanin" w:cs="IRNazanin"/>
          <w:color w:val="111111"/>
          <w:sz w:val="28"/>
          <w:szCs w:val="28"/>
          <w:rtl w:val="true"/>
          <w:lang w:bidi="fa-IR"/>
        </w:rPr>
        <w:t>.</w:t>
      </w:r>
      <w:bookmarkStart w:id="296" w:name="pg5099_39925"/>
    </w:p>
    <w:p>
      <w:pPr>
        <w:pStyle w:val="Heading2"/>
        <w:numPr>
          <w:ilvl w:val="1"/>
          <w:numId w:val="1"/>
        </w:numPr>
        <w:rPr/>
      </w:pPr>
      <w:bookmarkStart w:id="297" w:name="__RefHeading___Toc1311389_774463916"/>
      <w:bookmarkStart w:id="298" w:name="_Toc116"/>
      <w:bookmarkEnd w:id="296"/>
      <w:bookmarkEnd w:id="297"/>
      <w:r>
        <w:rPr/>
        <w:t>17</w:t>
      </w:r>
      <w:r>
        <w:rPr>
          <w:rtl w:val="true"/>
        </w:rPr>
        <w:t xml:space="preserve">- </w:t>
      </w:r>
      <w:r>
        <w:rPr>
          <w:rtl w:val="true"/>
        </w:rPr>
        <w:t xml:space="preserve">داستان حضرت نوح علیه السلام </w:t>
      </w:r>
      <w:r>
        <w:rPr>
          <w:rtl w:val="true"/>
        </w:rPr>
        <w:t>(</w:t>
      </w:r>
      <w:r>
        <w:rPr/>
        <w:t>1</w:t>
      </w:r>
      <w:r>
        <w:rPr>
          <w:rtl w:val="true"/>
        </w:rPr>
        <w:t>)</w:t>
      </w:r>
      <w:bookmarkEnd w:id="298"/>
    </w:p>
    <w:p>
      <w:pPr>
        <w:pStyle w:val="Heading3"/>
        <w:numPr>
          <w:ilvl w:val="2"/>
          <w:numId w:val="1"/>
        </w:numPr>
        <w:rPr/>
      </w:pPr>
      <w:bookmarkStart w:id="299" w:name="__RefHeading___Toc1311391_774463916"/>
      <w:bookmarkStart w:id="300" w:name="_Toc117"/>
      <w:bookmarkEnd w:id="299"/>
      <w:r>
        <w:rPr>
          <w:rtl w:val="true"/>
        </w:rPr>
        <w:t>اشاره</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حضرت نوح علیه السلام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نوح علیه السلام چه ویژگی هایی داشت؟</w:t>
      </w:r>
    </w:p>
    <w:p>
      <w:pPr>
        <w:pStyle w:val="Heading3"/>
        <w:numPr>
          <w:ilvl w:val="2"/>
          <w:numId w:val="1"/>
        </w:numPr>
        <w:rPr/>
      </w:pPr>
      <w:bookmarkStart w:id="301" w:name="__RefHeading___Toc1311393_774463916"/>
      <w:bookmarkStart w:id="302" w:name="_Toc118"/>
      <w:bookmarkEnd w:id="301"/>
      <w:r>
        <w:rPr>
          <w:rtl w:val="true"/>
        </w:rPr>
        <w:t>ویژگی های حضرت نوح علیه السلام</w:t>
      </w:r>
      <w:bookmarkEnd w:id="302"/>
    </w:p>
    <w:p>
      <w:pPr>
        <w:pStyle w:val="Heading4"/>
        <w:numPr>
          <w:ilvl w:val="3"/>
          <w:numId w:val="1"/>
        </w:numPr>
        <w:rPr/>
      </w:pPr>
      <w:bookmarkStart w:id="303" w:name="__RefHeading___Toc1311395_774463916"/>
      <w:bookmarkStart w:id="304" w:name="_Toc119"/>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در قرآن مجید چهل و سه بار از حضرت نوح علیه 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آن حضرت در سوره‌هایی مانند اعراف، مؤمنون، شعراء، صافات و قمر به‌اجمال و در سوره‌های هود و نوح به‌تفصیل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حضرت نوح علیه السلام در میان پیامبران سلف درخشندگی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درخشندگی مرهون ویژگی‌های ممتازی است که در اینجا به برخی از آنها اشاره می‌شود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305" w:name="__RefHeading___Toc1311397_774463916"/>
      <w:bookmarkStart w:id="306" w:name="_Toc120"/>
      <w:bookmarkEnd w:id="305"/>
      <w:r>
        <w:rPr/>
        <w:t>1</w:t>
      </w:r>
      <w:r>
        <w:rPr>
          <w:rtl w:val="true"/>
        </w:rPr>
        <w:t xml:space="preserve">. </w:t>
      </w:r>
      <w:r>
        <w:rPr>
          <w:rtl w:val="true"/>
        </w:rPr>
        <w:t xml:space="preserve">اولین پیامبر </w:t>
      </w:r>
      <w:r>
        <w:rPr>
          <w:rtl w:val="true"/>
        </w:rPr>
        <w:t>«</w:t>
      </w:r>
      <w:r>
        <w:rPr>
          <w:rtl w:val="true"/>
        </w:rPr>
        <w:t>اولوالعزم</w:t>
      </w:r>
      <w:r>
        <w:rPr>
          <w:rtl w:val="true"/>
        </w:rPr>
        <w:t>»</w:t>
      </w:r>
      <w:bookmarkEnd w:id="3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علیه السلام به‌عنوان سرسلسله پیامبران، بعد از آدم علیه السلام ، اولین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باب بیان احکام و نزول شریعت را بر مردم گشودند و از</w:t>
      </w:r>
      <w:bookmarkStart w:id="307" w:name="pg5099_39926"/>
    </w:p>
    <w:p>
      <w:pPr>
        <w:pStyle w:val="BookText"/>
        <w:rPr/>
      </w:pPr>
      <w:bookmarkEnd w:id="307"/>
      <w:r>
        <w:rPr>
          <w:rFonts w:ascii="IRNazanin" w:hAnsi="IRNazanin" w:eastAsia="IRNazanin"/>
          <w:color w:val="111111"/>
          <w:sz w:val="28"/>
          <w:sz w:val="28"/>
          <w:szCs w:val="28"/>
          <w:rtl w:val="true"/>
          <w:lang w:bidi="fa-IR"/>
        </w:rPr>
        <w:t>سوی خداوند مأمور تبلیغ رسالت برای تمام جامعه بشری در عصر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ممتاز حضرت نوح علیه السلام آن است که به‌عنوان اولین پیامبر صاحب شریعت، نامش در کنار پیامبر اسلام علیه السلام و حضرت ابراهیم و موسی و عیسی علیهم السلام در قرآن آمده است؛ چنان‌که در سوره شوری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وحی فرستادیم و به ابراهیم و موسی و عیسی 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احزاب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از نوح و ابراهیم و موسی و عیسی بن مریم</w:t>
      </w:r>
      <w:r>
        <w:rPr>
          <w:rFonts w:eastAsia="IRNazanin" w:cs="IRNazanin"/>
          <w:color w:val="111111"/>
          <w:sz w:val="28"/>
          <w:szCs w:val="28"/>
          <w:rtl w:val="true"/>
          <w:lang w:bidi="fa-IR"/>
        </w:rPr>
        <w:t>.</w:t>
      </w:r>
    </w:p>
    <w:p>
      <w:pPr>
        <w:pStyle w:val="Heading4"/>
        <w:numPr>
          <w:ilvl w:val="3"/>
          <w:numId w:val="1"/>
        </w:numPr>
        <w:rPr/>
      </w:pPr>
      <w:bookmarkStart w:id="308" w:name="__RefHeading___Toc1311399_774463916"/>
      <w:bookmarkStart w:id="309" w:name="_Toc121"/>
      <w:bookmarkEnd w:id="308"/>
      <w:r>
        <w:rPr/>
        <w:t>2</w:t>
      </w:r>
      <w:r>
        <w:rPr>
          <w:rtl w:val="true"/>
        </w:rPr>
        <w:t xml:space="preserve">. </w:t>
      </w:r>
      <w:r>
        <w:rPr>
          <w:rtl w:val="true"/>
        </w:rPr>
        <w:t>پدر دوم نسل بشر</w:t>
      </w:r>
      <w:r>
        <w:rPr>
          <w:rtl w:val="true"/>
        </w:rPr>
        <w:t>!</w:t>
      </w:r>
      <w:bookmarkEnd w:id="309"/>
    </w:p>
    <w:p>
      <w:pPr>
        <w:pStyle w:val="BookText"/>
        <w:rPr/>
      </w:pPr>
      <w:r>
        <w:rPr>
          <w:rFonts w:ascii="IRNazanin" w:hAnsi="IRNazanin" w:eastAsia="IRNazanin"/>
          <w:color w:val="111111"/>
          <w:sz w:val="28"/>
          <w:sz w:val="28"/>
          <w:szCs w:val="28"/>
          <w:rtl w:val="true"/>
          <w:lang w:bidi="fa-IR"/>
        </w:rPr>
        <w:t>از دیگر ویژگی‌های ممتاز حضرت نوح آن است که بقا و تداوم نسل بشر از برکت وجود ایشان است؛ زیرا پیش از وقوع طوفان و فراگیری آب در همه‌جا، غیر از نوح علیه السلام و اندکی از پیروان راستین و ذرّیه پاک او کسی از انسان‌ها روی زمین زنده باقی نماند؛ چنان‌که خداوند متعال فرموده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او و خاندانش را از اندوه بزرگ رهایی بخشیدیم و فرزندانش را همان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نام نیک او را در میان امت‌های بعد باقی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نوح در میان جهانیان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این گونه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از بندگان باایمان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غیر از خاندان حضرت نوح علیه السلام شمار اندکی نیز که ایمان آورده بودند، سوار کشتی شدند و از هلاکت رهایی یافتند؛ چنان‌که در سوره هود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فِیها مِنْ کُلٍّ زَوْجَیْنِ اثْنَیْنِ وَ أَهْلَکَ إِلاّ مَنْ سَبَقَ عَلَیْهِ الْقَوْلُ وَ مَنْ آمَنَ وَ ما آمَنَ مَعَهُ إِلاّ قَلِیلٌ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جفتی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آنها که قبلا وعده هلاک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 فرزندانت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کمی همراه او ایمان نیاوردند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نجات همگی آنان به برکت وجود حضرت نوح علیه السلام بوده است، می‌توان وی را پدر نسل باقی‌مانده به شمار آورد و از او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پس از حضرت آدم علیه السلام یاد کرد</w:t>
      </w:r>
      <w:r>
        <w:rPr>
          <w:rFonts w:eastAsia="IRNazanin" w:cs="IRNazanin"/>
          <w:color w:val="111111"/>
          <w:sz w:val="28"/>
          <w:szCs w:val="28"/>
          <w:rtl w:val="true"/>
          <w:lang w:bidi="fa-IR"/>
        </w:rPr>
        <w:t xml:space="preserve">. </w:t>
      </w:r>
      <w:r>
        <w:rPr>
          <w:rStyle w:val="FootnoteAnchor"/>
          <w:rtl w:val="true"/>
        </w:rPr>
        <w:footnoteReference w:id="76"/>
      </w:r>
      <w:bookmarkStart w:id="310" w:name="pg5099_39928"/>
    </w:p>
    <w:p>
      <w:pPr>
        <w:pStyle w:val="Heading4"/>
        <w:numPr>
          <w:ilvl w:val="3"/>
          <w:numId w:val="1"/>
        </w:numPr>
        <w:rPr/>
      </w:pPr>
      <w:bookmarkStart w:id="311" w:name="__RefHeading___Toc1311401_774463916"/>
      <w:bookmarkStart w:id="312" w:name="_Toc122"/>
      <w:bookmarkEnd w:id="310"/>
      <w:bookmarkEnd w:id="311"/>
      <w:r>
        <w:rPr/>
        <w:t>3</w:t>
      </w:r>
      <w:r>
        <w:rPr>
          <w:rtl w:val="true"/>
        </w:rPr>
        <w:t xml:space="preserve">. </w:t>
      </w:r>
      <w:r>
        <w:rPr>
          <w:rtl w:val="true"/>
        </w:rPr>
        <w:t>عمر طولانی در تبلیغ رسالت</w:t>
      </w:r>
      <w:bookmarkEnd w:id="312"/>
    </w:p>
    <w:p>
      <w:pPr>
        <w:pStyle w:val="BookText"/>
        <w:rPr/>
      </w:pPr>
      <w:r>
        <w:rPr>
          <w:rFonts w:ascii="IRNazanin" w:hAnsi="IRNazanin" w:eastAsia="IRNazanin"/>
          <w:color w:val="111111"/>
          <w:sz w:val="28"/>
          <w:sz w:val="28"/>
          <w:szCs w:val="28"/>
          <w:rtl w:val="true"/>
          <w:lang w:bidi="fa-IR"/>
        </w:rPr>
        <w:t>از دیگر ویژگی‌های ممتاز حضرت نوح علیه السلام که در قرآن مجید از آن یاد شده، عمر طولانی ایشان در تبلیغ رسالت است؛ چنان‌که در سوره عنکبوت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 فَلَبِثَ فِیهِمْ أَلْفَ سَنَةٍ إِلاّ خَمْسِینَ عاماً فَأَخَذَهُمُ الطُّوفانُ وَ هُمْ ظالِمُونَ</w:t>
      </w:r>
    </w:p>
    <w:p>
      <w:pPr>
        <w:pStyle w:val="BookText"/>
        <w:rPr/>
      </w:pPr>
      <w:r>
        <w:rPr>
          <w:rFonts w:ascii="IRNazanin" w:hAnsi="IRNazanin" w:eastAsia="IRNazanin"/>
          <w:color w:val="111111"/>
          <w:sz w:val="28"/>
          <w:sz w:val="28"/>
          <w:szCs w:val="28"/>
          <w:rtl w:val="true"/>
          <w:lang w:bidi="fa-IR"/>
        </w:rPr>
        <w:t>و ما نوح را به‌سوی قومش فرستادیم؛ و او در میان آنان هزار سال، مگر پنجاه سال درنگ کرد؛ اما سرانجام طوفان و سیلاب آنان را فراگرفت، درحالی‌که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أَلْفَ سَنَةٍ إِلاّ خَمْسِینَ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مگر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لفظ</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و خَمْسِین 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است بر عمر طولانی حضرت نوح علیه السلام و کثرت سال‌های تبلیغ رسالت ایشان که درباره هیچ‌کدام از پیامبران الهی چنین تعبیری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طول عمر حضرت نوح، از هنگام تولد تا پس از وقوع طوفان و زمان وفات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تورات آمده است، مجموع عمر حضرت نوع علیه السلام نهصد و پنجاه سال بوده است؛ چنان‌که در فصل نهم از سفْر تکوین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طوفان، نوح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عمر کرد و در سن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ظاهر آیه پیشین به دست می‌آید </w:t>
      </w:r>
      <w:r>
        <w:rPr>
          <w:rStyle w:val="FootnoteAnchor"/>
          <w:rtl w:val="true"/>
        </w:rPr>
        <w:footnoteReference w:id="78"/>
      </w:r>
      <w:r>
        <w:rPr>
          <w:rFonts w:ascii="IRNazanin" w:hAnsi="IRNazanin" w:eastAsia="IRNazanin"/>
          <w:color w:val="111111"/>
          <w:sz w:val="28"/>
          <w:sz w:val="28"/>
          <w:szCs w:val="28"/>
          <w:rtl w:val="true"/>
          <w:lang w:bidi="fa-IR"/>
        </w:rPr>
        <w:t xml:space="preserve">که این زمان تنها مربوط به دوره دعوت مردم و تبلیغ رسالت بوده </w:t>
      </w:r>
      <w:r>
        <w:rPr>
          <w:rStyle w:val="FootnoteAnchor"/>
          <w:rtl w:val="true"/>
        </w:rPr>
        <w:footnoteReference w:id="79"/>
      </w:r>
      <w:r>
        <w:rPr>
          <w:rFonts w:ascii="IRNazanin" w:hAnsi="IRNazanin" w:eastAsia="IRNazanin"/>
          <w:color w:val="111111"/>
          <w:sz w:val="28"/>
          <w:sz w:val="28"/>
          <w:szCs w:val="28"/>
          <w:rtl w:val="true"/>
          <w:lang w:bidi="fa-IR"/>
        </w:rPr>
        <w:t>و عمر حضرت نوح علیه السلام بیش از این مقدار است</w:t>
      </w:r>
      <w:r>
        <w:rPr>
          <w:rFonts w:eastAsia="IRNazanin" w:cs="IRNazanin"/>
          <w:color w:val="111111"/>
          <w:sz w:val="28"/>
          <w:szCs w:val="28"/>
          <w:rtl w:val="true"/>
          <w:lang w:bidi="fa-IR"/>
        </w:rPr>
        <w:t>.</w:t>
      </w:r>
      <w:bookmarkStart w:id="313" w:name="pg5099_39929"/>
    </w:p>
    <w:p>
      <w:pPr>
        <w:pStyle w:val="Heading3"/>
        <w:numPr>
          <w:ilvl w:val="2"/>
          <w:numId w:val="1"/>
        </w:numPr>
        <w:rPr/>
      </w:pPr>
      <w:bookmarkStart w:id="314" w:name="__RefHeading___Toc1311403_774463916"/>
      <w:bookmarkStart w:id="315" w:name="_Toc123"/>
      <w:bookmarkEnd w:id="313"/>
      <w:bookmarkEnd w:id="314"/>
      <w:r>
        <w:rPr>
          <w:rtl w:val="true"/>
        </w:rPr>
        <w:t>ویژگی های قوم نوح</w:t>
      </w:r>
      <w:bookmarkEnd w:id="315"/>
    </w:p>
    <w:p>
      <w:pPr>
        <w:pStyle w:val="Heading4"/>
        <w:numPr>
          <w:ilvl w:val="3"/>
          <w:numId w:val="1"/>
        </w:numPr>
        <w:rPr/>
      </w:pPr>
      <w:bookmarkStart w:id="316" w:name="__RefHeading___Toc1311405_774463916"/>
      <w:bookmarkStart w:id="317" w:name="_Toc124"/>
      <w:bookmarkEnd w:id="316"/>
      <w:r>
        <w:rPr/>
        <w:t>1</w:t>
      </w:r>
      <w:r>
        <w:rPr>
          <w:rtl w:val="true"/>
        </w:rPr>
        <w:t xml:space="preserve">. </w:t>
      </w:r>
      <w:r>
        <w:rPr>
          <w:rtl w:val="true"/>
        </w:rPr>
        <w:t>بت پرستی</w:t>
      </w:r>
      <w:bookmarkEnd w:id="317"/>
    </w:p>
    <w:p>
      <w:pPr>
        <w:pStyle w:val="BookText"/>
        <w:rPr/>
      </w:pPr>
      <w:r>
        <w:rPr>
          <w:rFonts w:ascii="IRNazanin" w:hAnsi="IRNazanin" w:eastAsia="IRNazanin"/>
          <w:color w:val="111111"/>
          <w:sz w:val="28"/>
          <w:sz w:val="28"/>
          <w:szCs w:val="28"/>
          <w:rtl w:val="true"/>
          <w:lang w:bidi="fa-IR"/>
        </w:rPr>
        <w:t>از آیات قرآنی و دیگر شواهد و قراین تاریخی به‌خوبی برمی‌آید که در زمان نوح علیه السلام بت‌پرستی رواج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خدایگان بسیاری را ساخته و پرداخته بودند و به پرستش و عبادت آنها همّت می‌گماشتند و به انکار هر ندای توحیدی می‌پرداختند؛ چنان‌که خداوند متعال درباره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خدایان و بت‌های خود برندارید؛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نکنید</w:t>
      </w:r>
      <w:r>
        <w:rPr>
          <w:rFonts w:eastAsia="IRNazanin" w:cs="IRNazanin"/>
          <w:color w:val="111111"/>
          <w:sz w:val="28"/>
          <w:szCs w:val="28"/>
          <w:rtl w:val="true"/>
          <w:lang w:bidi="fa-IR"/>
        </w:rPr>
        <w:t>!</w:t>
      </w:r>
    </w:p>
    <w:p>
      <w:pPr>
        <w:pStyle w:val="Heading4"/>
        <w:numPr>
          <w:ilvl w:val="3"/>
          <w:numId w:val="1"/>
        </w:numPr>
        <w:rPr/>
      </w:pPr>
      <w:bookmarkStart w:id="318" w:name="__RefHeading___Toc1311407_774463916"/>
      <w:bookmarkStart w:id="319" w:name="_Toc125"/>
      <w:bookmarkEnd w:id="318"/>
      <w:r>
        <w:rPr/>
        <w:t>2</w:t>
      </w:r>
      <w:r>
        <w:rPr>
          <w:rtl w:val="true"/>
        </w:rPr>
        <w:t xml:space="preserve">. </w:t>
      </w:r>
      <w:r>
        <w:rPr>
          <w:rtl w:val="true"/>
        </w:rPr>
        <w:t>جهل و استکبار ریشه دار</w:t>
      </w:r>
      <w:bookmarkEnd w:id="319"/>
    </w:p>
    <w:p>
      <w:pPr>
        <w:pStyle w:val="BookText"/>
        <w:rPr/>
      </w:pPr>
      <w:r>
        <w:rPr>
          <w:rFonts w:ascii="IRNazanin" w:hAnsi="IRNazanin" w:eastAsia="IRNazanin"/>
          <w:color w:val="111111"/>
          <w:sz w:val="28"/>
          <w:sz w:val="28"/>
          <w:szCs w:val="28"/>
          <w:rtl w:val="true"/>
          <w:lang w:bidi="fa-IR"/>
        </w:rPr>
        <w:t>جهالت و استکبار چنان در میان قوم نوح ریشه دوانده بود که از هر دعوتی به راستی و درستی روی‌گردان بودند و گوش خود را بر هر ندای عدالت‌خواهی و آزادی‌طلبی می‌بستند؛ چنان‌که حضرت نوح علیه السلام درباره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lang w:bidi="ar-SA"/>
        </w:rPr>
        <w:t>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هر زمان آنها را دعوت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بیامرزی، انگشتان خویش را در گوش‌هایشان و لباس‌هایشان را بر خود پیچیدند و در مخالفت اصرار ورزیدند و به‌شدت استکبار کردند</w:t>
      </w:r>
      <w:r>
        <w:rPr>
          <w:rFonts w:eastAsia="IRNazanin" w:cs="IRNazanin"/>
          <w:color w:val="111111"/>
          <w:sz w:val="28"/>
          <w:szCs w:val="28"/>
          <w:rtl w:val="true"/>
          <w:lang w:bidi="fa-IR"/>
        </w:rPr>
        <w:t>!</w:t>
      </w:r>
      <w:bookmarkStart w:id="320" w:name="pg5099_39930"/>
    </w:p>
    <w:p>
      <w:pPr>
        <w:pStyle w:val="Heading4"/>
        <w:numPr>
          <w:ilvl w:val="3"/>
          <w:numId w:val="1"/>
        </w:numPr>
        <w:rPr/>
      </w:pPr>
      <w:bookmarkStart w:id="321" w:name="__RefHeading___Toc1311409_774463916"/>
      <w:bookmarkStart w:id="322" w:name="_Toc126"/>
      <w:bookmarkEnd w:id="320"/>
      <w:bookmarkEnd w:id="321"/>
      <w:r>
        <w:rPr/>
        <w:t>3</w:t>
      </w:r>
      <w:r>
        <w:rPr>
          <w:rtl w:val="true"/>
        </w:rPr>
        <w:t xml:space="preserve">. </w:t>
      </w:r>
      <w:r>
        <w:rPr>
          <w:rtl w:val="true"/>
        </w:rPr>
        <w:t>ظلم و فساد فراگیر</w:t>
      </w:r>
      <w:bookmarkEnd w:id="322"/>
    </w:p>
    <w:p>
      <w:pPr>
        <w:pStyle w:val="BookText"/>
        <w:rPr/>
      </w:pPr>
      <w:r>
        <w:rPr>
          <w:rFonts w:ascii="IRNazanin" w:hAnsi="IRNazanin" w:eastAsia="IRNazanin"/>
          <w:color w:val="111111"/>
          <w:sz w:val="28"/>
          <w:sz w:val="28"/>
          <w:szCs w:val="28"/>
          <w:rtl w:val="true"/>
          <w:lang w:bidi="fa-IR"/>
        </w:rPr>
        <w:t>ظلم و فساد آن چنان در میان قوم نوح فراگیر شده بود که امیدی به ایمان و رستگاری و پاکی، حتی در نسل آنان باقی نمانده بود؛ چنان‌که از زبان حضرت نوح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کافران را بر روی زمین باقی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آنها را باقی بگذاری، بندگانت را گمراه می‌کنند و جز نسلی پلیدکار و کافر پدید نمی‌آورند</w:t>
      </w:r>
      <w:r>
        <w:rPr>
          <w:rFonts w:eastAsia="IRNazanin" w:cs="IRNazanin"/>
          <w:color w:val="111111"/>
          <w:sz w:val="28"/>
          <w:szCs w:val="28"/>
          <w:rtl w:val="true"/>
          <w:lang w:bidi="fa-IR"/>
        </w:rPr>
        <w:t>!</w:t>
      </w:r>
    </w:p>
    <w:p>
      <w:pPr>
        <w:pStyle w:val="Heading4"/>
        <w:numPr>
          <w:ilvl w:val="3"/>
          <w:numId w:val="1"/>
        </w:numPr>
        <w:rPr/>
      </w:pPr>
      <w:bookmarkStart w:id="323" w:name="__RefHeading___Toc1311411_774463916"/>
      <w:bookmarkStart w:id="324" w:name="_Toc127"/>
      <w:bookmarkEnd w:id="323"/>
      <w:r>
        <w:rPr/>
        <w:t>4</w:t>
      </w:r>
      <w:r>
        <w:rPr>
          <w:rtl w:val="true"/>
        </w:rPr>
        <w:t xml:space="preserve">. </w:t>
      </w:r>
      <w:r>
        <w:rPr>
          <w:rtl w:val="true"/>
        </w:rPr>
        <w:t>حاکمیت زر و زور</w:t>
      </w:r>
      <w:bookmarkEnd w:id="324"/>
    </w:p>
    <w:p>
      <w:pPr>
        <w:pStyle w:val="BookText"/>
        <w:rPr/>
      </w:pPr>
      <w:r>
        <w:rPr>
          <w:rFonts w:ascii="IRNazanin" w:hAnsi="IRNazanin" w:eastAsia="IRNazanin"/>
          <w:color w:val="111111"/>
          <w:sz w:val="28"/>
          <w:sz w:val="28"/>
          <w:szCs w:val="28"/>
          <w:rtl w:val="true"/>
          <w:lang w:bidi="fa-IR"/>
        </w:rPr>
        <w:t xml:space="preserve">از نظر وضعیت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قوم نوح اسیر صاحبان مال و قدرت بودند و با پیروی از مترفان به مکر و نیرنگ می‌پرداختند؛ چنان‌که قرآن از زبان حضرت نوح درباره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نومیدی از هدایت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نافرمانی کردند و از کسانی پیروی نمودند که اموال و فرزندانشان چیزی جز زیان‌کاری بر آنها نیفزوده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عظیمی به کار بردند</w:t>
      </w:r>
      <w:r>
        <w:rPr>
          <w:rFonts w:eastAsia="IRNazanin" w:cs="IRNazanin"/>
          <w:color w:val="111111"/>
          <w:sz w:val="28"/>
          <w:szCs w:val="28"/>
          <w:rtl w:val="true"/>
          <w:lang w:bidi="fa-IR"/>
        </w:rPr>
        <w:t>...</w:t>
      </w:r>
    </w:p>
    <w:p>
      <w:pPr>
        <w:pStyle w:val="Heading4"/>
        <w:numPr>
          <w:ilvl w:val="3"/>
          <w:numId w:val="1"/>
        </w:numPr>
        <w:rPr/>
      </w:pPr>
      <w:bookmarkStart w:id="325" w:name="__RefHeading___Toc1311413_774463916"/>
      <w:bookmarkStart w:id="326" w:name="_Toc128"/>
      <w:bookmarkEnd w:id="325"/>
      <w:r>
        <w:rPr/>
        <w:t>5</w:t>
      </w:r>
      <w:r>
        <w:rPr>
          <w:rtl w:val="true"/>
        </w:rPr>
        <w:t xml:space="preserve">. </w:t>
      </w:r>
      <w:r>
        <w:rPr>
          <w:rtl w:val="true"/>
        </w:rPr>
        <w:t>کمی مؤمنان</w:t>
      </w:r>
      <w:bookmarkEnd w:id="3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رفتارهای ناهنجار و عقاید باطل در میان اقوام دیگر نیز کم‌وبیش</w:t>
      </w:r>
    </w:p>
    <w:p>
      <w:pPr>
        <w:pStyle w:val="BookText"/>
        <w:rPr/>
      </w:pPr>
      <w:r>
        <w:rPr>
          <w:rFonts w:ascii="IRNazanin" w:hAnsi="IRNazanin" w:eastAsia="IRNazanin"/>
          <w:color w:val="111111"/>
          <w:sz w:val="28"/>
          <w:sz w:val="28"/>
          <w:szCs w:val="28"/>
          <w:rtl w:val="true"/>
          <w:lang w:bidi="fa-IR"/>
        </w:rPr>
        <w:t>وجود داشته و دارد، امّا در میان قوم نوح گسترش و عمق بیشتری داشت؛ به‌طوری‌که پس از تبلیغ حدود هزارساله حضرت نوح علیه السلام ، در میان قوم آن حضرت تنها تعداد کمی مؤمن وجود داشت که نزدیک هشتاد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روایتی از پیامبر اسلام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اقَامَ نُوحٌ فی قَوْمِه و دعاهُمْ ألْفَ سَنَةٍ إلاّ خَمْسِینَ عاماً، ثُمَّ وَصَفَهُمُ اللهُ تعالی فَقَلَّلَهُم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قَلیلٌ و لَقَدْ تَبَعَنِی فِی سِنِی القَلِیلَةِ وَ عُمْرِیَ الیَسِیرِ ما لَمْ یَتْبَعْ نوحاً فی طُولِ عُمْرِهِ و کِبَرِ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در میان قومش بود و نهصد و پنجاه سال آنان را دعوت کرد، سپس خداوند آنان را توصیف کرد و کم شمرد؛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با او 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سن کم و عمر اندک من، از من تعدادی پیروی کردند که از نوح در طول عمر و زیادی سنش پیروی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نوحُ علیه السلام مَعَهُ فِی السَّفِینَةِ ثَمانِینَ إنساناً</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هشتاد نفر را همراه خود سوار کشتی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علیه السلام به‌عنوان اولین پیامبر اولوالعزم با طولانی‌ترین دوران نبوت از سایر پیامبران متمایز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علیه السلام در قومی به پیامبری مبعوث شد که به‌شدت گرفتار شرک و بت‌پرستی، جهل، ظلم، استکبار، فساد و حاکمیت زور و ثروت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مدت طولانی پیامبری وی تنها شمار اندکی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حضرت نوح علیه السلام را با توجه به آموزه‌های این درس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نوح علیه السلام به‌عنوان پدر دوم نسل بشر یاد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بیان قرآن کریم حضرت نوح علیه السلام چه مدت در میان قومش پیامبری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قوم نوح علیه السلام را بیان کنید</w:t>
      </w:r>
      <w:r>
        <w:rPr>
          <w:rFonts w:eastAsia="IRNazanin" w:cs="IRNazanin"/>
          <w:color w:val="111111"/>
          <w:sz w:val="28"/>
          <w:szCs w:val="28"/>
          <w:rtl w:val="true"/>
          <w:lang w:bidi="fa-IR"/>
        </w:rPr>
        <w:t>.</w:t>
      </w:r>
      <w:bookmarkStart w:id="327" w:name="pg5099_39933"/>
    </w:p>
    <w:p>
      <w:pPr>
        <w:pStyle w:val="Heading2"/>
        <w:numPr>
          <w:ilvl w:val="1"/>
          <w:numId w:val="1"/>
        </w:numPr>
        <w:rPr/>
      </w:pPr>
      <w:bookmarkStart w:id="328" w:name="__RefHeading___Toc1311415_774463916"/>
      <w:bookmarkStart w:id="329" w:name="_Toc129"/>
      <w:bookmarkEnd w:id="327"/>
      <w:bookmarkEnd w:id="328"/>
      <w:r>
        <w:rPr/>
        <w:t>18</w:t>
      </w:r>
      <w:r>
        <w:rPr>
          <w:rtl w:val="true"/>
        </w:rPr>
        <w:t xml:space="preserve">- </w:t>
      </w:r>
      <w:r>
        <w:rPr>
          <w:rtl w:val="true"/>
        </w:rPr>
        <w:t xml:space="preserve">داستان حضرت نوح علیه السلام </w:t>
      </w:r>
      <w:r>
        <w:rPr>
          <w:rtl w:val="true"/>
        </w:rPr>
        <w:t>(</w:t>
      </w:r>
      <w:r>
        <w:rPr/>
        <w:t>2</w:t>
      </w:r>
      <w:r>
        <w:rPr>
          <w:rtl w:val="true"/>
        </w:rPr>
        <w:t>)</w:t>
      </w:r>
      <w:bookmarkEnd w:id="329"/>
    </w:p>
    <w:p>
      <w:pPr>
        <w:pStyle w:val="Heading3"/>
        <w:numPr>
          <w:ilvl w:val="2"/>
          <w:numId w:val="1"/>
        </w:numPr>
        <w:rPr/>
      </w:pPr>
      <w:bookmarkStart w:id="330" w:name="__RefHeading___Toc1311417_774463916"/>
      <w:bookmarkStart w:id="331" w:name="_Toc130"/>
      <w:bookmarkEnd w:id="330"/>
      <w:r>
        <w:rPr>
          <w:rtl w:val="true"/>
        </w:rPr>
        <w:t>اشاره</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 مهم زندگی حضرت نوح علیه السلام کدامند؟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قوم نوح علیه السلام چه شد؟</w:t>
      </w:r>
    </w:p>
    <w:p>
      <w:pPr>
        <w:pStyle w:val="BookText"/>
        <w:rPr/>
      </w:pPr>
      <w:r>
        <w:rPr>
          <w:rFonts w:ascii="IRNazanin" w:hAnsi="IRNazanin" w:eastAsia="IRNazanin"/>
          <w:color w:val="111111"/>
          <w:sz w:val="28"/>
          <w:sz w:val="28"/>
          <w:szCs w:val="28"/>
          <w:rtl w:val="true"/>
          <w:lang w:bidi="fa-IR"/>
        </w:rPr>
        <w:t>قرآن مجید با اشاره به مراحل مهم زندگی طولانی حضرت نوح علیه السلام از حوادث سرنوشت‌ساز و پر فراز و نشیب دوران آن حضرت به زیبایی یاد کرده و صحنه‌های پرماجرا و عبرت‌آموز آن را به‌خوبی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داستان حضرت موسی علیه السلام و عیسی علیه السلام از جزئیات دوران کودکی حضرت نوح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سرگذشت حضرت ابراهیم علیه السلام از مراحل مختلف زندگی حضرت نوح علیه السلام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شاید به دو دلیل عمده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در قرآن مجید تنها به حوادث عبرت‌آموز و معجزه‌آسا اشاره می‌شود تا حکمت و قدرت خداوند برای همگان آشکار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بیان جزئیاتی از سرگذشت پیامبرانی مانند حضرت موسی علیه السلام و عیسی علیه السلام به خاطر آن است که در عصر بعثت آخرین پیامبر صلی الله علیه و آله پیروان فراوانی داشتند و شنیدن جزئیات سرگذشت آنان از زبان قرآن دلیل محکمی بر رسالت پیامبر صلی الله علیه و آله و وحیانی بودن قرآن بوده است</w:t>
      </w:r>
      <w:r>
        <w:rPr>
          <w:rFonts w:eastAsia="IRNazanin" w:cs="IRNazanin"/>
          <w:color w:val="111111"/>
          <w:sz w:val="28"/>
          <w:szCs w:val="28"/>
          <w:rtl w:val="true"/>
          <w:lang w:bidi="fa-IR"/>
        </w:rPr>
        <w:t xml:space="preserve">. </w:t>
      </w:r>
      <w:r>
        <w:rPr>
          <w:rStyle w:val="FootnoteAnchor"/>
          <w:rtl w:val="true"/>
        </w:rPr>
        <w:footnoteReference w:id="82"/>
      </w:r>
      <w:bookmarkStart w:id="332" w:name="pg5099_39934"/>
    </w:p>
    <w:p>
      <w:pPr>
        <w:pStyle w:val="BookText"/>
        <w:rPr/>
      </w:pPr>
      <w:bookmarkEnd w:id="332"/>
      <w:r>
        <w:rPr>
          <w:rFonts w:ascii="IRNazanin" w:hAnsi="IRNazanin" w:eastAsia="IRNazanin"/>
          <w:color w:val="111111"/>
          <w:sz w:val="28"/>
          <w:sz w:val="28"/>
          <w:szCs w:val="28"/>
          <w:rtl w:val="true"/>
          <w:lang w:bidi="fa-IR"/>
        </w:rPr>
        <w:t>با این مقدمه، ما نیز به پیروی از روش قرآن مجید به چند مرحله مهم و عبرت‌آموز از زندگانی حضرت نوح علیه السلام اشاره می‌کنیم</w:t>
      </w:r>
      <w:r>
        <w:rPr>
          <w:rFonts w:eastAsia="IRNazanin" w:cs="IRNazanin"/>
          <w:color w:val="111111"/>
          <w:sz w:val="28"/>
          <w:szCs w:val="28"/>
          <w:rtl w:val="true"/>
          <w:lang w:bidi="fa-IR"/>
        </w:rPr>
        <w:t>.</w:t>
      </w:r>
    </w:p>
    <w:p>
      <w:pPr>
        <w:pStyle w:val="Heading3"/>
        <w:numPr>
          <w:ilvl w:val="2"/>
          <w:numId w:val="1"/>
        </w:numPr>
        <w:rPr/>
      </w:pPr>
      <w:bookmarkStart w:id="333" w:name="__RefHeading___Toc1311419_774463916"/>
      <w:bookmarkStart w:id="334" w:name="_Toc131"/>
      <w:bookmarkEnd w:id="333"/>
      <w:r>
        <w:rPr>
          <w:rtl w:val="true"/>
        </w:rPr>
        <w:t>مرحله دعوت و رسالت</w:t>
      </w:r>
      <w:bookmarkEnd w:id="334"/>
    </w:p>
    <w:p>
      <w:pPr>
        <w:pStyle w:val="BookText"/>
        <w:rPr/>
      </w:pPr>
      <w:r>
        <w:rPr>
          <w:rFonts w:ascii="IRNazanin" w:hAnsi="IRNazanin" w:eastAsia="IRNazanin"/>
          <w:color w:val="111111"/>
          <w:sz w:val="28"/>
          <w:sz w:val="28"/>
          <w:szCs w:val="28"/>
          <w:rtl w:val="true"/>
          <w:lang w:bidi="fa-IR"/>
        </w:rPr>
        <w:t>حضرت نوح علیه السلام مدّت زیادی از اوایل عمر خویش را دور از مردم و در کوه‌ها زندگی می‌کرد و به عبادت خداوند مشغول بود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قرآن نسبت به این دوران خاموش است، امّا در سوره‌هایی که به‌تفصیل از سرگذشت حضرت نوح علیه السلام یاد شده است، اولین آیات با اعلان رسالت و دعوت مردم به‌سوی خیر و سعادت آغاز گردیده است؛ </w:t>
      </w:r>
      <w:r>
        <w:rPr>
          <w:rStyle w:val="FootnoteAnchor"/>
          <w:rtl w:val="true"/>
        </w:rPr>
        <w:footnoteReference w:id="84"/>
      </w:r>
      <w:r>
        <w:rPr>
          <w:rFonts w:ascii="IRNazanin" w:hAnsi="IRNazanin" w:eastAsia="IRNazanin"/>
          <w:color w:val="111111"/>
          <w:sz w:val="28"/>
          <w:sz w:val="28"/>
          <w:szCs w:val="28"/>
          <w:rtl w:val="true"/>
          <w:lang w:bidi="fa-IR"/>
        </w:rPr>
        <w:t>چنان‌که در سوره هود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ما نوح را به‌سوی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بیم‌دهنده‌ای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نپرستید؛ زیرا بر شما از عذاب روز دردناکی می‌ترسم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علیه السلام برای ابلاغ رسالت و دعوت مردم به‌سوی حق و حقیقت و نجات آنان از هرگونه اسارت شبانه‌روز تلاش می‌کرد و در نهان و آشکار تبلیغ می‌کرد؛ چنان‌که در قرآن مجید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سپس من آنها را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سپس آشکارا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توحید و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برای آگاهی‌بخشی به مردم و ایجاد انگیزه گرایش به توحید از روش‌های مختلف تبلیغی استفاده می‌کرد؛ از خداوند به آنان خبر می‌داد و نعمت‌های او را برایشان برمی‌شمرد تا شاید دل‌های آنان به‌سوی پروردگارشان نرم شود و به ایمان و راستی گرایش یابد؛ چنان‌که در ادامه آیات قبل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خَلَقَکُمْ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کَیْفَ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خویش آمرزش بخواهید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باران‌های پربرکت آسمان را پی‌درپی بر شما فرستد و شما را با اموال و فرزندان فراوان کمک کند و باغ‌های سرسبز و نهرهای جاری در اختیارتان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برای خدا عظمت قائل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شما را در مراحل مختلف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نطفه به انسان کامل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چگونه خداوند</w:t>
      </w:r>
      <w:bookmarkStart w:id="335" w:name="pg5099_39936"/>
    </w:p>
    <w:p>
      <w:pPr>
        <w:pStyle w:val="BookText"/>
        <w:rPr/>
      </w:pPr>
      <w:bookmarkEnd w:id="335"/>
      <w:r>
        <w:rPr>
          <w:rFonts w:ascii="IRNazanin" w:hAnsi="IRNazanin" w:eastAsia="IRNazanin"/>
          <w:color w:val="111111"/>
          <w:sz w:val="28"/>
          <w:sz w:val="28"/>
          <w:szCs w:val="28"/>
          <w:rtl w:val="true"/>
          <w:lang w:bidi="fa-IR"/>
        </w:rPr>
        <w:t>هفت آسمان را یکی بالای دیگری آفریده است و ماه را در میان آسمان‌ها مایه روشنایی و خورشید را چراغ فروزانی قرار داده است؟</w:t>
      </w:r>
      <w:r>
        <w:rPr>
          <w:rFonts w:eastAsia="IRNazanin" w:cs="IRNazanin"/>
          <w:color w:val="111111"/>
          <w:sz w:val="28"/>
          <w:szCs w:val="28"/>
          <w:rtl w:val="true"/>
          <w:lang w:bidi="fa-IR"/>
        </w:rPr>
        <w:t>!</w:t>
      </w:r>
    </w:p>
    <w:p>
      <w:pPr>
        <w:pStyle w:val="Heading3"/>
        <w:numPr>
          <w:ilvl w:val="2"/>
          <w:numId w:val="1"/>
        </w:numPr>
        <w:rPr/>
      </w:pPr>
      <w:bookmarkStart w:id="336" w:name="__RefHeading___Toc1311421_774463916"/>
      <w:bookmarkStart w:id="337" w:name="_Toc132"/>
      <w:bookmarkEnd w:id="336"/>
      <w:r>
        <w:rPr>
          <w:rtl w:val="true"/>
        </w:rPr>
        <w:t>ناامیدی از ایمان آوردن قوم</w:t>
      </w:r>
      <w:bookmarkEnd w:id="337"/>
    </w:p>
    <w:p>
      <w:pPr>
        <w:pStyle w:val="BookText"/>
        <w:rPr/>
      </w:pPr>
      <w:r>
        <w:rPr>
          <w:rFonts w:ascii="IRNazanin" w:hAnsi="IRNazanin" w:eastAsia="IRNazanin"/>
          <w:color w:val="111111"/>
          <w:sz w:val="28"/>
          <w:sz w:val="28"/>
          <w:szCs w:val="28"/>
          <w:rtl w:val="true"/>
          <w:lang w:bidi="fa-IR"/>
        </w:rPr>
        <w:t>تلاش‌های فراوان حضرت نوح علیه السلام برای هدایت مردم پاسخی جز آزار، شکنجه، تهدید و دشمنی نداشت؛ چنان‌که در قرآن مجید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سنگ‌باران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سرسختی و لجاجت قوم نوح به حدی رسیده بود که حضرت نوح علیه السلام ، آن بنده صبور و شکور خداوند، با آن سعه صدری که داشت، به ستوه آمد و طاقت او طاق شد و برای نجات از قومش با خداوند به راز و نیاز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میان من و آنها جدایی بیفکن و مرا و مؤمنانی را که با من هستند، رهایی بخش</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وجود این همه شکنجه و آزار، حضرت نوح منتظر فرمان خداوند بود و در برابر مشیت و اراده الهی تسلیم بود تا اینکه از سوی خداوند متعال، درباره ناامیدی از ایمان قوم </w:t>
      </w:r>
      <w:r>
        <w:rPr>
          <w:rStyle w:val="FootnoteAnchor"/>
          <w:rtl w:val="true"/>
        </w:rPr>
        <w:footnoteReference w:id="85"/>
      </w:r>
      <w:r>
        <w:rPr>
          <w:rFonts w:ascii="IRNazanin" w:hAnsi="IRNazanin" w:eastAsia="IRNazanin"/>
          <w:color w:val="111111"/>
          <w:sz w:val="28"/>
          <w:sz w:val="28"/>
          <w:szCs w:val="28"/>
          <w:rtl w:val="true"/>
          <w:lang w:bidi="fa-IR"/>
        </w:rPr>
        <w:t>و ساخت کشتی وحی رسید</w:t>
      </w:r>
      <w:r>
        <w:rPr>
          <w:rFonts w:eastAsia="IRNazanin" w:cs="IRNazanin"/>
          <w:color w:val="111111"/>
          <w:sz w:val="28"/>
          <w:szCs w:val="28"/>
          <w:rtl w:val="true"/>
          <w:lang w:bidi="fa-IR"/>
        </w:rPr>
        <w:t>.</w:t>
      </w:r>
      <w:bookmarkStart w:id="338" w:name="pg5099_39937"/>
    </w:p>
    <w:p>
      <w:pPr>
        <w:pStyle w:val="Heading3"/>
        <w:numPr>
          <w:ilvl w:val="2"/>
          <w:numId w:val="1"/>
        </w:numPr>
        <w:rPr/>
      </w:pPr>
      <w:bookmarkStart w:id="339" w:name="__RefHeading___Toc1311423_774463916"/>
      <w:bookmarkStart w:id="340" w:name="_Toc133"/>
      <w:bookmarkEnd w:id="338"/>
      <w:bookmarkEnd w:id="339"/>
      <w:r>
        <w:rPr>
          <w:rtl w:val="true"/>
        </w:rPr>
        <w:t>ساختن کشتی</w:t>
      </w:r>
      <w:bookmarkEnd w:id="340"/>
    </w:p>
    <w:p>
      <w:pPr>
        <w:pStyle w:val="BookText"/>
        <w:rPr/>
      </w:pPr>
      <w:r>
        <w:rPr>
          <w:rFonts w:ascii="IRNazanin" w:hAnsi="IRNazanin" w:eastAsia="IRNazanin"/>
          <w:color w:val="111111"/>
          <w:sz w:val="28"/>
          <w:sz w:val="28"/>
          <w:szCs w:val="28"/>
          <w:rtl w:val="true"/>
          <w:lang w:bidi="fa-IR"/>
        </w:rPr>
        <w:t>از مراحل بسیار سخت و پررنج زندگی حضرت نوح علیه السلام سال‌های ساخت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مأموریت الهی پس از آن آغاز شد که حضرت نوح علیه السلام با وحی الهی از هدایت قومش ناامید شده و تهدیدها و آزار و شکنجه‌ها به اوج خود رسیده بود؛ چنان‌که در سوره هود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نوح وحی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دیگر هیچ‌کس از قوم تو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کارهایی که می‌کردند،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ما و طبق وحی ما کشتی را بساز و درباره آنها که ستم کردند شفاعت مکن،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غرق‌شدنی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با اطمینان کامل به وعده و وعید الهی ساخت کشتی را آغاز کرد، اما در منطقه‌ای زندگی می‌کرد که فلات بود و از رودخانه و دریا در نزدیکی آنجا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ساخت کشتی در منطقه بیابانی تعجب مردم را برانگیخت و هر بار که از کنار حضرت نوح علیه السلام می‌گذشتند و او را مشغول ساختن کشتی می‌دیدند، به استهزا و مسخره او می‌پرداختند؛ چنان‌که در قرآن مجید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یَصْنَعُ الْفُلْکَ وَ کُلَّما مَرَّ عَلَیْهِ مَلَأٌ مِنْ قَوْمِهِ سَخِرُوا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مشغول ساختن کشتی بود و هر زمان گروهی از اشراف قومش بر او می‌گذشتند، او را مسخره می‌کردند</w:t>
      </w:r>
      <w:r>
        <w:rPr>
          <w:rFonts w:eastAsia="IRNazanin" w:cs="IRNazanin"/>
          <w:color w:val="111111"/>
          <w:sz w:val="28"/>
          <w:szCs w:val="28"/>
          <w:rtl w:val="true"/>
          <w:lang w:bidi="fa-IR"/>
        </w:rPr>
        <w:t>.</w:t>
      </w:r>
      <w:bookmarkStart w:id="341" w:name="pg5099_39938"/>
    </w:p>
    <w:p>
      <w:pPr>
        <w:pStyle w:val="BookText"/>
        <w:rPr/>
      </w:pPr>
      <w:bookmarkEnd w:id="341"/>
      <w:r>
        <w:rPr>
          <w:rFonts w:ascii="IRNazanin" w:hAnsi="IRNazanin" w:eastAsia="IRNazanin"/>
          <w:color w:val="111111"/>
          <w:sz w:val="28"/>
          <w:sz w:val="28"/>
          <w:szCs w:val="28"/>
          <w:rtl w:val="true"/>
          <w:lang w:bidi="fa-IR"/>
        </w:rPr>
        <w:t xml:space="preserve">از این آیه شریفه به‌خوبی برمی‌آید که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زردار و زورمدار جامعه به استهزا می‌پرداختند و حضرت نوح و مؤمنان را تحقیر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آنها با گفتن جمله‌ای به خنده و تفریح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پیامبری تازه نجّار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را در خشکی می‌سازی؛ پس کجا در آب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نوح علیه السلام به آنان این بود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تَسْخَرُوا مِنّا فَإِنّا نَسْخَرُ مِنْکُمْ کَما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مسخره می‌کنید، ما نیز شما را همین‌گونه مسخره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خواهید دانست چه کسی عذاب خوارکننده به سراغش خواهد آمد و مجازات جاودان بر او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کشتی با ابعاد مناسب و ظرفیت لازم ساخته شد و نوح علیه السلام منتظر فرمان خداوند و هنگامه وقوع طوفان ماند</w:t>
      </w:r>
      <w:r>
        <w:rPr>
          <w:rFonts w:eastAsia="IRNazanin" w:cs="IRNazanin"/>
          <w:color w:val="111111"/>
          <w:sz w:val="28"/>
          <w:szCs w:val="28"/>
          <w:rtl w:val="true"/>
          <w:lang w:bidi="fa-IR"/>
        </w:rPr>
        <w:t>.</w:t>
      </w:r>
    </w:p>
    <w:p>
      <w:pPr>
        <w:pStyle w:val="Heading3"/>
        <w:numPr>
          <w:ilvl w:val="2"/>
          <w:numId w:val="1"/>
        </w:numPr>
        <w:rPr/>
      </w:pPr>
      <w:bookmarkStart w:id="342" w:name="__RefHeading___Toc1311425_774463916"/>
      <w:bookmarkStart w:id="343" w:name="_Toc134"/>
      <w:bookmarkEnd w:id="342"/>
      <w:r>
        <w:rPr>
          <w:rtl w:val="true"/>
        </w:rPr>
        <w:t>وقوع طوفان</w:t>
      </w:r>
      <w:bookmarkEnd w:id="343"/>
    </w:p>
    <w:p>
      <w:pPr>
        <w:pStyle w:val="BookText"/>
        <w:rPr/>
      </w:pPr>
      <w:r>
        <w:rPr>
          <w:rFonts w:ascii="IRNazanin" w:hAnsi="IRNazanin" w:eastAsia="IRNazanin"/>
          <w:color w:val="111111"/>
          <w:sz w:val="28"/>
          <w:sz w:val="28"/>
          <w:szCs w:val="28"/>
          <w:rtl w:val="true"/>
          <w:lang w:bidi="fa-IR"/>
        </w:rPr>
        <w:t>هنگامه وقوع طوفان، مرحله پایان دادن به همه انتظارها و زمان آشکار شدن عجز بت‌ها و شکست بت‌پرستان و ظاهر شدن قدرت خداوند و پیروزی مؤمنان بود؛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علیه السلام با دیدن نشانه‌های ازپیش‌تعیین شده وقوع طوفان، به دستور الهی، از هر حیوان یک جفت را سوار کشتی کرد و همه مؤمنان و خاندان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همسر و یک فرزند خطاپیشه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رحمت پرودگار با خود همراه ساخت؛ چنان‌که در قرآن مجید به دنبال آیات گذشته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که فرمان ما فرا رسید و 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جفتی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خاندانت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سوار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آنها که قبلا وعده هلاک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 فرزندانت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عده کمی همراه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بر آن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حرکت و توقف کشتی او را یاد کنید، که پروردگارم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سوار شدن بر کشتی، سرانجام لحظه نهایی فرا رسید و فرمان مجازات این قوم سرکش صادر شد، ابرها تیره و تار گشت و از یک سو باران آن چنان با قطره‌های درشت و سریع بر زمین ریخت که گویی درهای آسمان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از هر نقطه زمین چشمه‌ای خروشان جوشیدن گرفت؛ به‌گونه‌ای که در فاصله اندکی موج‌هایی همچون کوه از آب پدید آمد و امید نجاتی برای هیچ‌یک از جاماندگان از کشتی باقی نماند؛ چنان‌که در دنباله آیات می‌خوانیم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lang w:bidi="ar-SA"/>
        </w:rPr>
        <w:t>2</w:t>
      </w:r>
      <w:bookmarkStart w:id="344" w:name="pg5099_39940"/>
    </w:p>
    <w:p>
      <w:pPr>
        <w:pStyle w:val="BookText"/>
        <w:rPr/>
      </w:pPr>
      <w:bookmarkEnd w:id="344"/>
      <w:r>
        <w:rPr>
          <w:rFonts w:ascii="IRNazanin" w:hAnsi="IRNazanin" w:eastAsia="IRNazanin"/>
          <w:color w:val="111111"/>
          <w:sz w:val="28"/>
          <w:sz w:val="28"/>
          <w:szCs w:val="28"/>
          <w:rtl w:val="true"/>
          <w:lang w:bidi="fa-IR"/>
        </w:rPr>
        <w:t xml:space="preserve">و آن کشتی، آنها را از میان امواجی همچون کوه‌ها حرکت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که در گوشه‌ای بود،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به‌زودی به کوهی پناه می‌برم تا مرا از آب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نگهداری در برابر فرمان خدا نیسست؛ مگر آن کس را که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موج در میان آن دو حایل شد و او در زمره غرق‌شدگان قرار گرفت</w:t>
      </w:r>
      <w:r>
        <w:rPr>
          <w:rFonts w:eastAsia="IRNazanin" w:cs="IRNazanin"/>
          <w:color w:val="111111"/>
          <w:sz w:val="28"/>
          <w:szCs w:val="28"/>
          <w:rtl w:val="true"/>
          <w:lang w:bidi="fa-IR"/>
        </w:rPr>
        <w:t>!</w:t>
      </w:r>
    </w:p>
    <w:p>
      <w:pPr>
        <w:pStyle w:val="Heading3"/>
        <w:numPr>
          <w:ilvl w:val="2"/>
          <w:numId w:val="1"/>
        </w:numPr>
        <w:rPr/>
      </w:pPr>
      <w:bookmarkStart w:id="345" w:name="__RefHeading___Toc1311427_774463916"/>
      <w:bookmarkStart w:id="346" w:name="_Toc135"/>
      <w:bookmarkEnd w:id="345"/>
      <w:r>
        <w:rPr>
          <w:rtl w:val="true"/>
        </w:rPr>
        <w:t>پایان داستان</w:t>
      </w:r>
      <w:bookmarkEnd w:id="346"/>
    </w:p>
    <w:p>
      <w:pPr>
        <w:pStyle w:val="BookText"/>
        <w:rPr/>
      </w:pPr>
      <w:r>
        <w:rPr>
          <w:rFonts w:ascii="IRNazanin" w:hAnsi="IRNazanin" w:eastAsia="IRNazanin"/>
          <w:color w:val="111111"/>
          <w:sz w:val="28"/>
          <w:sz w:val="28"/>
          <w:szCs w:val="28"/>
          <w:rtl w:val="true"/>
          <w:lang w:bidi="fa-IR"/>
        </w:rPr>
        <w:t>پس از نزول عذاب، امواج خروشان آب آرام گرفت و کشتی نوح بر دامنه کوه جودی استقرار یافت و وعده الهی به پیروزی مؤمنان و نابودی ظالمان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نو، چهره‌ای جدید به خود گرفت و صحنه تازه‌ای برای امتحان مردم و گرایش آنان به‌سوی ایمان و پاکی فراهم آمد؛ چنان‌که در ادامه آیات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lang w:bidi="ar-SA"/>
        </w:rPr>
        <w:t>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آبت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فرو نشست و کار پایان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و نجات و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برکاتی از ناحیه ما بر تو و بر تمام امت‌هایی که با تواند،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امت‌هایی نیز هستند که ما آنها را از نعمت‌ها بهره‌مند خواهیم ساخت، سپس عذاب دردناکی از سوی ما به آنها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نعمت‌ها را کفران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نه شرح وقایع دوران کودکی حضرت نوح علیه السلام آمده است و نه شرح دوران مختلف زندگی او، بلکه فقط مراحل مختلف پیامبری و دعوت آن حضرت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 مهم دوره پیامبری حضرت نوح علیه السلام شامل دعوت، ناامیدی از ایمان قوم، ساختن کشتی و سوار کردن مؤمنان و جفت‌های حیوانات و وقوع طوفان و غرق شدن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بیان داستان حضرت نوح علیه السلام با داستان حضرت ابراهیم علیه السلام ، موسی علیه السلام و عیسی علیه السلام 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علیه السلام به چه روش‌هایی قوم خود را به توحید دعوت می‌کرد؟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نوح علیه السلام از ایمان قوم خود ناامید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وقوع طوفان چه اتفاقاتی رخ داد؟</w:t>
      </w:r>
      <w:bookmarkStart w:id="347" w:name="pg5099_39943"/>
    </w:p>
    <w:p>
      <w:pPr>
        <w:pStyle w:val="Heading2"/>
        <w:numPr>
          <w:ilvl w:val="1"/>
          <w:numId w:val="1"/>
        </w:numPr>
        <w:rPr/>
      </w:pPr>
      <w:bookmarkStart w:id="348" w:name="__RefHeading___Toc1311429_774463916"/>
      <w:bookmarkStart w:id="349" w:name="_Toc136"/>
      <w:bookmarkEnd w:id="347"/>
      <w:bookmarkEnd w:id="348"/>
      <w:r>
        <w:rPr/>
        <w:t>19</w:t>
      </w:r>
      <w:r>
        <w:rPr>
          <w:rtl w:val="true"/>
        </w:rPr>
        <w:t xml:space="preserve">- </w:t>
      </w:r>
      <w:r>
        <w:rPr>
          <w:rtl w:val="true"/>
        </w:rPr>
        <w:t xml:space="preserve">داستان حضرت ابراهیم علیه السلام </w:t>
      </w:r>
      <w:r>
        <w:rPr>
          <w:rtl w:val="true"/>
        </w:rPr>
        <w:t>(</w:t>
      </w:r>
      <w:r>
        <w:rPr/>
        <w:t>1</w:t>
      </w:r>
      <w:r>
        <w:rPr>
          <w:rtl w:val="true"/>
        </w:rPr>
        <w:t>)</w:t>
      </w:r>
      <w:bookmarkEnd w:id="349"/>
    </w:p>
    <w:p>
      <w:pPr>
        <w:pStyle w:val="Heading3"/>
        <w:numPr>
          <w:ilvl w:val="2"/>
          <w:numId w:val="1"/>
        </w:numPr>
        <w:rPr/>
      </w:pPr>
      <w:bookmarkStart w:id="350" w:name="__RefHeading___Toc1311431_774463916"/>
      <w:bookmarkStart w:id="351" w:name="_Toc137"/>
      <w:bookmarkEnd w:id="350"/>
      <w:r>
        <w:rPr>
          <w:rtl w:val="true"/>
        </w:rPr>
        <w:t>اشاره</w:t>
      </w:r>
      <w:bookmarkEnd w:id="3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در قرآن چگونه معرفی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است؟</w:t>
      </w:r>
    </w:p>
    <w:p>
      <w:pPr>
        <w:pStyle w:val="BookText"/>
        <w:rPr/>
      </w:pPr>
      <w:r>
        <w:rPr>
          <w:rFonts w:ascii="IRNazanin" w:hAnsi="IRNazanin" w:eastAsia="IRNazanin"/>
          <w:color w:val="111111"/>
          <w:sz w:val="28"/>
          <w:sz w:val="28"/>
          <w:szCs w:val="28"/>
          <w:rtl w:val="true"/>
          <w:lang w:bidi="fa-IR"/>
        </w:rPr>
        <w:t>حضرت ابراهیم علیه السلام ششمین پیامبری است که در قرآن مجید پس از حضرت آدم، ادریس، نوح، هود و صالح علیهم السلام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دومین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نام نیک او در قرآن مجید آمده و در سوره‌های بقره، انعام، ابراهیم، مریم، انبیاء، عنکبوت و صافات به مراحلی از زندگانی پرفراز و نشیب و خاطره‌انگیز ایشان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حضرت ابراهیم علیه السلام نیز مانند دیگر پیامبران الهی شامل چهار مرحله اساسی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طفولیت تا زمان قبل از بعثت که همواره با دوری از مشرکان و بیزاری از بت‌ها همراه بوده و بر اساس فطرت توحیدی با هر عمل نیکی همسو شده و به جوانمردی و صداقت شهرت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نایل شدن به مقام نبوت و اعلان رسالت برای هدایت مردم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صبر و استقامت در مقابل آزار مخالفان و هجرت و جهاد در برابر دشمنان</w:t>
      </w:r>
      <w:r>
        <w:rPr>
          <w:rFonts w:eastAsia="IRNazanin" w:cs="IRNazanin"/>
          <w:color w:val="111111"/>
          <w:sz w:val="28"/>
          <w:szCs w:val="28"/>
          <w:rtl w:val="true"/>
          <w:lang w:bidi="fa-IR"/>
        </w:rPr>
        <w:t>.</w:t>
      </w:r>
      <w:bookmarkStart w:id="352" w:name="pg5099_39944"/>
    </w:p>
    <w:p>
      <w:pPr>
        <w:pStyle w:val="BookText"/>
        <w:rPr/>
      </w:pPr>
      <w:bookmarkEnd w:id="352"/>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پیروزی و آشکار شدن حق از باطل برای همگان و گرایش فراوان مردم به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پیامبران سلف، حضرت ابراهیم علیه السلام را به جهت ویژگی‌های درخشنده‌اش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در قرآن مجید از او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اولین پیامبری است که پس از ابتلائات الهی از سوی خداوند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این درس و دو درس بعدی به فرازهایی از داستان و دوران زندگی حضرت ابراهیم علیه السلام اشاره می‌شود</w:t>
      </w:r>
      <w:r>
        <w:rPr>
          <w:rFonts w:eastAsia="IRNazanin" w:cs="IRNazanin"/>
          <w:color w:val="111111"/>
          <w:sz w:val="28"/>
          <w:szCs w:val="28"/>
          <w:rtl w:val="true"/>
          <w:lang w:bidi="fa-IR"/>
        </w:rPr>
        <w:t>.</w:t>
      </w:r>
    </w:p>
    <w:p>
      <w:pPr>
        <w:pStyle w:val="Heading3"/>
        <w:numPr>
          <w:ilvl w:val="2"/>
          <w:numId w:val="1"/>
        </w:numPr>
        <w:rPr/>
      </w:pPr>
      <w:bookmarkStart w:id="353" w:name="__RefHeading___Toc1311433_774463916"/>
      <w:bookmarkStart w:id="354" w:name="_Toc138"/>
      <w:bookmarkEnd w:id="353"/>
      <w:r>
        <w:rPr/>
        <w:t>1</w:t>
      </w:r>
      <w:r>
        <w:rPr>
          <w:rtl w:val="true"/>
        </w:rPr>
        <w:t xml:space="preserve">. </w:t>
      </w:r>
      <w:r>
        <w:rPr>
          <w:rtl w:val="true"/>
        </w:rPr>
        <w:t>دوران طفولیت و قبل از بعثت</w:t>
      </w:r>
      <w:bookmarkEnd w:id="354"/>
    </w:p>
    <w:p>
      <w:pPr>
        <w:pStyle w:val="BookText"/>
        <w:rPr/>
      </w:pPr>
      <w:r>
        <w:rPr>
          <w:rFonts w:ascii="IRNazanin" w:hAnsi="IRNazanin" w:eastAsia="IRNazanin"/>
          <w:color w:val="111111"/>
          <w:sz w:val="28"/>
          <w:sz w:val="28"/>
          <w:szCs w:val="28"/>
          <w:rtl w:val="true"/>
          <w:lang w:bidi="fa-IR"/>
        </w:rPr>
        <w:t xml:space="preserve">از دوران طفولیت حضرت ابراهیم علیه السلام در قرآن مجید سخنی به میان نیامده است، اما آن گونه که از کتاب‌های تاریخ، روایات و کتاب عهدین </w:t>
      </w:r>
      <w:r>
        <w:rPr>
          <w:rStyle w:val="FootnoteAnchor"/>
          <w:rtl w:val="true"/>
        </w:rPr>
        <w:footnoteReference w:id="87"/>
      </w:r>
      <w:r>
        <w:rPr>
          <w:rFonts w:ascii="IRNazanin" w:hAnsi="IRNazanin" w:eastAsia="IRNazanin"/>
          <w:color w:val="111111"/>
          <w:sz w:val="28"/>
          <w:sz w:val="28"/>
          <w:szCs w:val="28"/>
          <w:rtl w:val="true"/>
          <w:lang w:bidi="fa-IR"/>
        </w:rPr>
        <w:t>معلوم می‌شود، پدر و مادر حضرت ابراهیم علیه السلام در سرزمین بابِل زندگی می‌کردند و او همان‌جا به دنیا آمد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آن زمان حاکم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در سال تولد حضرت ابراهیم علیه السلام پسران قوم خود را از بین می‌برد؛ چون از طریق پیشگویی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منجّم دربار اطلاع یافته بود پسری به دنیا می‌آید که بساط سلطنت او را برمی‌چیند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به‌دور از چشم دشمنان و</w:t>
      </w:r>
      <w:bookmarkStart w:id="355" w:name="pg5099_39945"/>
    </w:p>
    <w:p>
      <w:pPr>
        <w:pStyle w:val="BookText"/>
        <w:rPr/>
      </w:pPr>
      <w:bookmarkEnd w:id="355"/>
      <w:r>
        <w:rPr>
          <w:rFonts w:ascii="IRNazanin" w:hAnsi="IRNazanin" w:eastAsia="IRNazanin"/>
          <w:color w:val="111111"/>
          <w:sz w:val="28"/>
          <w:sz w:val="28"/>
          <w:szCs w:val="28"/>
          <w:rtl w:val="true"/>
          <w:lang w:bidi="fa-IR"/>
        </w:rPr>
        <w:t xml:space="preserve">خبرچینان متولد شد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سرشناسان قوم بود و به بت‌تراشی اشتغال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بر اساس فطرت توحیدی همواره از بت‌پرستی متنفر بود و از رفتارهای قومش کناره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شگفتی خود از پرستیدن بت‌های چوبی و سنگی را اعلام می‌کرد؛ بت‌هایی که نه توان شنیدن و اجابت دعای مردم را داشتند و نه سود و زیانی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سوی خداوند به مقام نبوت رسید و هنگام ابلاغ رسالتش آغاز شد</w:t>
      </w:r>
      <w:r>
        <w:rPr>
          <w:rFonts w:eastAsia="IRNazanin" w:cs="IRNazanin"/>
          <w:color w:val="111111"/>
          <w:sz w:val="28"/>
          <w:szCs w:val="28"/>
          <w:rtl w:val="true"/>
          <w:lang w:bidi="fa-IR"/>
        </w:rPr>
        <w:t>.</w:t>
      </w:r>
    </w:p>
    <w:p>
      <w:pPr>
        <w:pStyle w:val="Heading3"/>
        <w:numPr>
          <w:ilvl w:val="2"/>
          <w:numId w:val="1"/>
        </w:numPr>
        <w:rPr/>
      </w:pPr>
      <w:bookmarkStart w:id="356" w:name="__RefHeading___Toc1311435_774463916"/>
      <w:bookmarkStart w:id="357" w:name="_Toc139"/>
      <w:bookmarkEnd w:id="356"/>
      <w:r>
        <w:rPr/>
        <w:t>2</w:t>
      </w:r>
      <w:r>
        <w:rPr>
          <w:rtl w:val="true"/>
        </w:rPr>
        <w:t xml:space="preserve">. </w:t>
      </w:r>
      <w:r>
        <w:rPr>
          <w:rtl w:val="true"/>
        </w:rPr>
        <w:t xml:space="preserve">اعلام رسالت و دعوت </w:t>
      </w:r>
      <w:r>
        <w:rPr>
          <w:rtl w:val="true"/>
        </w:rPr>
        <w:t>«</w:t>
      </w:r>
      <w:r>
        <w:rPr>
          <w:rtl w:val="true"/>
        </w:rPr>
        <w:t>آزر</w:t>
      </w:r>
      <w:r>
        <w:rPr>
          <w:rtl w:val="true"/>
        </w:rPr>
        <w:t xml:space="preserve">» </w:t>
      </w:r>
      <w:r>
        <w:rPr>
          <w:rtl w:val="true"/>
        </w:rPr>
        <w:t>به متابعت</w:t>
      </w:r>
      <w:bookmarkEnd w:id="357"/>
    </w:p>
    <w:p>
      <w:pPr>
        <w:pStyle w:val="BookText"/>
        <w:rPr/>
      </w:pPr>
      <w:r>
        <w:rPr>
          <w:rFonts w:ascii="IRNazanin" w:hAnsi="IRNazanin" w:eastAsia="IRNazanin"/>
          <w:color w:val="111111"/>
          <w:sz w:val="28"/>
          <w:sz w:val="28"/>
          <w:szCs w:val="28"/>
          <w:rtl w:val="true"/>
          <w:lang w:bidi="fa-IR"/>
        </w:rPr>
        <w:t xml:space="preserve">حضرت ابراهیم علیه السلام همانند دیگر پیامبران دعوت را از خانه خویش و اطرافیان آغاز کرد و 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 یا ناپدری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بت‌پرستی به تلاش صادقانه و منطقی پرداخت؛ چنان‌که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لِمَ تَعْبُدُ ما لا یَسْمَعُ وَ لا یُبْصِرُ وَ 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lang w:bidi="ar-SA"/>
        </w:rPr>
        <w:t>2</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ابراهیم را یاد کن، که او بسیار راستگو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می‌پرستی که نه می‌شنود و نه می‌بیند و نه هیچ مشکلی را از تو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برای من آمده که برای تو نیامده است؛ بنابر این از من پیروی کن تا تو را به راه راست هدایت کنم</w:t>
      </w:r>
      <w:r>
        <w:rPr>
          <w:rFonts w:eastAsia="IRNazanin" w:cs="IRNazanin"/>
          <w:color w:val="111111"/>
          <w:sz w:val="28"/>
          <w:szCs w:val="28"/>
          <w:rtl w:val="true"/>
          <w:lang w:bidi="fa-IR"/>
        </w:rPr>
        <w:t>!</w:t>
      </w:r>
      <w:bookmarkStart w:id="358" w:name="pg5099_39946"/>
    </w:p>
    <w:p>
      <w:pPr>
        <w:pStyle w:val="BookText"/>
        <w:rPr/>
      </w:pPr>
      <w:bookmarkEnd w:id="358"/>
      <w:r>
        <w:rPr>
          <w:rFonts w:ascii="IRNazanin" w:hAnsi="IRNazanin" w:eastAsia="IRNazanin"/>
          <w:color w:val="111111"/>
          <w:sz w:val="28"/>
          <w:sz w:val="28"/>
          <w:szCs w:val="28"/>
          <w:rtl w:val="true"/>
          <w:lang w:bidi="fa-IR"/>
        </w:rPr>
        <w:t xml:space="preserve">حضرت ابراهیم علیه السلام این واقعیت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در زندگی بیش از دو راه عمده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گذاردن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 رفتن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بهرمندی از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یا گرفتاری در آشفتگی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تمام این سخنان را با احترام و ادب کامل بیان می‌کرد و رفتارش سرشار از محبت و عاطفه بود؛ چنان‌که در آیات بعد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لا تَعْبُدِ الشَّیْطانَ إِنَّ الشَّیْطانَ کانَ لِلرَّحْمنِ عَصِیًّا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پرستش مکن، که شیطان نسبت به خداوند رحمان عصیانگر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می‌ترسم که از سوی خداوند رحمان عذابی به تو رسد، در نتیجه از دوستان شیطان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همه این دلسوزی‌ها و خیراندیشی‌های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و سعادت را انتخاب نکرد، بلکه سخت برآشفت و به تهدید و ارعاب ابراهیم علیه السلام پرداخت؛ چنان‌که در آیه بعد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معبودهای من روی‌گردانی؟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تو را سنگسار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مدتی طولانی از من دور شو</w:t>
      </w:r>
      <w:r>
        <w:rPr>
          <w:rFonts w:eastAsia="IRNazanin" w:cs="IRNazanin"/>
          <w:color w:val="111111"/>
          <w:sz w:val="28"/>
          <w:szCs w:val="28"/>
          <w:rtl w:val="true"/>
          <w:lang w:bidi="fa-IR"/>
        </w:rPr>
        <w:t>!»</w:t>
      </w:r>
    </w:p>
    <w:p>
      <w:pPr>
        <w:pStyle w:val="Heading3"/>
        <w:numPr>
          <w:ilvl w:val="2"/>
          <w:numId w:val="1"/>
        </w:numPr>
        <w:rPr/>
      </w:pPr>
      <w:bookmarkStart w:id="359" w:name="__RefHeading___Toc1311437_774463916"/>
      <w:bookmarkStart w:id="360" w:name="_Toc140"/>
      <w:bookmarkEnd w:id="359"/>
      <w:r>
        <w:rPr/>
        <w:t>3</w:t>
      </w:r>
      <w:r>
        <w:rPr>
          <w:rtl w:val="true"/>
        </w:rPr>
        <w:t xml:space="preserve">. </w:t>
      </w:r>
      <w:r>
        <w:rPr>
          <w:rtl w:val="true"/>
        </w:rPr>
        <w:t>نشان دادن ملکوت به ابراهیم علیه السلام</w:t>
      </w:r>
      <w:bookmarkEnd w:id="3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گیرودار مبارزه جبهه حق و باطل و هنگامه تهدید و شکنجه شدن</w:t>
      </w:r>
    </w:p>
    <w:p>
      <w:pPr>
        <w:pStyle w:val="BookText"/>
        <w:rPr/>
      </w:pPr>
      <w:r>
        <w:rPr>
          <w:rFonts w:ascii="IRNazanin" w:hAnsi="IRNazanin" w:eastAsia="IRNazanin"/>
          <w:color w:val="111111"/>
          <w:sz w:val="28"/>
          <w:sz w:val="28"/>
          <w:szCs w:val="28"/>
          <w:rtl w:val="true"/>
          <w:lang w:bidi="fa-IR"/>
        </w:rPr>
        <w:t>حق‌باوران و هجوم ناملایمات به مؤمنان گاهی خداوند درهایی از نور و معرفت را به روی اولیای خود می‌گشاید و جرعه‌ای از چشمه رحمتش را به آنان می‌چشاند تا هم مایه اطمینان و یقین مؤمنان و اولیای الهی شود، و هم اتمام حجتی بر لجاجت‌پیشگان و کافران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ملکوت آسمان و زمین به حضرت ابراهیم علیه السلام از این گونه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lang w:bidi="ar-SA"/>
        </w:rPr>
        <w:t>1</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بت‌هایی را معبودان خود انتخاب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قوم تو را در گمراهی آشکاری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پوشانید، ستاره‌ای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غروب‌کنندگان را دوست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ماه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راهنمایی نکند، مسلما از گروه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خورشید را</w:t>
      </w:r>
    </w:p>
    <w:p>
      <w:pPr>
        <w:pStyle w:val="BookText"/>
        <w:rPr/>
      </w:pPr>
      <w:r>
        <w:rPr>
          <w:rFonts w:ascii="IRNazanin" w:hAnsi="IRNazanin" w:eastAsia="IRNazanin"/>
          <w:color w:val="111111"/>
          <w:sz w:val="28"/>
          <w:sz w:val="28"/>
          <w:szCs w:val="28"/>
          <w:rtl w:val="true"/>
          <w:lang w:bidi="fa-IR"/>
        </w:rPr>
        <w:t xml:space="preserve">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خدای من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از شریک‌هایی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به‌سوی کسی کردم که آسمان‌ها و زمین را آفریده، در ایمان خود خالصم و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صحنه از داستان حضرت ابراهیم علیه السلام دو نظریه عمده در میان مفسران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سخنان حضرت ابراهیم علیه السلام درباره ستاره و ماه و خورشید هنگام مشاهده آنها به طور واقعی و از روی اعتقاد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سبب شد که حضرت ابراهیم علیه السلام به اطمینان و یقین قلبی بیشتری دست یابد و با برهان و دلیل آشکارتری برای احتجاج با قوم آماده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برخی دیگر معتقدند این صحنه از داستان به‌منظور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 صورت ظاهر خود را با قومش هماهنگ نشان داد و عقیده باطنی خویش را پنهان کرد تا بهتر بتواند عواطف آنها را به خود جلب کند و آنها را برای گوش دادن به استدلال خویش آمده سازد؛ به همین منظور به میان مردم رفته، خود را چون یکی از آنها جلوه داد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بنا به هر دو نظریه، هیچ تردیدی در اعتقاد توحیدی حضرت ابراهیم علیه السلام به وجود نمی‌آید؛ چون بنا بر نظریه اول نیز دقت، تأمل و سیر آفاقی و انفسی آن حضرت برای دست یافتن به مرحله یقین بیشتر و برهان آشکارتر بوده است؛</w:t>
      </w:r>
      <w:bookmarkStart w:id="361" w:name="pg5099_39949"/>
    </w:p>
    <w:p>
      <w:pPr>
        <w:pStyle w:val="BookText"/>
        <w:rPr/>
      </w:pPr>
      <w:bookmarkEnd w:id="361"/>
      <w:r>
        <w:rPr>
          <w:rFonts w:ascii="IRNazanin" w:hAnsi="IRNazanin" w:eastAsia="IRNazanin"/>
          <w:color w:val="111111"/>
          <w:sz w:val="28"/>
          <w:sz w:val="28"/>
          <w:szCs w:val="28"/>
          <w:rtl w:val="true"/>
          <w:lang w:bidi="fa-IR"/>
        </w:rPr>
        <w:t xml:space="preserve">همان‌طور که با مشاهده مرغان سربریده‌ای که زنده شدند، ایمان او به معاد و رستاخیز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مؤید این نظریه آن است که در آیات اولیه این قسمت از داستان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زشتی بت‌پرستی آزر و قومش را برای حضرت ابراهیم علیه السلام روشن ساختیم، ملکوت آسمان و زمین را به او نشان دادیم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مالکیت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رؤیت ملکوت آسمان‌ها و زمین، مشاهده حاکمیت و مالکیت خداوند بر اشیا و انتساب آنها به اوست؛ به‌گونه‌ای که هیچ رب و مدبّری برای آسمان‌ها و زمین جز خداوند نبیند تا به یقین و اطمینان کامل قلبی برسد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362" w:name="__RefHeading___Toc1311439_774463916"/>
      <w:bookmarkStart w:id="363" w:name="_Toc141"/>
      <w:bookmarkEnd w:id="362"/>
      <w:r>
        <w:rPr/>
        <w:t>4</w:t>
      </w:r>
      <w:r>
        <w:rPr>
          <w:rtl w:val="true"/>
        </w:rPr>
        <w:t>. «</w:t>
      </w:r>
      <w:r>
        <w:rPr>
          <w:rtl w:val="true"/>
        </w:rPr>
        <w:t>آزر</w:t>
      </w:r>
      <w:r>
        <w:rPr>
          <w:rtl w:val="true"/>
        </w:rPr>
        <w:t xml:space="preserve">» </w:t>
      </w:r>
      <w:r>
        <w:rPr>
          <w:rtl w:val="true"/>
        </w:rPr>
        <w:t>کیست ؟</w:t>
      </w:r>
      <w:bookmarkEnd w:id="36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واژه‌نامه‌ها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جد، عمو، ناپدری و بزرگ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در قرآن مجید می‌خوانیم حضرت ابراهیم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با 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تا زمان مشخصی آمرزش خواست و پس از آنکه روشن شد او به بت‌پرستی اصرار می‌ورزد و دشمن خداست، حضرت ابراهیم علیه السلام از او برائت جست؛ چنان‌که در سوره توبه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استغفار ابراهیم برای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به‌خاطر وعده‌ای بود که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وی را به‌سوی ایمان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برای او روشن شد که وی دشمن خداست، از او بیزاری جست؛ به‌یقین، ابراهیم مهربان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قرآن آمده است که حضرت ابراهیم علیه السلام در هنگام پیری از درگاه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مؤمنان آمرزش طلب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که حساب برپا می‌شود،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آزر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والد و پدر حضرت ابراهیم علیه السلام نیست؛ چون همان طور که ملاحظه شد، حضرت ابراهیم علیه السلام پس از مدتی استغفار برای آزر و ناامیدی از ایمان آوردنش از وی برائت جست، درحالی‌که برای والدینش در آخر عمر هم آمرزش خواست؛ پس آزر والد و پدر حقیقی آن حضرت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عهدین و بسیاری از منابع تاریخی، نام پدر حضرت ابراهیم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کرده‌اند </w:t>
      </w:r>
      <w:r>
        <w:rPr>
          <w:rStyle w:val="FootnoteAnchor"/>
          <w:rtl w:val="true"/>
        </w:rPr>
        <w:footnoteReference w:id="94"/>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پدر آن حضرت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میان علمای شیعه و اهل سنت مشهور است که</w:t>
      </w:r>
    </w:p>
    <w:p>
      <w:pPr>
        <w:pStyle w:val="BookText"/>
        <w:rPr/>
      </w:pPr>
      <w:r>
        <w:rPr>
          <w:rFonts w:ascii="IRNazanin" w:hAnsi="IRNazanin" w:eastAsia="IRNazanin"/>
          <w:color w:val="111111"/>
          <w:sz w:val="28"/>
          <w:sz w:val="28"/>
          <w:szCs w:val="28"/>
          <w:rtl w:val="true"/>
          <w:lang w:bidi="fa-IR"/>
        </w:rPr>
        <w:t>پیامبران از صلب مشرکان و ناپاکان زاییده نشده‌اند؛ چنان‌که از پیامبر صلی الله علیه و 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یَزَلْ یَنْقُلُنِی اللهُ مِن أصْلابِ الطاهِرِین إلی أرْحامِ المُطَهْراتِ حتَّی اخْرَجَنِی فِی عالَمِکُمْ هذا لَمْ یُدْنِسْنِی بِدَنسِ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خداوند مرا از صلب پدران پاک به رحم مادران پاک منتقل می‌کرد و هرگز مرا به آلودگی‌های دوران جاهلیت آلوده نساخت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و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علیه السلام در سرزمین بابل که تحت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 و بت‌پرستی آلوده شده بود، به دنیا آمد و به پیامبری مبعوث شد و مردم را به توحید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برای بیدار کردن فطرت مردم، ناتوانی بت‌ها و غروب کردن ماه، ستاره و خورشید را به رخ آنها می‌کشید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آزر عموی ابراهیم علیه السلام بود و در دوران کودکی سرپرستی او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 هم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کودکی ابراهیم علیه السلام چه می‌دانید؟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در ابتدای پیامبری چه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ابراهیم علیه السلام از پرستش ماه و ستاره و خورشید بیزاری جست؟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پدر حضرت ابراهیم علیه السلام مشرک بود؟ توضیح دهید</w:t>
      </w:r>
      <w:r>
        <w:rPr>
          <w:rFonts w:eastAsia="IRNazanin" w:cs="IRNazanin"/>
          <w:color w:val="111111"/>
          <w:sz w:val="28"/>
          <w:szCs w:val="28"/>
          <w:rtl w:val="true"/>
          <w:lang w:bidi="fa-IR"/>
        </w:rPr>
        <w:t>.</w:t>
      </w:r>
      <w:bookmarkStart w:id="364" w:name="pg5099_39953"/>
    </w:p>
    <w:p>
      <w:pPr>
        <w:pStyle w:val="Heading2"/>
        <w:numPr>
          <w:ilvl w:val="1"/>
          <w:numId w:val="1"/>
        </w:numPr>
        <w:rPr/>
      </w:pPr>
      <w:bookmarkStart w:id="365" w:name="__RefHeading___Toc1311441_774463916"/>
      <w:bookmarkStart w:id="366" w:name="_Toc142"/>
      <w:bookmarkEnd w:id="364"/>
      <w:bookmarkEnd w:id="365"/>
      <w:r>
        <w:rPr/>
        <w:t>20</w:t>
      </w:r>
      <w:r>
        <w:rPr>
          <w:rtl w:val="true"/>
        </w:rPr>
        <w:t xml:space="preserve">- </w:t>
      </w:r>
      <w:r>
        <w:rPr>
          <w:rtl w:val="true"/>
        </w:rPr>
        <w:t xml:space="preserve">داستان حضرت ابراهیم علیه السلام </w:t>
      </w:r>
      <w:r>
        <w:rPr>
          <w:rtl w:val="true"/>
        </w:rPr>
        <w:t>(</w:t>
      </w:r>
      <w:r>
        <w:rPr/>
        <w:t>2</w:t>
      </w:r>
      <w:r>
        <w:rPr>
          <w:rtl w:val="true"/>
        </w:rPr>
        <w:t>)</w:t>
      </w:r>
      <w:bookmarkEnd w:id="366"/>
    </w:p>
    <w:p>
      <w:pPr>
        <w:pStyle w:val="Heading3"/>
        <w:numPr>
          <w:ilvl w:val="2"/>
          <w:numId w:val="1"/>
        </w:numPr>
        <w:rPr/>
      </w:pPr>
      <w:bookmarkStart w:id="367" w:name="__RefHeading___Toc1311443_774463916"/>
      <w:bookmarkStart w:id="368" w:name="_Toc143"/>
      <w:bookmarkEnd w:id="367"/>
      <w:r>
        <w:rPr>
          <w:rtl w:val="true"/>
        </w:rPr>
        <w:t>اشاره</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با بت‌پرستی چگونه مبارزه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جبهه‌گیری مشرکان در برابر ابراهیم علیه السلام چگونه بود؟</w:t>
      </w:r>
    </w:p>
    <w:p>
      <w:pPr>
        <w:pStyle w:val="BookText"/>
        <w:rPr/>
      </w:pPr>
      <w:r>
        <w:rPr>
          <w:rFonts w:ascii="IRNazanin" w:hAnsi="IRNazanin" w:eastAsia="IRNazanin"/>
          <w:color w:val="111111"/>
          <w:sz w:val="28"/>
          <w:sz w:val="28"/>
          <w:szCs w:val="28"/>
          <w:rtl w:val="true"/>
          <w:lang w:bidi="fa-IR"/>
        </w:rPr>
        <w:t>در درس پیش سه فراز از سرگذشت حضرت ابراهیم علیه السلام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فرازهای دیگری از سرگذشت ایشان می‌پردازیم</w:t>
      </w:r>
      <w:r>
        <w:rPr>
          <w:rFonts w:eastAsia="IRNazanin" w:cs="IRNazanin"/>
          <w:color w:val="111111"/>
          <w:sz w:val="28"/>
          <w:szCs w:val="28"/>
          <w:rtl w:val="true"/>
          <w:lang w:bidi="fa-IR"/>
        </w:rPr>
        <w:t>.</w:t>
      </w:r>
    </w:p>
    <w:p>
      <w:pPr>
        <w:pStyle w:val="Heading3"/>
        <w:numPr>
          <w:ilvl w:val="2"/>
          <w:numId w:val="1"/>
        </w:numPr>
        <w:rPr/>
      </w:pPr>
      <w:bookmarkStart w:id="369" w:name="__RefHeading___Toc1311445_774463916"/>
      <w:bookmarkStart w:id="370" w:name="_Toc144"/>
      <w:bookmarkEnd w:id="369"/>
      <w:r>
        <w:rPr/>
        <w:t>5</w:t>
      </w:r>
      <w:r>
        <w:rPr>
          <w:rtl w:val="true"/>
        </w:rPr>
        <w:t xml:space="preserve">. </w:t>
      </w:r>
      <w:r>
        <w:rPr>
          <w:rtl w:val="true"/>
        </w:rPr>
        <w:t>جدی شدن مبارزه و شکستن بت ها</w:t>
      </w:r>
      <w:bookmarkEnd w:id="370"/>
    </w:p>
    <w:p>
      <w:pPr>
        <w:pStyle w:val="BookText"/>
        <w:rPr/>
      </w:pPr>
      <w:r>
        <w:rPr>
          <w:rFonts w:ascii="IRNazanin" w:hAnsi="IRNazanin" w:eastAsia="IRNazanin"/>
          <w:color w:val="111111"/>
          <w:sz w:val="28"/>
          <w:sz w:val="28"/>
          <w:szCs w:val="28"/>
          <w:rtl w:val="true"/>
          <w:lang w:bidi="fa-IR"/>
        </w:rPr>
        <w:t>حضرت ابراهیم علیه السلام زشتی و بطلان بت‌پرستی را نخست به افراد خانه و اطرافیان خود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نجات قومش از جهل و نادانی و رهاکردن آنان از تقلید کورکورانه نیاکان در بت‌پرستی، از روش‌های مختلف تبلیغی استفاده کرده و با موعظه و برهان به روشنگری افکار می‌پرداخت و به تداوم بت‌پرستی اعتراض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دوران که به بت‌پرستی عادت کرده بودند و آن را یک واقعیت قطعی می‌پنداشتند، باور نمی‌کردند که کسی به طور جدی با بت‌پرستی مخالف باشد؛ ازاین‌رو با حالت شگفت‌زده و دور از انتظار از ابراهیم علیه السلام پرسیدند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مطلب حقی برای ما آورده‌ای، یا شوخی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ظاهر آیه،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روی جِدّ و به‌دور از هرگونه شوخی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حضرت ابراهیم علیه السلام با قاطعیت به آنان پاسخ داد آنچه می‌گوید، مطابق واقع است و خودش به طور کامل به آن معتقد و پایبند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حق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آسمان‌ها و زمین است که آنها را ایجاد کرده و من بر این امر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گفت‌وگوها مؤثر واقع نشد و موعظه و برهان کارگر نیفتاد، مبارزه وارد مرحله جدی‌تر شد و حضرت ابراهیم علیه السلام تصمیم گرفت به طور قاطع درباره نابودی بت‌ها چاره‌اندیشی کند و در زمانی که مردم برای مراسم عید به بیرون از شهر می‌روند، </w:t>
      </w:r>
      <w:r>
        <w:rPr>
          <w:rStyle w:val="FootnoteAnchor"/>
          <w:rtl w:val="true"/>
        </w:rPr>
        <w:footnoteReference w:id="98"/>
      </w:r>
      <w:r>
        <w:rPr>
          <w:rFonts w:ascii="IRNazanin" w:hAnsi="IRNazanin" w:eastAsia="IRNazanin"/>
          <w:color w:val="111111"/>
          <w:sz w:val="28"/>
          <w:sz w:val="28"/>
          <w:szCs w:val="28"/>
          <w:rtl w:val="true"/>
          <w:lang w:bidi="fa-IR"/>
        </w:rPr>
        <w:t xml:space="preserve">بت‌ها را بشکند؛ </w:t>
      </w:r>
      <w:r>
        <w:rPr>
          <w:rStyle w:val="FootnoteAnchor"/>
          <w:rtl w:val="true"/>
        </w:rPr>
        <w:footnoteReference w:id="99"/>
      </w:r>
      <w:r>
        <w:rPr>
          <w:rFonts w:ascii="IRNazanin" w:hAnsi="IRNazanin" w:eastAsia="IRNazanin"/>
          <w:color w:val="111111"/>
          <w:sz w:val="28"/>
          <w:sz w:val="28"/>
          <w:szCs w:val="28"/>
          <w:rtl w:val="true"/>
          <w:lang w:bidi="fa-IR"/>
        </w:rPr>
        <w:t>چنان‌که در آیات بعد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lang w:bidi="ar-SA"/>
        </w:rPr>
        <w:t>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 در غیاب شما نقشه‌ای برای نابودی بت‌هایتان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فرصتی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بت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قطعه قطعه کرد، شاید سراغ او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حقایق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پس از بازگشت، درحالی‌که تبری به گردن بت بزرگ آویزان بود با بت‌های شکسته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یکدیگر به گفت‌وگو پرداختند؛ ادامه داستان این گونه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منظره بت‌ها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با خدایان ما چنین کرده، قطعا از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سخت کیفر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نوجوانی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سخن می‌گفت که به او ابراهیم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برابر دیدگان مردم بیاورید تا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ابراهیم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کار را با خدایان ما کرده‌ای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کار را بزرگشان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بپرسید، اگر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وجدان خویش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شما ستمگرید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سرهایشان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وجدان را به‌کلی فراموش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این‌ها سخن نمی‌گویند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 السلام با این رفتار خود بطلان عقاید بت‌پرستان را آشکار ساخت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شدن بت‌ها به دست 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بیدار کردن</w:t>
      </w:r>
      <w:bookmarkStart w:id="371" w:name="pg5099_39956"/>
    </w:p>
    <w:p>
      <w:pPr>
        <w:pStyle w:val="BookText"/>
        <w:rPr/>
      </w:pPr>
      <w:bookmarkEnd w:id="371"/>
      <w:r>
        <w:rPr>
          <w:rFonts w:ascii="IRNazanin" w:hAnsi="IRNazanin" w:eastAsia="IRNazanin"/>
          <w:color w:val="111111"/>
          <w:sz w:val="28"/>
          <w:sz w:val="28"/>
          <w:szCs w:val="28"/>
          <w:rtl w:val="true"/>
          <w:lang w:bidi="fa-IR"/>
        </w:rPr>
        <w:t xml:space="preserve">وجدان‌های خفته مردم و آگاه ساختن آنها از ناتوانی بت‌ها بوده است؛ نه آنکه بخواهد خبر دروغی را به مردم بدهد یا با تفنّن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 مردم به جای پذیرش حق و گرایش به توحید و پیروی از حضرت ابراهیم علیه السلام تصمیم گرفتند او را در میان آتش بسوزانند</w:t>
      </w:r>
      <w:r>
        <w:rPr>
          <w:rFonts w:eastAsia="IRNazanin" w:cs="IRNazanin"/>
          <w:color w:val="111111"/>
          <w:sz w:val="28"/>
          <w:szCs w:val="28"/>
          <w:rtl w:val="true"/>
          <w:lang w:bidi="fa-IR"/>
        </w:rPr>
        <w:t>.</w:t>
      </w:r>
    </w:p>
    <w:p>
      <w:pPr>
        <w:pStyle w:val="Heading3"/>
        <w:numPr>
          <w:ilvl w:val="2"/>
          <w:numId w:val="1"/>
        </w:numPr>
        <w:rPr/>
      </w:pPr>
      <w:bookmarkStart w:id="372" w:name="__RefHeading___Toc1311447_774463916"/>
      <w:bookmarkStart w:id="373" w:name="_Toc145"/>
      <w:bookmarkEnd w:id="372"/>
      <w:r>
        <w:rPr/>
        <w:t>6</w:t>
      </w:r>
      <w:r>
        <w:rPr>
          <w:rtl w:val="true"/>
        </w:rPr>
        <w:t xml:space="preserve">. </w:t>
      </w:r>
      <w:r>
        <w:rPr>
          <w:rtl w:val="true"/>
        </w:rPr>
        <w:t>سردشدن آتش بر ابراهیم</w:t>
      </w:r>
      <w:bookmarkEnd w:id="373"/>
    </w:p>
    <w:p>
      <w:pPr>
        <w:pStyle w:val="BookText"/>
        <w:rPr/>
      </w:pPr>
      <w:r>
        <w:rPr>
          <w:rFonts w:ascii="IRNazanin" w:hAnsi="IRNazanin" w:eastAsia="IRNazanin"/>
          <w:color w:val="111111"/>
          <w:sz w:val="28"/>
          <w:sz w:val="28"/>
          <w:szCs w:val="28"/>
          <w:rtl w:val="true"/>
          <w:lang w:bidi="fa-IR"/>
        </w:rPr>
        <w:t>دشمنان راه حق و حقیقت هرگاه در برابر منطق و برهان ناتوان مانند از قدرت خود برای سرکوبی منادیان حق سوءاستفاده می‌کنند و هرگاه با توهین و ناسزاگویی نتوانند شخصیت اولیای الهی را مخدوش کنند، در پی آن می‌شوند که با تهدید و قتل شخصیت مردان حق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نمرودیان نیز برای انتقام از حضرت ابراهیم علیه السلام و یاری خدایان خود تصمیم به سوزانیدن وی گرفتند و چون جرم او به گمان آنان جنبه عمومی داشت، از همگان خواستند در این کار مشارکت کنند؛ چنان‌که در قرآن مجید از زبان آنان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همه مردم به گردآوری هیزم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 که کوهی از هیزم فراهم آمد و آتش گسترده‌ای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به قدری وسیع بود که ابراهیم علیه السلام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آن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جشن و شادی</w:t>
      </w:r>
      <w:bookmarkStart w:id="374" w:name="pg5099_39957"/>
    </w:p>
    <w:p>
      <w:pPr>
        <w:pStyle w:val="BookText"/>
        <w:rPr/>
      </w:pPr>
      <w:bookmarkEnd w:id="374"/>
      <w:r>
        <w:rPr>
          <w:rFonts w:ascii="IRNazanin" w:hAnsi="IRNazanin" w:eastAsia="IRNazanin"/>
          <w:color w:val="111111"/>
          <w:sz w:val="28"/>
          <w:sz w:val="28"/>
          <w:szCs w:val="28"/>
          <w:rtl w:val="true"/>
          <w:lang w:bidi="fa-IR"/>
        </w:rPr>
        <w:t>برخاستند و نمرود و درباریانش نظاره‌گر این صحنه بودند؛ اما دیری نپایید که همگی شگفت‌زده ساکت شدند و با چشمان حیرت‌زده به حضرت ابراهیم علیه السلام می‌نگریستند که با آرامش و سلامت کامل در میان آتش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فرمان الهی به آتش بود که برای حضرت ابراهیم علیه السلام سرد و سلامت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آتش افکندند؛ 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سالم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سرد شدن آتش در برابر دیدگان همگان صحنه به‌کلی دگرگون و نقشه نمرودیان باطل شد، عظمت ابراهیم علیه السلام و خدای او بر زبان‌ها افتاد و موجودیت دستگاه نمرود به خطر افتاد؛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آنها می‌خواستند ابراهیم را با این نقشه نابود کنند، ولی ما آنها را زیان‌کارترین مردم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این صحنه معجزه‌آسا هرچند دل‌هایی را بیدار کرد و آنان را متوجه قدرت مطلق خداوند بر تمام جهان هستی ساخت، امّا تعصب و لجاجت و اسارت در بند نمرودیان مانع از پذیرش حق و گرایش آنان به ابراهیم علیه السلام شد</w:t>
      </w:r>
      <w:r>
        <w:rPr>
          <w:rFonts w:eastAsia="IRNazanin" w:cs="IRNazanin"/>
          <w:color w:val="111111"/>
          <w:sz w:val="28"/>
          <w:szCs w:val="28"/>
          <w:rtl w:val="true"/>
          <w:lang w:bidi="fa-IR"/>
        </w:rPr>
        <w:t>.</w:t>
      </w:r>
    </w:p>
    <w:p>
      <w:pPr>
        <w:pStyle w:val="Heading3"/>
        <w:numPr>
          <w:ilvl w:val="2"/>
          <w:numId w:val="1"/>
        </w:numPr>
        <w:rPr/>
      </w:pPr>
      <w:bookmarkStart w:id="375" w:name="__RefHeading___Toc1311449_774463916"/>
      <w:bookmarkStart w:id="376" w:name="_Toc146"/>
      <w:bookmarkEnd w:id="375"/>
      <w:r>
        <w:rPr/>
        <w:t>7</w:t>
      </w:r>
      <w:r>
        <w:rPr>
          <w:rtl w:val="true"/>
        </w:rPr>
        <w:t xml:space="preserve">. </w:t>
      </w:r>
      <w:r>
        <w:rPr>
          <w:rtl w:val="true"/>
        </w:rPr>
        <w:t>احضار ابراهیم علیه السلام در برابر نمرود</w:t>
      </w:r>
      <w:bookmarkEnd w:id="3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حضرت ابراهیم علیه السلام از میان آتش سهمگین همگان را شگفت‌زده کرد، ولی بیش از همه خود نمرود بهت‌زده و حیران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که تا چندی پیش</w:t>
      </w:r>
    </w:p>
    <w:p>
      <w:pPr>
        <w:pStyle w:val="BookText"/>
        <w:rPr/>
      </w:pPr>
      <w:r>
        <w:rPr>
          <w:rFonts w:ascii="IRNazanin" w:hAnsi="IRNazanin" w:eastAsia="IRNazanin"/>
          <w:color w:val="111111"/>
          <w:sz w:val="28"/>
          <w:sz w:val="28"/>
          <w:szCs w:val="28"/>
          <w:rtl w:val="true"/>
          <w:lang w:bidi="fa-IR"/>
        </w:rPr>
        <w:t>به‌عنوان فردی عادی به او نگاه می‌شد، پس از نجات از آتش یکباره مورد توجه قرار گرفت و خطرش به طور جدّی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نمرود به فکر چاره افتاد؛ حضرت ابراهیم علیه السلام را احضار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که مردم را به پرستش او دعوت می‌کنی؟ مگر جز من خدایی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مردم تفرقه انداخته‌ای؟ چرا بت‌های آنها را شکسته‌ای؟ به من بگو خدای تو کیست؟</w:t>
      </w:r>
    </w:p>
    <w:p>
      <w:pPr>
        <w:pStyle w:val="BookText"/>
        <w:rPr/>
      </w:pPr>
      <w:r>
        <w:rPr>
          <w:rFonts w:ascii="IRNazanin" w:hAnsi="IRNazanin" w:eastAsia="IRNazanin"/>
          <w:color w:val="111111"/>
          <w:sz w:val="28"/>
          <w:sz w:val="28"/>
          <w:szCs w:val="28"/>
          <w:rtl w:val="true"/>
          <w:lang w:bidi="fa-IR"/>
        </w:rPr>
        <w:t>قرآن مجید درباره این گفت‌وگو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نداری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ابراهیم درباره پروردگارش محاجه و گفت‌وگو کرد؟ زیرا خداوند به او حکومت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کمی ظرفیت از باده غرور سرمست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آن کسی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اثبات این کار و مشتبه‌ساختن بر مردم دستور داد دو زندانی را حاضر کردند، فرمان آزادی یکی و قتل دیگری را داد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خورشید را از افق مشرق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که حاکم بر جهان هستی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مغرب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مبهوت و وامانده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ستمگر را هدایت نمی‌کند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مشرکان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اما درباره تدبیر امور جهان معتقد به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برای هرکدام از خورشید، ماه و ستارگان</w:t>
      </w:r>
    </w:p>
    <w:p>
      <w:pPr>
        <w:pStyle w:val="BookText"/>
        <w:rPr/>
      </w:pPr>
      <w:r>
        <w:rPr>
          <w:rFonts w:ascii="IRNazanin" w:hAnsi="IRNazanin" w:eastAsia="IRNazanin"/>
          <w:color w:val="111111"/>
          <w:sz w:val="28"/>
          <w:sz w:val="28"/>
          <w:szCs w:val="28"/>
          <w:rtl w:val="true"/>
          <w:lang w:bidi="fa-IR"/>
        </w:rPr>
        <w:t>پروردگار جداگانه‌ای قائل بودند؛ رفته‌رفته به نام آنها بت‌هایی از سنگ و چوب ساختند و به عبادت آنها پرداختند و برای جلب رضایت آنها دارایی و طلا و نقره خویش را به پایشان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قدرتمندان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جهل و نادانی مردم سوءاستفاده کرده،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اعلی</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معرفی می‌کردند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 می‌شدند؛ جان و مال مردم را در قبضه قدرت می‌گرفتند و به سلطنت و فرمانروایی خویش توسعه می‌دادند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پیامبران الهی و مشعل‌داران فطرت توحیدی، علاوه بر آگاه ساختن مردم درباره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تلاش خود را در مبارزه با فرعون‌ها و نمرودها و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می‌بستند و به افشاگری درباره قدرت پوشالی آنان می‌پرداختند؛ ابهت آنان را پیش دیدگان مردم می‌شکستند و عجزشان را نزد همگان به نمایش درمی‌آوردند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آشکار این رویارویی برخورد حضرت ابراهیم علیه السلام با نمرود بود؛ امّا از آنجا که نمرود خود را در برابر منطق و قدرت غیبی حضرت ابراهیم علیه السلام ناتوان می‌دید، دستور داد او را از شهر بیرون کنند تا کسی پیرو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نیز که بذر توحید را در جامعه پاشیده بود، برای تداوم رسالت خویش تصمیم به هجرت گرفت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دعوت به توحید و مبارزه با شرک و بت‌پرستی را تا شکستن بت‌ها ادامه داد و سختی‌ها و مشقت‌های آن را به جان 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بت‌پرست آن روز در مقابل دعوت ابراهیم علیه السلام به مقاومت پرداختند و قصد داشتند با سوزاندن او در آتش دعوتش را خاموش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سرد شدن آتش بر ابراهیم علیه السلام حقانیت او را برای برخی دل‌های بیدار ثابت کرد و بذر توحید در آن جامعه پاشیده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ابراهیم علیه السلام هنگام شکستن بت‌ها بت بزرگ را سالم باقی گذاشت و تبر را به گردن آن آویخت؟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در برابر اقدام حضرت ابراهیم علیه السلام در شکستن بت‌ها چه عکس‌العملی 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گفت‌وگوی ابراهیم علیه السلام و نمرود را بیان کنید</w:t>
      </w:r>
      <w:r>
        <w:rPr>
          <w:rFonts w:eastAsia="IRNazanin" w:cs="IRNazanin"/>
          <w:color w:val="111111"/>
          <w:sz w:val="28"/>
          <w:szCs w:val="28"/>
          <w:rtl w:val="true"/>
          <w:lang w:bidi="fa-IR"/>
        </w:rPr>
        <w:t>.</w:t>
      </w:r>
      <w:bookmarkStart w:id="377" w:name="pg5099_39961"/>
    </w:p>
    <w:p>
      <w:pPr>
        <w:pStyle w:val="Heading2"/>
        <w:numPr>
          <w:ilvl w:val="1"/>
          <w:numId w:val="1"/>
        </w:numPr>
        <w:rPr/>
      </w:pPr>
      <w:bookmarkStart w:id="378" w:name="__RefHeading___Toc1311451_774463916"/>
      <w:bookmarkStart w:id="379" w:name="_Toc147"/>
      <w:bookmarkEnd w:id="377"/>
      <w:bookmarkEnd w:id="378"/>
      <w:r>
        <w:rPr/>
        <w:t>21</w:t>
      </w:r>
      <w:r>
        <w:rPr>
          <w:rtl w:val="true"/>
        </w:rPr>
        <w:t xml:space="preserve">- </w:t>
      </w:r>
      <w:r>
        <w:rPr>
          <w:rtl w:val="true"/>
        </w:rPr>
        <w:t xml:space="preserve">داستان حضرت ابراهیم علیه السلام </w:t>
      </w:r>
      <w:r>
        <w:rPr>
          <w:rtl w:val="true"/>
        </w:rPr>
        <w:t>(</w:t>
      </w:r>
      <w:r>
        <w:rPr/>
        <w:t>3</w:t>
      </w:r>
      <w:r>
        <w:rPr>
          <w:rtl w:val="true"/>
        </w:rPr>
        <w:t>)</w:t>
      </w:r>
      <w:bookmarkEnd w:id="379"/>
    </w:p>
    <w:p>
      <w:pPr>
        <w:pStyle w:val="Heading3"/>
        <w:numPr>
          <w:ilvl w:val="2"/>
          <w:numId w:val="1"/>
        </w:numPr>
        <w:rPr/>
      </w:pPr>
      <w:bookmarkStart w:id="380" w:name="__RefHeading___Toc1311453_774463916"/>
      <w:bookmarkStart w:id="381" w:name="_Toc148"/>
      <w:bookmarkEnd w:id="380"/>
      <w:r>
        <w:rPr>
          <w:rtl w:val="true"/>
        </w:rPr>
        <w:t>اشاره</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پس از ماجرای سرد شدن آتش چه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سخت‌ترین آزمون ابراهیم علیه السلام چه بود؟</w:t>
      </w:r>
    </w:p>
    <w:p>
      <w:pPr>
        <w:pStyle w:val="Heading3"/>
        <w:numPr>
          <w:ilvl w:val="2"/>
          <w:numId w:val="1"/>
        </w:numPr>
        <w:rPr/>
      </w:pPr>
      <w:bookmarkStart w:id="382" w:name="__RefHeading___Toc1311455_774463916"/>
      <w:bookmarkStart w:id="383" w:name="_Toc149"/>
      <w:bookmarkEnd w:id="382"/>
      <w:r>
        <w:rPr/>
        <w:t>8</w:t>
      </w:r>
      <w:r>
        <w:rPr>
          <w:rtl w:val="true"/>
        </w:rPr>
        <w:t xml:space="preserve">. </w:t>
      </w:r>
      <w:r>
        <w:rPr>
          <w:rtl w:val="true"/>
        </w:rPr>
        <w:t>هجرت ابراهیم علیه السلام</w:t>
      </w:r>
      <w:bookmarkEnd w:id="383"/>
    </w:p>
    <w:p>
      <w:pPr>
        <w:pStyle w:val="BookText"/>
        <w:rPr/>
      </w:pPr>
      <w:r>
        <w:rPr>
          <w:rFonts w:ascii="IRNazanin" w:hAnsi="IRNazanin" w:eastAsia="IRNazanin"/>
          <w:color w:val="111111"/>
          <w:sz w:val="28"/>
          <w:sz w:val="28"/>
          <w:szCs w:val="28"/>
          <w:rtl w:val="true"/>
          <w:lang w:bidi="fa-IR"/>
        </w:rPr>
        <w:t xml:space="preserve">حضرت ابراهیم علیه السلام پس از رهایی از آتش نمرودیان از وطن خویش هجرت کرد و رو به‌سوی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Style w:val="FootnoteAnchor"/>
          <w:rtl w:val="true"/>
        </w:rPr>
        <w:footnoteReference w:id="106"/>
      </w:r>
      <w:r>
        <w:rPr>
          <w:rFonts w:ascii="IRNazanin" w:hAnsi="IRNazanin" w:eastAsia="IRNazanin"/>
          <w:color w:val="111111"/>
          <w:sz w:val="28"/>
          <w:sz w:val="28"/>
          <w:szCs w:val="28"/>
          <w:rtl w:val="true"/>
          <w:lang w:bidi="fa-IR"/>
        </w:rPr>
        <w:t>سرزمینی که قرآن آن را برای جهانیان پربرکت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او و لوط را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برای همه جهانیان پربرکت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هجرت در حالی آغاز شد که حضرت ابراهیم علیه السلام از مردم وطن ناامید شده بود و جز عده اندکی همگی با او با دشمنی و کینه‌توزی رفتار می‌کردند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w:t>
      </w:r>
    </w:p>
    <w:p>
      <w:pPr>
        <w:pStyle w:val="BookText"/>
        <w:rPr/>
      </w:pPr>
      <w:r>
        <w:rPr>
          <w:rFonts w:ascii="Amiri" w:hAnsi="Amiri" w:eastAsia="Amiri" w:cs="Amiri"/>
          <w:color w:val="111111"/>
          <w:sz w:val="28"/>
          <w:sz w:val="28"/>
          <w:szCs w:val="28"/>
          <w:rtl w:val="true"/>
          <w:lang w:bidi="ar-SA"/>
        </w:rPr>
        <w:t xml:space="preserve">وَ مِمّا تَعْبُدُونَ مِنْ دُونِ اللّهِ کَفَرْنا بِکُمْ وَ بَدا بَیْنَنا وَ بَیْنَکُمُ الْعَداوَةُ وَ الْبَغْضاءُ أَبَداً حَتّی تُؤْمِنُوا بِاللّهِ وَحْدَهُ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برای شما سرمشق خوبی در زندگی ابراهیم و کسانی که با او بودند وجود داشت، در آن هنگام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آنچه غیر از خدا می‌پرستید بیزاریم؛ ما به شما کافریم و میان ما و شما عداوت و دشمنی همیشگی آشکار شده است تا آن زمان که به خدای یگانه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افراد سرشناس جامعه تنها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ایمان آورد و در هنگام هجرت با او هم‌سفر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لوط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به‌سوی پروردگارم هجرت می‌کنم که او صاحب قدرت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امید حضرت ابراهیم علیه السلام آن بود که در پرتو این هجرت از هدایت و راهنمایی پروردگارش بهره‌مند شود و در محیطی مناسب‌تر به تبلیغ رسالت و وظایف الهی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مهلکه به‌سلامت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به‌سوی پروردگارم می‌روم، او مرا هدایت خواهد کرد</w:t>
      </w:r>
      <w:r>
        <w:rPr>
          <w:rFonts w:eastAsia="IRNazanin" w:cs="IRNazanin"/>
          <w:color w:val="111111"/>
          <w:sz w:val="28"/>
          <w:szCs w:val="28"/>
          <w:rtl w:val="true"/>
          <w:lang w:bidi="fa-IR"/>
        </w:rPr>
        <w:t>!»</w:t>
      </w:r>
      <w:bookmarkStart w:id="384" w:name="pg5099_39963"/>
    </w:p>
    <w:p>
      <w:pPr>
        <w:pStyle w:val="Heading3"/>
        <w:numPr>
          <w:ilvl w:val="2"/>
          <w:numId w:val="1"/>
        </w:numPr>
        <w:rPr/>
      </w:pPr>
      <w:bookmarkStart w:id="385" w:name="__RefHeading___Toc1311457_774463916"/>
      <w:bookmarkStart w:id="386" w:name="_Toc150"/>
      <w:bookmarkEnd w:id="384"/>
      <w:bookmarkEnd w:id="385"/>
      <w:r>
        <w:rPr/>
        <w:t>9</w:t>
      </w:r>
      <w:r>
        <w:rPr>
          <w:rtl w:val="true"/>
        </w:rPr>
        <w:t xml:space="preserve">. </w:t>
      </w:r>
      <w:r>
        <w:rPr>
          <w:rtl w:val="true"/>
        </w:rPr>
        <w:t>فرزنددار شدن در هنگام پیری</w:t>
      </w:r>
      <w:bookmarkEnd w:id="386"/>
    </w:p>
    <w:p>
      <w:pPr>
        <w:pStyle w:val="Heading4"/>
        <w:numPr>
          <w:ilvl w:val="3"/>
          <w:numId w:val="1"/>
        </w:numPr>
        <w:rPr/>
      </w:pPr>
      <w:bookmarkStart w:id="387" w:name="__RefHeading___Toc1311459_774463916"/>
      <w:bookmarkStart w:id="388" w:name="_Toc151"/>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از موهبت‌های بزرگ الهی به حضرت ابراهیم علیه السلام فرزنددار شدن ایشان در هنگام پیری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حمد خدای را که در پیری، اسماعیل و اسحاق را به من بخشید؛ مسلما پروردگار من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شریفه به‌خوبی استفاده می‌شود که حضرت ابراهیم علیه السلام هنگام پیری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نام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داستان این دو نعمت الهی که پس از دعا و رازونیاز حضرت ابراهیم علیه السلام با خداوند نصیب وی شده بوند،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همسری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سالیان طولانی با هم زندگی کردند، ولی صاحب فرزند نشدند و هر دو در آرزوی فرزند به سن پیری رسیدند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کنیزش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ابراهیم علیه السلام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پیشنهاد ازدواج را پذیرفت و حاصل این ازدواج تولد فرزندی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چندین سال، فرشتگان الهی بشارت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بود که فرشتگان برای عذاب قوم لوط مأموریت داشتند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أَیْدِیَهُمْ لا تَصِلُ إِلَیْهِ نَکِرَهُمْ وَ أَوْجَسَ مِنْهُمْ خِیفَةً قالُوا لا تَخَفْ إِنّا أُرْسِلْنا إِلی</w:t>
      </w:r>
      <w:bookmarkStart w:id="389" w:name="pg5099_39964"/>
    </w:p>
    <w:p>
      <w:pPr>
        <w:pStyle w:val="BookText"/>
        <w:rPr/>
      </w:pPr>
      <w:bookmarkEnd w:id="389"/>
      <w:r>
        <w:rPr>
          <w:rFonts w:ascii="Amiri" w:hAnsi="Amiri" w:eastAsia="Amiri" w:cs="Amiri"/>
          <w:color w:val="111111"/>
          <w:sz w:val="28"/>
          <w:sz w:val="28"/>
          <w:szCs w:val="28"/>
          <w:rtl w:val="true"/>
          <w:lang w:bidi="ar-SA"/>
        </w:rPr>
        <w:t xml:space="preserve">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بشارت آوردند؛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طولی نکشید که گوساله بریانی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 دست آنها به آن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نمی‌خورند،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زشت شمرد و در دل احساس ترس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به‌سوی قوم لوط 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همسرش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پس او را به اسحاق و بعد از او یعقوب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فرزند می‌آورم درحالی‌که پیرزنم و این شوهرم پیرمردی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فرمان خدا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خدا و برکاتش بر شما خانواده است؛ چراکه او ستوده و والا است</w:t>
      </w:r>
      <w:r>
        <w:rPr>
          <w:rFonts w:eastAsia="IRNazanin" w:cs="IRNazanin"/>
          <w:color w:val="111111"/>
          <w:sz w:val="28"/>
          <w:szCs w:val="28"/>
          <w:rtl w:val="true"/>
          <w:lang w:bidi="fa-IR"/>
        </w:rPr>
        <w:t>!»</w:t>
      </w:r>
    </w:p>
    <w:p>
      <w:pPr>
        <w:pStyle w:val="Heading4"/>
        <w:numPr>
          <w:ilvl w:val="3"/>
          <w:numId w:val="1"/>
        </w:numPr>
        <w:rPr/>
      </w:pPr>
      <w:bookmarkStart w:id="390" w:name="__RefHeading___Toc1311461_774463916"/>
      <w:bookmarkStart w:id="391" w:name="_Toc152"/>
      <w:bookmarkEnd w:id="390"/>
      <w:r>
        <w:rPr>
          <w:rtl w:val="true"/>
        </w:rPr>
        <w:t>ذبح عظیم</w:t>
      </w:r>
      <w:bookmarkEnd w:id="391"/>
    </w:p>
    <w:p>
      <w:pPr>
        <w:pStyle w:val="BookText"/>
        <w:rPr/>
      </w:pPr>
      <w:r>
        <w:rPr>
          <w:rFonts w:ascii="IRNazanin" w:hAnsi="IRNazanin" w:eastAsia="IRNazanin"/>
          <w:color w:val="111111"/>
          <w:sz w:val="28"/>
          <w:sz w:val="28"/>
          <w:szCs w:val="28"/>
          <w:rtl w:val="true"/>
          <w:lang w:bidi="fa-IR"/>
        </w:rPr>
        <w:t>صحنه‌های زندگی حضرت ابراهیم علیه السلام سرشار از محبت خالصانه به خداوند و اطاعت مطلق از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برای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کوششی دریغ نداشت و همه خطرها را به جان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هیچ‌یک از زن و فرزند و خاندان و قبیله مانعی برای وی نبود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 السلام در طول زندگانی خویش به‌خوبی نشان داد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گرفتاری در سختی و بهره‌مندی از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است، اطاعت از فرمان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فرازهای زندگی حضرت ابراهیم علیه السلام که نام و یاد او را در طول تاریخ پرآوازه کرد و سالانه هزاران نفر از بندگان خدا، در مکه و منی و عرفات خاطره آن را زنده می‌کنند، داستان قربانی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زمانی اتفاق افتاد که فرزند حضرت ابراهیم علیه السلام به سن نوجوانی رسیده بود؛ فرزندی که در هنگام پیری و پس از انتظار طولانی، خداوند بشارتش را به ابراهیم علیه السلام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نوجوانی بردبار و صبور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به مقام سعی و کوشش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می‌کنم؛ نظر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 پس از شنیدن رؤیای صادقانه پدر آمادگی کامل خود را برای اجرای فرمان الهی اعلام کرد و با صبر و بردباری خود بشارت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أَبَتِ افْعَلْ ما تُؤْمَرُ سَتَجِدُنِی إِنْ شاءَ اللّهُ مِنَ الصّابِرِینَ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 کن؛ به خواست خدا مرا از صابران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هر دو تسلیم فرمان خدا بودند و پدر از فرزند دلبندش چشم پوشید و پسر از جان شیرین گذشت، اجرای فرمان خدا را آغاز 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هنگامی که هر دو تسلیم شدند و ابراهیم جبین او را بر خاک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از تمام این صحنه‌ها تنها امتحان الهی بود تا میزان اخلاص و صداقت ابراهیم علیه السلام در توحید ظاهر شود و صبر و بردباری نوجوان او در برابر فرمان الهی در حد عالی آشکار گردد و هر دو از پاداش کامل الهی بهره‌مند شوند؛ چنان‌که در آیات 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او را ندا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رؤیا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مأموریت خود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 همان امتحان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حضرت ابراهیم علیه السلام در پرتو اطاعت و اخلاص، در دنیا نیز از خداوند پاداش گرفت و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او شد که در قرآن مجید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آیه بعد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ما ذبح عظیمی را فدای او کردیم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ابراهیم علیه السلام در تاریخ باقی ماند و هر ساله هزاران نفر از بندگان خدا با کشتن قربانی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خود از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 و بریدگی خود از تعلقات ماده را در پیشگاه خداوند به نمایش می‌گذارند</w:t>
      </w:r>
      <w:r>
        <w:rPr>
          <w:rFonts w:eastAsia="IRNazanin" w:cs="IRNazanin"/>
          <w:color w:val="111111"/>
          <w:sz w:val="28"/>
          <w:szCs w:val="28"/>
          <w:rtl w:val="true"/>
          <w:lang w:bidi="fa-IR"/>
        </w:rPr>
        <w:t>:</w:t>
      </w:r>
      <w:bookmarkStart w:id="392" w:name="pg5099_39967"/>
    </w:p>
    <w:p>
      <w:pPr>
        <w:pStyle w:val="BookText"/>
        <w:rPr/>
      </w:pPr>
      <w:bookmarkEnd w:id="392"/>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نام نیک او را در میان امت‌های بعد باقی نهادیم</w:t>
      </w:r>
      <w:r>
        <w:rPr>
          <w:rFonts w:eastAsia="IRNazanin" w:cs="IRNazanin"/>
          <w:color w:val="111111"/>
          <w:sz w:val="28"/>
          <w:szCs w:val="28"/>
          <w:rtl w:val="true"/>
          <w:lang w:bidi="fa-IR"/>
        </w:rPr>
        <w:t>.</w:t>
      </w:r>
    </w:p>
    <w:p>
      <w:pPr>
        <w:pStyle w:val="Heading4"/>
        <w:numPr>
          <w:ilvl w:val="3"/>
          <w:numId w:val="1"/>
        </w:numPr>
        <w:rPr/>
      </w:pPr>
      <w:bookmarkStart w:id="393" w:name="__RefHeading___Toc1311463_774463916"/>
      <w:bookmarkStart w:id="394" w:name="_Toc153"/>
      <w:bookmarkEnd w:id="393"/>
      <w:r>
        <w:rPr>
          <w:rtl w:val="true"/>
        </w:rPr>
        <w:t>ذبیح الله کیست ؟</w:t>
      </w:r>
      <w:bookmarkEnd w:id="394"/>
    </w:p>
    <w:p>
      <w:pPr>
        <w:pStyle w:val="BookText"/>
        <w:rPr/>
      </w:pPr>
      <w:r>
        <w:rPr>
          <w:rFonts w:ascii="IRNazanin" w:hAnsi="IRNazanin" w:eastAsia="IRNazanin"/>
          <w:color w:val="111111"/>
          <w:sz w:val="28"/>
          <w:sz w:val="28"/>
          <w:szCs w:val="28"/>
          <w:rtl w:val="true"/>
          <w:lang w:bidi="fa-IR"/>
        </w:rPr>
        <w:t xml:space="preserve">از مجموعه آیات قرآن و شواهد تاریخی به‌خوبی آشکار می‌شود نوجوانی که به قربانگاه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 نه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در سوره صافات پس از شرح ماجرای آن نوجوان، حضرت ابراهیم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بشارت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ما او را به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شایستگان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محل قربانگاه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مکه بوده و از خانواده ابراهیم علیه السلام هاجر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هجرت کرده بودند؛ نه اسحاق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سرزمینی بی‌آب و علف در کنار خانه‌ای که حرم توست، ساکن ساختم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مشهور است که حضرت اسماعیل و مادرش هاجر در کنار کعبه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شده‌اند، ولی حضرت اسحاق و مادرش ساره در خاک سرزمین فلسطین و شهر الخلیل آرمیده‌اند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اذیت نمرودیان به ابراهیم علیه السلام حتی پس از معجزه سرد شدن آتش ادامه یافت و آن حضرت را وادار نمود که به سمت فلسطین و شام هجرت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نعمت‌های بزرگ خداوند به ابراهیم علیه السلام آن است که در کهن‌سالی دو پسر به نام اسماعیل و اسحاق به او عطا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اسماعیل به نوجوانی رسیده بود، ابراهیم علیه السلام از سوی خداوند مأموریت یافت او را به دست خود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سخت برای آشکار شدن میزان بندگی و فرمان‌بری از خدا در این پدر و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ابراهیم علیه السلام به فلسطین و شام هجرت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ابراهیم علیه السلام را در هجرت همراهی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شرایطی خداوند اسماعیل علیه السلام و اسحاق علیه السلام را به ابراهیم علیه السلام عنایت فرمود؟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ذبح اسماعیل را با استفاده از آیات شریفه قرآن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دلیلی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است؛ نه اسحاق؟</w:t>
      </w:r>
      <w:bookmarkStart w:id="395" w:name="pg5099_39969"/>
    </w:p>
    <w:p>
      <w:pPr>
        <w:pStyle w:val="Heading2"/>
        <w:numPr>
          <w:ilvl w:val="1"/>
          <w:numId w:val="1"/>
        </w:numPr>
        <w:rPr/>
      </w:pPr>
      <w:bookmarkStart w:id="396" w:name="__RefHeading___Toc1311465_774463916"/>
      <w:bookmarkStart w:id="397" w:name="_Toc154"/>
      <w:bookmarkEnd w:id="395"/>
      <w:bookmarkEnd w:id="396"/>
      <w:r>
        <w:rPr/>
        <w:t>22</w:t>
      </w:r>
      <w:r>
        <w:rPr>
          <w:rtl w:val="true"/>
        </w:rPr>
        <w:t xml:space="preserve">- </w:t>
      </w:r>
      <w:r>
        <w:rPr>
          <w:rtl w:val="true"/>
        </w:rPr>
        <w:t xml:space="preserve">داستان حضرت موسی علیه السلام </w:t>
      </w:r>
      <w:r>
        <w:rPr>
          <w:rtl w:val="true"/>
        </w:rPr>
        <w:t>(</w:t>
      </w:r>
      <w:r>
        <w:rPr/>
        <w:t>1</w:t>
      </w:r>
      <w:r>
        <w:rPr>
          <w:rtl w:val="true"/>
        </w:rPr>
        <w:t>)</w:t>
      </w:r>
      <w:bookmarkEnd w:id="397"/>
    </w:p>
    <w:p>
      <w:pPr>
        <w:pStyle w:val="Heading3"/>
        <w:numPr>
          <w:ilvl w:val="2"/>
          <w:numId w:val="1"/>
        </w:numPr>
        <w:rPr/>
      </w:pPr>
      <w:bookmarkStart w:id="398" w:name="__RefHeading___Toc1311467_774463916"/>
      <w:bookmarkStart w:id="399" w:name="_Toc155"/>
      <w:bookmarkEnd w:id="398"/>
      <w:r>
        <w:rPr>
          <w:rtl w:val="true"/>
        </w:rPr>
        <w:t>اشاره</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در چه شرایطی به دنیا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چگونه رشد کرد؟</w:t>
      </w:r>
    </w:p>
    <w:p>
      <w:pPr>
        <w:pStyle w:val="BookText"/>
        <w:rPr/>
      </w:pPr>
      <w:r>
        <w:rPr>
          <w:rFonts w:ascii="IRNazanin" w:hAnsi="IRNazanin" w:eastAsia="IRNazanin"/>
          <w:color w:val="111111"/>
          <w:sz w:val="28"/>
          <w:sz w:val="28"/>
          <w:szCs w:val="28"/>
          <w:rtl w:val="true"/>
          <w:lang w:bidi="fa-IR"/>
        </w:rPr>
        <w:t>حضرت موسی بن عمران از نوادگان حضرت یعقوب علیه السلام و خاندان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سرزمین مصر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هنگامی در آنجا مستقر شدند که حضرت یوسف علیه السلام پدر و برادرانش را به آن سرزمین دعوت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بنی‌اسرائیل در سرزمین مصر با احترام و شرافت سپری می‌شد و جمعیّت آنان رو به افزایش بود؛ اما پس از آنکه حضرت یوسف علیه السلام چشم از جهان فرو بست، حاکمان مصر رفته‌رفته برای بنی‌اسرائیل محدودیت ایجاد کرده، آنان را ضعیف ساختند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 ایشان را به‌شدت خوار و ذلیل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حفظ تخت و تاج خود نوزادهای پسر بنی‌اسرائیل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محیط وحشتناک و پرخطر، حضرت موسی علیه السلام از پدری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متولد شد و به لطف خداوند نه تنها از کشته شدن نجات یافت، بلکه</w:t>
      </w:r>
      <w:bookmarkStart w:id="400" w:name="pg5099_39970"/>
    </w:p>
    <w:p>
      <w:pPr>
        <w:pStyle w:val="BookText"/>
        <w:rPr/>
      </w:pPr>
      <w:bookmarkEnd w:id="400"/>
      <w:r>
        <w:rPr>
          <w:rFonts w:ascii="IRNazanin" w:hAnsi="IRNazanin" w:eastAsia="IRNazanin"/>
          <w:color w:val="111111"/>
          <w:sz w:val="28"/>
          <w:sz w:val="28"/>
          <w:szCs w:val="28"/>
          <w:rtl w:val="true"/>
          <w:lang w:bidi="fa-IR"/>
        </w:rPr>
        <w:t xml:space="preserve">دوران کودکی را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تا به سن جوانی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روانه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با یکی از دختران حضرت شعیب علیه السلام ازدواج کرد و پس از حدود ده سال بار دیگر به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مصر در میان راه به پیامبری مبعوث شد و برای دعوت فرعون به‌سوی توحید و هدایت قومش مأموریت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زندگانی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امدادهای الهی و لطف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قرآن مجید از داستان او بسیار یاد شده است</w:t>
      </w:r>
      <w:r>
        <w:rPr>
          <w:rFonts w:eastAsia="IRNazanin" w:cs="IRNazanin"/>
          <w:color w:val="111111"/>
          <w:sz w:val="28"/>
          <w:szCs w:val="28"/>
          <w:rtl w:val="true"/>
          <w:lang w:bidi="fa-IR"/>
        </w:rPr>
        <w:t>.</w:t>
      </w:r>
    </w:p>
    <w:p>
      <w:pPr>
        <w:pStyle w:val="Heading3"/>
        <w:numPr>
          <w:ilvl w:val="2"/>
          <w:numId w:val="1"/>
        </w:numPr>
        <w:rPr/>
      </w:pPr>
      <w:bookmarkStart w:id="401" w:name="__RefHeading___Toc1311469_774463916"/>
      <w:bookmarkStart w:id="402" w:name="_Toc156"/>
      <w:bookmarkEnd w:id="401"/>
      <w:r>
        <w:rPr>
          <w:rtl w:val="true"/>
        </w:rPr>
        <w:t>تحقّق سنّت الهی در داستان موسی علیه السلام</w:t>
      </w:r>
      <w:bookmarkEnd w:id="402"/>
    </w:p>
    <w:p>
      <w:pPr>
        <w:pStyle w:val="BookText"/>
        <w:rPr/>
      </w:pPr>
      <w:r>
        <w:rPr>
          <w:rFonts w:ascii="IRNazanin" w:hAnsi="IRNazanin" w:eastAsia="IRNazanin"/>
          <w:color w:val="111111"/>
          <w:sz w:val="28"/>
          <w:sz w:val="28"/>
          <w:szCs w:val="28"/>
          <w:rtl w:val="true"/>
          <w:lang w:bidi="fa-IR"/>
        </w:rPr>
        <w:t>در طول تاریخ، هرچند صاحبان قدرت و سلطنت لشکریان فراوان داشته و بر ارکان نظام مسلّط بوده‌اند، امّا همواره از مستضعفان و رنج‌کشیدگان تحت حکومت خود می‌ترسیده‌اند که مبادا همدست و هم‌داستان شوند و بنیان کاخ آنان را بلرزانند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پیامبران و مصلحان جامعه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تنها بودند و هیچ ثروت و قدرتی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می‌دانستند که با شروع فعالیت آنان و آگاه شدن مردم روزی فرا می‌رسد که بساط تاج و تخت آنان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چنان بیم و ترس بر صاحبان قدرت و سلطنت چیره می‌شد که در عالم رؤیا خواب‌های پریشان می‌دیدند و وحشت زده و هراسان،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 و برای جلوگیری از اتفاقات ناگوار در آینده از هیچ ظلم و جنایتی فروگذار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میل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بوده که در مقاطع مختلف زمانی، حکومت ظالمان واژگون شود و مستضعفان به امامت و حکومت برسند تا عبرتی برای همگان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موسی علیه السلام و فرعون از نمونه‌های بسیار روشن تحقق این سنّت الهی است</w:t>
      </w:r>
      <w:r>
        <w:rPr>
          <w:rFonts w:eastAsia="IRNazanin" w:cs="IRNazanin"/>
          <w:color w:val="111111"/>
          <w:sz w:val="28"/>
          <w:szCs w:val="28"/>
          <w:rtl w:val="true"/>
          <w:lang w:bidi="fa-IR"/>
        </w:rPr>
        <w:t>.</w:t>
      </w:r>
      <w:bookmarkStart w:id="403" w:name="pg5099_39971"/>
    </w:p>
    <w:p>
      <w:pPr>
        <w:pStyle w:val="BookText"/>
        <w:rPr/>
      </w:pPr>
      <w:bookmarkEnd w:id="403"/>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ما از داستان موسی و فرعون به‌حق بر تو می‌خوانیم، برای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حقند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فرعون در زمین برتری‌جویی کرد و اهل آن را به گروه‌های مختلف تقسیم نمود؛ گروهی را به ضعف و ناتوانی می‌کشاند، 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 او به‌یقین از مفسدان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بر مستضعفان زمین منت نهیم و آنان را پیشوایان و وارثان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حکومتشان را در زمین پابرجا سازیم و به فرعون و هامان و لشکریانشان آنچه را که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زندگی حضرت موسی علیه السلام طی چهار درس به برخی از مراحل زندگی آن حضرت و معجزات روی داده در آن زمان اشاره می‌کنیم</w:t>
      </w:r>
      <w:r>
        <w:rPr>
          <w:rFonts w:eastAsia="IRNazanin" w:cs="IRNazanin"/>
          <w:color w:val="111111"/>
          <w:sz w:val="28"/>
          <w:szCs w:val="28"/>
          <w:rtl w:val="true"/>
          <w:lang w:bidi="fa-IR"/>
        </w:rPr>
        <w:t>.</w:t>
      </w:r>
    </w:p>
    <w:p>
      <w:pPr>
        <w:pStyle w:val="Heading3"/>
        <w:numPr>
          <w:ilvl w:val="2"/>
          <w:numId w:val="1"/>
        </w:numPr>
        <w:rPr/>
      </w:pPr>
      <w:bookmarkStart w:id="404" w:name="__RefHeading___Toc1311471_774463916"/>
      <w:bookmarkStart w:id="405" w:name="_Toc157"/>
      <w:bookmarkEnd w:id="404"/>
      <w:r>
        <w:rPr/>
        <w:t>1</w:t>
      </w:r>
      <w:r>
        <w:rPr>
          <w:rtl w:val="true"/>
        </w:rPr>
        <w:t xml:space="preserve">. </w:t>
      </w:r>
      <w:r>
        <w:rPr>
          <w:rtl w:val="true"/>
        </w:rPr>
        <w:t>ولادت و شیرخوارگی موسی علیه السلام</w:t>
      </w:r>
      <w:bookmarkEnd w:id="4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برای ترسیم نمونه‌ای آشکار از پیروزی مستضعفان بر مستکبران به شرح داستان حضرت موسی علیه السلام و فرعون می‌پردازد و از زمانی آغاز می‌کند که</w:t>
      </w:r>
      <w:bookmarkStart w:id="406" w:name="pg5099_39972"/>
    </w:p>
    <w:p>
      <w:pPr>
        <w:pStyle w:val="BookText"/>
        <w:rPr/>
      </w:pPr>
      <w:bookmarkEnd w:id="406"/>
      <w:r>
        <w:rPr>
          <w:rFonts w:ascii="IRNazanin" w:hAnsi="IRNazanin" w:eastAsia="IRNazanin"/>
          <w:color w:val="111111"/>
          <w:sz w:val="28"/>
          <w:sz w:val="28"/>
          <w:szCs w:val="28"/>
          <w:rtl w:val="true"/>
          <w:lang w:bidi="fa-IR"/>
        </w:rPr>
        <w:t>موسی در ضعیف‌ترین حالات و فرعون در نیرومندترین شرایط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علیه السلام به‌تازگی متولد شده و او و خانواده‌اش از هیچ ثروت و قدرتی بهره‌مند نیستند؛ از سوی دیگر، سلطه و نفوذ فرعون به‌گونه‌ای است که مأموران او از تک‌تک خانه‌ها باخبرند و هر پسرِ متولدشده را بی‌درنگ و با بی‌رحمی تمام از بین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ماندن حضرت موسی در چنین محیط وحشت‌زایی پیروزی مشیت الهی بر اراده جبّاران را به عالی‌ترین وجه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دنباله آیات سوره قصص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ما به مادر موسی الهام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هنگامی که بر او ترسیدی، وی را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بازمی‌گردانیم و او را از رسولان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الهام الهی، مادر موسی علیه السلام صندوقی چوبی تهیه کرد و فرزندش را بر امواج رود نیل رها کرد</w:t>
      </w:r>
      <w:r>
        <w:rPr>
          <w:rFonts w:eastAsia="IRNazanin" w:cs="IRNazanin"/>
          <w:color w:val="111111"/>
          <w:sz w:val="28"/>
          <w:szCs w:val="28"/>
          <w:rtl w:val="true"/>
          <w:lang w:bidi="fa-IR"/>
        </w:rPr>
        <w:t>.</w:t>
      </w:r>
    </w:p>
    <w:p>
      <w:pPr>
        <w:pStyle w:val="Heading3"/>
        <w:numPr>
          <w:ilvl w:val="2"/>
          <w:numId w:val="1"/>
        </w:numPr>
        <w:rPr/>
      </w:pPr>
      <w:bookmarkStart w:id="407" w:name="__RefHeading___Toc1311473_774463916"/>
      <w:bookmarkStart w:id="408" w:name="_Toc158"/>
      <w:bookmarkEnd w:id="407"/>
      <w:r>
        <w:rPr/>
        <w:t>2</w:t>
      </w:r>
      <w:r>
        <w:rPr>
          <w:rtl w:val="true"/>
        </w:rPr>
        <w:t xml:space="preserve">. </w:t>
      </w:r>
      <w:r>
        <w:rPr>
          <w:rtl w:val="true"/>
        </w:rPr>
        <w:t>رشد موسی در خانه فرعون</w:t>
      </w:r>
      <w:r>
        <w:rPr>
          <w:rtl w:val="true"/>
        </w:rPr>
        <w:t>!</w:t>
      </w:r>
      <w:bookmarkEnd w:id="4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الطاف پروردگار از همان کودکی یکی پس از دیگری شامل حال موسی علیه السلام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منّت‌های خداوند بر موسی این بود که محبت او را به دل دیگران انداخت تا بی‌هیچ خطری رشد یابد؛ چنان‌که در سوره طه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أَلْقَیْتُ عَلَیْکَ مَحَبَّةً مِنِّی وَ لِتُصْنَعَ عَلی عَیْنِی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من محبتی از خودم بر تو افکندم تا در برابر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داستان آن‌گاه بیشتر می‌شود که بدانیم این رشد و پرورش در خانه دشمن خدا انجام گرفت و خداوند اشتباه و خطای فرعونیان را برای همگان در طول تاریخ به نمایش گذاشت؛ زیرا آنان کودکان بسیاری را کشتند تا بساط تاج و تختشان برچیده نشود، غافل از آنکه خداوند موسی علیه السلام را در دامن خود آنان پرورش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مادر به 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و هامان و لشکریانشان خطاکار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آنها قصد کشتن کودک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شاید برای ما مفید باشد یا او را به‌عنوان پسر خود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نمی‌فهمیدند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اصلی خود را در آغوش خویش می‌پرورانند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قطعه داستان به‌خوبی آشکار می‌شود که قدرت‌نمایی خداوند تنها به لشکرکشی و نزول عذاب آسمانی نیست، بلکه گاهی خود دشمن و اطرافیان و</w:t>
      </w:r>
    </w:p>
    <w:p>
      <w:pPr>
        <w:pStyle w:val="BookText"/>
        <w:rPr/>
      </w:pPr>
      <w:r>
        <w:rPr>
          <w:rFonts w:ascii="IRNazanin" w:hAnsi="IRNazanin" w:eastAsia="IRNazanin"/>
          <w:color w:val="111111"/>
          <w:sz w:val="28"/>
          <w:sz w:val="28"/>
          <w:szCs w:val="28"/>
          <w:rtl w:val="true"/>
          <w:lang w:bidi="fa-IR"/>
        </w:rPr>
        <w:t>امکانات او مجرای اراده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کارها چنان با تدبیر و لطافت انجام می‌گیرد که جای هیچ شک و تردیدی در حاکمیت اراده الهی برای اهل بصر و بصیرت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آشکار آن، ادامه داستان حضرت موسی علیه السلام است که به اراده الهی شیر هیچ‌کدام از دایگان را نخورد تا سرانجام به آغوش مادر خود بازگشت و از شیر پاک او تغذیه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وعده الهی به مادر حضرت موسی علیه السلام درباره بازگشت فرزندش به آغوش وی 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lang w:bidi="ar-SA"/>
        </w:rPr>
        <w:t>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 را به مادرش بازگرداندیم تا چشمش روشن شود و غمگین نباشد و بداند که وعده الهی حق است؛ ولی بیشتر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در میان قوم بنی‌اسرائیل و زمان حاکمیت فرعون به دنیا آمد؛ درحالی‌که فرعون همه فرزندان پسر بنی‌اسرائیل را به محض تولد می‌کشت تا مبادا حاکمیت او از سوی بنی‌اسرائیل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پس از تولد، به فرمان الهی توسط مادرش در صندوقی نهاده شد و در آب رودخانه نیل رها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فرعون او را یافته و به قصر بردند، اما فرعون و همسرش او را نزد خود نگه داشته و بزرگ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فرعون فرمان قتل فرزندان پسران بنی‌اسرائیل را صادر کرده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 شریفه قرآن بگویید مادر موسی چه دستوری از سوی خداوند در مورد موسی علیه السلام دریافت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چگونه و در کجا پرورش یافت؟</w:t>
      </w:r>
      <w:bookmarkStart w:id="409" w:name="pg5099_39977"/>
    </w:p>
    <w:p>
      <w:pPr>
        <w:pStyle w:val="Heading2"/>
        <w:numPr>
          <w:ilvl w:val="1"/>
          <w:numId w:val="1"/>
        </w:numPr>
        <w:rPr/>
      </w:pPr>
      <w:bookmarkStart w:id="410" w:name="__RefHeading___Toc1311475_774463916"/>
      <w:bookmarkStart w:id="411" w:name="_Toc159"/>
      <w:bookmarkEnd w:id="409"/>
      <w:bookmarkEnd w:id="410"/>
      <w:r>
        <w:rPr/>
        <w:t>23</w:t>
      </w:r>
      <w:r>
        <w:rPr>
          <w:rtl w:val="true"/>
        </w:rPr>
        <w:t xml:space="preserve">- </w:t>
      </w:r>
      <w:r>
        <w:rPr>
          <w:rtl w:val="true"/>
        </w:rPr>
        <w:t xml:space="preserve">داستان حضرت موسی علیه السلام </w:t>
      </w:r>
      <w:r>
        <w:rPr>
          <w:rtl w:val="true"/>
        </w:rPr>
        <w:t>(</w:t>
      </w:r>
      <w:r>
        <w:rPr/>
        <w:t>2</w:t>
      </w:r>
      <w:r>
        <w:rPr>
          <w:rtl w:val="true"/>
        </w:rPr>
        <w:t>)</w:t>
      </w:r>
      <w:bookmarkEnd w:id="411"/>
    </w:p>
    <w:p>
      <w:pPr>
        <w:pStyle w:val="Heading3"/>
        <w:numPr>
          <w:ilvl w:val="2"/>
          <w:numId w:val="1"/>
        </w:numPr>
        <w:rPr/>
      </w:pPr>
      <w:bookmarkStart w:id="412" w:name="__RefHeading___Toc1311477_774463916"/>
      <w:bookmarkStart w:id="413" w:name="_Toc160"/>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سرگذشت موسی علیه السلام در دوران جوانی تا قبل از بعثت چگونه بود؟</w:t>
      </w:r>
    </w:p>
    <w:p>
      <w:pPr>
        <w:pStyle w:val="Heading3"/>
        <w:numPr>
          <w:ilvl w:val="2"/>
          <w:numId w:val="1"/>
        </w:numPr>
        <w:rPr/>
      </w:pPr>
      <w:bookmarkStart w:id="414" w:name="__RefHeading___Toc1311479_774463916"/>
      <w:bookmarkStart w:id="415" w:name="_Toc161"/>
      <w:bookmarkEnd w:id="414"/>
      <w:r>
        <w:rPr/>
        <w:t>3</w:t>
      </w:r>
      <w:r>
        <w:rPr>
          <w:rtl w:val="true"/>
        </w:rPr>
        <w:t xml:space="preserve">. </w:t>
      </w:r>
      <w:r>
        <w:rPr>
          <w:rtl w:val="true"/>
        </w:rPr>
        <w:t>حکمت و دانش حضرت موسی علیه السلام</w:t>
      </w:r>
      <w:bookmarkEnd w:id="415"/>
    </w:p>
    <w:p>
      <w:pPr>
        <w:pStyle w:val="BookText"/>
        <w:rPr/>
      </w:pPr>
      <w:r>
        <w:rPr>
          <w:rFonts w:ascii="IRNazanin" w:hAnsi="IRNazanin" w:eastAsia="IRNazanin"/>
          <w:color w:val="111111"/>
          <w:sz w:val="28"/>
          <w:sz w:val="28"/>
          <w:szCs w:val="28"/>
          <w:rtl w:val="true"/>
          <w:lang w:bidi="fa-IR"/>
        </w:rPr>
        <w:t>نیک‌اندیشی، راستی در گفتار، درستی در رفتار و استواری بر فطرت سلیم، ویژگی‌هایی است که عموم پیامبران، حتی قبل از رسالتشان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نیکی‌ها و نیکوکاری‌ها موجب شده است که این انسان‌های پاک از حکمت و دانش الهی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نمونه‌ای آشکار از این مردان بزرگ است که در دوران جوانی به این مقام بلند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او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و کامل شد، حکمت و دانش را به او دادیم؛ و این گونه نیکوکاران را جزا می‌دهیم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فهم و توان داوری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آگاهی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قرآن</w:t>
      </w:r>
      <w:bookmarkStart w:id="416" w:name="pg5099_39978"/>
    </w:p>
    <w:p>
      <w:pPr>
        <w:pStyle w:val="BookText"/>
        <w:rPr/>
      </w:pPr>
      <w:bookmarkEnd w:id="416"/>
      <w:r>
        <w:rPr>
          <w:rFonts w:ascii="IRNazanin" w:hAnsi="IRNazanin" w:eastAsia="IRNazanin"/>
          <w:color w:val="111111"/>
          <w:sz w:val="28"/>
          <w:sz w:val="28"/>
          <w:szCs w:val="28"/>
          <w:rtl w:val="true"/>
          <w:lang w:bidi="fa-IR"/>
        </w:rPr>
        <w:t>به‌روشنی برمی‌آید که حضرت موسی علیه السلام در همان کاخ فرعون هم رنگ آن محیط را هرگز به خود نگرفت و غبار شرک و ظلم او را آلوده نساخت</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417" w:name="__RefHeading___Toc1311481_774463916"/>
      <w:bookmarkStart w:id="418" w:name="_Toc162"/>
      <w:bookmarkEnd w:id="417"/>
      <w:r>
        <w:rPr/>
        <w:t>4</w:t>
      </w:r>
      <w:r>
        <w:rPr>
          <w:rtl w:val="true"/>
        </w:rPr>
        <w:t xml:space="preserve">. </w:t>
      </w:r>
      <w:r>
        <w:rPr>
          <w:rtl w:val="true"/>
        </w:rPr>
        <w:t>فریادرسی موسی علیه السلام برای ضعفا</w:t>
      </w:r>
      <w:bookmarkEnd w:id="418"/>
    </w:p>
    <w:p>
      <w:pPr>
        <w:pStyle w:val="BookText"/>
        <w:rPr/>
      </w:pPr>
      <w:r>
        <w:rPr>
          <w:rFonts w:ascii="IRNazanin" w:hAnsi="IRNazanin" w:eastAsia="IRNazanin"/>
          <w:color w:val="111111"/>
          <w:sz w:val="28"/>
          <w:sz w:val="28"/>
          <w:szCs w:val="28"/>
          <w:rtl w:val="true"/>
          <w:lang w:bidi="fa-IR"/>
        </w:rPr>
        <w:t>حضرت موسی علیه السلام در جامعه‌ای زندگی می‌کرد که ظلم و تبعیض بسیار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بنی‌اسرائیل در محرومیت شدید به سر می‌بردند و از سوی فرعونیان به ضعف و خواری کشیده می‌شدند؛ هر روز به بهانه‌های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با آنان درگیر می‌شدند و به اذیت و آزارشان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حضرت موسی علیه السلام که توانایی جسمی خوبی داشت و در میان مردم به پاکی و اصلاح‌خواهی مشهور بود، </w:t>
      </w:r>
      <w:r>
        <w:rPr>
          <w:rStyle w:val="FootnoteAnchor"/>
          <w:rtl w:val="true"/>
        </w:rPr>
        <w:footnoteReference w:id="113"/>
      </w:r>
      <w:r>
        <w:rPr>
          <w:rFonts w:ascii="IRNazanin" w:hAnsi="IRNazanin" w:eastAsia="IRNazanin"/>
          <w:color w:val="111111"/>
          <w:sz w:val="28"/>
          <w:sz w:val="28"/>
          <w:szCs w:val="28"/>
          <w:rtl w:val="true"/>
          <w:lang w:bidi="fa-IR"/>
        </w:rPr>
        <w:t>نقطه امیدی برای بنی‌اسرائیل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موسی علیه السلام گاه‌وبی‌گاه دور از چشم دیگران از کاخ فرعون بیرون می‌رفت و برای دیدار خویشاوندان و کمک به مستضعفان داخل شهر می‌رفت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سوره قصص به یکی از صحنه‌های نیرومندی و فریادرسی حضرت موسی علیه السلام اشاره 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lang w:bidi="ar-SA"/>
        </w:rPr>
        <w:t>5</w:t>
      </w:r>
      <w:bookmarkStart w:id="419" w:name="pg5099_39979"/>
    </w:p>
    <w:p>
      <w:pPr>
        <w:pStyle w:val="BookText"/>
        <w:rPr/>
      </w:pPr>
      <w:bookmarkEnd w:id="419"/>
      <w:r>
        <w:rPr>
          <w:rFonts w:ascii="IRNazanin" w:hAnsi="IRNazanin" w:eastAsia="IRNazanin"/>
          <w:color w:val="111111"/>
          <w:sz w:val="28"/>
          <w:sz w:val="28"/>
          <w:szCs w:val="28"/>
          <w:rtl w:val="true"/>
          <w:lang w:bidi="fa-IR"/>
        </w:rPr>
        <w:t>او هنگامی که اهل شهر در غفلت بودند،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دو مرد را دید که به جنگ و نزاع مشغولند؛ یکی از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دیگری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پیروانش بود، در برابر دشمنش از وی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مشت محکمی بر سینه او زد و کارش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بود، که او دشمن و گمراه‌کننده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حضرت موسی علیه السلام قصد کشتن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به‌خوبی روشن می‌شود؛ چون اگر قصد عمد داشت، سزاوار بود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بنابراین چون این قتل خطایی بوده و در دفاع از مظلوم در برابر یک کافر ظالم انجام گرفته است، حضرت موسی علیه السلام مرتکب معصیت نشده است، اما از آنجا که این قتل موجب انتقام‌گیری و شدت آزار از سوی فرعونیان می‌شد و در آن شرایط به مصلحت نبود، حضرت موسی علیه السلام این کار را به شیطان نسبت می‌دهد و به‌خاطر این شتاب‌زدگی و عدم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آمرزش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بخشید، که او غفور و رحیم است</w:t>
      </w:r>
      <w:r>
        <w:rPr>
          <w:rFonts w:eastAsia="IRNazanin" w:cs="IRNazanin"/>
          <w:color w:val="111111"/>
          <w:sz w:val="28"/>
          <w:szCs w:val="28"/>
          <w:rtl w:val="true"/>
          <w:lang w:bidi="fa-IR"/>
        </w:rPr>
        <w:t>!</w:t>
      </w:r>
    </w:p>
    <w:p>
      <w:pPr>
        <w:pStyle w:val="Heading3"/>
        <w:numPr>
          <w:ilvl w:val="2"/>
          <w:numId w:val="1"/>
        </w:numPr>
        <w:rPr/>
      </w:pPr>
      <w:bookmarkStart w:id="420" w:name="__RefHeading___Toc1311483_774463916"/>
      <w:bookmarkStart w:id="421" w:name="_Toc163"/>
      <w:bookmarkEnd w:id="420"/>
      <w:r>
        <w:rPr/>
        <w:t>5</w:t>
      </w:r>
      <w:r>
        <w:rPr>
          <w:rtl w:val="true"/>
        </w:rPr>
        <w:t xml:space="preserve">. </w:t>
      </w:r>
      <w:r>
        <w:rPr>
          <w:rtl w:val="true"/>
        </w:rPr>
        <w:t>خروج موسی علیه السلام از مصر</w:t>
      </w:r>
      <w:bookmarkEnd w:id="42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به شکرانه بهره‌مندی از آمرزش الهی و لطف‌های پروردگار از آغاز کودکی تا وقتی که به کمالات معنوی و توانمندی جسمی</w:t>
      </w:r>
    </w:p>
    <w:p>
      <w:pPr>
        <w:pStyle w:val="BookText"/>
        <w:rPr/>
      </w:pPr>
      <w:r>
        <w:rPr>
          <w:rFonts w:ascii="IRNazanin" w:hAnsi="IRNazanin" w:eastAsia="IRNazanin"/>
          <w:color w:val="111111"/>
          <w:sz w:val="28"/>
          <w:sz w:val="28"/>
          <w:szCs w:val="28"/>
          <w:rtl w:val="true"/>
          <w:lang w:bidi="fa-IR"/>
        </w:rPr>
        <w:t>رسیده است، با خداوند عهد می‌کند که هیچ‌گاه پشتیبان مجرمان نباشد و همواره به یاری ستمدیدگان و مستضعفان بشتابد؛ چنان‌که در آیه بعد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به‌شکرانه نعمتی که به من دادی، هرگز پشتیبان مجرمان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گزارش کشته شدن مرد قبطی به دربار فرعون رسیده بود، سران قوم به مشورت می‌پردازند تا حضرت موسی علیه السلام را از بین ببرند؛ زیرا این قتل یک قتل ساده نبود، بلکه نشانه‌ای از جرقه یک انقلاب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دستگاه حکومت به‌سادگی از کنار آن نمی‌گذرد و حاکمان برای کشتن موسی علیه السلام به رایزنی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سوی مرد شایسته‌ای که در کاخ فرعون بود، به حضرت موسی علیه السلام می‌رسد و ایشان تصمیم می‌گیرد از شهر مصر بیرون رود؛ چنان‌که در آیات بعد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lang w:bidi="ar-SA"/>
        </w:rPr>
        <w:t>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باسرعت از دورترین نقطه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برای کشتن تو به مشورت نشسته‌اند؛ فورا از شهر بیرون رو، که من از خیرخواهان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شهر بیرون رفت، درحالی‌که ترسان بود و هر لحظه در انتظار حادثه‌ای؛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bookmarkStart w:id="422" w:name="pg5099_39981"/>
    </w:p>
    <w:p>
      <w:pPr>
        <w:pStyle w:val="Heading3"/>
        <w:numPr>
          <w:ilvl w:val="2"/>
          <w:numId w:val="1"/>
        </w:numPr>
        <w:rPr/>
      </w:pPr>
      <w:bookmarkStart w:id="423" w:name="__RefHeading___Toc1311485_774463916"/>
      <w:bookmarkStart w:id="424" w:name="_Toc164"/>
      <w:bookmarkEnd w:id="422"/>
      <w:bookmarkEnd w:id="423"/>
      <w:r>
        <w:rPr/>
        <w:t>6</w:t>
      </w:r>
      <w:r>
        <w:rPr>
          <w:rtl w:val="true"/>
        </w:rPr>
        <w:t xml:space="preserve">. </w:t>
      </w:r>
      <w:r>
        <w:rPr>
          <w:rtl w:val="true"/>
        </w:rPr>
        <w:t>ازدواج موسی علیه السلام در مَدین</w:t>
      </w:r>
      <w:bookmarkEnd w:id="424"/>
    </w:p>
    <w:p>
      <w:pPr>
        <w:pStyle w:val="BookText"/>
        <w:rPr/>
      </w:pPr>
      <w:r>
        <w:rPr>
          <w:rFonts w:ascii="IRNazanin" w:hAnsi="IRNazanin" w:eastAsia="IRNazanin"/>
          <w:color w:val="111111"/>
          <w:sz w:val="28"/>
          <w:sz w:val="28"/>
          <w:szCs w:val="28"/>
          <w:rtl w:val="true"/>
          <w:lang w:bidi="fa-IR"/>
        </w:rPr>
        <w:t>حضرت موسی علیه السلام با ترس و نگرانی و با پای پیاده و بدون زاد و توشه راه بیابان را در پیش گرفت و از مصر خارج شد و چنان‌که در قرآن آمده است، تنها امیدش به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هنگامی که متوجه جانب مدین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خدا در درون حضرت موسی علیه السلام وقتی با کار خیر کمک به دو زن توأم شد، آثار فراوانی در زندگی وی پدید آورد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قرآن درباره کمک حضرت موسی علیه السلام به دو زن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دید که چهارپایان خود را سیراب می‌کنند؛ و در کنار آنان دو زن را دید که مراقب گوسفندان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آنها را آب نمی‌دهیم تا چوپان‌ها همگی خارج شوند، و پدر ما پیرمرد کهن‌سالی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بر این کارها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از گفته آن دو زن به عفت و پاک‌دامنی آنها پی برد و</w:t>
      </w:r>
    </w:p>
    <w:p>
      <w:pPr>
        <w:pStyle w:val="BookText"/>
        <w:rPr/>
      </w:pPr>
      <w:r>
        <w:rPr>
          <w:rFonts w:ascii="IRNazanin" w:hAnsi="IRNazanin" w:eastAsia="IRNazanin"/>
          <w:color w:val="111111"/>
          <w:sz w:val="28"/>
          <w:sz w:val="28"/>
          <w:szCs w:val="28"/>
          <w:rtl w:val="true"/>
          <w:lang w:bidi="fa-IR"/>
        </w:rPr>
        <w:t>متوجه شد چون آنان پدری پیر دارند، خود برای سیراب کردن گوسفندان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بدون درخواست دستمزدی به کمک آنان شتافت و تنها امیدش به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موسی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آب کشید؛ سپس رو به سایه آورد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طولی نکشید که حضرت موسی علیه السلام اولین پاداش این کار نیک را گرفت و از بی‌پناهی نجات پیدا کرد؛ چون یکی از آن دو زن، درحالی‌که با نهایت شرم و حیا راه می‌رفت، به‌سوی موسی علیه السلام بازگشت و پیام دعوت پدرش را به او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درحالی‌که با نهایت حیا گام برمی‌داشت،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تو دعوت می‌کند تا مزد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ما انجام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حضرت موسی علیه السلام به آن پیرمرد اطمینان پیدا کرد و به‌راحتی، سرگذشت خود را برای او بازگفت، معلوم می‌شود آن پیرمرد از انسان‌های پاک و از مردان بزرگ الهی بوده است، که در روایات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گفت‌وگوها که با نیّت پاک و کار خیر همراه بود، زمینه ازدواج حضرت موسی علیه السلام را با یکی از دختران حضرت شعیب، فراهم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أُرِیدُ أَنْ أُنْکِحَکَ إِحْدَی ابْنَتَیَّ هاتَیْنِ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یکی از این دو دخترم را به همسری تو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 که خداوند در این مرحله از زندگان حضرت موسی علیه السلام سه دعای او را مستجاب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راه‌یابی که موسی علیه السلام پس از خروج از مصر در بیابان از خداوند درخواست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رَبِّی أَنْ یَهْدِیَنِی سَواءَ السَّبِیلِ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نیز درخواست موسی علیه السلام را اجابت فرمود و او را به شهر مَدین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نجات از ظالمان که موسی علیه السلام هنگام خروج از مصر داشت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نَجِّنِی مِنَ الْقَوْمِ الظّالِمِینَ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ورود به خانه حضرت شعیب به اجابت رسید و شعیب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نَجَوْتَ مِنَ الْقَوْمِ الظّالِمِینَ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که در طلب روزی و خیر از خدا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لِما أَنْزَلْتَ إِلَیَّ مِنْ خَیْرٍ فَقِیرٌ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کار کردن نزد شعیب و ازدواج با دخترش را نصیبش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در دوران جوانی از جانب خدا علم و حکمت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در دوران جوانی به خاطر دفاع از یک فرد ستمدیده بنی‌اسرائیل تحت تعقیب دستگاه فرعون قرار گرفت و از مصر گریخت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هجرت موسی علیه السلام از مصر به سمت مدین او با حضرت شعیب علیه السلام آشنا شد و با دختر او ازدواج و ده سال نزد آن حضرت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از جانب خدا به موسی علیه السلام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موسی علیه السلام مورد غضب فرعون قرار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خروج موسی علیه السلام از مصر چه ماجرایی برایش پیش آمد؟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و ازدواج حضرت موسی علیه السلام با دختر شعیب علیه السلام چگونه بود؟</w:t>
      </w:r>
      <w:bookmarkStart w:id="425" w:name="pg5099_39985"/>
    </w:p>
    <w:p>
      <w:pPr>
        <w:pStyle w:val="Heading2"/>
        <w:numPr>
          <w:ilvl w:val="1"/>
          <w:numId w:val="1"/>
        </w:numPr>
        <w:rPr/>
      </w:pPr>
      <w:bookmarkStart w:id="426" w:name="__RefHeading___Toc1311487_774463916"/>
      <w:bookmarkStart w:id="427" w:name="_Toc165"/>
      <w:bookmarkEnd w:id="425"/>
      <w:bookmarkEnd w:id="426"/>
      <w:r>
        <w:rPr/>
        <w:t>24</w:t>
      </w:r>
      <w:r>
        <w:rPr>
          <w:rtl w:val="true"/>
        </w:rPr>
        <w:t xml:space="preserve">- </w:t>
      </w:r>
      <w:r>
        <w:rPr>
          <w:rtl w:val="true"/>
        </w:rPr>
        <w:t xml:space="preserve">داستان حضرت موسی علیه السلام </w:t>
      </w:r>
      <w:r>
        <w:rPr>
          <w:rtl w:val="true"/>
        </w:rPr>
        <w:t>(</w:t>
      </w:r>
      <w:r>
        <w:rPr/>
        <w:t>3</w:t>
      </w:r>
      <w:r>
        <w:rPr>
          <w:rtl w:val="true"/>
        </w:rPr>
        <w:t>)</w:t>
      </w:r>
      <w:bookmarkEnd w:id="427"/>
    </w:p>
    <w:p>
      <w:pPr>
        <w:pStyle w:val="Heading3"/>
        <w:numPr>
          <w:ilvl w:val="2"/>
          <w:numId w:val="1"/>
        </w:numPr>
        <w:rPr/>
      </w:pPr>
      <w:bookmarkStart w:id="428" w:name="__RefHeading___Toc1311489_774463916"/>
      <w:bookmarkStart w:id="429" w:name="_Toc166"/>
      <w:bookmarkEnd w:id="428"/>
      <w:r>
        <w:rPr>
          <w:rtl w:val="true"/>
        </w:rPr>
        <w:t>اشاره</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چگونه به پیامبری مبعوث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در مقابل دعوت موسی علیه السلام چه موضعی اتخاذ کرد؟</w:t>
      </w:r>
    </w:p>
    <w:p>
      <w:pPr>
        <w:pStyle w:val="Heading3"/>
        <w:numPr>
          <w:ilvl w:val="2"/>
          <w:numId w:val="1"/>
        </w:numPr>
        <w:rPr/>
      </w:pPr>
      <w:bookmarkStart w:id="430" w:name="__RefHeading___Toc1311491_774463916"/>
      <w:bookmarkStart w:id="431" w:name="_Toc167"/>
      <w:bookmarkEnd w:id="430"/>
      <w:r>
        <w:rPr/>
        <w:t>7</w:t>
      </w:r>
      <w:r>
        <w:rPr>
          <w:rtl w:val="true"/>
        </w:rPr>
        <w:t xml:space="preserve">. </w:t>
      </w:r>
      <w:r>
        <w:rPr>
          <w:rtl w:val="true"/>
        </w:rPr>
        <w:t>آغاز رسالت</w:t>
      </w:r>
      <w:bookmarkEnd w:id="431"/>
    </w:p>
    <w:p>
      <w:pPr>
        <w:pStyle w:val="BookText"/>
        <w:rPr/>
      </w:pPr>
      <w:r>
        <w:rPr>
          <w:rFonts w:ascii="IRNazanin" w:hAnsi="IRNazanin" w:eastAsia="IRNazanin"/>
          <w:color w:val="111111"/>
          <w:sz w:val="28"/>
          <w:sz w:val="28"/>
          <w:szCs w:val="28"/>
          <w:rtl w:val="true"/>
          <w:lang w:bidi="fa-IR"/>
        </w:rPr>
        <w:t>ارتباط با پروردگار هستی و پیام‌آوری از سوی او از عالی‌ترین مقامات بشری است؛ اما باور آن بسی مشکل است؛ از این رو، آغاز رسالت پیامبران بزرگ خداوند با حوادث مهمی همراه بوده است؛ حوادث درخشنده‌ای که در طول تاریخ همچنان پرفروغ مانده و حتی چشمان کم‌سو را به‌سوی خود خیره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همان آیات و نشانه‌های قدرت و عظمت پروردگار جهان بود که برای پیامبران موجب امنیّت و اطمینان بیشتر و برای عموم مردم گواه روشنی بر صدق ادعای پیامبران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منکران را به سکوت و انفعال می‌کشاند و دشمنان را برای حفظ مقام و تاج و تخت خود به تکاپو و چاره‌جویی می‌انداخت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رسالت حضرت موسی علیه السلام نیز با نشانه‌های روشنی از سوی خداوند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داستان حضرت موسی علیه السلام از هنگامی آغاز می‌شود که تعهد او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پایان یافته بود و پس از ده سال زندگی در 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هنگامی که موسی مدت خود را به پایان رسانید و همراه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 به‌سوی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از جانب طور آتشی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کنید که من آتشی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خبری از آن برای شما بیاورم یا شعله‌ای از آتش تا با آن گرم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سَآتِیکُمْ مِنْها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از آن برایتان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که راه را گم کرده بودند؛ و از جمله لَعَلَّکُمْ تَصْطَلُونَ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خود را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شب سردی بوده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حضرت موسی علیه السلام به‌منظور خبریابی و تهیه وسیله‌ای برای گرم شدن به‌سوی آتش آمد، اما ناگهان در آن جایگاه مبارک یک صدای ملکوتی از درخت شنید و نشانه‌های لطف و قدرت خداوند را یکی پس از دیگری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اُسْلُکْ یَدَکَ فِی جَیْبِکَ تَخْرُجْ بَیْضاءَ مِنْ غَیْرِ سُوءٍ وَ اضْمُمْ إِلَیْکَ جَناحَکَ مِنَ الرَّهْبِ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سراغ آتش آمد، از کرانه راست دره، در آن سرزمین پر برکت، از میان یک درخت ندا داده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w:t>
      </w:r>
      <w:bookmarkStart w:id="432" w:name="pg5099_39987"/>
    </w:p>
    <w:p>
      <w:pPr>
        <w:pStyle w:val="BookText"/>
        <w:rPr/>
      </w:pPr>
      <w:bookmarkEnd w:id="432"/>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همچون ماری با سرعت حرکت می‌کند، ترسید و 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نترس،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گریبان خود فروبر، هنگامی که خارج می‌شود سفید و درخشنده است بدون عیب و نقص؛ و دست‌هایت را بر سینه‌ات بگذار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شنیدن کلمات خداوند با واسطه شدن درخت، اولین زمینه تکلّم حضرت موسی علیه السلام با خدای متعال را فراهم کرد و تداوم این تکلّم و مناجات‌ها در صحنه‌های دیگر، موسی علیه السلام را به مقامی رساند که از میان پیامبران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حضرت موسی علیه السلام با شنیدن سخن خداوند و دیدن آیات روشن او آغاز شد و درحالی‌که مجهز به عصای معجزه‌آسا و ید بیضاء شده بود، برای دعوت فرعون و اطرافیانش به‌سوی توحید مأموریت یافت؛ چنان‌که در ادامه آیات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فَذانِکَ بُرْهانانِ مِنْ رَبِّکَ إِلی فِرْعَوْنَ وَ مَلاَئِهِ إِنَّهُمْ کانُوا قَوْماً فاسِقِینَ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عصا و 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روشن از پروردگارت به‌سوی فرعون و اطرافیان اوست، که آنان قومی فاسقند</w:t>
      </w:r>
      <w:r>
        <w:rPr>
          <w:rFonts w:eastAsia="IRNazanin" w:cs="IRNazanin"/>
          <w:color w:val="111111"/>
          <w:sz w:val="28"/>
          <w:szCs w:val="28"/>
          <w:rtl w:val="true"/>
          <w:lang w:bidi="fa-IR"/>
        </w:rPr>
        <w:t>!»</w:t>
      </w:r>
    </w:p>
    <w:p>
      <w:pPr>
        <w:pStyle w:val="Heading3"/>
        <w:numPr>
          <w:ilvl w:val="2"/>
          <w:numId w:val="1"/>
        </w:numPr>
        <w:rPr/>
      </w:pPr>
      <w:bookmarkStart w:id="433" w:name="__RefHeading___Toc1311493_774463916"/>
      <w:bookmarkStart w:id="434" w:name="_Toc168"/>
      <w:bookmarkEnd w:id="433"/>
      <w:r>
        <w:rPr/>
        <w:t>8</w:t>
      </w:r>
      <w:r>
        <w:rPr>
          <w:rtl w:val="true"/>
        </w:rPr>
        <w:t xml:space="preserve">. </w:t>
      </w:r>
      <w:r>
        <w:rPr>
          <w:rtl w:val="true"/>
        </w:rPr>
        <w:t>اعلان رسالت موسی و عکس العمل فرعون</w:t>
      </w:r>
      <w:bookmarkEnd w:id="43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علیه السلام با تکیه به لطف و قدرت خدا و مجهز شدن به عصای معجزه‌آسا و ید بیضاء و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کاخ فرعون شد و رسالت خویش را از سوی پروردگار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به سراغ او بروید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با ما بفرست و آنان را شکنجه و آزار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روشنی از سوی پروردگارت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کس باد که از هدایت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حضرت موسی علیه السلام در گفت‌وگو با فرعون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عواطف فرعون را متوجه این نکته سازد که خودش و هارون به دنبال قدرت‌طلبی نیستند، بلکه فرستادگانی از سوی پروردگار اویند و به کنایه به او فهماندند که ادعای ربوبیت از سوی هیچ‌کس صحیح نیست و تنها مخصوص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 السلام سخن حق را این گونه با لطافت و زیبایی بیان کرد تا خشونت و استکبار فرعون را تعدیل کند و او را به راه هدایت و خشیت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فرعونیان پس از شنیدن این سخنان حق و دیدن آن معجزات آشکار، حضرت موسی علیه السلام را به سحر و جادو متهم ساختند؛ چنان‌که در آیات بعد سوره قصص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lang w:bidi="ar-SA"/>
        </w:rPr>
        <w:t>2</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معجزات روشن ما را برای آنان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w:t>
      </w:r>
    </w:p>
    <w:p>
      <w:pPr>
        <w:pStyle w:val="BookText"/>
        <w:rPr/>
      </w:pPr>
      <w:r>
        <w:rPr>
          <w:rFonts w:ascii="IRNazanin" w:hAnsi="IRNazanin" w:eastAsia="IRNazanin"/>
          <w:color w:val="111111"/>
          <w:sz w:val="28"/>
          <w:sz w:val="28"/>
          <w:szCs w:val="28"/>
          <w:rtl w:val="true"/>
          <w:lang w:bidi="fa-IR"/>
        </w:rPr>
        <w:t>جز سحر نیست که به‌دروغ به خدا بسته شده؛ ما هرگز چنین چیزی را در نیاکان خود 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نیز به‌منظور انحراف اذهان مردم و حفظ مقام و جایگاه خود دو ادعای بزرگ کرد و دو فرمان مهم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برای آنکه معجزات حضرت موسی علیه السلام را تحت الشعاع قرار دهد، فرمان داد که جادوگران زبردست را فرا خوانند تا با حضرت موسی علیه السلام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نازعات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ساحران را جمع کرد و مردم را دعوت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برای اینکه مردم را از ایمان به خدای یکتا بازدارد، به وزیر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فرماد داد برج بلندی بنا کند تا شاید به خدای موسی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آیات بعدی سوره قصص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lang w:bidi="ar-SA"/>
        </w:rPr>
        <w:t>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جمعیت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جز خودم برای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برای تحقیق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آتشی بر گِل بیفروز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آجرهای محکم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برج بلندی ترتیب ده تا از خدای موسی خبر گیرم؛ هرچند من گمان می‌کنم او از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پوشیده نیست که استفاده صاحبان زر و زور و تزویر از این گونه روش‌ها تنها برای سرگرم ساختن مردم است تا شاید چند صباحی دیگر به فرمان‌روایی و چپاول مردم ادامه دهند، اما سنّت حتمی خداوند بر آن است که حکومت مستکبران دوام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فرعون نیز این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بنی‌اسرائیل به‌خاطر رنج و سختی فراوان ناچار به ترک سرزمین مصر شدند، فرعون و سپاهانش به تعقیب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مشیت الهی همگی در دریا غرق شدند؛ چنانکه در آیات بعدی سوره قصص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lang w:bidi="ar-SA"/>
        </w:rPr>
        <w:t>1</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لشکریانش بدون حق در زمین استکبار کردند و پنداشتند به‌سوی ما بازگردانده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او و لشکریانش را گرفتیم و به دریا افکندیم؛ اکنون بنگر پایان کار ظالمان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در راه بازگشت از مدین به مصر در کوه طور مورد خطاب الهی قرار گرفته، به پیامبری مبعوث شد و مأموریت یافت که برای دعوت فرعون و قومش به توحید به جانب او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علیه السلام با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مصر رفت تا به ارشاد فرعون و مردم مصر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به جادوگران دستور داد در برابر معجزه عصا و برای خنثی کردن آن دست به سحر و جادو بزنند و به وزیرش دستور داد برای آگاهی یافتن از خدای موسی برجی بلند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می‌خواست با این دو کار جلو تأثیر پیامبری موسی علیه السلام در میان مردم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برگزیده شدن موسی علیه السلام به پیامبری را با استفاده از آیات قرآن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موسی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پیام الهی را چگونه به فرعون رسانید؟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موسی علیه السلام چه بود؟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 فرعون در برابر دعوت موسی علیه السلام 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فرعونیان با دیدن معجزات موسی علیه السلام چه گفتند؟</w:t>
      </w:r>
      <w:bookmarkStart w:id="435" w:name="pg5099_39993"/>
    </w:p>
    <w:p>
      <w:pPr>
        <w:pStyle w:val="Heading2"/>
        <w:numPr>
          <w:ilvl w:val="1"/>
          <w:numId w:val="1"/>
        </w:numPr>
        <w:rPr/>
      </w:pPr>
      <w:bookmarkStart w:id="436" w:name="__RefHeading___Toc1311495_774463916"/>
      <w:bookmarkStart w:id="437" w:name="_Toc169"/>
      <w:bookmarkEnd w:id="435"/>
      <w:bookmarkEnd w:id="436"/>
      <w:r>
        <w:rPr/>
        <w:t>25</w:t>
      </w:r>
      <w:r>
        <w:rPr>
          <w:rtl w:val="true"/>
        </w:rPr>
        <w:t xml:space="preserve">- </w:t>
      </w:r>
      <w:r>
        <w:rPr>
          <w:rtl w:val="true"/>
        </w:rPr>
        <w:t xml:space="preserve">داستان حضرت موسی علیه السلام </w:t>
      </w:r>
      <w:r>
        <w:rPr>
          <w:rtl w:val="true"/>
        </w:rPr>
        <w:t>(</w:t>
      </w:r>
      <w:r>
        <w:rPr/>
        <w:t>4</w:t>
      </w:r>
      <w:r>
        <w:rPr>
          <w:rtl w:val="true"/>
        </w:rPr>
        <w:t>)</w:t>
      </w:r>
      <w:bookmarkEnd w:id="437"/>
    </w:p>
    <w:p>
      <w:pPr>
        <w:pStyle w:val="Heading3"/>
        <w:numPr>
          <w:ilvl w:val="2"/>
          <w:numId w:val="1"/>
        </w:numPr>
        <w:rPr/>
      </w:pPr>
      <w:bookmarkStart w:id="438" w:name="__RefHeading___Toc1311497_774463916"/>
      <w:bookmarkStart w:id="439" w:name="_Toc170"/>
      <w:bookmarkEnd w:id="438"/>
      <w:r>
        <w:rPr>
          <w:rtl w:val="true"/>
        </w:rPr>
        <w:t>اشاره</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چگونه از ظلم فرعونیان رهایی یافتند؟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قوم فرعون چه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پس از نجات از فرعون چه کردند؟</w:t>
      </w:r>
    </w:p>
    <w:p>
      <w:pPr>
        <w:pStyle w:val="Heading3"/>
        <w:numPr>
          <w:ilvl w:val="2"/>
          <w:numId w:val="1"/>
        </w:numPr>
        <w:rPr/>
      </w:pPr>
      <w:bookmarkStart w:id="440" w:name="__RefHeading___Toc1311499_774463916"/>
      <w:bookmarkStart w:id="441" w:name="_Toc171"/>
      <w:bookmarkEnd w:id="440"/>
      <w:r>
        <w:rPr/>
        <w:t>9</w:t>
      </w:r>
      <w:r>
        <w:rPr>
          <w:rtl w:val="true"/>
        </w:rPr>
        <w:t xml:space="preserve">. </w:t>
      </w:r>
      <w:r>
        <w:rPr>
          <w:rtl w:val="true"/>
        </w:rPr>
        <w:t>موسی علیه السلام و نجات بنی اسرائیل</w:t>
      </w:r>
      <w:bookmarkEnd w:id="441"/>
    </w:p>
    <w:p>
      <w:pPr>
        <w:pStyle w:val="BookText"/>
        <w:rPr/>
      </w:pPr>
      <w:r>
        <w:rPr>
          <w:rFonts w:ascii="IRNazanin" w:hAnsi="IRNazanin" w:eastAsia="IRNazanin"/>
          <w:color w:val="111111"/>
          <w:sz w:val="28"/>
          <w:sz w:val="28"/>
          <w:szCs w:val="28"/>
          <w:rtl w:val="true"/>
          <w:lang w:bidi="fa-IR"/>
        </w:rPr>
        <w:t>زندگی بنی‌اسرائیل در سرزمین مصر و حکومت فرعون از مرز رنج و سختی گذشته و به اذیت و عذاب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اولین درخواست حضرت موسی علیه السلام از فرعون پس از اعلان رسالت خویش در حضور فرعونیان، آن بود که بنی‌اسرائیل را از رنج و عذاب رها سازد و شرایط نجات آنان از سرزمین مصر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بَنِی إِسْرائِیلَ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با ما بفرست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گونه که از شواهد تاریخی </w:t>
      </w:r>
      <w:r>
        <w:rPr>
          <w:rStyle w:val="FootnoteAnchor"/>
          <w:rtl w:val="true"/>
        </w:rPr>
        <w:footnoteReference w:id="119"/>
      </w:r>
      <w:r>
        <w:rPr>
          <w:rFonts w:ascii="IRNazanin" w:hAnsi="IRNazanin" w:eastAsia="IRNazanin"/>
          <w:color w:val="111111"/>
          <w:sz w:val="28"/>
          <w:sz w:val="28"/>
          <w:szCs w:val="28"/>
          <w:rtl w:val="true"/>
          <w:lang w:bidi="fa-IR"/>
        </w:rPr>
        <w:t>و ظواهر آیات قرآنی به دست می‌آید،</w:t>
      </w:r>
    </w:p>
    <w:p>
      <w:pPr>
        <w:pStyle w:val="BookText"/>
        <w:rPr/>
      </w:pPr>
      <w:r>
        <w:rPr>
          <w:rFonts w:ascii="IRNazanin" w:hAnsi="IRNazanin" w:eastAsia="IRNazanin"/>
          <w:color w:val="111111"/>
          <w:sz w:val="28"/>
          <w:sz w:val="28"/>
          <w:szCs w:val="28"/>
          <w:rtl w:val="true"/>
          <w:lang w:bidi="fa-IR"/>
        </w:rPr>
        <w:t>فرعونیان با خروج بنی‌اسرائیل از مصر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کارهای سخت و پست را به دوش آنان گذاشته بودند و همانند بردگان آنان را استثمار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خدمت‌کاری در خانه‌ها و کشت زمین‌ها و ساخت کاخ‌ها از زنان و مردان بنی‌اسرائیل استفاده می‌کردند و تمام این بهره‌کشی‌ها همراه با اذیت و آزار و بدون پرداخت حقوق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پس از رسالت حضرت موسی علیه السلام نیز همچنان ادامه داشت؛ چنان‌که در سوره اعراف از زبان بنی‌اسرائیل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آنکه به‌سوی ما بیایی آزار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آمدنت نیز آزار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آزارها سر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پروردگارتان دشمن شما را هلاک کند و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بنگرد چگونه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پس از وعده موسی به بنی‌اسرائیل نشانه‌های هلاکت فرعونیان یکی پس از دیگری آشکار شد و آنان به قحطی و طوفان و حمله ملخ‌ها و دیگر عذاب‌های الهی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حضرت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از آنان برطرف شود، ایمان می‌آورند و اجازه خروج بنی‌اسرائیل را خواهند داد؛ چنان‌که در آیات بعدی سوره اعراف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lang w:bidi="ar-SA"/>
        </w:rPr>
        <w:t>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بلا بر آنها مسلط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برای ما بخواه</w:t>
      </w:r>
    </w:p>
    <w:p>
      <w:pPr>
        <w:pStyle w:val="BookText"/>
        <w:rPr/>
      </w:pPr>
      <w:r>
        <w:rPr>
          <w:rFonts w:ascii="IRNazanin" w:hAnsi="IRNazanin" w:eastAsia="IRNazanin"/>
          <w:color w:val="111111"/>
          <w:sz w:val="28"/>
          <w:sz w:val="28"/>
          <w:szCs w:val="28"/>
          <w:rtl w:val="true"/>
          <w:lang w:bidi="fa-IR"/>
        </w:rPr>
        <w:t>به عهدی که با تو کرده،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بلا را از ما برطرف کنی، قطعا به تو ایمان می‌آوریم و بنی‌اسرائیل را با تو خواهیم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عذاب خدا برطرف شد، فرعونیان پیمان شکستند و همچنان به طغیان، ظلم، فساد و آزار و اذیت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بنی‌اسرائیل با رهبری و هدایت حضرت موسی علیه السلام اعتراض خود را برضدّ فرعونیان آغاز کردند و تهدیدی دربرابر هیئت حاکمه شدند تا آنکه از سوی خداوند فرمان کوچ بنی‌اسرائیل به حضرت موسی علیه السلام وحی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به موسی وحی کردیم که 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ده؛ زیرا شما مورد تعقیب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در سرزمین مصر تهدیدی برای فرعونیان بود، ولی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موجب توقف کار زراعت‌ها و ساخت و ساز بناها و اختلال در امور فرعونیان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فرعونیان پس از باخبر شدن از حرکت شبانه بنی‌اسرائیل صبحگاهان به تعقیب آنان پرداختند و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و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رود نیل در برابر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بنی‌اسرائیل با دیدن سپاهیان فرعون وحشت‌زده شدند، ولی حضرت موسی علیه السلام با اطمینان به وعده پیروزی خداوند منتظر وحی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فرمان رسید عصایش را به دریا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lang w:bidi="ar-SA"/>
        </w:rPr>
        <w:t>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به‌دنبال آن به موسی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به دریا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عصایش را به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 از هم شکافته شد و هر بخشی همچون کوه عظیمی بود</w:t>
      </w:r>
      <w:r>
        <w:rPr>
          <w:rFonts w:eastAsia="IRNazanin" w:cs="IRNazanin"/>
          <w:color w:val="111111"/>
          <w:sz w:val="28"/>
          <w:szCs w:val="28"/>
          <w:rtl w:val="true"/>
          <w:lang w:bidi="fa-IR"/>
        </w:rPr>
        <w:t>!</w:t>
      </w:r>
      <w:bookmarkStart w:id="442" w:name="pg5099_39996"/>
    </w:p>
    <w:p>
      <w:pPr>
        <w:pStyle w:val="BookText"/>
        <w:rPr/>
      </w:pPr>
      <w:bookmarkEnd w:id="442"/>
      <w:r>
        <w:rPr>
          <w:rFonts w:ascii="IRNazanin" w:hAnsi="IRNazanin" w:eastAsia="IRNazanin"/>
          <w:color w:val="111111"/>
          <w:sz w:val="28"/>
          <w:sz w:val="28"/>
          <w:szCs w:val="28"/>
          <w:rtl w:val="true"/>
          <w:lang w:bidi="fa-IR"/>
        </w:rPr>
        <w:t>به دنبال این معجزه الهی، حضرت موسی علیه السلام و بنی‌اسرائیل نجات یافتند و فرعون و سپاهیانش زیر آب رفته 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چنین وعده خویش را به تحقق رسانید و بنی‌اسرائیل را وارث آن سرزمین‌های پربرکت گردانید؛ چنان‌که در سوره اعراف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مشرق‌ها و مغرب‌های پربرکت زمین را به آن قوم به ضعف کشانده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کردیم و وعده نیک پروردگارت بر بنی‌اسرائیل به‌خاطر صبر و استقامتی که به خرج دادند، تحقق یافت و آنچه فرعون و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کاخ‌های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 و آنچه از باغ‌های داربست‌دار فراهم ساخته بودند، درهم کوبیدیم</w:t>
      </w:r>
      <w:r>
        <w:rPr>
          <w:rFonts w:eastAsia="IRNazanin" w:cs="IRNazanin"/>
          <w:color w:val="111111"/>
          <w:sz w:val="28"/>
          <w:szCs w:val="28"/>
          <w:rtl w:val="true"/>
          <w:lang w:bidi="fa-IR"/>
        </w:rPr>
        <w:t>!</w:t>
      </w:r>
    </w:p>
    <w:p>
      <w:pPr>
        <w:pStyle w:val="Heading3"/>
        <w:numPr>
          <w:ilvl w:val="2"/>
          <w:numId w:val="1"/>
        </w:numPr>
        <w:rPr/>
      </w:pPr>
      <w:bookmarkStart w:id="443" w:name="__RefHeading___Toc1311501_774463916"/>
      <w:bookmarkStart w:id="444" w:name="_Toc172"/>
      <w:bookmarkEnd w:id="443"/>
      <w:r>
        <w:rPr/>
        <w:t>10</w:t>
      </w:r>
      <w:r>
        <w:rPr>
          <w:rtl w:val="true"/>
        </w:rPr>
        <w:t xml:space="preserve">. </w:t>
      </w:r>
      <w:r>
        <w:rPr>
          <w:rtl w:val="true"/>
        </w:rPr>
        <w:t>موسی علیه السلام و بهانه های بنی اسرائیل</w:t>
      </w:r>
      <w:bookmarkEnd w:id="4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که از ظلم فرعون رهایی یافته، با چشم خود جسدهای فرعونیان را روی امواج رود نیل شناور دیده بودند و از نزدیک معجزه الهی را مشاهده کرده و با شادی و پیروزی وارث سرزمین‌های پربرکت شده بودند، هنگام آن رسیده بود که با آسایش و صمیمیت طبق قوانین الهی زندگی کنند و همگی رهبری نجات‌بخش حضرت موسی علیه السلام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انتظار، قوم بنی‌اسرائیل مشکلات فراوانی را برای حضرت موسی علیه السلام پیش آوردند و با بهانه‌های پیاپی شدت نادانی و لجاجت خود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و ناسپاسی بنی‌اسرائیل بلافاصله پس از عبور پیروزمندانه از رود نیل و مشاهده لطف و رحمت پروردگار یکتا آغاز شد؛ چنان‌که در آیات بعدی سوره اعراف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بنی‌اسرائیل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عبور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گروهی رسیدند که اطراف بت‌هایشان با تواضع و خضوع گرد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برای ما معبودی قرار ده، همان‌گونه که آنها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جمعیتی جاهل و نادانید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ماده‌پرستی در میان بنی‌اسرائیل آن‌گاه به اوج خود می‌رسد که حضرت موسی علیه السلام مدت چهل شبانه روز از میان آنها دور می‌شود و به کوه طور می‌رود تا قوانین الهی و الواح آسمانی را برای هدایت قومش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فریب قوم بنی‌اسرائیل به جمع‌آوری طلا و زینت آلات آنها پرداخت و گوساله‌ای ساخت که با وزش باد از درون پیکر بی‌جان آن، صدای گاو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پرستش این گوساله مشغول شدند، درحالی‌که نه با آنان سخن می‌گفت و نه آنها را راهنمایی می‌کرد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حضرت موسی علیه السلام پس از بازگشت از کوه طور و مشاهده این وضعیت، سخت خشمگین شد و سامری را نفرین کرد و گوساله را نابود ساخت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بنی‌اسرائیل نیز پشیمان شدند و به درگاه خداوند توبه کردند؛ اما طولی نکشید که بهانه دیگری ساز کردند و از موسی علیه السلام خواستند خداوند را آشکارا ببینند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نخواهیم آورد، مگر اینکه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شما را گرفت، درحالی‌که تماشا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بنی‌اسرائیل را به دنبال برخی بهانه‌جویی ها به بعضی عذاب‌ها گرفتار می‌ساخت، اما همچنان نعمت و رحمت خویش را بر آنان نازل می‌کرد تا شاید بیدار شوند و شکرگزار پروردگار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ادامه آیات قبل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فَأَخَذَتْکُمُ 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عَلَیْکُمُ الْغَمامَ وَ أَنْزَلْنا عَلَیْکُمُ الْمَنَّ وَ السَّلْوی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پس صاعقه شما را گرفت، درحالی‌که تماشا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پس از مرگتان حیات بخشیدیم، شاید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ابر را سایه‌گستر کردیم و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گزانگبین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و رحمت الهی بکی پس از دیگری برای بنی‌اسرائیل نازل می‌شد و آنان از مائده‌های آسمانی و نعمت‌های پروردگار بدون رنج و سختی بهره‌مند می‌شدند؛ و برای آنکه هیچ‌گونه بهانه‌ای برای اختلاف نداشته باشند، با یک ضربه عصای موسی علیه السلام دوازده چشمه آب برای آنان جوشیدن گرفت تا هر گروهی به‌آسانی سیراب شوند؛ اما هیچ‌یک از این معجزات آشکار نتوانست مانع بهانه‌جویی و ناسپاسی بنی‌اسرائیل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مورد غضب خداوند قرار گرفتند و گرفتار خواری و بیچارگی شدند؛ چنان‌که در ادامه آیات قبل می‌خوانیم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عَلَیْهِمُ الذِّلَّةُ وَ الْمَسْکَنَةُ وَ باؤُ بِغَضَبٍ مِنَ اللّهِ ذلِکَ بِأَنَّهُمْ کانُوا یَکْفُرُونَ</w:t>
      </w:r>
    </w:p>
    <w:p>
      <w:pPr>
        <w:pStyle w:val="BookText"/>
        <w:rPr/>
      </w:pPr>
      <w:r>
        <w:rPr>
          <w:rFonts w:ascii="Amiri" w:hAnsi="Amiri" w:eastAsia="Amiri" w:cs="Amiri"/>
          <w:color w:val="111111"/>
          <w:sz w:val="28"/>
          <w:sz w:val="28"/>
          <w:szCs w:val="28"/>
          <w:rtl w:val="true"/>
          <w:lang w:bidi="ar-SA"/>
        </w:rPr>
        <w:t xml:space="preserve">بِآیاتِ اللّهِ وَ یَقْتُلُونَ النَّبِیِّینَ بِغَیْرِ الْحَقِّ ذلِکَ بِما عَصَوْا وَ کانُوا یَعْتَدُونَ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نیاز بر پیشانی آنها زده شد و باز گرفتار خشم خدایی شدند؛ چراکه آنان به آیات الهی کفر می‌ورزیدند و پیامبران را به‌ناحق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آن بود که گناهکار و متجاوز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داستان حضرت موسی علیه السلام و بنی‌اسرائیل به آنجا رسید که این قوم به دلیل بهانه‌جویی های پیاپی و سرپیچی از فرمان حضرت موسی علیه السلام چهل سال سرگردان بیابان شدند و در این میان حضرت موسی علیه السلام و هارون علیه السلام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آزار روزافزون فرعونیان به بنی‌اسرائیل سبب شد که موسی علیه السلام به دستور خداوند آنان را شبانه از مصر بیرون آورد و به سمت نیل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و سپاهیانش که از خروج بنی‌اسرائیل مطلع شده بودند، به تعقیب آنان پرداختند و در ساحل رودخانه نیل به آنان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موسی علیه السلام به فرمان الهی عصای خود را بر آب زد و رودخانه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به‌سلامت از نیل گذشتند، اما فرعون و سپاهیانش که در تعقیب آنها به داخل رود آمده بودند، همگی غرق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که خود را از ظلم فرعون رها شده می‌دیدند، شروع به بهانه‌جویی های مختلف در برابر موسی علیه السلام کردند؛ از جمله آنکه خواستند خدا را با چشم ببینند یا مانند بت‌پرستان خدای مادّی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بهانه‌جویی‌ها و تمرّدهای پی‌درپی بنی‌اسرائیل موجب شد که ذلّت و خواری بر آنان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در مصر چگونه زندگی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نجات بنی‌اسرائیل از دست فرعون را با استفاده از آیات قرآنی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پس از نجات از دست فرعون چه رفتاری با موسی علیه السلام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بنی‌اسرائیل گرفتار ذلّت و خواری شدند؟</w:t>
      </w:r>
      <w:bookmarkStart w:id="445" w:name="pg5099_40001"/>
    </w:p>
    <w:p>
      <w:pPr>
        <w:pStyle w:val="Heading2"/>
        <w:numPr>
          <w:ilvl w:val="1"/>
          <w:numId w:val="1"/>
        </w:numPr>
        <w:rPr/>
      </w:pPr>
      <w:bookmarkStart w:id="446" w:name="__RefHeading___Toc1311503_774463916"/>
      <w:bookmarkStart w:id="447" w:name="_Toc173"/>
      <w:bookmarkEnd w:id="445"/>
      <w:bookmarkEnd w:id="446"/>
      <w:r>
        <w:rPr/>
        <w:t>26</w:t>
      </w:r>
      <w:r>
        <w:rPr>
          <w:rtl w:val="true"/>
        </w:rPr>
        <w:t xml:space="preserve">- </w:t>
      </w:r>
      <w:r>
        <w:rPr>
          <w:rtl w:val="true"/>
        </w:rPr>
        <w:t xml:space="preserve">داستان حضرت عیسی علیه السلام </w:t>
      </w:r>
      <w:r>
        <w:rPr>
          <w:rtl w:val="true"/>
        </w:rPr>
        <w:t>(</w:t>
      </w:r>
      <w:r>
        <w:rPr/>
        <w:t>1</w:t>
      </w:r>
      <w:r>
        <w:rPr>
          <w:rtl w:val="true"/>
        </w:rPr>
        <w:t>)</w:t>
      </w:r>
      <w:bookmarkEnd w:id="447"/>
    </w:p>
    <w:p>
      <w:pPr>
        <w:pStyle w:val="Heading3"/>
        <w:numPr>
          <w:ilvl w:val="2"/>
          <w:numId w:val="1"/>
        </w:numPr>
        <w:rPr/>
      </w:pPr>
      <w:bookmarkStart w:id="448" w:name="__RefHeading___Toc1311505_774463916"/>
      <w:bookmarkStart w:id="449" w:name="_Toc174"/>
      <w:bookmarkEnd w:id="448"/>
      <w:r>
        <w:rPr>
          <w:rtl w:val="true"/>
        </w:rPr>
        <w:t>اشاره</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کیست؟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مسیح چگونه به دنیا آمد؟</w:t>
      </w:r>
    </w:p>
    <w:p>
      <w:pPr>
        <w:pStyle w:val="BookText"/>
        <w:rPr/>
      </w:pPr>
      <w:r>
        <w:rPr>
          <w:rFonts w:ascii="IRNazanin" w:hAnsi="IRNazanin" w:eastAsia="IRNazanin"/>
          <w:color w:val="111111"/>
          <w:sz w:val="28"/>
          <w:sz w:val="28"/>
          <w:szCs w:val="28"/>
          <w:rtl w:val="true"/>
          <w:lang w:bidi="fa-IR"/>
        </w:rPr>
        <w:t xml:space="preserve">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شنونده‌ای دلنشین و پرجاذبه است؛ و یاد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برای یادآورنده او مایه پاکی روح، صلح و صفا است؛ همو که سراسر زندگی‌اش از روز تولد تا هنگام مرگ و برپایی قیامت با سلام و درود الهی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روز که متولد شدم، و در آن روز که می‌میرم، و آن روز که زنده برانگیخته خواهم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که بزرگ‌ترین افتخارش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بهره‌مندی از مقام پیامبری از سوی خداوند بود</w:t>
      </w:r>
      <w:r>
        <w:rPr>
          <w:rFonts w:eastAsia="IRNazanin" w:cs="IRNazanin"/>
          <w:color w:val="111111"/>
          <w:sz w:val="28"/>
          <w:szCs w:val="28"/>
          <w:rtl w:val="true"/>
          <w:lang w:bidi="fa-IR"/>
        </w:rPr>
        <w:t>:</w:t>
      </w:r>
      <w:bookmarkStart w:id="450" w:name="pg5099_40002"/>
    </w:p>
    <w:p>
      <w:pPr>
        <w:pStyle w:val="BookText"/>
        <w:rPr/>
      </w:pPr>
      <w:bookmarkEnd w:id="450"/>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عیسی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درخشندگی حضرت عیسی علیه السلام در میان پیامبران به این است که او بشارت‌دهنده بعثت پیامبر اسلام علیه السلام و پیوند دهنده میان یهودیان و مسیحیان و مسلمانان جهان است؛ چنان‌که در قرآن مجید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به‌سوی شما هستم، درحالی‌که تصدیق‌کننده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بشارت‌دهنده به رسولی 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به سراغ آنان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 آسمانی حضرت عیسی علیه السلام چه بسا به‌خاطر پیام بشارت‌دهنده آن درباره نزدیکی زمان بعثت پیامبر اسلام صلی الله علیه و آله باشد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مجموعه فضایل و کرامات حضرت عیسی علیه السلام به‌عنوان چهارمین پیامبر اولوالعزم الهی موجب شده است که از داستان زندگانی ایشان در سیزده سوره قرآن مجید یاد شود</w:t>
      </w:r>
      <w:r>
        <w:rPr>
          <w:rFonts w:eastAsia="IRNazanin" w:cs="IRNazanin"/>
          <w:color w:val="111111"/>
          <w:sz w:val="28"/>
          <w:szCs w:val="28"/>
          <w:rtl w:val="true"/>
          <w:lang w:bidi="fa-IR"/>
        </w:rPr>
        <w:t>.</w:t>
      </w:r>
    </w:p>
    <w:p>
      <w:pPr>
        <w:pStyle w:val="Heading3"/>
        <w:numPr>
          <w:ilvl w:val="2"/>
          <w:numId w:val="1"/>
        </w:numPr>
        <w:rPr/>
      </w:pPr>
      <w:bookmarkStart w:id="451" w:name="__RefHeading___Toc1311507_774463916"/>
      <w:bookmarkStart w:id="452" w:name="_Toc175"/>
      <w:bookmarkEnd w:id="451"/>
      <w:r>
        <w:rPr>
          <w:rtl w:val="true"/>
        </w:rPr>
        <w:t>مریم علیها السلام مادر عیسی علیه السلام</w:t>
      </w:r>
      <w:bookmarkEnd w:id="45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و رشد بسیاری از پیامبران و برگزیدگان خداوند غالباً همراه با</w:t>
      </w:r>
    </w:p>
    <w:p>
      <w:pPr>
        <w:pStyle w:val="BookText"/>
        <w:rPr/>
      </w:pPr>
      <w:r>
        <w:rPr>
          <w:rFonts w:ascii="IRNazanin" w:hAnsi="IRNazanin" w:eastAsia="IRNazanin"/>
          <w:color w:val="111111"/>
          <w:sz w:val="28"/>
          <w:sz w:val="28"/>
          <w:szCs w:val="28"/>
          <w:rtl w:val="true"/>
          <w:lang w:bidi="fa-IR"/>
        </w:rPr>
        <w:t>صحنه‌هایی از لطف و رحمت ویژه خداوند بوده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حضرت مریم و عیسی علیهم السلام نیز از شخصیت‌های پاک و برگزیده پروردگارند که نشانه‌هایی از قدرت‌نمایی خداوند در ولادت و رشد آن دو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قرآنی و شواهد تاریخی به دست می‌آید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w:t>
      </w:r>
      <w:r>
        <w:rPr>
          <w:rStyle w:val="FootnoteAnchor"/>
          <w:rtl w:val="true"/>
        </w:rPr>
        <w:footnoteReference w:id="125"/>
      </w:r>
      <w:r>
        <w:rPr>
          <w:rFonts w:ascii="IRNazanin" w:hAnsi="IRNazanin" w:eastAsia="IRNazanin"/>
          <w:color w:val="111111"/>
          <w:sz w:val="28"/>
          <w:sz w:val="28"/>
          <w:szCs w:val="28"/>
          <w:rtl w:val="true"/>
          <w:lang w:bidi="fa-IR"/>
        </w:rPr>
        <w:t>و از نسل داود پیامبر علیه السلام است و مادرش پیش از تولد او را نذر خدا کرد تا به عبادت خدا و خدمت در عبادتگاه مشغول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شریفه به‌خوبی استفاده می‌شود که پس از حاملگی مادر حضرت مریم پدرش از دنیا می‌رود؛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مادرش استقلالی نداشت تا فرزندش را نذر عبادت کند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پس از تولد نیز تنها مادر است که نام فرزندش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ویژگی‌های درخشنده حضرت مریم علیها السلام آن است که رشد و پرورش او در محراب عبادت و با استفاده از میوه‌ها و غذاهای آسمانی بوده است؛ چنان‌که در ادامه آیات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کفالت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می‌شد، غذای مخصوصی آنجا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سوی خداست؛ خداوند به هر کس بخواهد، بی‌حساب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شواهد به‌خوبی برمی‌آید که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عادی و از سوی مردم نبوده است؛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نشانه آن است که روزی شگفت‌آور ناشناسی برای زکریا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پاسخ مریم علیها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دیگری است که آن میوه‌ها و غذاها از راه‌های عادی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مشاهده این صحنه از لطف خدا آن‌چنان حضرت زکریا را به هیجان آورد که در سن پیری از خداوند فرزند تقاضا کرد و این نشان از شگفتی و خارق‌العاده بودن آن غذا دارد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درخشنده حضرت مریم علیها السلام آن است که بدون تماس</w:t>
      </w:r>
    </w:p>
    <w:p>
      <w:pPr>
        <w:pStyle w:val="BookText"/>
        <w:rPr/>
      </w:pPr>
      <w:r>
        <w:rPr>
          <w:rFonts w:ascii="IRNazanin" w:hAnsi="IRNazanin" w:eastAsia="IRNazanin"/>
          <w:color w:val="111111"/>
          <w:sz w:val="28"/>
          <w:sz w:val="28"/>
          <w:szCs w:val="28"/>
          <w:rtl w:val="true"/>
          <w:lang w:bidi="fa-IR"/>
        </w:rPr>
        <w:t>بشری بشارت فرزندی به نام عیسی علیه السلام از سوی فرشتگان به او رسید؛ چنان‌که در ادامه آیات قبل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درحالی‌که در این جهان و جهان دیگر صاحب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این درخشندگی می‌افزاید، تصریح خداوند به برگزیدگی و پاکی حضرت مریم علیها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کلمه اصْطَفاکِ دو بار برای حضرت مریم علیها السلام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که اشاره به برگزیدگی ایشان دارد، هنگامی است که خداوند او را برای طاعت و عبادت پذیرفت و با میوه‌ها و غذاهای آسمانی رشد و پرورشش داد؛ و بار دوم، هنگامی است که بدون تماس بشری، خداوند او را صاحب فرزند کرد و از این جهت بر تمامی زنان جهان برتری یافت</w:t>
      </w:r>
      <w:r>
        <w:rPr>
          <w:rFonts w:eastAsia="IRNazanin" w:cs="IRNazanin"/>
          <w:color w:val="111111"/>
          <w:sz w:val="28"/>
          <w:szCs w:val="28"/>
          <w:rtl w:val="true"/>
          <w:lang w:bidi="fa-IR"/>
        </w:rPr>
        <w:t xml:space="preserve">. </w:t>
      </w:r>
      <w:r>
        <w:rPr>
          <w:rStyle w:val="FootnoteAnchor"/>
          <w:rtl w:val="true"/>
        </w:rPr>
        <w:footnoteReference w:id="130"/>
      </w:r>
      <w:bookmarkStart w:id="453" w:name="pg5099_40006"/>
    </w:p>
    <w:p>
      <w:pPr>
        <w:pStyle w:val="Heading3"/>
        <w:numPr>
          <w:ilvl w:val="2"/>
          <w:numId w:val="1"/>
        </w:numPr>
        <w:rPr/>
      </w:pPr>
      <w:bookmarkStart w:id="454" w:name="__RefHeading___Toc1311509_774463916"/>
      <w:bookmarkStart w:id="455" w:name="_Toc176"/>
      <w:bookmarkEnd w:id="453"/>
      <w:bookmarkEnd w:id="454"/>
      <w:r>
        <w:rPr>
          <w:rtl w:val="true"/>
        </w:rPr>
        <w:t>ولادت حضرت عیسی علیه السلام</w:t>
      </w:r>
      <w:bookmarkEnd w:id="455"/>
    </w:p>
    <w:p>
      <w:pPr>
        <w:pStyle w:val="BookText"/>
        <w:rPr/>
      </w:pPr>
      <w:r>
        <w:rPr>
          <w:rFonts w:ascii="IRNazanin" w:hAnsi="IRNazanin" w:eastAsia="IRNazanin"/>
          <w:color w:val="111111"/>
          <w:sz w:val="28"/>
          <w:sz w:val="28"/>
          <w:szCs w:val="28"/>
          <w:rtl w:val="true"/>
          <w:lang w:bidi="fa-IR"/>
        </w:rPr>
        <w:t>داستان بارداری حضرت مریم علیها السلام و ولادت حضرت عیسی علیه السلام از قطعه‌های معجزه‌آسای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آفرینش حضرت عیسی علیه السلام به آفرینش آدم ابوالبشر تشبیه شده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این مرحله از داستان حضرت مریم و عیسی علیهم السلام از زمانی آغاز می‌شود که فرشته‌ای از سوی خداوند برای حضرت مریم آشکار می‌شود و نفخه‌ای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در او می‌دمد و حضرت مریم درحالی‌که همچنان عفت و پاک‌دامنی خود را نگاه داشته است، باردار می‌شود تا آیت و معجزه‌ای برای جهانیان در طول تاریخ باشد؛ چنان‌که در سوره انبیاء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به یاد آور زنی را که دامان خود را پاک نگه داشت و ما از روح خود در او دمیدیم و او و فرزندش را نشانه بزرگی برای جهانیان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علیها السلام پس از بارداری، از محراب عبادت جدا می‌شود و به مکان دورافتاده‌ای پناه می‌برد؛ چنان‌که در سوره مریم می‌خوانیم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باردار شد و او را به نقطه دوردستی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درد زایمان او را به کنار تنه‌درخت خرمایی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ناراحت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پیش از این مرده بودم و به‌کلی فراموش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تنهایی و درد زایمان از یک سو و نگرانی از تهمت و ناسزاگویی مردم از سوی دیگر، حضرت مریم علیها السلام را به‌شدت رنج می‌داد تا آنجا که آرزوی مرگ می‌کرد؛ اما ناگهان با تولّد حضرت عیسی علیه السلام خیر و برکت به‌سوی او سرازیر و چشمه آبی زیر پایش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تکان دادن درخت، خرمای تازه بر او فرو ریخت و با آرامش و بدون نگرانی از تهمت مردم فرزندش را به آغوش گرفت و به‌سوی قومش آمد و در برابر شگفتی و پرسش مردم سکوت کرد و تنها با اشاره، قومش را برای دریافت پاسخ از فرزندش راهنمایی کرد؛ چنان‌که در ادامه آیات سوره مریم علیها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lang w:bidi="ar-SA"/>
        </w:rPr>
        <w:t>1</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کودکی که در گاهواره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عیسی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خدایم؛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چهارمین پیامبر اولوالعزم است که با معجزه الهی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بی‌همسر بود، متولد شد و از ابتدای ولادت به اذن الهی با هوشیاری با مردم سخن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عیسی علیه السلام دختر عمران و از خانواده‌ای موحّد، خداپرست و پرهیزکار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مریم نذر کرده بود که اگر فرزندش پسر باشد، او را به خدمت دین خدا و عبادت او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زن پرهیزکاری بود که مورد عنایت ویژه الهی قرار گرفت و همواره در محراب عبادت از غذاهای بهشتی روزی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درباره مریم علیها السلام چه بیانی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ولادت عیسی علیه السلام را با استفاده از آیات قرآن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معجزاتی در هنگام ولادت و طفولیت عیسی مشاهده شد؟</w:t>
      </w:r>
      <w:bookmarkStart w:id="456" w:name="pg5099_40009"/>
    </w:p>
    <w:p>
      <w:pPr>
        <w:pStyle w:val="Heading2"/>
        <w:numPr>
          <w:ilvl w:val="1"/>
          <w:numId w:val="1"/>
        </w:numPr>
        <w:rPr/>
      </w:pPr>
      <w:bookmarkStart w:id="457" w:name="__RefHeading___Toc1311511_774463916"/>
      <w:bookmarkStart w:id="458" w:name="_Toc177"/>
      <w:bookmarkEnd w:id="456"/>
      <w:bookmarkEnd w:id="457"/>
      <w:r>
        <w:rPr/>
        <w:t>27</w:t>
      </w:r>
      <w:r>
        <w:rPr>
          <w:rtl w:val="true"/>
        </w:rPr>
        <w:t xml:space="preserve">- </w:t>
      </w:r>
      <w:r>
        <w:rPr>
          <w:rtl w:val="true"/>
        </w:rPr>
        <w:t xml:space="preserve">داستان حضرت عیسی علیه السلام </w:t>
      </w:r>
      <w:r>
        <w:rPr>
          <w:rtl w:val="true"/>
        </w:rPr>
        <w:t>(</w:t>
      </w:r>
      <w:r>
        <w:rPr/>
        <w:t>2</w:t>
      </w:r>
      <w:r>
        <w:rPr>
          <w:rtl w:val="true"/>
        </w:rPr>
        <w:t>)</w:t>
      </w:r>
      <w:bookmarkEnd w:id="458"/>
    </w:p>
    <w:p>
      <w:pPr>
        <w:pStyle w:val="Heading3"/>
        <w:numPr>
          <w:ilvl w:val="2"/>
          <w:numId w:val="1"/>
        </w:numPr>
        <w:rPr/>
      </w:pPr>
      <w:bookmarkStart w:id="459" w:name="__RefHeading___Toc1311513_774463916"/>
      <w:bookmarkStart w:id="460" w:name="_Toc178"/>
      <w:bookmarkEnd w:id="459"/>
      <w:r>
        <w:rPr>
          <w:rtl w:val="true"/>
        </w:rPr>
        <w:t>اشاره</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پیامبری عیسی علیه السلام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عیسی علیه السلام چه بود؟</w:t>
      </w:r>
    </w:p>
    <w:p>
      <w:pPr>
        <w:pStyle w:val="Heading3"/>
        <w:numPr>
          <w:ilvl w:val="2"/>
          <w:numId w:val="1"/>
        </w:numPr>
        <w:rPr/>
      </w:pPr>
      <w:bookmarkStart w:id="461" w:name="__RefHeading___Toc1311515_774463916"/>
      <w:bookmarkStart w:id="462" w:name="_Toc179"/>
      <w:bookmarkEnd w:id="461"/>
      <w:r>
        <w:rPr>
          <w:rtl w:val="true"/>
        </w:rPr>
        <w:t>معجزات حضرت عیسی علیه السلام</w:t>
      </w:r>
      <w:bookmarkEnd w:id="462"/>
    </w:p>
    <w:p>
      <w:pPr>
        <w:pStyle w:val="BookText"/>
        <w:rPr/>
      </w:pPr>
      <w:r>
        <w:rPr>
          <w:rFonts w:ascii="IRNazanin" w:hAnsi="IRNazanin" w:eastAsia="IRNazanin"/>
          <w:color w:val="111111"/>
          <w:sz w:val="28"/>
          <w:sz w:val="28"/>
          <w:szCs w:val="28"/>
          <w:rtl w:val="true"/>
          <w:lang w:bidi="fa-IR"/>
        </w:rPr>
        <w:t>سخن گفتن حضرت عیسی علیه السلام پس از تولد، شگفتی و تعجب همگان را برانگیخت و علاوه بر آنکه مُهر سکوت بر لب بدخواهان زد و دلیلی آشکار بر پاکدامنی حضرت مریم علیها السلام بود، موجب احترام و محبوبیت حضرت مسیح در میان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دوردست به ملاقات او می‌آمدند و بزرگان قوم نشانه‌های علم و حکمت را در سخنان و رفتار وی به‌روشنی می‌دیدند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سال‌ها گذشت تا آنکه حضرت عیسی علیه السلام به سی سالگی رسید و از سوی خداوند به رسالت برانگیخته شد و از آن پس معجزات او یکی پس از دیگری آشکار شد؛ چنان‌که در سوره آل عمران می‌خوانیم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w:t>
      </w:r>
    </w:p>
    <w:p>
      <w:pPr>
        <w:pStyle w:val="BookText"/>
        <w:rPr/>
      </w:pPr>
      <w:r>
        <w:rPr>
          <w:rFonts w:ascii="Amiri" w:hAnsi="Amiri" w:eastAsia="Amiri" w:cs="Amiri"/>
          <w:color w:val="111111"/>
          <w:sz w:val="28"/>
          <w:sz w:val="28"/>
          <w:szCs w:val="28"/>
          <w:rtl w:val="true"/>
          <w:lang w:bidi="ar-SA"/>
        </w:rPr>
        <w:t xml:space="preserve">وَ أُنَبِّئُکُمْ بِما تَأْکُلُونَ وَ ما تَدَّخِرُونَ فِی بُیُوتِکُمْ إِنَّ فِی ذلِکَ لَآیَةً لَکُمْ إِنْ کُنْتُمْ مُؤْمِنِینَ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به‌سوی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که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نشانه‌ای از طرف پروردگار شما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چیزی به شکل پرنده می‌سازم، سپس در آن می‌دمم و به فرمان خدا پرنده‌ای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 می‌بخشم؛ و مردگان را به اذن خدا زنده می‌کنم؛ و از آنچه می‌خورید و در خانه‌های خود ذخیره می‌کنید، به شما خبر می‌دهم؛ مسلما در این‌ها نشانه‌ای برای شماست، اگر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مسیحایی حضرت عیسی علیه السلام در زنده کردن مردگان و شفای بیماران، تمامی طبیبان زبردست آن دوران را شگفت‌زده کرد و همگان به قدرت فوق طبیعی او پی بردند، اما باید توجه داشت که همه این معجزات به اذن خدا و مشیت پروردگار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آنچه مردم در خانه‌هایشان ذخیره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مسیحایی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درحقیقت همان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را قرآن مجید بیان کرده و به پیروان آیین مسیح علیه السلام هشدار داده است که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lang w:bidi="ar-SA"/>
        </w:rPr>
        <w:t>2</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 بن مریم 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bookmarkStart w:id="463" w:name="pg5099_40011"/>
    </w:p>
    <w:p>
      <w:pPr>
        <w:pStyle w:val="BookText"/>
        <w:rPr/>
      </w:pPr>
      <w:bookmarkEnd w:id="463"/>
      <w:r>
        <w:rPr>
          <w:rFonts w:ascii="IRNazanin" w:hAnsi="IRNazanin" w:eastAsia="IRNazanin"/>
          <w:color w:val="111111"/>
          <w:sz w:val="28"/>
          <w:sz w:val="28"/>
          <w:szCs w:val="28"/>
          <w:rtl w:val="true"/>
          <w:lang w:bidi="fa-IR"/>
        </w:rPr>
        <w:t xml:space="preserve">که او را به مریم القا نمود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خدا و پیامبران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معبود یگانه است؛ 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آسمان‌ها و در زمین است و برای تدبیر و سرپرستی آنها خداوند کافی است</w:t>
      </w:r>
      <w:r>
        <w:rPr>
          <w:rFonts w:eastAsia="IRNazanin" w:cs="IRNazanin"/>
          <w:color w:val="111111"/>
          <w:sz w:val="28"/>
          <w:szCs w:val="28"/>
          <w:rtl w:val="true"/>
          <w:lang w:bidi="fa-IR"/>
        </w:rPr>
        <w:t>.</w:t>
      </w:r>
    </w:p>
    <w:p>
      <w:pPr>
        <w:pStyle w:val="Heading3"/>
        <w:numPr>
          <w:ilvl w:val="2"/>
          <w:numId w:val="1"/>
        </w:numPr>
        <w:rPr/>
      </w:pPr>
      <w:bookmarkStart w:id="464" w:name="__RefHeading___Toc1311517_774463916"/>
      <w:bookmarkStart w:id="465" w:name="_Toc180"/>
      <w:bookmarkEnd w:id="464"/>
      <w:r>
        <w:rPr>
          <w:rtl w:val="true"/>
        </w:rPr>
        <w:t>حضرت عیسی علیه السلام و حواریون</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شاگردان و هواداران حضرت عیسی علیه السلام بودند که برای تبلیغ رسالت وی و پاک کردن مردم از شرک و گناه تلاش می‌نمودند، به او در هنگام دعوت مردم به توحید و تقوا کمک می‌کردند و در سفرها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برای هدایت بنی‌اسرائیل تلاش‌های گسترده‌ای به عمل آورد، اما ثمربخش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شمار اندکی همگی با لجاجت و نادانی بر ظلم و تجاوز خود اصرار داشتند </w:t>
      </w:r>
      <w:r>
        <w:rPr>
          <w:rStyle w:val="FootnoteAnchor"/>
          <w:rtl w:val="true"/>
        </w:rPr>
        <w:footnoteReference w:id="135"/>
      </w:r>
      <w:r>
        <w:rPr>
          <w:rFonts w:ascii="IRNazanin" w:hAnsi="IRNazanin" w:eastAsia="IRNazanin"/>
          <w:color w:val="111111"/>
          <w:sz w:val="28"/>
          <w:sz w:val="28"/>
          <w:szCs w:val="28"/>
          <w:rtl w:val="true"/>
          <w:lang w:bidi="fa-IR"/>
        </w:rPr>
        <w:t>و پس از دیدن معجزات حضرت مسیح او را به سحر و جادوگری متهم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فرستاده خدا به‌سوی شما هستم، درحالی‌که تصدیق‌کننده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و بشارت‌دهنده به رسولی 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 دلایل روشن سراغ آنان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نقش‌آفرینی حواریون آشکار شد و با اعلام وفاداری به حضرت عیسی صفوف مؤمنان را از کافران جدا ساختند؛ چنان‌که در سوره آل‌عمران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هنگامی که عیسی از آنان احساس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که یاور من به‌سوی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یاوران خداییم، به خدا ایمان آوردیم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ما اسلام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به خوبی استفاده می‌شود که منظور از یاری حضرت مسیح علیه السلام در حرکت به‌سوی خدا همان ایمان به خدا و تلاش برای کمک به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ایمان به خدا آن‌گاه حقیقی </w:t>
      </w:r>
      <w:r>
        <w:rPr>
          <w:rStyle w:val="FootnoteAnchor"/>
          <w:rtl w:val="true"/>
        </w:rPr>
        <w:footnoteReference w:id="136"/>
      </w:r>
      <w:r>
        <w:rPr>
          <w:rFonts w:ascii="IRNazanin" w:hAnsi="IRNazanin" w:eastAsia="IRNazanin"/>
          <w:color w:val="111111"/>
          <w:sz w:val="28"/>
          <w:sz w:val="28"/>
          <w:szCs w:val="28"/>
          <w:rtl w:val="true"/>
          <w:lang w:bidi="fa-IR"/>
        </w:rPr>
        <w:t xml:space="preserve">و نجات‌دهنده آدمی از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پیروی از پیامبر و متابعت از تمام دستورات او همراه باشد؛ چنان‌که حواریون به این مرتبه از ایمان حقیقی رسیده بودند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bookmarkStart w:id="466" w:name="pg5099_40013"/>
    </w:p>
    <w:p>
      <w:pPr>
        <w:pStyle w:val="BookText"/>
        <w:rPr/>
      </w:pPr>
      <w:bookmarkEnd w:id="466"/>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کرده‌ای، ایمان آوردیم و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نمودیم؛ ما را در زمره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پنج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شده است و در روایات اسلامی و کتاب مقدس تعداد آنان را دوازده نفر شمرده‌اند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ثمره تلاش‌ها و رنج‌های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آن شد که گروهی به شریعت حضرت مسیح علیه السلام ایمان آوردند و سرانجام بر بدخواهان یهودی پیروز شدند؛ چنان‌که در پایان سوره صف می‌خوانیم؛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فَآمَنَتْ طائِفَةٌ مِنْ بَنِی إِسْرائِیلَ وَ کَفَرَتْ طائِفَةٌ فَأَیَّدْنَا الَّذِینَ آمَنُوا عَلی عَدُوِّهِمْ فَأَصْبَحُوا ظاهِرِینَ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این هنگام گروهی از بنی‌اسرائیل ایمان آوردند و گروهی کافر شدند؛ ما کسانی را که ایمان آورده بودند، در برابر دشمنانشان تأیید کردیم و سرانجام بر آنان پیروز شدند</w:t>
      </w:r>
      <w:r>
        <w:rPr>
          <w:rFonts w:eastAsia="IRNazanin" w:cs="IRNazanin"/>
          <w:color w:val="111111"/>
          <w:sz w:val="28"/>
          <w:szCs w:val="28"/>
          <w:rtl w:val="true"/>
          <w:lang w:bidi="fa-IR"/>
        </w:rPr>
        <w:t>!</w:t>
      </w:r>
    </w:p>
    <w:p>
      <w:pPr>
        <w:pStyle w:val="Heading3"/>
        <w:numPr>
          <w:ilvl w:val="2"/>
          <w:numId w:val="1"/>
        </w:numPr>
        <w:rPr/>
      </w:pPr>
      <w:bookmarkStart w:id="467" w:name="__RefHeading___Toc1311519_774463916"/>
      <w:bookmarkStart w:id="468" w:name="_Toc181"/>
      <w:bookmarkEnd w:id="467"/>
      <w:r>
        <w:rPr>
          <w:rtl w:val="true"/>
        </w:rPr>
        <w:t>سرانجام حضرت عیسی علیه السلام</w:t>
      </w:r>
      <w:bookmarkEnd w:id="468"/>
    </w:p>
    <w:p>
      <w:pPr>
        <w:pStyle w:val="BookText"/>
        <w:rPr/>
      </w:pPr>
      <w:r>
        <w:rPr>
          <w:rFonts w:ascii="IRNazanin" w:hAnsi="IRNazanin" w:eastAsia="IRNazanin"/>
          <w:color w:val="111111"/>
          <w:sz w:val="28"/>
          <w:sz w:val="28"/>
          <w:szCs w:val="28"/>
          <w:rtl w:val="true"/>
          <w:lang w:bidi="fa-IR"/>
        </w:rPr>
        <w:t>حضرت عیسی علیه السلام با دعوت بنی‌اسرائیل به توحید و پاکی یک حرکت اصلاحی در جامعه به وجود آورد؛ به‌طوری‌که سران ریاکار و دنیاطلب قوم یهود احساس خطر کردند و برای قتل حضرت مسیح علیه السلام توطئه‌چینی کردند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علیه السلام از تصمیم آنان آگاه شد و خود را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یهود پس از تلاش‌های فراوان به شخصی دست یافتند که شبیه حضرت</w:t>
      </w:r>
    </w:p>
    <w:p>
      <w:pPr>
        <w:pStyle w:val="BookText"/>
        <w:rPr/>
      </w:pPr>
      <w:r>
        <w:rPr>
          <w:rFonts w:ascii="IRNazanin" w:hAnsi="IRNazanin" w:eastAsia="IRNazanin"/>
          <w:color w:val="111111"/>
          <w:sz w:val="28"/>
          <w:sz w:val="28"/>
          <w:szCs w:val="28"/>
          <w:rtl w:val="true"/>
          <w:lang w:bidi="fa-IR"/>
        </w:rPr>
        <w:t>مسیح علیه السلام بود و او را به صلیب بستند و کشتند؛ اما این گمانی بیش نبود و حضرت عیسی علیه السلام همچنان زنده بود؛ چنان‌که در سوره نساء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 گفتارشان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نه او را کشتند و نه بر دار آویختند؛ لکن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 و قطعا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شریفه به‌روشنی برمی‌آید که حضرت مسیح علیه السلام به صلیب کشیده نشده و به دست یهودیان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دیگر آیات قرآن مجید استفاده می‌شود که حضرت عیسی علیه السلام نیز دارای مرگ است و این آیات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صورت عام بر این مطلب دلالت دارند؛ چنان‌که در سوره انبیاء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هر انسانی طعم مرگ 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به صورت خاص؛ چنان‌که از زبان خود حضرت عیسی علیه السلام می‌خوانیم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 آن روز که متولد شدم، و در آن روز که می‌میرم، و آن روز که زنده برانگیخته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این دو مطلب مهم به برکت قرآن مجید خردمندان و پیروان آیین مسیحیت را از دو خطر بزرگ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بطلان به صلیب کشیده شدن حضرت مسیح علیه السلام به‌عنوان کفاره گناهان که از سوی برخی مسیحیان نغمه آن ساز شده است؛</w:t>
      </w:r>
    </w:p>
    <w:p>
      <w:pPr>
        <w:pStyle w:val="BookText"/>
        <w:rPr/>
      </w:pPr>
      <w:r>
        <w:rPr>
          <w:rFonts w:ascii="IRNazanin" w:hAnsi="IRNazanin" w:eastAsia="IRNazanin"/>
          <w:color w:val="111111"/>
          <w:sz w:val="28"/>
          <w:sz w:val="28"/>
          <w:szCs w:val="28"/>
          <w:rtl w:val="true"/>
          <w:lang w:bidi="fa-IR"/>
        </w:rPr>
        <w:t>دوم، اثبات مرگ برای حضرت مسیح علیه السلام به‌سان دیگر انسان‌ها که موجب رهایی از غلوّ و نجات از عقیده باطل تثلیث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اینکه حضرت عیسی علیه السلام هم‌اکنون زنده است، یا درگذشته است، میان مفسران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آنان اختلاف در تفسیر آیه شریفه سوره آل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اللّهُ یا عِیسی إِنِّی مُتَوَفِّیکَ وَ رافِعُکَ إِلَیَّ وَ مُطَهِّرُکَ مِنَ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به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برمی‌گیرم و به‌سوی خود بالا می‌برم و تو را از کسانی که کافر شدند، پاک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مجید گاهی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چنان‌که در سوره زمر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خداوند ارواح را هنگام مرگ قبض می‌کند و ارواحی را که نمرده‌اند نیز هنگام خواب می‌گیرد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براین‌اساس برخی مفسران عقیده دارند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مرگ نیست، چه</w:t>
      </w:r>
    </w:p>
    <w:p>
      <w:pPr>
        <w:pStyle w:val="BookText"/>
        <w:rPr/>
      </w:pPr>
      <w:r>
        <w:rPr>
          <w:rFonts w:ascii="IRNazanin" w:hAnsi="IRNazanin" w:eastAsia="IRNazanin"/>
          <w:color w:val="111111"/>
          <w:sz w:val="28"/>
          <w:sz w:val="28"/>
          <w:szCs w:val="28"/>
          <w:rtl w:val="true"/>
          <w:lang w:bidi="fa-IR"/>
        </w:rPr>
        <w:t>بسا حضرت عیسی علیه السلام زنده باشد، و برخی روایات نیز بر این مطلب دلالت دارد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 برخی دیگر از مفسران عقیده دارند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بیشتر به معنای قبض کامل روح و مرگ است؛ مگر اینکه قرینه ای در میان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از آیه فوق مرگ حضرت عیسی علیه السلام را استظهار کرد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حضرت عیسی علیه السلام پس از تولد علاوه بر آنکه بدخواهان را به سکوت واداشت، دلیلی آشکار بر پاک‌دامنی حضرت مریم علیها السلام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قرآن کریم معجزات متعدد حضرت عیسی علیه السلام را تجلی کلمه و روح خدا دانسته است، نه حلول روح، و به پیروان آن حضرت هشدار داده است که در این زمینه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حواریون شاگردان حضرت مسیح علیه السلام بودند که برای تبلیغ رسالت وی تلاش می‌کردند و هنگام اوج گرفتن دشمنی بنی‌اسرائیل، با اعلام وفاداری به حضرت مسیح علیه السلام صف مؤمنان را از کافران جدا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یهود به‌واسطه خطری که از جانب هدایتگری‌ها و تعالیم حضرت عیسی علیه السلام برای مطامع دنیوی خود احساس می‌کردند، تصمیم به قتل آن حضرت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تصور قوم یهود، حضرت مسیح علیه السلام کشته نشد، بلکه آنان شخصی شبیه او را به صلیب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مفسران در مورد زنده بودن یا وفات حضرت عیسی علیه السلام بر اساس آیات قرآن، اختلاف‌نظر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مسیح علیه السلام در چه سنّی به رسالت برگزیده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حضرت عیسی علیه السلام را که در قرآن کریم نیز به آنها اشاره شده است،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حواریون چند نفر بودند و چه نقشی را در پیشبرد اهداف رسالت حضرت مسیح علیه السلام ایفا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اختلاف‌نظر مفسران در رابطه با زنده بودن یا وفات حضرت عیسی علیه السلام را با استناد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469" w:name="pg5099_40019"/>
    </w:p>
    <w:p>
      <w:pPr>
        <w:pStyle w:val="Heading2"/>
        <w:numPr>
          <w:ilvl w:val="1"/>
          <w:numId w:val="1"/>
        </w:numPr>
        <w:rPr/>
      </w:pPr>
      <w:bookmarkStart w:id="470" w:name="__RefHeading___Toc1311521_774463916"/>
      <w:bookmarkStart w:id="471" w:name="_Toc182"/>
      <w:bookmarkEnd w:id="469"/>
      <w:bookmarkEnd w:id="470"/>
      <w:r>
        <w:rPr>
          <w:rtl w:val="true"/>
        </w:rPr>
        <w:t>منابع</w:t>
      </w:r>
      <w:bookmarkEnd w:id="47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تاریخ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مسند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مقدمه ابن خلدون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طبقات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البدایة و النهایة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قصص الانبیاء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تاریخ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نیشابوری، قصص الانبیاء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ابوجریر، تفسیر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ابوریه، محمد، اضواء علی السنة المحمدیة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ابوشهبة، محمد، الاسرائیلیات و الموضوعات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اسرائیلیات در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اسمیت، هنری، الکتاب المقدس والاسلام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اعجاز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صحیح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ریچارد، مصادر الاسلام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عباس، فضل، القصص القرآنی ایحاؤه و نفحاته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سیّدابوالقاسم، مبانی هنری قصّه‌های قرآنی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محمدباقر، القصص القرآنی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قرآن پژوهی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عبدالکریم، اعجاز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جلال‌الدین سیوطی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ذهبی ،التفسیر والمفسرون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دیاره، محمد تقی، اسرائیلیات در تفاسیر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رامیار، محمود، تاریخ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هاشم، قصص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البرهان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کشاف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سیری در صحیحین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التصویر الفنی فی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محمدحسین، طباطبایی ،المیزان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سیکولوجیة القصة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التبیان فی تفسیر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مجمع البیان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تاریخ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تفسیر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ربّه، عبدالحافظ، بحوث فی قصص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ابراهیم رضوان، آراء المستشرقین حول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کبیر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فریز جرار، مأمون، خصائص القصة الاسلامیة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قاموس 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تفسیر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القصص القرآنی فی منظومه و مفهومه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کارادوو، دائرة المعارف الاسلامیّة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 ، ترجمه 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الکرمانی، محمود، اسرار التکرار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مذاهب التفسیر الاسلامی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نیشابوری، صحیح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التمهید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المفصل فی تاریخ العرب قبل الاسلام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مقابیس اللغة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 عبدالوهاب، قصص الانبیاء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مأمون فریز جرار، خصائص القصة الاسلامیة،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ابوالقاسم حسینی، مبانی هنری قصّه‌های قرآنی،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عبدالحافظ عبد ربّه، بحوث فی قصص القرآن،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حسن عباس، القصص القرآنی ایحاؤه و نفحاته،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ابواسحاق نیشابوری، قصص الانبیاء،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معنا و معانی بعدی از کتاب‌های لغت مقابیس اللغة، اقرب الموارد، تاج العروس، لسان العرب، المنجد، مصباح المنیر، مفردات راغب، قاموس 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هنری قصّه‌های قرآنی،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قصص القرآن،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قصص القرآن،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هنری قصّه‌های قرآنی،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 القرآنی،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بحوث فی قصص القرآن،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مبانی هنری قصّه‌های قرآنی،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مقابیس اللغه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کلیاتی درباره اهمیت عبرت آموزی در قصه‌های قرآنی گفته شد، برای تقسیم فایده، این عنوان را انتخاب و برجسته کردیم تا درباره اهداف تربیتی داستان‌های قرآنی توضیح بیشتری داده باشیم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عبدالکریم الخطیب، اعجاز القرآن،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ابراهیم رضوان، آراء المستشرقین حولَ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الکرمانی، اسرار التکرار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هادی معرفت، التمهید،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زرکشی،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شیخ طوسی،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مفردات؛ مجمع البیان؛ قرشی، قاموس قرآن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التکرار،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 القرآنی فی منظومه و مفهومه،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و المیزان و قاموس قرآن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دیگری نیز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بنابراین، معیار ارزیابی داستان‌های قرآن نباید اصول به کار رفته در هنر قصّه نویسی و چگونگی کاربری عناصر قصّه و ابعاد چهارگانه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مکان، ملیت و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 داستان سرایان باشد، بلکه معیار ارزیابی در قصّه‌های قرآن این است که چگونه از هنرها، جذابیت‌ها و قالب‌ها بهترین استفاده را کرده است تا اهداف تربیتی و هدایتی محقق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قطب، التصویر الفنی فی القرآن،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التصویر الفنی فی القرآن،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هنری قصه‌های قرآن،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 کارگردان و بازیگر فیلم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مبانی هنری قصه‌های قرآن،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 آیات</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التصویر الفنی،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مبانی هنری قصه‌های قرآن،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دوم سموئیل،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به نقل از عیون اخبار الرضا علیه السلام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می‌توان آیات مربوط به حضرت آدم علیه السلام ،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را با آنچه در فصل دوم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داستان گوساله سامری در آیات</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را با آنچه در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مقایسه کرد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یوحنا، فصل م، ترجمه تفسیری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می‌توان آیات</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را با آنچه در انجیل یوحنا فصل دهم درباره ادعای الوهیت حضرت مسیح آمده مقایسه کرد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دیاره، محمد تقی، اسرائیلیات در تفاسیر قرآن،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 الاسرائیلیات فی التفسیر و الحدیث،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به‌نقل از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والمفسرون، دکتر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اسرائیلیات در قرآن؛ به نقل از تاریخ جامع ادیان،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آوارگی بزرگ و الاغانی،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نصرانی تازه‌مسلمانی بود که قصه‌گویی را از کنیسه‌های شام فراگرفته بود؛ المفصل فی تاریخ العرب قبل الاسلام،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به نقل از کیهان اندیشه،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جوزی،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سعد، طبقات،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الجنایز،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احب الدفن فی الارض المقدسه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سید شرف الدین، سیری در صحیحین،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؛التفسیر والمفسرون،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مذاهب التفسیر الاسلامی،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اسرائیلیات در قرآن،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ابوریه، اضواء علی السنة المحمدیة،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به‌نقل از اسرائیلیات در قرآن،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اثر کارادوو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 dwo</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هنری اسمیت، الکتاب المقدس والاسلام،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ریچارد بل، مصادر الاسلام،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به‌نقل از مبانی هنری قصه،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رامیار،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قرآن،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هشام،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پسرخاله پیامبر صلی الله علیه و آله بود و در جنگ بدر پرچمدار مشرکان شد و در نزدیکی مدینه به قتل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دوم هجری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اسرائیلیات در قرآن،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نظریات گلد زیهر، محقق آلمانی، در کتاب‌های مذاهب التفسیر الاسلامی،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العقیدة و الشریعة فی الاسلام،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سیکولوجیة القصة،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اسرائیلیات در قرآن،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رامیار، تاریخ قرآن،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باقلانی، اعجاز القرآن،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به نقل از سیکولوجیة القرآن،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آیات</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منقول از امام باقر علیه السلام در ذیل همین آیه شریفه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مبانی هنری قصّه‌های قرآن،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خطای حضرت آدم علیه السلام در برابر نهی ارشادی بود؛ نه نهی 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به عصمت ایشان ضرر نمی‌زند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عنوان مسامحه‌ای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المیزان به این ذیل اشاره نشده و در تفسیر نمونه این عنوان مورد تردید قرار گرفته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ترجمه تفسیری،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دلیل فاء تعقیب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فاء تعقیب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فَاَخذهم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نورالثقلین، ذیل آیه شریفه؛ روح المعانی،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به نقل از احتجاج طبرسی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الهام از سید محمد باقر حکیم، القصص القرآنی،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رسولی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به نقل از سید بن طاووس از کتاب قصص محمد بن جریر طبری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؛نوح، 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یونس، آیه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مؤمنون، آیه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شعراء،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باید توجه داشت که ناامیدی از هدایت قوم، تنها در زمانی سزاوار است که به وحی الهی، خبر قطعی 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تفاوت حضرت نوح علیه السلام و حضرت یونس علیه السلام در این است که حضرت یونس بدون وحی الهی از قوم خود کناره گرفت و گرفتار حوت شد؛ اما حضرت نوح علیه السلام پس از وحی الهی اقدام به ساختن کشتی و کناره‌گیری از قوم خود کرد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سید محمد باقر حکیم ، قصص قرآنی،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سفر پیدایش،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کثیر، قصص الانبیاء،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روایات بحار الانوار،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چه محل تولد ابراهیم علیه السلام را سرزمین شرقی شام یا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گفته‌اند، اما همگی از بابل و حوالی آن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کثیر، قصص الانبیاء،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محلاتی، قصص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هرچند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است، ولی بیان حال گذشته است؛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مقدس، سفر تکوین، فصل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مجمع البیان، غرائب القرآن؛ تفسیر کبیر و روح المعانی نیز این روایت آمده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دراین‌باره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بییشتر درباره این قطعه از داستان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آیات</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فرموده است که حضرت ابراهیم علیه السلام این تصمیم خود را اعلام نکرد، بلکه این آیه شریفه ناظر به حدیث نفس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اما تفسیر نمونه معتقد است حضرت ابراهیم علیه السلام این تصمیم را اعلام کرد، ولی مردم آن را جدی نگرفتند تا این‌که بعد از انجام آن به سراع او آمدند؛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این معنا که با اراده جمله شرطیه از گفته خود دروغ نگفته باشد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جزئیات داستان، توسط مدرس ارائه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عبدالوهاب نجار، قصص الانبیاء،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کثیر، قصص الانبیاء،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مؤید دیگر آیات</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عبدالوهاب نجار ، قصص الانبیاء،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عبدالوهاب نجار ، قصص الانبیاء،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نام مادر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یوخائید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قصص الانبیاء،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قبطیان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بومی سرزمین مصر و از هواداران فرعون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نظر تقسیم‌بندی اجتماعی گروه مقابل بنی‌اسرائیل بودند که در اصل از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مصر مهاجرت کرده بودند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از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قابل استفاده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عبدالوهاب نجار، قصص الانبیاء،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رسولی محلاتی، قصص قرآنی،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قولی این الفاظ عبرانی می‌باشند؛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عبدالوهاب نجار، قصص النبیاء،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خرمشاهی، قرآن پژوهشی،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عبدالوهاب نجار، قصص الانبیاء،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درباره ولادت حضرت اسماعیل در هنگام پیری ابراهیم علیه السلام و چگونگی ولادت حضرت موسی علیه السلام قبلا گفته شد و درباره اتفاقات واقع شده در ولادت پیامبر اسلام نیز در زندگانی ایشان خواهید خواند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این عمران غیر از عمران پدر موسی است که بنا بر قولی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میان آنها فاصله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عبادت‌کار؛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اگرچه همه چیز به خداوند تعلق دارد، تصریح به انتساب، نشان از ویژگی و امتیاز آن موجود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ازآن‌رو که تولد حضرت عیسی علیه السلام خارق‌العاده بود و در دوران زندگی از دم مسیحایی برای زنده کردن مردگان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می‌کرد، ظهور این ویژگی‌ها دلیل این انتساب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عبدالوهاب نجار، قصص النبیاء،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حواریون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شدّت سفیدی است و در قرآن تنها برای اطرافیان حضرت عیسی علیه السلام به‌کار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جهت سفیدی و پاکی آنان از گناه و تلاش برای پاک کردن دیگران از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درجات ایمان و تسلیم در برابر خدا و دور تصاعدی میان اسلام و ایمان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عبدالوهاب نجار، قصص الانبیاء،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رسولی محلاتی، قصص قرآنی،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انجیل متی، باب دهم؛ انجیل برنابا، فصل چهاردهم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جوادی آملی، تفسیر موضوعی،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47403</Words>
  <Characters>186333</Characters>
  <CharactersWithSpaces>231330</CharactersWithSpaces>
  <Paragraphs>2729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2026-08-18T23:15:10Z</dcterms:created>
  <dc:creator>ghaemiyeh.com</dc:creator>
  <dc:description/>
  <dc:language>en-US</dc:language>
  <cp:lastModifiedBy/>
  <dcterms:modified xsi:type="dcterms:W3CDTF">2026-08-19T02:45:17Z</dcterms:modified>
  <cp:revision>1</cp:revision>
  <dc:subject/>
  <dc:title>آشنایی با معارف قرآن تفسیر موضوعی 1 قصه های قرآن</dc:title>
</cp:coreProperties>
</file>

<file path=docProps/custom.xml><?xml version="1.0" encoding="utf-8"?>
<Properties xmlns="http://schemas.openxmlformats.org/officeDocument/2006/custom-properties" xmlns:vt="http://schemas.openxmlformats.org/officeDocument/2006/docPropsVTypes"/>
</file>