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4.jpeg" ContentType="image/jpeg"/>
  <Override PartName="/word/media/image61.jpeg" ContentType="image/jpeg"/>
  <Override PartName="/word/media/image78.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4.jpeg" ContentType="image/jpeg"/>
  <Override PartName="/word/media/image91.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2.jpeg" ContentType="image/jpeg"/>
  <Override PartName="/word/media/image70.jpeg" ContentType="image/jpeg"/>
  <Override PartName="/word/media/image99.jpeg" ContentType="image/jpeg"/>
  <Override PartName="/word/media/image93.jpeg" ContentType="image/jpeg"/>
  <Override PartName="/word/media/image96.jpeg" ContentType="image/jpeg"/>
  <Override PartName="/word/media/image76.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95.jpeg" ContentType="image/jpeg"/>
  <Override PartName="/word/media/image89.jpeg" ContentType="image/jpeg"/>
  <Override PartName="/word/media/image14.jpeg" ContentType="image/jpeg"/>
  <Override PartName="/word/media/image41.jpeg" ContentType="image/jpeg"/>
  <Override PartName="/word/media/image73.jpeg" ContentType="image/jpeg"/>
  <Override PartName="/word/media/image22.jpeg" ContentType="image/jpeg"/>
  <Override PartName="/word/media/image101.jpeg" ContentType="image/jpeg"/>
  <Override PartName="/word/media/image81.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03.jpeg" ContentType="image/jpeg"/>
  <Override PartName="/word/media/image83.jpeg" ContentType="image/jpeg"/>
  <Override PartName="/word/media/image24.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104.jpeg" ContentType="image/jpeg"/>
  <Override PartName="/word/media/image84.jpeg" ContentType="image/jpeg"/>
  <Override PartName="/word/media/image26.jpeg" ContentType="image/jpeg"/>
  <Override PartName="/word/media/image105.jpeg" ContentType="image/jpeg"/>
  <Override PartName="/word/media/image85.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جشن نامه فرهیخته ناشنوا رضا محمودی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8359_77446391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58361_77446391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58363_774463916">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158365_774463916">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158367_774463916">
            <w:r>
              <w:rPr>
                <w:webHidden/>
                <w:rStyle w:val="IndexLink"/>
                <w:rtl w:val="true"/>
              </w:rPr>
              <w:t>فصل اول</w:t>
            </w:r>
            <w:r>
              <w:rPr>
                <w:rStyle w:val="IndexLink"/>
                <w:rtl w:val="true"/>
              </w:rPr>
              <w:t xml:space="preserve">: </w:t>
            </w:r>
            <w:r>
              <w:rPr>
                <w:rStyle w:val="IndexLink"/>
                <w:rtl w:val="true"/>
              </w:rPr>
              <w:t>زندگی‌نامه</w:t>
            </w:r>
            <w:r>
              <w:rPr>
                <w:rStyle w:val="IndexLink"/>
                <w:rtl w:val="true"/>
              </w:rPr>
              <w:tab/>
            </w:r>
            <w:r>
              <w:rPr>
                <w:rStyle w:val="IndexLink"/>
              </w:rPr>
              <w:t>19</w:t>
            </w:r>
          </w:hyperlink>
        </w:p>
        <w:p>
          <w:pPr>
            <w:pStyle w:val="Contents3"/>
            <w:tabs>
              <w:tab w:val="clear" w:pos="8459"/>
              <w:tab w:val="right" w:pos="9026" w:leader="dot"/>
            </w:tabs>
            <w:rPr/>
          </w:pPr>
          <w:hyperlink w:anchor="__RefHeading___Toc1158369_774463916">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158371_774463916">
            <w:r>
              <w:rPr>
                <w:webHidden/>
                <w:rStyle w:val="IndexLink"/>
                <w:rtl w:val="true"/>
              </w:rPr>
              <w:t>تاریخ زندگانی</w:t>
            </w:r>
            <w:r>
              <w:rPr>
                <w:rStyle w:val="IndexLink"/>
                <w:rtl w:val="true"/>
              </w:rPr>
              <w:tab/>
            </w:r>
            <w:r>
              <w:rPr>
                <w:rStyle w:val="IndexLink"/>
              </w:rPr>
              <w:t>21</w:t>
            </w:r>
          </w:hyperlink>
        </w:p>
        <w:p>
          <w:pPr>
            <w:pStyle w:val="Contents4"/>
            <w:tabs>
              <w:tab w:val="clear" w:pos="8176"/>
              <w:tab w:val="right" w:pos="9026" w:leader="dot"/>
            </w:tabs>
            <w:rPr/>
          </w:pPr>
          <w:hyperlink w:anchor="__RefHeading___Toc1158373_774463916">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158375_774463916">
            <w:r>
              <w:rPr>
                <w:webHidden/>
                <w:rStyle w:val="IndexLink"/>
                <w:rtl w:val="true"/>
              </w:rPr>
              <w:t>تولد و تحصیلات</w:t>
            </w:r>
            <w:r>
              <w:rPr>
                <w:rStyle w:val="IndexLink"/>
                <w:rtl w:val="true"/>
              </w:rPr>
              <w:tab/>
            </w:r>
            <w:r>
              <w:rPr>
                <w:rStyle w:val="IndexLink"/>
              </w:rPr>
              <w:t>21</w:t>
            </w:r>
          </w:hyperlink>
        </w:p>
        <w:p>
          <w:pPr>
            <w:pStyle w:val="Contents4"/>
            <w:tabs>
              <w:tab w:val="clear" w:pos="8176"/>
              <w:tab w:val="right" w:pos="9026" w:leader="dot"/>
            </w:tabs>
            <w:rPr/>
          </w:pPr>
          <w:hyperlink w:anchor="__RefHeading___Toc1158377_774463916">
            <w:r>
              <w:rPr>
                <w:webHidden/>
                <w:rStyle w:val="IndexLink"/>
                <w:rtl w:val="true"/>
              </w:rPr>
              <w:t>سال آخر دبیرستان و شرکت در تظاهرات</w:t>
            </w:r>
            <w:r>
              <w:rPr>
                <w:rStyle w:val="IndexLink"/>
                <w:rtl w:val="true"/>
              </w:rPr>
              <w:tab/>
            </w:r>
            <w:r>
              <w:rPr>
                <w:rStyle w:val="IndexLink"/>
              </w:rPr>
              <w:t>22</w:t>
            </w:r>
          </w:hyperlink>
        </w:p>
        <w:p>
          <w:pPr>
            <w:pStyle w:val="Contents4"/>
            <w:tabs>
              <w:tab w:val="clear" w:pos="8176"/>
              <w:tab w:val="right" w:pos="9026" w:leader="dot"/>
            </w:tabs>
            <w:rPr/>
          </w:pPr>
          <w:hyperlink w:anchor="__RefHeading___Toc1158379_774463916">
            <w:r>
              <w:rPr>
                <w:webHidden/>
                <w:rStyle w:val="IndexLink"/>
                <w:rtl w:val="true"/>
              </w:rPr>
              <w:t>سوابق کاری و مسئولیت‌ها</w:t>
            </w:r>
            <w:r>
              <w:rPr>
                <w:rStyle w:val="IndexLink"/>
                <w:rtl w:val="true"/>
              </w:rPr>
              <w:tab/>
            </w:r>
            <w:r>
              <w:rPr>
                <w:rStyle w:val="IndexLink"/>
              </w:rPr>
              <w:t>24</w:t>
            </w:r>
          </w:hyperlink>
        </w:p>
        <w:p>
          <w:pPr>
            <w:pStyle w:val="Contents5"/>
            <w:tabs>
              <w:tab w:val="clear" w:pos="7892"/>
              <w:tab w:val="right" w:pos="9026" w:leader="dot"/>
            </w:tabs>
            <w:rPr/>
          </w:pPr>
          <w:hyperlink w:anchor="__RefHeading___Toc1158381_774463916">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158383_774463916">
            <w:r>
              <w:rPr>
                <w:webHidden/>
                <w:rStyle w:val="IndexLink"/>
                <w:rtl w:val="true"/>
              </w:rPr>
              <w:t>جوان‌گرایی</w:t>
            </w:r>
            <w:r>
              <w:rPr>
                <w:rStyle w:val="IndexLink"/>
                <w:rtl w:val="true"/>
              </w:rPr>
              <w:tab/>
            </w:r>
            <w:r>
              <w:rPr>
                <w:rStyle w:val="IndexLink"/>
              </w:rPr>
              <w:t>25</w:t>
            </w:r>
          </w:hyperlink>
        </w:p>
        <w:p>
          <w:pPr>
            <w:pStyle w:val="Contents5"/>
            <w:tabs>
              <w:tab w:val="clear" w:pos="7892"/>
              <w:tab w:val="right" w:pos="9026" w:leader="dot"/>
            </w:tabs>
            <w:rPr/>
          </w:pPr>
          <w:hyperlink w:anchor="__RefHeading___Toc1158385_774463916">
            <w:r>
              <w:rPr>
                <w:webHidden/>
                <w:rStyle w:val="IndexLink"/>
                <w:rtl w:val="true"/>
              </w:rPr>
              <w:t>تنوع و تکثیر کاری</w:t>
            </w:r>
            <w:r>
              <w:rPr>
                <w:rStyle w:val="IndexLink"/>
                <w:rtl w:val="true"/>
              </w:rPr>
              <w:tab/>
            </w:r>
            <w:r>
              <w:rPr>
                <w:rStyle w:val="IndexLink"/>
              </w:rPr>
              <w:t>26</w:t>
            </w:r>
          </w:hyperlink>
        </w:p>
        <w:p>
          <w:pPr>
            <w:pStyle w:val="Contents4"/>
            <w:tabs>
              <w:tab w:val="clear" w:pos="8176"/>
              <w:tab w:val="right" w:pos="9026" w:leader="dot"/>
            </w:tabs>
            <w:rPr/>
          </w:pPr>
          <w:hyperlink w:anchor="__RefHeading___Toc1158387_774463916">
            <w:r>
              <w:rPr>
                <w:webHidden/>
                <w:rStyle w:val="IndexLink"/>
                <w:rtl w:val="true"/>
              </w:rPr>
              <w:t>زبان اشاره به عنوان کار ویژه</w:t>
            </w:r>
            <w:r>
              <w:rPr>
                <w:rStyle w:val="IndexLink"/>
                <w:rtl w:val="true"/>
              </w:rPr>
              <w:tab/>
            </w:r>
            <w:r>
              <w:rPr>
                <w:rStyle w:val="IndexLink"/>
              </w:rPr>
              <w:t>27</w:t>
            </w:r>
          </w:hyperlink>
        </w:p>
        <w:p>
          <w:pPr>
            <w:pStyle w:val="Contents4"/>
            <w:tabs>
              <w:tab w:val="clear" w:pos="8176"/>
              <w:tab w:val="right" w:pos="9026" w:leader="dot"/>
            </w:tabs>
            <w:rPr/>
          </w:pPr>
          <w:hyperlink w:anchor="__RefHeading___Toc1158389_774463916">
            <w:r>
              <w:rPr>
                <w:webHidden/>
                <w:rStyle w:val="IndexLink"/>
                <w:rtl w:val="true"/>
              </w:rPr>
              <w:t>تجربه گزینی و کارآیی</w:t>
            </w:r>
            <w:r>
              <w:rPr>
                <w:rStyle w:val="IndexLink"/>
                <w:rtl w:val="true"/>
              </w:rPr>
              <w:tab/>
            </w:r>
            <w:r>
              <w:rPr>
                <w:rStyle w:val="IndexLink"/>
              </w:rPr>
              <w:t>27</w:t>
            </w:r>
          </w:hyperlink>
        </w:p>
        <w:p>
          <w:pPr>
            <w:pStyle w:val="Contents4"/>
            <w:tabs>
              <w:tab w:val="clear" w:pos="8176"/>
              <w:tab w:val="right" w:pos="9026" w:leader="dot"/>
            </w:tabs>
            <w:rPr/>
          </w:pPr>
          <w:hyperlink w:anchor="__RefHeading___Toc1158391_774463916">
            <w:r>
              <w:rPr>
                <w:webHidden/>
                <w:rStyle w:val="IndexLink"/>
                <w:rtl w:val="true"/>
              </w:rPr>
              <w:t>اخلاق و رفتار</w:t>
            </w:r>
            <w:r>
              <w:rPr>
                <w:rStyle w:val="IndexLink"/>
                <w:rtl w:val="true"/>
              </w:rPr>
              <w:tab/>
            </w:r>
            <w:r>
              <w:rPr>
                <w:rStyle w:val="IndexLink"/>
              </w:rPr>
              <w:t>28</w:t>
            </w:r>
          </w:hyperlink>
        </w:p>
        <w:p>
          <w:pPr>
            <w:pStyle w:val="Contents4"/>
            <w:tabs>
              <w:tab w:val="clear" w:pos="8176"/>
              <w:tab w:val="right" w:pos="9026" w:leader="dot"/>
            </w:tabs>
            <w:rPr/>
          </w:pPr>
          <w:hyperlink w:anchor="__RefHeading___Toc1158393_774463916">
            <w:r>
              <w:rPr>
                <w:webHidden/>
                <w:rStyle w:val="IndexLink"/>
                <w:rtl w:val="true"/>
              </w:rPr>
              <w:t>محیط تحصیل ابتدایی</w:t>
            </w:r>
            <w:r>
              <w:rPr>
                <w:rStyle w:val="IndexLink"/>
                <w:rtl w:val="true"/>
              </w:rPr>
              <w:tab/>
            </w:r>
            <w:r>
              <w:rPr>
                <w:rStyle w:val="IndexLink"/>
              </w:rPr>
              <w:t>29</w:t>
            </w:r>
          </w:hyperlink>
        </w:p>
        <w:p>
          <w:pPr>
            <w:pStyle w:val="Contents4"/>
            <w:tabs>
              <w:tab w:val="clear" w:pos="8176"/>
              <w:tab w:val="right" w:pos="9026" w:leader="dot"/>
            </w:tabs>
            <w:rPr/>
          </w:pPr>
          <w:hyperlink w:anchor="__RefHeading___Toc1158395_774463916">
            <w:r>
              <w:rPr>
                <w:webHidden/>
                <w:rStyle w:val="IndexLink"/>
                <w:rtl w:val="true"/>
              </w:rPr>
              <w:t>مقبولیت و جذابیت</w:t>
            </w:r>
            <w:r>
              <w:rPr>
                <w:rStyle w:val="IndexLink"/>
                <w:rtl w:val="true"/>
              </w:rPr>
              <w:tab/>
            </w:r>
            <w:r>
              <w:rPr>
                <w:rStyle w:val="IndexLink"/>
              </w:rPr>
              <w:t>30</w:t>
            </w:r>
          </w:hyperlink>
        </w:p>
        <w:p>
          <w:pPr>
            <w:pStyle w:val="Contents4"/>
            <w:tabs>
              <w:tab w:val="clear" w:pos="8176"/>
              <w:tab w:val="right" w:pos="9026" w:leader="dot"/>
            </w:tabs>
            <w:rPr/>
          </w:pPr>
          <w:hyperlink w:anchor="__RefHeading___Toc1158397_774463916">
            <w:r>
              <w:rPr>
                <w:webHidden/>
                <w:rStyle w:val="IndexLink"/>
                <w:rtl w:val="true"/>
              </w:rPr>
              <w:t>پشت دیوار سکوت</w:t>
            </w:r>
            <w:r>
              <w:rPr>
                <w:rStyle w:val="IndexLink"/>
                <w:rtl w:val="true"/>
              </w:rPr>
              <w:tab/>
            </w:r>
            <w:r>
              <w:rPr>
                <w:rStyle w:val="IndexLink"/>
              </w:rPr>
              <w:t>30</w:t>
            </w:r>
          </w:hyperlink>
        </w:p>
        <w:p>
          <w:pPr>
            <w:pStyle w:val="Contents4"/>
            <w:tabs>
              <w:tab w:val="clear" w:pos="8176"/>
              <w:tab w:val="right" w:pos="9026" w:leader="dot"/>
            </w:tabs>
            <w:rPr/>
          </w:pPr>
          <w:hyperlink w:anchor="__RefHeading___Toc1158399_774463916">
            <w:r>
              <w:rPr>
                <w:webHidden/>
                <w:rStyle w:val="IndexLink"/>
                <w:rtl w:val="true"/>
              </w:rPr>
              <w:t>دنیای سکوت</w:t>
            </w:r>
            <w:r>
              <w:rPr>
                <w:rStyle w:val="IndexLink"/>
                <w:rtl w:val="true"/>
              </w:rPr>
              <w:tab/>
            </w:r>
            <w:r>
              <w:rPr>
                <w:rStyle w:val="IndexLink"/>
              </w:rPr>
              <w:t>31</w:t>
            </w:r>
          </w:hyperlink>
        </w:p>
        <w:p>
          <w:pPr>
            <w:pStyle w:val="Contents4"/>
            <w:tabs>
              <w:tab w:val="clear" w:pos="8176"/>
              <w:tab w:val="right" w:pos="9026" w:leader="dot"/>
            </w:tabs>
            <w:rPr/>
          </w:pPr>
          <w:hyperlink w:anchor="__RefHeading___Toc1158401_774463916">
            <w:r>
              <w:rPr>
                <w:webHidden/>
                <w:rStyle w:val="IndexLink"/>
                <w:rtl w:val="true"/>
              </w:rPr>
              <w:t>دبستان کر و لال‌ها</w:t>
            </w:r>
            <w:r>
              <w:rPr>
                <w:rStyle w:val="IndexLink"/>
                <w:rtl w:val="true"/>
              </w:rPr>
              <w:tab/>
            </w:r>
            <w:r>
              <w:rPr>
                <w:rStyle w:val="IndexLink"/>
              </w:rPr>
              <w:t>32</w:t>
            </w:r>
          </w:hyperlink>
        </w:p>
        <w:p>
          <w:pPr>
            <w:pStyle w:val="Contents4"/>
            <w:tabs>
              <w:tab w:val="clear" w:pos="8176"/>
              <w:tab w:val="right" w:pos="9026" w:leader="dot"/>
            </w:tabs>
            <w:rPr/>
          </w:pPr>
          <w:hyperlink w:anchor="__RefHeading___Toc1158403_774463916">
            <w:r>
              <w:rPr>
                <w:webHidden/>
                <w:rStyle w:val="IndexLink"/>
                <w:rtl w:val="true"/>
              </w:rPr>
              <w:t>باغچه‌بان انسان نمونه</w:t>
            </w:r>
            <w:r>
              <w:rPr>
                <w:rStyle w:val="IndexLink"/>
                <w:rtl w:val="true"/>
              </w:rPr>
              <w:tab/>
            </w:r>
            <w:r>
              <w:rPr>
                <w:rStyle w:val="IndexLink"/>
              </w:rPr>
              <w:t>33</w:t>
            </w:r>
          </w:hyperlink>
        </w:p>
        <w:p>
          <w:pPr>
            <w:pStyle w:val="Contents4"/>
            <w:tabs>
              <w:tab w:val="clear" w:pos="8176"/>
              <w:tab w:val="right" w:pos="9026" w:leader="dot"/>
            </w:tabs>
            <w:rPr/>
          </w:pPr>
          <w:hyperlink w:anchor="__RefHeading___Toc1158405_774463916">
            <w:r>
              <w:rPr>
                <w:webHidden/>
                <w:rStyle w:val="IndexLink"/>
                <w:rtl w:val="true"/>
              </w:rPr>
              <w:t>خدمتگزاران اجتماع</w:t>
            </w:r>
            <w:r>
              <w:rPr>
                <w:rStyle w:val="IndexLink"/>
                <w:rtl w:val="true"/>
              </w:rPr>
              <w:tab/>
            </w:r>
            <w:r>
              <w:rPr>
                <w:rStyle w:val="IndexLink"/>
              </w:rPr>
              <w:t>38</w:t>
            </w:r>
          </w:hyperlink>
        </w:p>
        <w:p>
          <w:pPr>
            <w:pStyle w:val="Contents4"/>
            <w:tabs>
              <w:tab w:val="clear" w:pos="8176"/>
              <w:tab w:val="right" w:pos="9026" w:leader="dot"/>
            </w:tabs>
            <w:rPr/>
          </w:pPr>
          <w:hyperlink w:anchor="__RefHeading___Toc1158407_774463916">
            <w:r>
              <w:rPr>
                <w:webHidden/>
                <w:rStyle w:val="IndexLink"/>
                <w:rtl w:val="true"/>
              </w:rPr>
              <w:t>نتیجه‌گیری</w:t>
            </w:r>
            <w:r>
              <w:rPr>
                <w:rStyle w:val="IndexLink"/>
                <w:rtl w:val="true"/>
              </w:rPr>
              <w:tab/>
            </w:r>
            <w:r>
              <w:rPr>
                <w:rStyle w:val="IndexLink"/>
              </w:rPr>
              <w:t>42</w:t>
            </w:r>
          </w:hyperlink>
        </w:p>
        <w:p>
          <w:pPr>
            <w:pStyle w:val="Contents3"/>
            <w:tabs>
              <w:tab w:val="clear" w:pos="8459"/>
              <w:tab w:val="right" w:pos="9026" w:leader="dot"/>
            </w:tabs>
            <w:rPr/>
          </w:pPr>
          <w:hyperlink w:anchor="__RefHeading___Toc1158409_774463916">
            <w:r>
              <w:rPr>
                <w:webHidden/>
                <w:rStyle w:val="IndexLink"/>
                <w:rtl w:val="true"/>
              </w:rPr>
              <w:t>زندگانی من</w:t>
            </w:r>
            <w:r>
              <w:rPr>
                <w:rStyle w:val="IndexLink"/>
                <w:rtl w:val="true"/>
              </w:rPr>
              <w:tab/>
            </w:r>
            <w:r>
              <w:rPr>
                <w:rStyle w:val="IndexLink"/>
              </w:rPr>
              <w:t>43</w:t>
            </w:r>
          </w:hyperlink>
        </w:p>
        <w:p>
          <w:pPr>
            <w:pStyle w:val="Contents4"/>
            <w:tabs>
              <w:tab w:val="clear" w:pos="8176"/>
              <w:tab w:val="right" w:pos="9026" w:leader="dot"/>
            </w:tabs>
            <w:rPr/>
          </w:pPr>
          <w:hyperlink w:anchor="__RefHeading___Toc1158411_774463916">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158413_774463916">
            <w:r>
              <w:rPr>
                <w:webHidden/>
                <w:rStyle w:val="IndexLink"/>
                <w:rtl w:val="true"/>
              </w:rPr>
              <w:t>کارنامه و سرنوشت</w:t>
            </w:r>
            <w:r>
              <w:rPr>
                <w:rStyle w:val="IndexLink"/>
                <w:rtl w:val="true"/>
              </w:rPr>
              <w:tab/>
            </w:r>
            <w:r>
              <w:rPr>
                <w:rStyle w:val="IndexLink"/>
              </w:rPr>
              <w:t>43</w:t>
            </w:r>
          </w:hyperlink>
        </w:p>
        <w:p>
          <w:pPr>
            <w:pStyle w:val="Contents4"/>
            <w:tabs>
              <w:tab w:val="clear" w:pos="8176"/>
              <w:tab w:val="right" w:pos="9026" w:leader="dot"/>
            </w:tabs>
            <w:rPr/>
          </w:pPr>
          <w:hyperlink w:anchor="__RefHeading___Toc1158415_774463916">
            <w:r>
              <w:rPr>
                <w:webHidden/>
                <w:rStyle w:val="IndexLink"/>
                <w:rtl w:val="true"/>
              </w:rPr>
              <w:t>گزارش حوادث</w:t>
            </w:r>
            <w:r>
              <w:rPr>
                <w:rStyle w:val="IndexLink"/>
                <w:rtl w:val="true"/>
              </w:rPr>
              <w:tab/>
            </w:r>
            <w:r>
              <w:rPr>
                <w:rStyle w:val="IndexLink"/>
              </w:rPr>
              <w:t>50</w:t>
            </w:r>
          </w:hyperlink>
        </w:p>
        <w:p>
          <w:pPr>
            <w:pStyle w:val="Contents4"/>
            <w:tabs>
              <w:tab w:val="clear" w:pos="8176"/>
              <w:tab w:val="right" w:pos="9026" w:leader="dot"/>
            </w:tabs>
            <w:rPr/>
          </w:pPr>
          <w:hyperlink w:anchor="__RefHeading___Toc1158417_774463916">
            <w:r>
              <w:rPr>
                <w:webHidden/>
                <w:rStyle w:val="IndexLink"/>
                <w:rtl w:val="true"/>
              </w:rPr>
              <w:t xml:space="preserve">خاطراتی از ششم بهمن سال </w:t>
            </w:r>
            <w:r>
              <w:rPr>
                <w:rStyle w:val="IndexLink"/>
              </w:rPr>
              <w:t>1357</w:t>
            </w:r>
            <w:r>
              <w:rPr>
                <w:rStyle w:val="IndexLink"/>
                <w:rtl w:val="true"/>
              </w:rPr>
              <w:tab/>
            </w:r>
            <w:r>
              <w:rPr>
                <w:rStyle w:val="IndexLink"/>
              </w:rPr>
              <w:t>55</w:t>
            </w:r>
          </w:hyperlink>
        </w:p>
        <w:p>
          <w:pPr>
            <w:pStyle w:val="Contents4"/>
            <w:tabs>
              <w:tab w:val="clear" w:pos="8176"/>
              <w:tab w:val="right" w:pos="9026" w:leader="dot"/>
            </w:tabs>
            <w:rPr/>
          </w:pPr>
          <w:hyperlink w:anchor="__RefHeading___Toc1158419_774463916">
            <w:r>
              <w:rPr>
                <w:webHidden/>
                <w:rStyle w:val="IndexLink"/>
                <w:rtl w:val="true"/>
              </w:rPr>
              <w:t>خاطرات اعظم محمودی</w:t>
            </w:r>
            <w:r>
              <w:rPr>
                <w:rStyle w:val="IndexLink"/>
                <w:rtl w:val="true"/>
              </w:rPr>
              <w:tab/>
            </w:r>
            <w:r>
              <w:rPr>
                <w:rStyle w:val="IndexLink"/>
              </w:rPr>
              <w:t>56</w:t>
            </w:r>
          </w:hyperlink>
        </w:p>
        <w:p>
          <w:pPr>
            <w:pStyle w:val="Contents3"/>
            <w:tabs>
              <w:tab w:val="clear" w:pos="8459"/>
              <w:tab w:val="right" w:pos="9026" w:leader="dot"/>
            </w:tabs>
            <w:rPr/>
          </w:pPr>
          <w:hyperlink w:anchor="__RefHeading___Toc1158421_774463916">
            <w:r>
              <w:rPr>
                <w:webHidden/>
                <w:rStyle w:val="IndexLink"/>
                <w:rtl w:val="true"/>
              </w:rPr>
              <w:t>سالشمار زندگی</w:t>
            </w:r>
            <w:r>
              <w:rPr>
                <w:rStyle w:val="IndexLink"/>
                <w:rtl w:val="true"/>
              </w:rPr>
              <w:tab/>
            </w:r>
            <w:r>
              <w:rPr>
                <w:rStyle w:val="IndexLink"/>
              </w:rPr>
              <w:t>59</w:t>
            </w:r>
          </w:hyperlink>
        </w:p>
        <w:p>
          <w:pPr>
            <w:pStyle w:val="Contents2"/>
            <w:tabs>
              <w:tab w:val="clear" w:pos="8743"/>
              <w:tab w:val="right" w:pos="9026" w:leader="dot"/>
            </w:tabs>
            <w:rPr/>
          </w:pPr>
          <w:hyperlink w:anchor="__RefHeading___Toc1158423_774463916">
            <w:r>
              <w:rPr>
                <w:webHidden/>
                <w:rStyle w:val="IndexLink"/>
                <w:rtl w:val="true"/>
              </w:rPr>
              <w:t>فصل دوم</w:t>
            </w:r>
            <w:r>
              <w:rPr>
                <w:rStyle w:val="IndexLink"/>
                <w:rtl w:val="true"/>
              </w:rPr>
              <w:t xml:space="preserve">: </w:t>
            </w:r>
            <w:r>
              <w:rPr>
                <w:rStyle w:val="IndexLink"/>
                <w:rtl w:val="true"/>
              </w:rPr>
              <w:t>فعالیت‌ها و خدمات از منظر اسناد</w:t>
            </w:r>
            <w:r>
              <w:rPr>
                <w:rStyle w:val="IndexLink"/>
                <w:rtl w:val="true"/>
              </w:rPr>
              <w:tab/>
            </w:r>
            <w:r>
              <w:rPr>
                <w:rStyle w:val="IndexLink"/>
              </w:rPr>
              <w:t>64</w:t>
            </w:r>
          </w:hyperlink>
        </w:p>
        <w:p>
          <w:pPr>
            <w:pStyle w:val="Contents3"/>
            <w:tabs>
              <w:tab w:val="clear" w:pos="8459"/>
              <w:tab w:val="right" w:pos="9026" w:leader="dot"/>
            </w:tabs>
            <w:rPr/>
          </w:pPr>
          <w:hyperlink w:anchor="__RefHeading___Toc1158425_774463916">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158427_774463916">
            <w:r>
              <w:rPr>
                <w:webHidden/>
                <w:rStyle w:val="IndexLink"/>
                <w:rtl w:val="true"/>
              </w:rPr>
              <w:t>مهارت‌آموزی</w:t>
            </w:r>
            <w:r>
              <w:rPr>
                <w:rStyle w:val="IndexLink"/>
                <w:rtl w:val="true"/>
              </w:rPr>
              <w:tab/>
            </w:r>
            <w:r>
              <w:rPr>
                <w:rStyle w:val="IndexLink"/>
              </w:rPr>
              <w:t>66</w:t>
            </w:r>
          </w:hyperlink>
        </w:p>
        <w:p>
          <w:pPr>
            <w:pStyle w:val="Contents3"/>
            <w:tabs>
              <w:tab w:val="clear" w:pos="8459"/>
              <w:tab w:val="right" w:pos="9026" w:leader="dot"/>
            </w:tabs>
            <w:rPr/>
          </w:pPr>
          <w:hyperlink w:anchor="__RefHeading___Toc1158429_774463916">
            <w:r>
              <w:rPr>
                <w:webHidden/>
                <w:rStyle w:val="IndexLink"/>
                <w:rtl w:val="true"/>
              </w:rPr>
              <w:t>تشکل و سازماندهی</w:t>
            </w:r>
            <w:r>
              <w:rPr>
                <w:rStyle w:val="IndexLink"/>
                <w:rtl w:val="true"/>
              </w:rPr>
              <w:tab/>
            </w:r>
            <w:r>
              <w:rPr>
                <w:rStyle w:val="IndexLink"/>
              </w:rPr>
              <w:t>72</w:t>
            </w:r>
          </w:hyperlink>
        </w:p>
        <w:p>
          <w:pPr>
            <w:pStyle w:val="Contents4"/>
            <w:tabs>
              <w:tab w:val="clear" w:pos="8176"/>
              <w:tab w:val="right" w:pos="9026" w:leader="dot"/>
            </w:tabs>
            <w:rPr/>
          </w:pPr>
          <w:hyperlink w:anchor="__RefHeading___Toc1158431_774463916">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158433_774463916">
            <w:r>
              <w:rPr>
                <w:webHidden/>
                <w:rStyle w:val="IndexLink"/>
                <w:rtl w:val="true"/>
              </w:rPr>
              <w:t>انجمن فرهنگی ناشنوایان شفق</w:t>
            </w:r>
            <w:r>
              <w:rPr>
                <w:rStyle w:val="IndexLink"/>
                <w:rtl w:val="true"/>
              </w:rPr>
              <w:tab/>
            </w:r>
            <w:r>
              <w:rPr>
                <w:rStyle w:val="IndexLink"/>
              </w:rPr>
              <w:t>72</w:t>
            </w:r>
          </w:hyperlink>
        </w:p>
        <w:p>
          <w:pPr>
            <w:pStyle w:val="Contents5"/>
            <w:tabs>
              <w:tab w:val="clear" w:pos="7892"/>
              <w:tab w:val="right" w:pos="9026" w:leader="dot"/>
            </w:tabs>
            <w:rPr/>
          </w:pPr>
          <w:hyperlink w:anchor="__RefHeading___Toc1158435_774463916">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158437_774463916">
            <w:r>
              <w:rPr>
                <w:webHidden/>
                <w:rStyle w:val="IndexLink"/>
                <w:rtl w:val="true"/>
              </w:rPr>
              <w:t>گزارش ویژه</w:t>
            </w:r>
            <w:r>
              <w:rPr>
                <w:rStyle w:val="IndexLink"/>
                <w:rtl w:val="true"/>
              </w:rPr>
              <w:tab/>
            </w:r>
            <w:r>
              <w:rPr>
                <w:rStyle w:val="IndexLink"/>
              </w:rPr>
              <w:t>72</w:t>
            </w:r>
          </w:hyperlink>
        </w:p>
        <w:p>
          <w:pPr>
            <w:pStyle w:val="Contents5"/>
            <w:tabs>
              <w:tab w:val="clear" w:pos="7892"/>
              <w:tab w:val="right" w:pos="9026" w:leader="dot"/>
            </w:tabs>
            <w:rPr/>
          </w:pPr>
          <w:hyperlink w:anchor="__RefHeading___Toc1158439_774463916">
            <w:r>
              <w:rPr>
                <w:webHidden/>
                <w:rStyle w:val="IndexLink"/>
                <w:rtl w:val="true"/>
              </w:rPr>
              <w:t>اهداف شفق</w:t>
            </w:r>
            <w:r>
              <w:rPr>
                <w:rStyle w:val="IndexLink"/>
                <w:rtl w:val="true"/>
              </w:rPr>
              <w:tab/>
            </w:r>
            <w:r>
              <w:rPr>
                <w:rStyle w:val="IndexLink"/>
              </w:rPr>
              <w:t>73</w:t>
            </w:r>
          </w:hyperlink>
        </w:p>
        <w:p>
          <w:pPr>
            <w:pStyle w:val="Contents4"/>
            <w:tabs>
              <w:tab w:val="clear" w:pos="8176"/>
              <w:tab w:val="right" w:pos="9026" w:leader="dot"/>
            </w:tabs>
            <w:rPr/>
          </w:pPr>
          <w:hyperlink w:anchor="__RefHeading___Toc1158441_774463916">
            <w:r>
              <w:rPr>
                <w:webHidden/>
                <w:rStyle w:val="IndexLink"/>
                <w:rtl w:val="true"/>
              </w:rPr>
              <w:t>انجمن خانواده ناشنوایان ایران</w:t>
            </w:r>
            <w:r>
              <w:rPr>
                <w:rStyle w:val="IndexLink"/>
                <w:rtl w:val="true"/>
              </w:rPr>
              <w:tab/>
            </w:r>
            <w:r>
              <w:rPr>
                <w:rStyle w:val="IndexLink"/>
              </w:rPr>
              <w:t>74</w:t>
            </w:r>
          </w:hyperlink>
        </w:p>
        <w:p>
          <w:pPr>
            <w:pStyle w:val="Contents5"/>
            <w:tabs>
              <w:tab w:val="clear" w:pos="7892"/>
              <w:tab w:val="right" w:pos="9026" w:leader="dot"/>
            </w:tabs>
            <w:rPr/>
          </w:pPr>
          <w:hyperlink w:anchor="__RefHeading___Toc1158443_774463916">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158445_774463916">
            <w:r>
              <w:rPr>
                <w:webHidden/>
                <w:rStyle w:val="IndexLink"/>
                <w:rtl w:val="true"/>
              </w:rPr>
              <w:t>اهداف انجمن</w:t>
            </w:r>
            <w:r>
              <w:rPr>
                <w:rStyle w:val="IndexLink"/>
                <w:rtl w:val="true"/>
              </w:rPr>
              <w:tab/>
            </w:r>
            <w:r>
              <w:rPr>
                <w:rStyle w:val="IndexLink"/>
              </w:rPr>
              <w:t>75</w:t>
            </w:r>
          </w:hyperlink>
        </w:p>
        <w:p>
          <w:pPr>
            <w:pStyle w:val="Contents5"/>
            <w:tabs>
              <w:tab w:val="clear" w:pos="7892"/>
              <w:tab w:val="right" w:pos="9026" w:leader="dot"/>
            </w:tabs>
            <w:rPr/>
          </w:pPr>
          <w:hyperlink w:anchor="__RefHeading___Toc1158447_774463916">
            <w:r>
              <w:rPr>
                <w:webHidden/>
                <w:rStyle w:val="IndexLink"/>
                <w:rtl w:val="true"/>
              </w:rPr>
              <w:t>روش اجرایی</w:t>
            </w:r>
            <w:r>
              <w:rPr>
                <w:rStyle w:val="IndexLink"/>
                <w:rtl w:val="true"/>
              </w:rPr>
              <w:tab/>
            </w:r>
            <w:r>
              <w:rPr>
                <w:rStyle w:val="IndexLink"/>
              </w:rPr>
              <w:t>76</w:t>
            </w:r>
          </w:hyperlink>
        </w:p>
        <w:p>
          <w:pPr>
            <w:pStyle w:val="Contents5"/>
            <w:tabs>
              <w:tab w:val="clear" w:pos="7892"/>
              <w:tab w:val="right" w:pos="9026" w:leader="dot"/>
            </w:tabs>
            <w:rPr/>
          </w:pPr>
          <w:hyperlink w:anchor="__RefHeading___Toc1158449_774463916">
            <w:r>
              <w:rPr>
                <w:webHidden/>
                <w:rStyle w:val="IndexLink"/>
                <w:rtl w:val="true"/>
              </w:rPr>
              <w:t>خط‌مشی</w:t>
            </w:r>
            <w:r>
              <w:rPr>
                <w:rStyle w:val="IndexLink"/>
                <w:rtl w:val="true"/>
              </w:rPr>
              <w:tab/>
            </w:r>
            <w:r>
              <w:rPr>
                <w:rStyle w:val="IndexLink"/>
              </w:rPr>
              <w:t>77</w:t>
            </w:r>
          </w:hyperlink>
        </w:p>
        <w:p>
          <w:pPr>
            <w:pStyle w:val="Contents5"/>
            <w:tabs>
              <w:tab w:val="clear" w:pos="7892"/>
              <w:tab w:val="right" w:pos="9026" w:leader="dot"/>
            </w:tabs>
            <w:rPr/>
          </w:pPr>
          <w:hyperlink w:anchor="__RefHeading___Toc1158451_774463916">
            <w:r>
              <w:rPr>
                <w:webHidden/>
                <w:rStyle w:val="IndexLink"/>
                <w:rtl w:val="true"/>
              </w:rPr>
              <w:t>جایگاه در توسعه انجمن</w:t>
            </w:r>
            <w:r>
              <w:rPr>
                <w:rStyle w:val="IndexLink"/>
                <w:rtl w:val="true"/>
              </w:rPr>
              <w:tab/>
            </w:r>
            <w:r>
              <w:rPr>
                <w:rStyle w:val="IndexLink"/>
              </w:rPr>
              <w:t>79</w:t>
            </w:r>
          </w:hyperlink>
        </w:p>
        <w:p>
          <w:pPr>
            <w:pStyle w:val="Contents5"/>
            <w:tabs>
              <w:tab w:val="clear" w:pos="7892"/>
              <w:tab w:val="right" w:pos="9026" w:leader="dot"/>
            </w:tabs>
            <w:rPr/>
          </w:pPr>
          <w:hyperlink w:anchor="__RefHeading___Toc1158453_774463916">
            <w:r>
              <w:rPr>
                <w:webHidden/>
                <w:rStyle w:val="IndexLink"/>
                <w:rtl w:val="true"/>
              </w:rPr>
              <w:t>آموزش کارمندان بهزیستی</w:t>
            </w:r>
            <w:r>
              <w:rPr>
                <w:rStyle w:val="IndexLink"/>
                <w:rtl w:val="true"/>
              </w:rPr>
              <w:tab/>
            </w:r>
            <w:r>
              <w:rPr>
                <w:rStyle w:val="IndexLink"/>
              </w:rPr>
              <w:t>80</w:t>
            </w:r>
          </w:hyperlink>
        </w:p>
        <w:p>
          <w:pPr>
            <w:pStyle w:val="Contents5"/>
            <w:tabs>
              <w:tab w:val="clear" w:pos="7892"/>
              <w:tab w:val="right" w:pos="9026" w:leader="dot"/>
            </w:tabs>
            <w:rPr/>
          </w:pPr>
          <w:hyperlink w:anchor="__RefHeading___Toc1158455_774463916">
            <w:r>
              <w:rPr>
                <w:webHidden/>
                <w:rStyle w:val="IndexLink"/>
                <w:rtl w:val="true"/>
              </w:rPr>
              <w:t>طراحی و مهندسی فعالیت‌های انجمن</w:t>
            </w:r>
            <w:r>
              <w:rPr>
                <w:rStyle w:val="IndexLink"/>
                <w:rtl w:val="true"/>
              </w:rPr>
              <w:tab/>
            </w:r>
            <w:r>
              <w:rPr>
                <w:rStyle w:val="IndexLink"/>
              </w:rPr>
              <w:t>81</w:t>
            </w:r>
          </w:hyperlink>
        </w:p>
        <w:p>
          <w:pPr>
            <w:pStyle w:val="Contents5"/>
            <w:tabs>
              <w:tab w:val="clear" w:pos="7892"/>
              <w:tab w:val="right" w:pos="9026" w:leader="dot"/>
            </w:tabs>
            <w:rPr/>
          </w:pPr>
          <w:hyperlink w:anchor="__RefHeading___Toc1158457_774463916">
            <w:r>
              <w:rPr>
                <w:webHidden/>
                <w:rStyle w:val="IndexLink"/>
                <w:rtl w:val="true"/>
              </w:rPr>
              <w:t>رایزنی و ارتباط با مسئولان و مقامات</w:t>
            </w:r>
            <w:r>
              <w:rPr>
                <w:rStyle w:val="IndexLink"/>
                <w:rtl w:val="true"/>
              </w:rPr>
              <w:tab/>
            </w:r>
            <w:r>
              <w:rPr>
                <w:rStyle w:val="IndexLink"/>
              </w:rPr>
              <w:t>81</w:t>
            </w:r>
          </w:hyperlink>
        </w:p>
        <w:p>
          <w:pPr>
            <w:pStyle w:val="Contents5"/>
            <w:tabs>
              <w:tab w:val="clear" w:pos="7892"/>
              <w:tab w:val="right" w:pos="9026" w:leader="dot"/>
            </w:tabs>
            <w:rPr/>
          </w:pPr>
          <w:hyperlink w:anchor="__RefHeading___Toc1158459_774463916">
            <w:r>
              <w:rPr>
                <w:webHidden/>
                <w:rStyle w:val="IndexLink"/>
                <w:rtl w:val="true"/>
              </w:rPr>
              <w:t>ارتباطات</w:t>
            </w:r>
            <w:r>
              <w:rPr>
                <w:rStyle w:val="IndexLink"/>
                <w:rtl w:val="true"/>
              </w:rPr>
              <w:tab/>
            </w:r>
            <w:r>
              <w:rPr>
                <w:rStyle w:val="IndexLink"/>
              </w:rPr>
              <w:t>83</w:t>
            </w:r>
          </w:hyperlink>
        </w:p>
        <w:p>
          <w:pPr>
            <w:pStyle w:val="Contents5"/>
            <w:tabs>
              <w:tab w:val="clear" w:pos="7892"/>
              <w:tab w:val="right" w:pos="9026" w:leader="dot"/>
            </w:tabs>
            <w:rPr/>
          </w:pPr>
          <w:hyperlink w:anchor="__RefHeading___Toc1158461_774463916">
            <w:r>
              <w:rPr>
                <w:webHidden/>
                <w:rStyle w:val="IndexLink"/>
                <w:rtl w:val="true"/>
              </w:rPr>
              <w:t>گستردگی ارتباطات</w:t>
            </w:r>
            <w:r>
              <w:rPr>
                <w:rStyle w:val="IndexLink"/>
                <w:rtl w:val="true"/>
              </w:rPr>
              <w:tab/>
            </w:r>
            <w:r>
              <w:rPr>
                <w:rStyle w:val="IndexLink"/>
              </w:rPr>
              <w:t>84</w:t>
            </w:r>
          </w:hyperlink>
        </w:p>
        <w:p>
          <w:pPr>
            <w:pStyle w:val="Contents5"/>
            <w:tabs>
              <w:tab w:val="clear" w:pos="7892"/>
              <w:tab w:val="right" w:pos="9026" w:leader="dot"/>
            </w:tabs>
            <w:rPr/>
          </w:pPr>
          <w:hyperlink w:anchor="__RefHeading___Toc1158463_774463916">
            <w:r>
              <w:rPr>
                <w:webHidden/>
                <w:rStyle w:val="IndexLink"/>
                <w:rtl w:val="true"/>
              </w:rPr>
              <w:t>آدرس</w:t>
            </w:r>
            <w:r>
              <w:rPr>
                <w:rStyle w:val="IndexLink"/>
                <w:rtl w:val="true"/>
              </w:rPr>
              <w:tab/>
            </w:r>
            <w:r>
              <w:rPr>
                <w:rStyle w:val="IndexLink"/>
              </w:rPr>
              <w:t>87</w:t>
            </w:r>
          </w:hyperlink>
        </w:p>
        <w:p>
          <w:pPr>
            <w:pStyle w:val="Contents3"/>
            <w:tabs>
              <w:tab w:val="clear" w:pos="8459"/>
              <w:tab w:val="right" w:pos="9026" w:leader="dot"/>
            </w:tabs>
            <w:rPr/>
          </w:pPr>
          <w:hyperlink w:anchor="__RefHeading___Toc1158465_774463916">
            <w:r>
              <w:rPr>
                <w:webHidden/>
                <w:rStyle w:val="IndexLink"/>
                <w:rtl w:val="true"/>
              </w:rPr>
              <w:t>زبان 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158467_774463916">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158469_774463916">
            <w:r>
              <w:rPr>
                <w:webHidden/>
                <w:rStyle w:val="IndexLink"/>
                <w:rtl w:val="true"/>
              </w:rPr>
              <w:t>تدریس زبان 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158471_774463916">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158473_774463916">
            <w:r>
              <w:rPr>
                <w:webHidden/>
                <w:rStyle w:val="IndexLink"/>
                <w:rtl w:val="true"/>
              </w:rPr>
              <w:t>تعلیم در آموزشگاه حرفه‌ای یوسف آباد</w:t>
            </w:r>
            <w:r>
              <w:rPr>
                <w:rStyle w:val="IndexLink"/>
                <w:rtl w:val="true"/>
              </w:rPr>
              <w:tab/>
            </w:r>
            <w:r>
              <w:rPr>
                <w:rStyle w:val="IndexLink"/>
              </w:rPr>
              <w:t>89</w:t>
            </w:r>
          </w:hyperlink>
        </w:p>
        <w:p>
          <w:pPr>
            <w:pStyle w:val="Contents5"/>
            <w:tabs>
              <w:tab w:val="clear" w:pos="7892"/>
              <w:tab w:val="right" w:pos="9026" w:leader="dot"/>
            </w:tabs>
            <w:rPr/>
          </w:pPr>
          <w:hyperlink w:anchor="__RefHeading___Toc1158475_774463916">
            <w:r>
              <w:rPr>
                <w:webHidden/>
                <w:rStyle w:val="IndexLink"/>
                <w:rtl w:val="true"/>
              </w:rPr>
              <w:t>آموزش در اندرزگاه مادر</w:t>
            </w:r>
            <w:r>
              <w:rPr>
                <w:rStyle w:val="IndexLink"/>
                <w:rtl w:val="true"/>
              </w:rPr>
              <w:tab/>
            </w:r>
            <w:r>
              <w:rPr>
                <w:rStyle w:val="IndexLink"/>
              </w:rPr>
              <w:t>91</w:t>
            </w:r>
          </w:hyperlink>
        </w:p>
        <w:p>
          <w:pPr>
            <w:pStyle w:val="Contents5"/>
            <w:tabs>
              <w:tab w:val="clear" w:pos="7892"/>
              <w:tab w:val="right" w:pos="9026" w:leader="dot"/>
            </w:tabs>
            <w:rPr/>
          </w:pPr>
          <w:hyperlink w:anchor="__RefHeading___Toc1158477_774463916">
            <w:r>
              <w:rPr>
                <w:webHidden/>
                <w:rStyle w:val="IndexLink"/>
                <w:rtl w:val="true"/>
              </w:rPr>
              <w:t>آموزش شنوا سنج‌ها</w:t>
            </w:r>
            <w:r>
              <w:rPr>
                <w:rStyle w:val="IndexLink"/>
                <w:rtl w:val="true"/>
              </w:rPr>
              <w:tab/>
            </w:r>
            <w:r>
              <w:rPr>
                <w:rStyle w:val="IndexLink"/>
              </w:rPr>
              <w:t>92</w:t>
            </w:r>
          </w:hyperlink>
        </w:p>
        <w:p>
          <w:pPr>
            <w:pStyle w:val="Contents4"/>
            <w:tabs>
              <w:tab w:val="clear" w:pos="8176"/>
              <w:tab w:val="right" w:pos="9026" w:leader="dot"/>
            </w:tabs>
            <w:rPr/>
          </w:pPr>
          <w:hyperlink w:anchor="__RefHeading___Toc1158479_774463916">
            <w:r>
              <w:rPr>
                <w:webHidden/>
                <w:rStyle w:val="IndexLink"/>
                <w:rtl w:val="true"/>
              </w:rPr>
              <w:t>گسترش آموزش زبان 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158481_774463916">
            <w:r>
              <w:rPr>
                <w:webHidden/>
                <w:rStyle w:val="IndexLink"/>
                <w:rtl w:val="true"/>
              </w:rPr>
              <w:t>پژوهش و تألیف در زمینه زبان 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158483_774463916">
            <w:r>
              <w:rPr>
                <w:webHidden/>
                <w:rStyle w:val="IndexLink"/>
                <w:rtl w:val="true"/>
              </w:rPr>
              <w:t>رابط و مترجم</w:t>
            </w:r>
            <w:r>
              <w:rPr>
                <w:rStyle w:val="IndexLink"/>
                <w:rtl w:val="true"/>
              </w:rPr>
              <w:tab/>
            </w:r>
            <w:r>
              <w:rPr>
                <w:rStyle w:val="IndexLink"/>
              </w:rPr>
              <w:t>97</w:t>
            </w:r>
          </w:hyperlink>
        </w:p>
        <w:p>
          <w:pPr>
            <w:pStyle w:val="Contents5"/>
            <w:tabs>
              <w:tab w:val="clear" w:pos="7892"/>
              <w:tab w:val="right" w:pos="9026" w:leader="dot"/>
            </w:tabs>
            <w:rPr/>
          </w:pPr>
          <w:hyperlink w:anchor="__RefHeading___Toc1158485_774463916">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158487_774463916">
            <w:r>
              <w:rPr>
                <w:webHidden/>
                <w:rStyle w:val="IndexLink"/>
                <w:rtl w:val="true"/>
              </w:rPr>
              <w:t>تربیت رابط</w:t>
            </w:r>
            <w:r>
              <w:rPr>
                <w:rStyle w:val="IndexLink"/>
                <w:rtl w:val="true"/>
              </w:rPr>
              <w:tab/>
            </w:r>
            <w:r>
              <w:rPr>
                <w:rStyle w:val="IndexLink"/>
              </w:rPr>
              <w:t>97</w:t>
            </w:r>
          </w:hyperlink>
        </w:p>
        <w:p>
          <w:pPr>
            <w:pStyle w:val="Contents3"/>
            <w:tabs>
              <w:tab w:val="clear" w:pos="8459"/>
              <w:tab w:val="right" w:pos="9026" w:leader="dot"/>
            </w:tabs>
            <w:rPr/>
          </w:pPr>
          <w:hyperlink w:anchor="__RefHeading___Toc1158489_774463916">
            <w:r>
              <w:rPr>
                <w:webHidden/>
                <w:rStyle w:val="IndexLink"/>
                <w:rtl w:val="true"/>
              </w:rPr>
              <w:t>فرهنگ‌سازی</w:t>
            </w:r>
            <w:r>
              <w:rPr>
                <w:rStyle w:val="IndexLink"/>
                <w:rtl w:val="true"/>
              </w:rPr>
              <w:tab/>
            </w:r>
            <w:r>
              <w:rPr>
                <w:rStyle w:val="IndexLink"/>
              </w:rPr>
              <w:t>99</w:t>
            </w:r>
          </w:hyperlink>
        </w:p>
        <w:p>
          <w:pPr>
            <w:pStyle w:val="Contents4"/>
            <w:tabs>
              <w:tab w:val="clear" w:pos="8176"/>
              <w:tab w:val="right" w:pos="9026" w:leader="dot"/>
            </w:tabs>
            <w:rPr/>
          </w:pPr>
          <w:hyperlink w:anchor="__RefHeading___Toc1158491_774463916">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158493_774463916">
            <w:r>
              <w:rPr>
                <w:webHidden/>
                <w:rStyle w:val="IndexLink"/>
                <w:rtl w:val="true"/>
              </w:rPr>
              <w:t>گسترش اجتماعی سوادآموزی</w:t>
            </w:r>
            <w:r>
              <w:rPr>
                <w:rStyle w:val="IndexLink"/>
                <w:rtl w:val="true"/>
              </w:rPr>
              <w:tab/>
            </w:r>
            <w:r>
              <w:rPr>
                <w:rStyle w:val="IndexLink"/>
              </w:rPr>
              <w:t>104</w:t>
            </w:r>
          </w:hyperlink>
        </w:p>
        <w:p>
          <w:pPr>
            <w:pStyle w:val="Contents4"/>
            <w:tabs>
              <w:tab w:val="clear" w:pos="8176"/>
              <w:tab w:val="right" w:pos="9026" w:leader="dot"/>
            </w:tabs>
            <w:rPr/>
          </w:pPr>
          <w:hyperlink w:anchor="__RefHeading___Toc1158495_774463916">
            <w:r>
              <w:rPr>
                <w:webHidden/>
                <w:rStyle w:val="IndexLink"/>
                <w:rtl w:val="true"/>
              </w:rPr>
              <w:t>نتیجه‌گیری</w:t>
            </w:r>
            <w:r>
              <w:rPr>
                <w:rStyle w:val="IndexLink"/>
                <w:rtl w:val="true"/>
              </w:rPr>
              <w:tab/>
            </w:r>
            <w:r>
              <w:rPr>
                <w:rStyle w:val="IndexLink"/>
              </w:rPr>
              <w:t>108</w:t>
            </w:r>
          </w:hyperlink>
        </w:p>
        <w:p>
          <w:pPr>
            <w:pStyle w:val="Contents3"/>
            <w:tabs>
              <w:tab w:val="clear" w:pos="8459"/>
              <w:tab w:val="right" w:pos="9026" w:leader="dot"/>
            </w:tabs>
            <w:rPr/>
          </w:pPr>
          <w:hyperlink w:anchor="__RefHeading___Toc1158497_774463916">
            <w:r>
              <w:rPr>
                <w:webHidden/>
                <w:rStyle w:val="IndexLink"/>
                <w:rtl w:val="true"/>
              </w:rPr>
              <w:t>فعالیت‌های مدنی و فرهنگی</w:t>
            </w:r>
            <w:r>
              <w:rPr>
                <w:rStyle w:val="IndexLink"/>
                <w:rtl w:val="true"/>
              </w:rPr>
              <w:tab/>
            </w:r>
            <w:r>
              <w:rPr>
                <w:rStyle w:val="IndexLink"/>
              </w:rPr>
              <w:t>109</w:t>
            </w:r>
          </w:hyperlink>
        </w:p>
        <w:p>
          <w:pPr>
            <w:pStyle w:val="Contents4"/>
            <w:tabs>
              <w:tab w:val="clear" w:pos="8176"/>
              <w:tab w:val="right" w:pos="9026" w:leader="dot"/>
            </w:tabs>
            <w:rPr/>
          </w:pPr>
          <w:hyperlink w:anchor="__RefHeading___Toc1158499_774463916">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158501_774463916">
            <w:r>
              <w:rPr>
                <w:webHidden/>
                <w:rStyle w:val="IndexLink"/>
                <w:rtl w:val="true"/>
              </w:rPr>
              <w:t>استفاده از همه ظرفیت‌ها</w:t>
            </w:r>
            <w:r>
              <w:rPr>
                <w:rStyle w:val="IndexLink"/>
                <w:rtl w:val="true"/>
              </w:rPr>
              <w:tab/>
            </w:r>
            <w:r>
              <w:rPr>
                <w:rStyle w:val="IndexLink"/>
              </w:rPr>
              <w:t>109</w:t>
            </w:r>
          </w:hyperlink>
        </w:p>
        <w:p>
          <w:pPr>
            <w:pStyle w:val="Contents4"/>
            <w:tabs>
              <w:tab w:val="clear" w:pos="8176"/>
              <w:tab w:val="right" w:pos="9026" w:leader="dot"/>
            </w:tabs>
            <w:rPr/>
          </w:pPr>
          <w:hyperlink w:anchor="__RefHeading___Toc1158503_774463916">
            <w:r>
              <w:rPr>
                <w:webHidden/>
                <w:rStyle w:val="IndexLink"/>
                <w:rtl w:val="true"/>
              </w:rPr>
              <w:t>هفته جهانی و روز جهانی ناشنوایان</w:t>
            </w:r>
            <w:r>
              <w:rPr>
                <w:rStyle w:val="IndexLink"/>
                <w:rtl w:val="true"/>
              </w:rPr>
              <w:tab/>
            </w:r>
            <w:r>
              <w:rPr>
                <w:rStyle w:val="IndexLink"/>
              </w:rPr>
              <w:t>112</w:t>
            </w:r>
          </w:hyperlink>
        </w:p>
        <w:p>
          <w:pPr>
            <w:pStyle w:val="Contents4"/>
            <w:tabs>
              <w:tab w:val="clear" w:pos="8176"/>
              <w:tab w:val="right" w:pos="9026" w:leader="dot"/>
            </w:tabs>
            <w:rPr/>
          </w:pPr>
          <w:hyperlink w:anchor="__RefHeading___Toc1158505_774463916">
            <w:r>
              <w:rPr>
                <w:webHidden/>
                <w:rStyle w:val="IndexLink"/>
                <w:rtl w:val="true"/>
              </w:rPr>
              <w:t>مأموریت‌های بهزیستی</w:t>
            </w:r>
            <w:r>
              <w:rPr>
                <w:rStyle w:val="IndexLink"/>
                <w:rtl w:val="true"/>
              </w:rPr>
              <w:tab/>
            </w:r>
            <w:r>
              <w:rPr>
                <w:rStyle w:val="IndexLink"/>
              </w:rPr>
              <w:t>114</w:t>
            </w:r>
          </w:hyperlink>
        </w:p>
        <w:p>
          <w:pPr>
            <w:pStyle w:val="Contents4"/>
            <w:tabs>
              <w:tab w:val="clear" w:pos="8176"/>
              <w:tab w:val="right" w:pos="9026" w:leader="dot"/>
            </w:tabs>
            <w:rPr/>
          </w:pPr>
          <w:hyperlink w:anchor="__RefHeading___Toc1158507_774463916">
            <w:r>
              <w:rPr>
                <w:webHidden/>
                <w:rStyle w:val="IndexLink"/>
                <w:rtl w:val="true"/>
              </w:rPr>
              <w:t>نتیجه‌گیری</w:t>
            </w:r>
            <w:r>
              <w:rPr>
                <w:rStyle w:val="IndexLink"/>
                <w:rtl w:val="true"/>
              </w:rPr>
              <w:tab/>
            </w:r>
            <w:r>
              <w:rPr>
                <w:rStyle w:val="IndexLink"/>
              </w:rPr>
              <w:t>120</w:t>
            </w:r>
          </w:hyperlink>
        </w:p>
        <w:p>
          <w:pPr>
            <w:pStyle w:val="Contents3"/>
            <w:tabs>
              <w:tab w:val="clear" w:pos="8459"/>
              <w:tab w:val="right" w:pos="9026" w:leader="dot"/>
            </w:tabs>
            <w:rPr/>
          </w:pPr>
          <w:hyperlink w:anchor="__RefHeading___Toc1158509_774463916">
            <w:r>
              <w:rPr>
                <w:webHidden/>
                <w:rStyle w:val="IndexLink"/>
                <w:rtl w:val="true"/>
              </w:rPr>
              <w:t>خبر و همکاری با سیما</w:t>
            </w:r>
            <w:r>
              <w:rPr>
                <w:rStyle w:val="IndexLink"/>
                <w:rtl w:val="true"/>
              </w:rPr>
              <w:tab/>
            </w:r>
            <w:r>
              <w:rPr>
                <w:rStyle w:val="IndexLink"/>
              </w:rPr>
              <w:t>121</w:t>
            </w:r>
          </w:hyperlink>
        </w:p>
        <w:p>
          <w:pPr>
            <w:pStyle w:val="Contents4"/>
            <w:tabs>
              <w:tab w:val="clear" w:pos="8176"/>
              <w:tab w:val="right" w:pos="9026" w:leader="dot"/>
            </w:tabs>
            <w:rPr/>
          </w:pPr>
          <w:hyperlink w:anchor="__RefHeading___Toc1158511_774463916">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158513_774463916">
            <w:r>
              <w:rPr>
                <w:webHidden/>
                <w:rStyle w:val="IndexLink"/>
                <w:rtl w:val="true"/>
              </w:rPr>
              <w:t>نگاهی به مدارک و اسناد</w:t>
            </w:r>
            <w:r>
              <w:rPr>
                <w:rStyle w:val="IndexLink"/>
                <w:rtl w:val="true"/>
              </w:rPr>
              <w:tab/>
            </w:r>
            <w:r>
              <w:rPr>
                <w:rStyle w:val="IndexLink"/>
              </w:rPr>
              <w:t>121</w:t>
            </w:r>
          </w:hyperlink>
        </w:p>
        <w:p>
          <w:pPr>
            <w:pStyle w:val="Contents4"/>
            <w:tabs>
              <w:tab w:val="clear" w:pos="8176"/>
              <w:tab w:val="right" w:pos="9026" w:leader="dot"/>
            </w:tabs>
            <w:rPr/>
          </w:pPr>
          <w:hyperlink w:anchor="__RefHeading___Toc1158515_774463916">
            <w:r>
              <w:rPr>
                <w:webHidden/>
                <w:rStyle w:val="IndexLink"/>
                <w:rtl w:val="true"/>
              </w:rPr>
              <w:t>شیوه اجرای اخبار ناشنوایان</w:t>
            </w:r>
            <w:r>
              <w:rPr>
                <w:rStyle w:val="IndexLink"/>
                <w:rtl w:val="true"/>
              </w:rPr>
              <w:tab/>
            </w:r>
            <w:r>
              <w:rPr>
                <w:rStyle w:val="IndexLink"/>
              </w:rPr>
              <w:t>122</w:t>
            </w:r>
          </w:hyperlink>
        </w:p>
        <w:p>
          <w:pPr>
            <w:pStyle w:val="Contents4"/>
            <w:tabs>
              <w:tab w:val="clear" w:pos="8176"/>
              <w:tab w:val="right" w:pos="9026" w:leader="dot"/>
            </w:tabs>
            <w:rPr/>
          </w:pPr>
          <w:hyperlink w:anchor="__RefHeading___Toc1158517_774463916">
            <w:r>
              <w:rPr>
                <w:webHidden/>
                <w:rStyle w:val="IndexLink"/>
                <w:rtl w:val="true"/>
              </w:rPr>
              <w:t>نتیجه‌گیری</w:t>
            </w:r>
            <w:r>
              <w:rPr>
                <w:rStyle w:val="IndexLink"/>
                <w:rtl w:val="true"/>
              </w:rPr>
              <w:tab/>
            </w:r>
            <w:r>
              <w:rPr>
                <w:rStyle w:val="IndexLink"/>
              </w:rPr>
              <w:t>124</w:t>
            </w:r>
          </w:hyperlink>
        </w:p>
        <w:p>
          <w:pPr>
            <w:pStyle w:val="Contents3"/>
            <w:tabs>
              <w:tab w:val="clear" w:pos="8459"/>
              <w:tab w:val="right" w:pos="9026" w:leader="dot"/>
            </w:tabs>
            <w:rPr/>
          </w:pPr>
          <w:hyperlink w:anchor="__RefHeading___Toc1158519_774463916">
            <w:r>
              <w:rPr>
                <w:webHidden/>
                <w:rStyle w:val="IndexLink"/>
                <w:rtl w:val="true"/>
              </w:rPr>
              <w:t>گستره ایرانی فعالیت‌ها</w:t>
            </w:r>
            <w:r>
              <w:rPr>
                <w:rStyle w:val="IndexLink"/>
                <w:rtl w:val="true"/>
              </w:rPr>
              <w:tab/>
            </w:r>
            <w:r>
              <w:rPr>
                <w:rStyle w:val="IndexLink"/>
              </w:rPr>
              <w:t>126</w:t>
            </w:r>
          </w:hyperlink>
        </w:p>
        <w:p>
          <w:pPr>
            <w:pStyle w:val="Contents4"/>
            <w:tabs>
              <w:tab w:val="clear" w:pos="8176"/>
              <w:tab w:val="right" w:pos="9026" w:leader="dot"/>
            </w:tabs>
            <w:rPr/>
          </w:pPr>
          <w:hyperlink w:anchor="__RefHeading___Toc1158521_774463916">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158523_774463916">
            <w:r>
              <w:rPr>
                <w:webHidden/>
                <w:rStyle w:val="IndexLink"/>
                <w:rtl w:val="true"/>
              </w:rPr>
              <w:t>آذربایجان شرقی</w:t>
            </w:r>
            <w:r>
              <w:rPr>
                <w:rStyle w:val="IndexLink"/>
                <w:rtl w:val="true"/>
              </w:rPr>
              <w:tab/>
            </w:r>
            <w:r>
              <w:rPr>
                <w:rStyle w:val="IndexLink"/>
              </w:rPr>
              <w:t>126</w:t>
            </w:r>
          </w:hyperlink>
        </w:p>
        <w:p>
          <w:pPr>
            <w:pStyle w:val="Contents4"/>
            <w:tabs>
              <w:tab w:val="clear" w:pos="8176"/>
              <w:tab w:val="right" w:pos="9026" w:leader="dot"/>
            </w:tabs>
            <w:rPr/>
          </w:pPr>
          <w:hyperlink w:anchor="__RefHeading___Toc1158525_774463916">
            <w:r>
              <w:rPr>
                <w:webHidden/>
                <w:rStyle w:val="IndexLink"/>
                <w:rtl w:val="true"/>
              </w:rPr>
              <w:t>بابلسر</w:t>
            </w:r>
            <w:r>
              <w:rPr>
                <w:rStyle w:val="IndexLink"/>
                <w:rtl w:val="true"/>
              </w:rPr>
              <w:tab/>
            </w:r>
            <w:r>
              <w:rPr>
                <w:rStyle w:val="IndexLink"/>
              </w:rPr>
              <w:t>128</w:t>
            </w:r>
          </w:hyperlink>
        </w:p>
        <w:p>
          <w:pPr>
            <w:pStyle w:val="Contents4"/>
            <w:tabs>
              <w:tab w:val="clear" w:pos="8176"/>
              <w:tab w:val="right" w:pos="9026" w:leader="dot"/>
            </w:tabs>
            <w:rPr/>
          </w:pPr>
          <w:hyperlink w:anchor="__RefHeading___Toc1158527_774463916">
            <w:r>
              <w:rPr>
                <w:webHidden/>
                <w:rStyle w:val="IndexLink"/>
                <w:rtl w:val="true"/>
              </w:rPr>
              <w:t>تهران</w:t>
            </w:r>
            <w:r>
              <w:rPr>
                <w:rStyle w:val="IndexLink"/>
                <w:rtl w:val="true"/>
              </w:rPr>
              <w:tab/>
            </w:r>
            <w:r>
              <w:rPr>
                <w:rStyle w:val="IndexLink"/>
              </w:rPr>
              <w:t>129</w:t>
            </w:r>
          </w:hyperlink>
        </w:p>
        <w:p>
          <w:pPr>
            <w:pStyle w:val="Contents4"/>
            <w:tabs>
              <w:tab w:val="clear" w:pos="8176"/>
              <w:tab w:val="right" w:pos="9026" w:leader="dot"/>
            </w:tabs>
            <w:rPr/>
          </w:pPr>
          <w:hyperlink w:anchor="__RefHeading___Toc1158529_774463916">
            <w:r>
              <w:rPr>
                <w:webHidden/>
                <w:rStyle w:val="IndexLink"/>
                <w:rtl w:val="true"/>
              </w:rPr>
              <w:t>خوزستان</w:t>
            </w:r>
            <w:r>
              <w:rPr>
                <w:rStyle w:val="IndexLink"/>
                <w:rtl w:val="true"/>
              </w:rPr>
              <w:tab/>
            </w:r>
            <w:r>
              <w:rPr>
                <w:rStyle w:val="IndexLink"/>
              </w:rPr>
              <w:t>130</w:t>
            </w:r>
          </w:hyperlink>
        </w:p>
        <w:p>
          <w:pPr>
            <w:pStyle w:val="Contents4"/>
            <w:tabs>
              <w:tab w:val="clear" w:pos="8176"/>
              <w:tab w:val="right" w:pos="9026" w:leader="dot"/>
            </w:tabs>
            <w:rPr/>
          </w:pPr>
          <w:hyperlink w:anchor="__RefHeading___Toc1158531_774463916">
            <w:r>
              <w:rPr>
                <w:webHidden/>
                <w:rStyle w:val="IndexLink"/>
                <w:rtl w:val="true"/>
              </w:rPr>
              <w:t>همدان</w:t>
            </w:r>
            <w:r>
              <w:rPr>
                <w:rStyle w:val="IndexLink"/>
                <w:rtl w:val="true"/>
              </w:rPr>
              <w:tab/>
            </w:r>
            <w:r>
              <w:rPr>
                <w:rStyle w:val="IndexLink"/>
              </w:rPr>
              <w:t>131</w:t>
            </w:r>
          </w:hyperlink>
        </w:p>
        <w:p>
          <w:pPr>
            <w:pStyle w:val="Contents4"/>
            <w:tabs>
              <w:tab w:val="clear" w:pos="8176"/>
              <w:tab w:val="right" w:pos="9026" w:leader="dot"/>
            </w:tabs>
            <w:rPr/>
          </w:pPr>
          <w:hyperlink w:anchor="__RefHeading___Toc1158533_774463916">
            <w:r>
              <w:rPr>
                <w:webHidden/>
                <w:rStyle w:val="IndexLink"/>
                <w:rtl w:val="true"/>
              </w:rPr>
              <w:t>نتیجه‌گیری</w:t>
            </w:r>
            <w:r>
              <w:rPr>
                <w:rStyle w:val="IndexLink"/>
                <w:rtl w:val="true"/>
              </w:rPr>
              <w:tab/>
            </w:r>
            <w:r>
              <w:rPr>
                <w:rStyle w:val="IndexLink"/>
              </w:rPr>
              <w:t>132</w:t>
            </w:r>
          </w:hyperlink>
        </w:p>
        <w:p>
          <w:pPr>
            <w:pStyle w:val="Contents3"/>
            <w:tabs>
              <w:tab w:val="clear" w:pos="8459"/>
              <w:tab w:val="right" w:pos="9026" w:leader="dot"/>
            </w:tabs>
            <w:rPr/>
          </w:pPr>
          <w:hyperlink w:anchor="__RefHeading___Toc1158535_774463916">
            <w:r>
              <w:rPr>
                <w:webHidden/>
                <w:rStyle w:val="IndexLink"/>
                <w:rtl w:val="true"/>
              </w:rPr>
              <w:t>مقبولیت عمومی</w:t>
            </w:r>
            <w:r>
              <w:rPr>
                <w:rStyle w:val="IndexLink"/>
                <w:rtl w:val="true"/>
              </w:rPr>
              <w:tab/>
            </w:r>
            <w:r>
              <w:rPr>
                <w:rStyle w:val="IndexLink"/>
              </w:rPr>
              <w:t>133</w:t>
            </w:r>
          </w:hyperlink>
        </w:p>
        <w:p>
          <w:pPr>
            <w:pStyle w:val="Contents4"/>
            <w:tabs>
              <w:tab w:val="clear" w:pos="8176"/>
              <w:tab w:val="right" w:pos="9026" w:leader="dot"/>
            </w:tabs>
            <w:rPr/>
          </w:pPr>
          <w:hyperlink w:anchor="__RefHeading___Toc1158537_774463916">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158539_774463916">
            <w:r>
              <w:rPr>
                <w:webHidden/>
                <w:rStyle w:val="IndexLink"/>
                <w:rtl w:val="true"/>
              </w:rPr>
              <w:t>تشکل‌های مردمی</w:t>
            </w:r>
            <w:r>
              <w:rPr>
                <w:rStyle w:val="IndexLink"/>
                <w:rtl w:val="true"/>
              </w:rPr>
              <w:tab/>
            </w:r>
            <w:r>
              <w:rPr>
                <w:rStyle w:val="IndexLink"/>
              </w:rPr>
              <w:t>133</w:t>
            </w:r>
          </w:hyperlink>
        </w:p>
        <w:p>
          <w:pPr>
            <w:pStyle w:val="Contents4"/>
            <w:tabs>
              <w:tab w:val="clear" w:pos="8176"/>
              <w:tab w:val="right" w:pos="9026" w:leader="dot"/>
            </w:tabs>
            <w:rPr/>
          </w:pPr>
          <w:hyperlink w:anchor="__RefHeading___Toc1158541_774463916">
            <w:r>
              <w:rPr>
                <w:webHidden/>
                <w:rStyle w:val="IndexLink"/>
                <w:rtl w:val="true"/>
              </w:rPr>
              <w:t>مراکز دولتی</w:t>
            </w:r>
            <w:r>
              <w:rPr>
                <w:rStyle w:val="IndexLink"/>
                <w:rtl w:val="true"/>
              </w:rPr>
              <w:tab/>
            </w:r>
            <w:r>
              <w:rPr>
                <w:rStyle w:val="IndexLink"/>
              </w:rPr>
              <w:t>134</w:t>
            </w:r>
          </w:hyperlink>
        </w:p>
        <w:p>
          <w:pPr>
            <w:pStyle w:val="Contents2"/>
            <w:tabs>
              <w:tab w:val="clear" w:pos="8743"/>
              <w:tab w:val="right" w:pos="9026" w:leader="dot"/>
            </w:tabs>
            <w:rPr/>
          </w:pPr>
          <w:hyperlink w:anchor="__RefHeading___Toc1158543_774463916">
            <w:r>
              <w:rPr>
                <w:webHidden/>
                <w:rStyle w:val="IndexLink"/>
                <w:rtl w:val="true"/>
              </w:rPr>
              <w:t>فصل سوم</w:t>
            </w:r>
            <w:r>
              <w:rPr>
                <w:rStyle w:val="IndexLink"/>
                <w:rtl w:val="true"/>
              </w:rPr>
              <w:t xml:space="preserve">: </w:t>
            </w:r>
            <w:r>
              <w:rPr>
                <w:rStyle w:val="IndexLink"/>
                <w:rtl w:val="true"/>
              </w:rPr>
              <w:t>گفت‌وگو</w:t>
            </w:r>
            <w:r>
              <w:rPr>
                <w:rStyle w:val="IndexLink"/>
                <w:rtl w:val="true"/>
              </w:rPr>
              <w:tab/>
            </w:r>
            <w:r>
              <w:rPr>
                <w:rStyle w:val="IndexLink"/>
              </w:rPr>
              <w:t>144</w:t>
            </w:r>
          </w:hyperlink>
        </w:p>
        <w:p>
          <w:pPr>
            <w:pStyle w:val="Contents3"/>
            <w:tabs>
              <w:tab w:val="clear" w:pos="8459"/>
              <w:tab w:val="right" w:pos="9026" w:leader="dot"/>
            </w:tabs>
            <w:rPr/>
          </w:pPr>
          <w:hyperlink w:anchor="__RefHeading___Toc1158545_774463916">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158547_774463916">
            <w:r>
              <w:rPr>
                <w:webHidden/>
                <w:rStyle w:val="IndexLink"/>
                <w:rtl w:val="true"/>
              </w:rPr>
              <w:t>وضعیت ناشنوایان ایران</w:t>
            </w:r>
            <w:r>
              <w:rPr>
                <w:rStyle w:val="IndexLink"/>
                <w:rtl w:val="true"/>
              </w:rPr>
              <w:tab/>
            </w:r>
            <w:r>
              <w:rPr>
                <w:rStyle w:val="IndexLink"/>
              </w:rPr>
              <w:t>146</w:t>
            </w:r>
          </w:hyperlink>
        </w:p>
        <w:p>
          <w:pPr>
            <w:pStyle w:val="Contents3"/>
            <w:tabs>
              <w:tab w:val="clear" w:pos="8459"/>
              <w:tab w:val="right" w:pos="9026" w:leader="dot"/>
            </w:tabs>
            <w:rPr/>
          </w:pPr>
          <w:hyperlink w:anchor="__RefHeading___Toc1158549_774463916">
            <w:r>
              <w:rPr>
                <w:webHidden/>
                <w:rStyle w:val="IndexLink"/>
                <w:rtl w:val="true"/>
              </w:rPr>
              <w:t>نقش تلویزیون در جامعه و فرهنگ ناشنوایان</w:t>
            </w:r>
            <w:r>
              <w:rPr>
                <w:rStyle w:val="IndexLink"/>
                <w:rtl w:val="true"/>
              </w:rPr>
              <w:tab/>
            </w:r>
            <w:r>
              <w:rPr>
                <w:rStyle w:val="IndexLink"/>
              </w:rPr>
              <w:t>158</w:t>
            </w:r>
          </w:hyperlink>
        </w:p>
        <w:p>
          <w:pPr>
            <w:pStyle w:val="Contents3"/>
            <w:tabs>
              <w:tab w:val="clear" w:pos="8459"/>
              <w:tab w:val="right" w:pos="9026" w:leader="dot"/>
            </w:tabs>
            <w:rPr/>
          </w:pPr>
          <w:hyperlink w:anchor="__RefHeading___Toc1158551_774463916">
            <w:r>
              <w:rPr>
                <w:webHidden/>
                <w:rStyle w:val="IndexLink"/>
                <w:rtl w:val="true"/>
              </w:rPr>
              <w:t>فعالیت در اخبار ناشنوایان</w:t>
            </w:r>
            <w:r>
              <w:rPr>
                <w:rStyle w:val="IndexLink"/>
                <w:rtl w:val="true"/>
              </w:rPr>
              <w:tab/>
            </w:r>
            <w:r>
              <w:rPr>
                <w:rStyle w:val="IndexLink"/>
              </w:rPr>
              <w:t>161</w:t>
            </w:r>
          </w:hyperlink>
        </w:p>
        <w:p>
          <w:pPr>
            <w:pStyle w:val="Contents3"/>
            <w:tabs>
              <w:tab w:val="clear" w:pos="8459"/>
              <w:tab w:val="right" w:pos="9026" w:leader="dot"/>
            </w:tabs>
            <w:rPr/>
          </w:pPr>
          <w:hyperlink w:anchor="__RefHeading___Toc1158553_774463916">
            <w:r>
              <w:rPr>
                <w:webHidden/>
                <w:rStyle w:val="IndexLink"/>
                <w:rtl w:val="true"/>
              </w:rPr>
              <w:t>وضعیت زبان اشاره در ایران و جهان</w:t>
            </w:r>
            <w:r>
              <w:rPr>
                <w:rStyle w:val="IndexLink"/>
                <w:rtl w:val="true"/>
              </w:rPr>
              <w:tab/>
            </w:r>
            <w:r>
              <w:rPr>
                <w:rStyle w:val="IndexLink"/>
              </w:rPr>
              <w:t>164</w:t>
            </w:r>
          </w:hyperlink>
        </w:p>
        <w:p>
          <w:pPr>
            <w:pStyle w:val="Contents3"/>
            <w:tabs>
              <w:tab w:val="clear" w:pos="8459"/>
              <w:tab w:val="right" w:pos="9026" w:leader="dot"/>
            </w:tabs>
            <w:rPr/>
          </w:pPr>
          <w:hyperlink w:anchor="__RefHeading___Toc1158555_774463916">
            <w:r>
              <w:rPr>
                <w:webHidden/>
                <w:rStyle w:val="IndexLink"/>
                <w:rtl w:val="true"/>
              </w:rPr>
              <w:t>مجمع هم‌اندیشی سازمان‌های مردم نهاد</w:t>
            </w:r>
            <w:r>
              <w:rPr>
                <w:rStyle w:val="IndexLink"/>
                <w:rtl w:val="true"/>
              </w:rPr>
              <w:tab/>
            </w:r>
            <w:r>
              <w:rPr>
                <w:rStyle w:val="IndexLink"/>
              </w:rPr>
              <w:t>167</w:t>
            </w:r>
          </w:hyperlink>
        </w:p>
        <w:p>
          <w:pPr>
            <w:pStyle w:val="Contents3"/>
            <w:tabs>
              <w:tab w:val="clear" w:pos="8459"/>
              <w:tab w:val="right" w:pos="9026" w:leader="dot"/>
            </w:tabs>
            <w:rPr/>
          </w:pPr>
          <w:hyperlink w:anchor="__RefHeading___Toc1158557_774463916">
            <w:r>
              <w:rPr>
                <w:webHidden/>
                <w:rStyle w:val="IndexLink"/>
                <w:rtl w:val="true"/>
              </w:rPr>
              <w:t>مسابقه قرآنی ناشنوایان</w:t>
            </w:r>
            <w:r>
              <w:rPr>
                <w:rStyle w:val="IndexLink"/>
                <w:rtl w:val="true"/>
              </w:rPr>
              <w:tab/>
            </w:r>
            <w:r>
              <w:rPr>
                <w:rStyle w:val="IndexLink"/>
              </w:rPr>
              <w:t>169</w:t>
            </w:r>
          </w:hyperlink>
        </w:p>
        <w:p>
          <w:pPr>
            <w:pStyle w:val="Contents3"/>
            <w:tabs>
              <w:tab w:val="clear" w:pos="8459"/>
              <w:tab w:val="right" w:pos="9026" w:leader="dot"/>
            </w:tabs>
            <w:rPr/>
          </w:pPr>
          <w:hyperlink w:anchor="__RefHeading___Toc1158559_774463916">
            <w:r>
              <w:rPr>
                <w:webHidden/>
                <w:rStyle w:val="IndexLink"/>
                <w:rtl w:val="true"/>
              </w:rPr>
              <w:t>نشست ناشنوایان در نمایشگاه قرآن</w:t>
            </w:r>
            <w:r>
              <w:rPr>
                <w:rStyle w:val="IndexLink"/>
                <w:rtl w:val="true"/>
              </w:rPr>
              <w:tab/>
            </w:r>
            <w:r>
              <w:rPr>
                <w:rStyle w:val="IndexLink"/>
              </w:rPr>
              <w:t>172</w:t>
            </w:r>
          </w:hyperlink>
        </w:p>
        <w:p>
          <w:pPr>
            <w:pStyle w:val="Contents2"/>
            <w:tabs>
              <w:tab w:val="clear" w:pos="8743"/>
              <w:tab w:val="right" w:pos="9026" w:leader="dot"/>
            </w:tabs>
            <w:rPr/>
          </w:pPr>
          <w:hyperlink w:anchor="__RefHeading___Toc1158561_774463916">
            <w:r>
              <w:rPr>
                <w:webHidden/>
                <w:rStyle w:val="IndexLink"/>
                <w:rtl w:val="true"/>
              </w:rPr>
              <w:t>فصل چهارم</w:t>
            </w:r>
            <w:r>
              <w:rPr>
                <w:rStyle w:val="IndexLink"/>
                <w:rtl w:val="true"/>
              </w:rPr>
              <w:t xml:space="preserve">: </w:t>
            </w:r>
            <w:r>
              <w:rPr>
                <w:rStyle w:val="IndexLink"/>
                <w:rtl w:val="true"/>
              </w:rPr>
              <w:t>میراث مکتوب</w:t>
            </w:r>
            <w:r>
              <w:rPr>
                <w:rStyle w:val="IndexLink"/>
                <w:rtl w:val="true"/>
              </w:rPr>
              <w:tab/>
            </w:r>
            <w:r>
              <w:rPr>
                <w:rStyle w:val="IndexLink"/>
              </w:rPr>
              <w:t>182</w:t>
            </w:r>
          </w:hyperlink>
        </w:p>
        <w:p>
          <w:pPr>
            <w:pStyle w:val="Contents3"/>
            <w:tabs>
              <w:tab w:val="clear" w:pos="8459"/>
              <w:tab w:val="right" w:pos="9026" w:leader="dot"/>
            </w:tabs>
            <w:rPr/>
          </w:pPr>
          <w:hyperlink w:anchor="__RefHeading___Toc1158563_774463916">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158565_774463916">
            <w:r>
              <w:rPr>
                <w:webHidden/>
                <w:rStyle w:val="IndexLink"/>
                <w:rtl w:val="true"/>
              </w:rPr>
              <w:t>کتاب</w:t>
            </w:r>
            <w:r>
              <w:rPr>
                <w:rStyle w:val="IndexLink"/>
                <w:rtl w:val="true"/>
              </w:rPr>
              <w:tab/>
            </w:r>
            <w:r>
              <w:rPr>
                <w:rStyle w:val="IndexLink"/>
              </w:rPr>
              <w:t>184</w:t>
            </w:r>
          </w:hyperlink>
        </w:p>
        <w:p>
          <w:pPr>
            <w:pStyle w:val="Contents4"/>
            <w:tabs>
              <w:tab w:val="clear" w:pos="8176"/>
              <w:tab w:val="right" w:pos="9026" w:leader="dot"/>
            </w:tabs>
            <w:rPr/>
          </w:pPr>
          <w:hyperlink w:anchor="__RefHeading___Toc1158567_774463916">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158569_774463916">
            <w:r>
              <w:rPr>
                <w:webHidden/>
                <w:rStyle w:val="IndexLink"/>
                <w:rtl w:val="true"/>
              </w:rPr>
              <w:t xml:space="preserve">فرهنگ زبان اشاره فارسی </w:t>
            </w:r>
            <w:r>
              <w:rPr>
                <w:rStyle w:val="IndexLink"/>
                <w:rtl w:val="true"/>
              </w:rPr>
              <w:t xml:space="preserve">- </w:t>
            </w:r>
            <w:r>
              <w:rPr>
                <w:rStyle w:val="IndexLink"/>
              </w:rPr>
              <w:t>1359</w:t>
            </w:r>
            <w:r>
              <w:rPr>
                <w:rStyle w:val="IndexLink"/>
                <w:rtl w:val="true"/>
              </w:rPr>
              <w:tab/>
            </w:r>
            <w:r>
              <w:rPr>
                <w:rStyle w:val="IndexLink"/>
              </w:rPr>
              <w:t>184</w:t>
            </w:r>
          </w:hyperlink>
        </w:p>
        <w:p>
          <w:pPr>
            <w:pStyle w:val="Contents4"/>
            <w:tabs>
              <w:tab w:val="clear" w:pos="8176"/>
              <w:tab w:val="right" w:pos="9026" w:leader="dot"/>
            </w:tabs>
            <w:rPr/>
          </w:pPr>
          <w:hyperlink w:anchor="__RefHeading___Toc1158571_774463916">
            <w:r>
              <w:rPr>
                <w:webHidden/>
                <w:rStyle w:val="IndexLink"/>
                <w:rtl w:val="true"/>
              </w:rPr>
              <w:t xml:space="preserve">آشنایی با اشارات ناشنوایان </w:t>
            </w:r>
            <w:r>
              <w:rPr>
                <w:rStyle w:val="IndexLink"/>
                <w:rtl w:val="true"/>
              </w:rPr>
              <w:t xml:space="preserve">- </w:t>
            </w:r>
            <w:r>
              <w:rPr>
                <w:rStyle w:val="IndexLink"/>
              </w:rPr>
              <w:t>1363</w:t>
            </w:r>
            <w:r>
              <w:rPr>
                <w:rStyle w:val="IndexLink"/>
                <w:rtl w:val="true"/>
              </w:rPr>
              <w:tab/>
            </w:r>
            <w:r>
              <w:rPr>
                <w:rStyle w:val="IndexLink"/>
              </w:rPr>
              <w:t>186</w:t>
            </w:r>
          </w:hyperlink>
        </w:p>
        <w:p>
          <w:pPr>
            <w:pStyle w:val="Contents4"/>
            <w:tabs>
              <w:tab w:val="clear" w:pos="8176"/>
              <w:tab w:val="right" w:pos="9026" w:leader="dot"/>
            </w:tabs>
            <w:rPr/>
          </w:pPr>
          <w:hyperlink w:anchor="__RefHeading___Toc1158573_774463916">
            <w:r>
              <w:rPr>
                <w:webHidden/>
                <w:rStyle w:val="IndexLink"/>
                <w:rtl w:val="true"/>
              </w:rPr>
              <w:t xml:space="preserve">آیا کودک شما نمی‌تواند بشنود؟ </w:t>
            </w:r>
            <w:r>
              <w:rPr>
                <w:rStyle w:val="IndexLink"/>
                <w:rtl w:val="true"/>
              </w:rPr>
              <w:t xml:space="preserve">- </w:t>
            </w:r>
            <w:r>
              <w:rPr>
                <w:rStyle w:val="IndexLink"/>
              </w:rPr>
              <w:t>1367</w:t>
            </w:r>
            <w:r>
              <w:rPr>
                <w:rStyle w:val="IndexLink"/>
                <w:rtl w:val="true"/>
              </w:rPr>
              <w:tab/>
            </w:r>
            <w:r>
              <w:rPr>
                <w:rStyle w:val="IndexLink"/>
              </w:rPr>
              <w:t>189</w:t>
            </w:r>
          </w:hyperlink>
        </w:p>
        <w:p>
          <w:pPr>
            <w:pStyle w:val="Contents4"/>
            <w:tabs>
              <w:tab w:val="clear" w:pos="8176"/>
              <w:tab w:val="right" w:pos="9026" w:leader="dot"/>
            </w:tabs>
            <w:rPr/>
          </w:pPr>
          <w:hyperlink w:anchor="__RefHeading___Toc1158575_774463916">
            <w:r>
              <w:rPr>
                <w:webHidden/>
                <w:rStyle w:val="IndexLink"/>
                <w:rtl w:val="true"/>
              </w:rPr>
              <w:t xml:space="preserve">مجموعه اشارات ناشنوایان </w:t>
            </w:r>
            <w:r>
              <w:rPr>
                <w:rStyle w:val="IndexLink"/>
                <w:rtl w:val="true"/>
              </w:rPr>
              <w:t xml:space="preserve">- </w:t>
            </w:r>
            <w:r>
              <w:rPr>
                <w:rStyle w:val="IndexLink"/>
              </w:rPr>
              <w:t>1368</w:t>
            </w:r>
            <w:r>
              <w:rPr>
                <w:rStyle w:val="IndexLink"/>
                <w:rtl w:val="true"/>
              </w:rPr>
              <w:tab/>
            </w:r>
            <w:r>
              <w:rPr>
                <w:rStyle w:val="IndexLink"/>
              </w:rPr>
              <w:t>191</w:t>
            </w:r>
          </w:hyperlink>
        </w:p>
        <w:p>
          <w:pPr>
            <w:pStyle w:val="Contents4"/>
            <w:tabs>
              <w:tab w:val="clear" w:pos="8176"/>
              <w:tab w:val="right" w:pos="9026" w:leader="dot"/>
            </w:tabs>
            <w:rPr/>
          </w:pPr>
          <w:hyperlink w:anchor="__RefHeading___Toc1158577_774463916">
            <w:r>
              <w:rPr>
                <w:webHidden/>
                <w:rStyle w:val="IndexLink"/>
                <w:rtl w:val="true"/>
              </w:rPr>
              <w:t xml:space="preserve">کاریابی و اشتغال معلولین </w:t>
            </w:r>
            <w:r>
              <w:rPr>
                <w:rStyle w:val="IndexLink"/>
                <w:rtl w:val="true"/>
              </w:rPr>
              <w:t xml:space="preserve">- </w:t>
            </w:r>
            <w:r>
              <w:rPr>
                <w:rStyle w:val="IndexLink"/>
              </w:rPr>
              <w:t>1369</w:t>
            </w:r>
            <w:r>
              <w:rPr>
                <w:rStyle w:val="IndexLink"/>
                <w:rtl w:val="true"/>
              </w:rPr>
              <w:tab/>
            </w:r>
            <w:r>
              <w:rPr>
                <w:rStyle w:val="IndexLink"/>
              </w:rPr>
              <w:t>193</w:t>
            </w:r>
          </w:hyperlink>
        </w:p>
        <w:p>
          <w:pPr>
            <w:pStyle w:val="Contents4"/>
            <w:tabs>
              <w:tab w:val="clear" w:pos="8176"/>
              <w:tab w:val="right" w:pos="9026" w:leader="dot"/>
            </w:tabs>
            <w:rPr/>
          </w:pPr>
          <w:hyperlink w:anchor="__RefHeading___Toc1158579_774463916">
            <w:r>
              <w:rPr>
                <w:webHidden/>
                <w:rStyle w:val="IndexLink"/>
                <w:rtl w:val="true"/>
              </w:rPr>
              <w:t xml:space="preserve">زبان اشاره فارسی </w:t>
            </w:r>
            <w:r>
              <w:rPr>
                <w:rStyle w:val="IndexLink"/>
                <w:rtl w:val="true"/>
              </w:rPr>
              <w:t xml:space="preserve">- </w:t>
            </w:r>
            <w:r>
              <w:rPr>
                <w:rStyle w:val="IndexLink"/>
              </w:rPr>
              <w:t>1374</w:t>
            </w:r>
            <w:r>
              <w:rPr>
                <w:rStyle w:val="IndexLink"/>
                <w:rtl w:val="true"/>
              </w:rPr>
              <w:tab/>
            </w:r>
            <w:r>
              <w:rPr>
                <w:rStyle w:val="IndexLink"/>
              </w:rPr>
              <w:t>194</w:t>
            </w:r>
          </w:hyperlink>
        </w:p>
        <w:p>
          <w:pPr>
            <w:pStyle w:val="Contents4"/>
            <w:tabs>
              <w:tab w:val="clear" w:pos="8176"/>
              <w:tab w:val="right" w:pos="9026" w:leader="dot"/>
            </w:tabs>
            <w:rPr/>
          </w:pPr>
          <w:hyperlink w:anchor="__RefHeading___Toc1158581_774463916">
            <w:r>
              <w:rPr>
                <w:webHidden/>
                <w:rStyle w:val="IndexLink"/>
                <w:rtl w:val="true"/>
              </w:rPr>
              <w:t xml:space="preserve">سالنامه به زبان اشاره </w:t>
            </w:r>
            <w:r>
              <w:rPr>
                <w:rStyle w:val="IndexLink"/>
                <w:rtl w:val="true"/>
              </w:rPr>
              <w:t xml:space="preserve">- </w:t>
            </w:r>
            <w:r>
              <w:rPr>
                <w:rStyle w:val="IndexLink"/>
              </w:rPr>
              <w:t>1376</w:t>
            </w:r>
            <w:r>
              <w:rPr>
                <w:rStyle w:val="IndexLink"/>
                <w:rtl w:val="true"/>
              </w:rPr>
              <w:tab/>
            </w:r>
            <w:r>
              <w:rPr>
                <w:rStyle w:val="IndexLink"/>
              </w:rPr>
              <w:t>197</w:t>
            </w:r>
          </w:hyperlink>
        </w:p>
        <w:p>
          <w:pPr>
            <w:pStyle w:val="Contents4"/>
            <w:tabs>
              <w:tab w:val="clear" w:pos="8176"/>
              <w:tab w:val="right" w:pos="9026" w:leader="dot"/>
            </w:tabs>
            <w:rPr/>
          </w:pPr>
          <w:hyperlink w:anchor="__RefHeading___Toc1158583_774463916">
            <w:r>
              <w:rPr>
                <w:webHidden/>
                <w:rStyle w:val="IndexLink"/>
                <w:rtl w:val="true"/>
              </w:rPr>
              <w:t>آموزش خیاطی برای ناشنوایان</w:t>
            </w:r>
            <w:r>
              <w:rPr>
                <w:rStyle w:val="IndexLink"/>
                <w:rtl w:val="true"/>
              </w:rPr>
              <w:tab/>
            </w:r>
            <w:r>
              <w:rPr>
                <w:rStyle w:val="IndexLink"/>
              </w:rPr>
              <w:t>198</w:t>
            </w:r>
          </w:hyperlink>
        </w:p>
        <w:p>
          <w:pPr>
            <w:pStyle w:val="Contents4"/>
            <w:tabs>
              <w:tab w:val="clear" w:pos="8176"/>
              <w:tab w:val="right" w:pos="9026" w:leader="dot"/>
            </w:tabs>
            <w:rPr/>
          </w:pPr>
          <w:hyperlink w:anchor="__RefHeading___Toc1158585_774463916">
            <w:r>
              <w:rPr>
                <w:webHidden/>
                <w:rStyle w:val="IndexLink"/>
                <w:rtl w:val="true"/>
              </w:rPr>
              <w:t xml:space="preserve">زبان آموزی به کودک ناشنوا </w:t>
            </w:r>
            <w:r>
              <w:rPr>
                <w:rStyle w:val="IndexLink"/>
                <w:rtl w:val="true"/>
              </w:rPr>
              <w:t xml:space="preserve">- </w:t>
            </w:r>
            <w:r>
              <w:rPr>
                <w:rStyle w:val="IndexLink"/>
              </w:rPr>
              <w:t>1377</w:t>
            </w:r>
            <w:r>
              <w:rPr>
                <w:rStyle w:val="IndexLink"/>
                <w:rtl w:val="true"/>
              </w:rPr>
              <w:tab/>
            </w:r>
            <w:r>
              <w:rPr>
                <w:rStyle w:val="IndexLink"/>
              </w:rPr>
              <w:t>201</w:t>
            </w:r>
          </w:hyperlink>
        </w:p>
        <w:p>
          <w:pPr>
            <w:pStyle w:val="Contents4"/>
            <w:tabs>
              <w:tab w:val="clear" w:pos="8176"/>
              <w:tab w:val="right" w:pos="9026" w:leader="dot"/>
            </w:tabs>
            <w:rPr/>
          </w:pPr>
          <w:hyperlink w:anchor="__RefHeading___Toc1158587_774463916">
            <w:r>
              <w:rPr>
                <w:webHidden/>
                <w:rStyle w:val="IndexLink"/>
                <w:rtl w:val="true"/>
              </w:rPr>
              <w:t xml:space="preserve">اشارات ابزار اندازه‌گیری و جوشکاری </w:t>
            </w:r>
            <w:r>
              <w:rPr>
                <w:rStyle w:val="IndexLink"/>
                <w:rtl w:val="true"/>
              </w:rPr>
              <w:t xml:space="preserve">- </w:t>
            </w:r>
            <w:r>
              <w:rPr>
                <w:rStyle w:val="IndexLink"/>
              </w:rPr>
              <w:t>1377</w:t>
            </w:r>
            <w:r>
              <w:rPr>
                <w:rStyle w:val="IndexLink"/>
                <w:rtl w:val="true"/>
              </w:rPr>
              <w:tab/>
            </w:r>
            <w:r>
              <w:rPr>
                <w:rStyle w:val="IndexLink"/>
              </w:rPr>
              <w:t>202</w:t>
            </w:r>
          </w:hyperlink>
        </w:p>
        <w:p>
          <w:pPr>
            <w:pStyle w:val="Contents4"/>
            <w:tabs>
              <w:tab w:val="clear" w:pos="8176"/>
              <w:tab w:val="right" w:pos="9026" w:leader="dot"/>
            </w:tabs>
            <w:rPr/>
          </w:pPr>
          <w:hyperlink w:anchor="__RefHeading___Toc1158589_774463916">
            <w:r>
              <w:rPr>
                <w:webHidden/>
                <w:rStyle w:val="IndexLink"/>
                <w:rtl w:val="true"/>
              </w:rPr>
              <w:t xml:space="preserve">اشارات سیم‌کشی برق ساختمان و تراشکاری </w:t>
            </w:r>
            <w:r>
              <w:rPr>
                <w:rStyle w:val="IndexLink"/>
                <w:rtl w:val="true"/>
              </w:rPr>
              <w:t xml:space="preserve">- </w:t>
            </w:r>
            <w:r>
              <w:rPr>
                <w:rStyle w:val="IndexLink"/>
              </w:rPr>
              <w:t>1383</w:t>
            </w:r>
            <w:r>
              <w:rPr>
                <w:rStyle w:val="IndexLink"/>
                <w:rtl w:val="true"/>
              </w:rPr>
              <w:tab/>
            </w:r>
            <w:r>
              <w:rPr>
                <w:rStyle w:val="IndexLink"/>
              </w:rPr>
              <w:t>203</w:t>
            </w:r>
          </w:hyperlink>
        </w:p>
        <w:p>
          <w:pPr>
            <w:pStyle w:val="Contents4"/>
            <w:tabs>
              <w:tab w:val="clear" w:pos="8176"/>
              <w:tab w:val="right" w:pos="9026" w:leader="dot"/>
            </w:tabs>
            <w:rPr/>
          </w:pPr>
          <w:hyperlink w:anchor="__RefHeading___Toc1158591_774463916">
            <w:r>
              <w:rPr>
                <w:webHidden/>
                <w:rStyle w:val="IndexLink"/>
                <w:rtl w:val="true"/>
              </w:rPr>
              <w:t xml:space="preserve">ثمینه باغچه‌بان </w:t>
            </w:r>
            <w:r>
              <w:rPr>
                <w:rStyle w:val="IndexLink"/>
                <w:rtl w:val="true"/>
              </w:rPr>
              <w:t xml:space="preserve">- </w:t>
            </w:r>
            <w:r>
              <w:rPr>
                <w:rStyle w:val="IndexLink"/>
              </w:rPr>
              <w:t>1396</w:t>
            </w:r>
            <w:r>
              <w:rPr>
                <w:rStyle w:val="IndexLink"/>
                <w:rtl w:val="true"/>
              </w:rPr>
              <w:tab/>
            </w:r>
            <w:r>
              <w:rPr>
                <w:rStyle w:val="IndexLink"/>
              </w:rPr>
              <w:t>204</w:t>
            </w:r>
          </w:hyperlink>
        </w:p>
        <w:p>
          <w:pPr>
            <w:pStyle w:val="Contents3"/>
            <w:tabs>
              <w:tab w:val="clear" w:pos="8459"/>
              <w:tab w:val="right" w:pos="9026" w:leader="dot"/>
            </w:tabs>
            <w:rPr/>
          </w:pPr>
          <w:hyperlink w:anchor="__RefHeading___Toc1158593_774463916">
            <w:r>
              <w:rPr>
                <w:webHidden/>
                <w:rStyle w:val="IndexLink"/>
                <w:rtl w:val="true"/>
              </w:rPr>
              <w:t>مقاله و جزوه</w:t>
            </w:r>
            <w:r>
              <w:rPr>
                <w:rStyle w:val="IndexLink"/>
                <w:rtl w:val="true"/>
              </w:rPr>
              <w:tab/>
            </w:r>
            <w:r>
              <w:rPr>
                <w:rStyle w:val="IndexLink"/>
              </w:rPr>
              <w:t>205</w:t>
            </w:r>
          </w:hyperlink>
        </w:p>
        <w:p>
          <w:pPr>
            <w:pStyle w:val="Contents4"/>
            <w:tabs>
              <w:tab w:val="clear" w:pos="8176"/>
              <w:tab w:val="right" w:pos="9026" w:leader="dot"/>
            </w:tabs>
            <w:rPr/>
          </w:pPr>
          <w:hyperlink w:anchor="__RefHeading___Toc1158595_774463916">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158597_774463916">
            <w:r>
              <w:rPr>
                <w:webHidden/>
                <w:rStyle w:val="IndexLink"/>
                <w:rtl w:val="true"/>
              </w:rPr>
              <w:t>مشکلات جوانان ناشنوا</w:t>
            </w:r>
            <w:r>
              <w:rPr>
                <w:rStyle w:val="IndexLink"/>
                <w:rtl w:val="true"/>
              </w:rPr>
              <w:t xml:space="preserve">: </w:t>
            </w:r>
            <w:r>
              <w:rPr>
                <w:rStyle w:val="IndexLink"/>
                <w:rtl w:val="true"/>
              </w:rPr>
              <w:t>ضرورت خانه فرهنگی</w:t>
            </w:r>
            <w:r>
              <w:rPr>
                <w:rStyle w:val="IndexLink"/>
                <w:rtl w:val="true"/>
              </w:rPr>
              <w:tab/>
            </w:r>
            <w:r>
              <w:rPr>
                <w:rStyle w:val="IndexLink"/>
              </w:rPr>
              <w:t>205</w:t>
            </w:r>
          </w:hyperlink>
        </w:p>
        <w:p>
          <w:pPr>
            <w:pStyle w:val="Contents5"/>
            <w:tabs>
              <w:tab w:val="clear" w:pos="7892"/>
              <w:tab w:val="right" w:pos="9026" w:leader="dot"/>
            </w:tabs>
            <w:rPr/>
          </w:pPr>
          <w:hyperlink w:anchor="__RefHeading___Toc1158599_774463916">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1158601_774463916">
            <w:r>
              <w:rPr>
                <w:webHidden/>
                <w:rStyle w:val="IndexLink"/>
                <w:rtl w:val="true"/>
              </w:rPr>
              <w:t>نامه به معاونت توانبخشی</w:t>
            </w:r>
            <w:r>
              <w:rPr>
                <w:rStyle w:val="IndexLink"/>
                <w:rtl w:val="true"/>
              </w:rPr>
              <w:tab/>
            </w:r>
            <w:r>
              <w:rPr>
                <w:rStyle w:val="IndexLink"/>
              </w:rPr>
              <w:t>205</w:t>
            </w:r>
          </w:hyperlink>
        </w:p>
        <w:p>
          <w:pPr>
            <w:pStyle w:val="Contents5"/>
            <w:tabs>
              <w:tab w:val="clear" w:pos="7892"/>
              <w:tab w:val="right" w:pos="9026" w:leader="dot"/>
            </w:tabs>
            <w:rPr/>
          </w:pPr>
          <w:hyperlink w:anchor="__RefHeading___Toc1158603_774463916">
            <w:r>
              <w:rPr>
                <w:webHidden/>
                <w:rStyle w:val="IndexLink"/>
                <w:rtl w:val="true"/>
              </w:rPr>
              <w:t>متن مقاله</w:t>
            </w:r>
            <w:r>
              <w:rPr>
                <w:rStyle w:val="IndexLink"/>
                <w:rtl w:val="true"/>
              </w:rPr>
              <w:tab/>
            </w:r>
            <w:r>
              <w:rPr>
                <w:rStyle w:val="IndexLink"/>
              </w:rPr>
              <w:t>205</w:t>
            </w:r>
          </w:hyperlink>
        </w:p>
        <w:p>
          <w:pPr>
            <w:pStyle w:val="Contents4"/>
            <w:tabs>
              <w:tab w:val="clear" w:pos="8176"/>
              <w:tab w:val="right" w:pos="9026" w:leader="dot"/>
            </w:tabs>
            <w:rPr/>
          </w:pPr>
          <w:hyperlink w:anchor="__RefHeading___Toc1158605_774463916">
            <w:r>
              <w:rPr>
                <w:webHidden/>
                <w:rStyle w:val="IndexLink"/>
                <w:rtl w:val="true"/>
              </w:rPr>
              <w:t>گزارش عملکرد انجمن خانواده ناشنوایان ایران</w:t>
            </w:r>
            <w:r>
              <w:rPr>
                <w:rStyle w:val="IndexLink"/>
                <w:rtl w:val="true"/>
              </w:rPr>
              <w:tab/>
            </w:r>
            <w:r>
              <w:rPr>
                <w:rStyle w:val="IndexLink"/>
              </w:rPr>
              <w:t>209</w:t>
            </w:r>
          </w:hyperlink>
        </w:p>
        <w:p>
          <w:pPr>
            <w:pStyle w:val="Contents4"/>
            <w:tabs>
              <w:tab w:val="clear" w:pos="8176"/>
              <w:tab w:val="right" w:pos="9026" w:leader="dot"/>
            </w:tabs>
            <w:rPr/>
          </w:pPr>
          <w:hyperlink w:anchor="__RefHeading___Toc1158607_774463916">
            <w:r>
              <w:rPr>
                <w:webHidden/>
                <w:rStyle w:val="IndexLink"/>
                <w:rtl w:val="true"/>
              </w:rPr>
              <w:t>فعالیت گروهی و بهبود کیفیت زبان 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158609_774463916">
            <w:r>
              <w:rPr>
                <w:webHidden/>
                <w:rStyle w:val="IndexLink"/>
                <w:rtl w:val="true"/>
              </w:rPr>
              <w:t>تاریخ پنجاه ساله ما و آینده فدراسیون</w:t>
            </w:r>
            <w:r>
              <w:rPr>
                <w:rStyle w:val="IndexLink"/>
                <w:rtl w:val="true"/>
              </w:rPr>
              <w:tab/>
            </w:r>
            <w:r>
              <w:rPr>
                <w:rStyle w:val="IndexLink"/>
              </w:rPr>
              <w:t>214</w:t>
            </w:r>
          </w:hyperlink>
        </w:p>
        <w:p>
          <w:pPr>
            <w:pStyle w:val="Contents4"/>
            <w:tabs>
              <w:tab w:val="clear" w:pos="8176"/>
              <w:tab w:val="right" w:pos="9026" w:leader="dot"/>
            </w:tabs>
            <w:rPr/>
          </w:pPr>
          <w:hyperlink w:anchor="__RefHeading___Toc1158611_774463916">
            <w:r>
              <w:rPr>
                <w:webHidden/>
                <w:rStyle w:val="IndexLink"/>
                <w:rtl w:val="true"/>
              </w:rPr>
              <w:t>گزارش عملکرد آموزش زبان 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158613_774463916">
            <w:r>
              <w:rPr>
                <w:webHidden/>
                <w:rStyle w:val="IndexLink"/>
                <w:rtl w:val="true"/>
              </w:rPr>
              <w:t>گزارش مأموریت به شیراز جهت آموزش زبان 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158615_774463916">
            <w:r>
              <w:rPr>
                <w:webHidden/>
                <w:rStyle w:val="IndexLink"/>
                <w:rtl w:val="true"/>
              </w:rPr>
              <w:t>پایان‌نامه</w:t>
            </w:r>
            <w:r>
              <w:rPr>
                <w:rStyle w:val="IndexLink"/>
                <w:rtl w:val="true"/>
              </w:rPr>
              <w:tab/>
            </w:r>
            <w:r>
              <w:rPr>
                <w:rStyle w:val="IndexLink"/>
              </w:rPr>
              <w:t>221</w:t>
            </w:r>
          </w:hyperlink>
        </w:p>
        <w:p>
          <w:pPr>
            <w:pStyle w:val="Contents4"/>
            <w:tabs>
              <w:tab w:val="clear" w:pos="8176"/>
              <w:tab w:val="right" w:pos="9026" w:leader="dot"/>
            </w:tabs>
            <w:rPr/>
          </w:pPr>
          <w:hyperlink w:anchor="__RefHeading___Toc1158617_774463916">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158619_774463916">
            <w:r>
              <w:rPr>
                <w:webHidden/>
                <w:rStyle w:val="IndexLink"/>
                <w:rtl w:val="true"/>
              </w:rPr>
              <w:t xml:space="preserve">آموزش قالیبافی </w:t>
            </w:r>
            <w:r>
              <w:rPr>
                <w:rStyle w:val="IndexLink"/>
                <w:rtl w:val="true"/>
              </w:rPr>
              <w:t xml:space="preserve">- </w:t>
            </w:r>
            <w:r>
              <w:rPr>
                <w:rStyle w:val="IndexLink"/>
              </w:rPr>
              <w:t>1383</w:t>
            </w:r>
            <w:r>
              <w:rPr>
                <w:rStyle w:val="IndexLink"/>
                <w:rtl w:val="true"/>
              </w:rPr>
              <w:tab/>
            </w:r>
            <w:r>
              <w:rPr>
                <w:rStyle w:val="IndexLink"/>
              </w:rPr>
              <w:t>221</w:t>
            </w:r>
          </w:hyperlink>
        </w:p>
        <w:p>
          <w:pPr>
            <w:pStyle w:val="Contents3"/>
            <w:tabs>
              <w:tab w:val="clear" w:pos="8459"/>
              <w:tab w:val="right" w:pos="9026" w:leader="dot"/>
            </w:tabs>
            <w:rPr/>
          </w:pPr>
          <w:hyperlink w:anchor="__RefHeading___Toc1158621_774463916">
            <w:r>
              <w:rPr>
                <w:webHidden/>
                <w:rStyle w:val="IndexLink"/>
                <w:rtl w:val="true"/>
              </w:rPr>
              <w:t>مصاحبه و میزگرد</w:t>
            </w:r>
            <w:r>
              <w:rPr>
                <w:rStyle w:val="IndexLink"/>
                <w:rtl w:val="true"/>
              </w:rPr>
              <w:tab/>
            </w:r>
            <w:r>
              <w:rPr>
                <w:rStyle w:val="IndexLink"/>
              </w:rPr>
              <w:t>224</w:t>
            </w:r>
          </w:hyperlink>
        </w:p>
        <w:p>
          <w:pPr>
            <w:pStyle w:val="Contents3"/>
            <w:tabs>
              <w:tab w:val="clear" w:pos="8459"/>
              <w:tab w:val="right" w:pos="9026" w:leader="dot"/>
            </w:tabs>
            <w:rPr/>
          </w:pPr>
          <w:hyperlink w:anchor="__RefHeading___Toc1158623_774463916">
            <w:r>
              <w:rPr>
                <w:webHidden/>
                <w:rStyle w:val="IndexLink"/>
                <w:rtl w:val="true"/>
              </w:rPr>
              <w:t>روزنامه نگاری</w:t>
            </w:r>
            <w:r>
              <w:rPr>
                <w:rStyle w:val="IndexLink"/>
                <w:rtl w:val="true"/>
              </w:rPr>
              <w:tab/>
            </w:r>
            <w:r>
              <w:rPr>
                <w:rStyle w:val="IndexLink"/>
              </w:rPr>
              <w:t>225</w:t>
            </w:r>
          </w:hyperlink>
        </w:p>
        <w:p>
          <w:pPr>
            <w:pStyle w:val="Contents4"/>
            <w:tabs>
              <w:tab w:val="clear" w:pos="8176"/>
              <w:tab w:val="right" w:pos="9026" w:leader="dot"/>
            </w:tabs>
            <w:rPr/>
          </w:pPr>
          <w:hyperlink w:anchor="__RefHeading___Toc1158625_774463916">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158627_774463916">
            <w:r>
              <w:rPr>
                <w:webHidden/>
                <w:rStyle w:val="IndexLink"/>
                <w:rtl w:val="true"/>
              </w:rPr>
              <w:t>دست‌نوشته‌های غیر منتشره</w:t>
            </w:r>
            <w:r>
              <w:rPr>
                <w:rStyle w:val="IndexLink"/>
                <w:rtl w:val="true"/>
              </w:rPr>
              <w:tab/>
            </w:r>
            <w:r>
              <w:rPr>
                <w:rStyle w:val="IndexLink"/>
              </w:rPr>
              <w:t>225</w:t>
            </w:r>
          </w:hyperlink>
        </w:p>
        <w:p>
          <w:pPr>
            <w:pStyle w:val="Contents2"/>
            <w:tabs>
              <w:tab w:val="clear" w:pos="8743"/>
              <w:tab w:val="right" w:pos="9026" w:leader="dot"/>
            </w:tabs>
            <w:rPr/>
          </w:pPr>
          <w:hyperlink w:anchor="__RefHeading___Toc1158629_774463916">
            <w:r>
              <w:rPr>
                <w:webHidden/>
                <w:rStyle w:val="IndexLink"/>
                <w:rtl w:val="true"/>
              </w:rPr>
              <w:t>فصل پنجم</w:t>
            </w:r>
            <w:r>
              <w:rPr>
                <w:rStyle w:val="IndexLink"/>
                <w:rtl w:val="true"/>
              </w:rPr>
              <w:t xml:space="preserve">: </w:t>
            </w:r>
            <w:r>
              <w:rPr>
                <w:rStyle w:val="IndexLink"/>
                <w:rtl w:val="true"/>
              </w:rPr>
              <w:t>مأموریت و جهانگردی</w:t>
            </w:r>
            <w:r>
              <w:rPr>
                <w:rStyle w:val="IndexLink"/>
                <w:rtl w:val="true"/>
              </w:rPr>
              <w:tab/>
            </w:r>
            <w:r>
              <w:rPr>
                <w:rStyle w:val="IndexLink"/>
              </w:rPr>
              <w:t>226</w:t>
            </w:r>
          </w:hyperlink>
        </w:p>
        <w:p>
          <w:pPr>
            <w:pStyle w:val="Contents3"/>
            <w:tabs>
              <w:tab w:val="clear" w:pos="8459"/>
              <w:tab w:val="right" w:pos="9026" w:leader="dot"/>
            </w:tabs>
            <w:rPr/>
          </w:pPr>
          <w:hyperlink w:anchor="__RefHeading___Toc1158631_774463916">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158633_774463916">
            <w:r>
              <w:rPr>
                <w:webHidden/>
                <w:rStyle w:val="IndexLink"/>
                <w:rtl w:val="true"/>
              </w:rPr>
              <w:t>گزارش کلی</w:t>
            </w:r>
            <w:r>
              <w:rPr>
                <w:rStyle w:val="IndexLink"/>
                <w:rtl w:val="true"/>
              </w:rPr>
              <w:tab/>
            </w:r>
            <w:r>
              <w:rPr>
                <w:rStyle w:val="IndexLink"/>
              </w:rPr>
              <w:t>228</w:t>
            </w:r>
          </w:hyperlink>
        </w:p>
        <w:p>
          <w:pPr>
            <w:pStyle w:val="Contents3"/>
            <w:tabs>
              <w:tab w:val="clear" w:pos="8459"/>
              <w:tab w:val="right" w:pos="9026" w:leader="dot"/>
            </w:tabs>
            <w:rPr/>
          </w:pPr>
          <w:hyperlink w:anchor="__RefHeading___Toc1158635_774463916">
            <w:r>
              <w:rPr>
                <w:webHidden/>
                <w:rStyle w:val="IndexLink"/>
                <w:rtl w:val="true"/>
              </w:rPr>
              <w:t>تاریخچه حضور ایران در مجامع بین‌المللی ناشنوایان</w:t>
            </w:r>
            <w:r>
              <w:rPr>
                <w:rStyle w:val="IndexLink"/>
                <w:rtl w:val="true"/>
              </w:rPr>
              <w:tab/>
            </w:r>
            <w:r>
              <w:rPr>
                <w:rStyle w:val="IndexLink"/>
              </w:rPr>
              <w:t>228</w:t>
            </w:r>
          </w:hyperlink>
        </w:p>
        <w:p>
          <w:pPr>
            <w:pStyle w:val="Contents4"/>
            <w:tabs>
              <w:tab w:val="clear" w:pos="8176"/>
              <w:tab w:val="right" w:pos="9026" w:leader="dot"/>
            </w:tabs>
            <w:rPr/>
          </w:pPr>
          <w:hyperlink w:anchor="__RefHeading___Toc1158637_774463916">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158639_774463916">
            <w:r>
              <w:rPr>
                <w:webHidden/>
                <w:rStyle w:val="IndexLink"/>
                <w:rtl w:val="true"/>
              </w:rPr>
              <w:t>عضویت ایران</w:t>
            </w:r>
            <w:r>
              <w:rPr>
                <w:rStyle w:val="IndexLink"/>
                <w:rtl w:val="true"/>
              </w:rPr>
              <w:tab/>
            </w:r>
            <w:r>
              <w:rPr>
                <w:rStyle w:val="IndexLink"/>
              </w:rPr>
              <w:t>229</w:t>
            </w:r>
          </w:hyperlink>
        </w:p>
        <w:p>
          <w:pPr>
            <w:pStyle w:val="Contents4"/>
            <w:tabs>
              <w:tab w:val="clear" w:pos="8176"/>
              <w:tab w:val="right" w:pos="9026" w:leader="dot"/>
            </w:tabs>
            <w:rPr/>
          </w:pPr>
          <w:hyperlink w:anchor="__RefHeading___Toc1158641_774463916">
            <w:r>
              <w:rPr>
                <w:webHidden/>
                <w:rStyle w:val="IndexLink"/>
                <w:rtl w:val="true"/>
              </w:rPr>
              <w:t>انواع جلسه‌های فدراسیون</w:t>
            </w:r>
            <w:r>
              <w:rPr>
                <w:rStyle w:val="IndexLink"/>
                <w:rtl w:val="true"/>
              </w:rPr>
              <w:tab/>
            </w:r>
            <w:r>
              <w:rPr>
                <w:rStyle w:val="IndexLink"/>
              </w:rPr>
              <w:t>229</w:t>
            </w:r>
          </w:hyperlink>
        </w:p>
        <w:p>
          <w:pPr>
            <w:pStyle w:val="Contents4"/>
            <w:tabs>
              <w:tab w:val="clear" w:pos="8176"/>
              <w:tab w:val="right" w:pos="9026" w:leader="dot"/>
            </w:tabs>
            <w:rPr/>
          </w:pPr>
          <w:hyperlink w:anchor="__RefHeading___Toc1158643_774463916">
            <w:r>
              <w:rPr>
                <w:webHidden/>
                <w:rStyle w:val="IndexLink"/>
                <w:rtl w:val="true"/>
              </w:rPr>
              <w:t>کنگره‌های فدراسیون و حضور ایران</w:t>
            </w:r>
            <w:r>
              <w:rPr>
                <w:rStyle w:val="IndexLink"/>
                <w:rtl w:val="true"/>
              </w:rPr>
              <w:tab/>
            </w:r>
            <w:r>
              <w:rPr>
                <w:rStyle w:val="IndexLink"/>
              </w:rPr>
              <w:t>229</w:t>
            </w:r>
          </w:hyperlink>
        </w:p>
        <w:p>
          <w:pPr>
            <w:pStyle w:val="Contents4"/>
            <w:tabs>
              <w:tab w:val="clear" w:pos="8176"/>
              <w:tab w:val="right" w:pos="9026" w:leader="dot"/>
            </w:tabs>
            <w:rPr/>
          </w:pPr>
          <w:hyperlink w:anchor="__RefHeading___Toc1158645_774463916">
            <w:r>
              <w:rPr>
                <w:webHidden/>
                <w:rStyle w:val="IndexLink"/>
                <w:rtl w:val="true"/>
              </w:rPr>
              <w:t>مجامع عمومی فدراسیون</w:t>
            </w:r>
            <w:r>
              <w:rPr>
                <w:rStyle w:val="IndexLink"/>
                <w:rtl w:val="true"/>
              </w:rPr>
              <w:tab/>
            </w:r>
            <w:r>
              <w:rPr>
                <w:rStyle w:val="IndexLink"/>
              </w:rPr>
              <w:t>230</w:t>
            </w:r>
          </w:hyperlink>
        </w:p>
        <w:p>
          <w:pPr>
            <w:pStyle w:val="Contents4"/>
            <w:tabs>
              <w:tab w:val="clear" w:pos="8176"/>
              <w:tab w:val="right" w:pos="9026" w:leader="dot"/>
            </w:tabs>
            <w:rPr/>
          </w:pPr>
          <w:hyperlink w:anchor="__RefHeading___Toc1158647_774463916">
            <w:r>
              <w:rPr>
                <w:webHidden/>
                <w:rStyle w:val="IndexLink"/>
                <w:rtl w:val="true"/>
              </w:rPr>
              <w:t>نشست‌های جوانان ناشنوا</w:t>
            </w:r>
            <w:r>
              <w:rPr>
                <w:rStyle w:val="IndexLink"/>
                <w:rtl w:val="true"/>
              </w:rPr>
              <w:tab/>
            </w:r>
            <w:r>
              <w:rPr>
                <w:rStyle w:val="IndexLink"/>
              </w:rPr>
              <w:t>231</w:t>
            </w:r>
          </w:hyperlink>
        </w:p>
        <w:p>
          <w:pPr>
            <w:pStyle w:val="Contents4"/>
            <w:tabs>
              <w:tab w:val="clear" w:pos="8176"/>
              <w:tab w:val="right" w:pos="9026" w:leader="dot"/>
            </w:tabs>
            <w:rPr/>
          </w:pPr>
          <w:hyperlink w:anchor="__RefHeading___Toc1158649_774463916">
            <w:r>
              <w:rPr>
                <w:webHidden/>
                <w:rStyle w:val="IndexLink"/>
                <w:rtl w:val="true"/>
              </w:rPr>
              <w:t>تعامل و روابط</w:t>
            </w:r>
            <w:r>
              <w:rPr>
                <w:rStyle w:val="IndexLink"/>
                <w:rtl w:val="true"/>
              </w:rPr>
              <w:tab/>
            </w:r>
            <w:r>
              <w:rPr>
                <w:rStyle w:val="IndexLink"/>
              </w:rPr>
              <w:t>232</w:t>
            </w:r>
          </w:hyperlink>
        </w:p>
        <w:p>
          <w:pPr>
            <w:pStyle w:val="Contents3"/>
            <w:tabs>
              <w:tab w:val="clear" w:pos="8459"/>
              <w:tab w:val="right" w:pos="9026" w:leader="dot"/>
            </w:tabs>
            <w:rPr/>
          </w:pPr>
          <w:hyperlink w:anchor="__RefHeading___Toc1158651_774463916">
            <w:r>
              <w:rPr>
                <w:webHidden/>
                <w:rStyle w:val="IndexLink"/>
                <w:rtl w:val="true"/>
              </w:rPr>
              <w:t>سفر به کره جنوبی</w:t>
            </w:r>
            <w:r>
              <w:rPr>
                <w:rStyle w:val="IndexLink"/>
                <w:rtl w:val="true"/>
              </w:rPr>
              <w:tab/>
            </w:r>
            <w:r>
              <w:rPr>
                <w:rStyle w:val="IndexLink"/>
              </w:rPr>
              <w:t>233</w:t>
            </w:r>
          </w:hyperlink>
        </w:p>
        <w:p>
          <w:pPr>
            <w:pStyle w:val="Contents3"/>
            <w:tabs>
              <w:tab w:val="clear" w:pos="8459"/>
              <w:tab w:val="right" w:pos="9026" w:leader="dot"/>
            </w:tabs>
            <w:rPr/>
          </w:pPr>
          <w:hyperlink w:anchor="__RefHeading___Toc1158653_774463916">
            <w:r>
              <w:rPr>
                <w:webHidden/>
                <w:rStyle w:val="IndexLink"/>
                <w:rtl w:val="true"/>
              </w:rPr>
              <w:t>مجمع عمومی ناشنوایان در هندوستان</w:t>
            </w:r>
            <w:r>
              <w:rPr>
                <w:rStyle w:val="IndexLink"/>
                <w:rtl w:val="true"/>
              </w:rPr>
              <w:tab/>
            </w:r>
            <w:r>
              <w:rPr>
                <w:rStyle w:val="IndexLink"/>
              </w:rPr>
              <w:t>236</w:t>
            </w:r>
          </w:hyperlink>
        </w:p>
        <w:p>
          <w:pPr>
            <w:pStyle w:val="Contents4"/>
            <w:tabs>
              <w:tab w:val="clear" w:pos="8176"/>
              <w:tab w:val="right" w:pos="9026" w:leader="dot"/>
            </w:tabs>
            <w:rPr/>
          </w:pPr>
          <w:hyperlink w:anchor="__RefHeading___Toc1158655_774463916">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158657_774463916">
            <w:r>
              <w:rPr>
                <w:webHidden/>
                <w:rStyle w:val="IndexLink"/>
                <w:rtl w:val="true"/>
              </w:rPr>
              <w:t xml:space="preserve">مجمع عمومی </w:t>
            </w:r>
            <w:r>
              <w:rPr>
                <w:rStyle w:val="IndexLink"/>
              </w:rPr>
              <w:t>1373</w:t>
            </w:r>
            <w:r>
              <w:rPr>
                <w:rStyle w:val="IndexLink"/>
                <w:rtl w:val="true"/>
              </w:rPr>
              <w:tab/>
            </w:r>
            <w:r>
              <w:rPr>
                <w:rStyle w:val="IndexLink"/>
              </w:rPr>
              <w:t>236</w:t>
            </w:r>
          </w:hyperlink>
        </w:p>
        <w:p>
          <w:pPr>
            <w:pStyle w:val="Contents4"/>
            <w:tabs>
              <w:tab w:val="clear" w:pos="8176"/>
              <w:tab w:val="right" w:pos="9026" w:leader="dot"/>
            </w:tabs>
            <w:rPr/>
          </w:pPr>
          <w:hyperlink w:anchor="__RefHeading___Toc1158659_774463916">
            <w:r>
              <w:rPr>
                <w:webHidden/>
                <w:rStyle w:val="IndexLink"/>
                <w:rtl w:val="true"/>
              </w:rPr>
              <w:t>حضور و فعالیت نمایندگان ایران</w:t>
            </w:r>
            <w:r>
              <w:rPr>
                <w:rStyle w:val="IndexLink"/>
                <w:rtl w:val="true"/>
              </w:rPr>
              <w:tab/>
            </w:r>
            <w:r>
              <w:rPr>
                <w:rStyle w:val="IndexLink"/>
              </w:rPr>
              <w:t>236</w:t>
            </w:r>
          </w:hyperlink>
        </w:p>
        <w:p>
          <w:pPr>
            <w:pStyle w:val="Contents3"/>
            <w:tabs>
              <w:tab w:val="clear" w:pos="8459"/>
              <w:tab w:val="right" w:pos="9026" w:leader="dot"/>
            </w:tabs>
            <w:rPr/>
          </w:pPr>
          <w:hyperlink w:anchor="__RefHeading___Toc1158661_774463916">
            <w:r>
              <w:rPr>
                <w:webHidden/>
                <w:rStyle w:val="IndexLink"/>
                <w:rtl w:val="true"/>
              </w:rPr>
              <w:t>سفر به ژاپن جهت آموزش</w:t>
            </w:r>
            <w:r>
              <w:rPr>
                <w:rStyle w:val="IndexLink"/>
                <w:rtl w:val="true"/>
              </w:rPr>
              <w:tab/>
            </w:r>
            <w:r>
              <w:rPr>
                <w:rStyle w:val="IndexLink"/>
              </w:rPr>
              <w:t>238</w:t>
            </w:r>
          </w:hyperlink>
        </w:p>
        <w:p>
          <w:pPr>
            <w:pStyle w:val="Contents3"/>
            <w:tabs>
              <w:tab w:val="clear" w:pos="8459"/>
              <w:tab w:val="right" w:pos="9026" w:leader="dot"/>
            </w:tabs>
            <w:rPr/>
          </w:pPr>
          <w:hyperlink w:anchor="__RefHeading___Toc1158663_774463916">
            <w:r>
              <w:rPr>
                <w:webHidden/>
                <w:rStyle w:val="IndexLink"/>
                <w:rtl w:val="true"/>
              </w:rPr>
              <w:t>سفر به سنگاپور</w:t>
            </w:r>
            <w:r>
              <w:rPr>
                <w:rStyle w:val="IndexLink"/>
                <w:rtl w:val="true"/>
              </w:rPr>
              <w:tab/>
            </w:r>
            <w:r>
              <w:rPr>
                <w:rStyle w:val="IndexLink"/>
              </w:rPr>
              <w:t>240</w:t>
            </w:r>
          </w:hyperlink>
        </w:p>
        <w:p>
          <w:pPr>
            <w:pStyle w:val="Contents4"/>
            <w:tabs>
              <w:tab w:val="clear" w:pos="8176"/>
              <w:tab w:val="right" w:pos="9026" w:leader="dot"/>
            </w:tabs>
            <w:rPr/>
          </w:pPr>
          <w:hyperlink w:anchor="__RefHeading___Toc1158665_774463916">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158667_774463916">
            <w:r>
              <w:rPr>
                <w:webHidden/>
                <w:rStyle w:val="IndexLink"/>
                <w:rtl w:val="true"/>
              </w:rPr>
              <w:t>گزارش سفر</w:t>
            </w:r>
            <w:r>
              <w:rPr>
                <w:rStyle w:val="IndexLink"/>
                <w:rtl w:val="true"/>
              </w:rPr>
              <w:tab/>
            </w:r>
            <w:r>
              <w:rPr>
                <w:rStyle w:val="IndexLink"/>
              </w:rPr>
              <w:t>240</w:t>
            </w:r>
          </w:hyperlink>
        </w:p>
        <w:p>
          <w:pPr>
            <w:pStyle w:val="Contents4"/>
            <w:tabs>
              <w:tab w:val="clear" w:pos="8176"/>
              <w:tab w:val="right" w:pos="9026" w:leader="dot"/>
            </w:tabs>
            <w:rPr/>
          </w:pPr>
          <w:hyperlink w:anchor="__RefHeading___Toc1158669_774463916">
            <w:r>
              <w:rPr>
                <w:webHidden/>
                <w:rStyle w:val="IndexLink"/>
                <w:rtl w:val="true"/>
              </w:rPr>
              <w:t>لیست اسامی تیم فوتسال ناشنوایان</w:t>
            </w:r>
            <w:r>
              <w:rPr>
                <w:rStyle w:val="IndexLink"/>
                <w:rtl w:val="true"/>
              </w:rPr>
              <w:tab/>
            </w:r>
            <w:r>
              <w:rPr>
                <w:rStyle w:val="IndexLink"/>
              </w:rPr>
              <w:t>241</w:t>
            </w:r>
          </w:hyperlink>
        </w:p>
        <w:p>
          <w:pPr>
            <w:pStyle w:val="Contents3"/>
            <w:tabs>
              <w:tab w:val="clear" w:pos="8459"/>
              <w:tab w:val="right" w:pos="9026" w:leader="dot"/>
            </w:tabs>
            <w:rPr/>
          </w:pPr>
          <w:hyperlink w:anchor="__RefHeading___Toc1158671_774463916">
            <w:r>
              <w:rPr>
                <w:webHidden/>
                <w:rStyle w:val="IndexLink"/>
                <w:rtl w:val="true"/>
              </w:rPr>
              <w:t>سفر به ایالات متحده امریکا</w:t>
            </w:r>
            <w:r>
              <w:rPr>
                <w:rStyle w:val="IndexLink"/>
                <w:rtl w:val="true"/>
              </w:rPr>
              <w:tab/>
            </w:r>
            <w:r>
              <w:rPr>
                <w:rStyle w:val="IndexLink"/>
              </w:rPr>
              <w:t>242</w:t>
            </w:r>
          </w:hyperlink>
        </w:p>
        <w:p>
          <w:pPr>
            <w:pStyle w:val="Contents3"/>
            <w:tabs>
              <w:tab w:val="clear" w:pos="8459"/>
              <w:tab w:val="right" w:pos="9026" w:leader="dot"/>
            </w:tabs>
            <w:rPr/>
          </w:pPr>
          <w:hyperlink w:anchor="__RefHeading___Toc1158673_774463916">
            <w:r>
              <w:rPr>
                <w:webHidden/>
                <w:rStyle w:val="IndexLink"/>
                <w:rtl w:val="true"/>
              </w:rPr>
              <w:t>سفر به ترکیه</w:t>
            </w:r>
            <w:r>
              <w:rPr>
                <w:rStyle w:val="IndexLink"/>
                <w:rtl w:val="true"/>
              </w:rPr>
              <w:tab/>
            </w:r>
            <w:r>
              <w:rPr>
                <w:rStyle w:val="IndexLink"/>
              </w:rPr>
              <w:t>244</w:t>
            </w:r>
          </w:hyperlink>
        </w:p>
        <w:p>
          <w:pPr>
            <w:pStyle w:val="Contents4"/>
            <w:tabs>
              <w:tab w:val="clear" w:pos="8176"/>
              <w:tab w:val="right" w:pos="9026" w:leader="dot"/>
            </w:tabs>
            <w:rPr/>
          </w:pPr>
          <w:hyperlink w:anchor="__RefHeading___Toc1158675_774463916">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158677_774463916">
            <w:r>
              <w:rPr>
                <w:webHidden/>
                <w:rStyle w:val="IndexLink"/>
                <w:rtl w:val="true"/>
              </w:rPr>
              <w:t>گزارش سفر</w:t>
            </w:r>
            <w:r>
              <w:rPr>
                <w:rStyle w:val="IndexLink"/>
                <w:rtl w:val="true"/>
              </w:rPr>
              <w:tab/>
            </w:r>
            <w:r>
              <w:rPr>
                <w:rStyle w:val="IndexLink"/>
              </w:rPr>
              <w:t>244</w:t>
            </w:r>
          </w:hyperlink>
        </w:p>
        <w:p>
          <w:pPr>
            <w:pStyle w:val="Contents4"/>
            <w:tabs>
              <w:tab w:val="clear" w:pos="8176"/>
              <w:tab w:val="right" w:pos="9026" w:leader="dot"/>
            </w:tabs>
            <w:rPr/>
          </w:pPr>
          <w:hyperlink w:anchor="__RefHeading___Toc1158679_774463916">
            <w:r>
              <w:rPr>
                <w:webHidden/>
                <w:rStyle w:val="IndexLink"/>
                <w:rtl w:val="true"/>
              </w:rPr>
              <w:t>اهداف این دوره از کنگره</w:t>
            </w:r>
            <w:r>
              <w:rPr>
                <w:rStyle w:val="IndexLink"/>
                <w:rtl w:val="true"/>
              </w:rPr>
              <w:tab/>
            </w:r>
            <w:r>
              <w:rPr>
                <w:rStyle w:val="IndexLink"/>
              </w:rPr>
              <w:t>245</w:t>
            </w:r>
          </w:hyperlink>
        </w:p>
        <w:p>
          <w:pPr>
            <w:pStyle w:val="Contents2"/>
            <w:tabs>
              <w:tab w:val="clear" w:pos="8743"/>
              <w:tab w:val="right" w:pos="9026" w:leader="dot"/>
            </w:tabs>
            <w:rPr/>
          </w:pPr>
          <w:hyperlink w:anchor="__RefHeading___Toc1158681_774463916">
            <w:r>
              <w:rPr>
                <w:webHidden/>
                <w:rStyle w:val="IndexLink"/>
                <w:rtl w:val="true"/>
              </w:rPr>
              <w:t>تصاویر</w:t>
            </w:r>
            <w:r>
              <w:rPr>
                <w:rStyle w:val="IndexLink"/>
                <w:rtl w:val="true"/>
              </w:rPr>
              <w:tab/>
            </w:r>
            <w:r>
              <w:rPr>
                <w:rStyle w:val="IndexLink"/>
              </w:rPr>
              <w:t>246</w:t>
            </w:r>
          </w:hyperlink>
        </w:p>
        <w:p>
          <w:pPr>
            <w:pStyle w:val="Contents3"/>
            <w:tabs>
              <w:tab w:val="clear" w:pos="8459"/>
              <w:tab w:val="right" w:pos="9026" w:leader="dot"/>
            </w:tabs>
            <w:rPr/>
          </w:pPr>
          <w:hyperlink w:anchor="__RefHeading___Toc1158683_774463916">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158685_774463916">
            <w:r>
              <w:rPr>
                <w:webHidden/>
                <w:rStyle w:val="IndexLink"/>
                <w:rtl w:val="true"/>
              </w:rPr>
              <w:t>سیر عمر</w:t>
            </w:r>
            <w:r>
              <w:rPr>
                <w:rStyle w:val="IndexLink"/>
                <w:rtl w:val="true"/>
              </w:rPr>
              <w:tab/>
            </w:r>
            <w:r>
              <w:rPr>
                <w:rStyle w:val="IndexLink"/>
              </w:rPr>
              <w:t>248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85_28040"/>
      <w:bookmarkStart w:id="1" w:name="pg5085_28040"/>
      <w:bookmarkEnd w:id="1"/>
    </w:p>
    <w:p>
      <w:pPr>
        <w:pStyle w:val="Heading2"/>
        <w:numPr>
          <w:ilvl w:val="1"/>
          <w:numId w:val="1"/>
        </w:numPr>
        <w:rPr/>
      </w:pPr>
      <w:bookmarkStart w:id="2" w:name="pg5085_28040"/>
      <w:bookmarkStart w:id="3" w:name="__RefHeading___Toc1158359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جشن‌نامه فرهیخته ناشنوا رضا 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Deaf -- Iran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محمد،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شهریور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2395‌</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۴۵۱۲۰۹۲</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۵۶۱۶۴۴۰</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www.DataDisability.com , www.Tavanmandan.com</w:t>
      </w:r>
    </w:p>
    <w:p>
      <w:pPr>
        <w:pStyle w:val="BookText"/>
        <w:rPr/>
      </w:pPr>
      <w:r>
        <w:rPr>
          <w:rFonts w:eastAsia="Times New Roman" w:cs="Times New Roman" w:ascii="Times New Roman" w:hAnsi="Times New Roman"/>
          <w:color w:val="111111"/>
          <w:sz w:val="28"/>
          <w:szCs w:val="28"/>
          <w:lang w:val="en-US" w:bidi="en-US"/>
        </w:rPr>
        <w:t>info@handicapcenter.com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8361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85_28044"/>
      <w:bookmarkStart w:id="8" w:name="pg5085_28044"/>
      <w:bookmarkEnd w:id="8"/>
    </w:p>
    <w:p>
      <w:pPr>
        <w:pStyle w:val="Heading2"/>
        <w:numPr>
          <w:ilvl w:val="1"/>
          <w:numId w:val="1"/>
        </w:numPr>
        <w:rPr/>
      </w:pPr>
      <w:bookmarkStart w:id="9" w:name="pg5085_28044"/>
      <w:bookmarkStart w:id="10" w:name="__RefHeading___Toc1158363_774463916"/>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تاریخ زندگانی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تولد و 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سال آخر دبیرستان و شرکت در تظاهرات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سوابق کاری و مسئولیت‌ها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جوان‌گرایی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تنوع و تکثیر کاری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زبان اشاره به عنوان کار ویژه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تجربه گزینی و کارآیی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اخلاق و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محیط تحصیل ابتدایی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مقبولیت و جذابیت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پشت دیوار سکوت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دنیای سکوت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دبستان کر و لال‌ها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باغچه‌بان انسان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خدمتگزاران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زندگانی من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کارنامه و سرنوشت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گزارش حوادث</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خاطراتی از ششم 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خاطرات اعظم محمودی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سالشمار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خدمات از منظر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مهارت‌آموزی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تشکل و سازماندهی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انجمن فرهنگی ناشنوایان شفق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گزارش ویژه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اهداف شفق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انجمن خانواده ناشنوایان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اهداف انجمن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روش اجرایی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خط‌مشی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جایگاه در توسعه انجمن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آموزش کارمندان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طراحی و مهندسی فعالیت‌های انجمن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رایزنی و ارتباط با مسئولان و مقامات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گستردگی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زبان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تدریس زبان اشاره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تعلیم در آموزشگاه حرفه‌ای یوسف آباد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آموزش در اندرزگاه مادر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آموزش شنوا سنج‌ها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گسترش آموزش زبان اشاره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پژوهش و تألیف در زمینه زبان اشاره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رابط و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تربیت رابط</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فرهنگ‌سازی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گسترش اجتماعی سوادآموزی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فعالیت‌های مدنی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همه ظرفیت‌ها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هفته جهانی و روز جهانی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مأموریت‌های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خبر و همکاری با سیما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نگاهی به مدارک و اسناد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شیوه اجرای اخبار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گستره ایرانی فعالیت‌ها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آذربایجان شرقی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بابلسر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مقبولیت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تشکل‌های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مراکز دولتی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وضعیت ناشنوایان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نقش تلویزیون در جامعه و فرهنگ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فعالیت در اخبار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وضعیت زبان اشاره در ایران و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مجمع هم‌اندیشی سازمان‌های مردم نهاد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مسابقه قرآنی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نشست ناشنوایان در نمایشگاه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مکتوب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فرهنگ زبان اشاره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آشنایی با اشارات ناشنوایان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آیا کودک شما نمی‌تواند بشنود؟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اشارات ناشنوایان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کاریابی و اشتغال معلولین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زبان اشاره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سالنامه به زبان 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آموزش خیاطی برای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زبان آموزی به کودک ناشنوا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اشارات ابزار اندازه‌گیری و جوشکاری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اشارات سیم‌کشی برق ساختمان و تراشکاری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ثمینه باغچه‌بان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مقاله و جزوه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مشکلات جوانان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خانه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نامه به معاونت توانبخشی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متن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گزارش عملکرد انجمن خانواده ناشنوایان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فعالیت گروهی و بهبود کیفیت زبان اشاره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تاریخ پنجاه ساله ما و آینده فدراسیون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گزارش عملکرد آموزش زبان اشاره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گزارش مأموریت به شیراز جهت آموزش زبان اشاره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آموزش قالیبافی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مصاحبه و میزگرد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روزنامه 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دست‌نوشته‌های غیر منتشره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و جهانگردی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گزارش کلی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تاریخچه حضور ایران در مجامع بین‌المللی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عضویت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انواع جلسه‌های فدراسیون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کنگره‌های فدراسیون و حضور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مجامع عمومی فدراسیون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نشست‌های جوانان ناشنوا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تعامل و روابط</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کره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عمومی ناشنوایان در 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مجمع عمومی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حضور و فعالیت نمایندگان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سفر به ژاپن جهت آموزش</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سفر به سنگاپور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گزارش سفر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لیست اسامی تیم فوتسال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سفر به ایالات متحده امریکا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سفر به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گزارش سفر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اهداف این دوره از کنگره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عمر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085_28050"/>
      <w:bookmarkStart w:id="13" w:name="pg5085_28050"/>
      <w:bookmarkEnd w:id="13"/>
    </w:p>
    <w:p>
      <w:pPr>
        <w:pStyle w:val="Heading2"/>
        <w:numPr>
          <w:ilvl w:val="1"/>
          <w:numId w:val="1"/>
        </w:numPr>
        <w:rPr/>
      </w:pPr>
      <w:bookmarkStart w:id="14" w:name="pg5085_28050"/>
      <w:bookmarkStart w:id="15" w:name="__RefHeading___Toc1158365_774463916"/>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 xml:space="preserve">آقای رضا محمودی در دی‌ماه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تشخیص داده شد که ناشنوای مادرزاد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امسال شصت بهار از زندگی اش گذشته است و به مناسبت شصت سالگی او جشن نامه حاضر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به آقای محمودی علاقه دارند، زیرا ایشان با تمام وجود در خدمت جامعه ناشنوایی ایران بوده و خدمات ارزنده‌ای تاکنون ارایه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از یک نظر کارنامه ایشان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نشانگر تلاش‌ها و فعالیت‌های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مرحوم باغچه‌بان و ثمینه باغچه‌بان و در آموزشگاه کر و لال‌های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آموزشگاه ناشنوایان باغچه‌بان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کرده است و تربیت آنها در ایشان مؤثر بوده؛ صفات اخلاقی مثل خودکار و خودجوش بودن، مدام به فکر جامعه هدف بودن و بدون چشم‌داشت مادی تلاش کردن؛ تمام عمر پاک زیستن و به جای زراندوزی و تشکیل زندگی تجملاتی و پر زرق و برق، دائم درصدد تربیت افراد و افزودن بر جامعه باسوادان و فرهیختگان از باغچه‌بان به محمودی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زیبا و محاسن اخلاقی او این است که در سخت‌ترین شرایط لبخند ملیح بر لب دارد و تاکنون او را عصبانی، عبوس، آشفته و پریشان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حوصله و بردباری، درایت و شکیبایی و متفکرانه به حل مشکلات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حاضر که تألیف آن، حدود دو سال طول کشید و شاید دست تقدیر این‌گونه بوده که برای شصتمین سالگرد آقای محمودی منتشر گردد، گویای بخشی از فعالیت‌های ایشان است، زیرا گزارش همه فعالیت‌ها و تمام فضائل و محاسن ایشان به اصطلاح مثنوی هفتاد مَن کاغذ می‌خواهد و کتاب بسیار قطور و حجیم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تلاش کردیم مهم‌ترین نکات و مطالب را از دست ندهیم و بیاوریم؛ در فصل‌هایی مثل آلبوم عکس به حداقل اکتفا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عکس‌های ایشان چند صد صفحه است ولی از بین آنها چند قطعه مهم‌تر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عدم دسترسی نخبگان جامعه به اسناد و مدارک ایشان سزاوار نیست، از این‌رو درصدد هستیم اسناد و مدارکی که در این کتاب نیامده، در سایت دفتر فرهنگ معلولین و نیز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کتاب منتشر و در اختیار عموم قرار گیرد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این کتاب دو اثر دیگر از آقای محمودی در حال آماده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سفرنامه ایشان است که درباره شش سفر خارجی ایشان، یک جلد کتاب آماده شده و در حال ویرایش و نهایی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هم آلبوم عکس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تاریخی و مهمی دارد که در یک جلد جمع‌آوری شده و مشغول نهایی کردن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میراث فرهنگی و علمی آقای محمودی در سه جلد با عنوان میراث ماندگار عرضه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همگان می‌دانند رضا محمودی یک بخش از تاریخ ناشنوایی ایران است؛ او صفحه گویای تحولات این جامعه و خود تاریخ رخدادها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این جنبه از زندگانی ایشان به خوبی و مبرهن و شفاف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کم و کاستی دارد، حتماً ما را از راهنمایی‌ها و نقدهای خود بی‌نصیب نفرمایید؛ به علاوه اگر سند و مدرکی در اختیار دارید که نیاورده‌ایم، مرحمت کنید و سهمی در تکمیل این مجموعه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مدتی که به تألیف این کتاب اشتغال داشتیم، خود استاد محمودی صادقانه کمک کرد و لازم است از ایشان تشکر نماییم و در واقع خود ایشان را مؤلف این کتاب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خانم مرجانه جلالت همسر مکرم ایشان هم باید تشکر کنیم که صبورانه و با شکیبایی مساعدت نمودند و در مراحل مختلف به ویژه در ویرایش تلاش مقبولی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مجدداً اخیراً مطالعه و نکات سودمندی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جلالت به دلیل اطلاعات خوبی که دارند توانستند راهنمایی‌های مناسبی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محمودی از افرادی نیست که بیرون گود بنشیند و طلبکارانه مدعی باشد، بلکه در هر رخدادی همراه با جمع کوشا بوده؛ با سختی‌ها، کمبودها و مشکلات موجود همپای جمع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انسانی بی‌ریا، بی‌ادعا اما شخصیتی پر مایه و پر بار، فکور و دلدار، عاشق، هنرمند و خلاق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سال قبل، در رفتارش دقت داشتم و بالاخره تصمیم گرفتم، او را آن‌گونه که هست به جامعه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انگیزه‌ام در معرفی او، نیاز جامعه ناشنوایان به چنین انسان‌هایی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خلأها و کمبودها در جامعه ناشنوایی بسیار است اما فقدان شخصیت‌های پر کار و کم ادعا؛ دلسوز و خلاق، اجتماعی و جذاب؛ با تدبیر و راهنما بیشتر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مشکلات، متأسفانه جامعه ناشنوایی، چند پاره و متشتت شده و نیاز به رهبر و مدیری که همگان را زیر چتر خود تجمیع کند، ضرورتی مبرم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محمودی در چند زمینه فعالیت گسترده داشته و سرفصل اهم کارهایش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سازمان رفاه و بعداً با بهزیستی به عنوان کارشناس امور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تدریس زبان 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سازمان صدا و سیما و فعالیت در اخبار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و توسعه زبان 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نهادهای مردمی در زمینه فرهنگ و جامعه ناشنوایان</w:t>
      </w:r>
    </w:p>
    <w:p>
      <w:pPr>
        <w:pStyle w:val="BookText"/>
        <w:rPr/>
      </w:pPr>
      <w:r>
        <w:rPr>
          <w:rFonts w:ascii="IRNazanin" w:hAnsi="IRNazanin" w:eastAsia="IRNazanin"/>
          <w:color w:val="111111"/>
          <w:sz w:val="28"/>
          <w:sz w:val="28"/>
          <w:szCs w:val="28"/>
          <w:rtl w:val="true"/>
          <w:lang w:bidi="fa-IR"/>
        </w:rPr>
        <w:t>ایشان حدود چهل سال فعالیت مداوم و پیگیر داشته و تأثیرش در پیشرفت جامعه و فرهنگ ناشنوایی بر کسی پوشیده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اولاً اسناد و مدارک درباره فعالیت‌هایش اندک و در مواردی فاقد مدارک است؛ دوم اینکه هنوز شخصیت ایشان تاریخی نشده و دست مایه موضوعات مختلف پژوهشگران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کتاب فتح بابی باشد و در سال‌های آتی با اسناد و مدارک جدید و نیز تحلیل‌های منتشره درباره ایشان مواجه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حجت الاسلام والمسلمین سید جواد شهرستانی نماینده آیت اللّه العظمی سیدعلی سیستانی مدظله تشکر نماییم که با توصیه‌ها و توجهات خویش، همواره راهنما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7" w:name="pg5085_28052"/>
    </w:p>
    <w:p>
      <w:pPr>
        <w:pStyle w:val="Heading2"/>
        <w:numPr>
          <w:ilvl w:val="1"/>
          <w:numId w:val="1"/>
        </w:numPr>
        <w:rPr/>
      </w:pPr>
      <w:bookmarkStart w:id="18" w:name="__RefHeading___Toc1158367_774463916"/>
      <w:bookmarkStart w:id="19" w:name="_Toc5"/>
      <w:bookmarkEnd w:id="17"/>
      <w:bookmarkEnd w:id="18"/>
      <w:r>
        <w:rPr>
          <w:rtl w:val="true"/>
        </w:rPr>
        <w:t>فصل اول</w:t>
      </w:r>
      <w:r>
        <w:rPr>
          <w:rtl w:val="true"/>
        </w:rPr>
        <w:t xml:space="preserve">: </w:t>
      </w:r>
      <w:r>
        <w:rPr>
          <w:rtl w:val="true"/>
        </w:rPr>
        <w:t>زندگی‌نامه</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158369_774463916"/>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آقای رضا محمودی که بعد از این، با نام‌های رضا یا محمودی و بدون القاب و عناوین یاد می‌شود، چون دارای شرافت ذاتی و صفات عالی انسانی است و به الفاظ مدحی و تکریمی نیاز ندارد، از چهره‌های مشهور در جامعه هدف است</w:t>
      </w:r>
    </w:p>
    <w:p>
      <w:pPr>
        <w:pStyle w:val="BookText"/>
        <w:rPr/>
      </w:pPr>
      <w:r>
        <w:rPr>
          <w:rFonts w:ascii="IRNazanin" w:hAnsi="IRNazanin" w:eastAsia="IRNazanin"/>
          <w:color w:val="111111"/>
          <w:sz w:val="28"/>
          <w:sz w:val="28"/>
          <w:szCs w:val="28"/>
          <w:rtl w:val="true"/>
          <w:lang w:bidi="fa-IR"/>
        </w:rPr>
        <w:t>زندگی رضا دارای ابعاد متنوع و متطور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فعالیت‌های گسترده در رسیدن به اهداف بلند جامعه ناشنوایی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کمبود اسناد و مدارک نمی‌توانم همه ابعاد زندگی او را تبیین کنم ولی درصدد گزارش اهم رخدادها و مهم‌ترین سرفصل‌های حیات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شامل گزارشی از مهم‌ترین رویدادهای زندگانی رضا محمودی است که در سه مبحث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 زندگی</w:t>
      </w:r>
    </w:p>
    <w:p>
      <w:pPr>
        <w:pStyle w:val="BookText"/>
        <w:rPr/>
      </w:pPr>
      <w:r>
        <w:rPr>
          <w:rFonts w:ascii="IRNazanin" w:hAnsi="IRNazanin" w:eastAsia="IRNazanin"/>
          <w:color w:val="111111"/>
          <w:sz w:val="28"/>
          <w:sz w:val="28"/>
          <w:szCs w:val="28"/>
          <w:rtl w:val="true"/>
          <w:lang w:bidi="fa-IR"/>
        </w:rPr>
        <w:t>مبحث نخست، گزارش من درباره اهم حوادث زندگی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گزینشی کار کرده‌ام و مقطع‌هایی از زندگی او را برجسته ساخته و توضیح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 در واقع زندگانی خودنوشت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هم کامل نیست و به نظر خودش جاهایی از زندگی‌اش را معرفی و برجسته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مبحث سوم به صورت کرونولوژی و فعالیت‌هایش را به ترتیب سنوات معرفی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علم به اینکه گزارش حاضر کامل و همه رخدادهای زندگی‌اش را پوشش نمی‌دهد، این 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اسناد و مدارک کافی جمع‌آوری شود و در آینده بتوانیم گزارش جامع‌تر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 حاضر هم سودمند است و اهم رخدادهای زندگانی ایشان را معرفی می‌نماید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محمودی در بهزیستی و در سیما با خانم فاطمه آقامحمد همکار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درباره خانم آقامحمد دارای مطالبی است که با کتاب آقای محمودی ارتباط نزدیک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پژوهشگران جهت تکمیل برخی مباحث می‌توانند به کتاب خانم آقامحمد مراجعه کنند</w:t>
      </w:r>
      <w:r>
        <w:rPr>
          <w:rFonts w:eastAsia="IRNazanin" w:cs="IRNazanin"/>
          <w:color w:val="111111"/>
          <w:sz w:val="28"/>
          <w:szCs w:val="28"/>
          <w:rtl w:val="true"/>
          <w:lang w:bidi="fa-IR"/>
        </w:rPr>
        <w:t xml:space="preserve">. </w:t>
      </w:r>
      <w:bookmarkStart w:id="22" w:name="pg5085_28054"/>
    </w:p>
    <w:p>
      <w:pPr>
        <w:pStyle w:val="Heading3"/>
        <w:numPr>
          <w:ilvl w:val="2"/>
          <w:numId w:val="1"/>
        </w:numPr>
        <w:rPr/>
      </w:pPr>
      <w:bookmarkStart w:id="23" w:name="__RefHeading___Toc1158371_774463916"/>
      <w:bookmarkStart w:id="24" w:name="_Toc7"/>
      <w:bookmarkEnd w:id="22"/>
      <w:bookmarkEnd w:id="23"/>
      <w:r>
        <w:rPr>
          <w:rtl w:val="true"/>
        </w:rPr>
        <w:t>تاریخ زندگانی</w:t>
      </w:r>
      <w:bookmarkEnd w:id="24"/>
    </w:p>
    <w:p>
      <w:pPr>
        <w:pStyle w:val="Heading4"/>
        <w:numPr>
          <w:ilvl w:val="3"/>
          <w:numId w:val="1"/>
        </w:numPr>
        <w:rPr/>
      </w:pPr>
      <w:bookmarkStart w:id="25" w:name="__RefHeading___Toc1158373_774463916"/>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رضا محمودی انسانی پرکار و تلاشگر و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در بسیاری از رخدادهای مرتبط به ناشنوایان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سوم ناشنوایان در دوره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نسل نخست؛ ثمینه و همکارانش نسل دوم و شاگردان ثمینه، مثل آقای محمودی، نسل سوم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فهم و درک تاریخ تحولات ناشنوایان ایران بدون رضا محمودی ممکن نیست؛ زیرا در بسیاری از حوادث حضور داشته یا علت پویایی برخی رخدادها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دوره‌های مختلف زندگی‌اش را معرفی می‌کنم</w:t>
      </w:r>
      <w:r>
        <w:rPr>
          <w:rFonts w:eastAsia="IRNazanin" w:cs="IRNazanin"/>
          <w:color w:val="111111"/>
          <w:sz w:val="28"/>
          <w:szCs w:val="28"/>
          <w:rtl w:val="true"/>
          <w:lang w:bidi="fa-IR"/>
        </w:rPr>
        <w:t>.</w:t>
      </w:r>
    </w:p>
    <w:p>
      <w:pPr>
        <w:pStyle w:val="Heading4"/>
        <w:numPr>
          <w:ilvl w:val="3"/>
          <w:numId w:val="1"/>
        </w:numPr>
        <w:rPr/>
      </w:pPr>
      <w:bookmarkStart w:id="27" w:name="__RefHeading___Toc1158375_774463916"/>
      <w:bookmarkStart w:id="28" w:name="_Toc9"/>
      <w:bookmarkEnd w:id="27"/>
      <w:r>
        <w:rPr>
          <w:rtl w:val="true"/>
        </w:rPr>
        <w:t>تولد و تحصیلات</w:t>
      </w:r>
      <w:bookmarkEnd w:id="28"/>
    </w:p>
    <w:p>
      <w:pPr>
        <w:pStyle w:val="BookText"/>
        <w:rPr/>
      </w:pPr>
      <w:r>
        <w:rPr>
          <w:rFonts w:ascii="IRNazanin" w:hAnsi="IRNazanin" w:eastAsia="IRNazanin"/>
          <w:color w:val="111111"/>
          <w:sz w:val="28"/>
          <w:sz w:val="28"/>
          <w:szCs w:val="28"/>
          <w:rtl w:val="true"/>
          <w:lang w:bidi="fa-IR"/>
        </w:rPr>
        <w:t xml:space="preserve">رضا محمودی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اکنون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بهار از عمرش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احسان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آموزشگاه باغچه‌بان پا گذاشت و ثبت‌نام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دوره ابتدایی را با موفقیت پشت سر گذاشت 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ششم ابتدایی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سیکل را هم در آموزشگاه کر و لال‌های باغچه‌بان گذراند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مردد بود به چه رشته‌ای برود و مسیر زندگی‌اش چگونه باشد تا اینکه راه و ساختمان را انتخاب کرد و در هنرستان نظام مافی تهران شروع به 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آموزش و پرورش برای دانش‌آموزانی که علاقه بیشتر به دروس عملی و حرفه‌ای و فنی داشتند در مقابل دبیرستان‌ها، هنرستان‌ها را دایر و برنامه‌ریزی کرده بود؛ تا رشته‌های عملی مثل ساختمان، برق و موسیقی را آموزش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دانش‌آموزان زودتر وارد جامعه و جذب بازار کار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هنرستان نظام مافی منسوب به رضاقلی نظام مافی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رجال مهم اواخر دوره قاجار بود و مدتی والی خوزستان و چند منطقه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زمین‌های او در تهران را به ساخت آموزشگاه حرفه‌ای ناشنوایان نظام مافی اختصاص دادند و بعدها به هنرستان نظام مافی تغییر یافت و اسم او روی این هنرستان ماند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چون ناشنوا بود، به سختی در هنرستان پذیرش شد و جزء اولین گروهی بود که به اسم تلفیقی تحصیل کردند و فارغ تحصیل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تلفیقی به روشی برای آموزش و پرورش معلولین در مدارس عادی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یعنی معلولین در مدرسه عادی تحصیل می‌کنند و برای آنان معلم ویژه تدارک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هنرستان و دبیرستان ویژه معلولان نبود آنان باید در مدارس عادی تحصیل می‌کردند، اما مدیریت مدارس مانع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شیوه تلفیقی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پس از چند سال ارزیابی و اجرا با امضای وزیر لازم الاجرا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محمودی و عده‌ای دیگر از </w:t>
      </w:r>
      <w:bookmarkStart w:id="29" w:name="pg5085_28055"/>
    </w:p>
    <w:p>
      <w:pPr>
        <w:pStyle w:val="BookText"/>
        <w:rPr/>
      </w:pPr>
      <w:bookmarkEnd w:id="29"/>
      <w:r>
        <w:rPr>
          <w:rFonts w:ascii="IRNazanin" w:hAnsi="IRNazanin" w:eastAsia="IRNazanin"/>
          <w:color w:val="111111"/>
          <w:sz w:val="28"/>
          <w:sz w:val="28"/>
          <w:szCs w:val="28"/>
          <w:rtl w:val="true"/>
          <w:lang w:bidi="fa-IR"/>
        </w:rPr>
        <w:t>ناشنوایان اولین افرادی بودند که به همین شیوه که در هنرستان و رشته راه و ساختمان درس خواندند و فارغ تحصیل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در رشته‌های هنرستانی، راه و ساختمان از بهترین رشته‌ها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او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پیروزی انقلاب اسلامی، دیپلم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در خردادماه درسش در هنرستان تمام شد و چند ماه بعد یعنی مهرماه به تحصیل در مقطع کاردانی رشته معماری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فضای انقلابی چند ماه مدارس و مراکز آموزشی تعطیل شد اما در بهمن‌ماه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پیروز شد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جدیت دوره کاردانی را در انستیتو تکنولوژی انقلاب اسلامی در تهران ادامه داد و بالاخره در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تحصیل را رها کرد و با مدرک فوق دیپلم امور خود را می‌گذارند و البته در این دوره مجال هم برای ادامه تحصیل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اثر انقلاب فرهنگی، مراکز آموزش عالی تعطیل شده بود و فضای انقلابی‌گری و جنگ تحمیلی، رغبت ادامه تحصیل را در افراد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لیسانس در رشته صنایع دستی در دانشگاه هنر تهران پذیرفته شد و پایان‌نامه‌اش را در قالی بافی نوشت و دفاع کرد</w:t>
      </w:r>
      <w:r>
        <w:rPr>
          <w:rFonts w:eastAsia="IRNazanin" w:cs="IRNazanin"/>
          <w:color w:val="111111"/>
          <w:sz w:val="28"/>
          <w:szCs w:val="28"/>
          <w:rtl w:val="true"/>
          <w:lang w:bidi="fa-IR"/>
        </w:rPr>
        <w:t>.</w:t>
      </w:r>
    </w:p>
    <w:p>
      <w:pPr>
        <w:pStyle w:val="Heading4"/>
        <w:numPr>
          <w:ilvl w:val="3"/>
          <w:numId w:val="1"/>
        </w:numPr>
        <w:rPr/>
      </w:pPr>
      <w:bookmarkStart w:id="30" w:name="__RefHeading___Toc1158377_774463916"/>
      <w:bookmarkStart w:id="31" w:name="_Toc10"/>
      <w:bookmarkEnd w:id="30"/>
      <w:r>
        <w:rPr>
          <w:rtl w:val="true"/>
        </w:rPr>
        <w:t>سال آخر دبیرستان و شرکت در تظاهرات</w:t>
      </w:r>
      <w:bookmarkEnd w:id="31"/>
    </w:p>
    <w:p>
      <w:pPr>
        <w:pStyle w:val="BookText"/>
        <w:rPr/>
      </w:pPr>
      <w:r>
        <w:rPr>
          <w:rFonts w:ascii="IRNazanin" w:hAnsi="IRNazanin" w:eastAsia="IRNazanin"/>
          <w:color w:val="111111"/>
          <w:sz w:val="28"/>
          <w:sz w:val="28"/>
          <w:szCs w:val="28"/>
          <w:rtl w:val="true"/>
          <w:lang w:bidi="fa-IR"/>
        </w:rPr>
        <w:t>رضا به هنگام پیروزی انقلاب اسلامی ایران بیست ساله و سال آخر متوسطه دریافت دیپلم و دوره سرنوشت ساز برایش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همه مردم که در انتظار روزهای بهتر و زندگی بهتر بودند و تحت تأثیر فضایی که انقلاب اسلامی را زمینه‌ساز بهترین‌ها می‌دانستند، همراه عموم مردم در انقلاب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این باور بودند که پس از این مردم و جوانان هیچ غمی نخواهند داشت و ایران گلستان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تهران تظاهرات و راهپیمایی بود و رضا با دیگر جوانان در این رخدادها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ششم بهمن‌ماه تیر می‌خورد و مجروح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این باره چنین گفته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خاطراتی از ششم 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سن بیست سالگی با یکی از دوستانم در صبح روز ششم 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پیشواز امام خمینی همراه با چندین نفر از طبقات مختلف مردم به طرف چهار راه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پهلوی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خبر بسته شدن فرودگاه و عدم بازگشت امام خمینی به وطنمان به گوشمان رسید، شروع به اعتراض کردیم و با یک گروه از مأموران در وسط خیابان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شاهرضا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تقاطع آزادی و صبا روبرو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هوایی مأموران تبدیل به تیراندازی به سوی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فرار کردن بودم در یک لحظه احساس کردم که دیگر نمی‌توانم به دویدن خودم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تیر از مسلسل مأموران ویژه که به مأمورین گارد معروف بودند پس از اصابت بر زمین به ران پای راستم اصابت کرده و از آنجا رد شده و در ران پای چپم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بسیار جاری بود و همان‌جا نقش بر زمین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هر طرف مجروحین سینه خیز خود را به گوشه‌ای می‌کشیدند و برای رهایی از حمله‌های بعدی گاردی‌ها به گوشه‌ای پناه می‌بردند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کمک چند جوان ابتدا مرا در پشت وانت‌بار گذاشته تا به جای امنی ببرند؛ دقایقی بعد دوباره مرا با چند مجروح دیگر در داخل آمبولانس گذاشته و به بیمارستان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تختخوابی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بی‌هوش شده و چیزی نفهمیده بودم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740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5334120" cy="5740560"/>
                        </a:xfrm>
                        <a:prstGeom prst="rect">
                          <a:avLst/>
                        </a:prstGeom>
                        <a:ln w="0">
                          <a:noFill/>
                        </a:ln>
                      </pic:spPr>
                    </pic:pic>
                  </a:graphicData>
                </a:graphic>
              </wp:inline>
            </w:drawing>
          </mc:Choice>
          <mc:Fallback>
            <w:pict>
              <v:shape id="shape_0" stroked="f" o:allowincell="f" style="position:absolute;margin-left:0pt;margin-top:-452.05pt;width:419.95pt;height:451.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چند ساعت بعد از به هوش آمدم متوجه شدم که جای زخم پاهایم را بخیه کرده و یک تیر فشنگ داخل ران پای چپم مانده، مرا رها کرده و در کنار مجروحان دیگر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با کمک برادر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موقع دکتر رادیولوژی بیمارستان بود، به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و تیر فشنگ مانده در ران پایم را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در همان بیمارستان بستری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دکترها و پرستاران به من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انقلابی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بستری در بیمارستان یکی از دوستان همکلاسی‌ام به نام قدیر حسن خانی به عنوان همراه و یار خوبم در کنارم بود و هیچ لحظه‌ای تنهایم نگذاشت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اینجانب در کنار مجروحان و کشته شدگان معترض در صفحه هشتم روزنامه کیهان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bookmarkStart w:id="32" w:name="pg5085_28057"/>
    </w:p>
    <w:p>
      <w:pPr>
        <w:pStyle w:val="Heading4"/>
        <w:numPr>
          <w:ilvl w:val="3"/>
          <w:numId w:val="1"/>
        </w:numPr>
        <w:rPr/>
      </w:pPr>
      <w:bookmarkStart w:id="33" w:name="__RefHeading___Toc1158379_774463916"/>
      <w:bookmarkStart w:id="34" w:name="_Toc11"/>
      <w:bookmarkEnd w:id="32"/>
      <w:bookmarkEnd w:id="33"/>
      <w:r>
        <w:rPr>
          <w:rtl w:val="true"/>
        </w:rPr>
        <w:t>سوابق کاری و مسئولیت‌ها</w:t>
      </w:r>
      <w:bookmarkEnd w:id="34"/>
    </w:p>
    <w:p>
      <w:pPr>
        <w:pStyle w:val="Heading5"/>
        <w:numPr>
          <w:ilvl w:val="4"/>
          <w:numId w:val="1"/>
        </w:numPr>
        <w:rPr/>
      </w:pPr>
      <w:bookmarkStart w:id="35" w:name="__RefHeading___Toc1158381_774463916"/>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رضا از هر نظر مورد توجه ریاست آموزشگاه باغچه‌بان، خانواده باغچه‌بان و به ویژه خانم ثمینه باغچه‌بان بود و از نظر اخلاق، تعهد و وظیفه شناسی و پشتکار او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بعد از اخذ دیپلم به عنوان معلم در آموزشگاه کر و لال‌های باغچه‌بان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ثمینه از او دعوت کرد تا از ابتدای سال تحصیلی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مهرماه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استخدام به عنوان معلم در زمانی که فقط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موفقیت بزرگی در زندگی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راه‌های موفقیت به روی او گشوده شد و مسئولیت‌های بیشتری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بود که از ابتدا در مراکز اصلی ناشنوایی کشور مسئولیت داشت؛ یعنی در جاهایی که موجب رشد بیشتر و مضاعف می‌گردید او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سازمان ملی رفاه ناشنوایان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دعوت کرد تا به عنوان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عضو کمیته زبان اشاره با آن سازمان همکاری کند و رضا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جمع‌آوری اشارات برای تدوین کتاب زبان اشاره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وظیفه را ادامه داده و طی چهل سال همواره با گروه زبان اشاره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دعوت سازمان رفاه در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حادثه سرنوشت‌ساز دیگر در زندگی‌اش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خانه فرهنگی جوانان ناشنوایان ایران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در کنار چهره‌های نخبه و فرهیخته موجب شد بیشتر به تألیف و نویسندگی و پژوهش به عنوان یک حرفه و یک وظیفه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سال به تحقیق و تألیف و امور پژوهشی در عرصه ناشنوایی و به ویژه زبان اشاره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وقت‌های اضافی خود را برای کتاب فرهنگ زبان اشاره فارسی گذاشت این کتاب توسط سازمان ملی رفاه ناشنوایان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و نشر کتاب مهمان‌های ناخوانده همکاری داشت و تا چندین سال بعد پژوهش و تألیف در عرصه زبان اشاره را ادامه داد، در عین حال تدریس زبان اشاره را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گسترش امور فرهنگی ناشنوایان، خانه فرهنگی ناشنوایان شفق را در فرهنگسرای شفق در یوسف آباد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جوانان ناشنوا راه‌اندازی کرد اما این مرکز بیش از یک سال دوام نیاورد و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تقریباً در همه مراکز ناشنوایی که در تهران تأسیس شده، نقش داشته است؛ یا مؤسس آنها بوده یا در اداره امور بعضی از آنها همکاری داشته، برای مثال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مدیره کانون ناشنوایان ایران شد و یا 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هیئت مدیره انجمن خانواده ناشنوایان ایران 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مسئولیت‌های بسیار مهم دیگرش که تأثیر اساسی در زندگی‌اش داشت، اخبارگویی ناشنوایان در شبکه دو سیمای جمهوری اسلامی ایران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از هر نظر مهم و مؤثر و مورد تأیید مسئولین سیما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کارش تداوم یافت و تا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سیما به منظور سامان‌دهی و ارتقای حرفه خبری سیمای ایران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دل و جان و با تمام وجود تلاش کرد تا این پست سازمانی به خوبی مدیریت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با کسانی مثل فاطمه آقامحمد همکاری صمیمانه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مسئولین آن‌گونه که باید قدر هنرش و کارش را ادا نکردند ولی به دلیل عشق و علاقه به میهن و ناشنوایان ایران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روزی برسد، مورخین و همه میهن </w:t>
      </w:r>
      <w:bookmarkStart w:id="37" w:name="pg5085_28058"/>
    </w:p>
    <w:p>
      <w:pPr>
        <w:pStyle w:val="BookText"/>
        <w:rPr/>
      </w:pPr>
      <w:bookmarkEnd w:id="37"/>
      <w:r>
        <w:rPr>
          <w:rFonts w:ascii="IRNazanin" w:hAnsi="IRNazanin" w:eastAsia="IRNazanin"/>
          <w:color w:val="111111"/>
          <w:sz w:val="28"/>
          <w:sz w:val="28"/>
          <w:szCs w:val="28"/>
          <w:rtl w:val="true"/>
          <w:lang w:bidi="fa-IR"/>
        </w:rPr>
        <w:t>دوستان به وظیفه شناسی و اهمیت تلاش‌های رضا محمودی و فاطمه آقامحمد و دیگرانی که بیشتر از یک کارمند عادی بلکه با تمام وجود تلاش می‌نمودند را به جامعه و نسل‌های بعد معرفی کنند</w:t>
      </w:r>
      <w:r>
        <w:rPr>
          <w:rFonts w:eastAsia="IRNazanin" w:cs="IRNazanin"/>
          <w:color w:val="111111"/>
          <w:sz w:val="28"/>
          <w:szCs w:val="28"/>
          <w:rtl w:val="true"/>
          <w:lang w:bidi="fa-IR"/>
        </w:rPr>
        <w:t>.</w:t>
      </w:r>
    </w:p>
    <w:p>
      <w:pPr>
        <w:pStyle w:val="Heading5"/>
        <w:numPr>
          <w:ilvl w:val="4"/>
          <w:numId w:val="1"/>
        </w:numPr>
        <w:rPr/>
      </w:pPr>
      <w:bookmarkStart w:id="38" w:name="__RefHeading___Toc1158383_774463916"/>
      <w:bookmarkStart w:id="39" w:name="_Toc13"/>
      <w:bookmarkEnd w:id="38"/>
      <w:r>
        <w:rPr>
          <w:rtl w:val="true"/>
        </w:rPr>
        <w:t>جوان‌گرایی</w:t>
      </w:r>
      <w:bookmarkEnd w:id="39"/>
    </w:p>
    <w:p>
      <w:pPr>
        <w:pStyle w:val="BookText"/>
        <w:rPr/>
      </w:pPr>
      <w:r>
        <w:rPr>
          <w:rFonts w:ascii="IRNazanin" w:hAnsi="IRNazanin" w:eastAsia="IRNazanin"/>
          <w:color w:val="111111"/>
          <w:sz w:val="28"/>
          <w:sz w:val="28"/>
          <w:szCs w:val="28"/>
          <w:rtl w:val="true"/>
          <w:lang w:bidi="fa-IR"/>
        </w:rPr>
        <w:t>رضا عاشق خدمت است اما خدمت به جوانان را بیشتر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بیست و نه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برای احیای خانه فرهنگی جوانان ناشنوا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سمینار بررسی مسائل ناشنوایان شرکت کرد و در مورد مشکلات جوانان ناشنوا و نیاز آنان به محلی مناسب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هدفش تحقق نیافت متن سخنرانی‌اش را همراه نامه‌ای برای آقای میرخانی معاون توانبخشی سازمان بهزیستی کشور فرستاد و روی خواسته‌اش و ضرورت ایجاد محل مناسبی برای تجمع ناشنوایان اصرار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سخنرانی‌اش در سمینار بررسی مسائل ناشنوایان روی اوقات فراغت جوانان به ویژه ناشنوایان انگشت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 که به هنگام اوقات فراغت اغلب مردم با گفت‌وگو یا دیدن و شنیدن رادیو و تلویزیون، وقت فراغتشان را به پایان آورده و خستگی جسمی و روحی خود را به پایان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ناشنوا در خانه نه می‌تواند رسانه گوش دهد و نه با اهل خانه می‌تواند گفت‌وگو نماید؛ لذا باید برای او محلی ایجاد کنیم تا با دوستانش و با وسایلی که برای او مهیا می‌کنیم مثلاً فیلم‌های زیرنویس‌دار، بتواند اوقاتش را به پایان رسانده و خستگی‌اش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این پیشنهاد محمودی حتی جواب کوتاه هم ندادند؛ مثلاً بگویند بررسی می‌شود یا به چشم بررسی می‌کنیم و از این گونه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پیشنهاد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 میرخانی معاونت توان‌بخشی رفت و بعد از او چند نفر دیگر آمدند و رفتند ولی به چنین خواسته‌ای که در واقع خواست عمومی ناشنوایان و خانواده‌های آنان بود عکس‌العمل و اهتمامی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ثبت در تاریخ کپی نامه ایشان به آقای میرخانی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میرخانی، معاونت توانبخشی سازمان بهزیستی کشور</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با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درخواست نامه شماره </w:t>
      </w:r>
      <w:r>
        <w:rPr>
          <w:rFonts w:eastAsia="IRNazanin" w:cs="IRNazanin"/>
          <w:color w:val="111111"/>
          <w:sz w:val="28"/>
          <w:szCs w:val="28"/>
          <w:lang w:bidi="fa-IR"/>
        </w:rPr>
        <w:t>11735/840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 ایراد شده در سمینار بررسی مسائل ناشنوایان در مورد مشکلات جوانان ناشنوا و نیاز آنها به مرکز مناسب و هدف از تأسیس خانه فرهنگی جوانان ناشنوا جهت اطلاع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روز افزون کلیه خدمتگزاران به محرومین و معلولین را از خدای متعال مسئلت دارد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محمودی </w:t>
      </w:r>
      <w:bookmarkStart w:id="40" w:name="pg5085_28059"/>
    </w:p>
    <w:p>
      <w:pPr>
        <w:pStyle w:val="Heading5"/>
        <w:numPr>
          <w:ilvl w:val="4"/>
          <w:numId w:val="1"/>
        </w:numPr>
        <w:rPr/>
      </w:pPr>
      <w:bookmarkStart w:id="41" w:name="__RefHeading___Toc1158385_774463916"/>
      <w:bookmarkStart w:id="42" w:name="_Toc14"/>
      <w:bookmarkEnd w:id="40"/>
      <w:bookmarkEnd w:id="41"/>
      <w:r>
        <w:rPr>
          <w:rtl w:val="true"/>
        </w:rPr>
        <w:t>تنوع و تکثیر کاری</w:t>
      </w:r>
      <w:bookmarkEnd w:id="42"/>
    </w:p>
    <w:p>
      <w:pPr>
        <w:pStyle w:val="BookText"/>
        <w:rPr/>
      </w:pPr>
      <w:r>
        <w:rPr>
          <w:rFonts w:ascii="IRNazanin" w:hAnsi="IRNazanin" w:eastAsia="IRNazanin"/>
          <w:color w:val="111111"/>
          <w:sz w:val="28"/>
          <w:sz w:val="28"/>
          <w:szCs w:val="28"/>
          <w:rtl w:val="true"/>
          <w:lang w:bidi="fa-IR"/>
        </w:rPr>
        <w:t xml:space="preserve">رضا محمودی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بازنشسته شده همزمان با چند اداره مهم دولتی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صدا و سیما، آموزش و پرورش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آموزش و پرورش استثنایی به تدریس زبان اشاره، معلمی‌گری و مشاوره به دانش‌آموزان؛ در صدا و سیما به اطلاع‌رسانی و خبررسانی ناشنوایان و در بهزیستی به عرصه پژوهش و تألیف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همزمان سه وظیفه مهم مرتبط به ناشنوایان را به پیش می‌برد، آن هم در سال‌های نخست پیروزی انقلاب اسلامی که وضعیت ادارات به هم ریخته و بسیاری از نیروها جابجا شده یا پست‌های خود را ترک کرده و رفته بودند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56200" cy="5245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5156280" cy="5245200"/>
                        </a:xfrm>
                        <a:prstGeom prst="rect">
                          <a:avLst/>
                        </a:prstGeom>
                        <a:ln w="0">
                          <a:noFill/>
                        </a:ln>
                      </pic:spPr>
                    </pic:pic>
                  </a:graphicData>
                </a:graphic>
              </wp:inline>
            </w:drawing>
          </mc:Choice>
          <mc:Fallback>
            <w:pict>
              <v:shape id="shape_0" stroked="f" o:allowincell="f" style="position:absolute;margin-left:0pt;margin-top:-413.05pt;width:405.95pt;height:412.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علاوه بر ادارات دولتی، رضا با همه مراکز و تشکل‌های مردمی فارغ از طرز فکر یا خط سیاسی آنها همکاری داشت، چون پیشرفت ناشنوایان و خدمت به فرهنگ و جامعه ناشنوایی برایش اصالت داشت؛ از این‌رو هر جا سفره کار و تلاش گسترده بود، رضا هم در کنارش حضور داشت اما نه برای اهداف شخصی و افزایش مال و درآمد یا رسیدن به پست و مقام بلکه صرفاً برای یاری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رضا پس از چهل سال تلاش مداوم، دارایی‌هایی بسیار اندک و کمتر از یک شهروند متوسط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پاک، خالص و خدا ترس نبود و اگر در پی ثروت و مکنت بود به آسانی می‌توانست میلیاردها دارایی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عوض تاریخ ایران و تاریخ ناشنوایی از او به عنوان یک اسطوره، یک فرهیخته با شرافت و کسی که در راه انسانیت ناشنوایان خودش و زندگی‌اش را ایثار کرد تا ناشنوایان به رفاه و خوشبختی، به اشتغال پایدار، به ارتباطات انسانی با زبان اشاره برسند؛ یاد می‌کند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بهزیستی بازنشسته شد ولی خودش را کنار نکشید و نرفت در کناری به زندگی آرام خود بپردازد؛ بلکه بیشتر از گذشته به میدان آمد و بر تلاش‌های خود افزود</w:t>
      </w:r>
      <w:r>
        <w:rPr>
          <w:rFonts w:eastAsia="IRNazanin" w:cs="IRNazanin"/>
          <w:color w:val="111111"/>
          <w:sz w:val="28"/>
          <w:szCs w:val="28"/>
          <w:rtl w:val="true"/>
          <w:lang w:bidi="fa-IR"/>
        </w:rPr>
        <w:t xml:space="preserve">. </w:t>
      </w:r>
      <w:bookmarkStart w:id="43" w:name="pg5085_28060"/>
    </w:p>
    <w:p>
      <w:pPr>
        <w:pStyle w:val="BookText"/>
        <w:rPr/>
      </w:pPr>
      <w:bookmarkEnd w:id="43"/>
      <w:r>
        <w:rPr>
          <w:rFonts w:ascii="IRNazanin" w:hAnsi="IRNazanin" w:eastAsia="IRNazanin"/>
          <w:color w:val="111111"/>
          <w:sz w:val="28"/>
          <w:sz w:val="28"/>
          <w:szCs w:val="28"/>
          <w:rtl w:val="true"/>
          <w:lang w:bidi="fa-IR"/>
        </w:rPr>
        <w:t>به طوری که هم اکنون در بسیاری از نشست‌ها و مراسم در شهرهای مختلف ایران او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سمت‌ها، خدمات و فهرست کارهایش در سالشمار زندگی او به تفصیل معرفی شده و در آخر همین فصل می‌آید</w:t>
      </w:r>
      <w:r>
        <w:rPr>
          <w:rFonts w:eastAsia="IRNazanin" w:cs="IRNazanin"/>
          <w:color w:val="111111"/>
          <w:sz w:val="28"/>
          <w:szCs w:val="28"/>
          <w:rtl w:val="true"/>
          <w:lang w:bidi="fa-IR"/>
        </w:rPr>
        <w:t>.</w:t>
      </w:r>
    </w:p>
    <w:p>
      <w:pPr>
        <w:pStyle w:val="Heading4"/>
        <w:numPr>
          <w:ilvl w:val="3"/>
          <w:numId w:val="1"/>
        </w:numPr>
        <w:rPr/>
      </w:pPr>
      <w:bookmarkStart w:id="44" w:name="__RefHeading___Toc1158387_774463916"/>
      <w:bookmarkStart w:id="45" w:name="_Toc15"/>
      <w:bookmarkEnd w:id="44"/>
      <w:r>
        <w:rPr>
          <w:rtl w:val="true"/>
        </w:rPr>
        <w:t>زبان اشاره به عنوان کار ویژه</w:t>
      </w:r>
      <w:bookmarkEnd w:id="45"/>
    </w:p>
    <w:p>
      <w:pPr>
        <w:pStyle w:val="BookText"/>
        <w:rPr/>
      </w:pPr>
      <w:r>
        <w:rPr>
          <w:rFonts w:ascii="IRNazanin" w:hAnsi="IRNazanin" w:eastAsia="IRNazanin"/>
          <w:color w:val="111111"/>
          <w:sz w:val="28"/>
          <w:sz w:val="28"/>
          <w:szCs w:val="28"/>
          <w:rtl w:val="true"/>
          <w:lang w:bidi="fa-IR"/>
        </w:rPr>
        <w:t>تاریخ مثل آینه شفاف انسان‌ها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ناصرالدین شاه و هزاران شخصیت دیگر در تاریخ معرفی شده و تاریخ تمام زوایای زندگی و فعالیت‌ها، اخلاقیات و افکار آنان را با همه ریزه کاری‌ها و جزئیات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ناشنوایان و جامعه معلولین افرادی هستند که گاه با مخفی کردن، اعمال و رفتار خود، فکر می‌کنند از دست تاریخ می‌توانند فرار کنند؛ اما مسلم بدانند، هیچ کس و هیچ اعمالی از دست تاریخ نمی‌تواند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تاریخ معاصر ناشنوایان نگاه می‌کنیم، اسم چند نفر را می‌نگریم که برای زبان اشاره بسیار کوشیده‌اند و احیا و ارتقا و رشد زبان اشاره ایرانی مدیون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محمودی، محسن لوح موسوی و سید رضا قلی شهیدی در رأس این گروه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نمی‌خواهم از همه آنها نام ببرم ولی در نسل آغازگر این سه فرد برجسته‌تر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رضا محمودی و محسن لوح موسوی و رضا قلی شهیدی را از زبان اشاره ایران برداریم تقریباً چیزی از این زبان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یکی از کار ویژه‌ها و مسئولیت‌های رضا، زبان اشاره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همکارانش در عرصه زبان اشاره، اقداماتی برای فرهنگ‌سازی؛ دسترس‌پذیری، تعمیم و بالاخره ماندگاری و تداوم داشته‌اند؛ همچنین با تدریس و آموزش زبان اشاره و نیز با پژوهش و تألیف کتاب درباره جنبه‌های مختلف زبان اشاره و نیز برای فرهنگ‌سازی زبان اشاره گام‌های بی‌نظیری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اشاره پارسی و ایرانی را به یک فرهنگ غنی و پایدار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و اقدام دیگرش، تعمیم زبان اشاره به علوم و فنون و حرفه‌های مختلف بوده تا پیش از تلاش‌های محمودی، زبان اشاره فارسی بسیار محدود و تعداد اشارات آن معدود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اقدامات ایشان و همکارانش، زبان اشاره در خیاطی، در گلدوزی، برق و راه ساختمان و ده‌ها رشته دیگر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دسترسی ناشنوایان در رشته‌های مختلف به زبان اشاره راحت‌تر و سهل‌تر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سوم محمودی و همکارانش پایدارسازی و ایجاد تداوم زبان اشاره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جمع‌آوری اشارات از لابه‌لای متون مردمی و درج آنها در کتب متعدد و نشر کتاب‌های مختلف توانستند زبان اشاره را پایدار و تداوم‌دار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مجموعه از اقدامات رضا در سه زمینه فرهنگ‌سازی، دسترس‌پذیری و پایداری زبان اشاره ایرانی در سالشمار زندگانی ایشان در همین فصل آمده است</w:t>
      </w:r>
      <w:r>
        <w:rPr>
          <w:rFonts w:eastAsia="IRNazanin" w:cs="IRNazanin"/>
          <w:color w:val="111111"/>
          <w:sz w:val="28"/>
          <w:szCs w:val="28"/>
          <w:rtl w:val="true"/>
          <w:lang w:bidi="fa-IR"/>
        </w:rPr>
        <w:t>.</w:t>
      </w:r>
    </w:p>
    <w:p>
      <w:pPr>
        <w:pStyle w:val="Heading4"/>
        <w:numPr>
          <w:ilvl w:val="3"/>
          <w:numId w:val="1"/>
        </w:numPr>
        <w:rPr/>
      </w:pPr>
      <w:bookmarkStart w:id="46" w:name="__RefHeading___Toc1158389_774463916"/>
      <w:bookmarkStart w:id="47" w:name="_Toc16"/>
      <w:bookmarkEnd w:id="46"/>
      <w:r>
        <w:rPr>
          <w:rtl w:val="true"/>
        </w:rPr>
        <w:t>تجربه گزینی و کارآیی</w:t>
      </w:r>
      <w:bookmarkEnd w:id="4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در مهد و در اصلی‌ترین پایگاه ناشنوایی یعنی در آموزشگاه کر و لال‌های باغچه‌بان و نزد مجرب‌ترین مربیان یعنی خانواده باغچه‌بان تعلیم و تربیت یافت؛ آنگاه در مراکز مردمی در کنار </w:t>
      </w:r>
      <w:bookmarkStart w:id="48" w:name="pg5085_28061"/>
    </w:p>
    <w:p>
      <w:pPr>
        <w:pStyle w:val="BookText"/>
        <w:rPr/>
      </w:pPr>
      <w:bookmarkEnd w:id="48"/>
      <w:r>
        <w:rPr>
          <w:rFonts w:ascii="IRNazanin" w:hAnsi="IRNazanin" w:eastAsia="IRNazanin"/>
          <w:color w:val="111111"/>
          <w:sz w:val="28"/>
          <w:sz w:val="28"/>
          <w:szCs w:val="28"/>
          <w:rtl w:val="true"/>
          <w:lang w:bidi="fa-IR"/>
        </w:rPr>
        <w:t>نخبگان و با همکاری با آنان بر تجربه‌های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مشارکت در نهادهای دولتی و تعامل با این نهادها، اشکالات و آسیب‌ها را شناخت و تلاش کرد قوت‌ها و مسیر صحیح پیشرفت ناشنوایان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ویژگی مهم رضا اهتمام به انتقال تجارب و دستاوردهای جهان مدرن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رسیدن به سعادت و خوشبختی را بدون اخذ دستاوردهای جهان مدرن ممکن نمی‌داند، و با باور به اینکه در همه زمینه‌ها تلاش می‌کنیم به فناوری مدرن دسترسی پیدا کنیم، در ماشین‌سازی، در خودروسازی، در جاده سازی، در چاپ و نشر و غیره تلاش می‌کنند به تکنولوژی جهان مدرن برسند، در امور ناشنوایی هم تلاش کرد به فناوری مدرن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بار سفر بست و سفرهای متعدد به ژاپن و کشورهای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سفرنامه‌های رضا خواندنی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کمتر به محتوای آنها توجه شده و پژوهشگران به تجزیه و تحلیل این سفرنامه‌ها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درصدد هستم روی این سفرنامه‌ها از نگاه تجربه گزینی و اخذ فناوری مدرن کار پژوهشی و علمی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سفر و سفرنامه‌ها در اواسط دوره قاجاریه موجب تحول در جامعه معلولین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با یک گروه از مأمورین دولتی جهت پیگیری مسائل حقوقی قرارداد ترکمانچای و گلستان به روسیه رفتند و به صورت تصادفی مراکز و مدارس معلولیتی را دیدند و متوجه شدند معلولین هم مثل افراد عادی می‌توانند تحصیل کنند، کار کنند و شغل و کسب درآمد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دیده‌های خود را در سفرنامه‌هایشان آوردند و وقتی این مطالب در ایران منتشر شد، تحولات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محمودی هم با رفتن به کشورهای پیشرفته سعی کرد مشاهدات و فناوری‌های ناشنوایی را به داخل ایران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آموزش‌های توجیهی و ویژه دیده و هدف‌دار کار کرده بود، شاید نتایج و ثمرات سفرهایش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توانسته یافته‌های خود را مکتوب کند و انتقال دهد خودش خدمت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سفرنامه‌ها اطلاعات تفصیلی به سفرهای محمودی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تحصیل در آموزشگاه باغچه‌بان، سفر به بلاد پیشرفته، همکاری با فرهیختگان در مراکز و نهادها باعث شد تا از نظر فکری و عملی کارآیی و کارآمدی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مقام رایزنی و مشاوره توانسته خلاقیت‌ها و نظرات سودمند و مؤثری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او در این زمینه قابل توجه است</w:t>
      </w:r>
      <w:r>
        <w:rPr>
          <w:rFonts w:eastAsia="IRNazanin" w:cs="IRNazanin"/>
          <w:color w:val="111111"/>
          <w:sz w:val="28"/>
          <w:szCs w:val="28"/>
          <w:rtl w:val="true"/>
          <w:lang w:bidi="fa-IR"/>
        </w:rPr>
        <w:t>.</w:t>
      </w:r>
    </w:p>
    <w:p>
      <w:pPr>
        <w:pStyle w:val="Heading4"/>
        <w:numPr>
          <w:ilvl w:val="3"/>
          <w:numId w:val="1"/>
        </w:numPr>
        <w:rPr/>
      </w:pPr>
      <w:bookmarkStart w:id="49" w:name="__RefHeading___Toc1158391_774463916"/>
      <w:bookmarkStart w:id="50" w:name="_Toc17"/>
      <w:bookmarkEnd w:id="49"/>
      <w:r>
        <w:rPr>
          <w:rtl w:val="true"/>
        </w:rPr>
        <w:t>اخلاق و رفتار</w:t>
      </w:r>
      <w:bookmarkEnd w:id="50"/>
    </w:p>
    <w:p>
      <w:pPr>
        <w:pStyle w:val="BookText"/>
        <w:rPr/>
      </w:pPr>
      <w:r>
        <w:rPr>
          <w:rFonts w:ascii="IRNazanin" w:hAnsi="IRNazanin" w:eastAsia="IRNazanin"/>
          <w:color w:val="111111"/>
          <w:sz w:val="28"/>
          <w:sz w:val="28"/>
          <w:szCs w:val="28"/>
          <w:rtl w:val="true"/>
          <w:lang w:bidi="fa-IR"/>
        </w:rPr>
        <w:t>راستی آیا فکر کرده‌اید چرا رضا محمودی را همه یا اکثر قریب به همه دوست دارند؟ همه از او به نیکی یاد می‌کنند؟ همه او را در جلسات دعوت می‌کنند؟ همه از او استدعا و خواهش می‌کنند در مؤسسه آنان عضو شود و در هیئت مدیره یا هیئت امنای مرکزشان حضور داشته باشد؟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پرسش‌ها، را می‌توان در اخلاقیات او یافت؛ چون انسان پاک و ایثارگر است؛ خودخواه نیست؛ خوبی‌ها را برای شخص خودش نمی‌خواهد بلکه جامعه هدف و آمال و نیازهای ناشنوایان برایش مهم است و درصدد رفع نیازهای آنان است؛ اخلاق نیک و انسان مدارانه دارد؛ بی‌جهت خودش را مطیع شریعت نشان نمی‌دهد و به قول معروف جانماز آب نمی‌کشد و در خفا اعمال ناشایست انجام نمی‌دهد؛ ظاهر و باطن او یکی است؛ با افراد صادق و رو راست و مثل کف دست </w:t>
      </w:r>
      <w:bookmarkStart w:id="51" w:name="pg5085_28062"/>
    </w:p>
    <w:p>
      <w:pPr>
        <w:pStyle w:val="BookText"/>
        <w:rPr/>
      </w:pPr>
      <w:bookmarkEnd w:id="51"/>
      <w:r>
        <w:rPr>
          <w:rFonts w:ascii="IRNazanin" w:hAnsi="IRNazanin" w:eastAsia="IRNazanin"/>
          <w:color w:val="111111"/>
          <w:sz w:val="28"/>
          <w:sz w:val="28"/>
          <w:szCs w:val="28"/>
          <w:rtl w:val="true"/>
          <w:lang w:bidi="fa-IR"/>
        </w:rPr>
        <w:t>است؛ چابلوس و مداح نیست؛ دو بر هم زن و منافق و چند چهره نیست؛ خیر و برکتش به همه می‌رسد؛ ممسک و دست تنگ و در جیب دوخته نیست؛ دست و دل باز است؛ دلش مثل دریا همه اخبار را در خود دارد ولی در جهت منافع شخصی‌اش از آنها بهره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سوز دل از اختلافات داخل جامعه هدف می‌گوید و با آه دل آرزو می‌کند که این اختلافات پایان یابد و همه در یک مسیر برای موفقیت خدمت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عمل بارها او را سنجیده‌ام و طی سی سالی که با گروه‌های مختلف ناشنوایی کار کرده‌ام، او را از هر نظر برترین فرد در جامعه ناشنوایان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او هم چند بار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در تربیت او خانواده باغچه‌بان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که در خوبی‌ها چیزی کم ندارند، محاسن اخلاقی خود را به رضا منتقل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همیشه لبخند ملیحی بر لب دارد و در سخت‌ترین شرایط کاری، خودش را نمی‌بازد و با صبوری و شکیبایی به حل مشکلات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بود نهادهای دولتی و مراکز مردمی قدردان زحمات او می‌بودند و تاکنون نشست هر چند کوچکی در تکریم و تعظیم یا حداقل قدردانی و سپاسگزاری او برپا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شصت سالگی او را در دی‌ماه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ندهند و شاهد مجلس زیبایی در بزرگداشت او باشیم</w:t>
      </w:r>
      <w:r>
        <w:rPr>
          <w:rFonts w:eastAsia="IRNazanin" w:cs="IRNazanin"/>
          <w:color w:val="111111"/>
          <w:sz w:val="28"/>
          <w:szCs w:val="28"/>
          <w:rtl w:val="true"/>
          <w:lang w:bidi="fa-IR"/>
        </w:rPr>
        <w:t>.</w:t>
      </w:r>
    </w:p>
    <w:p>
      <w:pPr>
        <w:pStyle w:val="Heading4"/>
        <w:numPr>
          <w:ilvl w:val="3"/>
          <w:numId w:val="1"/>
        </w:numPr>
        <w:rPr/>
      </w:pPr>
      <w:bookmarkStart w:id="52" w:name="__RefHeading___Toc1158393_774463916"/>
      <w:bookmarkStart w:id="53" w:name="_Toc18"/>
      <w:bookmarkEnd w:id="52"/>
      <w:r>
        <w:rPr>
          <w:rtl w:val="true"/>
        </w:rPr>
        <w:t>محیط تحصیل ابتدایی</w:t>
      </w:r>
      <w:bookmarkEnd w:id="53"/>
    </w:p>
    <w:p>
      <w:pPr>
        <w:pStyle w:val="BookText"/>
        <w:rPr/>
      </w:pPr>
      <w:r>
        <w:rPr>
          <w:rFonts w:ascii="IRNazanin" w:hAnsi="IRNazanin" w:eastAsia="IRNazanin"/>
          <w:color w:val="111111"/>
          <w:sz w:val="28"/>
          <w:sz w:val="28"/>
          <w:szCs w:val="28"/>
          <w:rtl w:val="true"/>
          <w:lang w:bidi="fa-IR"/>
        </w:rPr>
        <w:t>رضا محمودی مثل دیگر کودکان در محیطی تحصیل کرد که بسیار تحت تأثیر آن بود و این محیط تا چندین دهه بعد در رفتار و فعالیت‌هایش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مدرسه یا آموزشگاه باغچه‌بان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کودکی بچه‌ای شیرین و دارای اخلاق و رفتار جذاب و مقبول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نخست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باغچه‌بان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مدیر مدرسه خانم ثمینه باغچه‌بان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خانم ثمینه به رضا هنوز ادامه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565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رضا بخشی از پیشرفت‌ها و موفقیت‌هایش مدیون مدرسه باغچه‌بان و توجه معلمان و مدیریت آن مدرسه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زیر نشان‌دهنده علاقه ثمینه به رضا و تلاش خانم ثمینه برای یاد دادن زبان اشاره به او است</w:t>
      </w:r>
      <w:r>
        <w:rPr>
          <w:rFonts w:eastAsia="IRNazanin" w:cs="IRNazanin"/>
          <w:color w:val="111111"/>
          <w:sz w:val="28"/>
          <w:szCs w:val="28"/>
          <w:rtl w:val="true"/>
          <w:lang w:bidi="fa-IR"/>
        </w:rPr>
        <w:t xml:space="preserve">. </w:t>
      </w:r>
      <w:bookmarkStart w:id="54" w:name="pg5085_28063"/>
    </w:p>
    <w:p>
      <w:pPr>
        <w:pStyle w:val="Heading4"/>
        <w:numPr>
          <w:ilvl w:val="3"/>
          <w:numId w:val="1"/>
        </w:numPr>
        <w:rPr/>
      </w:pPr>
      <w:bookmarkStart w:id="55" w:name="__RefHeading___Toc1158395_774463916"/>
      <w:bookmarkStart w:id="56" w:name="_Toc19"/>
      <w:bookmarkEnd w:id="54"/>
      <w:bookmarkEnd w:id="55"/>
      <w:r>
        <w:rPr>
          <w:rtl w:val="true"/>
        </w:rPr>
        <w:t>مقبولیت و جذابیت</w:t>
      </w:r>
      <w:bookmarkEnd w:id="56"/>
    </w:p>
    <w:p>
      <w:pPr>
        <w:pStyle w:val="BookText"/>
        <w:rPr/>
      </w:pPr>
      <w:r>
        <w:rPr>
          <w:rFonts w:ascii="IRNazanin" w:hAnsi="IRNazanin" w:eastAsia="IRNazanin"/>
          <w:color w:val="111111"/>
          <w:sz w:val="28"/>
          <w:sz w:val="28"/>
          <w:szCs w:val="28"/>
          <w:rtl w:val="true"/>
          <w:lang w:bidi="fa-IR"/>
        </w:rPr>
        <w:t>عکس فوق همیشه مورد توجه بوده و گویای صمیمیت بین معلم و شاگرد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هنوز بین خانم ثمینه باغچه‌بان و رضا محمودی برقرار است و طرفین بسیار به یکدیگر علاقه‌مندند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ندانم به نگاه تو چه رازی است نهان</w:t>
      </w:r>
    </w:p>
    <w:p>
      <w:pPr>
        <w:pStyle w:val="BookText"/>
        <w:rPr/>
      </w:pPr>
      <w:r>
        <w:rPr>
          <w:rFonts w:ascii="IRNazanin" w:hAnsi="IRNazanin" w:eastAsia="IRNazanin"/>
          <w:color w:val="111111"/>
          <w:sz w:val="28"/>
          <w:sz w:val="28"/>
          <w:szCs w:val="28"/>
          <w:rtl w:val="true"/>
          <w:lang w:bidi="fa-IR"/>
        </w:rPr>
        <w:t>که من آن راز توان دیدن و گفتن نتوان</w:t>
      </w:r>
    </w:p>
    <w:p>
      <w:pPr>
        <w:pStyle w:val="BookText"/>
        <w:rPr/>
      </w:pPr>
      <w:r>
        <w:rPr>
          <w:rFonts w:ascii="IRNazanin" w:hAnsi="IRNazanin" w:eastAsia="IRNazanin"/>
          <w:color w:val="111111"/>
          <w:sz w:val="28"/>
          <w:sz w:val="28"/>
          <w:szCs w:val="28"/>
          <w:rtl w:val="true"/>
          <w:lang w:bidi="fa-IR"/>
        </w:rPr>
        <w:t xml:space="preserve">با علاقه و هیجان فراوان با یکدیگر گفتگو می‌کنند، گفتگویی که با زبان نگاه و حرکات سر و دست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نگاه‌ها گویاتر از زبان ما و شنواتر از گوش‌های ماست و ساکنان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انسان‌های سالم حساس‌تر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احساس‌ها، عقده‌ها، غم‌ها و شادی‌هایشان را با سکوت به یکدیگر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شناخت تربیت و اخلاقیات رضا باید سری به محیط تحصیلی او بزنیم و بررسی کنیم در چه مدرسه و آموزشگاه‌هایی تحصیل کرده است</w:t>
      </w:r>
      <w:r>
        <w:rPr>
          <w:rFonts w:eastAsia="IRNazanin" w:cs="IRNazanin"/>
          <w:color w:val="111111"/>
          <w:sz w:val="28"/>
          <w:szCs w:val="28"/>
          <w:rtl w:val="true"/>
          <w:lang w:bidi="fa-IR"/>
        </w:rPr>
        <w:t>.</w:t>
      </w:r>
    </w:p>
    <w:p>
      <w:pPr>
        <w:pStyle w:val="Heading4"/>
        <w:numPr>
          <w:ilvl w:val="3"/>
          <w:numId w:val="1"/>
        </w:numPr>
        <w:rPr/>
      </w:pPr>
      <w:bookmarkStart w:id="57" w:name="__RefHeading___Toc1158397_774463916"/>
      <w:bookmarkStart w:id="58" w:name="_Toc20"/>
      <w:bookmarkEnd w:id="57"/>
      <w:r>
        <w:rPr>
          <w:rtl w:val="true"/>
        </w:rPr>
        <w:t>پشت دیوار سکوت</w:t>
      </w:r>
      <w:bookmarkEnd w:id="58"/>
    </w:p>
    <w:p>
      <w:pPr>
        <w:pStyle w:val="BookText"/>
        <w:rPr/>
      </w:pPr>
      <w:r>
        <w:rPr>
          <w:rFonts w:ascii="IRNazanin" w:hAnsi="IRNazanin" w:eastAsia="IRNazanin"/>
          <w:color w:val="111111"/>
          <w:sz w:val="28"/>
          <w:sz w:val="28"/>
          <w:szCs w:val="28"/>
          <w:rtl w:val="true"/>
          <w:lang w:bidi="fa-IR"/>
        </w:rPr>
        <w:t>به منظور شناخت مدرسه باغچه‌بان به عنوان جایی که رضا محمودی در آنجا تربیت شده و شاکله و شخصیتش شکل گرفته، چند مطلب از همان دوره یعنی از حدود چهل و پنجاه سال قبل درباره آن مدرسه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مطلب نشست و میزگردی با برخی معلمان و مدیران و دانش‌آموزان مدرسه باغچه‌بان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دیوار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کیهان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کر و لال‌ها، دنیایی خالی از صداهای ناهنجار قرن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دو نعمت که طبیعت از آنان دریغ کرده، خداوند دو نعمت بزرگتر به آنها ارزانی داشته است، این دو نعمت بزرگ آرامش و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سکوت هست، ولی تاریکی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نیست، ولی چشم می‌گوید و دست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لطف و صفا و مهر و وفا با قلب‌هایی سرشار از عشق و دوستی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عشق‌ها در نهایت پاکی و صداقت ابراز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سؤالی بود که در بحث میزگرد دختران و پسران کلاس ششم دبستان کر و لال‌های باغچه‌بان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همسرتان مثل خود شما کر و لال باشد، یا یک فرد شنوا را به همسری انتخاب می‌کنید؟</w:t>
      </w:r>
    </w:p>
    <w:p>
      <w:pPr>
        <w:pStyle w:val="BookText"/>
        <w:rPr/>
      </w:pPr>
      <w:r>
        <w:rPr>
          <w:rFonts w:ascii="IRNazanin" w:hAnsi="IRNazanin" w:eastAsia="IRNazanin"/>
          <w:color w:val="111111"/>
          <w:sz w:val="28"/>
          <w:sz w:val="28"/>
          <w:szCs w:val="28"/>
          <w:rtl w:val="true"/>
          <w:lang w:bidi="fa-IR"/>
        </w:rPr>
        <w:t>پسرها و دخترها چنانکه اشاره شد با ایما و اشاره به این پرسش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آنها را که در پاسخ سؤال فوق بیان شده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پسرها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نمی‌خواهد زنم کر و 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در جامعه زندگی کنیم و او باید نقصی را که در وجود من هست جبران کند و در جنجال زندگی با سر و زبان‌دارها یار و یاور من باشد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یکی دیگر از دخترها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ترجیح می‌دهم که مثل خودم باشد او را به یک مرد شنوا ترجیح می‌دهم و به او قانع هستم، زیرا طبیعتاً با من مهربان‌تر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نخواهد داد و از آسایش روحی بیشتری برخوردار خواهم بود</w:t>
      </w:r>
      <w:r>
        <w:rPr>
          <w:rFonts w:eastAsia="IRNazanin" w:cs="IRNazanin"/>
          <w:color w:val="111111"/>
          <w:sz w:val="28"/>
          <w:szCs w:val="28"/>
          <w:rtl w:val="true"/>
          <w:lang w:bidi="fa-IR"/>
        </w:rPr>
        <w:t xml:space="preserve">. </w:t>
      </w:r>
      <w:bookmarkStart w:id="59" w:name="pg5085_28064"/>
    </w:p>
    <w:p>
      <w:pPr>
        <w:pStyle w:val="BookText"/>
        <w:rPr/>
      </w:pPr>
      <w:bookmarkEnd w:id="59"/>
      <w:r>
        <w:rPr>
          <w:rFonts w:ascii="IRNazanin" w:hAnsi="IRNazanin" w:eastAsia="IRNazanin"/>
          <w:color w:val="111111"/>
          <w:sz w:val="28"/>
          <w:sz w:val="28"/>
          <w:szCs w:val="28"/>
          <w:rtl w:val="true"/>
          <w:lang w:bidi="fa-IR"/>
        </w:rPr>
        <w:t>دو دختر دیگر با جملاتی شبیه همین‌ها به سؤال مزبور، پاسخ گفتند و چند دختر دیگر با تکان دادن سر نظر دوستان خود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مجموع نظر همه دخترها، تقریباً یکسان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مجبوریم در خارج از خانه کار کنیم، تا بتوانیم چرخ زندگی را بچرخانیم، هنگامی که پس از یک روز کار خسته کننده، با اعصابی فرسوده به خانه باز می‌گردیم، اگر هرچه زنگ بزنیم، زنی که در خانه است صدای زنگ را نشنود، کفرمان بالا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در مورد زنگ تلفن و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دخترها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بیمارستان‌ها، بالای سر در اطاق چراغ می‌گذاریم، به جای صدای زنگ نور چراغ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چشم ما که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کامران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می‌خواهم زن شنوا بگیرم که وقتی عصبانی می‌شوم و به او فحش می‌دهم، با جواب تند و تیزی روحم را تسکین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اگر پیش آمد با او دعوا کنم و شاید در موارد لزوم کتکی هم به او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جنجال به فریاد احتیاج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دخترها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نمونه از پرسش و پاسخ و گفت‌وگو در مدرسه باغچه‌بان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فراوان از این گفت‌وگوی می‌توان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شفافیت و سخن دلشان را بدون پرده پوشی و دوگانگی می‌گفتند؛ دوم پرداختن به مسائل عینی و مبتلا به زندگی ناشنوایان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چنین کارهایی در این دوره مرسوم و متداول نیست</w:t>
      </w:r>
      <w:r>
        <w:rPr>
          <w:rFonts w:eastAsia="IRNazanin" w:cs="IRNazanin"/>
          <w:color w:val="111111"/>
          <w:sz w:val="28"/>
          <w:szCs w:val="28"/>
          <w:rtl w:val="true"/>
          <w:lang w:bidi="fa-IR"/>
        </w:rPr>
        <w:t>.</w:t>
      </w:r>
    </w:p>
    <w:p>
      <w:pPr>
        <w:pStyle w:val="Heading4"/>
        <w:numPr>
          <w:ilvl w:val="3"/>
          <w:numId w:val="1"/>
        </w:numPr>
        <w:rPr/>
      </w:pPr>
      <w:bookmarkStart w:id="60" w:name="__RefHeading___Toc1158399_774463916"/>
      <w:bookmarkStart w:id="61" w:name="_Toc21"/>
      <w:bookmarkEnd w:id="60"/>
      <w:r>
        <w:rPr>
          <w:rtl w:val="true"/>
        </w:rPr>
        <w:t>دنیای سکوت</w:t>
      </w:r>
      <w:bookmarkEnd w:id="61"/>
    </w:p>
    <w:p>
      <w:pPr>
        <w:pStyle w:val="BookText"/>
        <w:rPr/>
      </w:pPr>
      <w:r>
        <w:rPr>
          <w:rFonts w:ascii="IRNazanin" w:hAnsi="IRNazanin" w:eastAsia="IRNazanin"/>
          <w:color w:val="111111"/>
          <w:sz w:val="28"/>
          <w:sz w:val="28"/>
          <w:szCs w:val="28"/>
          <w:rtl w:val="true"/>
          <w:lang w:bidi="fa-IR"/>
        </w:rPr>
        <w:t xml:space="preserve">به منظور کاوش و بررسی در دنیای خاموشی آنهایی که در این دنیا زندگی می‌کنند از اولین دبستان ویژه کر و لال‌ها که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آقای جبار باغچه‌بان تأسیس شده است بازدید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میزگردی که در بالا از نظر خوانندگان گذشت در جریان همین بازدید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بررسی علل کری و لالی و پس از آن به خصوصیات روحی و اخلاقی، عقده‌ها و درد دل‌های آنان که پشت دیوار سربی سکوت به سر می‌برند پرداختیم و رپرتاژ این هفته ما ره‌آوردی است از همین بازدید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کری و 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باعث می‌شود کودکی کر و لال گردد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وارد به مغز، بیماری‌های عفونی، زایمان‌های شدید مادر و بالاخره هم خونی پدر و مادر و عوامل دیگر</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کری و لالی کودکان بیشتر به علت هم‌خونی پدر و مادر است زیرا مردم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دختر عمو و پسر عمو را در آسمان‌ها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دختر عمو و پسر عمو با هم هم‌خون هستند و بچه آنها ممکن است معیوب 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بررسی خود به این نکته برخوردیم که پدران و مادران بیشتر کودکان کر و لال پسر عمو، دختر عمو هستند</w:t>
      </w:r>
      <w:r>
        <w:rPr>
          <w:rFonts w:eastAsia="IRNazanin" w:cs="IRNazanin"/>
          <w:color w:val="111111"/>
          <w:sz w:val="28"/>
          <w:szCs w:val="28"/>
          <w:rtl w:val="true"/>
          <w:lang w:bidi="fa-IR"/>
        </w:rPr>
        <w:t xml:space="preserve">. </w:t>
      </w:r>
      <w:bookmarkStart w:id="62" w:name="pg5085_28065"/>
    </w:p>
    <w:p>
      <w:pPr>
        <w:pStyle w:val="BookText"/>
        <w:rPr/>
      </w:pPr>
      <w:bookmarkEnd w:id="62"/>
      <w:r>
        <w:rPr>
          <w:rFonts w:ascii="IRNazanin" w:hAnsi="IRNazanin" w:eastAsia="IRNazanin"/>
          <w:color w:val="111111"/>
          <w:sz w:val="28"/>
          <w:sz w:val="28"/>
          <w:szCs w:val="28"/>
          <w:rtl w:val="true"/>
          <w:lang w:bidi="fa-IR"/>
        </w:rPr>
        <w:t>عصیان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کر و لالی که از خانواده‌های بالاتر و مرفه‌تر هستند عاصی‌تر از کودکانی هستند که از طبقات پایین اجتماع برخاسته‌اند و با کوچک‌ترین ناملایماتی بزرگ‌ترین اندوه‌ها را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ثمینه باغچه‌بان مدیر داخلی دبستان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دختر نقاشی به خاطر حساسیت زیاد از حد خود تصمیم به خودکشی گرفت و ما تلاش زیادی به کار بردیم تا موفق شدیم او را از این کار منصرف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دیگری کینه عجیبی نسبت به مادرش احساس می‌کرد و چون مادر صدای خوبی داشت و هر شب آواز می‌خواند، دختر او را در کر و لالی خود مقصر می‌دانست و با آن که او به علت ابتلا به مننژیت کر و لال شده بود همیشه به مادرش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نفرت دارم از بس تو دنبال تفریح و خوش‌گذرانی خودت بوده‌ای من به این نقص مبتلا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ثمینه باغچه‌بان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دختر عمو و پسر عمو به هیچ وجه صلاح نیست، زیرا به علت هم‌خونی کودکی که هر دو ژن از یک نقص برخوردار باشد ممکن است کر و لال به دنیا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این نوع ازدواج‌ها به ندرت انجام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دختران و پسران کر و لال با هم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آسایش روحی و جسمی واقعی‌تری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شنوا برخلاف آنکه می‌گویند زن لال خوب است طاقت زن لال را ندارد و چنان در آزار و ایذاء او می‌کوشد و او را شکنجه می‌دهد که زندگی برای او غیر قابل تحمل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ازدواج کر و لال‌ها با اشخاص سالم به نفع سلامت نژاد کر و لال‌ها است به شرط آنکه اشخاص سالم گذشت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مورد دختران لال که خانواده آنها به علت نقصی که دختر دارد چندان اهمیتی به موقعیت داماد نمی‌دهند و از هیچ‌گونه کمک مادی و معنوی به آنان دریغ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کر و لال‌ها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الکساندر گراهام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تلفن زنی کر و لال داشت و به خاطر او بود که چند نوع تلفن اختراع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می‌خواستند با هم ارتباط پیامی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 کر و لال چون همدرد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خوب و مهربانی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شاگردان سابق دبستان باغچه‌بان به نام آقای رضاقلی شهیدی و خانم مهین رئیس روحانی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دختر پنج ساله‌ای به نام شبنم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ناشنوا به خاطر اینکه بتواند با پدر و مادر خود صحبت کند در دبستان باغچه‌بان مشغول آموزش زبان کر و لال‌ها است</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63" w:name="__RefHeading___Toc1158401_774463916"/>
      <w:bookmarkStart w:id="64" w:name="_Toc22"/>
      <w:bookmarkEnd w:id="63"/>
      <w:r>
        <w:rPr>
          <w:rtl w:val="true"/>
        </w:rPr>
        <w:t>دبستان کر و لال‌ها</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دبستان ویژه کر و لال‌های تهران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کوشش آقای جبار باغچه‌بان تأسیس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دبستان در یوسف‌آباد و به نام خود آقای باغچه‌بان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دانش‌آموز دارد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اینها دختر 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پسر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طور مختلط در کلاس‌های این دبستان درس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آنها شش ساله و بزرگ‌ترینشان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bookmarkStart w:id="65" w:name="pg5085_28066"/>
    </w:p>
    <w:p>
      <w:pPr>
        <w:pStyle w:val="BookText"/>
        <w:rPr/>
      </w:pPr>
      <w:bookmarkEnd w:id="65"/>
      <w:r>
        <w:rPr>
          <w:rFonts w:ascii="IRNazanin" w:hAnsi="IRNazanin" w:eastAsia="IRNazanin"/>
          <w:color w:val="111111"/>
          <w:sz w:val="28"/>
          <w:sz w:val="28"/>
          <w:szCs w:val="28"/>
          <w:rtl w:val="true"/>
          <w:lang w:bidi="fa-IR"/>
        </w:rPr>
        <w:t>در این دبستان سه متخصص وجود دارد خانم ثمینه باغچه‌بان مدیر داخلی دبستان، آقای محمود پاکزاد و آقای پرویز حقیقت که تحصیلات عالیه و تخصصی خود را در ممالک خارج به پایان رسانیده‌اند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مشکلاتی که اولیاء دبستان باغچه‌بان و دانش‌آموزان با آن روبرو هستند در مرحله اول نداشتن گوشی است که سازمان برنامه تعهد کرده است در سال آینده در اختیار دانش‌آموزان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مشکل تربیت معلم مخصوص برای کودکان کر و لال است زیرا که برای تربیت این گونه معلمین جز خود آقا و خانم باغچه‌بان هیچ مرکز دیگری در ایران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این مدرسه شهریه دریافت نمی‌گردد ولی آنها که دستشان می‌رسد هر ماهه مبلغی به عنوان اعانه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تعدادی معلم مجانی در اختیار این مدرسه گذاشته و ماهیانه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ریال بابت هزینه نهار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کر و لال در ساختن و پرداختن کارهای دستی و هنری نیز مهارت به سزایی دارند انواع و اقسام کوزه و گلدان‌های گلی که به نحو جالبی روی آن نقاشی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محمود پاکزاد دبیر راهنمای دبستان باغچه‌بان و آموزشگاه حرفه‌ای کر و لال‌ها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تلاش ما بر این مبناست که کاری کنیم تا اجتماع این کر و لال‌ها را بهتر بشناسد و به آنان به صورت یک انسان واقعی که هیچ تفاوتی جز یک نقص شنوایی با انسان‌های معمولی ندارند نگاه کند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66" w:name="__RefHeading___Toc1158403_774463916"/>
      <w:bookmarkStart w:id="67" w:name="_Toc23"/>
      <w:bookmarkEnd w:id="66"/>
      <w:r>
        <w:rPr>
          <w:rtl w:val="true"/>
        </w:rPr>
        <w:t>باغچه‌بان انسان نمونه</w:t>
      </w:r>
      <w:bookmarkEnd w:id="67"/>
    </w:p>
    <w:p>
      <w:pPr>
        <w:pStyle w:val="BookText"/>
        <w:rPr/>
      </w:pPr>
      <w:r>
        <w:rPr>
          <w:rFonts w:ascii="IRNazanin" w:hAnsi="IRNazanin" w:eastAsia="IRNazanin"/>
          <w:color w:val="111111"/>
          <w:sz w:val="28"/>
          <w:sz w:val="28"/>
          <w:szCs w:val="28"/>
          <w:rtl w:val="true"/>
          <w:lang w:bidi="fa-IR"/>
        </w:rPr>
        <w:t>به منظور شناخت محیط فرهنگی و اجتماعی و به ویژه وضعیت درسی و آموزشی ناشنوایان ایران در دهه پنجاه مطلب دیگری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قلم محمدباقر صدیقی و درباره باغچه‌بان است که در مجله دنیای علم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 مدرسه باغچه‌بان را به تفصیل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نوشته آقای صدیقی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اجتماعی که همه مردم تلاش فراوان می‌کنند تا هرچه بیشتر از وسایل زندگی مادی بهره‌مند شوند و جای نرم و غذای مطبوع به دست آورند و شهرت و پول نصیبشان شود، باغچه‌بان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راهی رفت که شوایتزرها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یاری انسان‌های محرومی شتافت که اجتماع آنها را نمی‌پذیرفت زیرا طبیعت آنها را کر آفریده و لال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انسانی نه تنها در اجتماع جایی نداشتند، بلکه در خانواده و نزد پدر و مادرشان هم آن‌چنان که باید مقبول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باغچه‌بان خواست که آنها را به اجتماع بازگرداند و تلاش فراوان کرد تلاشی که محرک آن فقط عاطفه و انسانیت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به خاطر پول و نه برای مقام، تنها برای خاطر قلب پاک و روح بلند انسانی خود به کودکان کر و لال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زحمات بسیار روشی را ابداع کرد تا به این طریق با آنها آشنا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راه تلاش کرده و برای اینکه این راه همیشه پیموده شود فرزندان خود را هم به این امر بزرگ تشویق کرده و برای تعلیم و تربیت کر و لال‌ها به نحو شایسته‌ای بار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ثمینه باغچه‌بان و خواهرش که تحصیلات عالی دارند، مؤسسه باغچه‌بان را اداره می‌کنند و از مدت‌ها قبل جهت پیشرفت امور این مؤسسه تلاش شرافتمندانه‌ای را آغاز کرده‌اند تلاشی برای زندگی بهتر جهت کر و 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حاضر نیستند به کودک کر و لالی که زبان چاپلوسی ندارد، کمک کنند ولی فرزندان برومند باغچه‌بان با دوندگی فراوان کمک‌هایی از مؤسسات دولتی و اشخاص نیکوکار جمع‌آوری می‌کنند و در حقیقت یک نوع گدایی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گدایی آنها به خاطر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به این مؤسسه تمیز و آبرومند رفته و قیافه‌های شاگردان کر و لال باغچه‌بان را دیدم در عین حال که متأثر شده بودم با مسرت و امید به آینده این کودکان آنجا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خود می‌دانم که به عنوان یک فرد اجتماع از این همه مهر و عاطفه انسانی جبار باغچه‌بان و فرزندان و آموزگاران شایسته آموزشگاه کر و لال‌های باغچه‌بان سپاسگزار باشم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آموزشگاه باغچه‌بان</w:t>
      </w:r>
    </w:p>
    <w:p>
      <w:pPr>
        <w:pStyle w:val="BookText"/>
        <w:rPr/>
      </w:pPr>
      <w:r>
        <w:rPr>
          <w:rFonts w:ascii="IRNazanin" w:hAnsi="IRNazanin" w:eastAsia="IRNazanin"/>
          <w:color w:val="111111"/>
          <w:sz w:val="28"/>
          <w:sz w:val="28"/>
          <w:szCs w:val="28"/>
          <w:rtl w:val="true"/>
          <w:lang w:bidi="fa-IR"/>
        </w:rPr>
        <w:t>رضا محمودی تا دوره متوسطه در آموزشگاه باغچه‌بان تحصیل کرده، علاوه بر دانش، اخلاق هم آموخته و انسان خود ساخته‌ای شده که سال‌ها در خدمت فرهنگ و جامعه ناشنوایان بوده است و اقدامات و فعالیت‌های چشمگیر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درباره این آموزشگاه باغچه‌بان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که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پهلوی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از مدرسه باغچه‌بان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گزارش این دیدار که گویای وضع این مدرسه در آن دوره است در مجله دنیای علم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خانم ثمینه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پدرم و عموم شاگردان این آموزشگاه و همکاران گرامم مقدم شاهدخت فاطمه پهلوی را که با تشریف فرمایی خود ما را سرافراز فرموده‌اند صمیمانه خوش آمد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می‌خواهم که گزارش مختصری درباره تعلیم و تربیت کر و لال‌ها و وضع این آموزشگاه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بیش از چهار قرن از آغاز تعلیم و تربیت کر و لال‌ها در جهان نمی‌گذرد و قبل از آن افراد کر و لال در هر کشوری یکسان بار محرومیت اجتماعی را به دوش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تدریج مربیان به امکان تعلیم و تربیت آنها پی بردند و خورشید زندگی کر و لال‌ها پس از قرن‌ها تیرگی طلوع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کر و لال‌ها تأثیر مستقیمی در بهبود زندگی اجتماعی ایشان داشت و به تدریج قوانینی به نفع این طبقه محروم وضع گردید و تعلیم و تربیت کر و لال‌ها از حقوق مسلم آنها شناخته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مطالعات و تجربیاتی که در زمینه روش‌های مختلف تعلیم و تربیت به عمل آمد و همچنین در نتیجه پیشرفت‌های صنعتی که در ایجاد و تکامل گوشی‌ها حاصل شد، راه زندگی اطفال کر و لال هموارتر گردید، و فاصله بین فرد و کر و شنوا اندک‌تر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سخن از گویا شدن کر و لال‌ها به میان می‌آید اغلب آن را معجزه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تعلیم و تربیت کر و لال‌ها معجزه نیست بلکه توفیقی است که با کوشش و رنج و صبر و تحمل متقابل شاگرد و معلم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دشوارترین و تخصصی‌ترین رشته‌های آموزش و پرورش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ما به تاریخچه آغاز این امر مهم فرهنگی در ایران توجه کنیم می‌بینیم که ستاره نیک بختی هموطنان کر و لال ما از چهل سال قبل در شهر تبریز درخشیدن آغاز کرده است در آن هنگام سه نفر کودک کر و لال در باغچه اطفال در شهر تبریز با خواهران و برادران شنوای خود ثبت نام کرده بودند وضع خاص این اطفال توجه جبار باغچه‌بان را جلب کرد و تصمیم گرفت که به آنها سخن گفتن بیاموزد و آنها را باسواد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خود را نیز عملی نمود و در پایان سال این سه طفل در حضور رئیس فرهنگ و رجال شهر تبریز خواندن و نوشتن و حرف زدن را امتحان دادند و به این ترتیب تعلیم و تربیت کر و لال‌ها در کشور ما بنیان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جبار باغچه‌بان در تهران مدرسه ویژه کر و لال‌ها را تأسیس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هر کار تازه‌ای در بدو امر با مشکلاتی روبرو می‌شود، در راه توسعه و پیشرفت این مدرسه نیز فراز و نشیب بسیار بود ولی با حمایت خاندان سلطنتی و افراد فرهنگ پرور و خیر همواره مشکلات حل شده و این دبستان به سود اطفال کر و لال کشور همواره رو به ترقی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دبستانی که در سی و سه سال پیش در یک اطاق کوچک با سه، چهار نفر شاگرد کر و لال تأسیس یافته بود و تنها معلم و کارمند آن شخص باغچه‌بان بود امروز مدرسه‌ای بزرگ و مجهز گشته است و با نهایت افتخار به عرض می‌رسانم که نه تنها این آموزشگاه مرکز تربیت معلم برای دبستان‌های جدید التأسیس کر و لال‌ها در سراسر کشور است بلکه این مؤسسه اکنون شهرت بین‌المللی یافته و همواره از طرف مقامات رسمی بین‌المللی روش کار و پیشرفت آن مورد تأیید و تشویق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دبستان متأسفانه جای معینی نداشت و هر روز ناچار از محلی به محلی می‌رفت و گذشته از آن بار سنگین کرایه خانه بر بودجه بسیار ضعیف آن تحمیل بزرگی بود تا اینکه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شاهدخت شمس پهلوی ریاست عالیه جمعیت حمایت کودکان کر و لال ساختمان قدیم این آموزشگاه که در ضلع شمالی همین منطقه واقع است ساخته و به دست مبارک ایشان افتتاح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ظل توجهات آن والاحضرت فرهنگ پرور روز به روز بر وسعت آموزشگاه و تعداد شاگردان افزوده شد تا اینکه در سال گذشته سازمان برنامه برای تأمین کلاس کافی ساختمان جدید را بنا کرد و کلیه وسایل آن را فراهم نمود و اکنون باعث افتخار ماست که این بنا به دست فاطمه پهلوی که مهر و عنایت ایشان شامل حال شاگردان این آموزشگاه گردیده است افتتاح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آموزشگاه اکنون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دارد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تحت نظر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دبیر و آموزگار و کمک آموزگار و دبیر راهنما مشغول تحصیل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که لازم است تعلیم و تربیت کودکان کر و لال از خردسالی آغاز شود ولی متأسفانه به علت نبودن وسایل کافی ما به ناچار کودکان را از شش، هفت سالگی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کار این مدرسه همان برنامه رسمی وزارت آموزش و پرورش است که برای انطباق با احتیاجات این کودکان مختصر تغییری در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اجرای برنامه رسمی فرهنگ لب‌خوانی و تلفظ و زبان آموزی به مواد درسی کودکان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در کلاس‌هایی که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شاگرد ندارد مشغول تحصیل هستند و در هر کلاسی یک نفر آموزگار با یک کمک آموزگار به تدریس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 و کمک آموزگاران با راهنمایان تعلیماتی جلسات هفتگی دارند که در طی این جلسات مسائل و دشواری‌های تدریس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ماهیانه و سالیانه تنظیم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تحصیلی شاگردان و مخصوصاً تلفظ شاگردان بستگی مستقیم به حساسیت شنوایی آنها دارد و تربیت و استفاده از این حساسیت یکی از ارکان آموزش و پرورش کر و لال‌هاست به این جهت برای کلیه کلاس‌های این آموزشگاه سازمان برنامه گوشی‌های دسته جمعی تهیه نموده است و به این ترتیب در سال آینده، همه کلاس‌ها مجهز به گوشی دسته جمعی خواهند بود و به این ترتیب این نقص کار نیز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کلاس ششم این آموزشگاه در امتحانات نهایی وزارت آموزش و پرورش شرکت می‌کنند و اغلب موفق به اخذ گواهینامه می‌شوند اکنون فارغ‌التحصیلان این آموزشگاه در ادارات دولتی و ملی و در کارگاه‌های صنعتی و در آموزشگاه حرفه‌ای مشغول کار هستند و گروهی نیز در کشورهای خارجی به آموختن حرفه مشغول‌اند و همچنین دو نفر از فارغ‌التحصیلان ما در کالج گالادت در آمریکا به تحصیل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اکنون که با توجهات خاص شاهنشاه آریامهر فرمان تجدید سازمان آموزش و پرورش کشور و پیکار با بی‌سوادی صادر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خاصی که جناب آقای دکتر هدایتی وزیر محترم آموزش و پرورش به امر تعمیم سواد دارند مدارس کافی در کلیه استان‌های کشور تأسیس شود تا در ظل توجهات شاهزادگان فرهنگ پرور در تحصیل بر روی عموم کودکان کر و لال ایرانی باز شود و همه فرزندان عزیز ما از موهبت تعلیم و تربیت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حضور والاحضرت فاطمه پهلوی تقاضا دارم که برای تشویق از آموزگاران و شاگردان این آموزشگاه هدیه‌هایی را که جمعیت حمایت کودکان کر و لال برای تشویق این افراد تهیه نموده است به ایشان لطف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دبستانی که از دست والاحضرت فاطمه پهلوی به دریافت جایزه نائل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شبنم شهیدی گروه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قاسمی شاد گروه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 لاوی کلاس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هلیدا میناسیان کلاس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اسدی کلاس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 نجمی کلاس سوم</w:t>
      </w:r>
    </w:p>
    <w:p>
      <w:pPr>
        <w:pStyle w:val="BookText"/>
        <w:rPr/>
      </w:pPr>
      <w:r>
        <w:rPr>
          <w:rFonts w:ascii="IRNazanin" w:hAnsi="IRNazanin" w:eastAsia="IRNazanin"/>
          <w:color w:val="111111"/>
          <w:sz w:val="28"/>
          <w:sz w:val="28"/>
          <w:szCs w:val="28"/>
          <w:rtl w:val="true"/>
          <w:lang w:bidi="fa-IR"/>
        </w:rPr>
        <w:t>نادره درکانی کلاس سوم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اردشیر مجاوریان کلاس سوم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مجید رضاخان کلاس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موسوی کلاس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آموزگاران فرنگیس ارجمندی و خانم توراندخت ادیب رمضانی به دریافت گلدان نقره مفتخر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رئیس هیئت مدیره انجمن حمایت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آقایان برای چاکر بسی مایه مباهات و افتخار است که از طرف خود و جمعیت کودکان کر و لال تشریف‌فرمایی شاهزاده نیکوکار و سایر مدعوین محترم را به مناسبت افتتاح رسمی دبستان کر و لال باغچه‌بان خیر مقدم عرض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هدف مؤسس این دبستان و کارکنان آن جمعیت حمایت کودکان کر و لال که اینجانب افتخاراً به نمایندگی عرایضی می‌نمایم صرفاً جنبه خدمت به خدا و خلق داشته و نسبت به آن تبلیغ و انتشاری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مرسوم زمان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نیامده شاید خدماتی که شده از نظر عموم مکتوم مانده است لذا با کسب اجازه از حضور والاحضرت شاهدخت اختصاراً شمه‌ای از تأسیس این دبستان و جمعیت به عرض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از زمانی که در دنیای شرقی نظر اشخاص نیکوکار متوجه تربیت طبقات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طبیعت در حق آنها ظلم کرده و به واسطه نقص عضوی از قبیل چشم و گوش و زبان و غیره درب سعادت را بر روی آنها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بیش از نیم قرن نمی‌گذرد و اقدامات اساسی که از طرف جمعیت‌های خیریه و جوامع بشری در کشورهای پیشرفته به عمل آمده اکثراً در نیم قرن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بی‌نهایت موجب مباهات است که در ایران عزیز ما نیز که از نظر فرهنگ و اخلاق و ادب حق بزرگی به گردن دنیا دارد همزمان با کشورهای مترقی مردی به نام جبار باغچه‌بان نهضت تربیت و کمک به طبقات محروم را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با دست خالی و از صفر شروع کرد و به نتیجه رسید زیرا ایمانی استوار داشت و می‌دانست که در سایه کار و کوشش و خدمت به خلق در ایران هم می‌توان هلن کلر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باغچه‌بان با متدهای آموزشی خاص خود که عمری روی آنها تجربه نموده بود اطفال کر و لال را مورد آزمایش و تفقد قرار داد و در شهرهای تبریز و شیراز و بالأخص تهران به خدمات فرهنگی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شاگردانش تعداد معدودی بودند سپس کلاس کوچکی شد بعد دبستانی و امروز مؤسسه و مرکز تربیتی بزرگی که به دست شاهدخت افتتاح یافت به وجود آمده که امید می‌رود آقای جبار باغچه‌بان پس از سال‌ها کوشش انفرادی متوجه شدند که برای فردای ایران ده‌ها باغچه‌بان تربیت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اصطلاح دست تنها صدا ندارد لذا مبتکر تأسیس جمعیت حمایت کودکان کر و لال شدند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جمعیتی تحت ریاست شاهدخت شمس پهلوی تشکیل یافت و عده زیادی از رجال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فرهنگیان عضویت جمعیت را قبول و از راه پرداخت شهریه و غیره مساعدت‌های ذی‌قیمتی نمودند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وقتی رئیس اداره فرهنگی ارتش بودم و مسئولیت باسواد کردن افراد ارتش را به عهده داشتم با این مرد شریف آشنا شدم و در ارتش با متد باغچه‌بان توانستیم در ظرف پنج سال صد هزار نفر را باسواد کنیم که گواهی‌نامه سالمندان از وزارت فرهنگ دریافت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مشاهده خدمات ذی‌قیمت و ایمان قوی آقای باغچه‌بان بنده بعد از افتخار بازنشستگی نیز </w:t>
      </w:r>
      <w:bookmarkStart w:id="68" w:name="pg5085_28071"/>
    </w:p>
    <w:p>
      <w:pPr>
        <w:pStyle w:val="BookText"/>
        <w:rPr/>
      </w:pPr>
      <w:bookmarkEnd w:id="68"/>
      <w:r>
        <w:rPr>
          <w:rFonts w:ascii="IRNazanin" w:hAnsi="IRNazanin" w:eastAsia="IRNazanin"/>
          <w:color w:val="111111"/>
          <w:sz w:val="28"/>
          <w:sz w:val="28"/>
          <w:szCs w:val="28"/>
          <w:rtl w:val="true"/>
          <w:lang w:bidi="fa-IR"/>
        </w:rPr>
        <w:t>دعوت ایشان را دایر به همکاری ادامه دادم و اینک از طرف هیئت مدیره و اعضاء جمعیت حمایت کودکان کر و لال و کارکنان دبستان از توجه خاندان سلطنتی و تشریف فرمایی شاهدخت فاطمه و سایر مدعوین که به منظور تشویق خادمان و عطوفت به محرومان به این کانون تربیتی تشریف فرما شده‌اند سپاسگزاری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وضع این کانون فرهنگی و ساختمان آبرومند آن که به همت اولیاء سازمان برنامه انجام یافت و توسعه روزافزون سازمان آن و موقعیت بین‌المللی آن به نحوی است که بدون مساعدت مالی و معنوی و حمایت مستقیم وزارت فرهنگ قائم بالذات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اشاره به موقعیت بین‌المللی دبستان کردم نظرم نبود که غلوی کرده باشم چندی قبل یکی از افسران شریف فرزند کر و لال خود را برای یافتن کانون آموزشی مناسبی در سراسر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مترقی‌ترین کشور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داده بود و با وجود تکامل وسایل تکنیکی و مادی مؤسسات مزبور نتیجه زیادی نگرفته بود و در آنجا آدرس دبستان باغچه‌بان را که آن افسر در وطن خود اسمش را هم نشنیده بود به او داده بودند که مراجعه کرد و نتیجه گرفت و روزی در همین محل سپاسگزاری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گونه مؤسسات مفید فرهنگی و این همه دانشگاه‌ها و کانون‌های علم و معرفت که آبروی میهن ما است همه مدیون همت توانا و فکر روشن بین شخصیت‌هایی است که در راه ترقی و نوسازی و اعتلا نام بلند ایران دقیقه‌ای آرام و قرار ندارند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69" w:name="__RefHeading___Toc1158405_774463916"/>
      <w:bookmarkStart w:id="70" w:name="_Toc24"/>
      <w:bookmarkEnd w:id="69"/>
      <w:r>
        <w:rPr>
          <w:rtl w:val="true"/>
        </w:rPr>
        <w:t>خدمتگزاران اجتماع</w:t>
      </w:r>
      <w:bookmarkEnd w:id="70"/>
    </w:p>
    <w:p>
      <w:pPr>
        <w:pStyle w:val="BookText"/>
        <w:rPr/>
      </w:pPr>
      <w:r>
        <w:rPr>
          <w:rFonts w:ascii="IRNazanin" w:hAnsi="IRNazanin" w:eastAsia="IRNazanin"/>
          <w:color w:val="111111"/>
          <w:sz w:val="28"/>
          <w:sz w:val="28"/>
          <w:szCs w:val="28"/>
          <w:rtl w:val="true"/>
          <w:lang w:bidi="fa-IR"/>
        </w:rPr>
        <w:t xml:space="preserve">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 اجتماع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مدرسه باغچه‌بان و ویژگی‌های آن در مجله دنیای علم منتشر شد که گویای وضعیت این مدرسه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برای شناخت مدرسه باغچه‌بان بسیار سودمند است و به قلم آقای مسعود شکوهی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 بر پایه نیکی و به اتکا افراد خیر و نیکوکار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و کنار شهر ما انسانی‌هایی زندگی می‌کنند که طالب خوشبختی و سعادت دیگران هستند و برای آنها زشت و زیبا، ثروتمند و فقیر، فرقی ندارد و همواره خدمت به مردم را هدف خود قرار داده‌اند بی‌آنکه منتظر پاداش و تشویقی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با عشق و علاقه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دنیای علم می‌خواهد چنین افرادی را به شما خوانندگان گرام معرفی کند و برای دنبال کردن همین برنامه بود که روز یکشنبه مدرسه کر و لال‌های باغچه‌بان در یوسف‌آباد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ساختمان نوسازی وارد شدیم و با مدیره آموزشگاه برخورد نمودیم و سپس به اتفاق از این مؤسسه نیکوکاری دیدن کردیم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منظور ما تشریح وضعیت سازمانی این مؤسسه نیست و چندان توجهی به این مطلب نداریم بلکه می‌خواهیم عشق و علاقه و هدف انسانی را تشریح کنیم که در میان این همه کارهای گوناگون و پر سود که ممکن است آدمی را به ثروت و مقام برساند، فردی از افراد این مملکت در چهل و چهار سال پیش که دنبال کردن هر کاری، اعم از معامله زمین و یا تشکیل احزاب و جمعیت‌های سیاسی، امکان فراوان داشت که در اجتماع مادی امروز ما موفق و معروف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انسانیت را در </w:t>
      </w:r>
    </w:p>
    <w:p>
      <w:pPr>
        <w:pStyle w:val="BookText"/>
        <w:rPr/>
      </w:pPr>
      <w:r>
        <w:rPr>
          <w:rFonts w:ascii="IRNazanin" w:hAnsi="IRNazanin" w:eastAsia="IRNazanin"/>
          <w:color w:val="111111"/>
          <w:sz w:val="28"/>
          <w:sz w:val="28"/>
          <w:szCs w:val="28"/>
          <w:rtl w:val="true"/>
          <w:lang w:bidi="fa-IR"/>
        </w:rPr>
        <w:t>پیش گرفت راهی که نه ثروت و نه مقام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پیمودنش بس دشوار و اجر مادی آن صفر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حیرت‌انگیز است که مردی در میان این همه مظاهر فریبنده، با قلبی مملو از احساس و محبت به یاری و کمک محرومین خلقت بشری برود و چه باشکوه است روح انسانی که خوشبختی خود را در سعادت دیگران جستجو می‌کند و لذت و خوشی خود را در آسایش دیگران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چنین انسانی بالاتر از مقام همه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آقای جبار باغچه‌بان انسان نمونه شهر ما است ایشان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هنگامی که هنوز مردم نوشتن و خواندن و حرف زدن کر و لال‌ها را با چشم ندیده و امکان آن را باور نداشتند آقای جبار باغچه‌بان در کودکستانی که به نام باغچه اطفال تأسیس کرده بود کلاسی برای تعلیم کر و لال‌ها دایر و به سه طفل کر و لال نوشتن و خواندن و حرف زدن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سال در حضور عده زیادی از مردم و اجله فرهنگ و علمای خارجی و داخلی این سه طفل خواندن و نوشتن و حرف زدن را امتحان دادند و این عمل در نظر مردم مانند معجزه‌ای جلوه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آخر سال محل پست ایشان تغییر یافت این کار مدت شش سال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باغچه‌بان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تهران در یک اطاق محقری مجدداً به تعلیم و تربیت پنج نفر طفل کر و لال بنای دبستان فعلی را گذاشت و در آخر سال این پنج نفر طفل در حضور وزیر فرهنگ وقت آقای علی‌اصغر حکمت امتحان دادند چون نتیجه رضایت بخش بود از آن تاریخ وزارت فرهنگ بدون در نظر گرفتن تشریفات این بنگاه جدید را به عنوان دبستان کر و لال‌ها رسماً قبول کرد و در شمار یکی از دبستان‌های ملی محسوب داشت و مبلغ چهارصد ریال ماهانه اعانه مقرر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مرام این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دبستان از بدو تأسیس پذیرفتن اطفال کر و لال به طور مجانی و بدون در نظر گرفتن ملیت و مذهب و وضع مالی ایشان، تعلیم سواد ابتدایی و آماده کردن آنها برای حرفه و صنعتی بوده است و تاکنون با نهایت شجاعت مرام خود را تعقیب کرده و می‌کند علاوه بر این گاهی برای شاگردان مستمند لوازم تعلیم و پوشاک تهیه می‌کند و حتی به نام بیشتر از سی نفر اطفال بی‌بضاعت در صندوق پس‌انداز بانک ملی حساب باز کرده مرتباً ماهانه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حساب آنها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دبستان و احتیاجات روزافزون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دبستان از بدو تأسیس دائماً در حال پیشرفت و توسعه بود احتیاجات مادی و معنوی آن نیز به همان نسبت افزایش می‌یافت که تمام این احتیاجات را در سه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خلاصه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آقای باغچه‌بان پس از ده سال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تأمین احتیاجات مزبور عده‌ای از فرهنگ دوستان محترم پایتخت را دعوت و جمعیتی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حمایت کودکان کر و لال و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ده سال نیز به این طریق گذشت و دبستان که در این مدت دائماً در حال توسعه و نیازمندی‌های آن رو به افزایش بود به وجود یک حامی مؤثری احتیاج داشت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اقدامات یکی از هیئت مدیره جمعیت، نظر حمایت شاهدخت والاحضرت شمس پهلوی ریاست عالیه شیر و خورشید سرخ ایران به این دبستان جلب گردد و معظم له از آن تاریخ ماهی مبلغ ده هزار ریال به طور دائم برای این دبستان اعانه مقرر فرمود و نیز بنای فعلی دبستان به تصمیم و اراده ایشان و </w:t>
      </w:r>
    </w:p>
    <w:p>
      <w:pPr>
        <w:pStyle w:val="BookText"/>
        <w:rPr/>
      </w:pPr>
      <w:r>
        <w:rPr>
          <w:rFonts w:ascii="IRNazanin" w:hAnsi="IRNazanin" w:eastAsia="IRNazanin"/>
          <w:color w:val="111111"/>
          <w:sz w:val="28"/>
          <w:sz w:val="28"/>
          <w:szCs w:val="28"/>
          <w:rtl w:val="true"/>
          <w:lang w:bidi="fa-IR"/>
        </w:rPr>
        <w:t xml:space="preserve">کمک‌های نقدی نیکوکاران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از تهران به این محل جدید انتقال یافت که امروز یکصد و پانزده طفل کر و لال در این دبستان تحصیل می‌کنند و ده نفر کارمند دولتی و چهارده نفر کارمند ملی در این دبستان مشغول انجام وظیفه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کلاسی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در این دبستان از شش سالگی پذیرفته می‌شوند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این دبستان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موجود بنا بر استعداد طبیعی و سن و قوه تحصیلی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و هر گروه به دست معلمی سپرده شده است و مطابق برنامه مصوب وزارت فرهنگ تعلیم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درسی فعلی بالاترین کلاس این دبستان در حدود سال چهارم دبستان‌های معمولی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حرفه‌ای آنها فعلاً عبارت است از خیاطی، کش‌بافی، نقاشی و ماشین تحریر و منبت‌کاری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تعلیم به طوری که در تمام کشورهای مترقی معمول است هر شش نفر طفل کر و لال باید در یک کلاس و تحت نظر یک معلم تعلیم شوند ولی در این دبستان نظر به کمبود معلم متخصص، در کلاس‌ها هشت و ده گاهی دوازده نفر شاگرد به دست یک آموزگار سپرده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دوری محل دبستان از شهر غذای اطفال در خود دبستان تهیه و داده می‌شود البته به عده‌ای از این اطفال مجاناً غذا داده می‌شود و پولی که از عده دیگر گرفته می‌شود ناچیز می‌باشد بنابراین وزارت فرهنگ از سال تحصیلی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غذای سی نفر شاگرد و بیست نفر کارمند ماهانه مبلغ پانزده هزار ریال اعانه می‌پردازد و مجموعاً روزانه در حدود یکصد و چهل نفر از این دبستان تغذیه می‌شوند شاگردان هر روز صبح سر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توپخانه با اتوبوسی که با مساعدت شرکت واحد در اختیار این دبستان گذاشته شده است به دبستان می‌آیند و ساعت سه مجدداً با همان اتوبوس به توپخانه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خانه‌های خود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مالی فعلی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مقررات دبستان نظر به مخارجی که تعلیم و تربیت یک شاگرد کر و لال با وضع فعلی دارد هر طفل باید بابت غذا و ایاب و ذهاب و شهریه در ماه مبلغ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دفتر دبستان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ملاحظه می کنید که باغچه‌بان یک فرد معمولی نیست و بهتر است همه با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بکنیم عمل او سرمشقی است برای همه و راه او راه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در طول زندگانیش کودکانی را که در نتیجه قهر طبیعت از حس شنوایی و نطق و بیان محروم شده‌اند، در آغوش پر مهر و محبت خود جای می‌دهد و با حوصله و زحمت فراوان بین خود و کودک کر و لال زبان مشترکی به وجود می‌آورد تا به این وسیله همدیگر را بشناسند و با هم درد دل کنند و آن وقت طفل محروم از او می‌خواهد که به او هم مانند سایر بچه‌ها درس بدهند و زبانش را باز کنند و باغچه‌بان راهی پیدا می‌کند و آرزویش را برآورده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کر و لال تحصیل می‌کنند دبستان و دبیرستان را به اتمام می‌رسانند و اکنون قدم به دانشگاه گذارده‌اند و این افتخاری بزرگ برای باغچه‌بان عزیز است و در اینجا بهتر است نامه یکی از شاگردان کر و لال باغچه‌بان را بخوانیم که در آمریکا مشغول تحصیل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مدیر محترم دبستان کر و لال‌ها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عرض سلام و احوالپرسی امیدوارم گرم‌ترین و دورترین سلام مرا بپذیرید امیدوارم همیشه در کار و زندگی شاد و خرم بوده باشید دریافت </w:t>
      </w:r>
    </w:p>
    <w:p>
      <w:pPr>
        <w:pStyle w:val="BookText"/>
        <w:rPr/>
      </w:pPr>
      <w:r>
        <w:rPr>
          <w:rFonts w:ascii="IRNazanin" w:hAnsi="IRNazanin" w:eastAsia="IRNazanin"/>
          <w:color w:val="111111"/>
          <w:sz w:val="28"/>
          <w:sz w:val="28"/>
          <w:szCs w:val="28"/>
          <w:rtl w:val="true"/>
          <w:lang w:bidi="fa-IR"/>
        </w:rPr>
        <w:t>نامه‌تان موجب خوشحالی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من خوشحالم که من می‌توانم انجمن فارغ‌التحصیلان و کلوپ محصلین کر و لال ایران و آمریکایی با همکاری مدیرم تشکیل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مایلید که من برای شما کاری انجام بدهم خبر بسیار مهمی است که من خوب می‌دانم که شما یک ساختمان مدرن و بزرگ دیگر ساخته‌اید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که من تحصیل می‌کنم و تمام مدرسه‌های آمریکا دارای کلوپ و دارای یک سالن بزرگی است که تمام بچه‌ها در اوقات بیکاری یا اوقات تعطیلی در کلوپ جمع می‌شوند دختر و پسران با هم صحبت می‌کنند و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سالن بزرگی که من می‌دانم شما دارید برای سینما است خیلی خوب است پسران و دختران می‌توانند یک روزی با هم یک نمایش تشکیل داده و به بچه‌ها نمایش بدهند مثلاً یک فیلم بازی می‌کنند یا تئاتر نمایش می‌دهند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نمی‌دانم انجمن فارغ التحصیلان را من در کجا تشکیل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گرامی همان‌طور شما اطلاع دارید که من برای اولین بار یک دانشجوی کر و لال هستم که در آمریکا تحصیل می‌کند و اجازه ورود به کالج گالادت داده شد، که من به زودی به واشنگتن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میان دانشجویان کر و لال خارجی پرچم ایران را در دست می‌گیرم مبارزه می‌کنم من اولین دانشجوی ایرانی هستم که در کالج گالادت تحصیل می‌کنم اسم من در مجله‌ها به زودی چاپ می‌شود که من در امتحان ورودی به کالج که در ماه مارچ آینده شروع می‌شود شرکت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در این امتحان با معدل خوب قبول شوم سپس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کالج گالادت رشته مهندسی راه و ساختمان خواهم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خواسته‌ها و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بچه‌های آمریکایی حق ندارند بدون دعا کردن غذا بخورند باید صبح‌ها و ظهرها و شب‌ها قبل از اینکه می‌خواهند غذا بخورند همه بچه‌ها می‌ایستند و یک از پسر یا دختر می‌رود سر یک میز می‌ایستد و با اشاره دعا می‌کند و بعد از آن همه با هم غذا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گرامی من دلم خیلی می‌خواد که به من قدری کمک کنی از تو خیلی خواهش دارم چند عکس از مدرسه شما که در کلاس و هم در اطاق‌ها و درس گرفته شده باشد برایم بفرستید چون مدیر مدرسه من از من خواهش کرده که می‌خواهم از کارهای مدرسه شما جویا شوم ما هم به زودی عکس‌هایی درباره مدرسه‌ام برایتان می‌فرستیم خیلی متشکر و ممنونم ان‌شاءاللّه من هم بتوانم پس از پایان تحصیلاتم در آمریکا با همکاری شما یک کالج برای کر و لال‌ها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آقای باغچه‌بان عزیز و مهربان و پروانه خانم و تمام آموزگاران و دبیران مدرسه خیلی سلام برسان مرا به آموزگاران جدید معرفی کن هرچه شما می‌خواهید من می‌توانم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شما اطلاع دارید قبلاً یک دانشجوی ایرانی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شوهاتی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تحصیل می‌کرده ولی متأسفانه نتوانست به کالج برود به ایران برگشت اکنون در شرکت نفت مشغول کار است آیا شما او را می‌شناسید؟ حالا من می‌خواهم شکست او را جبران کنم، اگر خدا بخواهد به تمام همکلاسی‌هایم و دوستانم خیلی سلام برسان امیدوارم همیشه همه شما در کار و تحصیل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من به کمک شما بیایم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کسانی که به این مؤسسه کمک مادی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آقای تجدد که در رأس بانک بازرگانی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چشم می‌خورد و ایشان بنا به اظهار مدیره آموزشگاه به کسر بودجه این مؤسسه همیشه کمک می‌کنند و ما در این مورد از هموطن رئوف و مهربان خود بسیار سپاسگزاریم و به این </w:t>
      </w:r>
      <w:bookmarkStart w:id="71" w:name="pg5085_28075"/>
    </w:p>
    <w:p>
      <w:pPr>
        <w:pStyle w:val="BookText"/>
        <w:rPr/>
      </w:pPr>
      <w:bookmarkEnd w:id="71"/>
      <w:r>
        <w:rPr>
          <w:rFonts w:ascii="IRNazanin" w:hAnsi="IRNazanin" w:eastAsia="IRNazanin"/>
          <w:color w:val="111111"/>
          <w:sz w:val="28"/>
          <w:sz w:val="28"/>
          <w:szCs w:val="28"/>
          <w:rtl w:val="true"/>
          <w:lang w:bidi="fa-IR"/>
        </w:rPr>
        <w:t>وسیله توجه اولیاء وزارت آموزش و پرورش و دانشگاه تهران را برای کمک معنوی و شرکت ملی نفت را برای کمک مادی و تأمین دستگاه‌های فنی لازم به این مطلب جلب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شماره‌های بعد نحوه تعلیم کر و لال‌ها و برنامه فعلی و آینده این مؤسسه را تشریح خواهیم کرد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72" w:name="__RefHeading___Toc1158407_774463916"/>
      <w:bookmarkStart w:id="73" w:name="_Toc25"/>
      <w:bookmarkEnd w:id="72"/>
      <w:r>
        <w:rPr>
          <w:rtl w:val="true"/>
        </w:rPr>
        <w:t>نتیجه‌گیری</w:t>
      </w:r>
      <w:bookmarkEnd w:id="73"/>
    </w:p>
    <w:p>
      <w:pPr>
        <w:pStyle w:val="BookText"/>
        <w:rPr/>
      </w:pPr>
      <w:r>
        <w:rPr>
          <w:rFonts w:ascii="IRNazanin" w:hAnsi="IRNazanin" w:eastAsia="IRNazanin"/>
          <w:color w:val="111111"/>
          <w:sz w:val="28"/>
          <w:sz w:val="28"/>
          <w:szCs w:val="28"/>
          <w:rtl w:val="true"/>
          <w:lang w:bidi="fa-IR"/>
        </w:rPr>
        <w:t>در مجموع پنج سند قدیمی در این مبحث آوردم؛ عمداً از اسناد قدیمی که در سال‌های حضور و حیات مرحوم جبار باغچه‌بان منتشر شده، انتخاب کردم تا واقعیت‌ها و رخدادهای جامعه آن روز را بهتر نشان دهد و ما بهتر بشناسیم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رضا در چنین محیطی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رفتارهای اجتماعی و اخلاقیات فردی رضا ریشه در پرورش یافتن در آن محیط دارد</w:t>
      </w:r>
      <w:r>
        <w:rPr>
          <w:rFonts w:eastAsia="IRNazanin" w:cs="IRNazanin"/>
          <w:color w:val="111111"/>
          <w:sz w:val="28"/>
          <w:szCs w:val="28"/>
          <w:rtl w:val="true"/>
          <w:lang w:bidi="fa-IR"/>
        </w:rPr>
        <w:t xml:space="preserve">. </w:t>
      </w:r>
      <w:bookmarkStart w:id="74" w:name="pg5085_28076"/>
    </w:p>
    <w:p>
      <w:pPr>
        <w:pStyle w:val="Heading3"/>
        <w:numPr>
          <w:ilvl w:val="2"/>
          <w:numId w:val="1"/>
        </w:numPr>
        <w:rPr/>
      </w:pPr>
      <w:bookmarkStart w:id="75" w:name="__RefHeading___Toc1158409_774463916"/>
      <w:bookmarkStart w:id="76" w:name="_Toc26"/>
      <w:bookmarkEnd w:id="74"/>
      <w:bookmarkEnd w:id="75"/>
      <w:r>
        <w:rPr>
          <w:rtl w:val="true"/>
        </w:rPr>
        <w:t>زندگانی من</w:t>
      </w:r>
      <w:bookmarkEnd w:id="76"/>
    </w:p>
    <w:p>
      <w:pPr>
        <w:pStyle w:val="Heading4"/>
        <w:numPr>
          <w:ilvl w:val="3"/>
          <w:numId w:val="1"/>
        </w:numPr>
        <w:rPr/>
      </w:pPr>
      <w:bookmarkStart w:id="77" w:name="__RefHeading___Toc1158411_774463916"/>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من و نسل همراه من به نسل دهه پنجاهی یا نسل انقلاب معروف‌اند؛ اینان کسانی هستند که بین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شده‌اند و در دوره حوادث انقلاب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پرشور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این نسل و از جمله خود من، رخدادهای بسیاری را دیدیم و چشیدیم ولی به فکر نوشتن گزارش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آن‌قدر حوادث زیاد بود که و آن‌چنان سرگرم بودیم که چنین وظیفه‌ای به ذهن ما خطور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دو سال قبل که بحث نوشتن زندگانی و تجاربم به میان آمده بسیار کوشیدم حوادث به یاد بیاورم 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این بخش ملاحظه می‌فرمایید، هر چند مختصر است ولی گزارش صادقانه وقایع می‌باشد</w:t>
      </w:r>
      <w:r>
        <w:rPr>
          <w:rFonts w:eastAsia="IRNazanin" w:cs="IRNazanin"/>
          <w:color w:val="111111"/>
          <w:sz w:val="28"/>
          <w:szCs w:val="28"/>
          <w:rtl w:val="true"/>
          <w:lang w:bidi="fa-IR"/>
        </w:rPr>
        <w:t>.</w:t>
      </w:r>
    </w:p>
    <w:p>
      <w:pPr>
        <w:pStyle w:val="Heading4"/>
        <w:numPr>
          <w:ilvl w:val="3"/>
          <w:numId w:val="1"/>
        </w:numPr>
        <w:rPr/>
      </w:pPr>
      <w:bookmarkStart w:id="79" w:name="__RefHeading___Toc1158413_774463916"/>
      <w:bookmarkStart w:id="80" w:name="_Toc28"/>
      <w:bookmarkEnd w:id="79"/>
      <w:r>
        <w:rPr>
          <w:rtl w:val="true"/>
        </w:rPr>
        <w:t>کارنامه و سرنوشت</w:t>
      </w:r>
      <w:bookmarkEnd w:id="80"/>
    </w:p>
    <w:p>
      <w:pPr>
        <w:pStyle w:val="BookText"/>
        <w:rPr/>
      </w:pPr>
      <w:r>
        <w:rPr>
          <w:rFonts w:ascii="IRNazanin" w:hAnsi="IRNazanin" w:eastAsia="IRNazanin"/>
          <w:color w:val="111111"/>
          <w:sz w:val="28"/>
          <w:sz w:val="28"/>
          <w:szCs w:val="28"/>
          <w:rtl w:val="true"/>
          <w:lang w:bidi="fa-IR"/>
        </w:rPr>
        <w:t xml:space="preserve">من در زمستان سرد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شاهپور تهران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احساس الله خیاط زحمتکش بود که خدایش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شناسنامه‌اش صادره از کرکبود طالقان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عصمت منتظر حقیقی، فداکار و از خودگذشته بود و شناسنامه‌اش صادره از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 دارای سه برادر و یک خواهر است و من چهارمین فرزند خانواده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ناشنوایی‌ام مادرزادی است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مادر عزیزم اولین کسی بود که متوجه ناشنوایی‌ام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تلاش فراوان و بدون وقفه و راهنمایی‌های دکتر و مشاوران آن زمان و مدد افراد خانواده‌ام حرف زدن و به دست آوردن اعتماد به نفس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غریق رحمت واسع و همه نوع برکات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می‌گویم، آنچه دارم به خاطر زحمات او است و آنچه ندارم از کم کاری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آموزشگاه کر و لال‌های باغچه‌بان واقع در سید جمال‌الدین اسدآبادی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 زمان جبار باغچه‌بان وقتی وارد حیاط مدرسه می‌شد من با بچه‌های دیگر ناشنوا دور او جمع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دست‌های پر برکت و با مهربانی بر روی سرم و دیگران نوازش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بعد از زیارت اول بیش از یک سال نتوانستم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دیدار اول او را نشناختم و بعد از مدتی دریافتم که او مرد بزرگی، خورشید خاموشان، پدر ناشنوایان و بنیانگذار آموزش ناشنوایان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آموزشگاه کر و لال‌های باغچه‌بان که بعدها به نام آموزشگاه ناشنوایان باغچه‌بان تغییر نام یافت، تحت نظر آموزش خانم ثمینه باغچه‌بان و خواهرش خانم پروانه باغچه‌بان، معلمان خوب و دلسوز تا کلاس سوم متوسطه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زیادی از این آموزشگاه دارم و اکنون هم با یادآوری این خاطرات زنده و شارژ می‌شوم و این آموزشگاه را خانه دوم خودم احساس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تعطیلات عید و تابستان به علت دوری از همنوعانم و دست‌اندرکاران خوب آن مدرسه برایم عذاب‌آور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تعطیلات تابستان بیشتر وقت‌ها در مغازه پدرم واقع در خیابان باب همایون خیاطی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 کار فنی خیاطی را یاد بگیر، اگر خدای نکرده در سن بزرگی بیکار شدی می‌توانی از راه خیاطی درآمدی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هر زمان و هر جایی که سوزن خیاطی در </w:t>
      </w:r>
    </w:p>
    <w:p>
      <w:pPr>
        <w:pStyle w:val="BookText"/>
        <w:rPr/>
      </w:pPr>
      <w:r>
        <w:rPr>
          <w:rFonts w:ascii="IRNazanin" w:hAnsi="IRNazanin" w:eastAsia="IRNazanin"/>
          <w:color w:val="111111"/>
          <w:sz w:val="28"/>
          <w:sz w:val="28"/>
          <w:szCs w:val="28"/>
          <w:rtl w:val="true"/>
          <w:lang w:bidi="fa-IR"/>
        </w:rPr>
        <w:t>دستم باشد و یا کار کوچک خیاطی انجام می‌دهم به یاد پدرم می‌افتم و برایشان درود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تیرماه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عزیزم، پس از چهارده ماه زمین‌گیری، از دست دادم و در مرداد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بزرگوارم که جای پدرم بود در کشور فرانسه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مصیبت‌های بزرگ برایم تألم آور و دردناک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محمودی</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الله</w:t>
      </w:r>
    </w:p>
    <w:p>
      <w:pPr>
        <w:pStyle w:val="BookText"/>
        <w:rPr/>
      </w:pP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1337</w:t>
      </w:r>
    </w:p>
    <w:p>
      <w:pPr>
        <w:pStyle w:val="BookText"/>
        <w:rPr/>
      </w:pPr>
      <w:r>
        <w:rPr>
          <w:rFonts w:ascii="IRNazanin" w:hAnsi="IRNazanin" w:eastAsia="IRNazanin"/>
          <w:color w:val="111111"/>
          <w:sz w:val="28"/>
          <w:sz w:val="28"/>
          <w:szCs w:val="28"/>
          <w:rtl w:val="true"/>
          <w:lang w:bidi="fa-IR"/>
        </w:rPr>
        <w:t>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w:t>
      </w:r>
    </w:p>
    <w:p>
      <w:pPr>
        <w:pStyle w:val="BookText"/>
        <w:rPr/>
      </w:pPr>
      <w:r>
        <w:rPr>
          <w:rFonts w:ascii="IRNazanin" w:hAnsi="IRNazanin" w:eastAsia="IRNazanin"/>
          <w:color w:val="111111"/>
          <w:sz w:val="28"/>
          <w:sz w:val="28"/>
          <w:szCs w:val="28"/>
          <w:rtl w:val="true"/>
          <w:lang w:bidi="fa-IR"/>
        </w:rPr>
        <w:t>تعداد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کد ملی</w:t>
      </w:r>
      <w:r>
        <w:rPr>
          <w:rFonts w:eastAsia="IRNazanin" w:cs="IRNazanin"/>
          <w:color w:val="111111"/>
          <w:sz w:val="28"/>
          <w:szCs w:val="28"/>
          <w:rtl w:val="true"/>
          <w:lang w:bidi="fa-IR"/>
        </w:rPr>
        <w:t xml:space="preserve">: </w:t>
      </w:r>
      <w:r>
        <w:rPr>
          <w:rFonts w:eastAsia="IRNazanin" w:cs="IRNazanin"/>
          <w:color w:val="111111"/>
          <w:sz w:val="28"/>
          <w:szCs w:val="28"/>
          <w:lang w:bidi="fa-IR"/>
        </w:rPr>
        <w:t>0041155734</w:t>
      </w:r>
    </w:p>
    <w:p>
      <w:pPr>
        <w:pStyle w:val="BookText"/>
        <w:rPr/>
      </w:pPr>
      <w:r>
        <w:rPr>
          <w:rFonts w:ascii="IRNazanin" w:hAnsi="IRNazanin" w:eastAsia="IRNazanin"/>
          <w:color w:val="111111"/>
          <w:sz w:val="28"/>
          <w:sz w:val="28"/>
          <w:szCs w:val="28"/>
          <w:rtl w:val="true"/>
          <w:lang w:bidi="fa-IR"/>
        </w:rPr>
        <w:t>علت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مادرزادی</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09124056870</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REZA.VERDI@GAMIL.COM</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گواهی‌نامه ششم ابتدایی از آموزشگاه کر و لال‌های باغچه‌بان در خرداد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گواهی‌نامه دوره سیکل از آموزشگاه کر و لال‌های باغچه‌بان در سال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دیپلم فنی راه و ساختمان از هنرستان نظام مافی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گروه فارغ التحصیلان هنرستان به صورت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مدرک فوق دیپلم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از انستیتو تکنولوژی انقلاب اسلامی تهران در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مدرک لیسانس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دستی از دانشگاه هنر تهران ارائه پایان‌نامه با عنوان آموزش قالیبافی به افراد ناشنوا با زبان اشاره در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 اولین جشنواره فرهنگی و هنری ناشنوایان ایران در فرهنگسرای اندیشه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 برگزاری نمایشگاه آثار هنری ناشنوایان در فرهنگسرای شفق مهرماه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برگزاری نمایشگاه آثار هنری ناشنوایان در نگارخانه لاله مهرماه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در برگزاری مراسم هفته جهانی ناشنوایان در سالن اجتماعات وزارت کار و امور اجتماعی توسط سازمان بهزیستی کشور در مهرماه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 و همکاری در برگزاری مراسمات هفته جهانی ناشنوایان از طرف انجمن خانواده ناشنوایان ایران در مهرماه سال‌های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در برگزاری نمایشگاه آثار هنری ناشنوایان از طرف انجمن خانواده ناشنوایان ایران در سال‌های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با دفتر فرهنگ معلولین در برگزاری اولین مسابقات قرآنی ناشنوایان استان قم در شهر مقدس قم در بهمن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با دفتر فرهنگ معلولین در برگزاری غرفه قرآنکده توانمندان در بیست و ششمین نمایشگاه بین‌المللی قرآن کریم در مصلای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اواخر بهار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فرهنگ زبان اشاره فارسی برای ناشنوایان از انتشارات سازمان ملی رفاه ناشنوایان سال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آشنایی با اشارات ناشنوایان از انتشارات سازمان بهزیستی کشور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مجموعه اشارات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دانشگاه علوم بهزیستی و توانبخشی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زبان اشاره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دانشگاه علوم بهزیستی و توانبخشی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زبان اشاره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دانشگاه علوم بهزیستی و توانبخشی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ثمینه باغچه‌بان خادم فرهنگ و جامعه از انتشارات دفتر فرهنگ معلولین سال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در آماده‌سازی کتاب</w:t>
      </w:r>
    </w:p>
    <w:p>
      <w:pPr>
        <w:pStyle w:val="BookText"/>
        <w:rPr/>
      </w:pPr>
      <w:r>
        <w:rPr>
          <w:rFonts w:ascii="IRNazanin" w:hAnsi="IRNazanin" w:eastAsia="IRNazanin"/>
          <w:color w:val="111111"/>
          <w:sz w:val="28"/>
          <w:sz w:val="28"/>
          <w:szCs w:val="28"/>
          <w:rtl w:val="true"/>
          <w:lang w:bidi="fa-IR"/>
        </w:rPr>
        <w:t>من در زمینه بررسی، جمع‌آوری اشارات و نظارت بر طراحی اشارت کتاب‌های زیر همکاری داشته‌ام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داستانی مهمان‌های ناخوانده از انتشارات سازمان ملی رفاه ناشنوایان سال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خیاطی برای ناشنوایان از انتشارات دانشگاه علوم بهزیستی و توانبخشی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زبان‌آموزی به کودک ناشنوا از انتشارات دانشگاه علوم بهزیستی و توانبخشی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اشارات فنی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سیم‌کشی برق ساختمان و تراشکاری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دانشگاه علوم بهزیستی و توانبخشی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لغت‌نامه اشارات فنی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اندازه‌گیری و رشته جوشکاری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دانشگاه علوم بهزیستی و توانبخشی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و آماده‌سازی تقویم سالانه به زبان اشاره از انتشارات دانشگاه علوم بهزیستی و توانبخشی سال‌های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مشاوره در تهیه 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کودک شما نمی‌تواند بشنود؟ از انتشارات معاونت طرح و برنامه سازمان بهزیستی کشور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روشنگر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جبار باغچه‌بان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نشر چیستا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بر محصولات توانبخشی ویژه افراد با اختلالات شنوایی چاپ انجمن خانواده ناشنوایان ایران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ورزی با نوزادان و نوپایان از نشر چیستا سال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بسته آموزشی فارسی اول دبستان به زبان اشاره سال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نوشته‌های چاپ نشده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مأموریت سفر به کشور کره جنوبی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خانم ایران بهادری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مأموریت سفر به کشور هند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خانم ایران بهادری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مأموریت سفر به کشور ژاپن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کتابچه نگاهی به تاریخ پنجاه ساله فعالیت‌های فدراسیون ناشنوایان ژاپن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کتابچه خدمات ارتباط‌گری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جمع‌آوری اطلاعات و مجلات محصولات کمک توانبخشی ناشنوایان و پیگیری ترجمه و چاپ آن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و تهیه جزوات دوره آموزش زبان اشاره کوتاه مدت و بلند مدت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مأموریت به استانبول جهت شرکت در هفدهمین کنگره بین‌المللی فدراسیون جهانی ناشنوایان در استانبول ترکیه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تدریس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زبان اشاره در دانشکده‌های علوم توانبخشی و علم و صنعت به دانشجویان دوره‌های گفتار درمانی و شنوایی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زبان اشاره در فرهنگسراهای مختلف جهت علاقه‌مندان آزاد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تدریس زبان اشاره در انجمن خانواده ناشنوایان ایران، فرهنگسراهای مختلف و مکان‌های مختلف جهت علاقه‌مندان آزاد و تربیت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زبان اشاره ناشنوایان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زبان اشاره در تهران و شهرهای مختلف جهت کارشناسان و مددکاران بهزیستی برای تسهیل ارتباط با افراد ناشنوای آن شهرها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زبان اشاره به گروه سرود آوای نگاه انجمن خانواده ناشنوایان ایران برای اجرای سرود در جاهای مختلف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تدریس 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مکالمات و ارتباط اولیه با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کارشناسان و معلمان اداره آموزش و پرورش استثنایی به مدرسان زبان اشاره سراسر کشور دی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تدریس زبان اشاره به شرکت‌کنندگان دوره آموزش تربیت مدرس روش‌های نوین آموزش و ارزشیابی دانش‌آموزان با نیازهای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 با مهارت‌های چندگانه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استثنایی استان‌های فارس مردادماه و کردستان شهریورماه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جزوه زبان اشاره و آموزش آن به نیروهای ناجا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و حضور در کنگره‌ها و دوره‌های آموزشی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کنگره ناشنوایان آسیا و اقیانوسیه در کشور کره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نماینده ناشنوایان ایران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ششمین کنگره نمایندگان فدراسیون آسیا و اقیانوسیه در کشور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نماینده ناشنوایان ایران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ششمین دوره آموزش مدیریت جامعه ناشنوایان آسیا و اقیانوسیه در کشور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دعوت فدراسیون ناشنوایان ژاپن مهرماه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اکتبر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ناشنوای ایرانی در این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اعزام با عنوان مترجم زبان اشاره بین‌المللی ناشنوایان همراه با رئیس فدراسیون ورزشی ناشنوایان ایران و بازیکنان ناشنوا به اولین مسابقات فوتسال ناشنوایان آسیا در کشور سنگاپور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آبان و آذرماه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هفدهمین کنگره بین‌المللی فدراسیون جهانی ناشنوایان در استانبول ترکیه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مراسم نخستین همایش یاوران حسینی علیه السلام ناشنوای سراسر کشور توسط هیئت مذهبی یا صاحب الزمان عجل الله تعالی فرجه الشریف ناشنوایان قم به عنوان داور مسابقات گروه سرود به زبان اشاره و رابطین سراسر کشور در شهر مقدس قم آذر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 کمیته داوری نخستین مسابقه قرآنی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بهمن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مراسم دومین جشنواره فرهنگی و مذهبی امام زمان عجل الله تعالی فرجه الشریف توسط هیئت مذهبی یا صاحب‌الزمان عجل الله تعالی فرجه الشریف ناشنوایان قم به عنوان داور مسابقات گروه سرود به زبان اشاره و رابطین سراسر کشور در شهر مقدس قم اردیبهشت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مراسم دومین جشنواره فرهنگی و مذهبی امام زمان عجل الله تعالی فرجه الشریف به عنوان داور مسابقات گروه سرود به زبان اشاره و رابطین سراسر کشور در شهر مقدس قم اردیبهشت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 کمیته ناشنوایان در قرآنکده توانمندان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غرفه معلولین در نمایشگاه بین‌المللی قرآن کریم، خرداد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مراسم دهمین دوره جشنواره فرهنگی و مذهبی امام رضا علیه السلام ویژه ناشنوایان سراسر کشور به عنوان داور مسابقات اجرای رابطین سراسر کشور در شهر مقدس مشهد مرداد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مداوم در کمیته پژوهش و توسعه زبان اشاره</w:t>
      </w:r>
    </w:p>
    <w:p>
      <w:pPr>
        <w:pStyle w:val="BookText"/>
        <w:rPr/>
      </w:pPr>
      <w:r>
        <w:rPr>
          <w:rFonts w:ascii="IRNazanin" w:hAnsi="IRNazanin" w:eastAsia="IRNazanin"/>
          <w:color w:val="111111"/>
          <w:sz w:val="28"/>
          <w:sz w:val="28"/>
          <w:szCs w:val="28"/>
          <w:rtl w:val="true"/>
          <w:lang w:bidi="fa-IR"/>
        </w:rPr>
        <w:t>سوابق کاری و مسئولیت‌ها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استخدام در آموزشگاه کر و لال‌های باغچه‌بان به عنوان معلم ناشنوایان با پیشنهاد خانم ثمینه باغچه‌بان در مهرماه سال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استخدام در سازمان ملی رفاه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در سازمان بهزیستی کشور ادغام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رابط ناشنوایان و عضویت در کمیته پژوهش و توسعه زبان اشاره، همکاری در جمع‌آوری زبان اشاره و تدوین کتاب‌های زبان اشاره از مهرماه سال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بازنشستگی از سازمان بهزیستی کشور با عنوان کارشناس برنامه‌ریزی نیروی انسانی در مهرماه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خانه فرهنگی جوانان ناشنوایان ایران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 اصلی هیئت مدیره کانون ناشنوایان ایران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چهار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 فعال خانه فرهنگی ناشنوایان شفق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فعالیت‌ها و مسئولیت‌های 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نایب رئیس هیئت مدیره انجمن خانواده ناشنوایان ایران 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و مدرس زبان اشاره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کمیته آموزش زبان اشاره و رابطین انجمن خانواده ناشنوایان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آماده‌سازی و تکثیر دی وی دی آموزش زبان اشاره ناشنوایان انجمن خانواده ناشنوایان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 کمیته‌های ناشنوایان چند معلولیتی، پیشگیری و توانبخشی و مشاوره خانواده و جوانان ناشنوای انجمن خانواده ناشنوایان ایران 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هیئت تحریریه نشریه آوای نگاه انجمن خانواده ناشنوایان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گوینده تصویری اخبار ناشنوایان شبکه دو صدا و سیما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راهنما دانشجویان دانشگاه‌ها و مراکز عالی آموزشی در زمینه ناشنوایان جهت تهیه پایان‌نامه‌های مربوط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جلسات مختلف ارگان‌های دولتی و غیر دولتی با عنوان نماینده تام الاختیار انجمن خانواده ناشنوایان ایران از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هیئت مدیره انجمن خانواده ناشنوایان ایران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81" w:name="pg5085_28082"/>
    </w:p>
    <w:p>
      <w:pPr>
        <w:pStyle w:val="BookText"/>
        <w:rPr/>
      </w:pPr>
      <w:bookmarkEnd w:id="81"/>
      <w:r>
        <w:rPr>
          <w:rFonts w:ascii="IRNazanin" w:hAnsi="IRNazanin" w:eastAsia="IRNazanin"/>
          <w:color w:val="111111"/>
          <w:sz w:val="28"/>
          <w:sz w:val="28"/>
          <w:szCs w:val="28"/>
          <w:rtl w:val="true"/>
          <w:lang w:bidi="fa-IR"/>
        </w:rPr>
        <w:t>پُست‌ها و مسئولیت‌های کنونی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هیئت امنای انجمن خانواده ناشنوایان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هیئت امنای انجمن خانواده ناشنوایان استان آذربایجان 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هیئت امنا و مدیره انجمن خانواده ناشنوایان شهریار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هیئت مؤسس انجمن خانواده ناشنوایان استان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اصلی کمیته پژوهش و توسعه زبان اشاره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و بررسی اشارات لغات خبری، مذهبی، شهرهای مختلف ایران و ورزشی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و بررسی کتب زبان اشاره خارجه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 حرفه‌ای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در دفتر فرهنگ معلولین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کمیته تهیه بسته آموزشی فارسی اول دبستان به زبان اشاره در آموزش و پرورش استثنایی</w:t>
      </w:r>
    </w:p>
    <w:p>
      <w:pPr>
        <w:pStyle w:val="Heading4"/>
        <w:numPr>
          <w:ilvl w:val="3"/>
          <w:numId w:val="1"/>
        </w:numPr>
        <w:rPr/>
      </w:pPr>
      <w:bookmarkStart w:id="82" w:name="__RefHeading___Toc1158415_774463916"/>
      <w:bookmarkStart w:id="83" w:name="_Toc29"/>
      <w:bookmarkEnd w:id="82"/>
      <w:r>
        <w:rPr>
          <w:rtl w:val="true"/>
        </w:rPr>
        <w:t>گزارش حوادث</w:t>
      </w:r>
      <w:bookmarkEnd w:id="83"/>
    </w:p>
    <w:p>
      <w:pPr>
        <w:pStyle w:val="BookText"/>
        <w:rPr/>
      </w:pPr>
      <w:r>
        <w:rPr>
          <w:rFonts w:ascii="IRNazanin" w:hAnsi="IRNazanin" w:eastAsia="IRNazanin"/>
          <w:color w:val="111111"/>
          <w:sz w:val="28"/>
          <w:sz w:val="28"/>
          <w:szCs w:val="28"/>
          <w:rtl w:val="true"/>
          <w:lang w:bidi="fa-IR"/>
        </w:rPr>
        <w:t>خانم ثمینه باغچه‌بان فرزند جبار باغچه‌بان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بنیان‌گذار آموزش ناشنوایان در ایران و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مدارس باغچه‌بان و همچنین مدیرعامل سازمان ملی رفاه ناشنوایان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دریافت مدرک تحصیلی دیپلم از هنرستان نظام مافی در خانه فرهنگی جوانان ایران واقع در خیابان فلسطین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پیشنهاد کرد در آموزشگاه ناشنوایان باغچه‌بان واقع در میدان کلانتری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جمال‌الدین اسدآبادی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معلم رشته خدمات برای هنرجویان ناشنوا مشغول به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عضو گروه زبان اشاره با مدیریت خانم جولیا سمیعی که محل کار آن در سازمان ملی رفاه ناشنوایان بود،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خانم‌ها فاطمه آقامحمد و ایران بهادری و آقایان رضا قلی شهیدی، محسن لوح موسوی و کامران رحیمی عضو گروه زبان اشاره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جمع‌آوری و یکسان سازی اشارات کشوری</w:t>
      </w:r>
    </w:p>
    <w:p>
      <w:pPr>
        <w:pStyle w:val="BookText"/>
        <w:rPr/>
      </w:pPr>
      <w:r>
        <w:rPr>
          <w:rFonts w:ascii="IRNazanin" w:hAnsi="IRNazanin" w:eastAsia="IRNazanin"/>
          <w:color w:val="111111"/>
          <w:sz w:val="28"/>
          <w:sz w:val="28"/>
          <w:szCs w:val="28"/>
          <w:rtl w:val="true"/>
          <w:lang w:bidi="fa-IR"/>
        </w:rPr>
        <w:t>روش کار جمع‌آوری اشاره‌ها این طور مقرر شد ابتدا کلمات مربوط و لغات ضروری مثل واژه‌های خانواده را می‌نوشتیم سپس از ناشنوایان اشاره آن را می‌پرسیدیم؛ نیز باید آقای شهیدی به عنوان استاد زبان اشاره رایج نظر می‌داد و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آن اشاره را ثبت می‌کردیم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 گروه زبان اشاره به خانه فرهنگی جوانان ناشنوای ایران واقع در خیابان فلسطین کنونی که مخصوص جمع شدن جوانان و خانواده‌های ناشنوایان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اشارات را برای افراد ناشنوا آنجا اجرا می‌کردیم اگر تأیید می‌شد در جلسه بعد مطرح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با </w:t>
      </w:r>
    </w:p>
    <w:p>
      <w:pPr>
        <w:pStyle w:val="BookText"/>
        <w:rPr/>
      </w:pPr>
      <w:r>
        <w:rPr>
          <w:rFonts w:ascii="IRNazanin" w:hAnsi="IRNazanin" w:eastAsia="IRNazanin"/>
          <w:color w:val="111111"/>
          <w:sz w:val="28"/>
          <w:sz w:val="28"/>
          <w:szCs w:val="28"/>
          <w:rtl w:val="true"/>
          <w:lang w:bidi="fa-IR"/>
        </w:rPr>
        <w:t>حضور افراد گروه اشاره آن را تأیید و کلمه را در دفتر، یادداشت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توضیحات لازم درباره چگونگی اشاره آن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کلمات بر اساس اشارات رایج جمع‌آوری و ثبت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پیشنهاد خانم جولیا سمیعی و آقای سید رضاقلی شهیدی برای گسترش بیشتر زبان اشاره، قرار شد نیروی جوان بگیریم، از این‌رو من آقایان مرتضی پیروزی و حبیب تهرانی‌زاده را معرفی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مدرسه باغچه‌بان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ارتباط کلی</w:t>
      </w:r>
    </w:p>
    <w:p>
      <w:pPr>
        <w:pStyle w:val="BookText"/>
        <w:rPr/>
      </w:pPr>
      <w:r>
        <w:rPr>
          <w:rFonts w:ascii="IRNazanin" w:hAnsi="IRNazanin" w:eastAsia="IRNazanin"/>
          <w:color w:val="111111"/>
          <w:sz w:val="28"/>
          <w:sz w:val="28"/>
          <w:szCs w:val="28"/>
          <w:rtl w:val="true"/>
          <w:lang w:bidi="fa-IR"/>
        </w:rPr>
        <w:t>زمین این مدرسه توسط آقای تراب اهدا شده بود و در خیابان دولت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 با روش ارتباط کلی آموزش به بچه‌ها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شیوه‌های گفتاری، لب‌خوانی، شنیداری، اشاره و غیره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دانش‌آموزان ناشنوای این مدرسه همه با این روش آموزش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همراه با خانم ثمینه باغچه‌بان و افراد گروه زبان اشاره برای بازدید به این مدرسه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دختر کوچولوی ناشنوای زیبارویی برای من یک داستان به زبان اشاره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هیجان زده شدم و اشک در چشم‌هایم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 چرا در دوره کودکی ما چنین امکاناتی نبود و در آن دوره نتوانستم مثل او حتی یک جمله کوتاه و درست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مدرسه از اوقات دانش‌آموزان به خوبی استفاده می‌کرد، حتی در زنگ تفریح بچه‌ها کتاب را برمی‌داشتند و برای یکدیگر توضیح می‌دادند و این کار را با علاقه بسیار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سازی برای کلمات فاقد اشاره</w:t>
      </w:r>
    </w:p>
    <w:p>
      <w:pPr>
        <w:pStyle w:val="BookText"/>
        <w:rPr/>
      </w:pPr>
      <w:r>
        <w:rPr>
          <w:rFonts w:ascii="IRNazanin" w:hAnsi="IRNazanin" w:eastAsia="IRNazanin"/>
          <w:color w:val="111111"/>
          <w:sz w:val="28"/>
          <w:sz w:val="28"/>
          <w:szCs w:val="28"/>
          <w:rtl w:val="true"/>
          <w:lang w:bidi="fa-IR"/>
        </w:rPr>
        <w:t>این کار ادامه داشت تا اینکه متوجه شدیم لغات بسیار اساسی هست که اشاره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جلسات تدوین اشارات را توسعه دادیم تا در مورد آنها هم تصمیم‌گیری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هر کلمه‌ای که اشاره نداشت با الفبای گویای باغچه‌بان می‌گفتیم اما هدف اساسی این الفبا برای ایجاد صوت و گفتار بود که الفبای دستی فارسی را با توجه به فرم نوشتن آن در گروه تصویب و برای ساخت برخی اشارات از آنها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اسامی و کلماتی که اشاره نداشت با الفبای گویای باغچه‌بان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برخی اشارات رایج و متداول هم استفاده‌اش صورت خوشی نداشت،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زدن خط‌کش در کف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اشارات هم به پیشنهاد گروه تغییر داده می‌شد مثلاً اشاره آموزش و آدم، برای کلمه معلم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برای آموزش اشارات جزوه‌های ساده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اشاره‌های جدید را در جملات مختلف به کار می‌بردیم و به افرادی که در ارتباط با ناشنوایان بودند، آموزش می‌دادیم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کار این‌گونه بود که ابتدا برای کلمات جدید با توجه به زبان فارسی و مفهوم و محتوای هر واژه، اشاره پیشنهاد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این پیشنهادات بحث می‌شد و در مرحله بعد رأی‌گیری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روزها پس از ساعت‌ها بحث و گفتگو و جدال روی پیشنهادات، اشاره خاصی تصویب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اشاره‌ای مورد توافق نبود؛ یعنی آن اشاره معنی و مفهوم کلمه را نمی‌رساند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سمینار زبان اشاره</w:t>
      </w:r>
    </w:p>
    <w:p>
      <w:pPr>
        <w:pStyle w:val="BookText"/>
        <w:rPr/>
      </w:pPr>
      <w:r>
        <w:rPr>
          <w:rFonts w:ascii="IRNazanin" w:hAnsi="IRNazanin" w:eastAsia="IRNazanin"/>
          <w:color w:val="111111"/>
          <w:sz w:val="28"/>
          <w:sz w:val="28"/>
          <w:szCs w:val="28"/>
          <w:rtl w:val="true"/>
          <w:lang w:bidi="fa-IR"/>
        </w:rPr>
        <w:t xml:space="preserve">سمینار چهار روزه به مناسبت پنجاهمین سالگرد آموزش ناشنوایان در ایران با همت خانم باغچه‌بان در تاریخ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وزارت کشاورزی آن زمان واقع در بلوار کشاورزی با حضور مهمانان از کشورهای مختلف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عنوان همکار دعوت شدم و فعالیت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 و سخنرانان تجربیات خود را ارائه می‌کردند و توسط خانم‌ها ایران بهادری و فاطمه آقامحمد و اعظم شفیعی برای حاضرین ناشنوا با زبان اشاره ترجمه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 باشکوهی و پربار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فرهنگ زبان اشاره فارسی</w:t>
      </w:r>
    </w:p>
    <w:p>
      <w:pPr>
        <w:pStyle w:val="BookText"/>
        <w:rPr/>
      </w:pPr>
      <w:r>
        <w:rPr>
          <w:rFonts w:ascii="IRNazanin" w:hAnsi="IRNazanin" w:eastAsia="IRNazanin"/>
          <w:color w:val="111111"/>
          <w:sz w:val="28"/>
          <w:sz w:val="28"/>
          <w:szCs w:val="28"/>
          <w:rtl w:val="true"/>
          <w:lang w:bidi="fa-IR"/>
        </w:rPr>
        <w:t>بالاخره تصمیم گرفته شد تا لغات جمع‌آوری شده در کتابی به نام فرهنگ زبان اشاره فارسی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کتاب چهار ناشنوا به نام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قاسمی شاد و شعله صداقت و از آقای محسن لوح موسوی و اینجانب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کار این‌گونه بود که ابتدا کارشناسان با دست اشاره را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عکس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از روی عکس‌ها نقاشی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امکانات بسیار محدود بود، ما با قلم ریز و مرکب سفید روی تصاویر سیاه و با مرکب سیاه روی تصاویر سفید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استفاده خط‌کش و شابلون، شکل‌های مختلف حرکات دست را با فلش طراحی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ادامه می‌دادیم تا اینکه متأسفانه خانم جولیا سمیعی با دو فرزندش در سانحه هواپیما در پایگاه جی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آنان در قبرستان مسیحیان در تهران، خیابان پیروزی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پایه‌گذار زبان اشاره به صورت یکسانی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خانم سمیعی خانم باغچه‌بان، خانم آقامحمد را مسئول گروه کرد و با همکار جدید خانم الهه افضلی کار را ادامه دادیم تا اینکه اعتراضات مردم نسبت به عدم آزادی در کشور آغاز شد و هر روز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باغچه‌بان گفت هر طور شده کتاب را تمام کنیم چون فردا هیچ چیز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در زیرزمین مدرسه باغچه‌بان یوسف‌آباد کار را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باقی‌مانده را عکاسی و فلش‌ها را روی تصاویر می‌کشیدم بعد آقای پیروزی نیز به من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شلوغی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برگشت مردم معترض در خیابان‌ها بودند لاستیک و غیره آتش می‌زدند من به سختی به خانه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رفت و آمد هم به راحتی امروزه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مشکلات نزدیک به یک هزار لغت را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تعطیلی‌ها گسترش یافت و ادامه کار بسیار مشکل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باغچه‌بان، آقای احمد فتوحی را به جای خود به عنوان مدیرعامل سازمان ملی رفاه ناشنوایان ایران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فتوحی کارهای خانم باغچه‌بان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 با نام فرهنگ زبان اشاره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داستان میهمانان ناخوانده را خانمی آمریکایی به نام دبورا هلم تصویر آرایی کرد و تمام کارهای صفحه‌بندی قطع کتاب و در هر صفحه تصویری از موضوع داستان را نقاشی کرده و در زیر تصویر کلمات اشارات را با همکاری بنده و گروه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هنگام پیروزی انقلاب این کتاب هم آماده چاپ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با کتاب فرهنگ </w:t>
      </w:r>
    </w:p>
    <w:p>
      <w:pPr>
        <w:pStyle w:val="BookText"/>
        <w:rPr/>
      </w:pPr>
      <w:r>
        <w:rPr>
          <w:rFonts w:ascii="IRNazanin" w:hAnsi="IRNazanin" w:eastAsia="IRNazanin"/>
          <w:color w:val="111111"/>
          <w:sz w:val="28"/>
          <w:sz w:val="28"/>
          <w:szCs w:val="28"/>
          <w:rtl w:val="true"/>
          <w:lang w:bidi="fa-IR"/>
        </w:rPr>
        <w:t>زبان اشاره فارسی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در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کار خود را ادامه دادیم، ولی کشورمان مورد حمله دولت عراق قرار گرفت ضمناً سازمان‌های حمایتی در یک سازمان به نام سازمان بهزیستی ادغام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پیروزی انقلاب اسلامی هم در مدرسه ناشنوایان معلم و هم در سازمان عضو گروه زبان اشاره فعالیت می‌کردم تا اینکه دولت جمهوری اسلامی اعلام کرده هر کارمندی باید در یک جا کار کند و داشتن دو شغل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باغچه‌بان پرسید، در کدام یک از این دو کار مشغول می‌شوی؟ برای تصمیم‌گیری وقت خواستم تا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مادرم که سال‌ها با جان و دل زحمت مرا کشیده بودند، در میان گذاشتم، آنها فکر کردند و گفتند هر جایی که خانم باغچه‌بان کار می کند تو هم پیش او برو؛ چون به این روش مطمئن هستیم آینده خوبی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رفاه ناشنوایان را انتخاب کرده و عضو اصلی گروه توسعه زبان اشاره شدم که بعدها با چند سازمان دیگر در سازمان بهزیستی کشور ادغام شده و با حکم رابط ناشنوا استخدام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جدید سازمان</w:t>
      </w:r>
    </w:p>
    <w:p>
      <w:pPr>
        <w:pStyle w:val="BookText"/>
        <w:rPr/>
      </w:pPr>
      <w:r>
        <w:rPr>
          <w:rFonts w:ascii="IRNazanin" w:hAnsi="IRNazanin" w:eastAsia="IRNazanin"/>
          <w:color w:val="111111"/>
          <w:sz w:val="28"/>
          <w:sz w:val="28"/>
          <w:szCs w:val="28"/>
          <w:rtl w:val="true"/>
          <w:lang w:bidi="fa-IR"/>
        </w:rPr>
        <w:t xml:space="preserve">سازمان بهزیستی تشکیلات جدیدی بود که با ادغام چند نهاد قبلی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شورای انقلاب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جدید، ما در گروه آموزش و پژوهش قرار گرفتیم و خانم بهناز نسوادرانی مدیر آن بخش شد و خانم الهه قاسمی شاد با مادرش خانم طاهره محمدپور به گروه ملحق شدند همه در یک طبقه بودیم و با هم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چاپ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هم روی کتاب زبان اشاره دیگری کار می‌کردیم از ابتدا کلمات را بررسی و آقای منصور استخری که استاد زبان فارسی در دانشگاه بود با ما همکاری می‌کرد تا لغات از نظر معنی و مفهوم و ریشه آن کلمات درست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 محمد به علت گرفتاری داشتن دو فرزند خردسال و همسرش که در نیروی هوایی خدمت می‌کرد و به منطقه جنگی دزفول اعزام شده بود، مجبور شد، اجازه بگیرد و مسئولیت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ایران بهادری هم به تازگی پس از گذراندن دوره بورسیه از آمریکا برگشته بود و مسئولیت کار این گروه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برای هفته جهانی ناشنوایان</w:t>
      </w:r>
    </w:p>
    <w:p>
      <w:pPr>
        <w:pStyle w:val="BookText"/>
        <w:rPr/>
      </w:pPr>
      <w:r>
        <w:rPr>
          <w:rFonts w:ascii="IRNazanin" w:hAnsi="IRNazanin" w:eastAsia="IRNazanin"/>
          <w:color w:val="111111"/>
          <w:sz w:val="28"/>
          <w:sz w:val="28"/>
          <w:szCs w:val="28"/>
          <w:rtl w:val="true"/>
          <w:lang w:bidi="fa-IR"/>
        </w:rPr>
        <w:t>به هفته جهانی ناشنوایان نزدیک می‌شدیم، قرار شد جمع ما خودی نشان دهیم و مراسم را به خوبی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مسئولیتی گرفت و در مجموع مراسم هفته جهانی ناشنوایان بسیار زیبا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و کارکرد زبان اشاره در سیما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ما در سیما اهمیت داشت و پخش خبر و برنامه‌ها با زبان اشاره ضمن آنکه فرهنگ ناشنوا را معرفی می‌کرد حداقل آنکه جامعه با فرهنگ ناشنوا آشنا‌تر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با زبان اشاره صحبت می‌کرد دیگر خجالت نمی‌کشید سطح آگاهی مردم بالا و بینش آنها از توانمندی ناشنوا تغییر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به دلیل تشکیلات اداری با توجه به مدرک تحصیلی‌ام از گروه جدا شده و در ستاد بهزیستی در دفتر آموزش و پژوهش سازمان بهزیستی مشغول به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معاونت توانبخشی برای آموزش دوره کوتاه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دعوت فدراسیون ناشنوایان ژاپن به این کشور اعزام شدم و از مأموریت گزارشی کامل به دفتر روابط بین‌المللی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خوبی را کسب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آقای روزبه قهرمان فرد فعال ناشنوا برای گذراندن این دوره را به معاونت توانبخشی پیشنهاد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راه‌اندازی آموزش زبان اشاره در چندین مرکز از قبیل دانشگاه علوم توانبخشی، فرهنگسرای بانو و فرهنگسرای شفق از اقدامات اینجانب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کلاس‌ها، متن درسی، استاد و امکانات نیاز بود و با تلاش فراوان توانستم بالاخره راه‌اندازی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اجرای رابطی در صدا و سیما، خانم‌های فاطمه غلامی، شیدا صدر دانش، فرشته بایقره و چند تن دیگر را جهت همکاری به آقای جعفری‌نیا و خانم آقامحمد معرفی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خبر ناشنوایان از روز تأسیس تاکنون در روزهای پنجشنبه در استودیو بخش فنی ضبط و در روزهای جمعه از شبکه دو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سردبیران خبر ناشنوایان به ترتیب آقای جعفرنیا، خانم ایران بهادری، آقای بنی‌هاشمی و در پایان خانم آقامحمد و بنده با همکاری آقایان محسن موسوی و مرتضی پیروزی به عنوان گویندگان تصویری به زبان اشاره و آقایان مرتضی حیدری، سید حسین حسینی، محسن سعیدی، نورمحمدی به عنوان گویندگان که متن خبر را می‌خواندند،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چند سال بعد به علت مشکلاتی تصمیم گرفت به کارش ادامه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جدید</w:t>
      </w:r>
    </w:p>
    <w:p>
      <w:pPr>
        <w:pStyle w:val="BookText"/>
        <w:rPr/>
      </w:pPr>
      <w:r>
        <w:rPr>
          <w:rFonts w:ascii="IRNazanin" w:hAnsi="IRNazanin" w:eastAsia="IRNazanin"/>
          <w:color w:val="111111"/>
          <w:sz w:val="28"/>
          <w:sz w:val="28"/>
          <w:szCs w:val="28"/>
          <w:rtl w:val="true"/>
          <w:lang w:bidi="fa-IR"/>
        </w:rPr>
        <w:t>ضمناً مدت زیادی بود که در مورد عدم استفاده از نیروهای بازنشسته صحبت می‌شد و من و همکاران قدیمی باید کار را ترک می‌کردیم پس از مشورت با سردبیر و پیگیری، آقای کیخسرو و رنگرز را معرفی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پروسه با پیگیری‌های فراوان نزدیک به یک سال طول کشید چون سازمان استخدام نیروی جدید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حمایت مسئولان پخش موفق شدیم او را در پست سابق تثبیت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ناشنوایان، جایی مهم و مؤثر در جامعه و فرهنگ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وجدانمان آسوده نبود؛ به ویژه برای گویندگی تصویری باید فرد با تجربه و دلسوز منصوب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 فعالیت‌ها و کارهایم را طی چهار دهه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روزی می‌خواهم درباره خودم بنویسم و تجارب خود را در اختیار نسل‌های آتی بگذارم، با دقت و حتی روزانه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نسل جوان که در جایی مشغول به کار هستند، توصیه می‌کنم روزانه، حوادث و رخدادها و تجارب خود را بنویسند</w:t>
      </w:r>
      <w:r>
        <w:rPr>
          <w:rFonts w:eastAsia="IRNazanin" w:cs="IRNazanin"/>
          <w:color w:val="111111"/>
          <w:sz w:val="28"/>
          <w:szCs w:val="28"/>
          <w:rtl w:val="true"/>
          <w:lang w:bidi="fa-IR"/>
        </w:rPr>
        <w:t xml:space="preserve">. </w:t>
      </w:r>
      <w:bookmarkStart w:id="84" w:name="pg5085_28087"/>
    </w:p>
    <w:p>
      <w:pPr>
        <w:pStyle w:val="Heading4"/>
        <w:numPr>
          <w:ilvl w:val="3"/>
          <w:numId w:val="1"/>
        </w:numPr>
        <w:rPr/>
      </w:pPr>
      <w:bookmarkStart w:id="85" w:name="__RefHeading___Toc1158417_774463916"/>
      <w:bookmarkStart w:id="86" w:name="_Toc30"/>
      <w:bookmarkEnd w:id="84"/>
      <w:bookmarkEnd w:id="85"/>
      <w:r>
        <w:rPr>
          <w:rtl w:val="true"/>
        </w:rPr>
        <w:t xml:space="preserve">خاطراتی از ششم بهمن سال </w:t>
      </w:r>
      <w:r>
        <w:rPr/>
        <w:t>1357</w:t>
      </w:r>
      <w:bookmarkEnd w:id="86"/>
    </w:p>
    <w:p>
      <w:pPr>
        <w:pStyle w:val="BookText"/>
        <w:rPr/>
      </w:pPr>
      <w:r>
        <w:rPr>
          <w:rFonts w:ascii="IRNazanin" w:hAnsi="IRNazanin" w:eastAsia="IRNazanin"/>
          <w:color w:val="111111"/>
          <w:sz w:val="28"/>
          <w:sz w:val="28"/>
          <w:szCs w:val="28"/>
          <w:rtl w:val="true"/>
          <w:lang w:bidi="fa-IR"/>
        </w:rPr>
        <w:t xml:space="preserve">اینجانب در سن بیست سالگی با یکی از دوستانم در صبح روز ششم 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شرکت در مراسم استقبال از امام خمینی همراه با چندین نفر از طبقات مختلف مردم به طرف چهارراه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پهلوی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خبر بسته شدن فرودگاه و عدم بازگشت امام خمینی به وطنمان به گوشمان رسید، شروع به اعتراض کردیم و با یک گروه از مأموران در وسط خیابان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شاهرضا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تقاطع آزادی و صبا روبه‌رو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هوایی مأموران تبدیل به تیراندازی به سوی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فرار کردن بودم، اما در یک لحظه احساس کردم که دیگر نمی‌توانم به دویدن خودم ادامه بدهم، زیرا یک تیر از مسلسل مأموران، پس از اصابت بر زمین از ران پای راستم رد شده و در ران پای چپم مانده بود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خون زیاد جاری شده بود و همان‌جا نقش بر زمین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هر طرف مجروحین سینه‌خیز خود را به گوشه‌ای می‌کشیدند و برای رهایی از حمله‌های مأموران گارد به گوشه‌ای پناه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کمک چند جوان ابتدا مرا در پشت وانت بار گذاشته تا به جای امنی ببرند؛ سپس و دقایقی بعد، مرا با چند مجروح دیگر با آمبولانس به بیمارستان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تختخوابی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بی‌هوش شده و چیزی نفهمیده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 بعد از به هوش آمدن متوجه شدم که جای زخم پاهایم را بخیه کرده و یک تیر فشنگ داخل ران پای چپم مانده است، ولی مرا رها کرده و در کنار مجروحان دیگر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با کمک برادر بزرگم علی که آن موقع دکتر رادیولوژی بیمارستان بوده و چند نفر دیگر مرا به بیمارستان شهید مدرس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آباد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و تیر فشنگ مانده در ران پایم را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در همان بیمارستان بستری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معروف شده بودم و کارکنان، دکترها و پرستاران به من لقب مرد انقلابی ناشنوا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بستری در بیمارستان یکی از دوستان و همکلاسی‌ام بنام قدیر حسن خانی به عنوان همراه و یار خوبم در کنارم بود و هیچ لحظه‌ای تنهایم نگذاشت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اینجانب در کنار مجروحان و کشته شدگان معترض در صفحه هشتم روزنامه کیهان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bookmarkStart w:id="87" w:name="pg5085_28088"/>
    </w:p>
    <w:p>
      <w:pPr>
        <w:pStyle w:val="Heading4"/>
        <w:numPr>
          <w:ilvl w:val="3"/>
          <w:numId w:val="1"/>
        </w:numPr>
        <w:rPr/>
      </w:pPr>
      <w:bookmarkStart w:id="88" w:name="__RefHeading___Toc1158419_774463916"/>
      <w:bookmarkStart w:id="89" w:name="_Toc31"/>
      <w:bookmarkEnd w:id="87"/>
      <w:bookmarkEnd w:id="88"/>
      <w:r>
        <w:rPr>
          <w:rtl w:val="true"/>
        </w:rPr>
        <w:t>خاطرات اعظم محمودی</w:t>
      </w:r>
      <w:bookmarkEnd w:id="89"/>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اعظم محمودی ساکن امریکاست، رضا را خیلی دوست می‌داد و علاقه ذاتی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 و نگاه‌های خواهرانه اعظم به محمود زیبا است، خوب او را شناخته و ویژگی‌ها و اخلاقیات او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شناخت معلولان به ویژه ناشنوایان، خاطرات اعضای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چون کمتر می‌نویسند و سخن و گفتار هم ندارند، بنابراین دانستن دنیای آنان بسیار سخت است؛ اما والدین به ویژه مادر و بعد از آنها، خواهر اطلاعات و معرفت خوبی نسبت به یک ناشنوا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خانواده‌ها کمتر درباره عضو ناشنوای خانواده خود نوشته یا گفته‌اند، گفته‌های اعظم از نوادر نوشته‌ها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نگاه مردم به ناشنوایی، تلقی نسل قبل به سوادآموزی و تحصیل ناشنوایان معرفی شده و به همین دلیل متن با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چاپ می‌کنیم تا هم تشکر از ایشان باشد و هم نمونه‌ای برای دیگر خانواده‌ها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اجازه از آقای محمودی و با اجازه از سرکار خانم اعظم محمودی، می‌توان متن محاوره‌ای و گفتاری این خاطره را تبدیل به متن نوشتاری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کتاب اهمیت دارد و افرادی در خارج می‌خواهند به آن مراجعه کنند و ممکن است اصطلاحات و سبک نگارش عامیانه فارسی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کلمه‌هایی مثل بشی و چش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خوب است چون معمولاً متوجه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لازم است این متن کلاً بازنویسی شود البته محتوی عوض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وقتی رضا به دنیا آمد اولین بار فهمیدیم که ناشنوا هستی آن روز یادمه که مامان قبل از اینکه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بشی مامان فهمید که تو نمی‌شنوی بعد تو رو برده دکتر، دکتر معاینه کرد بعد گفته بود که تو از کجا فهمیدی که این ناشنوا است مامان می‌گفت که مثلاً چهار دست و پا راه می‌رفت جلو می‌رفت بعد مامان از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مامانم می‌رفتی و جلوتر می‌رفت و از پشت سرش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صدا می‌کرد رضا رضا که تو برگردی تو برنمی‌گشتی اون جهتی که مامان رفته بود تو می‌رفتی مامان فهمیده بود که نمی‌شنوی و هشت ماهه بود برد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گفته بود که او نمی‌شنوه بعد از معاینه باز هم گفته از کجا فهمیدی بعد توضیح داده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یادمه مامان از دکتر برگشته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گفته بود او نمی‌شنوه و کمی می‌شنوه باهاش بلند بلند حرف بزن از روی لب و دهن می‌فهمه به همه توضیح داد که عیبی نداره بک مدرسه ناشنوا است می‌تونه بزرگ بشه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مامان حامله بود شوکه شده بود خواب دیده بود از پشت بام یک کاسه روی لبش می‌افته و همین جوری روی لب خون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گفته به علت این شوکه پرده قلب بچه رو پاره کرده خون کثیف و تمیز با هم قاطی میشه به اضافه یک جای دیگر ناقص بشه ممکنه به چش یا گوش بخوره حالا که پیش اومده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یادمه مامان اومد خونه در زیرزمین خونه قدیمی داشتیم فرش هم داشتیم دور تا دور همه نشسته بودند خاله‌ها هم بودند همه گریه می‌کردند خیلی ناراحت بودند تصویرشون توی ذهن من است همه داره گریه می‌کردند از اون به بعد مامان در واقع یک جوری شکسته شد همش فکر می‌کرد باید به رضا کمک کند بعد آقاجون یادم نیست روز اول بهش چی گفت اون عکس‌العملی یادم نیست یادمه از اون به بعد یک جوری زندگی همه خانواده تحت تأثیر قرار گرفته بعد از هر کاری برسه به رضا مثلاً یادمه آقاجون گفته اگر می‌خواهی بیایی سر قبرم بری رضا رو ببری سینما رضا خیلی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دختر بودم رضا ناشنوا به بقیه می‌گفت به این دو تا کمک کنید بابای من خیلی ناراحت شد که و یک‌جوری فکر می‌کنه شکسته شده خیلی براش سخت بود بعداً من یادمه رضا دل درد داشت هی می‌گفت تبی تبی طفلک مثل بچه مظلوم خیلی آروم وقتی تو مریض می‌شوی همه ما دیوونه می‌شدیم تبی تبی یادمه نمی‌تونستی بگی دلم درد می‌کنه نمی‌دونستیم چی می‌خواستی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یادمه وقتی مدرسه می‌رفتی بابابزرگ من به آقاجون می‌گفت تو مردی که خر بچه کر و لال میذاری مدرسه ولش کن خودش بزرگ میشه و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قبول نکرد مدرسه باغچه‌بان رو پیدا کرد یادمه تو می‌رفتی اونجا توی مشق‌هایت می‌نوشتی یک جمله بود بغلش جواب و همین‌جوری می‌نوشتی و حفظ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هیچ کدوممون زبان اشاره یاد نگرفتیم و بلد نبودیم چون فکر می‌کردیم باید روبرو حرف بزنیم یا داد بزنیم اصلاً ما هممون خانواده من به خصوص مامان بلند حرف می‌زنیم به هوای اینکه رضا بشنود اون موقعی که مامان حمید حامله شد خیلی ناراحت بود می گفت که بعد از رضا دیگه نباید حامله بشم حتی می‌خواسته کورتاژ کنه رفته دکتر که کورتاژ کنه دکتر مشخصات آقاجون رو پرسید بعد به مامان قرص داده بود گفته بود برو قرص‌ها را بخور تا بچه بیافتد بعداً فهمیده بود که همه ویتامین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نیافتاد بعد حمید به دنیا اومد فکر می‌کنم که حمید رو یک مقداری ول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کوچولو بود مامان رضا رو می‌بردند مدرسه باغچه‌بان مامان تو را در مغازه لحاف‌دوزی توی حسن‌آباد می‌ذاشت تا اتوبوس می‌آمد میره مدرسه و برگشتن هم همین‌طور بعد یادم نیست کجا بودم بعد از مدرسه آمده بودم مامان حمید را می‌ذاشت خونه غذا و غذا می‌گذاشت جلوی حمید تنها توی خونه فکرشو تصور کنم دیوونه می‌شم بچه رو تنها می‌ذاره میره حسن‌آباد تو رو بیاره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 از مدرسه می‌آمدی مغازه خسته بودی همان‌جا روی صندلی خوابیده بودی مامان بیشتر ناراحت می‌شد تا چند ماه همین کار را تکرار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آقاجون خیلی افتخار می‌کرد که رضا بچه ناشنوا فوق دیپلم گرفته لیسانس گرفته و کار می‌کنند زندگی داره زن گرفته بعدها به بابابزرگ گفت قبلاً گفته بودی مردیکه خر بچه ناشنوا میذاری مدرسه حالا دیدی رضا 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قبلاً گفته بود پرده‌ای توی قلب ممکنه باز بشه و رضا از بین ببره و ممکنه بسته بشه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معلوم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 اینکه بسته شد و مشکل حل شد زن و بچه بزرگ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نیست توی دوره دانشگاهی تو اینجا نبودم اما مرحله مرحله می‌فهمیدم که فوق دیپلم گرفتی و لیسانس گرفتی چو من اینجا نبودم از طریق مامان خبردار می‌شدم یادمه آقاجون به مامان گفت ما باید پشتیبانی رضا باشیم یادمه مامان تعریف می‌کرد در یک نمایشگاهی بود خاله‌ها می‌آمدند تو سخنرانی می‌کردی مامان خیلی خوشحال بود همه بهش می‌گفتند دیدی تو این‌قدر غصه رضا رو خوردی دیدی که موفق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عقیده خودم چون با تو نمی‌تونم با تلفن صحبت کنم با رضا درد دل کنم که بفهمم بعد از اینکه با مرجانه ازدواج کرد از طریق مرجانه راحت‌تر بود در ضمن من رضا رو دو بار دوست 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واسه اینکه خودشون و یک دیگر خیلی شبیه آقاجونه مثل آقاجون دست‌ها رو میذاره پشتش و راه میره خیلی طبیعت را دوست داره مثل آقاجون مهربان و قلب پاک و صادق این همه را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آمده لس آنجلس در حیاط خونه می‌دیدم انگار آقاجون را می‌دیدم پشت سرش و راه رفتن و به درخت‌ها نگاه کردن عین آقاجون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بار دوست دارم یکی برادرمه و یکی شکل بابامه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خاطره مامان ما همه خونه خانم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برنامه کرده بودیم ما همه خونه خانم جون بودیم بعد خاله زهرا خاله کوچیکه مامان نبود من و خاله زهرا بودیم خاله مسئول مواظب بچه‌های کوچیک بود نمی‌دونم چی شد که مامان آمده بود خونه نگاه کرد گفت رضا کو ما همین‌جوری موندیم که نمی‌دونیم کجاست با هم رفتیم توی حیاط حالا یادم بیفته وحشت می‌کنم دیدم که رضا دمرو روی آب حوض افتاده یادمه لباس‌هایش روی آب می‌دیدم و تکونی نمی‌خورد و حالت شناور روی آب موند بعد مامان چکار کرد اول با دو دست زد روی سر خاله زهرا بعد دوید رفت از چند پله‌ها پرید یکهو رضا را از آب حوض برداشت و با دو دست همین‌جوری نگهداشت یک غوغایی شده بود همسایه بغلی اومد اسمش رو یادم نیست مامان جیغ و داد و فریاد می‌زد همسایه رضا رو دمرو روی دوشش گذاشت و دور حیاط دوید که بیشتر تکون بدهد و آب از دهنش بیرون می‌اومد و روی پشتش می‌ریخت که رضا استفراغ کرد این‌قدر تکون داده این‌قدر مامان با ما دعوا کرد این‌قدر غصه خوردیم این چند روزه آخر ما را نبخشید می‌گفت من رضا رو گذاشتیم پیش شما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دو ساله بودی کوچولو بودی که می‌شد تو بغل گذاشت</w:t>
      </w:r>
      <w:r>
        <w:rPr>
          <w:rFonts w:eastAsia="IRNazanin" w:cs="IRNazanin"/>
          <w:color w:val="111111"/>
          <w:sz w:val="28"/>
          <w:szCs w:val="28"/>
          <w:rtl w:val="true"/>
          <w:lang w:bidi="fa-IR"/>
        </w:rPr>
        <w:t xml:space="preserve">. </w:t>
      </w:r>
      <w:bookmarkStart w:id="90" w:name="pg5085_28091"/>
    </w:p>
    <w:p>
      <w:pPr>
        <w:pStyle w:val="Heading3"/>
        <w:numPr>
          <w:ilvl w:val="2"/>
          <w:numId w:val="1"/>
        </w:numPr>
        <w:rPr/>
      </w:pPr>
      <w:bookmarkStart w:id="91" w:name="__RefHeading___Toc1158421_774463916"/>
      <w:bookmarkStart w:id="92" w:name="_Toc32"/>
      <w:bookmarkEnd w:id="90"/>
      <w:bookmarkEnd w:id="91"/>
      <w:r>
        <w:rPr>
          <w:rtl w:val="true"/>
        </w:rPr>
        <w:t>سالشمار زندگی</w:t>
      </w:r>
      <w:bookmarkEnd w:id="92"/>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دادن ناشنوایی توسط مادر در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آموزشگاه کر و لال‌های باغچه‌بان و گذراندن دوره آمادگی با مدیریت جبار باغچه‌بان</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آموزش کلاس اول ابتدایی در آموزشگاه کر و لال‌های باغچه‌بان</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جبار باغچه‌بان بنیانگذار آموزش ناشنوایان ایران</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گواهینامه ششم ابتدایی از آموزشگاه کر و لال‌های باغچه‌بان</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کمیته پژوهش و توسعه زبان اشاره در سازمان ملی ی رفاه ناشنوایان ایران</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گواهینامه دوره سیکل از آموزشگاه کر و لال‌های باغچه‌بان</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ثبت‌نام در رشته راه و ساختمان در هنرستان نظام مافی</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گواهینامه دوره سیکل از آموزشگاه کر و لال‌های باغچه‌بان</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ثبت‌نام در رشته راه و ساختمان در هنرستان نظام مافی</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دوره اولین گروه فارغ‌التحصیلان روش تلفیقی در هنرستان نظام مافی و دریافت دیپلم فنی</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همکاری با آموزشگاه کر و لال‌های باغچه‌بان با عنوان معلم به پیشنهاد خانم ثمینه</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 اولین همایش آموزشی و رفاهی ناشنوایان به مناسبت پنجاه سال خدمات باغچه‌بان</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همکاری با مدرسه باغچه‌بان و شروع به آموزگاری و تدریس</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جولیا الیور سمیعی بنیانگذار کمیته پژوهش و توسعه زبان اشاره</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دوره متوسطه به عنوان اولین گروه فارغ‌التحصیلان به روش تلفیقی در هنرستان نظام مافی و اخذ دیپلم فنی</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در سازمان ملی رفاه ناشنوایان ایران</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همکاری با کمیته پژوهش و توسعه زبان اشاره و عضویت</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تظاهرات و گلوله خوردن و مجروح شدن</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پژوهشگری در زبان اشاره</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فعالیت فرهنگی با همکاری جوانان ناشنوا</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خانه فرهنگی جوانان ناشنوای ایران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زبان اشاره فارسی برای ناشنوایان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بررسی و جمع‌آوری اشارات کتاب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مهمان‌های ناخوانده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بهزیستی شدن با ادغام سازمان ملی رفاه ناشنوایان ایران در سازمان بهزیستی</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به کانون ناشنوایان</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انجمن خانواده ناشنوایان</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فرزند پویان محمودی</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تدریس زبان اشاره به دانشجویان گفتاردرمانی و شنوایی‌شناسی دانشکده علوم توانبخشی</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مدرک فوق‌دیپلم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از انستیتو تکنولوژی انقلاب اسلامی تهران</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اشارات ناشنوایان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خانه فرهنگی جوانان ناشنوای ایران</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رابطان انجمن خانواده ناشنوایان ایران</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در هیئت مدیره انجمن خانواده ناشنوایان ایران</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پدر عزیز احسان اله محمودی</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آماده‌سازی و تکثیر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آموزش زبان اشاره ناشنوایان در انجمن خانواده</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تهیه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کودک شما نمی‌تواند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کمیته ناشنوایان چند معلولیتی انجمن خانواده ناشنوایان ایران</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اشارات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کمیته پیشگیری و توانبخشی انجمن خانواده ناشنوایان ایران</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تصویری اخبار ناشنوایان شبکه دو صدا و سیما</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کنگره ناشنوایان آسیا و اقیانوسیه در کشور کره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تهیه گزارش سفر به کشور کره جنوبی</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هیئت مدیره کانون ناشنوایان ایران</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اولین جشنواره فرهنگی و هنری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فرهنگسرای اندیشه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ششمین کنگره نمایندگان فدراسیون آسیا و اقیانوسیه در کشور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تهیه گزارش سفر به هند</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کارشناسی در صنایع‌دستی در دانشگاه هنر تهران با رتبه سه رقمی کنکور</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بررسی و جمع‌آوری اشارات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خیاطی برای ناشنوایان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تحریریه نشریه آوای نگاه انجمن خانواده ناشنوایان ایران </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گوینده اخبار ناشنوایان شبکه دو صداوسیما</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اشاره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بنیانگذاری خانه فرهنگی ناشنوایان شفق در فرهنگسرای شفق تهران</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برگزاری نمایشگاه آثار هنری ناشنوایان در فرهنگسرای شفق</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آماده‌سازی تقویم سالانه به زبان اشاره</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بررسی و جمع‌آوری اشارات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زبان‌آموزی به کودک ناشنوا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برگزاری نمایشگاه آثار هنری ناشنوایان در نگارخانه لاله مهرماه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اشاره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خانه فرهنگی ناشنوایان شفق در فرهنگسرای شفق تهران</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کننده مراسم هفته جهانی ناشنوایان در سالن وزارت کار با همکاری سازمان بهزیستی</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دوره آموزش مدیریت جامعه ناشنوایان آسیا و اقیانوسیه در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سفر به کشور ژاپن</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تهیه کتابچه نگاهی به تاریخ پنجاه ساله فعالیت‌های فدراسیون ناشنوایان ژاپن</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تهیه کتابچه خدمات ارتباط گری ژاپن</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به خانواده و جوانان ناشنوا</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پایان‌نامه با عنوان آموزش قالیبافی به افراد ناشنوا با زبان اشاره</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مدرک لیسانس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صنایع‌دستی از دانشگاه هنر تهران</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بررسی و جمع‌آوری اشارات کتاب سیم‌کشی برق ساختمان و تراشکاری</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بررسی و جمع‌آوری اشارات کتاب ابزار اندازه‌گیری و رشته جوشکاری</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برادر کوچک حمید محمودی</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برگزاری مراسم هفته جهانی ناشنوایان انجمن خانواده ناشنوایان ایران</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برگزاری نمایشگاه آثار هنری ناشنوایان انجمن خانواده ناشنوایان ایران</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رئیس هیئت مدیره انجمن خانواده ناشنوایان ایران</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کمیته آموزش زبان اشاره و رابطین انجمن خانواده ناشنوایان ایران</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آماده سازی و تکثیر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آموزش زبان اشاره در انجمن</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کمیته ناشنوایان دارای معلولیت دیگر انجمن خانواده ناشنوایان ایران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کمیته پیشگیری و توانبخشی انجمن خانواده ناشنوایان ایران </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برگزاری مراسم هفته جهانی ناشنوایان انجمن خانواده ناشنوایان ایران</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برگزاری نمایشگاه آثار هنری ناشنوایان انجمن خانواده ناشنوایان ایران</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سازمان بهزیستی کشور با عنوان کارشناس برنامه‌ریزی نیروی انسانی</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برگزاری مراسم هفته جهانی ناشنوایان انجمن خانواده ناشنوایان ایران</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برگزاری نمایشگاه آثار هنری ناشنوایان انجمن خانواده ناشنوایان ایران</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برگزارکننده هفته جهانی ناشنوایان از طرف انجمن خانواده</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برگزاری نمایشگاه آثار هنری ناشنوایان از طرف انجمن خانواده</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تهیه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بر محصولات توانبخشی ویژه افراد با اختلالات شنوایی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آموزش زبان اشاره در انجمن جهت علاقه‌مندان آزاد و تربیت رابط</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زبان اشاره در دانشکده علوم توانبخشی در دوره‌های گفتاردرمانی و شنوایی‌شناسی</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تهیه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روشنگر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جبار باغچه‌بان و همسرش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تدریس زبان اشاره در دانشگاه علم و صنعت</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زبان اشاره به کارکنان بهزیستی همدان، اهواز و گرگان</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به کشور سنگاپور با عنوان مترجم اشاره جهت مسابقات فوتسال ناشنوایان</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تدریس زبان اشاره در فرهنگسرای بانو جهت علاقه‌مندان آزاد</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تدریس زبان اشاره در فرهنگسرای شفق جهت علاقه‌مندان آزاد</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زبان اشاره ناشنوایان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جزوات دوره آموزش زبان اشاره کوتاه‌مدت و بلندمدت</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به دانشجویان دانشگاه‌ها و مراکز آموزش عالی جهت پایان‌نامه</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ارگان‌های دولتی و غیردولتی با عنوان نماینده انجمن خانواده ناشنوایان</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همکاری و مشاور امور ناشنوایان با دفتر فرهنگ معلولین</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امنا و هیئت مدیره انجمن خانواده ناشنوایان شهریار</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دوره ریاست هیئت مدیره انجمن خانواده ناشنوایان ایران</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امنا و مدیرعامل انجمن خانواده ناشنوایان شهر جدید اندیشه</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شدن خبرگویی در صداوسیما</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راه‌اندازی کارگاه تولیدی حمایتی ناشنوایان شهرستان ارومیه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هفدهمین کنگره بین‌المللی فدراسیون جهانی ناشنوایان در استانبول </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سفر به کشور ترکیه</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آمریکا با همراه همسر مرجانه جلالت و مادر</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رهبری جهت استفاده از سیما برای مشارکت ناشنوایان</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دوره مدیریت هیئت مدیره انجمن خانواده ناشنوایان ایران</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امنای انجمن خانواده ناشنوایان ایران</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مؤسس انجمن خانواده ناشنوایان استان اصفهان</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امنای انجمن خانواده ناشنوایان استان آذربایجان غربی</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تندیس و لوح تقدیر موسسه موفق از مسئولان سازمان بهزیستی کشور</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تهیه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ورزی با نوزادان و نوپایان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نخستین همایش ناشنوایان سراسری در قم با عنوان داور مسابقات سرود و رابطین</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دفتر فرهنگ معلولین در برگزاری اولین مسابقات قرآنی ناشنوایان استان قم</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مادر عزیز عصمت منتظر حقیقی</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در تهیه بسته آموزشی زبان اشاره اول دبستان برای آموزش استثنایی</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راهنمای تدریس زبان اشاره ویژه کارشناسان و معلمان آموزش استثنایی</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راهنمای تدریس زبان اشاره ویژه مدرسان زبان اشاره شهرستان‌ها</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دومین جشنواره ناشنوایان سراسر کشور در قم با عنوان داور مسابقات سرود و رابطین</w:t>
      </w:r>
    </w:p>
    <w:p>
      <w:pPr>
        <w:pStyle w:val="BookText"/>
        <w:rPr/>
      </w:pPr>
      <w:r>
        <w:rPr>
          <w:rFonts w:eastAsia="Times New Roman" w:cs="Times New Roman" w:ascii="Times New Roman" w:hAnsi="Times New Roman"/>
          <w:color w:val="111111"/>
          <w:sz w:val="28"/>
          <w:szCs w:val="28"/>
          <w:lang w:val="en-US" w:bidi="en-US"/>
        </w:rPr>
        <w:t>1397</w:t>
      </w:r>
    </w:p>
    <w:p>
      <w:pPr>
        <w:pStyle w:val="BookText"/>
        <w:rPr/>
      </w:pPr>
      <w:r>
        <w:rPr>
          <w:rFonts w:ascii="IRNazanin" w:hAnsi="IRNazanin" w:eastAsia="IRNazanin"/>
          <w:color w:val="111111"/>
          <w:sz w:val="28"/>
          <w:sz w:val="28"/>
          <w:szCs w:val="28"/>
          <w:rtl w:val="true"/>
          <w:lang w:bidi="fa-IR"/>
        </w:rPr>
        <w:t>مسئول کمیته ناشنوایان قرآنکده توانمندان در بیست و ششمین نمایشگاه قرآن در مصلای تهران</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برادر بزرگ علی محمودی</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زبان اشاره به معلمان با مهارت‌های چندگانه در شهرهای شیراز، سنندج و گرگان</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دهمین جشنواره سراسری فرهنگی و مذهبی امام رضا با عنوان داور مسابقات سرود و رابطین</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ثمینه باغچه‌بان خادم فرهنگ و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راهنمای تدریس زبان اشاره ویژه نیروهای ناجا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بازنویسی گزارش کنفرانس فدراسیون جهانی ناشنوایان در آسیا و اقیانوسیه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سئول </w:t>
      </w:r>
      <w:bookmarkStart w:id="93" w:name="pg5085_28096"/>
    </w:p>
    <w:p>
      <w:pPr>
        <w:pStyle w:val="Heading2"/>
        <w:numPr>
          <w:ilvl w:val="1"/>
          <w:numId w:val="1"/>
        </w:numPr>
        <w:rPr/>
      </w:pPr>
      <w:bookmarkStart w:id="94" w:name="__RefHeading___Toc1158423_774463916"/>
      <w:bookmarkStart w:id="95" w:name="_Toc33"/>
      <w:bookmarkEnd w:id="93"/>
      <w:bookmarkEnd w:id="94"/>
      <w:r>
        <w:rPr>
          <w:rtl w:val="true"/>
        </w:rPr>
        <w:t>فصل دوم</w:t>
      </w:r>
      <w:r>
        <w:rPr>
          <w:rtl w:val="true"/>
        </w:rPr>
        <w:t xml:space="preserve">: </w:t>
      </w:r>
      <w:r>
        <w:rPr>
          <w:rtl w:val="true"/>
        </w:rPr>
        <w:t>فعالیت‌ها و خدمات از منظر اسناد</w:t>
      </w:r>
      <w:bookmarkEnd w:id="9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1158425_774463916"/>
      <w:bookmarkStart w:id="97" w:name="_Toc34"/>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معرفی رضا در یک جمله تعریف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و واسطه برای انتقال تجارب و دستاوردها به جامعه ناشنوایان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هر جایگاهی قرار می‌گیرد، تلاش می‌کند این خط‌مشی را داشته باشد و این وظیفه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محمودی تمامی عمرش را در سازمان بهزیستی به عنوان کارشناس امور ناشنوایان در عرصه آموزش و توانبخشی فرهنگی بوده و مشاغل و سمت‌های دیگری که تقبل کرده، در واقع شغل دوم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مشاغل دوم گاه بسیار اهمیت داشته و در زندگی او از هر نظر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مشاغل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تدریس زبان اشاره و همکاری با آموزش و پرورش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و گسترش علمی زبان اشاره و همکاری با کمیته توسعه زبان اشاره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در سیما در بخش خبر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با مراکز و نهادهای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به عنوان مدیرعامل و غیره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مستندسازی یا گزارش مستند فعالیت‌ها و مشاغل و خدمات او طی چهل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می‌گویند افراد با ورود به چهل سالگی به کمال و بلوغ می‌رسند، ایشان هم در سال جاری، از نظر عمر مادرزادی نه بلکه از نظر عمر و سن فعالیتی وارد چهل سالگی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گفت به بلوغ و کمال و متانت خواهد رسید</w:t>
      </w:r>
      <w:r>
        <w:rPr>
          <w:rFonts w:eastAsia="IRNazanin" w:cs="IRNazanin"/>
          <w:color w:val="111111"/>
          <w:sz w:val="28"/>
          <w:szCs w:val="28"/>
          <w:rtl w:val="true"/>
          <w:lang w:bidi="fa-IR"/>
        </w:rPr>
        <w:t xml:space="preserve">. </w:t>
      </w:r>
      <w:bookmarkStart w:id="98" w:name="pg5085_28098"/>
    </w:p>
    <w:p>
      <w:pPr>
        <w:pStyle w:val="Heading3"/>
        <w:numPr>
          <w:ilvl w:val="2"/>
          <w:numId w:val="1"/>
        </w:numPr>
        <w:rPr/>
      </w:pPr>
      <w:bookmarkStart w:id="99" w:name="__RefHeading___Toc1158427_774463916"/>
      <w:bookmarkStart w:id="100" w:name="_Toc35"/>
      <w:bookmarkEnd w:id="98"/>
      <w:bookmarkEnd w:id="99"/>
      <w:r>
        <w:rPr>
          <w:rtl w:val="true"/>
        </w:rPr>
        <w:t>مهارت‌آموزی</w:t>
      </w:r>
      <w:bookmarkEnd w:id="100"/>
    </w:p>
    <w:p>
      <w:pPr>
        <w:pStyle w:val="BookText"/>
        <w:rPr/>
      </w:pPr>
      <w:r>
        <w:rPr>
          <w:rFonts w:ascii="IRNazanin" w:hAnsi="IRNazanin" w:eastAsia="IRNazanin"/>
          <w:color w:val="111111"/>
          <w:sz w:val="28"/>
          <w:sz w:val="28"/>
          <w:szCs w:val="28"/>
          <w:rtl w:val="true"/>
          <w:lang w:bidi="fa-IR"/>
        </w:rPr>
        <w:t>رضا علاوه بر تحصیلات رسمی و مدرسه‌ای و دانشگاهی، در چنیدن دوره جهت افزایش مهارت‌های خود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در دسترس است نشان می‌دهد حداقل شانزده کارگاه و دوره آموزشی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مهم‌ترین این دوره‌ها را معرفی می‌کنیم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00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تکمیل زبان انگلیسی یک دوره آموزش زبان انگلیسی که در دانشگاه علوم بهزیستی برگزار می‌شده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و گواهینامه پایان دوره را دریافت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محمودی در کارگاه‌های مهارت‌آموزی از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شرکت کرده و هر سال گواهینامه پایان دوره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زیر مربوط به شرکت در دوره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گواهی‌های سنوات بعد مثل همین است فقط تاریخ آن جدیدتر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91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3"/>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74" o:detectmouseclick="t"/>
                <v:stroke color="#3465a4" joinstyle="round" endcap="flat"/>
                <w10:wrap type="none"/>
              </v:shape>
            </w:pict>
          </mc:Fallback>
        </mc:AlternateConten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افزایش مهارت در کامپیوتر در دوره کارگاه کامپیوتر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مربوط به گذراندن این دوره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دوره اخلاق اداری و مناسبات انسانی شرکت و گواهی‌نامه‌اش را هم دریافت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94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6"/>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محمودی حتی در دوره کمک‌های اولیه هم دریغ نکرده و جهت مهارت‌آموزی در این دوره هم شرکت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آموزش‌های پودمانی هم شرکت کرده آن هم چند سال متوالی، مدرک زیر مربوط به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56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9"/>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80" o:detectmouseclick="t"/>
                <v:stroke color="#3465a4" joinstyle="round" endcap="flat"/>
                <w10:wrap type="none"/>
              </v:shape>
            </w:pict>
          </mc:Fallback>
        </mc:AlternateConten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فرهنگ و تمدن شرکت کرده، این دوره توسط وزارت کشور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دوره فرهنگ نماز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دوره‌ای که حراست برگزار کرده شرکت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آموزشی فناوری اطلاعات و مدیریت فایل‌های کامپیوتری اهمیت بسیار دارد و ایشان این دوره را با موفقیت طی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کارگاه آموزشی مداخله زودهنگام جهت پیشگیری از ناشنوا شدن کودکان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tl w:val="true"/>
        </w:rPr>
        <mc:AlternateContent>
          <mc:Choice Requires="wps">
            <w:drawing>
              <wp:inline distT="0" distB="0" distL="0" distR="0">
                <wp:extent cx="4965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5"/>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86" o:detectmouseclick="t"/>
                <v:stroke color="#3465a4" joinstyle="round" endcap="flat"/>
                <w10:wrap type="none"/>
              </v:shape>
            </w:pict>
          </mc:Fallback>
        </mc:AlternateConten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محمودی در کارگاه‌ها و دوره‌های آموزشی بسیار شرکت کرده که گواهینامه و مدارک او در دسترس نیست، اما مواردی که آوردم نمونه‌هایی است که نشان می‌دهد او کارمندی وظیفه شناس بوده و همواره در فکر ارتقای مهارتی و خلاقیتی خودش بوده است</w:t>
      </w:r>
      <w:r>
        <w:rPr>
          <w:rFonts w:eastAsia="IRNazanin" w:cs="IRNazanin"/>
          <w:color w:val="111111"/>
          <w:sz w:val="28"/>
          <w:szCs w:val="28"/>
          <w:rtl w:val="true"/>
          <w:lang w:bidi="fa-IR"/>
        </w:rPr>
        <w:t xml:space="preserve">. </w:t>
      </w:r>
      <w:bookmarkStart w:id="101" w:name="pg5085_28104"/>
    </w:p>
    <w:p>
      <w:pPr>
        <w:pStyle w:val="Heading3"/>
        <w:numPr>
          <w:ilvl w:val="2"/>
          <w:numId w:val="1"/>
        </w:numPr>
        <w:rPr/>
      </w:pPr>
      <w:bookmarkStart w:id="102" w:name="__RefHeading___Toc1158429_774463916"/>
      <w:bookmarkStart w:id="103" w:name="_Toc36"/>
      <w:bookmarkEnd w:id="101"/>
      <w:bookmarkEnd w:id="102"/>
      <w:r>
        <w:rPr>
          <w:rtl w:val="true"/>
        </w:rPr>
        <w:t>تشکل و سازماندهی</w:t>
      </w:r>
      <w:bookmarkEnd w:id="103"/>
    </w:p>
    <w:p>
      <w:pPr>
        <w:pStyle w:val="Heading4"/>
        <w:numPr>
          <w:ilvl w:val="3"/>
          <w:numId w:val="1"/>
        </w:numPr>
        <w:rPr/>
      </w:pPr>
      <w:bookmarkStart w:id="104" w:name="__RefHeading___Toc1158431_774463916"/>
      <w:bookmarkStart w:id="105" w:name="_Toc37"/>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رضا محمودی دارای روحیه جمعی و تفکر منظم تشکیلاتی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دهه به این واقعیت دست یافت که بدون تشکیلات و تشکل نمی‌توان به اهداف مورد نظر در جامعه هدف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برنامه، نیروی انسانی و امکانات مالی بخشی از عوامل و علل موفقیت است؛ ولی تشکل و تشکیلات هم عامل دیگر و مکمل عوامل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رضا تاکنون چند تشکل ایجاد کرده یا در اداره تشکل‌هایی همکاری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تشکل‌هایی که در ایجاد آنها مؤثر بوده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فرهنگی ناشنوایان شفق؛ انجمن خانواده ناشنوایان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اطلاعاتی درباره این دو تشکیلات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از اینها دارای ابعاد و فعالیت‌های گسترده می‌باشند و لازم است برای هر یک از آنها، کتاب مستقل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تألیف کتاب هم در دستور کار است و به زودی تألیف آن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به معرفی شفق و انجمن خانواده از نگاه نقش و جایگاه رضا در این مراکز می‌پردازم</w:t>
      </w:r>
      <w:r>
        <w:rPr>
          <w:rFonts w:eastAsia="IRNazanin" w:cs="IRNazanin"/>
          <w:color w:val="111111"/>
          <w:sz w:val="28"/>
          <w:szCs w:val="28"/>
          <w:rtl w:val="true"/>
          <w:lang w:bidi="fa-IR"/>
        </w:rPr>
        <w:t>.</w:t>
      </w:r>
    </w:p>
    <w:p>
      <w:pPr>
        <w:pStyle w:val="Heading4"/>
        <w:numPr>
          <w:ilvl w:val="3"/>
          <w:numId w:val="1"/>
        </w:numPr>
        <w:rPr/>
      </w:pPr>
      <w:bookmarkStart w:id="106" w:name="__RefHeading___Toc1158433_774463916"/>
      <w:bookmarkStart w:id="107" w:name="_Toc38"/>
      <w:bookmarkEnd w:id="106"/>
      <w:r>
        <w:rPr>
          <w:rtl w:val="true"/>
        </w:rPr>
        <w:t>انجمن فرهنگی ناشنوایان شفق</w:t>
      </w:r>
      <w:bookmarkEnd w:id="107"/>
    </w:p>
    <w:p>
      <w:pPr>
        <w:pStyle w:val="Heading5"/>
        <w:numPr>
          <w:ilvl w:val="4"/>
          <w:numId w:val="1"/>
        </w:numPr>
        <w:rPr/>
      </w:pPr>
      <w:bookmarkStart w:id="108" w:name="__RefHeading___Toc1158435_774463916"/>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رضا همراه با برخی از ناشنوایان نخبه در دهه هفتاد و هشتاد به این نتیجه رسیدند که جامعه و فرهنگ ناشنوایان نسبت به دهه پنجاه و شصت نه تنها پیشرفت نداشته بلکه وضعیت آن بدتر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علت وخامت و نابسامانی وضعیت ناشنوایان را فرهنگی یعنی ناآگاهی، فقدان آموزش و پرورش صحیح، فقدان سازمان‌های فرهنگی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این نتیجه رسیدند که تشکیلاتی ایجاد کنند که با اجرای خط‌مشی صحیح به اصلاح امور ناشنوایان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ابتدا انجمن جوانان سیمرغ و پس از آن انجمن فرهنگی ناشنوایان شفق را در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w:t>
      </w:r>
      <w:r>
        <w:rPr>
          <w:rFonts w:eastAsia="IRNazanin" w:cs="IRNazanin"/>
          <w:color w:val="111111"/>
          <w:sz w:val="28"/>
          <w:szCs w:val="28"/>
          <w:rtl w:val="true"/>
          <w:lang w:bidi="fa-IR"/>
        </w:rPr>
        <w:t>.</w:t>
      </w:r>
    </w:p>
    <w:p>
      <w:pPr>
        <w:pStyle w:val="Heading5"/>
        <w:numPr>
          <w:ilvl w:val="4"/>
          <w:numId w:val="1"/>
        </w:numPr>
        <w:rPr/>
      </w:pPr>
      <w:bookmarkStart w:id="110" w:name="__RefHeading___Toc1158437_774463916"/>
      <w:bookmarkStart w:id="111" w:name="_Toc40"/>
      <w:bookmarkEnd w:id="110"/>
      <w:r>
        <w:rPr>
          <w:rtl w:val="true"/>
        </w:rPr>
        <w:t>گزارش ویژه</w:t>
      </w:r>
      <w:bookmarkEnd w:id="111"/>
    </w:p>
    <w:p>
      <w:pPr>
        <w:pStyle w:val="BookText"/>
        <w:rPr/>
      </w:pPr>
      <w:r>
        <w:rPr>
          <w:rFonts w:ascii="IRNazanin" w:hAnsi="IRNazanin" w:eastAsia="IRNazanin"/>
          <w:color w:val="111111"/>
          <w:sz w:val="28"/>
          <w:sz w:val="28"/>
          <w:szCs w:val="28"/>
          <w:rtl w:val="true"/>
          <w:lang w:bidi="fa-IR"/>
        </w:rPr>
        <w:t>مدیریت شفق درباره شرایطی که اقدام به تأسیس این تشکل شد، مطلبی به این شرح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زنده‌یاد جبار باغچه‌بان، بانی و پیش قراول آموزش و پرورش ناشنوایان اولین حرکت خود را در جهت توانبخشی افراد ناشنوا شروع کرد قریب به سه چهارم قرن می‌گذرد و هنوز جامعه ناشنوایان کشورمان با آرمان‌ها و اهداف نهایی این مرد بزرگ فاصله‌ای فاحش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اهداف عالیه باغچه‌بان عمر طبیعی وی کفایت نکرد و این انسان شریف در بیم و امید ادامه یافتن حرکتش جهان را بدرود گفت و هنوز پس از گذشت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خاموشی باغچه‌بان جامعه ناشنوایان از سال‌های حیات وی چندان پیش نرفته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وجود مدیریت متعصب و کارآمد در امور ناشنوایان و از همه مهمتر افتادن امور محوری ناشنوایان به دست افراد نابلد و غیر متعهد منجر به کند شدن و در مواردی توقف حرکت توانبخشی ناشنوایان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با توجه به توسعه فرهنگی جامعه که ابعاد مختلف زندگی افراد را تحت الشعاع قرار داده، جامعه ناشنوایان نیز خواه ناخواه در جبر حرکت جامعه به توسعه فرهنگی متمایل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بالا رفتن میانگین تحصیلات افراد ناشنوا دیگر رویکردهای سنتی توانبخشی نیز </w:t>
      </w:r>
      <w:bookmarkStart w:id="112" w:name="pg5085_28105"/>
    </w:p>
    <w:p>
      <w:pPr>
        <w:pStyle w:val="BookText"/>
        <w:rPr/>
      </w:pPr>
      <w:bookmarkEnd w:id="112"/>
      <w:r>
        <w:rPr>
          <w:rFonts w:ascii="IRNazanin" w:hAnsi="IRNazanin" w:eastAsia="IRNazanin"/>
          <w:color w:val="111111"/>
          <w:sz w:val="28"/>
          <w:sz w:val="28"/>
          <w:szCs w:val="28"/>
          <w:rtl w:val="true"/>
          <w:lang w:bidi="fa-IR"/>
        </w:rPr>
        <w:t>قادر به ارضاء نیازهای این قشر نبوده و ناشنوایان به سرعت متمایل به روش‌های علمی و جدید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دلیل عدم شناخت کافی از چند و چون بهره‌برداری از روش‌های پیشرفته و علمی، عملاً افراد ناشنوا از دستیابی به تکنولوژی‌های جدید باز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پیش عده‌ای از جوانان تحصیل کرده ناشنوا گرد هم آمدند و پس از اینکه دریافتند علل عقب‌ماندگی ناشنوایان کشورمان فقر فرهنگی است با جدیت تصمیم به رفع این معضل گرفتند و پس از اینکه از مراکز مسئول قطع امید کردند، شخصاً تصمیم به انجام فعالیت‌های فرهنگی برای ناشنوایان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فعالیت‌ها به صورت غیر سازمانی و پراکنده انجام شد، ولی گام ارزشمندی جهت رشد فرهنگی ناشنوایان و شناساندن حقوق اجتماعی آنان به خودشان و جامعه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جوانان ناشنوا که با الهام از حکایت منطق‌الطیر عطار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خویش برگزیدند در مدت زمانی کوتاه دریافتند که بدون تشکل متمرکز و سازمان یافته راهی بس طولانی و پر نشیب و فراز را پیش روی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تصمیم گرفتند فعالیت‌های خود را در قالب انجمن فرهنگی ناشنوایان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مکان اولین مشکلی بود که بر سر راه این گروه وجود داشت و این مشکل همچنان باقی بود تا اینکه در مهرماه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برگزاری برنامه‌های هفته جهانی ناشنوایان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و متولی آن در کشورمان بود، مسئولین فرهنگسرای شفق که این گروه را از نظر مکانی برای برگزاری این برنامه یاری نمودند ترغیب به استمرار فعالیت‌های ناشنوایان در این فرهنگسرا شدند و بدین وسیله مشکل مکان برای شروع کار انجمن فرهنگی ناشنوایان تا حدودی مرتفع شد و در اندک زمانی مقدمات تشکیل انجمن فرهنگی فراهم و فعالیت آن شروع شد</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113" w:name="__RefHeading___Toc1158439_774463916"/>
      <w:bookmarkStart w:id="114" w:name="_Toc41"/>
      <w:bookmarkEnd w:id="113"/>
      <w:r>
        <w:rPr>
          <w:rtl w:val="true"/>
        </w:rPr>
        <w:t>اهداف شفق</w:t>
      </w:r>
      <w:bookmarkEnd w:id="114"/>
    </w:p>
    <w:p>
      <w:pPr>
        <w:pStyle w:val="BookText"/>
        <w:rPr/>
      </w:pPr>
      <w:r>
        <w:rPr>
          <w:rFonts w:ascii="IRNazanin" w:hAnsi="IRNazanin" w:eastAsia="IRNazanin"/>
          <w:color w:val="111111"/>
          <w:sz w:val="28"/>
          <w:sz w:val="28"/>
          <w:szCs w:val="28"/>
          <w:rtl w:val="true"/>
          <w:lang w:bidi="fa-IR"/>
        </w:rPr>
        <w:t>مهم‌ترین اهداف تشکیل انجمن شفق توسط بنیانگذاران آن این‌گونه تبیین و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شناخت و آگاهی جامعه نسبت به مسائل فردی و اجتماعی ناشنوایان و جذب افراد خیر و علاقه‌مند برای فراهم کردن زمینه‌های ترقی جامعه ناشنوایان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اوقات فراغت ناشنوایان و جلوگیری از راکد ماندن نیروهای مستعد و 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مشکلات ارتباطی میان افراد ناشنوا و شنوا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کردن فعالیت‌های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چندگانگی در روند فعالیت‌ها و همسو کردن گروه‌های 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تجلیل ناشنوایان موفق و ایجاد انگیزه برای کسب موفقیت‌های اجتماعی در بین ناشنوایان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از حامیان جامعه ناشنوایان و معرفی آنان به عنوان الگویی برای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معلومات ناشنوایان نسبت به مسائل مربوط به خود و جامعه و جوامع ناشنوایان در کشورهای دیگر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الفت و صمیمیت بین افراد ناشنوا و شنوا و جلوگیری از انزوای قشر ناشنوایان</w:t>
      </w:r>
      <w:r>
        <w:rPr>
          <w:rFonts w:eastAsia="IRNazanin" w:cs="IRNazanin"/>
          <w:color w:val="111111"/>
          <w:sz w:val="28"/>
          <w:szCs w:val="28"/>
          <w:rtl w:val="true"/>
          <w:lang w:bidi="fa-IR"/>
        </w:rPr>
        <w:t xml:space="preserve">. </w:t>
      </w:r>
      <w:bookmarkStart w:id="115" w:name="pg5085_28106"/>
    </w:p>
    <w:p>
      <w:pPr>
        <w:pStyle w:val="BookText"/>
        <w:rPr/>
      </w:pPr>
      <w:bookmarkEnd w:id="11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کلیه مؤسسات و مراکز مربوط به ناشنوایان برای تسریع انجام امور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نیل به این اهداف، مؤسسین انجمن، خط‌مشی خاصی را معرفی کرده و برنامه‌های اجرایی زیر را در دستور کار خود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آموزشی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کلاس‌ها و دوره‌های آموزشی مختلف مانند دستور زبان فارسی و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مذهبی و آموزش‌های عمومی در مورد مسائل ناشنوایان از طریق مطبوعات و رسانه‌ها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فیلم‌های ویژه ناشنوایان و فیلم‌های عادی با رابط یا زیرنویس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همایش‌ها و جلسات عمومی نظیر سمینار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در جهت شناخت و حل مشکلات ناشنوایان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مراسم ویژه نظیر هفته جهانی ناشنوایان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درگذشت زنده‌یاد باغچه‌بان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جهانی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ملی و آئینی نظیر دهه فجر و جشنواره‌های هنری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امور مشاوره‌ای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امور فوق برنامه نظیر اردوهای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و مسابقات و سرگرمی‌ها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امکانات و جلب حمایت مؤسسات دیگر در جهت شکوفایی جامعه فرهنگ ناشنوایان</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مؤسسین شفق درصدد بودند با طرح و برنامه جلو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تجارب پیشین و دستاوردهای دیگر تشکل‌ها را مطالعه کردند و تلاش کردند حساب شده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شفق عمر چندان نداشت؛ چون به دلیل نداشتن مکان و جای مناسب مجبور بود در فرهنگسرای شفق استقرار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هم با تعویض شهردار یا معاونت فرهنگی شهرداری یا دیگر مدیران مرتبط به فرهنگسرا دچار مشکل می‌شد و فشار برای تخلیه زیاد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بودجه مستقل و کافی برای فعالیت‌های فرهنگی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فرهنگی نیاز به بودجه‌های بیشتر و ثابت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دست به دست هم داد و موجب شد تا شفق عمرش پایدار نباشد</w:t>
      </w:r>
      <w:r>
        <w:rPr>
          <w:rFonts w:eastAsia="IRNazanin" w:cs="IRNazanin"/>
          <w:color w:val="111111"/>
          <w:sz w:val="28"/>
          <w:szCs w:val="28"/>
          <w:rtl w:val="true"/>
          <w:lang w:bidi="fa-IR"/>
        </w:rPr>
        <w:t>.</w:t>
      </w:r>
    </w:p>
    <w:p>
      <w:pPr>
        <w:pStyle w:val="Heading4"/>
        <w:numPr>
          <w:ilvl w:val="3"/>
          <w:numId w:val="1"/>
        </w:numPr>
        <w:rPr/>
      </w:pPr>
      <w:bookmarkStart w:id="116" w:name="__RefHeading___Toc1158441_774463916"/>
      <w:bookmarkStart w:id="117" w:name="_Toc42"/>
      <w:bookmarkEnd w:id="116"/>
      <w:r>
        <w:rPr>
          <w:rtl w:val="true"/>
        </w:rPr>
        <w:t>انجمن خانواده ناشنوایان ایران</w:t>
      </w:r>
      <w:bookmarkEnd w:id="117"/>
    </w:p>
    <w:p>
      <w:pPr>
        <w:pStyle w:val="Heading5"/>
        <w:numPr>
          <w:ilvl w:val="4"/>
          <w:numId w:val="1"/>
        </w:numPr>
        <w:rPr/>
      </w:pPr>
      <w:bookmarkStart w:id="118" w:name="__RefHeading___Toc1158443_774463916"/>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این انجمن بر اساس گزارش ثمینه باغچه‌بان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گرد هم آمدن و تجمع همسران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ناشنوای دارای شوهر یا مرد ناشنوای دارای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ناشنوا نیاز داشتند در محلی تجمع کرده و به هم‌اندیشی، گفت‌وگو و تبادل نظر بپردازند، اما چنین محلی در اختیار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البته تشکلی به نام انجمن خانواده‌های ناشنوا را شکل دادند؛ سپس مطالب خود را مطرح کردند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این انجمن ابتدا در تالار اجتماعات مرکز آموزش حرفه‌ای ناشنوایان تشکیل می‌شد سپس با مساعدت سازمان رفاه ناشنوایان محلی را اجاره کردند و به آنجا رفتند</w:t>
      </w:r>
      <w:r>
        <w:rPr>
          <w:rFonts w:eastAsia="IRNazanin" w:cs="IRNazanin"/>
          <w:color w:val="111111"/>
          <w:sz w:val="28"/>
          <w:szCs w:val="28"/>
          <w:rtl w:val="true"/>
          <w:lang w:bidi="fa-IR"/>
        </w:rPr>
        <w:t>.</w:t>
      </w:r>
      <w:r>
        <w:rPr>
          <w:rStyle w:val="FootnoteAnchor"/>
          <w:rtl w:val="true"/>
        </w:rPr>
        <w:footnoteReference w:id="11"/>
      </w:r>
      <w:bookmarkStart w:id="120" w:name="pg5085_28107"/>
    </w:p>
    <w:p>
      <w:pPr>
        <w:pStyle w:val="BookText"/>
        <w:rPr/>
      </w:pPr>
      <w:bookmarkEnd w:id="120"/>
      <w:r>
        <w:rPr>
          <w:rFonts w:ascii="IRNazanin" w:hAnsi="IRNazanin" w:eastAsia="IRNazanin"/>
          <w:color w:val="111111"/>
          <w:sz w:val="28"/>
          <w:sz w:val="28"/>
          <w:szCs w:val="28"/>
          <w:rtl w:val="true"/>
          <w:lang w:bidi="fa-IR"/>
        </w:rPr>
        <w:t xml:space="preserve">اعضای هیئت مدیره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سید رضاقلی شهیدی، حسن تقوی و خانم نسرین ظلی به این سمت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به ویژه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رضا محمودی به عنوان عضو هیئت مدیره و رئیس هیئت مدیره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رضا در سال‌های قبل و بعد هم سمت‌هایی در این انجمن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اسم آن، انجمن خانواده‌های ناشنوا بود ولی بعداً به انجمن خانواده ناشنوایان ایران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محمودی گزارشی درباره این انجمن نوشته است و درباره شکل‌گیری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انجمن با پیشنهاد گروهی از خانواده‌های ناشنوا و حمایت سرکار خانم ثمینه باغچه‌بان دختر گرانقدر زنده‌یاد استاد جبار باغچه‌بان مدیرعامل وقت سازمان ملی رفاه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خانواده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 و مورد استقبال پرشور کلیه خانواده‌های ناشنوا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اساسنامه این انجمن پس از بحث و تبادل، به اتفاق آراء تصویب و سپس به معرفی و انتخاب اعضای هیئت مدیره پرداخت که با اکثریت آراء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رضاقلی شهیدی، حسن تقوی و خانم نسرین ظلی به عنوان اعضای هیئت مدیره انجمن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انجمن به عنوان سازمان غیر دولتی، غیر سیاسی، غیر انتفاعی و عام المنفعه شکل گرفت و در اداره کل ثبت شرکت‌ها و مؤسسات غیر تجاری به شماره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جلسه مجمع عمومی انجمن خانواده ناشنوایان ایران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اردیبهشت‌ماه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اعضا و کلیه خانواده‌های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گردید و اکنون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عضویت پرداختند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121" w:name="__RefHeading___Toc1158445_774463916"/>
      <w:bookmarkStart w:id="122" w:name="_Toc44"/>
      <w:bookmarkEnd w:id="121"/>
      <w:r>
        <w:rPr>
          <w:rtl w:val="true"/>
        </w:rPr>
        <w:t>اهداف انجمن</w:t>
      </w:r>
      <w:bookmarkEnd w:id="122"/>
    </w:p>
    <w:p>
      <w:pPr>
        <w:pStyle w:val="BookText"/>
        <w:rPr/>
      </w:pPr>
      <w:r>
        <w:rPr>
          <w:rFonts w:ascii="IRNazanin" w:hAnsi="IRNazanin" w:eastAsia="IRNazanin"/>
          <w:color w:val="111111"/>
          <w:sz w:val="28"/>
          <w:sz w:val="28"/>
          <w:szCs w:val="28"/>
          <w:rtl w:val="true"/>
          <w:lang w:bidi="fa-IR"/>
        </w:rPr>
        <w:t>اهداف تأسیس انجمن خانواده ناشنوایان توسط مدیریت انجمن به این شرح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اهداف هشتگانه، چشم‌اندازی برای کارها و فعالیت‌های این انجمن در نظر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جهت بالا بردن سطح فرهنگ و بینش اسلامی و احیای حقوق شهروندان افراد ناشنوا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برخورداری افراد ناشنوا از امکانات تکنولوژی پیشرفته و تحقق اصل تساوی با افراد جامعه در همه زمینه‌ها از جمله آموزش، اشتغال، بهداشت، درمان، بیمه و سایر موارد توانبخشی و توانمندسازی در کلیه شئون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نیروی انسانی مرتبط به امور ناشنوایان با همکاری سازمان‌های ذیربط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همایش‌های علمی و اردوهای تفریحی سیاحتی، زیارتی و گردشگری جهت آشنا ساختن افراد ناشنوا با فرهنگ مردم درون و برون مرزی پس از کسب مجوز از مراجع ذیصلاح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ارتباطات علمی و فرهنگی با سازمان‌های غیر دولتی ناشنوایان جهان و خصوصاً فدراسیون جهانی ناشنوایان</w:t>
      </w:r>
      <w:r>
        <w:rPr>
          <w:rFonts w:eastAsia="IRNazanin" w:cs="IRNazanin"/>
          <w:color w:val="111111"/>
          <w:sz w:val="28"/>
          <w:szCs w:val="28"/>
          <w:rtl w:val="true"/>
          <w:lang w:bidi="fa-IR"/>
        </w:rPr>
        <w:t xml:space="preserve">. </w:t>
      </w:r>
      <w:bookmarkStart w:id="123" w:name="pg5085_28108"/>
    </w:p>
    <w:p>
      <w:pPr>
        <w:pStyle w:val="BookText"/>
        <w:rPr/>
      </w:pPr>
      <w:bookmarkEnd w:id="12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آموزش‌های ازدواج، پیشگیری و مشاوره خانواده به افراد ناشنوا با هماهنگی سازمان‌های ذیربط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بانک اطلاعاتی، ایجاد شرکت‌های تعاونی چند منظوره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سایت روزآمد و نشریه انجمن، ایجاد نمایشگاه‌های در ارتباط با دستاوردهای علمی، فرهنگی و هنری و ارائه طرح‌های خدمات توانبخشی ناشنوایان پس از هماهنگی با سازمان‌های ذیربط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کمیته‌های مختلف زیر نظر انجمن و تلاش و برنامه‌ریزی در جهت تأمین منابع مالی در راستای اهداف مورد نظر انجمن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اهداف مزبور بسیار پیشرفته است و هر کدام خود یک برنامه مستقل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محورها گویای ذهن مبتکر و خلاق نویسنده آنها یعنی رضا محمودی است</w:t>
      </w:r>
      <w:r>
        <w:rPr>
          <w:rFonts w:eastAsia="IRNazanin" w:cs="IRNazanin"/>
          <w:color w:val="111111"/>
          <w:sz w:val="28"/>
          <w:szCs w:val="28"/>
          <w:rtl w:val="true"/>
          <w:lang w:bidi="fa-IR"/>
        </w:rPr>
        <w:t>.</w:t>
      </w:r>
    </w:p>
    <w:p>
      <w:pPr>
        <w:pStyle w:val="Heading5"/>
        <w:numPr>
          <w:ilvl w:val="4"/>
          <w:numId w:val="1"/>
        </w:numPr>
        <w:rPr/>
      </w:pPr>
      <w:bookmarkStart w:id="124" w:name="__RefHeading___Toc1158447_774463916"/>
      <w:bookmarkStart w:id="125" w:name="_Toc45"/>
      <w:bookmarkEnd w:id="124"/>
      <w:r>
        <w:rPr>
          <w:rtl w:val="true"/>
        </w:rPr>
        <w:t>روش اجرایی</w:t>
      </w:r>
      <w:bookmarkEnd w:id="125"/>
    </w:p>
    <w:p>
      <w:pPr>
        <w:pStyle w:val="BookText"/>
        <w:rPr/>
      </w:pPr>
      <w:r>
        <w:rPr>
          <w:rFonts w:ascii="IRNazanin" w:hAnsi="IRNazanin" w:eastAsia="IRNazanin"/>
          <w:color w:val="111111"/>
          <w:sz w:val="28"/>
          <w:sz w:val="28"/>
          <w:szCs w:val="28"/>
          <w:rtl w:val="true"/>
          <w:lang w:bidi="fa-IR"/>
        </w:rPr>
        <w:t>این انجمن به تدریج گسترش یافت و در شهرها، شعبه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گفته شود تشکل‌هایی که به نام انجمن خانواده ناشنوایان با پسوند مثلاً شیراز یا تبریز یا اصفهان و غیره شروع به فعالیت کرده‌اند، شعبه تشکیلات مرکزی در تهران نیستند بلکه همسو با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دفتر انجمن مرکزی در تهران، نمی‌تواند در امور انجمن‌های شهرها دخالت کند و تأمین بودجه آنها به عهده تشکیلات مرکزی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گفت انجمن‌های شهرها شعبه انجمن تهران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انجمن مرکزی در تهران روش اجرایی هشتگانه زیر را برای همه انجمن‌های شهرها ارسال کرده است؛ این دستورالعمل مبنای همکاری و هماهنگی بین همه انجمن‌های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هم توانسته بین آنها هماهنگی لازم را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آمار و جمع‌آوری اطلاعات در همه زمینه‌ها از افراد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و همکاری در گسترش فعالیت‌های علمی، فرهنگی، آموزشی، هنری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سایت روزآمد و فراگیری به عنوان منبع اطلاعاتی انجمن و داشتن فصلنامه خبری، فرهنگی، هنری و آموزشی پس از کسب مجوز از مراجع ذیصلاح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همکاری و ارتباط مستمر با شعبات انجمن‌های خانواده ناشنوایان سراسر کشور در جهت کمک به افزایش دانش و مهارت، اطلاع‌رسانی و برگزاری همایش سالیانه و آموزش مدیریت در جهت بهبودی وضعیت انجمن‌ها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تفاهم و وحدت و همکاری بین تشکل‌های فعال غیر دولتی در سطح منطقه و بین‌المللی به منظور تبادل اطلاعات و استفاده از تجربیات مشترک و عضویت در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تفاهم کامل با سازمان بهزیستی کشور و استان‌ها در جهت توسعه فرهنگی، اقتصادی و اجتماعی و تحقق زندگی بهتر برای قشر ناشنوا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ساختن شرایط و بهره‌گیری بهینه از امکانات و تلاش در جهت افزایش و تقویت منابع مالی در راستای اهداف مورد نظر انجمن</w:t>
      </w:r>
      <w:r>
        <w:rPr>
          <w:rFonts w:eastAsia="IRNazanin" w:cs="IRNazanin"/>
          <w:color w:val="111111"/>
          <w:sz w:val="28"/>
          <w:szCs w:val="28"/>
          <w:rtl w:val="true"/>
          <w:lang w:bidi="fa-IR"/>
        </w:rPr>
        <w:t xml:space="preserve">. </w:t>
      </w:r>
      <w:bookmarkStart w:id="126" w:name="pg5085_28109"/>
    </w:p>
    <w:p>
      <w:pPr>
        <w:pStyle w:val="BookText"/>
        <w:rPr/>
      </w:pPr>
      <w:bookmarkEnd w:id="12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شعبات و دفاتر نمایندگی در مراکز استان و شهرها به منظور اجرای اهداف و حمایت از افراد ناشنوای محروم سراسر کشور</w:t>
      </w:r>
      <w:r>
        <w:rPr>
          <w:rFonts w:eastAsia="IRNazanin" w:cs="IRNazanin"/>
          <w:color w:val="111111"/>
          <w:sz w:val="28"/>
          <w:szCs w:val="28"/>
          <w:rtl w:val="true"/>
          <w:lang w:bidi="fa-IR"/>
        </w:rPr>
        <w:t>.</w:t>
      </w:r>
    </w:p>
    <w:p>
      <w:pPr>
        <w:pStyle w:val="Heading5"/>
        <w:numPr>
          <w:ilvl w:val="4"/>
          <w:numId w:val="1"/>
        </w:numPr>
        <w:rPr/>
      </w:pPr>
      <w:bookmarkStart w:id="127" w:name="__RefHeading___Toc1158449_774463916"/>
      <w:bookmarkStart w:id="128" w:name="_Toc46"/>
      <w:bookmarkEnd w:id="127"/>
      <w:r>
        <w:rPr>
          <w:rtl w:val="true"/>
        </w:rPr>
        <w:t>خط‌مشی</w:t>
      </w:r>
      <w:bookmarkEnd w:id="128"/>
    </w:p>
    <w:p>
      <w:pPr>
        <w:pStyle w:val="BookText"/>
        <w:rPr/>
      </w:pPr>
      <w:r>
        <w:rPr>
          <w:rFonts w:ascii="IRNazanin" w:hAnsi="IRNazanin" w:eastAsia="IRNazanin"/>
          <w:color w:val="111111"/>
          <w:sz w:val="28"/>
          <w:sz w:val="28"/>
          <w:szCs w:val="28"/>
          <w:rtl w:val="true"/>
          <w:lang w:bidi="fa-IR"/>
        </w:rPr>
        <w:t>محور فعالیت‌های انجمن در تهران و شهرها مبتنی بر ده سر فصل زیر است و همه اعضاء باید در تحقق این دستورالعمل‌ها کوشا و فعال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فعالیت‌های اجرایی انجمن‌ها در راستای این اهداف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کاربرد زبان اشاره</w:t>
      </w:r>
    </w:p>
    <w:p>
      <w:pPr>
        <w:pStyle w:val="BookText"/>
        <w:rPr/>
      </w:pPr>
      <w:r>
        <w:rPr>
          <w:rFonts w:ascii="IRNazanin" w:hAnsi="IRNazanin" w:eastAsia="IRNazanin"/>
          <w:color w:val="111111"/>
          <w:sz w:val="28"/>
          <w:sz w:val="28"/>
          <w:szCs w:val="28"/>
          <w:rtl w:val="true"/>
          <w:lang w:bidi="fa-IR"/>
        </w:rPr>
        <w:t>امروزه در دنیا با رشد روز افزون آمار ناشنوایان رو به افزایش است و گفته می‌شود افراد کم شنوا یا ناشنوا نیمی از جمعیت جهان را در سال‌های آینده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نیز به نوبه خود از زبان اشاره به عنوان وسیله ارتباطی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یادگیری زبان اشاره نه تنها برای خود ناشنوایان، بلکه برای تمامی افراد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راه ارتباط زبان اشاره می‌باشد و ناشنوایان هم جزئی از اجتماع بوده و با مردم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آموزش زبان اشاره به عنوان یک آموزش ضروری و همگانی در جوامع آغاز شود و همه قشرهای جوامع به یادگیری آن اقدام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توانبخشی و کمکی</w:t>
      </w:r>
    </w:p>
    <w:p>
      <w:pPr>
        <w:pStyle w:val="BookText"/>
        <w:rPr/>
      </w:pPr>
      <w:r>
        <w:rPr>
          <w:rFonts w:ascii="IRNazanin" w:hAnsi="IRNazanin" w:eastAsia="IRNazanin"/>
          <w:color w:val="111111"/>
          <w:sz w:val="28"/>
          <w:sz w:val="28"/>
          <w:szCs w:val="28"/>
          <w:rtl w:val="true"/>
          <w:lang w:bidi="fa-IR"/>
        </w:rPr>
        <w:t>به دلیل فقدان شنوایی، ناشنوایان، قادر به شنیدن صدای زنگ در، زنگ تلفن یا صدای گریه کودک یا صدای خواهان کمک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وسایلی اختراع شده تا به این گروه کمک کند تا متوجه هشدارها و ارتباطات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کمکی لرزش یا نور یا تصویر را جایگزین صدا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ارتباط در خانواده و جامعه</w:t>
      </w:r>
    </w:p>
    <w:p>
      <w:pPr>
        <w:pStyle w:val="BookText"/>
        <w:rPr/>
      </w:pPr>
      <w:r>
        <w:rPr>
          <w:rFonts w:ascii="IRNazanin" w:hAnsi="IRNazanin" w:eastAsia="IRNazanin"/>
          <w:color w:val="111111"/>
          <w:sz w:val="28"/>
          <w:sz w:val="28"/>
          <w:szCs w:val="28"/>
          <w:rtl w:val="true"/>
          <w:lang w:bidi="fa-IR"/>
        </w:rPr>
        <w:t>در خانواده‌هایی که فردی دچار عارضه شنوایی است؛ دیگران حق ندارند او را از نعمت‌های دیگر مثل ارتباط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ناشنوا همچون دیگران نیازمند برقراری ارتباط با دیگران است و این کار از طریق زبان اشاره یا راه‌های دیگر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روش‌ها و ابزارهای ارتباطی در جامعه ناشنوایی باید گسترش یابد و به ارتباط با ناشنوا اهمیت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رسانه‌های گروهی در آشنایی مردم با جامعه ناشنوایان</w:t>
      </w:r>
    </w:p>
    <w:p>
      <w:pPr>
        <w:pStyle w:val="BookText"/>
        <w:rPr/>
      </w:pPr>
      <w:r>
        <w:rPr>
          <w:rFonts w:ascii="IRNazanin" w:hAnsi="IRNazanin" w:eastAsia="IRNazanin"/>
          <w:color w:val="111111"/>
          <w:sz w:val="28"/>
          <w:sz w:val="28"/>
          <w:szCs w:val="28"/>
          <w:rtl w:val="true"/>
          <w:lang w:bidi="fa-IR"/>
        </w:rPr>
        <w:t>رسانه‌ها به ویژه تلویزیون نقش سازنده‌ای در آشنایی مردم با جامعه ناشنوا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چون محدودیت سنی و غیره نداشته و کلیه افراد می‌توانند برنامه‌های آن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می‌تواند مشکلات و توانایی‌های آنان را به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اجتماعی برای ناشنوایان یک اصل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روحی و روانی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انزوا و گوشه‌گیری ناشنوایان و عدم توانایی در ایجاد ارتباط آنان با دیگران از مشکلات اجتماعی شایع در جامعه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فرد ناشنوا در جمعی قرار می‌گیرد که متوجه صحبت دیگران نمی‌شود و هنگامی که از ایشان درخواست می‌کند تا برای وی توضیح دهند ولی با جواب سر بالا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ناخودآگاه و خود به خود از جمع 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کودکی که در مدرسه به </w:t>
      </w:r>
    </w:p>
    <w:p>
      <w:pPr>
        <w:pStyle w:val="BookText"/>
        <w:rPr/>
      </w:pPr>
      <w:r>
        <w:rPr>
          <w:rFonts w:ascii="IRNazanin" w:hAnsi="IRNazanin" w:eastAsia="IRNazanin"/>
          <w:color w:val="111111"/>
          <w:sz w:val="28"/>
          <w:sz w:val="28"/>
          <w:szCs w:val="28"/>
          <w:rtl w:val="true"/>
          <w:lang w:bidi="fa-IR"/>
        </w:rPr>
        <w:t>خاطر نشنیدن جمله معلم یا دانشجوی ناشنوا هنگام عدم درک سخنان استاد مورد استهزاء دیگران قرار می‌گیرد، و ضربه روحی شدیدی به ایشان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این مسئله هلن کلر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بپرسند که دوست داری شنوایی‌ات را از دست بدهی یا بینایی؟</w:t>
      </w:r>
    </w:p>
    <w:p>
      <w:pPr>
        <w:pStyle w:val="BookText"/>
        <w:rPr/>
      </w:pPr>
      <w:r>
        <w:rPr>
          <w:rFonts w:ascii="IRNazanin" w:hAnsi="IRNazanin" w:eastAsia="IRNazanin"/>
          <w:color w:val="111111"/>
          <w:sz w:val="28"/>
          <w:sz w:val="28"/>
          <w:szCs w:val="28"/>
          <w:rtl w:val="true"/>
          <w:lang w:bidi="fa-IR"/>
        </w:rPr>
        <w:t>می‌گویم بینایی‌ام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فقدان بینایی، ارتباطم فقط با طبیعت قطع می‌شود ولی اگر شنوایی‌ام را از دست بدهم، ارتباط من با مردم و جامعه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اعتماد به نفس</w:t>
      </w:r>
    </w:p>
    <w:p>
      <w:pPr>
        <w:pStyle w:val="BookText"/>
        <w:rPr/>
      </w:pPr>
      <w:r>
        <w:rPr>
          <w:rFonts w:ascii="IRNazanin" w:hAnsi="IRNazanin" w:eastAsia="IRNazanin"/>
          <w:color w:val="111111"/>
          <w:sz w:val="28"/>
          <w:sz w:val="28"/>
          <w:szCs w:val="28"/>
          <w:rtl w:val="true"/>
          <w:lang w:bidi="fa-IR"/>
        </w:rPr>
        <w:t>به جای استهزا و مسخره کردن و دور ساختن ناشنوا از حضور در جمع، لازم است توانایی‌ها و قوت‌های ناشنوا برجسته گردد تا حس اعتماد به نفس در آنان گسترش یابد و مشارکت اجتماعی آنان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بیان قطعه‌هایی از زندگی‌نامه ناشنوایانی که به موفقیت‌های بزرگ رسیدند مثل ادیسون که برق را اختراع کرد می‌توان روحیه خود کم‌بینی، افسردگی و ناتوانی را در آنها از بین برد و آنان را به سمت خلاقیت و کوشش و اعتماد به نفس هدایت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درمانی و بیمه</w:t>
      </w:r>
    </w:p>
    <w:p>
      <w:pPr>
        <w:pStyle w:val="BookText"/>
        <w:rPr/>
      </w:pPr>
      <w:r>
        <w:rPr>
          <w:rFonts w:ascii="IRNazanin" w:hAnsi="IRNazanin" w:eastAsia="IRNazanin"/>
          <w:color w:val="111111"/>
          <w:sz w:val="28"/>
          <w:sz w:val="28"/>
          <w:szCs w:val="28"/>
          <w:rtl w:val="true"/>
          <w:lang w:bidi="fa-IR"/>
        </w:rPr>
        <w:t>متأسفانه ناشنوایان به دلیل مشکل شنوایی خود نسبت به معلولین دیگر از لحاظ شغلی با محدودیت‌های بیشتری رو به رو هستند، از این‌رو بیشتر این افراد پشتوانه مالی جهت خرید سمعک ندارند و به همین دلیل از این کار امتناع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درمانی و بیمه می‌توانند در کمک به این قشر جهت خرید سمعک که لازمه زندگی هر فرد ناشنوا و نیمه شنواست و دیگر وسایل مؤثر در توان‌افزایی ناشنوایان، نقش مؤثر و مفیدی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از وسایل کامل توانبخشی</w:t>
      </w:r>
    </w:p>
    <w:p>
      <w:pPr>
        <w:pStyle w:val="BookText"/>
        <w:rPr/>
      </w:pPr>
      <w:r>
        <w:rPr>
          <w:rFonts w:ascii="IRNazanin" w:hAnsi="IRNazanin" w:eastAsia="IRNazanin"/>
          <w:color w:val="111111"/>
          <w:sz w:val="28"/>
          <w:sz w:val="28"/>
          <w:szCs w:val="28"/>
          <w:rtl w:val="true"/>
          <w:lang w:bidi="fa-IR"/>
        </w:rPr>
        <w:t>بیشتر افراد ناشنوا و نیمه شنوا از هر دو گوش دچار عارضه شنوایی هستند و پزشکان بر استفاده از دو سمعک برای ایشان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در بند قبل اشاره شد به دلیل فقدان امکانات مالی و کمبود توانایی مالی در تهیه سمعک و باطری این افراد از یک سمعک استفاده می‌کنند که این امر باعث تنبلی و کاهش شنوایی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سمعک در همان مراحل اولیه تشخیص ناشنوایی در دوران کودکی بسیار مؤثر می‌باشد و نباید در استفاده از آن تأخیر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وسایل توانبخشی و وسایل کمکی باید کامل و در زمان مقرر استفاده شود و تأکید می‌شود، هرگز ناقص از وسایل ضروری استفاده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عوامل ایجاد ناشنوایی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ایجاد ناشنوایی، ازدواج فامیلی و ژنتیک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پیشرفت‌های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و یک آزمایش کوچک می‌توان از ناشنوایی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امروزه در بیمارستان‌ها پس از تولد، نوزاد را مورد آزمایش شنوایی‌سنجی قرار می‌دهند تا با اقدامات اولیه به بهبودی فرد کمک شود</w:t>
      </w:r>
      <w:r>
        <w:rPr>
          <w:rFonts w:eastAsia="IRNazanin" w:cs="IRNazanin"/>
          <w:color w:val="111111"/>
          <w:sz w:val="28"/>
          <w:szCs w:val="28"/>
          <w:rtl w:val="true"/>
          <w:lang w:bidi="fa-IR"/>
        </w:rPr>
        <w:t xml:space="preserve">. </w:t>
      </w:r>
      <w:bookmarkStart w:id="129" w:name="pg5085_28111"/>
    </w:p>
    <w:p>
      <w:pPr>
        <w:pStyle w:val="BookText"/>
        <w:rPr/>
      </w:pPr>
      <w:bookmarkEnd w:id="12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خانواده و پزشک</w:t>
      </w:r>
    </w:p>
    <w:p>
      <w:pPr>
        <w:pStyle w:val="BookText"/>
        <w:rPr/>
      </w:pPr>
      <w:r>
        <w:rPr>
          <w:rFonts w:ascii="IRNazanin" w:hAnsi="IRNazanin" w:eastAsia="IRNazanin"/>
          <w:color w:val="111111"/>
          <w:sz w:val="28"/>
          <w:sz w:val="28"/>
          <w:szCs w:val="28"/>
          <w:rtl w:val="true"/>
          <w:lang w:bidi="fa-IR"/>
        </w:rPr>
        <w:t>اگر چنانچه پزشک به وظیفه خود کاملاً متعهد بوده و اقدامات اصلی و اولیه شنوایی‌سنجی نوزاد و کودک را انجام دهد و خانواده را در جریان مشکل شنوایی فرزند خویش قرار دهد، بسیاری از مشکلات اولیه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دستورالعمل، به همه انجمن‌ها در شهرها توصیه شده تا در گسترش آنها کوشا باشد و در هر شهر بر اساس امکانات موجود و اقتضائات آن شهر اقدام خواهند کرد</w:t>
      </w:r>
      <w:r>
        <w:rPr>
          <w:rFonts w:eastAsia="IRNazanin" w:cs="IRNazanin"/>
          <w:color w:val="111111"/>
          <w:sz w:val="28"/>
          <w:szCs w:val="28"/>
          <w:rtl w:val="true"/>
          <w:lang w:bidi="fa-IR"/>
        </w:rPr>
        <w:t>.</w:t>
      </w:r>
    </w:p>
    <w:p>
      <w:pPr>
        <w:pStyle w:val="Heading5"/>
        <w:numPr>
          <w:ilvl w:val="4"/>
          <w:numId w:val="1"/>
        </w:numPr>
        <w:rPr/>
      </w:pPr>
      <w:bookmarkStart w:id="130" w:name="__RefHeading___Toc1158451_774463916"/>
      <w:bookmarkStart w:id="131" w:name="_Toc47"/>
      <w:bookmarkEnd w:id="130"/>
      <w:r>
        <w:rPr>
          <w:rtl w:val="true"/>
        </w:rPr>
        <w:t>جایگاه در توسعه انجمن</w:t>
      </w:r>
      <w:bookmarkEnd w:id="131"/>
    </w:p>
    <w:p>
      <w:pPr>
        <w:pStyle w:val="BookText"/>
        <w:rPr/>
      </w:pPr>
      <w:r>
        <w:rPr>
          <w:rFonts w:ascii="IRNazanin" w:hAnsi="IRNazanin" w:eastAsia="IRNazanin"/>
          <w:color w:val="111111"/>
          <w:sz w:val="28"/>
          <w:sz w:val="28"/>
          <w:szCs w:val="28"/>
          <w:rtl w:val="true"/>
          <w:lang w:bidi="fa-IR"/>
        </w:rPr>
        <w:t>رضا در تحکیم مبانی و گسترش فعالیت‌های انجمن خانواده ناشنوایان مؤثر بوده و در جلسات در شهرهای مختلف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ایشان یکی از ارکان این انجمن می‌باشد و در تصمیم‌گیری‌ها و راهنمایی انجمن نقش اساسی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ریاست او بر هیئت مدیره انجمن را برای نوبت دوم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توسط رئیس سازمان بهزیستی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انتصاب او به سمت ریاست هیئت مدیره انجمن خانواده ناشنوایان ایران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محمودی ریاست هیئت مدیره انجمن خانواده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پروانه در اجرای بند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تنظیم بخشی از مقررات مالی دولت مصوب </w:t>
      </w:r>
      <w:r>
        <w:rPr>
          <w:rFonts w:eastAsia="IRNazanin" w:cs="IRNazanin"/>
          <w:color w:val="111111"/>
          <w:sz w:val="28"/>
          <w:szCs w:val="28"/>
          <w:lang w:bidi="fa-IR"/>
        </w:rPr>
        <w:t>27/11/1380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و بر اساس مقررات سازمان بهزیستی کشور صادر و به آن مؤسسه اجازه داده می‌شود تا با رعایت قوانین و مقررات جمهوری اسلامی ایران و مفاد اساسنامه تأیید شده در کمیسیون عالی صدور پروانه‌های بهزیستی به صورت کشوری فعالیت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فعالیت در زمینه بندهای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پروانه فعالیت مطابق دستورالعمل‌های تخصصی مربوطه از سازمان بهزیستی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پروانه از تاریخ صدور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اعتبار دارد و با رعایت مقررات سازمان بهزیستی مدت آن قابل تمدید می‌باشد و می‌بایست سه ماه قبل از اتمام مدت اعتبار پروانه جهت تمدید آن اقدام لازم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هیئت مدیره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عابدین‌زاده، محمدرضا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حضرت قلی‌زاده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حائری هولیق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سلیمی ساریقه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به عنوان رئیس هیئت مدیره گواهی‌های شرکت در دوره‌ها را امضا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زیادی از گواهی‌ها به امضای ایشان با عنوان رئیس هیئت مدیره هست</w:t>
      </w:r>
      <w:r>
        <w:rPr>
          <w:rFonts w:eastAsia="IRNazanin" w:cs="IRNazanin"/>
          <w:color w:val="111111"/>
          <w:sz w:val="28"/>
          <w:szCs w:val="28"/>
          <w:rtl w:val="true"/>
          <w:lang w:bidi="fa-IR"/>
        </w:rPr>
        <w:t xml:space="preserve">. </w:t>
      </w:r>
      <w:bookmarkStart w:id="132" w:name="pg5085_28112"/>
    </w:p>
    <w:p>
      <w:pPr>
        <w:pStyle w:val="BookText"/>
        <w:rPr/>
      </w:pPr>
      <w:bookmarkEnd w:id="132"/>
      <w:r>
        <w:rPr>
          <w:rFonts w:ascii="IRNazanin" w:hAnsi="IRNazanin" w:eastAsia="IRNazanin"/>
          <w:color w:val="111111"/>
          <w:sz w:val="28"/>
          <w:sz w:val="28"/>
          <w:szCs w:val="28"/>
          <w:rtl w:val="true"/>
          <w:lang w:bidi="fa-IR"/>
        </w:rPr>
        <w:t>صورت حکم انتصاب رضا محمودی به ریاست هیئت مدیره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در سمت‌های مختلف از جمله ریاست هیئت مدیره در توسعه فعالیت‌های انجمن تأثیر داشته است؛ طرح‌ها، اقدامات و فعالیت‌هایش را در این دوره‌ها لازم است ثبت و کارنامه‌سازی گردد</w:t>
      </w:r>
      <w:r>
        <w:rPr>
          <w:rFonts w:eastAsia="IRNazanin" w:cs="IRNazanin"/>
          <w:color w:val="111111"/>
          <w:sz w:val="28"/>
          <w:szCs w:val="28"/>
          <w:rtl w:val="true"/>
          <w:lang w:bidi="fa-IR"/>
        </w:rPr>
        <w:t>.</w:t>
      </w:r>
    </w:p>
    <w:p>
      <w:pPr>
        <w:pStyle w:val="Heading5"/>
        <w:numPr>
          <w:ilvl w:val="4"/>
          <w:numId w:val="1"/>
        </w:numPr>
        <w:rPr/>
      </w:pPr>
      <w:bookmarkStart w:id="133" w:name="__RefHeading___Toc1158453_774463916"/>
      <w:bookmarkStart w:id="134" w:name="_Toc48"/>
      <w:bookmarkEnd w:id="133"/>
      <w:r>
        <w:rPr>
          <w:rtl w:val="true"/>
        </w:rPr>
        <w:t>آموزش کارمندان بهزیستی</w:t>
      </w:r>
      <w:bookmarkEnd w:id="134"/>
    </w:p>
    <w:p>
      <w:pPr>
        <w:pStyle w:val="BookText"/>
        <w:rPr/>
      </w:pPr>
      <w:r>
        <w:rPr>
          <w:rFonts w:ascii="IRNazanin" w:hAnsi="IRNazanin" w:eastAsia="IRNazanin"/>
          <w:color w:val="111111"/>
          <w:sz w:val="28"/>
          <w:sz w:val="28"/>
          <w:szCs w:val="28"/>
          <w:rtl w:val="true"/>
          <w:lang w:bidi="fa-IR"/>
        </w:rPr>
        <w:t>به منظور افزایش کارآمدی و توانایی و مهارت کارمندان بهزیستی، رضا قراردادی با سازمان بهزیستی منعقد کرد و بر اساس آن آموزش به کارمندان بهزیستی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بین سازمان بهزیستی و انجمن خانواده ناشنوایان ایران به ریاست رضا محمودی منعقد شده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6"/>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97" o:detectmouseclick="t"/>
                <v:stroke color="#3465a4" joinstyle="round" endcap="flat"/>
                <w10:wrap type="none"/>
              </v:shape>
            </w:pict>
          </mc:Fallback>
        </mc:AlternateContent>
      </w:r>
      <w:bookmarkStart w:id="135" w:name="pg5085_28113"/>
    </w:p>
    <w:p>
      <w:pPr>
        <w:pStyle w:val="BookText"/>
        <w:rPr/>
      </w:pPr>
      <w:bookmarkEnd w:id="135"/>
      <w:r>
        <w:rPr>
          <w:rFonts w:ascii="IRNazanin" w:hAnsi="IRNazanin" w:eastAsia="IRNazanin"/>
          <w:color w:val="111111"/>
          <w:sz w:val="28"/>
          <w:sz w:val="28"/>
          <w:szCs w:val="28"/>
          <w:rtl w:val="true"/>
          <w:lang w:bidi="fa-IR"/>
        </w:rPr>
        <w:t xml:space="preserve">مدارک و اسنادی هست که در سال‌های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اجرایی شده است</w:t>
      </w:r>
      <w:r>
        <w:rPr>
          <w:rFonts w:eastAsia="IRNazanin" w:cs="IRNazanin"/>
          <w:color w:val="111111"/>
          <w:sz w:val="28"/>
          <w:szCs w:val="28"/>
          <w:rtl w:val="true"/>
          <w:lang w:bidi="fa-IR"/>
        </w:rPr>
        <w:t>.</w:t>
      </w:r>
    </w:p>
    <w:p>
      <w:pPr>
        <w:pStyle w:val="Heading5"/>
        <w:numPr>
          <w:ilvl w:val="4"/>
          <w:numId w:val="1"/>
        </w:numPr>
        <w:rPr/>
      </w:pPr>
      <w:bookmarkStart w:id="136" w:name="__RefHeading___Toc1158455_774463916"/>
      <w:bookmarkStart w:id="137" w:name="_Toc49"/>
      <w:bookmarkEnd w:id="136"/>
      <w:r>
        <w:rPr>
          <w:rtl w:val="true"/>
        </w:rPr>
        <w:t>طراحی و مهندسی فعالیت‌های انجمن</w:t>
      </w:r>
      <w:bookmarkEnd w:id="137"/>
    </w:p>
    <w:p>
      <w:pPr>
        <w:pStyle w:val="BookText"/>
        <w:rPr/>
      </w:pPr>
      <w:r>
        <w:rPr>
          <w:rFonts w:ascii="IRNazanin" w:hAnsi="IRNazanin" w:eastAsia="IRNazanin"/>
          <w:color w:val="111111"/>
          <w:sz w:val="28"/>
          <w:sz w:val="28"/>
          <w:szCs w:val="28"/>
          <w:rtl w:val="true"/>
          <w:lang w:bidi="fa-IR"/>
        </w:rPr>
        <w:t>یکی از فعالیت‌های رضا محمودی در انجمن مهندسی و طراحی برای حضور بهتر و بیشتر انجمن در سطح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می‌نمود اخبار انجمن را برجسته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عنوان طرح متفکر با مشاوره دادن به مدیران و راهنمایی آنان، نقش مهمی در گسترش این انجمن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مقاله بلندی درباره انجمن که به صورت جزوه درباره عموم قرار گرفته گویای اهتمام و تلاش‌های او در انجمن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جزوه چنین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378200" cy="4965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9"/>
                        <a:stretch/>
                      </pic:blipFill>
                      <pic:spPr>
                        <a:xfrm>
                          <a:off x="0" y="0"/>
                          <a:ext cx="3378240" cy="4965840"/>
                        </a:xfrm>
                        <a:prstGeom prst="rect">
                          <a:avLst/>
                        </a:prstGeom>
                        <a:ln w="0">
                          <a:noFill/>
                        </a:ln>
                      </pic:spPr>
                    </pic:pic>
                  </a:graphicData>
                </a:graphic>
              </wp:inline>
            </w:drawing>
          </mc:Choice>
          <mc:Fallback>
            <w:pict>
              <v:shape id="shape_0" stroked="f" o:allowincell="f" style="position:absolute;margin-left:0pt;margin-top:-391.05pt;width:265.95pt;height:390.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انجمن خانواده ناشنوایان ایران، گلچین و مهمترین گزارش عملکرد سه ساله از ابتدای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محمودی</w:t>
      </w:r>
    </w:p>
    <w:p>
      <w:pPr>
        <w:pStyle w:val="Heading5"/>
        <w:numPr>
          <w:ilvl w:val="4"/>
          <w:numId w:val="1"/>
        </w:numPr>
        <w:rPr/>
      </w:pPr>
      <w:bookmarkStart w:id="138" w:name="__RefHeading___Toc1158457_774463916"/>
      <w:bookmarkStart w:id="139" w:name="_Toc50"/>
      <w:bookmarkEnd w:id="138"/>
      <w:r>
        <w:rPr>
          <w:rtl w:val="true"/>
        </w:rPr>
        <w:t>رایزنی و ارتباط با مسئولان و مقامات</w:t>
      </w:r>
      <w:bookmarkEnd w:id="13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در جایگاه رئیس هیئت مدیره به دلیل ارتباطات فعال با ناشنوایان ایران اطلاعات کافی از مشکلات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ارتباط با مقامات و مسئولان بالای نظام جمهوری اسلامی تلاش کرد، مشکلات آنان را منتقل کند و این مشکلات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دارای فعالیت‌های گسترده و از طرف دیگر مقبولیت فراگیر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نامه‌ای به رهبری آیت اللّه خامنه‌ای نوشت و خواستار استفاده ناشنوایان از تلویزیون به عنوان یک حق مشروع و 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مدیران و مسئولین ناشنوایان اولین کسی که دردها و موانع پیشرفت ناشنوایان را مستقیماً با شخص اول مملکت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رهبری ارسال شده و متن آن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تبریکات صمیمانه ما به مناسبت ایام پیروزی انقلاب اسلامی که یادآور غلبه مستضعفان بر استکبار جهانی است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حضرتعالی شخص عالم، بصیر، دلسوز برای تک تک مردم ایران اسلامی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جرأت دادیم تا تقاضایی به حق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الطاف حضرتعالی به قشر ناشنوایان که در سروده‌تان برای ما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ناشنوایان نیز مانند بقیه افراد جامعه نیاز به رشد فرهنگی و رشد اجتماعی دارد که مستلزم بهره‌مندی از رسانه به ویژه رسانه ملی است در اینجا لازم می‌دانیم از مسئولان دوره‌های قبل تا به امروز در بخش سیاسی بسیار قدردانی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در بخش سیما هر از گاهی به صورت سلیقه‌ای نه بنیادی در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بخشی از برنامه‌ها برای ناشنوایان قابل استفاده می‌شد که با تغییر مدیریت این بخش حذف می‌گردید تا به امروز ما ناشنوایان با مکاتبات فراوان هنوز موفق نشدیم تا از برنامه‌های سیما جمهوری اسلامی ایران حتی به حداقل بتوانیم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کشورهای منطقه، به ویژه جهانی اقدامات گسترده‌ای صورت گرفته است، ما می‌دانیم یکی از دغدغه‌های حضرتعالی نفوذ فرهنگی بیگانگان در جامعه اسلامی ماست که نگرانی به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فرمایشات حضرتعالی اگر برای اوقات فراغت ناشنوایان توسط رسانه ملی برنامه‌ریزی نشود، متأسفانه این قشر که تعداد آنها بیش از یک میلیون نفر هم هستند به رسانه‌های بیگانه پناه برده و خدا می‌داند که دنیا و آخرتشان خراب خواهد شد و تابع شیطان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عاجزانه داریم که دستور فرمایید بخشی از فیلم‌ها، سریال‌ها و برنامه‌های آموزشی، فرهنگی، ورزشی، مذهبی و تاریخی سیما با افزودن زیرنویس در پایین صفحه برای ناشنوایان نیز قابل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جهت همکاری برای این امر به صورت کارشناسانه مطاع فرمان حضرتعالی خواهد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به امضای رضا محمودی به عنوان رئیس هیئت مدیره انجمن خانواده ناشنوایان ایران است</w:t>
      </w:r>
      <w:r>
        <w:rPr>
          <w:rFonts w:eastAsia="IRNazanin" w:cs="IRNazanin"/>
          <w:color w:val="111111"/>
          <w:sz w:val="28"/>
          <w:szCs w:val="28"/>
          <w:rtl w:val="true"/>
          <w:lang w:bidi="fa-IR"/>
        </w:rPr>
        <w:t xml:space="preserve">. </w:t>
      </w:r>
      <w:bookmarkStart w:id="140" w:name="pg5085_28115"/>
    </w:p>
    <w:p>
      <w:pPr>
        <w:pStyle w:val="Heading5"/>
        <w:numPr>
          <w:ilvl w:val="4"/>
          <w:numId w:val="1"/>
        </w:numPr>
        <w:rPr/>
      </w:pPr>
      <w:bookmarkStart w:id="141" w:name="__RefHeading___Toc1158459_774463916"/>
      <w:bookmarkStart w:id="142" w:name="_Toc51"/>
      <w:bookmarkEnd w:id="140"/>
      <w:bookmarkEnd w:id="141"/>
      <w:r>
        <w:rPr>
          <w:rtl w:val="true"/>
        </w:rPr>
        <w:t>ارتباطات</w:t>
      </w:r>
      <w:bookmarkEnd w:id="142"/>
    </w:p>
    <w:p>
      <w:pPr>
        <w:pStyle w:val="BookText"/>
        <w:rPr/>
      </w:pPr>
      <w:r>
        <w:rPr>
          <w:rFonts w:ascii="IRNazanin" w:hAnsi="IRNazanin" w:eastAsia="IRNazanin"/>
          <w:color w:val="111111"/>
          <w:sz w:val="28"/>
          <w:sz w:val="28"/>
          <w:szCs w:val="28"/>
          <w:rtl w:val="true"/>
          <w:lang w:bidi="fa-IR"/>
        </w:rPr>
        <w:t>رضا از آن مدیرانی نبود که فقط به امضا و دستور و توصیه بپردازد بلکه تلاش‌های فراوان می‌نمود تا ناشنوایان به زندگی بهتر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تلاش‌های او در نامه مدیر انجمن ناشنوایان آذربایجان غربی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80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3"/>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104" o:detectmouseclick="t"/>
                <v:stroke color="#3465a4" joinstyle="round" endcap="flat"/>
                <w10:wrap type="none"/>
              </v:shape>
            </w:pict>
          </mc:Fallback>
        </mc:AlternateContent>
      </w:r>
      <w:bookmarkStart w:id="143" w:name="pg5085_28116"/>
    </w:p>
    <w:p>
      <w:pPr>
        <w:pStyle w:val="BookText"/>
        <w:rPr/>
      </w:pPr>
      <w:bookmarkEnd w:id="143"/>
      <w:r>
        <w:rPr>
          <w:rFonts w:eastAsia="Times New Roman" w:cs="Times New Roman" w:ascii="Times New Roman" w:hAnsi="Times New Roman"/>
          <w:color w:val="111111"/>
          <w:sz w:val="28"/>
          <w:szCs w:val="28"/>
          <w:lang w:val="en-US" w:bidi="en-US"/>
        </w:rPr>
        <w:t>25/11/93</w:t>
      </w:r>
    </w:p>
    <w:p>
      <w:pPr>
        <w:pStyle w:val="Heading5"/>
        <w:numPr>
          <w:ilvl w:val="4"/>
          <w:numId w:val="1"/>
        </w:numPr>
        <w:rPr/>
      </w:pPr>
      <w:bookmarkStart w:id="144" w:name="__RefHeading___Toc1158461_774463916"/>
      <w:bookmarkStart w:id="145" w:name="_Toc52"/>
      <w:bookmarkEnd w:id="144"/>
      <w:r>
        <w:rPr>
          <w:rtl w:val="true"/>
        </w:rPr>
        <w:t>گستردگی ارتباطات</w:t>
      </w:r>
      <w:bookmarkEnd w:id="145"/>
    </w:p>
    <w:p>
      <w:pPr>
        <w:pStyle w:val="BookText"/>
        <w:rPr/>
      </w:pPr>
      <w:r>
        <w:rPr>
          <w:rFonts w:ascii="IRNazanin" w:hAnsi="IRNazanin" w:eastAsia="IRNazanin"/>
          <w:color w:val="111111"/>
          <w:sz w:val="28"/>
          <w:sz w:val="28"/>
          <w:szCs w:val="28"/>
          <w:rtl w:val="true"/>
          <w:lang w:bidi="fa-IR"/>
        </w:rPr>
        <w:t>یکی از ویژگی‌های ذاتی رضا محمودی، روابط و ارتباط گسترده او با ناشنوایان ایران در تهران و در شهرهای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حوصله بسیار می‌نشیند و به درد و دل افراد و حرف‌های آنها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مختلف در شهرهای دور و نزدیک شرکت می‌کند و در برنامه‌های یک نشست حضور دارد و اظهار خستگی یا ناراحتی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آراء و عقاید افراد احترام می‌گذارد و در حلّ مشکلات افراد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مداحی کسی یا مذمت کسی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نکات را می‌توان از نامه‌هایی که خطاب به او نوشته‌اند،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جوانان نامه‌های بسیار به او نوشته‌اند که به برخی از آنها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جوانان ناشنوا در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محمودی تشکر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ایشان رئیس هیئت مدیره یا معاون انجمن خانواده ناشنوایان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رضا محمودی، معاون محترم انجمن خانواده ناشنوایان ایران</w:t>
      </w:r>
    </w:p>
    <w:p>
      <w:pPr>
        <w:pStyle w:val="BookText"/>
        <w:rPr/>
      </w:pPr>
      <w:r>
        <w:rPr>
          <w:rtl w:val="true"/>
        </w:rPr>
        <mc:AlternateContent>
          <mc:Choice Requires="wps">
            <w:drawing>
              <wp:inline distT="0" distB="0" distL="0" distR="0">
                <wp:extent cx="5334000" cy="5626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6"/>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107" o:detectmouseclick="t"/>
                <v:stroke color="#3465a4" joinstyle="round" endcap="flat"/>
                <w10:wrap type="none"/>
              </v:shape>
            </w:pict>
          </mc:Fallback>
        </mc:AlternateConten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سرشار از شور زندگی می‌شوی و دل به رؤیاهای خلاقیت می‌بندی نوعی عشق را سهم خود ساخته‌ای و در لحظه‌ای پر هیجان نخستین نگاهت به دنیا باز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امیدواریم حضرت حق تعالی پشت و پناه شما مهربانان باشد و از درگاه احدیت پیروزی و شادکامی را برایتان مسئلت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این متن و تشکر محبت‌آمیز اینگونه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عباسی رئیس هیئت مدیره انجمن در مازندران از رضا محمودی به عنوان نایب رئیس انجمن خانواده ناشنوایان ایران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کرده و خطاب به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رضا محمودی، نایب رئیس انجمن خانواده ناشنوایان ایران</w:t>
      </w:r>
    </w:p>
    <w:p>
      <w:pPr>
        <w:pStyle w:val="BookText"/>
        <w:rPr/>
      </w:pPr>
      <w:r>
        <w:rPr>
          <w:rFonts w:ascii="IRNazanin" w:hAnsi="IRNazanin" w:eastAsia="IRNazanin"/>
          <w:color w:val="111111"/>
          <w:sz w:val="28"/>
          <w:sz w:val="28"/>
          <w:szCs w:val="28"/>
          <w:rtl w:val="true"/>
          <w:lang w:bidi="fa-IR"/>
        </w:rPr>
        <w:t xml:space="preserve">بی‌شک توسعه پیشرفت همه جانبه کشور علی الخصوص انجمن خانواده ناشنوایان مازندران مرهون مساعی افراد متعهدی چون حضرتعالی است که با در نظر داشتن و عنایت خداوند متعال گام‌های متعالی و ترقی را برای این انجمن برداشته در جهت خدمتگزاری به ناشنوایان از هیچ کوششی فروگذار ننموده‌اید ضمن تقدیر و تشکر از مشارکت مطلوب و صادقانه شما حضور گرم و صمیمانه جنابعالی را در دهمین همایش هفته جهانی ناشنوایان در مهرماه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و توفیقات روزافزون را از درگاه ایزد منان مسئلت می‌نماییم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92600" cy="6413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9"/>
                        <a:stretch/>
                      </pic:blipFill>
                      <pic:spPr>
                        <a:xfrm>
                          <a:off x="0" y="0"/>
                          <a:ext cx="4292640" cy="6413400"/>
                        </a:xfrm>
                        <a:prstGeom prst="rect">
                          <a:avLst/>
                        </a:prstGeom>
                        <a:ln w="0">
                          <a:noFill/>
                        </a:ln>
                      </pic:spPr>
                    </pic:pic>
                  </a:graphicData>
                </a:graphic>
              </wp:inline>
            </w:drawing>
          </mc:Choice>
          <mc:Fallback>
            <w:pict>
              <v:shape id="shape_0" stroked="f" o:allowincell="f" style="position:absolute;margin-left:0pt;margin-top:-505.05pt;width:337.95pt;height:504.95pt;mso-wrap-style:none;v-text-anchor:middle;mso-position-horizontal:left;mso-position-vertical:top" type="_x0000_t75">
                <v:imagedata r:id="rId110" o:detectmouseclick="t"/>
                <v:stroke color="#3465a4" joinstyle="round" endcap="flat"/>
                <w10:wrap type="none"/>
              </v:shape>
            </w:pict>
          </mc:Fallback>
        </mc:AlternateConten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این نامه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خانم لیلا اعتماد رئیس هیئت مدیره انجمن در تهران از رضا محمودی به عنوان نایب رئیس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کرده و متن آن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رئیس محترم هیئت مدیره انجمن خانواده ناشنوایان ایران</w:t>
      </w:r>
    </w:p>
    <w:p>
      <w:pPr>
        <w:pStyle w:val="BookText"/>
        <w:rPr/>
      </w:pPr>
      <w:r>
        <w:rPr>
          <w:rFonts w:ascii="IRNazanin" w:hAnsi="IRNazanin" w:eastAsia="IRNazanin"/>
          <w:color w:val="111111"/>
          <w:sz w:val="28"/>
          <w:sz w:val="28"/>
          <w:szCs w:val="28"/>
          <w:rtl w:val="true"/>
          <w:lang w:bidi="fa-IR"/>
        </w:rPr>
        <w:t xml:space="preserve">اهتمام و تلاش‌های بی‌شائبه آن جنابعالی در راستای خدمت‌رسانی به ناشنوایان و خانواده‌هایشان و اعتلای نام و یاد این عزیزان با همراهی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خانواده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انگیزه مقدس شما در خدمت به این عزیزان و کمک به پرواز آنان با بال‌های شکسته‌شان بوده و شایسته همه گونه تقدیر و تشکر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با اهداء این لوح ناقابل از تلاش‌های مجدانه آن بزرگوار صمیمانه تشکر و قدردانی می‌شود، ان‌شاءاللّه در کلیه شئون زندگی و خدمت به ناشنوایان عزیز موفق و مؤید باشید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22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12"/>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این لوح محبت‌آمیز اینگونه است</w:t>
      </w:r>
      <w:r>
        <w:rPr>
          <w:rFonts w:eastAsia="IRNazanin" w:cs="IRNazanin"/>
          <w:color w:val="111111"/>
          <w:sz w:val="28"/>
          <w:szCs w:val="28"/>
          <w:rtl w:val="true"/>
          <w:lang w:bidi="fa-IR"/>
        </w:rPr>
        <w:t xml:space="preserve">: </w:t>
      </w:r>
      <w:bookmarkStart w:id="146" w:name="pg5085_28119"/>
    </w:p>
    <w:p>
      <w:pPr>
        <w:pStyle w:val="BookText"/>
        <w:rPr/>
      </w:pPr>
      <w:bookmarkEnd w:id="146"/>
      <w:r>
        <w:rPr>
          <w:rFonts w:ascii="IRNazanin" w:hAnsi="IRNazanin" w:eastAsia="IRNazanin"/>
          <w:color w:val="111111"/>
          <w:sz w:val="28"/>
          <w:sz w:val="28"/>
          <w:szCs w:val="28"/>
          <w:rtl w:val="true"/>
          <w:lang w:bidi="fa-IR"/>
        </w:rPr>
        <w:t>اینها نمونه‌هایی از صدها نامه و پیام و لوح تشکر و محبت از سراسر کشور به رضا محمودی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لوح‌های تشکر و نامه‌های پر از احساسات ناشنوایان ایران یک جلد کتاب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نشانگر این است که تلاش برای مردم هر چند ناشنوا یا نابینا باشند بدون پاسخ نمی‌ماند و در زمان مناسب جواب آن را خواهند داد</w:t>
      </w:r>
      <w:r>
        <w:rPr>
          <w:rFonts w:eastAsia="IRNazanin" w:cs="IRNazanin"/>
          <w:color w:val="111111"/>
          <w:sz w:val="28"/>
          <w:szCs w:val="28"/>
          <w:rtl w:val="true"/>
          <w:lang w:bidi="fa-IR"/>
        </w:rPr>
        <w:t>.</w:t>
      </w:r>
    </w:p>
    <w:p>
      <w:pPr>
        <w:pStyle w:val="Heading5"/>
        <w:numPr>
          <w:ilvl w:val="4"/>
          <w:numId w:val="1"/>
        </w:numPr>
        <w:rPr/>
      </w:pPr>
      <w:bookmarkStart w:id="147" w:name="__RefHeading___Toc1158463_774463916"/>
      <w:bookmarkStart w:id="148" w:name="_Toc53"/>
      <w:bookmarkEnd w:id="147"/>
      <w:r>
        <w:rPr>
          <w:rtl w:val="true"/>
        </w:rPr>
        <w:t>آدرس</w:t>
      </w:r>
      <w:bookmarkEnd w:id="148"/>
    </w:p>
    <w:p>
      <w:pPr>
        <w:pStyle w:val="BookText"/>
        <w:rPr/>
      </w:pPr>
      <w:r>
        <w:rPr>
          <w:rFonts w:ascii="IRNazanin" w:hAnsi="IRNazanin" w:eastAsia="IRNazanin"/>
          <w:color w:val="111111"/>
          <w:sz w:val="28"/>
          <w:sz w:val="28"/>
          <w:szCs w:val="28"/>
          <w:rtl w:val="true"/>
          <w:lang w:bidi="fa-IR"/>
        </w:rPr>
        <w:t>دفتر مرکزی این انجمن چند بار جا عوض کرد ولی چند سال است در محلی با آدرس زیر استقرار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خیابان آزادی، بین تقاطع نواب و اسکندری، جنب ساختمان بانک تجارت، کوچه افروخته، پلاک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طبقه سوم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57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15"/>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66919077</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66573141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وب‌سایت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www.isdpf.ir</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info@isdpf.ir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اسم دفتر مرکزی یک نام مصوب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واقعیت است که مسئولین انجمن‌های شهرها آن را پذیرفته‌اند</w:t>
      </w:r>
      <w:r>
        <w:rPr>
          <w:rFonts w:eastAsia="IRNazanin" w:cs="IRNazanin"/>
          <w:color w:val="111111"/>
          <w:sz w:val="28"/>
          <w:szCs w:val="28"/>
          <w:rtl w:val="true"/>
          <w:lang w:bidi="fa-IR"/>
        </w:rPr>
        <w:t xml:space="preserve">. </w:t>
      </w:r>
      <w:bookmarkStart w:id="149" w:name="pg5085_28120"/>
    </w:p>
    <w:p>
      <w:pPr>
        <w:pStyle w:val="Heading3"/>
        <w:numPr>
          <w:ilvl w:val="2"/>
          <w:numId w:val="1"/>
        </w:numPr>
        <w:rPr/>
      </w:pPr>
      <w:bookmarkStart w:id="150" w:name="__RefHeading___Toc1158465_774463916"/>
      <w:bookmarkStart w:id="151" w:name="_Toc54"/>
      <w:bookmarkEnd w:id="149"/>
      <w:bookmarkEnd w:id="150"/>
      <w:r>
        <w:rPr>
          <w:rtl w:val="true"/>
        </w:rPr>
        <w:t>زبان اشاره</w:t>
      </w:r>
      <w:bookmarkEnd w:id="151"/>
    </w:p>
    <w:p>
      <w:pPr>
        <w:pStyle w:val="Heading4"/>
        <w:numPr>
          <w:ilvl w:val="3"/>
          <w:numId w:val="1"/>
        </w:numPr>
        <w:rPr/>
      </w:pPr>
      <w:bookmarkStart w:id="152" w:name="__RefHeading___Toc1158467_774463916"/>
      <w:bookmarkStart w:id="153" w:name="_Toc55"/>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رضا محمودی در زمره معدود افرادی است که در ایران در همه عرصه‌های زبان اشاره کار کرده و تجارب سودمندی کسب کرده و سابقه دیرینه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رضاقلی شهیدی، محسن لوح موسوی، ایران بهادری، مرتضی پیروزی، حبیب تهرانی‌زاده و رضا محمودی، شش نخبه زبان اشاره هستند که در این عرصه گوی سبقت را از دیگران ربوده‌اند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اینان اولین کسانی هستند که تلاش نمودند، زبان اشاره ضابطه‌مند و به صورت یک دانش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در تدریس و آموزش زبان اشاره به ناشنوایان، مربیان، کارمندان، خانواده‌ها کوشا بوده و کارنامه وزینی از خود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مطالعه کارنامه او می‌پردازیم و پنج نوع فعالیت او در حوزه زبان اشاره را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رضا در حوزه زبان اشاره شامل انواع فعالیت‌های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مثل جمع‌آوری اشارات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 اطلاع‌رسانی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و ترجمه</w:t>
      </w:r>
    </w:p>
    <w:p>
      <w:pPr>
        <w:pStyle w:val="BookText"/>
        <w:rPr/>
      </w:pPr>
      <w:r>
        <w:rPr>
          <w:rFonts w:ascii="IRNazanin" w:hAnsi="IRNazanin" w:eastAsia="IRNazanin"/>
          <w:color w:val="111111"/>
          <w:sz w:val="28"/>
          <w:sz w:val="28"/>
          <w:szCs w:val="28"/>
          <w:rtl w:val="true"/>
          <w:lang w:bidi="fa-IR"/>
        </w:rPr>
        <w:t>در ایران کسی را نمی‌یابیم که مثل رضا در همه حوزه‌های زبان اشاره کوشا باشد و نیز سابقه و قدمت قابل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در عرصه تصویرگری زبان اشاره یا بُعد هنری این زبان فعالیت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همه گرایش‌ها و حوزه‌های دیگر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می‌کنم فعالیت‌های او در عرصه زبان اشاره را توضیح دهم</w:t>
      </w:r>
      <w:r>
        <w:rPr>
          <w:rFonts w:eastAsia="IRNazanin" w:cs="IRNazanin"/>
          <w:color w:val="111111"/>
          <w:sz w:val="28"/>
          <w:szCs w:val="28"/>
          <w:rtl w:val="true"/>
          <w:lang w:bidi="fa-IR"/>
        </w:rPr>
        <w:t>.</w:t>
      </w:r>
    </w:p>
    <w:p>
      <w:pPr>
        <w:pStyle w:val="Heading4"/>
        <w:numPr>
          <w:ilvl w:val="3"/>
          <w:numId w:val="1"/>
        </w:numPr>
        <w:rPr/>
      </w:pPr>
      <w:bookmarkStart w:id="154" w:name="__RefHeading___Toc1158469_774463916"/>
      <w:bookmarkStart w:id="155" w:name="_Toc56"/>
      <w:bookmarkEnd w:id="154"/>
      <w:r>
        <w:rPr>
          <w:rtl w:val="true"/>
        </w:rPr>
        <w:t>تدریس زبان اشاره</w:t>
      </w:r>
      <w:bookmarkEnd w:id="155"/>
    </w:p>
    <w:p>
      <w:pPr>
        <w:pStyle w:val="Heading5"/>
        <w:numPr>
          <w:ilvl w:val="4"/>
          <w:numId w:val="1"/>
        </w:numPr>
        <w:rPr/>
      </w:pPr>
      <w:bookmarkStart w:id="156" w:name="__RefHeading___Toc1158471_774463916"/>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رضا محمودی از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در آموزشگاه باغچه‌بان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همین آموزشگاه تحصیل کرده بود، مدیریت به ویژه ثمینه و پروانه باغچه‌بان به خوبی او را می‌شناختند و چون به کارش باور داشتند، مراحل گزینش را به سرعت طی کرد و مشغول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مدرک و سندی در این باره نداریم و ممکن است بعداً سند گزینش ایشان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تدریس زبان اشاره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ایشان در چند مصاحبه به گزینش ایشان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معلم و مربی در مدرسه باغچه‌بان اشاره کرده است</w:t>
      </w:r>
      <w:r>
        <w:rPr>
          <w:rFonts w:eastAsia="IRNazanin" w:cs="IRNazanin"/>
          <w:color w:val="111111"/>
          <w:sz w:val="28"/>
          <w:szCs w:val="28"/>
          <w:rtl w:val="true"/>
          <w:lang w:bidi="fa-IR"/>
        </w:rPr>
        <w:t>.</w:t>
      </w:r>
    </w:p>
    <w:p>
      <w:pPr>
        <w:pStyle w:val="Heading5"/>
        <w:numPr>
          <w:ilvl w:val="4"/>
          <w:numId w:val="1"/>
        </w:numPr>
        <w:rPr/>
      </w:pPr>
      <w:bookmarkStart w:id="158" w:name="__RefHeading___Toc1158473_774463916"/>
      <w:bookmarkStart w:id="159" w:name="_Toc58"/>
      <w:bookmarkEnd w:id="158"/>
      <w:r>
        <w:rPr>
          <w:rtl w:val="true"/>
        </w:rPr>
        <w:t>تعلیم در آموزشگاه حرفه‌ای یوسف آباد</w:t>
      </w:r>
      <w:bookmarkEnd w:id="15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درباره گزینش او برای تدریس زبان اشاره در آموزشگاه حرفه‌ای یوسف آباد در دست است که مربوط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توسط سرپرست سازمان رفاه ناشنوایان، احمد فتوحی صادر شده و قدیمی‌ترین سند مکتوب و کاغذی است که گویای تدریس زبان اشاره توسط رضا محمودی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اسناد شفاهی هست که نشانگر گزینش رضا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زمان هنوز سازمان بهزیستی شکل نگرفته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بهداری و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سربرگ‌ها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پیروز شده بود و مدیران ارشد پیشین عوض شده و مدیران جدید جای آنها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احمد فتوحی جای ثمینه باغچه‌بان را در ریاست سازمان رفاه ناشنوایان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رضا محمودی؛ به موجب این ابلاغ همه هفته روزهای شنبه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روزهای چهارشنبه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آموزشگاه حرفه‌ای یوسف آباد به تعلیم زبان اشاره به کارمندان و مربیان و مددجویان آن مرکز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سازمان رفاه ناشنوایان، احمد فتوحی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سند را مبنا برای آغاز تدریس زبان اشاره او بدانیم، رضا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تدریس و فعالیت در زمینه زبان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سند، او مأموریت پیدا می‌کند در آموزشگاه حرفه‌ای یوسف آباد به سه گروه، زبان اشاره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مددجویان، کارمندان و مربیان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آموزشگاه حرفه‌ای یوسف آباد که گاه به نام مرکز آموزش حرفه‌ای یوسف آباد نامیده می‌شود، وابسته به سازمان ملی رفاه ناشنوایان بود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و در تهران، یوسف آباد، خیابان مدبر قرار داشت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00600" cy="4711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9"/>
                        <a:stretch/>
                      </pic:blipFill>
                      <pic:spPr>
                        <a:xfrm>
                          <a:off x="0" y="0"/>
                          <a:ext cx="4800600" cy="4711680"/>
                        </a:xfrm>
                        <a:prstGeom prst="rect">
                          <a:avLst/>
                        </a:prstGeom>
                        <a:ln w="0">
                          <a:noFill/>
                        </a:ln>
                      </pic:spPr>
                    </pic:pic>
                  </a:graphicData>
                </a:graphic>
              </wp:inline>
            </w:drawing>
          </mc:Choice>
          <mc:Fallback>
            <w:pict>
              <v:shape id="shape_0" stroked="f" o:allowincell="f" style="position:absolute;margin-left:0pt;margin-top:-371.05pt;width:377.95pt;height:370.95pt;mso-wrap-style:none;v-text-anchor:middle;mso-position-horizontal:left;mso-position-vertical:top" type="_x0000_t75">
                <v:imagedata r:id="rId120" o:detectmouseclick="t"/>
                <v:stroke color="#3465a4" joinstyle="round" endcap="flat"/>
                <w10:wrap type="none"/>
              </v:shape>
            </w:pict>
          </mc:Fallback>
        </mc:AlternateConten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مرکز دختران و پسران ناشنوای کم‌سواد یا بی‌سواد که سن آنها 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پذیرش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افزایش سواد و مهارت حرفه‌ای آنان بود تا پس از یک دوره آموزشی در یک رشته صنعتی مثل جوشکاری یا اجتماعی مثل خیاطی و پیراهن دوزی یا هنری مثل گلدوزی و نقاشی یا فرهنگی مثل سوادآموزی مهارت داشته و آماده اشتغال و خدمت باشند</w:t>
      </w:r>
      <w:r>
        <w:rPr>
          <w:rFonts w:eastAsia="IRNazanin" w:cs="IRNazanin"/>
          <w:color w:val="111111"/>
          <w:sz w:val="28"/>
          <w:szCs w:val="28"/>
          <w:rtl w:val="true"/>
          <w:lang w:bidi="fa-IR"/>
        </w:rPr>
        <w:t xml:space="preserve">. </w:t>
      </w:r>
      <w:bookmarkStart w:id="160" w:name="pg5085_28122"/>
    </w:p>
    <w:p>
      <w:pPr>
        <w:pStyle w:val="BookText"/>
        <w:rPr/>
      </w:pPr>
      <w:bookmarkEnd w:id="160"/>
      <w:r>
        <w:rPr>
          <w:rFonts w:ascii="IRNazanin" w:hAnsi="IRNazanin" w:eastAsia="IRNazanin"/>
          <w:color w:val="111111"/>
          <w:sz w:val="28"/>
          <w:sz w:val="28"/>
          <w:szCs w:val="28"/>
          <w:rtl w:val="true"/>
          <w:lang w:bidi="fa-IR"/>
        </w:rPr>
        <w:t>پس از ثبت نام توسط گروه ارزشیابی و راهنمای حرفه‌ای و چند کارشناس استعداد سنج دیگر، توانایی و استعدادهای او بررسی شد، سپس او می‌توانست در رشته مورد علاقه تحصیل و مهارت آموزی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دوره، گروه کاریاب موظف بود برای او شغل مناسب را پیدا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رضا موظف شد در این آموزشگاه به معلمان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کارمندان و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یاد بدهد</w:t>
      </w:r>
      <w:r>
        <w:rPr>
          <w:rFonts w:eastAsia="IRNazanin" w:cs="IRNazanin"/>
          <w:color w:val="111111"/>
          <w:sz w:val="28"/>
          <w:szCs w:val="28"/>
          <w:rtl w:val="true"/>
          <w:lang w:bidi="fa-IR"/>
        </w:rPr>
        <w:t>.</w:t>
      </w:r>
    </w:p>
    <w:p>
      <w:pPr>
        <w:pStyle w:val="Heading5"/>
        <w:numPr>
          <w:ilvl w:val="4"/>
          <w:numId w:val="1"/>
        </w:numPr>
        <w:rPr/>
      </w:pPr>
      <w:bookmarkStart w:id="161" w:name="__RefHeading___Toc1158475_774463916"/>
      <w:bookmarkStart w:id="162" w:name="_Toc59"/>
      <w:bookmarkEnd w:id="161"/>
      <w:r>
        <w:rPr>
          <w:rtl w:val="true"/>
        </w:rPr>
        <w:t>آموزش در اندرزگاه مادر</w:t>
      </w:r>
      <w:bookmarkEnd w:id="162"/>
    </w:p>
    <w:p>
      <w:pPr>
        <w:pStyle w:val="BookText"/>
        <w:rPr/>
      </w:pPr>
      <w:r>
        <w:rPr>
          <w:rFonts w:ascii="IRNazanin" w:hAnsi="IRNazanin" w:eastAsia="IRNazanin"/>
          <w:color w:val="111111"/>
          <w:sz w:val="28"/>
          <w:sz w:val="28"/>
          <w:szCs w:val="28"/>
          <w:rtl w:val="true"/>
          <w:lang w:bidi="fa-IR"/>
        </w:rPr>
        <w:t xml:space="preserve">مدیرکل دفتر توانبخشی و آموزش در سازمان بهزیستی به نام مسعود کنزی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می‌خواهد با این دفتر همکاری کند و در اندرزگاه مادر زبان اشاره تدریس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نامه‌اش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رضا محمودی، بدین وسیله موافقت این دفتر را در مورد ضرورت ادامه همکاری در زمینه تدریس زبان اشاره در اندرزگاه مادر در روزهای سه‌شنبه هر هفته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45000" cy="4838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22"/>
                        <a:stretch/>
                      </pic:blipFill>
                      <pic:spPr>
                        <a:xfrm>
                          <a:off x="0" y="0"/>
                          <a:ext cx="4444920" cy="4838760"/>
                        </a:xfrm>
                        <a:prstGeom prst="rect">
                          <a:avLst/>
                        </a:prstGeom>
                        <a:ln w="0">
                          <a:noFill/>
                        </a:ln>
                      </pic:spPr>
                    </pic:pic>
                  </a:graphicData>
                </a:graphic>
              </wp:inline>
            </w:drawing>
          </mc:Choice>
          <mc:Fallback>
            <w:pict>
              <v:shape id="shape_0" stroked="f" o:allowincell="f" style="position:absolute;margin-left:0pt;margin-top:-381.05pt;width:349.95pt;height:380.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طرف مسعود کنزی، مدیرکل دفتر توانبخشی و آموزش</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اندرزگاه مادر وابسته به کلینیک شنوایی و گفتار سازمان رفاه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اندرزگاه موظف بود مادران کودک ناشنوا را آماده کند تا به فرزندش لب‌خوانی، زبان اشاره، چگونگی تعامل و ارتباط با مردم را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باید خودش ابتدا این مهارت‌ها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مادران توسط امدادگران اجتماعی آموزش داده می‌شدند</w:t>
      </w:r>
      <w:r>
        <w:rPr>
          <w:rFonts w:eastAsia="IRNazanin" w:cs="IRNazanin"/>
          <w:color w:val="111111"/>
          <w:sz w:val="28"/>
          <w:szCs w:val="28"/>
          <w:rtl w:val="true"/>
          <w:lang w:bidi="fa-IR"/>
        </w:rPr>
        <w:t>.</w:t>
      </w:r>
      <w:r>
        <w:rPr>
          <w:rStyle w:val="FootnoteAnchor"/>
          <w:rtl w:val="true"/>
        </w:rPr>
        <w:footnoteReference w:id="15"/>
      </w:r>
      <w:bookmarkStart w:id="163" w:name="pg5085_28123"/>
    </w:p>
    <w:p>
      <w:pPr>
        <w:pStyle w:val="BookText"/>
        <w:rPr/>
      </w:pPr>
      <w:bookmarkEnd w:id="163"/>
      <w:r>
        <w:rPr>
          <w:rFonts w:ascii="IRNazanin" w:hAnsi="IRNazanin" w:eastAsia="IRNazanin"/>
          <w:color w:val="111111"/>
          <w:sz w:val="28"/>
          <w:sz w:val="28"/>
          <w:szCs w:val="28"/>
          <w:rtl w:val="true"/>
          <w:lang w:bidi="fa-IR"/>
        </w:rPr>
        <w:t>سند دیگری هست که رضا موظف شده به مربیان اندرزگاه، زبان اشاره را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افسری مدیرکل دفتر آموزش و پرورش سازمان بهزیستی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مأموریت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رضا محمودی، به موجب این ابلاغ،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درس زبان اشاره در دوره تربیت مربیان اندرزگاهی ناشنوایان طبق برنامه تعیین شده به شما محول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طبق برنامه تنظیمی، همکاری‌های لازم را معمول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افسری، مدیرکل دفتر آموزش و پژوهش سازمان بهزیستی کشور</w:t>
      </w:r>
      <w:r>
        <w:rPr>
          <w:rFonts w:eastAsia="IRNazanin" w:cs="IRNazanin"/>
          <w:color w:val="111111"/>
          <w:sz w:val="28"/>
          <w:szCs w:val="28"/>
          <w:rtl w:val="true"/>
          <w:lang w:bidi="fa-IR"/>
        </w:rPr>
        <w:t>.</w:t>
      </w:r>
    </w:p>
    <w:p>
      <w:pPr>
        <w:pStyle w:val="Heading5"/>
        <w:numPr>
          <w:ilvl w:val="4"/>
          <w:numId w:val="1"/>
        </w:numPr>
        <w:rPr/>
      </w:pPr>
      <w:bookmarkStart w:id="164" w:name="__RefHeading___Toc1158477_774463916"/>
      <w:bookmarkStart w:id="165" w:name="_Toc60"/>
      <w:bookmarkEnd w:id="164"/>
      <w:r>
        <w:rPr>
          <w:rtl w:val="true"/>
        </w:rPr>
        <w:t>آموزش شنوا سنج‌ها</w:t>
      </w:r>
      <w:bookmarkEnd w:id="165"/>
    </w:p>
    <w:p>
      <w:pPr>
        <w:pStyle w:val="BookText"/>
        <w:rPr/>
      </w:pPr>
      <w:r>
        <w:rPr>
          <w:rFonts w:ascii="IRNazanin" w:hAnsi="IRNazanin" w:eastAsia="IRNazanin"/>
          <w:color w:val="111111"/>
          <w:sz w:val="28"/>
          <w:sz w:val="28"/>
          <w:szCs w:val="28"/>
          <w:rtl w:val="true"/>
          <w:lang w:bidi="fa-IR"/>
        </w:rPr>
        <w:t>رضا علاوه بر دانش‌آموزان، به کادرهای اداری و متخصصان هم زبان اشاره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سندی به ادیومتری یا شنوا سنج‌ها، زبان اشاره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مربوط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توسط جلیل افسری، همان مدیرکل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محمودی</w:t>
      </w:r>
    </w:p>
    <w:p>
      <w:pPr>
        <w:pStyle w:val="BookText"/>
        <w:rPr/>
      </w:pPr>
      <w:r>
        <w:rPr>
          <w:rtl w:val="true"/>
        </w:rPr>
        <mc:AlternateContent>
          <mc:Choice Requires="wps">
            <w:drawing>
              <wp:inline distT="0" distB="0" distL="0" distR="0">
                <wp:extent cx="5334000" cy="3492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25"/>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126" o:detectmouseclick="t"/>
                <v:stroke color="#3465a4" joinstyle="round" endcap="flat"/>
                <w10:wrap type="none"/>
              </v:shape>
            </w:pict>
          </mc:Fallback>
        </mc:AlternateConten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خداوند متعال اینک که ترم اول دوره تربیت تکنسین تجربی ادیومتری پایان پذیرفته است ضمن تشکر از همکاری مداوم و منظم شما که تدریس درس زبان اشاره را به عهده داشته‌اید امید است در آینده نیز بتوانیم از خدمات صادقانه شما در راه آموزش انسان‌ها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موسی رضا؛ معاون آموزش و پژوهش و هماهنگی مناطق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آموزش زبان اشاره به ادیومتری توسط رضا محمودی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ادامه داشته و همان معاونت از رضا به عنوان کمک کارشناسی مرکز مطالعات و برنامه‌ریزی ناشنوایان نام برد و از تلاش‌های او در آموزش ادیومتری‌ها تشکر و تقدیر نموده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89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28"/>
                        <a:stretch/>
                      </pic:blipFill>
                      <pic:spPr>
                        <a:xfrm>
                          <a:off x="0" y="0"/>
                          <a:ext cx="5334120" cy="4089240"/>
                        </a:xfrm>
                        <a:prstGeom prst="rect">
                          <a:avLst/>
                        </a:prstGeom>
                        <a:ln w="0">
                          <a:noFill/>
                        </a:ln>
                      </pic:spPr>
                    </pic:pic>
                  </a:graphicData>
                </a:graphic>
              </wp:inline>
            </w:drawing>
          </mc:Choice>
          <mc:Fallback>
            <w:pict>
              <v:shape id="shape_0" stroked="f" o:allowincell="f" style="position:absolute;margin-left:0pt;margin-top:-322.05pt;width:419.95pt;height:321.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برادر آقای رضا محمودی، کمک کارشناس مرکز مطالعات و برنامه‌ریزی ناشنوایان</w:t>
      </w:r>
    </w:p>
    <w:p>
      <w:pPr>
        <w:pStyle w:val="BookText"/>
        <w:rPr/>
      </w:pPr>
      <w:r>
        <w:rPr>
          <w:rFonts w:ascii="IRNazanin" w:hAnsi="IRNazanin" w:eastAsia="IRNazanin"/>
          <w:color w:val="111111"/>
          <w:sz w:val="28"/>
          <w:sz w:val="28"/>
          <w:szCs w:val="28"/>
          <w:rtl w:val="true"/>
          <w:lang w:bidi="fa-IR"/>
        </w:rPr>
        <w:t xml:space="preserve">ضمن تشکر از قبول دعوت این معاونت تدریس درس زبان اشاره در طول دوره دوم کلاس‌های تربیت مربی ادیومتری به مدت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عهده جنابعالی محول می‌گردد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خواهشمند است بر اساس برنامه پیوست در محل تشکیل کلاس‌ها حضور به هم رسانید بدیهی است حق‌التدریس مذکور از قرار ساعت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ایام غیر اداری از محل اعتبار مربوط قابل پرداخت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موسی رضا، معاون آموزش و پژوهش و هماهنگی امور مناطق</w:t>
      </w:r>
      <w:r>
        <w:rPr>
          <w:rFonts w:eastAsia="IRNazanin" w:cs="IRNazanin"/>
          <w:color w:val="111111"/>
          <w:sz w:val="28"/>
          <w:szCs w:val="28"/>
          <w:rtl w:val="true"/>
          <w:lang w:bidi="fa-IR"/>
        </w:rPr>
        <w:t xml:space="preserve">. </w:t>
      </w:r>
      <w:bookmarkStart w:id="166" w:name="pg5085_28125"/>
    </w:p>
    <w:p>
      <w:pPr>
        <w:pStyle w:val="Heading4"/>
        <w:numPr>
          <w:ilvl w:val="3"/>
          <w:numId w:val="1"/>
        </w:numPr>
        <w:rPr/>
      </w:pPr>
      <w:bookmarkStart w:id="167" w:name="__RefHeading___Toc1158479_774463916"/>
      <w:bookmarkStart w:id="168" w:name="_Toc61"/>
      <w:bookmarkEnd w:id="166"/>
      <w:bookmarkEnd w:id="167"/>
      <w:r>
        <w:rPr>
          <w:rtl w:val="true"/>
        </w:rPr>
        <w:t>گسترش آموزش زبان اشاره</w:t>
      </w:r>
      <w:bookmarkEnd w:id="168"/>
    </w:p>
    <w:p>
      <w:pPr>
        <w:pStyle w:val="BookText"/>
        <w:rPr/>
      </w:pPr>
      <w:r>
        <w:rPr>
          <w:rFonts w:ascii="IRNazanin" w:hAnsi="IRNazanin" w:eastAsia="IRNazanin"/>
          <w:color w:val="111111"/>
          <w:sz w:val="28"/>
          <w:sz w:val="28"/>
          <w:szCs w:val="28"/>
          <w:rtl w:val="true"/>
          <w:lang w:bidi="fa-IR"/>
        </w:rPr>
        <w:t>فعالیت آموزشی رضا محدود به تهران نبود و در شهرهای مختلف می‌رفت و به قشرهای مختلف زبان اشاره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یک سند در دست است که مربوط به خرداد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رئیس بهزیستی همدان از تلاش‌های آموزشی رضا در همدان تشکر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رضا محمودی</w:t>
      </w:r>
    </w:p>
    <w:p>
      <w:pPr>
        <w:pStyle w:val="BookText"/>
        <w:rPr/>
      </w:pPr>
      <w:r>
        <w:rPr>
          <w:rtl w:val="true"/>
        </w:rPr>
        <mc:AlternateContent>
          <mc:Choice Requires="wps">
            <w:drawing>
              <wp:inline distT="0" distB="0" distL="0" distR="0">
                <wp:extent cx="5334000" cy="5029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31"/>
                        <a:stretch/>
                      </pic:blipFill>
                      <pic:spPr>
                        <a:xfrm>
                          <a:off x="0" y="0"/>
                          <a:ext cx="5334120" cy="5029200"/>
                        </a:xfrm>
                        <a:prstGeom prst="rect">
                          <a:avLst/>
                        </a:prstGeom>
                        <a:ln w="0">
                          <a:noFill/>
                        </a:ln>
                      </pic:spPr>
                    </pic:pic>
                  </a:graphicData>
                </a:graphic>
              </wp:inline>
            </w:drawing>
          </mc:Choice>
          <mc:Fallback>
            <w:pict>
              <v:shape id="shape_0" stroked="f" o:allowincell="f" style="position:absolute;margin-left:0pt;margin-top:-396.05pt;width:419.95pt;height:395.95pt;mso-wrap-style:none;v-text-anchor:middle;mso-position-horizontal:left;mso-position-vertical:top" type="_x0000_t75">
                <v:imagedata r:id="rId132" o:detectmouseclick="t"/>
                <v:stroke color="#3465a4" joinstyle="round" endcap="flat"/>
                <w10:wrap type="none"/>
              </v:shape>
            </w:pict>
          </mc:Fallback>
        </mc:AlternateConten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احترام بدین وسیله از دقت، نظم، مساعی و زحمات بی‌دریغ جنابعالی بابت آموزش زبان اشاره ناشنوایان به کارشناسان ادارات مختلف استان، تشکر و قدردانی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 گل‌محمدی</w:t>
      </w:r>
      <w:r>
        <w:rPr>
          <w:rFonts w:eastAsia="IRNazanin" w:cs="IRNazanin"/>
          <w:color w:val="111111"/>
          <w:sz w:val="28"/>
          <w:szCs w:val="28"/>
          <w:rtl w:val="true"/>
          <w:lang w:bidi="fa-IR"/>
        </w:rPr>
        <w:t xml:space="preserve">. </w:t>
      </w:r>
      <w:bookmarkStart w:id="169" w:name="pg5085_28126"/>
    </w:p>
    <w:p>
      <w:pPr>
        <w:pStyle w:val="Heading4"/>
        <w:numPr>
          <w:ilvl w:val="3"/>
          <w:numId w:val="1"/>
        </w:numPr>
        <w:rPr/>
      </w:pPr>
      <w:bookmarkStart w:id="170" w:name="__RefHeading___Toc1158481_774463916"/>
      <w:bookmarkStart w:id="171" w:name="_Toc62"/>
      <w:bookmarkEnd w:id="169"/>
      <w:bookmarkEnd w:id="170"/>
      <w:r>
        <w:rPr>
          <w:rtl w:val="true"/>
        </w:rPr>
        <w:t>پژوهش و تألیف در زمینه زبان اشاره</w:t>
      </w:r>
      <w:bookmarkEnd w:id="171"/>
    </w:p>
    <w:p>
      <w:pPr>
        <w:pStyle w:val="BookText"/>
        <w:rPr/>
      </w:pPr>
      <w:r>
        <w:rPr>
          <w:rFonts w:ascii="IRNazanin" w:hAnsi="IRNazanin" w:eastAsia="IRNazanin"/>
          <w:color w:val="111111"/>
          <w:sz w:val="28"/>
          <w:sz w:val="28"/>
          <w:szCs w:val="28"/>
          <w:rtl w:val="true"/>
          <w:lang w:bidi="fa-IR"/>
        </w:rPr>
        <w:t>فعالیت رضا در حوزه زبان اشاره محدود به آموزش نمی‌شد و در سه زمینه دیگر هم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تألیف و اخبارگویی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اصغر حمیدی معاون طرح و برنامه در سازمان بهزیستی کشور در شهریورماه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رضا در زمینه تدوین کتاب آشنایی با اشارات ناشنوایان تشکر کرده و این کتاب را عامل توانبخشی ناشنوایان توصیف می‌کند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95800" cy="45593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34"/>
                        <a:stretch/>
                      </pic:blipFill>
                      <pic:spPr>
                        <a:xfrm>
                          <a:off x="0" y="0"/>
                          <a:ext cx="4495680" cy="4559400"/>
                        </a:xfrm>
                        <a:prstGeom prst="rect">
                          <a:avLst/>
                        </a:prstGeom>
                        <a:ln w="0">
                          <a:noFill/>
                        </a:ln>
                      </pic:spPr>
                    </pic:pic>
                  </a:graphicData>
                </a:graphic>
              </wp:inline>
            </w:drawing>
          </mc:Choice>
          <mc:Fallback>
            <w:pict>
              <v:shape id="shape_0" stroked="f" o:allowincell="f" style="position:absolute;margin-left:0pt;margin-top:-359.05pt;width:353.95pt;height:358.95pt;mso-wrap-style:none;v-text-anchor:middle;mso-position-horizontal:left;mso-position-vertical:top" type="_x0000_t75">
                <v:imagedata r:id="rId135" o:detectmouseclick="t"/>
                <v:stroke color="#3465a4" joinstyle="round" endcap="flat"/>
                <w10:wrap type="none"/>
              </v:shape>
            </w:pict>
          </mc:Fallback>
        </mc:AlternateConten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رضا محمودی، سلام علیکم بدین وسیله از زحمات شما در تدوین کتاب آشنایی با اشارات ناشنوایان که زمینه و پایه‌ای جهت توانبخشی هر چه بهتر ناشنوایان می‌باشد قدردانی می‌گردد و پیوست یک نسخه از کتاب فوق را تقدیم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حمیدی، معاون طرح و برنامه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دیگری گویای این است که او در شهرهای مختلف و حتی روستاها در جستجوی اشارات بوده و با جمع‌آوری اشارات ناشنوایان محلی، گنجینه اشارات ایرانی را تکمیل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70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37"/>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سند گویای این است که رضا مأموریت داشته در لاله‌جین همدان اشارات محلی ناشنوایان را شناسایی و جمع‌آوری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ثمینه باغچه‌بان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به او توصیه می‌کند که در گروه تحقیقاتی زبان اشاره که در آموزشگاه باغچه‌بان مستقر بوده ملحق شود و از آن زمان در این زمینه حضور و مشارکت جدی داشت</w:t>
      </w:r>
      <w:r>
        <w:rPr>
          <w:rFonts w:eastAsia="IRNazanin" w:cs="IRNazanin"/>
          <w:color w:val="111111"/>
          <w:sz w:val="28"/>
          <w:szCs w:val="28"/>
          <w:rtl w:val="true"/>
          <w:lang w:bidi="fa-IR"/>
        </w:rPr>
        <w:t xml:space="preserve">. </w:t>
      </w:r>
      <w:bookmarkStart w:id="172" w:name="pg5085_28128"/>
    </w:p>
    <w:p>
      <w:pPr>
        <w:pStyle w:val="BookText"/>
        <w:rPr/>
      </w:pPr>
      <w:bookmarkEnd w:id="172"/>
      <w:r>
        <w:rPr>
          <w:rFonts w:ascii="IRNazanin" w:hAnsi="IRNazanin" w:eastAsia="IRNazanin"/>
          <w:color w:val="111111"/>
          <w:sz w:val="28"/>
          <w:sz w:val="28"/>
          <w:szCs w:val="28"/>
          <w:rtl w:val="true"/>
          <w:lang w:bidi="fa-IR"/>
        </w:rPr>
        <w:t>بعداً با تأسیس سازمان بهزیستی و راه‌اندازی گروه پژوهش و توسعه زبان اشاره در این سازمان، رضا محمودی، محسن لوح موسوی، سید رضاقلی شهیدی، ایران بهادری، حبیب تهرانی‌زاده و مرتضی پیروزی به این گروه پیوستند و هنوز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هویت زبان اشاره و سرنوشت آن به این گروه گره خورده است</w:t>
      </w:r>
      <w:r>
        <w:rPr>
          <w:rFonts w:eastAsia="IRNazanin" w:cs="IRNazanin"/>
          <w:color w:val="111111"/>
          <w:sz w:val="28"/>
          <w:szCs w:val="28"/>
          <w:rtl w:val="true"/>
          <w:lang w:bidi="fa-IR"/>
        </w:rPr>
        <w:t>.</w:t>
      </w:r>
    </w:p>
    <w:p>
      <w:pPr>
        <w:pStyle w:val="Heading4"/>
        <w:numPr>
          <w:ilvl w:val="3"/>
          <w:numId w:val="1"/>
        </w:numPr>
        <w:rPr/>
      </w:pPr>
      <w:bookmarkStart w:id="173" w:name="__RefHeading___Toc1158483_774463916"/>
      <w:bookmarkStart w:id="174" w:name="_Toc63"/>
      <w:bookmarkEnd w:id="173"/>
      <w:r>
        <w:rPr>
          <w:rtl w:val="true"/>
        </w:rPr>
        <w:t>رابط و مترجم</w:t>
      </w:r>
      <w:bookmarkEnd w:id="174"/>
    </w:p>
    <w:p>
      <w:pPr>
        <w:pStyle w:val="Heading5"/>
        <w:numPr>
          <w:ilvl w:val="4"/>
          <w:numId w:val="1"/>
        </w:numPr>
        <w:rPr/>
      </w:pPr>
      <w:bookmarkStart w:id="175" w:name="__RefHeading___Toc1158485_774463916"/>
      <w:bookmarkStart w:id="176" w:name="_Toc6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فرد عادی و فاقد معلولیت مشغول سخن گفتن برای مخاطبانی است که ناشنوا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مخاطبان سخنان آن فرد را نمی‌شنوند، به ناچار واسطه‌ای که شنوایی داشته باشد و نیز به زبان اشاره مسلط باشد و بتواند گفته‌های سخنران را تبدیل به اشارات کند و برای مخاطبان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واسطه را رابط یا مفسر یا مترجم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فردی ناشنوا مطالبی را می‌خواهد برای افراد عادی بیان کند و به آنها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گوینده ناشنوا و مخاطبان شنوا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مطالب گوینده با زبان اشاره یا حرکت لب‌ها و دهان تفهیم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واسطه‌ای نیاز است که لب‌خوانی کند و اشارات را بفهمد و همه اینها را تبدیل به صوت و صدا کند و با صدا و کلمات قابل شنیدن مطالب و مقاصد گوینده را به مخاطبان تفهیم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را رابط یا مفسر یا مترجم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رابط یا مترجم و این دو با مفسر تفاوت دارد و تفاوت‌ها و تمایزهای آنها چیست، آراء متعدد هست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رضا از چه زمانی به رابط بودن روی آورد و چه خدماتی در این زمینه داشته است؟</w:t>
      </w:r>
    </w:p>
    <w:p>
      <w:pPr>
        <w:pStyle w:val="BookText"/>
        <w:rPr/>
      </w:pPr>
      <w:r>
        <w:rPr>
          <w:rFonts w:ascii="IRNazanin" w:hAnsi="IRNazanin" w:eastAsia="IRNazanin"/>
          <w:color w:val="111111"/>
          <w:sz w:val="28"/>
          <w:sz w:val="28"/>
          <w:szCs w:val="28"/>
          <w:rtl w:val="true"/>
          <w:lang w:bidi="fa-IR"/>
        </w:rPr>
        <w:t>پاسخ این پرسش مشکل است چون تاریخ تحولات رابط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دهه پنجاه و شصت سازمان رفاه ناشنوایان در ایران گروه رابط و تربیت رابط راه‌اندازی کرد و تلاش کرد رابط را به عنوان یک ضرورت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کنوانسیون حقوق معلولین بر رابط تأکید شده، همچنین در قانون جامع معلولان مصوب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مصوب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177" w:name="__RefHeading___Toc1158487_774463916"/>
      <w:bookmarkStart w:id="178" w:name="_Toc65"/>
      <w:bookmarkEnd w:id="177"/>
      <w:r>
        <w:rPr>
          <w:rtl w:val="true"/>
        </w:rPr>
        <w:t>تربیت رابط</w:t>
      </w:r>
      <w:bookmarkEnd w:id="178"/>
    </w:p>
    <w:p>
      <w:pPr>
        <w:pStyle w:val="BookText"/>
        <w:rPr/>
      </w:pPr>
      <w:r>
        <w:rPr>
          <w:rFonts w:ascii="IRNazanin" w:hAnsi="IRNazanin" w:eastAsia="IRNazanin"/>
          <w:color w:val="111111"/>
          <w:sz w:val="28"/>
          <w:sz w:val="28"/>
          <w:szCs w:val="28"/>
          <w:rtl w:val="true"/>
          <w:lang w:bidi="fa-IR"/>
        </w:rPr>
        <w:t>در ایران اسناد و مدارک خاص درباره تاریخ شروع و تحولات تاریخی رابط نیست؛ اما آنچه مسلم است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رضاقلی شهیدی، کامران رحیمی، مرتضی پیروزی از کارمندان سازمان ملی رفاه ناشنوایان اولین کسانی بودند که به عنوان رابط معرفی شدند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توجه به شرایط توانایی دانشگاهی ایران و وضعیت نیروهای متخصص ویژه ناشنوایی و زبانشناسی استخدام شده در سازمان ملی رفاه ناشنوایان و همچنین وضعیت ناشنوایان ایرانی در آن روزگار، می‌توان با اطمینان گفت که قبل از انقلاب، هیچ دوره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برپا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آقای رضاقلی شهیدی، هادی معیری، کامران رحیمی، مرتضی پیروزی و سایرین فقط با تکیه بر تجربیات خودشان به خدمات رابطی می‌پرداختند که شاید از لحاظ ضوابط قانونی زیاد پسندیده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خطای انسانی در همه آدمیان وجود دارد و به زیان یک مشتری ناشنوا تمام می‌شد که گاهی غیرقابل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انقلاب، اولین دوره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کانون ناشنوایان خراسان به تاریخ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در محل دانشگاه علوم بهزیستی و توانبخشی مشهد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آقایان محسن لوح موسوی، حبیب تهرانی‌زاده و رضا محمودی مسئولیت آموزش به اشخاص ناشنوا از جمله آقایان روزبه قهرمان و محمد سعیدی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دانشجویان اولین دوره فوق دیپلم آموزش ناشنوایان در دانشگاه علوم بهزیستی و توانبخشی مشهد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این‌گونه‌اند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رضا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علیرضا نجف‌پور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هادی پورشمسیان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کلارا 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رابطان شنوا در این دوره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سعیده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برنامه جدید دانشجویان خواهان رابط شدن، به صورت دو ترم تحصیلی متوالی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کلاس زبان اشاره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آقای روزبه قهرمان تدریس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کلاس، دانشجویان با ضوابط قانونی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می‌شدند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کمیته توسعه و پژوهش زبان اشاره فارسی مستقر در کانون ناشنوایان ایران، آیین‌نامه شامل ضوابط قانونی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تهیه کرد و علاوه بر برگزاری دوره‌های تربیت رابطان زبان اشاره فارسی، دوره‌های تربیت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برآورده ساختن نیازهای روز افزون جامعه ناشنوایان ایران بود چون جامعه از عارضه کمبود شدید رابطان رنج می‌برد</w:t>
      </w:r>
      <w:r>
        <w:rPr>
          <w:rFonts w:eastAsia="IRNazanin" w:cs="IRNazanin"/>
          <w:color w:val="111111"/>
          <w:sz w:val="28"/>
          <w:szCs w:val="28"/>
          <w:rtl w:val="true"/>
          <w:lang w:bidi="fa-IR"/>
        </w:rPr>
        <w:t>.</w:t>
      </w:r>
      <w:r>
        <w:rPr>
          <w:rStyle w:val="FootnoteAnchor"/>
          <w:rtl w:val="true"/>
        </w:rPr>
        <w:footnoteReference w:id="17"/>
      </w:r>
      <w:bookmarkStart w:id="179" w:name="pg5085_28130"/>
    </w:p>
    <w:p>
      <w:pPr>
        <w:pStyle w:val="Heading3"/>
        <w:numPr>
          <w:ilvl w:val="2"/>
          <w:numId w:val="1"/>
        </w:numPr>
        <w:rPr/>
      </w:pPr>
      <w:bookmarkStart w:id="180" w:name="__RefHeading___Toc1158489_774463916"/>
      <w:bookmarkStart w:id="181" w:name="_Toc66"/>
      <w:bookmarkEnd w:id="179"/>
      <w:bookmarkEnd w:id="180"/>
      <w:r>
        <w:rPr>
          <w:rtl w:val="true"/>
        </w:rPr>
        <w:t>فرهنگ‌سازی</w:t>
      </w:r>
      <w:bookmarkEnd w:id="181"/>
    </w:p>
    <w:p>
      <w:pPr>
        <w:pStyle w:val="Heading4"/>
        <w:numPr>
          <w:ilvl w:val="3"/>
          <w:numId w:val="1"/>
        </w:numPr>
        <w:rPr/>
      </w:pPr>
      <w:bookmarkStart w:id="182" w:name="__RefHeading___Toc1158491_774463916"/>
      <w:bookmarkStart w:id="183" w:name="_Toc67"/>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رضا محمودی شخصیتی است که نسبت به نسل جوان و فرهنگ مردم احساس مسئولیت و تعهد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همواره در تلاش و فعالیت برای پیشبرد اهداف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فرهنگ ملی و ایرانی می‌اندیشد و هم فرهنگ مذهبی را مهم می‌داند و رشد و پیشرفت ناشنوایان بدون این فرهنگ‌ها را ممکن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فعالانه در برپایی مسابقه قرآنی ناشنوایان، برگزاری نشست ناشنوایان در نمایشگاه قرآن و در برپایی جشنواره مهدویت کوشید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4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 از فرصت‌های ملی و تاریخی استفاده کرده تا بتواند فرهنگ ناشنوایان را ارتقا و رشد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روز جهانی معلولین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فعالانه کوشیده و مسئولین از خدماتش در این روز تشکر کرده‌اند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4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هر سال در برگزاری مراسم به مناسبت هفته جهانی ناشنوایان و اقداماتی که برای رشد جامعه هدف سودمند باشد، کوشا بوده است از این‌رو مدیرکل از او تشکر کرده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48"/>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کیوان دواتگران از مدیران ارشد سازمان بهزیستی در همین راستا از او تشکر کرده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786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51"/>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تحکیم زیرساخت‌ها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با زبان اشاره، می‌توانند سواد دار شده و مهارت‌آموزی داشته باشند و روابط اجتماعی خود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زبان اشاره نقش اساسی و زیرساختی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محمودی و هم فکرانش به فکر ایجاد نهادی جهت گسترش هم‌اندیشی افتادند و بالاخره کمیته پژوهش و توسعه زبان اشاره فارسی را تأسیس کردند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227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54"/>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155" o:detectmouseclick="t"/>
                <v:stroke color="#3465a4" joinstyle="round" endcap="flat"/>
                <w10:wrap type="none"/>
              </v:shape>
            </w:pict>
          </mc:Fallback>
        </mc:AlternateConten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بوده که معاونت توانبخشی به رابطه توانمندی ناشنوایان با این کمیته اشاره کرده و از خدمات محمودی در این کمیته تشکر نموده است</w:t>
      </w:r>
      <w:r>
        <w:rPr>
          <w:rFonts w:eastAsia="IRNazanin" w:cs="IRNazanin"/>
          <w:color w:val="111111"/>
          <w:sz w:val="28"/>
          <w:szCs w:val="28"/>
          <w:rtl w:val="true"/>
          <w:lang w:bidi="fa-IR"/>
        </w:rPr>
        <w:t xml:space="preserve">. </w:t>
      </w:r>
      <w:bookmarkStart w:id="184" w:name="pg5085_28135"/>
    </w:p>
    <w:p>
      <w:pPr>
        <w:pStyle w:val="Heading4"/>
        <w:numPr>
          <w:ilvl w:val="3"/>
          <w:numId w:val="1"/>
        </w:numPr>
        <w:rPr/>
      </w:pPr>
      <w:bookmarkStart w:id="185" w:name="__RefHeading___Toc1158493_774463916"/>
      <w:bookmarkStart w:id="186" w:name="_Toc68"/>
      <w:bookmarkEnd w:id="184"/>
      <w:bookmarkEnd w:id="185"/>
      <w:r>
        <w:rPr>
          <w:rtl w:val="true"/>
        </w:rPr>
        <w:t>گسترش اجتماعی سوادآموزی</w:t>
      </w:r>
      <w:bookmarkEnd w:id="186"/>
    </w:p>
    <w:p>
      <w:pPr>
        <w:pStyle w:val="BookText"/>
        <w:rPr/>
      </w:pPr>
      <w:r>
        <w:rPr>
          <w:rFonts w:ascii="IRNazanin" w:hAnsi="IRNazanin" w:eastAsia="IRNazanin"/>
          <w:color w:val="111111"/>
          <w:sz w:val="28"/>
          <w:sz w:val="28"/>
          <w:szCs w:val="28"/>
          <w:rtl w:val="true"/>
          <w:lang w:bidi="fa-IR"/>
        </w:rPr>
        <w:t xml:space="preserve">آقای رضا محمودی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مدرسه باغچه‌بان همکاری دارشته و به تدریس زبان اشاره برای ناشنواین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فتوحی سرپرست سازمان رفاه ناشنوایان در حکمی او را به تعلیم زبان اشاره به کارمندان و مربیان و مددجویان منصوب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چند دهه قبل ضرورت تعمیم و گسترش زبان اشاره به همه لایه‌های جامعه احساس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اشاره ویژه ناشنوایان نیست و مردم کوچه و بازار با آموختن آن، بسیاری از مشکلات ارتباطی خودشان را تسهیل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اقشار و طبقات جامعه نیاز به زبان اشاره دارند و آقا محمودی چند دهه است کارش آموزش اقشار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گویای آموزش زبان اشاره به ناشنوایان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سندهای زیر گویای آموزش زبان اشاره به کارمندان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03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57"/>
                        <a:stretch/>
                      </pic:blipFill>
                      <pic:spPr>
                        <a:xfrm>
                          <a:off x="0" y="0"/>
                          <a:ext cx="5334120" cy="5003640"/>
                        </a:xfrm>
                        <a:prstGeom prst="rect">
                          <a:avLst/>
                        </a:prstGeom>
                        <a:ln w="0">
                          <a:noFill/>
                        </a:ln>
                      </pic:spPr>
                    </pic:pic>
                  </a:graphicData>
                </a:graphic>
              </wp:inline>
            </w:drawing>
          </mc:Choice>
          <mc:Fallback>
            <w:pict>
              <v:shape id="shape_0" stroked="f" o:allowincell="f" style="position:absolute;margin-left:0pt;margin-top:-394.05pt;width:419.95pt;height:393.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سند دیگر در زیر نشانگر آموزش به نیروی انتظامی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6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آموزش زبان اشاره به معلمان و استادان دانشگاه بر اساس اسناد زیر اجرا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198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63"/>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897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66"/>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167" o:detectmouseclick="t"/>
                <v:stroke color="#3465a4" joinstyle="round" endcap="flat"/>
                <w10:wrap type="none"/>
              </v:shape>
            </w:pict>
          </mc:Fallback>
        </mc:AlternateContent>
      </w:r>
      <w:bookmarkStart w:id="187" w:name="pg5085_28139"/>
    </w:p>
    <w:p>
      <w:pPr>
        <w:pStyle w:val="BookText"/>
        <w:rPr/>
      </w:pPr>
      <w:bookmarkEnd w:id="187"/>
      <w:r>
        <w:rPr>
          <w:rFonts w:ascii="IRNazanin" w:hAnsi="IRNazanin" w:eastAsia="IRNazanin"/>
          <w:color w:val="111111"/>
          <w:sz w:val="28"/>
          <w:sz w:val="28"/>
          <w:szCs w:val="28"/>
          <w:rtl w:val="true"/>
          <w:lang w:bidi="fa-IR"/>
        </w:rPr>
        <w:t>برای تعمیم اجتماعی زبان اشاره از ابزارها و فناوری جدید استفاده شده و بسته‌های آموزشی چند رسانه‌ای توسط آقای محمودی تولید و به بازار آمده است</w:t>
      </w:r>
      <w:r>
        <w:rPr>
          <w:rFonts w:eastAsia="IRNazanin" w:cs="IRNazanin"/>
          <w:color w:val="111111"/>
          <w:sz w:val="28"/>
          <w:szCs w:val="28"/>
          <w:rtl w:val="true"/>
          <w:lang w:bidi="fa-IR"/>
        </w:rPr>
        <w:t>:</w:t>
      </w:r>
    </w:p>
    <w:p>
      <w:pPr>
        <w:pStyle w:val="Heading4"/>
        <w:numPr>
          <w:ilvl w:val="3"/>
          <w:numId w:val="1"/>
        </w:numPr>
        <w:rPr/>
      </w:pPr>
      <w:bookmarkStart w:id="188" w:name="__RefHeading___Toc1158495_774463916"/>
      <w:bookmarkStart w:id="189" w:name="_Toc69"/>
      <w:bookmarkEnd w:id="188"/>
      <w:r>
        <w:rPr>
          <w:rtl w:val="true"/>
        </w:rPr>
        <w:t>نتیجه‌گیری</w:t>
      </w:r>
      <w:bookmarkEnd w:id="189"/>
    </w:p>
    <w:p>
      <w:pPr>
        <w:pStyle w:val="BookText"/>
        <w:rPr/>
      </w:pPr>
      <w:r>
        <w:rPr>
          <w:rFonts w:ascii="IRNazanin" w:hAnsi="IRNazanin" w:eastAsia="IRNazanin"/>
          <w:color w:val="111111"/>
          <w:sz w:val="28"/>
          <w:sz w:val="28"/>
          <w:szCs w:val="28"/>
          <w:rtl w:val="true"/>
          <w:lang w:bidi="fa-IR"/>
        </w:rPr>
        <w:t xml:space="preserve">زبان اشاره نه تنها در رشد فرهنگ و رشد اجتماعی ناشنوایان مؤثر است و آقای محمودی از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 این زبان در ناشنوایان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زبان برای دیگر اقشار جامعه هم مهم و ضروری است و تقریباً همه گروه‌های جامعه به ویژه گروه‌های مرجع مثل استادان دانشگاه، بازاریان، روزنامه نگاران هم نیاز و ضرورت جدی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26000" cy="30099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69"/>
                        <a:stretch/>
                      </pic:blipFill>
                      <pic:spPr>
                        <a:xfrm>
                          <a:off x="0" y="0"/>
                          <a:ext cx="4826160" cy="3009960"/>
                        </a:xfrm>
                        <a:prstGeom prst="rect">
                          <a:avLst/>
                        </a:prstGeom>
                        <a:ln w="0">
                          <a:noFill/>
                        </a:ln>
                      </pic:spPr>
                    </pic:pic>
                  </a:graphicData>
                </a:graphic>
              </wp:inline>
            </w:drawing>
          </mc:Choice>
          <mc:Fallback>
            <w:pict>
              <v:shape id="shape_0" stroked="f" o:allowincell="f" style="position:absolute;margin-left:0pt;margin-top:-237.05pt;width:379.95pt;height:236.95pt;mso-wrap-style:none;v-text-anchor:middle;mso-position-horizontal:left;mso-position-vertical:top" type="_x0000_t75">
                <v:imagedata r:id="rId170" o:detectmouseclick="t"/>
                <v:stroke color="#3465a4" joinstyle="round" endcap="flat"/>
                <w10:wrap type="none"/>
              </v:shape>
            </w:pict>
          </mc:Fallback>
        </mc:AlternateConten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لازم است در زمینه زبان اشاره، فرهنگ‌سازی جامع در جامعه جریان داشته باشد و کارشناسان دائم به بررسی جوانب آن اقدام نمایند و روش‌های تعمیم و گسترش آن را در جامعه بررسی کنند</w:t>
      </w:r>
      <w:r>
        <w:rPr>
          <w:rFonts w:eastAsia="IRNazanin" w:cs="IRNazanin"/>
          <w:color w:val="111111"/>
          <w:sz w:val="28"/>
          <w:szCs w:val="28"/>
          <w:rtl w:val="true"/>
          <w:lang w:bidi="fa-IR"/>
        </w:rPr>
        <w:t xml:space="preserve">. </w:t>
      </w:r>
      <w:bookmarkStart w:id="190" w:name="pg5085_28140"/>
    </w:p>
    <w:p>
      <w:pPr>
        <w:pStyle w:val="Heading3"/>
        <w:numPr>
          <w:ilvl w:val="2"/>
          <w:numId w:val="1"/>
        </w:numPr>
        <w:rPr/>
      </w:pPr>
      <w:bookmarkStart w:id="191" w:name="__RefHeading___Toc1158497_774463916"/>
      <w:bookmarkStart w:id="192" w:name="_Toc70"/>
      <w:bookmarkEnd w:id="190"/>
      <w:bookmarkEnd w:id="191"/>
      <w:r>
        <w:rPr>
          <w:rtl w:val="true"/>
        </w:rPr>
        <w:t>فعالیت‌های مدنی و فرهنگی</w:t>
      </w:r>
      <w:bookmarkEnd w:id="192"/>
    </w:p>
    <w:p>
      <w:pPr>
        <w:pStyle w:val="Heading4"/>
        <w:numPr>
          <w:ilvl w:val="3"/>
          <w:numId w:val="1"/>
        </w:numPr>
        <w:rPr/>
      </w:pPr>
      <w:bookmarkStart w:id="193" w:name="__RefHeading___Toc1158499_774463916"/>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یکی از ابعاد فعالیت و خدمت رضا محمودی، تلاش‌های او در عرصه‌های اجتماعی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ظرفیت‌ها و استعدادها و توانایی‌هایش بهره می‌گرفته تا ناشنوایان در جامعه حضور پر رنگ‌تر و گسترده‌تر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هدف، هر سال در برگزاری چندین نشست، همایش، نمایشگاه و جلسات هم‌اندیشی در تهران و دیگر شهرها مشارکت و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بخشی از فعالیت‌هایش را در این زمینه گزارش می‌دهم</w:t>
      </w:r>
      <w:r>
        <w:rPr>
          <w:rFonts w:eastAsia="IRNazanin" w:cs="IRNazanin"/>
          <w:color w:val="111111"/>
          <w:sz w:val="28"/>
          <w:szCs w:val="28"/>
          <w:rtl w:val="true"/>
          <w:lang w:bidi="fa-IR"/>
        </w:rPr>
        <w:t>.</w:t>
      </w:r>
    </w:p>
    <w:p>
      <w:pPr>
        <w:pStyle w:val="Heading4"/>
        <w:numPr>
          <w:ilvl w:val="3"/>
          <w:numId w:val="1"/>
        </w:numPr>
        <w:rPr/>
      </w:pPr>
      <w:bookmarkStart w:id="195" w:name="__RefHeading___Toc1158501_774463916"/>
      <w:bookmarkStart w:id="196" w:name="_Toc72"/>
      <w:bookmarkEnd w:id="195"/>
      <w:r>
        <w:rPr>
          <w:rtl w:val="true"/>
        </w:rPr>
        <w:t>استفاده از همه ظرفیت‌ها</w:t>
      </w:r>
      <w:bookmarkEnd w:id="196"/>
    </w:p>
    <w:p>
      <w:pPr>
        <w:pStyle w:val="BookText"/>
        <w:rPr/>
      </w:pPr>
      <w:r>
        <w:rPr>
          <w:rFonts w:ascii="IRNazanin" w:hAnsi="IRNazanin" w:eastAsia="IRNazanin"/>
          <w:color w:val="111111"/>
          <w:sz w:val="28"/>
          <w:sz w:val="28"/>
          <w:szCs w:val="28"/>
          <w:rtl w:val="true"/>
          <w:lang w:bidi="fa-IR"/>
        </w:rPr>
        <w:t>رضا پس از بررسی‌ها و مشورت‌ها، وقتی به نتیجه رسید که کاری سودمند و مناسب است، از هم ظرفیت‌هایش برای تحقق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ارگان‌ها و نهادها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برگزاری همایش‌ها و نشست‌های هم‌اندیشی، در مسافرت به شهرهای مختلف جهت حضور در جلسات آنان، در برگزاری هفته و روز ناشنوایی فعالانه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بهزیستی و شهرداری و با تشکل‌های مردمی همکاری گسترده‌ای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گویای همکاری او با شهرداری و انجمن خانواده ناشنوایان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7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کارنامه او در برگزاری نشست‌ها و همایش‌ها پر بار و زین است و فعالیت‌هایش در این زمینه خود کتاب مستقل و حجیمی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اختصار چند مورد از فعالیت‌هایش در این زمینه معرفی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جایگاه و نقش خانواده در جامعه ناشنوایی،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 دو روزه ناشنوا در خانواده 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نگاه او خانواده رکن مهم جامعه ناشنوایان است و نخبگان باید به آن بپردازند و آسیب‌های آن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سمینار و مدیر سازمان فرهنگی شهرداری منطقه تهران و رضا صبور قائم مقام فرهنگی هنری شهرداری منطقه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نامه‌ای خطاب به رضا محمودی از او به خاطر موفقیت‌اش در برگزاری این سمینار تشکر کرده‌اند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نیز به منظور آشنا نمودن ناشنوایان، جامعه و مدیران با تأثیر توانبخشی در اصلاح امور ناشنوایان او در برگزاری کنفرانس علمی سیر تحولات و فن‌آوری توانبخشی مشارکت و حضور چشمگیر داشت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064000" cy="45847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75"/>
                        <a:stretch/>
                      </pic:blipFill>
                      <pic:spPr>
                        <a:xfrm>
                          <a:off x="0" y="0"/>
                          <a:ext cx="4064040" cy="4584600"/>
                        </a:xfrm>
                        <a:prstGeom prst="rect">
                          <a:avLst/>
                        </a:prstGeom>
                        <a:ln w="0">
                          <a:noFill/>
                        </a:ln>
                      </pic:spPr>
                    </pic:pic>
                  </a:graphicData>
                </a:graphic>
              </wp:inline>
            </w:drawing>
          </mc:Choice>
          <mc:Fallback>
            <w:pict>
              <v:shape id="shape_0" stroked="f" o:allowincell="f" style="position:absolute;margin-left:0pt;margin-top:-361.05pt;width:319.95pt;height:360.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سند زیر گویای مشارکت فعال او در این همایش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تبیین جایگاه معلولان در توسعه ملی، به ویژه نقش توانبخشی در توسعه، نشستی با عنوان امور توانبخشی در برنامه ششم توسعه توسط بهزیستی و انجمن مددکاران اجتماعی ایران در آبان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رضا در این نشست شرکت و گواهی حضور او این‌گونه است</w:t>
      </w:r>
      <w:r>
        <w:rPr>
          <w:rFonts w:eastAsia="IRNazanin" w:cs="IRNazanin"/>
          <w:color w:val="111111"/>
          <w:sz w:val="28"/>
          <w:szCs w:val="28"/>
          <w:rtl w:val="true"/>
          <w:lang w:bidi="fa-IR"/>
        </w:rPr>
        <w:t xml:space="preserve">: </w:t>
      </w:r>
      <w:bookmarkStart w:id="197" w:name="pg5085_28142"/>
    </w:p>
    <w:p>
      <w:pPr>
        <w:pStyle w:val="BookText"/>
        <w:rPr/>
      </w:pPr>
      <w:bookmarkEnd w:id="197"/>
      <w:r>
        <w:rPr>
          <w:rFonts w:ascii="IRNazanin" w:hAnsi="IRNazanin" w:eastAsia="IRNazanin"/>
          <w:color w:val="111111"/>
          <w:sz w:val="28"/>
          <w:sz w:val="28"/>
          <w:szCs w:val="28"/>
          <w:rtl w:val="true"/>
          <w:lang w:bidi="fa-IR"/>
        </w:rPr>
        <w:t>اینگونه نشست‌ها، همایش‌ها و سمینارها طی چند دهه اخیر فراوان بوده که رضا محمودی در آنها حضور داشته و تلاش کرده تجربه آموزی کند و علاوه بر ارتقای سطح دانش و تجربه فردی، به افزایش دانش و مهارت جامعه ناشنوایی هم بهره رساند</w:t>
      </w:r>
      <w:r>
        <w:rPr>
          <w:rFonts w:eastAsia="IRNazanin" w:cs="IRNazanin"/>
          <w:color w:val="111111"/>
          <w:sz w:val="28"/>
          <w:szCs w:val="28"/>
          <w:rtl w:val="true"/>
          <w:lang w:bidi="fa-IR"/>
        </w:rPr>
        <w:t>.</w:t>
      </w:r>
    </w:p>
    <w:p>
      <w:pPr>
        <w:pStyle w:val="Heading4"/>
        <w:numPr>
          <w:ilvl w:val="3"/>
          <w:numId w:val="1"/>
        </w:numPr>
        <w:rPr/>
      </w:pPr>
      <w:bookmarkStart w:id="198" w:name="__RefHeading___Toc1158503_774463916"/>
      <w:bookmarkStart w:id="199" w:name="_Toc73"/>
      <w:bookmarkEnd w:id="198"/>
      <w:r>
        <w:rPr>
          <w:rtl w:val="true"/>
        </w:rPr>
        <w:t>هفته جهانی و روز جهانی ناشنوایان</w:t>
      </w:r>
      <w:bookmarkEnd w:id="199"/>
    </w:p>
    <w:p>
      <w:pPr>
        <w:pStyle w:val="BookText"/>
        <w:rPr/>
      </w:pPr>
      <w:r>
        <w:rPr>
          <w:rFonts w:ascii="IRNazanin" w:hAnsi="IRNazanin" w:eastAsia="IRNazanin"/>
          <w:color w:val="111111"/>
          <w:sz w:val="28"/>
          <w:sz w:val="28"/>
          <w:szCs w:val="28"/>
          <w:rtl w:val="true"/>
          <w:lang w:bidi="fa-IR"/>
        </w:rPr>
        <w:t>رخدادهای ملی و جهانی مرتبط به ناشنوایان، زمینه خوبی برای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رضا محمودی هر سال در این رخدادها مشارکت و حضور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رضا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 روز جهانی را به خوبی برگزار کرد و تقدیرنامه‌هایی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انجمن فرهنگی ناشنوایان شفق و مسئولین شهرداری تهران این اقدامات او را ستوده‌اند</w:t>
      </w:r>
      <w:r>
        <w:rPr>
          <w:rFonts w:eastAsia="IRNazanin" w:cs="IRNazanin"/>
          <w:color w:val="111111"/>
          <w:sz w:val="28"/>
          <w:szCs w:val="28"/>
          <w:rtl w:val="true"/>
          <w:lang w:bidi="fa-IR"/>
        </w:rPr>
        <w:t>.</w:t>
      </w:r>
      <w:r>
        <w:rPr>
          <w:rStyle w:val="FootnoteAnchor"/>
          <w:rtl w:val="true"/>
        </w:rPr>
        <w:footnoteReference w:id="19"/>
      </w:r>
    </w:p>
    <w:p>
      <w:pPr>
        <w:pStyle w:val="BookText"/>
        <w:rPr/>
      </w:pPr>
      <w:r>
        <w:rPr>
          <w:rtl w:val="true"/>
        </w:rPr>
        <mc:AlternateContent>
          <mc:Choice Requires="wps">
            <w:drawing>
              <wp:inline distT="0" distB="0" distL="0" distR="0">
                <wp:extent cx="5334000" cy="66421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78"/>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179" o:detectmouseclick="t"/>
                <v:stroke color="#3465a4" joinstyle="round" endcap="flat"/>
                <w10:wrap type="none"/>
              </v:shape>
            </w:pict>
          </mc:Fallback>
        </mc:AlternateConten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رحیمی‌پور مدیرکل دفتر بودجه، تشکیلات و آموزش و محمود توکلی مدیرکل دفتر امور خدمات رفاهی توانبخشی در نامه‌های زیر از زحمات و تلاش‌های رضا محمودی تشکر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31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81"/>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182" o:detectmouseclick="t"/>
                <v:stroke color="#3465a4" joinstyle="round" endcap="flat"/>
                <w10:wrap type="none"/>
              </v:shape>
            </w:pict>
          </mc:Fallback>
        </mc:AlternateContent>
      </w:r>
      <w:bookmarkStart w:id="200" w:name="pg5085_28144"/>
    </w:p>
    <w:p>
      <w:pPr>
        <w:pStyle w:val="Heading4"/>
        <w:numPr>
          <w:ilvl w:val="3"/>
          <w:numId w:val="1"/>
        </w:numPr>
        <w:rPr/>
      </w:pPr>
      <w:bookmarkStart w:id="201" w:name="__RefHeading___Toc1158505_774463916"/>
      <w:bookmarkStart w:id="202" w:name="_Toc74"/>
      <w:bookmarkEnd w:id="200"/>
      <w:bookmarkEnd w:id="201"/>
      <w:r>
        <w:rPr>
          <w:rtl w:val="true"/>
        </w:rPr>
        <w:t>مأموریت‌های بهزیستی</w:t>
      </w:r>
      <w:bookmarkEnd w:id="202"/>
    </w:p>
    <w:p>
      <w:pPr>
        <w:pStyle w:val="BookText"/>
        <w:rPr/>
      </w:pPr>
      <w:r>
        <w:rPr>
          <w:rFonts w:ascii="IRNazanin" w:hAnsi="IRNazanin" w:eastAsia="IRNazanin"/>
          <w:color w:val="111111"/>
          <w:sz w:val="28"/>
          <w:sz w:val="28"/>
          <w:szCs w:val="28"/>
          <w:rtl w:val="true"/>
          <w:lang w:bidi="fa-IR"/>
        </w:rPr>
        <w:t>سازمان بهزیستی به رضا مأموریت مختلف می‌داد و او در زمینه‌های گوناگون با سازمان بهزیستی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همکاری‌های او را اینجا گزارش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خدمات رفاهی توانبخشی به کار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زیر مربوط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گویای فعالیت او در زمینه همکاری مؤثر او با خدمات رفاهی توانبخشی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702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84"/>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185" o:detectmouseclick="t"/>
                <v:stroke color="#3465a4" joinstyle="round" endcap="flat"/>
                <w10:wrap type="none"/>
              </v:shape>
            </w:pict>
          </mc:Fallback>
        </mc:AlternateConten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توسعه فرهنگ ارتباطی و زبان اشاره، بهزیستی حکمی درباره فراگیری زبان اشاره و تلاش‌های محمودی در این زمینه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توسط معاون دفتر امور خدمات رفاهی توانبخشی امضاء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عربان معاون دفتر امور خدمات می‌نویسد رضا محمودی دارای تجربه ارزشمند در زمینه زبان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زیر به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355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8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88" o:detectmouseclick="t"/>
                <v:stroke color="#3465a4" joinstyle="round" endcap="flat"/>
                <w10:wrap type="none"/>
              </v:shape>
            </w:pict>
          </mc:Fallback>
        </mc:AlternateConten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کمک کارشناس آموزشی با بهزیستی همکاری کرد و با آموزش نیروی انسانی و کارمندان، نقش مؤثری در ارتقای نیروی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847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9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همچنین سند زیر هم که در مرداد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گویای خدماتش در بخش آموزش و ارتقای نیروی انسانی سازمان و رضایت مدیریت بهزیستی از او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رضا همچون سال قبل به عنوان کارشناس آموزشی فعالیت داشت و به پودمانی آموزش‌های کارمندان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1435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93"/>
                        <a:stretch/>
                      </pic:blipFill>
                      <pic:spPr>
                        <a:xfrm>
                          <a:off x="0" y="0"/>
                          <a:ext cx="5334120" cy="5143680"/>
                        </a:xfrm>
                        <a:prstGeom prst="rect">
                          <a:avLst/>
                        </a:prstGeom>
                        <a:ln w="0">
                          <a:noFill/>
                        </a:ln>
                      </pic:spPr>
                    </pic:pic>
                  </a:graphicData>
                </a:graphic>
              </wp:inline>
            </w:drawing>
          </mc:Choice>
          <mc:Fallback>
            <w:pict>
              <v:shape id="shape_0" stroked="f" o:allowincell="f" style="position:absolute;margin-left:0pt;margin-top:-405.05pt;width:419.95pt;height:404.95pt;mso-wrap-style:none;v-text-anchor:middle;mso-position-horizontal:left;mso-position-vertical:top" type="_x0000_t75">
                <v:imagedata r:id="rId194" o:detectmouseclick="t"/>
                <v:stroke color="#3465a4" joinstyle="round" endcap="flat"/>
                <w10:wrap type="none"/>
              </v:shape>
            </w:pict>
          </mc:Fallback>
        </mc:AlternateConten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سال در برگزاری جلسات کنکور دانش آموختگان ناشنوا کمک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رئیس سازمان بهزیستی دکتر راه‌چمنی به توانمندی‌های رضا اقرار کرده و متن زیر را منتشر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562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96"/>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97" o:detectmouseclick="t"/>
                <v:stroke color="#3465a4" joinstyle="round" endcap="flat"/>
                <w10:wrap type="none"/>
              </v:shape>
            </w:pict>
          </mc:Fallback>
        </mc:AlternateConten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اصغر باقری مدیرکل دفتر بودجه سازمان بهزیستی از تلاش‌های رضا در توسعه دانش و ارتقای سطح توانمندی منابع انسانی تشکر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99"/>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200" o:detectmouseclick="t"/>
                <v:stroke color="#3465a4" joinstyle="round" endcap="flat"/>
                <w10:wrap type="none"/>
              </v:shape>
            </w:pict>
          </mc:Fallback>
        </mc:AlternateConten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سال رضا به عنوان رابط و ناظر در جلسات آزمون از طرف بهزیستی شرکت می‌کند</w:t>
      </w:r>
      <w:r>
        <w:rPr>
          <w:rFonts w:eastAsia="IRNazanin" w:cs="IRNazanin"/>
          <w:color w:val="111111"/>
          <w:sz w:val="28"/>
          <w:szCs w:val="28"/>
          <w:rtl w:val="true"/>
          <w:lang w:bidi="fa-IR"/>
        </w:rPr>
        <w:t xml:space="preserve">. </w:t>
      </w:r>
      <w:bookmarkStart w:id="203" w:name="pg5085_28150"/>
    </w:p>
    <w:p>
      <w:pPr>
        <w:pStyle w:val="BookText"/>
        <w:rPr/>
      </w:pPr>
      <w:bookmarkEnd w:id="203"/>
      <w:r>
        <w:rPr>
          <w:rFonts w:ascii="IRNazanin" w:hAnsi="IRNazanin" w:eastAsia="IRNazanin"/>
          <w:color w:val="111111"/>
          <w:sz w:val="28"/>
          <w:sz w:val="28"/>
          <w:szCs w:val="28"/>
          <w:rtl w:val="true"/>
          <w:lang w:bidi="fa-IR"/>
        </w:rPr>
        <w:t>از دیگر همکاری‌های رضا با سازمان بهزیستی، کمک به بهزیستی‌های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او هر هفته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به همدان می‌رفت و به آموزش پرسنل و کارمندان بهزیستی، آموزش ناشنوایان و شرکت در جلسات امتحانی به عنوان رابط و انجام دیگر مأموریت‌های محوله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گویای تلاش‌های ایشان در همدان و همکاری با بهزیستی همدان است</w:t>
      </w:r>
      <w:r>
        <w:rPr>
          <w:rFonts w:eastAsia="IRNazanin" w:cs="IRNazanin"/>
          <w:color w:val="111111"/>
          <w:sz w:val="28"/>
          <w:szCs w:val="28"/>
          <w:rtl w:val="true"/>
          <w:lang w:bidi="fa-IR"/>
        </w:rPr>
        <w:t>.</w:t>
      </w:r>
    </w:p>
    <w:p>
      <w:pPr>
        <w:pStyle w:val="Heading4"/>
        <w:numPr>
          <w:ilvl w:val="3"/>
          <w:numId w:val="1"/>
        </w:numPr>
        <w:rPr/>
      </w:pPr>
      <w:bookmarkStart w:id="204" w:name="__RefHeading___Toc1158507_774463916"/>
      <w:bookmarkStart w:id="205" w:name="_Toc75"/>
      <w:bookmarkEnd w:id="204"/>
      <w:r>
        <w:rPr>
          <w:rtl w:val="true"/>
        </w:rPr>
        <w:t>نتیجه‌گیری</w:t>
      </w:r>
      <w:bookmarkEnd w:id="205"/>
    </w:p>
    <w:p>
      <w:pPr>
        <w:pStyle w:val="BookText"/>
        <w:rPr/>
      </w:pPr>
      <w:r>
        <w:rPr>
          <w:rFonts w:ascii="IRNazanin" w:hAnsi="IRNazanin" w:eastAsia="IRNazanin"/>
          <w:color w:val="111111"/>
          <w:sz w:val="28"/>
          <w:sz w:val="28"/>
          <w:szCs w:val="28"/>
          <w:rtl w:val="true"/>
          <w:lang w:bidi="fa-IR"/>
        </w:rPr>
        <w:t>رضا محمودی به منظور توسعه فرهنگ و جامعه ناشنوایان و رساندن آنان به شاخص‌های مطلوب رفاه و معیشت و دانش، با بهزیستی مرکز و بهزیستی در شهرهای مختلف، با شهرداری مرکز و شهرداری در مناطق تهران و با تشکل‌های مردمی ارتباطات گسترده‌ای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در این بخش گویای این است که رضا اهل عافیت‌طلبی و تن آسایی نیست و همواره در سفر و تلاش و کوشش بوده است و به شهرهای دور دست مسافرت کرده تا با آموزش اشاره به ناشنوایان یا کارمندان یا خانواده‌ها بتواند در پیشرفت جامعه هدف سهمی برای خود کسب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658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02"/>
                        <a:stretch/>
                      </pic:blipFill>
                      <pic:spPr>
                        <a:xfrm>
                          <a:off x="0" y="0"/>
                          <a:ext cx="5334120" cy="5765760"/>
                        </a:xfrm>
                        <a:prstGeom prst="rect">
                          <a:avLst/>
                        </a:prstGeom>
                        <a:ln w="0">
                          <a:noFill/>
                        </a:ln>
                      </pic:spPr>
                    </pic:pic>
                  </a:graphicData>
                </a:graphic>
              </wp:inline>
            </w:drawing>
          </mc:Choice>
          <mc:Fallback>
            <w:pict>
              <v:shape id="shape_0" stroked="f" o:allowincell="f" style="position:absolute;margin-left:0pt;margin-top:-454.05pt;width:419.95pt;height:453.95pt;mso-wrap-style:none;v-text-anchor:middle;mso-position-horizontal:left;mso-position-vertical:top" type="_x0000_t75">
                <v:imagedata r:id="rId203" o:detectmouseclick="t"/>
                <v:stroke color="#3465a4" joinstyle="round" endcap="flat"/>
                <w10:wrap type="none"/>
              </v:shape>
            </w:pict>
          </mc:Fallback>
        </mc:AlternateContent>
      </w:r>
      <w:bookmarkStart w:id="206" w:name="pg5085_28151"/>
    </w:p>
    <w:p>
      <w:pPr>
        <w:pStyle w:val="Heading3"/>
        <w:numPr>
          <w:ilvl w:val="2"/>
          <w:numId w:val="1"/>
        </w:numPr>
        <w:rPr/>
      </w:pPr>
      <w:bookmarkStart w:id="207" w:name="__RefHeading___Toc1158509_774463916"/>
      <w:bookmarkStart w:id="208" w:name="_Toc76"/>
      <w:bookmarkEnd w:id="206"/>
      <w:bookmarkEnd w:id="207"/>
      <w:r>
        <w:rPr>
          <w:rtl w:val="true"/>
        </w:rPr>
        <w:t>خبر و همکاری با سیما</w:t>
      </w:r>
      <w:bookmarkEnd w:id="208"/>
    </w:p>
    <w:p>
      <w:pPr>
        <w:pStyle w:val="Heading4"/>
        <w:numPr>
          <w:ilvl w:val="3"/>
          <w:numId w:val="1"/>
        </w:numPr>
        <w:rPr/>
      </w:pPr>
      <w:bookmarkStart w:id="209" w:name="__RefHeading___Toc1158511_774463916"/>
      <w:bookmarkStart w:id="210" w:name="_Toc77"/>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فعالیت رضا محمودی در زمینه اطلاع‌رسانی و خبرگویی در سیمای جمهوری اسلامی ایران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دو دهه از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بهترین سال‌های جوانی‌اش را در بخش خبر ناشنوایان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نتیجه و ثمره تلاش‌های او و همکارانش چیست؟ و چقدر در فرهنگ و زندگی ناشنوایان مؤثر بوده‌اند، هنوز نمی‌توان پاسخ قطعی داد و باید سال‌ها بگذرد و پیامدهای چنین اقداماتی روشن و شفاف شود تا بر مبنای آن بتوان داوری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قطعی است این است که با تلاش‌های او و همکارانش چون فاطمه آقامحمد، وضعیت خبر ناشنوایی در سیمای جمهوری اسلامی تثبیت و نهادینه شد؛ دارای سبک و سیاق و ضوابط گردید و پایداری و تداوم آن حتمی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حداقل بیست و سه سال در این بخش کار کرد و این سال‌ها کم نیست و بایست تجارب بسیاری کسب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اسناد و مدارک یا گفته‌ها و اظهارات محمودی در این باره زیاد و جامع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فرهنگ ناشنوایی نیاز مبرم و جدی به اطلاعات مرتبط به این دوره دارد؛ زیرا بدون چنین اطلاعاتی نمی‌توان تاریخ این دوره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اسناد مکتوب و کاغذی اندک باشد لاجرم باید به سراغ شیوه گفت‌وگو و تحقیق میدانی و موردی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افراد شاغل در بخش خبر ناشنوایی چند جلسه به صورت میزگرد تجمع نمایند می‌توان با پرسش‌های چالشی آنان را به سخن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تأثیر خبر و اطلاعات در زندگی ناشنوایان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ارتباط آنان با جهان و با محیط و با جامعه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به آنها موجب می‌شود اطلاعات درست از محیط پیدا کنند و بتوانند با اطرافیان و با جامعه ارتباط سازنده و مؤثر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فعالیت‌های رضا در این بخش بسیار مهم و قابل توجه است و نیاز است از منظرهای مختلف جامعه‌شناسی و دانش ارتباطات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کارشناسان علوم مختلف از زوایای تخصصی به جوانب آن بپردازند</w:t>
      </w:r>
      <w:r>
        <w:rPr>
          <w:rFonts w:eastAsia="IRNazanin" w:cs="IRNazanin"/>
          <w:color w:val="111111"/>
          <w:sz w:val="28"/>
          <w:szCs w:val="28"/>
          <w:rtl w:val="true"/>
          <w:lang w:bidi="fa-IR"/>
        </w:rPr>
        <w:t>.</w:t>
      </w:r>
    </w:p>
    <w:p>
      <w:pPr>
        <w:pStyle w:val="Heading4"/>
        <w:numPr>
          <w:ilvl w:val="3"/>
          <w:numId w:val="1"/>
        </w:numPr>
        <w:rPr/>
      </w:pPr>
      <w:bookmarkStart w:id="211" w:name="__RefHeading___Toc1158513_774463916"/>
      <w:bookmarkStart w:id="212" w:name="_Toc78"/>
      <w:bookmarkEnd w:id="211"/>
      <w:r>
        <w:rPr>
          <w:rtl w:val="true"/>
        </w:rPr>
        <w:t>نگاهی به مدارک و اسناد</w:t>
      </w:r>
      <w:bookmarkEnd w:id="212"/>
    </w:p>
    <w:p>
      <w:pPr>
        <w:pStyle w:val="BookText"/>
        <w:rPr/>
      </w:pPr>
      <w:r>
        <w:rPr>
          <w:rFonts w:ascii="IRNazanin" w:hAnsi="IRNazanin" w:eastAsia="IRNazanin"/>
          <w:color w:val="111111"/>
          <w:sz w:val="28"/>
          <w:sz w:val="28"/>
          <w:szCs w:val="28"/>
          <w:rtl w:val="true"/>
          <w:lang w:bidi="fa-IR"/>
        </w:rPr>
        <w:t>درباره خبر ناشنوایی در شبکه دو سیما و فعالیت‌های رضا در رسانه ملی تنها یک مدرک مکتوب در اختیار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مصاحبه رضا با روزنامه جام‌جم است که در فرازی از آن به مسئله خبر ناشنوایی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خانم فاطمه آقامحمد همکار رضا در بخش خبر ناشنوایی، اسناد بیشتری دارد و در کتاب ایشان مفصل‌تر به این موضوع پرداخته‌ام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عجایب و شگفتی‌های روزگار است که یک فرد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یک دستگاه فعالیت می‌نماید ولی در پایان هیچ تشکر و تقدیری از او توسط ریاست آن دستگاه نشده، هیچ نشستی در تکریم از او و تجلیل از فعالیت‌هایش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شده بازتاب نداشته و اخبار آن در سطح عموم پخش نشده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سند در اختیارم است که مربوط به اسفندماه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بازنشسته شدن رضا از بخش خبر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به امضای مدیرکل اخبار سیما آقای شهرام وثوقی 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13" w:name="pg5085_28152"/>
    </w:p>
    <w:p>
      <w:pPr>
        <w:pStyle w:val="BookText"/>
        <w:rPr/>
      </w:pPr>
      <w:bookmarkEnd w:id="213"/>
      <w:r>
        <w:rPr>
          <w:rFonts w:ascii="IRNazanin" w:hAnsi="IRNazanin" w:eastAsia="IRNazanin"/>
          <w:color w:val="111111"/>
          <w:sz w:val="28"/>
          <w:sz w:val="28"/>
          <w:szCs w:val="28"/>
          <w:rtl w:val="true"/>
          <w:lang w:bidi="fa-IR"/>
        </w:rPr>
        <w:t>این سند آمده که سال‌ها تلاش بی‌وقفه و خدمت صادقانه جنابعالی در رسانه ملی بسیار ارزشمند و قابل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سند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گویای نکات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 و صداقت رضا محمودی و ماندگاری آن در خاطر کارمندان بخش اخبار سیما،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کرده که رضا سال‌ها تلاش بی‌وقفه و خدمت صادقانه به رسانه ملی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رضا قابلیت تقدیر و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صبر و شکیبایی خانواده محترم رضا اشاره و از این خانواده تشکر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 به ناشنوایان و اهمیت اخبار ناشنوایی در زندگی و فرهنگ ناشنوایان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 به تفاوت خبر برای ناشنوایان و مشکلات و سختی‌های این کار با خبرگویی برای عموم مردم نکرده است</w:t>
      </w:r>
      <w:r>
        <w:rPr>
          <w:rFonts w:eastAsia="IRNazanin" w:cs="IRNazanin"/>
          <w:color w:val="111111"/>
          <w:sz w:val="28"/>
          <w:szCs w:val="28"/>
          <w:rtl w:val="true"/>
          <w:lang w:bidi="fa-IR"/>
        </w:rPr>
        <w:t>.</w:t>
      </w:r>
    </w:p>
    <w:p>
      <w:pPr>
        <w:pStyle w:val="Heading4"/>
        <w:numPr>
          <w:ilvl w:val="3"/>
          <w:numId w:val="1"/>
        </w:numPr>
        <w:rPr/>
      </w:pPr>
      <w:bookmarkStart w:id="214" w:name="__RefHeading___Toc1158515_774463916"/>
      <w:bookmarkStart w:id="215" w:name="_Toc79"/>
      <w:bookmarkEnd w:id="214"/>
      <w:r>
        <w:rPr>
          <w:rtl w:val="true"/>
        </w:rPr>
        <w:t>شیوه اجرای اخبار ناشنوایان</w:t>
      </w:r>
      <w:bookmarkEnd w:id="215"/>
    </w:p>
    <w:p>
      <w:pPr>
        <w:pStyle w:val="BookText"/>
        <w:rPr/>
      </w:pPr>
      <w:r>
        <w:rPr>
          <w:rFonts w:ascii="IRNazanin" w:hAnsi="IRNazanin" w:eastAsia="IRNazanin"/>
          <w:color w:val="111111"/>
          <w:sz w:val="28"/>
          <w:sz w:val="28"/>
          <w:szCs w:val="28"/>
          <w:rtl w:val="true"/>
          <w:lang w:bidi="fa-IR"/>
        </w:rPr>
        <w:t xml:space="preserve">رضا محمودی در مصاحبه‌ای با مهراوه فردوسی که در روزنامه جام‌جم در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ناشنوایان از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نیز در مصاحبه با زهره حاجیان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51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06"/>
                        <a:stretch/>
                      </pic:blipFill>
                      <pic:spPr>
                        <a:xfrm>
                          <a:off x="0" y="0"/>
                          <a:ext cx="5334120" cy="5651640"/>
                        </a:xfrm>
                        <a:prstGeom prst="rect">
                          <a:avLst/>
                        </a:prstGeom>
                        <a:ln w="0">
                          <a:noFill/>
                        </a:ln>
                      </pic:spPr>
                    </pic:pic>
                  </a:graphicData>
                </a:graphic>
              </wp:inline>
            </w:drawing>
          </mc:Choice>
          <mc:Fallback>
            <w:pict>
              <v:shape id="shape_0" stroked="f" o:allowincell="f" style="position:absolute;margin-left:0pt;margin-top:-445.05pt;width:419.95pt;height:444.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 را لطفاً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همراه با رضا محمودی گوینده اخبار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مهرنو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نکات مهم و کلیدی درباره خبر ناشنوایی در سیمای جمهوری اسلامی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هیچ جای دیگر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می‌کنم خلاصه‌ای از این دو مصاحبه که مرتبط با موضوع خبر ناشنوایی هم باشد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درباره تاریخچه گویندگی به زبان اشاره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جعفری‌نیا گفتار درمان و مدیرکل توان‌بخشی اسبق سازمان بهزیستی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 پایه‌گذاری و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ضابطه و بدون مبانی و آیین‌نامه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سال بعد یعنی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گوینده تصویری این برنامه انتخاب شدم و از بهزیستی و آموزش و پرورش مأمور به خدمت در سیما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آقامحمد به عنوان سردبیر این برنامه خبرها را در یک هفته جمع‌آوری می‌کرد، سپس غربال و مهم‌ترین آنها را ساده‌سازی و ساده نگاری و خلاصه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در اختیار من و مرتضی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دوم اخبار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پنجشنبه برنامه ضبط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اخبار را من به زبان اشاره بیان می‌کردم، فردی دیگری با صدای خودش می‌خواند چون من و مرتضی صدا نداریم و نمی‌توانیم واضح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بعد از اذان ظهر این برنامه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پخش می‌شد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اهمیت اطلاعات و خبر</w:t>
      </w:r>
    </w:p>
    <w:p>
      <w:pPr>
        <w:pStyle w:val="BookText"/>
        <w:rPr/>
      </w:pPr>
      <w:r>
        <w:rPr>
          <w:rFonts w:ascii="IRNazanin" w:hAnsi="IRNazanin" w:eastAsia="IRNazanin"/>
          <w:color w:val="111111"/>
          <w:sz w:val="28"/>
          <w:sz w:val="28"/>
          <w:szCs w:val="28"/>
          <w:rtl w:val="true"/>
          <w:lang w:bidi="fa-IR"/>
        </w:rPr>
        <w:t>ناشنوایان بیش از افراد عادی نیاز به اطلاعات و خبر دارند تا نقص و مشکل آنان در مورد فقدان ارتباط با جامعه و با محیط برطرف و ترمیم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برنامه اخبار ناشنوایان تأثیر عمیق و گسترده بر جامعه ناشنوایی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رضا محمودی که در مصاحبه با روزنامه جام‌جم آمده به طور خلاصه اینجا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رسانه‌های جمعی به خوبی توانسته‌اند جای خالی ناآگاهی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مسائل گریبان گیر نسل کهن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کنند جوامع بشری نیز با استفاده از این امکانات در عصر اطلاعات موفق به بالا بردن آگاهی خود از دنیای پیرامون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با دیدن تلویزیون و شنیدن رادیو خود را در معرض آگاهی از محیط اطراف قرار می‌دهند و با این کار وجود خود را در جامعه تثبیت و جایگاه خود را در اجتماع پیدا می‌کنند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ناشنوایان نیز جزو افراد یک جامعه هستند که با توجه به نقص فیزیکی خود مجبورند تلاش بیشتری برای ورود به جامعه و تبدیل شدن به عنصری مفید بکنند و از آنجا که ورود به جامعه نیازمند بهره بردن از امکانات رفاهی، سرگرم کننده و آگاهی‌دهنده است، این قشر از افراد جامعه خواه ناخواه از یکی از اصلی‌ترین امکاناتی که برای دیگر مردم در یک جامعه فراهم است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تلویزیون و رادیو به عنوان اصلی‌ترین و فراگیرترین وسایل ارتباط جمعی از جمله این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رادیو اصولاً بر پایه حس شنوایی اختراع شده، این رسانه عملاً برای ناشنوایان بی‌استفاده </w:t>
      </w:r>
      <w:bookmarkStart w:id="216" w:name="pg5085_28154"/>
    </w:p>
    <w:p>
      <w:pPr>
        <w:pStyle w:val="BookText"/>
        <w:rPr/>
      </w:pPr>
      <w:bookmarkEnd w:id="216"/>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تلویزیون تنها وسیله‌ای است که می‌تواند حس دیداری ناشنوایان را ارضا کرده و برای آنها کارکرد مثبتی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ناگفته پیداست اگر ناشنوایان نتوانند با شخصیت‌های اصلی سریال‌ها یا مجریان اخبارگو و محتوای چیزی که می‌گویند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تلویزیون برای آنها بی‌معنی و این موضوع در نهایت باعث دلزدگی آنها از این رسانه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وقتی اهمیت پیدا می‌کند که بدانیم تلویزیون نقش مهمی در زندگی افراد دارد و با اهمیت ندادن به ناشنوایان در استفاده از تلویزیون، عملاً این افراد را از گردونه چرخ بزرگ جامعه حذف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تلویزیون جمهوری اسلامی ایران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افتاد در برنامه‌های خود امکانی را ایجاد کند که این برنامه‌ها برای ناشنوایان نیز قابل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تازه نفسی به نام اخبار ویژه ناشنوایان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دو سیما راه‌اندازی شد و چند رابط خبری از جمله رضا محمودی اجرای این بخش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چند سال این بخش خبری در برخی مواقع تبدیل به باکس کوچکی شد که در گوشه سمت چپ تلویزیون، رابطان خبری را نشان می‌داد که اخبار را برای ناشنوایان با زبان اشاره ترجمه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اخبار ناشنوایان به عنوان بخش ثابت برخی از بخش‌های خبری در شبکه‌های مختلف تلویزیونی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تهران در زمان پخش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ناشنوا را هم در نظر گرفت و در زمان پخش این سریال، یک رابط، دیالوگ‌های این سریال را برای ناشنوایان معنا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چند سریال و در سال‌های بعد ادامه یافت، اما به مرور دیگر ادامه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ناشنوایان و باکس ترجمه ناشنوایی دو برنامه بود که در سیما برای ناشنوایان راه‌اندازی شد و تأثیر بسیار در ارتقا و دانش و تجارب و مهارت‌های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تلویزیون را برای ناشنوایان آشنا و همدم نمود و این رسانه را به خانه آنها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وقتی اطلاعات ناشنوایان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برنامه‌های سیما بدون آن باکس و بدون ترجمه به زبان اشاره، درصد بالایی از پیام‌ها را متوجه می‌شدند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217" w:name="__RefHeading___Toc1158517_774463916"/>
      <w:bookmarkStart w:id="218" w:name="_Toc80"/>
      <w:bookmarkEnd w:id="217"/>
      <w:r>
        <w:rPr>
          <w:rtl w:val="true"/>
        </w:rPr>
        <w:t>نتیجه‌گیری</w:t>
      </w:r>
      <w:bookmarkEnd w:id="21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رضا محمودی در خبر ناشنوایی صرف حضور او در میان خبرها با زبان اشاره نبود بلکه نقش او گسترده‌تر و عمیق‌تر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 اساس اسنادی که در دست است از سال راه‌اندازی خبر ناشنوایی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محمودی به این برنامه ملحق شد و همکاری سازنده با فاطمه آقامحمد و مرتضی پیروزی را آغاز کردند، تحول آن‌چنان در این برنامه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ناشنوایی تبدیل به یک برنامه جا افتاده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آرم و موزیک و ساختار خاص خود شد برای این برنامه ضوابط و آیین‌نامه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جمع‌آوری و چرخه کاری کارآمد و دقیق برای این برنامه، تثبیت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شیوه و پیام اخبار ناشنوایان به دیگر قسمت‌ها به ویژه سریال‌ها تسری و تعمیم داده شد و باکس ترجمه محتوای برنامه‌ها با زبان اشاره برای ناشنوایان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مدیران سیما با این باکس مشکل داشتند ولی این شیوه کما بیش در سیمای جمهوری اسلامی جا افتاد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اجرای زیرنویس مکتوب برای همه برنامه‌ها تثبیت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طی بیست سال تیم فاطمه آقامحمد و رضا محمودی و مرتضی پیروزی و دیگر همراهانشان توانستند تحولات ژرف و اساسی در سیما برای ناشنوایان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تلویزیون را برای این قشر آشنا و بومی‌سازی نمایند و این رسانه را در همه خانه‌های ناشنوایان محبوب و مقبول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رضا نه فقط به ایران بلکه به منطقه و به جهان و به بشریت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کشورهای منطقه از ایران اقتباس کردند و به تدریج به عنوان یک تجربه جهانی مطرح شد</w:t>
      </w:r>
      <w:r>
        <w:rPr>
          <w:rFonts w:eastAsia="IRNazanin" w:cs="IRNazanin"/>
          <w:color w:val="111111"/>
          <w:sz w:val="28"/>
          <w:szCs w:val="28"/>
          <w:rtl w:val="true"/>
          <w:lang w:bidi="fa-IR"/>
        </w:rPr>
        <w:t xml:space="preserve">. </w:t>
      </w:r>
      <w:bookmarkStart w:id="219" w:name="pg5085_28156"/>
    </w:p>
    <w:p>
      <w:pPr>
        <w:pStyle w:val="Heading3"/>
        <w:numPr>
          <w:ilvl w:val="2"/>
          <w:numId w:val="1"/>
        </w:numPr>
        <w:rPr/>
      </w:pPr>
      <w:bookmarkStart w:id="220" w:name="__RefHeading___Toc1158519_774463916"/>
      <w:bookmarkStart w:id="221" w:name="_Toc81"/>
      <w:bookmarkEnd w:id="219"/>
      <w:bookmarkEnd w:id="220"/>
      <w:r>
        <w:rPr>
          <w:rtl w:val="true"/>
        </w:rPr>
        <w:t>گستره ایرانی فعالیت‌ها</w:t>
      </w:r>
      <w:bookmarkEnd w:id="221"/>
    </w:p>
    <w:p>
      <w:pPr>
        <w:pStyle w:val="Heading4"/>
        <w:numPr>
          <w:ilvl w:val="3"/>
          <w:numId w:val="1"/>
        </w:numPr>
        <w:rPr/>
      </w:pPr>
      <w:bookmarkStart w:id="222" w:name="__RefHeading___Toc1158521_774463916"/>
      <w:bookmarkStart w:id="223" w:name="_Toc82"/>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فعالیت‌های رضا محمودی محدود به تهران یا منحصر به شهر خاصی نشده و او در شهرهای مختلف به خدمت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چند شهر در هیئت امنا یا هیئت مدیره چند انجمن خانواده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او در شهرها فقط به خاطر دعوت تشکل‌های مردمی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نهادها و ادارات دولتی هم از او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فعالیت‌هایش هم گسترده وسیعی را شامل می‌شود؛ از آموزش کارمندان و تعلیم زبان اشاره به آنها تا برگزاری نشست‌ها و حضور در همایش‌ها تا آموزش زبان اشاره به ناشنوایان تا تربیت رابط و مترجم همگی در حیطه وظایف او در شهرهای دور و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مبحث به معرفی پاره‌ای از فعالیت‌های او در چند شهر بر اساس اسناد موجود و در دسترس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بعداً با دسترسی بیشتر به اسناد جدید زوایای دیگر خدمات رضا در شهرهای دیگر را بتوانیم گزارش نماییم</w:t>
      </w:r>
      <w:r>
        <w:rPr>
          <w:rFonts w:eastAsia="IRNazanin" w:cs="IRNazanin"/>
          <w:color w:val="111111"/>
          <w:sz w:val="28"/>
          <w:szCs w:val="28"/>
          <w:rtl w:val="true"/>
          <w:lang w:bidi="fa-IR"/>
        </w:rPr>
        <w:t>.</w:t>
      </w:r>
    </w:p>
    <w:p>
      <w:pPr>
        <w:pStyle w:val="Heading4"/>
        <w:numPr>
          <w:ilvl w:val="3"/>
          <w:numId w:val="1"/>
        </w:numPr>
        <w:rPr/>
      </w:pPr>
      <w:bookmarkStart w:id="224" w:name="__RefHeading___Toc1158523_774463916"/>
      <w:bookmarkStart w:id="225" w:name="_Toc83"/>
      <w:bookmarkEnd w:id="224"/>
      <w:r>
        <w:rPr>
          <w:rtl w:val="true"/>
        </w:rPr>
        <w:t>آذربایجان شرقی</w:t>
      </w:r>
      <w:bookmarkEnd w:id="225"/>
    </w:p>
    <w:p>
      <w:pPr>
        <w:pStyle w:val="BookText"/>
        <w:rPr/>
      </w:pPr>
      <w:r>
        <w:rPr>
          <w:rFonts w:ascii="IRNazanin" w:hAnsi="IRNazanin" w:eastAsia="IRNazanin"/>
          <w:color w:val="111111"/>
          <w:sz w:val="28"/>
          <w:sz w:val="28"/>
          <w:szCs w:val="28"/>
          <w:rtl w:val="true"/>
          <w:lang w:bidi="fa-IR"/>
        </w:rPr>
        <w:t xml:space="preserve">رضا محمودی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مدیرکل بهزیستی استان آذربایجان شرقی به منظور آموزش مددجویان و افزایش مهارت‌های آنان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اسفندماه این سال مدیرکل متنی خطاب به او اهداء کرد و از زحمات ایشان تشکر نمود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49911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12"/>
                        <a:stretch/>
                      </pic:blipFill>
                      <pic:spPr>
                        <a:xfrm>
                          <a:off x="0" y="0"/>
                          <a:ext cx="5054760" cy="4991040"/>
                        </a:xfrm>
                        <a:prstGeom prst="rect">
                          <a:avLst/>
                        </a:prstGeom>
                        <a:ln w="0">
                          <a:noFill/>
                        </a:ln>
                      </pic:spPr>
                    </pic:pic>
                  </a:graphicData>
                </a:graphic>
              </wp:inline>
            </w:drawing>
          </mc:Choice>
          <mc:Fallback>
            <w:pict>
              <v:shape id="shape_0" stroked="f" o:allowincell="f" style="position:absolute;margin-left:0pt;margin-top:-393.05pt;width:397.95pt;height:392.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معتمدنیا مدیرکل بهزیستی آذربایجان شرقی لوح تقدیر زیر را خطاب به او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1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متن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است و گویای رضایت مدیریت بهزیستی این استان از تلاش‌ها و خدمات رضا محمودی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همان مدیر دعوت به همکاری شد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زیر برای رضا ارسال شد</w:t>
      </w:r>
      <w:r>
        <w:rPr>
          <w:rFonts w:eastAsia="IRNazanin" w:cs="IRNazanin"/>
          <w:color w:val="111111"/>
          <w:sz w:val="28"/>
          <w:szCs w:val="28"/>
          <w:rtl w:val="true"/>
          <w:lang w:bidi="fa-IR"/>
        </w:rPr>
        <w:t xml:space="preserve">: </w:t>
      </w:r>
      <w:bookmarkStart w:id="226" w:name="pg5085_28158"/>
    </w:p>
    <w:p>
      <w:pPr>
        <w:pStyle w:val="Heading4"/>
        <w:numPr>
          <w:ilvl w:val="3"/>
          <w:numId w:val="1"/>
        </w:numPr>
        <w:rPr/>
      </w:pPr>
      <w:bookmarkStart w:id="227" w:name="__RefHeading___Toc1158525_774463916"/>
      <w:bookmarkStart w:id="228" w:name="_Toc84"/>
      <w:bookmarkEnd w:id="226"/>
      <w:bookmarkEnd w:id="227"/>
      <w:r>
        <w:rPr>
          <w:rtl w:val="true"/>
        </w:rPr>
        <w:t>بابلسر</w:t>
      </w:r>
      <w:bookmarkEnd w:id="228"/>
    </w:p>
    <w:p>
      <w:pPr>
        <w:pStyle w:val="BookText"/>
        <w:rPr/>
      </w:pPr>
      <w:r>
        <w:rPr>
          <w:rFonts w:ascii="IRNazanin" w:hAnsi="IRNazanin" w:eastAsia="IRNazanin"/>
          <w:color w:val="111111"/>
          <w:sz w:val="28"/>
          <w:sz w:val="28"/>
          <w:szCs w:val="28"/>
          <w:rtl w:val="true"/>
          <w:lang w:bidi="fa-IR"/>
        </w:rPr>
        <w:t xml:space="preserve">حسن حاجی تبار رئیس انجمن خانواده ناشنوایان بابلسر برای رضا تقدیرنامه فرستاده، و از تلاش‌های او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همکاری با آن انجمن در راستای آموزش زبان اشاره ناشنوایان تشکر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8547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18"/>
                        <a:stretch/>
                      </pic:blipFill>
                      <pic:spPr>
                        <a:xfrm>
                          <a:off x="0" y="0"/>
                          <a:ext cx="5334120" cy="5854680"/>
                        </a:xfrm>
                        <a:prstGeom prst="rect">
                          <a:avLst/>
                        </a:prstGeom>
                        <a:ln w="0">
                          <a:noFill/>
                        </a:ln>
                      </pic:spPr>
                    </pic:pic>
                  </a:graphicData>
                </a:graphic>
              </wp:inline>
            </w:drawing>
          </mc:Choice>
          <mc:Fallback>
            <w:pict>
              <v:shape id="shape_0" stroked="f" o:allowincell="f" style="position:absolute;margin-left:0pt;margin-top:-461.05pt;width:419.95pt;height:460.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سپاس نامه مزبور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 محمودی ارسال شده است</w:t>
      </w:r>
      <w:r>
        <w:rPr>
          <w:rFonts w:eastAsia="IRNazanin" w:cs="IRNazanin"/>
          <w:color w:val="111111"/>
          <w:sz w:val="28"/>
          <w:szCs w:val="28"/>
          <w:rtl w:val="true"/>
          <w:lang w:bidi="fa-IR"/>
        </w:rPr>
        <w:t xml:space="preserve">. </w:t>
      </w:r>
      <w:bookmarkStart w:id="229" w:name="pg5085_28159"/>
    </w:p>
    <w:p>
      <w:pPr>
        <w:pStyle w:val="Heading4"/>
        <w:numPr>
          <w:ilvl w:val="3"/>
          <w:numId w:val="1"/>
        </w:numPr>
        <w:rPr/>
      </w:pPr>
      <w:bookmarkStart w:id="230" w:name="__RefHeading___Toc1158527_774463916"/>
      <w:bookmarkStart w:id="231" w:name="_Toc85"/>
      <w:bookmarkEnd w:id="229"/>
      <w:bookmarkEnd w:id="230"/>
      <w:r>
        <w:rPr>
          <w:rtl w:val="true"/>
        </w:rPr>
        <w:t>تهران</w:t>
      </w:r>
      <w:bookmarkEnd w:id="231"/>
    </w:p>
    <w:p>
      <w:pPr>
        <w:pStyle w:val="BookText"/>
        <w:rPr/>
      </w:pPr>
      <w:r>
        <w:rPr>
          <w:rFonts w:ascii="IRNazanin" w:hAnsi="IRNazanin" w:eastAsia="IRNazanin"/>
          <w:color w:val="111111"/>
          <w:sz w:val="28"/>
          <w:sz w:val="28"/>
          <w:szCs w:val="28"/>
          <w:rtl w:val="true"/>
          <w:lang w:bidi="fa-IR"/>
        </w:rPr>
        <w:t xml:space="preserve">خانم لیلا اعتماد رئیس هیئت مدیره انجمن خانواده ناشنوایان ایران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ارزشمند رضا محمودی که تأثیر بسزایی در تحقق اهداف جامعه ناشنوایان ایران داشته و تلاش‌های خستگی ناپذیر او تشکر کرده و متن سپاس زیر را برایش ارسال نموده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2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22" o:detectmouseclick="t"/>
                <v:stroke color="#3465a4" joinstyle="round" endcap="flat"/>
                <w10:wrap type="none"/>
              </v:shape>
            </w:pict>
          </mc:Fallback>
        </mc:AlternateContent>
      </w:r>
      <w:bookmarkStart w:id="232" w:name="pg5085_28160"/>
    </w:p>
    <w:p>
      <w:pPr>
        <w:pStyle w:val="Heading4"/>
        <w:numPr>
          <w:ilvl w:val="3"/>
          <w:numId w:val="1"/>
        </w:numPr>
        <w:rPr/>
      </w:pPr>
      <w:bookmarkStart w:id="233" w:name="__RefHeading___Toc1158529_774463916"/>
      <w:bookmarkStart w:id="234" w:name="_Toc86"/>
      <w:bookmarkEnd w:id="232"/>
      <w:bookmarkEnd w:id="233"/>
      <w:r>
        <w:rPr>
          <w:rtl w:val="true"/>
        </w:rPr>
        <w:t>خوزستان</w:t>
      </w:r>
      <w:bookmarkEnd w:id="234"/>
    </w:p>
    <w:p>
      <w:pPr>
        <w:pStyle w:val="BookText"/>
        <w:rPr/>
      </w:pPr>
      <w:r>
        <w:rPr>
          <w:rFonts w:ascii="IRNazanin" w:hAnsi="IRNazanin" w:eastAsia="IRNazanin"/>
          <w:color w:val="111111"/>
          <w:sz w:val="28"/>
          <w:sz w:val="28"/>
          <w:szCs w:val="28"/>
          <w:rtl w:val="true"/>
          <w:lang w:bidi="fa-IR"/>
        </w:rPr>
        <w:t xml:space="preserve">فعالیت‌های رضا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استان‌های دور از تهران افزایش یافت و در استان‌ها و شهرهای دور دست به آموزش کارمندان و ناشنوایان و خانواده آنها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غلامعلی جعفری معاون امور توانبخشی بهزیستی خوزستان از رضا تشکر کرده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59817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24"/>
                        <a:stretch/>
                      </pic:blipFill>
                      <pic:spPr>
                        <a:xfrm>
                          <a:off x="0" y="0"/>
                          <a:ext cx="4165560" cy="5981760"/>
                        </a:xfrm>
                        <a:prstGeom prst="rect">
                          <a:avLst/>
                        </a:prstGeom>
                        <a:ln w="0">
                          <a:noFill/>
                        </a:ln>
                      </pic:spPr>
                    </pic:pic>
                  </a:graphicData>
                </a:graphic>
              </wp:inline>
            </w:drawing>
          </mc:Choice>
          <mc:Fallback>
            <w:pict>
              <v:shape id="shape_0" stroked="f" o:allowincell="f" style="position:absolute;margin-left:0pt;margin-top:-471.05pt;width:327.95pt;height:470.95pt;mso-wrap-style:none;v-text-anchor:middle;mso-position-horizontal:left;mso-position-vertical:top" type="_x0000_t75">
                <v:imagedata r:id="rId225" o:detectmouseclick="t"/>
                <v:stroke color="#3465a4" joinstyle="round" endcap="flat"/>
                <w10:wrap type="none"/>
              </v:shape>
            </w:pict>
          </mc:Fallback>
        </mc:AlternateContent>
      </w:r>
      <w:bookmarkStart w:id="235" w:name="pg5085_28161"/>
    </w:p>
    <w:p>
      <w:pPr>
        <w:pStyle w:val="Heading4"/>
        <w:numPr>
          <w:ilvl w:val="3"/>
          <w:numId w:val="1"/>
        </w:numPr>
        <w:rPr/>
      </w:pPr>
      <w:bookmarkStart w:id="236" w:name="__RefHeading___Toc1158531_774463916"/>
      <w:bookmarkStart w:id="237" w:name="_Toc87"/>
      <w:bookmarkEnd w:id="235"/>
      <w:bookmarkEnd w:id="236"/>
      <w:r>
        <w:rPr>
          <w:rtl w:val="true"/>
        </w:rPr>
        <w:t>همدان</w:t>
      </w:r>
      <w:bookmarkEnd w:id="237"/>
    </w:p>
    <w:p>
      <w:pPr>
        <w:pStyle w:val="BookText"/>
        <w:rPr/>
      </w:pPr>
      <w:r>
        <w:rPr>
          <w:rFonts w:ascii="IRNazanin" w:hAnsi="IRNazanin" w:eastAsia="IRNazanin"/>
          <w:color w:val="111111"/>
          <w:sz w:val="28"/>
          <w:sz w:val="28"/>
          <w:szCs w:val="28"/>
          <w:rtl w:val="true"/>
          <w:lang w:bidi="fa-IR"/>
        </w:rPr>
        <w:t>مدیرکل سازمان بهزیستی استان همدان حمید گل‌محمدی از حضور رضا محمودی در همدان و همکاری او با ادارات مختلف استان در آموزش زبان اشاره به کارشناسان استان و نیز آموزش به ناشنوایان و نیز از دقت، نظم، مساعی و زحمات ایشان تشکر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زیر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05400" cy="64897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27"/>
                        <a:stretch/>
                      </pic:blipFill>
                      <pic:spPr>
                        <a:xfrm>
                          <a:off x="0" y="0"/>
                          <a:ext cx="5105520" cy="6489720"/>
                        </a:xfrm>
                        <a:prstGeom prst="rect">
                          <a:avLst/>
                        </a:prstGeom>
                        <a:ln w="0">
                          <a:noFill/>
                        </a:ln>
                      </pic:spPr>
                    </pic:pic>
                  </a:graphicData>
                </a:graphic>
              </wp:inline>
            </w:drawing>
          </mc:Choice>
          <mc:Fallback>
            <w:pict>
              <v:shape id="shape_0" stroked="f" o:allowincell="f" style="position:absolute;margin-left:0pt;margin-top:-511.05pt;width:401.95pt;height:510.95pt;mso-wrap-style:none;v-text-anchor:middle;mso-position-horizontal:left;mso-position-vertical:top" type="_x0000_t75">
                <v:imagedata r:id="rId228" o:detectmouseclick="t"/>
                <v:stroke color="#3465a4" joinstyle="round" endcap="flat"/>
                <w10:wrap type="none"/>
              </v:shape>
            </w:pict>
          </mc:Fallback>
        </mc:AlternateConten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رضا محمودی در همدان منحصر به همین یک سال نبوده و در سنوات دیگر هم به همدان می‌رفته و خدماتی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سند دیگری که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بهزیستی همدان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مدیرکل دفتر بودجه، تشکیلات و آموزش در بهزیستی مرکز، درخواست اعزام رضا به همدان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سند گویای نکات مهمی است</w:t>
      </w:r>
      <w:r>
        <w:rPr>
          <w:rFonts w:eastAsia="IRNazanin" w:cs="IRNazanin"/>
          <w:color w:val="111111"/>
          <w:sz w:val="28"/>
          <w:szCs w:val="28"/>
          <w:rtl w:val="true"/>
          <w:lang w:bidi="fa-IR"/>
        </w:rPr>
        <w:t xml:space="preserve">: </w:t>
      </w:r>
      <w:bookmarkStart w:id="238" w:name="pg5085_28162"/>
    </w:p>
    <w:p>
      <w:pPr>
        <w:pStyle w:val="Heading4"/>
        <w:numPr>
          <w:ilvl w:val="3"/>
          <w:numId w:val="1"/>
        </w:numPr>
        <w:rPr/>
      </w:pPr>
      <w:bookmarkStart w:id="239" w:name="__RefHeading___Toc1158533_774463916"/>
      <w:bookmarkStart w:id="240" w:name="_Toc88"/>
      <w:bookmarkEnd w:id="238"/>
      <w:bookmarkEnd w:id="239"/>
      <w:r>
        <w:rPr>
          <w:rtl w:val="true"/>
        </w:rPr>
        <w:t>نتیجه‌گیری</w:t>
      </w:r>
      <w:bookmarkEnd w:id="240"/>
    </w:p>
    <w:p>
      <w:pPr>
        <w:pStyle w:val="BookText"/>
        <w:rPr/>
      </w:pPr>
      <w:r>
        <w:rPr>
          <w:rFonts w:ascii="IRNazanin" w:hAnsi="IRNazanin" w:eastAsia="IRNazanin"/>
          <w:color w:val="111111"/>
          <w:sz w:val="28"/>
          <w:sz w:val="28"/>
          <w:szCs w:val="28"/>
          <w:rtl w:val="true"/>
          <w:lang w:bidi="fa-IR"/>
        </w:rPr>
        <w:t>همان‌طور که از اسناد مزبور پیدا است، رضا محمودی در سال‌های متمادی، در سراسر ایران حضور فعال داشته است از جنوب تا غرب و شرق و شمال ایران به ترویج فرهنگ ناشنوایی و انتقال تجارب و دستاوردهای جدید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عامل انتقال فرهنگ بدانیم دور از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نقش یک رسانه سراسری را ایفاء کرده؛ چون تجارب و دستاوردها را از یک منطقه اخذ کرده و در مناطق دیگر ترویج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از نظر گستره فعالیت‌هایش که در سراسر ایران جریان دارد، عنصری کم نظیر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133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30"/>
                        <a:stretch/>
                      </pic:blipFill>
                      <pic:spPr>
                        <a:xfrm>
                          <a:off x="0" y="0"/>
                          <a:ext cx="5334120" cy="4813200"/>
                        </a:xfrm>
                        <a:prstGeom prst="rect">
                          <a:avLst/>
                        </a:prstGeom>
                        <a:ln w="0">
                          <a:noFill/>
                        </a:ln>
                      </pic:spPr>
                    </pic:pic>
                  </a:graphicData>
                </a:graphic>
              </wp:inline>
            </w:drawing>
          </mc:Choice>
          <mc:Fallback>
            <w:pict>
              <v:shape id="shape_0" stroked="f" o:allowincell="f" style="position:absolute;margin-left:0pt;margin-top:-379.05pt;width:419.95pt;height:378.95pt;mso-wrap-style:none;v-text-anchor:middle;mso-position-horizontal:left;mso-position-vertical:top" type="_x0000_t75">
                <v:imagedata r:id="rId231" o:detectmouseclick="t"/>
                <v:stroke color="#3465a4" joinstyle="round" endcap="flat"/>
                <w10:wrap type="none"/>
              </v:shape>
            </w:pict>
          </mc:Fallback>
        </mc:AlternateContent>
      </w:r>
      <w:bookmarkStart w:id="241" w:name="pg5085_28163"/>
    </w:p>
    <w:p>
      <w:pPr>
        <w:pStyle w:val="Heading3"/>
        <w:numPr>
          <w:ilvl w:val="2"/>
          <w:numId w:val="1"/>
        </w:numPr>
        <w:rPr/>
      </w:pPr>
      <w:bookmarkStart w:id="242" w:name="__RefHeading___Toc1158535_774463916"/>
      <w:bookmarkStart w:id="243" w:name="_Toc89"/>
      <w:bookmarkEnd w:id="241"/>
      <w:bookmarkEnd w:id="242"/>
      <w:r>
        <w:rPr>
          <w:rtl w:val="true"/>
        </w:rPr>
        <w:t>مقبولیت عمومی</w:t>
      </w:r>
      <w:bookmarkEnd w:id="243"/>
    </w:p>
    <w:p>
      <w:pPr>
        <w:pStyle w:val="Heading4"/>
        <w:numPr>
          <w:ilvl w:val="3"/>
          <w:numId w:val="1"/>
        </w:numPr>
        <w:rPr/>
      </w:pPr>
      <w:bookmarkStart w:id="244" w:name="__RefHeading___Toc1158537_774463916"/>
      <w:bookmarkStart w:id="245" w:name="_Toc90"/>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جاذبه‌های یک شخص به عملکرد مثبت، اخلاقیات و رفتار فردی او بستگی دارد؛ اما یک شاخص دیگر برای سنجش مقبولیت یک فرد، ابراز دوستی و اظهار محبت دیگران نسبت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همکاران دائم نسبت به یک فرد بدگویی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یک محله نسبت به یک کاسب دائم بدگویی کنند، معلوم است این فرد، مقبولیت ندارد، اما اگر خوبی او را بگویند و او را مدح کنند معلوم است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کارمندانی هستند در طول سی سال کار، یک لوح که به خوبی‌های او اعتراف کرده و از خدماتش تشکر کرده باشد، ندارند اما کارمندانی هستند که ده‌ها و صدها تقدیرنامه، سپاس نامه، لوح محبت‌آمیز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کارشناسان اجتماعی همین را یک شاخص برای سنجش محبت‌ها و برای مقبولیت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رضا محمودی هم اظهار محبت‌ها و ابراز مقبولیت فراوان شده و الواح بسیار به او اهداء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بخشی از این لوح‌ها و اظهار محبت‌ها را معرفی کنیم</w:t>
      </w:r>
      <w:r>
        <w:rPr>
          <w:rFonts w:eastAsia="IRNazanin" w:cs="IRNazanin"/>
          <w:color w:val="111111"/>
          <w:sz w:val="28"/>
          <w:szCs w:val="28"/>
          <w:rtl w:val="true"/>
          <w:lang w:bidi="fa-IR"/>
        </w:rPr>
        <w:t>.</w:t>
      </w:r>
    </w:p>
    <w:p>
      <w:pPr>
        <w:pStyle w:val="Heading4"/>
        <w:numPr>
          <w:ilvl w:val="3"/>
          <w:numId w:val="1"/>
        </w:numPr>
        <w:rPr/>
      </w:pPr>
      <w:bookmarkStart w:id="246" w:name="__RefHeading___Toc1158539_774463916"/>
      <w:bookmarkStart w:id="247" w:name="_Toc91"/>
      <w:bookmarkEnd w:id="246"/>
      <w:r>
        <w:rPr>
          <w:rtl w:val="true"/>
        </w:rPr>
        <w:t>تشکل‌های مردمی</w:t>
      </w:r>
      <w:bookmarkEnd w:id="24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محمودی با تشکل‌های مردمی بسیار همکاری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تشکل‌های ناشنوایی نبوده بلکه با تشکل‌های عمومی و معلولین هم همکاری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این همکاری‌ها رئیس هیئت مدیره انجمن خانواده ناشنوایان استان فارس لوح تقدیر زیر را تقدیم ایشان کرده است</w:t>
      </w:r>
      <w:r>
        <w:rPr>
          <w:rFonts w:eastAsia="IRNazanin" w:cs="IRNazanin"/>
          <w:color w:val="111111"/>
          <w:sz w:val="28"/>
          <w:szCs w:val="28"/>
          <w:rtl w:val="true"/>
          <w:lang w:bidi="fa-IR"/>
        </w:rPr>
        <w:t xml:space="preserve">: </w:t>
      </w:r>
      <w:bookmarkStart w:id="248" w:name="pg5085_28164"/>
    </w:p>
    <w:p>
      <w:pPr>
        <w:pStyle w:val="BookText"/>
        <w:rPr/>
      </w:pPr>
      <w:bookmarkEnd w:id="248"/>
      <w:r>
        <w:rPr>
          <w:rFonts w:ascii="IRNazanin" w:hAnsi="IRNazanin" w:eastAsia="IRNazanin"/>
          <w:color w:val="111111"/>
          <w:sz w:val="28"/>
          <w:sz w:val="28"/>
          <w:szCs w:val="28"/>
          <w:rtl w:val="true"/>
          <w:lang w:bidi="fa-IR"/>
        </w:rPr>
        <w:t>دیگر تقدیر‌نامه‌های که اسناد آن در دست است عبارت‌اند از</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6261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34"/>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تقدیر و تشکر مرتضی کامل نواب سرپرست فرهنگ‌سرای شفق،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سپاس نامه واحد ناشنوایان مؤسسه آموزش عالی خاتم النبیین،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تقدیرنامه مؤسسه خیریه خانه ناشنوایان اعظم، بدون تاریخ</w:t>
      </w:r>
    </w:p>
    <w:p>
      <w:pPr>
        <w:pStyle w:val="Heading4"/>
        <w:numPr>
          <w:ilvl w:val="3"/>
          <w:numId w:val="1"/>
        </w:numPr>
        <w:rPr/>
      </w:pPr>
      <w:bookmarkStart w:id="249" w:name="__RefHeading___Toc1158541_774463916"/>
      <w:bookmarkStart w:id="250" w:name="_Toc92"/>
      <w:bookmarkEnd w:id="249"/>
      <w:r>
        <w:rPr>
          <w:rtl w:val="true"/>
        </w:rPr>
        <w:t>مراکز دولتی</w:t>
      </w:r>
      <w:bookmarkEnd w:id="250"/>
    </w:p>
    <w:p>
      <w:pPr>
        <w:pStyle w:val="BookText"/>
        <w:rPr/>
      </w:pPr>
      <w:r>
        <w:rPr>
          <w:rFonts w:ascii="IRNazanin" w:hAnsi="IRNazanin" w:eastAsia="IRNazanin"/>
          <w:color w:val="111111"/>
          <w:sz w:val="28"/>
          <w:sz w:val="28"/>
          <w:szCs w:val="28"/>
          <w:rtl w:val="true"/>
          <w:lang w:bidi="fa-IR"/>
        </w:rPr>
        <w:t>رضا محمودی با مراکز و سازمان‌های دولتی هم همکاری داشته و در چند زمینه به یاری آنها شتافته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همکاری‌های او با سازمان بهزیستی و با سازمان آموزش و پرورش استثنایی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 اساس اسناد موجود و در دسترس گزارشی از همکاری‌های رضا با سازمان بهزیستی و سپس با سازمان استثنایی می‌آورم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همکاری‌های رضا با بهزیستی به اوایل دهه هفتاد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یکی از معاونان سازمان از همکاری‌های رضا در جهت تألیف کتاب آشنایی با اشارات ناشنوایان و تأثیر این اثر در توان‌بخشی ناشنوایان تشکر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5847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37"/>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38" o:detectmouseclick="t"/>
                <v:stroke color="#3465a4" joinstyle="round" endcap="flat"/>
                <w10:wrap type="none"/>
              </v:shape>
            </w:pict>
          </mc:Fallback>
        </mc:AlternateConten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محتشمی معاون بعدی طرح و برنامه از تداوم همکاری‌های رضا با سازمان بهزیستی تشکر کرده و این همکاری‌ها را بی‌شک گام ارزنده در جهت توانبخشی و حل مشکلات ارتباطی ناشنوایان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 مجدداً به خاطر اقدام و فعالیت دیگر رضا تقدیر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رضا در بهزیستی گسترده اما تماماً در جهت رشد و ارتقاء پیشرفت ناشنوایان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فعالیت‌هایی که زیربنایی است و تأثیر اساسی و بنیادین در جامعه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فعالیت‌های مهم رضا توسعه زبان اشاره و تحکیم مبانی و شالوده‌های زیربنایی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کمیته پژوهش و توسعه زبان اشاره در چند دهه فعالانه کوشیده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40"/>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241" o:detectmouseclick="t"/>
                <v:stroke color="#3465a4" joinstyle="round" endcap="flat"/>
                <w10:wrap type="none"/>
              </v:shape>
            </w:pict>
          </mc:Fallback>
        </mc:AlternateConten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پژوهش‌های او همواره در اختیار ناشنوایان بوده و جامعه ناشنوایان کشور، همیشه از آثار و تلاش‌های او در زمینه اشاره بهره‌مند بوده است، به خاطر همین از او تشکر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469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43"/>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244" o:detectmouseclick="t"/>
                <v:stroke color="#3465a4" joinstyle="round" endcap="flat"/>
                <w10:wrap type="none"/>
              </v:shape>
            </w:pict>
          </mc:Fallback>
        </mc:AlternateConten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فقیه رئیس سازمان بهزیستی کشور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سپاس زیر را برای او فرستاده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محبت‌های سازمان‌های دیگر که اسناد آن در اختیار است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تقدیرنامه سید محمد طباطبایی رئیس سازمان آموزش و پرورش استثنایی کشور،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تشکر از خدمات شهرام وثوقی‌راد مدیرکل اخبار سیما، اسفند </w:t>
      </w:r>
      <w:r>
        <w:rPr>
          <w:rFonts w:eastAsia="IRNazanin" w:cs="IRNazanin"/>
          <w:color w:val="111111"/>
          <w:sz w:val="28"/>
          <w:szCs w:val="28"/>
          <w:lang w:bidi="fa-IR"/>
        </w:rPr>
        <w:t>1393</w:t>
      </w:r>
    </w:p>
    <w:p>
      <w:pPr>
        <w:pStyle w:val="BookText"/>
        <w:rPr/>
      </w:pPr>
      <w:r>
        <w:rPr>
          <w:rtl w:val="true"/>
        </w:rPr>
        <mc:AlternateContent>
          <mc:Choice Requires="wps">
            <w:drawing>
              <wp:inline distT="0" distB="0" distL="0" distR="0">
                <wp:extent cx="5334000" cy="59309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46"/>
                        <a:stretch/>
                      </pic:blipFill>
                      <pic:spPr>
                        <a:xfrm>
                          <a:off x="0" y="0"/>
                          <a:ext cx="5334120" cy="5931000"/>
                        </a:xfrm>
                        <a:prstGeom prst="rect">
                          <a:avLst/>
                        </a:prstGeom>
                        <a:ln w="0">
                          <a:noFill/>
                        </a:ln>
                      </pic:spPr>
                    </pic:pic>
                  </a:graphicData>
                </a:graphic>
              </wp:inline>
            </w:drawing>
          </mc:Choice>
          <mc:Fallback>
            <w:pict>
              <v:shape id="shape_0" stroked="f" o:allowincell="f" style="position:absolute;margin-left:0pt;margin-top:-467.05pt;width:419.95pt;height:466.95pt;mso-wrap-style:none;v-text-anchor:middle;mso-position-horizontal:left;mso-position-vertical:top" type="_x0000_t75">
                <v:imagedata r:id="rId247" o:detectmouseclick="t"/>
                <v:stroke color="#3465a4" joinstyle="round" endcap="flat"/>
                <w10:wrap type="none"/>
              </v:shape>
            </w:pict>
          </mc:Fallback>
        </mc:AlternateConten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موارد فوق همکاران رضا به هنگام بازنشستگی او از سازمان بهزیستی متن زیبایی خطاب به او نوشتند که در بین متون جالب‌تر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ده‌ها تقدیرنامه، سپاس نامه و متن تشکر از رضا محمودی وجود دارد که تعدادی اندکی از آنها را آوردم و معرفی کردم ولی همین تعداد هم گویای مقبولیت اجتماعی و جذابیت ایشان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6167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49"/>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250" o:detectmouseclick="t"/>
                <v:stroke color="#3465a4" joinstyle="round" endcap="flat"/>
                <w10:wrap type="none"/>
              </v:shape>
            </w:pict>
          </mc:Fallback>
        </mc:AlternateConten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همکاری‌های رضا با سازمان آموزش و پرورش استثنایی در سال‌های اخیر زیادتر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سازمان خط‌مشی و سیاست نفی زبان اشاره را کنار گذاشت از این‌رو درصدد برآمد از رضا در جهت ارتقای مربیان و معلمان و کادر اداری و آموزشی و نیز دانش‌آموزان استفاده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حکم زیر معاون سازمان رضا را به عنوان مدرس درس آموزش زبان اشاره مفاهیم و واژگان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بعد هم ادامه یافته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5786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52"/>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253" o:detectmouseclick="t"/>
                <v:stroke color="#3465a4" joinstyle="round" endcap="flat"/>
                <w10:wrap type="none"/>
              </v:shape>
            </w:pict>
          </mc:Fallback>
        </mc:AlternateConten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ارتقای تجارب و دانش مدرسان و مربیان زبان اشاره با برگزاری کارگاه در کردستان از آقای محمودی استفاده کرده و حکم زیر برای ایشان ارسال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096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55"/>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همین برنامه را در استان‌های دیگر هم برگزار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سازمان استثنایی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حکم را برای استان گلستان به محمودی داده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آموزش استثنایی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بسته‌های آموزشی چند رسانه‌ای تولید کند از این‌رو از آقای محمودی کمک 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564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58"/>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259" o:detectmouseclick="t"/>
                <v:stroke color="#3465a4" joinstyle="round" endcap="flat"/>
                <w10:wrap type="none"/>
              </v:shape>
            </w:pict>
          </mc:Fallback>
        </mc:AlternateConten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محمودی هر هفته چندین ساعت با سازمان استثنایی همکاری دارد و در حال انجام برنامه‌های زیربنای است</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5085_28174"/>
      <w:bookmarkStart w:id="252" w:name="pg5085_28174"/>
      <w:bookmarkEnd w:id="252"/>
    </w:p>
    <w:p>
      <w:pPr>
        <w:pStyle w:val="Heading2"/>
        <w:numPr>
          <w:ilvl w:val="1"/>
          <w:numId w:val="1"/>
        </w:numPr>
        <w:rPr/>
      </w:pPr>
      <w:bookmarkStart w:id="253" w:name="pg5085_28174"/>
      <w:bookmarkStart w:id="254" w:name="__RefHeading___Toc1158543_774463916"/>
      <w:bookmarkStart w:id="255" w:name="_Toc93"/>
      <w:bookmarkEnd w:id="253"/>
      <w:bookmarkEnd w:id="254"/>
      <w:r>
        <w:rPr>
          <w:rtl w:val="true"/>
        </w:rPr>
        <w:t>فصل سوم</w:t>
      </w:r>
      <w:r>
        <w:rPr>
          <w:rtl w:val="true"/>
        </w:rPr>
        <w:t xml:space="preserve">: </w:t>
      </w:r>
      <w:r>
        <w:rPr>
          <w:rtl w:val="true"/>
        </w:rPr>
        <w:t>گفت‌وگو</w:t>
      </w:r>
      <w:bookmarkEnd w:id="25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1158545_774463916"/>
      <w:bookmarkStart w:id="257" w:name="_Toc94"/>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چند مصاحبه تا کنون با رضا محمودی انجام شده و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گفته شده در این گفت‌وگوها گویای تحولات تاریخی، وضعیت اجتماعی و مشکلات فرهنگی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زبان خود آقای رضا محمودی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اطلاعات دست اول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ایشان در چند نشست و میزگرد حضور داشت، از جمله در نشست نمایندگان فرهنگی ناشنوایان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فرهنگ معلولین،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نشست به مناسبت رونمایی از کتاب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فرهنگ معلولین،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نشست با موضوع کاستی‌ها و قوت‌های زبان اشاره فارسی و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فرهنگ معلولین،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چند نشست در جمع ناشنوایان نخبه در بررسی مسائل روز ناشنوایان و ناشنوایی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نمایشگاه بین‌المللی قرآن کریم،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برخی از این نشست‌ها ضبط نشده و از دست رفته است؛ اما مواردی که ضبط شده را می‌آوریم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سه گفت‌وگو با مجله توان نامه، مجله مهر نو و روزنامه جام جم در اینجا آمده است</w:t>
      </w:r>
      <w:r>
        <w:rPr>
          <w:rFonts w:eastAsia="IRNazanin" w:cs="IRNazanin"/>
          <w:color w:val="111111"/>
          <w:sz w:val="28"/>
          <w:szCs w:val="28"/>
          <w:rtl w:val="true"/>
          <w:lang w:bidi="fa-IR"/>
        </w:rPr>
        <w:t xml:space="preserve">. </w:t>
      </w:r>
      <w:bookmarkStart w:id="258" w:name="pg5085_28176"/>
    </w:p>
    <w:p>
      <w:pPr>
        <w:pStyle w:val="Heading3"/>
        <w:numPr>
          <w:ilvl w:val="2"/>
          <w:numId w:val="1"/>
        </w:numPr>
        <w:rPr/>
      </w:pPr>
      <w:bookmarkStart w:id="259" w:name="__RefHeading___Toc1158547_774463916"/>
      <w:bookmarkStart w:id="260" w:name="_Toc95"/>
      <w:bookmarkEnd w:id="258"/>
      <w:bookmarkEnd w:id="259"/>
      <w:r>
        <w:rPr>
          <w:rtl w:val="true"/>
        </w:rPr>
        <w:t>وضعیت ناشنوایان ایران</w:t>
      </w:r>
      <w:bookmarkEnd w:id="260"/>
    </w:p>
    <w:p>
      <w:pPr>
        <w:pStyle w:val="BookText"/>
        <w:rPr/>
      </w:pPr>
      <w:r>
        <w:rPr>
          <w:rFonts w:ascii="IRNazanin" w:hAnsi="IRNazanin" w:eastAsia="IRNazanin"/>
          <w:color w:val="111111"/>
          <w:sz w:val="28"/>
          <w:sz w:val="28"/>
          <w:szCs w:val="28"/>
          <w:rtl w:val="true"/>
          <w:lang w:bidi="fa-IR"/>
        </w:rPr>
        <w:t>مصاحبه با مجله توان نامه</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جهت بازدید از انجمن خانواده ناشنوایان و گفت‌وگو با آقای رضا محمودی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این انجمن واقع در خیابان آزادی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اعزامی از مجله توان‌نامه عبارت بودند از علی نوری، عبداله امینی‌پور و محمد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مهمی با آقای محمودی مطرح شد که ذیلاً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محمودی شما فرمودید زندگی‌نامه‌ای از شما در روزنامه جام‌جم چاپ شده، اکنون به موضوعات زندگی‌نامه نمی‌پردازیم و از همان زندگی‌نامه جام‌جم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 را اختصاص می‌دهم به موضوعات حاد و بحرانی در جامعه و فرهنگ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قرارمان این بود که بیاییم یک گفت‌وگوی اولیه داشته باشیم تا معارفه عمومی انجام شود؛ سپس بپردازیم به تألیف دو کتاب یکی درباره انجمن خانواده و دوم درباره شخص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تحصیلات خود بگویید؛ چه رشته‌ای را به پایان رساندید؟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دیپلم در دانشگاه هنر در تهران تحصیل کردم و لیسانس هنر در رشته صنایع دستی، گرایش قالیبافی، از همان دانشگاه هنر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خاطر کار زیاد و سن بالا عملاً نتوانستم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فوق دیپلم گرفتم؛ یعنی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درس را ادامه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درسم را ادامه بدهم و به رشته صنایع دستی گرایش قالیبافی رفتم و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مرتبط کار نکردم و مدرک قبل را کنار گذاشتم و رشته جدید شروع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ظاهر قضیه است اما در واقع چنین نیست؛ در آن زمان یعنی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عراق و ایران تمام شده و دوره سازندگی آغاز شده بود و بحث اشتغال ناشنوایان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فکر کردم که چه راه کاری برای اشتغال این قشر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افتادم نخست باید اینان توان‌افزایی و مهارت آموزی داشته باشند؛ یعنی کار و حرفه‌ای را یاد بگیرند، در این صورت مراکز تولیدی، کارخانجات و شرکت‌ها به سراغشان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بررسی کردم دیدم برای ناشنوایان بهترین مشاغل، صنایع دستی و در بین اینها قالی‌بافی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ناشنوایان، باید به سراغ کارها و مشاغلی بروند که نیاز چندان به ارتباط با مردم نداشته باشند، چون مشکل اصلی آنها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صنایع دستی ناشنوا، چندان نیاز به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ناشنوایان از نظر خلاقیت و ابتکار و نیز پشتکار در سطح مطلوب‌اند و این ویژگی‌ها برای صنایع دستی </w:t>
      </w:r>
    </w:p>
    <w:p>
      <w:pPr>
        <w:pStyle w:val="BookText"/>
        <w:rPr/>
      </w:pP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پایان‌نامه من را ببینید دقیقاً در راستای ایجاد اشتغال برای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پایان‌نامه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قالیبافی به ناشنوایان با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می‌خواستم زبان اشاره را در حوزه قالیبافی در ناشنوایان گسترش دهم و با اشاره به آنان آموزش داده شود به عبارت دیگر درصدد بودم فناوری تولید قالی را در این جامعه مطرح کنم و جذابیت ایجاد کنم و ناشنوایان را با این فناوری آشنا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پایان‌نامه خوبی شد و یک جلسه باید درباره ابعاد آن و تأثیر آن در حرفه‌های دیگر بحث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اینکه ظاهراً هنر و رشته صنایع دستی و قالیبافی غیر مرتبط با تحصیلات پیشین من است ولی در واقع چنین نیست و در امتداد مسیری است که آگاهانه انتخاب کرده بودم و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پختگی افزون‌تر این رشته را برگزیدم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یا سه سال بعد از پیروزی انقلاب و شروع جنگ تا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رها کردید؛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علت داشت، یعنی هم علت فردی و هم علت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فردی بیشتر به فکر خانواده و کسب درآمد بودم و فکر می‌کردم به سراغ کار بروم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هم از من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رخدادها و شرایط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شده بود، مراکز ناشنوایی پیشین تعطیل شده بود، جنگ تحمیلی شروع شده بود و حواس‌ها به طرف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انقلاب فرهنگی شده و مراکز آموزش عالی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کنار هم بگذاریم نتیجه آن عدم تداوم تحصیل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محمودی ناشنوایان و کلاً معلولین در سال‌های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وضعی داشتند یعنی چه دسته‌بندی می‌توانیم اعمال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انقلاب و تأسیس جمهوری اسلامی را آخر خط دانسته و جایی برای ادامه فعالیت و کار در ایران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سازمان برخی کلاً تعطیل و ملغا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یک دسته بودند که اغلب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آنها در اروپا یا آمریکا، تحصیلات عالی خود را ادامه دادند و دکترا گرفتند و به مشاغل عالی هم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کسانی بودند که مثل اکثر مردم منتظر بودند ایران از هر نظر به ویژه از نظر رفاه و فرهنگ پیشرفت چشمگیر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خاندان سلطنت را مانع پیشرفت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شروع فشارهای بین‌المللی و با جنگ این اهداف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معلولین و در معلولین بیشتر از همه ناشنوایان از نظر شاخص‌های مدنی و فرهنگی مثل رفاه، سواد و این گونه امور روز به روز ضعیف‌تر شدند و این سیر هنوز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سومی بوده‌اند که بسیار اندک‌اند تلاش کردند به اقدامات و روش‌های نامشروع و غیر مطلوب روی آوردند و از این طریق به ثروت و مکنت برسند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و سوم بسیار اندک و کم هستند و اکثریت ناشنوایان را طبقه دوم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همین طبقه هستم؛ گاهی اسم ما را نسل فدا شده یا گاه ما را نسل فداکار و گاه نسل سوخته می‌نامند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اکثر ناشنوایان مدرکشان با کارشان متفاوت است؟ و به اصطلاح در یک راستا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خیلی دوست داشتم رشته مدیریت بخوانم چون با کارم تناسب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 موقع برای رابط حق‌الزحمه نداشتم، بدهم و بهزیستی هم کمک نمی‌کرد و نمی‌کند، به سراغ رشته هنر رفتم؛ البته بعداً متوجه شدم این رشته بهتر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کارهای متفاوت با رشته تحصیلی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بچه‌ها رشته کارشناسی الکترونیک قدرت خوانده، ولی معلم ورزش در مدرسه بچه‌های عقب‌مانده ذهنی شده است و این مشکل عمومی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دسته‌بندی که کردید و دسته دومی‌ها را اکثریت دانستید، به نظر می‌رسد ریشه بسیاری از مشکلات همان نکاتی است که گفتید؛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نظرم فقدان یا ضعف مالی و رفاهی ریشه بسیاری از اختلالات و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بارها من و همه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امکانات مالی دارد، بهترین رشته تحصیلی می‌رود و در داخل یا خارج ادامه می‌دهد، بهترین مربی‌ها را استخدام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فردی که ندارد، مجبور است تن به هر شرایطی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محمودی شما به کشورهای مختلف مثل ژاپن رفته‌اید و از نزدیک دیده‌اید، آنان چه کار کرده‌اند؟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کشورها در ابتدا مثل ما بوده‌اند؛ یعنی هیچ کشوری نبوده که از ابتدا، ناشنوایانش بهترین‌ها را داشته باشند، اما با تمهیدات و یک برنامه‌ریزی صحیح به تدریج به وضعیت مطلوب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نقش کلیدی بر عهده دارد و با ایجاد سامانه‌هایی به کمک ناشنوایان آمده و حساب شده آنها را به سمت زندگی بهتر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به هر دلیل نتواند،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این وظیفه را بر عهده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ایران هنوز دولت و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نتوانسته‌اند مسیر حرکت را مثبت کنند و هنوز ناشنوایان، شاخص‌های منفی‌تر را دارند تجربه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دولت نتوانسته بحث آن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کشورها مسیری را آغاز کردند و الآن در شرایط خوبی هستند، پس دستیابی به زندگی و رفاه خوب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دو دوره پیش و بعد از انقلاب اسلامی از نظر پیشرفت شاخص‌ها آیا ممکن است؛ به عبارت دیگر آیا بعد از انقلاب ناشنوایان در راستای فعالیت‌های پیش از انقلاب بودند؟ یا نه این دوره در دو جهت متضاد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 زمان در خاورمیانه اول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سوریه، افغانستان و عراق می‌آمدند ایران و دوره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از ایران به آمریکا می‌رفتند و درس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ژاپن، دوره</w:t>
      </w:r>
    </w:p>
    <w:p>
      <w:pPr>
        <w:pStyle w:val="BookText"/>
        <w:rPr/>
      </w:pPr>
      <w:r>
        <w:rPr>
          <w:rFonts w:ascii="IRNazanin" w:hAnsi="IRNazanin" w:eastAsia="IRNazanin"/>
          <w:color w:val="111111"/>
          <w:sz w:val="28"/>
          <w:sz w:val="28"/>
          <w:szCs w:val="28"/>
          <w:rtl w:val="true"/>
          <w:lang w:bidi="fa-IR"/>
        </w:rPr>
        <w:t>مدیریت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آنجا دیدم و تجارب را گرفتیم و آوردیم برای پیاده کردن و فکر می‌کردیم تا چند سال بعد از ژاپن جلو می‌افتیم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آقای هاشمی رفسنجانی رفتم و به ایشان گفتم وضع ناشنوایان خیلی بد و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زبان اشاره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مؤسسات کمک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خواسته‌ها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به او گفتیم مکان برای انجمن نداریم و جایی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 این خواسته‌ها کوچک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کلان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گفت بروید بنیاد مسکن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رفتیم مسئولش به ما گفت چرا خودش نمی‌دهد، چرا 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که ما داریم سازمان دیگری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چند سال به هیچ نتیجه‌ای نرسیدیم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نقل کردم تا بگویم پیش از انقلاب دستگاه‌های دولتی، جرأت مخالفت نداشتند و به بسیاری از مراکز ناشنوایان مثل مدرسه باغچه‌بان در بهترین مناطق تهران ساختمان داده شد و همه گونه امکانات در اختیارشان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انقلاب مراکز دولتی و مدیران رسماً از دستورات مافوق سرپیچی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انجمن خانواده ناشنوایان اساساً برای ارتقای خانواده‌ها و آموزش آنها و تعلیم بزرگسالان تأسیس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محمودی تا اوایل انقلاب، سازمان ملی ناشنوایان کلاس‌های سوادآموزی ناشنوایان را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 ناشنوا هم در کلاس دیگر تحصیل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از تحصیل افتاده بودند یا در شهرستان بوده، برای آنها در مرکز آیت کلاس سوادآموزی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تا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مراکز ناشنوایان در بهزیستی ادغام شدند؛ مراکز آموزش حرفه‌ای و سوادآموزی هم انجام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آیت تحت نظر بهزیستی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روز رئیس بهزیستی استان تهران آقای یونس لطفی، آموزش فنی و حرفه‌ای و سوادآموزی را منحل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 چرا منحل کردی و این کلاس‌ها لازم است؟ گفت اگر کسی می‌خواهد حرفه‌ای یاد بگیرد، به مرکز آموزش فنی و حرفه‌ای بروند برای سوادآموزی هم سازمان نهضت سوادآموزی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یونس لطفی از وقتی مدیرکل بهزیستی استان تهران شد، همه خدمات برای ناشنوایان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به مرکز آیت بروید، می‌بینید اصلاً جایی برای ناشنوایان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انجمن خانواده،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دارد کار می‌کند؛ با همین کتاب‌های سازمان نهضت سوادآموزی می‌خواهیم، ناشنوایان را باسواد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عملاً نمی‌شود 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حجمش زیاد است و اساساً برای این گروه تألیف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کردیم و با اصرار ما منابع و روش تعدیل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مرکز آیت سوادآموزی، دو کتاب مخصوص سوادآموزی ناشنوایان نوشته ثمینه باغچه‌بان،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ثمینه باغچه‌بان سال‌های بسیار با ناشنوایان کارکرده و نزد پدرش چند دهه تجربه آموخته است و می‌داند برای بزرگسالان چه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جوان کم تجربه ولی مدعی آمده و کتاب نپخته‌ای آورده و اصرار هم دارد همین کتاب برای بزرگسالان تدریس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وضع سوادآموزی به بزرگسالان ناشنوا هنوز مشکلات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که نهضت دارد شامل کتاب قرآن، کتاب عربی، کتاب فارسی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ناشنوا که مفاهیم را به درستی نمی‌داند چگونه اینها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باید </w:t>
      </w:r>
    </w:p>
    <w:p>
      <w:pPr>
        <w:pStyle w:val="BookText"/>
        <w:rPr/>
      </w:pPr>
      <w:r>
        <w:rPr>
          <w:rFonts w:ascii="IRNazanin" w:hAnsi="IRNazanin" w:eastAsia="IRNazanin"/>
          <w:color w:val="111111"/>
          <w:sz w:val="28"/>
          <w:sz w:val="28"/>
          <w:szCs w:val="28"/>
          <w:rtl w:val="true"/>
          <w:lang w:bidi="fa-IR"/>
        </w:rPr>
        <w:t>خوب فارسی را یاد بگیرد، بعد به سراغ عربی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فارسی، دو سال طول می‌کشد؛ شاید هم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هفته‌ای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گفتیم تدریس برنامه و کتب نهضت سوادآموزی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خودمان شروع به برنامه‌ریزی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نکته مهم من حدود سی سال است در جامعه معلولین و ناشنوایان کار پژوهشی می‌کنم ولی این خبرهایی که راجع به نهضت و سوادآموزی ناشنوایان گفتید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امثال شما چرا اطلاع‌رسانی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باغچه‌بان در کتاب خاطراتش می‌نویسد که من دو سال آخر عمرم فهمیدم که چه اشتباهی کردم که تاریخ مسائل، حوادث ناشنوایی را ننوشتم و شروع به نگارش می‌کنند و کتابی را مختصر در تاریخ ناشنوایی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ما هم باید همین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مانند آقای یونس لطفی کار اشتباهی انجام داده یا فرد دیگری خیانت کرده، باید این موارد را در تاریخ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آیندگان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باید نوشته و اطلاع‌رسانی شود تا نسل‌های حال و آینده حداقل فکر نکنند، همه این مشکلات بر گردن ما بوده که مسئولیت داشته‌ایم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در جامعه ناشنوایی را از چه زمانی شروع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جوانی وقتی 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گرفتم یعنی اوایل انقلاب وارد خانه فرهنگی جوانان ناشنوایان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عنوان رئیس هیئت مدیره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دیپلم گرفتم در جاهای مختلف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فرهنگ ناشنوایان، کانون ناشنوایان، خانه فرهنگی شفق و همین انجمن خانواده ناشنوایان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تا از مراکز را خودتان تأسیس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خانه فرهنگی شفق را می‌توان گفت من بنیانگذارش بودم و سریع هم تعطیل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تعطیل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مکان ثابت نداشتیم و اختلاف نظرهایی که بین هیئت مدیره بود باعث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ادامه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شفق در پارک شفق در یوسف آباد نزدیک مدرسه باغچه‌بان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شما در جامعه ناشنوایان بیشتر فرهنگی یا مدیریتی یا علمی بوده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فعالیت‌ها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روی آموزش زبان اشاره کار می‌کنم ولی مدیریت هم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من دوره‌ای بوده، یعنی در هر دوره بیشتر فعالیتم در زمینه‌ای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بیشتر کارهای مدیریتی و اجرایی را تقبل می‌کردند، بعداً به امور فرهنگی مثل اجرای خبر ناشنوایی در سیما را شروع کردم و بالاخره به زبان اشاره علاقه‌مند شدم و به فعالیت‌های علمی و پژوهشی رو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یک ناشنوا آیا از این سیر کاری و از این مجموعه فعالیت که انجام داده‌اید راضی هستید؟ یا قابل نقد می‌دانید؟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اشکالاتی داشته‌ایم و نقدهایی در کارمان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نکته این است که تمام امور و عوامل در اختیار ما نبوده تا بتوانیم برنامه‌ریزی کنیم و بر اساس یک طرح حساب شده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دیگر افراد مثل من تابع ده‌ها اقتضاء اجتماعی، مدیریتی و سیاسی هستیم و در واقع دیگران تصمیم می‌گیرند و ما باید عمل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موارد، حق اعتراض هم نداشتیم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بدهید به زبان اشاره که مورد علاقه شما هم هست بپردازیم؛ چرا آموزش زبان اشاره در مدارس استثنایی تعطیل شد و دیگر آموزش نمی‌دهند؟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قبل از انقلاب یعنی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ناشنوایان باغچه‌بان استخدام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زمان که دیپلم گرفتم به پیشنهاد ثمینه باغچه‌بان شروع به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معلم نیست بیا تدریس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کنم کمیته توسعه زبان اشاره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آموزشگاه باغچه‌بان و سازمان ملی رفاه ناشنوایان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خانم باغچه‌بان پیشنهاد داد، علاوه بر آموزگار در این کمیته هم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کمیته توسعه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زمان در کمیته چند نفر بودید؟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وقتی وارد شدم فکر کنم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می‌شدیم، البته با خودم، یعنی محسن لوح موسوی، مرتضی پیروزی، سید رضا شهیدی، کامران رحیمی، حبیب تهرانی‌زاده و خانم‌ها ایران بهادری، فاطمه آقامحمد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ثمینه باغچه‌بان در مدرسه باغچه‌بان در خیابان دولت گفتند، فقط زبان اشاره در مدرسه باغچه‌بان به صورت آزمایشی، کار کنند اگر نتیجه داد و بچه‌ها موفق شدند در جاهای دیگر گسترش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جبار باغچه‌بان تأکید می‌کرد، ناشنوایان باید حرف زدن را یاد بگیرند اما با کمک اشاره، آن هم اشاره الفبا نه اشاره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لب‌خوانی و اشاره الفبا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باغچه‌بان، خانم باغچه‌بان مدیریت می‌کرد 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را باید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دولت خیلی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مدرسه باغچه‌بان قبلاً روش ارتباط کلی را به بچه‌ها آموزش می‌دادند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سازمان ملی رفاه ناشنوایان با بهزیستی ادغام شد، این کمیته به سازمان بهزیستی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به دست دانشگاه علوم بهزیستی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چاپ شد؛ بعداً دو کتاب دیگر، دانشگاه علوم بهزیستی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اینکه می‌خواستم پست کارم را عوض کنم از کمیته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نظرها هم زیاد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مهم است که در تاریخ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توسعه زبان اشاره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بهزیستی منتقل می‌شود، ولی در آن زمان، بهزیستی گویا علاقه به این بحث نداشت و اتاق و تابلو به کمیته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کمیته منحل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آقای موسوی، پیروزی و تهرانی‌زاده بازنشست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افراد بازنشسته شدند نیروی جدید را قبول نکردند تا کمیته را گسترش دهند و کمیته را عملاً منحل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بهزیستی اگر می‌خواست می‌توانست افراد جدیدی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محمودی شما نگویید تقصیر آقای موسوی و دیگران بوده، بگویید تقصیر بهزیستی بوده که این کمیته منحل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نیرو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رکن زبان اشاره منحل شد و یک ضربه مهلک وارد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 زمانی که دکتر یونس لطفی زبان اشاره را به دست می‌گیرد و بعداً تعطیل می‌کند، خودش یک لغت اشاره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تجربه‌ای هم نداشت و بسیاری از مشکلات در دوره مدیریت او به وجود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یونس لطفی نهادهای دیگر ناشنوایی را هم تعطیل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آموزش فنی و حرفه‌ای و مرکز نهضت سوادآموزی را هم تعطیل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نهایی وارد شد و مدارس استثنایی را وادار کردند که لب‌خوانی کار کنند و عملاً زبان اشاره را تعطیل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کارشناسان استثنایی وارد اداره استثنایی شدند، به عنوان کارشناس به رئیس اداره خط دادند و گفتند ناشنوا نباید اشاره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کارشناسان زبان اشاره نمی‌دانستند و چون خودشان نمی‌فهمیدند، ناشنوایان را هم فقط می‌خواستند لب‌خوانی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اداره آموزش و پرورش استثنایی به جای تأمین معلم و تربیت معلم به بهانه نداشتن معلم، زبان اشاره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معلم می‌گذاشتند تا آنها هم اشاره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خانم ثمینه باغچه‌بان که این کار را می‌کرد؟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بعداً به اسم گسترش زبان اشاره، یک پژوهشکده تأسیس کردند، اما مسئول آن پژوهشکده آقای جویباری بود که مخالف زبان اشاره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اسماً در راستای زبان اشاره کار می‌کردند ولی در واقع در مسیر مخالف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مخالف بودند؟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اسمشان کارشناس یا مدیر بود ولی زبان اشاره بلد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اگر بخواهند هم در عمل نمی‌توانند چون از قدیم گفته‌اند فاقد چیزی نمی‌تواند معطی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که مخالف زبان اشاره بودند، چه انگیزه و دلیلی داشتند؟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چون بلد نیستند، می‌خواهند ناشنوا را وارد جامعه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نابینا عصا را بگیری و بگویی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ناشنوایان اعتقاد داریم برای ورود به جامعه باید زبان اشاره یاد بگیریم و مفهومش را بفهمیم وقتی ناشنوا مفهوم را بفهمد می‌تواند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می‌گوییم زبان اشاره همراه با گفتار یعنی تا جایی که می‌تواند گفتارش را هم اصلاح کند و تکامل بدهد؛ بله بعضی دستگاه گفتاری آنها طوری است که نمی‌توانند، از آنها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را با یک چوب نمی‌توان حرکت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علل مخالفت وزارت آموزش و پرورش با آموزش زبان اشاره و علل حذف آن تا جایی که وزیر هم گاه با زبان اشاره مخالفت کرده، تحلیل شما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آموزش و پرورش نبودم و ارتباط چندانی با آنها ندارم نمی‌دانم و باید از خودشان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از چه کسی بپرسیم؟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 مرداد یا خرداد با جمعی از هیئت مدیره رفتیم دیدن رئیس آموزش و پرورش استثنایی آقای مجید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قبلاً معلم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اشاره یکی از بهترین افراد است و تسلط بسیار عالی به زبان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او هستند و در کنارش هستند مخالف زبان اشاره‌اند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می‌خواهند کار اداری انجام بدهند و به امور زبان اشاره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چرا در مدارس اشاره آموزش نمی‌دهند؛ حتی معلم‌ها با دانش‌آموزان اشاره کار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معلم بوده من بروم پدرش را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بریم بازدید مدارس؟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من با زبان اشاره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آقای قدمی فقط در حرف با زبان اشاره موافق است ولی اقدام عملی و اجرایی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نتوانسته نظام را جوری درست کند که زبان اشاره پیشرفت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مسئولین و مدیران آموزش و پرورش وقتی استقبال عمومی از زبان اشاره و کارآیی مثبت این زبان را متوجه شدند، مخالفت‌های خود را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ظاهر خودشان را همراه خواست عمومی نشان می‌دهند ولی در واقع کار خودشان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راهی هست که بتوان متوجه شد که نیت و خواست واقعی این مدیران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بهترین راه برای تشخیص، تفکر یک نفر، عمل و کارنامه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بررسی کنیم که آموزش و پرورش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در زمینه زبان اشاره چه اقداماتی داشته و چه کتاب‌هایی منتشر</w:t>
      </w:r>
    </w:p>
    <w:p>
      <w:pPr>
        <w:pStyle w:val="BookText"/>
        <w:rPr/>
      </w:pPr>
      <w:r>
        <w:rPr>
          <w:rFonts w:ascii="IRNazanin" w:hAnsi="IRNazanin" w:eastAsia="IRNazanin"/>
          <w:color w:val="111111"/>
          <w:sz w:val="28"/>
          <w:sz w:val="28"/>
          <w:szCs w:val="28"/>
          <w:rtl w:val="true"/>
          <w:lang w:bidi="fa-IR"/>
        </w:rPr>
        <w:t>کرده، چند همایش گذاشته، چند دوره کارگاهی برای تربیت مربیان برگزار کرده است؟ اگر پاسخ این پرسش‌ها منفی باشد پس معلوم می‌شود فکر و خواست مدیران تقویت و ترویج زبان اشاره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زمینه کاشت حلزون چه نظری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دیروز یک نفر دو تا بچه ناشنوا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اول را کاشت حلزون انجام داده ولی بچه دوم را اجازه ندادند و گفتند باید سمعک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اطلاع ندارند؛ دوم تحت تأثیر تبلیغات به کاشت سودمند است قرار می‌گیرند و اصرار به کاشت دارند ولی پس از مدتی به اشتباه خود پی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اخبار سایت‌ها و اینترنت مقاله‌ای یا مطلبی از مشکلات بعد از کاشت یا عدم موفقیت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آگاهی دهی به مردم وجود ندارد برعکس تبلیغات زیاد هست که بچه‌ها با کاشت شنوا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یکی از پزشکان بخواهید مقاله‌ای در این باره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هزینه آن زیاد است و نهایتاً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شنوا می‌شوند ولی مشکلات و پیامدهای بعد از کاشت،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مصاحبه نمی‌کنید در سایت خودتان یا دیگران که این مشکلات را اطلاع‌رسانی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این مورد با ناشنوایانی که کاشت حلزون کرده‌اند مصاحبه کرده‌ام و فیلم‌هایش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خانواده هم با کاشت حلزون مخالفت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می‌توانیم اینها را در سایت یا مجله انعکاس بدهیم و اطلاع‌رسانی کنیم و می‌توانیم این فیلم‌ها را هم برای شما پیاده‌سازی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می‌توانیم همایش برگزار کنیم و نخبگان از مخالف و موافق نظراتشان را بگویند؛ خانم‌ها مولّلی، سلیمی و دیگران؛ با حضور خبرنگاران فقط در مورد کاشت حلزون صحبت کنند؛ چطوره؟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خوب است نمی‌دانم چرا تاکنون درباره کاشت حلزون همایش و نشست جدی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علمی جدی در این باره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 و اروپا هم برای ناشنوایان و هم برای عموم مردم زبان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راننده تاکسی فارسی بلد نیست یا من آلمانی بلد نیستم، با زبان اشاره می‌گویم که من می‌خواهم بروم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مردم زبان اشاره بلند هستند، ناشنوا هم بلد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ایده را می‌پسندید در ایران هم مطرح بشود؟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سفری به ژاپن برای گذراندن دوره مدیریت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چند 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بود به اسم مرکز نگهداری سالمندان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نگهبان تا مدیر همه زبان اشاره بلد هستند، حتی آشپزی که می‌خواهد غذا بدهد و راحت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بودم با دو تا از دوستان ناشنوا و یک سگ رفتیم از یک موزه بازدید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پارس می‌کرد من نفهمیدم، دوستای ناشنوا هم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که راهنما بود، آمد جلو و صحبت کرد، متوجه نشدیم چند دقیقه بعد یک خانم آمد و با اشاره صحبت کرد و گفت مواظب سگ‌تان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باید زبان اشاره را بلد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مثل یک رابط، حداقل در حدی که بتوانند یک ارتباط اولیه داشته باشند زبان اشاره را بلد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در قرآن، در سیره معصومین علیهم السلام، زبان اشاره مطرح است و آن را درست و مشروع دانسته‌اند و با اشاره با مردم تعامل داشته‌اند، اما چرا در نظام اسلامی ایران با آن مخالفت می‌شود؟</w:t>
      </w:r>
    </w:p>
    <w:p>
      <w:pPr>
        <w:pStyle w:val="BookText"/>
        <w:rPr/>
      </w:pPr>
      <w:r>
        <w:rPr>
          <w:rFonts w:ascii="IRNazanin" w:hAnsi="IRNazanin" w:eastAsia="IRNazanin"/>
          <w:color w:val="111111"/>
          <w:sz w:val="28"/>
          <w:sz w:val="28"/>
          <w:szCs w:val="28"/>
          <w:rtl w:val="true"/>
          <w:lang w:bidi="fa-IR"/>
        </w:rPr>
        <w:t>پیغمبر و امام‌ها با زبان اشاره حرف می‌زدند، در قرآن هم آمده زکریا چند هزار سال قبل از پیغمبر اسلام بوده است و اشاره را می‌دانسته و به آن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کتاب دارم به نام آموزش قرآن به زبان اشاره برای کودکان شنوا و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فقط برای افراد ناشنوا بلکه به افراد شنوا هم آموزش قرآن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سازمان بهزیستی چه موضعی درباره زبان اشاره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اخیراً سازمان بهزیستی، زبان اشاره را به رسمیت شناخته ولی کتباً این را اعلام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به عنوان یک مسئله آموزشی باید در آموزش و پرورش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عنوان یک مسئله توان‌بخشی و یک موضوع اجتماعی باید بهزیستی نظر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ناشنوایان تاکنون نتوانسته‌اند مشکلاتشان را اطلاع رسانند و جامعه را با خودشان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کنند و از این طریق جامعه را در راستای اهداف خودشان بسیج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ناشنوایان روش و ابزار ارتباط با جامعه و بسیج افکار عمومی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ناشنوایی می‌توانست کتاب‌هایی درباره مشکلاتش تألیف و منتشر کند خیلی مؤثر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نویسندگانی که داریم، ادبیات آنها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خانم موللی خودشان کتاب می‌نویسند ولی مخالف زبان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خودشان زبان دیگری را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کاشت حلزون موافق است و برای آن تبلیغ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پاکزاد قبلاً کتاب می‌نوشت ولی دیگر نمی‌نویسند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اختلاف و تشتت در جامعه ناشنوایی بیشتر است، 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در ناشنوایان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نابینایان شاید اختلاف دارند ولی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تشکل‌های معلولین که من هستم اگر اختلاف هم داشته باشند ولی در ظاهر با هم متحد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ناشنواها یک کم تحت تأثیر افراد شنوا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اینجا نشسته‌ام، من نمی‌فهمم بیرون چه خبر است، خانم سالاری به عنوان رابط خبرها را از بیرون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خودش از مطالب درک کرده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رابط دیگری این خبر را جور دیگر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است که رابط‌ها هر آنچه از یک مطلب درک می‌کنند را به ناشنوا انتقال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برداشتی که از یک مطلب دارد،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 دیگر مطلب را به طریق دیگر به ناشنوا گفته باشد و اینجا هست که سوءتفاهم و اختلاف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نابینا به دلیل شنوایی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درستی از مطالب و اتفاقات اطراف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کانال که به شما اطلاعات را می‌دهد مشکل است شما چه راه‌حلی پیشنهاد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کشور چه کار کرده‌اند؟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خارج هم اختلاف هست؛ ولی مثل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آلمان دیدم همه جمع می‌شوند و گفت‌وگو دارند و سعی می‌کنند با گفت‌وگو، مشکلات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مشکل هم ناآگاهی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در مورد قانون آگاهی کمی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دایره لغات یک ناشنوا کم هست حتی کتاب‌هایی را هم که می‌خوانند شاید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مطالب را متوجه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 این مشکل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چاپ کتاب‌هایی که به زبان ساده‌تر نوشته شود و ویژه افراد ناشنوا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اخبار ناشنوایان را در روز جمعه نگاه کنید متوجه می‌شوید که چقدر ساده شده است و همه ناشنوایان متوجه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چند کتاب به این صورت ساده چاپ کنیم تا ناشنوایان اطلاعاتشان بالا برود و متوجه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دانشنامه‌ای که در مورد ناشنوایان کار شد تأثیرش چه بوده است؟ منظورم دانشنامه ناشنوایان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افتخار جامعه ناشنوایی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کشوری جزء ایران و آمریکا این نوع دایرة‌المعارف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ایران به مرور با این دانشنامه آشنا می‌شوند و متقاضی این کتاب زیادتر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مقدار کتاب و فرهنگ در ناشنوایان بیشتر شود و آگاهی آنان بالا برود مشکلات کمتر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ناشنوایان باید وارد نویسندگی، گزارش نویسی، روزنامه‌نگاری شوند و با افزایش این مشاغل در جامعه هدف بسیار از مشکلات رفع می‌شود؛ نظر شما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این هدف که ناشنوایان بتوانند مشاغل علمی و فرهنگی داشته باشند، مقبول و مورد علاقه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رسیدن به این هدف چگونه ممکن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آموزش است، راه دیگر معرفی چهره‌ها و شخصیت‌ها به عنوان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باغچه‌بان یا ثمینه باغچه‌بان را باید به عنوان الگو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نویسنده و هنرمند هم بوده‌اند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تشکر می‌کنم از جناب آقای محمودی که در این مصاحبه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 گام اول برای شروع کتابی درباره خود آقای محمودی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تألیف را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کتاب آن هم درباره شخصیت‌هایی مثل آقای محمودی که اسناد و مدارک بسیار دارد و پراکنده است و در واقع یک عمر را باید نوشت، کار بسیار دشواری است و فقط با کمک خود ایشان و نیز دیگر ناشنوایان نخبه امکان‌پذیر است</w:t>
      </w:r>
      <w:r>
        <w:rPr>
          <w:rFonts w:eastAsia="IRNazanin" w:cs="IRNazanin"/>
          <w:color w:val="111111"/>
          <w:sz w:val="28"/>
          <w:szCs w:val="28"/>
          <w:rtl w:val="true"/>
          <w:lang w:bidi="fa-IR"/>
        </w:rPr>
        <w:t>.</w:t>
      </w:r>
      <w:bookmarkStart w:id="261" w:name="pg5085_28188"/>
    </w:p>
    <w:p>
      <w:pPr>
        <w:pStyle w:val="Heading3"/>
        <w:numPr>
          <w:ilvl w:val="2"/>
          <w:numId w:val="1"/>
        </w:numPr>
        <w:rPr/>
      </w:pPr>
      <w:bookmarkStart w:id="262" w:name="__RefHeading___Toc1158549_774463916"/>
      <w:bookmarkStart w:id="263" w:name="_Toc96"/>
      <w:bookmarkEnd w:id="261"/>
      <w:bookmarkEnd w:id="262"/>
      <w:r>
        <w:rPr>
          <w:rtl w:val="true"/>
        </w:rPr>
        <w:t>نقش تلویزیون در جامعه و فرهنگ ناشنوایان</w:t>
      </w:r>
      <w:bookmarkEnd w:id="263"/>
    </w:p>
    <w:p>
      <w:pPr>
        <w:pStyle w:val="BookText"/>
        <w:rPr/>
      </w:pPr>
      <w:r>
        <w:rPr>
          <w:rFonts w:ascii="IRNazanin" w:hAnsi="IRNazanin" w:eastAsia="IRNazanin"/>
          <w:color w:val="111111"/>
          <w:sz w:val="28"/>
          <w:sz w:val="28"/>
          <w:szCs w:val="28"/>
          <w:rtl w:val="true"/>
          <w:lang w:bidi="fa-IR"/>
        </w:rPr>
        <w:t>مصاحبه با روزنامه جام جم</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نوشتار حاضر گویای دیدگاه‌های رضا محمودی در زمینه نقش و جایگاه سیما و تلویزیون در زندگی ناشنوایان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مصاحبه‌ای با آقای محمودی بوده که توسط مهراوه فردوسی آماده و در روزنامه جام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ناشنوایان از تلویزیون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خبری ناشنوایان شبکه دو سیما یکی از قدیمی‌ترین برنامه‌های مخصوص این قشر در تلویزیون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همان مطلب را در اینجا بدون کم و کاست می‌آورم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تأثیر رسانه ملی در زندگی ناشنوایان چیست؟ توضیح بدهید؟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رسانه‌های جمعی به خوبی توانسته‌اند جای خالی ناآگاهی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مسائل گریبان گیر نسل کهن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کنند جوامع بشری نیز با استفاده از این امکانات در عصر اطلاعات موفق به بالا بردن آگاهی خود از دنیای پیرامون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با دیدن تلویزیون و شنیدن رادیو خود را در معرض آگاهی از محیط اطراف قرار می‌دهند و با این کار وجود خود را در جامعه تثبیت و جایگاه خود را در اجتماع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نیز جزو افراد یک جامعه هستند که با توجه به نقص فیزیکی خود مجبورند تلاش بیشتری برای ورود به جامعه و تبدیل شدن به عنصری مفید بکنند و از آنجا که ورود به جامعه نیازمند بهره بردن از امکانات رفاهی، سرگرم کننده و آگاهی‌دهنده است، این قشر از افراد جامعه خواه ناخواه از یکی از اصلی‌ترین امکاناتی که برای دیگر مردم در یک جامعه فراهم است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تلویزیون و رادیو به عنوان اصلی‌ترین و فراگیرترین وسایل ارتباط جمعی از جمله این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رادیو اصولاً بر پایه حس شنوایی اختراع شده، این رسانه عملاً برای ناشنوایان بی‌استفاده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تلویزیون تنها وسیله‌ای است که می‌تواند حس دیداری ناشنوایان را ارضا کرده و برای آنها کارکرد مثبتی ایفا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ناگفته پیداست اگر ناشنوایان نتوانند با شخصیت‌های اصلی سریال‌ها یا مجریان اخبارگو و محتوای چیزی که می‌گویند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تلویزیون برای آنها بی‌معنی و این موضوع در نهایت باعث دلزدگی آنها از این رسانه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وقتی اهمیت پیدا می‌کند که بدانیم تلویزیون نقش مهمی در زندگی افراد دارد و با اهمیت ندادن به ناشنوایان در استفاده از تلویزیون، عملاً این افراد را از گردونه چرخ بزرگ جامعه حذف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تلویزیون جمهوری اسلامی ایران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افتاد در برنامه‌های خود امکانی را ایجاد کند که این برنامه‌ها برای ناشنوایان نیز قابل استفاده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زمانی اخبارگویی در تلویزیون را آغاز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تازه نفسی به نام اخبار ویژه ناشنوایان در شبکه دو سیما راه‌اندازی شد و چند رابط خبری از جمله رضا محمودی اجرای این بخش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چند سال این بخش خبری در برخی مواقع تبدیل به باکس کوچکی شد که در گوشه سمت چپ تلویزیون، رابطان خبری را نشان می‌داد که اخبار را برای ناشنوایان با زبان اشاره ترجمه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اخبار ناشنوایان به عنوان بخش ثابت برخی از بخش‌های خبری در شبکه‌های مختلف تلویزیونی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تهران در زمان پخش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ناشنوا را هم در نظر گرفت و در زمان پخش این سریال، یک رابط، دیالوگ‌های این سریال را برای ناشنوایان معنا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چند سریال و در سال‌های بعد ادامه یافت، اما به مرور دیگر ادامه نیافت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فعالانه ناشنوایان به جامعه با رسانه ملی امکان‌پذیر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محمودی جزو اولین کسانی بودم که به عنوان رابط ناشنوایان در بخش‌های مختلف مربوط به آنان در تلویزیون مشغول به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ناشنوا و محقق و مدرس زبان اشاره ناشنوایان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مرکز غیر دولتی انجمن خانواده ناشنوایان ایران در زمینه آموزش زبان اشاره و توانبخشی ناشنوایان فعالیت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 از او فاطمه آقامحمد، سردبیر فعلی بخش خبری مربوط به ناشنوایان اولین رابط خبری این اخبار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درباره چگونگی شکل‌گیری اخبار ناشنوایان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آقامحمد به عنوان کارشناس و رابط ناشنوایان و همچنین سردبیر این بخش خبری مهم‌ترین خبرهای هفته را جمع‌آوری می‌کند و با نظارت کارشناسان، این اخبار را برای ناشنوایان قابل استفاده و آنها را ویرایش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به دست مجریان می‌رسد و با تبدیل به زبان اشاره برای ناشنوایان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اشاره به اینکه این بخش خبری برای بینندگان از جذابیت بالایی برخوردار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بخش همه‌گیر و هم برای شنواها و هم ناشنوایان قابل استفاده است، کارکرد بسیار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دلیلی یک ناشنوا نتواند از سایر منابع خبری هفته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مهم‌ترین خبرهای یک هفته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برای ناشنوایان را به عهده می‌گیرند نیاز به آموزش دارند و آموزش این افراد به عهده حوزه توانبخشی سازمان بهزیستی و مراکز غیر دولتی ویژه آموزش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خانواده ناشنوایان ایران نیز در این امر نقش مهمی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ضرورت وجود بخش خبری مربوط به ناشنوایان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افراد یک جامعه در کنار هم می‌توانند به رشد و اعتلای یک جامعه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تکلیف به عهده مسئولان مملکتی است که با حداقل هزینه‌های مادی و انسانی زمینه ورود فعالانه همه اقشار جامعه از جمله ناشنوایان را به اجتماع فراهم کنند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 ایجاد بخش‌های مربوط به زبان اشاره ناشنوایان در برنامه‌های مختلف تلویزیونی این امکان برای این قشر از جامعه پیدا شد که در کنار سایر شهروندان از برنامه‌های تلویزیون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ترجمه اخبار مربوط به حوزه‌های اقتصادی، سیاسی، ورزشی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قدم مثبتی در زمینه اعتلای آگاهی عمومی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 ناشنوا می‌تواند با دیدن یک بخش خبری، فرهنگی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خبری ناشنوایان، همه افراد از جمله ناشنوا و شنوا با هم همکاری می‌کنند و بیشتر کسانی که برنامه را اجرا می‌کنند دچار اختلال ناشنوایی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تداخل زیرنویس هم توضیح بدهید؟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اتحادیه رادیو و تلویزیون‌های آسیا و اقیانوسیه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اتحادیه رادیو و تلویزیون‌های اروپا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EBU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استفاده از رابط ناشنوایان و زیرنویس در تلویزیون‌های دولتی تأکید دارند، توجه به این بخش از برنامه‌های تلویزیون و نهادینه کردن آن اهمیت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اکثر شبکه‌های تلویزیونی دنیا برای برخی بخش‌های خبری از رابط ناشنوایان استفاده می‌کنند، کشور ایران نیز در بین کشورهای همسایه در این زمینه پیشتاز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تهران نیز از جمله شبکه‌هایی است که برای اولین بار به این قشر از بینندگان تلویزیون توجه ویژه‌ای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در مقطعی، دیالوگ‌های تمام آثار نمایشی خود را به صورت زیرنویس برای بینندگان ناشنوا ترجمه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نیک‌اندیش، مدیر تأمین شبکه تهران در رابطه با این موضوع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مسئولان بهزیستی با جلسه‌ای که با مدیران شبکه داشتند درخواست کردند آثار نمایشی این شبکه نیز به صورتی برای ناشنوایان قابل دیدن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دیالوگ‌های سریال‌ها را در زمان تکرار آنها به صورت زیرنویس پخش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مدیران بهزیستی معتقد بودند زیرنویس‌ها غیر از دیدنی‌تر کردن سریال‌ها برای بینندگان ناشنوا، به رشد فرهنگ مکتوب آنها نیز کمک می‌کند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مورد اینکه چرا این زیرنویس‌ها در حال حاضر برای آثار نمایشی وجود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ادامه داشت، اما در مواقعی زیرنویس‌های سریال‌ها با تبلیغات و اطلاع‌رسانی‌هایی که به صورت زیرنویس به نمایش درآمد، تداخل پیدا می‌کرد و این موضوع باعث به هم ریختگی ظاهری قاب تصویر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شش ماه پیش زیرنویس سریال‌ها و فیلم‌های نمایشی را متوقف کردیم، اما اگر این مشکلات رفع شود و سازمان بهزیستی ضرورت و لزوم ایجاد چنین بخشی را با مدیران مطرح کند حتماً این موضوع را دوباره مورد توجه قرار می‌دهیم</w:t>
      </w:r>
      <w:r>
        <w:rPr>
          <w:rFonts w:eastAsia="IRNazanin" w:cs="IRNazanin"/>
          <w:color w:val="111111"/>
          <w:sz w:val="28"/>
          <w:szCs w:val="28"/>
          <w:rtl w:val="true"/>
          <w:lang w:bidi="fa-IR"/>
        </w:rPr>
        <w:t>.</w:t>
      </w:r>
      <w:r>
        <w:rPr>
          <w:rStyle w:val="FootnoteAnchor"/>
          <w:rtl w:val="true"/>
        </w:rPr>
        <w:footnoteReference w:id="22"/>
      </w:r>
      <w:bookmarkStart w:id="264" w:name="pg5085_28191"/>
    </w:p>
    <w:p>
      <w:pPr>
        <w:pStyle w:val="Heading3"/>
        <w:numPr>
          <w:ilvl w:val="2"/>
          <w:numId w:val="1"/>
        </w:numPr>
        <w:rPr/>
      </w:pPr>
      <w:bookmarkStart w:id="265" w:name="__RefHeading___Toc1158551_774463916"/>
      <w:bookmarkStart w:id="266" w:name="_Toc97"/>
      <w:bookmarkEnd w:id="264"/>
      <w:bookmarkEnd w:id="265"/>
      <w:r>
        <w:rPr>
          <w:rtl w:val="true"/>
        </w:rPr>
        <w:t>فعالیت در اخبار ناشنوایان</w:t>
      </w:r>
      <w:bookmarkEnd w:id="266"/>
    </w:p>
    <w:p>
      <w:pPr>
        <w:pStyle w:val="BookText"/>
        <w:rPr/>
      </w:pPr>
      <w:r>
        <w:rPr>
          <w:rFonts w:ascii="IRNazanin" w:hAnsi="IRNazanin" w:eastAsia="IRNazanin"/>
          <w:color w:val="111111"/>
          <w:sz w:val="28"/>
          <w:sz w:val="28"/>
          <w:szCs w:val="28"/>
          <w:rtl w:val="true"/>
          <w:lang w:bidi="fa-IR"/>
        </w:rPr>
        <w:t>مصاحبه با مجله مهر نو</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این نوشتار در اصل مصاحبه زهره حاجیان با رضا محمودی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ما را لطفاً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همراه با رضا محمودی گوینده اخبار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مهر‌نو وابسته به سازمان بهزیستی کشور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حاجیان تلاش کرده ابعاد زندگی و فعالیت‌های آقای محمودی را به اجمال معرفی کند تا جنبه اخبارگویی او جذاب‌تر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بدون حذف و افزوده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سبابه‌اش را برد بالا نگاه داشت به خدا اشاره می‌کرد دستش را روی سینه گذاشت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به دوربین و لحظه‌ای به کاغذهایی که روی میزش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و دست‌هایش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روبه‌روی صفحه تلویزیونی نشست و چشم دوخت به حرکات گوینده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زبان اشاره اخبار می‌گفت صدای حرکات دست و لب مرد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دقت به کلمات و نحوه اشاره گوینده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جالب بود دوست داشت این زبان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در پارک محله آن زن جوان را دیده بود که سهمی از صداهای اطرافش نداشت و سعی می‌کرد منظورش را با حرکات لب و دست به طرف مقابلش نشان دهد، به فکر افتاده بود این زبان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اخبار، خبر از بارش برف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به طرف سر می‌برد و انگشتانش را به حالت بارش برف پایین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دستانش را بالا برد و حرکات مرد را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فکر کرد کجا می‌تواند زبان اشاره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 بی‌جواب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اولین کتاب به زبان اشاره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کتاب فرهنگ زبان اشاره فارسی برای ناشنوایان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سازمان رفاه ناشنوایان ایران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آقامحمد، الهه افضلی، مرتضی پیروزی، حبیب تهرانی، رضا محمودی، رضا قلی شهیدی و محسن لوح موسوی تنظیم و تألیف این کتاب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جلد این کتاب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حاضر اولین فرهنگ لغات است که به صورت اشارات و حرکات برای ایجاد ارتباط بین ناشنوایان و شنوایان تهیه و تنظیم شده است به مناسبت سال جهانی کودک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محمودی علاوه بر مشارکت در تحقیق و تألیف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زبان اشاره، نایب رئیس هیئت مدیره انجمن خانواده ناشنوایان ایران و مدرس زبان اشاره در دوره‌های تربیت مربیان سوادآموزی ناشنوایان </w:t>
      </w:r>
    </w:p>
    <w:p>
      <w:pPr>
        <w:pStyle w:val="BookText"/>
        <w:rPr/>
      </w:pPr>
      <w:r>
        <w:rPr>
          <w:rFonts w:ascii="IRNazanin" w:hAnsi="IRNazanin" w:eastAsia="IRNazanin"/>
          <w:color w:val="111111"/>
          <w:sz w:val="28"/>
          <w:sz w:val="28"/>
          <w:szCs w:val="28"/>
          <w:rtl w:val="true"/>
          <w:lang w:bidi="fa-IR"/>
        </w:rPr>
        <w:t>و آموزش مادران و کودکان ناشنوای زیر هفت سال و دانشجویان دوره گفتار درمانی و شنوایی شناسی دانشکده‌های علوم توانبخشی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عنوان مدرس آموزش زبان اشاره و تربیت رابط در انجمن خانواده ناشنوایان چکار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ناشنوایی‌ام مادرزادی است و با حمایت و زحمات پدر و مادرم در آموزشگاه ناشنوایان باغچه‌بان تحت نظر ثمینه باغچه‌بان درس خواندم و موفق به دریافت مدرک کاردانی معماری و کارشناسی صنایع دستی از دانشگاه هنر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ملی رفاه ناشنوایان که بعدها با سازمان بهزیستی ادغام شد به عنوان رابط ناشنوایان و عضو گروه توسعه زبان اشاره استخدام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محمودی بارها به عنوان نماینده ناشنوایان در کنفرانس‌های ناشنوایان در کشورهای هند، کره جنوبی و در دوره تربیت مدیریت جامعه ناشنوایان در ژاپن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گویندگی اخبار در صدا و سیما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ناشنوایان توسط محمدباقر جعفری‌نیا، گفتار درمان و مدیرکل توانبخشی قبلی سازمان پایه‌گذاری شد و من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گوینده تصویری این برنامه انتخاب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آقامحمد کارشناس و رابط ناشنوایان سردبیر این برنامه خبرهای یک هفته را جمع‌آوری کرده و مهم‌ترین آنها را انتخاب و به صورت ساده و خلاصه تنظیم می‌کند و در اختیار من و مرتضی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دوم اخبار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روزهای پنجشنبه ضبط می‌شود و چون گفتار ما واضح و کامل نیست از گوینده صدا استفاده می‌کنیم اخبار ناشنوایان جمعه‌ها بعد از اذان ظهر از شبکه دوم سیما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در جریان قرار گرفتن ناشنوایان از اخبار روز را مهم و ضروری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برنامه بازتاب خوبی بین بینندگان ناشنوا و حتی شنوا داشته و تلفن‌ها و درخواست‌های زیادی برای اضافه کردن زمان پخش اخبار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ناشنوایان یک روز در هفته و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گوینده اخبار ناشنوایان، زبان اشاره هم مانند زبان هر کشوری معیارهای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مخصوص کشور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لغات زبان اشاره با زبان اشاره کشورهای دیگر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زبان اشاره نه تنها سخت نیست بلکه بسیار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با بیان این مطلب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گرفتن زبان اشاره برای افراد عادی بستگی به میزان علاقه فرد و همچنین تمرین زیاد و اجرا کردن عملی آن دارد ولی یادگیری آن برای افراد ناشنوا و کم‌شنوا برای یکسان کردن لازم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موفقیت ناشنوایان بگویید؟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ناشنوایانی که معلولیت دیگری هم دارند، می‌توانند آموزش تلفیقی ویژه‌ای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می‌شناسم که نابینا و ناشنواست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فرد بسیار موفقی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ارتباط با او باید کلمات را روی کف دست یا حتی سر او با انگشت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اینکه متوجه شد با زبان اشاره و گفتاری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چند دسته‌اند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گروه که مشکل سنگینی گوش دارند و با کمک سمعک می‌توانند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افراد کم شنوا و نیمه شنوا هستند که حتی با کمک سمعک هم نمی‌توانند به خوبی بشنوند و تا حدودی صداها را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ناشنوای کشور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کمک زبان اشاره لب‌خوانی، گفتار خوانی و استفاده از باقی‌مانده شنوایی و علایم و حالت صورت و نوشتار با دیگران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معتقد است برای ارتباط افراد ناشنوا با محیط، تعداد زیادی رابط ویژه نیاز داریم که در تهران فقط سه رابط ورزیده و چند نفر رابط که تا حدودی می‌توانند ارتباط برقرار کنند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سازمان بهزیستی و سازمان آموزش و پرورش و سازمان‌های مربوطه انتظار دارد که در آموزش زبان اشاره و گسترش آن و اجرای دوره تربیت رابط با انجمن‌های ناشنوایان همکاری بیشتری کنند و همچنین از برنامه‌های صدا و سیما که در خدمت جامعه ناشنوایان است حمایت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جایگاه رابط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او شاید آرزوی خیلی از ناشنوایان است او آرزو دارد روزی برسد که تعداد رابط‌ها با تعداد افراد ناشنوا برابر شود و مشکلات آنها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رابط مدافع حقوق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یک فرزند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نام پویان دارد و همسرش مرجانه جلالت، نیمه شنوا و مشاور خانواده انجمن خانواده ناشنوایان ایران است که به صورت افتخاری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محمودی از قول ناشنوایان کشور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تلاش می‌کنیم به زبان شما سخن بگوییم، شما نیز به زبان ما آشنا شوید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67" w:name="pg5085_28194"/>
    </w:p>
    <w:p>
      <w:pPr>
        <w:pStyle w:val="Heading3"/>
        <w:numPr>
          <w:ilvl w:val="2"/>
          <w:numId w:val="1"/>
        </w:numPr>
        <w:rPr/>
      </w:pPr>
      <w:bookmarkStart w:id="268" w:name="__RefHeading___Toc1158553_774463916"/>
      <w:bookmarkStart w:id="269" w:name="_Toc98"/>
      <w:bookmarkEnd w:id="267"/>
      <w:bookmarkEnd w:id="268"/>
      <w:r>
        <w:rPr>
          <w:rtl w:val="true"/>
        </w:rPr>
        <w:t>وضعیت زبان اشاره در ایران و جهان</w:t>
      </w:r>
      <w:bookmarkEnd w:id="269"/>
    </w:p>
    <w:p>
      <w:pPr>
        <w:pStyle w:val="BookText"/>
        <w:rPr/>
      </w:pPr>
      <w:r>
        <w:rPr>
          <w:rFonts w:ascii="IRNazanin" w:hAnsi="IRNazanin" w:eastAsia="IRNazanin"/>
          <w:color w:val="111111"/>
          <w:sz w:val="28"/>
          <w:sz w:val="28"/>
          <w:szCs w:val="28"/>
          <w:rtl w:val="true"/>
          <w:lang w:bidi="fa-IR"/>
        </w:rPr>
        <w:t>وضعیت زبان اشاره در ایران و جهان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آذرماه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“نشست تخصصی وضعیت زبان اشاره در ایران و جهان” با حضور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ناشنوا نخبه در دفتر فرهنگ معلولین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نشست به مدیریت خانم دکتر زهره قاری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متخصص زبان اشاره و دارای دکتری این رشته از استرالیا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معدود ایرانیانی است که به دلیل علاقه ذاتی و شخصی به جامعه و فرهنگ ناشنوایان در این رشته ورود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دفتر فرهنگ معلولین انتقال تجارب خارج از کشور به داخل و ایجاد دیالوگ و گفتگوی منطقی بین داخل 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درصدد است از همه کارشناسان بهره گرفته و با برگزاری نشست و انتشار دیدگاه‌های استادان محترم زمینه گره‌گشایی از مشکلات و یافتن راه کار مناسب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حاضر در این نشست عبارت بودند از نخبگان ناشنوا از کانون ناشنوایان قم، هیئت مذهبی یا صاحب‌الزمان ناشنوایان و مؤسسه ناشنوایان وفاداران کربلا قم و شخصیت‌های مستقل مثل آقای رضا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مهم و سودمندی در این جلسه توسط آقایان رضا محمودی، ناصر خانزاده، میثم اخوان و محمد نوری و خانم‌ها زهره قاری و سلیمی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صحبت‌ها پیاده و در مجموعه مباحث درباره زبان اشاره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جلسه گفت‌وگویی کوتاهی با آقای رضا محمودی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در جلسه فرصت نیافت همه حرف‌هایش را مطرح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محمودی زبان اشاره در ایران ابعاد گسترده دارد اما به نظر شما کدام بُعد آن مهم‌تر است؟ یعنی به عنوان یک پژوهشگر چه جنبه‌ای از زبان اشاره به دلیل تأثیر و اهمیت باید زودتر به آن پرداخت؟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زبان اشاره در ایران تبدیل به یک موضوع بحرانی شده است، به نظر من مهم‌ترین مبحث این است که نهادهای کلان در ایران مثل وزارت آموزش و پرورش و سازمان آموزش استثنایی و سازمان بهزیستی باید در سطح ملی تدبیر و برنامه‌ریزی کند و برنامه‌ای را برای کل کشور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صورت جزیره‌ای کار می‌شود و هر گروه یا مراکز، در منطقه‌ای به گوشه‌ای از زبان اشاره می‌پردازند ولی اقدام ملی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شیراز، در تبریز، در مشهد، در اهواز و در تهران اقداماتی در حال جریان است؛ ولی اینها از یکدیگر خبر ندارند و با هم هماهنگی ندارند و ممکن است کارهای آنها تعارض و تضاد با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می‌گویم ممکن است و شاید با هم وحدت رویه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زبان اشاره مثل غذا خوردن یا لباس پوشیدن نباشد که هر شهر و هر منطقه در ایران یا هر فرد به سلیقه خود عمل کند و چرا شما بر وحدت رویه در سطح ملی تأکید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مثل لباس پوشیدن یا مثل تغذیه نیست که جنبه 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جنبه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فرد نمی‌تواند بگوید من هر جور خواستم حرف می‌زنم و هر اصطلاح و کلمه‌ای را خواستم به کار می‌برم، شنوندگان باید خودشان را با من هماهنگ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صحیح نیست، چون خود آن فردی که این‌گونه استدلال می‌کند، در مقام شنونده هم قرار می‌گیرد و گوینده به او می‌گوید خودت را هماهنگ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عنصری است که همگان با آن در ارتباط هستند و همه آن را در زندگی روزمره به کار می‌برند و اساس زندگی و اساس فعالیت‌های یک جامعه به ارتباطاتی بستگی دارد که با تفهیم و تفاهم، گفتن و شنیدن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آحاد یک جامعه باید در گفتن و شنیدن وحدت رویه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اگر من به رستوران بروم و بگویم آب می‌خواهم ولی گارسون فهم دیگری از گفته 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آتش قلیان فرض کند یعنی روی آب وحدت رویه و تفهیم و تفاهم یکسان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جای آب، زغال و آتش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اجتماعی است و اجتماعی بودن با ارتباطات بین انسان‌ها شکل می‌گیرد و ارتباطات متکی بر گفتن و شنیدن و وحدت رویه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انسان‌های یک جامعه روی واژه‌هایی که به کار می برند توافق و فهم مشترک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هم همین‌گونه است باید بین ناشنوایان در درجه اول و بعداً کل جامعه در زمینه اشارات فهم مشترک و توافق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توافق نباشد اساساً ناشنوایان اجتماعی بودنشان آسیب می‌پذیرد و مشکلات جدی پیدا می‌کنند اما چه کسی باید وفاق و توافق را در سطح ملی در زمینه زبان اشاره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افراد یا تشکل‌ها نمی‌توانند و ابتدا باید نهادهای متصدی امور کلان اجتماعی اراده کنند و با برنامه‌ریزی دقیق زبان اشاره را در سطح ملی سامان‌دهی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خود ناشنوایان و مردم هم نقش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بدون ناشنوایان و آحاد مردم نمی‌توان به نتیجه رسید ولی عموم افراد پس از تصمیم‌گیری نهادها به میدان آمده و مجری اوامر آن نهادها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و بهزیستی قواعد و قوانین کلان برای کل کشور وضع می‌کنند؛ سپس ناشنوایان و مردم مجری آن قواعد و قوانین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چرا سازمان بهزیستی با سازمان استثنایی ورود جدی در زبان اشاره ندارند؟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آموزش و پرورش استثنایی از اواسط دهه هشتاد به این نتیجه رسید که زبان اشاره برای ناشنوایان مفیدیت ندارد یا حداقل اولویت ندارد و اولویت با لب‌خوانی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مانع زبان اشاره شد و از آموزش آن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یکی دو سال اخیر گویا از سیاست و خط‌مشی سابق را تغییر داده و بر زبان اشاره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سازمان بهزیستی یک نهاد اجرایی است و چون </w:t>
      </w:r>
    </w:p>
    <w:p>
      <w:pPr>
        <w:pStyle w:val="BookText"/>
        <w:rPr/>
      </w:pPr>
      <w:r>
        <w:rPr>
          <w:rFonts w:ascii="IRNazanin" w:hAnsi="IRNazanin" w:eastAsia="IRNazanin"/>
          <w:color w:val="111111"/>
          <w:sz w:val="28"/>
          <w:sz w:val="28"/>
          <w:szCs w:val="28"/>
          <w:rtl w:val="true"/>
          <w:lang w:bidi="fa-IR"/>
        </w:rPr>
        <w:t>یک نهاد علمی و فرهنگی نیست اقداماتش محدود به اجرائیات است و نمی‌تواند بُرد ملی در عرصه فرهنگ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در شرایطی که همه جهان روی زبان اشاره تمرکز و تأکید دارند و آن را یک روش خوب برای پیشرفت ناشنوایان می‌دانند چرا نهادهایی مثل آموزش و پرورش که باید خودشان پیشتاز باشند ولی نه تنها پیشتاز نبوده بلکه مانع تراشی هم می‌کرده‌اند؟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من علت را باید در شک عمومی دانست که بعد از پیروزی انقلاب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نسبت به جهان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بسیاری از اموری که در جهان خوب و ایده‌آل تصور می‌شد، رهبران ایران با تردید و شک به آنها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روحیه نفی جهان مدرن و تکنولوژی مدرن و تمدن غرب یک ذهنیت فراگیر در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مدیران میانی ابتدا به دلیل عدم اطلاع و ناآگاهی نسبت به زبان اشاره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تحکیم موضع خود، برای آن توجیه‌های امنیتی بافتند و به مسئولین و مقامات ارشد تحمیل کردند که زبان اشاره یک مشکل امنیتی است و مثلاً غرب می‌خواهد از این طریق مقدساتی مثل روحانیت را به مسخره گرفته و در انظار مردم این مقدمات را ملکوک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سال‌های نخست پیروزی انقلاب زبان اشاره به صورت خودجوش در بین مردم رشد کرده بود و در این دوره غیبت نهادهای ناظر و نیز گسترش آزادی‌های اجتماعی و فرهنگی اشاراتی ناسازگار و متعارض هم پدید آمده و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تعداد اندک اشاره بهانه شده بود و تبلیغ می‌شد که اینها مشت نمونه خروار است و اشارات ذاتاً مشکل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تحلیل‌ها ابتدا آموزش و پرورش را مجاب کرد که جلو آموزش زبان اشاره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نهاد فرهنگی و انقلابی می‌دانست برخلاف سازمان بهزیستی که اولاً ریشه در سازمان‌های پیشین داشت که بعضاً توسط دربار پهلوی ایجاد شده بودند و دوم ذهنیت پزشکی که با سکولاریسم و تمدن غرب تناسب دارد بر آن سیطره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سازمانی می‌توانست زبان اشاره را تحمل کند ولی آموزش و پرورش که خود را متعهد به حفاظت از انقلاب می‌دانست، نمی‌توانست اجازه بدهد که مظاهر غرب در مدارس گسترش یابد و زبان اشاره را یکی از این مظاهر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زبان اشاره در قرآن و روایات آمده و پیامبر صلی الله علیه و آله و سلم و ائمه علیهم السلام به زبان اشاره تفهیم و تفاهم ایجاد می‌کردند؟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که ابتدا این مسئله را مدیران میانی شروع کردند و آنان نه از فرهنگ ملی و نه از فرهنگ دینی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هم کاملاً امنیتی شد و هر مسئله دینی اگر تعارض با یک مقوله امنیتی پیدا کند باید کنار رود حفظ نظام اگر با توحید تعارض پیدا کند حفظ نظام اولویت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وقت خود را در اختیار ما گذاشتید</w:t>
      </w:r>
      <w:r>
        <w:rPr>
          <w:rFonts w:eastAsia="IRNazanin" w:cs="IRNazanin"/>
          <w:color w:val="111111"/>
          <w:sz w:val="28"/>
          <w:szCs w:val="28"/>
          <w:rtl w:val="true"/>
          <w:lang w:bidi="fa-IR"/>
        </w:rPr>
        <w:t>.</w:t>
      </w:r>
      <w:bookmarkStart w:id="270" w:name="pg5085_28197"/>
    </w:p>
    <w:p>
      <w:pPr>
        <w:pStyle w:val="Heading3"/>
        <w:numPr>
          <w:ilvl w:val="2"/>
          <w:numId w:val="1"/>
        </w:numPr>
        <w:rPr/>
      </w:pPr>
      <w:bookmarkStart w:id="271" w:name="__RefHeading___Toc1158555_774463916"/>
      <w:bookmarkStart w:id="272" w:name="_Toc99"/>
      <w:bookmarkEnd w:id="270"/>
      <w:bookmarkEnd w:id="271"/>
      <w:r>
        <w:rPr>
          <w:rtl w:val="true"/>
        </w:rPr>
        <w:t>مجمع هم‌اندیشی سازمان‌های مردم نهاد</w:t>
      </w:r>
      <w:bookmarkEnd w:id="272"/>
    </w:p>
    <w:p>
      <w:pPr>
        <w:pStyle w:val="BookText"/>
        <w:rPr/>
      </w:pPr>
      <w:r>
        <w:rPr>
          <w:rFonts w:ascii="IRNazanin" w:hAnsi="IRNazanin" w:eastAsia="IRNazanin"/>
          <w:color w:val="111111"/>
          <w:sz w:val="28"/>
          <w:sz w:val="28"/>
          <w:szCs w:val="28"/>
          <w:rtl w:val="true"/>
          <w:lang w:bidi="fa-IR"/>
        </w:rPr>
        <w:t xml:space="preserve">سومین مجمع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خردادماه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در قزوین ساعت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صبح با حضور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تشکل ویژه معلولین و حدود یکصد نفر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مجری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اکبر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داد و آقای سید محمد موسوی دبیر هیئت هفت نفره مجمع هم‌اندیشی سازمان‌ها و رئیس هیئت مدیره کانون توانای قزوین شروع به صحبت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شرایطی که همه به فکر مادیات‌اند و یهود پشت دیوار وال استریت به فکر ربودن سرمایه‌های جهان است ولی حلاوت خدمت به معلولین بسیار شیرین‌تر است و هیچ مادیاتی به پای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معلولین نخست عنان و مدیریت خود را به دست عزیزان دولتی سپردیم ولی آنان یا ضرورت کار را درست درک نکردند یا دغدغه و وقت کافی نداشتند و نتوانستند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شدیم خودمان جمع بشویم و تشکُل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قبلی هفت نفر به نمایندگی از مراکز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علی ضرابی، کاظم البرز کوهی، رحمان دلاوری، علی اکبر جمالی، سهیل معینی، مهدی قنبری موحد و سید محمد موسوی و قرار شد خودم دبیر مجموعه باشم و آقای سهیل معینی نماینده هیئت در دولت برای تصویب قانون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حدود پنجاه نفر از تشکل‌های مردمی از سراسر ایران حضور داشتند و همه دور یک میز بزرگ نشسته بودند و به نوبت نظریات خود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 محمودی هم از طرف انجمن خانواده ناشنوایان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یک ربع ساعت نکاتی را گفت و متوجه همراهش مطالبش را برگردان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حقوق ناشنوایان گفت؛ لازم است به ناشنوایان به عنوان یک گروه از معلولین که از نظر آماری قابل توجه‌اند و به لحاظ معلولیتی، بدترین نوع معلولیت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ارتباط آنان با محیط پیرامون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جلسات تعداد بیشتری از تشکل‌های ناشنوایان دعوت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جلسه امکاناتی مثل رابط پیش‌بینی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به رغم داشتن معلولیت با تأثیر منفی بسیار، اما افرادی کوشا هستند و ثابت کرده‌اند در ورزش، در هنر و انواع رشته‌ها، برای کشور ایران افتخار آفرین بوده‌اند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نوری از دفتر فرهنگ معلولین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از آقای موسوی و آقای هادی‌پور و دیگر مدیران کانون توانا تشکر کرد و تشکیل این جلسه را نوعی احترام و تکریم معلولین دانست در شرایطی که بهزیستی کشور حتی یک‌بار حاضر نشده نهادهای مردمی را جامع و از سراسر ایران دعوت کند و آزادانه نظریات آنها را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انسان‌های شریفی هستند که در پست‌های عالی ملی و مذهبی مشغول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وکیل، نویسنده و پژوهشگر، روزنامه‌نگار، قاری و حافظ قرآن، کارشناس و مشاور امور دینی فعالیت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تشکل‌های آنها تکریم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قانون جامع نظرات خود را قبلاً برای ریاست محترم جمهوری و آقای معینی ارسال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طرح بدیل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معتقدیم این قانون اگر تصویب هم بشود پاسخگو و حلّال همه </w:t>
      </w:r>
    </w:p>
    <w:p>
      <w:pPr>
        <w:pStyle w:val="BookText"/>
        <w:rPr/>
      </w:pPr>
      <w:r>
        <w:rPr>
          <w:rFonts w:ascii="IRNazanin" w:hAnsi="IRNazanin" w:eastAsia="IRNazanin"/>
          <w:color w:val="111111"/>
          <w:sz w:val="28"/>
          <w:sz w:val="28"/>
          <w:szCs w:val="28"/>
          <w:rtl w:val="true"/>
          <w:lang w:bidi="fa-IR"/>
        </w:rPr>
        <w:t>مشکلات معلولین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بهزیستی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 اگر تصویب هم بشود معلوم نیست تا چه حد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غیر از فعالیت برای تصویب و اجرای قانون جامع، لازم است همه تخم‌مرغ‌ها را در یک سبد نچیده و یک خط دیگر راه‌اندازی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اتاق فکری تعیین شود و خط‌مشی پنج ساله برای حل مشکلات معلولین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تجارب کشورهای منطقه و جهان هم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 نه قانون جامع، نه پول نفت در اختیار معلولین نبود ولی با تدبیر و عقلانیت، مشکلاتشان را 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ایران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دفتر فرهنگ معلولین طرح پیشنهادی تألیف کردیم در این طرح نوشته شده که از طریق فرهنگ سازی و اطلاع‌رسانی می‌توان اکثر مشکلات را رفع 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نشست‌های متعدد معلولین از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تاکنون را شرکت کرده‌ایم ولی نشست امروز نسبتاً بهتر و پربارتر و مؤثرتر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می‌توانستند بهتر مدیریت کنند و تأثیر آن را نیز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محیطی نشست بسیار کم بود یعنی می‌توانستند تدبیرهایی برای فرهنگ سازی و معارفه مراکز در محوطه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نمایشگاهی از آثار و تولیدات مراکز شرکت کننده در حاشیه همایش برپا کنند، همچنین تاریخ تأسیس هر مؤسسه و فعالیت‌های آن را در صفحه بزرگ نمایش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نسبت به اقدامات و فعالیت‌های هیئت هفت نفره بسیار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با ایجاد نمایشگاه یا انتشار یک ویژه نامه یا یک جلد کتاب فعالیت‌ها و چهره‌ها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بسیاری با اعضای هفت نفره آشنا نبودند و کارنامه آنها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ملاقات‌ها، ابتکارات و ده‌ها نوع فعالیت هیئت و دبیر مجمع را می‌توانستند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و انعکاس رسانه‌ای نشست نسبتاً خوب بود یعنی اولین مباحث و گفت‌وگوها روی سایت کانون توانا اطلاع‌رسانی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متن گزارش وقایع بسیار کم و ناکافی بود و گزارش‌ها چندان حرفه‌ای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 داشت آلبوم عکس مفصل و قطعات فیلم از همایش حداقل بر روی سایت کانون توانا درج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مهم اعلام شده اجرایی نشد یکی انتخابات و دوم رونمایی از شبکه مجازی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نشست از وقایعی است که در تاریخ معلولین ایران ماندگار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افراد، تعاملات، دیالوگ‌ها همه اسناد مهمی است که در حوادث آتی معلولین تأثیر جدی دارد</w:t>
      </w:r>
      <w:r>
        <w:rPr>
          <w:rFonts w:eastAsia="IRNazanin" w:cs="IRNazanin"/>
          <w:color w:val="111111"/>
          <w:sz w:val="28"/>
          <w:szCs w:val="28"/>
          <w:rtl w:val="true"/>
          <w:lang w:bidi="fa-IR"/>
        </w:rPr>
        <w:t>.</w:t>
      </w:r>
      <w:r>
        <w:rPr>
          <w:rStyle w:val="FootnoteAnchor"/>
          <w:rtl w:val="true"/>
        </w:rPr>
        <w:footnoteReference w:id="24"/>
      </w:r>
      <w:bookmarkStart w:id="273" w:name="pg5085_28199"/>
    </w:p>
    <w:p>
      <w:pPr>
        <w:pStyle w:val="Heading3"/>
        <w:numPr>
          <w:ilvl w:val="2"/>
          <w:numId w:val="1"/>
        </w:numPr>
        <w:rPr/>
      </w:pPr>
      <w:bookmarkStart w:id="274" w:name="__RefHeading___Toc1158557_774463916"/>
      <w:bookmarkStart w:id="275" w:name="_Toc100"/>
      <w:bookmarkEnd w:id="273"/>
      <w:bookmarkEnd w:id="274"/>
      <w:r>
        <w:rPr>
          <w:rtl w:val="true"/>
        </w:rPr>
        <w:t>مسابقه قرآنی ناشنوایان</w:t>
      </w:r>
      <w:bookmarkEnd w:id="27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مقدمات نخستین مسابقه قرآنی ناشنوایان در بهار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بهمن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توسط دفتر فرهنگ معلولین مدیریت گردید و یک تیم از افراد خبره امور مختلف مسابقه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آقای رضا محمودی که برای این مسابقه زحمات فراوان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جامع این مسابقه در کتاب بارش رحمت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خدمت آقای محمودی هستیم تا درباره این مسابقه نظراتش را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رضا محمودی هر جا فعالیتی هست، شما هم حضور دارید، به دلیل همین خدمات است که نزد ناشنوایان و نیز در چشم جامعه ما عزیز هستید؛ اما مسابقه قرآنی چه زمانی برگزار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مسابقه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فرهنگ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شده بود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متسابقین حاضر باشند و ساعت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سالن‌ها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 اوراق تصحیح شد و همان روز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برگزیده سکه تمام بهار آزادی و نیم بهار آزادی تقدیم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ناشنوایان چه احساسی داشتند؟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خوشحال بودند؛ نه فقط از بابت جایزه بلکه از بابت اینکه به آنها بها داده شده و اولین بار مسابقه قرآنی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حدود چهل سال، نابینایان و معلولین حرکتی مسابقه قرآنی داشتند ولی ناشنوایان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آنها حتی آنهایی که برنده نشده بودند بسیار شاد و مشعوف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این مسابقه چه سمت و مسئولیتی داشتید؟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مسابقه از اواخر بهار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تداوم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بسیاری باید فراهم می‌شد، چون برای اولین بار می‌خواستیم این کار را انجام دهیم، لذا باید کارهای زیادی انجام می‌شد و من در هر شرایط مسئولیتی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شروع فعالیت‌ها و شکل‌گیری شورای علمی و سیاست‌گذاری که خدمت حاج آقا سید جواد شهرستانی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سخنرانی کردم و گفتم این مسابقه تدبیر بسیار مهمی است و ما ناشنوایان تمام قد در خدمت آن هستیم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در آغاز من مسئول شناسایی نیروها و شناسایی ناشنوایانی که در قرآن توانایی دارند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بحث متن مسابقه پیش آمد و قرار شد متنی فراهم شود و رایگان در اختیار متسابقین گذاشته شود؛ من در تدوین این کتاب کمک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باید سؤالات را آماده می‌کردیم و من مسئول تهیه سؤالات شدم؛ چند ماه قرار شد ناشنوایانی که ثبت‌نام کرده‌اند، توجیه شوند و برای آنها کلاس و کارگاه آموزشی گذاشته شود و من در اینجا بودم و فعالیت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 مسابقه از یک طرف خانواده‌ها آمده بودند و در یک سالن بودند و برای آنها سخنرانی کردم، سپس در سالن متسابقین و نظار را نظارت می‌کردم و مهم‌تر مسئول کمیته تصحیح اوراق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جزء افرادی که جوایز را اعطا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خدمت بزرگ در کارنامه شما ثبت و درج است و خداوند عوض و اجر و پاداش آن را حتماً اعطا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نوزده سالگی همواره در تلاش بوده‌ام و قلباً می‌خواسته‌ام ناشنوایان پیشرفت کنند؛ به ویژه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هر قشری در قرآن تلاش کند، پیشرفت و رسیدنش به اهداف عالی، حتمی است و ناشنوایان هم باید در زمینه قرآن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افتخاری برای من بود که در خدمت این مسابقه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عضو شورای علمی و سیاست‌گذاری بودید و خدمت حاج آقا شهرستانی رسیدید، تلقی شما از شخصیت ایشان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 بودم که حاج آقا سید جواد شهرستانی خدمات بزرگی انجام داده و بی‌نظیر است ولی از نزدیک او را ندیده بودم، خیلی علاقه داشتم از نزدیک او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ملاقات حدود یک ساعت طول کشید بعضی اعضای شورا سخن گفتند از جمله من نکاتی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حاج آقا نکات مهمی را گفت که گویای درایت، اطلاع و آگاهی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معلولین تسلط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که ایشان را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در کشورهای مختلف برای ناشنوایان فعالیت‌های گوناگون قرآنی هست ولی در ایران چرا نهادهای رسمی در این زمینه اهتمام ندارند؟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همه تعجب برانگیز است که بهزیستی و اوقاف حدود چهل سال برای نابینایان مسابقه داشته ولی حتی یک مسابقه برای ناشنوایان برگزار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اوج مظلومیت ناشنوایان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سال‌ها مدیر امور ناشنوایان در تشکل‌ها و در بهزیستی بوده‌اید، به نظر شما چه اقداماتی می‌توان انجام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رشته‌های مختلف قرآنی می‌توان برنامه‌ریزی کرد و استعدادهای ناشنوایان را شکوفا نمود؛ مثلاً در بیان قرآن با زبان اشاره، تفسیر قرآن، تجلید و صحافی قرآن، قصه نگاری بر اساس قصص قرآنی، شخصیت شناسی قرآن، خطاطی قرآن و غیره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مسئولین محترم استدعا دارم حمایت کنید تا هر سال این مسابقه برگزار گردد و حتی مسابقه جهانی قرآن کریم در ایران برگزار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تأثیر این مسابقات در جامعه ناشنوایان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و کارکرد آن فوق‌العاده زیاد است، اولاً می‌فهمند که مورد توجه بوده و به آنان بها داده شده است؛ دیگر اینکه استعدادهای هنری، علمی و فرهنگی آنان شکوفا می‌گردد و در آینده خواهند توانست به عنوان هنرمند قرآنی یا داستان نگار قرآن یا حافظ یا قرآن شناس در ایران و در دیگر کشورها، خدمات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وقت خود را در اختیار ما گذاشتید</w:t>
      </w:r>
      <w:r>
        <w:rPr>
          <w:rFonts w:eastAsia="IRNazanin" w:cs="IRNazanin"/>
          <w:color w:val="111111"/>
          <w:sz w:val="28"/>
          <w:szCs w:val="28"/>
          <w:rtl w:val="true"/>
          <w:lang w:bidi="fa-IR"/>
        </w:rPr>
        <w:t>.</w:t>
      </w:r>
      <w:bookmarkStart w:id="276" w:name="pg5085_28202"/>
    </w:p>
    <w:p>
      <w:pPr>
        <w:pStyle w:val="Heading3"/>
        <w:numPr>
          <w:ilvl w:val="2"/>
          <w:numId w:val="1"/>
        </w:numPr>
        <w:rPr/>
      </w:pPr>
      <w:bookmarkStart w:id="277" w:name="__RefHeading___Toc1158559_774463916"/>
      <w:bookmarkStart w:id="278" w:name="_Toc101"/>
      <w:bookmarkEnd w:id="276"/>
      <w:bookmarkEnd w:id="277"/>
      <w:r>
        <w:rPr>
          <w:rtl w:val="true"/>
        </w:rPr>
        <w:t>نشست ناشنوایان در نمایشگاه قرآن</w:t>
      </w:r>
      <w:bookmarkEnd w:id="27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به دعوت معاونت قرآن و عترت، معلولین در نمایشگاه بین‌المللی قرآن کریم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بزرگی به نام قرآن‌کده توانمندان دایر کردند و روزانه برنامه‌های متنوعی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بخش ناشنوایان آقای رضا محمودی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نشست عمومی برای ناشنوایان گذاشت که اکنون به معرفی آن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نشست ناشنوایان در غرفه قرآن‌کده توانمندان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آقای محمد نوری خطاب به جمع، از حضور آنان در غرفه خودشان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بیش از دیگر گروه‌ها نیاز به دیالوگ و گفت‌وگو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خانه یا در محیط کار یا در دیگر محل‌هایی که حضور دارند معمولاً و اغلب خاموش هستند چون همزبان ندارند و کسی نیست که با آنان همدلی و همزبانی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انسان یک موجود اجتماعی است و باید جمع زندگی کردن و با افرادی گفت‌وگو داشتن، درد دل کردن و گفتن مشکلات و شنیدن نظرات همنوع در ذات انسان است؛ فرقی بین ناشنوا و شنوا نیست و همه انسان‌ها نمی‌توانند به دور از جمع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جمع بودن به معنای حضور فیزیکی نیست بلکه انسان نیاز به حضور روحی و روانی دارد یعنی با گفت و شنود و با ارتباطات تفهیم و تفاهمی، حضور انسانی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ابزار حضور و ارتباط انسان زبانش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زبان و با گفت و شنود ارتباطات انسانی شکل می‌گیرد و زندگی جمعی و اجتماعی زیستن معنا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ناشنوایان چون فاقد گفتار هستند و باید ارتباط خود با دیگران را با زبان اشاره یا دیگر روش‌های جایگزین انجام دهند و در محیط‌های کاری یا خانه کمتر از این شیوه‌ها استفاده می‌کنند، از این‌رو ناشنوایان احساس تنهایی و انزوا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ناشنوایان می‌رسد مثل ماهی است که به آب رسیده و احساس حیات و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گفت‌وگو برای ناشنوایان یک ضرورت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قرآن‌کده توانمندان در نمایشگاه قرآن ایجاد شده تا همه اقشار دارای انواع معلولیت‌ها و به ویژه ناشنوایان اینجا تجمع کنند و به گفت‌وگو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جلسه امروز را به خود شما می‌سپاریم و خود شما فردی را به عنوان رئیس انتخاب کنید و درخواستی که داشتید که بحث آزاد داشته باشید،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روی آقای رضا محمودی به عنوان رئیس توافق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هم مشکلی نیست و از ایشان تمنا می‌کنیم مدیریت جلسه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شما و با تشکر از آقای نوری که با زحمت فراوان این غرفه را برپا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علاقه دارند به بحث آزاد بپردازند البته بر محور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آقای مطهری دعوت می‌کنم تا نکاتی پیرامون سماوات بفرمایید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خوب تلاش کنیم و از وقت کمال استفاده را بنماییم امشب می‌توانیم به نتایج سودمندی برسیم؛ می‌دانید کمتر از این فرصت‌ها پیش می‌آید و این جلسه تاریخی است، شخصیت‌هایی که </w:t>
      </w:r>
    </w:p>
    <w:p>
      <w:pPr>
        <w:pStyle w:val="BookText"/>
        <w:rPr/>
      </w:pPr>
      <w:r>
        <w:rPr>
          <w:rFonts w:ascii="IRNazanin" w:hAnsi="IRNazanin" w:eastAsia="IRNazanin"/>
          <w:color w:val="111111"/>
          <w:sz w:val="28"/>
          <w:sz w:val="28"/>
          <w:szCs w:val="28"/>
          <w:rtl w:val="true"/>
          <w:lang w:bidi="fa-IR"/>
        </w:rPr>
        <w:t>دورهم جمع شده‌اند، بعید است بتوانیم مجدداً جمع کنیم، تقریباً همه نخبگان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سخنان خود را کوتاه و پر استفاده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ساعد مطهری، مدیرعامل سماوات</w:t>
      </w:r>
    </w:p>
    <w:p>
      <w:pPr>
        <w:pStyle w:val="BookText"/>
        <w:rPr/>
      </w:pPr>
      <w:r>
        <w:rPr>
          <w:rFonts w:ascii="IRNazanin" w:hAnsi="IRNazanin" w:eastAsia="IRNazanin"/>
          <w:color w:val="111111"/>
          <w:sz w:val="28"/>
          <w:sz w:val="28"/>
          <w:szCs w:val="28"/>
          <w:rtl w:val="true"/>
          <w:lang w:bidi="fa-IR"/>
        </w:rPr>
        <w:t xml:space="preserve">سماوات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چندین تشکل در شهرهای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سماوات شبکه‌ای بیش از سی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کوچک‌تر است که در تهران، اصفهان، شیراز، رشت، کاشان و دیگر شهرها استقرار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درباره ضرورت تشکیلات برای معلولین سخن گفت و از ناشنوایان خواست که با پیوستن به یکدیگر و ایجاد تشکل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فردی و انفرادی امروزه شنیده نمی‌شود ولی وقتی پنجاه نفر یا بیشتر کنار هم تجمع می‌کنند و با هم‌اندیشی درصدد بر می‌آیند تا مشکلات را حل کرده و موانع را برطرف کنند، در واقع به طرح و برنامه می‌رسند، این طرح در واقع صدای جمع است که بهتر و زودتر شنیده می‌شود و مسئولین به آن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لوح موسوی، رئیس کمیته پژوهش و توسعه زبان اشاره</w:t>
      </w:r>
    </w:p>
    <w:p>
      <w:pPr>
        <w:pStyle w:val="BookText"/>
        <w:rPr/>
      </w:pPr>
      <w:r>
        <w:rPr>
          <w:rFonts w:ascii="IRNazanin" w:hAnsi="IRNazanin" w:eastAsia="IRNazanin"/>
          <w:color w:val="111111"/>
          <w:sz w:val="28"/>
          <w:sz w:val="28"/>
          <w:szCs w:val="28"/>
          <w:rtl w:val="true"/>
          <w:lang w:bidi="fa-IR"/>
        </w:rPr>
        <w:t>سپس آقای رضا محمودی به عنوان رئیس جلسه از آقای موسوی دعوت کرد، نظرات خود را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از شخصیت‌های مؤثر و پایه‌گذار زبان اشاره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تجارب گرانبها است و لازم است نسل جوان از این معدن پر تجربه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موسوی سخنان خود را درباره ضرورت ارتباط ناشنوایان و نقش زبان اشاره در زندگی آنان شروع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زبان اشاره را باید از کودکی آغاز کرد؛ مثل زبان معمولی که از دو سالگی و سه سالگی آموختن واژه‌ها و بعد جملات به کودک آغاز می‌شود و کودکان وقتی به مدرسه پا می‌گذراند، صدها و هزاران واژه را می‌شناسند، کودک ناشنوا هم پس از کشف ناشنوایی‌اش، باید آموزش اشارات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نقش و وظیفه بر عهده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دوره زبان اشاره بگذرانند و با کودک خود زبان اشاره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شش و هفت سالگی صدها اشاره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 شنوایان می‌توانند به مدارس عادی بروند ولی ناشنوا اگر به مدرسه عادی برود به دلیل جو مدرسه و کم تجربه بودن عموم معلمان و مربی‌ها، حتماً با مشکلات متعدد روحی و اجتماعی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در کلاس درس مورد تمسخر و انواع برخوردهای آزار دهنده قرار خواهد گرفت و از درس و مدرسه متنفر خواهد شد و حتی تا پایان عمر، تأثیرات سال اول مدرسه را با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والدین استدعا می‌کنم دلسوزی بی‌جهت نداشته باشند و بر رفتن کودکشان به مدرسه عادی پافشاری و اصرار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سنین کودکی توصیه‌های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 روی ارتقای گفتار و بردن به مشاوره و گفتار درمانی؛ افزایش ارتباطات اجتماعی جهت تکمیل شخصیت اجتماعی کودک، تربیت شنوایی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اینکه زبان اشاره از ضرورت‌های زندگی ناشنوایان است و هم خود ناشنوایان و هم مدارس و هم والدین و خانواده باید با جدیت زبان اشاره را یاد بگیرند و آموزش دهند، چون ارتباط و اجتماعی شدن و حتی فراگیری سواد و دانش یک ناشنوا تا حد زیاد به زبان اشاره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زبان اشاره مشکلی داشته باشد یعنی ارتباط او با دیگران مشکل دارد و در جامعه نمی‌تواند فرد موفقی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 ذبیحی عضو هیئت مدیره سابق کانون ناشنوایان ایران و عضو کمیته پژوهش و توسعه زبان اشاره</w:t>
      </w:r>
    </w:p>
    <w:p>
      <w:pPr>
        <w:pStyle w:val="BookText"/>
        <w:rPr/>
      </w:pPr>
      <w:r>
        <w:rPr>
          <w:rFonts w:ascii="IRNazanin" w:hAnsi="IRNazanin" w:eastAsia="IRNazanin"/>
          <w:color w:val="111111"/>
          <w:sz w:val="28"/>
          <w:sz w:val="28"/>
          <w:szCs w:val="28"/>
          <w:rtl w:val="true"/>
          <w:lang w:bidi="fa-IR"/>
        </w:rPr>
        <w:t>خوشبختانه در حقوق معلولین زبان اشاره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حقوق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عضو می‌بایست تمام اقدامات لازم را به عمل آورند تا اطمینان حاصل شود که افراد معلول می‌توانند حق آزادی بیان و ابراز عقیده شامل جستجو، دریافت و تبادل اطلاعات و نظرات مساوی با دیگران و از طریق زبان‌های اشاره، بریل و غیره شامل موارد زیر را به انتخاب خود کسب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مورد نیاز معلولین در دسترسی آنان قرار داده شود بدون هزینه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آسان‌سازی زبان اشاره و دیگر روش‌های ارتباطی</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گذاشتن خدمات اطلاع‌رسانی مثل اینترنت</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و ترویج زبان اشاره</w:t>
      </w:r>
    </w:p>
    <w:p>
      <w:pPr>
        <w:pStyle w:val="BookText"/>
        <w:rPr/>
      </w:pPr>
      <w:r>
        <w:rPr>
          <w:rFonts w:ascii="IRNazanin" w:hAnsi="IRNazanin" w:eastAsia="IRNazanin"/>
          <w:color w:val="111111"/>
          <w:sz w:val="28"/>
          <w:sz w:val="28"/>
          <w:szCs w:val="28"/>
          <w:rtl w:val="true"/>
          <w:lang w:bidi="fa-IR"/>
        </w:rPr>
        <w:t>در این ماده قانونی سه بار از زبان اشاره سخن به میان آورده است و دولت‌هایی که این کنوانسیون را پذیرفته‌اند ملزم نموده تا دسترسی به اطلاعات برای ناشنوایان از طریق زبان اشاره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دولت‌ها می‌خواهد زبان اشاره را ترویج کنند و منابع لازم اطلاعاتی مثل اینترنت از طریق زبان اشاره را در اختیار ناشنوایان قرار داده و با آسان سازی زبان اشاره، ارتباطات ناشنوایان را سامان‌دهی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می‌دانید جمهوری اسلامی ایران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را پذیرفت و مجلس شورای اسلامی به الحاق به کنوانسیون رأی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ماده و مواد دیگر کنوانسیون جزء حقوق ناشنوایان است و باید مطالبه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بدانید حقوق ما چیست بندها و مواد دیگر کنوانسیون که مرتبط به ناشنوایان است برای شما مطرح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کنوانسیون حقوق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عنوانش به انگلیسی به این صورت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Convention on the Rights of persons with disabilities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مهم‌ترین اسناد بین‌المللی در زمینه حقوق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توسط سازمان ملل متحد تصویب شده و بسیاری از دولت‌های عضو سازمان ملل هم آن را پذیرفتند و بر آن ملحق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ایران رسماً آن را پذیرفت و به آن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قانون با رأی معلولین و ناشنوایان لازم الاجرا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قانون حمایت از حقوق معلولین مصوب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سخن در مورد زبان اشاره و حقوق خاص ناشنوایان ساکت است و هیچ نکته‌ای ندارد البته عموماتی دارد که از نظر حقوقی شامل ناشنوایان هم می‌شود اما خاص ناشنوایان چیزی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کنوانسیون در جاهای متعدد به حقوق ناشنوایان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این نکات را می‌آورم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زبان اشاره تصریح شده و گفته شده معلولانی که با اشاره کار می‌کنند نباید مورد تبعیض قرار گیرند بلکه اینان هم حق دارند از امکانات مساوی بهره‌مند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تصریح و تأکید می‌کند که دولت‌ها باید امکانات و مقدمات دسترسی آسان و بدون هزینه معلولان و ناشنوایان به اطلاعات را فراهم آورند در بند ث این ماده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رابطین</w:t>
      </w:r>
    </w:p>
    <w:p>
      <w:pPr>
        <w:pStyle w:val="BookText"/>
        <w:rPr/>
      </w:pPr>
      <w:r>
        <w:rPr>
          <w:rFonts w:ascii="IRNazanin" w:hAnsi="IRNazanin" w:eastAsia="IRNazanin"/>
          <w:color w:val="111111"/>
          <w:sz w:val="28"/>
          <w:sz w:val="28"/>
          <w:szCs w:val="28"/>
          <w:rtl w:val="true"/>
          <w:lang w:bidi="fa-IR"/>
        </w:rPr>
        <w:t>راهنما و رابط حرفه‌ای زبان اشاره در مکان‌های عمومی حضور داشته باشند تا دسترسی ناشنوایان و تأمین نیازهای اطلاعاتی آنها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تحصیلات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تأکید می‌کند معلولین باید حق تحصیل تا مراحل عالی را بدون تبعیض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از فرصت‌های مساوی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و هر قسمت شامل چند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پیشرفت و مهارت‌آموزی است و در بندهای ب و پ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یادگیری زبان اشاره و ارتقای هویت جمعیت ناشنوایان</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اطمینان از تحصیل کودکان ناشنوا و آموزش روش‌های ارتباطی مناسب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w:t>
      </w:r>
    </w:p>
    <w:p>
      <w:pPr>
        <w:pStyle w:val="BookText"/>
        <w:rPr/>
      </w:pPr>
      <w:r>
        <w:rPr>
          <w:rFonts w:ascii="IRNazanin" w:hAnsi="IRNazanin" w:eastAsia="IRNazanin"/>
          <w:color w:val="111111"/>
          <w:sz w:val="28"/>
          <w:sz w:val="28"/>
          <w:szCs w:val="28"/>
          <w:rtl w:val="true"/>
          <w:lang w:bidi="fa-IR"/>
        </w:rPr>
        <w:t>عضو باید اقدامات مناسب برای استخدام معلمان واجد شرایط مثل تبحر در زبان اشاره و آموزگاران حرفه‌آموزی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دولت را موظف کرده تا امکانات فرهنگی، تفریحی و ورزشی برای معلولین فراهم آورد و آنان بدون دغدغه باید بتوانند به فیلم‌های مورد نیاز، محصولات فرهنگی مورد نیاز، برنامه‌های تلویزیونی و غیره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بند از این ماده درباره ناشنوایان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p>
    <w:p>
      <w:pPr>
        <w:pStyle w:val="BookText"/>
        <w:rPr/>
      </w:pPr>
      <w:r>
        <w:rPr>
          <w:rFonts w:ascii="IRNazanin" w:hAnsi="IRNazanin" w:eastAsia="IRNazanin"/>
          <w:color w:val="111111"/>
          <w:sz w:val="28"/>
          <w:sz w:val="28"/>
          <w:szCs w:val="28"/>
          <w:rtl w:val="true"/>
          <w:lang w:bidi="fa-IR"/>
        </w:rPr>
        <w:t>فرهنگی و زبانی ناشنوایان در زبان اشاره و فرهنگ ناشنوایی محترم دانسته شود و مورد حمایت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 به این معنا است که ناشنوایان حق دارند سرود به زبان اشاره اجرا کنند، تئاتر اجرا کنند و دولت هم باید نه تنها از آنها ممانعت نکند بلکه زمینه‌های فعالیت آنها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همکاری‌های بین‌المللی معلولین است و دولت را موظف کرده تا زمینه‌های فعالیت معلولین در دیگر کشورها را شناسایی کرده و شرایط و امکانات حضور آنان را در عرصه‌های بین‌المللی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p>
    <w:p>
      <w:pPr>
        <w:pStyle w:val="BookText"/>
        <w:rPr/>
      </w:pPr>
      <w:r>
        <w:rPr>
          <w:rFonts w:ascii="IRNazanin" w:hAnsi="IRNazanin" w:eastAsia="IRNazanin"/>
          <w:color w:val="111111"/>
          <w:sz w:val="28"/>
          <w:sz w:val="28"/>
          <w:szCs w:val="28"/>
          <w:rtl w:val="true"/>
          <w:lang w:bidi="fa-IR"/>
        </w:rPr>
        <w:t xml:space="preserve">برای تحصیل در رشته زبان، ناشنوایی می‌خواهد به فرانسه برود و زبان اشاره در مقطع دکترا تحصیل کند، یا در رشته </w:t>
      </w:r>
      <w:r>
        <w:rPr>
          <w:rFonts w:eastAsia="Times New Roman" w:cs="Times New Roman" w:ascii="Times New Roman" w:hAnsi="Times New Roman"/>
          <w:color w:val="111111"/>
          <w:sz w:val="28"/>
          <w:szCs w:val="28"/>
          <w:lang w:val="en-US" w:bidi="en-US"/>
        </w:rPr>
        <w:t>studies</w:t>
      </w:r>
    </w:p>
    <w:p>
      <w:pPr>
        <w:pStyle w:val="BookText"/>
        <w:rPr/>
      </w:pPr>
      <w:r>
        <w:rPr>
          <w:rFonts w:eastAsia="Times New Roman" w:cs="Times New Roman" w:ascii="Times New Roman" w:hAnsi="Times New Roman"/>
          <w:color w:val="111111"/>
          <w:sz w:val="28"/>
          <w:szCs w:val="28"/>
          <w:lang w:val="en-US" w:bidi="en-US"/>
        </w:rPr>
        <w:t>Deaf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مطالعات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کند دولت باید شرایط آن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این ماده مفصل است و شامل زمینه‌های تحقیقاتی، فنی، علمی، تبادل اطلاعات، انتقال تکنولوژی و غیره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کنوانسیون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دارد و در لابلای این مواد به حقوق و شئون ناشنوایان تصریح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سازمان بهزیستی و نهادهای دولتی در اجرای این قانون کوشا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آقای ذبیحی که درباره حقوق ناشنوایان و زبان اشاره نکات سودمندی گفتند؛ در تکمیل سخنان ایشان باید گفت نکاتی مثل نفی تبعیض و ضرورت مساوات، دسترسی همگانی، آموزش همگانی و تعهدات دولت در معارف اسلامی و در قرآن و احادیث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باره پژوهشی انجام شود و متون دینی در مقایسه با قوانین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معلوم خواهد شد پیش از سازمان ملل، معصومین علیهم السلام حقوق معلولین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روایتی هست که امام صادق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w:t>
      </w:r>
    </w:p>
    <w:p>
      <w:pPr>
        <w:pStyle w:val="BookText"/>
        <w:rPr/>
      </w:pPr>
      <w:r>
        <w:rPr>
          <w:rFonts w:ascii="IRNazanin" w:hAnsi="IRNazanin" w:eastAsia="IRNazanin"/>
          <w:color w:val="111111"/>
          <w:sz w:val="28"/>
          <w:sz w:val="28"/>
          <w:szCs w:val="28"/>
          <w:rtl w:val="true"/>
          <w:lang w:bidi="fa-IR"/>
        </w:rPr>
        <w:t xml:space="preserve">الاصّم غیر تضجر صدقة هنیئة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فهماندن به ناشنوا بدون ناراحتی شیوه مطلوبی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نکته در مورد این‌گونه روایات باید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اسلام در چارچوب فرهنگ زمان خودش با مردم سخن می‌گفتند و اگر در این دوره بودند، قطعاً واژه‌ها و عبارات متناسب با مردم این دوره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باید سخنان آنان را متناسب با این دوره ترجمه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واژه اسماع آمده که در لغت یعنی شنواندن یا سخنی را به گوش کسی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شنوایی ندارد و نمی‌تواند بشنود، اسماع به معنای فهماندن و مطلبی و نکته‌ای را به ناشنوا تفهیم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زبان اشاره یا کتابت یا هر روش دیگر نکته‌ای را به ناشنوا فهماند و تفهیم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واژه اسماع نشان دهنده این است که در آن زمان تفهیم به ناشنوایان با زبان اشاره یا شیوه‌های دیگر متداول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است که آموزش و آموختن به ناشنوایان، آسان نیست و با سختی‌هایی همراه است و مربی و آموزگار باید صبور باشد و ناراحت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چه بسیار ناشنوایانی که درس و مدرسه را کنار گذاشته‌اند چون آموزگار با ناراحتی و عصبانیت خواسته به آنها تفهیم کند و روح لطیف و ظریف ناشنوا این روش نامطلوب را نپذیرفته و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مواظب روحیه ناشنوایان باشید و به هنگام آموزش با اخلاق خوش به آنها آموزش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پرداخت پول و صدقه نیست بلکه به معنای روش درست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روایت را اینگونه معنا و تفسیر کنیم که ناشنوایان متکدیانی هستند که مستحق صدقه می‌باشند و به جای پرداخت صدقه مالی به آنها آموزش داده شود، زیرا در روایت هیچ قرینه‌ای نیست که مؤید این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می‌خواهد بگوید آموزش ناشنوایان لازم و ضروری است، مثل صدقه که پرداخت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ترجمه صحیح این روایت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p>
    <w:p>
      <w:pPr>
        <w:pStyle w:val="BookText"/>
        <w:rPr/>
      </w:pPr>
      <w:r>
        <w:rPr>
          <w:rFonts w:ascii="IRNazanin" w:hAnsi="IRNazanin" w:eastAsia="IRNazanin"/>
          <w:color w:val="111111"/>
          <w:sz w:val="28"/>
          <w:sz w:val="28"/>
          <w:szCs w:val="28"/>
          <w:rtl w:val="true"/>
          <w:lang w:bidi="fa-IR"/>
        </w:rPr>
        <w:t>غیر خشونت‌آمیز ناشنوایان شیوه مطلوب و درست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ضروری است روایات متناسب با فرهنگ زمانه تفسیر و ترجمه گردد تا معلوم شود معارف اسلامی درباره معلولین بسیار غنی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محمودی</w:t>
      </w:r>
    </w:p>
    <w:p>
      <w:pPr>
        <w:pStyle w:val="BookText"/>
        <w:rPr/>
      </w:pPr>
      <w:r>
        <w:rPr>
          <w:rFonts w:ascii="IRNazanin" w:hAnsi="IRNazanin" w:eastAsia="IRNazanin"/>
          <w:color w:val="111111"/>
          <w:sz w:val="28"/>
          <w:sz w:val="28"/>
          <w:szCs w:val="28"/>
          <w:rtl w:val="true"/>
          <w:lang w:bidi="fa-IR"/>
        </w:rPr>
        <w:t>یکی از مباحث ما امروز، اظهارنظر پیرامون واژه‌های مذهبی و چگونگی تبدیل آنها به اشارات در زبان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که گفته شد در این زمینه راهگشا است و متوجه می‌شویم که واژه‌ای مثل صدقه را چگونه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آقا محمد؛ رابط ناشنوایان در تلویزیون</w:t>
      </w:r>
    </w:p>
    <w:p>
      <w:pPr>
        <w:pStyle w:val="BookText"/>
        <w:rPr/>
      </w:pPr>
      <w:r>
        <w:rPr>
          <w:rFonts w:ascii="IRNazanin" w:hAnsi="IRNazanin" w:eastAsia="IRNazanin"/>
          <w:color w:val="111111"/>
          <w:sz w:val="28"/>
          <w:sz w:val="28"/>
          <w:szCs w:val="28"/>
          <w:rtl w:val="true"/>
          <w:lang w:bidi="fa-IR"/>
        </w:rPr>
        <w:t>ابتدا</w:t>
      </w:r>
    </w:p>
    <w:p>
      <w:pPr>
        <w:pStyle w:val="BookText"/>
        <w:rPr/>
      </w:pPr>
      <w:r>
        <w:rPr>
          <w:rFonts w:ascii="IRNazanin" w:hAnsi="IRNazanin" w:eastAsia="IRNazanin"/>
          <w:color w:val="111111"/>
          <w:sz w:val="28"/>
          <w:sz w:val="28"/>
          <w:szCs w:val="28"/>
          <w:rtl w:val="true"/>
          <w:lang w:bidi="fa-IR"/>
        </w:rPr>
        <w:t>لازم است از دفتر فرهنگ معلولین و آقای نوری تشکر کنم که با تلاش‌های خود ما را دور هم آورد و جلسه حاضر مدیون زحمات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بازنشست شده و چند دهه در زمینه زبان اشاره 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آقای نوری نیم قرن تلاش کرده و تجارب زیادی جمع‌آوری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تجربه‌ام این است که در اشارات باید به عرف و استعمالات خود جامعه هدف، نظر و التزام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لغات یک زبان مثل فارسی، دانشمندان لغت و ادبیات از خودشان چیزی اختراع و ابداع نمی‌کنند و لغات را حق ندارند بسازند بلکه فقط به دهان مردم نگاه می‌کنند و آنچه به کار می‌برند و استعمال می‌کنند را ثبت و ضبط می‌کنند؛ در اشارات هم باید ببینیم ناشنوایان مثلاً، مادر را با چه علامتی نشان می‌دهند، بشقاب، قاشق، پدر، فرش و قالی، آسمان، خدا و صدها مفهوم دیگر را با چه اشاراتی می‌فهمانند، آنگاه اینها را ضبط کنیم و ترویج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اشاره‌ای را بسازیم بلکه باید اشارات ناشنوایان را ثبت و ضبط و به نوآموزان یاد دهیم تا آنها را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خالی افرادی که اشارات را گردآوری کنند و کتاب دیکشنری اشارات تدوین کنند خالی است و مشکل اصلی در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فارسی علی‌اکبر دهخدا یا محمد معین نبودند و لغات فارسی ثبت و ضبط نمی‌شد و کتاب‌هایی مثل لغت‌نامه دهخدا یا فرهنگ فارسی معین تألیف و عرضه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نسل‌های جدید و آموزگاران چگونه می‌توانستند به لغات و معانی آنها دسترسی داشته باشند؟ و اساساً انتقال واژه‌ها و مفاهیم چگونه میسر و ممکن می‌شد؟</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وضعیت هر زبان از جمله زبان اشاره اینگونه است که مفاهیمی را جامعه هدف بر اساس عادات و آموخته‌های دوره کودکی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 دیگر این واژگان یا اشارات را گردآوری و در قالب یک لغت‌نامه و فرهنگ‌نامه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نسل‌های بعد با الگوگیری از این منابع زبان خود را پی‌ریزی و سامان‌دهی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ناشنوایان چنین چرخه‌ای فعال نیست و بعضی حلقه‌ها مفقود است یا کم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کارکرد زبان اشاره در ایران مختل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و تشکل‌های ناشنوایی باید تلاش کنند چرخه مزبور را تکمیل و فعال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است که کودک شش ساله سالم وقتی پا به مدرسه می‌گذارد، هزاران مفهوم را می‌شناسد و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بابا، مامان، کتاب، دفتر، مداد، قلم، کاغذ، نقاشی، داستان و غیره را می‌شناسد و در محاورات روزمره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ناشنوا چند مفهوم را می‌شناسد و به صورت اشاره به کار می‌برد؟ بر اساس برخی آمارها به پانصد مفهوم نمی‌رسد و البته آراء و آمارها در این زمینه متفاوت است ولی مسلماً به اندازه یک کودک عادی واژه و مفهوم نمی‌شناسد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است دامنه و تعداد مفاهیم و اشارات را گسترش دهیم و به والدین، معلمان و مربیان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دامنه اشارات والدین توسعه یابد، دامنه اشارات کودک ناشنوا هم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مثال اهمیت این مسئله را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یک علم پیشرفته‌تر باشد، دامنه واژگانش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 پزشکی در آمریکا پیشرفته‌تر از ایران است، از این‌رو دیکشنری اصطلاحات و لغات پزشکی در آمریکا چندین برابر لغت‌نامه پزشکی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پیشرفت علمی و فرهنگی بستگی به آمار لغات و تعداد لغاتی که می‌شناسیم،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که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می‌داند با کودکی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می‌داند، دو سطح از دانش و معلومات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موفقیت کودکی که معلومات بیشتر دارد در مدرسه و در کلاس درس و در جامعه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باید بکوشیم دامنه لغات ناشنوایان را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این مسئله تا اندازه زیاد به نهادهای مثل فرهنگستان ادب فارسی، وزارت فرهنگ و ارشاد بستگی دارد و اینان باید اراده پیدا کنند در این زمینه گام‌های عملی و جدی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محمودی</w:t>
      </w:r>
    </w:p>
    <w:p>
      <w:pPr>
        <w:pStyle w:val="BookText"/>
        <w:rPr/>
      </w:pPr>
      <w:r>
        <w:rPr>
          <w:rFonts w:ascii="IRNazanin" w:hAnsi="IRNazanin" w:eastAsia="IRNazanin"/>
          <w:color w:val="111111"/>
          <w:sz w:val="28"/>
          <w:sz w:val="28"/>
          <w:szCs w:val="28"/>
          <w:rtl w:val="true"/>
          <w:lang w:bidi="fa-IR"/>
        </w:rPr>
        <w:t>همانطور</w:t>
      </w:r>
    </w:p>
    <w:p>
      <w:pPr>
        <w:pStyle w:val="BookText"/>
        <w:rPr/>
      </w:pPr>
      <w:r>
        <w:rPr>
          <w:rFonts w:ascii="IRNazanin" w:hAnsi="IRNazanin" w:eastAsia="IRNazanin"/>
          <w:color w:val="111111"/>
          <w:sz w:val="28"/>
          <w:sz w:val="28"/>
          <w:szCs w:val="28"/>
          <w:rtl w:val="true"/>
          <w:lang w:bidi="fa-IR"/>
        </w:rPr>
        <w:t>که خانم آقا محمد گفت باید دامنه اشارات را در ذهن ناشنوایان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ضرورت‌ها در این باره واژه‌ها و اشارات معنوی، اخلاقی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جهان اخلاق و مذهب به عنوان عامل ضد افسردگی و عامل توانبخشی به ویژه برای معلولین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 و اطلاعات ناشنوایان در این عرصه کم است چون کار جدی درباره اشارات قرآنی و معارفی و مذهبی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درصدد هستم اشارات مذهبی و قرآنی را جمع‌آوری کنم و به صورت یک کتاب منتشر نمایم ولی نیاز به مساعدت انسانی و مالی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مرضیه</w:t>
      </w:r>
    </w:p>
    <w:p>
      <w:pPr>
        <w:pStyle w:val="BookText"/>
        <w:rPr/>
      </w:pPr>
      <w:r>
        <w:rPr>
          <w:rFonts w:ascii="IRNazanin" w:hAnsi="IRNazanin" w:eastAsia="IRNazanin"/>
          <w:color w:val="111111"/>
          <w:sz w:val="28"/>
          <w:sz w:val="28"/>
          <w:szCs w:val="28"/>
          <w:rtl w:val="true"/>
          <w:lang w:bidi="fa-IR"/>
        </w:rPr>
        <w:t>آقاخانی؛ ناشنوا، دبیر مدرسه استثنایی، عضو هیئت مدیره سابق کانون ناشنوایان ایران و عضو کمیته پژوهش و توسعه زبان اشاره</w:t>
      </w:r>
    </w:p>
    <w:p>
      <w:pPr>
        <w:pStyle w:val="BookText"/>
        <w:rPr/>
      </w:pPr>
      <w:r>
        <w:rPr>
          <w:rFonts w:ascii="IRNazanin" w:hAnsi="IRNazanin" w:eastAsia="IRNazanin"/>
          <w:color w:val="111111"/>
          <w:sz w:val="28"/>
          <w:sz w:val="28"/>
          <w:szCs w:val="28"/>
          <w:rtl w:val="true"/>
          <w:lang w:bidi="fa-IR"/>
        </w:rPr>
        <w:t>ناشنوایان</w:t>
      </w:r>
    </w:p>
    <w:p>
      <w:pPr>
        <w:pStyle w:val="BookText"/>
        <w:rPr/>
      </w:pPr>
      <w:r>
        <w:rPr>
          <w:rFonts w:ascii="IRNazanin" w:hAnsi="IRNazanin" w:eastAsia="IRNazanin"/>
          <w:color w:val="111111"/>
          <w:sz w:val="28"/>
          <w:sz w:val="28"/>
          <w:szCs w:val="28"/>
          <w:rtl w:val="true"/>
          <w:lang w:bidi="fa-IR"/>
        </w:rPr>
        <w:t>از کودکی مجبور هستند به کلاس‌های گفتار درمانی، تربیت شنوایی بروند تا خوب حرف بزنند و خوب بشنوند و خوب با مردم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ناشنوایان از جمله من بسیار تلاش کردیم و کوشیدیم تا روش ارتباط با جامعه را فراگرفته و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ناشنوایان با زبان اشاره، راحت‌تر با جامعه ارتباط برقرار می‌کنیم و تلاش کردیم تا اشارات را یاد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جامعه یعنی مخاطبان ما در جامعه مثل راننده اتوبوس و تاکسی، کاسب و مغازه‌دار، مدیران ادارات و صدها فرد دیگر هم کوشیده‌اند تا زبان اشاره یاد بگیرند تا به هنگام برخورد با یک ناشنوا بتوانند با او ارتباط برقرار کنند؟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ایران فقط ناشنوایان را ملزم و مجبور به فراگیری اشارات می‌کنند، اما آحاد و اصناف جامعه مجبور و ملزم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 ناشنوایان در تاکسی و در مغازه و بازار و در ادارات نمی‌توانیم مقاصد و ذهنیات خود را انتقال دهیم چون طرف مقابل مشکل دارد، نه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بسیاری از کشورها، کسانی که مرتبط با مردم هستند مثل رانندگان تاکسی ملزم شده‌اند زبان اشاره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مشوق‌هایی هم در نظر گرفته‌اند و آنان را وادار به فراگیری زبان اشاره کرده و از این طریق مشکل مزبور را برطرف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کشورها همه دانش‌آموزان چند ساعت در سال زبان اشاره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هم مشکل ناشنوایان و هم مشکل خارجی‌هایی که زبان آن کشور را نمی‌دانند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نفر آلمانی وقتی به دبی می‌رود و عربی یا انگلیسی نمی‌داند و نیز راننده تاکسی آلمانی نمی‌داند، دو نفری با زبان اشاره، منظور خود را تفهیم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زبان اشاره بسیار کارگشا است و باید در ایران هم به رسمیت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راه‌کاری</w:t>
      </w:r>
    </w:p>
    <w:p>
      <w:pPr>
        <w:pStyle w:val="BookText"/>
        <w:rPr/>
      </w:pPr>
      <w:r>
        <w:rPr>
          <w:rFonts w:ascii="IRNazanin" w:hAnsi="IRNazanin" w:eastAsia="IRNazanin"/>
          <w:color w:val="111111"/>
          <w:sz w:val="28"/>
          <w:sz w:val="28"/>
          <w:szCs w:val="28"/>
          <w:rtl w:val="true"/>
          <w:lang w:bidi="fa-IR"/>
        </w:rPr>
        <w:t>که می‌توانیم عرضه کنیم این است که وزارت آموزش و پرورش و آموزش عالی در برنامه‌های آموزشی، زبان اشاره را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سازمان جهانگردی و گردشگری برای آموزش عواملی که با جهانگردان ارتباط دارند، آموزش زبان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نمایشگاه قرآن هستیم و لازم است بگویم مدیریت نمایشگاه خوب بود یک کارگاه زبان اشاره برای آموزش قرآن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مبلغان و واعظان مذهبی را باید ملزم کنند زبان شاره یاد بگیرند و با استفاده از این زبان، ناشنوایان را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مهدیه</w:t>
      </w:r>
    </w:p>
    <w:p>
      <w:pPr>
        <w:pStyle w:val="BookText"/>
        <w:rPr/>
      </w:pPr>
      <w:r>
        <w:rPr>
          <w:rFonts w:ascii="IRNazanin" w:hAnsi="IRNazanin" w:eastAsia="IRNazanin"/>
          <w:color w:val="111111"/>
          <w:sz w:val="28"/>
          <w:sz w:val="28"/>
          <w:szCs w:val="28"/>
          <w:rtl w:val="true"/>
          <w:lang w:bidi="fa-IR"/>
        </w:rPr>
        <w:t>مهدویانی؛ کارشناس و مدیر بخشی از سازمان آموزش و پرورش استثنایی در تهران</w:t>
      </w:r>
    </w:p>
    <w:p>
      <w:pPr>
        <w:pStyle w:val="BookText"/>
        <w:rPr/>
      </w:pPr>
      <w:r>
        <w:rPr>
          <w:rFonts w:ascii="IRNazanin" w:hAnsi="IRNazanin" w:eastAsia="IRNazanin"/>
          <w:color w:val="111111"/>
          <w:sz w:val="28"/>
          <w:sz w:val="28"/>
          <w:szCs w:val="28"/>
          <w:rtl w:val="true"/>
          <w:lang w:bidi="fa-IR"/>
        </w:rPr>
        <w:t>اینکه</w:t>
      </w:r>
    </w:p>
    <w:p>
      <w:pPr>
        <w:pStyle w:val="BookText"/>
        <w:rPr/>
      </w:pPr>
      <w:r>
        <w:rPr>
          <w:rFonts w:ascii="IRNazanin" w:hAnsi="IRNazanin" w:eastAsia="IRNazanin"/>
          <w:color w:val="111111"/>
          <w:sz w:val="28"/>
          <w:sz w:val="28"/>
          <w:szCs w:val="28"/>
          <w:rtl w:val="true"/>
          <w:lang w:bidi="fa-IR"/>
        </w:rPr>
        <w:t>گفته شد عموم مردم باید زبان اشاره بدانند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ناشنوا اگر بخواهد با شنوایان ارتباط بگیرد باید مفاهیم و واژگان آنان را بشناسد، نیز یک شنوا وقتی ارتباطش با یک ناشنوا موفق است که اشارات را بشناسد و بتواند به کار ببرد و مقاصد خود را با اشارات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معتقدم آموزش و پرورش می‌تواند نقش مهم و اساسی در این زمینه داشته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از بالا و در شورای عالی آموزش و پرورش تصمیم‌گیری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ناشنوایان دائم درخواست کنند و طرح بدهند تا این مهم به نتیجه برسد و برآورده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استثنایی بیشتر بر لب‌خوانی تمرکز دارد ولی ناشنوایان و تشکل‌های مردمی بر زبان اشاره اصرار و تمرکز دارند؛ البته خواست خود ناشنوایان رو به گسترش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طرح جامع و خط‌مشی فراگیر هنوز وجود ندارد و به همین دلیل مشکلاتی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w:t>
      </w:r>
    </w:p>
    <w:p>
      <w:pPr>
        <w:pStyle w:val="BookText"/>
        <w:rPr/>
      </w:pPr>
      <w:r>
        <w:rPr>
          <w:rFonts w:ascii="IRNazanin" w:hAnsi="IRNazanin" w:eastAsia="IRNazanin"/>
          <w:color w:val="111111"/>
          <w:sz w:val="28"/>
          <w:sz w:val="28"/>
          <w:szCs w:val="28"/>
          <w:rtl w:val="true"/>
          <w:lang w:bidi="fa-IR"/>
        </w:rPr>
        <w:t>قاری، شنوا، استاد دانشگاه، دارای دکترا در رشته مطالعات ناشنوایی از استرالیا</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اشاره واقعاً یک زبان است یا راهکار و شیوه‌ای برای ارتباط؟ آخرین تحقیقات در جهان در نهادهای پژوهشی و در دانشگاه‌ها به این نتیجه رسیده‌اند که ناشنوایان یک اقلیت اجتماعی با زبان و فرهنگ خاص‌اند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اشاره یک زبان برای این اقلیت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اشاره یک زبان باشد، باید ضوابط زبان را در مورد آن اجرا کرد و به مثابه یک زبان با آن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اشاره قابل انتقال و آموزش است و لازم است تدابیر آموزشی برای آن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نیاز به متون آموزشی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قابلیت گسترش و بسط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نیاز به آموزگاران مجرب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نیاز به بررسی‌های میدانی و نظری نیاز دارد تا به آسیب‌شناسی یا شناسایی علل پیشرفت آن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با خود فرهنگ یعنی باورها و آداب و رسوم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w:t>
      </w:r>
    </w:p>
    <w:p>
      <w:pPr>
        <w:pStyle w:val="BookText"/>
        <w:rPr/>
      </w:pPr>
      <w:r>
        <w:rPr>
          <w:rFonts w:ascii="IRNazanin" w:hAnsi="IRNazanin" w:eastAsia="IRNazanin"/>
          <w:color w:val="111111"/>
          <w:sz w:val="28"/>
          <w:sz w:val="28"/>
          <w:szCs w:val="28"/>
          <w:rtl w:val="true"/>
          <w:lang w:bidi="fa-IR"/>
        </w:rPr>
        <w:t>هنوز زبان اشاره در ایران به عنوان یک رشته دانشگاهی راه‌اندازی نشده است و افراد متخصص در این زمینه بسیار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لحاظ کثرت آماری ناشنوایان در ایران، این رشته یکی از ضرورت‌ها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w:t>
      </w:r>
    </w:p>
    <w:p>
      <w:pPr>
        <w:pStyle w:val="BookText"/>
        <w:rPr/>
      </w:pPr>
      <w:r>
        <w:rPr>
          <w:rFonts w:ascii="IRNazanin" w:hAnsi="IRNazanin" w:eastAsia="IRNazanin"/>
          <w:color w:val="111111"/>
          <w:sz w:val="28"/>
          <w:sz w:val="28"/>
          <w:szCs w:val="28"/>
          <w:rtl w:val="true"/>
          <w:lang w:bidi="fa-IR"/>
        </w:rPr>
        <w:t>احمدی، کارشناس حقوقی</w:t>
      </w:r>
    </w:p>
    <w:p>
      <w:pPr>
        <w:pStyle w:val="BookText"/>
        <w:rPr/>
      </w:pPr>
      <w:r>
        <w:rPr>
          <w:rFonts w:ascii="IRNazanin" w:hAnsi="IRNazanin" w:eastAsia="IRNazanin"/>
          <w:color w:val="111111"/>
          <w:sz w:val="28"/>
          <w:sz w:val="28"/>
          <w:szCs w:val="28"/>
          <w:rtl w:val="true"/>
          <w:lang w:bidi="fa-IR"/>
        </w:rPr>
        <w:t>اینجا</w:t>
      </w:r>
    </w:p>
    <w:p>
      <w:pPr>
        <w:pStyle w:val="BookText"/>
        <w:rPr/>
      </w:pPr>
      <w:r>
        <w:rPr>
          <w:rFonts w:ascii="IRNazanin" w:hAnsi="IRNazanin" w:eastAsia="IRNazanin"/>
          <w:color w:val="111111"/>
          <w:sz w:val="28"/>
          <w:sz w:val="28"/>
          <w:szCs w:val="28"/>
          <w:rtl w:val="true"/>
          <w:lang w:bidi="fa-IR"/>
        </w:rPr>
        <w:t>درباره مسائل فرهنگی و زبان اشاره بسیار گفتند، اما یک جنبه از زندگی ناشنوایان نیازها و مسائل حقوقی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دعاوی حقوقی دارند و گاه به دادگستری و قوه قضائیه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شغلم در قوه قضائیه است و سه فرزند ناشنوا دارم و مشکلات شما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مسئولین قضایی و با مسئول کانون وکلا صحبت کردم و قرار شد هر مشکلی دارید به من بگویید و راه درست را به شما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w:t>
      </w:r>
    </w:p>
    <w:p>
      <w:pPr>
        <w:pStyle w:val="BookText"/>
        <w:rPr/>
      </w:pPr>
      <w:r>
        <w:rPr>
          <w:rFonts w:ascii="IRNazanin" w:hAnsi="IRNazanin" w:eastAsia="IRNazanin"/>
          <w:color w:val="111111"/>
          <w:sz w:val="28"/>
          <w:sz w:val="28"/>
          <w:szCs w:val="28"/>
          <w:rtl w:val="true"/>
          <w:lang w:bidi="fa-IR"/>
        </w:rPr>
        <w:t>باید به این روش کار کنیم و به تدریج پست کارشناسی و استشاری یا مشورتی در قوه قضائیه برای همه معلولین یا برای ناشنوایان راه‌اندازی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نیاز به دستور ریاست قوه قضائیه دارد ولی فکر کنم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الآن هر کس کاری در حدّ گرفتن وکیل دارد می‌تواند به من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نظری، معاون سازمان‌ها و نهادها در نمایشگاه قرآن و عترت</w:t>
      </w:r>
    </w:p>
    <w:p>
      <w:pPr>
        <w:pStyle w:val="BookText"/>
        <w:rPr/>
      </w:pPr>
      <w:r>
        <w:rPr>
          <w:rFonts w:ascii="IRNazanin" w:hAnsi="IRNazanin" w:eastAsia="IRNazanin"/>
          <w:color w:val="111111"/>
          <w:sz w:val="28"/>
          <w:sz w:val="28"/>
          <w:szCs w:val="28"/>
          <w:rtl w:val="true"/>
          <w:lang w:bidi="fa-IR"/>
        </w:rPr>
        <w:t>من به سهم خود از شما عزیزان تشکر می‌نمایم، متأسف هستم که جای شما کوچک است و ان‌شاءاللّه سال آینده جای بزرگ‌تر به شما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تلاش‌های شما بودم و دیدم با چه شور و حرارتی بحث می‌کنید و نظر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موفق‌تر باشید و در پناه قرآن کریم بتوانید پیشرفت‌های بهتر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محمودی</w:t>
      </w:r>
    </w:p>
    <w:p>
      <w:pPr>
        <w:pStyle w:val="BookText"/>
        <w:rPr/>
      </w:pPr>
      <w:r>
        <w:rPr>
          <w:rFonts w:ascii="IRNazanin" w:hAnsi="IRNazanin" w:eastAsia="IRNazanin"/>
          <w:color w:val="111111"/>
          <w:sz w:val="28"/>
          <w:sz w:val="28"/>
          <w:szCs w:val="28"/>
          <w:rtl w:val="true"/>
          <w:lang w:bidi="fa-IR"/>
        </w:rPr>
        <w:t>با تشکر از آقای احمدی که به فکر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گوشه‌ای از کار را بگیرد، همه مشکلات رفع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نیکوکار استدعا داریم به این قشر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امشب مباحث خوبی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این بحث‌ها پیاده و پس از ویرایش کتاب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خلاصه مباحث را عرض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حق مسلم ناشنوایان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باید به رسمیت شناخته شود و در آموزش و پرورش و دیگر نهادها قابل احترام باشد و به خواست ناشنوایان توجه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مسئولین باید یک دوره معلولیت شناسی و ناشنوا شناسی بگذرانند تا بدانند با معلولین و ناشنوایان چگونه تعامل و برخورد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ناشنوایان نباید سر واژه‌ها اختلاف و منازعه داشته باشند، بلکه باید به دنبال واقعیت‌ها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سال‌ها است برخی رابط و برخی مترجم می‌گویند و چقدر بر سر آن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جای این اختلافات همانطور که خانم ثمینه باغچه‌بان راهنمایی کرده، ناشنوایان باید خواستار به رسمیت شناختن پست سازمانی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نام رابط یا به نام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w:t>
      </w:r>
    </w:p>
    <w:p>
      <w:pPr>
        <w:pStyle w:val="BookText"/>
        <w:rPr/>
      </w:pPr>
      <w:r>
        <w:rPr>
          <w:rFonts w:ascii="IRNazanin" w:hAnsi="IRNazanin" w:eastAsia="IRNazanin"/>
          <w:color w:val="111111"/>
          <w:sz w:val="28"/>
          <w:sz w:val="28"/>
          <w:szCs w:val="28"/>
          <w:rtl w:val="true"/>
          <w:lang w:bidi="fa-IR"/>
        </w:rPr>
        <w:t>برنامه و بودجه باید لایحه این پست سازمان را آماده و برای تصویب به مجلس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ناشنوایان باید اختلافات خود را کنار گذاشته و متحد شوند و با اتحاد خواستار به دست آوردن حقوق اجتماعی، آموزشی و فرهنگی خود باشند</w:t>
      </w:r>
      <w:r>
        <w:rPr>
          <w:rFonts w:eastAsia="IRNazanin" w:cs="IRNazanin"/>
          <w:color w:val="111111"/>
          <w:sz w:val="28"/>
          <w:szCs w:val="28"/>
          <w:rtl w:val="true"/>
          <w:lang w:bidi="fa-IR"/>
        </w:rPr>
        <w:t>.</w:t>
      </w:r>
      <w:r>
        <w:rPr>
          <w:rStyle w:val="FootnoteAnchor"/>
          <w:rtl w:val="true"/>
        </w:rPr>
        <w:footnoteReference w:id="25"/>
      </w:r>
      <w:bookmarkStart w:id="279" w:name="pg5085_28212"/>
    </w:p>
    <w:p>
      <w:pPr>
        <w:pStyle w:val="Heading2"/>
        <w:numPr>
          <w:ilvl w:val="1"/>
          <w:numId w:val="1"/>
        </w:numPr>
        <w:rPr/>
      </w:pPr>
      <w:bookmarkStart w:id="280" w:name="__RefHeading___Toc1158561_774463916"/>
      <w:bookmarkStart w:id="281" w:name="_Toc102"/>
      <w:bookmarkEnd w:id="279"/>
      <w:bookmarkEnd w:id="280"/>
      <w:r>
        <w:rPr>
          <w:rtl w:val="true"/>
        </w:rPr>
        <w:t>فصل چهارم</w:t>
      </w:r>
      <w:r>
        <w:rPr>
          <w:rtl w:val="true"/>
        </w:rPr>
        <w:t xml:space="preserve">: </w:t>
      </w:r>
      <w:r>
        <w:rPr>
          <w:rtl w:val="true"/>
        </w:rPr>
        <w:t>میراث مکتوب</w:t>
      </w:r>
      <w:bookmarkEnd w:id="28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1158563_774463916"/>
      <w:bookmarkStart w:id="283" w:name="_Toc103"/>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یکی از فعالیت‌های قابل توجه رضا محمودی، پژوهش و تدوین کتاب و مقاله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زمینه تألیف کتاب درباره زبان اشاره فعال‌تر بوده و تلاش‌های گسترده‌تر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کثرت و تعداد عناوین تألیفی و تعداد صفحات درباره زبان اشاره گوی سبقت را از دیگران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نوآوری و تولید آثار جدید هم از دیگر ناشنوایان جلوتر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به فعالیت‌های رضا در عرصه پژوهش‌گری و تحقیقات و نیز تألیف و نویسندگی می‌پردازد و فعالیت‌هایش را به ترتیب تاریخ عرضه،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آثار مثل کتاب و مقاله و پایان‌نامه در این فصل یک حکم دارند و بدون تمایز بین آنها، در سه بخش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تفاوتی بین نوع فعالیت نیست یعنی آثاری که به تنهایی تألیف کرده با آثاری که جمعی تألیف شده و رضا یکی از تولیدکنندگان است و آثاری که در بخشی از آن مشارکت داشته بدون تمایز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چند مصاحبه و میزگرد دارد که متن آنها 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ولی در اینجا فقط مشخصات آنها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فصل شامل این بخش‌ها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نامه، از ایشان یک پایان نامه داریم که به معرفی آن می‌پردازم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و میزگرد، متن مصاحبه‌ها در فصل قبل آورده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دستنوشته‌های منتشر نشده</w:t>
      </w:r>
    </w:p>
    <w:p>
      <w:pPr>
        <w:pStyle w:val="BookText"/>
        <w:rPr/>
      </w:pPr>
      <w:r>
        <w:rPr>
          <w:rFonts w:ascii="IRNazanin" w:hAnsi="IRNazanin" w:eastAsia="IRNazanin"/>
          <w:color w:val="111111"/>
          <w:sz w:val="28"/>
          <w:sz w:val="28"/>
          <w:szCs w:val="28"/>
          <w:rtl w:val="true"/>
          <w:lang w:bidi="fa-IR"/>
        </w:rPr>
        <w:t>مجموعه گزارش‌ها و مقالاتی به صورت دست‌نوشته یا تایپی ولی چاپ و منتشر نشده دارد که در اینجا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مجموعه گزارش‌های سفرهای ایشان در یک جلد به نام سفرنامه منتشر خواهد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رضا در همایش‌ها، نشست‌ها و میزگردها بسیار مشارکت و حضور داشته است ولی نه خودش چیزی نوشته و نه گزارشگران و خبرنگاران چیزی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گزارش تدریس‌ها و کلاس‌های ایشان ثبت نشده است</w:t>
      </w:r>
      <w:r>
        <w:rPr>
          <w:rFonts w:eastAsia="IRNazanin" w:cs="IRNazanin"/>
          <w:color w:val="111111"/>
          <w:sz w:val="28"/>
          <w:szCs w:val="28"/>
          <w:rtl w:val="true"/>
          <w:lang w:bidi="fa-IR"/>
        </w:rPr>
        <w:t xml:space="preserve">. </w:t>
      </w:r>
      <w:bookmarkStart w:id="284" w:name="pg5085_28214"/>
    </w:p>
    <w:p>
      <w:pPr>
        <w:pStyle w:val="Heading3"/>
        <w:numPr>
          <w:ilvl w:val="2"/>
          <w:numId w:val="1"/>
        </w:numPr>
        <w:rPr/>
      </w:pPr>
      <w:bookmarkStart w:id="285" w:name="__RefHeading___Toc1158565_774463916"/>
      <w:bookmarkStart w:id="286" w:name="_Toc104"/>
      <w:bookmarkEnd w:id="284"/>
      <w:bookmarkEnd w:id="285"/>
      <w:r>
        <w:rPr>
          <w:rtl w:val="true"/>
        </w:rPr>
        <w:t>کتاب</w:t>
      </w:r>
      <w:bookmarkEnd w:id="286"/>
    </w:p>
    <w:p>
      <w:pPr>
        <w:pStyle w:val="Heading4"/>
        <w:numPr>
          <w:ilvl w:val="3"/>
          <w:numId w:val="1"/>
        </w:numPr>
        <w:rPr/>
      </w:pPr>
      <w:bookmarkStart w:id="287" w:name="__RefHeading___Toc1158567_774463916"/>
      <w:bookmarkStart w:id="288" w:name="_Toc105"/>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رضا وقتی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نامش در کتاب فرهنگ زبان اشاره فارسی به عنوان همکاران تألیف کننده درج شد و تاکنون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مکتوب و منتشر شده از او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آثاری که من رصد کرده‌ام و شاید آمار من اشتباه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فکر می‌کنم اگر دستنوشته‌های رضا که به عنوان سفرنامه یا گزارش نوشته آماده چاپ و نشر شود و به چاپ سپرده شود، آثارش به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مبدأ نویسندگی رضا تا الآن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می‌گذرد و اگر ملاک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بگیریم، او در هر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کتاب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هرگونه آمارگیری کنیم، رضا از چهره‌های فعال در عرصه پژوهش و نویسندگی در جامعه ناشنوایان در طول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فرد دیگری سراغ دارد،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بسیار جستجو کردم و در ناشنوایان کسی را با این اندازه آثار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آثاری که فقط در حوزه ناشنوایی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اثر کتاب فرهنگ زبان اشاره فارسی است که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منتشر شده و آخرین اثر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ثمینه باغچه‌بان است</w:t>
      </w:r>
      <w:r>
        <w:rPr>
          <w:rFonts w:eastAsia="IRNazanin" w:cs="IRNazanin"/>
          <w:color w:val="111111"/>
          <w:sz w:val="28"/>
          <w:szCs w:val="28"/>
          <w:rtl w:val="true"/>
          <w:lang w:bidi="fa-IR"/>
        </w:rPr>
        <w:t>.</w:t>
      </w:r>
    </w:p>
    <w:p>
      <w:pPr>
        <w:pStyle w:val="Heading4"/>
        <w:numPr>
          <w:ilvl w:val="3"/>
          <w:numId w:val="1"/>
        </w:numPr>
        <w:rPr/>
      </w:pPr>
      <w:bookmarkStart w:id="289" w:name="__RefHeading___Toc1158569_774463916"/>
      <w:bookmarkStart w:id="290" w:name="_Toc106"/>
      <w:bookmarkEnd w:id="289"/>
      <w:r>
        <w:rPr>
          <w:rtl w:val="true"/>
        </w:rPr>
        <w:t xml:space="preserve">فرهنگ زبان اشاره فارسی </w:t>
      </w:r>
      <w:r>
        <w:rPr>
          <w:rtl w:val="true"/>
        </w:rPr>
        <w:t xml:space="preserve">- </w:t>
      </w:r>
      <w:r>
        <w:rPr/>
        <w:t>1359</w:t>
      </w:r>
      <w:bookmarkEnd w:id="290"/>
    </w:p>
    <w:p>
      <w:pPr>
        <w:pStyle w:val="BookText"/>
        <w:rPr/>
      </w:pPr>
      <w:r>
        <w:rPr>
          <w:rFonts w:ascii="IRNazanin" w:hAnsi="IRNazanin" w:eastAsia="IRNazanin"/>
          <w:color w:val="111111"/>
          <w:sz w:val="28"/>
          <w:sz w:val="28"/>
          <w:szCs w:val="28"/>
          <w:rtl w:val="true"/>
          <w:lang w:bidi="fa-IR"/>
        </w:rPr>
        <w:t>سازمان رفاه ناشنوایان ایران به مدیریت ثمینه باغچه‌بان، در دهه پنجاه و شصت، برنامه‌های گسترده برای پیشرفت و رفاه ناشنوایان پی‌ریزی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تألیف و تدوین کتب مورد نیاز ناشنوایان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ناشنوایان مثل دیگر معلولان به کتب مرجع همواره حادتر و ضروری‌تر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اقشار جامعه برای پیشرفت نیاز مبرم به کتاب‌های مرجع دارند ولی این مسئله در معلولین و در ناشنوایان مشهودتر و عیان‌تر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قشرهای دیگر از طریق کتب مرتبط یا عمومی نیازهای خود را به کتب مرجع برآورده می‌کنند اما در مورد ناشنوایان هیچ کتاب مرتبط یا عمومی وجود ندارد که بتواند جای کتاب مرجع ناشنوایی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فقر کتاب در جامعه ناشنوایی فراگیرتر است؛ چون تألیفات در این باره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سازمان رفاه ناشنوایان ایران درصدد برآمد کتب مرجع را اولویت بدهد و اولین کتاب مرجع در زمینه زبان اشاره کتابی با عنوان فرهنگ زبان اشاره فارسی برای ناشنوایان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مثل فرهنگنامه دو زبانه است که یک طرف لغت زبان مبدأ و روبروی آن لغت زبان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لغت فارسی یک طرف و در مقابل آن علامت اشاره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اشاره‌های معادل کلمات، از کاربردهای ناشنوایان در ایران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معانی کلمات که به اصطلاح معروف سماعی نه قیاسی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لغت نویس به سراغ مردم رفته می‌شنود که مردم خَر را الاغ </w:t>
      </w:r>
    </w:p>
    <w:p>
      <w:pPr>
        <w:pStyle w:val="BookText"/>
        <w:rPr/>
      </w:pPr>
      <w:r>
        <w:rPr>
          <w:rFonts w:ascii="IRNazanin" w:hAnsi="IRNazanin" w:eastAsia="IRNazanin"/>
          <w:color w:val="111111"/>
          <w:sz w:val="28"/>
          <w:sz w:val="28"/>
          <w:szCs w:val="28"/>
          <w:rtl w:val="true"/>
          <w:lang w:bidi="fa-IR"/>
        </w:rPr>
        <w:t>می‌دانند و این دو را به معنای یکدیگر به کار می‌برند، از این‌رو در لغت‌نامه خود می‌نویسد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اشاره هم، کارشناس مربوط می‌بیند که ناشنوا منظورش از سلام، بالا بردن دست و نزدیک سر بردن، می‌رساند و در کتابش جلوی سلام، شکل این حرکت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زیر در تولید این اثر مشارکت داشته‌اند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479800" cy="39497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03"/>
                        <a:stretch/>
                      </pic:blipFill>
                      <pic:spPr>
                        <a:xfrm>
                          <a:off x="0" y="0"/>
                          <a:ext cx="3479760" cy="3949560"/>
                        </a:xfrm>
                        <a:prstGeom prst="rect">
                          <a:avLst/>
                        </a:prstGeom>
                        <a:ln w="0">
                          <a:noFill/>
                        </a:ln>
                      </pic:spPr>
                    </pic:pic>
                  </a:graphicData>
                </a:graphic>
              </wp:inline>
            </w:drawing>
          </mc:Choice>
          <mc:Fallback>
            <w:pict>
              <v:shape id="shape_0" stroked="f" o:allowincell="f" style="position:absolute;margin-left:0pt;margin-top:-311.05pt;width:273.95pt;height:310.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تألیف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آقامحمد، الهه افضلی، مرتضی پیروزی، حبیب تهرانی، رضاقلی شهیدی، محسن لوح موسوی، رضا محمودی</w:t>
      </w:r>
    </w:p>
    <w:p>
      <w:pPr>
        <w:pStyle w:val="BookText"/>
        <w:rPr/>
      </w:pPr>
      <w:r>
        <w:rPr>
          <w:rFonts w:ascii="IRNazanin" w:hAnsi="IRNazanin" w:eastAsia="IRNazanin"/>
          <w:color w:val="111111"/>
          <w:sz w:val="28"/>
          <w:sz w:val="28"/>
          <w:szCs w:val="28"/>
          <w:rtl w:val="true"/>
          <w:lang w:bidi="fa-IR"/>
        </w:rPr>
        <w:t>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حاج محمدی، محسن منوچهری</w:t>
      </w:r>
    </w:p>
    <w:p>
      <w:pPr>
        <w:pStyle w:val="BookText"/>
        <w:rPr/>
      </w:pPr>
      <w:r>
        <w:rPr>
          <w:rFonts w:ascii="IRNazanin" w:hAnsi="IRNazanin" w:eastAsia="IRNazanin"/>
          <w:color w:val="111111"/>
          <w:sz w:val="28"/>
          <w:sz w:val="28"/>
          <w:szCs w:val="28"/>
          <w:rtl w:val="true"/>
          <w:lang w:bidi="fa-IR"/>
        </w:rPr>
        <w:t>تایپوگرافی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روشنک رضا خانلو</w:t>
      </w:r>
    </w:p>
    <w:p>
      <w:pPr>
        <w:pStyle w:val="BookText"/>
        <w:rPr/>
      </w:pPr>
      <w:r>
        <w:rPr>
          <w:rFonts w:ascii="IRNazanin" w:hAnsi="IRNazanin" w:eastAsia="IRNazanin"/>
          <w:color w:val="111111"/>
          <w:sz w:val="28"/>
          <w:sz w:val="28"/>
          <w:szCs w:val="28"/>
          <w:rtl w:val="true"/>
          <w:lang w:bidi="fa-IR"/>
        </w:rPr>
        <w:t>مشخصات مأخذشناسی این اثر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زبان اشاره فارسی برای ناشنوایان، تهران، انتشارات سازمان رفاه ناشنوایان ایران،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جلد اول این اثر منتشر شد و دیگر مجلدات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محمودی یکی از مؤلفین این اثر است</w:t>
      </w:r>
      <w:r>
        <w:rPr>
          <w:rFonts w:eastAsia="IRNazanin" w:cs="IRNazanin"/>
          <w:color w:val="111111"/>
          <w:sz w:val="28"/>
          <w:szCs w:val="28"/>
          <w:rtl w:val="true"/>
          <w:lang w:bidi="fa-IR"/>
        </w:rPr>
        <w:t xml:space="preserve">. </w:t>
      </w:r>
      <w:bookmarkStart w:id="291" w:name="pg5085_28216"/>
    </w:p>
    <w:p>
      <w:pPr>
        <w:pStyle w:val="Heading4"/>
        <w:numPr>
          <w:ilvl w:val="3"/>
          <w:numId w:val="1"/>
        </w:numPr>
        <w:rPr/>
      </w:pPr>
      <w:bookmarkStart w:id="292" w:name="__RefHeading___Toc1158571_774463916"/>
      <w:bookmarkStart w:id="293" w:name="_Toc107"/>
      <w:bookmarkEnd w:id="291"/>
      <w:bookmarkEnd w:id="292"/>
      <w:r>
        <w:rPr>
          <w:rtl w:val="true"/>
        </w:rPr>
        <w:t xml:space="preserve">آشنایی با اشارات ناشنوایان </w:t>
      </w:r>
      <w:r>
        <w:rPr>
          <w:rtl w:val="true"/>
        </w:rPr>
        <w:t xml:space="preserve">- </w:t>
      </w:r>
      <w:r>
        <w:rPr/>
        <w:t>1363</w:t>
      </w:r>
      <w:bookmarkEnd w:id="293"/>
    </w:p>
    <w:p>
      <w:pPr>
        <w:pStyle w:val="BookText"/>
        <w:rPr/>
      </w:pPr>
      <w:r>
        <w:rPr>
          <w:rFonts w:ascii="IRNazanin" w:hAnsi="IRNazanin" w:eastAsia="IRNazanin"/>
          <w:color w:val="111111"/>
          <w:sz w:val="28"/>
          <w:sz w:val="28"/>
          <w:szCs w:val="28"/>
          <w:rtl w:val="true"/>
          <w:lang w:bidi="fa-IR"/>
        </w:rPr>
        <w:t>در سال با حکم و رأی شورای انقلاب همه نهادهای مرتبط به امور معلولین منحل و در سازمان بهزیستی ادغام و این سازمان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آثار سازمان بهزیستی، همین اثر بود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زیر در تولید این اثر مشارکت و همکاری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و تنظیم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پیروزی، حبیب تهرانی‌زاده، الهه قاسمی شاد، محسن لوح موسوی، رضا محمودی</w:t>
      </w:r>
    </w:p>
    <w:p>
      <w:pPr>
        <w:pStyle w:val="BookText"/>
        <w:rPr/>
      </w:pP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آقامحمد، الهه افضلی، ایران بهادری، مهوش گلبدن، طاهره محمدپور، بهناز نسوادرانی</w:t>
      </w:r>
    </w:p>
    <w:p>
      <w:pPr>
        <w:pStyle w:val="BookText"/>
        <w:rPr/>
      </w:pPr>
      <w:r>
        <w:rPr>
          <w:rFonts w:ascii="IRNazanin" w:hAnsi="IRNazanin" w:eastAsia="IRNazanin"/>
          <w:color w:val="111111"/>
          <w:sz w:val="28"/>
          <w:sz w:val="28"/>
          <w:szCs w:val="28"/>
          <w:rtl w:val="true"/>
          <w:lang w:bidi="fa-IR"/>
        </w:rPr>
        <w:t>مشاوره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استخری</w:t>
      </w:r>
    </w:p>
    <w:p>
      <w:pPr>
        <w:pStyle w:val="BookText"/>
        <w:rPr/>
      </w:pPr>
      <w:r>
        <w:rPr>
          <w:rtl w:val="true"/>
        </w:rPr>
        <mc:AlternateContent>
          <mc:Choice Requires="wps">
            <w:drawing>
              <wp:inline distT="0" distB="0" distL="0" distR="0">
                <wp:extent cx="4851400" cy="69215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06"/>
                        <a:stretch/>
                      </pic:blipFill>
                      <pic:spPr>
                        <a:xfrm>
                          <a:off x="0" y="0"/>
                          <a:ext cx="4851360" cy="6921360"/>
                        </a:xfrm>
                        <a:prstGeom prst="rect">
                          <a:avLst/>
                        </a:prstGeom>
                        <a:ln w="0">
                          <a:noFill/>
                        </a:ln>
                      </pic:spPr>
                    </pic:pic>
                  </a:graphicData>
                </a:graphic>
              </wp:inline>
            </w:drawing>
          </mc:Choice>
          <mc:Fallback>
            <w:pict>
              <v:shape id="shape_0" stroked="f" o:allowincell="f" style="position:absolute;margin-left:0pt;margin-top:-545.05pt;width:381.95pt;height:544.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طراحان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نواب تهرانی، قاسم بخشش</w:t>
      </w:r>
    </w:p>
    <w:p>
      <w:pPr>
        <w:pStyle w:val="BookText"/>
        <w:rPr/>
      </w:pPr>
      <w:r>
        <w:rPr>
          <w:rFonts w:ascii="IRNazanin" w:hAnsi="IRNazanin" w:eastAsia="IRNazanin"/>
          <w:color w:val="111111"/>
          <w:sz w:val="28"/>
          <w:sz w:val="28"/>
          <w:szCs w:val="28"/>
          <w:rtl w:val="true"/>
          <w:lang w:bidi="fa-IR"/>
        </w:rPr>
        <w:t>بنابراین رضا محمودی جزء مؤلفین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مأخذشناسی این اثر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910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09"/>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310" o:detectmouseclick="t"/>
                <v:stroke color="#3465a4" joinstyle="round" endcap="flat"/>
                <w10:wrap type="none"/>
              </v:shape>
            </w:pict>
          </mc:Fallback>
        </mc:AlternateConten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اشارات ناشنوایان، تهران، روابط عمومی سازمان بهزیستی کشور،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bookmarkStart w:id="294" w:name="pg5085_28218"/>
    </w:p>
    <w:p>
      <w:pPr>
        <w:pStyle w:val="BookText"/>
        <w:rPr/>
      </w:pPr>
      <w:bookmarkEnd w:id="294"/>
      <w:r>
        <w:rPr>
          <w:rFonts w:ascii="IRNazanin" w:hAnsi="IRNazanin" w:eastAsia="IRNazanin"/>
          <w:color w:val="111111"/>
          <w:sz w:val="28"/>
          <w:sz w:val="28"/>
          <w:szCs w:val="28"/>
          <w:rtl w:val="true"/>
          <w:lang w:bidi="fa-IR"/>
        </w:rPr>
        <w:t>معاون طرح و برنامه طی نامه‌ای به رضا محمودی از زحمات ایشان تشکر کرده و این کتاب در توان‌بخشی ناشنوایان مؤثر می‌داند</w:t>
      </w:r>
      <w:r>
        <w:rPr>
          <w:rFonts w:eastAsia="IRNazanin" w:cs="IRNazanin"/>
          <w:color w:val="111111"/>
          <w:sz w:val="28"/>
          <w:szCs w:val="28"/>
          <w:rtl w:val="true"/>
          <w:lang w:bidi="fa-IR"/>
        </w:rPr>
        <w:t>:</w:t>
      </w:r>
    </w:p>
    <w:p>
      <w:pPr>
        <w:pStyle w:val="Heading4"/>
        <w:numPr>
          <w:ilvl w:val="3"/>
          <w:numId w:val="1"/>
        </w:numPr>
        <w:rPr/>
      </w:pPr>
      <w:bookmarkStart w:id="295" w:name="__RefHeading___Toc1158573_774463916"/>
      <w:bookmarkStart w:id="296" w:name="_Toc108"/>
      <w:bookmarkEnd w:id="295"/>
      <w:r>
        <w:rPr>
          <w:rtl w:val="true"/>
        </w:rPr>
        <w:t xml:space="preserve">آیا کودک شما نمی‌تواند بشنود؟ </w:t>
      </w:r>
      <w:r>
        <w:rPr>
          <w:rtl w:val="true"/>
        </w:rPr>
        <w:t xml:space="preserve">- </w:t>
      </w:r>
      <w:r>
        <w:rPr/>
        <w:t>1367</w:t>
      </w:r>
      <w:bookmarkEnd w:id="296"/>
    </w:p>
    <w:p>
      <w:pPr>
        <w:pStyle w:val="BookText"/>
        <w:rPr/>
      </w:pPr>
      <w:r>
        <w:rPr>
          <w:rFonts w:ascii="IRNazanin" w:hAnsi="IRNazanin" w:eastAsia="IRNazanin"/>
          <w:color w:val="111111"/>
          <w:sz w:val="28"/>
          <w:sz w:val="28"/>
          <w:szCs w:val="28"/>
          <w:rtl w:val="true"/>
          <w:lang w:bidi="fa-IR"/>
        </w:rPr>
        <w:t>این کتاب توسط سه نویسنده خارجی تألیف شده؛ سپس توسط طاهره محمدپور به فارسی برگردان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محمودی و الهه قاسمی شاد در آماده‌سازی این اثر نقش و مسئولیت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معاون طرح و برنامه سازمان بهزیستی خطاب به رضا محمودی می‌نویسد از کوشش شما در همکاری برای تهیه این کتاب سپاسگزاری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371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12"/>
                        <a:stretch/>
                      </pic:blipFill>
                      <pic:spPr>
                        <a:xfrm>
                          <a:off x="0" y="0"/>
                          <a:ext cx="5334120" cy="4737240"/>
                        </a:xfrm>
                        <a:prstGeom prst="rect">
                          <a:avLst/>
                        </a:prstGeom>
                        <a:ln w="0">
                          <a:noFill/>
                        </a:ln>
                      </pic:spPr>
                    </pic:pic>
                  </a:graphicData>
                </a:graphic>
              </wp:inline>
            </w:drawing>
          </mc:Choice>
          <mc:Fallback>
            <w:pict>
              <v:shape id="shape_0" stroked="f" o:allowincell="f" style="position:absolute;margin-left:0pt;margin-top:-373.05pt;width:419.95pt;height:372.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15"/>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316" o:detectmouseclick="t"/>
                <v:stroke color="#3465a4" joinstyle="round" endcap="flat"/>
                <w10:wrap type="none"/>
              </v:shape>
            </w:pict>
          </mc:Fallback>
        </mc:AlternateContent>
      </w:r>
      <w:bookmarkStart w:id="297" w:name="pg5085_28220"/>
    </w:p>
    <w:p>
      <w:pPr>
        <w:pStyle w:val="Heading4"/>
        <w:numPr>
          <w:ilvl w:val="3"/>
          <w:numId w:val="1"/>
        </w:numPr>
        <w:rPr/>
      </w:pPr>
      <w:bookmarkStart w:id="298" w:name="__RefHeading___Toc1158575_774463916"/>
      <w:bookmarkStart w:id="299" w:name="_Toc109"/>
      <w:bookmarkEnd w:id="297"/>
      <w:bookmarkEnd w:id="298"/>
      <w:r>
        <w:rPr>
          <w:rtl w:val="true"/>
        </w:rPr>
        <w:t xml:space="preserve">مجموعه اشارات ناشنوایان </w:t>
      </w:r>
      <w:r>
        <w:rPr>
          <w:rtl w:val="true"/>
        </w:rPr>
        <w:t xml:space="preserve">- </w:t>
      </w:r>
      <w:r>
        <w:rPr/>
        <w:t>1368</w:t>
      </w:r>
      <w:bookmarkEnd w:id="299"/>
    </w:p>
    <w:p>
      <w:pPr>
        <w:pStyle w:val="BookText"/>
        <w:rPr/>
      </w:pPr>
      <w:r>
        <w:rPr>
          <w:rFonts w:ascii="IRNazanin" w:hAnsi="IRNazanin" w:eastAsia="IRNazanin"/>
          <w:color w:val="111111"/>
          <w:sz w:val="28"/>
          <w:sz w:val="28"/>
          <w:szCs w:val="28"/>
          <w:rtl w:val="true"/>
          <w:lang w:bidi="fa-IR"/>
        </w:rPr>
        <w:t>پس از تأسیس سازمان بهزیستی، کمیته توسعه زبان اشاره در آنجا شکل گرفت و تیمی از نخبگان زبان اشاره و ناشنوایی در این کمیته اقدام به برنامه‌ریزی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آقای محمودی در مؤلفین این اثر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بهزیستی در نامه زیر از کوشش محمودی تشکر کرده و این کتاب را در توانبخشی ناشنوایان مؤثر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325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18"/>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صفحه عنوان و روی جلد و نیز شناسنامه این کتاب این‌گونه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2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22" o:detectmouseclick="t"/>
                <v:stroke color="#3465a4" joinstyle="round" endcap="flat"/>
                <w10:wrap type="none"/>
              </v:shape>
            </w:pict>
          </mc:Fallback>
        </mc:AlternateContent>
      </w:r>
      <w:bookmarkStart w:id="300" w:name="pg5085_28222"/>
    </w:p>
    <w:p>
      <w:pPr>
        <w:pStyle w:val="Heading4"/>
        <w:numPr>
          <w:ilvl w:val="3"/>
          <w:numId w:val="1"/>
        </w:numPr>
        <w:rPr/>
      </w:pPr>
      <w:bookmarkStart w:id="301" w:name="__RefHeading___Toc1158577_774463916"/>
      <w:bookmarkStart w:id="302" w:name="_Toc110"/>
      <w:bookmarkEnd w:id="300"/>
      <w:bookmarkEnd w:id="301"/>
      <w:r>
        <w:rPr>
          <w:rtl w:val="true"/>
        </w:rPr>
        <w:t xml:space="preserve">کاریابی و اشتغال معلولین </w:t>
      </w:r>
      <w:r>
        <w:rPr>
          <w:rtl w:val="true"/>
        </w:rPr>
        <w:t xml:space="preserve">- </w:t>
      </w:r>
      <w:r>
        <w:rPr/>
        <w:t>1369</w:t>
      </w:r>
      <w:bookmarkEnd w:id="302"/>
    </w:p>
    <w:p>
      <w:pPr>
        <w:pStyle w:val="BookText"/>
        <w:rPr/>
      </w:pPr>
      <w:r>
        <w:rPr>
          <w:rFonts w:ascii="IRNazanin" w:hAnsi="IRNazanin" w:eastAsia="IRNazanin"/>
          <w:color w:val="111111"/>
          <w:sz w:val="28"/>
          <w:sz w:val="28"/>
          <w:szCs w:val="28"/>
          <w:rtl w:val="true"/>
          <w:lang w:bidi="fa-IR"/>
        </w:rPr>
        <w:t>رضا محمودی در آماده و نهایی‌سازی کتاب بررسی موانع موجود در کاریابی و اشتغال معلولین همکاری و مشارکت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بهزیستی به ویژه معاونت‌های توانبخشی و طرح و برنامه با اخذ و جمع‌آوری طرح‌های معلولیتی از سراسر در زمینه اشتغال و موانع کاریابی، کتاب حاضر را منتشر کرده‌اند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324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24"/>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25" o:detectmouseclick="t"/>
                <v:stroke color="#3465a4" joinstyle="round" endcap="flat"/>
                <w10:wrap type="none"/>
              </v:shape>
            </w:pict>
          </mc:Fallback>
        </mc:AlternateConten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روی جلد و صفحه پدیدآورندگان که گویای جنبه‌های مختلف این کتاب است را می‌آورم</w:t>
      </w:r>
      <w:r>
        <w:rPr>
          <w:rFonts w:eastAsia="IRNazanin" w:cs="IRNazanin"/>
          <w:color w:val="111111"/>
          <w:sz w:val="28"/>
          <w:szCs w:val="28"/>
          <w:rtl w:val="true"/>
          <w:lang w:bidi="fa-IR"/>
        </w:rPr>
        <w:t xml:space="preserve">. </w:t>
      </w:r>
      <w:bookmarkStart w:id="303" w:name="pg5085_28223"/>
    </w:p>
    <w:p>
      <w:pPr>
        <w:pStyle w:val="Heading4"/>
        <w:numPr>
          <w:ilvl w:val="3"/>
          <w:numId w:val="1"/>
        </w:numPr>
        <w:rPr/>
      </w:pPr>
      <w:bookmarkStart w:id="304" w:name="__RefHeading___Toc1158579_774463916"/>
      <w:bookmarkStart w:id="305" w:name="_Toc111"/>
      <w:bookmarkEnd w:id="303"/>
      <w:bookmarkEnd w:id="304"/>
      <w:r>
        <w:rPr>
          <w:rtl w:val="true"/>
        </w:rPr>
        <w:t xml:space="preserve">زبان اشاره فارسی </w:t>
      </w:r>
      <w:r>
        <w:rPr>
          <w:rtl w:val="true"/>
        </w:rPr>
        <w:t xml:space="preserve">- </w:t>
      </w:r>
      <w:r>
        <w:rPr/>
        <w:t>1374</w:t>
      </w:r>
      <w:bookmarkEnd w:id="305"/>
    </w:p>
    <w:p>
      <w:pPr>
        <w:pStyle w:val="BookText"/>
        <w:rPr/>
      </w:pPr>
      <w:r>
        <w:rPr>
          <w:rFonts w:ascii="IRNazanin" w:hAnsi="IRNazanin" w:eastAsia="IRNazanin"/>
          <w:color w:val="111111"/>
          <w:sz w:val="28"/>
          <w:sz w:val="28"/>
          <w:szCs w:val="28"/>
          <w:rtl w:val="true"/>
          <w:lang w:bidi="fa-IR"/>
        </w:rPr>
        <w:t>کمیته پژوهش و توسعه زبان اشاره که در سازمان بهزیستی تشکیل شده بود با جمع‌آوری اشارات کتاب حاضر را تدوین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ناشنوایان نیاز به منابع جدید داشتند و اشارات نسبت به سابق تحول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ارتباطات نیاز به منبع جدید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توسط رضا محمودی، محسن لوح موسوی، ایران بهادری، مرتضی پیروزی، حبیب تهرانی‌زاده تهیه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ابعاد این اثر، عکس روی جلد و شناسنامه را می‌آورم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13200" cy="58547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327"/>
                        <a:stretch/>
                      </pic:blipFill>
                      <pic:spPr>
                        <a:xfrm>
                          <a:off x="0" y="0"/>
                          <a:ext cx="4013280" cy="5854680"/>
                        </a:xfrm>
                        <a:prstGeom prst="rect">
                          <a:avLst/>
                        </a:prstGeom>
                        <a:ln w="0">
                          <a:noFill/>
                        </a:ln>
                      </pic:spPr>
                    </pic:pic>
                  </a:graphicData>
                </a:graphic>
              </wp:inline>
            </w:drawing>
          </mc:Choice>
          <mc:Fallback>
            <w:pict>
              <v:shape id="shape_0" stroked="f" o:allowincell="f" style="position:absolute;margin-left:0pt;margin-top:-461.05pt;width:315.95pt;height:460.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718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30"/>
                        <a:stretch/>
                      </pic:blipFill>
                      <pic:spPr>
                        <a:xfrm>
                          <a:off x="0" y="0"/>
                          <a:ext cx="2971800" cy="6985080"/>
                        </a:xfrm>
                        <a:prstGeom prst="rect">
                          <a:avLst/>
                        </a:prstGeom>
                        <a:ln w="0">
                          <a:noFill/>
                        </a:ln>
                      </pic:spPr>
                    </pic:pic>
                  </a:graphicData>
                </a:graphic>
              </wp:inline>
            </w:drawing>
          </mc:Choice>
          <mc:Fallback>
            <w:pict>
              <v:shape id="shape_0" stroked="f" o:allowincell="f" style="position:absolute;margin-left:0pt;margin-top:-550.05pt;width:233.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دیگر جلدها و 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زبان اشاره فارسی شامل چهار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جدید جلد اول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نخست این اثر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چهارم آن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چاپ قبلی چاپ اول را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در سال‌های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جلد سوم در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اسم رضا محمودی در سه جلد نخست آمده ولی در جلد چهارم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اسم یونس لطفی روی جلد ثبت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736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33"/>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34" o:detectmouseclick="t"/>
                <v:stroke color="#3465a4" joinstyle="round" endcap="flat"/>
                <w10:wrap type="none"/>
              </v:shape>
            </w:pict>
          </mc:Fallback>
        </mc:AlternateConten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گیتا موللی به عنوان مدیر اطلاع‌رسانی پزشکی و ارتباطات و محمدرضا خدائی اردکانی به عنوان معاون تحقیقات و فناوری دانشگاه علوم بهزیستی در آذرماه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را برای محمودی شایسته تقدیر دانسته‌اند</w:t>
      </w:r>
      <w:r>
        <w:rPr>
          <w:rFonts w:eastAsia="IRNazanin" w:cs="IRNazanin"/>
          <w:color w:val="111111"/>
          <w:sz w:val="28"/>
          <w:szCs w:val="28"/>
          <w:rtl w:val="true"/>
          <w:lang w:bidi="fa-IR"/>
        </w:rPr>
        <w:t xml:space="preserve">: </w:t>
      </w:r>
      <w:bookmarkStart w:id="306" w:name="pg5085_28226"/>
    </w:p>
    <w:p>
      <w:pPr>
        <w:pStyle w:val="Heading4"/>
        <w:numPr>
          <w:ilvl w:val="3"/>
          <w:numId w:val="1"/>
        </w:numPr>
        <w:rPr/>
      </w:pPr>
      <w:bookmarkStart w:id="307" w:name="__RefHeading___Toc1158581_774463916"/>
      <w:bookmarkStart w:id="308" w:name="_Toc112"/>
      <w:bookmarkEnd w:id="306"/>
      <w:bookmarkEnd w:id="307"/>
      <w:r>
        <w:rPr>
          <w:rtl w:val="true"/>
        </w:rPr>
        <w:t xml:space="preserve">سالنامه به زبان اشاره </w:t>
      </w:r>
      <w:r>
        <w:rPr>
          <w:rtl w:val="true"/>
        </w:rPr>
        <w:t xml:space="preserve">- </w:t>
      </w:r>
      <w:r>
        <w:rPr/>
        <w:t>1376</w:t>
      </w:r>
      <w:bookmarkEnd w:id="308"/>
    </w:p>
    <w:p>
      <w:pPr>
        <w:pStyle w:val="BookText"/>
        <w:rPr/>
      </w:pPr>
      <w:r>
        <w:rPr>
          <w:rFonts w:ascii="IRNazanin" w:hAnsi="IRNazanin" w:eastAsia="IRNazanin"/>
          <w:color w:val="111111"/>
          <w:sz w:val="28"/>
          <w:sz w:val="28"/>
          <w:szCs w:val="28"/>
          <w:rtl w:val="true"/>
          <w:lang w:bidi="fa-IR"/>
        </w:rPr>
        <w:t xml:space="preserve">رضا محمودی با خلاقیت و ابتکار سالنامه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در قطع جیبی کوچک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سالنامه زیرنظر کمیته پژوهش و توسعه زبان اشاره و دانشگاه علوم بهزیستی و توانبخشی تهیه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5913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36"/>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ابتدای آن الفبای دستی فارسی آمده است و در ادامه فصل بهار و ماه فروردین و روزهای فروردین با اشاره معرفی شده است و در صفحه آخر زمستان، اسفند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این ماه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صفحه را می‌آورم تا با سبک این کتاب آشنا شوید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فروردین، روزهای بهار </w:t>
      </w:r>
      <w:bookmarkStart w:id="309" w:name="pg5085_28227"/>
    </w:p>
    <w:p>
      <w:pPr>
        <w:pStyle w:val="Heading4"/>
        <w:numPr>
          <w:ilvl w:val="3"/>
          <w:numId w:val="1"/>
        </w:numPr>
        <w:rPr/>
      </w:pPr>
      <w:bookmarkStart w:id="310" w:name="__RefHeading___Toc1158583_774463916"/>
      <w:bookmarkStart w:id="311" w:name="_Toc113"/>
      <w:bookmarkEnd w:id="309"/>
      <w:bookmarkEnd w:id="310"/>
      <w:r>
        <w:rPr>
          <w:rtl w:val="true"/>
        </w:rPr>
        <w:t>آموزش خیاطی برای ناشنوایان</w:t>
      </w:r>
      <w:bookmarkEnd w:id="311"/>
    </w:p>
    <w:p>
      <w:pPr>
        <w:pStyle w:val="BookText"/>
        <w:rPr/>
      </w:pPr>
      <w:r>
        <w:rPr>
          <w:rFonts w:ascii="IRNazanin" w:hAnsi="IRNazanin" w:eastAsia="IRNazanin"/>
          <w:color w:val="111111"/>
          <w:sz w:val="28"/>
          <w:sz w:val="28"/>
          <w:szCs w:val="28"/>
          <w:rtl w:val="true"/>
          <w:lang w:bidi="fa-IR"/>
        </w:rPr>
        <w:t>جامعه ناشنوایان دارای تکثر و گستردگی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ناشنوا نیازهای ویژه دارند؛ نیز ناشنوایان فعال در عرصه حرفه‌های مختلف، اشارات و فرهنگ خاص خود را دارند و لازم است برای آنان متون ویژه خودشان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حرفه‌ها هم متنوع‌اند و دامنه وسیع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حرفه‌های مورد علاقه ناشنوایان به ویژه زنان ناشنوا خیاطی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خیاطی چون مورد نیاز عموم انسان‌ها از بزرگ و کوچک، زن و 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این‌رو از نظر کسب درآمد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آموزش خیاطی و ارتباطات خیاطان ناشنوا با مردم، نیاز به سامان‌دهی اشارات خیاطی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جلد کتاب با مشخصات زیر در این باره تدوین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خیاطی برای ناشنوایان، تهران، معاونت پژوهشی دانشگاه علوم بهزیستی و توانبخشی،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این پروژه بر عهده الهه قاسمی شاد و طاهره محمدپور بود، اما رضا محمودی، ایران بهادری، محسن لوح موسوی، حبیب تهرانی‌زاده، مرتضی پیروزی و افراد دیگر در این پروژه مشارکت داشتند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683000" cy="49657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39"/>
                        <a:stretch/>
                      </pic:blipFill>
                      <pic:spPr>
                        <a:xfrm>
                          <a:off x="0" y="0"/>
                          <a:ext cx="3683160" cy="4965840"/>
                        </a:xfrm>
                        <a:prstGeom prst="rect">
                          <a:avLst/>
                        </a:prstGeom>
                        <a:ln w="0">
                          <a:noFill/>
                        </a:ln>
                      </pic:spPr>
                    </pic:pic>
                  </a:graphicData>
                </a:graphic>
              </wp:inline>
            </w:drawing>
          </mc:Choice>
          <mc:Fallback>
            <w:pict>
              <v:shape id="shape_0" stroked="f" o:allowincell="f" style="position:absolute;margin-left:0pt;margin-top:-391.05pt;width:289.95pt;height:390.95pt;mso-wrap-style:none;v-text-anchor:middle;mso-position-horizontal:left;mso-position-vertical:top" type="_x0000_t75">
                <v:imagedata r:id="rId340" o:detectmouseclick="t"/>
                <v:stroke color="#3465a4" joinstyle="round" endcap="flat"/>
                <w10:wrap type="none"/>
              </v:shape>
            </w:pict>
          </mc:Fallback>
        </mc:AlternateConten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عکس روی جلد و شناسنامه و پدیدآورندگان را می‌آورم تا ابعاد این پروژه معرفی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735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42"/>
                        <a:stretch/>
                      </pic:blipFill>
                      <pic:spPr>
                        <a:xfrm>
                          <a:off x="0" y="0"/>
                          <a:ext cx="3873600" cy="6985080"/>
                        </a:xfrm>
                        <a:prstGeom prst="rect">
                          <a:avLst/>
                        </a:prstGeom>
                        <a:ln w="0">
                          <a:noFill/>
                        </a:ln>
                      </pic:spPr>
                    </pic:pic>
                  </a:graphicData>
                </a:graphic>
              </wp:inline>
            </w:drawing>
          </mc:Choice>
          <mc:Fallback>
            <w:pict>
              <v:shape id="shape_0" stroked="f" o:allowincell="f" style="position:absolute;margin-left:0pt;margin-top:-550.05pt;width:304.95pt;height:549.95pt;mso-wrap-style:none;v-text-anchor:middle;mso-position-horizontal:left;mso-position-vertical:top" type="_x0000_t75">
                <v:imagedata r:id="rId343" o:detectmouseclick="t"/>
                <v:stroke color="#3465a4" joinstyle="round" endcap="flat"/>
                <w10:wrap type="none"/>
              </v:shape>
            </w:pict>
          </mc:Fallback>
        </mc:AlternateConten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5085_28230"/>
      <w:bookmarkStart w:id="313" w:name="pg5085_28230"/>
      <w:bookmarkEnd w:id="313"/>
    </w:p>
    <w:p>
      <w:pPr>
        <w:pStyle w:val="Heading4"/>
        <w:numPr>
          <w:ilvl w:val="3"/>
          <w:numId w:val="1"/>
        </w:numPr>
        <w:rPr/>
      </w:pPr>
      <w:bookmarkStart w:id="314" w:name="pg5085_28230"/>
      <w:bookmarkStart w:id="315" w:name="__RefHeading___Toc1158585_774463916"/>
      <w:bookmarkStart w:id="316" w:name="_Toc114"/>
      <w:bookmarkEnd w:id="314"/>
      <w:bookmarkEnd w:id="315"/>
      <w:r>
        <w:rPr>
          <w:rtl w:val="true"/>
        </w:rPr>
        <w:t xml:space="preserve">زبان آموزی به کودک ناشنوا </w:t>
      </w:r>
      <w:r>
        <w:rPr>
          <w:rtl w:val="true"/>
        </w:rPr>
        <w:t xml:space="preserve">- </w:t>
      </w:r>
      <w:r>
        <w:rPr/>
        <w:t>1377</w:t>
      </w:r>
      <w:bookmarkEnd w:id="316"/>
    </w:p>
    <w:p>
      <w:pPr>
        <w:pStyle w:val="BookText"/>
        <w:rPr/>
      </w:pPr>
      <w:r>
        <w:rPr>
          <w:rFonts w:ascii="IRNazanin" w:hAnsi="IRNazanin" w:eastAsia="IRNazanin"/>
          <w:color w:val="111111"/>
          <w:sz w:val="28"/>
          <w:sz w:val="28"/>
          <w:szCs w:val="28"/>
          <w:rtl w:val="true"/>
          <w:lang w:bidi="fa-IR"/>
        </w:rPr>
        <w:t>اهمیت یاد دادن شیوه ارتباطات و چگونگی بیان خواسته‌ها توسط کودک به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که به مدیریت ایران بهادری و مهروش کوشا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 در آماده‌سازی آن افراد خبره بسیار مثل رضا محمودی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افراد ابتدای کتاب آمده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46"/>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347" o:detectmouseclick="t"/>
                <v:stroke color="#3465a4" joinstyle="round" endcap="flat"/>
                <w10:wrap type="none"/>
              </v:shape>
            </w:pict>
          </mc:Fallback>
        </mc:AlternateContent>
      </w:r>
      <w:bookmarkStart w:id="317" w:name="pg5085_28231"/>
    </w:p>
    <w:p>
      <w:pPr>
        <w:pStyle w:val="Heading4"/>
        <w:numPr>
          <w:ilvl w:val="3"/>
          <w:numId w:val="1"/>
        </w:numPr>
        <w:rPr/>
      </w:pPr>
      <w:bookmarkStart w:id="318" w:name="__RefHeading___Toc1158587_774463916"/>
      <w:bookmarkStart w:id="319" w:name="_Toc115"/>
      <w:bookmarkEnd w:id="317"/>
      <w:bookmarkEnd w:id="318"/>
      <w:r>
        <w:rPr>
          <w:rtl w:val="true"/>
        </w:rPr>
        <w:t xml:space="preserve">اشارات ابزار اندازه‌گیری و جوشکاری </w:t>
      </w:r>
      <w:r>
        <w:rPr>
          <w:rtl w:val="true"/>
        </w:rPr>
        <w:t xml:space="preserve">- </w:t>
      </w:r>
      <w:r>
        <w:rPr/>
        <w:t>1377</w:t>
      </w:r>
      <w:bookmarkEnd w:id="319"/>
    </w:p>
    <w:p>
      <w:pPr>
        <w:pStyle w:val="BookText"/>
        <w:rPr/>
      </w:pPr>
      <w:r>
        <w:rPr>
          <w:rFonts w:ascii="IRNazanin" w:hAnsi="IRNazanin" w:eastAsia="IRNazanin"/>
          <w:color w:val="111111"/>
          <w:sz w:val="28"/>
          <w:sz w:val="28"/>
          <w:szCs w:val="28"/>
          <w:rtl w:val="true"/>
          <w:lang w:bidi="fa-IR"/>
        </w:rPr>
        <w:t>طاهره محمدپور کتابی با عنوان لغت‌نامه اشارات فنی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اندازه‌گیری و رشته جوشکاری با مساعدت و کمک رضا محمودی و جمع دیگری از متخصصان زبان اشاره تألیف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این کتاب و افرادی که در تألیف آن مشارکت داشته‌اند، در سندهای زیر مشخص شده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00400" cy="43307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49"/>
                        <a:stretch/>
                      </pic:blipFill>
                      <pic:spPr>
                        <a:xfrm>
                          <a:off x="0" y="0"/>
                          <a:ext cx="3200400" cy="4330800"/>
                        </a:xfrm>
                        <a:prstGeom prst="rect">
                          <a:avLst/>
                        </a:prstGeom>
                        <a:ln w="0">
                          <a:noFill/>
                        </a:ln>
                      </pic:spPr>
                    </pic:pic>
                  </a:graphicData>
                </a:graphic>
              </wp:inline>
            </w:drawing>
          </mc:Choice>
          <mc:Fallback>
            <w:pict>
              <v:shape id="shape_0" stroked="f" o:allowincell="f" style="position:absolute;margin-left:0pt;margin-top:-341.05pt;width:251.95pt;height:340.95pt;mso-wrap-style:none;v-text-anchor:middle;mso-position-horizontal:left;mso-position-vertical:top" type="_x0000_t75">
                <v:imagedata r:id="rId350" o:detectmouseclick="t"/>
                <v:stroke color="#3465a4" joinstyle="round" endcap="flat"/>
                <w10:wrap type="none"/>
              </v:shape>
            </w:pict>
          </mc:Fallback>
        </mc:AlternateContent>
      </w:r>
      <w:bookmarkStart w:id="320" w:name="pg5085_28232"/>
    </w:p>
    <w:p>
      <w:pPr>
        <w:pStyle w:val="Heading4"/>
        <w:numPr>
          <w:ilvl w:val="3"/>
          <w:numId w:val="1"/>
        </w:numPr>
        <w:rPr/>
      </w:pPr>
      <w:bookmarkStart w:id="321" w:name="__RefHeading___Toc1158589_774463916"/>
      <w:bookmarkStart w:id="322" w:name="_Toc116"/>
      <w:bookmarkEnd w:id="320"/>
      <w:bookmarkEnd w:id="321"/>
      <w:r>
        <w:rPr>
          <w:rtl w:val="true"/>
        </w:rPr>
        <w:t xml:space="preserve">اشارات سیم‌کشی برق ساختمان و تراشکاری </w:t>
      </w:r>
      <w:r>
        <w:rPr>
          <w:rtl w:val="true"/>
        </w:rPr>
        <w:t xml:space="preserve">- </w:t>
      </w:r>
      <w:r>
        <w:rPr/>
        <w:t>1383</w:t>
      </w:r>
      <w:bookmarkEnd w:id="322"/>
    </w:p>
    <w:p>
      <w:pPr>
        <w:pStyle w:val="BookText"/>
        <w:rPr/>
      </w:pPr>
      <w:r>
        <w:rPr>
          <w:rFonts w:ascii="IRNazanin" w:hAnsi="IRNazanin" w:eastAsia="IRNazanin"/>
          <w:color w:val="111111"/>
          <w:sz w:val="28"/>
          <w:sz w:val="28"/>
          <w:szCs w:val="28"/>
          <w:rtl w:val="true"/>
          <w:lang w:bidi="fa-IR"/>
        </w:rPr>
        <w:t>طاهره محمدپور با همکاری رضا محمودی جمعی دیگر از متخصصان زبان اشاره کتاب لغت‌نامه اشارات فنی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سیم‌کشی برق ساختمان و تراشکاری را تألیف و منتشر کردند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692400" cy="37973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52"/>
                        <a:stretch/>
                      </pic:blipFill>
                      <pic:spPr>
                        <a:xfrm>
                          <a:off x="0" y="0"/>
                          <a:ext cx="2692440" cy="3797280"/>
                        </a:xfrm>
                        <a:prstGeom prst="rect">
                          <a:avLst/>
                        </a:prstGeom>
                        <a:ln w="0">
                          <a:noFill/>
                        </a:ln>
                      </pic:spPr>
                    </pic:pic>
                  </a:graphicData>
                </a:graphic>
              </wp:inline>
            </w:drawing>
          </mc:Choice>
          <mc:Fallback>
            <w:pict>
              <v:shape id="shape_0" stroked="f" o:allowincell="f" style="position:absolute;margin-left:0pt;margin-top:-299.05pt;width:211.95pt;height:298.95pt;mso-wrap-style:none;v-text-anchor:middle;mso-position-horizontal:left;mso-position-vertical:top" type="_x0000_t75">
                <v:imagedata r:id="rId353" o:detectmouseclick="t"/>
                <v:stroke color="#3465a4" joinstyle="round" endcap="flat"/>
                <w10:wrap type="none"/>
              </v:shape>
            </w:pict>
          </mc:Fallback>
        </mc:AlternateConten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انتشار این کتاب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نیاز ناشنوایانی که در حرفه برق ساختمان و تراشکاری فعال بودند، مرتفع گردید</w:t>
      </w:r>
      <w:r>
        <w:rPr>
          <w:rFonts w:eastAsia="IRNazanin" w:cs="IRNazanin"/>
          <w:color w:val="111111"/>
          <w:sz w:val="28"/>
          <w:szCs w:val="28"/>
          <w:rtl w:val="true"/>
          <w:lang w:bidi="fa-IR"/>
        </w:rPr>
        <w:t xml:space="preserve">. </w:t>
      </w:r>
      <w:bookmarkStart w:id="323" w:name="pg5085_28233"/>
    </w:p>
    <w:p>
      <w:pPr>
        <w:pStyle w:val="Heading4"/>
        <w:numPr>
          <w:ilvl w:val="3"/>
          <w:numId w:val="1"/>
        </w:numPr>
        <w:rPr/>
      </w:pPr>
      <w:bookmarkStart w:id="324" w:name="__RefHeading___Toc1158591_774463916"/>
      <w:bookmarkStart w:id="325" w:name="_Toc117"/>
      <w:bookmarkEnd w:id="323"/>
      <w:bookmarkEnd w:id="324"/>
      <w:r>
        <w:rPr>
          <w:rtl w:val="true"/>
        </w:rPr>
        <w:t xml:space="preserve">ثمینه باغچه‌بان </w:t>
      </w:r>
      <w:r>
        <w:rPr>
          <w:rtl w:val="true"/>
        </w:rPr>
        <w:t xml:space="preserve">- </w:t>
      </w:r>
      <w:r>
        <w:rPr/>
        <w:t>1396</w:t>
      </w:r>
      <w:bookmarkEnd w:id="325"/>
    </w:p>
    <w:p>
      <w:pPr>
        <w:pStyle w:val="BookText"/>
        <w:rPr/>
      </w:pPr>
      <w:r>
        <w:rPr>
          <w:rFonts w:ascii="IRNazanin" w:hAnsi="IRNazanin" w:eastAsia="IRNazanin"/>
          <w:color w:val="111111"/>
          <w:sz w:val="28"/>
          <w:sz w:val="28"/>
          <w:szCs w:val="28"/>
          <w:rtl w:val="true"/>
          <w:lang w:bidi="fa-IR"/>
        </w:rPr>
        <w:t>رضا محمودی و محمد نوری این کتاب را با مساعدت یکدیگر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در هر شرایطی به نیکی از ثمینه به عنوان استادش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در اول این کتاب مقدمه‌ای نوشته است که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ثمینه باغچه‌بان به رغم اینکه نود و چند بهار از عمرش می‌گذرد اما هنوز شادابی و سرزندگی ویژه خود را دارد و هنوز فعالیت‌های روزانه‌اش برقرار و مشغول آموزش ادب فارسی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276600" cy="39243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55"/>
                        <a:stretch/>
                      </pic:blipFill>
                      <pic:spPr>
                        <a:xfrm>
                          <a:off x="0" y="0"/>
                          <a:ext cx="3276720" cy="3924360"/>
                        </a:xfrm>
                        <a:prstGeom prst="rect">
                          <a:avLst/>
                        </a:prstGeom>
                        <a:ln w="0">
                          <a:noFill/>
                        </a:ln>
                      </pic:spPr>
                    </pic:pic>
                  </a:graphicData>
                </a:graphic>
              </wp:inline>
            </w:drawing>
          </mc:Choice>
          <mc:Fallback>
            <w:pict>
              <v:shape id="shape_0" stroked="f" o:allowincell="f" style="position:absolute;margin-left:0pt;margin-top:-309.05pt;width:257.95pt;height:308.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خانم باغچه‌بان یک سرمایه بزرگ ملی است؛ زیرا تجارب فراوانی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این سال‌ها مجالی پیدا کند و این تجربه‌ها و درس‌های تاریخی را ثبت و ضبط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ضروری است جوانان به ویژه ناشنوایان با تحولات زندگی ایشان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صرفاً جمع‌آوری اطلاعات موجود است و هدف این است که با تجمیع مطالب مرتبط به ثمینه خانم، مانع از بین رفتن آنها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دسته‌بندی و طبقه‌بندی این متون، کاربران و پژوهشگران زودتر به آنها دسترسی داشته و به راحتی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ارزیابی کارنامه و نقد میراث ثمینه را به نوبت دیگر موکول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کنونی ایران زمین مخصوصاً ناشنوایان و کم‌شنوایان عزیز باید بدانند که فرهنگ موجود دستاورد و دست رنج انسان‌های بزرگی چون جبار باغچه‌بان و ثمینه باغچه‌بان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تلاش‌های دیگر اعضای این خانواده مثل صفیه همسر جبار باغچه‌بان و پروانه دختر دیگر جبار باغچه‌بان غفلت کرد اینان هم بسیار کوشا بوده و همواره در سختی‌ها، کمبودها و ناملایمات در کنار بزرگ خانواده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خانواده برای سواددار شدن و برای پیشرفت مردم ایران از هیچ خدمتی مضایقه نکرده‌اند و خدماتشان در بسیاری از زمینه‌ها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انتظار هست مردم ایران قدرشناس و متشکر آنان باشند و نگذارند به فراموشی سپرده شوند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همه اشخاصی که در تألیف این اثر همراهی نمودند تشکر می‌کنم، به ویژه از خود خانم باغچه‌بان تشکر ویژه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محمودی</w:t>
      </w:r>
      <w:r>
        <w:rPr>
          <w:rFonts w:eastAsia="IRNazanin" w:cs="IRNazanin"/>
          <w:color w:val="111111"/>
          <w:sz w:val="28"/>
          <w:szCs w:val="28"/>
          <w:rtl w:val="true"/>
          <w:lang w:bidi="fa-IR"/>
        </w:rPr>
        <w:t xml:space="preserve">» </w:t>
      </w:r>
      <w:bookmarkStart w:id="326" w:name="pg5085_28234"/>
    </w:p>
    <w:p>
      <w:pPr>
        <w:pStyle w:val="Heading3"/>
        <w:numPr>
          <w:ilvl w:val="2"/>
          <w:numId w:val="1"/>
        </w:numPr>
        <w:rPr/>
      </w:pPr>
      <w:bookmarkStart w:id="327" w:name="__RefHeading___Toc1158593_774463916"/>
      <w:bookmarkStart w:id="328" w:name="_Toc118"/>
      <w:bookmarkEnd w:id="326"/>
      <w:bookmarkEnd w:id="327"/>
      <w:r>
        <w:rPr>
          <w:rtl w:val="true"/>
        </w:rPr>
        <w:t>مقاله و جزوه</w:t>
      </w:r>
      <w:bookmarkEnd w:id="328"/>
    </w:p>
    <w:p>
      <w:pPr>
        <w:pStyle w:val="Heading4"/>
        <w:numPr>
          <w:ilvl w:val="3"/>
          <w:numId w:val="1"/>
        </w:numPr>
        <w:rPr/>
      </w:pPr>
      <w:bookmarkStart w:id="329" w:name="__RefHeading___Toc1158595_774463916"/>
      <w:bookmarkStart w:id="330" w:name="_Toc119"/>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از رضا یک مقاله و پنج جزوه سراغ داریم، که عناوین آنها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مشکلات جوانان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عملکرد سه ساله انجمن خانواده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گروهی و بهبود کیفیت 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پنجاه ساله ما و فدراسیون ناشنوایان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عملکرد آموزش 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مأموریت به شیراز جهت آموزش 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pStyle w:val="Heading4"/>
        <w:numPr>
          <w:ilvl w:val="3"/>
          <w:numId w:val="1"/>
        </w:numPr>
        <w:rPr/>
      </w:pPr>
      <w:bookmarkStart w:id="331" w:name="__RefHeading___Toc1158597_774463916"/>
      <w:bookmarkStart w:id="332" w:name="_Toc120"/>
      <w:bookmarkEnd w:id="331"/>
      <w:r>
        <w:rPr>
          <w:rtl w:val="true"/>
        </w:rPr>
        <w:t>مشکلات جوانان ناشنوا</w:t>
      </w:r>
      <w:r>
        <w:rPr>
          <w:rtl w:val="true"/>
        </w:rPr>
        <w:t xml:space="preserve">: </w:t>
      </w:r>
      <w:r>
        <w:rPr>
          <w:rtl w:val="true"/>
        </w:rPr>
        <w:t>ضرورت خانه فرهنگی</w:t>
      </w:r>
      <w:bookmarkEnd w:id="332"/>
    </w:p>
    <w:p>
      <w:pPr>
        <w:pStyle w:val="Heading5"/>
        <w:numPr>
          <w:ilvl w:val="4"/>
          <w:numId w:val="1"/>
        </w:numPr>
        <w:rPr/>
      </w:pPr>
      <w:bookmarkStart w:id="333" w:name="__RefHeading___Toc1158599_774463916"/>
      <w:bookmarkStart w:id="334" w:name="_Toc121"/>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این مقاله گویا انتشار عمومی ندارد و فقط به همایش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مقاله مشکلات جوانان ناشنوا را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سمینار بررسی مسائل ناشنوایان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مباحثی که مطرح کرده اکنون متن این مقاله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همایشی به نام سمینار بررسی مسائل ناشنوایان در تهران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معاونت توانبخشی سازمان بهزیستی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محمودی مقاله‌ای درباره آسیب‌ها و مشکلات ناشنوایان جوان و ضرورت ایجاد خانه فرهنگی برای آنان به عنوان یک راه کار خودی و عاجل نوشت و به آن همایش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این مقاله تقدیم می‌گردد</w:t>
      </w:r>
      <w:r>
        <w:rPr>
          <w:rFonts w:eastAsia="IRNazanin" w:cs="IRNazanin"/>
          <w:color w:val="111111"/>
          <w:sz w:val="28"/>
          <w:szCs w:val="28"/>
          <w:rtl w:val="true"/>
          <w:lang w:bidi="fa-IR"/>
        </w:rPr>
        <w:t>.</w:t>
      </w:r>
    </w:p>
    <w:p>
      <w:pPr>
        <w:pStyle w:val="Heading5"/>
        <w:numPr>
          <w:ilvl w:val="4"/>
          <w:numId w:val="1"/>
        </w:numPr>
        <w:rPr/>
      </w:pPr>
      <w:bookmarkStart w:id="335" w:name="__RefHeading___Toc1158601_774463916"/>
      <w:bookmarkStart w:id="336" w:name="_Toc122"/>
      <w:bookmarkEnd w:id="335"/>
      <w:r>
        <w:rPr>
          <w:rtl w:val="true"/>
        </w:rPr>
        <w:t>نامه به معاونت توانبخشی</w:t>
      </w:r>
      <w:bookmarkEnd w:id="336"/>
    </w:p>
    <w:p>
      <w:pPr>
        <w:pStyle w:val="BookText"/>
        <w:rPr/>
      </w:pPr>
      <w:r>
        <w:rPr>
          <w:rFonts w:ascii="IRNazanin" w:hAnsi="IRNazanin" w:eastAsia="IRNazanin"/>
          <w:color w:val="111111"/>
          <w:sz w:val="28"/>
          <w:sz w:val="28"/>
          <w:szCs w:val="28"/>
          <w:rtl w:val="true"/>
          <w:lang w:bidi="fa-IR"/>
        </w:rPr>
        <w:t>اما در بین اسناد، نامه‌ای از رضا محمودی خطاب به میرخانی معاون توانبخشی به دست آمد که جالب است</w:t>
      </w:r>
      <w:r>
        <w:rPr>
          <w:rFonts w:eastAsia="IRNazanin" w:cs="IRNazanin"/>
          <w:color w:val="111111"/>
          <w:sz w:val="28"/>
          <w:szCs w:val="28"/>
          <w:rtl w:val="true"/>
          <w:lang w:bidi="fa-IR"/>
        </w:rPr>
        <w:t>.</w:t>
      </w:r>
    </w:p>
    <w:p>
      <w:pPr>
        <w:pStyle w:val="Heading5"/>
        <w:numPr>
          <w:ilvl w:val="4"/>
          <w:numId w:val="1"/>
        </w:numPr>
        <w:rPr/>
      </w:pPr>
      <w:bookmarkStart w:id="337" w:name="__RefHeading___Toc1158603_774463916"/>
      <w:bookmarkStart w:id="338" w:name="_Toc123"/>
      <w:bookmarkEnd w:id="337"/>
      <w:r>
        <w:rPr>
          <w:rtl w:val="true"/>
        </w:rPr>
        <w:t>متن مقاله</w:t>
      </w:r>
      <w:bookmarkEnd w:id="338"/>
    </w:p>
    <w:p>
      <w:pPr>
        <w:pStyle w:val="BookText"/>
        <w:rPr/>
      </w:pPr>
      <w:r>
        <w:rPr>
          <w:rFonts w:ascii="IRNazanin" w:hAnsi="IRNazanin" w:eastAsia="IRNazanin"/>
          <w:color w:val="111111"/>
          <w:sz w:val="28"/>
          <w:sz w:val="28"/>
          <w:szCs w:val="28"/>
          <w:rtl w:val="true"/>
          <w:lang w:bidi="fa-IR"/>
        </w:rPr>
        <w:t>متن این مقاله با سخنی از امام خمینی شروع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572000" cy="40767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58"/>
                        <a:stretch/>
                      </pic:blipFill>
                      <pic:spPr>
                        <a:xfrm>
                          <a:off x="0" y="0"/>
                          <a:ext cx="4572000" cy="4076640"/>
                        </a:xfrm>
                        <a:prstGeom prst="rect">
                          <a:avLst/>
                        </a:prstGeom>
                        <a:ln w="0">
                          <a:noFill/>
                        </a:ln>
                      </pic:spPr>
                    </pic:pic>
                  </a:graphicData>
                </a:graphic>
              </wp:inline>
            </w:drawing>
          </mc:Choice>
          <mc:Fallback>
            <w:pict>
              <v:shape id="shape_0" stroked="f" o:allowincell="f" style="position:absolute;margin-left:0pt;margin-top:-321.05pt;width:359.95pt;height:320.95pt;mso-wrap-style:none;v-text-anchor:middle;mso-position-horizontal:left;mso-position-vertical:top" type="_x0000_t75">
                <v:imagedata r:id="rId359" o:detectmouseclick="t"/>
                <v:stroke color="#3465a4" joinstyle="round" endcap="flat"/>
                <w10:wrap type="none"/>
              </v:shape>
            </w:pict>
          </mc:Fallback>
        </mc:AlternateConten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به معلولین خدمت به نبی اکرم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طرف جامعه ناشنوایان به خصوص جوانان ناشنوا از تمام افرادی که در برگزاری این سمینار زحمت کشیدند و همچنین از تمام مربیان و معلمان و افرادی که در خدمت ناشنوایان بودند و هستند تشکر و قدردانی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می‌خواهم درباره یک مشکل مهم با شما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توجه به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درباره اوقات فراغت جوانان ناشنوا و نیاز آنها به مرکز ویژه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فراغت مجموعه زمانی است که انسان پس از انجام دادن کار روزانه، تحصیل، امور خانواده نیازهای طبیعی و اضطراری برایش باقی می‌ماند و همچنین برای رفع خستگی و کسالت به فعالیت‌های انتخابی برای رشد و توسعه ظرفیت‌های جسمی و روحی خود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ناشنوا که به دلیل نقص شنوایی قادر به استفاده از رادیو، تلویزیون، وسایل ارتباطی و مجامع عمومی نمی‌باشند اکثراً از اخبار و وقایع جاری سیاسی و اقتصادی کشور دور بوده و این عدم آگاهی صدمات زیادی به زندگی خصوصی و اجتماعی آنها وارد کرده و محدودیت‌ها و سرخوردگی‌های بی‌شماری، را به آنها تحمیل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جوانان ناشنوا که در کارخانجات و جاهای دیگر مشغول به کار هستند از رفتار کارفرمایان و همکاران خود ناراضی هستند و گروهی دیگر که در مدارس عادی مشغول به تحصیل هستند از رفتار معلمان و هم شاگردان خود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ناشنوا به علت بی‌اطلاعی از محیط اطراف خود و نداشتن ارتباط خوب با سایرین و نداشتن مشاور ویژه احساس گوشه‌نشینی را می‌کنند و از محل کار یا مدرسه فرار می‌کنند که به سرگردانی دچار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جوانان ناشنوا به علت بی‌اطلاعی از قوانین به آسانی فریب افراد نابکار را خورده و دست به کارهای خلاف قانون می‌زنند و این کارها خطر بزرگی برای خانواده‌های خود و همچنین اجتماعی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بعد از فارغ شدن از کارهای روزانه به دلیل نداشتن ارتباط قابل فهم با شنوایان، نمی‌توانند وقت آزاد خود را در آموزشگاه‌های عادی از قبیل حرفه‌ای، هنری و همچنین در مراکز فرهنگی هنری، ورزشی و مراکز مذهبی صرف نمایند بنابراین وقت خود را در قهوه خانه‌ها، خیابان‌ها، جاهای نامساعد و نامناسب و یا در گوشه از خانه‌ها می‌گذرانند و مقدار زیادی از نیروی انسانی، فکری و مادی خود را به هدر می‌دهند و گاهی به کج روی‌ها و کج رفتاری‌ها و بزهکاری و گاهی هم به اعتیادات مضر دست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مشکلات و ناراحتی‌های جوانان ناشنوا عدم وجود مراکز فرهنگی و سرگرمی‌های آموزنده و تفریحات سالم مخصوص 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افزایش تعداد جوانان ناشنوا و تأثیر آنها در سازندگی جامعه با سازمان دادن و برنامه‌ریزی صحیح در چهارچوب موازین قانونی و شرعی جوانان ناشنوا را می‌تواند از بسیاری از کج رفتاری‌ها و ناسازگاری‌ها دور نگهداشت و جوانان ناشنوا را افراد مبتکر و سازنده بار آورد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بهترین زمان آموزش و تربیت جوانان ناشنوا در اموری که به طور مستقیم و غیر مستقیم به مسائل جامعه مربوط می‌شود در زمان فراغت و بیکاری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این‌رو با توجه به لزوم یک مرکز ویژه برای جوانان ناشنوا، مرکزی به نام خانه فرهنگی جوانان ناشنوا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آموزشگاه باغچه‌بان به طور موقت با حضور گروهی از جوانان ناشنوا بنیان یافت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فرهنگی به همت جوانان ناشنوا و حمایت افراد نیکوکار و والدین ناشنوا و همچنین کمک‌های مالی سازمان ملی رفاه ناشنوایان به محل جدید خود واقع در خیابان فلسطین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خانه فرهنگی جوانان ناشنوا تابع این اهداف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سطح آگاهی و پرورش جسم و روح نوجوان و جوانان ناشنوا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نمودن آنها به مسائل اجتماعی و اقتصادی و قوانین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به امور مذهبی و شناخت شرعیان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دوستی، رفاقت، تفاهم و برداشتن شکاف بین جوانان ناشنوا با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ناسازگاری‌های عمده و ایجاد سازگاری با محیط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حس اعتماد به نفس و امنیت خاطر و جلوگیری از کناره‌گیری جوانان ناشنوا از اجتماع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مشکلات فردی و اجتماعی به کمک مشاورین با تجربه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کارهای مفید و رفتارهای پسندیده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مشکلات جوانان ناشنوا در مورد مسئله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تجمع جوانان ناشنوا در محیطی سالم و دور از تشریفات و ایجاد موقعیتی مناسب برای تبادل نظر با همنوعان و همدردان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مالی و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هیئت مدیره توسط جوانان ناشنوا انتخاب شده بودند به فعالیت‌های مربوطه نظارت داشتند خانه فرهنگی جوانان ناشنوا به خاطر اینکه همیشه از نظر مالی در مضیقه بوده، هیئت مدیره و سایر افراد همواره به خاطر رضای خدا و بدون چشم داشت مالی فعالیت خود را افتخاری در این خانه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اعضای خانه فرهنگی اعم از برادران و خواهران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که شرایط سنی آنها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اجاره، آب، برق، سوخت و تعمیرات کلی ساختمان خانه فرهنگی قبل از انقلاب اسلامی به عهده سازمان ملی رفاه ناشنوایان سابق بوده و بعد از انقلاب اسلامی پس از ادغام در سازمان بهزیستی به عهده سازمان بهزیستی کشور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بودجه خانه فرهنگی از کمک‌های ناچیز سازمان بهزیستی کشور و حق عضویت اعضاء تأمین می‌شد و قابل ذکر است که چون یک سوم اعضاء محصل و یا بیکار بودند اکثراً قادر به پرداخت حق عضویت خود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فعالیت‌هایی که در خانه فرهنگی جوانان ناشنوا انجام می‌گرفت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کلاس‌های عکاسی و نقاشی و کمک‌های اولیه 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کتابخانه جهت بالا بردن سطح آگاهی و علمی جوانان ناشنوا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فیلم و اسلایدهای آموزشی، علمی، فرهنگی، سینمایی و اجرای برنامه‌های پانتومیم و تئاتر</w:t>
      </w:r>
      <w:r>
        <w:rPr>
          <w:rFonts w:eastAsia="IRNazanin" w:cs="IRNazanin"/>
          <w:color w:val="111111"/>
          <w:sz w:val="28"/>
          <w:szCs w:val="28"/>
          <w:rtl w:val="true"/>
          <w:lang w:bidi="fa-IR"/>
        </w:rPr>
        <w:t xml:space="preserve">. </w:t>
      </w:r>
      <w:bookmarkStart w:id="339" w:name="pg5085_28237"/>
    </w:p>
    <w:p>
      <w:pPr>
        <w:pStyle w:val="BookText"/>
        <w:rPr/>
      </w:pPr>
      <w:bookmarkEnd w:id="33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سخنرانی و بحث‌های اجتماعی و مذهبی با شرکت صاحب نظران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در جهت ایجاد گردش‌های علمی و ورزشی و بازدید از مراکز تولیدی و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نظریات در امور مربوط به جوانان ناشنوا و بهره‌گیری از استعدادهای هنری و فکری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جهت انتخاب رشته‌های تحصیلی و همچنین حرفه‌های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در جهت تشویق جوانان ناشنوا برای ایجاد ارتباط بیشتر با ناشنوایان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مسئله ازدواج و انتخاب همسر مناسب به کمک مددکاران و مشاوران که از عمده‌ترین مشکلات جوانان ناشنوا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از بدو تأسیس گام‌های مثبتی در راه ایجاد رفاه و حل مشکلات جوانان ناشنوا به سوی خودکفایی برداشته است و این اقدامات در بازتوانی اجتماعی و فرهنگی جوانان ناشنوا بسیار مؤثر و مورد تأیید سازمان بهزیستی کشور بوده 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فعالیت‌ها تا اوایل تابستان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تا اینکه سازمان بهزیستی کشور به دلیل نیاز به محل خانه فرهنگی جوانان ناشنوا بدون اطلاع کتبی یا شفاهی اقدام به تخلیه محل نموده و اموال خانه را که توسط جوانان ناشنوا خریداری و یا به وسیله والدین ناشنوا و افراد نیکوکار به خانه فرهنگی هدیه شده بود ضبط کرده و در مراکز مختلف پخش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خانه فرهنگی فاقد محلی جهت ادامه فعالیت‌های خود بوده و به دلیل نداشتن توان مالی درخواست استرداد محل مناسب و بازگرداندن اموال مربوطه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سازمان بهزیستی کشور با آغوش باز در تأسیس مرکز ویژه بپذیرد، محلی مناسب در اختیار خانه فرهنگی جوانان ناشنوا قرار داده و این خواسته‌های به حق جوانان ناشنوا تحقق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پیروزی رزمندگان اسلام بر کفر جهانی</w:t>
      </w:r>
      <w:r>
        <w:rPr>
          <w:rFonts w:eastAsia="IRNazanin" w:cs="IRNazanin"/>
          <w:color w:val="111111"/>
          <w:sz w:val="28"/>
          <w:szCs w:val="28"/>
          <w:rtl w:val="true"/>
          <w:lang w:bidi="fa-IR"/>
        </w:rPr>
        <w:t>"</w:t>
      </w:r>
    </w:p>
    <w:p>
      <w:pPr>
        <w:pStyle w:val="Heading4"/>
        <w:numPr>
          <w:ilvl w:val="3"/>
          <w:numId w:val="1"/>
        </w:numPr>
        <w:rPr/>
      </w:pPr>
      <w:bookmarkStart w:id="340" w:name="__RefHeading___Toc1158605_774463916"/>
      <w:bookmarkStart w:id="341" w:name="_Toc124"/>
      <w:bookmarkEnd w:id="340"/>
      <w:r>
        <w:rPr>
          <w:rtl w:val="true"/>
        </w:rPr>
        <w:t>گزارش عملکرد انجمن خانواده ناشنوایان ایران</w:t>
      </w:r>
      <w:bookmarkEnd w:id="34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محمودی جزوه درباره عملکرد انجمن خانواده بین سال‌های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آن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جزوه شامل تاریخ شکل‌گیری و تأسیس انجمن، اهداف و خط‌مشی، تأکید بر زبان اشاره و توسعه آن، فهرست کلاس‌های آموزشی برگزار شده، فهرست خدمات به ناشنوایان، برگزاری مراسم به مناسبت‌های مختلف، کارنامه فعالیت‌های فرهنگی و اجتماعی، فهرست اردوهای سیاحتی و زیارتی، اسامی هیئت مدیره، اسامی اعضاء در تهران و در دیگر شهرها، خلاصه آقای محمودی تلاش کرده گزارش کاملی از این سه سال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صفحه اول از این گزارش را عیناً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تأسیس</w:t>
      </w:r>
    </w:p>
    <w:p>
      <w:pPr>
        <w:pStyle w:val="BookText"/>
        <w:rPr/>
      </w:pPr>
      <w:r>
        <w:rPr>
          <w:rtl w:val="true"/>
        </w:rPr>
        <mc:AlternateContent>
          <mc:Choice Requires="wps">
            <w:drawing>
              <wp:inline distT="0" distB="0" distL="0" distR="0">
                <wp:extent cx="4622800" cy="62611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64"/>
                        <a:stretch/>
                      </pic:blipFill>
                      <pic:spPr>
                        <a:xfrm>
                          <a:off x="0" y="0"/>
                          <a:ext cx="4622760" cy="6261120"/>
                        </a:xfrm>
                        <a:prstGeom prst="rect">
                          <a:avLst/>
                        </a:prstGeom>
                        <a:ln w="0">
                          <a:noFill/>
                        </a:ln>
                      </pic:spPr>
                    </pic:pic>
                  </a:graphicData>
                </a:graphic>
              </wp:inline>
            </w:drawing>
          </mc:Choice>
          <mc:Fallback>
            <w:pict>
              <v:shape id="shape_0" stroked="f" o:allowincell="f" style="position:absolute;margin-left:0pt;margin-top:-493.05pt;width:363.95pt;height:492.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قبل از تأسیس انجمن، خانواده‌های ناشنوا محل مناسبی نداشتند که بتوانند همانند مردم عادی از امکانات اجتماعی، تفریحی،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فردی و گروهی بهره‌مند شوند و علاوه بر این نبود محلی مناسب برای فعالیت بانوان ناشنوا که از نظر اجتماعی با محرومیت بیشتری مواجه بودند و همچنین مسائل و عوامل مختلف مربوط به ناشنوایان، زمینه را برای تأسیس انجمن خانواده ناشنوایان ایران فراهم ساخت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انجمن با پیشنهاد گروهی از خانواده‌های ناشنوا و حمایت سرکار خانم ثمینه باغچه‌بان دختر گرانقدر زنده یاد استاد جبار باغچه‌بان مدیرعامل وقت سازمان ملی رفاه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خانواده ناشنوایان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 و مورد استقبال پرشور کلیه خانواده‌های ناشنوا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اساسنامه این انجمن پس از بحث و تبادل، به اتفاق آراء تصویب و سپس به معرفی و انتخاب اعضای هیئت مدیره پرداخت که با اکثریت آراء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قلی شهیدی، حسن تقوی و خانم نسرین ظلی به عنوان اعضای هیئت مدیره انجمن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انجمن به عنوان سازمان غیر دولتی، غیر سیاسی، غیر انتفاعی و عام‌المنفعه شکل گرفت و در اداره کل ثبت شرکت‌ها و مؤسسات غیر تجاری به شماره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جلسه مجمع عمومی انجمن خانواده ناشنوایان ایران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اردیبهشت‌ماه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اعضا و کلیه خانواده‌های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گردید و اکنون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عضویت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اهداف تأسیس انجمن خانواده ناشنوایان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انجمن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جهت بالا بردن سطح فرهنگ و بینش اسلامی و احیای حقوق شهروندی افراد ناشنوا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برخورداری افراد ناشنوا از امکانات تکنولوژی پیشرفته و تحقق اصل تساوی با افراد جامعه در همه زمینه‌ها از جمله آموزش، اشتغال، بهداشت، درمان، بیمه و سایر موارد توانبخشی و توانمندسازی در کلیه شئون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نیروی انسانی مرتبط به امور ناشنوایان با همکاری سازمان‌های ذیربط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همایش‌های علمی و اردوهای تفریحی، سیاحتی، زیارتی و گردشگری جهت آشنا ساختن افراد ناشنوا با فرهنگ مردم درون و برون مرزی پس از کسب مجوز از مراجع ذیصلاح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ارتباطات علمی و فرهنگی با سازمان‌های غیر دولتی ناشنوایان جهان و خصوصاً فدراسیون جهانی ناشنوایان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آموزش‌های ازدواج، پیشگیری و مشاوره خانواده به افراد ناشنوا با هماهنگی سازمان‌های ذیربط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بانک اطلاعاتی، ایجاد شرکت‌های تعاونی چند منظوره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سایت روزآمد و نشریه انجمن، ایجاد نمایشگاه‌های در ارتباط با دستاوردهای علمی، فرهنگی و هنری و ارائه طرح‌هایی خدمات توانبخشی ناشنوایان پس از هماهنگی با سازمان‌های ذیربط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کمیته‌های مختلف زیر نظر انجمن و تلاش و برنامه‌ریزی در جهت تأمین منابع مالی در راستای اهداف مورد نظر انجمن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اجرایی اهداف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آمار و جمع‌آوری اطلاعات در همه زمینه‌ها از افراد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و همکاری در گسترش فعالیت‌های علمی، فرهنگی، آموزشی، هنری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سایت روزآمد و فراگیری به عنوان منبع اطلاعاتی انجمن و داشتن فصلنامه خبری، فرهنگی، هنری و آموزشی پس از کسب مجوز از مراجع ذیصلاح</w:t>
      </w:r>
      <w:r>
        <w:rPr>
          <w:rFonts w:eastAsia="IRNazanin" w:cs="IRNazanin"/>
          <w:color w:val="111111"/>
          <w:sz w:val="28"/>
          <w:szCs w:val="28"/>
          <w:rtl w:val="true"/>
          <w:lang w:bidi="fa-IR"/>
        </w:rPr>
        <w:t xml:space="preserve">. </w:t>
      </w:r>
      <w:bookmarkStart w:id="342" w:name="pg5085_28240"/>
    </w:p>
    <w:p>
      <w:pPr>
        <w:pStyle w:val="BookText"/>
        <w:rPr/>
      </w:pPr>
      <w:bookmarkEnd w:id="34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همکاری و ارتباط مستمر با شعبات انجمن‌های خانواده ناشنوایان سراسر کشور در جهت کمک به افزایش دانش و مهارت، اطلاع‌رسانی و برگزاری همایش سالیانه و آموزش مدیریت در جهت بهبودی وضعیت انجمن‌ها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تفاهم و وحدت و همکاری بین تشکل‌های فعال غیر دولتی در سطح منطقه و بین‌المللی به منظور تبادل اطلاعات و استفاده از تجربیات مشترک و عضویت در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تفاهم کامل با سازمان بهزیستی کشور و استان‌ها در جهت توسعه فرهنگی، اقتصادی و اجتماعی و تحقق زندگی بهتر برای قشر ناشنوا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ساختن شرایط و بهره‌گیری بهینه از امکانات و تلاش در جهت افزایش و تقویت منابع مالی در راستای اهداف مورد نظر انجمن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شعبات و دفاتر نمایندگی در مراکز استان و شهرها به منظور اجرای اهداف و حمایت از افراد ناشنوای محروم سراسر کشور</w:t>
      </w:r>
      <w:r>
        <w:rPr>
          <w:rFonts w:eastAsia="IRNazanin" w:cs="IRNazanin"/>
          <w:color w:val="111111"/>
          <w:sz w:val="28"/>
          <w:szCs w:val="28"/>
          <w:rtl w:val="true"/>
          <w:lang w:bidi="fa-IR"/>
        </w:rPr>
        <w:t>.</w:t>
      </w:r>
    </w:p>
    <w:p>
      <w:pPr>
        <w:pStyle w:val="Heading4"/>
        <w:numPr>
          <w:ilvl w:val="3"/>
          <w:numId w:val="1"/>
        </w:numPr>
        <w:rPr/>
      </w:pPr>
      <w:bookmarkStart w:id="343" w:name="__RefHeading___Toc1158607_774463916"/>
      <w:bookmarkStart w:id="344" w:name="_Toc125"/>
      <w:bookmarkEnd w:id="343"/>
      <w:r>
        <w:rPr>
          <w:rtl w:val="true"/>
        </w:rPr>
        <w:t>فعالیت گروهی و بهبود کیفیت زبان اشاره</w:t>
      </w:r>
      <w:bookmarkEnd w:id="34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جزوه‌ای درباره زبان اشاره و فعالیت گروهی در زمانی که برای گذراندن یک دوره آموزشی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ژاپن رفته بود،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آن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 این نوشتار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ایجاد موقعیت‌های بهتر برای رابطان زبان اشاره در ژاپن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هدف کلی از نوشتن این جزوه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ارتباط قابل اعتماد ما بین فرد ناشنوا و رابط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 حرکت مکرر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RMI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خط‌مشی‌های عمده برای به کارگیری قرار دادن یک رابط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متقاضیان خدمات ارتباط‌گری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برای مراجعه‌کنندگان ناشنوا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رابطان زبان اشاره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مراقبت از اندام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برای رابطان زبان اشاره</w:t>
      </w:r>
    </w:p>
    <w:p>
      <w:pPr>
        <w:pStyle w:val="BookText"/>
        <w:rPr/>
      </w:pPr>
      <w:r>
        <w:rPr>
          <w:rFonts w:ascii="IRNazanin" w:hAnsi="IRNazanin" w:eastAsia="IRNazanin"/>
          <w:color w:val="111111"/>
          <w:sz w:val="28"/>
          <w:sz w:val="28"/>
          <w:szCs w:val="28"/>
          <w:rtl w:val="true"/>
          <w:lang w:bidi="fa-IR"/>
        </w:rPr>
        <w:t>موارد پزشکی</w:t>
      </w:r>
    </w:p>
    <w:p>
      <w:pPr>
        <w:pStyle w:val="BookText"/>
        <w:rPr/>
      </w:pPr>
      <w:r>
        <w:rPr>
          <w:rFonts w:ascii="IRNazanin" w:hAnsi="IRNazanin" w:eastAsia="IRNazanin"/>
          <w:color w:val="111111"/>
          <w:sz w:val="28"/>
          <w:sz w:val="28"/>
          <w:szCs w:val="28"/>
          <w:rtl w:val="true"/>
          <w:lang w:bidi="fa-IR"/>
        </w:rPr>
        <w:t xml:space="preserve">ملاقات‌ها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بزرگ</w:t>
      </w:r>
    </w:p>
    <w:p>
      <w:pPr>
        <w:pStyle w:val="BookText"/>
        <w:rPr/>
      </w:pPr>
      <w:r>
        <w:rPr>
          <w:rFonts w:ascii="IRNazanin" w:hAnsi="IRNazanin" w:eastAsia="IRNazanin"/>
          <w:color w:val="111111"/>
          <w:sz w:val="28"/>
          <w:sz w:val="28"/>
          <w:szCs w:val="28"/>
          <w:rtl w:val="true"/>
          <w:lang w:bidi="fa-IR"/>
        </w:rPr>
        <w:t>موارد آموزشی</w:t>
      </w:r>
    </w:p>
    <w:p>
      <w:pPr>
        <w:pStyle w:val="BookText"/>
        <w:rPr/>
      </w:pPr>
      <w:r>
        <w:rPr>
          <w:rFonts w:ascii="IRNazanin" w:hAnsi="IRNazanin" w:eastAsia="IRNazanin"/>
          <w:color w:val="111111"/>
          <w:sz w:val="28"/>
          <w:sz w:val="28"/>
          <w:szCs w:val="28"/>
          <w:rtl w:val="true"/>
          <w:lang w:bidi="fa-IR"/>
        </w:rPr>
        <w:t>مکالمات تلفنی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نمودن یک محیط مناسب برای رابطان</w:t>
      </w:r>
    </w:p>
    <w:p>
      <w:pPr>
        <w:pStyle w:val="BookText"/>
        <w:rPr/>
      </w:pPr>
      <w:r>
        <w:rPr>
          <w:rFonts w:ascii="IRNazanin" w:hAnsi="IRNazanin" w:eastAsia="IRNazanin"/>
          <w:color w:val="111111"/>
          <w:sz w:val="28"/>
          <w:sz w:val="28"/>
          <w:szCs w:val="28"/>
          <w:rtl w:val="true"/>
          <w:lang w:bidi="fa-IR"/>
        </w:rPr>
        <w:t>معیارهایی برای برخورد با یک رابط مشغول به کار</w:t>
      </w:r>
    </w:p>
    <w:p>
      <w:pPr>
        <w:pStyle w:val="BookText"/>
        <w:rPr/>
      </w:pPr>
      <w:r>
        <w:rPr>
          <w:rFonts w:ascii="IRNazanin" w:hAnsi="IRNazanin" w:eastAsia="IRNazanin"/>
          <w:color w:val="111111"/>
          <w:sz w:val="28"/>
          <w:sz w:val="28"/>
          <w:szCs w:val="28"/>
          <w:rtl w:val="true"/>
          <w:lang w:bidi="fa-IR"/>
        </w:rPr>
        <w:t>برنامه‌ریزی بهترین طرح رفاهی برای رابطان زبان اشاره</w:t>
      </w:r>
    </w:p>
    <w:p>
      <w:pPr>
        <w:pStyle w:val="BookText"/>
        <w:rPr/>
      </w:pPr>
      <w:r>
        <w:rPr>
          <w:rFonts w:ascii="IRNazanin" w:hAnsi="IRNazanin" w:eastAsia="IRNazanin"/>
          <w:color w:val="111111"/>
          <w:sz w:val="28"/>
          <w:sz w:val="28"/>
          <w:szCs w:val="28"/>
          <w:rtl w:val="true"/>
          <w:lang w:bidi="fa-IR"/>
        </w:rPr>
        <w:t>دو صفحه نخست این جزوه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ناشنوا، معلم، رابط، محقق زبان اشاره، یکی از مؤلفان کتب زبان اشاره فارسی، افتخار خدمت به ناشنوایان و همنوعانم را در کانون‌ها و انجمن‌های ناشنوایان ایران و در حال حاضر با عنوان کمک کارشناس آموزی در سازمان بهزیستی مشغول به کار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اول اکتبر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مصادف با دهم مهرماه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دعوت فدراسیون ناشنوایان ژاپن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JFD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آژانس همکاری‌های بین‌المللی ژاپن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ششمین دوره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افراد ناشنوای آسیا و اقیانوسیه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اسکاپ پذیرفته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کتابچه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گروهی باعث بهبود کیفیت زبان اشاره و ارائه هرچه بهتر و سالم‌تر خدمات ارتباط‌گری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دستاوردهای اینجانب در این سفر بوده که با همت و مساعدت همکارم ترجمه و تنظیم نموده‌ام امیدوارم این توشه ناچیز رهنمودهای باشد برای دیگر خدمتگزاران به جامعه ناشنوایان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در ایجاد موقعیت‌های بهتر برای رابطان زبان اشاره در ژاپن </w:t>
      </w:r>
      <w:bookmarkStart w:id="345" w:name="pg5085_28242"/>
    </w:p>
    <w:p>
      <w:pPr>
        <w:pStyle w:val="BookText"/>
        <w:rPr/>
      </w:pPr>
      <w:bookmarkEnd w:id="345"/>
      <w:r>
        <w:rPr>
          <w:rFonts w:ascii="IRNazanin" w:hAnsi="IRNazanin" w:eastAsia="IRNazanin"/>
          <w:color w:val="111111"/>
          <w:sz w:val="28"/>
          <w:sz w:val="28"/>
          <w:szCs w:val="28"/>
          <w:rtl w:val="true"/>
          <w:lang w:bidi="fa-IR"/>
        </w:rPr>
        <w:t>در ژاپن، سال‌هاست که همراه با ایجاد کلاس‌های زبان اشاره برای جامعه ناشنوا، انجمن‌هایی هم برای یادگیرندگان عادی تشکیل شده است تا در آنجا علائم اشاره را با یکدیگر و با افراد ناشنوا تمرین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یادگیرندگان عادی به رابطان حرفه‌ای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افزایش شرکت افراد ناشنوا در جامعه به تعداد متقاضی برای خدمات ارتباط‌گری نیز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سالانه تقاضای خدمات ارتباط‌گری، باعث یک کمبود جدی در تعداد رابطان زبان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تجربیات عملی، فدراسیون ناشنوایان ژاپن، همراه با انجمن تحقیقات ملی ارتباط‌گری زبان اشاره، بیش از دو سال در حال بررسی این مشکلات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سازمان به این نتیجه رسیده‌اند که باید برای حل این مشکلات، تمام گروه‌های مربوطه را به همکاری تشویق کنند تا آنان در محیطی سالم به کار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ناشنوا، رابطان، سازمان‌های درخواست کننده خدمات ارتباط‌گری و سایر گروه‌های علاقمند، همگی باید تلاش کنند که موقعیت‌های مناسبی را برای رابطان زبان اشاره ایجاد کنند تا سیستم خدمات ارتباط‌گری خرسندی طرف‌های مربوطه را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امیدوار هستیم که افراد ناشنوا در هر زمان و در هر کجا به خدمات ارتباط‌گری به راحتی دسترسی داشته و همچنین رابطان بتوانند به فعالیت‌های ارتباط‌گری در دراز مدت ادامه دهند، در ضمن اینکه سلامت خود را نیز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رسیدن به این اهداف با مشکلات زیادی روبرو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ارتباط‌گری زبان اشاره دیگر مسئله‌ای فقط برای افراد ناشنوا و رابطان نیست بلکه جامعه آن را به عنوان یک ارتباط‌جمعی می‌بایست، آموزش ارتباط‌گری زبان اشاره را مورد آزمایش قرار دهد و چنان عمل کند که محیط‌های ارتباط سالمی را ارائه دهد، در ضمن اینکه یک سیستم بهتر را نیز برای خدمات ارتباط‌گری زبان اشاره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این اهداف،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منتشر کرده‌ایم که مرجع مهمی برای مردم علاقه‌مند بوده‌اند</w:t>
      </w:r>
      <w:r>
        <w:rPr>
          <w:rFonts w:eastAsia="IRNazanin" w:cs="IRNazanin"/>
          <w:color w:val="111111"/>
          <w:sz w:val="28"/>
          <w:szCs w:val="28"/>
          <w:rtl w:val="true"/>
          <w:lang w:bidi="fa-IR"/>
        </w:rPr>
        <w:t>.</w:t>
      </w:r>
    </w:p>
    <w:p>
      <w:pPr>
        <w:pStyle w:val="Heading4"/>
        <w:numPr>
          <w:ilvl w:val="3"/>
          <w:numId w:val="1"/>
        </w:numPr>
        <w:rPr/>
      </w:pPr>
      <w:bookmarkStart w:id="346" w:name="__RefHeading___Toc1158609_774463916"/>
      <w:bookmarkStart w:id="347" w:name="_Toc126"/>
      <w:bookmarkEnd w:id="346"/>
      <w:r>
        <w:rPr>
          <w:rtl w:val="true"/>
        </w:rPr>
        <w:t>تاریخ پنجاه ساله ما و آینده فدراسیون</w:t>
      </w:r>
      <w:bookmarkEnd w:id="34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محمودی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گذراندن یک دوره آموزشی به ژاپن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جزوه‌ای برخورد می‌کند که ایجی تاکادا رئیس فدراسیون ناشنوایان ژاپن نوشته بود و تصمیم می‌گیرد این جزوه را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درباره تاریخ تحولات ناشنوایان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معتقد است ما در ایران باید همان مسیر را طی کنیم، لذا لازم است نسبت به تاریخ تحولات ژاپن مطلع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این جزوه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صفحه اول این جزوه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آمدید</w:t>
      </w:r>
    </w:p>
    <w:p>
      <w:pPr>
        <w:pStyle w:val="BookText"/>
        <w:rPr/>
      </w:pPr>
      <w:r>
        <w:rPr>
          <w:rFonts w:ascii="IRNazanin" w:hAnsi="IRNazanin" w:eastAsia="IRNazanin"/>
          <w:color w:val="111111"/>
          <w:sz w:val="28"/>
          <w:sz w:val="28"/>
          <w:szCs w:val="28"/>
          <w:rtl w:val="true"/>
          <w:lang w:bidi="fa-IR"/>
        </w:rPr>
        <w:t>چگونه می‌توانیم دوره‌ای را که به آن رسیده‌ایم برایتان شرح دهیم؟</w:t>
      </w:r>
    </w:p>
    <w:p>
      <w:pPr>
        <w:pStyle w:val="BookText"/>
        <w:rPr/>
      </w:pPr>
      <w:r>
        <w:rPr>
          <w:rFonts w:ascii="IRNazanin" w:hAnsi="IRNazanin" w:eastAsia="IRNazanin"/>
          <w:color w:val="111111"/>
          <w:sz w:val="28"/>
          <w:sz w:val="28"/>
          <w:szCs w:val="28"/>
          <w:rtl w:val="true"/>
          <w:lang w:bidi="fa-IR"/>
        </w:rPr>
        <w:t>شاید همان تاریخی باشد که خود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به سطحی از پیشرفت رسیده است که در تاریخ زمین هیچ‌گاه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دیدگاهی دیگر، ما به دوره‌ای وارد می‌شویم که بی‌سابقه است؛ اما هر جهش افتی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نیست، اگر این ترقی روزافزون ما، بعد از آنکه به نقطه اوج برسد پایین بریزد و فرو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چه بر سر ناشنوایان ما خواهد آمد؟ با توجه به تاریخ گذشته خود در همان زمان که ما از بعضی حقوق بشری محروم بودیم، و با تبعیضات زیادی مواجه می‌شدیم، مجبور بودیم، به قوانین اجتماعی خود استناد کنیم قدم به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یک پروسه طبیعی نبود؛ اما حاصل سعی‌ها و مبارزات و بغضی که در گلو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جایی که امروز، در نتیجه مبارزات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گذشته به آن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ضروری است که هرگز تاریخ گذشته خود را از یاد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وارث جاه طلبی‌های گذشتگان هستیم و تلاش می‌کنیم تا آینده‌ای بهتر برای تمام افراد ناشنوا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از همه و کمک هر کسی که مایل است، ما کوشش خواهیم کرد، تا بیشترین بهره را در پیشرفت انسان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حقوقی که ما برای به دست آوردنش سعی کرده‌ایم، خود بهترین دلیل برای کوشش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ایجی تاکادا</w:t>
      </w:r>
    </w:p>
    <w:p>
      <w:pPr>
        <w:pStyle w:val="BookText"/>
        <w:rPr/>
      </w:pPr>
      <w:r>
        <w:rPr>
          <w:rtl w:val="true"/>
        </w:rPr>
        <mc:AlternateContent>
          <mc:Choice Requires="wps">
            <w:drawing>
              <wp:inline distT="0" distB="0" distL="0" distR="0">
                <wp:extent cx="3937000" cy="36957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71"/>
                        <a:stretch/>
                      </pic:blipFill>
                      <pic:spPr>
                        <a:xfrm>
                          <a:off x="0" y="0"/>
                          <a:ext cx="3936960" cy="3695760"/>
                        </a:xfrm>
                        <a:prstGeom prst="rect">
                          <a:avLst/>
                        </a:prstGeom>
                        <a:ln w="0">
                          <a:noFill/>
                        </a:ln>
                      </pic:spPr>
                    </pic:pic>
                  </a:graphicData>
                </a:graphic>
              </wp:inline>
            </w:drawing>
          </mc:Choice>
          <mc:Fallback>
            <w:pict>
              <v:shape id="shape_0" stroked="f" o:allowincell="f" style="position:absolute;margin-left:0pt;margin-top:-291.05pt;width:309.95pt;height:290.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رئیس فدراسیون، ناشنوایان ژاپن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پنجاه ساله ما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ناشنوایان ژاپن تأسیس گردید</w:t>
      </w:r>
      <w:r>
        <w:rPr>
          <w:rFonts w:eastAsia="IRNazanin" w:cs="IRNazanin"/>
          <w:color w:val="111111"/>
          <w:sz w:val="28"/>
          <w:szCs w:val="28"/>
          <w:rtl w:val="true"/>
          <w:lang w:bidi="fa-IR"/>
        </w:rPr>
        <w:t xml:space="preserve">. </w:t>
      </w:r>
      <w:bookmarkStart w:id="348" w:name="pg5085_28244"/>
    </w:p>
    <w:p>
      <w:pPr>
        <w:pStyle w:val="BookText"/>
        <w:rPr/>
      </w:pPr>
      <w:bookmarkEnd w:id="348"/>
      <w:r>
        <w:rPr>
          <w:rFonts w:ascii="IRNazanin" w:hAnsi="IRNazanin" w:eastAsia="IRNazanin"/>
          <w:color w:val="111111"/>
          <w:sz w:val="28"/>
          <w:sz w:val="28"/>
          <w:szCs w:val="28"/>
          <w:rtl w:val="true"/>
          <w:lang w:bidi="fa-IR"/>
        </w:rPr>
        <w:t xml:space="preserve">در حین جنگ پر آشوب گذشته، تمام افراد ناشنوا از تمام قومیت‌ها در بهار گرم ایکاهو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Ikaho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استان گونما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Gunma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 آمدند، تا به دست ناشنوایان یک ارگان بین‌المللی برای ناشنوایان را تأسیس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پنجاه سال از آن تاریخ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JFD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فدراسیون ناشنوایان ژاپن بسیار رشد کرده، و بالغ بر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تمام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ژاپن، انجمن‌هایی برای جوانان ناشنوا، زنان ناشنوا، سالمندان ناشنوا تأسیس کرده‌ایم،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J.F.D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کوشش خستگی ناپذیر برای استقلال ناشنوایان و فعالیت‌هایشان در اجتماع را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نگاهی به تاریخ پنجاه ساله خود بیاندازیم، به پیشرفت‌ها و دست آوردهایی که به دست آورده‌ایم توجه کنیم جزء به جزء و با دقت و آنگاه ببینیم که چگونه می‌توانیم برای آینده ناشنوایان تصمیم‌گیری کنیم</w:t>
      </w:r>
      <w:r>
        <w:rPr>
          <w:rFonts w:eastAsia="IRNazanin" w:cs="IRNazanin"/>
          <w:color w:val="111111"/>
          <w:sz w:val="28"/>
          <w:szCs w:val="28"/>
          <w:rtl w:val="true"/>
          <w:lang w:bidi="fa-IR"/>
        </w:rPr>
        <w:t>.</w:t>
      </w:r>
    </w:p>
    <w:p>
      <w:pPr>
        <w:pStyle w:val="Heading4"/>
        <w:numPr>
          <w:ilvl w:val="3"/>
          <w:numId w:val="1"/>
        </w:numPr>
        <w:rPr/>
      </w:pPr>
      <w:bookmarkStart w:id="349" w:name="__RefHeading___Toc1158611_774463916"/>
      <w:bookmarkStart w:id="350" w:name="_Toc127"/>
      <w:bookmarkEnd w:id="349"/>
      <w:r>
        <w:rPr>
          <w:rtl w:val="true"/>
        </w:rPr>
        <w:t>گزارش عملکرد آموزش زبان اشاره</w:t>
      </w:r>
      <w:bookmarkEnd w:id="350"/>
    </w:p>
    <w:p>
      <w:pPr>
        <w:pStyle w:val="BookText"/>
        <w:rPr/>
      </w:pPr>
      <w:r>
        <w:rPr>
          <w:rFonts w:ascii="IRNazanin" w:hAnsi="IRNazanin" w:eastAsia="IRNazanin"/>
          <w:color w:val="111111"/>
          <w:sz w:val="28"/>
          <w:sz w:val="28"/>
          <w:szCs w:val="28"/>
          <w:rtl w:val="true"/>
          <w:lang w:bidi="fa-IR"/>
        </w:rPr>
        <w:t>رضا محمودی سال‌هایی از عمرش را در انجمن خانواده ناشنوایان ایران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یکی از تشکل‌های مهم و اصلی ناشنوایان در ایران است و تأثیر اساسی و فراگیر در فرهنگ و جامعه ناشنوایان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در این انجمن فعالیت‌های مختلف و متنوع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فعالیت‌هایش آموزش زبان اشاره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فعالیت‌هایش در این زمینه در انجمن را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اسناد و مدارک را جمع‌آوری کرد و جزوه‌ای ساخت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عملکرد آموزش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جزوه در مهرماه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تکثیر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جلد این جزوه این‌گونه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276600" cy="32131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74"/>
                        <a:stretch/>
                      </pic:blipFill>
                      <pic:spPr>
                        <a:xfrm>
                          <a:off x="0" y="0"/>
                          <a:ext cx="3276720" cy="3213000"/>
                        </a:xfrm>
                        <a:prstGeom prst="rect">
                          <a:avLst/>
                        </a:prstGeom>
                        <a:ln w="0">
                          <a:noFill/>
                        </a:ln>
                      </pic:spPr>
                    </pic:pic>
                  </a:graphicData>
                </a:graphic>
              </wp:inline>
            </w:drawing>
          </mc:Choice>
          <mc:Fallback>
            <w:pict>
              <v:shape id="shape_0" stroked="f" o:allowincell="f" style="position:absolute;margin-left:0pt;margin-top:-253.05pt;width:257.95pt;height:252.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کامل این جزوه در مجموعه مکتوبات ایشان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درج خواهد شد؛ اما اینجا فقط سرفصل‌های این جزوه را معرفی می‌کنم</w:t>
      </w:r>
      <w:r>
        <w:rPr>
          <w:rFonts w:eastAsia="IRNazanin" w:cs="IRNazanin"/>
          <w:color w:val="111111"/>
          <w:sz w:val="28"/>
          <w:szCs w:val="28"/>
          <w:rtl w:val="true"/>
          <w:lang w:bidi="fa-IR"/>
        </w:rPr>
        <w:t xml:space="preserve">. </w:t>
      </w:r>
      <w:bookmarkStart w:id="351" w:name="pg5085_28245"/>
    </w:p>
    <w:p>
      <w:pPr>
        <w:pStyle w:val="BookText"/>
        <w:rPr/>
      </w:pPr>
      <w:bookmarkEnd w:id="351"/>
      <w:r>
        <w:rPr>
          <w:rFonts w:ascii="IRNazanin" w:hAnsi="IRNazanin" w:eastAsia="IRNazanin"/>
          <w:color w:val="111111"/>
          <w:sz w:val="28"/>
          <w:sz w:val="28"/>
          <w:szCs w:val="28"/>
          <w:rtl w:val="true"/>
          <w:lang w:bidi="fa-IR"/>
        </w:rPr>
        <w:t>این جزوه در واقع دو بخش دارد در بخش اول گزارش مکتوب درباره فعالیت‌های رضا درباره زبان اشاره آمده و دارای این فصل‌ها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استهزاء و مشکلات روانی ناشنوایان و ضرورت توسعه ارتباطات آنان با جامعه؛ گروه سرود آوای نگاه و زبان اشاره؛ آموزش زبان اشاره به سوادآموزان ناشنوا؛ محتوای آموزشی زبان اشاره و متون آموزشی؛ آموزش زبان اشاره به کارکنان بهزیستی؛ آموزش زبان اشاره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زبان اشاره به عنوان راه ارتباطی ناشنوا با خانواده و جامعه؛ اهمیت و کاربرد زبان اشاره؛ اطلاعیه آموزش زبان اشاره؛ چگونه با ناشنوایان ارتباط برقرار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این جزوه، گزارش تصویری است یعنی در زمینه‌های مختلف عکس‌هایی آورده و فعالیت‌های آقای محمودی را با عکس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سرفصل‌هایی که ذیل آنها عکس آمده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کلاس‌های زبان اشاره، کلاس آموزش فرهنگ و هویت ناشنوایان؛ کارگاه رابطی و اجرای تمرین رابطی؛ ترجمه زبان گفتاری به زبان اشاره؛ ترجمه زبان اشاره به گفتاری؛ آموزش ارتباطات اولیه به کارکنان بهزیستی؛ آموزش سوادآموزی به بزرگسالان؛ جلسات توجیه مربیان؛ برگزاری مراسم و اجرای برنامه؛ معرفی منابع و کتب؛ پوستر‌های زبان اشاره</w:t>
      </w:r>
      <w:r>
        <w:rPr>
          <w:rFonts w:eastAsia="IRNazanin" w:cs="IRNazanin"/>
          <w:color w:val="111111"/>
          <w:sz w:val="28"/>
          <w:szCs w:val="28"/>
          <w:rtl w:val="true"/>
          <w:lang w:bidi="fa-IR"/>
        </w:rPr>
        <w:t>.</w:t>
      </w:r>
    </w:p>
    <w:p>
      <w:pPr>
        <w:pStyle w:val="Heading4"/>
        <w:numPr>
          <w:ilvl w:val="3"/>
          <w:numId w:val="1"/>
        </w:numPr>
        <w:rPr/>
      </w:pPr>
      <w:bookmarkStart w:id="352" w:name="__RefHeading___Toc1158613_774463916"/>
      <w:bookmarkStart w:id="353" w:name="_Toc128"/>
      <w:bookmarkEnd w:id="352"/>
      <w:r>
        <w:rPr>
          <w:rtl w:val="true"/>
        </w:rPr>
        <w:t>گزارش مأموریت به شیراز جهت آموزش زبان اشاره</w:t>
      </w:r>
      <w:bookmarkEnd w:id="353"/>
    </w:p>
    <w:p>
      <w:pPr>
        <w:pStyle w:val="BookText"/>
        <w:rPr/>
      </w:pPr>
      <w:r>
        <w:rPr>
          <w:rFonts w:ascii="IRNazanin" w:hAnsi="IRNazanin" w:eastAsia="IRNazanin"/>
          <w:color w:val="111111"/>
          <w:sz w:val="28"/>
          <w:sz w:val="28"/>
          <w:szCs w:val="28"/>
          <w:rtl w:val="true"/>
          <w:lang w:bidi="fa-IR"/>
        </w:rPr>
        <w:t xml:space="preserve">رضا محمودی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انجمن خانواده ناشنوایان ایران به شیراز رفت تا در زمینه اشاره فعالیت‌های فرهنگ‌سازی و آموزشی و توجیهی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کارهایش در این سه روز را مکتوب و تدوین و سپس تنظیم کرد و به صورت یک جزوه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باید گفت این اقدام آقای محمودی، نشانگر روحیه نوآورانه و خلاقیت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ناشنوایان ایران عادت کرده‌اند مطلبی هر چند در چند سطر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برای آنان بسیار سخت است؛ و فعالیت‌هایشان را با تصویر و عکس اطلاع‌رسانی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موبایل به راحتی می‌توان عکس گرفت و به سرعت ارسال کرد و دسترسی به این فناوری موجب تنبلی آنان در نوشتن شده است؛ اما محمودی از چندین سال قبل برخلاف عادت ناشنوایان و با تحمل سختی، می‌نوشت و به همین دلیل چند صد صفحه مطلب درباره سفرها و درباره فعالیت‌هایش به میراث گذاشته است اینها مطالبی است که خودش نوشته یا نت نویسی و نزدیکانش نهایی‌سازی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دیگر ناشنوایان از او یاد بگیرند و نوشتن را برای خود یک ضرورت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جبار باغچه‌بان که توانست در زمینه فرهنگ ناشنوایی پیشرفت کند و موفقیت‌های بزرگ کسب کند چون اهل نوشتن بود و چندین عنوان کتاب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در چند دهه اخیر که دائماً عقب‌گرد داشته و رشد کافی فرهنگی نداشته‌اند یک دلیل مهم آن دوری و بیگانگی آنان از نوشتن و کتاب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آقای محمودی در این جزوه فعالیت‌های خود در شیراز را با نوشتار و عکس معرفی کرده است و اجمالی از آن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آن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دو صفحه اول را عیناً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رضا محمودی محقق و مدرس زبان اشاره و رئیس هیئت‌مدیره انجمن خانواده ناشنوایان ایران بنا بر درخواست نامه اداره کل بهزیستی استان فارس و مکاتبات با معاونت توانبخشی سازمان بهزیستی کشور در خصوص گسترش زبان اشاره و تربیت رابط طبق بخشنامه سازمان بهزیستی کشور به شماره </w:t>
      </w:r>
      <w:r>
        <w:rPr>
          <w:rFonts w:eastAsia="IRNazanin" w:cs="IRNazanin"/>
          <w:color w:val="111111"/>
          <w:sz w:val="28"/>
          <w:szCs w:val="28"/>
          <w:lang w:bidi="fa-IR"/>
        </w:rPr>
        <w:t>192182/94/700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برگزاری کلاس‌های آموزش زبان اشاره جهت کارشناسان، مددکاران توانبخشی، مشاوران بهزیستی و دانش آموختگان شیراز و شهرستان‌های استان فارس در تاریخ </w:t>
      </w:r>
      <w:r>
        <w:rPr>
          <w:rFonts w:eastAsia="IRNazanin" w:cs="IRNazanin"/>
          <w:color w:val="111111"/>
          <w:sz w:val="28"/>
          <w:szCs w:val="28"/>
          <w:lang w:bidi="fa-IR"/>
        </w:rPr>
        <w:t>19/4/95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شیراز عزیمت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برنامه‌های پیش‌بینی شده مأموریت خود را به شرح ذیل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سه‌شنبه بیستم تیرماه، در سالن کنفرانس مرکز آموزش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بهزیستی فارس کارگاه آموزش زبان اشاره با حضور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کارکنان بهزیستی شیراز و شهرستان‌های استان فارس برگزار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672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78"/>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379" o:detectmouseclick="t"/>
                <v:stroke color="#3465a4" joinstyle="round" endcap="flat"/>
                <w10:wrap type="none"/>
              </v:shape>
            </w:pict>
          </mc:Fallback>
        </mc:AlternateConten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کارگاه آموزشی ابتدای برنامه با قرائت قرآن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مجری ضمن خوش‌آمد گویی به حضار و تشریف فرمایی مهمانان و شرکت‌کنندگان، برنامه‌ها را اعلام نمود، در ادامه آقای </w:t>
      </w:r>
    </w:p>
    <w:p>
      <w:pPr>
        <w:pStyle w:val="BookText"/>
        <w:rPr/>
      </w:pPr>
      <w:r>
        <w:rPr>
          <w:rFonts w:ascii="IRNazanin" w:hAnsi="IRNazanin" w:eastAsia="IRNazanin"/>
          <w:color w:val="111111"/>
          <w:sz w:val="28"/>
          <w:sz w:val="28"/>
          <w:szCs w:val="28"/>
          <w:rtl w:val="true"/>
          <w:lang w:bidi="fa-IR"/>
        </w:rPr>
        <w:t>دکتر حمید گودرزی سرپرست معاونت امور توانبخشی اداره کل بهزیستی استان فارس در رابطه با ضرورت یادگیری زبان اشاره جهت ارتباط نزدیک‌تر با افراد ناشنوا در قالب اداره بهزیستی به ایراد سخنرانی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دعوت از اینجانب، سخنرانی کوتاهی در مورد چگونگی برقراری ارتباط با افراد ناشنوا، نیازهای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مقدماتی مکالمات اولیه و آشنایی با کاربرد زبان اشاره به نکته‌های مهمی اشاره نمودم و گسترش زبان اشاره، خدمت به ناشنوایان و ارتباط با آنان را قدمی مثبت برشمردم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لاله مجاهد نقی کارشناس توانبخشی بهزیستی استان فارس نیز در خصوص ساعات آموزش و اسکان و پذیرایی توضیحات لازم را ارائه نمود و ساعات کلاس‌های آموزشی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کلاس‌های آموزشی طبق ساعات تعیین شده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آغاز شد، آموزش الفبای گویای باغچه‌بان، اعداد، کلمات و جملات ارتباط اولیه و ساده به زبان اشاره توسط اینجانب تدریس گردید و آقای محمدرضا جعفری همکار دفتر روابط عمومی بهزیستی شیراز فیلم‌برداری از تمامی صحنه‌های آموزشی و توضیحات ارائه شده دروس به حاضرین در کلاس‌های فوق فیلم‌برداری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کلاس‌ها نیز جهت تسهیل در آموزش و یادگیری شرکت‌کنندگان و دانش‌آموختگان، به علت زمان فشرده، اصطلاحات جزوه‌ها به طور کامل به زبان اشاره و بدون حضور شرکت‌کنندگان از بنده فیلم‌برداری گردید تا با در اختیار نهادن آن به صورت تصویری سی دی در بین شرکت‌کنندگان، آموزش به نحو احسن انجام پذیرد و جای هیچ‌گونه ابهامی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و روز چهارشنبه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جزوه زبان اشاره و کتب چهار جلدی آموزش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روز پنجشنبه به تدریس و آموزش زبان اشاره ادامه داد و پس از آماده‌سازی سی‌دی تصویر زبان اشاره که در روز سه‌شنبه فیلم‌برداری شده بود، بین شرکت‌کنندگان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شرکت‌کنندگان در شیراز زیاد بود چون احساس نیاز می‌کردند و قرار شد این دوره‌ها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محمودی تا پاسی از شب روز پنجشنبه به فعالیت‌های خود ادامه داد و ساعت دو شب به تهران بازگشت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متن کامل این جزوات در کتاب میراث ماندگار، رضا محمودی، جلد اول آمده است</w:t>
      </w:r>
      <w:r>
        <w:rPr>
          <w:rFonts w:eastAsia="IRNazanin" w:cs="IRNazanin"/>
          <w:color w:val="111111"/>
          <w:sz w:val="28"/>
          <w:szCs w:val="28"/>
          <w:rtl w:val="true"/>
          <w:lang w:bidi="fa-IR"/>
        </w:rPr>
        <w:t xml:space="preserve">. </w:t>
      </w:r>
      <w:bookmarkStart w:id="354" w:name="pg5085_28248"/>
    </w:p>
    <w:p>
      <w:pPr>
        <w:pStyle w:val="Heading3"/>
        <w:numPr>
          <w:ilvl w:val="2"/>
          <w:numId w:val="1"/>
        </w:numPr>
        <w:rPr/>
      </w:pPr>
      <w:bookmarkStart w:id="355" w:name="__RefHeading___Toc1158615_774463916"/>
      <w:bookmarkStart w:id="356" w:name="_Toc129"/>
      <w:bookmarkEnd w:id="354"/>
      <w:bookmarkEnd w:id="355"/>
      <w:r>
        <w:rPr>
          <w:rtl w:val="true"/>
        </w:rPr>
        <w:t>پایان‌نامه</w:t>
      </w:r>
      <w:bookmarkEnd w:id="356"/>
    </w:p>
    <w:p>
      <w:pPr>
        <w:pStyle w:val="Heading4"/>
        <w:numPr>
          <w:ilvl w:val="3"/>
          <w:numId w:val="1"/>
        </w:numPr>
        <w:rPr/>
      </w:pPr>
      <w:bookmarkStart w:id="357" w:name="__RefHeading___Toc1158617_774463916"/>
      <w:bookmarkStart w:id="358" w:name="_Toc130"/>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رضا پایان‌نامه‌اش را در موضوعی گرفت که مشکلی از مشکلات ناشنوایان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موضوع ناشنوایی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نابینایان یا ناشنوایان موضوعات غیر مرتبط به معلولیت و معلولان می‌گیرند و وقتی از آنها پرسیده می‌شود چرا درباره مشکلات جامعه خودتان موضوع نگرفتید، پاسخ‌های عجیبی می‌دهند که حاکی از خود کم‌بینی و خدای ناکرده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 با کمال شجاعت موضوعی مرتبط به جامعه ناشنوایی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اینکه موضوعی گرفت که تاکنون کار نشده و کاملاً ابتکاری است و حتی مسبوق به 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 از او کار و انرژی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پایان‌نامه‌اش یاد دادن و تعلیم قالی بافی به ناشنوایان با زبان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ناشنوایان قالیباف یا ماهر در این حرفه رفته و اشاره مرتبط به قالیبافی را از آنها دیده و شنیده و در این کتاب جمع‌آوری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ناشنوایان بسیاری در روستاها و شهرهای دور هستند که بیکار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با آموزش این مهارت به آنان راه اشتغال پایدار را برای آنها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این خدمت کم‌نظیر رضا به ناشنوایان لازم بود توسط سازمان بهزیستی برجسته می‌شد یا توسط وزارت آموزش و پرورش یا آموزش عالی و الگوسازی می‌شد تا دیگر معلولین هم همین مسیر را بروند اما متأسفانه هیچ بهایی داده نشد</w:t>
      </w:r>
      <w:r>
        <w:rPr>
          <w:rFonts w:eastAsia="IRNazanin" w:cs="IRNazanin"/>
          <w:color w:val="111111"/>
          <w:sz w:val="28"/>
          <w:szCs w:val="28"/>
          <w:rtl w:val="true"/>
          <w:lang w:bidi="fa-IR"/>
        </w:rPr>
        <w:t>.</w:t>
      </w:r>
    </w:p>
    <w:p>
      <w:pPr>
        <w:pStyle w:val="Heading4"/>
        <w:numPr>
          <w:ilvl w:val="3"/>
          <w:numId w:val="1"/>
        </w:numPr>
        <w:rPr/>
      </w:pPr>
      <w:bookmarkStart w:id="359" w:name="__RefHeading___Toc1158619_774463916"/>
      <w:bookmarkStart w:id="360" w:name="_Toc131"/>
      <w:bookmarkEnd w:id="359"/>
      <w:r>
        <w:rPr>
          <w:rtl w:val="true"/>
        </w:rPr>
        <w:t xml:space="preserve">آموزش قالیبافی </w:t>
      </w:r>
      <w:r>
        <w:rPr>
          <w:rtl w:val="true"/>
        </w:rPr>
        <w:t xml:space="preserve">- </w:t>
      </w:r>
      <w:r>
        <w:rPr/>
        <w:t>1383</w:t>
      </w:r>
      <w:bookmarkEnd w:id="360"/>
    </w:p>
    <w:p>
      <w:pPr>
        <w:pStyle w:val="BookText"/>
        <w:rPr/>
      </w:pPr>
      <w:r>
        <w:rPr>
          <w:rFonts w:ascii="IRNazanin" w:hAnsi="IRNazanin" w:eastAsia="IRNazanin"/>
          <w:color w:val="111111"/>
          <w:sz w:val="28"/>
          <w:sz w:val="28"/>
          <w:szCs w:val="28"/>
          <w:rtl w:val="true"/>
          <w:lang w:bidi="fa-IR"/>
        </w:rPr>
        <w:t xml:space="preserve">رضا محمودی پس از تحصیل در دانشگاه هنر، دانشکده هنرهای کاربردی در مقطع کارشناسی، رشته صنایع دستی، پایان‌نامه‌ای را با مشخصات زیر در زمستان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708400" cy="51435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82"/>
                        <a:stretch/>
                      </pic:blipFill>
                      <pic:spPr>
                        <a:xfrm>
                          <a:off x="0" y="0"/>
                          <a:ext cx="3708360" cy="5143680"/>
                        </a:xfrm>
                        <a:prstGeom prst="rect">
                          <a:avLst/>
                        </a:prstGeom>
                        <a:ln w="0">
                          <a:noFill/>
                        </a:ln>
                      </pic:spPr>
                    </pic:pic>
                  </a:graphicData>
                </a:graphic>
              </wp:inline>
            </w:drawing>
          </mc:Choice>
          <mc:Fallback>
            <w:pict>
              <v:shape id="shape_0" stroked="f" o:allowincell="f" style="position:absolute;margin-left:0pt;margin-top:-405.05pt;width:291.95pt;height:404.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آموزش قالیبافی به افراد ناشنوا با زبان اشاره، رضا محمودی، استاد راهنما بیژن اربابی، تهران، دانشگاه هنر،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پایان‌نامه ابتکاری است و اقدامی در راستای گسترش زبان اشاره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مقدمه و صفحه نخست که عنوان پایان نامه‌اش را با تصاویر اشاره‌ای معرفی کرده را می‌آورم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57023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85"/>
                        <a:stretch/>
                      </pic:blipFill>
                      <pic:spPr>
                        <a:xfrm>
                          <a:off x="0" y="0"/>
                          <a:ext cx="4495680" cy="5702400"/>
                        </a:xfrm>
                        <a:prstGeom prst="rect">
                          <a:avLst/>
                        </a:prstGeom>
                        <a:ln w="0">
                          <a:noFill/>
                        </a:ln>
                      </pic:spPr>
                    </pic:pic>
                  </a:graphicData>
                </a:graphic>
              </wp:inline>
            </w:drawing>
          </mc:Choice>
          <mc:Fallback>
            <w:pict>
              <v:shape id="shape_0" stroked="f" o:allowincell="f" style="position:absolute;margin-left:0pt;margin-top:-449.05pt;width:353.95pt;height:448.95pt;mso-wrap-style:none;v-text-anchor:middle;mso-position-horizontal:left;mso-position-vertical:top" type="_x0000_t75">
                <v:imagedata r:id="rId386" o:detectmouseclick="t"/>
                <v:stroke color="#3465a4" joinstyle="round" endcap="flat"/>
                <w10:wrap type="none"/>
              </v:shape>
            </w:pict>
          </mc:Fallback>
        </mc:AlternateContent>
      </w:r>
      <w:bookmarkStart w:id="361" w:name="pg5085_28250"/>
    </w:p>
    <w:p>
      <w:pPr>
        <w:pStyle w:val="Heading3"/>
        <w:numPr>
          <w:ilvl w:val="2"/>
          <w:numId w:val="1"/>
        </w:numPr>
        <w:rPr/>
      </w:pPr>
      <w:bookmarkStart w:id="362" w:name="__RefHeading___Toc1158621_774463916"/>
      <w:bookmarkStart w:id="363" w:name="_Toc132"/>
      <w:bookmarkEnd w:id="361"/>
      <w:bookmarkEnd w:id="362"/>
      <w:r>
        <w:rPr>
          <w:rtl w:val="true"/>
        </w:rPr>
        <w:t>مصاحبه و میزگرد</w:t>
      </w:r>
      <w:bookmarkEnd w:id="363"/>
    </w:p>
    <w:p>
      <w:pPr>
        <w:pStyle w:val="BookText"/>
        <w:rPr/>
      </w:pPr>
      <w:r>
        <w:rPr>
          <w:rFonts w:ascii="IRNazanin" w:hAnsi="IRNazanin" w:eastAsia="IRNazanin"/>
          <w:color w:val="111111"/>
          <w:sz w:val="28"/>
          <w:sz w:val="28"/>
          <w:szCs w:val="28"/>
          <w:rtl w:val="true"/>
          <w:lang w:bidi="fa-IR"/>
        </w:rPr>
        <w:t>به نظر می‌رسد رضا گنجینه از تجربه و مخزنی از دانش‌های ناشنوایی است اما متأسفانه رسانه‌ها کمتر تلاش می‌کنند اینگونه افراد را رصد کنند و به سراغ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بروند هم کمتر می‌توانند با آنان ارتباط برقرار کنند و تجارب آنها را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خبرنگاران آموزش لازم برای چگونگی ارتباط با معلولین را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سه مصاحبه و چهارمیزگرد و نشست از رضا در اختیار است که مشخصات آنها را اینجا می‌آورم ولی متن آنها در فصل سوم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ناشنوایان ایران، مصاحبه با مجله توان‌نامه،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ناشنوایان از تلویزیون چقدر است؟، مصاحبه با روزنامه جام‌جم،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ما را لطفاً بیاموزید، مصاحبه با مجله مهرنو، سال دوم،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زبان اشاره در ایران و جهان، آذر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هم‌اندیشی سازمان‌های مردم نهاد، خرداد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مسابقه قرآنی ناشنوایان،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ناشنوایان در نمایشگاه قرآن، خرداد </w:t>
      </w:r>
      <w:r>
        <w:rPr>
          <w:rFonts w:eastAsia="IRNazanin" w:cs="IRNazanin"/>
          <w:color w:val="111111"/>
          <w:sz w:val="28"/>
          <w:szCs w:val="28"/>
          <w:lang w:bidi="fa-IR"/>
        </w:rPr>
        <w:t>97</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یادآوری می‌کنم که متن این هفت اثر در فصل سوم آمده است</w:t>
      </w:r>
      <w:r>
        <w:rPr>
          <w:rFonts w:eastAsia="IRNazanin" w:cs="IRNazanin"/>
          <w:color w:val="111111"/>
          <w:sz w:val="28"/>
          <w:szCs w:val="28"/>
          <w:rtl w:val="true"/>
          <w:lang w:bidi="fa-IR"/>
        </w:rPr>
        <w:t xml:space="preserve">. </w:t>
      </w:r>
      <w:bookmarkStart w:id="364" w:name="pg5085_28251"/>
    </w:p>
    <w:p>
      <w:pPr>
        <w:pStyle w:val="Heading3"/>
        <w:numPr>
          <w:ilvl w:val="2"/>
          <w:numId w:val="1"/>
        </w:numPr>
        <w:rPr/>
      </w:pPr>
      <w:bookmarkStart w:id="365" w:name="__RefHeading___Toc1158623_774463916"/>
      <w:bookmarkStart w:id="366" w:name="_Toc133"/>
      <w:bookmarkEnd w:id="364"/>
      <w:bookmarkEnd w:id="365"/>
      <w:r>
        <w:rPr>
          <w:rtl w:val="true"/>
        </w:rPr>
        <w:t>روزنامه نگاری</w:t>
      </w:r>
      <w:bookmarkEnd w:id="366"/>
    </w:p>
    <w:p>
      <w:pPr>
        <w:pStyle w:val="Heading4"/>
        <w:numPr>
          <w:ilvl w:val="3"/>
          <w:numId w:val="1"/>
        </w:numPr>
        <w:rPr/>
      </w:pPr>
      <w:bookmarkStart w:id="367" w:name="__RefHeading___Toc1158625_774463916"/>
      <w:bookmarkStart w:id="368" w:name="_Toc134"/>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رضا در مدیریت چند نشریه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سکوت در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کانون ناشنوایان ایران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آن‌محمود پاکزاد بود و هیئت تحریریه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محمودی، مرتضی پیروزی، روزیک شهربازیان، هادی معیری، حبیب مهدوی نوشهر و حبیب تهرانی‌زاده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آوای نگاه توسط انجمن خانواده ناشنوایان ایران منتشر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شماره این نشریه در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مدیرمسئول آن از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پاییز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لیلا اعتماد و از پاییز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رضا محمودی بود</w:t>
      </w:r>
      <w:r>
        <w:rPr>
          <w:rFonts w:eastAsia="IRNazanin" w:cs="IRNazanin"/>
          <w:color w:val="111111"/>
          <w:sz w:val="28"/>
          <w:szCs w:val="28"/>
          <w:rtl w:val="true"/>
          <w:lang w:bidi="fa-IR"/>
        </w:rPr>
        <w:t>.</w:t>
      </w:r>
    </w:p>
    <w:p>
      <w:pPr>
        <w:pStyle w:val="Heading4"/>
        <w:numPr>
          <w:ilvl w:val="3"/>
          <w:numId w:val="1"/>
        </w:numPr>
        <w:rPr/>
      </w:pPr>
      <w:bookmarkStart w:id="369" w:name="__RefHeading___Toc1158627_774463916"/>
      <w:bookmarkStart w:id="370" w:name="_Toc135"/>
      <w:bookmarkEnd w:id="369"/>
      <w:r>
        <w:rPr>
          <w:rtl w:val="true"/>
        </w:rPr>
        <w:t>دست‌نوشته‌های غیر منتشره</w:t>
      </w:r>
      <w:bookmarkEnd w:id="370"/>
    </w:p>
    <w:p>
      <w:pPr>
        <w:pStyle w:val="BookText"/>
        <w:rPr/>
      </w:pPr>
      <w:r>
        <w:rPr>
          <w:rFonts w:ascii="IRNazanin" w:hAnsi="IRNazanin" w:eastAsia="IRNazanin"/>
          <w:color w:val="111111"/>
          <w:sz w:val="28"/>
          <w:sz w:val="28"/>
          <w:szCs w:val="28"/>
          <w:rtl w:val="true"/>
          <w:lang w:bidi="fa-IR"/>
        </w:rPr>
        <w:t>رضا محمودی هشت عنوان در زندگی‌نامه خودش به عنوان دست‌نوشته‌هایی که هنوز منتشر نشده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عنوان از اینها گزارش سفرهای خارجی ایشان است که در کتاب سفرنامه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 سفرنامه شش دست‌نوشته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دو عنوان از این دست‌نوشته‌ها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پنجاه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گروهی و بهبود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و 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و دو عوان دیگر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را در زندگی‌نامه خودنوشت اینگونه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اطلاعات و مجلات محصولات توانبخشی ناشنوایان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جزوات دوره آموزش زبان اشاره کوتاه مدت و بلند مدت </w:t>
      </w:r>
      <w:bookmarkStart w:id="371" w:name="pg5085_28252"/>
    </w:p>
    <w:p>
      <w:pPr>
        <w:pStyle w:val="Heading2"/>
        <w:numPr>
          <w:ilvl w:val="1"/>
          <w:numId w:val="1"/>
        </w:numPr>
        <w:rPr/>
      </w:pPr>
      <w:bookmarkStart w:id="372" w:name="__RefHeading___Toc1158629_774463916"/>
      <w:bookmarkStart w:id="373" w:name="_Toc136"/>
      <w:bookmarkEnd w:id="371"/>
      <w:bookmarkEnd w:id="372"/>
      <w:r>
        <w:rPr>
          <w:rtl w:val="true"/>
        </w:rPr>
        <w:t>فصل پنجم</w:t>
      </w:r>
      <w:r>
        <w:rPr>
          <w:rtl w:val="true"/>
        </w:rPr>
        <w:t xml:space="preserve">: </w:t>
      </w:r>
      <w:r>
        <w:rPr>
          <w:rtl w:val="true"/>
        </w:rPr>
        <w:t>مأموریت و جهانگردی</w:t>
      </w:r>
      <w:bookmarkEnd w:id="37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4" w:name="__RefHeading___Toc1158631_774463916"/>
      <w:bookmarkStart w:id="375" w:name="_Toc137"/>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رضا محمودی از طرف جامعه ناشنوایان، به چند سفر خارجی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در سفرهای خارجی چندگونه عمل کرده‌اند، برخی با دلسوزی تمام به مطالعه و شناسایی محیط کشور میزبان و یافتن تجارب و دستاوردهای مهم و انتقال آنها به ایران مبادرت و اقدام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به گشت و گذار و تفریح می‌پرداخته‌اند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رضا گویای این است که ایشان در گروه اول جای دارد و با دلسوزی از این سفرها برای جامعه هدف ایران استفاده می‌کرده و گزارش‌های نسبتاً جامعی از سفرهایش نوشته و عرضه کرده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گزارش اجمالی از سفرنامه‌هایش را عرضه می‌کنیم، و گزارش تفصیلی همراه با نقد و بررسی این سفرنامه‌ها در یک کتاب مستقل به نام میراث ماندگار رضا محمودی عرضه می‌شود</w:t>
      </w:r>
      <w:r>
        <w:rPr>
          <w:rFonts w:eastAsia="IRNazanin" w:cs="IRNazanin"/>
          <w:color w:val="111111"/>
          <w:sz w:val="28"/>
          <w:szCs w:val="28"/>
          <w:rtl w:val="true"/>
          <w:lang w:bidi="fa-IR"/>
        </w:rPr>
        <w:t xml:space="preserve">. </w:t>
      </w:r>
      <w:bookmarkStart w:id="376" w:name="pg5085_28254"/>
    </w:p>
    <w:p>
      <w:pPr>
        <w:pStyle w:val="Heading3"/>
        <w:numPr>
          <w:ilvl w:val="2"/>
          <w:numId w:val="1"/>
        </w:numPr>
        <w:rPr/>
      </w:pPr>
      <w:bookmarkStart w:id="377" w:name="__RefHeading___Toc1158633_774463916"/>
      <w:bookmarkStart w:id="378" w:name="_Toc138"/>
      <w:bookmarkEnd w:id="376"/>
      <w:bookmarkEnd w:id="377"/>
      <w:r>
        <w:rPr>
          <w:rtl w:val="true"/>
        </w:rPr>
        <w:t>گزارش کلی</w:t>
      </w:r>
      <w:bookmarkEnd w:id="378"/>
    </w:p>
    <w:p>
      <w:pPr>
        <w:pStyle w:val="BookText"/>
        <w:rPr/>
      </w:pPr>
      <w:r>
        <w:rPr>
          <w:rFonts w:ascii="IRNazanin" w:hAnsi="IRNazanin" w:eastAsia="IRNazanin"/>
          <w:color w:val="111111"/>
          <w:sz w:val="28"/>
          <w:sz w:val="28"/>
          <w:szCs w:val="28"/>
          <w:rtl w:val="true"/>
          <w:lang w:bidi="fa-IR"/>
        </w:rPr>
        <w:t>رضا محمودی شش سفر خارجی به شش کشور به عنوان مأموریت برای امور ناشنوایان ایران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کره جنوبی، </w:t>
      </w:r>
      <w:r>
        <w:rPr>
          <w:rFonts w:eastAsia="IRNazanin" w:cs="IRNazanin"/>
          <w:color w:val="111111"/>
          <w:sz w:val="28"/>
          <w:szCs w:val="28"/>
          <w:lang w:bidi="fa-IR"/>
        </w:rPr>
        <w:t>1372/1992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1373/1994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1379/2000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سنگاپور، </w:t>
      </w:r>
      <w:r>
        <w:rPr>
          <w:rFonts w:eastAsia="IRNazanin" w:cs="IRNazanin"/>
          <w:color w:val="111111"/>
          <w:sz w:val="28"/>
          <w:szCs w:val="28"/>
          <w:lang w:bidi="fa-IR"/>
        </w:rPr>
        <w:t>1389/2010</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ایالات متحده امریکا،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1394/2015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مأموریت‌های او در این سفرها یکسان نبوده و گاه برای شرکت در همایش ناشنوایان و گاه برای گذراندن دوره آموزشی و گاه به عنوان رابط و مترجم همراه تیم ورزشی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خود را موظف می‌دانست گزارش مبسوط هر سفر را بنویسد و تجارب و دستاوردهای سفرش را ثبت نماید و در اختیار ناشنوایان و مدیران و عموم مردم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مقاله‌ای درباره حضور هیئت‌های ایرانی در مجامع بین‌المللی ناشنوایان نوشته و گزارشی جامعی به صورت یک مقاله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آشنایی با سیر حضور ایران و همکاری ناشنوایان با مراکز بین‌المللی، نخست این مقاله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گزارشی از هر یک از سفرهای آقای محمودی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گزارش‌ها از، مطالب مندرج در گزارش‌های آقای محمودی هم استفاده می‌گردد</w:t>
      </w:r>
      <w:r>
        <w:rPr>
          <w:rFonts w:eastAsia="IRNazanin" w:cs="IRNazanin"/>
          <w:color w:val="111111"/>
          <w:sz w:val="28"/>
          <w:szCs w:val="28"/>
          <w:rtl w:val="true"/>
          <w:lang w:bidi="fa-IR"/>
        </w:rPr>
        <w:t>.</w:t>
      </w:r>
    </w:p>
    <w:p>
      <w:pPr>
        <w:pStyle w:val="Heading3"/>
        <w:numPr>
          <w:ilvl w:val="2"/>
          <w:numId w:val="1"/>
        </w:numPr>
        <w:rPr/>
      </w:pPr>
      <w:bookmarkStart w:id="379" w:name="__RefHeading___Toc1158635_774463916"/>
      <w:bookmarkStart w:id="380" w:name="_Toc139"/>
      <w:bookmarkEnd w:id="379"/>
      <w:r>
        <w:rPr>
          <w:rtl w:val="true"/>
        </w:rPr>
        <w:t>تاریخچه حضور ایران در مجامع بین‌المللی ناشنوایان</w:t>
      </w:r>
      <w:bookmarkEnd w:id="380"/>
    </w:p>
    <w:p>
      <w:pPr>
        <w:pStyle w:val="Heading4"/>
        <w:numPr>
          <w:ilvl w:val="3"/>
          <w:numId w:val="1"/>
        </w:numPr>
        <w:rPr/>
      </w:pPr>
      <w:bookmarkStart w:id="381" w:name="__RefHeading___Toc1158637_774463916"/>
      <w:bookmarkStart w:id="382" w:name="_Toc140"/>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پس از جنگ جهانی اول و افزایش ناشنوایان جهان، جلساتی جهت هم فکری و تبادل نظر بین ناشنوایان کشورهای اروپایی و چند کشور از مناطق دیگر جهان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فکر تأسیس مرکزی برای ناشنوایان جهان مطرح شد و بحث شد که چنین مرکزی می‌تواند پشتوانه بین‌المللی و حامی جهانی خوبی برای اقدامات ناشنوایان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ناشنوایان به فکر افتادند کنگره‌های جهانی برپا کنند و در این کنگره‌ها، فدراسیون جهانی را پایه‌ریزی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کنگره جهانی پس از جنگ جهانی دوم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شانزده کشور در این کنگره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کشورهایی هم به عنوان ناظر شرکت کردند و نمایندگان شنوای خود را به این کنگره فرستادند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مجمع، نمایندگان در مورد تأسیس سازمان بین‌المللی با عنوان فدراسیون جهانی کر و لال‌ها </w:t>
      </w:r>
      <w:r>
        <w:rPr>
          <w:rFonts w:eastAsia="Times New Roman" w:cs="Times New Roman" w:ascii="Times New Roman" w:hAnsi="Times New Roman"/>
          <w:color w:val="111111"/>
          <w:sz w:val="28"/>
          <w:szCs w:val="28"/>
          <w:lang w:val="en-US" w:bidi="en-US"/>
        </w:rPr>
        <w:t>World Federation of the Deaf (WFD)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توافق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سال تأسیس فدراسیون را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 ثبت کرده‌اند</w:t>
      </w:r>
      <w:r>
        <w:rPr>
          <w:rFonts w:eastAsia="IRNazanin" w:cs="IRNazanin"/>
          <w:color w:val="111111"/>
          <w:sz w:val="28"/>
          <w:szCs w:val="28"/>
          <w:rtl w:val="true"/>
          <w:lang w:bidi="fa-IR"/>
        </w:rPr>
        <w:t xml:space="preserve">. </w:t>
      </w:r>
      <w:bookmarkStart w:id="383" w:name="pg5085_28255"/>
    </w:p>
    <w:p>
      <w:pPr>
        <w:pStyle w:val="Heading4"/>
        <w:numPr>
          <w:ilvl w:val="3"/>
          <w:numId w:val="1"/>
        </w:numPr>
        <w:rPr/>
      </w:pPr>
      <w:bookmarkStart w:id="384" w:name="__RefHeading___Toc1158639_774463916"/>
      <w:bookmarkStart w:id="385" w:name="_Toc141"/>
      <w:bookmarkEnd w:id="383"/>
      <w:bookmarkEnd w:id="384"/>
      <w:r>
        <w:rPr>
          <w:rtl w:val="true"/>
        </w:rPr>
        <w:t>عضویت ایران</w:t>
      </w:r>
      <w:bookmarkEnd w:id="385"/>
    </w:p>
    <w:p>
      <w:pPr>
        <w:pStyle w:val="BookText"/>
        <w:rPr/>
      </w:pPr>
      <w:r>
        <w:rPr>
          <w:rFonts w:ascii="IRNazanin" w:hAnsi="IRNazanin" w:eastAsia="IRNazanin"/>
          <w:color w:val="111111"/>
          <w:sz w:val="28"/>
          <w:sz w:val="28"/>
          <w:szCs w:val="28"/>
          <w:rtl w:val="true"/>
          <w:lang w:bidi="fa-IR"/>
        </w:rPr>
        <w:t>فدراسیون هر چهار سال یکبار کنگره در سطح جهان برگزار می‌کند که به اسم کنگره جهانی فدراسیون جهانی ناشنوایان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هفده کنگره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سوم فدراسیون شرکت کرد، البته رئیس فدراسیون ورزشی ناشنوایان به نام شورابی به عنوان نماینده ایران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عضویت ایران در فدراسیون را هم عرضه کرد ولی به دلایل ناگفته درخواست ایران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ناشنوایان ایران در سال </w:t>
      </w:r>
      <w:r>
        <w:rPr>
          <w:rFonts w:eastAsia="IRNazanin" w:cs="IRNazanin"/>
          <w:color w:val="111111"/>
          <w:sz w:val="28"/>
          <w:szCs w:val="28"/>
          <w:lang w:bidi="fa-IR"/>
        </w:rPr>
        <w:t>1338/1959</w:t>
      </w:r>
      <w:r>
        <w:rPr>
          <w:rFonts w:ascii="IRNazanin" w:hAnsi="IRNazanin" w:eastAsia="IRNazanin"/>
          <w:color w:val="111111"/>
          <w:sz w:val="28"/>
          <w:sz w:val="28"/>
          <w:szCs w:val="28"/>
          <w:rtl w:val="true"/>
          <w:lang w:bidi="fa-IR"/>
        </w:rPr>
        <w:t xml:space="preserve">م تأسیس شد و اولین گروه از کانون ناشنوایان ایران 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به کنگره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درخواست ایران برای عضویت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و تصویب شد و ایران عضو </w:t>
      </w:r>
      <w:r>
        <w:rPr>
          <w:rFonts w:eastAsia="Times New Roman" w:cs="Times New Roman" w:ascii="Times New Roman" w:hAnsi="Times New Roman"/>
          <w:color w:val="111111"/>
          <w:sz w:val="28"/>
          <w:szCs w:val="28"/>
          <w:lang w:val="en-US" w:bidi="en-US"/>
        </w:rPr>
        <w:t>WFD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زمانی هم که عضو نبود همکاری داشته و در کنگره‌ها شرکت می‌کرده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386" w:name="__RefHeading___Toc1158641_774463916"/>
      <w:bookmarkStart w:id="387" w:name="_Toc142"/>
      <w:bookmarkEnd w:id="386"/>
      <w:r>
        <w:rPr>
          <w:rtl w:val="true"/>
        </w:rPr>
        <w:t>انواع جلسه‌های فدراسیون</w:t>
      </w:r>
      <w:bookmarkEnd w:id="387"/>
    </w:p>
    <w:p>
      <w:pPr>
        <w:pStyle w:val="BookText"/>
        <w:rPr/>
      </w:pPr>
      <w:r>
        <w:rPr>
          <w:rFonts w:ascii="IRNazanin" w:hAnsi="IRNazanin" w:eastAsia="IRNazanin"/>
          <w:color w:val="111111"/>
          <w:sz w:val="28"/>
          <w:sz w:val="28"/>
          <w:szCs w:val="28"/>
          <w:rtl w:val="true"/>
          <w:lang w:bidi="fa-IR"/>
        </w:rPr>
        <w:t>فدراسیون جهانی ناشنوایان چندگونه جلسه و نشست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 فدراسیون جهانی ناشنوایان</w:t>
      </w:r>
    </w:p>
    <w:p>
      <w:pPr>
        <w:pStyle w:val="BookText"/>
        <w:rPr/>
      </w:pPr>
      <w:r>
        <w:rPr>
          <w:rFonts w:ascii="IRNazanin" w:hAnsi="IRNazanin" w:eastAsia="IRNazanin"/>
          <w:color w:val="111111"/>
          <w:sz w:val="28"/>
          <w:sz w:val="28"/>
          <w:szCs w:val="28"/>
          <w:rtl w:val="true"/>
          <w:lang w:bidi="fa-IR"/>
        </w:rPr>
        <w:t>مجمع عمومی فدراسیون جهانی ناشنوایان</w:t>
      </w:r>
    </w:p>
    <w:p>
      <w:pPr>
        <w:pStyle w:val="BookText"/>
        <w:rPr/>
      </w:pPr>
      <w:r>
        <w:rPr>
          <w:rFonts w:ascii="IRNazanin" w:hAnsi="IRNazanin" w:eastAsia="IRNazanin"/>
          <w:color w:val="111111"/>
          <w:sz w:val="28"/>
          <w:sz w:val="28"/>
          <w:szCs w:val="28"/>
          <w:rtl w:val="true"/>
          <w:lang w:bidi="fa-IR"/>
        </w:rPr>
        <w:t>مجمع نمایندگان در یک منطقه یا قاره خاص</w:t>
      </w:r>
    </w:p>
    <w:p>
      <w:pPr>
        <w:pStyle w:val="BookText"/>
        <w:rPr/>
      </w:pPr>
      <w:r>
        <w:rPr>
          <w:rFonts w:ascii="IRNazanin" w:hAnsi="IRNazanin" w:eastAsia="IRNazanin"/>
          <w:color w:val="111111"/>
          <w:sz w:val="28"/>
          <w:sz w:val="28"/>
          <w:szCs w:val="28"/>
          <w:rtl w:val="true"/>
          <w:lang w:bidi="fa-IR"/>
        </w:rPr>
        <w:t>اردوی بین‌المللی جوانان فدراسیون جهانی</w:t>
      </w:r>
    </w:p>
    <w:p>
      <w:pPr>
        <w:pStyle w:val="BookText"/>
        <w:rPr/>
      </w:pPr>
      <w:r>
        <w:rPr>
          <w:rFonts w:ascii="IRNazanin" w:hAnsi="IRNazanin" w:eastAsia="IRNazanin"/>
          <w:color w:val="111111"/>
          <w:sz w:val="28"/>
          <w:sz w:val="28"/>
          <w:szCs w:val="28"/>
          <w:rtl w:val="true"/>
          <w:lang w:bidi="fa-IR"/>
        </w:rPr>
        <w:t>اردوی جوانان ناشنوا در یک منطقه خاص</w:t>
      </w:r>
    </w:p>
    <w:p>
      <w:pPr>
        <w:pStyle w:val="Heading4"/>
        <w:numPr>
          <w:ilvl w:val="3"/>
          <w:numId w:val="1"/>
        </w:numPr>
        <w:rPr/>
      </w:pPr>
      <w:bookmarkStart w:id="388" w:name="__RefHeading___Toc1158643_774463916"/>
      <w:bookmarkStart w:id="389" w:name="_Toc143"/>
      <w:bookmarkEnd w:id="388"/>
      <w:r>
        <w:rPr>
          <w:rtl w:val="true"/>
        </w:rPr>
        <w:t>کنگره‌های فدراسیون و حضور ایران</w:t>
      </w:r>
      <w:bookmarkEnd w:id="389"/>
    </w:p>
    <w:p>
      <w:pPr>
        <w:pStyle w:val="BookText"/>
        <w:rPr/>
      </w:pPr>
      <w:r>
        <w:rPr>
          <w:rFonts w:ascii="IRNazanin" w:hAnsi="IRNazanin" w:eastAsia="IRNazanin"/>
          <w:color w:val="111111"/>
          <w:sz w:val="28"/>
          <w:sz w:val="28"/>
          <w:szCs w:val="28"/>
          <w:rtl w:val="true"/>
          <w:lang w:bidi="fa-IR"/>
        </w:rPr>
        <w:t>ایران مثل دیگر کشورها نتوانسته در همه جلسات کنگره‌های فدراسیون جهانی ناشنوایان حضور و مشارکت داشته ولی در بعضی در کنگره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فهرستی از کنگره‌ها را می‌آورم و حضور ایران را معرفی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کنگره جهانی ناشنوایان در ایتالیا</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کنگره جهانی ناشنوایان در یوگسلاوی</w:t>
      </w:r>
    </w:p>
    <w:p>
      <w:pPr>
        <w:pStyle w:val="BookText"/>
        <w:rPr/>
      </w:pP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کنگره جهانی ناشنوایان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شورابی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فدراسیون ورزشی ناشنوایان ایران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بود که ایران در کنگره فدراسیون حاضر می‌شد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کنگره جهانی ناشنوایان در 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رضاقلی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در این کنگره از طرف کانون ناشنوایان و دیگر تشکل‌ها حضور داشتند</w:t>
      </w:r>
      <w:r>
        <w:rPr>
          <w:rFonts w:eastAsia="IRNazanin" w:cs="IRNazanin"/>
          <w:color w:val="111111"/>
          <w:sz w:val="28"/>
          <w:szCs w:val="28"/>
          <w:rtl w:val="true"/>
          <w:lang w:bidi="fa-IR"/>
        </w:rPr>
        <w:t xml:space="preserve">. </w:t>
      </w:r>
      <w:bookmarkStart w:id="390" w:name="pg5085_28256"/>
    </w:p>
    <w:p>
      <w:pPr>
        <w:pStyle w:val="BookText"/>
        <w:rPr/>
      </w:pPr>
      <w:bookmarkEnd w:id="390"/>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کنگره جهانی ناشنوایان در لهستان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رضاقلی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کانون ناشنوایان و مدرسه باغچه‌بان و دیگر تشکل‌ها حضور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کنگره جهانی ناشنوایان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رضاقلی شهیدی و کامران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ناشنوا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کنگره جهانی ناشنوایان 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رضاقلی شهیدی، هادی معیری، کامران رحیمی، محسن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آقایان دکتر بشمی و دکتر جمشید پیر نظر و خانم‌ها جولیا سمیعی و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حاضر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کنگره جهانی ناشنوایان در بلغارستان</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کنگره جهانی ناشنوایان در ایتالیا</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کنگره جهانی ناشنوایان در فنلاند</w:t>
      </w:r>
    </w:p>
    <w:p>
      <w:p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کنگره جهانی ناشنوایان در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مهدی ماهباز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کنگره حضور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کنگره جهانی ناشنوایان در اتریش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مهدی ماهباز، ناشنوا و خانم فاطمه صبور مهاجر، شنوا</w:t>
      </w:r>
    </w:p>
    <w:p>
      <w:pPr>
        <w:pStyle w:val="BookText"/>
        <w:rPr/>
      </w:pP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سیزدهمین کنگره جهانی ناشنوایان در استرالیا</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چهاردهمین کنگره جهانی ناشنوایان در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مرتضی پیروزی، روزبه قهرمان، بهزاد اشتری، همگی ناشنوا به همراه چند نفر شنوا</w:t>
      </w:r>
    </w:p>
    <w:p>
      <w:pPr>
        <w:pStyle w:val="BookText"/>
        <w:rPr/>
      </w:pP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پانزدهمین کنگره جهانی ناشنوایان در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مجید زینعلی و محمدعلی چاسبی، ناشنوا</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شانزدهمین کنگره جهانی ناشنوایان در آفریقای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اردوان گیتی و خانم‌ها نرجس خرم‌جاه، لیلا اعتماد، پرستو فرمهینی فراهانی همگی ناشنوا</w:t>
      </w:r>
    </w:p>
    <w:p>
      <w:pPr>
        <w:pStyle w:val="Heading4"/>
        <w:numPr>
          <w:ilvl w:val="3"/>
          <w:numId w:val="1"/>
        </w:numPr>
        <w:rPr/>
      </w:pPr>
      <w:bookmarkStart w:id="391" w:name="__RefHeading___Toc1158645_774463916"/>
      <w:bookmarkStart w:id="392" w:name="_Toc144"/>
      <w:bookmarkEnd w:id="391"/>
      <w:r>
        <w:rPr>
          <w:rtl w:val="true"/>
        </w:rPr>
        <w:t>مجامع عمومی فدراسیون</w:t>
      </w:r>
      <w:bookmarkEnd w:id="392"/>
    </w:p>
    <w:p>
      <w:pPr>
        <w:pStyle w:val="BookText"/>
        <w:rPr/>
      </w:pPr>
      <w:r>
        <w:rPr>
          <w:rFonts w:ascii="IRNazanin" w:hAnsi="IRNazanin" w:eastAsia="IRNazanin"/>
          <w:color w:val="111111"/>
          <w:sz w:val="28"/>
          <w:sz w:val="28"/>
          <w:szCs w:val="28"/>
          <w:rtl w:val="true"/>
          <w:lang w:bidi="fa-IR"/>
        </w:rPr>
        <w:t>اما فدراسیون جهانی ناشنوایان غیر از برگزاری کنگره مجمع عمومی هم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گاه جهانی است و گاه متعلق به منطقه یا قاره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نشست را ذیلاً معرفی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مجمع عمومی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شورابی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فدراسیون ورزشی ناشنوایان ایران در این مجمع شرکت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مجمع عمومی در 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رضاقلی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مجمع شرکت کرد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مجمع عمومی در لهستان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رضاقلی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مجمع شرکت کرد</w:t>
      </w:r>
      <w:r>
        <w:rPr>
          <w:rFonts w:eastAsia="IRNazanin" w:cs="IRNazanin"/>
          <w:color w:val="111111"/>
          <w:sz w:val="28"/>
          <w:szCs w:val="28"/>
          <w:rtl w:val="true"/>
          <w:lang w:bidi="fa-IR"/>
        </w:rPr>
        <w:t xml:space="preserve">. </w:t>
      </w:r>
      <w:bookmarkStart w:id="393" w:name="pg5085_28257"/>
    </w:p>
    <w:p>
      <w:pPr>
        <w:pStyle w:val="BookText"/>
        <w:rPr/>
      </w:pPr>
      <w:bookmarkEnd w:id="393"/>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مجمع عمومی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رضاقلی شهیدی و کامران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مجمع شرکت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مجمع عمومی 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رضاقلی شهیدی و هادی معیری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مجمع شرکت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مجمع عمومی در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مهدی ماهباز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مجمع شرکت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مجمع عمومی در اتریش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مهدی ماهباز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مجمع شرکت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چهاردهمین مجمع عمومی در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مرتضی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مجمع شرکت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هجدهمین مجمع عمومی در آفریقای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اردوان گیتی و خانم نرجس خرم 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مجمع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مجمع‌های منطقه‌ای و کشوری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نمایندگان آسیا و اقیانوسیه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رضا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 ایران بهادری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چهاردهمین مجمع نمایندگان در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روزبه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پانزدهمین مجمع نمایندگان در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روزبه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شانزدهمین مجمع نمایندگان در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بهروز مبشری و رضا آسائی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سومین مجمع نمایندگان در آفریقای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اردوان گیتی و نرجس خرم 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w:t>
      </w:r>
    </w:p>
    <w:p>
      <w:pPr>
        <w:pStyle w:val="Heading4"/>
        <w:numPr>
          <w:ilvl w:val="3"/>
          <w:numId w:val="1"/>
        </w:numPr>
        <w:rPr/>
      </w:pPr>
      <w:bookmarkStart w:id="394" w:name="__RefHeading___Toc1158647_774463916"/>
      <w:bookmarkStart w:id="395" w:name="_Toc145"/>
      <w:bookmarkEnd w:id="394"/>
      <w:r>
        <w:rPr>
          <w:rtl w:val="true"/>
        </w:rPr>
        <w:t>نشست‌های جوانان ناشنوا</w:t>
      </w:r>
      <w:bookmarkEnd w:id="395"/>
    </w:p>
    <w:p>
      <w:pPr>
        <w:pStyle w:val="BookText"/>
        <w:rPr/>
      </w:pPr>
      <w:r>
        <w:rPr>
          <w:rFonts w:ascii="IRNazanin" w:hAnsi="IRNazanin" w:eastAsia="IRNazanin"/>
          <w:color w:val="111111"/>
          <w:sz w:val="28"/>
          <w:sz w:val="28"/>
          <w:szCs w:val="28"/>
          <w:rtl w:val="true"/>
          <w:lang w:bidi="fa-IR"/>
        </w:rPr>
        <w:t>بخش جوانان فدراسیون جهانی ناشنوایان فعال است و توانسته نشست‌های متعدد برای جوانان ناشنوا با انگیزه و به اسم اردو یا مجمع عمومی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این اقدامات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اردوی جوانان ناشنوای آسیا، اقیانوسیه در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محمد پرگر و اردوان گیتی و خانم‌ها کلارا بلیغی و مهرناز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ایران شرکت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اردوی جوانان ناشنوای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اقیانوسیه در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 فریدی و خانم آرزو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ایران شرکت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اردوی جوانان در آفریقای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اردوان گیتی و خانم نرجس خرم 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شرکت کردند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مجمع عمومی جوانان در آفریقای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اردوان گیتی و خانم نرجس خرم 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ایران شرکت کردند</w:t>
      </w:r>
      <w:r>
        <w:rPr>
          <w:rFonts w:eastAsia="IRNazanin" w:cs="IRNazanin"/>
          <w:color w:val="111111"/>
          <w:sz w:val="28"/>
          <w:szCs w:val="28"/>
          <w:rtl w:val="true"/>
          <w:lang w:bidi="fa-IR"/>
        </w:rPr>
        <w:t xml:space="preserve">. </w:t>
      </w:r>
      <w:bookmarkStart w:id="396" w:name="pg5085_28258"/>
    </w:p>
    <w:p>
      <w:pPr>
        <w:pStyle w:val="Heading4"/>
        <w:numPr>
          <w:ilvl w:val="3"/>
          <w:numId w:val="1"/>
        </w:numPr>
        <w:rPr/>
      </w:pPr>
      <w:bookmarkStart w:id="397" w:name="__RefHeading___Toc1158649_774463916"/>
      <w:bookmarkStart w:id="398" w:name="_Toc146"/>
      <w:bookmarkEnd w:id="396"/>
      <w:bookmarkEnd w:id="397"/>
      <w:r>
        <w:rPr>
          <w:rtl w:val="true"/>
        </w:rPr>
        <w:t>تعامل و روابط</w:t>
      </w:r>
      <w:bookmarkEnd w:id="398"/>
    </w:p>
    <w:p>
      <w:pPr>
        <w:pStyle w:val="BookText"/>
        <w:rPr/>
      </w:pPr>
      <w:r>
        <w:rPr>
          <w:rFonts w:ascii="IRNazanin" w:hAnsi="IRNazanin" w:eastAsia="IRNazanin"/>
          <w:color w:val="111111"/>
          <w:sz w:val="28"/>
          <w:sz w:val="28"/>
          <w:szCs w:val="28"/>
          <w:rtl w:val="true"/>
          <w:lang w:bidi="fa-IR"/>
        </w:rPr>
        <w:t>فدراسیون جهانی ناشنوایان با ناشنوایان ایرانی و کانون ناشنوایان ایران روابط صمیمی و گرم دارد و رفت و آمدهایی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رئیس فدراسیون جهانی ناشنوایان تاکنون به تهران مسافرت کرده و با مسئولین ناشنوایان بحث و گفت‌وگو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دراگلجوب ووکوتیک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رئیس فدراسیون جهانی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همایش منطقه‌ای مسائل آموزشی و رفاهی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کرده؛ خانم لیزا کوپنین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رئیس فدراسیون جهانی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دبیر کل فدراسیون جهانی ناشنوایان در سمینار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روش‌های مؤثر در آموزش ناشنوایان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پیام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داخلی کانون ناشنوایان ایران پاییز و زمستان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صدای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داخلی کانون ناشنوایان ایران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تاریخچه کانون ناشنوایان ایران و تاریخ فدراسیون جهانی ناشنوایان، 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سایت جوانان ناشنوای پیشتاز ایران،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bookmarkStart w:id="399" w:name="pg5085_28259"/>
    </w:p>
    <w:p>
      <w:pPr>
        <w:pStyle w:val="Heading3"/>
        <w:numPr>
          <w:ilvl w:val="2"/>
          <w:numId w:val="1"/>
        </w:numPr>
        <w:rPr/>
      </w:pPr>
      <w:bookmarkStart w:id="400" w:name="__RefHeading___Toc1158651_774463916"/>
      <w:bookmarkStart w:id="401" w:name="_Toc147"/>
      <w:bookmarkEnd w:id="399"/>
      <w:bookmarkEnd w:id="400"/>
      <w:r>
        <w:rPr>
          <w:rtl w:val="true"/>
        </w:rPr>
        <w:t>سفر به کره جنوبی</w:t>
      </w:r>
      <w:bookmarkEnd w:id="401"/>
    </w:p>
    <w:p>
      <w:pPr>
        <w:pStyle w:val="BookText"/>
        <w:rPr/>
      </w:pPr>
      <w:r>
        <w:rPr>
          <w:rFonts w:ascii="IRNazanin" w:hAnsi="IRNazanin" w:eastAsia="IRNazanin"/>
          <w:color w:val="111111"/>
          <w:sz w:val="28"/>
          <w:sz w:val="28"/>
          <w:szCs w:val="28"/>
          <w:rtl w:val="true"/>
          <w:lang w:bidi="fa-IR"/>
        </w:rPr>
        <w:t xml:space="preserve">این سفر در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آن را تدوین و به سازمان بهزیستی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این گزارش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کنفرانس فدراسیون جهانی ناشنوایان در منطقه آسیا و اقیانوسیه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لغایت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سئول پایتخت کره جنوبی برگزار گردید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95800" cy="67691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97"/>
                        <a:stretch/>
                      </pic:blipFill>
                      <pic:spPr>
                        <a:xfrm>
                          <a:off x="0" y="0"/>
                          <a:ext cx="4495680" cy="6769080"/>
                        </a:xfrm>
                        <a:prstGeom prst="rect">
                          <a:avLst/>
                        </a:prstGeom>
                        <a:ln w="0">
                          <a:noFill/>
                        </a:ln>
                      </pic:spPr>
                    </pic:pic>
                  </a:graphicData>
                </a:graphic>
              </wp:inline>
            </w:drawing>
          </mc:Choice>
          <mc:Fallback>
            <w:pict>
              <v:shape id="shape_0" stroked="f" o:allowincell="f" style="position:absolute;margin-left:0pt;margin-top:-533.05pt;width:353.95pt;height:532.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این کنفرانس آقای رضا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احمد فتوحی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 مسئول معلولین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مصطفی پورناصر همدانی‌فر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تکنسین دفتر مهندسی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خانم ایران بهادری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پژوهش‌های توانبخشی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سازمان بهزیستی کشور جمهوری اسلامی ایران شرکت کردند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کنفرانس نمایندگانی از کشورهای کویت، مالزی، اندونزی، استرالیا، هند، هنگ‌گنگ، ژاپن، کره جنوبی و جمهوری اسلامی ایران شرکت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اولین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مطابق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فروردین‌ماه مراسم افتتاحیه سمینار و مراسم افتتاحیه چهارمین دوره مسابقات ورزشی ناشنوایان در سالن سرپوشیده دهکده المپیک سئول به طرز بسیار باشکوهی برگزار گردید و پیرترین مرد ناشنوای کره آقای </w:t>
      </w:r>
      <w:r>
        <w:rPr>
          <w:rFonts w:eastAsia="Times New Roman" w:cs="Times New Roman" w:ascii="Times New Roman" w:hAnsi="Times New Roman"/>
          <w:color w:val="111111"/>
          <w:sz w:val="28"/>
          <w:szCs w:val="28"/>
          <w:lang w:val="en-US" w:bidi="en-US"/>
        </w:rPr>
        <w:t>Chang kim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طرف سازمان ناشنوایان آن کشور به میهمانان خوش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آقای </w:t>
      </w:r>
      <w:r>
        <w:rPr>
          <w:rFonts w:eastAsia="Times New Roman" w:cs="Times New Roman" w:ascii="Times New Roman" w:hAnsi="Times New Roman"/>
          <w:color w:val="111111"/>
          <w:sz w:val="28"/>
          <w:szCs w:val="28"/>
          <w:lang w:val="en-US" w:bidi="en-US"/>
        </w:rPr>
        <w:t>Takeshima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رئیس دبیرخانه ناشنوایان منطقه اسکاپ ضمن خوش آمد گویی به تاریخچه برگزاری کنفرانس‌های قبلی اشاره کرد و گفت جای خوشحالی است که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شرکت کننده در یازدهمین کنگره جهانی ناشنوایان در توکیو ژاپن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شانزده کشور از منطقه آسیا و اقیانوسیه بودند که فرصت مناسبی را برای دستیابی به تجربیات دیگر نقاط جهان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مطابق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فروردین‌ماه اجلاس عمومی ناشنوایان منطقه اسکاپ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اجلاس استفاده از زبان اشاره بین‌المللی </w:t>
      </w:r>
      <w:r>
        <w:rPr>
          <w:rFonts w:eastAsia="Times New Roman" w:cs="Times New Roman" w:ascii="Times New Roman" w:hAnsi="Times New Roman"/>
          <w:color w:val="111111"/>
          <w:sz w:val="28"/>
          <w:szCs w:val="28"/>
          <w:lang w:val="en-US" w:bidi="en-US"/>
        </w:rPr>
        <w:t>Gestono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زبان اشاره منطقه به بحث گذاشته شد که افراد شرکت کننده نظرات موافق و مخالف خود را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 محمودی به عنوان نماینده ناشنوایان جمهوری اسلامی ایران و نماینده ناشنوایان کشور مالزی به عنوان مخالف نظرات خود را بیان داشتند که علت مخالفت مغایرت بعضی از اشارات با فرهنگ اسلامی مسلمانان منطقه ذکر گردید که مقرر شد رئیس دبیرخانه ناشنوایان ضمن جمع‌آوری کلیه نظرات کشورهای منطقه موضوع را در فدراسیون جهانی ناشنوایان نیز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کشورهای شرکت کننده با مطالعه بیشتر بر روی زبان اشاره بین‌المللی نظرات قطعی خود را در اجلاس بعدی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مطابق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اردیبهشت‌ماه شرکت کنندگان در کنفرانس درباره اهمیت زبان اشاره و جایگاه آن در فرهنگ ناشنوایان و مستقل کردن آنها در جامعه سخنرانی کردند و در آغاز هر سخنرانی فرد سخنران می‌بایستی اشاره کشور خود را با ذکر دلیل آن اعلام کند و از شرکت کنندگان خواسته شد که با انتقال صحیح این اشارات به کشورشان برای اجرای صحیح آن و جلوگیری از هر نوع اشتباه در انجام آن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اشاره هر کشور سمبلی است از فرهنگ ناشنوایان آن کشور و اجرای ناصحیح آن به منزله بی‌تفاوتی نسبت به همنوعان خود خواهد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مطابق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اردیبهشت‌ماه کلیه شرکت کنندگان در کنفرانس از دو مدرسه ناشنوایان در سئول بازدید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سئول چهار مدرسه ناشنوایان وجود دارد تا سه تای آن زیر نظر سازمان ناشنوایان و چهارمی زیر نظر آموزش و پرورش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به صورت مجتمع از آموزش قبل از دبستان تا پایان دوره دبیرستان و حرفه‌آ‌موزی در یک مکان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مدارس علاوه بر کادر آموزشی یک گفتار درمان، یک ادیولوژیست و یک مشاور به صورت تمام وقت با مدرسه همکاری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کلاس دو شاگرد با دو معلم آموزش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حرفه‌های منتخب برای ناشنوایان در این مدارس نقاشی، خیاطی، نجاری، سفالی، گلدوزی، کفش‌دوزی، خطاطی، مجسمه‌سازی و کامپیوتر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آمادگی در این مدارس سه سال است و اولیاء کودکان ناشنوا نیز در کلاس‌های مخصوص آموزش می‌بینند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مطابق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اردیبهشت‌ماه کلیه شرکت‌کنندگان از دهکده سنتی کره جنوبی بازدید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بازدیدکنندگان از این دهکده با زندگی بومی و هنرهای سنتی کره جنوبی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مطابق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اردیبهشت‌ماه اجلاس جوانان ناشنوای منطقه اسکاپ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اجلاس جوانان ناشنوای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مورد مشکلات و مسائل مورد نیاز خود به بحث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پیشنهاد تأسیس انجمن جوانان ناشنوای منطقه اسکاپ از موضوعات مورد بحث در این اجلاس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تهیه شده این انجمن توسط کره به نظرخواهی گذاشته شد و مقرر گردید که نظرات قطعی هر کشور در اجلاس بعدی که در مالزی برگزار خواهد شد،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اجلاس همچنین آقای </w:t>
      </w:r>
      <w:r>
        <w:rPr>
          <w:rFonts w:eastAsia="Times New Roman" w:cs="Times New Roman" w:ascii="Times New Roman" w:hAnsi="Times New Roman"/>
          <w:color w:val="111111"/>
          <w:sz w:val="28"/>
          <w:szCs w:val="28"/>
          <w:lang w:val="en-US" w:bidi="en-US"/>
        </w:rPr>
        <w:t>Chough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ناشنوای کره‌ای استاد دانشگاه گالادت در آمریکا از ناشنوایان شرکت کننده در این اجلاس خواست تا در جهت تشویق ناشنوایان به فراگیری علوم و حرفه و فن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مطابق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اردیبهشت‌ماه کلیه شرکت‌کنندگان در فینال مسابقات فوتبال ناشنوایان شرکت کردند که در بازی فینال تیم ناشنوایان جمهوری اسلامی ایران با نتیجه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ناشنوایان کره جنوبی را شکست داد و به مقام قهرمانی این دوره مسابقات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پر از مقالات علمی و تجربیات ارزنده به کشور خود برگشتند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جامع این سفر و دیگر سفرهای رضا محمودی در کتاب سفرهای ایشان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صرفاً گزارش مختصر عرضه شد ولی در کتاب سفرنامه به تفصیل همراه با تصاویر منعکس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دیگر ایشان یعنی آلبوم تصاویر همه عکس‌های ایشان آورده خواهد شد</w:t>
      </w:r>
      <w:r>
        <w:rPr>
          <w:rFonts w:eastAsia="IRNazanin" w:cs="IRNazanin"/>
          <w:color w:val="111111"/>
          <w:sz w:val="28"/>
          <w:szCs w:val="28"/>
          <w:rtl w:val="true"/>
          <w:lang w:bidi="fa-IR"/>
        </w:rPr>
        <w:t xml:space="preserve">. </w:t>
      </w:r>
      <w:bookmarkStart w:id="402" w:name="pg5085_28263"/>
    </w:p>
    <w:p>
      <w:pPr>
        <w:pStyle w:val="Heading3"/>
        <w:numPr>
          <w:ilvl w:val="2"/>
          <w:numId w:val="1"/>
        </w:numPr>
        <w:rPr/>
      </w:pPr>
      <w:bookmarkStart w:id="403" w:name="__RefHeading___Toc1158653_774463916"/>
      <w:bookmarkStart w:id="404" w:name="_Toc148"/>
      <w:bookmarkEnd w:id="402"/>
      <w:bookmarkEnd w:id="403"/>
      <w:r>
        <w:rPr>
          <w:rtl w:val="true"/>
        </w:rPr>
        <w:t>مجمع عمومی ناشنوایان در هندوستان</w:t>
      </w:r>
      <w:bookmarkEnd w:id="404"/>
    </w:p>
    <w:p>
      <w:pPr>
        <w:pStyle w:val="Heading4"/>
        <w:numPr>
          <w:ilvl w:val="3"/>
          <w:numId w:val="1"/>
        </w:numPr>
        <w:rPr/>
      </w:pPr>
      <w:bookmarkStart w:id="405" w:name="__RefHeading___Toc1158655_774463916"/>
      <w:bookmarkStart w:id="406" w:name="_Toc149"/>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هندوستان دارای جمعیت ناشنوای زیادی است و دولت و مردم این کشور اهتمام خاص به امور ناشنوایان مبذول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نشست‌های منطقه‌ای و جهانی در این کشور برگزار شده است</w:t>
      </w:r>
      <w:r>
        <w:rPr>
          <w:rFonts w:eastAsia="IRNazanin" w:cs="IRNazanin"/>
          <w:color w:val="111111"/>
          <w:sz w:val="28"/>
          <w:szCs w:val="28"/>
          <w:rtl w:val="true"/>
          <w:lang w:bidi="fa-IR"/>
        </w:rPr>
        <w:t>.</w:t>
      </w:r>
    </w:p>
    <w:p>
      <w:pPr>
        <w:pStyle w:val="Heading4"/>
        <w:numPr>
          <w:ilvl w:val="3"/>
          <w:numId w:val="1"/>
        </w:numPr>
        <w:rPr/>
      </w:pPr>
      <w:bookmarkStart w:id="407" w:name="__RefHeading___Toc1158657_774463916"/>
      <w:bookmarkStart w:id="408" w:name="_Toc150"/>
      <w:bookmarkEnd w:id="407"/>
      <w:r>
        <w:rPr>
          <w:rtl w:val="true"/>
        </w:rPr>
        <w:t xml:space="preserve">مجمع عمومی </w:t>
      </w:r>
      <w:r>
        <w:rPr/>
        <w:t>1373</w:t>
      </w:r>
      <w:bookmarkEnd w:id="408"/>
    </w:p>
    <w:p>
      <w:pPr>
        <w:pStyle w:val="BookText"/>
        <w:rPr/>
      </w:pPr>
      <w:r>
        <w:rPr>
          <w:rFonts w:ascii="IRNazanin" w:hAnsi="IRNazanin" w:eastAsia="IRNazanin"/>
          <w:color w:val="111111"/>
          <w:sz w:val="28"/>
          <w:sz w:val="28"/>
          <w:szCs w:val="28"/>
          <w:rtl w:val="true"/>
          <w:lang w:bidi="fa-IR"/>
        </w:rPr>
        <w:t>علاوه بر مجمع عمومی جهانی و کنگره جهانی که نمایندگان ناشنوایان از سراسر جهان شرکت می‌کنند، جلساتی هم بین نمایندگان ناشنوایان یک منطقه یا چند منطقه جهان برگزار و به هم‌اندیشی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عمومی ناشنوایان منطقه آسیا و اقیانوسیه از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نمایندگانی از کشورهای جمهوری اسلامی ایران، مالزی، بنگلادش، هندوستان، ژاپن و استرالیا، زیر نظر خانم لیزا کوپنین دبیر کل فدراسیون جهانی ناشنوایان که از فنلاند آمده بود و آقای تاکادا رئیس دبیرخانه فدراسیون جهانی ناشنوایان در منطقه آسیا و اقیانوسیه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آن در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 نو پایتخت هندوستان و به میزبانی سازمان ناشنوایان هندوستان که یک مرکز غیر دولتی است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جلسه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روز جمع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مراسم دعا و نیایش و با اجرای سرودهای مذهبی آغاز گردید</w:t>
      </w:r>
      <w:r>
        <w:rPr>
          <w:rFonts w:eastAsia="IRNazanin" w:cs="IRNazanin"/>
          <w:color w:val="111111"/>
          <w:sz w:val="28"/>
          <w:szCs w:val="28"/>
          <w:rtl w:val="true"/>
          <w:lang w:bidi="fa-IR"/>
        </w:rPr>
        <w:t>.</w:t>
      </w:r>
    </w:p>
    <w:p>
      <w:pPr>
        <w:pStyle w:val="Heading4"/>
        <w:numPr>
          <w:ilvl w:val="3"/>
          <w:numId w:val="1"/>
        </w:numPr>
        <w:rPr/>
      </w:pPr>
      <w:bookmarkStart w:id="409" w:name="__RefHeading___Toc1158659_774463916"/>
      <w:bookmarkStart w:id="410" w:name="_Toc151"/>
      <w:bookmarkEnd w:id="409"/>
      <w:r>
        <w:rPr>
          <w:rtl w:val="true"/>
        </w:rPr>
        <w:t>حضور و فعالیت نمایندگان ایران</w:t>
      </w:r>
      <w:bookmarkEnd w:id="410"/>
    </w:p>
    <w:p>
      <w:pPr>
        <w:pStyle w:val="BookText"/>
        <w:rPr/>
      </w:pPr>
      <w:r>
        <w:rPr>
          <w:rFonts w:ascii="IRNazanin" w:hAnsi="IRNazanin" w:eastAsia="IRNazanin"/>
          <w:color w:val="111111"/>
          <w:sz w:val="28"/>
          <w:sz w:val="28"/>
          <w:szCs w:val="28"/>
          <w:rtl w:val="true"/>
          <w:lang w:bidi="fa-IR"/>
        </w:rPr>
        <w:t>سپس هر یک از نمایندگان کشورها در وقت مقرر به مسائل و مشکلات کشور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صحبت هر نماینده، ریاست جلسه به اظهار نظر می‌پرداخت و نظرش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رضا محمودی و خانم ایران بهادری با زبان اشاره مقاصد و دیدگاه‌های خود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 و بهادری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درباره این مجمع عمومی نوشته‌اند که به صورت جزوه در اختیار عموم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و صفحه نخست آن این‌گونه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28321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02"/>
                        <a:stretch/>
                      </pic:blipFill>
                      <pic:spPr>
                        <a:xfrm>
                          <a:off x="0" y="0"/>
                          <a:ext cx="4927680" cy="2832120"/>
                        </a:xfrm>
                        <a:prstGeom prst="rect">
                          <a:avLst/>
                        </a:prstGeom>
                        <a:ln w="0">
                          <a:noFill/>
                        </a:ln>
                      </pic:spPr>
                    </pic:pic>
                  </a:graphicData>
                </a:graphic>
              </wp:inline>
            </w:drawing>
          </mc:Choice>
          <mc:Fallback>
            <w:pict>
              <v:shape id="shape_0" stroked="f" o:allowincell="f" style="position:absolute;margin-left:0pt;margin-top:-223.05pt;width:387.95pt;height:222.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05"/>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406" o:detectmouseclick="t"/>
                <v:stroke color="#3465a4" joinstyle="round" endcap="flat"/>
                <w10:wrap type="none"/>
              </v:shape>
            </w:pict>
          </mc:Fallback>
        </mc:AlternateContent>
      </w:r>
      <w:bookmarkStart w:id="411" w:name="pg5085_28267"/>
    </w:p>
    <w:p>
      <w:pPr>
        <w:pStyle w:val="Heading3"/>
        <w:numPr>
          <w:ilvl w:val="2"/>
          <w:numId w:val="1"/>
        </w:numPr>
        <w:rPr/>
      </w:pPr>
      <w:bookmarkStart w:id="412" w:name="__RefHeading___Toc1158661_774463916"/>
      <w:bookmarkStart w:id="413" w:name="_Toc152"/>
      <w:bookmarkEnd w:id="411"/>
      <w:bookmarkEnd w:id="412"/>
      <w:r>
        <w:rPr>
          <w:rtl w:val="true"/>
        </w:rPr>
        <w:t>سفر به ژاپن جهت آموزش</w:t>
      </w:r>
      <w:bookmarkEnd w:id="413"/>
    </w:p>
    <w:p>
      <w:pPr>
        <w:pStyle w:val="BookText"/>
        <w:rPr/>
      </w:pPr>
      <w:r>
        <w:rPr>
          <w:rFonts w:ascii="IRNazanin" w:hAnsi="IRNazanin" w:eastAsia="IRNazanin"/>
          <w:color w:val="111111"/>
          <w:sz w:val="28"/>
          <w:sz w:val="28"/>
          <w:szCs w:val="28"/>
          <w:rtl w:val="true"/>
          <w:lang w:bidi="fa-IR"/>
        </w:rPr>
        <w:t xml:space="preserve">رضا محمودی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دوره آموزشی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آموزشی درباره چگونگی اداره واحدهای ناشنوایی بود و بسیار بر تجارب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درباره این دوره آموزشی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رضا محمودی، ناشنوا، معلم، رابط، کمک کارشناس آموزش سازمان بهزیستی کشور، محقق زبان اشاره، یکی از مؤلفان کتب زبان اشاره و افتخار فعالیت در انجمن‌های و کانون‌های ناشنوایان ایران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و توجه جناب آقای دکتر محمد کمالی معاون محترم امور توانبخشی سازمان بهزیستی کشور به این حقیر برای این مأموریت برگزیده و به روابط بین‌الملل ستاد بهزیستی معرفی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مکاتباتی که به همت دفتر روابط بین‌الملل با فدراسیون ناشنوایان ژاپن جهت شرکت در دوره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سرپرستی افراد ناشنوای آسیا و اقیانوسیه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آژانس همکاری‌های بین‌المللی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w:t>
      </w:r>
      <w:r>
        <w:rPr>
          <w:rFonts w:eastAsia="Times New Roman" w:cs="Times New Roman" w:ascii="Times New Roman" w:hAnsi="Times New Roman"/>
          <w:color w:val="111111"/>
          <w:sz w:val="28"/>
          <w:szCs w:val="28"/>
          <w:lang w:val="en-US" w:bidi="en-US"/>
        </w:rPr>
        <w:t>JICA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پذیرفته شدم که در مورخ </w:t>
      </w:r>
      <w:r>
        <w:rPr>
          <w:rFonts w:eastAsia="IRNazanin" w:cs="IRNazanin"/>
          <w:color w:val="111111"/>
          <w:sz w:val="28"/>
          <w:szCs w:val="28"/>
          <w:lang w:bidi="fa-IR"/>
        </w:rPr>
        <w:t>10/7/79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اوساکا یکی از شهرهای مهم ژاپن عزیمت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فرودگاه پس از انجام تشریفات به اقامتگاه مرکز بین‌المللی اوساکا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رسیدم همزمان با ورود اینجانب افراد ناشنوای دیگری که از سایر کشورهای آسیایی آمده بودند آشنا شدم که ارتباط اینجانب با آنان با بهره گرفتن از زبان شاره بین‌المللی و آمریکایی میسر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مجریان این دوره آموزش فدراسیون ناشنوایان ژاپن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JFD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همکاری آژانس همکاری‌های بین‌المللی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w:t>
      </w:r>
      <w:r>
        <w:rPr>
          <w:rFonts w:eastAsia="Times New Roman" w:cs="Times New Roman" w:ascii="Times New Roman" w:hAnsi="Times New Roman"/>
          <w:color w:val="111111"/>
          <w:sz w:val="28"/>
          <w:szCs w:val="28"/>
          <w:lang w:val="en-US" w:bidi="en-US"/>
        </w:rPr>
        <w:t>JICA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برگزاری این دوره، بالا بردن سطح آگاهی جوامع ناشنوایان کشورهای آسیایی نسبت به سرپرستی جامعه ناشنوایان و فعالیت‌های مربوط به جوامع ناشنوایان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اولین دوره آموزشی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گردیده که همه ساله از اول اکتبر تا بیستم نوامبر 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دوره 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ناشنوا از کشورهای مختلف آسیایی می‌توانند شرکت کنند آن هم باید مسلط به زبان اشاره آمریکایی یا بین‌المللی و همچنین زبان اشاره کشور خود باشند همچنین فعالیت‌هایی که در بخش‌های دولتی و غیر دولتی ناشنوایان کشور خود انجام می‌گیرد مطلع باشند که با بررسی و تأیید فدراسیون ناشنوایان ژاپن شرکت کنندگان گزینش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در دوره ششم و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در این دوره شرکت کردم و اولین ایرانی بودم که در این دوره آموزشی شرکت می‌کردم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رضا در این دوره علاوه بر شرکت در کلاس‌ها، توانست مطالعه سودمندی درباره ناشنوایی و ناشنوایان ژاپن داشته باشد و تجارب سودمندی به ایران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یافته‌های خود را در دو نوشتار مفصل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نوشته‌ها به صورت کتاب منتشر و در اختیار عموم قرار گیرد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روی جلد هر دو جزوه گزارش سفر به ژاپن را می‌آورم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0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10" o:detectmouseclick="t"/>
                <v:stroke color="#3465a4" joinstyle="round" endcap="flat"/>
                <w10:wrap type="none"/>
              </v:shape>
            </w:pict>
          </mc:Fallback>
        </mc:AlternateContent>
      </w:r>
      <w:bookmarkStart w:id="414" w:name="pg5085_28272"/>
    </w:p>
    <w:p>
      <w:pPr>
        <w:pStyle w:val="Heading3"/>
        <w:numPr>
          <w:ilvl w:val="2"/>
          <w:numId w:val="1"/>
        </w:numPr>
        <w:rPr/>
      </w:pPr>
      <w:bookmarkStart w:id="415" w:name="__RefHeading___Toc1158663_774463916"/>
      <w:bookmarkStart w:id="416" w:name="_Toc153"/>
      <w:bookmarkEnd w:id="414"/>
      <w:bookmarkEnd w:id="415"/>
      <w:r>
        <w:rPr>
          <w:rtl w:val="true"/>
        </w:rPr>
        <w:t>سفر به سنگاپور</w:t>
      </w:r>
      <w:bookmarkEnd w:id="416"/>
    </w:p>
    <w:p>
      <w:pPr>
        <w:pStyle w:val="Heading4"/>
        <w:numPr>
          <w:ilvl w:val="3"/>
          <w:numId w:val="1"/>
        </w:numPr>
        <w:rPr/>
      </w:pPr>
      <w:bookmarkStart w:id="417" w:name="__RefHeading___Toc1158665_774463916"/>
      <w:bookmarkStart w:id="418" w:name="_Toc154"/>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 xml:space="preserve">اولین دوره مسابقات قهرمانی فوتسال ناشنوایان آسیا و اقیانوسیه از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سنگاپور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رضا محمودی محقق زبان اشاره ناشنوایان و نایب رئیس هیئت مدیره انجمن خانواده ناشنوایان ایران با عنوان مترجم زبان اشاره بین‌المللی به دعوت آقای دکتر کاظم نظم ده رئیس فدراسیون ورزشی ناشنوایان ایران همراه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مربیان و بازیکنان تیم ملی فوتسال ناشنوایان ایران به کشور سنگاپور اعزام شدند</w:t>
      </w:r>
      <w:r>
        <w:rPr>
          <w:rFonts w:eastAsia="IRNazanin" w:cs="IRNazanin"/>
          <w:color w:val="111111"/>
          <w:sz w:val="28"/>
          <w:szCs w:val="28"/>
          <w:rtl w:val="true"/>
          <w:lang w:bidi="fa-IR"/>
        </w:rPr>
        <w:t>.</w:t>
      </w:r>
    </w:p>
    <w:p>
      <w:pPr>
        <w:pStyle w:val="Heading4"/>
        <w:numPr>
          <w:ilvl w:val="3"/>
          <w:numId w:val="1"/>
        </w:numPr>
        <w:rPr/>
      </w:pPr>
      <w:bookmarkStart w:id="419" w:name="__RefHeading___Toc1158667_774463916"/>
      <w:bookmarkStart w:id="420" w:name="_Toc155"/>
      <w:bookmarkEnd w:id="419"/>
      <w:r>
        <w:rPr>
          <w:rtl w:val="true"/>
        </w:rPr>
        <w:t>گزارش سفر</w:t>
      </w:r>
      <w:bookmarkEnd w:id="420"/>
    </w:p>
    <w:p>
      <w:pPr>
        <w:pStyle w:val="BookText"/>
        <w:rPr/>
      </w:pPr>
      <w:r>
        <w:rPr>
          <w:rFonts w:ascii="IRNazanin" w:hAnsi="IRNazanin" w:eastAsia="IRNazanin"/>
          <w:color w:val="111111"/>
          <w:sz w:val="28"/>
          <w:sz w:val="28"/>
          <w:szCs w:val="28"/>
          <w:rtl w:val="true"/>
          <w:lang w:bidi="fa-IR"/>
        </w:rPr>
        <w:t>قبل از سفر آقای دکتر اسفندیاری رئیس سازمان بهزیستی و همکارانشان جلسه‌ای برگزار کردند و مقرر گردید که در صورت کسب مقام به ورزشکاران و هیئت همراه جوایزی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سنگاپور هیئت ایرانی مورد استقبال آقای دسینی رئیس اولین دوره مسابقات فوتسال ناشنوایان آسیا که اهل سنگاپور و ناشنوا است و همکارانش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استقرار در هتل </w:t>
      </w:r>
      <w:r>
        <w:rPr>
          <w:rFonts w:eastAsia="Times New Roman" w:cs="Times New Roman" w:ascii="Times New Roman" w:hAnsi="Times New Roman"/>
          <w:color w:val="111111"/>
          <w:sz w:val="28"/>
          <w:szCs w:val="28"/>
          <w:lang w:val="en-US" w:bidi="en-US"/>
        </w:rPr>
        <w:t>OUALITY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مورد برنامه‌های بعدی صحبت و برنامه‌ریزی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ورزشکاران کشورمان در ورزشگاه نزدیک به هتل به تمرین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ژاپن، عربستان، تایلند، سنگاپور و امارات کشورهایی بودند که در این مسابقات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با حضور نمایندگان کشورهای شرکت کننده در همان هتل جلسه‌ای تشکیل شد در این جلسه درباره قوانین بازی و گروه‌بندی بازی‌ها بحث و تبادل شد و آقای محمودی صحبت‌های طرفین را ترجمه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همه هیئت‌های ورزشی کشورها در سالن فوتسال حضور داشته و در مراسم افتتاحیه این مسابقات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بازی این مسابقات تیم ملی ایران مقابل تیم ملی سنگاپور با نتیجه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صفر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مسابقات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برگزار شد و تیم کشورمان مقام نایب قهرمانی را به دست آورد و مدال نقره دریافت کرد و می‌تواند در مسابقات جهانی فوتسال ناشنوایان که در مردادماه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سوئد برگزار می‌شود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تایلند هم در این مسابقات قهرمان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مسابقه و مشخص شدن نتایج جهت برگزاری مراسم اختتامیه ضیافت شامی در همان هتل با حضور همه هیئت‌های ورزشی شرکت کننده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رضا محمودی در طول سفر و در همه جا همراه هیئت ورزشی ایرانی بود و کار ترجمه زبان اشاره بین‌المللی به زبان اشاره فارسی و بالعکس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هیئت ورزشی ایران به وطن بازگشتند و هنگام ورود به فرودگاه امام خمینی مورد استقبال آقای اسفندیاری رئیس سازمان بهزیستی کشور و مسئولان فدراسیون ورزشی ناشنوایان و خانواده ورزشکاران و هیئت همراه قرار گرفتند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رضا محمودی دوره تکمیلی یادگیری زبان اشاره بین‌المللی را در دوره آموزش مدیریت جامعه ناشنوایان آسیا و اقیانوسیه که در ژاپن و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برگزار شد گذرانده و به کسانی که </w:t>
      </w:r>
      <w:bookmarkStart w:id="421" w:name="pg5085_28274"/>
    </w:p>
    <w:p>
      <w:pPr>
        <w:pStyle w:val="BookText"/>
        <w:rPr/>
      </w:pPr>
      <w:bookmarkEnd w:id="421"/>
      <w:r>
        <w:rPr>
          <w:rFonts w:ascii="IRNazanin" w:hAnsi="IRNazanin" w:eastAsia="IRNazanin"/>
          <w:color w:val="111111"/>
          <w:sz w:val="28"/>
          <w:sz w:val="28"/>
          <w:szCs w:val="28"/>
          <w:rtl w:val="true"/>
          <w:lang w:bidi="fa-IR"/>
        </w:rPr>
        <w:t xml:space="preserve">می‌خواهند در مجامع بین‌المللی ناشنوایان شرکت کنند پیشنهاد می‌کند زبان اشاره بین‌المللی و </w:t>
      </w:r>
      <w:r>
        <w:rPr>
          <w:rFonts w:eastAsia="Times New Roman" w:cs="Times New Roman" w:ascii="Times New Roman" w:hAnsi="Times New Roman"/>
          <w:color w:val="111111"/>
          <w:sz w:val="28"/>
          <w:szCs w:val="28"/>
          <w:lang w:val="en-US" w:bidi="en-US"/>
        </w:rPr>
        <w:t>ASL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یاد بگیرند</w:t>
      </w:r>
      <w:r>
        <w:rPr>
          <w:rFonts w:eastAsia="IRNazanin" w:cs="IRNazanin"/>
          <w:color w:val="111111"/>
          <w:sz w:val="28"/>
          <w:szCs w:val="28"/>
          <w:rtl w:val="true"/>
          <w:lang w:bidi="fa-IR"/>
        </w:rPr>
        <w:t>.</w:t>
      </w:r>
    </w:p>
    <w:p>
      <w:pPr>
        <w:pStyle w:val="Heading4"/>
        <w:numPr>
          <w:ilvl w:val="3"/>
          <w:numId w:val="1"/>
        </w:numPr>
        <w:rPr/>
      </w:pPr>
      <w:bookmarkStart w:id="422" w:name="__RefHeading___Toc1158669_774463916"/>
      <w:bookmarkStart w:id="423" w:name="_Toc156"/>
      <w:bookmarkEnd w:id="422"/>
      <w:r>
        <w:rPr>
          <w:rtl w:val="true"/>
        </w:rPr>
        <w:t>لیست اسامی تیم فوتسال ناشنوایان</w:t>
      </w:r>
      <w:bookmarkEnd w:id="423"/>
    </w:p>
    <w:p>
      <w:pPr>
        <w:pStyle w:val="BookText"/>
        <w:rPr/>
      </w:pPr>
      <w:r>
        <w:rPr>
          <w:rtl w:val="true"/>
        </w:rPr>
        <mc:AlternateContent>
          <mc:Choice Requires="wps">
            <w:drawing>
              <wp:inline distT="0" distB="0" distL="0" distR="0">
                <wp:extent cx="48641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1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14" o:detectmouseclick="t"/>
                <v:stroke color="#3465a4" joinstyle="round" endcap="flat"/>
                <w10:wrap type="none"/>
              </v:shape>
            </w:pict>
          </mc:Fallback>
        </mc:AlternateConten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 برای رضا تجارب جدیدی داشت اما گزارش مبسوط درباره این سفر تألیف نکرده است</w:t>
      </w:r>
      <w:r>
        <w:rPr>
          <w:rFonts w:eastAsia="IRNazanin" w:cs="IRNazanin"/>
          <w:color w:val="111111"/>
          <w:sz w:val="28"/>
          <w:szCs w:val="28"/>
          <w:rtl w:val="true"/>
          <w:lang w:bidi="fa-IR"/>
        </w:rPr>
        <w:t xml:space="preserve">. </w:t>
      </w:r>
      <w:bookmarkStart w:id="424" w:name="pg5085_28276"/>
    </w:p>
    <w:p>
      <w:pPr>
        <w:pStyle w:val="Heading3"/>
        <w:numPr>
          <w:ilvl w:val="2"/>
          <w:numId w:val="1"/>
        </w:numPr>
        <w:rPr/>
      </w:pPr>
      <w:bookmarkStart w:id="425" w:name="__RefHeading___Toc1158671_774463916"/>
      <w:bookmarkStart w:id="426" w:name="_Toc157"/>
      <w:bookmarkEnd w:id="424"/>
      <w:bookmarkEnd w:id="425"/>
      <w:r>
        <w:rPr>
          <w:rtl w:val="true"/>
        </w:rPr>
        <w:t>سفر به ایالات متحده امریکا</w:t>
      </w:r>
      <w:bookmarkEnd w:id="426"/>
    </w:p>
    <w:p>
      <w:pPr>
        <w:pStyle w:val="BookText"/>
        <w:rPr/>
      </w:pPr>
      <w:r>
        <w:rPr>
          <w:rFonts w:ascii="IRNazanin" w:hAnsi="IRNazanin" w:eastAsia="IRNazanin"/>
          <w:color w:val="111111"/>
          <w:sz w:val="28"/>
          <w:sz w:val="28"/>
          <w:szCs w:val="28"/>
          <w:rtl w:val="true"/>
          <w:lang w:bidi="fa-IR"/>
        </w:rPr>
        <w:t xml:space="preserve">رضا محمودی به منظور دیدن خواهرش همراه خانواده‌اش در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سفر در زمینه ناشنوایی هم فعال بود و تجارب سودمندی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مراکز ناشنوایی سر می‌زند و به مطالعه روش‌های آنها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این سفر خودش نوشته که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همراه با همسرم مرجانه جلالت و مادرم برای دیدن خواهرم به آمریکا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دارای همسر سیاه‌پوست مسلمان سنگالی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 سیاه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و 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 که در خیابان و محیط‌های عمومی توجه مرا به خود جلب کرد وجود تعداد زیاد معلولان نسبت به جمعیت بود، چیزی که در کشور ایران کمتر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سؤال برانگیز بود که چرا این کشور که جزو کشورهای پیشرفته دنیا است تا این اندازه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این پرسش را از خودم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بیشتری از حضورم در آمریکا گذشت به وجود امکانات مناسب برای معلولان بیشتر پی می‌بردم و متوجه شدم تعداد بالای معلولان که به چشم می‌آید این است که آنها برای بیرون آمدن از خانه و زندگی روزمره با مشکلات بسیار کمتری نسبت به ایران مواجه هستند و از این‌رو بیرون آمدن از خانه را به خانه‌نشینی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وارد کلاس آموزش زبان عادی شدم و متوجه شدم که خانمی از همکلاس‌ها ناشنوا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درس‌های استاد استفاده کند سه نفر که مسلط به زبان اشاره در کلاس حضور داشتند و هر کدام از آنها یک به یک در کنار استاد می‌ایستند و هم زمان با استاد به ترجمه درس برای شاگرد ناشنوا به زبان اشاره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سخنان استاد حتی با حالت‌های بیانی او را نیز با چهره خود به شاگرد منتقل می‌کرد علاوه بر اینها هر سخنی که شاگردان کلاس می‌گویند و در یادگیری نیاز نیست را هم ترجمه می‌کرد همچنین حرف‌های شاگرد ناشنوا را برای استاد هم ترجمه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نفر از ابتدای شروع کلاس سخنان استاد را تایپ و یادداشت می‌کرد و در پایان کلاس در اختیار شاگرد ناشنوا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استاد هیچ مشکل ارتباطی با شاگرد ناشنوا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چند دقیقه به چند دقیقه جایشان را عوض می‌کرد تا فقط یک رابط نباشد که خسته بشود و از کیفیت کار کاسته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شاگرد ناشنوا برای فهم بهتر کلاس از طرف سازمان رفاه آن کشور سه نفر را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با یکی از زوج‌های ناشنوای ایرانی مقیم آمریکا همراه با سگ خانگی ویژه ناشنوایان برای بازدید به موزه هنرهای تجسمی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ورود سگ به این موزه ممنوع بوده و با ارائه کارت ویژه‌ای همراه با افراد ناشنوا به طور آزاد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بازدیدی سگ یکدفعه واق واق کرد و ما متوجه نشده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موزه به ما تذکر داده باز هم متوجه حرف‌های او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زوج با اشاره گفتند ما ناشنوا هستیم راهنما فوراً رابط را صدا زده و رابط با زبان اشاره به ما گفت سگ شما واق واق می‌کند لطفاً آرامش کنید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یک روز عصر با یکی از دوستان ناشنوای ایرانی مقیم آمریکا به یک رستوران رفتیم و غذایی را سفارش دادیم و با هم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یکدفعه یادش افتاد که فردای آن شب جایی کار </w:t>
      </w:r>
    </w:p>
    <w:p>
      <w:pPr>
        <w:pStyle w:val="BookText"/>
        <w:rPr/>
      </w:pPr>
      <w:r>
        <w:rPr>
          <w:rFonts w:ascii="IRNazanin" w:hAnsi="IRNazanin" w:eastAsia="IRNazanin"/>
          <w:color w:val="111111"/>
          <w:sz w:val="28"/>
          <w:sz w:val="28"/>
          <w:szCs w:val="28"/>
          <w:rtl w:val="true"/>
          <w:lang w:bidi="fa-IR"/>
        </w:rPr>
        <w:t>ضروری دارد و نمی‌تواند به محل کارش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چطوری به رئیس محل کار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او چه کار کرد؟</w:t>
      </w:r>
    </w:p>
    <w:p>
      <w:pPr>
        <w:pStyle w:val="BookText"/>
        <w:rPr/>
      </w:pPr>
      <w:r>
        <w:rPr>
          <w:rFonts w:ascii="IRNazanin" w:hAnsi="IRNazanin" w:eastAsia="IRNazanin"/>
          <w:color w:val="111111"/>
          <w:sz w:val="28"/>
          <w:sz w:val="28"/>
          <w:szCs w:val="28"/>
          <w:rtl w:val="true"/>
          <w:lang w:bidi="fa-IR"/>
        </w:rPr>
        <w:t>او خیلی راحت و آسوده شماره تماس رئیسش را با گوشی خود گرفت و این شماره خود به خود به مرکز اپراتور رابطین وصل شده و به صورت تصویری و شنیداری تماس گرفت و مشکل کار خود را حل کرد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دیگر بهتر می‌توانم حضور فعال معلولان به خصوص ناشنوایان را در آن جامعه درک کنم</w:t>
      </w:r>
      <w:r>
        <w:rPr>
          <w:rFonts w:eastAsia="IRNazanin" w:cs="IRNazanin"/>
          <w:color w:val="111111"/>
          <w:sz w:val="28"/>
          <w:szCs w:val="28"/>
          <w:rtl w:val="true"/>
          <w:lang w:bidi="fa-IR"/>
        </w:rPr>
        <w:t xml:space="preserve">. </w:t>
      </w:r>
      <w:bookmarkStart w:id="427" w:name="pg5085_28280"/>
    </w:p>
    <w:p>
      <w:pPr>
        <w:pStyle w:val="Heading3"/>
        <w:numPr>
          <w:ilvl w:val="2"/>
          <w:numId w:val="1"/>
        </w:numPr>
        <w:rPr/>
      </w:pPr>
      <w:bookmarkStart w:id="428" w:name="__RefHeading___Toc1158673_774463916"/>
      <w:bookmarkStart w:id="429" w:name="_Toc158"/>
      <w:bookmarkEnd w:id="427"/>
      <w:bookmarkEnd w:id="428"/>
      <w:r>
        <w:rPr>
          <w:rtl w:val="true"/>
        </w:rPr>
        <w:t>سفر به ترکیه</w:t>
      </w:r>
      <w:bookmarkEnd w:id="429"/>
    </w:p>
    <w:p>
      <w:pPr>
        <w:pStyle w:val="Heading4"/>
        <w:numPr>
          <w:ilvl w:val="3"/>
          <w:numId w:val="1"/>
        </w:numPr>
        <w:rPr/>
      </w:pPr>
      <w:bookmarkStart w:id="430" w:name="__RefHeading___Toc1158675_774463916"/>
      <w:bookmarkStart w:id="431" w:name="_Toc159"/>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 xml:space="preserve">رضا محمودی با عنوان رئیس هیئت مدیره انجمن خانواده ناشنوایان ایران از طرف اعضا و عزیزان ناشنوای انجمن در طی مکاتبات با فدراسیون جهانی ناشنوایان موفق به شرکت در هفدهمین کنگره بین‌المللی فدراسیون جهانی ناشنوایان در شهر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4"/>
        <w:numPr>
          <w:ilvl w:val="3"/>
          <w:numId w:val="1"/>
        </w:numPr>
        <w:rPr/>
      </w:pPr>
      <w:bookmarkStart w:id="432" w:name="__RefHeading___Toc1158677_774463916"/>
      <w:bookmarkStart w:id="433" w:name="_Toc160"/>
      <w:bookmarkEnd w:id="432"/>
      <w:r>
        <w:rPr>
          <w:rtl w:val="true"/>
        </w:rPr>
        <w:t>گزارش سفر</w:t>
      </w:r>
      <w:bookmarkEnd w:id="433"/>
    </w:p>
    <w:p>
      <w:pPr>
        <w:pStyle w:val="BookText"/>
        <w:rPr/>
      </w:pPr>
      <w:r>
        <w:rPr>
          <w:rFonts w:ascii="IRNazanin" w:hAnsi="IRNazanin" w:eastAsia="IRNazanin"/>
          <w:color w:val="111111"/>
          <w:sz w:val="28"/>
          <w:sz w:val="28"/>
          <w:szCs w:val="28"/>
          <w:rtl w:val="true"/>
          <w:lang w:bidi="fa-IR"/>
        </w:rPr>
        <w:t>محمودی نتایج و دستاوردهای این سفر را نوشته و به صورت یک جزوه در اختیار عموم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روی جلد این گزارش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فدراسیون جهانی ناشنوایان و اهداف این دوره از کنگره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فدراسیون جهانی ناشنوایان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WFD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در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گردیده و یکی از قدیمی‌ترین سازمان جهانی افراد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فدراسیون یک سازمان غیر دولتی بین‌المللی به نمایندگی از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انجمن‌های ناشنوایان جهان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ناشنوا در پنج قاره در سراسر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دارای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همکاری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فدراسیون جهانی ناشنوایان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WFD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مقام مشورتی در سازمان ملل متحد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 از نزدیک با سازمان ملل متحد و سازمان‌های مختلف آن در ترویج حقوق بشر از افراد ناشنوا با توجه به اصول و اهداف منشور ملل متحد، اعلامیه جهانی حقوق بشر، کنوانسیون حقوق افراد دارای معلولیت و دیگر اقدامات عمومی و توصیه‌های سازمان ملل متحد و مؤسسات تخصصی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اقتصادی و اجتماعی سازمان ملل متحد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ECOSOS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آموزشی، علمی و فرهنگی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متحد، سازمان بین‌المللی 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ILO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بهداشت جهانی سازمان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عضو اتحادیه بین‌المللی معلولان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ارتباط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WFD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جهت دستیابی جهانی حقوق بشر برای همه افراد ناشنوا و توسعه فعالیت‌های خود را به سمت تساوی فرصت‌ها و مشارکت کامل در جامعه با افراد ناشنوا که هدف هر کشور است، توسعه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w:t>
      </w:r>
      <w:r>
        <w:rPr>
          <w:rFonts w:eastAsia="Times New Roman" w:cs="Times New Roman" w:ascii="Times New Roman" w:hAnsi="Times New Roman"/>
          <w:color w:val="111111"/>
          <w:sz w:val="28"/>
          <w:szCs w:val="28"/>
          <w:lang w:val="en-US" w:bidi="en-US"/>
        </w:rPr>
        <w:t>WFD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جامعه ناشنوا در دسترس، از جمله تنظیمات آموزشی دو زبانه، خدمات و اطلاعات ارائه شده در زبان اشاره، برخورداری افراد ناشنوا از حقوق بشر مانند تمام مردم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استقرار سازمان‌های محلی، ملی و منطقه‌ای از افراد ناشنوا و برای هدایت و حمایت از فعالیت‌های مرتبط از همه اعضای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پشتیبانی و اطمینان از افراد ناشنوا در هر کشور، حق ترویج و حفظ زبان اشاره برای پیشرفت و حفظ هویت فرهنگی و زبانی خود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برگزاری کنگره‌های بین‌المللی فدراسیون جهانی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هر چهار سال در یکی از شهرهای مختلف جهان و اجرای تصمیم‌گیری‌های مهم برای سیاست‌های ملی و برای سازمان ملل متحد از طریق پیشنهادات و ارائه علمی و راه‌های حل توسط متخصصان و محققان و شرکت کنندگان در مورد هر موضوع برای زندگی بهتر بشر به خصوص ناشنوایان می‌باشد</w:t>
      </w:r>
      <w:r>
        <w:rPr>
          <w:rFonts w:eastAsia="IRNazanin" w:cs="IRNazanin"/>
          <w:color w:val="111111"/>
          <w:sz w:val="28"/>
          <w:szCs w:val="28"/>
          <w:rtl w:val="true"/>
          <w:lang w:bidi="fa-IR"/>
        </w:rPr>
        <w:t xml:space="preserve">. </w:t>
      </w:r>
      <w:bookmarkStart w:id="434" w:name="pg5085_28282"/>
    </w:p>
    <w:p>
      <w:pPr>
        <w:pStyle w:val="Heading4"/>
        <w:numPr>
          <w:ilvl w:val="3"/>
          <w:numId w:val="1"/>
        </w:numPr>
        <w:rPr/>
      </w:pPr>
      <w:bookmarkStart w:id="435" w:name="__RefHeading___Toc1158679_774463916"/>
      <w:bookmarkStart w:id="436" w:name="_Toc161"/>
      <w:bookmarkEnd w:id="434"/>
      <w:bookmarkEnd w:id="435"/>
      <w:r>
        <w:rPr>
          <w:rtl w:val="true"/>
        </w:rPr>
        <w:t>اهداف این دوره از کنگره</w:t>
      </w:r>
      <w:bookmarkEnd w:id="436"/>
    </w:p>
    <w:p>
      <w:pPr>
        <w:pStyle w:val="BookText"/>
        <w:rPr/>
      </w:pPr>
      <w:r>
        <w:rPr>
          <w:rFonts w:ascii="IRNazanin" w:hAnsi="IRNazanin" w:eastAsia="IRNazanin"/>
          <w:color w:val="111111"/>
          <w:sz w:val="28"/>
          <w:sz w:val="28"/>
          <w:szCs w:val="28"/>
          <w:rtl w:val="true"/>
          <w:lang w:bidi="fa-IR"/>
        </w:rPr>
        <w:t xml:space="preserve">همان‌طور که اطلاع دارید در شانزدهمین کنگره بین‌المللی فدراسیون جهانی ناشنوایان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دوربان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آفریقای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بیشترین رأی کلیه اعضای فدراسیون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ملی، عادی، افتخاری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میزبانی هفدهمین کنگره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3246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19"/>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هفدهمین کنگره بین‌المللی فدراسیون جهانی ناشنوایان با مسئولیت رئیس فدراسیون ملی ناشنوایان ترکیه و مدیرعامل کمیته سازماندهی این کنگره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اصلی این کنگره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تنوع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و تقویت تنوع در جامعه ناشنوایان در سطح جهان، از جمله کودکان، جوانان، سالمندان، زنان، ناشنوایان دارای معلولیت دیگر و دو جنسیتی، در زمینه‌های زبان اشاره، تحقیقات ناشنوا، آموزش، اشتغال، دسترسی و فناوری، بهداشت و اخلاق زیستی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روی جلد گزارش رضا محمودی چنین است</w:t>
      </w:r>
      <w:r>
        <w:rPr>
          <w:rFonts w:eastAsia="IRNazanin" w:cs="IRNazanin"/>
          <w:color w:val="111111"/>
          <w:sz w:val="28"/>
          <w:szCs w:val="28"/>
          <w:rtl w:val="true"/>
          <w:lang w:bidi="fa-IR"/>
        </w:rPr>
        <w:t xml:space="preserve">: </w:t>
      </w:r>
      <w:bookmarkStart w:id="437" w:name="pg5085_28284"/>
    </w:p>
    <w:p>
      <w:pPr>
        <w:pStyle w:val="Heading2"/>
        <w:numPr>
          <w:ilvl w:val="1"/>
          <w:numId w:val="1"/>
        </w:numPr>
        <w:rPr/>
      </w:pPr>
      <w:bookmarkStart w:id="438" w:name="__RefHeading___Toc1158681_774463916"/>
      <w:bookmarkStart w:id="439" w:name="_Toc162"/>
      <w:bookmarkEnd w:id="437"/>
      <w:bookmarkEnd w:id="438"/>
      <w:r>
        <w:rPr>
          <w:rtl w:val="true"/>
        </w:rPr>
        <w:t>تصاویر</w:t>
      </w:r>
      <w:bookmarkEnd w:id="43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__RefHeading___Toc1158683_774463916"/>
      <w:bookmarkStart w:id="441" w:name="_Toc163"/>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ناشنوایان به ویژه در ایران با نوشتن و قلم و کتاب کمتر ارتباط دارند و بیشتر با تصویر و عکس مأنوس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ابتدا در آموزش‌های آنها بوده و از کودکی با آن انس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رضا محمودی بر خلاف بسیاری از نخبگان ناشنوا از نوشتن گریزان نیست و تلاش کرده این مهارت را یاد بگیرد و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ناشنوایان به جای مجموعه‌ای از یادداشت‌ها و نوشته‌ها و مقالات، مجموعه‌هایی از عکس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اینکه در این زمینه آموزش‌های لازم را ندیده‌اند این میراث را هم به خوبی حفاظت و نگهداری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محمودی صدها تصویر دارد و تلاش کرده اینها را طبقه‌بندی کند و برای هر یک توضیحگر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مهم اینست که دفتر فرهنگ معلولین با ایشان به توافق رسید که کل آثارش را در سه جلد منتشر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جشن‌نامه فرهیخته ناشنوا رضا محمودی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ماندگار رضا محمودی، جلد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مکتوب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ماندگار رضا محمودی،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درصدد هستیم برای اولین بار مجموعه تصاویر یک فرد ناشنوا را به روش علمی منتشر کنیم تا به عنوان یک الگوی آموزشی برای دیگر ناشنوایان قابل پیروی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تصویر را به عنوان نمونه اینجا می‌آورم</w:t>
      </w:r>
      <w:r>
        <w:rPr>
          <w:rFonts w:eastAsia="IRNazanin" w:cs="IRNazanin"/>
          <w:color w:val="111111"/>
          <w:sz w:val="28"/>
          <w:szCs w:val="28"/>
          <w:rtl w:val="true"/>
          <w:lang w:bidi="fa-IR"/>
        </w:rPr>
        <w:t xml:space="preserve">. </w:t>
      </w:r>
      <w:bookmarkStart w:id="442" w:name="pg5085_28288"/>
    </w:p>
    <w:p>
      <w:pPr>
        <w:pStyle w:val="Heading3"/>
        <w:numPr>
          <w:ilvl w:val="2"/>
          <w:numId w:val="1"/>
        </w:numPr>
        <w:rPr/>
      </w:pPr>
      <w:bookmarkStart w:id="443" w:name="__RefHeading___Toc1158685_774463916"/>
      <w:bookmarkStart w:id="444" w:name="_Toc164"/>
      <w:bookmarkEnd w:id="442"/>
      <w:bookmarkEnd w:id="443"/>
      <w:r>
        <w:rPr>
          <w:rtl w:val="true"/>
        </w:rPr>
        <w:t>سیر عمر</w:t>
      </w:r>
      <w:bookmarkEnd w:id="444"/>
    </w:p>
    <w:p>
      <w:pPr>
        <w:pStyle w:val="BookText"/>
        <w:rPr/>
      </w:pPr>
      <w:r>
        <w:rPr>
          <w:rFonts w:ascii="IRNazanin" w:hAnsi="IRNazanin" w:eastAsia="IRNazanin"/>
          <w:color w:val="111111"/>
          <w:sz w:val="28"/>
          <w:sz w:val="28"/>
          <w:szCs w:val="28"/>
          <w:rtl w:val="true"/>
          <w:lang w:bidi="fa-IR"/>
        </w:rPr>
        <w:t>تصاویر دوره نوجوانی رضا محمودی</w:t>
      </w:r>
    </w:p>
    <w:p>
      <w:pPr>
        <w:pStyle w:val="BookText"/>
        <w:rPr/>
      </w:pPr>
      <w:r>
        <w:rPr>
          <w:rtl w:val="true"/>
        </w:rPr>
        <mc:AlternateContent>
          <mc:Choice Requires="wps">
            <w:drawing>
              <wp:inline distT="0" distB="0" distL="0" distR="0">
                <wp:extent cx="47371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2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25" o:detectmouseclick="t"/>
                <v:stroke color="#3465a4" joinstyle="round" endcap="flat"/>
                <w10:wrap type="none"/>
              </v:shape>
            </w:pict>
          </mc:Fallback>
        </mc:AlternateConten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کلاس دوم دبستان در آموزشگاه کر و لال‌های باغچه‌بان </w:t>
      </w:r>
    </w:p>
    <w:p>
      <w:pPr>
        <w:pStyle w:val="BookText"/>
        <w:rPr/>
      </w:pPr>
      <w:r>
        <w:rPr>
          <w:rFonts w:ascii="IRNazanin" w:hAnsi="IRNazanin" w:eastAsia="IRNazanin"/>
          <w:color w:val="111111"/>
          <w:sz w:val="28"/>
          <w:sz w:val="28"/>
          <w:szCs w:val="28"/>
          <w:rtl w:val="true"/>
          <w:lang w:bidi="fa-IR"/>
        </w:rPr>
        <w:t>کلاس سوم ابتدایی در کنار همکلاسی‌ها و پدر</w:t>
      </w:r>
    </w:p>
    <w:p>
      <w:pPr>
        <w:pStyle w:val="BookText"/>
        <w:rPr/>
      </w:pPr>
      <w:r>
        <w:rPr>
          <w:rtl w:val="true"/>
        </w:rPr>
        <mc:AlternateContent>
          <mc:Choice Requires="wps">
            <w:drawing>
              <wp:inline distT="0" distB="0" distL="0" distR="0">
                <wp:extent cx="44069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27"/>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28" o:detectmouseclick="t"/>
                <v:stroke color="#3465a4" joinstyle="round" endcap="flat"/>
                <w10:wrap type="none"/>
              </v:shape>
            </w:pict>
          </mc:Fallback>
        </mc:AlternateConten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همکلاسی‌ها در کلاس نهم، در کنار خانم ثمینه باغچه‌بان در آموزشگاه کر و لال‌های باغچه‌بان </w:t>
      </w:r>
    </w:p>
    <w:p>
      <w:pPr>
        <w:pStyle w:val="BookText"/>
        <w:rPr/>
      </w:pPr>
      <w:r>
        <w:rPr>
          <w:rFonts w:ascii="IRNazanin" w:hAnsi="IRNazanin" w:eastAsia="IRNazanin"/>
          <w:color w:val="111111"/>
          <w:sz w:val="28"/>
          <w:sz w:val="28"/>
          <w:szCs w:val="28"/>
          <w:rtl w:val="true"/>
          <w:lang w:bidi="fa-IR"/>
        </w:rPr>
        <w:t>رضا محمودی در دوره جوانی</w:t>
      </w:r>
    </w:p>
    <w:p>
      <w:pPr>
        <w:pStyle w:val="BookText"/>
        <w:rPr/>
      </w:pPr>
      <w:r>
        <w:rPr>
          <w:rtl w:val="true"/>
        </w:rPr>
        <mc:AlternateContent>
          <mc:Choice Requires="wps">
            <w:drawing>
              <wp:inline distT="0" distB="0" distL="0" distR="0">
                <wp:extent cx="45466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3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تهرانی‌زاده، محسن لوح موسوی، مرتضی پیروزی، رضا محمودی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پژوهش و توسعه زبان اشاره </w: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محمودی، حبیب تهرانی‌زاده، محسن لوح موسوی، فاطمه آقامحمد،</w:t>
      </w:r>
    </w:p>
    <w:p>
      <w:pPr>
        <w:pStyle w:val="BookText"/>
        <w:rPr/>
      </w:pPr>
      <w:r>
        <w:rPr>
          <w:rFonts w:ascii="IRNazanin" w:hAnsi="IRNazanin" w:eastAsia="IRNazanin"/>
          <w:color w:val="111111"/>
          <w:sz w:val="28"/>
          <w:sz w:val="28"/>
          <w:szCs w:val="28"/>
          <w:rtl w:val="true"/>
          <w:lang w:bidi="fa-IR"/>
        </w:rPr>
        <w:t>الهه افضلی، مرتضی پیروزی</w:t>
      </w:r>
    </w:p>
    <w:p>
      <w:pPr>
        <w:pStyle w:val="BookText"/>
        <w:rPr/>
      </w:pPr>
      <w:r>
        <w:rPr>
          <w:rtl w:val="true"/>
        </w:rPr>
        <mc:AlternateContent>
          <mc:Choice Requires="wps">
            <w:drawing>
              <wp:inline distT="0" distB="0" distL="0" distR="0">
                <wp:extent cx="44323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33"/>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محمودی، الهه افضلی، فاطمه آقامحمد، محسن لوح موسوی،</w:t>
      </w:r>
    </w:p>
    <w:p>
      <w:pPr>
        <w:pStyle w:val="BookText"/>
        <w:rPr/>
      </w:pP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صداقت، الهه قاسمی شاد، رضاقلی شهیدی، محمد محمدی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استودیو عکاسی جهت تهیه اولین کتاب زبان اشاره </w:t>
      </w:r>
    </w:p>
    <w:p>
      <w:pPr>
        <w:pStyle w:val="BookText"/>
        <w:rPr/>
      </w:pPr>
      <w:r>
        <w:rPr>
          <w:rFonts w:ascii="IRNazanin" w:hAnsi="IRNazanin" w:eastAsia="IRNazanin"/>
          <w:color w:val="111111"/>
          <w:sz w:val="28"/>
          <w:sz w:val="28"/>
          <w:szCs w:val="28"/>
          <w:rtl w:val="true"/>
          <w:lang w:bidi="fa-IR"/>
        </w:rPr>
        <w:t>دریافت هدایا از دست مبارک محمود پاکزاد دبیرکل وقت کانون ناشنوایان ایران</w:t>
      </w:r>
    </w:p>
    <w:p>
      <w:pPr>
        <w:pStyle w:val="BookText"/>
        <w:rPr/>
      </w:pPr>
      <w:r>
        <w:rPr>
          <w:rFonts w:ascii="IRNazanin" w:hAnsi="IRNazanin" w:eastAsia="IRNazanin"/>
          <w:color w:val="111111"/>
          <w:sz w:val="28"/>
          <w:sz w:val="28"/>
          <w:szCs w:val="28"/>
          <w:rtl w:val="true"/>
          <w:lang w:bidi="fa-IR"/>
        </w:rPr>
        <w:t>عوامل و فعالین اولین جشنواره فرهنگی هنری ناشنوایان</w:t>
      </w:r>
    </w:p>
    <w:p>
      <w:pPr>
        <w:pStyle w:val="BookText"/>
        <w:rPr/>
      </w:pPr>
      <w:r>
        <w:rPr>
          <w:rtl w:val="true"/>
        </w:rPr>
        <mc:AlternateContent>
          <mc:Choice Requires="wps">
            <w:drawing>
              <wp:inline distT="0" distB="0" distL="0" distR="0">
                <wp:extent cx="45593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3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437" o:detectmouseclick="t"/>
                <v:stroke color="#3465a4" joinstyle="round" endcap="flat"/>
                <w10:wrap type="none"/>
              </v:shape>
            </w:pict>
          </mc:Fallback>
        </mc:AlternateConten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فرهنگسرای اندیشه به همت کانون ناشنوایان ایران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مراسم اختتامیه دوره آموزشی مدیریت جامعه ناشنوایان در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اوساکا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641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3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دوره آموزشی مدیریت جامعه ناشنوایان در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اوساکا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ژاپنی، نماینده ناشنوایان کشورهای تایلند، پاکستان، نپال، میانمار، مالزی، لائوس، ایران و اندونزی </w:t>
      </w:r>
    </w:p>
    <w:p>
      <w:pPr>
        <w:pStyle w:val="BookText"/>
        <w:rPr/>
      </w:pPr>
      <w:r>
        <w:rPr>
          <w:rFonts w:ascii="IRNazanin" w:hAnsi="IRNazanin" w:eastAsia="IRNazanin"/>
          <w:color w:val="111111"/>
          <w:sz w:val="28"/>
          <w:sz w:val="28"/>
          <w:szCs w:val="28"/>
          <w:rtl w:val="true"/>
          <w:lang w:bidi="fa-IR"/>
        </w:rPr>
        <w:t>نمایندگان ناشنوایان مالزی و ایران در خانه سنتی ژاپن</w:t>
      </w:r>
    </w:p>
    <w:p>
      <w:pPr>
        <w:pStyle w:val="BookText"/>
        <w:rPr/>
      </w:pPr>
      <w:r>
        <w:rPr>
          <w:rtl w:val="true"/>
        </w:rPr>
        <mc:AlternateContent>
          <mc:Choice Requires="wps">
            <w:drawing>
              <wp:inline distT="0" distB="0" distL="0" distR="0">
                <wp:extent cx="48768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4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443" o:detectmouseclick="t"/>
                <v:stroke color="#3465a4" joinstyle="round" endcap="flat"/>
                <w10:wrap type="none"/>
              </v:shape>
            </w:pict>
          </mc:Fallback>
        </mc:AlternateConten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هدایا توسط نمایندگان ناشنوایان هشت کشور از دست افراد ناشنوای ژاپن </w:t>
      </w:r>
    </w:p>
    <w:p>
      <w:pPr>
        <w:pStyle w:val="BookText"/>
        <w:rPr/>
      </w:pPr>
      <w:r>
        <w:rPr>
          <w:rFonts w:ascii="IRNazanin" w:hAnsi="IRNazanin" w:eastAsia="IRNazanin"/>
          <w:color w:val="111111"/>
          <w:sz w:val="28"/>
          <w:sz w:val="28"/>
          <w:szCs w:val="28"/>
          <w:rtl w:val="true"/>
          <w:lang w:bidi="fa-IR"/>
        </w:rPr>
        <w:t>رضا محمودی در دوره مدیریت انجمن خانواده ناشنوایان ایران</w:t>
      </w:r>
    </w:p>
    <w:p>
      <w:pPr>
        <w:pStyle w:val="BookText"/>
        <w:rPr/>
      </w:pPr>
      <w:r>
        <w:rPr>
          <w:rtl w:val="true"/>
        </w:rPr>
        <mc:AlternateContent>
          <mc:Choice Requires="wps">
            <w:drawing>
              <wp:inline distT="0" distB="0" distL="0" distR="0">
                <wp:extent cx="46482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4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رضا محمودی در جلسه و گفت‌وگو با محمد نوری و عبداله امینی‌پور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خانواده ناشنوایان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دیدار شورای مسابقه قرآنی ناشنوایان با حجت‌الاسلام والمسلمین سیدجواد شهرستانی در قم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بازدید شورای مسابقه قرآنی ناشنوایان از موزه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رضا محمودی، سخنرانی در اولین مسابقات قرآنی، ناشنوایان استان قم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tl w:val="true"/>
        </w:rPr>
        <mc:AlternateContent>
          <mc:Choice Requires="wps">
            <w:drawing>
              <wp:inline distT="0" distB="0" distL="0" distR="0">
                <wp:extent cx="47752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49"/>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50" o:detectmouseclick="t"/>
                <v:stroke color="#3465a4" joinstyle="round" endcap="flat"/>
                <w10:wrap type="none"/>
              </v:shape>
            </w:pict>
          </mc:Fallback>
        </mc:AlternateConten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محمودی، ارائه جوایز به برندگان اولین مسابقات قرآنی، ناشنوایان استان قم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مراسم رونمایی کتاب ثمینه باغچه‌بان در سالن دفتر فرهنگ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1397</w:t>
      </w:r>
    </w:p>
    <w:p>
      <w:pPr>
        <w:pStyle w:val="BookText"/>
        <w:rPr/>
      </w:pPr>
      <w:r>
        <w:rPr>
          <w:rtl w:val="true"/>
        </w:rPr>
        <mc:AlternateContent>
          <mc:Choice Requires="wps">
            <w:drawing>
              <wp:inline distT="0" distB="0" distL="0" distR="0">
                <wp:extent cx="45085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5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53" o:detectmouseclick="t"/>
                <v:stroke color="#3465a4" joinstyle="round" endcap="flat"/>
                <w10:wrap type="none"/>
              </v:shape>
            </w:pict>
          </mc:Fallback>
        </mc:AlternateConten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کنندگان در مراسم رونمایی کتاب ثمینه باغچه‌بان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 محمودی و ثمینه باغچه‌بان</w:t>
      </w:r>
    </w:p>
    <w:p>
      <w:pPr>
        <w:pStyle w:val="BookText"/>
        <w:rPr/>
      </w:pPr>
      <w:r>
        <w:rPr>
          <w:rtl w:val="true"/>
        </w:rPr>
        <mc:AlternateContent>
          <mc:Choice Requires="wps">
            <w:drawing>
              <wp:inline distT="0" distB="0" distL="0" distR="0">
                <wp:extent cx="46609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45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56" o:detectmouseclick="t"/>
                <v:stroke color="#3465a4" joinstyle="round" endcap="flat"/>
                <w10:wrap type="none"/>
              </v:shape>
            </w:pict>
          </mc:Fallback>
        </mc:AlternateConten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چپ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نوری، پروانه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کوچک جبار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مرجان 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جبار باغچه‌بان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محمودی در منزل خانم پروانه باغچه‌بان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نشست ناشنوایان فرهیخته، به هنگام نمایشگاه بین‌المللی قرآن کریم، مصلای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tl w:val="true"/>
        </w:rPr>
        <mc:AlternateContent>
          <mc:Choice Requires="wps">
            <w:drawing>
              <wp:inline distT="0" distB="0" distL="0" distR="0">
                <wp:extent cx="45847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458"/>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59" o:detectmouseclick="t"/>
                <v:stroke color="#3465a4" joinstyle="round" endcap="flat"/>
                <w10:wrap type="none"/>
              </v:shape>
            </w:pict>
          </mc:Fallback>
        </mc:AlternateConten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محمودی و مرتضی پیروزی در کنار اعضای گروه سرود آوای دستان ناشنوا، به هنگام نمایشگاه بین‌المللی قرآن کریم، مصلای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سلطانی وزیر ورزش و جوانان همراه معاونان در جمع معلولان و ناشنوایان در نمایشگاه بین‌المللی قرآن کریم، مصلای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tl w:val="true"/>
        </w:rPr>
        <mc:AlternateContent>
          <mc:Choice Requires="wps">
            <w:drawing>
              <wp:inline distT="0" distB="0" distL="0" distR="0">
                <wp:extent cx="44196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6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62" o:detectmouseclick="t"/>
                <v:stroke color="#3465a4" joinstyle="round" endcap="flat"/>
                <w10:wrap type="none"/>
              </v:shape>
            </w:pict>
          </mc:Fallback>
        </mc:AlternateConten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محمودی در جمع معلولان هنگام راهپیمایی به منظور معرفی حقوق معلولین به بازدیدکنندگان در نمایشگاه بین‌المللی قرآن کریم، مصلای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دنیای علم، سال نهم، تیرماه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دنیای علم، سال نهم،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دنیای علم، دوره جدید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متن را به تاریخ دی ماه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رساندم، رضا محمودی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گلوله به جای سفت می‌خورد به اصطلاح کمانه می‌کند یعنی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کمانه کردن یک اصطلاح نظامی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آوای سکوت،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آوای سکوت، شماره سوم، اردیبهشت‌ماه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انجمن خانواده ناشنوایان ایران، رضا محمودی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انجمن خانواده ناشنوایان ایران، رضا محمودی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ناشنوایان،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پژوهش‌های ناشنوایان،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مباحث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 ناشنوا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 در بخش انجمن فرهنگی ناشنوایان شفق آمده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اسناد در انجمن فرهنگی ناشنوایان شفق 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مهرنو، شماره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جام‌جم،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جام‌جم، چهارشنبه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اندیشی تا هم سخنی، به کوشش علی نوری، دفتر فرهنگ معلولین،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هم‌اندیشی تا هم سخنی، به کوشش علی نوری، دفتر فرهنگ معلولین،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قرآن‌کده توانمندان، علی نوری، قم، توانمندان،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نشریات معلولیتی،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ناشنوایان، محمد نوری،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این مقاله بر اساس منابع زیر تدوین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گزارش سفر به کشور ژاپن،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3.jpeg"/><Relationship Id="rId23" Type="http://schemas.openxmlformats.org/officeDocument/2006/relationships/image" Target="media/image3.jpeg"/><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image" Target="media/image5.jpeg"/><Relationship Id="rId33" Type="http://schemas.openxmlformats.org/officeDocument/2006/relationships/image" Target="media/image5.jpeg"/><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image" Target="media/image6.jpeg"/><Relationship Id="rId71" Type="http://schemas.openxmlformats.org/officeDocument/2006/relationships/image" Target="media/image6.jpeg"/><Relationship Id="rId72" Type="http://schemas.openxmlformats.org/officeDocument/2006/relationships/footer" Target="footer59.xml"/><Relationship Id="rId73" Type="http://schemas.openxmlformats.org/officeDocument/2006/relationships/image" Target="media/image7.jpeg"/><Relationship Id="rId74" Type="http://schemas.openxmlformats.org/officeDocument/2006/relationships/image" Target="media/image7.jpeg"/><Relationship Id="rId75" Type="http://schemas.openxmlformats.org/officeDocument/2006/relationships/footer" Target="footer60.xml"/><Relationship Id="rId76" Type="http://schemas.openxmlformats.org/officeDocument/2006/relationships/image" Target="media/image8.jpeg"/><Relationship Id="rId77" Type="http://schemas.openxmlformats.org/officeDocument/2006/relationships/image" Target="media/image8.jpeg"/><Relationship Id="rId78" Type="http://schemas.openxmlformats.org/officeDocument/2006/relationships/footer" Target="footer61.xml"/><Relationship Id="rId79" Type="http://schemas.openxmlformats.org/officeDocument/2006/relationships/image" Target="media/image9.jpeg"/><Relationship Id="rId80" Type="http://schemas.openxmlformats.org/officeDocument/2006/relationships/image" Target="media/image9.jpeg"/><Relationship Id="rId81" Type="http://schemas.openxmlformats.org/officeDocument/2006/relationships/footer" Target="footer62.xml"/><Relationship Id="rId82" Type="http://schemas.openxmlformats.org/officeDocument/2006/relationships/image" Target="media/image10.jpeg"/><Relationship Id="rId83" Type="http://schemas.openxmlformats.org/officeDocument/2006/relationships/image" Target="media/image10.jpeg"/><Relationship Id="rId84" Type="http://schemas.openxmlformats.org/officeDocument/2006/relationships/footer" Target="footer63.xml"/><Relationship Id="rId85" Type="http://schemas.openxmlformats.org/officeDocument/2006/relationships/image" Target="media/image11.jpeg"/><Relationship Id="rId86" Type="http://schemas.openxmlformats.org/officeDocument/2006/relationships/image" Target="media/image11.jpeg"/><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image" Target="media/image12.jpeg"/><Relationship Id="rId97" Type="http://schemas.openxmlformats.org/officeDocument/2006/relationships/image" Target="media/image12.jpeg"/><Relationship Id="rId98" Type="http://schemas.openxmlformats.org/officeDocument/2006/relationships/footer" Target="footer73.xml"/><Relationship Id="rId99" Type="http://schemas.openxmlformats.org/officeDocument/2006/relationships/image" Target="media/image13.jpeg"/><Relationship Id="rId100" Type="http://schemas.openxmlformats.org/officeDocument/2006/relationships/image" Target="media/image13.jpeg"/><Relationship Id="rId101" Type="http://schemas.openxmlformats.org/officeDocument/2006/relationships/footer" Target="footer74.xml"/><Relationship Id="rId102" Type="http://schemas.openxmlformats.org/officeDocument/2006/relationships/footer" Target="footer75.xml"/><Relationship Id="rId103" Type="http://schemas.openxmlformats.org/officeDocument/2006/relationships/image" Target="media/image14.jpeg"/><Relationship Id="rId104" Type="http://schemas.openxmlformats.org/officeDocument/2006/relationships/image" Target="media/image14.jpeg"/><Relationship Id="rId105" Type="http://schemas.openxmlformats.org/officeDocument/2006/relationships/footer" Target="footer76.xml"/><Relationship Id="rId106" Type="http://schemas.openxmlformats.org/officeDocument/2006/relationships/image" Target="media/image15.jpeg"/><Relationship Id="rId107" Type="http://schemas.openxmlformats.org/officeDocument/2006/relationships/image" Target="media/image15.jpeg"/><Relationship Id="rId108" Type="http://schemas.openxmlformats.org/officeDocument/2006/relationships/footer" Target="footer77.xml"/><Relationship Id="rId109" Type="http://schemas.openxmlformats.org/officeDocument/2006/relationships/image" Target="media/image16.jpeg"/><Relationship Id="rId110" Type="http://schemas.openxmlformats.org/officeDocument/2006/relationships/image" Target="media/image16.jpeg"/><Relationship Id="rId111" Type="http://schemas.openxmlformats.org/officeDocument/2006/relationships/footer" Target="footer78.xml"/><Relationship Id="rId112" Type="http://schemas.openxmlformats.org/officeDocument/2006/relationships/image" Target="media/image17.jpeg"/><Relationship Id="rId113" Type="http://schemas.openxmlformats.org/officeDocument/2006/relationships/image" Target="media/image17.jpeg"/><Relationship Id="rId114" Type="http://schemas.openxmlformats.org/officeDocument/2006/relationships/footer" Target="footer79.xml"/><Relationship Id="rId115" Type="http://schemas.openxmlformats.org/officeDocument/2006/relationships/image" Target="media/image18.jpeg"/><Relationship Id="rId116" Type="http://schemas.openxmlformats.org/officeDocument/2006/relationships/image" Target="media/image18.jpeg"/><Relationship Id="rId117" Type="http://schemas.openxmlformats.org/officeDocument/2006/relationships/footer" Target="footer80.xml"/><Relationship Id="rId118" Type="http://schemas.openxmlformats.org/officeDocument/2006/relationships/footer" Target="footer81.xml"/><Relationship Id="rId119" Type="http://schemas.openxmlformats.org/officeDocument/2006/relationships/image" Target="media/image19.jpeg"/><Relationship Id="rId120" Type="http://schemas.openxmlformats.org/officeDocument/2006/relationships/image" Target="media/image19.jpeg"/><Relationship Id="rId121" Type="http://schemas.openxmlformats.org/officeDocument/2006/relationships/footer" Target="footer82.xml"/><Relationship Id="rId122" Type="http://schemas.openxmlformats.org/officeDocument/2006/relationships/image" Target="media/image20.jpeg"/><Relationship Id="rId123" Type="http://schemas.openxmlformats.org/officeDocument/2006/relationships/image" Target="media/image20.jpeg"/><Relationship Id="rId124" Type="http://schemas.openxmlformats.org/officeDocument/2006/relationships/footer" Target="footer83.xml"/><Relationship Id="rId125" Type="http://schemas.openxmlformats.org/officeDocument/2006/relationships/image" Target="media/image21.jpeg"/><Relationship Id="rId126" Type="http://schemas.openxmlformats.org/officeDocument/2006/relationships/image" Target="media/image21.jpeg"/><Relationship Id="rId127" Type="http://schemas.openxmlformats.org/officeDocument/2006/relationships/footer" Target="footer84.xml"/><Relationship Id="rId128" Type="http://schemas.openxmlformats.org/officeDocument/2006/relationships/image" Target="media/image22.jpeg"/><Relationship Id="rId129" Type="http://schemas.openxmlformats.org/officeDocument/2006/relationships/image" Target="media/image22.jpeg"/><Relationship Id="rId130" Type="http://schemas.openxmlformats.org/officeDocument/2006/relationships/footer" Target="footer85.xml"/><Relationship Id="rId131" Type="http://schemas.openxmlformats.org/officeDocument/2006/relationships/image" Target="media/image23.jpeg"/><Relationship Id="rId132" Type="http://schemas.openxmlformats.org/officeDocument/2006/relationships/image" Target="media/image23.jpeg"/><Relationship Id="rId133" Type="http://schemas.openxmlformats.org/officeDocument/2006/relationships/footer" Target="footer86.xml"/><Relationship Id="rId134" Type="http://schemas.openxmlformats.org/officeDocument/2006/relationships/image" Target="media/image24.jpeg"/><Relationship Id="rId135" Type="http://schemas.openxmlformats.org/officeDocument/2006/relationships/image" Target="media/image24.jpeg"/><Relationship Id="rId136" Type="http://schemas.openxmlformats.org/officeDocument/2006/relationships/footer" Target="footer87.xml"/><Relationship Id="rId137" Type="http://schemas.openxmlformats.org/officeDocument/2006/relationships/image" Target="media/image25.jpeg"/><Relationship Id="rId138" Type="http://schemas.openxmlformats.org/officeDocument/2006/relationships/image" Target="media/image25.jpeg"/><Relationship Id="rId139" Type="http://schemas.openxmlformats.org/officeDocument/2006/relationships/footer" Target="footer88.xml"/><Relationship Id="rId140" Type="http://schemas.openxmlformats.org/officeDocument/2006/relationships/footer" Target="footer89.xml"/><Relationship Id="rId141" Type="http://schemas.openxmlformats.org/officeDocument/2006/relationships/footer" Target="footer90.xml"/><Relationship Id="rId142" Type="http://schemas.openxmlformats.org/officeDocument/2006/relationships/image" Target="media/image26.jpeg"/><Relationship Id="rId143" Type="http://schemas.openxmlformats.org/officeDocument/2006/relationships/image" Target="media/image26.jpeg"/><Relationship Id="rId144" Type="http://schemas.openxmlformats.org/officeDocument/2006/relationships/footer" Target="footer91.xml"/><Relationship Id="rId145" Type="http://schemas.openxmlformats.org/officeDocument/2006/relationships/image" Target="media/image27.jpeg"/><Relationship Id="rId146" Type="http://schemas.openxmlformats.org/officeDocument/2006/relationships/image" Target="media/image27.jpeg"/><Relationship Id="rId147" Type="http://schemas.openxmlformats.org/officeDocument/2006/relationships/footer" Target="footer92.xml"/><Relationship Id="rId148" Type="http://schemas.openxmlformats.org/officeDocument/2006/relationships/image" Target="media/image28.jpeg"/><Relationship Id="rId149" Type="http://schemas.openxmlformats.org/officeDocument/2006/relationships/image" Target="media/image28.jpeg"/><Relationship Id="rId150" Type="http://schemas.openxmlformats.org/officeDocument/2006/relationships/footer" Target="footer93.xml"/><Relationship Id="rId151" Type="http://schemas.openxmlformats.org/officeDocument/2006/relationships/image" Target="media/image29.jpeg"/><Relationship Id="rId152" Type="http://schemas.openxmlformats.org/officeDocument/2006/relationships/image" Target="media/image29.jpeg"/><Relationship Id="rId153" Type="http://schemas.openxmlformats.org/officeDocument/2006/relationships/footer" Target="footer94.xml"/><Relationship Id="rId154" Type="http://schemas.openxmlformats.org/officeDocument/2006/relationships/image" Target="media/image30.jpeg"/><Relationship Id="rId155" Type="http://schemas.openxmlformats.org/officeDocument/2006/relationships/image" Target="media/image30.jpeg"/><Relationship Id="rId156" Type="http://schemas.openxmlformats.org/officeDocument/2006/relationships/footer" Target="footer95.xml"/><Relationship Id="rId157" Type="http://schemas.openxmlformats.org/officeDocument/2006/relationships/image" Target="media/image31.jpeg"/><Relationship Id="rId158" Type="http://schemas.openxmlformats.org/officeDocument/2006/relationships/image" Target="media/image31.jpeg"/><Relationship Id="rId159" Type="http://schemas.openxmlformats.org/officeDocument/2006/relationships/footer" Target="footer96.xml"/><Relationship Id="rId160" Type="http://schemas.openxmlformats.org/officeDocument/2006/relationships/image" Target="media/image32.jpeg"/><Relationship Id="rId161" Type="http://schemas.openxmlformats.org/officeDocument/2006/relationships/image" Target="media/image32.jpeg"/><Relationship Id="rId162" Type="http://schemas.openxmlformats.org/officeDocument/2006/relationships/footer" Target="footer97.xml"/><Relationship Id="rId163" Type="http://schemas.openxmlformats.org/officeDocument/2006/relationships/image" Target="media/image33.jpeg"/><Relationship Id="rId164" Type="http://schemas.openxmlformats.org/officeDocument/2006/relationships/image" Target="media/image33.jpeg"/><Relationship Id="rId165" Type="http://schemas.openxmlformats.org/officeDocument/2006/relationships/footer" Target="footer98.xml"/><Relationship Id="rId166" Type="http://schemas.openxmlformats.org/officeDocument/2006/relationships/image" Target="media/image34.jpeg"/><Relationship Id="rId167" Type="http://schemas.openxmlformats.org/officeDocument/2006/relationships/image" Target="media/image34.jpeg"/><Relationship Id="rId168" Type="http://schemas.openxmlformats.org/officeDocument/2006/relationships/footer" Target="footer99.xml"/><Relationship Id="rId169" Type="http://schemas.openxmlformats.org/officeDocument/2006/relationships/image" Target="media/image35.jpeg"/><Relationship Id="rId170" Type="http://schemas.openxmlformats.org/officeDocument/2006/relationships/image" Target="media/image35.jpeg"/><Relationship Id="rId171" Type="http://schemas.openxmlformats.org/officeDocument/2006/relationships/footer" Target="footer100.xml"/><Relationship Id="rId172" Type="http://schemas.openxmlformats.org/officeDocument/2006/relationships/image" Target="media/image36.jpeg"/><Relationship Id="rId173" Type="http://schemas.openxmlformats.org/officeDocument/2006/relationships/image" Target="media/image36.jpeg"/><Relationship Id="rId174" Type="http://schemas.openxmlformats.org/officeDocument/2006/relationships/footer" Target="footer101.xml"/><Relationship Id="rId175" Type="http://schemas.openxmlformats.org/officeDocument/2006/relationships/image" Target="media/image37.jpeg"/><Relationship Id="rId176" Type="http://schemas.openxmlformats.org/officeDocument/2006/relationships/image" Target="media/image37.jpeg"/><Relationship Id="rId177" Type="http://schemas.openxmlformats.org/officeDocument/2006/relationships/footer" Target="footer102.xml"/><Relationship Id="rId178" Type="http://schemas.openxmlformats.org/officeDocument/2006/relationships/image" Target="media/image38.jpeg"/><Relationship Id="rId179" Type="http://schemas.openxmlformats.org/officeDocument/2006/relationships/image" Target="media/image38.jpeg"/><Relationship Id="rId180" Type="http://schemas.openxmlformats.org/officeDocument/2006/relationships/footer" Target="footer103.xml"/><Relationship Id="rId181" Type="http://schemas.openxmlformats.org/officeDocument/2006/relationships/image" Target="media/image39.jpeg"/><Relationship Id="rId182" Type="http://schemas.openxmlformats.org/officeDocument/2006/relationships/image" Target="media/image39.jpeg"/><Relationship Id="rId183" Type="http://schemas.openxmlformats.org/officeDocument/2006/relationships/footer" Target="footer104.xml"/><Relationship Id="rId184" Type="http://schemas.openxmlformats.org/officeDocument/2006/relationships/image" Target="media/image40.jpeg"/><Relationship Id="rId185" Type="http://schemas.openxmlformats.org/officeDocument/2006/relationships/image" Target="media/image40.jpeg"/><Relationship Id="rId186" Type="http://schemas.openxmlformats.org/officeDocument/2006/relationships/footer" Target="footer105.xml"/><Relationship Id="rId187" Type="http://schemas.openxmlformats.org/officeDocument/2006/relationships/image" Target="media/image41.jpeg"/><Relationship Id="rId188" Type="http://schemas.openxmlformats.org/officeDocument/2006/relationships/image" Target="media/image41.jpeg"/><Relationship Id="rId189" Type="http://schemas.openxmlformats.org/officeDocument/2006/relationships/footer" Target="footer106.xml"/><Relationship Id="rId190" Type="http://schemas.openxmlformats.org/officeDocument/2006/relationships/image" Target="media/image42.jpeg"/><Relationship Id="rId191" Type="http://schemas.openxmlformats.org/officeDocument/2006/relationships/image" Target="media/image42.jpeg"/><Relationship Id="rId192" Type="http://schemas.openxmlformats.org/officeDocument/2006/relationships/footer" Target="footer107.xml"/><Relationship Id="rId193" Type="http://schemas.openxmlformats.org/officeDocument/2006/relationships/image" Target="media/image43.jpeg"/><Relationship Id="rId194" Type="http://schemas.openxmlformats.org/officeDocument/2006/relationships/image" Target="media/image43.jpeg"/><Relationship Id="rId195" Type="http://schemas.openxmlformats.org/officeDocument/2006/relationships/footer" Target="footer108.xml"/><Relationship Id="rId196" Type="http://schemas.openxmlformats.org/officeDocument/2006/relationships/image" Target="media/image44.jpeg"/><Relationship Id="rId197" Type="http://schemas.openxmlformats.org/officeDocument/2006/relationships/image" Target="media/image44.jpeg"/><Relationship Id="rId198" Type="http://schemas.openxmlformats.org/officeDocument/2006/relationships/footer" Target="footer109.xml"/><Relationship Id="rId199" Type="http://schemas.openxmlformats.org/officeDocument/2006/relationships/image" Target="media/image45.jpeg"/><Relationship Id="rId200" Type="http://schemas.openxmlformats.org/officeDocument/2006/relationships/image" Target="media/image45.jpeg"/><Relationship Id="rId201" Type="http://schemas.openxmlformats.org/officeDocument/2006/relationships/footer" Target="footer110.xml"/><Relationship Id="rId202" Type="http://schemas.openxmlformats.org/officeDocument/2006/relationships/image" Target="media/image46.jpeg"/><Relationship Id="rId203" Type="http://schemas.openxmlformats.org/officeDocument/2006/relationships/image" Target="media/image46.jpeg"/><Relationship Id="rId204" Type="http://schemas.openxmlformats.org/officeDocument/2006/relationships/footer" Target="footer111.xml"/><Relationship Id="rId205" Type="http://schemas.openxmlformats.org/officeDocument/2006/relationships/footer" Target="footer112.xml"/><Relationship Id="rId206" Type="http://schemas.openxmlformats.org/officeDocument/2006/relationships/image" Target="media/image47.jpeg"/><Relationship Id="rId207" Type="http://schemas.openxmlformats.org/officeDocument/2006/relationships/image" Target="media/image47.jpeg"/><Relationship Id="rId208" Type="http://schemas.openxmlformats.org/officeDocument/2006/relationships/footer" Target="footer113.xml"/><Relationship Id="rId209" Type="http://schemas.openxmlformats.org/officeDocument/2006/relationships/footer" Target="footer114.xml"/><Relationship Id="rId210" Type="http://schemas.openxmlformats.org/officeDocument/2006/relationships/footer" Target="footer115.xml"/><Relationship Id="rId211" Type="http://schemas.openxmlformats.org/officeDocument/2006/relationships/footer" Target="footer116.xml"/><Relationship Id="rId212" Type="http://schemas.openxmlformats.org/officeDocument/2006/relationships/image" Target="media/image48.jpeg"/><Relationship Id="rId213" Type="http://schemas.openxmlformats.org/officeDocument/2006/relationships/image" Target="media/image48.jpeg"/><Relationship Id="rId214" Type="http://schemas.openxmlformats.org/officeDocument/2006/relationships/footer" Target="footer117.xml"/><Relationship Id="rId215" Type="http://schemas.openxmlformats.org/officeDocument/2006/relationships/image" Target="media/image49.jpeg"/><Relationship Id="rId216" Type="http://schemas.openxmlformats.org/officeDocument/2006/relationships/image" Target="media/image49.jpeg"/><Relationship Id="rId217" Type="http://schemas.openxmlformats.org/officeDocument/2006/relationships/footer" Target="footer118.xml"/><Relationship Id="rId218" Type="http://schemas.openxmlformats.org/officeDocument/2006/relationships/image" Target="media/image50.jpeg"/><Relationship Id="rId219" Type="http://schemas.openxmlformats.org/officeDocument/2006/relationships/image" Target="media/image50.jpeg"/><Relationship Id="rId220" Type="http://schemas.openxmlformats.org/officeDocument/2006/relationships/footer" Target="footer119.xml"/><Relationship Id="rId221" Type="http://schemas.openxmlformats.org/officeDocument/2006/relationships/image" Target="media/image51.jpeg"/><Relationship Id="rId222" Type="http://schemas.openxmlformats.org/officeDocument/2006/relationships/image" Target="media/image51.jpeg"/><Relationship Id="rId223" Type="http://schemas.openxmlformats.org/officeDocument/2006/relationships/footer" Target="footer120.xml"/><Relationship Id="rId224" Type="http://schemas.openxmlformats.org/officeDocument/2006/relationships/image" Target="media/image52.jpeg"/><Relationship Id="rId225" Type="http://schemas.openxmlformats.org/officeDocument/2006/relationships/image" Target="media/image52.jpeg"/><Relationship Id="rId226" Type="http://schemas.openxmlformats.org/officeDocument/2006/relationships/footer" Target="footer121.xml"/><Relationship Id="rId227" Type="http://schemas.openxmlformats.org/officeDocument/2006/relationships/image" Target="media/image53.jpeg"/><Relationship Id="rId228" Type="http://schemas.openxmlformats.org/officeDocument/2006/relationships/image" Target="media/image53.jpeg"/><Relationship Id="rId229" Type="http://schemas.openxmlformats.org/officeDocument/2006/relationships/footer" Target="footer122.xml"/><Relationship Id="rId230" Type="http://schemas.openxmlformats.org/officeDocument/2006/relationships/image" Target="media/image54.jpeg"/><Relationship Id="rId231" Type="http://schemas.openxmlformats.org/officeDocument/2006/relationships/image" Target="media/image54.jpeg"/><Relationship Id="rId232" Type="http://schemas.openxmlformats.org/officeDocument/2006/relationships/footer" Target="footer123.xml"/><Relationship Id="rId233" Type="http://schemas.openxmlformats.org/officeDocument/2006/relationships/footer" Target="footer124.xml"/><Relationship Id="rId234" Type="http://schemas.openxmlformats.org/officeDocument/2006/relationships/image" Target="media/image55.jpeg"/><Relationship Id="rId235" Type="http://schemas.openxmlformats.org/officeDocument/2006/relationships/image" Target="media/image55.jpeg"/><Relationship Id="rId236" Type="http://schemas.openxmlformats.org/officeDocument/2006/relationships/footer" Target="footer125.xml"/><Relationship Id="rId237" Type="http://schemas.openxmlformats.org/officeDocument/2006/relationships/image" Target="media/image56.jpeg"/><Relationship Id="rId238" Type="http://schemas.openxmlformats.org/officeDocument/2006/relationships/image" Target="media/image56.jpeg"/><Relationship Id="rId239" Type="http://schemas.openxmlformats.org/officeDocument/2006/relationships/footer" Target="footer126.xml"/><Relationship Id="rId240" Type="http://schemas.openxmlformats.org/officeDocument/2006/relationships/image" Target="media/image57.jpeg"/><Relationship Id="rId241" Type="http://schemas.openxmlformats.org/officeDocument/2006/relationships/image" Target="media/image57.jpeg"/><Relationship Id="rId242" Type="http://schemas.openxmlformats.org/officeDocument/2006/relationships/footer" Target="footer127.xml"/><Relationship Id="rId243" Type="http://schemas.openxmlformats.org/officeDocument/2006/relationships/image" Target="media/image58.jpeg"/><Relationship Id="rId244" Type="http://schemas.openxmlformats.org/officeDocument/2006/relationships/image" Target="media/image58.jpeg"/><Relationship Id="rId245" Type="http://schemas.openxmlformats.org/officeDocument/2006/relationships/footer" Target="footer128.xml"/><Relationship Id="rId246" Type="http://schemas.openxmlformats.org/officeDocument/2006/relationships/image" Target="media/image59.jpeg"/><Relationship Id="rId247" Type="http://schemas.openxmlformats.org/officeDocument/2006/relationships/image" Target="media/image59.jpeg"/><Relationship Id="rId248" Type="http://schemas.openxmlformats.org/officeDocument/2006/relationships/footer" Target="footer129.xml"/><Relationship Id="rId249" Type="http://schemas.openxmlformats.org/officeDocument/2006/relationships/image" Target="media/image60.jpeg"/><Relationship Id="rId250" Type="http://schemas.openxmlformats.org/officeDocument/2006/relationships/image" Target="media/image60.jpeg"/><Relationship Id="rId251" Type="http://schemas.openxmlformats.org/officeDocument/2006/relationships/footer" Target="footer130.xml"/><Relationship Id="rId252" Type="http://schemas.openxmlformats.org/officeDocument/2006/relationships/image" Target="media/image61.jpeg"/><Relationship Id="rId253" Type="http://schemas.openxmlformats.org/officeDocument/2006/relationships/image" Target="media/image61.jpeg"/><Relationship Id="rId254" Type="http://schemas.openxmlformats.org/officeDocument/2006/relationships/footer" Target="footer131.xml"/><Relationship Id="rId255" Type="http://schemas.openxmlformats.org/officeDocument/2006/relationships/image" Target="media/image62.jpeg"/><Relationship Id="rId256" Type="http://schemas.openxmlformats.org/officeDocument/2006/relationships/image" Target="media/image62.jpeg"/><Relationship Id="rId257" Type="http://schemas.openxmlformats.org/officeDocument/2006/relationships/footer" Target="footer132.xml"/><Relationship Id="rId258" Type="http://schemas.openxmlformats.org/officeDocument/2006/relationships/image" Target="media/image63.jpeg"/><Relationship Id="rId259" Type="http://schemas.openxmlformats.org/officeDocument/2006/relationships/image" Target="media/image63.jpeg"/><Relationship Id="rId260" Type="http://schemas.openxmlformats.org/officeDocument/2006/relationships/footer" Target="footer133.xml"/><Relationship Id="rId261" Type="http://schemas.openxmlformats.org/officeDocument/2006/relationships/footer" Target="footer134.xml"/><Relationship Id="rId262" Type="http://schemas.openxmlformats.org/officeDocument/2006/relationships/footer" Target="footer135.xml"/><Relationship Id="rId263" Type="http://schemas.openxmlformats.org/officeDocument/2006/relationships/footer" Target="footer136.xml"/><Relationship Id="rId264" Type="http://schemas.openxmlformats.org/officeDocument/2006/relationships/footer" Target="footer137.xml"/><Relationship Id="rId265" Type="http://schemas.openxmlformats.org/officeDocument/2006/relationships/footer" Target="footer138.xml"/><Relationship Id="rId266" Type="http://schemas.openxmlformats.org/officeDocument/2006/relationships/footer" Target="footer139.xml"/><Relationship Id="rId267" Type="http://schemas.openxmlformats.org/officeDocument/2006/relationships/footer" Target="footer140.xml"/><Relationship Id="rId268" Type="http://schemas.openxmlformats.org/officeDocument/2006/relationships/footer" Target="footer141.xml"/><Relationship Id="rId269" Type="http://schemas.openxmlformats.org/officeDocument/2006/relationships/footer" Target="footer142.xml"/><Relationship Id="rId270" Type="http://schemas.openxmlformats.org/officeDocument/2006/relationships/footer" Target="footer143.xml"/><Relationship Id="rId271" Type="http://schemas.openxmlformats.org/officeDocument/2006/relationships/footer" Target="footer144.xml"/><Relationship Id="rId272" Type="http://schemas.openxmlformats.org/officeDocument/2006/relationships/footer" Target="footer145.xml"/><Relationship Id="rId273" Type="http://schemas.openxmlformats.org/officeDocument/2006/relationships/footer" Target="footer146.xml"/><Relationship Id="rId274" Type="http://schemas.openxmlformats.org/officeDocument/2006/relationships/footer" Target="footer147.xml"/><Relationship Id="rId275" Type="http://schemas.openxmlformats.org/officeDocument/2006/relationships/footer" Target="footer148.xml"/><Relationship Id="rId276" Type="http://schemas.openxmlformats.org/officeDocument/2006/relationships/footer" Target="footer149.xml"/><Relationship Id="rId277" Type="http://schemas.openxmlformats.org/officeDocument/2006/relationships/footer" Target="footer150.xml"/><Relationship Id="rId278" Type="http://schemas.openxmlformats.org/officeDocument/2006/relationships/footer" Target="footer151.xml"/><Relationship Id="rId279" Type="http://schemas.openxmlformats.org/officeDocument/2006/relationships/footer" Target="footer152.xml"/><Relationship Id="rId280" Type="http://schemas.openxmlformats.org/officeDocument/2006/relationships/footer" Target="footer153.xml"/><Relationship Id="rId281" Type="http://schemas.openxmlformats.org/officeDocument/2006/relationships/footer" Target="footer154.xml"/><Relationship Id="rId282" Type="http://schemas.openxmlformats.org/officeDocument/2006/relationships/footer" Target="footer155.xml"/><Relationship Id="rId283" Type="http://schemas.openxmlformats.org/officeDocument/2006/relationships/footer" Target="footer156.xml"/><Relationship Id="rId284" Type="http://schemas.openxmlformats.org/officeDocument/2006/relationships/footer" Target="footer157.xml"/><Relationship Id="rId285" Type="http://schemas.openxmlformats.org/officeDocument/2006/relationships/footer" Target="footer158.xml"/><Relationship Id="rId286" Type="http://schemas.openxmlformats.org/officeDocument/2006/relationships/footer" Target="footer159.xml"/><Relationship Id="rId287" Type="http://schemas.openxmlformats.org/officeDocument/2006/relationships/footer" Target="footer160.xml"/><Relationship Id="rId288" Type="http://schemas.openxmlformats.org/officeDocument/2006/relationships/footer" Target="footer161.xml"/><Relationship Id="rId289" Type="http://schemas.openxmlformats.org/officeDocument/2006/relationships/footer" Target="footer162.xml"/><Relationship Id="rId290" Type="http://schemas.openxmlformats.org/officeDocument/2006/relationships/footer" Target="footer163.xml"/><Relationship Id="rId291" Type="http://schemas.openxmlformats.org/officeDocument/2006/relationships/footer" Target="footer164.xml"/><Relationship Id="rId292" Type="http://schemas.openxmlformats.org/officeDocument/2006/relationships/footer" Target="footer165.xml"/><Relationship Id="rId293" Type="http://schemas.openxmlformats.org/officeDocument/2006/relationships/footer" Target="footer166.xml"/><Relationship Id="rId294" Type="http://schemas.openxmlformats.org/officeDocument/2006/relationships/footer" Target="footer167.xml"/><Relationship Id="rId295" Type="http://schemas.openxmlformats.org/officeDocument/2006/relationships/footer" Target="footer168.xml"/><Relationship Id="rId296" Type="http://schemas.openxmlformats.org/officeDocument/2006/relationships/footer" Target="footer169.xml"/><Relationship Id="rId297" Type="http://schemas.openxmlformats.org/officeDocument/2006/relationships/footer" Target="footer170.xml"/><Relationship Id="rId298" Type="http://schemas.openxmlformats.org/officeDocument/2006/relationships/footer" Target="footer171.xml"/><Relationship Id="rId299" Type="http://schemas.openxmlformats.org/officeDocument/2006/relationships/footer" Target="footer172.xml"/><Relationship Id="rId300" Type="http://schemas.openxmlformats.org/officeDocument/2006/relationships/footer" Target="footer173.xml"/><Relationship Id="rId301" Type="http://schemas.openxmlformats.org/officeDocument/2006/relationships/footer" Target="footer174.xml"/><Relationship Id="rId302" Type="http://schemas.openxmlformats.org/officeDocument/2006/relationships/footer" Target="footer175.xml"/><Relationship Id="rId303" Type="http://schemas.openxmlformats.org/officeDocument/2006/relationships/image" Target="media/image64.jpeg"/><Relationship Id="rId304" Type="http://schemas.openxmlformats.org/officeDocument/2006/relationships/image" Target="media/image64.jpeg"/><Relationship Id="rId305" Type="http://schemas.openxmlformats.org/officeDocument/2006/relationships/footer" Target="footer176.xml"/><Relationship Id="rId306" Type="http://schemas.openxmlformats.org/officeDocument/2006/relationships/image" Target="media/image65.jpeg"/><Relationship Id="rId307" Type="http://schemas.openxmlformats.org/officeDocument/2006/relationships/image" Target="media/image65.jpeg"/><Relationship Id="rId308" Type="http://schemas.openxmlformats.org/officeDocument/2006/relationships/footer" Target="footer177.xml"/><Relationship Id="rId309" Type="http://schemas.openxmlformats.org/officeDocument/2006/relationships/image" Target="media/image66.jpeg"/><Relationship Id="rId310" Type="http://schemas.openxmlformats.org/officeDocument/2006/relationships/image" Target="media/image66.jpeg"/><Relationship Id="rId311" Type="http://schemas.openxmlformats.org/officeDocument/2006/relationships/footer" Target="footer178.xml"/><Relationship Id="rId312" Type="http://schemas.openxmlformats.org/officeDocument/2006/relationships/image" Target="media/image67.jpeg"/><Relationship Id="rId313" Type="http://schemas.openxmlformats.org/officeDocument/2006/relationships/image" Target="media/image67.jpeg"/><Relationship Id="rId314" Type="http://schemas.openxmlformats.org/officeDocument/2006/relationships/footer" Target="footer179.xml"/><Relationship Id="rId315" Type="http://schemas.openxmlformats.org/officeDocument/2006/relationships/image" Target="media/image68.jpeg"/><Relationship Id="rId316" Type="http://schemas.openxmlformats.org/officeDocument/2006/relationships/image" Target="media/image68.jpeg"/><Relationship Id="rId317" Type="http://schemas.openxmlformats.org/officeDocument/2006/relationships/footer" Target="footer180.xml"/><Relationship Id="rId318" Type="http://schemas.openxmlformats.org/officeDocument/2006/relationships/image" Target="media/image69.jpeg"/><Relationship Id="rId319" Type="http://schemas.openxmlformats.org/officeDocument/2006/relationships/image" Target="media/image69.jpeg"/><Relationship Id="rId320" Type="http://schemas.openxmlformats.org/officeDocument/2006/relationships/footer" Target="footer181.xml"/><Relationship Id="rId321" Type="http://schemas.openxmlformats.org/officeDocument/2006/relationships/image" Target="media/image70.jpeg"/><Relationship Id="rId322" Type="http://schemas.openxmlformats.org/officeDocument/2006/relationships/image" Target="media/image70.jpeg"/><Relationship Id="rId323" Type="http://schemas.openxmlformats.org/officeDocument/2006/relationships/footer" Target="footer182.xml"/><Relationship Id="rId324" Type="http://schemas.openxmlformats.org/officeDocument/2006/relationships/image" Target="media/image71.jpeg"/><Relationship Id="rId325" Type="http://schemas.openxmlformats.org/officeDocument/2006/relationships/image" Target="media/image71.jpeg"/><Relationship Id="rId326" Type="http://schemas.openxmlformats.org/officeDocument/2006/relationships/footer" Target="footer183.xml"/><Relationship Id="rId327" Type="http://schemas.openxmlformats.org/officeDocument/2006/relationships/image" Target="media/image72.jpeg"/><Relationship Id="rId328" Type="http://schemas.openxmlformats.org/officeDocument/2006/relationships/image" Target="media/image72.jpeg"/><Relationship Id="rId329" Type="http://schemas.openxmlformats.org/officeDocument/2006/relationships/footer" Target="footer184.xml"/><Relationship Id="rId330" Type="http://schemas.openxmlformats.org/officeDocument/2006/relationships/image" Target="media/image73.jpeg"/><Relationship Id="rId331" Type="http://schemas.openxmlformats.org/officeDocument/2006/relationships/image" Target="media/image73.jpeg"/><Relationship Id="rId332" Type="http://schemas.openxmlformats.org/officeDocument/2006/relationships/footer" Target="footer185.xml"/><Relationship Id="rId333" Type="http://schemas.openxmlformats.org/officeDocument/2006/relationships/image" Target="media/image74.jpeg"/><Relationship Id="rId334" Type="http://schemas.openxmlformats.org/officeDocument/2006/relationships/image" Target="media/image74.jpeg"/><Relationship Id="rId335" Type="http://schemas.openxmlformats.org/officeDocument/2006/relationships/footer" Target="footer186.xml"/><Relationship Id="rId336" Type="http://schemas.openxmlformats.org/officeDocument/2006/relationships/image" Target="media/image75.jpeg"/><Relationship Id="rId337" Type="http://schemas.openxmlformats.org/officeDocument/2006/relationships/image" Target="media/image75.jpeg"/><Relationship Id="rId338" Type="http://schemas.openxmlformats.org/officeDocument/2006/relationships/footer" Target="footer187.xml"/><Relationship Id="rId339" Type="http://schemas.openxmlformats.org/officeDocument/2006/relationships/image" Target="media/image76.jpeg"/><Relationship Id="rId340" Type="http://schemas.openxmlformats.org/officeDocument/2006/relationships/image" Target="media/image76.jpeg"/><Relationship Id="rId341" Type="http://schemas.openxmlformats.org/officeDocument/2006/relationships/footer" Target="footer188.xml"/><Relationship Id="rId342" Type="http://schemas.openxmlformats.org/officeDocument/2006/relationships/image" Target="media/image77.jpeg"/><Relationship Id="rId343" Type="http://schemas.openxmlformats.org/officeDocument/2006/relationships/image" Target="media/image77.jpeg"/><Relationship Id="rId344" Type="http://schemas.openxmlformats.org/officeDocument/2006/relationships/footer" Target="footer189.xml"/><Relationship Id="rId345" Type="http://schemas.openxmlformats.org/officeDocument/2006/relationships/footer" Target="footer190.xml"/><Relationship Id="rId346" Type="http://schemas.openxmlformats.org/officeDocument/2006/relationships/image" Target="media/image78.jpeg"/><Relationship Id="rId347" Type="http://schemas.openxmlformats.org/officeDocument/2006/relationships/image" Target="media/image78.jpeg"/><Relationship Id="rId348" Type="http://schemas.openxmlformats.org/officeDocument/2006/relationships/footer" Target="footer191.xml"/><Relationship Id="rId349" Type="http://schemas.openxmlformats.org/officeDocument/2006/relationships/image" Target="media/image79.jpeg"/><Relationship Id="rId350" Type="http://schemas.openxmlformats.org/officeDocument/2006/relationships/image" Target="media/image79.jpeg"/><Relationship Id="rId351" Type="http://schemas.openxmlformats.org/officeDocument/2006/relationships/footer" Target="footer192.xml"/><Relationship Id="rId352" Type="http://schemas.openxmlformats.org/officeDocument/2006/relationships/image" Target="media/image80.jpeg"/><Relationship Id="rId353" Type="http://schemas.openxmlformats.org/officeDocument/2006/relationships/image" Target="media/image80.jpeg"/><Relationship Id="rId354" Type="http://schemas.openxmlformats.org/officeDocument/2006/relationships/footer" Target="footer193.xml"/><Relationship Id="rId355" Type="http://schemas.openxmlformats.org/officeDocument/2006/relationships/image" Target="media/image81.jpeg"/><Relationship Id="rId356" Type="http://schemas.openxmlformats.org/officeDocument/2006/relationships/image" Target="media/image81.jpeg"/><Relationship Id="rId357" Type="http://schemas.openxmlformats.org/officeDocument/2006/relationships/footer" Target="footer194.xml"/><Relationship Id="rId358" Type="http://schemas.openxmlformats.org/officeDocument/2006/relationships/image" Target="media/image82.jpeg"/><Relationship Id="rId359" Type="http://schemas.openxmlformats.org/officeDocument/2006/relationships/image" Target="media/image82.jpeg"/><Relationship Id="rId360" Type="http://schemas.openxmlformats.org/officeDocument/2006/relationships/footer" Target="footer195.xml"/><Relationship Id="rId361" Type="http://schemas.openxmlformats.org/officeDocument/2006/relationships/footer" Target="footer196.xml"/><Relationship Id="rId362" Type="http://schemas.openxmlformats.org/officeDocument/2006/relationships/footer" Target="footer197.xml"/><Relationship Id="rId363" Type="http://schemas.openxmlformats.org/officeDocument/2006/relationships/footer" Target="footer198.xml"/><Relationship Id="rId364" Type="http://schemas.openxmlformats.org/officeDocument/2006/relationships/image" Target="media/image83.jpeg"/><Relationship Id="rId365" Type="http://schemas.openxmlformats.org/officeDocument/2006/relationships/image" Target="media/image83.jpeg"/><Relationship Id="rId366" Type="http://schemas.openxmlformats.org/officeDocument/2006/relationships/footer" Target="footer199.xml"/><Relationship Id="rId367" Type="http://schemas.openxmlformats.org/officeDocument/2006/relationships/footer" Target="footer200.xml"/><Relationship Id="rId368" Type="http://schemas.openxmlformats.org/officeDocument/2006/relationships/footer" Target="footer201.xml"/><Relationship Id="rId369" Type="http://schemas.openxmlformats.org/officeDocument/2006/relationships/footer" Target="footer202.xml"/><Relationship Id="rId370" Type="http://schemas.openxmlformats.org/officeDocument/2006/relationships/footer" Target="footer203.xml"/><Relationship Id="rId371" Type="http://schemas.openxmlformats.org/officeDocument/2006/relationships/image" Target="media/image84.jpeg"/><Relationship Id="rId372" Type="http://schemas.openxmlformats.org/officeDocument/2006/relationships/image" Target="media/image84.jpeg"/><Relationship Id="rId373" Type="http://schemas.openxmlformats.org/officeDocument/2006/relationships/footer" Target="footer204.xml"/><Relationship Id="rId374" Type="http://schemas.openxmlformats.org/officeDocument/2006/relationships/image" Target="media/image85.jpeg"/><Relationship Id="rId375" Type="http://schemas.openxmlformats.org/officeDocument/2006/relationships/image" Target="media/image85.jpeg"/><Relationship Id="rId376" Type="http://schemas.openxmlformats.org/officeDocument/2006/relationships/footer" Target="footer205.xml"/><Relationship Id="rId377" Type="http://schemas.openxmlformats.org/officeDocument/2006/relationships/footer" Target="footer206.xml"/><Relationship Id="rId378" Type="http://schemas.openxmlformats.org/officeDocument/2006/relationships/image" Target="media/image86.jpeg"/><Relationship Id="rId379" Type="http://schemas.openxmlformats.org/officeDocument/2006/relationships/image" Target="media/image86.jpeg"/><Relationship Id="rId380" Type="http://schemas.openxmlformats.org/officeDocument/2006/relationships/footer" Target="footer207.xml"/><Relationship Id="rId381" Type="http://schemas.openxmlformats.org/officeDocument/2006/relationships/footer" Target="footer208.xml"/><Relationship Id="rId382" Type="http://schemas.openxmlformats.org/officeDocument/2006/relationships/image" Target="media/image87.jpeg"/><Relationship Id="rId383" Type="http://schemas.openxmlformats.org/officeDocument/2006/relationships/image" Target="media/image87.jpeg"/><Relationship Id="rId384" Type="http://schemas.openxmlformats.org/officeDocument/2006/relationships/footer" Target="footer209.xml"/><Relationship Id="rId385" Type="http://schemas.openxmlformats.org/officeDocument/2006/relationships/image" Target="media/image88.jpeg"/><Relationship Id="rId386" Type="http://schemas.openxmlformats.org/officeDocument/2006/relationships/image" Target="media/image88.jpeg"/><Relationship Id="rId387" Type="http://schemas.openxmlformats.org/officeDocument/2006/relationships/footer" Target="footer210.xml"/><Relationship Id="rId388" Type="http://schemas.openxmlformats.org/officeDocument/2006/relationships/footer" Target="footer211.xml"/><Relationship Id="rId389" Type="http://schemas.openxmlformats.org/officeDocument/2006/relationships/footer" Target="footer212.xml"/><Relationship Id="rId390" Type="http://schemas.openxmlformats.org/officeDocument/2006/relationships/footer" Target="footer213.xml"/><Relationship Id="rId391" Type="http://schemas.openxmlformats.org/officeDocument/2006/relationships/footer" Target="footer214.xml"/><Relationship Id="rId392" Type="http://schemas.openxmlformats.org/officeDocument/2006/relationships/footer" Target="footer215.xml"/><Relationship Id="rId393" Type="http://schemas.openxmlformats.org/officeDocument/2006/relationships/footer" Target="footer216.xml"/><Relationship Id="rId394" Type="http://schemas.openxmlformats.org/officeDocument/2006/relationships/footer" Target="footer217.xml"/><Relationship Id="rId395" Type="http://schemas.openxmlformats.org/officeDocument/2006/relationships/footer" Target="footer218.xml"/><Relationship Id="rId396" Type="http://schemas.openxmlformats.org/officeDocument/2006/relationships/footer" Target="footer219.xml"/><Relationship Id="rId397" Type="http://schemas.openxmlformats.org/officeDocument/2006/relationships/image" Target="media/image89.jpeg"/><Relationship Id="rId398" Type="http://schemas.openxmlformats.org/officeDocument/2006/relationships/image" Target="media/image89.jpeg"/><Relationship Id="rId399" Type="http://schemas.openxmlformats.org/officeDocument/2006/relationships/footer" Target="footer220.xml"/><Relationship Id="rId400" Type="http://schemas.openxmlformats.org/officeDocument/2006/relationships/footer" Target="footer221.xml"/><Relationship Id="rId401" Type="http://schemas.openxmlformats.org/officeDocument/2006/relationships/footer" Target="footer222.xml"/><Relationship Id="rId402" Type="http://schemas.openxmlformats.org/officeDocument/2006/relationships/image" Target="media/image90.jpeg"/><Relationship Id="rId403" Type="http://schemas.openxmlformats.org/officeDocument/2006/relationships/image" Target="media/image90.jpeg"/><Relationship Id="rId404" Type="http://schemas.openxmlformats.org/officeDocument/2006/relationships/footer" Target="footer223.xml"/><Relationship Id="rId405" Type="http://schemas.openxmlformats.org/officeDocument/2006/relationships/image" Target="media/image91.jpeg"/><Relationship Id="rId406" Type="http://schemas.openxmlformats.org/officeDocument/2006/relationships/image" Target="media/image91.jpeg"/><Relationship Id="rId407" Type="http://schemas.openxmlformats.org/officeDocument/2006/relationships/footer" Target="footer224.xml"/><Relationship Id="rId408" Type="http://schemas.openxmlformats.org/officeDocument/2006/relationships/footer" Target="footer225.xml"/><Relationship Id="rId409" Type="http://schemas.openxmlformats.org/officeDocument/2006/relationships/image" Target="media/image92.jpeg"/><Relationship Id="rId410" Type="http://schemas.openxmlformats.org/officeDocument/2006/relationships/image" Target="media/image92.jpeg"/><Relationship Id="rId411" Type="http://schemas.openxmlformats.org/officeDocument/2006/relationships/footer" Target="footer226.xml"/><Relationship Id="rId412" Type="http://schemas.openxmlformats.org/officeDocument/2006/relationships/footer" Target="footer227.xml"/><Relationship Id="rId413" Type="http://schemas.openxmlformats.org/officeDocument/2006/relationships/image" Target="media/image93.jpeg"/><Relationship Id="rId414" Type="http://schemas.openxmlformats.org/officeDocument/2006/relationships/image" Target="media/image93.jpeg"/><Relationship Id="rId415" Type="http://schemas.openxmlformats.org/officeDocument/2006/relationships/footer" Target="footer228.xml"/><Relationship Id="rId416" Type="http://schemas.openxmlformats.org/officeDocument/2006/relationships/footer" Target="footer229.xml"/><Relationship Id="rId417" Type="http://schemas.openxmlformats.org/officeDocument/2006/relationships/footer" Target="footer230.xml"/><Relationship Id="rId418" Type="http://schemas.openxmlformats.org/officeDocument/2006/relationships/footer" Target="footer231.xml"/><Relationship Id="rId419" Type="http://schemas.openxmlformats.org/officeDocument/2006/relationships/image" Target="media/image94.jpeg"/><Relationship Id="rId420" Type="http://schemas.openxmlformats.org/officeDocument/2006/relationships/image" Target="media/image94.jpeg"/><Relationship Id="rId421" Type="http://schemas.openxmlformats.org/officeDocument/2006/relationships/footer" Target="footer232.xml"/><Relationship Id="rId422" Type="http://schemas.openxmlformats.org/officeDocument/2006/relationships/footer" Target="footer233.xml"/><Relationship Id="rId423" Type="http://schemas.openxmlformats.org/officeDocument/2006/relationships/footer" Target="footer234.xml"/><Relationship Id="rId424" Type="http://schemas.openxmlformats.org/officeDocument/2006/relationships/image" Target="media/image95.jpeg"/><Relationship Id="rId425" Type="http://schemas.openxmlformats.org/officeDocument/2006/relationships/image" Target="media/image95.jpeg"/><Relationship Id="rId426" Type="http://schemas.openxmlformats.org/officeDocument/2006/relationships/footer" Target="footer235.xml"/><Relationship Id="rId427" Type="http://schemas.openxmlformats.org/officeDocument/2006/relationships/image" Target="media/image96.jpeg"/><Relationship Id="rId428" Type="http://schemas.openxmlformats.org/officeDocument/2006/relationships/image" Target="media/image96.jpeg"/><Relationship Id="rId429" Type="http://schemas.openxmlformats.org/officeDocument/2006/relationships/footer" Target="footer236.xml"/><Relationship Id="rId430" Type="http://schemas.openxmlformats.org/officeDocument/2006/relationships/image" Target="media/image97.jpeg"/><Relationship Id="rId431" Type="http://schemas.openxmlformats.org/officeDocument/2006/relationships/image" Target="media/image97.jpeg"/><Relationship Id="rId432" Type="http://schemas.openxmlformats.org/officeDocument/2006/relationships/footer" Target="footer237.xml"/><Relationship Id="rId433" Type="http://schemas.openxmlformats.org/officeDocument/2006/relationships/image" Target="media/image98.jpeg"/><Relationship Id="rId434" Type="http://schemas.openxmlformats.org/officeDocument/2006/relationships/image" Target="media/image98.jpeg"/><Relationship Id="rId435" Type="http://schemas.openxmlformats.org/officeDocument/2006/relationships/footer" Target="footer238.xml"/><Relationship Id="rId436" Type="http://schemas.openxmlformats.org/officeDocument/2006/relationships/image" Target="media/image99.jpeg"/><Relationship Id="rId437" Type="http://schemas.openxmlformats.org/officeDocument/2006/relationships/image" Target="media/image99.jpeg"/><Relationship Id="rId438" Type="http://schemas.openxmlformats.org/officeDocument/2006/relationships/footer" Target="footer239.xml"/><Relationship Id="rId439" Type="http://schemas.openxmlformats.org/officeDocument/2006/relationships/image" Target="media/image100.jpeg"/><Relationship Id="rId440" Type="http://schemas.openxmlformats.org/officeDocument/2006/relationships/image" Target="media/image100.jpeg"/><Relationship Id="rId441" Type="http://schemas.openxmlformats.org/officeDocument/2006/relationships/footer" Target="footer240.xml"/><Relationship Id="rId442" Type="http://schemas.openxmlformats.org/officeDocument/2006/relationships/image" Target="media/image101.jpeg"/><Relationship Id="rId443" Type="http://schemas.openxmlformats.org/officeDocument/2006/relationships/image" Target="media/image101.jpeg"/><Relationship Id="rId444" Type="http://schemas.openxmlformats.org/officeDocument/2006/relationships/footer" Target="footer241.xml"/><Relationship Id="rId445" Type="http://schemas.openxmlformats.org/officeDocument/2006/relationships/image" Target="media/image102.jpeg"/><Relationship Id="rId446" Type="http://schemas.openxmlformats.org/officeDocument/2006/relationships/image" Target="media/image102.jpeg"/><Relationship Id="rId447" Type="http://schemas.openxmlformats.org/officeDocument/2006/relationships/footer" Target="footer242.xml"/><Relationship Id="rId448" Type="http://schemas.openxmlformats.org/officeDocument/2006/relationships/footer" Target="footer243.xml"/><Relationship Id="rId449" Type="http://schemas.openxmlformats.org/officeDocument/2006/relationships/image" Target="media/image103.jpeg"/><Relationship Id="rId450" Type="http://schemas.openxmlformats.org/officeDocument/2006/relationships/image" Target="media/image103.jpeg"/><Relationship Id="rId451" Type="http://schemas.openxmlformats.org/officeDocument/2006/relationships/footer" Target="footer244.xml"/><Relationship Id="rId452" Type="http://schemas.openxmlformats.org/officeDocument/2006/relationships/image" Target="media/image104.jpeg"/><Relationship Id="rId453" Type="http://schemas.openxmlformats.org/officeDocument/2006/relationships/image" Target="media/image104.jpeg"/><Relationship Id="rId454" Type="http://schemas.openxmlformats.org/officeDocument/2006/relationships/footer" Target="footer245.xml"/><Relationship Id="rId455" Type="http://schemas.openxmlformats.org/officeDocument/2006/relationships/image" Target="media/image105.jpeg"/><Relationship Id="rId456" Type="http://schemas.openxmlformats.org/officeDocument/2006/relationships/image" Target="media/image105.jpeg"/><Relationship Id="rId457" Type="http://schemas.openxmlformats.org/officeDocument/2006/relationships/footer" Target="footer246.xml"/><Relationship Id="rId458" Type="http://schemas.openxmlformats.org/officeDocument/2006/relationships/image" Target="media/image106.jpeg"/><Relationship Id="rId459" Type="http://schemas.openxmlformats.org/officeDocument/2006/relationships/image" Target="media/image106.jpeg"/><Relationship Id="rId460" Type="http://schemas.openxmlformats.org/officeDocument/2006/relationships/footer" Target="footer247.xml"/><Relationship Id="rId461" Type="http://schemas.openxmlformats.org/officeDocument/2006/relationships/image" Target="media/image107.jpeg"/><Relationship Id="rId462" Type="http://schemas.openxmlformats.org/officeDocument/2006/relationships/image" Target="media/image107.jpeg"/><Relationship Id="rId463" Type="http://schemas.openxmlformats.org/officeDocument/2006/relationships/footer" Target="footer248.xml"/><Relationship Id="rId464" Type="http://schemas.openxmlformats.org/officeDocument/2006/relationships/image" Target="media/image2.jpeg"/><Relationship Id="rId465" Type="http://schemas.openxmlformats.org/officeDocument/2006/relationships/image" Target="media/image2.jpeg"/><Relationship Id="rId466" Type="http://schemas.openxmlformats.org/officeDocument/2006/relationships/footer" Target="footer249.xml"/><Relationship Id="rId467" Type="http://schemas.openxmlformats.org/officeDocument/2006/relationships/footnotes" Target="footnotes.xml"/><Relationship Id="rId468" Type="http://schemas.openxmlformats.org/officeDocument/2006/relationships/numbering" Target="numbering.xml"/><Relationship Id="rId469" Type="http://schemas.openxmlformats.org/officeDocument/2006/relationships/fontTable" Target="fontTable.xml"/><Relationship Id="rId470" Type="http://schemas.openxmlformats.org/officeDocument/2006/relationships/settings" Target="settings.xml"/><Relationship Id="rId4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57555</Words>
  <Characters>241673</Characters>
  <CharactersWithSpaces>297053</CharactersWithSpaces>
  <Paragraphs>2467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2026-08-18T23:05:42Z</dcterms:created>
  <dc:creator>ghaemiyeh.com</dc:creator>
  <dc:description/>
  <dc:language>en-US</dc:language>
  <cp:lastModifiedBy/>
  <dcterms:modified xsi:type="dcterms:W3CDTF">2026-08-19T02:35:59Z</dcterms:modified>
  <cp:revision>1</cp:revision>
  <dc:subject/>
  <dc:title>جشن نامه فرهیخته ناشنوا رضا محمودی</dc:title>
</cp:coreProperties>
</file>

<file path=docProps/custom.xml><?xml version="1.0" encoding="utf-8"?>
<Properties xmlns="http://schemas.openxmlformats.org/officeDocument/2006/custom-properties" xmlns:vt="http://schemas.openxmlformats.org/officeDocument/2006/docPropsVTypes"/>
</file>