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55.xml" ContentType="application/vnd.openxmlformats-officedocument.wordprocessingml.footer+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گفتگوی افسران جوان با فرمانده پیرامون جنگ نرم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193765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193767_203518539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193769_2035185390">
            <w:r>
              <w:rPr>
                <w:webHidden/>
                <w:rStyle w:val="IndexLink"/>
                <w:rtl w:val="true"/>
              </w:rPr>
              <w:t xml:space="preserve">مقام معظم رهبری </w:t>
            </w:r>
            <w:r>
              <w:rPr>
                <w:rStyle w:val="IndexLink"/>
                <w:rtl w:val="true"/>
              </w:rPr>
              <w:t>(</w:t>
            </w:r>
            <w:r>
              <w:rPr>
                <w:rStyle w:val="IndexLink"/>
                <w:rtl w:val="true"/>
              </w:rPr>
              <w:t>مدظله العالی</w:t>
            </w:r>
            <w:r>
              <w:rPr>
                <w:rStyle w:val="IndexLink"/>
                <w:rtl w:val="true"/>
              </w:rPr>
              <w:t>):</w:t>
              <w:tab/>
            </w:r>
            <w:r>
              <w:rPr>
                <w:rStyle w:val="IndexLink"/>
              </w:rPr>
              <w:t>9</w:t>
            </w:r>
          </w:hyperlink>
        </w:p>
        <w:p>
          <w:pPr>
            <w:pStyle w:val="Contents2"/>
            <w:tabs>
              <w:tab w:val="clear" w:pos="8743"/>
              <w:tab w:val="right" w:pos="9026" w:leader="dot"/>
            </w:tabs>
            <w:rPr/>
          </w:pPr>
          <w:hyperlink w:anchor="__RefHeading___Toc3193771_2035185390">
            <w:r>
              <w:rPr>
                <w:webHidden/>
                <w:rStyle w:val="IndexLink"/>
                <w:rtl w:val="true"/>
              </w:rPr>
              <w:t>و اینک اصل گفتگو و مصاحبه را با هم مرور می‌کنیم</w:t>
            </w:r>
            <w:r>
              <w:rPr>
                <w:rStyle w:val="IndexLink"/>
                <w:rtl w:val="true"/>
              </w:rPr>
              <w:tab/>
            </w:r>
            <w:r>
              <w:rPr>
                <w:rStyle w:val="IndexLink"/>
              </w:rPr>
              <w:t>10</w:t>
            </w:r>
          </w:hyperlink>
        </w:p>
        <w:p>
          <w:pPr>
            <w:pStyle w:val="Contents2"/>
            <w:tabs>
              <w:tab w:val="clear" w:pos="8743"/>
              <w:tab w:val="right" w:pos="9026" w:leader="dot"/>
            </w:tabs>
            <w:rPr/>
          </w:pPr>
          <w:hyperlink w:anchor="__RefHeading___Toc3193773_2035185390">
            <w:r>
              <w:rPr>
                <w:webHidden/>
                <w:rStyle w:val="IndexLink"/>
                <w:rtl w:val="true"/>
              </w:rPr>
              <w:t>دانشجو</w:t>
            </w:r>
            <w:r>
              <w:rPr>
                <w:rStyle w:val="IndexLink"/>
                <w:rtl w:val="true"/>
              </w:rPr>
              <w:t xml:space="preserve">: </w:t>
            </w:r>
            <w:r>
              <w:rPr>
                <w:rStyle w:val="IndexLink"/>
                <w:rtl w:val="true"/>
              </w:rPr>
              <w:t>ما مزاحم شما شدیم تا پیرامون یکی از مباحثی که امروز بسیار در ادبیات سیاسی و فرهنگی کشور تکرار می‌شود و در رسانه ها، مطبوعات و صدا و سیما روی آن بحث می‌شود یعنی جنگ نرم، با هم گفتگویی داشته باشیم؟</w:t>
            </w:r>
            <w:r>
              <w:rPr>
                <w:rStyle w:val="IndexLink"/>
                <w:rtl w:val="true"/>
              </w:rPr>
              <w:tab/>
            </w:r>
            <w:r>
              <w:rPr>
                <w:rStyle w:val="IndexLink"/>
              </w:rPr>
              <w:t>10</w:t>
            </w:r>
          </w:hyperlink>
        </w:p>
        <w:p>
          <w:pPr>
            <w:pStyle w:val="Contents3"/>
            <w:tabs>
              <w:tab w:val="clear" w:pos="8459"/>
              <w:tab w:val="right" w:pos="9026" w:leader="dot"/>
            </w:tabs>
            <w:rPr/>
          </w:pPr>
          <w:hyperlink w:anchor="__RefHeading___Toc3193775_2035185390">
            <w:r>
              <w:rPr>
                <w:webHidden/>
                <w:rStyle w:val="IndexLink"/>
                <w:rtl w:val="true"/>
              </w:rPr>
              <w:t>استاد</w:t>
            </w:r>
            <w:r>
              <w:rPr>
                <w:rStyle w:val="IndexLink"/>
                <w:rtl w:val="true"/>
              </w:rPr>
              <w:t>:</w:t>
              <w:tab/>
            </w:r>
            <w:r>
              <w:rPr>
                <w:rStyle w:val="IndexLink"/>
              </w:rPr>
              <w:t>10</w:t>
            </w:r>
          </w:hyperlink>
        </w:p>
        <w:p>
          <w:pPr>
            <w:pStyle w:val="Contents3"/>
            <w:tabs>
              <w:tab w:val="clear" w:pos="8459"/>
              <w:tab w:val="right" w:pos="9026" w:leader="dot"/>
            </w:tabs>
            <w:rPr/>
          </w:pPr>
          <w:hyperlink w:anchor="__RefHeading___Toc3193777_2035185390">
            <w:r>
              <w:rPr>
                <w:webHidden/>
                <w:rStyle w:val="IndexLink"/>
                <w:rtl w:val="true"/>
              </w:rPr>
              <w:t>استاد</w:t>
            </w:r>
            <w:r>
              <w:rPr>
                <w:rStyle w:val="IndexLink"/>
                <w:rtl w:val="true"/>
              </w:rPr>
              <w:t>:</w:t>
              <w:tab/>
            </w:r>
            <w:r>
              <w:rPr>
                <w:rStyle w:val="IndexLink"/>
              </w:rPr>
              <w:t>10</w:t>
            </w:r>
          </w:hyperlink>
        </w:p>
        <w:p>
          <w:pPr>
            <w:pStyle w:val="Contents2"/>
            <w:tabs>
              <w:tab w:val="clear" w:pos="8743"/>
              <w:tab w:val="right" w:pos="9026" w:leader="dot"/>
            </w:tabs>
            <w:rPr/>
          </w:pPr>
          <w:hyperlink w:anchor="__RefHeading___Toc3193779_2035185390">
            <w:r>
              <w:rPr>
                <w:webHidden/>
                <w:rStyle w:val="IndexLink"/>
                <w:rtl w:val="true"/>
              </w:rPr>
              <w:t>دانشجو</w:t>
            </w:r>
            <w:r>
              <w:rPr>
                <w:rStyle w:val="IndexLink"/>
                <w:rtl w:val="true"/>
              </w:rPr>
              <w:t xml:space="preserve">: </w:t>
            </w:r>
            <w:r>
              <w:rPr>
                <w:rStyle w:val="IndexLink"/>
                <w:rtl w:val="true"/>
              </w:rPr>
              <w:t>لطفاً بیشتر توضیح بفرمایید؟</w:t>
            </w:r>
            <w:r>
              <w:rPr>
                <w:rStyle w:val="IndexLink"/>
                <w:rtl w:val="true"/>
              </w:rPr>
              <w:tab/>
            </w:r>
            <w:r>
              <w:rPr>
                <w:rStyle w:val="IndexLink"/>
              </w:rPr>
              <w:t>11</w:t>
            </w:r>
          </w:hyperlink>
        </w:p>
        <w:p>
          <w:pPr>
            <w:pStyle w:val="Contents3"/>
            <w:tabs>
              <w:tab w:val="clear" w:pos="8459"/>
              <w:tab w:val="right" w:pos="9026" w:leader="dot"/>
            </w:tabs>
            <w:rPr/>
          </w:pPr>
          <w:hyperlink w:anchor="__RefHeading___Toc3193781_2035185390">
            <w:r>
              <w:rPr>
                <w:webHidden/>
                <w:rStyle w:val="IndexLink"/>
                <w:rtl w:val="true"/>
              </w:rPr>
              <w:t>استاد</w:t>
            </w:r>
            <w:r>
              <w:rPr>
                <w:rStyle w:val="IndexLink"/>
                <w:rtl w:val="true"/>
              </w:rPr>
              <w:t>:</w:t>
              <w:tab/>
            </w:r>
            <w:r>
              <w:rPr>
                <w:rStyle w:val="IndexLink"/>
              </w:rPr>
              <w:t>11</w:t>
            </w:r>
          </w:hyperlink>
        </w:p>
        <w:p>
          <w:pPr>
            <w:pStyle w:val="Contents3"/>
            <w:tabs>
              <w:tab w:val="clear" w:pos="8459"/>
              <w:tab w:val="right" w:pos="9026" w:leader="dot"/>
            </w:tabs>
            <w:rPr/>
          </w:pPr>
          <w:hyperlink w:anchor="__RefHeading___Toc3193783_2035185390">
            <w:r>
              <w:rPr>
                <w:webHidden/>
                <w:rStyle w:val="IndexLink"/>
                <w:rtl w:val="true"/>
              </w:rPr>
              <w:t>اکنون اگر موافق باشید، بخشی از عین تعابیر و بیانات حضرت آقا را با هم مرور کنیم</w:t>
            </w:r>
            <w:r>
              <w:rPr>
                <w:rStyle w:val="IndexLink"/>
                <w:rtl w:val="true"/>
              </w:rPr>
              <w:t>:</w:t>
              <w:tab/>
            </w:r>
            <w:r>
              <w:rPr>
                <w:rStyle w:val="IndexLink"/>
              </w:rPr>
              <w:t>12</w:t>
            </w:r>
          </w:hyperlink>
        </w:p>
        <w:p>
          <w:pPr>
            <w:pStyle w:val="Contents2"/>
            <w:tabs>
              <w:tab w:val="clear" w:pos="8743"/>
              <w:tab w:val="right" w:pos="9026" w:leader="dot"/>
            </w:tabs>
            <w:rPr/>
          </w:pPr>
          <w:hyperlink w:anchor="__RefHeading___Toc3193785_2035185390">
            <w:r>
              <w:rPr>
                <w:webHidden/>
                <w:rStyle w:val="IndexLink"/>
                <w:rtl w:val="true"/>
              </w:rPr>
              <w:t>دانشجو</w:t>
            </w:r>
            <w:r>
              <w:rPr>
                <w:rStyle w:val="IndexLink"/>
                <w:rtl w:val="true"/>
              </w:rPr>
              <w:t xml:space="preserve">: </w:t>
            </w:r>
            <w:r>
              <w:rPr>
                <w:rStyle w:val="IndexLink"/>
                <w:rtl w:val="true"/>
              </w:rPr>
              <w:t xml:space="preserve">طرح بحث جنگ نرم را دغدغه و قصه‌ی پر غصه‌ی </w:t>
            </w:r>
            <w:r>
              <w:rPr>
                <w:rStyle w:val="IndexLink"/>
              </w:rPr>
              <w:t>20</w:t>
            </w:r>
            <w:r>
              <w:rPr>
                <w:rStyle w:val="IndexLink"/>
                <w:rtl w:val="true"/>
              </w:rPr>
              <w:t xml:space="preserve"> </w:t>
            </w:r>
            <w:r>
              <w:rPr>
                <w:rStyle w:val="IndexLink"/>
                <w:rtl w:val="true"/>
              </w:rPr>
              <w:t>ساله‌ی مقام معظم رهبری دانستید چرا این تعبیر را به کار بردید؟</w:t>
            </w:r>
            <w:r>
              <w:rPr>
                <w:rStyle w:val="IndexLink"/>
                <w:rtl w:val="true"/>
              </w:rPr>
              <w:tab/>
            </w:r>
            <w:r>
              <w:rPr>
                <w:rStyle w:val="IndexLink"/>
              </w:rPr>
              <w:t>18</w:t>
            </w:r>
          </w:hyperlink>
        </w:p>
        <w:p>
          <w:pPr>
            <w:pStyle w:val="Contents3"/>
            <w:tabs>
              <w:tab w:val="clear" w:pos="8459"/>
              <w:tab w:val="right" w:pos="9026" w:leader="dot"/>
            </w:tabs>
            <w:rPr/>
          </w:pPr>
          <w:hyperlink w:anchor="__RefHeading___Toc3193787_2035185390">
            <w:r>
              <w:rPr>
                <w:webHidden/>
                <w:rStyle w:val="IndexLink"/>
                <w:rtl w:val="true"/>
              </w:rPr>
              <w:t>استاد</w:t>
            </w:r>
            <w:r>
              <w:rPr>
                <w:rStyle w:val="IndexLink"/>
                <w:rtl w:val="true"/>
              </w:rPr>
              <w:t>:</w:t>
              <w:tab/>
            </w:r>
            <w:r>
              <w:rPr>
                <w:rStyle w:val="IndexLink"/>
              </w:rPr>
              <w:t>18</w:t>
            </w:r>
          </w:hyperlink>
        </w:p>
        <w:p>
          <w:pPr>
            <w:pStyle w:val="Contents2"/>
            <w:tabs>
              <w:tab w:val="clear" w:pos="8743"/>
              <w:tab w:val="right" w:pos="9026" w:leader="dot"/>
            </w:tabs>
            <w:rPr/>
          </w:pPr>
          <w:hyperlink w:anchor="__RefHeading___Toc3193789_2035185390">
            <w:r>
              <w:rPr>
                <w:webHidden/>
                <w:rStyle w:val="IndexLink"/>
                <w:rtl w:val="true"/>
              </w:rPr>
              <w:t>دانشجو</w:t>
            </w:r>
            <w:r>
              <w:rPr>
                <w:rStyle w:val="IndexLink"/>
                <w:rtl w:val="true"/>
              </w:rPr>
              <w:t xml:space="preserve">: </w:t>
            </w:r>
            <w:r>
              <w:rPr>
                <w:rStyle w:val="IndexLink"/>
                <w:rtl w:val="true"/>
              </w:rPr>
              <w:t xml:space="preserve">اگر صلاح می‌دانید به برخی از این دغدغه‌ها که با تعابیر مختلفی در طول این </w:t>
            </w:r>
            <w:r>
              <w:rPr>
                <w:rStyle w:val="IndexLink"/>
              </w:rPr>
              <w:t>20</w:t>
            </w:r>
            <w:r>
              <w:rPr>
                <w:rStyle w:val="IndexLink"/>
                <w:rtl w:val="true"/>
              </w:rPr>
              <w:t xml:space="preserve"> </w:t>
            </w:r>
            <w:r>
              <w:rPr>
                <w:rStyle w:val="IndexLink"/>
                <w:rtl w:val="true"/>
              </w:rPr>
              <w:t>سال از جانب مقام معظم رهبری بیان شده اشاره بفرمایید؟</w:t>
            </w:r>
            <w:r>
              <w:rPr>
                <w:rStyle w:val="IndexLink"/>
                <w:rtl w:val="true"/>
              </w:rPr>
              <w:tab/>
            </w:r>
            <w:r>
              <w:rPr>
                <w:rStyle w:val="IndexLink"/>
              </w:rPr>
              <w:t>19</w:t>
            </w:r>
          </w:hyperlink>
        </w:p>
        <w:p>
          <w:pPr>
            <w:pStyle w:val="Contents3"/>
            <w:tabs>
              <w:tab w:val="clear" w:pos="8459"/>
              <w:tab w:val="right" w:pos="9026" w:leader="dot"/>
            </w:tabs>
            <w:rPr/>
          </w:pPr>
          <w:hyperlink w:anchor="__RefHeading___Toc3193791_2035185390">
            <w:r>
              <w:rPr>
                <w:webHidden/>
                <w:rStyle w:val="IndexLink"/>
                <w:rtl w:val="true"/>
              </w:rPr>
              <w:t>استاد</w:t>
            </w:r>
            <w:r>
              <w:rPr>
                <w:rStyle w:val="IndexLink"/>
                <w:rtl w:val="true"/>
              </w:rPr>
              <w:t>:</w:t>
              <w:tab/>
            </w:r>
            <w:r>
              <w:rPr>
                <w:rStyle w:val="IndexLink"/>
              </w:rPr>
              <w:t>19</w:t>
            </w:r>
          </w:hyperlink>
        </w:p>
        <w:p>
          <w:pPr>
            <w:pStyle w:val="Contents4"/>
            <w:tabs>
              <w:tab w:val="clear" w:pos="8176"/>
              <w:tab w:val="right" w:pos="9026" w:leader="dot"/>
            </w:tabs>
            <w:rPr/>
          </w:pPr>
          <w:hyperlink w:anchor="__RefHeading___Toc3193793_2035185390">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3193795_2035185390">
            <w:r>
              <w:rPr>
                <w:webHidden/>
                <w:rStyle w:val="IndexLink"/>
                <w:rtl w:val="true"/>
              </w:rPr>
              <w:t>الف</w:t>
            </w:r>
            <w:r>
              <w:rPr>
                <w:rStyle w:val="IndexLink"/>
                <w:rtl w:val="true"/>
              </w:rPr>
              <w:t xml:space="preserve">) </w:t>
            </w:r>
            <w:r>
              <w:rPr>
                <w:rStyle w:val="IndexLink"/>
                <w:rtl w:val="true"/>
              </w:rPr>
              <w:t>تهاجم فرهنگی، شبیخون فرهنگی و قتل عام فرهنگی</w:t>
            </w:r>
            <w:r>
              <w:rPr>
                <w:rStyle w:val="IndexLink"/>
                <w:rtl w:val="true"/>
              </w:rPr>
              <w:tab/>
            </w:r>
            <w:r>
              <w:rPr>
                <w:rStyle w:val="IndexLink"/>
              </w:rPr>
              <w:t>19</w:t>
            </w:r>
          </w:hyperlink>
        </w:p>
        <w:p>
          <w:pPr>
            <w:pStyle w:val="Contents4"/>
            <w:tabs>
              <w:tab w:val="clear" w:pos="8176"/>
              <w:tab w:val="right" w:pos="9026" w:leader="dot"/>
            </w:tabs>
            <w:rPr/>
          </w:pPr>
          <w:hyperlink w:anchor="__RefHeading___Toc3193797_2035185390">
            <w:r>
              <w:rPr>
                <w:webHidden/>
                <w:rStyle w:val="IndexLink"/>
                <w:rtl w:val="true"/>
              </w:rPr>
              <w:t>ب</w:t>
            </w:r>
            <w:r>
              <w:rPr>
                <w:rStyle w:val="IndexLink"/>
                <w:rtl w:val="true"/>
              </w:rPr>
              <w:t xml:space="preserve">) </w:t>
            </w:r>
            <w:r>
              <w:rPr>
                <w:rStyle w:val="IndexLink"/>
                <w:rtl w:val="true"/>
              </w:rPr>
              <w:t>ناتوی فرهنگی</w:t>
            </w:r>
            <w:r>
              <w:rPr>
                <w:rStyle w:val="IndexLink"/>
                <w:rtl w:val="true"/>
              </w:rPr>
              <w:tab/>
            </w:r>
            <w:r>
              <w:rPr>
                <w:rStyle w:val="IndexLink"/>
              </w:rPr>
              <w:t>30</w:t>
            </w:r>
          </w:hyperlink>
        </w:p>
        <w:p>
          <w:pPr>
            <w:pStyle w:val="Contents4"/>
            <w:tabs>
              <w:tab w:val="clear" w:pos="8176"/>
              <w:tab w:val="right" w:pos="9026" w:leader="dot"/>
            </w:tabs>
            <w:rPr/>
          </w:pPr>
          <w:hyperlink w:anchor="__RefHeading___Toc3193799_2035185390">
            <w:r>
              <w:rPr>
                <w:webHidden/>
                <w:rStyle w:val="IndexLink"/>
                <w:rtl w:val="true"/>
              </w:rPr>
              <w:t>ج</w:t>
            </w:r>
            <w:r>
              <w:rPr>
                <w:rStyle w:val="IndexLink"/>
                <w:rtl w:val="true"/>
              </w:rPr>
              <w:t xml:space="preserve">) </w:t>
            </w:r>
            <w:r>
              <w:rPr>
                <w:rStyle w:val="IndexLink"/>
                <w:rtl w:val="true"/>
              </w:rPr>
              <w:t>مظلومیت فرهنگ</w:t>
            </w:r>
            <w:r>
              <w:rPr>
                <w:rStyle w:val="IndexLink"/>
                <w:rtl w:val="true"/>
              </w:rPr>
              <w:tab/>
            </w:r>
            <w:r>
              <w:rPr>
                <w:rStyle w:val="IndexLink"/>
              </w:rPr>
              <w:t>31</w:t>
            </w:r>
          </w:hyperlink>
        </w:p>
        <w:p>
          <w:pPr>
            <w:pStyle w:val="Contents4"/>
            <w:tabs>
              <w:tab w:val="clear" w:pos="8176"/>
              <w:tab w:val="right" w:pos="9026" w:leader="dot"/>
            </w:tabs>
            <w:rPr/>
          </w:pPr>
          <w:hyperlink w:anchor="__RefHeading___Toc3193801_2035185390">
            <w:r>
              <w:rPr>
                <w:webHidden/>
                <w:rStyle w:val="IndexLink"/>
                <w:rtl w:val="true"/>
              </w:rPr>
              <w:t>د</w:t>
            </w:r>
            <w:r>
              <w:rPr>
                <w:rStyle w:val="IndexLink"/>
                <w:rtl w:val="true"/>
              </w:rPr>
              <w:t xml:space="preserve">) </w:t>
            </w:r>
            <w:r>
              <w:rPr>
                <w:rStyle w:val="IndexLink"/>
                <w:rtl w:val="true"/>
              </w:rPr>
              <w:t>جنگ نرم</w:t>
            </w:r>
            <w:r>
              <w:rPr>
                <w:rStyle w:val="IndexLink"/>
                <w:rtl w:val="true"/>
              </w:rPr>
              <w:tab/>
            </w:r>
            <w:r>
              <w:rPr>
                <w:rStyle w:val="IndexLink"/>
              </w:rPr>
              <w:t>32</w:t>
            </w:r>
          </w:hyperlink>
        </w:p>
        <w:p>
          <w:pPr>
            <w:pStyle w:val="Contents2"/>
            <w:tabs>
              <w:tab w:val="clear" w:pos="8743"/>
              <w:tab w:val="right" w:pos="9026" w:leader="dot"/>
            </w:tabs>
            <w:rPr/>
          </w:pPr>
          <w:hyperlink w:anchor="__RefHeading___Toc3193803_2035185390">
            <w:r>
              <w:rPr>
                <w:webHidden/>
                <w:rStyle w:val="IndexLink"/>
                <w:rtl w:val="true"/>
              </w:rPr>
              <w:t>دانشجو</w:t>
            </w:r>
            <w:r>
              <w:rPr>
                <w:rStyle w:val="IndexLink"/>
                <w:rtl w:val="true"/>
              </w:rPr>
              <w:t xml:space="preserve">: </w:t>
            </w:r>
            <w:r>
              <w:rPr>
                <w:rStyle w:val="IndexLink"/>
                <w:rtl w:val="true"/>
              </w:rPr>
              <w:t>وقتی مقام معظم رهبری این مباحث را مطرح می‌فرمودند عده‌ای آن را توهم می‌دانستند و این خطر را جدی نمی‌گرفتند در این زمینه توضیحاتی بفرمایید؟</w:t>
            </w:r>
            <w:r>
              <w:rPr>
                <w:rStyle w:val="IndexLink"/>
                <w:rtl w:val="true"/>
              </w:rPr>
              <w:tab/>
            </w:r>
            <w:r>
              <w:rPr>
                <w:rStyle w:val="IndexLink"/>
              </w:rPr>
              <w:t>33</w:t>
            </w:r>
          </w:hyperlink>
        </w:p>
        <w:p>
          <w:pPr>
            <w:pStyle w:val="Contents3"/>
            <w:tabs>
              <w:tab w:val="clear" w:pos="8459"/>
              <w:tab w:val="right" w:pos="9026" w:leader="dot"/>
            </w:tabs>
            <w:rPr/>
          </w:pPr>
          <w:hyperlink w:anchor="__RefHeading___Toc3193805_2035185390">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3193807_2035185390">
            <w:r>
              <w:rPr>
                <w:webHidden/>
                <w:rStyle w:val="IndexLink"/>
                <w:rtl w:val="true"/>
              </w:rPr>
              <w:t>نقشه‌های شیطانی دشمنان ملت ایران</w:t>
            </w:r>
            <w:r>
              <w:rPr>
                <w:rStyle w:val="IndexLink"/>
                <w:rtl w:val="true"/>
              </w:rPr>
              <w:tab/>
            </w:r>
            <w:r>
              <w:rPr>
                <w:rStyle w:val="IndexLink"/>
              </w:rPr>
              <w:t>34</w:t>
            </w:r>
          </w:hyperlink>
        </w:p>
        <w:p>
          <w:pPr>
            <w:pStyle w:val="Contents2"/>
            <w:tabs>
              <w:tab w:val="clear" w:pos="8743"/>
              <w:tab w:val="right" w:pos="9026" w:leader="dot"/>
            </w:tabs>
            <w:rPr/>
          </w:pPr>
          <w:hyperlink w:anchor="__RefHeading___Toc3193809_2035185390">
            <w:r>
              <w:rPr>
                <w:webHidden/>
                <w:rStyle w:val="IndexLink"/>
                <w:rtl w:val="true"/>
              </w:rPr>
              <w:t>دانشجو</w:t>
            </w:r>
            <w:r>
              <w:rPr>
                <w:rStyle w:val="IndexLink"/>
                <w:rtl w:val="true"/>
              </w:rPr>
              <w:t xml:space="preserve">: </w:t>
            </w:r>
            <w:r>
              <w:rPr>
                <w:rStyle w:val="IndexLink"/>
                <w:rtl w:val="true"/>
              </w:rPr>
              <w:t>به اصل بحث برگردیم لطفاً بفرمایید جنگ نرم اساساً از چه زمانی وارد ادبیات سیاسی روابط بین المللی شد؟</w:t>
            </w:r>
            <w:r>
              <w:rPr>
                <w:rStyle w:val="IndexLink"/>
                <w:rtl w:val="true"/>
              </w:rPr>
              <w:tab/>
            </w:r>
            <w:r>
              <w:rPr>
                <w:rStyle w:val="IndexLink"/>
              </w:rPr>
              <w:t>42</w:t>
            </w:r>
          </w:hyperlink>
        </w:p>
        <w:p>
          <w:pPr>
            <w:pStyle w:val="Contents3"/>
            <w:tabs>
              <w:tab w:val="clear" w:pos="8459"/>
              <w:tab w:val="right" w:pos="9026" w:leader="dot"/>
            </w:tabs>
            <w:rPr/>
          </w:pPr>
          <w:hyperlink w:anchor="__RefHeading___Toc3193811_2035185390">
            <w:r>
              <w:rPr>
                <w:webHidden/>
                <w:rStyle w:val="IndexLink"/>
                <w:rtl w:val="true"/>
              </w:rPr>
              <w:t>استاد</w:t>
            </w:r>
            <w:r>
              <w:rPr>
                <w:rStyle w:val="IndexLink"/>
                <w:rtl w:val="true"/>
              </w:rPr>
              <w:t>:</w:t>
              <w:tab/>
            </w:r>
            <w:r>
              <w:rPr>
                <w:rStyle w:val="IndexLink"/>
              </w:rPr>
              <w:t>42</w:t>
            </w:r>
          </w:hyperlink>
        </w:p>
        <w:p>
          <w:pPr>
            <w:pStyle w:val="Contents2"/>
            <w:tabs>
              <w:tab w:val="clear" w:pos="8743"/>
              <w:tab w:val="right" w:pos="9026" w:leader="dot"/>
            </w:tabs>
            <w:rPr/>
          </w:pPr>
          <w:hyperlink w:anchor="__RefHeading___Toc3193813_2035185390">
            <w:r>
              <w:rPr>
                <w:webHidden/>
                <w:rStyle w:val="IndexLink"/>
                <w:rtl w:val="true"/>
              </w:rPr>
              <w:t>دانشجو</w:t>
            </w:r>
            <w:r>
              <w:rPr>
                <w:rStyle w:val="IndexLink"/>
                <w:rtl w:val="true"/>
              </w:rPr>
              <w:t xml:space="preserve">: </w:t>
            </w:r>
            <w:r>
              <w:rPr>
                <w:rStyle w:val="IndexLink"/>
                <w:rtl w:val="true"/>
              </w:rPr>
              <w:t>اساساً مفهوم و ماهیت جنگ نرم چیست، در این باره توضیحاتی بفرمایید؟</w:t>
            </w:r>
            <w:r>
              <w:rPr>
                <w:rStyle w:val="IndexLink"/>
                <w:rtl w:val="true"/>
              </w:rPr>
              <w:tab/>
            </w:r>
            <w:r>
              <w:rPr>
                <w:rStyle w:val="IndexLink"/>
              </w:rPr>
              <w:t>46</w:t>
            </w:r>
          </w:hyperlink>
        </w:p>
        <w:p>
          <w:pPr>
            <w:pStyle w:val="Contents3"/>
            <w:tabs>
              <w:tab w:val="clear" w:pos="8459"/>
              <w:tab w:val="right" w:pos="9026" w:leader="dot"/>
            </w:tabs>
            <w:rPr/>
          </w:pPr>
          <w:hyperlink w:anchor="__RefHeading___Toc3193815_2035185390">
            <w:r>
              <w:rPr>
                <w:webHidden/>
                <w:rStyle w:val="IndexLink"/>
                <w:rtl w:val="true"/>
              </w:rPr>
              <w:t>استاد</w:t>
            </w:r>
            <w:r>
              <w:rPr>
                <w:rStyle w:val="IndexLink"/>
                <w:rtl w:val="true"/>
              </w:rPr>
              <w:t>:</w:t>
              <w:tab/>
            </w:r>
            <w:r>
              <w:rPr>
                <w:rStyle w:val="IndexLink"/>
              </w:rPr>
              <w:t>46</w:t>
            </w:r>
          </w:hyperlink>
        </w:p>
        <w:p>
          <w:pPr>
            <w:pStyle w:val="Contents2"/>
            <w:tabs>
              <w:tab w:val="clear" w:pos="8743"/>
              <w:tab w:val="right" w:pos="9026" w:leader="dot"/>
            </w:tabs>
            <w:rPr/>
          </w:pPr>
          <w:hyperlink w:anchor="__RefHeading___Toc3193817_2035185390">
            <w:r>
              <w:rPr>
                <w:webHidden/>
                <w:rStyle w:val="IndexLink"/>
                <w:rtl w:val="true"/>
              </w:rPr>
              <w:t>دانشجو</w:t>
            </w:r>
            <w:r>
              <w:rPr>
                <w:rStyle w:val="IndexLink"/>
                <w:rtl w:val="true"/>
              </w:rPr>
              <w:t xml:space="preserve">: </w:t>
            </w:r>
            <w:r>
              <w:rPr>
                <w:rStyle w:val="IndexLink"/>
                <w:rtl w:val="true"/>
              </w:rPr>
              <w:t>لطفاً بفرمایید جنگ نرم چه تفاوتی با جنگ سخت دارد و ویژگی‌های هر کدام را مختصری توضیح دهید؟</w:t>
            </w:r>
            <w:r>
              <w:rPr>
                <w:rStyle w:val="IndexLink"/>
                <w:rtl w:val="true"/>
              </w:rPr>
              <w:tab/>
            </w:r>
            <w:r>
              <w:rPr>
                <w:rStyle w:val="IndexLink"/>
              </w:rPr>
              <w:t>55</w:t>
            </w:r>
          </w:hyperlink>
        </w:p>
        <w:p>
          <w:pPr>
            <w:pStyle w:val="Contents3"/>
            <w:tabs>
              <w:tab w:val="clear" w:pos="8459"/>
              <w:tab w:val="right" w:pos="9026" w:leader="dot"/>
            </w:tabs>
            <w:rPr/>
          </w:pPr>
          <w:hyperlink w:anchor="__RefHeading___Toc3193819_2035185390">
            <w:r>
              <w:rPr>
                <w:webHidden/>
                <w:rStyle w:val="IndexLink"/>
                <w:rtl w:val="true"/>
              </w:rPr>
              <w:t>استاد</w:t>
            </w:r>
            <w:r>
              <w:rPr>
                <w:rStyle w:val="IndexLink"/>
                <w:rtl w:val="true"/>
              </w:rPr>
              <w:t>:</w:t>
              <w:tab/>
            </w:r>
            <w:r>
              <w:rPr>
                <w:rStyle w:val="IndexLink"/>
              </w:rPr>
              <w:t>55</w:t>
            </w:r>
          </w:hyperlink>
        </w:p>
        <w:p>
          <w:pPr>
            <w:pStyle w:val="Contents4"/>
            <w:tabs>
              <w:tab w:val="clear" w:pos="8176"/>
              <w:tab w:val="right" w:pos="9026" w:leader="dot"/>
            </w:tabs>
            <w:rPr/>
          </w:pPr>
          <w:hyperlink w:anchor="__RefHeading___Toc3193821_2035185390">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3193823_2035185390">
            <w:r>
              <w:rPr>
                <w:webHidden/>
                <w:rStyle w:val="IndexLink"/>
              </w:rPr>
              <w:t>1</w:t>
            </w:r>
            <w:r>
              <w:rPr>
                <w:rStyle w:val="IndexLink"/>
                <w:rtl w:val="true"/>
              </w:rPr>
              <w:t xml:space="preserve">. </w:t>
            </w:r>
            <w:r>
              <w:rPr>
                <w:rStyle w:val="IndexLink"/>
                <w:rtl w:val="true"/>
              </w:rPr>
              <w:t>نامحسوس و نامرئی است</w:t>
            </w:r>
            <w:r>
              <w:rPr>
                <w:rStyle w:val="IndexLink"/>
                <w:rtl w:val="true"/>
              </w:rPr>
              <w:t>:</w:t>
              <w:tab/>
            </w:r>
            <w:r>
              <w:rPr>
                <w:rStyle w:val="IndexLink"/>
              </w:rPr>
              <w:t>56</w:t>
            </w:r>
          </w:hyperlink>
        </w:p>
        <w:p>
          <w:pPr>
            <w:pStyle w:val="Contents4"/>
            <w:tabs>
              <w:tab w:val="clear" w:pos="8176"/>
              <w:tab w:val="right" w:pos="9026" w:leader="dot"/>
            </w:tabs>
            <w:rPr/>
          </w:pPr>
          <w:hyperlink w:anchor="__RefHeading___Toc3193825_2035185390">
            <w:r>
              <w:rPr>
                <w:webHidden/>
                <w:rStyle w:val="IndexLink"/>
              </w:rPr>
              <w:t>2</w:t>
            </w:r>
            <w:r>
              <w:rPr>
                <w:rStyle w:val="IndexLink"/>
                <w:rtl w:val="true"/>
              </w:rPr>
              <w:t xml:space="preserve">. </w:t>
            </w:r>
            <w:r>
              <w:rPr>
                <w:rStyle w:val="IndexLink"/>
                <w:rtl w:val="true"/>
              </w:rPr>
              <w:t>دراز مدت و دیرپا بودن</w:t>
            </w:r>
            <w:r>
              <w:rPr>
                <w:rStyle w:val="IndexLink"/>
                <w:rtl w:val="true"/>
              </w:rPr>
              <w:t>:</w:t>
              <w:tab/>
            </w:r>
            <w:r>
              <w:rPr>
                <w:rStyle w:val="IndexLink"/>
              </w:rPr>
              <w:t>57</w:t>
            </w:r>
          </w:hyperlink>
        </w:p>
        <w:p>
          <w:pPr>
            <w:pStyle w:val="Contents4"/>
            <w:tabs>
              <w:tab w:val="clear" w:pos="8176"/>
              <w:tab w:val="right" w:pos="9026" w:leader="dot"/>
            </w:tabs>
            <w:rPr/>
          </w:pPr>
          <w:hyperlink w:anchor="__RefHeading___Toc3193827_2035185390">
            <w:r>
              <w:rPr>
                <w:webHidden/>
                <w:rStyle w:val="IndexLink"/>
              </w:rPr>
              <w:t>3</w:t>
            </w:r>
            <w:r>
              <w:rPr>
                <w:rStyle w:val="IndexLink"/>
                <w:rtl w:val="true"/>
              </w:rPr>
              <w:t xml:space="preserve">. </w:t>
            </w:r>
            <w:r>
              <w:rPr>
                <w:rStyle w:val="IndexLink"/>
                <w:rtl w:val="true"/>
              </w:rPr>
              <w:t>اقدام با برنامه قبلی</w:t>
            </w:r>
            <w:r>
              <w:rPr>
                <w:rStyle w:val="IndexLink"/>
                <w:rtl w:val="true"/>
              </w:rPr>
              <w:t>:</w:t>
              <w:tab/>
            </w:r>
            <w:r>
              <w:rPr>
                <w:rStyle w:val="IndexLink"/>
              </w:rPr>
              <w:t>57</w:t>
            </w:r>
          </w:hyperlink>
        </w:p>
        <w:p>
          <w:pPr>
            <w:pStyle w:val="Contents4"/>
            <w:tabs>
              <w:tab w:val="clear" w:pos="8176"/>
              <w:tab w:val="right" w:pos="9026" w:leader="dot"/>
            </w:tabs>
            <w:rPr/>
          </w:pPr>
          <w:hyperlink w:anchor="__RefHeading___Toc3193829_2035185390">
            <w:r>
              <w:rPr>
                <w:webHidden/>
                <w:rStyle w:val="IndexLink"/>
              </w:rPr>
              <w:t>4</w:t>
            </w:r>
            <w:r>
              <w:rPr>
                <w:rStyle w:val="IndexLink"/>
                <w:rtl w:val="true"/>
              </w:rPr>
              <w:t xml:space="preserve">. </w:t>
            </w:r>
            <w:r>
              <w:rPr>
                <w:rStyle w:val="IndexLink"/>
                <w:rtl w:val="true"/>
              </w:rPr>
              <w:t>حمله به مغزهای یک ملت است</w:t>
            </w:r>
            <w:r>
              <w:rPr>
                <w:rStyle w:val="IndexLink"/>
                <w:rtl w:val="true"/>
              </w:rPr>
              <w:t>:</w:t>
              <w:tab/>
            </w:r>
            <w:r>
              <w:rPr>
                <w:rStyle w:val="IndexLink"/>
              </w:rPr>
              <w:t>58</w:t>
            </w:r>
          </w:hyperlink>
        </w:p>
        <w:p>
          <w:pPr>
            <w:pStyle w:val="Contents2"/>
            <w:tabs>
              <w:tab w:val="clear" w:pos="8743"/>
              <w:tab w:val="right" w:pos="9026" w:leader="dot"/>
            </w:tabs>
            <w:rPr/>
          </w:pPr>
          <w:hyperlink w:anchor="__RefHeading___Toc3193831_2035185390">
            <w:r>
              <w:rPr>
                <w:webHidden/>
                <w:rStyle w:val="IndexLink"/>
                <w:rtl w:val="true"/>
              </w:rPr>
              <w:t>دانشجو</w:t>
            </w:r>
            <w:r>
              <w:rPr>
                <w:rStyle w:val="IndexLink"/>
                <w:rtl w:val="true"/>
              </w:rPr>
              <w:t xml:space="preserve">: </w:t>
            </w:r>
            <w:r>
              <w:rPr>
                <w:rStyle w:val="IndexLink"/>
                <w:rtl w:val="true"/>
              </w:rPr>
              <w:t>بفرمایید دشمنان ملت ایران در جنگ نرم چه هدفی را دنبال می‌کنند؟</w:t>
            </w:r>
            <w:r>
              <w:rPr>
                <w:rStyle w:val="IndexLink"/>
                <w:rtl w:val="true"/>
              </w:rPr>
              <w:tab/>
            </w:r>
            <w:r>
              <w:rPr>
                <w:rStyle w:val="IndexLink"/>
              </w:rPr>
              <w:t>59</w:t>
            </w:r>
          </w:hyperlink>
        </w:p>
        <w:p>
          <w:pPr>
            <w:pStyle w:val="Contents3"/>
            <w:tabs>
              <w:tab w:val="clear" w:pos="8459"/>
              <w:tab w:val="right" w:pos="9026" w:leader="dot"/>
            </w:tabs>
            <w:rPr/>
          </w:pPr>
          <w:hyperlink w:anchor="__RefHeading___Toc3193833_2035185390">
            <w:r>
              <w:rPr>
                <w:webHidden/>
                <w:rStyle w:val="IndexLink"/>
                <w:rtl w:val="true"/>
              </w:rPr>
              <w:t>استاد</w:t>
            </w:r>
            <w:r>
              <w:rPr>
                <w:rStyle w:val="IndexLink"/>
                <w:rtl w:val="true"/>
              </w:rPr>
              <w:t>:</w:t>
              <w:tab/>
            </w:r>
            <w:r>
              <w:rPr>
                <w:rStyle w:val="IndexLink"/>
              </w:rPr>
              <w:t>59</w:t>
            </w:r>
          </w:hyperlink>
        </w:p>
        <w:p>
          <w:pPr>
            <w:pStyle w:val="Contents2"/>
            <w:tabs>
              <w:tab w:val="clear" w:pos="8743"/>
              <w:tab w:val="right" w:pos="9026" w:leader="dot"/>
            </w:tabs>
            <w:rPr/>
          </w:pPr>
          <w:hyperlink w:anchor="__RefHeading___Toc3193835_2035185390">
            <w:r>
              <w:rPr>
                <w:webHidden/>
                <w:rStyle w:val="IndexLink"/>
                <w:rtl w:val="true"/>
              </w:rPr>
              <w:t>دانشجو</w:t>
            </w:r>
            <w:r>
              <w:rPr>
                <w:rStyle w:val="IndexLink"/>
                <w:rtl w:val="true"/>
              </w:rPr>
              <w:t xml:space="preserve">: </w:t>
            </w:r>
            <w:r>
              <w:rPr>
                <w:rStyle w:val="IndexLink"/>
                <w:rtl w:val="true"/>
              </w:rPr>
              <w:t>استاد همان طور که در بیانات شما بود عرصه‌های جنگ نرم، عرصه فرهنگی، سیاسی و اجتماعی است و عمده‌ترین هدف در جنگ نرم، تأثیر گذاری بر انتخاب‌ها و کنترل فرآیند تصمیم گیری و شیوه اطلاع رسانی و تغییر در نظام ارزش هاست که منجر به استیلای سیاسی، فرهنگی</w:t>
            </w:r>
            <w:r>
              <w:rPr>
                <w:rStyle w:val="IndexLink"/>
                <w:rtl w:val="true"/>
              </w:rPr>
              <w:tab/>
            </w:r>
            <w:r>
              <w:rPr>
                <w:rStyle w:val="IndexLink"/>
              </w:rPr>
              <w:t>62</w:t>
            </w:r>
          </w:hyperlink>
        </w:p>
        <w:p>
          <w:pPr>
            <w:pStyle w:val="Contents3"/>
            <w:tabs>
              <w:tab w:val="clear" w:pos="8459"/>
              <w:tab w:val="right" w:pos="9026" w:leader="dot"/>
            </w:tabs>
            <w:rPr/>
          </w:pPr>
          <w:hyperlink w:anchor="__RefHeading___Toc3193837_2035185390">
            <w:r>
              <w:rPr>
                <w:webHidden/>
                <w:rStyle w:val="IndexLink"/>
                <w:rtl w:val="true"/>
              </w:rPr>
              <w:t>اشاره</w:t>
            </w:r>
            <w:r>
              <w:rPr>
                <w:rStyle w:val="IndexLink"/>
                <w:rtl w:val="true"/>
              </w:rPr>
              <w:tab/>
            </w:r>
            <w:r>
              <w:rPr>
                <w:rStyle w:val="IndexLink"/>
              </w:rPr>
              <w:t>62</w:t>
            </w:r>
          </w:hyperlink>
        </w:p>
        <w:p>
          <w:pPr>
            <w:pStyle w:val="Contents3"/>
            <w:tabs>
              <w:tab w:val="clear" w:pos="8459"/>
              <w:tab w:val="right" w:pos="9026" w:leader="dot"/>
            </w:tabs>
            <w:rPr/>
          </w:pPr>
          <w:hyperlink w:anchor="__RefHeading___Toc3193839_2035185390">
            <w:r>
              <w:rPr>
                <w:webHidden/>
                <w:rStyle w:val="IndexLink"/>
                <w:rtl w:val="true"/>
              </w:rPr>
              <w:t>استاد</w:t>
            </w:r>
            <w:r>
              <w:rPr>
                <w:rStyle w:val="IndexLink"/>
                <w:rtl w:val="true"/>
              </w:rPr>
              <w:t>:</w:t>
              <w:tab/>
            </w:r>
            <w:r>
              <w:rPr>
                <w:rStyle w:val="IndexLink"/>
              </w:rPr>
              <w:t>62</w:t>
            </w:r>
          </w:hyperlink>
        </w:p>
        <w:p>
          <w:pPr>
            <w:pStyle w:val="Contents3"/>
            <w:tabs>
              <w:tab w:val="clear" w:pos="8459"/>
              <w:tab w:val="right" w:pos="9026" w:leader="dot"/>
            </w:tabs>
            <w:rPr/>
          </w:pPr>
          <w:hyperlink w:anchor="__RefHeading___Toc3193841_2035185390">
            <w:r>
              <w:rPr>
                <w:webHidden/>
                <w:rStyle w:val="IndexLink"/>
                <w:rtl w:val="true"/>
              </w:rPr>
              <w:t>دانشجو</w:t>
            </w:r>
            <w:r>
              <w:rPr>
                <w:rStyle w:val="IndexLink"/>
                <w:rtl w:val="true"/>
              </w:rPr>
              <w:t xml:space="preserve">: </w:t>
            </w:r>
            <w:r>
              <w:rPr>
                <w:rStyle w:val="IndexLink"/>
                <w:rtl w:val="true"/>
              </w:rPr>
              <w:t>بلی به ترتیب به هر دو پاسخ بفرمایید ممنون می‌شویم</w:t>
            </w:r>
            <w:r>
              <w:rPr>
                <w:rStyle w:val="IndexLink"/>
                <w:rtl w:val="true"/>
              </w:rPr>
              <w:t>.</w:t>
              <w:tab/>
            </w:r>
            <w:r>
              <w:rPr>
                <w:rStyle w:val="IndexLink"/>
              </w:rPr>
              <w:t>62</w:t>
            </w:r>
          </w:hyperlink>
        </w:p>
        <w:p>
          <w:pPr>
            <w:pStyle w:val="Contents4"/>
            <w:tabs>
              <w:tab w:val="clear" w:pos="8176"/>
              <w:tab w:val="right" w:pos="9026" w:leader="dot"/>
            </w:tabs>
            <w:rPr/>
          </w:pPr>
          <w:hyperlink w:anchor="__RefHeading___Toc3193843_2035185390">
            <w:r>
              <w:rPr>
                <w:webHidden/>
                <w:rStyle w:val="IndexLink"/>
                <w:rtl w:val="true"/>
              </w:rPr>
              <w:t>استاد</w:t>
            </w:r>
            <w:r>
              <w:rPr>
                <w:rStyle w:val="IndexLink"/>
                <w:rtl w:val="true"/>
              </w:rPr>
              <w:t>:</w:t>
              <w:tab/>
            </w:r>
            <w:r>
              <w:rPr>
                <w:rStyle w:val="IndexLink"/>
              </w:rPr>
              <w:t>62</w:t>
            </w:r>
          </w:hyperlink>
        </w:p>
        <w:p>
          <w:pPr>
            <w:pStyle w:val="Contents5"/>
            <w:tabs>
              <w:tab w:val="clear" w:pos="7892"/>
              <w:tab w:val="right" w:pos="9026" w:leader="dot"/>
            </w:tabs>
            <w:rPr/>
          </w:pPr>
          <w:hyperlink w:anchor="__RefHeading___Toc3193845_2035185390">
            <w:r>
              <w:rPr>
                <w:webHidden/>
                <w:rStyle w:val="IndexLink"/>
                <w:rtl w:val="true"/>
              </w:rPr>
              <w:t>اشاره</w:t>
            </w:r>
            <w:r>
              <w:rPr>
                <w:rStyle w:val="IndexLink"/>
                <w:rtl w:val="true"/>
              </w:rPr>
              <w:tab/>
            </w:r>
            <w:r>
              <w:rPr>
                <w:rStyle w:val="IndexLink"/>
              </w:rPr>
              <w:t>62</w:t>
            </w:r>
          </w:hyperlink>
        </w:p>
        <w:p>
          <w:pPr>
            <w:pStyle w:val="Contents5"/>
            <w:tabs>
              <w:tab w:val="clear" w:pos="7892"/>
              <w:tab w:val="right" w:pos="9026" w:leader="dot"/>
            </w:tabs>
            <w:rPr/>
          </w:pPr>
          <w:hyperlink w:anchor="__RefHeading___Toc3193847_2035185390">
            <w:r>
              <w:rPr>
                <w:webHidden/>
                <w:rStyle w:val="IndexLink"/>
              </w:rPr>
              <w:t>1</w:t>
            </w:r>
            <w:r>
              <w:rPr>
                <w:rStyle w:val="IndexLink"/>
                <w:rtl w:val="true"/>
              </w:rPr>
              <w:t xml:space="preserve">. </w:t>
            </w:r>
            <w:r>
              <w:rPr>
                <w:rStyle w:val="IndexLink"/>
                <w:rtl w:val="true"/>
              </w:rPr>
              <w:t>خانواده</w:t>
            </w:r>
            <w:r>
              <w:rPr>
                <w:rStyle w:val="IndexLink"/>
                <w:rtl w:val="true"/>
              </w:rPr>
              <w:tab/>
            </w:r>
            <w:r>
              <w:rPr>
                <w:rStyle w:val="IndexLink"/>
              </w:rPr>
              <w:t>63</w:t>
            </w:r>
          </w:hyperlink>
        </w:p>
        <w:p>
          <w:pPr>
            <w:pStyle w:val="Contents5"/>
            <w:tabs>
              <w:tab w:val="clear" w:pos="7892"/>
              <w:tab w:val="right" w:pos="9026" w:leader="dot"/>
            </w:tabs>
            <w:rPr/>
          </w:pPr>
          <w:hyperlink w:anchor="__RefHeading___Toc3193849_2035185390">
            <w:r>
              <w:rPr>
                <w:webHidden/>
                <w:rStyle w:val="IndexLink"/>
              </w:rPr>
              <w:t>2</w:t>
            </w:r>
            <w:r>
              <w:rPr>
                <w:rStyle w:val="IndexLink"/>
                <w:rtl w:val="true"/>
              </w:rPr>
              <w:t xml:space="preserve">. </w:t>
            </w:r>
            <w:r>
              <w:rPr>
                <w:rStyle w:val="IndexLink"/>
                <w:rtl w:val="true"/>
              </w:rPr>
              <w:t>مدرسه و مراکز آموزشی قبل از دانشگاه</w:t>
            </w:r>
            <w:r>
              <w:rPr>
                <w:rStyle w:val="IndexLink"/>
                <w:rtl w:val="true"/>
              </w:rPr>
              <w:tab/>
            </w:r>
            <w:r>
              <w:rPr>
                <w:rStyle w:val="IndexLink"/>
              </w:rPr>
              <w:t>65</w:t>
            </w:r>
          </w:hyperlink>
        </w:p>
        <w:p>
          <w:pPr>
            <w:pStyle w:val="Contents5"/>
            <w:tabs>
              <w:tab w:val="clear" w:pos="7892"/>
              <w:tab w:val="right" w:pos="9026" w:leader="dot"/>
            </w:tabs>
            <w:rPr/>
          </w:pPr>
          <w:hyperlink w:anchor="__RefHeading___Toc3193851_2035185390">
            <w:r>
              <w:rPr>
                <w:webHidden/>
                <w:rStyle w:val="IndexLink"/>
              </w:rPr>
              <w:t>3</w:t>
            </w:r>
            <w:r>
              <w:rPr>
                <w:rStyle w:val="IndexLink"/>
                <w:rtl w:val="true"/>
              </w:rPr>
              <w:t xml:space="preserve">. </w:t>
            </w:r>
            <w:r>
              <w:rPr>
                <w:rStyle w:val="IndexLink"/>
                <w:rtl w:val="true"/>
              </w:rPr>
              <w:t>دانشگاه و مراکز آموزش عالی</w:t>
            </w:r>
            <w:r>
              <w:rPr>
                <w:rStyle w:val="IndexLink"/>
                <w:rtl w:val="true"/>
              </w:rPr>
              <w:tab/>
            </w:r>
            <w:r>
              <w:rPr>
                <w:rStyle w:val="IndexLink"/>
              </w:rPr>
              <w:t>66</w:t>
            </w:r>
          </w:hyperlink>
        </w:p>
        <w:p>
          <w:pPr>
            <w:pStyle w:val="Contents2"/>
            <w:tabs>
              <w:tab w:val="clear" w:pos="8743"/>
              <w:tab w:val="right" w:pos="9026" w:leader="dot"/>
            </w:tabs>
            <w:rPr/>
          </w:pPr>
          <w:hyperlink w:anchor="__RefHeading___Toc3193853_2035185390">
            <w:r>
              <w:rPr>
                <w:webHidden/>
                <w:rStyle w:val="IndexLink"/>
                <w:rtl w:val="true"/>
              </w:rPr>
              <w:t>دانشجو</w:t>
            </w:r>
            <w:r>
              <w:rPr>
                <w:rStyle w:val="IndexLink"/>
                <w:rtl w:val="true"/>
              </w:rPr>
              <w:t xml:space="preserve">: </w:t>
            </w:r>
            <w:r>
              <w:rPr>
                <w:rStyle w:val="IndexLink"/>
                <w:rtl w:val="true"/>
              </w:rPr>
              <w:t>استاد لطفاً پیرامون وسایل و ابزارهای جنگ نرم که دشمن از آنها برای ضربه زدن استفاده می‌کند توضیحاتی بفرمایید؟</w:t>
            </w:r>
            <w:r>
              <w:rPr>
                <w:rStyle w:val="IndexLink"/>
                <w:rtl w:val="true"/>
              </w:rPr>
              <w:tab/>
            </w:r>
            <w:r>
              <w:rPr>
                <w:rStyle w:val="IndexLink"/>
              </w:rPr>
              <w:t>68</w:t>
            </w:r>
          </w:hyperlink>
        </w:p>
        <w:p>
          <w:pPr>
            <w:pStyle w:val="Contents3"/>
            <w:tabs>
              <w:tab w:val="clear" w:pos="8459"/>
              <w:tab w:val="right" w:pos="9026" w:leader="dot"/>
            </w:tabs>
            <w:rPr/>
          </w:pPr>
          <w:hyperlink w:anchor="__RefHeading___Toc3193855_2035185390">
            <w:r>
              <w:rPr>
                <w:webHidden/>
                <w:rStyle w:val="IndexLink"/>
                <w:rtl w:val="true"/>
              </w:rPr>
              <w:t>استاد</w:t>
            </w:r>
            <w:r>
              <w:rPr>
                <w:rStyle w:val="IndexLink"/>
                <w:rtl w:val="true"/>
              </w:rPr>
              <w:t>:</w:t>
              <w:tab/>
            </w:r>
            <w:r>
              <w:rPr>
                <w:rStyle w:val="IndexLink"/>
              </w:rPr>
              <w:t>68</w:t>
            </w:r>
          </w:hyperlink>
        </w:p>
        <w:p>
          <w:pPr>
            <w:pStyle w:val="Contents4"/>
            <w:tabs>
              <w:tab w:val="clear" w:pos="8176"/>
              <w:tab w:val="right" w:pos="9026" w:leader="dot"/>
            </w:tabs>
            <w:rPr/>
          </w:pPr>
          <w:hyperlink w:anchor="__RefHeading___Toc3193857_2035185390">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3193859_2035185390">
            <w:r>
              <w:rPr>
                <w:webHidden/>
                <w:rStyle w:val="IndexLink"/>
              </w:rPr>
              <w:t>1</w:t>
            </w:r>
            <w:r>
              <w:rPr>
                <w:rStyle w:val="IndexLink"/>
                <w:rtl w:val="true"/>
              </w:rPr>
              <w:t xml:space="preserve">. </w:t>
            </w:r>
            <w:r>
              <w:rPr>
                <w:rStyle w:val="IndexLink"/>
                <w:rtl w:val="true"/>
              </w:rPr>
              <w:t>تلویزیون</w:t>
            </w:r>
            <w:r>
              <w:rPr>
                <w:rStyle w:val="IndexLink"/>
                <w:rtl w:val="true"/>
              </w:rPr>
              <w:tab/>
            </w:r>
            <w:r>
              <w:rPr>
                <w:rStyle w:val="IndexLink"/>
              </w:rPr>
              <w:t>68</w:t>
            </w:r>
          </w:hyperlink>
        </w:p>
        <w:p>
          <w:pPr>
            <w:pStyle w:val="Contents4"/>
            <w:tabs>
              <w:tab w:val="clear" w:pos="8176"/>
              <w:tab w:val="right" w:pos="9026" w:leader="dot"/>
            </w:tabs>
            <w:rPr/>
          </w:pPr>
          <w:hyperlink w:anchor="__RefHeading___Toc3193861_2035185390">
            <w:r>
              <w:rPr>
                <w:webHidden/>
                <w:rStyle w:val="IndexLink"/>
              </w:rPr>
              <w:t>2</w:t>
            </w:r>
            <w:r>
              <w:rPr>
                <w:rStyle w:val="IndexLink"/>
                <w:rtl w:val="true"/>
              </w:rPr>
              <w:t xml:space="preserve">. </w:t>
            </w:r>
            <w:r>
              <w:rPr>
                <w:rStyle w:val="IndexLink"/>
                <w:rtl w:val="true"/>
              </w:rPr>
              <w:t>رادیو</w:t>
            </w:r>
            <w:r>
              <w:rPr>
                <w:rStyle w:val="IndexLink"/>
                <w:rtl w:val="true"/>
              </w:rPr>
              <w:tab/>
            </w:r>
            <w:r>
              <w:rPr>
                <w:rStyle w:val="IndexLink"/>
              </w:rPr>
              <w:t>69</w:t>
            </w:r>
          </w:hyperlink>
        </w:p>
        <w:p>
          <w:pPr>
            <w:pStyle w:val="Contents4"/>
            <w:tabs>
              <w:tab w:val="clear" w:pos="8176"/>
              <w:tab w:val="right" w:pos="9026" w:leader="dot"/>
            </w:tabs>
            <w:rPr/>
          </w:pPr>
          <w:hyperlink w:anchor="__RefHeading___Toc3193863_2035185390">
            <w:r>
              <w:rPr>
                <w:webHidden/>
                <w:rStyle w:val="IndexLink"/>
              </w:rPr>
              <w:t>3</w:t>
            </w:r>
            <w:r>
              <w:rPr>
                <w:rStyle w:val="IndexLink"/>
                <w:rtl w:val="true"/>
              </w:rPr>
              <w:t xml:space="preserve">. </w:t>
            </w:r>
            <w:r>
              <w:rPr>
                <w:rStyle w:val="IndexLink"/>
                <w:rtl w:val="true"/>
              </w:rPr>
              <w:t>اینترنت</w:t>
            </w:r>
            <w:r>
              <w:rPr>
                <w:rStyle w:val="IndexLink"/>
                <w:rtl w:val="true"/>
              </w:rPr>
              <w:tab/>
            </w:r>
            <w:r>
              <w:rPr>
                <w:rStyle w:val="IndexLink"/>
              </w:rPr>
              <w:t>71</w:t>
            </w:r>
          </w:hyperlink>
        </w:p>
        <w:p>
          <w:pPr>
            <w:pStyle w:val="Contents4"/>
            <w:tabs>
              <w:tab w:val="clear" w:pos="8176"/>
              <w:tab w:val="right" w:pos="9026" w:leader="dot"/>
            </w:tabs>
            <w:rPr/>
          </w:pPr>
          <w:hyperlink w:anchor="__RefHeading___Toc3193865_2035185390">
            <w:r>
              <w:rPr>
                <w:webHidden/>
                <w:rStyle w:val="IndexLink"/>
              </w:rPr>
              <w:t>4</w:t>
            </w:r>
            <w:r>
              <w:rPr>
                <w:rStyle w:val="IndexLink"/>
                <w:rtl w:val="true"/>
              </w:rPr>
              <w:t xml:space="preserve">. </w:t>
            </w:r>
            <w:r>
              <w:rPr>
                <w:rStyle w:val="IndexLink"/>
                <w:rtl w:val="true"/>
              </w:rPr>
              <w:t>ماهواره</w:t>
            </w:r>
            <w:r>
              <w:rPr>
                <w:rStyle w:val="IndexLink"/>
                <w:rtl w:val="true"/>
              </w:rPr>
              <w:tab/>
            </w:r>
            <w:r>
              <w:rPr>
                <w:rStyle w:val="IndexLink"/>
              </w:rPr>
              <w:t>73</w:t>
            </w:r>
          </w:hyperlink>
        </w:p>
        <w:p>
          <w:pPr>
            <w:pStyle w:val="Contents5"/>
            <w:tabs>
              <w:tab w:val="clear" w:pos="7892"/>
              <w:tab w:val="right" w:pos="9026" w:leader="dot"/>
            </w:tabs>
            <w:rPr/>
          </w:pPr>
          <w:hyperlink w:anchor="__RefHeading___Toc3193867_2035185390">
            <w:r>
              <w:rPr>
                <w:webHidden/>
                <w:rStyle w:val="IndexLink"/>
                <w:rtl w:val="true"/>
              </w:rPr>
              <w:t>اشاره</w:t>
            </w:r>
            <w:r>
              <w:rPr>
                <w:rStyle w:val="IndexLink"/>
                <w:rtl w:val="true"/>
              </w:rPr>
              <w:tab/>
            </w:r>
            <w:r>
              <w:rPr>
                <w:rStyle w:val="IndexLink"/>
              </w:rPr>
              <w:t>73</w:t>
            </w:r>
          </w:hyperlink>
        </w:p>
        <w:p>
          <w:pPr>
            <w:pStyle w:val="Contents5"/>
            <w:tabs>
              <w:tab w:val="clear" w:pos="7892"/>
              <w:tab w:val="right" w:pos="9026" w:leader="dot"/>
            </w:tabs>
            <w:rPr/>
          </w:pPr>
          <w:hyperlink w:anchor="__RefHeading___Toc3193869_2035185390">
            <w:r>
              <w:rPr>
                <w:webHidden/>
                <w:rStyle w:val="IndexLink"/>
                <w:rtl w:val="true"/>
              </w:rPr>
              <w:t>تأثیرات منفی و مضرات ماهواره</w:t>
            </w:r>
            <w:r>
              <w:rPr>
                <w:rStyle w:val="IndexLink"/>
                <w:rtl w:val="true"/>
              </w:rPr>
              <w:tab/>
            </w:r>
            <w:r>
              <w:rPr>
                <w:rStyle w:val="IndexLink"/>
              </w:rPr>
              <w:t>75</w:t>
            </w:r>
          </w:hyperlink>
        </w:p>
        <w:p>
          <w:pPr>
            <w:pStyle w:val="Contents4"/>
            <w:tabs>
              <w:tab w:val="clear" w:pos="8176"/>
              <w:tab w:val="right" w:pos="9026" w:leader="dot"/>
            </w:tabs>
            <w:rPr/>
          </w:pPr>
          <w:hyperlink w:anchor="__RefHeading___Toc3193871_2035185390">
            <w:r>
              <w:rPr>
                <w:webHidden/>
                <w:rStyle w:val="IndexLink"/>
              </w:rPr>
              <w:t>5</w:t>
            </w:r>
            <w:r>
              <w:rPr>
                <w:rStyle w:val="IndexLink"/>
                <w:rtl w:val="true"/>
              </w:rPr>
              <w:t xml:space="preserve">. </w:t>
            </w:r>
            <w:r>
              <w:rPr>
                <w:rStyle w:val="IndexLink"/>
                <w:rtl w:val="true"/>
              </w:rPr>
              <w:t>کتب و نشریات</w:t>
            </w:r>
            <w:r>
              <w:rPr>
                <w:rStyle w:val="IndexLink"/>
                <w:rtl w:val="true"/>
              </w:rPr>
              <w:tab/>
            </w:r>
            <w:r>
              <w:rPr>
                <w:rStyle w:val="IndexLink"/>
              </w:rPr>
              <w:t>77</w:t>
            </w:r>
          </w:hyperlink>
        </w:p>
        <w:p>
          <w:pPr>
            <w:pStyle w:val="Contents4"/>
            <w:tabs>
              <w:tab w:val="clear" w:pos="8176"/>
              <w:tab w:val="right" w:pos="9026" w:leader="dot"/>
            </w:tabs>
            <w:rPr/>
          </w:pPr>
          <w:hyperlink w:anchor="__RefHeading___Toc3193873_2035185390">
            <w:r>
              <w:rPr>
                <w:webHidden/>
                <w:rStyle w:val="IndexLink"/>
              </w:rPr>
              <w:t>6</w:t>
            </w:r>
            <w:r>
              <w:rPr>
                <w:rStyle w:val="IndexLink"/>
                <w:rtl w:val="true"/>
              </w:rPr>
              <w:t xml:space="preserve">. </w:t>
            </w:r>
            <w:r>
              <w:rPr>
                <w:rStyle w:val="IndexLink"/>
                <w:rtl w:val="true"/>
              </w:rPr>
              <w:t>روزنامه‌ها</w:t>
            </w:r>
            <w:r>
              <w:rPr>
                <w:rStyle w:val="IndexLink"/>
                <w:rtl w:val="true"/>
              </w:rPr>
              <w:tab/>
            </w:r>
            <w:r>
              <w:rPr>
                <w:rStyle w:val="IndexLink"/>
              </w:rPr>
              <w:t>78</w:t>
            </w:r>
          </w:hyperlink>
        </w:p>
        <w:p>
          <w:pPr>
            <w:pStyle w:val="Contents4"/>
            <w:tabs>
              <w:tab w:val="clear" w:pos="8176"/>
              <w:tab w:val="right" w:pos="9026" w:leader="dot"/>
            </w:tabs>
            <w:rPr/>
          </w:pPr>
          <w:hyperlink w:anchor="__RefHeading___Toc3193875_2035185390">
            <w:r>
              <w:rPr>
                <w:webHidden/>
                <w:rStyle w:val="IndexLink"/>
              </w:rPr>
              <w:t>7</w:t>
            </w:r>
            <w:r>
              <w:rPr>
                <w:rStyle w:val="IndexLink"/>
                <w:rtl w:val="true"/>
              </w:rPr>
              <w:t xml:space="preserve">. </w:t>
            </w:r>
            <w:r>
              <w:rPr>
                <w:rStyle w:val="IndexLink"/>
                <w:rtl w:val="true"/>
              </w:rPr>
              <w:t>عکس‌ها و پوسترهای تبلیغاتی</w:t>
            </w:r>
            <w:r>
              <w:rPr>
                <w:rStyle w:val="IndexLink"/>
                <w:rtl w:val="true"/>
              </w:rPr>
              <w:tab/>
            </w:r>
            <w:r>
              <w:rPr>
                <w:rStyle w:val="IndexLink"/>
              </w:rPr>
              <w:t>79</w:t>
            </w:r>
          </w:hyperlink>
        </w:p>
        <w:p>
          <w:pPr>
            <w:pStyle w:val="Contents4"/>
            <w:tabs>
              <w:tab w:val="clear" w:pos="8176"/>
              <w:tab w:val="right" w:pos="9026" w:leader="dot"/>
            </w:tabs>
            <w:rPr/>
          </w:pPr>
          <w:hyperlink w:anchor="__RefHeading___Toc3193877_2035185390">
            <w:r>
              <w:rPr>
                <w:webHidden/>
                <w:rStyle w:val="IndexLink"/>
              </w:rPr>
              <w:t>8</w:t>
            </w:r>
            <w:r>
              <w:rPr>
                <w:rStyle w:val="IndexLink"/>
                <w:rtl w:val="true"/>
              </w:rPr>
              <w:t xml:space="preserve">. </w:t>
            </w:r>
            <w:r>
              <w:rPr>
                <w:rStyle w:val="IndexLink"/>
                <w:rtl w:val="true"/>
              </w:rPr>
              <w:t>سینما</w:t>
            </w:r>
            <w:r>
              <w:rPr>
                <w:rStyle w:val="IndexLink"/>
                <w:rtl w:val="true"/>
              </w:rPr>
              <w:tab/>
            </w:r>
            <w:r>
              <w:rPr>
                <w:rStyle w:val="IndexLink"/>
              </w:rPr>
              <w:t>80</w:t>
            </w:r>
          </w:hyperlink>
        </w:p>
        <w:p>
          <w:pPr>
            <w:pStyle w:val="Contents2"/>
            <w:tabs>
              <w:tab w:val="clear" w:pos="8743"/>
              <w:tab w:val="right" w:pos="9026" w:leader="dot"/>
            </w:tabs>
            <w:rPr/>
          </w:pPr>
          <w:hyperlink w:anchor="__RefHeading___Toc3193879_2035185390">
            <w:r>
              <w:rPr>
                <w:webHidden/>
                <w:rStyle w:val="IndexLink"/>
                <w:rtl w:val="true"/>
              </w:rPr>
              <w:t>دانشجو</w:t>
            </w:r>
            <w:r>
              <w:rPr>
                <w:rStyle w:val="IndexLink"/>
                <w:rtl w:val="true"/>
              </w:rPr>
              <w:t xml:space="preserve">: </w:t>
            </w:r>
            <w:r>
              <w:rPr>
                <w:rStyle w:val="IndexLink"/>
                <w:rtl w:val="true"/>
              </w:rPr>
              <w:t>استاد لطفاً بفرمایید شیوه‌ها و تکنیک‌هایی که دشمن در جنگ نرم ممکن است از آنها استفاده کند کدام اند؟</w:t>
            </w:r>
            <w:r>
              <w:rPr>
                <w:rStyle w:val="IndexLink"/>
                <w:rtl w:val="true"/>
              </w:rPr>
              <w:tab/>
            </w:r>
            <w:r>
              <w:rPr>
                <w:rStyle w:val="IndexLink"/>
              </w:rPr>
              <w:t>81</w:t>
            </w:r>
          </w:hyperlink>
        </w:p>
        <w:p>
          <w:pPr>
            <w:pStyle w:val="Contents3"/>
            <w:tabs>
              <w:tab w:val="clear" w:pos="8459"/>
              <w:tab w:val="right" w:pos="9026" w:leader="dot"/>
            </w:tabs>
            <w:rPr/>
          </w:pPr>
          <w:hyperlink w:anchor="__RefHeading___Toc3193881_2035185390">
            <w:r>
              <w:rPr>
                <w:webHidden/>
                <w:rStyle w:val="IndexLink"/>
                <w:rtl w:val="true"/>
              </w:rPr>
              <w:t>استاد</w:t>
            </w:r>
            <w:r>
              <w:rPr>
                <w:rStyle w:val="IndexLink"/>
                <w:rtl w:val="true"/>
              </w:rPr>
              <w:t>:</w:t>
              <w:tab/>
            </w:r>
            <w:r>
              <w:rPr>
                <w:rStyle w:val="IndexLink"/>
              </w:rPr>
              <w:t>81</w:t>
            </w:r>
          </w:hyperlink>
        </w:p>
        <w:p>
          <w:pPr>
            <w:pStyle w:val="Contents4"/>
            <w:tabs>
              <w:tab w:val="clear" w:pos="8176"/>
              <w:tab w:val="right" w:pos="9026" w:leader="dot"/>
            </w:tabs>
            <w:rPr/>
          </w:pPr>
          <w:hyperlink w:anchor="__RefHeading___Toc3193883_20351853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193885_2035185390">
            <w:r>
              <w:rPr>
                <w:webHidden/>
                <w:rStyle w:val="IndexLink"/>
                <w:rtl w:val="true"/>
              </w:rPr>
              <w:t>اختلاف افکنی، تفرقه و شایعه پراکنی</w:t>
            </w:r>
            <w:r>
              <w:rPr>
                <w:rStyle w:val="IndexLink"/>
                <w:rtl w:val="true"/>
              </w:rPr>
              <w:tab/>
            </w:r>
            <w:r>
              <w:rPr>
                <w:rStyle w:val="IndexLink"/>
              </w:rPr>
              <w:t>81</w:t>
            </w:r>
          </w:hyperlink>
        </w:p>
        <w:p>
          <w:pPr>
            <w:pStyle w:val="Contents4"/>
            <w:tabs>
              <w:tab w:val="clear" w:pos="8176"/>
              <w:tab w:val="right" w:pos="9026" w:leader="dot"/>
            </w:tabs>
            <w:rPr/>
          </w:pPr>
          <w:hyperlink w:anchor="__RefHeading___Toc3193887_2035185390">
            <w:r>
              <w:rPr>
                <w:webHidden/>
                <w:rStyle w:val="IndexLink"/>
                <w:rtl w:val="true"/>
              </w:rPr>
              <w:t>القای یأس و ناامیدی</w:t>
            </w:r>
            <w:r>
              <w:rPr>
                <w:rStyle w:val="IndexLink"/>
                <w:rtl w:val="true"/>
              </w:rPr>
              <w:tab/>
            </w:r>
            <w:r>
              <w:rPr>
                <w:rStyle w:val="IndexLink"/>
              </w:rPr>
              <w:t>81</w:t>
            </w:r>
          </w:hyperlink>
        </w:p>
        <w:p>
          <w:pPr>
            <w:pStyle w:val="Contents4"/>
            <w:tabs>
              <w:tab w:val="clear" w:pos="8176"/>
              <w:tab w:val="right" w:pos="9026" w:leader="dot"/>
            </w:tabs>
            <w:rPr/>
          </w:pPr>
          <w:hyperlink w:anchor="__RefHeading___Toc3193889_2035185390">
            <w:r>
              <w:rPr>
                <w:webHidden/>
                <w:rStyle w:val="IndexLink"/>
                <w:rtl w:val="true"/>
              </w:rPr>
              <w:t>تهدید و ارعاب</w:t>
            </w:r>
            <w:r>
              <w:rPr>
                <w:rStyle w:val="IndexLink"/>
                <w:rtl w:val="true"/>
              </w:rPr>
              <w:tab/>
            </w:r>
            <w:r>
              <w:rPr>
                <w:rStyle w:val="IndexLink"/>
              </w:rPr>
              <w:t>82</w:t>
            </w:r>
          </w:hyperlink>
        </w:p>
        <w:p>
          <w:pPr>
            <w:pStyle w:val="Contents2"/>
            <w:tabs>
              <w:tab w:val="clear" w:pos="8743"/>
              <w:tab w:val="right" w:pos="9026" w:leader="dot"/>
            </w:tabs>
            <w:rPr/>
          </w:pPr>
          <w:hyperlink w:anchor="__RefHeading___Toc3193891_2035185390">
            <w:r>
              <w:rPr>
                <w:webHidden/>
                <w:rStyle w:val="IndexLink"/>
                <w:rtl w:val="true"/>
              </w:rPr>
              <w:t>دانشجو</w:t>
            </w:r>
            <w:r>
              <w:rPr>
                <w:rStyle w:val="IndexLink"/>
                <w:rtl w:val="true"/>
              </w:rPr>
              <w:t xml:space="preserve">: </w:t>
            </w:r>
            <w:r>
              <w:rPr>
                <w:rStyle w:val="IndexLink"/>
                <w:rtl w:val="true"/>
              </w:rPr>
              <w:t>لطفاً درباره بازی‌های رایانه‌ای اگر توضیحاتی بفرمایید ممنون می‌شویم؟</w:t>
            </w:r>
            <w:r>
              <w:rPr>
                <w:rStyle w:val="IndexLink"/>
                <w:rtl w:val="true"/>
              </w:rPr>
              <w:tab/>
            </w:r>
            <w:r>
              <w:rPr>
                <w:rStyle w:val="IndexLink"/>
              </w:rPr>
              <w:t>83</w:t>
            </w:r>
          </w:hyperlink>
        </w:p>
        <w:p>
          <w:pPr>
            <w:pStyle w:val="Contents3"/>
            <w:tabs>
              <w:tab w:val="clear" w:pos="8459"/>
              <w:tab w:val="right" w:pos="9026" w:leader="dot"/>
            </w:tabs>
            <w:rPr/>
          </w:pPr>
          <w:hyperlink w:anchor="__RefHeading___Toc3193893_2035185390">
            <w:r>
              <w:rPr>
                <w:webHidden/>
                <w:rStyle w:val="IndexLink"/>
                <w:rtl w:val="true"/>
              </w:rPr>
              <w:t>استاد</w:t>
            </w:r>
            <w:r>
              <w:rPr>
                <w:rStyle w:val="IndexLink"/>
                <w:rtl w:val="true"/>
              </w:rPr>
              <w:t>:</w:t>
              <w:tab/>
            </w:r>
            <w:r>
              <w:rPr>
                <w:rStyle w:val="IndexLink"/>
              </w:rPr>
              <w:t>83</w:t>
            </w:r>
          </w:hyperlink>
        </w:p>
        <w:p>
          <w:pPr>
            <w:pStyle w:val="Contents2"/>
            <w:tabs>
              <w:tab w:val="clear" w:pos="8743"/>
              <w:tab w:val="right" w:pos="9026" w:leader="dot"/>
            </w:tabs>
            <w:rPr/>
          </w:pPr>
          <w:hyperlink w:anchor="__RefHeading___Toc3193895_2035185390">
            <w:r>
              <w:rPr>
                <w:webHidden/>
                <w:rStyle w:val="IndexLink"/>
                <w:rtl w:val="true"/>
              </w:rPr>
              <w:t>دانشجو</w:t>
            </w:r>
            <w:r>
              <w:rPr>
                <w:rStyle w:val="IndexLink"/>
                <w:rtl w:val="true"/>
              </w:rPr>
              <w:t xml:space="preserve">: </w:t>
            </w:r>
            <w:r>
              <w:rPr>
                <w:rStyle w:val="IndexLink"/>
                <w:rtl w:val="true"/>
              </w:rPr>
              <w:t>استاد با توجه به حرکت دشمنان برای زدودن فرهنگ دینی، راه‌های مقابله با این حرکت چیست؟</w:t>
            </w:r>
            <w:r>
              <w:rPr>
                <w:rStyle w:val="IndexLink"/>
                <w:rtl w:val="true"/>
              </w:rPr>
              <w:tab/>
            </w:r>
            <w:r>
              <w:rPr>
                <w:rStyle w:val="IndexLink"/>
              </w:rPr>
              <w:t>85</w:t>
            </w:r>
          </w:hyperlink>
        </w:p>
        <w:p>
          <w:pPr>
            <w:pStyle w:val="Contents3"/>
            <w:tabs>
              <w:tab w:val="clear" w:pos="8459"/>
              <w:tab w:val="right" w:pos="9026" w:leader="dot"/>
            </w:tabs>
            <w:rPr/>
          </w:pPr>
          <w:hyperlink w:anchor="__RefHeading___Toc3193897_2035185390">
            <w:r>
              <w:rPr>
                <w:webHidden/>
                <w:rStyle w:val="IndexLink"/>
                <w:rtl w:val="true"/>
              </w:rPr>
              <w:t>استاد</w:t>
            </w:r>
            <w:r>
              <w:rPr>
                <w:rStyle w:val="IndexLink"/>
                <w:rtl w:val="true"/>
              </w:rPr>
              <w:t>:</w:t>
              <w:tab/>
            </w:r>
            <w:r>
              <w:rPr>
                <w:rStyle w:val="IndexLink"/>
              </w:rPr>
              <w:t>85</w:t>
            </w:r>
          </w:hyperlink>
        </w:p>
        <w:p>
          <w:pPr>
            <w:pStyle w:val="Contents4"/>
            <w:tabs>
              <w:tab w:val="clear" w:pos="8176"/>
              <w:tab w:val="right" w:pos="9026" w:leader="dot"/>
            </w:tabs>
            <w:rPr/>
          </w:pPr>
          <w:hyperlink w:anchor="__RefHeading___Toc3193899_2035185390">
            <w:r>
              <w:rPr>
                <w:webHidden/>
                <w:rStyle w:val="IndexLink"/>
                <w:rtl w:val="true"/>
              </w:rPr>
              <w:t>اشاره</w:t>
            </w:r>
            <w:r>
              <w:rPr>
                <w:rStyle w:val="IndexLink"/>
                <w:rtl w:val="true"/>
              </w:rPr>
              <w:tab/>
            </w:r>
            <w:r>
              <w:rPr>
                <w:rStyle w:val="IndexLink"/>
              </w:rPr>
              <w:t>85</w:t>
            </w:r>
          </w:hyperlink>
        </w:p>
        <w:p>
          <w:pPr>
            <w:pStyle w:val="Contents4"/>
            <w:tabs>
              <w:tab w:val="clear" w:pos="8176"/>
              <w:tab w:val="right" w:pos="9026" w:leader="dot"/>
            </w:tabs>
            <w:rPr/>
          </w:pPr>
          <w:hyperlink w:anchor="__RefHeading___Toc3193901_2035185390">
            <w:r>
              <w:rPr>
                <w:webHidden/>
                <w:rStyle w:val="IndexLink"/>
              </w:rPr>
              <w:t>1</w:t>
            </w:r>
            <w:r>
              <w:rPr>
                <w:rStyle w:val="IndexLink"/>
                <w:rtl w:val="true"/>
              </w:rPr>
              <w:t xml:space="preserve">. </w:t>
            </w:r>
            <w:r>
              <w:rPr>
                <w:rStyle w:val="IndexLink"/>
                <w:rtl w:val="true"/>
              </w:rPr>
              <w:t>شناخت دشمن و اهداف او در جنگ نرم</w:t>
            </w:r>
            <w:r>
              <w:rPr>
                <w:rStyle w:val="IndexLink"/>
                <w:rtl w:val="true"/>
              </w:rPr>
              <w:tab/>
            </w:r>
            <w:r>
              <w:rPr>
                <w:rStyle w:val="IndexLink"/>
              </w:rPr>
              <w:t>85</w:t>
            </w:r>
          </w:hyperlink>
        </w:p>
        <w:p>
          <w:pPr>
            <w:pStyle w:val="Contents4"/>
            <w:tabs>
              <w:tab w:val="clear" w:pos="8176"/>
              <w:tab w:val="right" w:pos="9026" w:leader="dot"/>
            </w:tabs>
            <w:rPr/>
          </w:pPr>
          <w:hyperlink w:anchor="__RefHeading___Toc3193903_2035185390">
            <w:r>
              <w:rPr>
                <w:webHidden/>
                <w:rStyle w:val="IndexLink"/>
              </w:rPr>
              <w:t>2</w:t>
            </w:r>
            <w:r>
              <w:rPr>
                <w:rStyle w:val="IndexLink"/>
                <w:rtl w:val="true"/>
              </w:rPr>
              <w:t xml:space="preserve">. </w:t>
            </w:r>
            <w:r>
              <w:rPr>
                <w:rStyle w:val="IndexLink"/>
                <w:rtl w:val="true"/>
              </w:rPr>
              <w:t>تقویت بینش دینی و سیاسی</w:t>
            </w:r>
            <w:r>
              <w:rPr>
                <w:rStyle w:val="IndexLink"/>
                <w:rtl w:val="true"/>
              </w:rPr>
              <w:tab/>
            </w:r>
            <w:r>
              <w:rPr>
                <w:rStyle w:val="IndexLink"/>
              </w:rPr>
              <w:t>86</w:t>
            </w:r>
          </w:hyperlink>
        </w:p>
        <w:p>
          <w:pPr>
            <w:pStyle w:val="Contents4"/>
            <w:tabs>
              <w:tab w:val="clear" w:pos="8176"/>
              <w:tab w:val="right" w:pos="9026" w:leader="dot"/>
            </w:tabs>
            <w:rPr/>
          </w:pPr>
          <w:hyperlink w:anchor="__RefHeading___Toc3193905_2035185390">
            <w:r>
              <w:rPr>
                <w:webHidden/>
                <w:rStyle w:val="IndexLink"/>
              </w:rPr>
              <w:t>3</w:t>
            </w:r>
            <w:r>
              <w:rPr>
                <w:rStyle w:val="IndexLink"/>
                <w:rtl w:val="true"/>
              </w:rPr>
              <w:t xml:space="preserve">. </w:t>
            </w:r>
            <w:r>
              <w:rPr>
                <w:rStyle w:val="IndexLink"/>
                <w:rtl w:val="true"/>
              </w:rPr>
              <w:t>دقت در برنامه‌های آموزشی و پرورش کودکان، نوجوانان و جوانان</w:t>
            </w:r>
            <w:r>
              <w:rPr>
                <w:rStyle w:val="IndexLink"/>
                <w:rtl w:val="true"/>
              </w:rPr>
              <w:tab/>
            </w:r>
            <w:r>
              <w:rPr>
                <w:rStyle w:val="IndexLink"/>
              </w:rPr>
              <w:t>87</w:t>
            </w:r>
          </w:hyperlink>
        </w:p>
        <w:p>
          <w:pPr>
            <w:pStyle w:val="Contents4"/>
            <w:tabs>
              <w:tab w:val="clear" w:pos="8176"/>
              <w:tab w:val="right" w:pos="9026" w:leader="dot"/>
            </w:tabs>
            <w:rPr/>
          </w:pPr>
          <w:hyperlink w:anchor="__RefHeading___Toc3193907_2035185390">
            <w:r>
              <w:rPr>
                <w:webHidden/>
                <w:rStyle w:val="IndexLink"/>
              </w:rPr>
              <w:t>4</w:t>
            </w:r>
            <w:r>
              <w:rPr>
                <w:rStyle w:val="IndexLink"/>
                <w:rtl w:val="true"/>
              </w:rPr>
              <w:t xml:space="preserve">. </w:t>
            </w:r>
            <w:r>
              <w:rPr>
                <w:rStyle w:val="IndexLink"/>
                <w:rtl w:val="true"/>
              </w:rPr>
              <w:t>احیای عزت نفس</w:t>
            </w:r>
            <w:r>
              <w:rPr>
                <w:rStyle w:val="IndexLink"/>
                <w:rtl w:val="true"/>
              </w:rPr>
              <w:tab/>
            </w:r>
            <w:r>
              <w:rPr>
                <w:rStyle w:val="IndexLink"/>
              </w:rPr>
              <w:t>87</w:t>
            </w:r>
          </w:hyperlink>
        </w:p>
        <w:p>
          <w:pPr>
            <w:pStyle w:val="Contents4"/>
            <w:tabs>
              <w:tab w:val="clear" w:pos="8176"/>
              <w:tab w:val="right" w:pos="9026" w:leader="dot"/>
            </w:tabs>
            <w:rPr/>
          </w:pPr>
          <w:hyperlink w:anchor="__RefHeading___Toc3193909_2035185390">
            <w:r>
              <w:rPr>
                <w:webHidden/>
                <w:rStyle w:val="IndexLink"/>
              </w:rPr>
              <w:t>5</w:t>
            </w:r>
            <w:r>
              <w:rPr>
                <w:rStyle w:val="IndexLink"/>
                <w:rtl w:val="true"/>
              </w:rPr>
              <w:t xml:space="preserve">. </w:t>
            </w:r>
            <w:r>
              <w:rPr>
                <w:rStyle w:val="IndexLink"/>
                <w:rtl w:val="true"/>
              </w:rPr>
              <w:t>پیشگیری از عوامل نفوذ‌ی دشمن</w:t>
            </w:r>
            <w:r>
              <w:rPr>
                <w:rStyle w:val="IndexLink"/>
                <w:rtl w:val="true"/>
              </w:rPr>
              <w:tab/>
            </w:r>
            <w:r>
              <w:rPr>
                <w:rStyle w:val="IndexLink"/>
              </w:rPr>
              <w:t>88</w:t>
            </w:r>
          </w:hyperlink>
        </w:p>
        <w:p>
          <w:pPr>
            <w:pStyle w:val="Contents4"/>
            <w:tabs>
              <w:tab w:val="clear" w:pos="8176"/>
              <w:tab w:val="right" w:pos="9026" w:leader="dot"/>
            </w:tabs>
            <w:rPr/>
          </w:pPr>
          <w:hyperlink w:anchor="__RefHeading___Toc3193911_2035185390">
            <w:r>
              <w:rPr>
                <w:webHidden/>
                <w:rStyle w:val="IndexLink"/>
              </w:rPr>
              <w:t>6</w:t>
            </w:r>
            <w:r>
              <w:rPr>
                <w:rStyle w:val="IndexLink"/>
                <w:rtl w:val="true"/>
              </w:rPr>
              <w:t xml:space="preserve">. </w:t>
            </w:r>
            <w:r>
              <w:rPr>
                <w:rStyle w:val="IndexLink"/>
                <w:rtl w:val="true"/>
              </w:rPr>
              <w:t>استفاده از همه ابزارهای ممکن برای دفاع فرهنگی</w:t>
            </w:r>
            <w:r>
              <w:rPr>
                <w:rStyle w:val="IndexLink"/>
                <w:rtl w:val="true"/>
              </w:rPr>
              <w:tab/>
            </w:r>
            <w:r>
              <w:rPr>
                <w:rStyle w:val="IndexLink"/>
              </w:rPr>
              <w:t>88</w:t>
            </w:r>
          </w:hyperlink>
        </w:p>
        <w:p>
          <w:pPr>
            <w:pStyle w:val="Contents2"/>
            <w:tabs>
              <w:tab w:val="clear" w:pos="8743"/>
              <w:tab w:val="right" w:pos="9026" w:leader="dot"/>
            </w:tabs>
            <w:rPr/>
          </w:pPr>
          <w:hyperlink w:anchor="__RefHeading___Toc3193913_2035185390">
            <w:r>
              <w:rPr>
                <w:webHidden/>
                <w:rStyle w:val="IndexLink"/>
                <w:rtl w:val="true"/>
              </w:rPr>
              <w:t>دانشجو</w:t>
            </w:r>
            <w:r>
              <w:rPr>
                <w:rStyle w:val="IndexLink"/>
                <w:rtl w:val="true"/>
              </w:rPr>
              <w:t xml:space="preserve">: </w:t>
            </w:r>
            <w:r>
              <w:rPr>
                <w:rStyle w:val="IndexLink"/>
                <w:rtl w:val="true"/>
              </w:rPr>
              <w:t>استاد از پیامدهای شوم جنگ نرم برایمان بگویید؟</w:t>
            </w:r>
            <w:r>
              <w:rPr>
                <w:rStyle w:val="IndexLink"/>
                <w:rtl w:val="true"/>
              </w:rPr>
              <w:tab/>
            </w:r>
            <w:r>
              <w:rPr>
                <w:rStyle w:val="IndexLink"/>
              </w:rPr>
              <w:t>89</w:t>
            </w:r>
          </w:hyperlink>
        </w:p>
        <w:p>
          <w:pPr>
            <w:pStyle w:val="Contents3"/>
            <w:tabs>
              <w:tab w:val="clear" w:pos="8459"/>
              <w:tab w:val="right" w:pos="9026" w:leader="dot"/>
            </w:tabs>
            <w:rPr/>
          </w:pPr>
          <w:hyperlink w:anchor="__RefHeading___Toc3193915_2035185390">
            <w:r>
              <w:rPr>
                <w:webHidden/>
                <w:rStyle w:val="IndexLink"/>
                <w:rtl w:val="true"/>
              </w:rPr>
              <w:t>استاد</w:t>
            </w:r>
            <w:r>
              <w:rPr>
                <w:rStyle w:val="IndexLink"/>
                <w:rtl w:val="true"/>
              </w:rPr>
              <w:t>:</w:t>
              <w:tab/>
            </w:r>
            <w:r>
              <w:rPr>
                <w:rStyle w:val="IndexLink"/>
              </w:rPr>
              <w:t>89</w:t>
            </w:r>
          </w:hyperlink>
        </w:p>
        <w:p>
          <w:pPr>
            <w:pStyle w:val="Contents4"/>
            <w:tabs>
              <w:tab w:val="clear" w:pos="8176"/>
              <w:tab w:val="right" w:pos="9026" w:leader="dot"/>
            </w:tabs>
            <w:rPr/>
          </w:pPr>
          <w:hyperlink w:anchor="__RefHeading___Toc3193917_203518539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193919_2035185390">
            <w:r>
              <w:rPr>
                <w:webHidden/>
                <w:rStyle w:val="IndexLink"/>
              </w:rPr>
              <w:t>1</w:t>
            </w:r>
            <w:r>
              <w:rPr>
                <w:rStyle w:val="IndexLink"/>
                <w:rtl w:val="true"/>
              </w:rPr>
              <w:t xml:space="preserve">- </w:t>
            </w:r>
            <w:r>
              <w:rPr>
                <w:rStyle w:val="IndexLink"/>
                <w:rtl w:val="true"/>
              </w:rPr>
              <w:t>پیروی کورکورانه از الگوهای فرهنگ مهاجم</w:t>
            </w:r>
            <w:r>
              <w:rPr>
                <w:rStyle w:val="IndexLink"/>
                <w:rtl w:val="true"/>
              </w:rPr>
              <w:tab/>
            </w:r>
            <w:r>
              <w:rPr>
                <w:rStyle w:val="IndexLink"/>
              </w:rPr>
              <w:t>89</w:t>
            </w:r>
          </w:hyperlink>
        </w:p>
        <w:p>
          <w:pPr>
            <w:pStyle w:val="Contents4"/>
            <w:tabs>
              <w:tab w:val="clear" w:pos="8176"/>
              <w:tab w:val="right" w:pos="9026" w:leader="dot"/>
            </w:tabs>
            <w:rPr/>
          </w:pPr>
          <w:hyperlink w:anchor="__RefHeading___Toc3193921_2035185390">
            <w:r>
              <w:rPr>
                <w:webHidden/>
                <w:rStyle w:val="IndexLink"/>
              </w:rPr>
              <w:t>2</w:t>
            </w:r>
            <w:r>
              <w:rPr>
                <w:rStyle w:val="IndexLink"/>
                <w:rtl w:val="true"/>
              </w:rPr>
              <w:t xml:space="preserve">- </w:t>
            </w:r>
            <w:r>
              <w:rPr>
                <w:rStyle w:val="IndexLink"/>
                <w:rtl w:val="true"/>
              </w:rPr>
              <w:t>سست شدن بنیادهای اخلاقی و باورهای دینی</w:t>
            </w:r>
            <w:r>
              <w:rPr>
                <w:rStyle w:val="IndexLink"/>
                <w:rtl w:val="true"/>
              </w:rPr>
              <w:tab/>
            </w:r>
            <w:r>
              <w:rPr>
                <w:rStyle w:val="IndexLink"/>
              </w:rPr>
              <w:t>89</w:t>
            </w:r>
          </w:hyperlink>
        </w:p>
        <w:p>
          <w:pPr>
            <w:pStyle w:val="Contents4"/>
            <w:tabs>
              <w:tab w:val="clear" w:pos="8176"/>
              <w:tab w:val="right" w:pos="9026" w:leader="dot"/>
            </w:tabs>
            <w:rPr/>
          </w:pPr>
          <w:hyperlink w:anchor="__RefHeading___Toc3193923_2035185390">
            <w:r>
              <w:rPr>
                <w:webHidden/>
                <w:rStyle w:val="IndexLink"/>
              </w:rPr>
              <w:t>3</w:t>
            </w:r>
            <w:r>
              <w:rPr>
                <w:rStyle w:val="IndexLink"/>
                <w:rtl w:val="true"/>
              </w:rPr>
              <w:t xml:space="preserve">- </w:t>
            </w:r>
            <w:r>
              <w:rPr>
                <w:rStyle w:val="IndexLink"/>
                <w:rtl w:val="true"/>
              </w:rPr>
              <w:t>دگرگونی ارزش‌ها</w:t>
            </w:r>
            <w:r>
              <w:rPr>
                <w:rStyle w:val="IndexLink"/>
                <w:rtl w:val="true"/>
              </w:rPr>
              <w:tab/>
            </w:r>
            <w:r>
              <w:rPr>
                <w:rStyle w:val="IndexLink"/>
              </w:rPr>
              <w:t>90</w:t>
            </w:r>
          </w:hyperlink>
        </w:p>
        <w:p>
          <w:pPr>
            <w:pStyle w:val="Contents4"/>
            <w:tabs>
              <w:tab w:val="clear" w:pos="8176"/>
              <w:tab w:val="right" w:pos="9026" w:leader="dot"/>
            </w:tabs>
            <w:rPr/>
          </w:pPr>
          <w:hyperlink w:anchor="__RefHeading___Toc3193925_2035185390">
            <w:r>
              <w:rPr>
                <w:webHidden/>
                <w:rStyle w:val="IndexLink"/>
              </w:rPr>
              <w:t>4</w:t>
            </w:r>
            <w:r>
              <w:rPr>
                <w:rStyle w:val="IndexLink"/>
                <w:rtl w:val="true"/>
              </w:rPr>
              <w:t xml:space="preserve">- </w:t>
            </w:r>
            <w:r>
              <w:rPr>
                <w:rStyle w:val="IndexLink"/>
                <w:rtl w:val="true"/>
              </w:rPr>
              <w:t>گسترش فساد و بی بند و باری</w:t>
            </w:r>
            <w:r>
              <w:rPr>
                <w:rStyle w:val="IndexLink"/>
                <w:rtl w:val="true"/>
              </w:rPr>
              <w:tab/>
            </w:r>
            <w:r>
              <w:rPr>
                <w:rStyle w:val="IndexLink"/>
              </w:rPr>
              <w:t>90</w:t>
            </w:r>
          </w:hyperlink>
        </w:p>
        <w:p>
          <w:pPr>
            <w:pStyle w:val="Contents4"/>
            <w:tabs>
              <w:tab w:val="clear" w:pos="8176"/>
              <w:tab w:val="right" w:pos="9026" w:leader="dot"/>
            </w:tabs>
            <w:rPr/>
          </w:pPr>
          <w:hyperlink w:anchor="__RefHeading___Toc3193927_2035185390">
            <w:r>
              <w:rPr>
                <w:webHidden/>
                <w:rStyle w:val="IndexLink"/>
              </w:rPr>
              <w:t>5</w:t>
            </w:r>
            <w:r>
              <w:rPr>
                <w:rStyle w:val="IndexLink"/>
                <w:rtl w:val="true"/>
              </w:rPr>
              <w:t xml:space="preserve">- </w:t>
            </w:r>
            <w:r>
              <w:rPr>
                <w:rStyle w:val="IndexLink"/>
                <w:rtl w:val="true"/>
              </w:rPr>
              <w:t>وابستگی سیاسی</w:t>
            </w:r>
            <w:r>
              <w:rPr>
                <w:rStyle w:val="IndexLink"/>
                <w:rtl w:val="true"/>
              </w:rPr>
              <w:t xml:space="preserve">- </w:t>
            </w:r>
            <w:r>
              <w:rPr>
                <w:rStyle w:val="IndexLink"/>
                <w:rtl w:val="true"/>
              </w:rPr>
              <w:t>اقتصادی</w:t>
            </w:r>
            <w:r>
              <w:rPr>
                <w:rStyle w:val="IndexLink"/>
                <w:rtl w:val="true"/>
              </w:rPr>
              <w:tab/>
            </w:r>
            <w:r>
              <w:rPr>
                <w:rStyle w:val="IndexLink"/>
              </w:rPr>
              <w:t>91</w:t>
            </w:r>
          </w:hyperlink>
        </w:p>
        <w:p>
          <w:pPr>
            <w:pStyle w:val="Contents2"/>
            <w:tabs>
              <w:tab w:val="clear" w:pos="8743"/>
              <w:tab w:val="right" w:pos="9026" w:leader="dot"/>
            </w:tabs>
            <w:rPr/>
          </w:pPr>
          <w:hyperlink w:anchor="__RefHeading___Toc3193929_2035185390">
            <w:r>
              <w:rPr>
                <w:webHidden/>
                <w:rStyle w:val="IndexLink"/>
                <w:rtl w:val="true"/>
              </w:rPr>
              <w:t>دانشجو</w:t>
            </w:r>
            <w:r>
              <w:rPr>
                <w:rStyle w:val="IndexLink"/>
                <w:rtl w:val="true"/>
              </w:rPr>
              <w:t xml:space="preserve">: </w:t>
            </w:r>
            <w:r>
              <w:rPr>
                <w:rStyle w:val="IndexLink"/>
                <w:rtl w:val="true"/>
              </w:rPr>
              <w:t>لطفاً بفرمایید چه عواملی دست به دست هم می‌دهد که دشمنان در جنگ نرم موفق شوند به تعبیر</w:t>
            </w:r>
            <w:r>
              <w:rPr>
                <w:rStyle w:val="IndexLink"/>
                <w:rtl w:val="true"/>
              </w:rPr>
              <w:tab/>
            </w:r>
            <w:r>
              <w:rPr>
                <w:rStyle w:val="IndexLink"/>
              </w:rPr>
              <w:t>91</w:t>
            </w:r>
          </w:hyperlink>
        </w:p>
        <w:p>
          <w:pPr>
            <w:pStyle w:val="Contents3"/>
            <w:tabs>
              <w:tab w:val="clear" w:pos="8459"/>
              <w:tab w:val="right" w:pos="9026" w:leader="dot"/>
            </w:tabs>
            <w:rPr/>
          </w:pPr>
          <w:hyperlink w:anchor="__RefHeading___Toc3193931_2035185390">
            <w:r>
              <w:rPr>
                <w:webHidden/>
                <w:rStyle w:val="IndexLink"/>
                <w:rtl w:val="true"/>
              </w:rPr>
              <w:t>استاد</w:t>
            </w:r>
            <w:r>
              <w:rPr>
                <w:rStyle w:val="IndexLink"/>
                <w:rtl w:val="true"/>
              </w:rPr>
              <w:t>:</w:t>
              <w:tab/>
            </w:r>
            <w:r>
              <w:rPr>
                <w:rStyle w:val="IndexLink"/>
              </w:rPr>
              <w:t>91</w:t>
            </w:r>
          </w:hyperlink>
        </w:p>
        <w:p>
          <w:pPr>
            <w:pStyle w:val="Contents4"/>
            <w:tabs>
              <w:tab w:val="clear" w:pos="8176"/>
              <w:tab w:val="right" w:pos="9026" w:leader="dot"/>
            </w:tabs>
            <w:rPr/>
          </w:pPr>
          <w:hyperlink w:anchor="__RefHeading___Toc3193933_2035185390">
            <w:r>
              <w:rPr>
                <w:webHidden/>
                <w:rStyle w:val="IndexLink"/>
                <w:rtl w:val="true"/>
              </w:rPr>
              <w:t>اشاره</w:t>
            </w:r>
            <w:r>
              <w:rPr>
                <w:rStyle w:val="IndexLink"/>
                <w:rtl w:val="true"/>
              </w:rPr>
              <w:tab/>
            </w:r>
            <w:r>
              <w:rPr>
                <w:rStyle w:val="IndexLink"/>
              </w:rPr>
              <w:t>91</w:t>
            </w:r>
          </w:hyperlink>
        </w:p>
        <w:p>
          <w:pPr>
            <w:pStyle w:val="Contents4"/>
            <w:tabs>
              <w:tab w:val="clear" w:pos="8176"/>
              <w:tab w:val="right" w:pos="9026" w:leader="dot"/>
            </w:tabs>
            <w:rPr/>
          </w:pPr>
          <w:hyperlink w:anchor="__RefHeading___Toc3193935_2035185390">
            <w:r>
              <w:rPr>
                <w:webHidden/>
                <w:rStyle w:val="IndexLink"/>
                <w:rtl w:val="true"/>
              </w:rPr>
              <w:t>الف</w:t>
            </w:r>
            <w:r>
              <w:rPr>
                <w:rStyle w:val="IndexLink"/>
                <w:rtl w:val="true"/>
              </w:rPr>
              <w:t xml:space="preserve">) </w:t>
            </w:r>
            <w:r>
              <w:rPr>
                <w:rStyle w:val="IndexLink"/>
                <w:rtl w:val="true"/>
              </w:rPr>
              <w:t>زمینه‌های داخلی پیدایش جنگ نرم</w:t>
            </w:r>
            <w:r>
              <w:rPr>
                <w:rStyle w:val="IndexLink"/>
                <w:rtl w:val="true"/>
              </w:rPr>
              <w:tab/>
            </w:r>
            <w:r>
              <w:rPr>
                <w:rStyle w:val="IndexLink"/>
              </w:rPr>
              <w:t>92</w:t>
            </w:r>
          </w:hyperlink>
        </w:p>
        <w:p>
          <w:pPr>
            <w:pStyle w:val="Contents5"/>
            <w:tabs>
              <w:tab w:val="clear" w:pos="7892"/>
              <w:tab w:val="right" w:pos="9026" w:leader="dot"/>
            </w:tabs>
            <w:rPr/>
          </w:pPr>
          <w:hyperlink w:anchor="__RefHeading___Toc3193937_2035185390">
            <w:r>
              <w:rPr>
                <w:webHidden/>
                <w:rStyle w:val="IndexLink"/>
              </w:rPr>
              <w:t>1</w:t>
            </w:r>
            <w:r>
              <w:rPr>
                <w:rStyle w:val="IndexLink"/>
                <w:rtl w:val="true"/>
              </w:rPr>
              <w:t xml:space="preserve">. </w:t>
            </w:r>
            <w:r>
              <w:rPr>
                <w:rStyle w:val="IndexLink"/>
                <w:rtl w:val="true"/>
              </w:rPr>
              <w:t>بی‌توجهی نسبت به فرهنگ خودی</w:t>
            </w:r>
            <w:r>
              <w:rPr>
                <w:rStyle w:val="IndexLink"/>
                <w:rtl w:val="true"/>
              </w:rPr>
              <w:tab/>
            </w:r>
            <w:r>
              <w:rPr>
                <w:rStyle w:val="IndexLink"/>
              </w:rPr>
              <w:t>92</w:t>
            </w:r>
          </w:hyperlink>
        </w:p>
        <w:p>
          <w:pPr>
            <w:pStyle w:val="Contents5"/>
            <w:tabs>
              <w:tab w:val="clear" w:pos="7892"/>
              <w:tab w:val="right" w:pos="9026" w:leader="dot"/>
            </w:tabs>
            <w:rPr/>
          </w:pPr>
          <w:hyperlink w:anchor="__RefHeading___Toc3193939_2035185390">
            <w:r>
              <w:rPr>
                <w:webHidden/>
                <w:rStyle w:val="IndexLink"/>
              </w:rPr>
              <w:t>2</w:t>
            </w:r>
            <w:r>
              <w:rPr>
                <w:rStyle w:val="IndexLink"/>
                <w:rtl w:val="true"/>
              </w:rPr>
              <w:t xml:space="preserve">. </w:t>
            </w:r>
            <w:r>
              <w:rPr>
                <w:rStyle w:val="IndexLink"/>
                <w:rtl w:val="true"/>
              </w:rPr>
              <w:t>خودباختگی فرهنگی</w:t>
            </w:r>
            <w:r>
              <w:rPr>
                <w:rStyle w:val="IndexLink"/>
                <w:rtl w:val="true"/>
              </w:rPr>
              <w:tab/>
            </w:r>
            <w:r>
              <w:rPr>
                <w:rStyle w:val="IndexLink"/>
              </w:rPr>
              <w:t>93</w:t>
            </w:r>
          </w:hyperlink>
        </w:p>
        <w:p>
          <w:pPr>
            <w:pStyle w:val="Contents5"/>
            <w:tabs>
              <w:tab w:val="clear" w:pos="7892"/>
              <w:tab w:val="right" w:pos="9026" w:leader="dot"/>
            </w:tabs>
            <w:rPr/>
          </w:pPr>
          <w:hyperlink w:anchor="__RefHeading___Toc3193941_2035185390">
            <w:r>
              <w:rPr>
                <w:webHidden/>
                <w:rStyle w:val="IndexLink"/>
              </w:rPr>
              <w:t>3</w:t>
            </w:r>
            <w:r>
              <w:rPr>
                <w:rStyle w:val="IndexLink"/>
                <w:rtl w:val="true"/>
              </w:rPr>
              <w:t xml:space="preserve">. </w:t>
            </w:r>
            <w:r>
              <w:rPr>
                <w:rStyle w:val="IndexLink"/>
                <w:rtl w:val="true"/>
              </w:rPr>
              <w:t>تجمل گرایی و رفاه طلبی</w:t>
            </w:r>
            <w:r>
              <w:rPr>
                <w:rStyle w:val="IndexLink"/>
                <w:rtl w:val="true"/>
              </w:rPr>
              <w:tab/>
            </w:r>
            <w:r>
              <w:rPr>
                <w:rStyle w:val="IndexLink"/>
              </w:rPr>
              <w:t>94</w:t>
            </w:r>
          </w:hyperlink>
        </w:p>
        <w:p>
          <w:pPr>
            <w:pStyle w:val="Contents5"/>
            <w:tabs>
              <w:tab w:val="clear" w:pos="7892"/>
              <w:tab w:val="right" w:pos="9026" w:leader="dot"/>
            </w:tabs>
            <w:rPr/>
          </w:pPr>
          <w:hyperlink w:anchor="__RefHeading___Toc3193943_2035185390">
            <w:r>
              <w:rPr>
                <w:webHidden/>
                <w:rStyle w:val="IndexLink"/>
              </w:rPr>
              <w:t>4</w:t>
            </w:r>
            <w:r>
              <w:rPr>
                <w:rStyle w:val="IndexLink"/>
                <w:rtl w:val="true"/>
              </w:rPr>
              <w:t xml:space="preserve">. </w:t>
            </w:r>
            <w:r>
              <w:rPr>
                <w:rStyle w:val="IndexLink"/>
                <w:rtl w:val="true"/>
              </w:rPr>
              <w:t>عدم شناخت صحیح دین و بی‌توجهی در عمل به آن</w:t>
            </w:r>
            <w:r>
              <w:rPr>
                <w:rStyle w:val="IndexLink"/>
                <w:rtl w:val="true"/>
              </w:rPr>
              <w:tab/>
            </w:r>
            <w:r>
              <w:rPr>
                <w:rStyle w:val="IndexLink"/>
              </w:rPr>
              <w:t>95</w:t>
            </w:r>
          </w:hyperlink>
        </w:p>
        <w:p>
          <w:pPr>
            <w:pStyle w:val="Contents4"/>
            <w:tabs>
              <w:tab w:val="clear" w:pos="8176"/>
              <w:tab w:val="right" w:pos="9026" w:leader="dot"/>
            </w:tabs>
            <w:rPr/>
          </w:pPr>
          <w:hyperlink w:anchor="__RefHeading___Toc3193945_2035185390">
            <w:r>
              <w:rPr>
                <w:webHidden/>
                <w:rStyle w:val="IndexLink"/>
                <w:rtl w:val="true"/>
              </w:rPr>
              <w:t>ب</w:t>
            </w:r>
            <w:r>
              <w:rPr>
                <w:rStyle w:val="IndexLink"/>
                <w:rtl w:val="true"/>
              </w:rPr>
              <w:t xml:space="preserve">) </w:t>
            </w:r>
            <w:r>
              <w:rPr>
                <w:rStyle w:val="IndexLink"/>
                <w:rtl w:val="true"/>
              </w:rPr>
              <w:t>زمینه‌های خارجی پیدایش جنگ نرم</w:t>
            </w:r>
            <w:r>
              <w:rPr>
                <w:rStyle w:val="IndexLink"/>
                <w:rtl w:val="true"/>
              </w:rPr>
              <w:tab/>
            </w:r>
            <w:r>
              <w:rPr>
                <w:rStyle w:val="IndexLink"/>
              </w:rPr>
              <w:t>96</w:t>
            </w:r>
          </w:hyperlink>
        </w:p>
        <w:p>
          <w:pPr>
            <w:pStyle w:val="Contents5"/>
            <w:tabs>
              <w:tab w:val="clear" w:pos="7892"/>
              <w:tab w:val="right" w:pos="9026" w:leader="dot"/>
            </w:tabs>
            <w:rPr/>
          </w:pPr>
          <w:hyperlink w:anchor="__RefHeading___Toc3193947_2035185390">
            <w:r>
              <w:rPr>
                <w:webHidden/>
                <w:rStyle w:val="IndexLink"/>
                <w:rtl w:val="true"/>
              </w:rPr>
              <w:t>اشاره</w:t>
            </w:r>
            <w:r>
              <w:rPr>
                <w:rStyle w:val="IndexLink"/>
                <w:rtl w:val="true"/>
              </w:rPr>
              <w:tab/>
            </w:r>
            <w:r>
              <w:rPr>
                <w:rStyle w:val="IndexLink"/>
              </w:rPr>
              <w:t>96</w:t>
            </w:r>
          </w:hyperlink>
        </w:p>
        <w:p>
          <w:pPr>
            <w:pStyle w:val="Contents5"/>
            <w:tabs>
              <w:tab w:val="clear" w:pos="7892"/>
              <w:tab w:val="right" w:pos="9026" w:leader="dot"/>
            </w:tabs>
            <w:rPr/>
          </w:pPr>
          <w:hyperlink w:anchor="__RefHeading___Toc3193949_2035185390">
            <w:r>
              <w:rPr>
                <w:webHidden/>
                <w:rStyle w:val="IndexLink"/>
              </w:rPr>
              <w:t>1</w:t>
            </w:r>
            <w:r>
              <w:rPr>
                <w:rStyle w:val="IndexLink"/>
                <w:rtl w:val="true"/>
              </w:rPr>
              <w:t xml:space="preserve">. </w:t>
            </w:r>
            <w:r>
              <w:rPr>
                <w:rStyle w:val="IndexLink"/>
                <w:rtl w:val="true"/>
              </w:rPr>
              <w:t>تبلیغ علیه ادیان الهی</w:t>
            </w:r>
            <w:r>
              <w:rPr>
                <w:rStyle w:val="IndexLink"/>
                <w:rtl w:val="true"/>
              </w:rPr>
              <w:tab/>
            </w:r>
            <w:r>
              <w:rPr>
                <w:rStyle w:val="IndexLink"/>
              </w:rPr>
              <w:t>96</w:t>
            </w:r>
          </w:hyperlink>
        </w:p>
        <w:p>
          <w:pPr>
            <w:pStyle w:val="Contents5"/>
            <w:tabs>
              <w:tab w:val="clear" w:pos="7892"/>
              <w:tab w:val="right" w:pos="9026" w:leader="dot"/>
            </w:tabs>
            <w:rPr/>
          </w:pPr>
          <w:hyperlink w:anchor="__RefHeading___Toc3193951_2035185390">
            <w:r>
              <w:rPr>
                <w:webHidden/>
                <w:rStyle w:val="IndexLink"/>
              </w:rPr>
              <w:t>2</w:t>
            </w:r>
            <w:r>
              <w:rPr>
                <w:rStyle w:val="IndexLink"/>
                <w:rtl w:val="true"/>
              </w:rPr>
              <w:t xml:space="preserve">. </w:t>
            </w:r>
            <w:r>
              <w:rPr>
                <w:rStyle w:val="IndexLink"/>
                <w:rtl w:val="true"/>
              </w:rPr>
              <w:t>برتری نژادی</w:t>
            </w:r>
            <w:r>
              <w:rPr>
                <w:rStyle w:val="IndexLink"/>
                <w:rtl w:val="true"/>
              </w:rPr>
              <w:tab/>
            </w:r>
            <w:r>
              <w:rPr>
                <w:rStyle w:val="IndexLink"/>
              </w:rPr>
              <w:t>98</w:t>
            </w:r>
          </w:hyperlink>
        </w:p>
        <w:p>
          <w:pPr>
            <w:pStyle w:val="Contents5"/>
            <w:tabs>
              <w:tab w:val="clear" w:pos="7892"/>
              <w:tab w:val="right" w:pos="9026" w:leader="dot"/>
            </w:tabs>
            <w:rPr/>
          </w:pPr>
          <w:hyperlink w:anchor="__RefHeading___Toc3193953_2035185390">
            <w:r>
              <w:rPr>
                <w:webHidden/>
                <w:rStyle w:val="IndexLink"/>
              </w:rPr>
              <w:t>3</w:t>
            </w:r>
            <w:r>
              <w:rPr>
                <w:rStyle w:val="IndexLink"/>
                <w:rtl w:val="true"/>
              </w:rPr>
              <w:t xml:space="preserve">. </w:t>
            </w:r>
            <w:r>
              <w:rPr>
                <w:rStyle w:val="IndexLink"/>
                <w:rtl w:val="true"/>
              </w:rPr>
              <w:t>رشد صنعت و تکنولوژی</w:t>
            </w:r>
            <w:r>
              <w:rPr>
                <w:rStyle w:val="IndexLink"/>
                <w:rtl w:val="true"/>
              </w:rPr>
              <w:tab/>
            </w:r>
            <w:r>
              <w:rPr>
                <w:rStyle w:val="IndexLink"/>
              </w:rPr>
              <w:t>99</w:t>
            </w:r>
          </w:hyperlink>
        </w:p>
        <w:p>
          <w:pPr>
            <w:pStyle w:val="Contents5"/>
            <w:tabs>
              <w:tab w:val="clear" w:pos="7892"/>
              <w:tab w:val="right" w:pos="9026" w:leader="dot"/>
            </w:tabs>
            <w:rPr/>
          </w:pPr>
          <w:hyperlink w:anchor="__RefHeading___Toc3193955_2035185390">
            <w:r>
              <w:rPr>
                <w:webHidden/>
                <w:rStyle w:val="IndexLink"/>
              </w:rPr>
              <w:t>4</w:t>
            </w:r>
            <w:r>
              <w:rPr>
                <w:rStyle w:val="IndexLink"/>
                <w:rtl w:val="true"/>
              </w:rPr>
              <w:t xml:space="preserve">. </w:t>
            </w:r>
            <w:r>
              <w:rPr>
                <w:rStyle w:val="IndexLink"/>
                <w:rtl w:val="true"/>
              </w:rPr>
              <w:t>وابستگی فرهنگی زمینه ساز سایر سلطه‌ها</w:t>
            </w:r>
            <w:r>
              <w:rPr>
                <w:rStyle w:val="IndexLink"/>
                <w:rtl w:val="true"/>
              </w:rPr>
              <w:tab/>
            </w:r>
            <w:r>
              <w:rPr>
                <w:rStyle w:val="IndexLink"/>
              </w:rPr>
              <w:t>101</w:t>
            </w:r>
          </w:hyperlink>
        </w:p>
        <w:p>
          <w:pPr>
            <w:pStyle w:val="Contents2"/>
            <w:tabs>
              <w:tab w:val="clear" w:pos="8743"/>
              <w:tab w:val="right" w:pos="9026" w:leader="dot"/>
            </w:tabs>
            <w:rPr/>
          </w:pPr>
          <w:hyperlink w:anchor="__RefHeading___Toc3193957_2035185390">
            <w:r>
              <w:rPr>
                <w:webHidden/>
                <w:rStyle w:val="IndexLink"/>
                <w:rtl w:val="true"/>
              </w:rPr>
              <w:t>دانشجو</w:t>
            </w:r>
            <w:r>
              <w:rPr>
                <w:rStyle w:val="IndexLink"/>
                <w:rtl w:val="true"/>
              </w:rPr>
              <w:t xml:space="preserve">: </w:t>
            </w:r>
            <w:r>
              <w:rPr>
                <w:rStyle w:val="IndexLink"/>
                <w:rtl w:val="true"/>
              </w:rPr>
              <w:t xml:space="preserve">امروز در محاورات و ادبیات سیاسی از کودتای مخملی یا </w:t>
            </w:r>
            <w:r>
              <w:rPr>
                <w:rStyle w:val="IndexLink"/>
                <w:rtl w:val="true"/>
              </w:rPr>
              <w:t>(</w:t>
            </w:r>
            <w:r>
              <w:rPr>
                <w:rStyle w:val="IndexLink"/>
                <w:rtl w:val="true"/>
              </w:rPr>
              <w:t>انقلاب‌های رنگی</w:t>
            </w:r>
            <w:r>
              <w:rPr>
                <w:rStyle w:val="IndexLink"/>
                <w:rtl w:val="true"/>
              </w:rPr>
              <w:t xml:space="preserve">) </w:t>
            </w:r>
            <w:r>
              <w:rPr>
                <w:rStyle w:val="IndexLink"/>
                <w:rtl w:val="true"/>
              </w:rPr>
              <w:t>زیاد سخن به میان می‌آید در این باره هم توضیحاتی بفرمایید ممنون می‌شویم</w:t>
            </w:r>
            <w:r>
              <w:rPr>
                <w:rStyle w:val="IndexLink"/>
                <w:rtl w:val="true"/>
              </w:rPr>
              <w:tab/>
            </w:r>
            <w:r>
              <w:rPr>
                <w:rStyle w:val="IndexLink"/>
              </w:rPr>
              <w:t>103</w:t>
            </w:r>
          </w:hyperlink>
        </w:p>
        <w:p>
          <w:pPr>
            <w:pStyle w:val="Contents3"/>
            <w:tabs>
              <w:tab w:val="clear" w:pos="8459"/>
              <w:tab w:val="right" w:pos="9026" w:leader="dot"/>
            </w:tabs>
            <w:rPr/>
          </w:pPr>
          <w:hyperlink w:anchor="__RefHeading___Toc3193959_2035185390">
            <w:r>
              <w:rPr>
                <w:webHidden/>
                <w:rStyle w:val="IndexLink"/>
                <w:rtl w:val="true"/>
              </w:rPr>
              <w:t>اشاره</w:t>
            </w:r>
            <w:r>
              <w:rPr>
                <w:rStyle w:val="IndexLink"/>
                <w:rtl w:val="true"/>
              </w:rPr>
              <w:tab/>
            </w:r>
            <w:r>
              <w:rPr>
                <w:rStyle w:val="IndexLink"/>
              </w:rPr>
              <w:t>103</w:t>
            </w:r>
          </w:hyperlink>
        </w:p>
        <w:p>
          <w:pPr>
            <w:pStyle w:val="Contents3"/>
            <w:tabs>
              <w:tab w:val="clear" w:pos="8459"/>
              <w:tab w:val="right" w:pos="9026" w:leader="dot"/>
            </w:tabs>
            <w:rPr/>
          </w:pPr>
          <w:hyperlink w:anchor="__RefHeading___Toc3193961_2035185390">
            <w:r>
              <w:rPr>
                <w:webHidden/>
                <w:rStyle w:val="IndexLink"/>
                <w:rtl w:val="true"/>
              </w:rPr>
              <w:t>استاد</w:t>
            </w:r>
            <w:r>
              <w:rPr>
                <w:rStyle w:val="IndexLink"/>
                <w:rtl w:val="true"/>
              </w:rPr>
              <w:t>:</w:t>
              <w:tab/>
            </w:r>
            <w:r>
              <w:rPr>
                <w:rStyle w:val="IndexLink"/>
              </w:rPr>
              <w:t>103</w:t>
            </w:r>
          </w:hyperlink>
        </w:p>
        <w:p>
          <w:pPr>
            <w:pStyle w:val="Contents2"/>
            <w:tabs>
              <w:tab w:val="clear" w:pos="8743"/>
              <w:tab w:val="right" w:pos="9026" w:leader="dot"/>
            </w:tabs>
            <w:rPr/>
          </w:pPr>
          <w:hyperlink w:anchor="__RefHeading___Toc3193963_2035185390">
            <w:r>
              <w:rPr>
                <w:webHidden/>
                <w:rStyle w:val="IndexLink"/>
                <w:rtl w:val="true"/>
              </w:rPr>
              <w:t>دانشجو</w:t>
            </w:r>
            <w:r>
              <w:rPr>
                <w:rStyle w:val="IndexLink"/>
                <w:rtl w:val="true"/>
              </w:rPr>
              <w:t xml:space="preserve">: </w:t>
            </w:r>
            <w:r>
              <w:rPr>
                <w:rStyle w:val="IndexLink"/>
                <w:rtl w:val="true"/>
              </w:rPr>
              <w:t xml:space="preserve">پس از انتخابات دهمین دوره ریاست جمهوری در سال </w:t>
            </w:r>
            <w:r>
              <w:rPr>
                <w:rStyle w:val="IndexLink"/>
              </w:rPr>
              <w:t>1388</w:t>
            </w:r>
            <w:r>
              <w:rPr>
                <w:rStyle w:val="IndexLink"/>
                <w:rtl w:val="true"/>
              </w:rPr>
              <w:t xml:space="preserve"> </w:t>
            </w:r>
            <w:r>
              <w:rPr>
                <w:rStyle w:val="IndexLink"/>
                <w:rtl w:val="true"/>
              </w:rPr>
              <w:t>در رسانه‌ها از بنیادهای طراح و حامی کودتای مخملی خیلی صحبت می‌شد مخصوصاً بنیاد سوروس، در این زمینه هم توضیحاتی بفرمایید؟</w:t>
            </w:r>
            <w:r>
              <w:rPr>
                <w:rStyle w:val="IndexLink"/>
                <w:rtl w:val="true"/>
              </w:rPr>
              <w:tab/>
            </w:r>
            <w:r>
              <w:rPr>
                <w:rStyle w:val="IndexLink"/>
              </w:rPr>
              <w:t>105</w:t>
            </w:r>
          </w:hyperlink>
        </w:p>
        <w:p>
          <w:pPr>
            <w:pStyle w:val="Contents3"/>
            <w:tabs>
              <w:tab w:val="clear" w:pos="8459"/>
              <w:tab w:val="right" w:pos="9026" w:leader="dot"/>
            </w:tabs>
            <w:rPr/>
          </w:pPr>
          <w:hyperlink w:anchor="__RefHeading___Toc3193965_2035185390">
            <w:r>
              <w:rPr>
                <w:webHidden/>
                <w:rStyle w:val="IndexLink"/>
                <w:rtl w:val="true"/>
              </w:rPr>
              <w:t>استاد</w:t>
            </w:r>
            <w:r>
              <w:rPr>
                <w:rStyle w:val="IndexLink"/>
                <w:rtl w:val="true"/>
              </w:rPr>
              <w:t>:</w:t>
              <w:tab/>
            </w:r>
            <w:r>
              <w:rPr>
                <w:rStyle w:val="IndexLink"/>
              </w:rPr>
              <w:t>105</w:t>
            </w:r>
          </w:hyperlink>
        </w:p>
        <w:p>
          <w:pPr>
            <w:pStyle w:val="Contents2"/>
            <w:tabs>
              <w:tab w:val="clear" w:pos="8743"/>
              <w:tab w:val="right" w:pos="9026" w:leader="dot"/>
            </w:tabs>
            <w:rPr/>
          </w:pPr>
          <w:hyperlink w:anchor="__RefHeading___Toc3193967_2035185390">
            <w:r>
              <w:rPr>
                <w:webHidden/>
                <w:rStyle w:val="IndexLink"/>
                <w:rtl w:val="true"/>
              </w:rPr>
              <w:t>دانشجو</w:t>
            </w:r>
            <w:r>
              <w:rPr>
                <w:rStyle w:val="IndexLink"/>
                <w:rtl w:val="true"/>
              </w:rPr>
              <w:t xml:space="preserve">: </w:t>
            </w:r>
            <w:r>
              <w:rPr>
                <w:rStyle w:val="IndexLink"/>
                <w:rtl w:val="true"/>
              </w:rPr>
              <w:t>مکرر در بیانات مقام معظم رهبری صحبت از استکبار جهانی است لطفاً بفرمائید استکبار جهانی کیست؟ و چرا رهبری آنقدر روی این مسأله تأکید دارند؟</w:t>
            </w:r>
            <w:r>
              <w:rPr>
                <w:rStyle w:val="IndexLink"/>
                <w:rtl w:val="true"/>
              </w:rPr>
              <w:tab/>
            </w:r>
            <w:r>
              <w:rPr>
                <w:rStyle w:val="IndexLink"/>
              </w:rPr>
              <w:t>113</w:t>
            </w:r>
          </w:hyperlink>
        </w:p>
        <w:p>
          <w:pPr>
            <w:pStyle w:val="Contents3"/>
            <w:tabs>
              <w:tab w:val="clear" w:pos="8459"/>
              <w:tab w:val="right" w:pos="9026" w:leader="dot"/>
            </w:tabs>
            <w:rPr/>
          </w:pPr>
          <w:hyperlink w:anchor="__RefHeading___Toc3193969_2035185390">
            <w:r>
              <w:rPr>
                <w:webHidden/>
                <w:rStyle w:val="IndexLink"/>
                <w:rtl w:val="true"/>
              </w:rPr>
              <w:t>استاد</w:t>
            </w:r>
            <w:r>
              <w:rPr>
                <w:rStyle w:val="IndexLink"/>
                <w:rtl w:val="true"/>
              </w:rPr>
              <w:t>:</w:t>
              <w:tab/>
            </w:r>
            <w:r>
              <w:rPr>
                <w:rStyle w:val="IndexLink"/>
              </w:rPr>
              <w:t>113</w:t>
            </w:r>
          </w:hyperlink>
        </w:p>
        <w:p>
          <w:pPr>
            <w:pStyle w:val="Contents2"/>
            <w:tabs>
              <w:tab w:val="clear" w:pos="8743"/>
              <w:tab w:val="right" w:pos="9026" w:leader="dot"/>
            </w:tabs>
            <w:rPr/>
          </w:pPr>
          <w:hyperlink w:anchor="__RefHeading___Toc3193971_2035185390">
            <w:r>
              <w:rPr>
                <w:webHidden/>
                <w:rStyle w:val="IndexLink"/>
                <w:rtl w:val="true"/>
              </w:rPr>
              <w:t>دانشجو</w:t>
            </w:r>
            <w:r>
              <w:rPr>
                <w:rStyle w:val="IndexLink"/>
                <w:rtl w:val="true"/>
              </w:rPr>
              <w:t xml:space="preserve">: </w:t>
            </w:r>
            <w:r>
              <w:rPr>
                <w:rStyle w:val="IndexLink"/>
                <w:rtl w:val="true"/>
              </w:rPr>
              <w:t>استاد معذرت می‌خواهم می‌شود روشن و بازتر صحبت کنید، مگر آنها در حق ما چه کردند؟</w:t>
            </w:r>
            <w:r>
              <w:rPr>
                <w:rStyle w:val="IndexLink"/>
                <w:rtl w:val="true"/>
              </w:rPr>
              <w:tab/>
            </w:r>
            <w:r>
              <w:rPr>
                <w:rStyle w:val="IndexLink"/>
              </w:rPr>
              <w:t>114</w:t>
            </w:r>
          </w:hyperlink>
        </w:p>
        <w:p>
          <w:pPr>
            <w:pStyle w:val="Contents3"/>
            <w:tabs>
              <w:tab w:val="clear" w:pos="8459"/>
              <w:tab w:val="right" w:pos="9026" w:leader="dot"/>
            </w:tabs>
            <w:rPr/>
          </w:pPr>
          <w:hyperlink w:anchor="__RefHeading___Toc3193973_2035185390">
            <w:r>
              <w:rPr>
                <w:webHidden/>
                <w:rStyle w:val="IndexLink"/>
                <w:rtl w:val="true"/>
              </w:rPr>
              <w:t>استاد</w:t>
            </w:r>
            <w:r>
              <w:rPr>
                <w:rStyle w:val="IndexLink"/>
                <w:rtl w:val="true"/>
              </w:rPr>
              <w:t>:</w:t>
              <w:tab/>
            </w:r>
            <w:r>
              <w:rPr>
                <w:rStyle w:val="IndexLink"/>
              </w:rPr>
              <w:t>114</w:t>
            </w:r>
          </w:hyperlink>
        </w:p>
        <w:p>
          <w:pPr>
            <w:pStyle w:val="Contents4"/>
            <w:tabs>
              <w:tab w:val="clear" w:pos="8176"/>
              <w:tab w:val="right" w:pos="9026" w:leader="dot"/>
            </w:tabs>
            <w:rPr/>
          </w:pPr>
          <w:hyperlink w:anchor="__RefHeading___Toc3193975_2035185390">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3193977_2035185390">
            <w:r>
              <w:rPr>
                <w:webHidden/>
                <w:rStyle w:val="IndexLink"/>
              </w:rPr>
              <w:t>1</w:t>
            </w:r>
            <w:r>
              <w:rPr>
                <w:rStyle w:val="IndexLink"/>
                <w:rtl w:val="true"/>
              </w:rPr>
              <w:t xml:space="preserve">- </w:t>
            </w:r>
            <w:r>
              <w:rPr>
                <w:rStyle w:val="IndexLink"/>
                <w:rtl w:val="true"/>
              </w:rPr>
              <w:t>تحریف ماهیت</w:t>
            </w:r>
            <w:r>
              <w:rPr>
                <w:rStyle w:val="IndexLink"/>
                <w:rtl w:val="true"/>
              </w:rPr>
              <w:tab/>
            </w:r>
            <w:r>
              <w:rPr>
                <w:rStyle w:val="IndexLink"/>
              </w:rPr>
              <w:t>114</w:t>
            </w:r>
          </w:hyperlink>
        </w:p>
        <w:p>
          <w:pPr>
            <w:pStyle w:val="Contents4"/>
            <w:tabs>
              <w:tab w:val="clear" w:pos="8176"/>
              <w:tab w:val="right" w:pos="9026" w:leader="dot"/>
            </w:tabs>
            <w:rPr/>
          </w:pPr>
          <w:hyperlink w:anchor="__RefHeading___Toc3193979_2035185390">
            <w:r>
              <w:rPr>
                <w:webHidden/>
                <w:rStyle w:val="IndexLink"/>
              </w:rPr>
              <w:t>2</w:t>
            </w:r>
            <w:r>
              <w:rPr>
                <w:rStyle w:val="IndexLink"/>
                <w:rtl w:val="true"/>
              </w:rPr>
              <w:t xml:space="preserve">- </w:t>
            </w:r>
            <w:r>
              <w:rPr>
                <w:rStyle w:val="IndexLink"/>
                <w:rtl w:val="true"/>
              </w:rPr>
              <w:t>تجزیه طلبی قومی</w:t>
            </w:r>
            <w:r>
              <w:rPr>
                <w:rStyle w:val="IndexLink"/>
                <w:rtl w:val="true"/>
              </w:rPr>
              <w:tab/>
            </w:r>
            <w:r>
              <w:rPr>
                <w:rStyle w:val="IndexLink"/>
              </w:rPr>
              <w:t>116</w:t>
            </w:r>
          </w:hyperlink>
        </w:p>
        <w:p>
          <w:pPr>
            <w:pStyle w:val="Contents4"/>
            <w:tabs>
              <w:tab w:val="clear" w:pos="8176"/>
              <w:tab w:val="right" w:pos="9026" w:leader="dot"/>
            </w:tabs>
            <w:rPr/>
          </w:pPr>
          <w:hyperlink w:anchor="__RefHeading___Toc3193981_2035185390">
            <w:r>
              <w:rPr>
                <w:webHidden/>
                <w:rStyle w:val="IndexLink"/>
              </w:rPr>
              <w:t>3</w:t>
            </w:r>
            <w:r>
              <w:rPr>
                <w:rStyle w:val="IndexLink"/>
                <w:rtl w:val="true"/>
              </w:rPr>
              <w:t xml:space="preserve">- </w:t>
            </w:r>
            <w:r>
              <w:rPr>
                <w:rStyle w:val="IndexLink"/>
                <w:rtl w:val="true"/>
              </w:rPr>
              <w:t>تروریسم</w:t>
            </w:r>
            <w:r>
              <w:rPr>
                <w:rStyle w:val="IndexLink"/>
                <w:rtl w:val="true"/>
              </w:rPr>
              <w:tab/>
            </w:r>
            <w:r>
              <w:rPr>
                <w:rStyle w:val="IndexLink"/>
              </w:rPr>
              <w:t>119</w:t>
            </w:r>
          </w:hyperlink>
        </w:p>
        <w:p>
          <w:pPr>
            <w:pStyle w:val="Contents4"/>
            <w:tabs>
              <w:tab w:val="clear" w:pos="8176"/>
              <w:tab w:val="right" w:pos="9026" w:leader="dot"/>
            </w:tabs>
            <w:rPr/>
          </w:pPr>
          <w:hyperlink w:anchor="__RefHeading___Toc3193983_2035185390">
            <w:r>
              <w:rPr>
                <w:webHidden/>
                <w:rStyle w:val="IndexLink"/>
              </w:rPr>
              <w:t>4</w:t>
            </w:r>
            <w:r>
              <w:rPr>
                <w:rStyle w:val="IndexLink"/>
                <w:rtl w:val="true"/>
              </w:rPr>
              <w:t xml:space="preserve">- </w:t>
            </w:r>
            <w:r>
              <w:rPr>
                <w:rStyle w:val="IndexLink"/>
                <w:rtl w:val="true"/>
              </w:rPr>
              <w:t>محاصره اقتصادی</w:t>
            </w:r>
            <w:r>
              <w:rPr>
                <w:rStyle w:val="IndexLink"/>
                <w:rtl w:val="true"/>
              </w:rPr>
              <w:tab/>
            </w:r>
            <w:r>
              <w:rPr>
                <w:rStyle w:val="IndexLink"/>
              </w:rPr>
              <w:t>120</w:t>
            </w:r>
          </w:hyperlink>
        </w:p>
        <w:p>
          <w:pPr>
            <w:pStyle w:val="Contents4"/>
            <w:tabs>
              <w:tab w:val="clear" w:pos="8176"/>
              <w:tab w:val="right" w:pos="9026" w:leader="dot"/>
            </w:tabs>
            <w:rPr/>
          </w:pPr>
          <w:hyperlink w:anchor="__RefHeading___Toc3193985_2035185390">
            <w:r>
              <w:rPr>
                <w:webHidden/>
                <w:rStyle w:val="IndexLink"/>
              </w:rPr>
              <w:t>5</w:t>
            </w:r>
            <w:r>
              <w:rPr>
                <w:rStyle w:val="IndexLink"/>
                <w:rtl w:val="true"/>
              </w:rPr>
              <w:t xml:space="preserve">- </w:t>
            </w:r>
            <w:r>
              <w:rPr>
                <w:rStyle w:val="IndexLink"/>
                <w:rtl w:val="true"/>
              </w:rPr>
              <w:t xml:space="preserve">تهاجم نظامی آمریکا </w:t>
            </w:r>
            <w:r>
              <w:rPr>
                <w:rStyle w:val="IndexLink"/>
                <w:rtl w:val="true"/>
              </w:rPr>
              <w:t>(</w:t>
            </w:r>
            <w:r>
              <w:rPr>
                <w:rStyle w:val="IndexLink"/>
                <w:rtl w:val="true"/>
              </w:rPr>
              <w:t>صحرای طبس</w:t>
            </w:r>
            <w:r>
              <w:rPr>
                <w:rStyle w:val="IndexLink"/>
                <w:rtl w:val="true"/>
              </w:rPr>
              <w:t>)</w:t>
              <w:tab/>
            </w:r>
            <w:r>
              <w:rPr>
                <w:rStyle w:val="IndexLink"/>
              </w:rPr>
              <w:t>121</w:t>
            </w:r>
          </w:hyperlink>
        </w:p>
        <w:p>
          <w:pPr>
            <w:pStyle w:val="Contents4"/>
            <w:tabs>
              <w:tab w:val="clear" w:pos="8176"/>
              <w:tab w:val="right" w:pos="9026" w:leader="dot"/>
            </w:tabs>
            <w:rPr/>
          </w:pPr>
          <w:hyperlink w:anchor="__RefHeading___Toc3193987_2035185390">
            <w:r>
              <w:rPr>
                <w:webHidden/>
                <w:rStyle w:val="IndexLink"/>
              </w:rPr>
              <w:t>6</w:t>
            </w:r>
            <w:r>
              <w:rPr>
                <w:rStyle w:val="IndexLink"/>
                <w:rtl w:val="true"/>
              </w:rPr>
              <w:t xml:space="preserve">- </w:t>
            </w:r>
            <w:r>
              <w:rPr>
                <w:rStyle w:val="IndexLink"/>
                <w:rtl w:val="true"/>
              </w:rPr>
              <w:t>کودتا</w:t>
            </w:r>
            <w:r>
              <w:rPr>
                <w:rStyle w:val="IndexLink"/>
                <w:rtl w:val="true"/>
              </w:rPr>
              <w:tab/>
            </w:r>
            <w:r>
              <w:rPr>
                <w:rStyle w:val="IndexLink"/>
              </w:rPr>
              <w:t>123</w:t>
            </w:r>
          </w:hyperlink>
        </w:p>
        <w:p>
          <w:pPr>
            <w:pStyle w:val="Contents4"/>
            <w:tabs>
              <w:tab w:val="clear" w:pos="8176"/>
              <w:tab w:val="right" w:pos="9026" w:leader="dot"/>
            </w:tabs>
            <w:rPr/>
          </w:pPr>
          <w:hyperlink w:anchor="__RefHeading___Toc3193989_2035185390">
            <w:r>
              <w:rPr>
                <w:webHidden/>
                <w:rStyle w:val="IndexLink"/>
              </w:rPr>
              <w:t>7</w:t>
            </w:r>
            <w:r>
              <w:rPr>
                <w:rStyle w:val="IndexLink"/>
                <w:rtl w:val="true"/>
              </w:rPr>
              <w:t xml:space="preserve">- </w:t>
            </w:r>
            <w:r>
              <w:rPr>
                <w:rStyle w:val="IndexLink"/>
                <w:rtl w:val="true"/>
              </w:rPr>
              <w:t>جنگ تحمیلی</w:t>
            </w:r>
            <w:r>
              <w:rPr>
                <w:rStyle w:val="IndexLink"/>
                <w:rtl w:val="true"/>
              </w:rPr>
              <w:tab/>
            </w:r>
            <w:r>
              <w:rPr>
                <w:rStyle w:val="IndexLink"/>
              </w:rPr>
              <w:t>125</w:t>
            </w:r>
          </w:hyperlink>
        </w:p>
        <w:p>
          <w:pPr>
            <w:pStyle w:val="Contents4"/>
            <w:tabs>
              <w:tab w:val="clear" w:pos="8176"/>
              <w:tab w:val="right" w:pos="9026" w:leader="dot"/>
            </w:tabs>
            <w:rPr/>
          </w:pPr>
          <w:hyperlink w:anchor="__RefHeading___Toc3193991_2035185390">
            <w:r>
              <w:rPr>
                <w:webHidden/>
                <w:rStyle w:val="IndexLink"/>
              </w:rPr>
              <w:t>8</w:t>
            </w:r>
            <w:r>
              <w:rPr>
                <w:rStyle w:val="IndexLink"/>
                <w:rtl w:val="true"/>
              </w:rPr>
              <w:t xml:space="preserve">- </w:t>
            </w:r>
            <w:r>
              <w:rPr>
                <w:rStyle w:val="IndexLink"/>
                <w:rtl w:val="true"/>
              </w:rPr>
              <w:t>تهاجم فرهنگی</w:t>
            </w:r>
            <w:r>
              <w:rPr>
                <w:rStyle w:val="IndexLink"/>
                <w:rtl w:val="true"/>
              </w:rPr>
              <w:tab/>
            </w:r>
            <w:r>
              <w:rPr>
                <w:rStyle w:val="IndexLink"/>
              </w:rPr>
              <w:t>125</w:t>
            </w:r>
          </w:hyperlink>
        </w:p>
        <w:p>
          <w:pPr>
            <w:pStyle w:val="Contents4"/>
            <w:tabs>
              <w:tab w:val="clear" w:pos="8176"/>
              <w:tab w:val="right" w:pos="9026" w:leader="dot"/>
            </w:tabs>
            <w:rPr/>
          </w:pPr>
          <w:hyperlink w:anchor="__RefHeading___Toc3193993_2035185390">
            <w:r>
              <w:rPr>
                <w:webHidden/>
                <w:rStyle w:val="IndexLink"/>
              </w:rPr>
              <w:t>9</w:t>
            </w:r>
            <w:r>
              <w:rPr>
                <w:rStyle w:val="IndexLink"/>
                <w:rtl w:val="true"/>
              </w:rPr>
              <w:t xml:space="preserve">- </w:t>
            </w:r>
            <w:r>
              <w:rPr>
                <w:rStyle w:val="IndexLink"/>
                <w:rtl w:val="true"/>
              </w:rPr>
              <w:t>جنگ روانی</w:t>
            </w:r>
            <w:r>
              <w:rPr>
                <w:rStyle w:val="IndexLink"/>
                <w:rtl w:val="true"/>
              </w:rPr>
              <w:t xml:space="preserve">- </w:t>
            </w:r>
            <w:r>
              <w:rPr>
                <w:rStyle w:val="IndexLink"/>
                <w:rtl w:val="true"/>
              </w:rPr>
              <w:t>تبلیغاتی</w:t>
            </w:r>
            <w:r>
              <w:rPr>
                <w:rStyle w:val="IndexLink"/>
                <w:rtl w:val="true"/>
              </w:rPr>
              <w:tab/>
            </w:r>
            <w:r>
              <w:rPr>
                <w:rStyle w:val="IndexLink"/>
              </w:rPr>
              <w:t>128</w:t>
            </w:r>
          </w:hyperlink>
        </w:p>
        <w:p>
          <w:pPr>
            <w:pStyle w:val="Contents4"/>
            <w:tabs>
              <w:tab w:val="clear" w:pos="8176"/>
              <w:tab w:val="right" w:pos="9026" w:leader="dot"/>
            </w:tabs>
            <w:rPr/>
          </w:pPr>
          <w:hyperlink w:anchor="__RefHeading___Toc3193995_2035185390">
            <w:r>
              <w:rPr>
                <w:webHidden/>
                <w:rStyle w:val="IndexLink"/>
              </w:rPr>
              <w:t>10</w:t>
            </w:r>
            <w:r>
              <w:rPr>
                <w:rStyle w:val="IndexLink"/>
                <w:rtl w:val="true"/>
              </w:rPr>
              <w:t xml:space="preserve">- </w:t>
            </w:r>
            <w:r>
              <w:rPr>
                <w:rStyle w:val="IndexLink"/>
                <w:rtl w:val="true"/>
              </w:rPr>
              <w:t>انحرافات اصلاحات</w:t>
            </w:r>
            <w:r>
              <w:rPr>
                <w:rStyle w:val="IndexLink"/>
                <w:rtl w:val="true"/>
              </w:rPr>
              <w:tab/>
            </w:r>
            <w:r>
              <w:rPr>
                <w:rStyle w:val="IndexLink"/>
              </w:rPr>
              <w:t>131</w:t>
            </w:r>
          </w:hyperlink>
        </w:p>
        <w:p>
          <w:pPr>
            <w:pStyle w:val="Contents2"/>
            <w:tabs>
              <w:tab w:val="clear" w:pos="8743"/>
              <w:tab w:val="right" w:pos="9026" w:leader="dot"/>
            </w:tabs>
            <w:rPr/>
          </w:pPr>
          <w:hyperlink w:anchor="__RefHeading___Toc3193997_2035185390">
            <w:r>
              <w:rPr>
                <w:webHidden/>
                <w:rStyle w:val="IndexLink"/>
                <w:rtl w:val="true"/>
              </w:rPr>
              <w:t>دانشجو</w:t>
            </w:r>
            <w:r>
              <w:rPr>
                <w:rStyle w:val="IndexLink"/>
                <w:rtl w:val="true"/>
              </w:rPr>
              <w:t xml:space="preserve">: </w:t>
            </w:r>
            <w:r>
              <w:rPr>
                <w:rStyle w:val="IndexLink"/>
                <w:rtl w:val="true"/>
              </w:rPr>
              <w:t>لطفاً بفرمایید مهمترین و کلیدی‌ترین نکته‌ای که ما باید آن را نقشه‌ی راه خود قرار بدهیم تا در این جنگ نرم دچار لغزش و احیاناً سقوط نشویم چیست؟</w:t>
            </w:r>
            <w:r>
              <w:rPr>
                <w:rStyle w:val="IndexLink"/>
                <w:rtl w:val="true"/>
              </w:rPr>
              <w:tab/>
            </w:r>
            <w:r>
              <w:rPr>
                <w:rStyle w:val="IndexLink"/>
              </w:rPr>
              <w:t>136</w:t>
            </w:r>
          </w:hyperlink>
        </w:p>
        <w:p>
          <w:pPr>
            <w:pStyle w:val="Contents3"/>
            <w:tabs>
              <w:tab w:val="clear" w:pos="8459"/>
              <w:tab w:val="right" w:pos="9026" w:leader="dot"/>
            </w:tabs>
            <w:rPr/>
          </w:pPr>
          <w:hyperlink w:anchor="__RefHeading___Toc3193999_2035185390">
            <w:r>
              <w:rPr>
                <w:webHidden/>
                <w:rStyle w:val="IndexLink"/>
                <w:rtl w:val="true"/>
              </w:rPr>
              <w:t>استاد</w:t>
            </w:r>
            <w:r>
              <w:rPr>
                <w:rStyle w:val="IndexLink"/>
                <w:rtl w:val="true"/>
              </w:rPr>
              <w:t>:</w:t>
              <w:tab/>
            </w:r>
            <w:r>
              <w:rPr>
                <w:rStyle w:val="IndexLink"/>
              </w:rPr>
              <w:t>136</w:t>
            </w:r>
          </w:hyperlink>
        </w:p>
        <w:p>
          <w:pPr>
            <w:pStyle w:val="Contents4"/>
            <w:tabs>
              <w:tab w:val="clear" w:pos="8176"/>
              <w:tab w:val="right" w:pos="9026" w:leader="dot"/>
            </w:tabs>
            <w:rPr/>
          </w:pPr>
          <w:hyperlink w:anchor="__RefHeading___Toc3194001_2035185390">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3194003_2035185390">
            <w:r>
              <w:rPr>
                <w:webHidden/>
                <w:rStyle w:val="IndexLink"/>
                <w:rtl w:val="true"/>
              </w:rPr>
              <w:t>بصیرت در لغت</w:t>
            </w:r>
            <w:r>
              <w:rPr>
                <w:rStyle w:val="IndexLink"/>
                <w:rtl w:val="true"/>
              </w:rPr>
              <w:t>:</w:t>
              <w:tab/>
            </w:r>
            <w:r>
              <w:rPr>
                <w:rStyle w:val="IndexLink"/>
              </w:rPr>
              <w:t>137</w:t>
            </w:r>
          </w:hyperlink>
        </w:p>
        <w:p>
          <w:pPr>
            <w:pStyle w:val="Contents4"/>
            <w:tabs>
              <w:tab w:val="clear" w:pos="8176"/>
              <w:tab w:val="right" w:pos="9026" w:leader="dot"/>
            </w:tabs>
            <w:rPr/>
          </w:pPr>
          <w:hyperlink w:anchor="__RefHeading___Toc3194005_2035185390">
            <w:r>
              <w:rPr>
                <w:webHidden/>
                <w:rStyle w:val="IndexLink"/>
                <w:rtl w:val="true"/>
              </w:rPr>
              <w:t>بصیرت در اندیشه سیاسی</w:t>
            </w:r>
            <w:r>
              <w:rPr>
                <w:rStyle w:val="IndexLink"/>
                <w:rtl w:val="true"/>
              </w:rPr>
              <w:tab/>
            </w:r>
            <w:r>
              <w:rPr>
                <w:rStyle w:val="IndexLink"/>
              </w:rPr>
              <w:t>138</w:t>
            </w:r>
          </w:hyperlink>
        </w:p>
        <w:p>
          <w:pPr>
            <w:pStyle w:val="Contents4"/>
            <w:tabs>
              <w:tab w:val="clear" w:pos="8176"/>
              <w:tab w:val="right" w:pos="9026" w:leader="dot"/>
            </w:tabs>
            <w:rPr/>
          </w:pPr>
          <w:hyperlink w:anchor="__RefHeading___Toc3194007_2035185390">
            <w:r>
              <w:rPr>
                <w:webHidden/>
                <w:rStyle w:val="IndexLink"/>
                <w:rtl w:val="true"/>
              </w:rPr>
              <w:t>بصیر کیست؟</w:t>
            </w:r>
            <w:r>
              <w:rPr>
                <w:rStyle w:val="IndexLink"/>
                <w:rtl w:val="true"/>
              </w:rPr>
              <w:tab/>
            </w:r>
            <w:r>
              <w:rPr>
                <w:rStyle w:val="IndexLink"/>
              </w:rPr>
              <w:t>140</w:t>
            </w:r>
          </w:hyperlink>
        </w:p>
        <w:p>
          <w:pPr>
            <w:pStyle w:val="Contents4"/>
            <w:tabs>
              <w:tab w:val="clear" w:pos="8176"/>
              <w:tab w:val="right" w:pos="9026" w:leader="dot"/>
            </w:tabs>
            <w:rPr/>
          </w:pPr>
          <w:hyperlink w:anchor="__RefHeading___Toc3194009_2035185390">
            <w:r>
              <w:rPr>
                <w:webHidden/>
                <w:rStyle w:val="IndexLink"/>
                <w:rtl w:val="true"/>
              </w:rPr>
              <w:t>بصیرت در اسلام</w:t>
            </w:r>
            <w:r>
              <w:rPr>
                <w:rStyle w:val="IndexLink"/>
                <w:rtl w:val="true"/>
              </w:rPr>
              <w:tab/>
            </w:r>
            <w:r>
              <w:rPr>
                <w:rStyle w:val="IndexLink"/>
              </w:rPr>
              <w:t>141</w:t>
            </w:r>
          </w:hyperlink>
        </w:p>
        <w:p>
          <w:pPr>
            <w:pStyle w:val="Contents4"/>
            <w:tabs>
              <w:tab w:val="clear" w:pos="8176"/>
              <w:tab w:val="right" w:pos="9026" w:leader="dot"/>
            </w:tabs>
            <w:rPr/>
          </w:pPr>
          <w:hyperlink w:anchor="__RefHeading___Toc3194011_2035185390">
            <w:r>
              <w:rPr>
                <w:webHidden/>
                <w:rStyle w:val="IndexLink"/>
                <w:rtl w:val="true"/>
              </w:rPr>
              <w:t xml:space="preserve">بصیرت از منظر حضرت امام خمینی </w:t>
            </w:r>
            <w:r>
              <w:rPr>
                <w:rStyle w:val="IndexLink"/>
                <w:rtl w:val="true"/>
              </w:rPr>
              <w:t>(</w:t>
            </w:r>
            <w:r>
              <w:rPr>
                <w:rStyle w:val="IndexLink"/>
                <w:rtl w:val="true"/>
              </w:rPr>
              <w:t>ره</w:t>
            </w:r>
            <w:r>
              <w:rPr>
                <w:rStyle w:val="IndexLink"/>
                <w:rtl w:val="true"/>
              </w:rPr>
              <w:t>)</w:t>
              <w:tab/>
            </w:r>
            <w:r>
              <w:rPr>
                <w:rStyle w:val="IndexLink"/>
              </w:rPr>
              <w:t>145</w:t>
            </w:r>
          </w:hyperlink>
        </w:p>
        <w:p>
          <w:pPr>
            <w:pStyle w:val="Contents4"/>
            <w:tabs>
              <w:tab w:val="clear" w:pos="8176"/>
              <w:tab w:val="right" w:pos="9026" w:leader="dot"/>
            </w:tabs>
            <w:rPr/>
          </w:pPr>
          <w:hyperlink w:anchor="__RefHeading___Toc3194013_2035185390">
            <w:r>
              <w:rPr>
                <w:webHidden/>
                <w:rStyle w:val="IndexLink"/>
                <w:rtl w:val="true"/>
              </w:rPr>
              <w:t>بصیرت از منظر مقام معظم رهبری</w:t>
            </w:r>
            <w:r>
              <w:rPr>
                <w:rStyle w:val="IndexLink"/>
                <w:rtl w:val="true"/>
              </w:rPr>
              <w:tab/>
            </w:r>
            <w:r>
              <w:rPr>
                <w:rStyle w:val="IndexLink"/>
              </w:rPr>
              <w:t>148</w:t>
            </w:r>
          </w:hyperlink>
        </w:p>
        <w:p>
          <w:pPr>
            <w:pStyle w:val="Contents5"/>
            <w:tabs>
              <w:tab w:val="clear" w:pos="7892"/>
              <w:tab w:val="right" w:pos="9026" w:leader="dot"/>
            </w:tabs>
            <w:rPr/>
          </w:pPr>
          <w:hyperlink w:anchor="__RefHeading___Toc3194015_2035185390">
            <w:r>
              <w:rPr>
                <w:webHidden/>
                <w:rStyle w:val="IndexLink"/>
                <w:rtl w:val="true"/>
              </w:rPr>
              <w:t>الف</w:t>
            </w:r>
            <w:r>
              <w:rPr>
                <w:rStyle w:val="IndexLink"/>
                <w:rtl w:val="true"/>
              </w:rPr>
              <w:t xml:space="preserve">) </w:t>
            </w:r>
            <w:r>
              <w:rPr>
                <w:rStyle w:val="IndexLink"/>
                <w:rtl w:val="true"/>
              </w:rPr>
              <w:t>ضرورتهای بصیرت</w:t>
            </w:r>
            <w:r>
              <w:rPr>
                <w:rStyle w:val="IndexLink"/>
                <w:rtl w:val="true"/>
              </w:rPr>
              <w:tab/>
            </w:r>
            <w:r>
              <w:rPr>
                <w:rStyle w:val="IndexLink"/>
              </w:rPr>
              <w:t>148</w:t>
            </w:r>
          </w:hyperlink>
        </w:p>
        <w:p>
          <w:pPr>
            <w:pStyle w:val="Contents5"/>
            <w:tabs>
              <w:tab w:val="clear" w:pos="7892"/>
              <w:tab w:val="right" w:pos="9026" w:leader="dot"/>
            </w:tabs>
            <w:rPr/>
          </w:pPr>
          <w:hyperlink w:anchor="__RefHeading___Toc3194017_2035185390">
            <w:r>
              <w:rPr>
                <w:webHidden/>
                <w:rStyle w:val="IndexLink"/>
                <w:rtl w:val="true"/>
              </w:rPr>
              <w:t>ب</w:t>
            </w:r>
            <w:r>
              <w:rPr>
                <w:rStyle w:val="IndexLink"/>
                <w:rtl w:val="true"/>
              </w:rPr>
              <w:t xml:space="preserve">) </w:t>
            </w:r>
            <w:r>
              <w:rPr>
                <w:rStyle w:val="IndexLink"/>
                <w:rtl w:val="true"/>
              </w:rPr>
              <w:t>کارکردهای بصیرت</w:t>
            </w:r>
            <w:r>
              <w:rPr>
                <w:rStyle w:val="IndexLink"/>
                <w:rtl w:val="true"/>
              </w:rPr>
              <w:tab/>
            </w:r>
            <w:r>
              <w:rPr>
                <w:rStyle w:val="IndexLink"/>
              </w:rPr>
              <w:t>152</w:t>
            </w:r>
          </w:hyperlink>
        </w:p>
        <w:p>
          <w:pPr>
            <w:pStyle w:val="Contents6"/>
            <w:tabs>
              <w:tab w:val="clear" w:pos="7609"/>
              <w:tab w:val="right" w:pos="9026" w:leader="dot"/>
            </w:tabs>
            <w:rPr/>
          </w:pPr>
          <w:hyperlink w:anchor="__RefHeading___Toc3194019_2035185390">
            <w:r>
              <w:rPr>
                <w:webHidden/>
                <w:rStyle w:val="IndexLink"/>
                <w:rtl w:val="true"/>
              </w:rPr>
              <w:t>اشاره</w:t>
            </w:r>
            <w:r>
              <w:rPr>
                <w:rStyle w:val="IndexLink"/>
                <w:rtl w:val="true"/>
              </w:rPr>
              <w:tab/>
            </w:r>
            <w:r>
              <w:rPr>
                <w:rStyle w:val="IndexLink"/>
              </w:rPr>
              <w:t>152</w:t>
            </w:r>
          </w:hyperlink>
        </w:p>
        <w:p>
          <w:pPr>
            <w:pStyle w:val="Contents6"/>
            <w:tabs>
              <w:tab w:val="clear" w:pos="7609"/>
              <w:tab w:val="right" w:pos="9026" w:leader="dot"/>
            </w:tabs>
            <w:rPr/>
          </w:pPr>
          <w:hyperlink w:anchor="__RefHeading___Toc3194021_2035185390">
            <w:r>
              <w:rPr>
                <w:webHidden/>
                <w:rStyle w:val="IndexLink"/>
              </w:rPr>
              <w:t>1</w:t>
            </w:r>
            <w:r>
              <w:rPr>
                <w:rStyle w:val="IndexLink"/>
                <w:rtl w:val="true"/>
              </w:rPr>
              <w:t>-</w:t>
            </w:r>
            <w:r>
              <w:rPr>
                <w:rStyle w:val="IndexLink"/>
                <w:rtl w:val="true"/>
              </w:rPr>
              <w:t>برای ماندن در خط ولایت</w:t>
            </w:r>
            <w:r>
              <w:rPr>
                <w:rStyle w:val="IndexLink"/>
                <w:rtl w:val="true"/>
              </w:rPr>
              <w:tab/>
            </w:r>
            <w:r>
              <w:rPr>
                <w:rStyle w:val="IndexLink"/>
              </w:rPr>
              <w:t>153</w:t>
            </w:r>
          </w:hyperlink>
        </w:p>
        <w:p>
          <w:pPr>
            <w:pStyle w:val="Contents6"/>
            <w:tabs>
              <w:tab w:val="clear" w:pos="7609"/>
              <w:tab w:val="right" w:pos="9026" w:leader="dot"/>
            </w:tabs>
            <w:rPr/>
          </w:pPr>
          <w:hyperlink w:anchor="__RefHeading___Toc3194023_2035185390">
            <w:r>
              <w:rPr>
                <w:webHidden/>
                <w:rStyle w:val="IndexLink"/>
              </w:rPr>
              <w:t>2</w:t>
            </w:r>
            <w:r>
              <w:rPr>
                <w:rStyle w:val="IndexLink"/>
                <w:rtl w:val="true"/>
              </w:rPr>
              <w:t xml:space="preserve">- </w:t>
            </w:r>
            <w:r>
              <w:rPr>
                <w:rStyle w:val="IndexLink"/>
                <w:rtl w:val="true"/>
              </w:rPr>
              <w:t>برای حرکت در زندگی پیچیده‌ی اجتماعی امروز</w:t>
            </w:r>
            <w:r>
              <w:rPr>
                <w:rStyle w:val="IndexLink"/>
                <w:rtl w:val="true"/>
              </w:rPr>
              <w:tab/>
            </w:r>
            <w:r>
              <w:rPr>
                <w:rStyle w:val="IndexLink"/>
              </w:rPr>
              <w:t>153</w:t>
            </w:r>
          </w:hyperlink>
        </w:p>
        <w:p>
          <w:pPr>
            <w:pStyle w:val="Contents6"/>
            <w:tabs>
              <w:tab w:val="clear" w:pos="7609"/>
              <w:tab w:val="right" w:pos="9026" w:leader="dot"/>
            </w:tabs>
            <w:rPr/>
          </w:pPr>
          <w:hyperlink w:anchor="__RefHeading___Toc3194025_2035185390">
            <w:r>
              <w:rPr>
                <w:webHidden/>
                <w:rStyle w:val="IndexLink"/>
              </w:rPr>
              <w:t>3</w:t>
            </w:r>
            <w:r>
              <w:rPr>
                <w:rStyle w:val="IndexLink"/>
                <w:rtl w:val="true"/>
              </w:rPr>
              <w:t xml:space="preserve">- </w:t>
            </w:r>
            <w:r>
              <w:rPr>
                <w:rStyle w:val="IndexLink"/>
                <w:rtl w:val="true"/>
              </w:rPr>
              <w:t>جهت شناخت دوست و دشمن در شرایط فتنه</w:t>
            </w:r>
            <w:r>
              <w:rPr>
                <w:rStyle w:val="IndexLink"/>
                <w:rtl w:val="true"/>
              </w:rPr>
              <w:tab/>
            </w:r>
            <w:r>
              <w:rPr>
                <w:rStyle w:val="IndexLink"/>
              </w:rPr>
              <w:t>154</w:t>
            </w:r>
          </w:hyperlink>
        </w:p>
        <w:p>
          <w:pPr>
            <w:pStyle w:val="Contents6"/>
            <w:tabs>
              <w:tab w:val="clear" w:pos="7609"/>
              <w:tab w:val="right" w:pos="9026" w:leader="dot"/>
            </w:tabs>
            <w:rPr/>
          </w:pPr>
          <w:hyperlink w:anchor="__RefHeading___Toc3194027_2035185390">
            <w:r>
              <w:rPr>
                <w:webHidden/>
                <w:rStyle w:val="IndexLink"/>
              </w:rPr>
              <w:t>4</w:t>
            </w:r>
            <w:r>
              <w:rPr>
                <w:rStyle w:val="IndexLink"/>
                <w:rtl w:val="true"/>
              </w:rPr>
              <w:t xml:space="preserve">- </w:t>
            </w:r>
            <w:r>
              <w:rPr>
                <w:rStyle w:val="IndexLink"/>
                <w:rtl w:val="true"/>
              </w:rPr>
              <w:t>شناخت طرف مقابل خودتان</w:t>
            </w:r>
            <w:r>
              <w:rPr>
                <w:rStyle w:val="IndexLink"/>
                <w:rtl w:val="true"/>
              </w:rPr>
              <w:tab/>
            </w:r>
            <w:r>
              <w:rPr>
                <w:rStyle w:val="IndexLink"/>
              </w:rPr>
              <w:t>154</w:t>
            </w:r>
          </w:hyperlink>
        </w:p>
        <w:p>
          <w:pPr>
            <w:pStyle w:val="Contents6"/>
            <w:tabs>
              <w:tab w:val="clear" w:pos="7609"/>
              <w:tab w:val="right" w:pos="9026" w:leader="dot"/>
            </w:tabs>
            <w:rPr/>
          </w:pPr>
          <w:hyperlink w:anchor="__RefHeading___Toc3194029_2035185390">
            <w:r>
              <w:rPr>
                <w:webHidden/>
                <w:rStyle w:val="IndexLink"/>
              </w:rPr>
              <w:t>5</w:t>
            </w:r>
            <w:r>
              <w:rPr>
                <w:rStyle w:val="IndexLink"/>
                <w:rtl w:val="true"/>
              </w:rPr>
              <w:t xml:space="preserve">- </w:t>
            </w:r>
            <w:r>
              <w:rPr>
                <w:rStyle w:val="IndexLink"/>
                <w:rtl w:val="true"/>
              </w:rPr>
              <w:t>برای جلوگیری از ضربه دشمن</w:t>
            </w:r>
            <w:r>
              <w:rPr>
                <w:rStyle w:val="IndexLink"/>
                <w:rtl w:val="true"/>
              </w:rPr>
              <w:tab/>
            </w:r>
            <w:r>
              <w:rPr>
                <w:rStyle w:val="IndexLink"/>
              </w:rPr>
              <w:t>155</w:t>
            </w:r>
          </w:hyperlink>
        </w:p>
        <w:p>
          <w:pPr>
            <w:pStyle w:val="Contents6"/>
            <w:tabs>
              <w:tab w:val="clear" w:pos="7609"/>
              <w:tab w:val="right" w:pos="9026" w:leader="dot"/>
            </w:tabs>
            <w:rPr/>
          </w:pPr>
          <w:hyperlink w:anchor="__RefHeading___Toc3194031_2035185390">
            <w:r>
              <w:rPr>
                <w:webHidden/>
                <w:rStyle w:val="IndexLink"/>
              </w:rPr>
              <w:t>6</w:t>
            </w:r>
            <w:r>
              <w:rPr>
                <w:rStyle w:val="IndexLink"/>
                <w:rtl w:val="true"/>
              </w:rPr>
              <w:t xml:space="preserve">- </w:t>
            </w:r>
            <w:r>
              <w:rPr>
                <w:rStyle w:val="IndexLink"/>
                <w:rtl w:val="true"/>
              </w:rPr>
              <w:t>برای جلوگیری از مشتبه شدن حق و باطل</w:t>
            </w:r>
            <w:r>
              <w:rPr>
                <w:rStyle w:val="IndexLink"/>
                <w:rtl w:val="true"/>
              </w:rPr>
              <w:tab/>
            </w:r>
            <w:r>
              <w:rPr>
                <w:rStyle w:val="IndexLink"/>
              </w:rPr>
              <w:t>155</w:t>
            </w:r>
          </w:hyperlink>
        </w:p>
        <w:p>
          <w:pPr>
            <w:pStyle w:val="Contents6"/>
            <w:tabs>
              <w:tab w:val="clear" w:pos="7609"/>
              <w:tab w:val="right" w:pos="9026" w:leader="dot"/>
            </w:tabs>
            <w:rPr/>
          </w:pPr>
          <w:hyperlink w:anchor="__RefHeading___Toc3194033_2035185390">
            <w:r>
              <w:rPr>
                <w:webHidden/>
                <w:rStyle w:val="IndexLink"/>
              </w:rPr>
              <w:t>7</w:t>
            </w:r>
            <w:r>
              <w:rPr>
                <w:rStyle w:val="IndexLink"/>
                <w:rtl w:val="true"/>
              </w:rPr>
              <w:t xml:space="preserve">- </w:t>
            </w:r>
            <w:r>
              <w:rPr>
                <w:rStyle w:val="IndexLink"/>
                <w:rtl w:val="true"/>
              </w:rPr>
              <w:t>برای شناخت عوام از خواص</w:t>
            </w:r>
            <w:r>
              <w:rPr>
                <w:rStyle w:val="IndexLink"/>
                <w:rtl w:val="true"/>
              </w:rPr>
              <w:tab/>
            </w:r>
            <w:r>
              <w:rPr>
                <w:rStyle w:val="IndexLink"/>
              </w:rPr>
              <w:t>156</w:t>
            </w:r>
          </w:hyperlink>
        </w:p>
        <w:p>
          <w:pPr>
            <w:pStyle w:val="Contents6"/>
            <w:tabs>
              <w:tab w:val="clear" w:pos="7609"/>
              <w:tab w:val="right" w:pos="9026" w:leader="dot"/>
            </w:tabs>
            <w:rPr/>
          </w:pPr>
          <w:hyperlink w:anchor="__RefHeading___Toc3194035_2035185390">
            <w:r>
              <w:rPr>
                <w:webHidden/>
                <w:rStyle w:val="IndexLink"/>
              </w:rPr>
              <w:t>8</w:t>
            </w:r>
            <w:r>
              <w:rPr>
                <w:rStyle w:val="IndexLink"/>
                <w:rtl w:val="true"/>
              </w:rPr>
              <w:t xml:space="preserve">- </w:t>
            </w:r>
            <w:r>
              <w:rPr>
                <w:rStyle w:val="IndexLink"/>
                <w:rtl w:val="true"/>
              </w:rPr>
              <w:t>کند سازی همه‌ی تیغهای دشمن</w:t>
            </w:r>
            <w:r>
              <w:rPr>
                <w:rStyle w:val="IndexLink"/>
                <w:rtl w:val="true"/>
              </w:rPr>
              <w:tab/>
            </w:r>
            <w:r>
              <w:rPr>
                <w:rStyle w:val="IndexLink"/>
              </w:rPr>
              <w:t>157</w:t>
            </w:r>
          </w:hyperlink>
        </w:p>
        <w:p>
          <w:pPr>
            <w:pStyle w:val="Contents6"/>
            <w:tabs>
              <w:tab w:val="clear" w:pos="7609"/>
              <w:tab w:val="right" w:pos="9026" w:leader="dot"/>
            </w:tabs>
            <w:rPr/>
          </w:pPr>
          <w:hyperlink w:anchor="__RefHeading___Toc3194037_2035185390">
            <w:r>
              <w:rPr>
                <w:webHidden/>
                <w:rStyle w:val="IndexLink"/>
              </w:rPr>
              <w:t>9</w:t>
            </w:r>
            <w:r>
              <w:rPr>
                <w:rStyle w:val="IndexLink"/>
                <w:rtl w:val="true"/>
              </w:rPr>
              <w:t xml:space="preserve">- </w:t>
            </w:r>
            <w:r>
              <w:rPr>
                <w:rStyle w:val="IndexLink"/>
                <w:rtl w:val="true"/>
              </w:rPr>
              <w:t>راه نجات از دشمن واقعی</w:t>
            </w:r>
            <w:r>
              <w:rPr>
                <w:rStyle w:val="IndexLink"/>
                <w:rtl w:val="true"/>
              </w:rPr>
              <w:tab/>
            </w:r>
            <w:r>
              <w:rPr>
                <w:rStyle w:val="IndexLink"/>
              </w:rPr>
              <w:t>157</w:t>
            </w:r>
          </w:hyperlink>
        </w:p>
        <w:p>
          <w:pPr>
            <w:pStyle w:val="Contents6"/>
            <w:tabs>
              <w:tab w:val="clear" w:pos="7609"/>
              <w:tab w:val="right" w:pos="9026" w:leader="dot"/>
            </w:tabs>
            <w:rPr/>
          </w:pPr>
          <w:hyperlink w:anchor="__RefHeading___Toc3194039_2035185390">
            <w:r>
              <w:rPr>
                <w:webHidden/>
                <w:rStyle w:val="IndexLink"/>
              </w:rPr>
              <w:t>10</w:t>
            </w:r>
            <w:r>
              <w:rPr>
                <w:rStyle w:val="IndexLink"/>
                <w:rtl w:val="true"/>
              </w:rPr>
              <w:t xml:space="preserve">- </w:t>
            </w:r>
            <w:r>
              <w:rPr>
                <w:rStyle w:val="IndexLink"/>
                <w:rtl w:val="true"/>
              </w:rPr>
              <w:t>جلوگیری از کارهای دشمن</w:t>
            </w:r>
            <w:r>
              <w:rPr>
                <w:rStyle w:val="IndexLink"/>
                <w:rtl w:val="true"/>
              </w:rPr>
              <w:tab/>
            </w:r>
            <w:r>
              <w:rPr>
                <w:rStyle w:val="IndexLink"/>
              </w:rPr>
              <w:t>158</w:t>
            </w:r>
          </w:hyperlink>
        </w:p>
        <w:p>
          <w:pPr>
            <w:pStyle w:val="Contents6"/>
            <w:tabs>
              <w:tab w:val="clear" w:pos="7609"/>
              <w:tab w:val="right" w:pos="9026" w:leader="dot"/>
            </w:tabs>
            <w:rPr/>
          </w:pPr>
          <w:hyperlink w:anchor="__RefHeading___Toc3194041_2035185390">
            <w:r>
              <w:rPr>
                <w:webHidden/>
                <w:rStyle w:val="IndexLink"/>
              </w:rPr>
              <w:t>11</w:t>
            </w:r>
            <w:r>
              <w:rPr>
                <w:rStyle w:val="IndexLink"/>
                <w:rtl w:val="true"/>
              </w:rPr>
              <w:t xml:space="preserve">- </w:t>
            </w:r>
            <w:r>
              <w:rPr>
                <w:rStyle w:val="IndexLink"/>
                <w:rtl w:val="true"/>
              </w:rPr>
              <w:t>دفع دشمنی‌ها</w:t>
            </w:r>
            <w:r>
              <w:rPr>
                <w:rStyle w:val="IndexLink"/>
                <w:rtl w:val="true"/>
              </w:rPr>
              <w:tab/>
            </w:r>
            <w:r>
              <w:rPr>
                <w:rStyle w:val="IndexLink"/>
              </w:rPr>
              <w:t>158</w:t>
            </w:r>
          </w:hyperlink>
        </w:p>
        <w:p>
          <w:pPr>
            <w:pStyle w:val="Contents6"/>
            <w:tabs>
              <w:tab w:val="clear" w:pos="7609"/>
              <w:tab w:val="right" w:pos="9026" w:leader="dot"/>
            </w:tabs>
            <w:rPr/>
          </w:pPr>
          <w:hyperlink w:anchor="__RefHeading___Toc3194043_2035185390">
            <w:r>
              <w:rPr>
                <w:webHidden/>
                <w:rStyle w:val="IndexLink"/>
              </w:rPr>
              <w:t>12</w:t>
            </w:r>
            <w:r>
              <w:rPr>
                <w:rStyle w:val="IndexLink"/>
                <w:rtl w:val="true"/>
              </w:rPr>
              <w:t xml:space="preserve">- </w:t>
            </w:r>
            <w:r>
              <w:rPr>
                <w:rStyle w:val="IndexLink"/>
                <w:rtl w:val="true"/>
              </w:rPr>
              <w:t>محکی برای محاسبه همکاری یا عدم همکاری با دشمن</w:t>
            </w:r>
            <w:r>
              <w:rPr>
                <w:rStyle w:val="IndexLink"/>
                <w:rtl w:val="true"/>
              </w:rPr>
              <w:tab/>
            </w:r>
            <w:r>
              <w:rPr>
                <w:rStyle w:val="IndexLink"/>
              </w:rPr>
              <w:t>159</w:t>
            </w:r>
          </w:hyperlink>
        </w:p>
        <w:p>
          <w:pPr>
            <w:pStyle w:val="Contents6"/>
            <w:tabs>
              <w:tab w:val="clear" w:pos="7609"/>
              <w:tab w:val="right" w:pos="9026" w:leader="dot"/>
            </w:tabs>
            <w:rPr/>
          </w:pPr>
          <w:hyperlink w:anchor="__RefHeading___Toc3194045_2035185390">
            <w:r>
              <w:rPr>
                <w:webHidden/>
                <w:rStyle w:val="IndexLink"/>
              </w:rPr>
              <w:t>13</w:t>
            </w:r>
            <w:r>
              <w:rPr>
                <w:rStyle w:val="IndexLink"/>
                <w:rtl w:val="true"/>
              </w:rPr>
              <w:t xml:space="preserve">- </w:t>
            </w:r>
            <w:r>
              <w:rPr>
                <w:rStyle w:val="IndexLink"/>
                <w:rtl w:val="true"/>
              </w:rPr>
              <w:t>جهت یابی در غبار فتنه</w:t>
            </w:r>
            <w:r>
              <w:rPr>
                <w:rStyle w:val="IndexLink"/>
                <w:rtl w:val="true"/>
              </w:rPr>
              <w:tab/>
            </w:r>
            <w:r>
              <w:rPr>
                <w:rStyle w:val="IndexLink"/>
              </w:rPr>
              <w:t>159</w:t>
            </w:r>
          </w:hyperlink>
        </w:p>
        <w:p>
          <w:pPr>
            <w:pStyle w:val="Contents6"/>
            <w:tabs>
              <w:tab w:val="clear" w:pos="7609"/>
              <w:tab w:val="right" w:pos="9026" w:leader="dot"/>
            </w:tabs>
            <w:rPr/>
          </w:pPr>
          <w:hyperlink w:anchor="__RefHeading___Toc3194047_2035185390">
            <w:r>
              <w:rPr>
                <w:webHidden/>
                <w:rStyle w:val="IndexLink"/>
              </w:rPr>
              <w:t>14</w:t>
            </w:r>
            <w:r>
              <w:rPr>
                <w:rStyle w:val="IndexLink"/>
                <w:rtl w:val="true"/>
              </w:rPr>
              <w:t xml:space="preserve">- </w:t>
            </w:r>
            <w:r>
              <w:rPr>
                <w:rStyle w:val="IndexLink"/>
                <w:rtl w:val="true"/>
              </w:rPr>
              <w:t>عامل پیروزی ملت ایران</w:t>
            </w:r>
            <w:r>
              <w:rPr>
                <w:rStyle w:val="IndexLink"/>
                <w:rtl w:val="true"/>
              </w:rPr>
              <w:tab/>
            </w:r>
            <w:r>
              <w:rPr>
                <w:rStyle w:val="IndexLink"/>
              </w:rPr>
              <w:t>159</w:t>
            </w:r>
          </w:hyperlink>
        </w:p>
        <w:p>
          <w:pPr>
            <w:pStyle w:val="Contents6"/>
            <w:tabs>
              <w:tab w:val="clear" w:pos="7609"/>
              <w:tab w:val="right" w:pos="9026" w:leader="dot"/>
            </w:tabs>
            <w:rPr/>
          </w:pPr>
          <w:hyperlink w:anchor="__RefHeading___Toc3194049_2035185390">
            <w:r>
              <w:rPr>
                <w:webHidden/>
                <w:rStyle w:val="IndexLink"/>
              </w:rPr>
              <w:t>15</w:t>
            </w:r>
            <w:r>
              <w:rPr>
                <w:rStyle w:val="IndexLink"/>
                <w:rtl w:val="true"/>
              </w:rPr>
              <w:t xml:space="preserve">- </w:t>
            </w:r>
            <w:r>
              <w:rPr>
                <w:rStyle w:val="IndexLink"/>
                <w:rtl w:val="true"/>
              </w:rPr>
              <w:t>موجد دریای خروشان انقلاب</w:t>
            </w:r>
            <w:r>
              <w:rPr>
                <w:rStyle w:val="IndexLink"/>
                <w:rtl w:val="true"/>
              </w:rPr>
              <w:tab/>
            </w:r>
            <w:r>
              <w:rPr>
                <w:rStyle w:val="IndexLink"/>
              </w:rPr>
              <w:t>160</w:t>
            </w:r>
          </w:hyperlink>
        </w:p>
        <w:p>
          <w:pPr>
            <w:pStyle w:val="Contents6"/>
            <w:tabs>
              <w:tab w:val="clear" w:pos="7609"/>
              <w:tab w:val="right" w:pos="9026" w:leader="dot"/>
            </w:tabs>
            <w:rPr/>
          </w:pPr>
          <w:hyperlink w:anchor="__RefHeading___Toc3194051_2035185390">
            <w:r>
              <w:rPr>
                <w:webHidden/>
                <w:rStyle w:val="IndexLink"/>
              </w:rPr>
              <w:t>16</w:t>
            </w:r>
            <w:r>
              <w:rPr>
                <w:rStyle w:val="IndexLink"/>
                <w:rtl w:val="true"/>
              </w:rPr>
              <w:t xml:space="preserve">- </w:t>
            </w:r>
            <w:r>
              <w:rPr>
                <w:rStyle w:val="IndexLink"/>
                <w:rtl w:val="true"/>
              </w:rPr>
              <w:t>عامل عبور انقلاب از حوادث بزرگ</w:t>
            </w:r>
            <w:r>
              <w:rPr>
                <w:rStyle w:val="IndexLink"/>
                <w:rtl w:val="true"/>
              </w:rPr>
              <w:tab/>
            </w:r>
            <w:r>
              <w:rPr>
                <w:rStyle w:val="IndexLink"/>
              </w:rPr>
              <w:t>160</w:t>
            </w:r>
          </w:hyperlink>
        </w:p>
        <w:p>
          <w:pPr>
            <w:pStyle w:val="Contents6"/>
            <w:tabs>
              <w:tab w:val="clear" w:pos="7609"/>
              <w:tab w:val="right" w:pos="9026" w:leader="dot"/>
            </w:tabs>
            <w:rPr/>
          </w:pPr>
          <w:hyperlink w:anchor="__RefHeading___Toc3194053_2035185390">
            <w:r>
              <w:rPr>
                <w:webHidden/>
                <w:rStyle w:val="IndexLink"/>
              </w:rPr>
              <w:t>17</w:t>
            </w:r>
            <w:r>
              <w:rPr>
                <w:rStyle w:val="IndexLink"/>
                <w:rtl w:val="true"/>
              </w:rPr>
              <w:t xml:space="preserve">- </w:t>
            </w:r>
            <w:r>
              <w:rPr>
                <w:rStyle w:val="IndexLink"/>
                <w:rtl w:val="true"/>
              </w:rPr>
              <w:t>شناخت ترفندهای دشمن</w:t>
            </w:r>
            <w:r>
              <w:rPr>
                <w:rStyle w:val="IndexLink"/>
                <w:rtl w:val="true"/>
              </w:rPr>
              <w:tab/>
            </w:r>
            <w:r>
              <w:rPr>
                <w:rStyle w:val="IndexLink"/>
              </w:rPr>
              <w:t>161</w:t>
            </w:r>
          </w:hyperlink>
        </w:p>
        <w:p>
          <w:pPr>
            <w:pStyle w:val="Contents6"/>
            <w:tabs>
              <w:tab w:val="clear" w:pos="7609"/>
              <w:tab w:val="right" w:pos="9026" w:leader="dot"/>
            </w:tabs>
            <w:rPr/>
          </w:pPr>
          <w:hyperlink w:anchor="__RefHeading___Toc3194055_2035185390">
            <w:r>
              <w:rPr>
                <w:webHidden/>
                <w:rStyle w:val="IndexLink"/>
              </w:rPr>
              <w:t>18</w:t>
            </w:r>
            <w:r>
              <w:rPr>
                <w:rStyle w:val="IndexLink"/>
                <w:rtl w:val="true"/>
              </w:rPr>
              <w:t xml:space="preserve">- </w:t>
            </w:r>
            <w:r>
              <w:rPr>
                <w:rStyle w:val="IndexLink"/>
                <w:rtl w:val="true"/>
              </w:rPr>
              <w:t>نبستن چشم بر سوابق دشمن</w:t>
            </w:r>
            <w:r>
              <w:rPr>
                <w:rStyle w:val="IndexLink"/>
                <w:rtl w:val="true"/>
              </w:rPr>
              <w:tab/>
            </w:r>
            <w:r>
              <w:rPr>
                <w:rStyle w:val="IndexLink"/>
              </w:rPr>
              <w:t>162</w:t>
            </w:r>
          </w:hyperlink>
        </w:p>
        <w:p>
          <w:pPr>
            <w:pStyle w:val="Contents6"/>
            <w:tabs>
              <w:tab w:val="clear" w:pos="7609"/>
              <w:tab w:val="right" w:pos="9026" w:leader="dot"/>
            </w:tabs>
            <w:rPr/>
          </w:pPr>
          <w:hyperlink w:anchor="__RefHeading___Toc3194057_2035185390">
            <w:r>
              <w:rPr>
                <w:webHidden/>
                <w:rStyle w:val="IndexLink"/>
              </w:rPr>
              <w:t>19</w:t>
            </w:r>
            <w:r>
              <w:rPr>
                <w:rStyle w:val="IndexLink"/>
                <w:rtl w:val="true"/>
              </w:rPr>
              <w:t xml:space="preserve">- </w:t>
            </w:r>
            <w:r>
              <w:rPr>
                <w:rStyle w:val="IndexLink"/>
                <w:rtl w:val="true"/>
              </w:rPr>
              <w:t>جلوگیری از تأثیر دشمن بر خواص</w:t>
            </w:r>
            <w:r>
              <w:rPr>
                <w:rStyle w:val="IndexLink"/>
                <w:rtl w:val="true"/>
              </w:rPr>
              <w:tab/>
            </w:r>
            <w:r>
              <w:rPr>
                <w:rStyle w:val="IndexLink"/>
              </w:rPr>
              <w:t>162</w:t>
            </w:r>
          </w:hyperlink>
        </w:p>
        <w:p>
          <w:pPr>
            <w:pStyle w:val="Contents6"/>
            <w:tabs>
              <w:tab w:val="clear" w:pos="7609"/>
              <w:tab w:val="right" w:pos="9026" w:leader="dot"/>
            </w:tabs>
            <w:rPr/>
          </w:pPr>
          <w:hyperlink w:anchor="__RefHeading___Toc3194059_2035185390">
            <w:r>
              <w:rPr>
                <w:webHidden/>
                <w:rStyle w:val="IndexLink"/>
              </w:rPr>
              <w:t>20</w:t>
            </w:r>
            <w:r>
              <w:rPr>
                <w:rStyle w:val="IndexLink"/>
                <w:rtl w:val="true"/>
              </w:rPr>
              <w:t xml:space="preserve">- </w:t>
            </w:r>
            <w:r>
              <w:rPr>
                <w:rStyle w:val="IndexLink"/>
                <w:rtl w:val="true"/>
              </w:rPr>
              <w:t>ممانعت از سکوت و کنار کشیدن خواص در فضای فتنه</w:t>
            </w:r>
            <w:r>
              <w:rPr>
                <w:rStyle w:val="IndexLink"/>
                <w:rtl w:val="true"/>
              </w:rPr>
              <w:tab/>
            </w:r>
            <w:r>
              <w:rPr>
                <w:rStyle w:val="IndexLink"/>
              </w:rPr>
              <w:t>163</w:t>
            </w:r>
          </w:hyperlink>
        </w:p>
        <w:p>
          <w:pPr>
            <w:pStyle w:val="Contents6"/>
            <w:tabs>
              <w:tab w:val="clear" w:pos="7609"/>
              <w:tab w:val="right" w:pos="9026" w:leader="dot"/>
            </w:tabs>
            <w:rPr/>
          </w:pPr>
          <w:hyperlink w:anchor="__RefHeading___Toc3194061_2035185390">
            <w:r>
              <w:rPr>
                <w:webHidden/>
                <w:rStyle w:val="IndexLink"/>
              </w:rPr>
              <w:t>21</w:t>
            </w:r>
            <w:r>
              <w:rPr>
                <w:rStyle w:val="IndexLink"/>
                <w:rtl w:val="true"/>
              </w:rPr>
              <w:t xml:space="preserve">- </w:t>
            </w:r>
            <w:r>
              <w:rPr>
                <w:rStyle w:val="IndexLink"/>
                <w:rtl w:val="true"/>
              </w:rPr>
              <w:t>عاملی برای توجه به انگیزه‌های دشمن</w:t>
            </w:r>
            <w:r>
              <w:rPr>
                <w:rStyle w:val="IndexLink"/>
                <w:rtl w:val="true"/>
              </w:rPr>
              <w:tab/>
            </w:r>
            <w:r>
              <w:rPr>
                <w:rStyle w:val="IndexLink"/>
              </w:rPr>
              <w:t>163</w:t>
            </w:r>
          </w:hyperlink>
        </w:p>
        <w:p>
          <w:pPr>
            <w:pStyle w:val="Contents2"/>
            <w:tabs>
              <w:tab w:val="clear" w:pos="8743"/>
              <w:tab w:val="right" w:pos="9026" w:leader="dot"/>
            </w:tabs>
            <w:rPr/>
          </w:pPr>
          <w:hyperlink w:anchor="__RefHeading___Toc3194063_2035185390">
            <w:r>
              <w:rPr>
                <w:webHidden/>
                <w:rStyle w:val="IndexLink"/>
                <w:rtl w:val="true"/>
              </w:rPr>
              <w:t>منابعی که در این مصاحبه و گفتگو مورد استفاده و بهره برداری قرار گرفته‌اند</w:t>
            </w:r>
            <w:r>
              <w:rPr>
                <w:rStyle w:val="IndexLink"/>
                <w:rtl w:val="true"/>
              </w:rPr>
              <w:t>:</w:t>
              <w:tab/>
            </w:r>
            <w:r>
              <w:rPr>
                <w:rStyle w:val="IndexLink"/>
              </w:rPr>
              <w:t>165</w:t>
            </w:r>
          </w:hyperlink>
        </w:p>
        <w:p>
          <w:pPr>
            <w:pStyle w:val="Contents2"/>
            <w:tabs>
              <w:tab w:val="clear" w:pos="8743"/>
              <w:tab w:val="right" w:pos="9026" w:leader="dot"/>
            </w:tabs>
            <w:rPr/>
          </w:pPr>
          <w:hyperlink w:anchor="__RefHeading___Toc3194065_2035185390">
            <w:r>
              <w:rPr>
                <w:webHidden/>
                <w:rStyle w:val="IndexLink"/>
                <w:rtl w:val="true"/>
              </w:rPr>
              <w:t>آثار نگارنده</w:t>
            </w:r>
            <w:r>
              <w:rPr>
                <w:rStyle w:val="IndexLink"/>
                <w:rtl w:val="true"/>
              </w:rPr>
              <w:tab/>
            </w:r>
            <w:r>
              <w:rPr>
                <w:rStyle w:val="IndexLink"/>
              </w:rPr>
              <w:t>167</w:t>
            </w:r>
          </w:hyperlink>
        </w:p>
        <w:p>
          <w:pPr>
            <w:pStyle w:val="Contents3"/>
            <w:tabs>
              <w:tab w:val="clear" w:pos="8459"/>
              <w:tab w:val="right" w:pos="9026" w:leader="dot"/>
            </w:tabs>
            <w:rPr/>
          </w:pPr>
          <w:hyperlink w:anchor="__RefHeading___Toc3194067_2035185390">
            <w:r>
              <w:rPr>
                <w:webHidden/>
                <w:rStyle w:val="IndexLink"/>
                <w:rtl w:val="true"/>
              </w:rPr>
              <w:t>اشاره</w:t>
            </w:r>
            <w:r>
              <w:rPr>
                <w:rStyle w:val="IndexLink"/>
                <w:rtl w:val="true"/>
              </w:rPr>
              <w:tab/>
            </w:r>
            <w:r>
              <w:rPr>
                <w:rStyle w:val="IndexLink"/>
              </w:rPr>
              <w:t>167</w:t>
            </w:r>
          </w:hyperlink>
        </w:p>
        <w:p>
          <w:pPr>
            <w:pStyle w:val="Contents3"/>
            <w:tabs>
              <w:tab w:val="clear" w:pos="8459"/>
              <w:tab w:val="right" w:pos="9026" w:leader="dot"/>
            </w:tabs>
            <w:rPr/>
          </w:pPr>
          <w:hyperlink w:anchor="__RefHeading___Toc3194069_2035185390">
            <w:r>
              <w:rPr>
                <w:webHidden/>
                <w:rStyle w:val="IndexLink"/>
                <w:rtl w:val="true"/>
              </w:rPr>
              <w:t>و اما مقالات</w:t>
            </w:r>
            <w:r>
              <w:rPr>
                <w:rStyle w:val="IndexLink"/>
                <w:rtl w:val="true"/>
              </w:rPr>
              <w:tab/>
            </w:r>
            <w:r>
              <w:rPr>
                <w:rStyle w:val="IndexLink"/>
              </w:rPr>
              <w:t>170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892_35025"/>
      <w:bookmarkStart w:id="1" w:name="pg4892_35025"/>
      <w:bookmarkEnd w:id="1"/>
    </w:p>
    <w:p>
      <w:pPr>
        <w:pStyle w:val="Heading2"/>
        <w:numPr>
          <w:ilvl w:val="1"/>
          <w:numId w:val="1"/>
        </w:numPr>
        <w:rPr/>
      </w:pPr>
      <w:bookmarkStart w:id="2" w:name="pg4892_35025"/>
      <w:bookmarkStart w:id="3" w:name="__RefHeading___Toc3193765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گفتگوی افسران جوان با فرمانده پیرامون جنگ نرم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برهشدارهای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مقام معظم رهبری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جواد مُهری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مشرقین،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6616126</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قم،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7229766</w:t>
      </w:r>
    </w:p>
    <w:p>
      <w:pPr>
        <w:pStyle w:val="BookText"/>
        <w:rPr/>
      </w:pPr>
      <w:r>
        <w:rPr>
          <w:rFonts w:ascii="IRNazanin" w:hAnsi="IRNazanin" w:eastAsia="IRNazanin"/>
          <w:color w:val="111111"/>
          <w:sz w:val="28"/>
          <w:sz w:val="28"/>
          <w:szCs w:val="28"/>
          <w:rtl w:val="true"/>
          <w:lang w:bidi="fa-IR"/>
        </w:rPr>
        <w:t>مصاحبه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دانشجویان دانشگاه‌ها</w:t>
      </w:r>
    </w:p>
    <w:p>
      <w:pPr>
        <w:pStyle w:val="BookText"/>
        <w:rPr/>
      </w:pPr>
      <w:r>
        <w:rPr>
          <w:rFonts w:ascii="IRNazanin" w:hAnsi="IRNazanin" w:eastAsia="IRNazanin"/>
          <w:color w:val="111111"/>
          <w:sz w:val="28"/>
          <w:sz w:val="28"/>
          <w:szCs w:val="28"/>
          <w:rtl w:val="true"/>
          <w:lang w:bidi="fa-IR"/>
        </w:rPr>
        <w:t>صفحه آرایی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واعظی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9-46-5781-964</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خاکفرج، کوچة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انتشارات مشرقین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خ ارم،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فرهنگی نینوا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بوستان فرهنگی قائم قم، خ ارم، پاساژ قدس، طبقة زیر زمین، بوستان فرهنگی نرگس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193767_20351853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گفتگوی افسران جوان با فرمانده</w:t>
      </w:r>
    </w:p>
    <w:p>
      <w:pPr>
        <w:pStyle w:val="BookText"/>
        <w:rPr/>
      </w:pPr>
      <w:r>
        <w:rPr>
          <w:rFonts w:ascii="IRNazanin" w:hAnsi="IRNazanin" w:eastAsia="IRNazanin"/>
          <w:color w:val="111111"/>
          <w:sz w:val="28"/>
          <w:sz w:val="28"/>
          <w:szCs w:val="28"/>
          <w:rtl w:val="true"/>
          <w:lang w:bidi="fa-IR"/>
        </w:rPr>
        <w:t>پیرامون جنگ نرم</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تکیه برهشدارهای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مقام معظم رهبری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جواد مُهری</w:t>
      </w:r>
      <w:bookmarkStart w:id="7" w:name="pg4892_35029"/>
    </w:p>
    <w:p>
      <w:pPr>
        <w:pStyle w:val="Heading2"/>
        <w:numPr>
          <w:ilvl w:val="1"/>
          <w:numId w:val="1"/>
        </w:numPr>
        <w:rPr/>
      </w:pPr>
      <w:bookmarkStart w:id="8" w:name="__RefHeading___Toc3193769_2035185390"/>
      <w:bookmarkStart w:id="9" w:name="_Toc3"/>
      <w:bookmarkEnd w:id="7"/>
      <w:bookmarkEnd w:id="8"/>
      <w:r>
        <w:rPr>
          <w:rtl w:val="true"/>
        </w:rPr>
        <w:t xml:space="preserve">مقام معظم رهبری </w:t>
      </w:r>
      <w:r>
        <w:rPr>
          <w:rtl w:val="true"/>
        </w:rPr>
        <w:t>(</w:t>
      </w:r>
      <w:r>
        <w:rPr>
          <w:rtl w:val="true"/>
        </w:rPr>
        <w:t>مدظله العالی</w:t>
      </w:r>
      <w:r>
        <w:rPr>
          <w:rtl w:val="true"/>
        </w:rPr>
        <w:t>):</w:t>
      </w:r>
      <w:bookmarkEnd w:id="9"/>
    </w:p>
    <w:p>
      <w:pPr>
        <w:pStyle w:val="BookText"/>
        <w:rPr/>
      </w:pPr>
      <w:r>
        <w:rPr>
          <w:rFonts w:ascii="IRNazanin" w:hAnsi="IRNazanin" w:eastAsia="IRNazanin"/>
          <w:color w:val="111111"/>
          <w:sz w:val="28"/>
          <w:sz w:val="28"/>
          <w:szCs w:val="28"/>
          <w:rtl w:val="true"/>
          <w:lang w:bidi="fa-IR"/>
        </w:rPr>
        <w:t>بصیرت خودتان را بالا ببرید،آگاهی خودتان را بالا ببرید،</w:t>
      </w:r>
    </w:p>
    <w:p>
      <w:pPr>
        <w:pStyle w:val="BookText"/>
        <w:rPr/>
      </w:pPr>
      <w:r>
        <w:rPr>
          <w:rFonts w:ascii="IRNazanin" w:hAnsi="IRNazanin" w:eastAsia="IRNazanin"/>
          <w:color w:val="111111"/>
          <w:sz w:val="28"/>
          <w:sz w:val="28"/>
          <w:szCs w:val="28"/>
          <w:rtl w:val="true"/>
          <w:lang w:bidi="fa-IR"/>
        </w:rPr>
        <w:t>من مکرر این جمله‌ی امیرالمومنین را به نظرم در جنگ صفین در گفتارها بیان کردم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و لا یحمل هذا العلم الا اهل البصر و الصبر،</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می‌دانید، سختی پرچم امیرالمومنین از پرچم پیغمبر از جهاتی بیشتر بود، چون در پرچم پیغمبر دشمن معلوم بود، دوست هم معلوم بود؛ در زیر پرچم امیرالمومنین دشمن و دوست آنچنان واضح نبودند </w:t>
      </w:r>
      <w:r>
        <w:rPr>
          <w:rFonts w:eastAsia="IRNazanin" w:cs="IRNazanin"/>
          <w:color w:val="111111"/>
          <w:sz w:val="28"/>
          <w:szCs w:val="28"/>
          <w:rtl w:val="true"/>
          <w:lang w:bidi="fa-IR"/>
        </w:rPr>
        <w:t>.</w:t>
      </w:r>
      <w:r>
        <w:rPr>
          <w:rStyle w:val="FootnoteAnchor"/>
          <w:rtl w:val="true"/>
        </w:rPr>
        <w:footnoteReference w:id="3"/>
      </w:r>
      <w:bookmarkStart w:id="10" w:name="pg4892_35030"/>
    </w:p>
    <w:p>
      <w:pPr>
        <w:pStyle w:val="Heading2"/>
        <w:numPr>
          <w:ilvl w:val="1"/>
          <w:numId w:val="1"/>
        </w:numPr>
        <w:rPr/>
      </w:pPr>
      <w:bookmarkStart w:id="11" w:name="__RefHeading___Toc3193771_2035185390"/>
      <w:bookmarkStart w:id="12" w:name="_Toc4"/>
      <w:bookmarkEnd w:id="10"/>
      <w:bookmarkEnd w:id="11"/>
      <w:r>
        <w:rPr>
          <w:rtl w:val="true"/>
        </w:rPr>
        <w:t>و اینک اصل گفتگو و مصاحبه را با هم مرور می‌کنیم</w:t>
      </w:r>
      <w:bookmarkEnd w:id="12"/>
    </w:p>
    <w:p>
      <w:pPr>
        <w:pStyle w:val="BookText"/>
        <w:rPr/>
      </w:pPr>
      <w:r>
        <w:rPr>
          <w:rFonts w:ascii="IRNazanin" w:hAnsi="IRNazanin" w:eastAsia="IRNazanin"/>
          <w:color w:val="111111"/>
          <w:sz w:val="28"/>
          <w:sz w:val="28"/>
          <w:szCs w:val="28"/>
          <w:rtl w:val="true"/>
          <w:lang w:bidi="fa-IR"/>
        </w:rPr>
        <w:t>و اینک اصل گفتگو و مصاحبه را با هم مرور می‌کنیم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شایان ذکراست که استاد بسیجی محمدجوادمُهری دارای تحصیلات خارج فقه واصول و دکترای تاریخ اسلام است وزمینه تخصصی ومطالعاتی اش تاریخ ،تراجم ، سیره ، فقه ، اندیشه سیاسی اسلام وحقوق می باشد ودرمحضراساتیدی همچون حضرات آیات عظام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فومنی ،مکارم شیرازی ،نوری همدانی ،سبحانی تبریزی ، صالحی مازندرانی، ومقام معظم رهبری تلمذ نموده اند وتاکنون بیش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تالیفی داشته 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 w:name="__RefHeading___Toc3193773_2035185390"/>
      <w:bookmarkStart w:id="14" w:name="_Toc5"/>
      <w:bookmarkEnd w:id="13"/>
      <w:r>
        <w:rPr>
          <w:rtl w:val="true"/>
        </w:rPr>
        <w:t>دانشجو</w:t>
      </w:r>
      <w:r>
        <w:rPr>
          <w:rtl w:val="true"/>
        </w:rPr>
        <w:t xml:space="preserve">: </w:t>
      </w:r>
      <w:r>
        <w:rPr>
          <w:rtl w:val="true"/>
        </w:rPr>
        <w:t>ما مزاحم شما شدیم تا پیرامون یکی از مباحثی که امروز بسیار در ادبیات سیاسی و فرهنگی کشور تکرار می‌شود و در رسانه ها، مطبوعات و صدا و سیما روی آن بحث می‌شود یعنی جنگ نرم، با هم گفتگویی داشته باشیم؟</w:t>
      </w:r>
      <w:bookmarkEnd w:id="14"/>
    </w:p>
    <w:p>
      <w:pPr>
        <w:pStyle w:val="Heading3"/>
        <w:numPr>
          <w:ilvl w:val="2"/>
          <w:numId w:val="1"/>
        </w:numPr>
        <w:rPr/>
      </w:pPr>
      <w:bookmarkStart w:id="15" w:name="__RefHeading___Toc3193775_2035185390"/>
      <w:bookmarkStart w:id="16" w:name="_Toc6"/>
      <w:bookmarkEnd w:id="15"/>
      <w:r>
        <w:rPr>
          <w:rtl w:val="true"/>
        </w:rPr>
        <w:t>استاد</w:t>
      </w:r>
      <w:r>
        <w:rPr>
          <w:rtl w:val="true"/>
        </w:rPr>
        <w:t>:</w:t>
      </w:r>
      <w:bookmarkEnd w:id="16"/>
    </w:p>
    <w:p>
      <w:pPr>
        <w:pStyle w:val="BookText"/>
        <w:rPr/>
      </w:pPr>
      <w:r>
        <w:rPr>
          <w:rFonts w:ascii="IRNazanin" w:hAnsi="IRNazanin" w:eastAsia="IRNazanin"/>
          <w:color w:val="111111"/>
          <w:sz w:val="28"/>
          <w:sz w:val="28"/>
          <w:szCs w:val="28"/>
          <w:rtl w:val="true"/>
          <w:lang w:bidi="fa-IR"/>
        </w:rPr>
        <w:t>در خدمت شما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ممنونیم، لطفاً بفرمایید این بحث از چه زمانی آغاز و توسط چه کسی برای اولین بار وارد ادبیات سیاسی و فرهنگی کشورمان شد؟</w:t>
      </w:r>
    </w:p>
    <w:p>
      <w:pPr>
        <w:pStyle w:val="Heading3"/>
        <w:numPr>
          <w:ilvl w:val="2"/>
          <w:numId w:val="1"/>
        </w:numPr>
        <w:rPr/>
      </w:pPr>
      <w:bookmarkStart w:id="17" w:name="__RefHeading___Toc3193777_2035185390"/>
      <w:bookmarkStart w:id="18" w:name="_Toc7"/>
      <w:bookmarkEnd w:id="17"/>
      <w:r>
        <w:rPr>
          <w:rtl w:val="true"/>
        </w:rPr>
        <w:t>استاد</w:t>
      </w:r>
      <w:r>
        <w:rPr>
          <w:rtl w:val="true"/>
        </w:rPr>
        <w:t>:</w:t>
      </w:r>
      <w:bookmarkEnd w:id="18"/>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بحث، اولین بار در دیداری که دانشجویان و نخبگان علمی کشور درتاریخ </w:t>
      </w:r>
      <w:r>
        <w:rPr>
          <w:rFonts w:eastAsia="IRNazanin" w:cs="IRNazanin"/>
          <w:color w:val="111111"/>
          <w:sz w:val="28"/>
          <w:szCs w:val="28"/>
          <w:lang w:bidi="fa-IR"/>
        </w:rPr>
        <w:t>8/6/88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معظم رهبری داشتند مطرح شد، سپس حضرت آقا دو</w:t>
      </w:r>
      <w:bookmarkStart w:id="19" w:name="pg4892_35031"/>
    </w:p>
    <w:p>
      <w:pPr>
        <w:pStyle w:val="BookText"/>
        <w:rPr/>
      </w:pPr>
      <w:bookmarkEnd w:id="19"/>
      <w:r>
        <w:rPr>
          <w:rFonts w:ascii="IRNazanin" w:hAnsi="IRNazanin" w:eastAsia="IRNazanin"/>
          <w:color w:val="111111"/>
          <w:sz w:val="28"/>
          <w:sz w:val="28"/>
          <w:szCs w:val="28"/>
          <w:rtl w:val="true"/>
          <w:lang w:bidi="fa-IR"/>
        </w:rPr>
        <w:t xml:space="preserve">دیدار دیگر در تاریخ </w:t>
      </w:r>
      <w:r>
        <w:rPr>
          <w:rFonts w:eastAsia="IRNazanin" w:cs="IRNazanin"/>
          <w:color w:val="111111"/>
          <w:sz w:val="28"/>
          <w:szCs w:val="28"/>
          <w:lang w:bidi="fa-IR"/>
        </w:rPr>
        <w:t>8/6/88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اساتید دانشگاه‌ها و </w:t>
      </w:r>
      <w:r>
        <w:rPr>
          <w:rFonts w:eastAsia="IRNazanin" w:cs="IRNazanin"/>
          <w:color w:val="111111"/>
          <w:sz w:val="28"/>
          <w:szCs w:val="28"/>
          <w:lang w:bidi="fa-IR"/>
        </w:rPr>
        <w:t>14/6/88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 از هنرمندان و شعرا داشتند که بحث جنگ نرم را تبیین و سپس در دیدار اعضای مجلس خبرگان رهبری در تاریخ </w:t>
      </w:r>
      <w:r>
        <w:rPr>
          <w:rFonts w:eastAsia="IRNazanin" w:cs="IRNazanin"/>
          <w:color w:val="111111"/>
          <w:sz w:val="28"/>
          <w:szCs w:val="28"/>
          <w:lang w:bidi="fa-IR"/>
        </w:rPr>
        <w:t>2/7/88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دشمن در جنگ نرم پرده برداشتند</w:t>
      </w:r>
      <w:r>
        <w:rPr>
          <w:rFonts w:eastAsia="IRNazanin" w:cs="IRNazanin"/>
          <w:color w:val="111111"/>
          <w:sz w:val="28"/>
          <w:szCs w:val="28"/>
          <w:rtl w:val="true"/>
          <w:lang w:bidi="fa-IR"/>
        </w:rPr>
        <w:t>.</w:t>
      </w:r>
    </w:p>
    <w:p>
      <w:pPr>
        <w:pStyle w:val="Heading2"/>
        <w:numPr>
          <w:ilvl w:val="1"/>
          <w:numId w:val="1"/>
        </w:numPr>
        <w:rPr/>
      </w:pPr>
      <w:bookmarkStart w:id="20" w:name="__RefHeading___Toc3193779_2035185390"/>
      <w:bookmarkStart w:id="21" w:name="_Toc8"/>
      <w:bookmarkEnd w:id="20"/>
      <w:r>
        <w:rPr>
          <w:rtl w:val="true"/>
        </w:rPr>
        <w:t>دانشجو</w:t>
      </w:r>
      <w:r>
        <w:rPr>
          <w:rtl w:val="true"/>
        </w:rPr>
        <w:t xml:space="preserve">: </w:t>
      </w:r>
      <w:r>
        <w:rPr>
          <w:rtl w:val="true"/>
        </w:rPr>
        <w:t>لطفاً بیشتر توضیح بفرمایید؟</w:t>
      </w:r>
      <w:bookmarkEnd w:id="21"/>
    </w:p>
    <w:p>
      <w:pPr>
        <w:pStyle w:val="Heading3"/>
        <w:numPr>
          <w:ilvl w:val="2"/>
          <w:numId w:val="1"/>
        </w:numPr>
        <w:rPr/>
      </w:pPr>
      <w:bookmarkStart w:id="22" w:name="__RefHeading___Toc3193781_2035185390"/>
      <w:bookmarkStart w:id="23" w:name="_Toc9"/>
      <w:bookmarkEnd w:id="22"/>
      <w:r>
        <w:rPr>
          <w:rtl w:val="true"/>
        </w:rPr>
        <w:t>استاد</w:t>
      </w:r>
      <w:r>
        <w:rPr>
          <w:rtl w:val="true"/>
        </w:rPr>
        <w:t>:</w:t>
      </w:r>
      <w:bookmarkEnd w:id="23"/>
    </w:p>
    <w:p>
      <w:pPr>
        <w:pStyle w:val="BookText"/>
        <w:rPr/>
      </w:pPr>
      <w:r>
        <w:rPr>
          <w:rFonts w:ascii="IRNazanin" w:hAnsi="IRNazanin" w:eastAsia="IRNazanin"/>
          <w:color w:val="111111"/>
          <w:sz w:val="28"/>
          <w:sz w:val="28"/>
          <w:szCs w:val="28"/>
          <w:rtl w:val="true"/>
          <w:lang w:bidi="fa-IR"/>
        </w:rPr>
        <w:t>مقام معظم رهبری در این چهار دیدار که در طول یک ماه اتفاق افتاد روی نکات خوب، کلیدی و حساسی دست گذاشتند که به برخی از آنها اجمالاً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راست است و واقعیت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جنگ بر علیه انقلاب، امام و همه آرمان‌های امام و انقلاب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 جنگ تعبیر به جنگ عظیم فرمودند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معظم له فرمودند من از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این نقشه‌ی دشمن تذکر و هشدار داده ام، در واقع طرح این بحث، دغدغه و قصه‌ی پر غصه‌ی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ساله‌ی مقام معظم رهبری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نخبگان فکری جامعه را مورد خطاب قرار دادند که باید به میدان بیایند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بیانات از دانشجویان به عنوان افسران جوان در مقابله با جنگ نرم و از اساتید به عنوان فرماندهان جبهه مقابله با این جنگ یاد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وظیفه دانشجویان و اساتید را تبیین فرمودند</w:t>
      </w:r>
      <w:r>
        <w:rPr>
          <w:rFonts w:eastAsia="IRNazanin" w:cs="IRNazanin"/>
          <w:color w:val="111111"/>
          <w:sz w:val="28"/>
          <w:szCs w:val="28"/>
          <w:rtl w:val="true"/>
          <w:lang w:bidi="fa-IR"/>
        </w:rPr>
        <w:t>.</w:t>
      </w:r>
      <w:bookmarkStart w:id="24" w:name="pg4892_35032"/>
    </w:p>
    <w:p>
      <w:pPr>
        <w:pStyle w:val="BookText"/>
        <w:rPr/>
      </w:pPr>
      <w:bookmarkEnd w:id="24"/>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دیدار اعضای مجلس خبرگان هم مفصلاً به خطوط اصلی دشمنان و اهداف آنها در جنگ نرم اشاره داشتند</w:t>
      </w:r>
      <w:r>
        <w:rPr>
          <w:rFonts w:eastAsia="IRNazanin" w:cs="IRNazanin"/>
          <w:color w:val="111111"/>
          <w:sz w:val="28"/>
          <w:szCs w:val="28"/>
          <w:rtl w:val="true"/>
          <w:lang w:bidi="fa-IR"/>
        </w:rPr>
        <w:t>.</w:t>
      </w:r>
    </w:p>
    <w:p>
      <w:pPr>
        <w:pStyle w:val="Heading3"/>
        <w:numPr>
          <w:ilvl w:val="2"/>
          <w:numId w:val="1"/>
        </w:numPr>
        <w:rPr/>
      </w:pPr>
      <w:bookmarkStart w:id="25" w:name="__RefHeading___Toc3193783_2035185390"/>
      <w:bookmarkStart w:id="26" w:name="_Toc10"/>
      <w:bookmarkEnd w:id="25"/>
      <w:r>
        <w:rPr>
          <w:rtl w:val="true"/>
        </w:rPr>
        <w:t>اکنون اگر موافق باشید، بخشی از عین تعابیر و بیانات حضرت آقا را با هم مرور کنیم</w:t>
      </w:r>
      <w:r>
        <w:rPr>
          <w:rtl w:val="true"/>
        </w:rPr>
        <w:t>:</w:t>
      </w:r>
      <w:bookmarkEnd w:id="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 در دیدار دانشجویان و نخبگان علمی</w:t>
      </w:r>
      <w:r>
        <w:rPr>
          <w:rFonts w:eastAsia="IRNazanin" w:cs="IRNazanin"/>
          <w:color w:val="111111"/>
          <w:sz w:val="28"/>
          <w:szCs w:val="28"/>
          <w:rtl w:val="true"/>
          <w:lang w:bidi="fa-IR"/>
        </w:rPr>
        <w:t xml:space="preserve">- </w:t>
      </w:r>
      <w:r>
        <w:rPr>
          <w:rFonts w:eastAsia="IRNazanin" w:cs="IRNazanin"/>
          <w:color w:val="111111"/>
          <w:sz w:val="28"/>
          <w:szCs w:val="28"/>
          <w:lang w:bidi="fa-IR"/>
        </w:rPr>
        <w:t>4/6/1388</w:t>
      </w:r>
    </w:p>
    <w:p>
      <w:pPr>
        <w:pStyle w:val="BookText"/>
        <w:rPr/>
      </w:pPr>
      <w:r>
        <w:rPr>
          <w:rFonts w:ascii="IRNazanin" w:hAnsi="IRNazanin" w:eastAsia="IRNazanin"/>
          <w:color w:val="111111"/>
          <w:sz w:val="28"/>
          <w:sz w:val="28"/>
          <w:szCs w:val="28"/>
          <w:rtl w:val="true"/>
          <w:lang w:bidi="fa-IR"/>
        </w:rPr>
        <w:t>یک چیزی را هم حالا من بگویم، چون دیگر دارد وقت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عزیزان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دیدم در بیانات شماها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جمهوری اسلامی و نظام اسلامی با یک جنگ عظیمی مواجه است، لیکن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دیدم همین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 صحبت‌های شما جوان‌ها هست و الحمدالله به این نکات توجه دارید؛ این خیلی برای ما مایه‌ی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در جنگ نرم، چه کسانی باید میدان بیایند؟ قدر مسلّم نخبگان فکری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افسران جوان جبهه‌ی مقابله‌ی با جنگ نرمید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اینی که چه کار باید بکنید، چه جوری باید عمل کنید، چه جوری باید تبیین کنید، این‌ها چیزهایی نیست که من بیایم فهرست کنم، بگویم آقا این عمل را انجام بدهید، این عمل را انجام ندهید؛</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کارهایی است که خود شماها باید در مجامع اصلی تان، فکری تان، در اتاق‌های فکرتان بنشینید، راه کارها را پیدا کنید؛ لیکن هدف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دفاع از نظام اسلامی و جمهوری اسلامی است در مقابله‌ی با یک حرکت همه جانبه‌ی متکی به</w:t>
      </w:r>
    </w:p>
    <w:p>
      <w:pPr>
        <w:pStyle w:val="BookText"/>
        <w:rPr/>
      </w:pPr>
      <w:r>
        <w:rPr>
          <w:rFonts w:ascii="IRNazanin" w:hAnsi="IRNazanin" w:eastAsia="IRNazanin"/>
          <w:color w:val="111111"/>
          <w:sz w:val="28"/>
          <w:sz w:val="28"/>
          <w:szCs w:val="28"/>
          <w:rtl w:val="true"/>
          <w:lang w:bidi="fa-IR"/>
        </w:rPr>
        <w:t>زور و تزویر و پول و امکانات عظیم پیشرفته‌ی علمیِ رسانه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این جریان شیطانی خطرناک مقابله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 مقام معظم رهبری در دیدار اساتید دانشگاه ها</w:t>
      </w:r>
      <w:r>
        <w:rPr>
          <w:rFonts w:eastAsia="IRNazanin" w:cs="IRNazanin"/>
          <w:color w:val="111111"/>
          <w:sz w:val="28"/>
          <w:szCs w:val="28"/>
          <w:rtl w:val="true"/>
          <w:lang w:bidi="fa-IR"/>
        </w:rPr>
        <w:t xml:space="preserve">- </w:t>
      </w:r>
      <w:r>
        <w:rPr>
          <w:rFonts w:eastAsia="IRNazanin" w:cs="IRNazanin"/>
          <w:color w:val="111111"/>
          <w:sz w:val="28"/>
          <w:szCs w:val="28"/>
          <w:lang w:bidi="fa-IR"/>
        </w:rPr>
        <w:t>8/6/1388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اصلی فعالیت درست شما در این جبهه‌ی جنگ نرم، یکی‌اش نگاه خوشبینانه و امیدوارانه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نگاهتان خوشبینانه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من در مورد بعضی تان به جای پدربزرگ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نگاهم به آینده، خوشبینانه است؛ نه از روی توهم، بلکه از روی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خوشبینی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نگاهتان به آینده، نگاه بدبینانه نباشد؛ نگاه امیدوارانه باشد، نه نگاه نومیدانه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نگاه نومیدانه شد، نگاه بدبینانه شد،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فایده‌ای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دنبالش بی‌عملی، به دنبالش بی‌تحرکی، به دنبالش انزوا است؛ مطلقاً دیگر حرکتی وجود نخواهد داشت؛ همانی است که دشمن می‌خواهد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دیگر این است که در قضایا افراط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جوان، طبیعت تحرک و تندی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دوره‌ی زندگی شما را ما هم گذرانده ایم؛ آن هم در دوران‌های انقلاب و اوائل مبارزات و این‌ها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را می‌دانم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به ما نصیحت می‌کردند که آقا تندی نکنید، ما می‌گفتیم که نمی‌فهمند چقدر لازم است تندی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تصور شما چیست، اما حالا از ما بشنوید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باشید تندروی، انسان را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فکر،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 امروز از جوان دوره‌ی ما فکورتر است؛ این را به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جوان‌هایی هستید که</w:t>
      </w:r>
    </w:p>
    <w:p>
      <w:pPr>
        <w:pStyle w:val="BookText"/>
        <w:rPr/>
      </w:pPr>
      <w:r>
        <w:rPr>
          <w:rFonts w:ascii="IRNazanin" w:hAnsi="IRNazanin" w:eastAsia="IRNazanin"/>
          <w:color w:val="111111"/>
          <w:sz w:val="28"/>
          <w:sz w:val="28"/>
          <w:szCs w:val="28"/>
          <w:rtl w:val="true"/>
          <w:lang w:bidi="fa-IR"/>
        </w:rPr>
        <w:t>تجربه تان، اطلاعتان، آگاهی هایتان، از آن دوره جوانی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پنجاه سال پیش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بیشتر است؛ قابل مقایسه نیست با جوان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توقع این که شماها مدبرانه و فکورانه فکر کنید و بدون تندروی، بدون افراط و تفریط توی قضایا، رفتار کنید، توقع زیادی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مهم است این است که یک انسان با شرف، مؤمن، معتقد به اهداف والای جمهوری اسلامی، بداند که در این جور حوادث چه کار باید بکند؛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چیزی است که مخاطبه‌ی من با شما دانشگاهیان را در این مسئله‌ی خاص الزامی می‌کند،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کوتاه صحبت می‌کنم، بنا هم ندارم در این زمینه تفصیلاً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روز پیش هم که جوان‌های دانشجو این 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همین طور که حالا اجتماع هست،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اجتماعی بود از جوان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گفتم که ما با جنگ نرم، با مبارزه‌ی نرم از سوی دشمن مواجهیم، که البته خود جوان‌ها هم همین را هی گفتند؛ مکرر قبل از این که بنده بگویم، آنها هم هی گفتند و همه این را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من اضافه کردم این بود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نرم، شما جوان‌های دانشجو، افسران جوان این جبهه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سربازان، چون سرباز فقط منتظر است که به او بگویند پیش، برود جلو؛ عقب بیا، بیاید 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سرباز هیچ گونه از خودش تصمیم گیری و اراده ندارد و باید هر چه فرمانده می‌گوید،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نگفتیم هم فرماندهان طراح قرارگاه‌ها و یگان‌های بزرگ، چون آنها طراحی‌های کلان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افسر جوان تو صحنه است؛ هم به دستور عمل می‌کند، هم صحنه را درست می‌بینید؛ با</w:t>
      </w:r>
    </w:p>
    <w:p>
      <w:pPr>
        <w:pStyle w:val="BookText"/>
        <w:rPr/>
      </w:pPr>
      <w:r>
        <w:rPr>
          <w:rFonts w:ascii="IRNazanin" w:hAnsi="IRNazanin" w:eastAsia="IRNazanin"/>
          <w:color w:val="111111"/>
          <w:sz w:val="28"/>
          <w:sz w:val="28"/>
          <w:szCs w:val="28"/>
          <w:rtl w:val="true"/>
          <w:lang w:bidi="fa-IR"/>
        </w:rPr>
        <w:t>جسم خود و جان خود صحنه را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افسران جوانند، دانشجو نقشش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افسران جوان، فکر هم دارند، عمل هم دارند، تو صحنه هم حضور دارند، اوضاع را هم می‌بینند، در چهارچوب هم 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با این تعریف، استاد دانشگاه چه رتبه‌ای دارد؟ اگر در زمینه‌های مسائل اجتماعی، مسائل سیاسی، مسائل کشور، آن چیزهایی که به چشم باز، به بصیرت کافی احتیاج دارد، جوان دانشجوی ما، افسر جوان است، شما که استاد او هستید، رتبه‌ی بالاتر افسر جوانید؛ شما فرمانده‌ای هستید که باید مسائل کلان را ببینید، دشمن را درست شناسایی بکنید؛ هدف‌های دشمن را کشف بکنید؛ احیاناً به قرارگاه‌های دشمن، آنچنانی که خود او نداند، سربکشید و براساس او، طراحی کلان بکنید و در این طراحی کلان،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رتبه‌های مختلف، فرماندهان بالا این نقش‌ها را ایفا می‌کنند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استادی که بتواند این نقش را ایفا کند، آن استاد شایسته‌ی حال و آینده‌ی نظام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از اساتید محترم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جوانهایتان را توجیه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این نیست که بنشینید زید و عمرو سیاسی را برایشان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اصلاً من موافق هم خیلی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آوردن از زید و عمرو و بکر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چیزها، کمکی به حل مشکل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قدرت تحلیل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این‌ها توان کار و نشاط کار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با امید دادن؛ با امید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کلاس را، فضای محیط درس و دانشگاه را فضای امید کنید؛ امید به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بلایی که ممکن است بر سر یک</w:t>
      </w:r>
    </w:p>
    <w:p>
      <w:pPr>
        <w:pStyle w:val="BookText"/>
        <w:rPr/>
      </w:pPr>
      <w:r>
        <w:rPr>
          <w:rFonts w:ascii="IRNazanin" w:hAnsi="IRNazanin" w:eastAsia="IRNazanin"/>
          <w:color w:val="111111"/>
          <w:sz w:val="28"/>
          <w:sz w:val="28"/>
          <w:szCs w:val="28"/>
          <w:rtl w:val="true"/>
          <w:lang w:bidi="fa-IR"/>
        </w:rPr>
        <w:t>نسل در یک کشور بیاید، ناامیدی است، یأس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دارد؟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از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 مهلک همه‌ی فعالیت هاست؛ چه فعالیت‌های اجتماعی و سیاسی، چه حتی فعالیت‌های علمی، فعالیت‌های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کسانی که کشفیات بزرگ را در زمینه‌های علوم تجربی و دانش‌های گوناگون انجام دادند، این‌ها اگر ناامید از نتیجه بودند، قطعاً به این جا نمی‌رسیدند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 نیروی عظیمی است که انسان را پیش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را ناامید کنند از کشورش، از انقلابش، از آینده اش، از دولتش، از دانشگاهش، از آینده‌ی علمی اش، از آینده‌ی شغلی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تو برنامه‌های دشمنان ما و مخالفین نظام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یکی از کارهای اساسی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را برای دانشجو، محیط نشاط، محیط امید، محیط حرکت به جلو قرار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کارهایی که باید در زمینه‌ی مسائل گوناگون اجتماعی و سیاسی و علمی انجام بگیرد، میدان دادن به دانشجوست برای اظهار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اظهار نظر هیچ نباید بیمناک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کرسی‌های آزاداندیشی که ما گفتیم، در دانشگاه‌ها باید تحقق پیدا کند و باید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بحث‌های مهم تخصصی در زمینه‌ی سیاسی، در زمینه‌های اجتماعی، در زمینه‌های گوناگون حتی فکری و مذهبی، در محیط‌های سالمی بین صاحبان توان و قدرت بحث مطرح بشود، مطمئناً ضایعاتی که از کشاندن این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بحث‌ها به محیط‌های عمومی و اجتماعی ممکن است پیش بیاید، دیگر پیش نخواهد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با عامه‌ی مردم، افراد مواجه می‌شوند، همه نمی‌توانند خودشان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مواجهه‌ی با عامه‌ی مردم انسان‌ها را دچار انحراف‌ها و انحطاط ها و لغزش‌های زیادی می‌کند که متأسفانه ما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افرادی که شما می‌بینید در مواجهه‌ی با عامه‌ی مردم یک حرفی می‌زنند، یک چیزی می‌گویند، در اعماق دلشان،ای بسا خیلی اعتقادی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بعضی‌ها جوگیر می‌شوند؛ این خیلی چیز 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محیط‌های خاص، محیط‌های آزاداندیشی و آزاد فکری، این مسائل مطرح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تخصصی، مسائل فکری، مسائل چالش برانگیز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ضایعات کمتر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این هم راجع به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راجع به معنویت هم که بعضی از دوستان مطرح کردند، بنده صددرصد موافقم با این که باید محیط دانشگاه، محیط معنویت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امنیت و احساس امنیتی هم که بعضی از دوستان به درستی بیان کردند، یقیناً با معنویت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را هر چه می‌توانیم با خدا، با یاد خدا، با توجه به عالم غیب، با تعبد به مبانی دین و احکام دین و شریعت و تسلیم در مقابل احکام الهی، ظرفیت معنویشان را بیشتر کنیم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این جوان ما بیشتر متعبد باشد، بیشتر متدین باشد، بیشتر به یاد خدا باشد، بیشتر به خدا احساس نیاز کند و دست نیاز به سوی خدا بیشتر دراز بکند، عمل او، رفتار او، فکر او، از آسیب کمتری برخوردار خواهد بود و جامعه از او بهره‌ی بیشتری خواهد برد</w:t>
      </w:r>
      <w:r>
        <w:rPr>
          <w:rFonts w:eastAsia="IRNazanin" w:cs="IRNazanin"/>
          <w:color w:val="111111"/>
          <w:sz w:val="28"/>
          <w:szCs w:val="28"/>
          <w:rtl w:val="true"/>
          <w:lang w:bidi="fa-IR"/>
        </w:rPr>
        <w:t>.</w:t>
      </w:r>
      <w:bookmarkStart w:id="27" w:name="pg4892_35038"/>
    </w:p>
    <w:p>
      <w:pPr>
        <w:pStyle w:val="BookText"/>
        <w:rPr/>
      </w:pPr>
      <w:bookmarkEnd w:id="27"/>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 مقام معظم رهبری در دیدار با جمعی از هنرمندان و شعرا ء </w:t>
      </w:r>
      <w:r>
        <w:rPr>
          <w:rFonts w:eastAsia="IRNazanin" w:cs="IRNazanin"/>
          <w:color w:val="111111"/>
          <w:sz w:val="28"/>
          <w:szCs w:val="28"/>
          <w:rtl w:val="true"/>
          <w:lang w:bidi="fa-IR"/>
        </w:rPr>
        <w:t xml:space="preserve">- </w:t>
      </w:r>
      <w:r>
        <w:rPr>
          <w:rFonts w:eastAsia="IRNazanin" w:cs="IRNazanin"/>
          <w:color w:val="111111"/>
          <w:sz w:val="28"/>
          <w:szCs w:val="28"/>
          <w:lang w:bidi="fa-IR"/>
        </w:rPr>
        <w:t>14/6/1388</w:t>
      </w:r>
    </w:p>
    <w:p>
      <w:pPr>
        <w:pStyle w:val="BookText"/>
        <w:rPr/>
      </w:pPr>
      <w:r>
        <w:rPr>
          <w:rFonts w:ascii="IRNazanin" w:hAnsi="IRNazanin" w:eastAsia="IRNazanin"/>
          <w:color w:val="111111"/>
          <w:sz w:val="28"/>
          <w:sz w:val="28"/>
          <w:szCs w:val="28"/>
          <w:rtl w:val="true"/>
          <w:lang w:bidi="fa-IR"/>
        </w:rPr>
        <w:t>همین که حالا معمول شده که در بیان‌ها و در تلویزیون و توی تبلیغات و توی دادگاه و توی زبان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راست است، این یک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الآن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را من امروز نمی‌زنم من از بعد از جنگ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را گفته‌ام، بارها و بارها، علت این است که من صحنه را می‌بینم؛ چه بکنم اگر کسی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کند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می‌بینم صحنه را، می‌بینم تجهیز را، می‌بینم صف آرایی‌ها را، می‌بینم دهان‌های از حقد و غضب گشوده شده و دندان‌های با غیظ به هم فشرده شده علیه انقلاب و علیه امام و علیه همه‌ی این آرمان‌ها و علیه همه‌ی آن کسانی که به این حرکت دل بسته اند؛ این‌ها را انسان دارد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کار کند؟ این تمام نشده، چون تمام نشده، همه وظیفه داریم</w:t>
      </w:r>
      <w:r>
        <w:rPr>
          <w:rFonts w:eastAsia="IRNazanin" w:cs="IRNazanin"/>
          <w:color w:val="111111"/>
          <w:sz w:val="28"/>
          <w:szCs w:val="28"/>
          <w:rtl w:val="true"/>
          <w:lang w:bidi="fa-IR"/>
        </w:rPr>
        <w:t>.</w:t>
      </w:r>
    </w:p>
    <w:p>
      <w:pPr>
        <w:pStyle w:val="Heading2"/>
        <w:numPr>
          <w:ilvl w:val="1"/>
          <w:numId w:val="1"/>
        </w:numPr>
        <w:rPr/>
      </w:pPr>
      <w:bookmarkStart w:id="28" w:name="__RefHeading___Toc3193785_2035185390"/>
      <w:bookmarkStart w:id="29" w:name="_Toc11"/>
      <w:bookmarkEnd w:id="28"/>
      <w:r>
        <w:rPr>
          <w:rtl w:val="true"/>
        </w:rPr>
        <w:t>دانشجو</w:t>
      </w:r>
      <w:r>
        <w:rPr>
          <w:rtl w:val="true"/>
        </w:rPr>
        <w:t xml:space="preserve">: </w:t>
      </w:r>
      <w:r>
        <w:rPr>
          <w:rtl w:val="true"/>
        </w:rPr>
        <w:t xml:space="preserve">طرح بحث جنگ نرم را دغدغه و قصه‌ی پر غصه‌ی </w:t>
      </w:r>
      <w:r>
        <w:rPr/>
        <w:t>20</w:t>
      </w:r>
      <w:r>
        <w:rPr>
          <w:rtl w:val="true"/>
        </w:rPr>
        <w:t xml:space="preserve"> </w:t>
      </w:r>
      <w:r>
        <w:rPr>
          <w:rtl w:val="true"/>
        </w:rPr>
        <w:t>ساله‌ی مقام معظم رهبری دانستید چرا این تعبیر را به کار بردید؟</w:t>
      </w:r>
      <w:bookmarkEnd w:id="29"/>
    </w:p>
    <w:p>
      <w:pPr>
        <w:pStyle w:val="Heading3"/>
        <w:numPr>
          <w:ilvl w:val="2"/>
          <w:numId w:val="1"/>
        </w:numPr>
        <w:rPr/>
      </w:pPr>
      <w:bookmarkStart w:id="30" w:name="__RefHeading___Toc3193787_2035185390"/>
      <w:bookmarkStart w:id="31" w:name="_Toc12"/>
      <w:bookmarkEnd w:id="30"/>
      <w:r>
        <w:rPr>
          <w:rtl w:val="true"/>
        </w:rPr>
        <w:t>استاد</w:t>
      </w:r>
      <w:r>
        <w:rPr>
          <w:rtl w:val="true"/>
        </w:rPr>
        <w:t>:</w:t>
      </w:r>
      <w:bookmarkEnd w:id="31"/>
    </w:p>
    <w:p>
      <w:pPr>
        <w:pStyle w:val="BookText"/>
        <w:rPr/>
      </w:pPr>
      <w:r>
        <w:rPr>
          <w:rFonts w:ascii="IRNazanin" w:hAnsi="IRNazanin" w:eastAsia="IRNazanin"/>
          <w:color w:val="111111"/>
          <w:sz w:val="28"/>
          <w:sz w:val="28"/>
          <w:szCs w:val="28"/>
          <w:rtl w:val="true"/>
          <w:lang w:bidi="fa-IR"/>
        </w:rPr>
        <w:t>این تعبیر بنده نیست، خود آقا در دیدار با جمعی از هنرمندان و شعرا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من امروز نمی‌زنم، من از بعد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را گفته ام، بارها و بارها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آغاز دوران رهبری و ولایت حضرت آقا بحث جنگ نرم و دشمنی دشمن، دغدغه‌ی معظم له بوده و در همان اوائل با تعابیر مختلفی</w:t>
      </w:r>
      <w:bookmarkStart w:id="32" w:name="pg4892_35039"/>
    </w:p>
    <w:p>
      <w:pPr>
        <w:pStyle w:val="BookText"/>
        <w:rPr/>
      </w:pPr>
      <w:bookmarkEnd w:id="32"/>
      <w:r>
        <w:rPr>
          <w:rFonts w:ascii="IRNazanin" w:hAnsi="IRNazanin" w:eastAsia="IRNazanin"/>
          <w:color w:val="111111"/>
          <w:sz w:val="28"/>
          <w:sz w:val="28"/>
          <w:szCs w:val="28"/>
          <w:rtl w:val="true"/>
          <w:lang w:bidi="fa-IR"/>
        </w:rPr>
        <w:t>چون تهاجم فرهنگی، شبیخون فرهنگی، قتل عام فرهنگی، ناتوی فرهنگی و اخیراً جنگ نرم را مطرح فرمودند</w:t>
      </w:r>
      <w:r>
        <w:rPr>
          <w:rFonts w:eastAsia="IRNazanin" w:cs="IRNazanin"/>
          <w:color w:val="111111"/>
          <w:sz w:val="28"/>
          <w:szCs w:val="28"/>
          <w:rtl w:val="true"/>
          <w:lang w:bidi="fa-IR"/>
        </w:rPr>
        <w:t>.</w:t>
      </w:r>
    </w:p>
    <w:p>
      <w:pPr>
        <w:pStyle w:val="Heading2"/>
        <w:numPr>
          <w:ilvl w:val="1"/>
          <w:numId w:val="1"/>
        </w:numPr>
        <w:rPr/>
      </w:pPr>
      <w:bookmarkStart w:id="33" w:name="__RefHeading___Toc3193789_2035185390"/>
      <w:bookmarkStart w:id="34" w:name="_Toc13"/>
      <w:bookmarkEnd w:id="33"/>
      <w:r>
        <w:rPr>
          <w:rtl w:val="true"/>
        </w:rPr>
        <w:t>دانشجو</w:t>
      </w:r>
      <w:r>
        <w:rPr>
          <w:rtl w:val="true"/>
        </w:rPr>
        <w:t xml:space="preserve">: </w:t>
      </w:r>
      <w:r>
        <w:rPr>
          <w:rtl w:val="true"/>
        </w:rPr>
        <w:t xml:space="preserve">اگر صلاح می‌دانید به برخی از این دغدغه‌ها که با تعابیر مختلفی در طول این </w:t>
      </w:r>
      <w:r>
        <w:rPr/>
        <w:t>20</w:t>
      </w:r>
      <w:r>
        <w:rPr>
          <w:rtl w:val="true"/>
        </w:rPr>
        <w:t xml:space="preserve"> </w:t>
      </w:r>
      <w:r>
        <w:rPr>
          <w:rtl w:val="true"/>
        </w:rPr>
        <w:t>سال از جانب مقام معظم رهبری بیان شده اشاره بفرمایید؟</w:t>
      </w:r>
      <w:bookmarkEnd w:id="34"/>
    </w:p>
    <w:p>
      <w:pPr>
        <w:pStyle w:val="Heading3"/>
        <w:numPr>
          <w:ilvl w:val="2"/>
          <w:numId w:val="1"/>
        </w:numPr>
        <w:rPr/>
      </w:pPr>
      <w:bookmarkStart w:id="35" w:name="__RefHeading___Toc3193791_2035185390"/>
      <w:bookmarkStart w:id="36" w:name="_Toc14"/>
      <w:bookmarkEnd w:id="35"/>
      <w:r>
        <w:rPr>
          <w:rtl w:val="true"/>
        </w:rPr>
        <w:t>استاد</w:t>
      </w:r>
      <w:r>
        <w:rPr>
          <w:rtl w:val="true"/>
        </w:rPr>
        <w:t>:</w:t>
      </w:r>
      <w:bookmarkEnd w:id="36"/>
    </w:p>
    <w:p>
      <w:pPr>
        <w:pStyle w:val="Heading4"/>
        <w:numPr>
          <w:ilvl w:val="3"/>
          <w:numId w:val="1"/>
        </w:numPr>
        <w:rPr/>
      </w:pPr>
      <w:bookmarkStart w:id="37" w:name="__RefHeading___Toc3193793_2035185390"/>
      <w:bookmarkStart w:id="38" w:name="_Toc15"/>
      <w:bookmarkEnd w:id="37"/>
      <w:r>
        <w:rPr>
          <w:rtl w:val="true"/>
        </w:rPr>
        <w:t>اشاره</w:t>
      </w:r>
      <w:bookmarkEnd w:id="38"/>
    </w:p>
    <w:p>
      <w:pPr>
        <w:pStyle w:val="BookText"/>
        <w:rPr/>
      </w:pPr>
      <w:r>
        <w:rPr>
          <w:rFonts w:ascii="IRNazanin" w:hAnsi="IRNazanin" w:eastAsia="IRNazanin"/>
          <w:color w:val="111111"/>
          <w:sz w:val="28"/>
          <w:sz w:val="28"/>
          <w:szCs w:val="28"/>
          <w:rtl w:val="true"/>
          <w:lang w:bidi="fa-IR"/>
        </w:rPr>
        <w:t>نمونه‌های فراوانی از بیانات آقا وجود دارد که در کتب و نشریات هم چاپ شده که ذیلاً به صورت اجمالی به برخی از آنها اشاره می‌کنیم</w:t>
      </w:r>
      <w:r>
        <w:rPr>
          <w:rFonts w:eastAsia="IRNazanin" w:cs="IRNazanin"/>
          <w:color w:val="111111"/>
          <w:sz w:val="28"/>
          <w:szCs w:val="28"/>
          <w:rtl w:val="true"/>
          <w:lang w:bidi="fa-IR"/>
        </w:rPr>
        <w:t>:</w:t>
      </w:r>
    </w:p>
    <w:p>
      <w:pPr>
        <w:pStyle w:val="Heading4"/>
        <w:numPr>
          <w:ilvl w:val="3"/>
          <w:numId w:val="1"/>
        </w:numPr>
        <w:rPr/>
      </w:pPr>
      <w:bookmarkStart w:id="39" w:name="__RefHeading___Toc3193795_2035185390"/>
      <w:bookmarkStart w:id="40" w:name="_Toc16"/>
      <w:bookmarkEnd w:id="39"/>
      <w:r>
        <w:rPr>
          <w:rtl w:val="true"/>
        </w:rPr>
        <w:t>الف</w:t>
      </w:r>
      <w:r>
        <w:rPr>
          <w:rtl w:val="true"/>
        </w:rPr>
        <w:t xml:space="preserve">) </w:t>
      </w:r>
      <w:r>
        <w:rPr>
          <w:rtl w:val="true"/>
        </w:rPr>
        <w:t>تهاجم فرهنگی، شبیخون فرهنگی و قتل عام فرهنگی</w:t>
      </w:r>
      <w:bookmarkEnd w:id="4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با یک محاسبه فهمید که جمهوری اسلامی را با تهاجم نظامی نمی‌شود از بین برد، محاسبه قبلی آنها غلط از آب درآمده بود، همین طور دیدند با محاصره اقتصادی هم نمی‌شود کار کرد، چراکه وقتی ملت قانع، صبور، متکی به نفس، و متوکل علی الله باشد، هرگز شکست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فهمیدند که باید عقبه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جبهه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بمباران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عقبه ما، در مبارزه ملت ایران با قلدری استکبار جهانی، عبارت از فرهنگ ما بود</w:t>
      </w:r>
      <w:r>
        <w:rPr>
          <w:rFonts w:eastAsia="IRNazanin" w:cs="IRNazanin"/>
          <w:color w:val="111111"/>
          <w:sz w:val="28"/>
          <w:szCs w:val="28"/>
          <w:rtl w:val="true"/>
          <w:lang w:bidi="fa-IR"/>
        </w:rPr>
        <w:t>.</w:t>
      </w:r>
      <w:r>
        <w:rPr>
          <w:rStyle w:val="FootnoteAnchor"/>
          <w:rtl w:val="true"/>
        </w:rPr>
        <w:footnoteReference w:id="5"/>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 عظیمی علیه اسلام هست که ارتباط مستقیمی با انقلاب ندارد، این تهاجم وسیع تر از انقلاب و علیه اسلام است، چیز عجیب و فوق العاده‌ای است که با تمام ابعاد فرهنگی و اجتماعی و سیاسی علیه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 حتی اسلام به معنای اعتقاد عوامانه مردم هم، مورد تهاجم است، چه برسد به اسلام ناب و انقلابی</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مهم‌ترین چیزی که در مراکز قدرت سیاسی دنیا برای بلند مدت مطرح است، سلطه‌ی فرهنگی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راه‌های تهاجم فرهنگی این بود که سعی کنند جوان‌های مؤمن را ازپایبندی‌های متعصبانه به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یک فرهنگ را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 کنند، مانند همان کاری که در قرن‌های گذشته در اندلس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جوان‌ها را ریختند در عالم فساد، شهوت رانی و می‌گساری، این کارها در حال حاضر دارد انجام می‌گیرد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از راه اشاعه فرهنگ غلط، فساد و فحشا سعی می‌کند جوان‌های ما را از دست ما بگیرد، کاری که از لحاظ فرهنگی دشمن می‌کند نه تنها یک تهاجم فرهنگی، بلکه باید گفت که شبیخون فرهنگی، یک غارت فرهنگی و یک قتل عام فرهنگی است، امروز دشمن دارد این کار را با ما می‌کند</w:t>
      </w:r>
      <w:r>
        <w:rPr>
          <w:rFonts w:eastAsia="IRNazanin" w:cs="IRNazanin"/>
          <w:color w:val="111111"/>
          <w:sz w:val="28"/>
          <w:szCs w:val="28"/>
          <w:rtl w:val="true"/>
          <w:lang w:bidi="fa-IR"/>
        </w:rPr>
        <w:t>.</w:t>
      </w:r>
      <w:r>
        <w:rPr>
          <w:rStyle w:val="FootnoteAnchor"/>
          <w:rtl w:val="true"/>
        </w:rPr>
        <w:footnoteReference w:id="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پنج، شش سال قبل از این احساس کردم که یک حرکت خزنده فرهنگی در کشور دارد شروع می‌شود، برای چه؟ برای هدف قرار دادن نقطه اصلی، نقطه اصلی چیست؟ ایمان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ایمان بود که توانست</w:t>
      </w:r>
    </w:p>
    <w:p>
      <w:pPr>
        <w:pStyle w:val="BookText"/>
        <w:rPr/>
      </w:pPr>
      <w:r>
        <w:rPr>
          <w:rFonts w:ascii="IRNazanin" w:hAnsi="IRNazanin" w:eastAsia="IRNazanin"/>
          <w:color w:val="111111"/>
          <w:sz w:val="28"/>
          <w:sz w:val="28"/>
          <w:szCs w:val="28"/>
          <w:rtl w:val="true"/>
          <w:lang w:bidi="fa-IR"/>
        </w:rPr>
        <w:t>خود را در جنگ نشان دهد، ایمان را چگونه می‌شود هدف گرفت، با وسایل فرهنگی، ایمان و عقیده چیزی نیست که با زور بشود آن را عوض کرد، ایمان مردم را با زور نمی‌توانستند عوض کنند، با چه وسیله‌ای می‌توانستند مقاصد خود</w:t>
      </w:r>
    </w:p>
    <w:p>
      <w:pPr>
        <w:pStyle w:val="BookText"/>
        <w:rPr/>
      </w:pPr>
      <w:r>
        <w:rPr>
          <w:rFonts w:ascii="IRNazanin" w:hAnsi="IRNazanin" w:eastAsia="IRNazanin"/>
          <w:color w:val="111111"/>
          <w:sz w:val="28"/>
          <w:sz w:val="28"/>
          <w:szCs w:val="28"/>
          <w:rtl w:val="true"/>
          <w:lang w:bidi="fa-IR"/>
        </w:rPr>
        <w:t>را انجام بدهند؟ با وسایل فرهنگی، و این کار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هم به صورت فریب خورده و غافل به این‌ها نگاه می‌کردند بعضی‌ها متأسفانه آنها را کمک می‌کنند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ملت و عناصر فرهنگی، خدای نخواسته بیدار نباشید، صدای فرو ریختن ارزش‌های معنوی که ناشی از تهاجم فرهنگی پنهان و زیرکانه دشمن است، هنگامی در می‌آید که دیگر قابل علاج نیست، این که کسی بتواند جوانی را در اوج نیروی جوانی فاسد کند، کار مشکلی نیست، به خصوص اگر مفسدین تشکیلاتی هم داشته باشند و الآن دشمن دارد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وقتی دچار شهوترانی می‌شود، ایمان خود را از دست می‌دهد، در اویل کار حتی گریه می‌کند، اما به تدریج او را از راه به در می‌کنند، دشمنان بچه‌های مدرسه‌ای و بچه‌های دبیرستانی و حتی راهنمایی ما را همین طور فاسد می‌کنند</w:t>
      </w:r>
      <w:r>
        <w:rPr>
          <w:rFonts w:eastAsia="IRNazanin" w:cs="IRNazanin"/>
          <w:color w:val="111111"/>
          <w:sz w:val="28"/>
          <w:szCs w:val="28"/>
          <w:rtl w:val="true"/>
          <w:lang w:bidi="fa-IR"/>
        </w:rPr>
        <w:t>.</w:t>
      </w:r>
      <w:r>
        <w:rPr>
          <w:rStyle w:val="FootnoteAnchor"/>
          <w:rtl w:val="true"/>
        </w:rPr>
        <w:footnoteReference w:id="11"/>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که ما مکرر گفته‌ایم و می‌گوییم که توطئه‌ی فرهنگی در جریان است و من آن را به عیان در مقابل خودم مشاهده می‌کنم، متکی به استدلال است، شعار نمی‌دهم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مشاهده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با شیوه‌ای بسیار</w:t>
      </w:r>
    </w:p>
    <w:p>
      <w:pPr>
        <w:pStyle w:val="BookText"/>
        <w:rPr/>
      </w:pPr>
      <w:r>
        <w:rPr>
          <w:rFonts w:ascii="IRNazanin" w:hAnsi="IRNazanin" w:eastAsia="IRNazanin"/>
          <w:color w:val="111111"/>
          <w:sz w:val="28"/>
          <w:sz w:val="28"/>
          <w:szCs w:val="28"/>
          <w:rtl w:val="true"/>
          <w:lang w:bidi="fa-IR"/>
        </w:rPr>
        <w:t>زیرکانه در داخل، در حال یک جنگ و مبارزه تمام عیار فرهنگی علیه ماست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تهاجم فرهنگی که ما بارها روی آن تأکید کرده‌ایم، واقعیت روشنی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انکار آن ما نمی‌توانیم اصل تهاجم را از بین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تهاجم فرهنگی را نباید انکار کرد،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توجه داشته باشیم که انقلاب فرهنگی در تهدید است کما این که اصل فرهنگ ملی و اسلامی در تهدید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چیزی را که روشن و واضح است انکار کنیم؛ در دانشگاه، در بیرون دانشگاه، حتی در رسانه‌های جمعی ما، در کتاب‌هایی که می‌نویسند، در ترجمه‌هایی که می‌کنند، در شعرهایی که می‌سرایند، در برنامه‌های فرهنگی علی الظاهر بی‌ارتباط به ما که در دنیا وجود دارد و خبرش را قاعدتاً شما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عناصری فرهنگی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می‌شنوید، همه جانبه آرایش نظامی فرهنگی بسیار خطرناک علیه انقلاب درست شده است 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در مقابل وضع کنونی ما آن ژست و آرایش نظامی صد سال یا پنجاه سال پیش را به خود نمی‌گیرد، ما باید آرایش جدید دشمن را بشناسیم، اگر نشناختیم و خوابیدیم، از بین رفته ایم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تهاجم فرهنگی مثل خودکار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اقدام آرام و بی‌سر و صدایی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یاد ببریم که متأسفانه در سالیان گذشته یک نوع نگاه مسموم نسبت به مقولات فرهنگی در کشور ما وجود داشته که موجب</w:t>
      </w:r>
    </w:p>
    <w:p>
      <w:pPr>
        <w:pStyle w:val="BookText"/>
        <w:rPr/>
      </w:pPr>
      <w:r>
        <w:rPr>
          <w:rFonts w:ascii="IRNazanin" w:hAnsi="IRNazanin" w:eastAsia="IRNazanin"/>
          <w:color w:val="111111"/>
          <w:sz w:val="28"/>
          <w:sz w:val="28"/>
          <w:szCs w:val="28"/>
          <w:rtl w:val="true"/>
          <w:lang w:bidi="fa-IR"/>
        </w:rPr>
        <w:t>واکنش‌هایی نیز از سوی متدینین و به خصوص نخبگان متعهد جامعه دانشگاهی و حوزوی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تعارف باید پذیرفت، ضعف مدیریت‌های کلان فرهنگی، عدم تطابق لازم میان داده‌های فرهنگی و خروجی‌های آن، نگاه سیاست آلود به بخش فرهنگ جامعه از جمله مهم‌ترین چالش‌های ما در گذشته بوده که متأسفانه هنوز نیز اثرات آن تا حدی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نسبی این معضلات اولاً نیازمند نگاه وحدت گرایانه مسوولان است و ثانیاً بیداری و هشیاری دو چندان نخبگان را می‌طلبد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هیچ کس نمی‌تواند انکار کند که فوری‌ترین هدف دشمنان جمهوری اسلامی، تسخیر پایگاه‌های فرهنگی کشور است، آنان درصددند بدین وسیله، باورهای اسلامی و انقلابی را که اصلی‌ترین عامل ایستادگی ملت ایران در برابر نظام سلطه‌ی استکباری است، از ذهن‌ها و دل‌ها بزدایند و باورهای سلطه پذیری و فرودستی در برابر غرب را به جای آن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آشکار از سوی واسطه‌ها و</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نشاندگان امپراتوری‌های زر و زور، در بسیاری از عرصه‌های فرهنگی برای تردید افکنی در مبانی اسلام و انقلاب، امروز افراد دیرباور را نیز به دغدغه افکنده است، و کسانی که دیروز هشدار در برابر شبیخون فرهنگی را جدی نمی‌گرفتند، امروز آن را به چشم خود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نخستین آماج این شبیخون، جوانانند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آنان که در جاده‌ی دانش و فرزانگی قدم بر می‌دارند و آینده‌ی فرهنگی و سیاسی کشور در دست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دشمن به رغم تلاش و</w:t>
      </w:r>
    </w:p>
    <w:p>
      <w:pPr>
        <w:pStyle w:val="BookText"/>
        <w:rPr/>
      </w:pPr>
      <w:r>
        <w:rPr>
          <w:rFonts w:ascii="IRNazanin" w:hAnsi="IRNazanin" w:eastAsia="IRNazanin"/>
          <w:color w:val="111111"/>
          <w:sz w:val="28"/>
          <w:sz w:val="28"/>
          <w:szCs w:val="28"/>
          <w:rtl w:val="true"/>
          <w:lang w:bidi="fa-IR"/>
        </w:rPr>
        <w:t>هزینه‌ی فراوان، نتوانسته است به محصول مورد نظر خود دست یابد، ولی به روشنی می‌دانیم که مهمترین پاسخ کوبنده‌ی بدخواهان، معرفت و ایمان روشن بینانه و قدرت تحلیل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جوانان عزیز می‌توانید اثر انگشت دشمن را در بسیاری از مسائلی که امروزه در فضای سیاسی و فرهنگی مطرح است، مشاهده کنید و نشانه‌های هدفمندی این مسائل و جریانات را به سوی تغییر باورهای اسلامی و انقلابی ببینید، این واقعیت باید سمت و سوی فعالیت‌های جامعه اسلامی دانشجویان و دیگر تشکل‌های اسلامی دانشجویی را ترسیم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راه آموختن دین و سیاست از انسان‌های امین و آگاه و نیز رعایت پرهیزکاری و پارسایی در کار شخصی و جمعی، و البته کمک و راهنمایی طلبیدن از خداوند دانا و مهربان، خط روشن و مسیر بی‌ضلالت است، از خداوند توفیق همه‌ی شما را مسئلت می‌نماییم</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تهاجم فرهنگی با استفاده از ابزارها و فناوری‌های جدید ارتباطی خیلی جدی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انواع شیوه‌های تلویزیونی و رادیویی و رایانه‌ای و امثال این‌ها دارند استفاده می‌کنند و همین طور به صورت انبوه، افکار و شبهه‌های گوناگون را در آنها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مقابل این‌ها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نمی‌شود به همان روش‌های قدیمی خودمان اکتفا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که جوان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را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او را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که به او هجوم آورده، باید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میکروب و بیماری را نشناسید که علاج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w:t>
      </w:r>
    </w:p>
    <w:p>
      <w:pPr>
        <w:pStyle w:val="BookText"/>
        <w:rPr/>
      </w:pPr>
      <w:r>
        <w:rPr>
          <w:rFonts w:ascii="IRNazanin" w:hAnsi="IRNazanin" w:eastAsia="IRNazanin"/>
          <w:color w:val="111111"/>
          <w:sz w:val="28"/>
          <w:sz w:val="28"/>
          <w:szCs w:val="28"/>
          <w:rtl w:val="true"/>
          <w:lang w:bidi="fa-IR"/>
        </w:rPr>
        <w:t>ملایی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خواندن، مطالعه کردن و کارکردن، که همه‌ی این‌ها زیر عنوان مهارت‌های دینی خلاصه می‌شود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دشمن جبهه‌ی وسیعی را با استفاده از ابزارهای مؤثر خطرناک و کارآمد و نیز با بهره گرفتن از علم و تکنولوژی تشکیل داده است تا جمهوری اسلامی را هدف یک یورش همه جانبه‌ی فرهنگی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این تهاجمِ بسیار خطرناک و ویرانگر، نیازمند هوشیاری و استفاده از ابزار و روش‌های مشابه دشمن و یا شیوه‌های جایگزین آن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یک بار دیگر هم در اوایل امسال این هشدار را دادم، این هم بار دوم است، من با مسئولین اتمام حجت می‌کنم، مسئولین باید در این مورد اقدام بکنند، ببینند کدام روزنامه است که از حدود آزادی پا را فراتر می‌گذارد، آن چه را برای این ملت مفید است، آن چه حقیقی است، آن چه که بیان رأی بدون توطئه است، آن را از توطئه، خیانت و اضلال و ناامید کردن مردم جدا کنند، این ملت، ملت انقلابی است، ریشه‌های ایمانی در این کشور، خیلی عمیق است، سال‌ها حالت استکبار و استعماری، با همه مظاهر بی‌ایمانی که آورد و وارد این کشور کرد، نتوانست این ملت را از دین و ایمانش جدا کند، آن کسانی که نگاهشان به دروازه‌های غرب و به خصوص امریکاست، تا ببیند آنها چه اشاره‌ای می‌کنند و این‌ها همان را بگویند، چه فکر می‌کنند، مگر می‌شود به کسانی که تقریباً همه این بیست سال را در مقابل انقلاب و امام و مردم ایستاده</w:t>
      </w:r>
    </w:p>
    <w:p>
      <w:pPr>
        <w:pStyle w:val="BookText"/>
        <w:rPr/>
      </w:pPr>
      <w:r>
        <w:rPr>
          <w:rFonts w:ascii="IRNazanin" w:hAnsi="IRNazanin" w:eastAsia="IRNazanin"/>
          <w:color w:val="111111"/>
          <w:sz w:val="28"/>
          <w:sz w:val="28"/>
          <w:szCs w:val="28"/>
          <w:rtl w:val="true"/>
          <w:lang w:bidi="fa-IR"/>
        </w:rPr>
        <w:t>اند، اجازه داد که حالا بیایند میدان دار صحنه بشوند و بنا کنند گذشته این بیست سال را، گذشته این انقلاب را،</w:t>
      </w:r>
    </w:p>
    <w:p>
      <w:pPr>
        <w:pStyle w:val="BookText"/>
        <w:rPr/>
      </w:pPr>
      <w:r>
        <w:rPr>
          <w:rFonts w:ascii="IRNazanin" w:hAnsi="IRNazanin" w:eastAsia="IRNazanin"/>
          <w:color w:val="111111"/>
          <w:sz w:val="28"/>
          <w:sz w:val="28"/>
          <w:szCs w:val="28"/>
          <w:rtl w:val="true"/>
          <w:lang w:bidi="fa-IR"/>
        </w:rPr>
        <w:t>گذشته این ملت را، دوران امام را، با اهانت و دروغ و تهمت زیر سوال ببرند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 یک کارزار فکری و فرهنگی و سیاسی در جریان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به مزدها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فرهنگ‌های دین و دل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نشسته پای بساط فساد استکبار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مقاصد استکبار قلم هم بردارند، شعر هم بگویند، کار هم بکنند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با این امکانات و عظمت، باید مردم را به سمت اسلام و مبانی اسلامی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بعضی بخش‌های دولتی گله دارم و چند بار گفته ام، معتقدم کم کاری می‌شود، در محیط کار فرهنگ ما به عنوان اسلام، خیلی کم کار شده است، وزارت ارشاد اعلام نمی‌کند که من می‌خواهم سینمای اسلامی درست کنم، چرا خجالت می‌کشیم؟ ما باید محتوای سینما را اسلامی کنیم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گفته نمی‌شود در هنرهای نمایشی، در دانشگاه، می‌خواهیم کارگردان مسلمان تربیت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فیلمنامه نویس مسلمان درست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فضای جامعه را اسلامی کنیم؟ در محیط دانشگاه چرا تصریح نمی‌شود که می‌خواهیم دانشگاه را اسلامی کنیم؟ آقای مهاجرانی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 ارشاد دولت خاتمی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 جلسه نیستند، خودشان را راحت کردند که این</w:t>
      </w:r>
    </w:p>
    <w:p>
      <w:pPr>
        <w:pStyle w:val="BookText"/>
        <w:rPr/>
      </w:pPr>
      <w:r>
        <w:rPr>
          <w:rFonts w:ascii="IRNazanin" w:hAnsi="IRNazanin" w:eastAsia="IRNazanin"/>
          <w:color w:val="111111"/>
          <w:sz w:val="28"/>
          <w:sz w:val="28"/>
          <w:szCs w:val="28"/>
          <w:rtl w:val="true"/>
          <w:lang w:bidi="fa-IR"/>
        </w:rPr>
        <w:t>حرف‌ها را نشنوند، فرق نمی‌کند باشند یا نباشند، من اعتراضم این است، بارها گفته ام وزارت ارشاد در این دو سال که ایشان در رأس کار هستند، هیچ کار اسلامی به عنوان اسلامی نکرده، این اولین اعتراض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صدا و سیما هفته‌ای یک بار، کم تر اعتراض می‌کنم، پیغام تند می‌دهم، اما صدا و سیما کارهای زیادی به عنوان اسلامی انجام داده و برنامه‌های اسلامی درست کرده، برنامه هنری، اسلامی، گزارش علمی، اگر خطا دارد، تلاش و کار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 من این است که وزارت ارشاد چند کتاب برای تقویت تفکر اسلامی چاپ کرده است؟ چند فیلم برای تقویت مبانی فکری، انقلابی و اسلامی ساخته است؟ الان مرتب در سالن‌های وابسته به ارشاد مواردی نمایش داده می‌شود که بعضی‌ها صد در صد ضد دین است، ضد انقلاب است، اگر در کنار این همه، چند نمونه تئاتر و فیلم اسلامی می‌خواستند مبلغ اسلام باشند، من اعتراض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اهل رمان خواندن بودم و الان هم با رمان بی‌ارتباط نیستم، خبر دارم که در دنیای رمان چه خبر است، فاسدترین رمان‌ها الان منتشر می‌شود، در این فضا وزارت ارشاد برای این است که اسلام را ترویج کند، البته من به سازمان تبلیغات هم اعتراض دارم، منتهی سازمان</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تبلیغات نسبت به ارشاد، امکانات کم 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وزارت ارشاد راضی نیستم</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رهبر معظم انقلاب با نشان دادن عمق نارضایتی و ناخشنودی خود از سیاست‌های فرهنگی، افکار عمومی را متوجه لایه‌های زیرین این حرکت خزنده و عاملان پیدا و پنهان آن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تداوم این روند خطرناک اندکی بعد، رهبری را به اتخاذ تصمیم عملی در برابر این انحراف بزرگ واداشت، رهبر انقلاب در سخنرانی اول اردیبهشت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جمع ده‌ها هزار جوان بسیجی ایراد کرده بود، بار دیگر به تبیین اهداف دشمنان انقلاب اسلامی در توطئه فرهنگی پرداخته و در یک دستور ضمنی به مسئولین امر از منظر امنیتی، خواستار برخورد قاطع با تعدادی از نشریاتی شدند که در حکم پایگاه دشمن عمل می‌کردند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نماز جمعه گفتم، که قلباً از بعضی پدیده‌هایی که در کشور است رنج می‌برم، نمی‌خواهم آن چیز که برای من رنج آور است را با افکار عمومی مطرح کنم، اما آن داستان غم انگیز را می‌گویم، من دو سال قبل از این در یکی از خطبه‌های نماز جمعه گفتم که دستگاه‌های استکباری دنیا و امریکا از تبلیغات، برای ساقط کردن و ایجاد اغتشاش در کشور استفاده می‌کنند و البته به آن دستگاه‌های تبلیغی گفتم این که شما سرنوشت کشورهای اروپای شرقی را در ایران دنبال کنید، خیال خام است، اما متأسفانه همان دشمنی که به وسیله تبلیغات خود همتش این است که کشور را ساقط کند، امروز در داخل پایگاه پیدا کرده است، بعضی از مطبوعات پایگاه دشمن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نه با آزادی مطبوعات مخالفم و نه با تنوع مطبوعات، اگر به جای بیست روزنامه، دویست روزنامه هم دربیاید، بنده خوشحال تر هم خواهم شد و از زیادی روزنامه‌ها احساس بدی ندارم، مطبوعات هر چه بیشتر باشند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مطبوعاتی پیدا می‌شوند که همه همتشان تشویش افکار عمومی و ایجاد بدبینی مردم به نظام است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گویا از یک مرکز هدایت می‌شوند، تیترهایی می‌زنند که هر کس نگاه می‌کند، فکر می‌کند همه چیز در کشور از دست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را در جوانان می‌میرانند، روح اعتماد به مسئولین را در مردم ضعیف می‌کنند، نهادهای رسمی را تضعیف می‌کنند، مدل این‌ها کیست؟ مطبوعات غربی هم این گونه نیستند، این یک شارلاتانیزم مطبوعاتی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حادثه‌ای جو تهمت فضا را پر می‌کند، تروری اتفاق می‌افتد، هنوز هیچ اطلاعی در دست نیست، هنوز از این که این حادثه را چه کسی انجام داده، هیچ کسی سر نخی نداشته، اما می‌بینید که در روزنامه تیتر می‌زنند، سپاه را متهم می‌کنند، بسیج را متهم می‌کنند، روحانیت را متهم می‌کنند، هدف از این کارها چیست؟ چرا با بسیج این قدر بد هستند؟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این مطبوعات آدم‌های خوبی مشغول به کار هستند، چه آنها که قلم می‌زنند و چه آنها که اداره می‌کند، اما در لا به لای همین ها، من ردپای عبدالله ابن اُبی‌ها را می‌بینم، یأس پراکنی‌ها و ناامید کردن را می‌بینم</w:t>
      </w:r>
      <w:r>
        <w:rPr>
          <w:rFonts w:eastAsia="IRNazanin" w:cs="IRNazanin"/>
          <w:color w:val="111111"/>
          <w:sz w:val="28"/>
          <w:szCs w:val="28"/>
          <w:rtl w:val="true"/>
          <w:lang w:bidi="fa-IR"/>
        </w:rPr>
        <w:t>.</w:t>
      </w:r>
      <w:bookmarkStart w:id="41" w:name="pg4892_35050"/>
    </w:p>
    <w:p>
      <w:pPr>
        <w:pStyle w:val="BookText"/>
        <w:rPr/>
      </w:pPr>
      <w:bookmarkEnd w:id="41"/>
      <w:r>
        <w:rPr>
          <w:rFonts w:ascii="IRNazanin" w:hAnsi="IRNazanin" w:eastAsia="IRNazanin"/>
          <w:color w:val="111111"/>
          <w:sz w:val="28"/>
          <w:sz w:val="28"/>
          <w:szCs w:val="28"/>
          <w:rtl w:val="true"/>
          <w:lang w:bidi="fa-IR"/>
        </w:rPr>
        <w:t>عناصر مرید دشمن را چهره سازی می‌کنند و عناصر دلسوز و مؤمن و مخلص را سعی می‌کنند از نظرها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کارها به جایی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مایل نبودم با این حرارت و تفصیل درباره برخی مطبوعات، حرف بزنم اما ناگزیر شدم، با مسئولین صحبت کردم، رئیس جمهور محترم هم مثل من ناراحت است، شنیدم ایشان برخی را جمع کردند و نصیحت کردند، نمی‌دانم کار با نصیحت پیش می‌رود</w:t>
      </w:r>
      <w:r>
        <w:rPr>
          <w:rFonts w:eastAsia="IRNazanin" w:cs="IRNazanin"/>
          <w:color w:val="111111"/>
          <w:sz w:val="28"/>
          <w:szCs w:val="28"/>
          <w:rtl w:val="true"/>
          <w:lang w:bidi="fa-IR"/>
        </w:rPr>
        <w:t>.</w:t>
      </w:r>
      <w:r>
        <w:rPr>
          <w:rStyle w:val="FootnoteAnchor"/>
          <w:rtl w:val="true"/>
        </w:rPr>
        <w:footnoteReference w:id="21"/>
      </w:r>
    </w:p>
    <w:p>
      <w:pPr>
        <w:pStyle w:val="Heading4"/>
        <w:numPr>
          <w:ilvl w:val="3"/>
          <w:numId w:val="1"/>
        </w:numPr>
        <w:rPr/>
      </w:pPr>
      <w:bookmarkStart w:id="42" w:name="__RefHeading___Toc3193797_2035185390"/>
      <w:bookmarkStart w:id="43" w:name="_Toc17"/>
      <w:bookmarkEnd w:id="42"/>
      <w:r>
        <w:rPr>
          <w:rtl w:val="true"/>
        </w:rPr>
        <w:t>ب</w:t>
      </w:r>
      <w:r>
        <w:rPr>
          <w:rtl w:val="true"/>
        </w:rPr>
        <w:t xml:space="preserve">) </w:t>
      </w:r>
      <w:r>
        <w:rPr>
          <w:rtl w:val="true"/>
        </w:rPr>
        <w:t>ناتوی فرهنگی</w:t>
      </w:r>
      <w:bookmarkEnd w:id="4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این‌ها آن چه مهم بوده، کسب قدرت سیاسی است که بتوانند در کشورها و دولت‌های اروپایی و غیره نفوذ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پول کسب کنند و این کمپانی ها، سرمایه‌های عظیم، کارتل‌ها و تراست‌ها را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جنسی ملت‌ها را خراب کنند و مصرف گرایی را در بین آنها ترویج دهند، بی‌اعتنایی به هویت‌های ملی و مبانی فرهنگی را در آنها ترویج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اهداف کلان آنها بوده است که همیشه لشگری هم از امکانات فرهنگی و رسانه‌ای و روزنامه‌های فراوان و مسائل گوناگون تبلیغات در مشت این‌ها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پیمان ناتو که امریکایی‌ها در اروپا به عنوان مقابله با شوروی یک مجموعه مقتدر نظامی به وجود آوردند، اما برای سرکوب هر صدای معارض با خودشان در منطقه خاورمیانه و آسیا و غیر از آن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ناتوی فرهنگی هم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بسیار چیز 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هاست که این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w:t>
      </w:r>
      <w:bookmarkStart w:id="44" w:name="pg4892_35051"/>
    </w:p>
    <w:p>
      <w:pPr>
        <w:pStyle w:val="BookText"/>
        <w:rPr/>
      </w:pPr>
      <w:bookmarkEnd w:id="44"/>
      <w:r>
        <w:rPr>
          <w:rFonts w:ascii="IRNazanin" w:hAnsi="IRNazanin" w:eastAsia="IRNazanin"/>
          <w:color w:val="111111"/>
          <w:sz w:val="28"/>
          <w:sz w:val="28"/>
          <w:szCs w:val="28"/>
          <w:rtl w:val="true"/>
          <w:lang w:bidi="fa-IR"/>
        </w:rPr>
        <w:t>زنجیره‌ای به هم پیوسته از رسانه‌های گوناگون، اینترنت، ماهواره ها، تلویزیون‌ها و رادیوها، در جهت اهداف مشخصی حرکت می‌کنند تا سررشته تحولات جوامع را برعهده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صهیونیست‌ها و سرمایه دارهایند و عموماً هم، در امریکا و اروپا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ناتوی فرهنگی در مجموعه خود، بسیاری از این دانشمندان، متفکران، هنرمندان، ادبا و امثال این‌ها را هم دارد</w:t>
      </w:r>
      <w:r>
        <w:rPr>
          <w:rFonts w:eastAsia="IRNazanin" w:cs="IRNazanin"/>
          <w:color w:val="111111"/>
          <w:sz w:val="28"/>
          <w:szCs w:val="28"/>
          <w:rtl w:val="true"/>
          <w:lang w:bidi="fa-IR"/>
        </w:rPr>
        <w:t>.</w:t>
      </w:r>
      <w:r>
        <w:rPr>
          <w:rStyle w:val="FootnoteAnchor"/>
          <w:rtl w:val="true"/>
        </w:rPr>
        <w:footnoteReference w:id="22"/>
      </w:r>
    </w:p>
    <w:p>
      <w:pPr>
        <w:pStyle w:val="Heading4"/>
        <w:numPr>
          <w:ilvl w:val="3"/>
          <w:numId w:val="1"/>
        </w:numPr>
        <w:rPr/>
      </w:pPr>
      <w:bookmarkStart w:id="45" w:name="__RefHeading___Toc3193799_2035185390"/>
      <w:bookmarkStart w:id="46" w:name="_Toc18"/>
      <w:bookmarkEnd w:id="45"/>
      <w:r>
        <w:rPr>
          <w:rtl w:val="true"/>
        </w:rPr>
        <w:t>ج</w:t>
      </w:r>
      <w:r>
        <w:rPr>
          <w:rtl w:val="true"/>
        </w:rPr>
        <w:t xml:space="preserve">) </w:t>
      </w:r>
      <w:r>
        <w:rPr>
          <w:rtl w:val="true"/>
        </w:rPr>
        <w:t>مظلومیت فرهنگ</w:t>
      </w:r>
      <w:bookmarkEnd w:id="46"/>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بعدی که می‌خواهم سفارش کنم، این است که از بخش فرهنگ رفع مظلومیت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فرهنگ انصافاً بخش مظلومی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گزارش آقای رئیس جمهور، اصلاً اسمی از فرهنگ نیامد؛ یا در اولویت بندی ها، این اولویت فدای اولویت‌های دیگر شد و آنها تقدم پیدا کرد که در کوتاهی وقت، بیان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مظلومیت است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مسأله‌ی فرهنگ را دست کم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مشکلات جامعه‌ی ما با فرهنگ سازی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بکنید که امروز، عمده قوای دشمنان ما در جبهه‌ی فرهنگی دارد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جنگ‌های روانی، این فعالیت‌های فرهنگی، این بودجه‌های پنهان و آشکاری که برای منحرف کردن ذهن‌ها می‌گذارند، همه‌اش مربوط به مسأله‌ی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مثل هواست که انسان وقتی که این هوا را استنشاق کرد، با هوایی که استنشاق کرده و با آن جانی که گرفته، می‌تواند دو قدم بردارد و جلو برود؛ بقیه‌ی کارها همه برخاسته‌ی</w:t>
      </w:r>
      <w:bookmarkStart w:id="47" w:name="pg4892_35052"/>
    </w:p>
    <w:p>
      <w:pPr>
        <w:pStyle w:val="BookText"/>
        <w:rPr/>
      </w:pPr>
      <w:bookmarkEnd w:id="47"/>
      <w:r>
        <w:rPr>
          <w:rFonts w:ascii="IRNazanin" w:hAnsi="IRNazanin" w:eastAsia="IRNazanin"/>
          <w:color w:val="111111"/>
          <w:sz w:val="28"/>
          <w:sz w:val="28"/>
          <w:szCs w:val="28"/>
          <w:rtl w:val="true"/>
          <w:lang w:bidi="fa-IR"/>
        </w:rPr>
        <w:t>از آن چیزی است که شما استنشاق کرده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چه یک جایی، هوای مسمومی تزریق بشود، نتیجه‌ای که در اندام‌ها دیده خواهد شد تابع آن مسمومیتی است که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 را با دود یا مخدری تخدیر کنند، وقتی شما آن را استنشاق کردید، رفتار شما متناسب با آن چیزی خواهد شد که استنشاق کرده اید؛ فرهنگ یک چنین حالتی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را دست کم نگیرید؛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صرف وقت کنید و در بودجه هم برایش پول و فصول قابل توجهی بگذارید تا جهت ارزشی به فرهنگ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کارهایی که مسئولین فرهنگی دولت خیلی باید به آن بپردازند و واقعاً یک دقیقه را در آن فروگذار نکنند، این است که به فرهنگ عمومی جامعه و ابزارها و وسائل فرهنگی، جهت ارزشی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تلاش زیادی شده تا جریان‌های فرهنگی، و عامل‌های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و ادبیات و شعر و سینما و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غیر ارزشی حرکت کنند و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کمک کنید و همه‌ی تلاشتان را بکنید که به تحرکات فرهنگی کشور در جهت ارزشی جهت بدهید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48" w:name="__RefHeading___Toc3193801_2035185390"/>
      <w:bookmarkStart w:id="49" w:name="_Toc19"/>
      <w:bookmarkEnd w:id="48"/>
      <w:r>
        <w:rPr>
          <w:rtl w:val="true"/>
        </w:rPr>
        <w:t>د</w:t>
      </w:r>
      <w:r>
        <w:rPr>
          <w:rtl w:val="true"/>
        </w:rPr>
        <w:t xml:space="preserve">) </w:t>
      </w:r>
      <w:r>
        <w:rPr>
          <w:rtl w:val="true"/>
        </w:rPr>
        <w:t>جنگ نرم</w:t>
      </w:r>
      <w:bookmarkEnd w:id="49"/>
    </w:p>
    <w:p>
      <w:pPr>
        <w:pStyle w:val="BookText"/>
        <w:rPr/>
      </w:pPr>
      <w:r>
        <w:rPr>
          <w:rFonts w:ascii="IRNazanin" w:hAnsi="IRNazanin" w:eastAsia="IRNazanin"/>
          <w:color w:val="111111"/>
          <w:sz w:val="28"/>
          <w:sz w:val="28"/>
          <w:szCs w:val="28"/>
          <w:rtl w:val="true"/>
          <w:lang w:bidi="fa-IR"/>
        </w:rPr>
        <w:t>همین که حالا معمول شده که در بیان‌ها و در تلویزیون و توی تبلیغات و توی دادگاه و توی زبان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راست است، این یک واقعیت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الآن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حرف را من امروز نمی‌زنم من از بعد از جنگ 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را گفته ام، بارها و بارها، علت این</w:t>
      </w:r>
      <w:bookmarkStart w:id="50" w:name="pg4892_35053"/>
    </w:p>
    <w:p>
      <w:pPr>
        <w:pStyle w:val="BookText"/>
        <w:rPr/>
      </w:pPr>
      <w:bookmarkEnd w:id="50"/>
      <w:r>
        <w:rPr>
          <w:rFonts w:ascii="IRNazanin" w:hAnsi="IRNazanin" w:eastAsia="IRNazanin"/>
          <w:color w:val="111111"/>
          <w:sz w:val="28"/>
          <w:sz w:val="28"/>
          <w:szCs w:val="28"/>
          <w:rtl w:val="true"/>
          <w:lang w:bidi="fa-IR"/>
        </w:rPr>
        <w:t>است که من صحنه را می‌بینم؛ چه بکنم اگر کسی نمی‌بیند؟ چه کار کند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دارم می‌بینم صحنه را، می‌بینم تجهیز را، می‌بینم صف آرایی‌ها را، می‌بینم دهان‌های از حقد و غضب گشوده شده و دندان‌های با غیظ به هم فشرده شده علیه انقلاب و علیه امام و علیه همه‌ی این آرمان‌ها و علیه همه‌ی آن کسانی که به این حرکت دل بسته اند را؛ این‌ها را انسان دارد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کار کند؟ این تمام نشده چون تمام نشده، همه وظیفه داریم</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51" w:name="__RefHeading___Toc3193803_2035185390"/>
      <w:bookmarkStart w:id="52" w:name="_Toc20"/>
      <w:bookmarkEnd w:id="51"/>
      <w:r>
        <w:rPr>
          <w:rtl w:val="true"/>
        </w:rPr>
        <w:t>دانشجو</w:t>
      </w:r>
      <w:r>
        <w:rPr>
          <w:rtl w:val="true"/>
        </w:rPr>
        <w:t xml:space="preserve">: </w:t>
      </w:r>
      <w:r>
        <w:rPr>
          <w:rtl w:val="true"/>
        </w:rPr>
        <w:t>وقتی مقام معظم رهبری این مباحث را مطرح می‌فرمودند عده‌ای آن را توهم می‌دانستند و این خطر را جدی نمی‌گرفتند در این زمینه توضیحاتی بفرمایید؟</w:t>
      </w:r>
      <w:bookmarkEnd w:id="52"/>
    </w:p>
    <w:p>
      <w:pPr>
        <w:pStyle w:val="Heading3"/>
        <w:numPr>
          <w:ilvl w:val="2"/>
          <w:numId w:val="1"/>
        </w:numPr>
        <w:rPr/>
      </w:pPr>
      <w:bookmarkStart w:id="53" w:name="__RefHeading___Toc3193805_2035185390"/>
      <w:bookmarkStart w:id="54" w:name="_Toc21"/>
      <w:bookmarkEnd w:id="53"/>
      <w:r>
        <w:rPr>
          <w:rtl w:val="true"/>
        </w:rPr>
        <w:t>اشاره</w:t>
      </w:r>
      <w:bookmarkEnd w:id="54"/>
    </w:p>
    <w:p>
      <w:pPr>
        <w:pStyle w:val="BookText"/>
        <w:rPr/>
      </w:pPr>
      <w:r>
        <w:rPr>
          <w:rFonts w:ascii="IRNazanin" w:hAnsi="IRNazanin" w:eastAsia="IRNazanin"/>
          <w:color w:val="111111"/>
          <w:sz w:val="28"/>
          <w:sz w:val="28"/>
          <w:szCs w:val="28"/>
          <w:rtl w:val="true"/>
          <w:lang w:bidi="fa-IR"/>
        </w:rPr>
        <w:t>این عده که شما اشاره کردید بعضی‌ها واقعاً تحلیل نداشتند و آن چیزی که حضرت آقا می‌دیدند این‌ها نمی‌دیدند بعضی‌ها هم می‌دیدند ولی نمی‌خواستند قبول کنند چون دل هایشان و ذهن هایشان برای آن طرف آب می‌تپید و عاشق و دل باخته فرهنگ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نمی‌خواهم به این موضوع بپردازم و اسم بیاورم که این خائنین به ملت در پوشش روشنفکری خصوصاً در دوره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اصلاحات چه کارها که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کافی است ما به گفته‌ها و نوشته‌های شیطانی تئوری پردازان و متفکران اندیشه غربی اشارتی داشته باشیم تا وجدان‌های بیدار قضاوت کنند که دغدغه‌های حضرت آقا واقعیت بود یا 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55" w:name="pg4892_35054"/>
    </w:p>
    <w:p>
      <w:pPr>
        <w:pStyle w:val="Heading3"/>
        <w:numPr>
          <w:ilvl w:val="2"/>
          <w:numId w:val="1"/>
        </w:numPr>
        <w:rPr/>
      </w:pPr>
      <w:bookmarkStart w:id="56" w:name="__RefHeading___Toc3193807_2035185390"/>
      <w:bookmarkStart w:id="57" w:name="_Toc22"/>
      <w:bookmarkEnd w:id="55"/>
      <w:bookmarkEnd w:id="56"/>
      <w:r>
        <w:rPr>
          <w:rtl w:val="true"/>
        </w:rPr>
        <w:t>نقشه‌های شیطانی دشمنان ملت ایران</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سرگئی گورکینیان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مرکز مطالعات استراتژیک روسیه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اسنادی را در غرب دیدم که آنها تلاش می‌کنند کشور شما و جامعه شما را نابود کنند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هوشیار باشید، هدف اصلی آنها کم رنگ کردن و بی‌اعتبار ساختن اسلام است، اگر بتوانند به ایدئولوژی شما ضربه بزنند، کشورتان را متلاشی می‌کنند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ادوارد شولی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مقامات سابق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ایجاد تغییر بنیادین در ایران، از بین بردن نفوذ روحانیون و عقاید انقلابی است، اگر نظام ولایت فقیه در ایران از هم بپاشد، آن وقت می‌توان گفت تغییر ایجاد شده است</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دیوید 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حرکت در جهت براندازی جمهوری اسلامی ایران، تغییر فرهنگ جامعه فعلی ایران است و ما مصمم بر آن هستیم</w:t>
      </w:r>
      <w:r>
        <w:rPr>
          <w:rFonts w:eastAsia="IRNazanin" w:cs="IRNazanin"/>
          <w:color w:val="111111"/>
          <w:sz w:val="28"/>
          <w:szCs w:val="28"/>
          <w:rtl w:val="true"/>
          <w:lang w:bidi="fa-IR"/>
        </w:rPr>
        <w:t>.</w:t>
      </w:r>
      <w:r>
        <w:rPr>
          <w:rStyle w:val="FootnoteAnchor"/>
          <w:rtl w:val="true"/>
        </w:rPr>
        <w:footnoteReference w:id="27"/>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الکساندر آلدره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کجای دنیا و در هیچ انقلابی از انقلاب‌های تاریخ ندیده و نشنیده ام که روشنفکران یک جامعه در کشاکشی ویرانگر، بنیان‌های پولادین جامعه خود را با پتک تحلیل‌ها و</w:t>
      </w:r>
    </w:p>
    <w:p>
      <w:pPr>
        <w:pStyle w:val="BookText"/>
        <w:rPr/>
      </w:pPr>
      <w:r>
        <w:rPr>
          <w:rFonts w:ascii="IRNazanin" w:hAnsi="IRNazanin" w:eastAsia="IRNazanin"/>
          <w:color w:val="111111"/>
          <w:sz w:val="28"/>
          <w:sz w:val="28"/>
          <w:szCs w:val="28"/>
          <w:rtl w:val="true"/>
          <w:lang w:bidi="fa-IR"/>
        </w:rPr>
        <w:t>رفتارهای سیاسی در هم بکوبند، اما این اتفاق بی‌سابقه در انقلاب ایران در حال انجام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 سیک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مشاور سابق امنیت ملی امریکا و عضو برجسته سازمان 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روشنفکرانی را دیدم که اشاره‌های ما را دنبال می‌کنند، آنها ششلولی بالا برده اند تا هر کس و هر چه را با ما ناسازگار است، هدف قرار دهند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 سیک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خوشحال نباشم که در ایران موج تازه‌ای برپا شده که مصمم است طومار حکومت اسلامی را در هم بپیچد و حکومتی</w:t>
      </w:r>
    </w:p>
    <w:p>
      <w:pPr>
        <w:pStyle w:val="BookText"/>
        <w:rPr/>
      </w:pPr>
      <w:r>
        <w:rPr>
          <w:rFonts w:ascii="IRNazanin" w:hAnsi="IRNazanin" w:eastAsia="IRNazanin"/>
          <w:color w:val="111111"/>
          <w:sz w:val="28"/>
          <w:sz w:val="28"/>
          <w:szCs w:val="28"/>
          <w:rtl w:val="true"/>
          <w:lang w:bidi="fa-IR"/>
        </w:rPr>
        <w:t>نظیر حکومت ایران در دوران شاه عربستان سعودی را روی کار بیاورد</w:t>
      </w:r>
      <w:r>
        <w:rPr>
          <w:rFonts w:eastAsia="IRNazanin" w:cs="IRNazanin"/>
          <w:color w:val="111111"/>
          <w:sz w:val="28"/>
          <w:szCs w:val="28"/>
          <w:rtl w:val="true"/>
          <w:lang w:bidi="fa-IR"/>
        </w:rPr>
        <w:t>.</w:t>
      </w:r>
      <w:r>
        <w:rPr>
          <w:rStyle w:val="FootnoteAnchor"/>
          <w:rtl w:val="true"/>
        </w:rPr>
        <w:footnoteReference w:id="3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آموس پرلموتر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علوم سیاسی دانشگاه آمریکن و سردبیر نشریه مطالعات استراتژیک، تخصیص بیست میلیون دلار توسط دولت امریکا برای فعالیت‌های براندازی علیه جمهوری اسلامی را اقدامی ضروری دانسته، پیشنهاد می‌کند این مبلغ صرف جنگ روانی و تهاجم فرهنگی علیه جمهوری اسلامی ایران شود و در انجام این طرح از ضد انقلابیون به عنوان عوامل اجرایی استفاده شود، این تحلیل گر امریکایی خواستار افزایش بودجه مربوط به این توطئه شده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بیست میلیون دلار نباید به اقدامات سرّی اختصاص یابد، بلکه باید به تبلیغات روانی گسترده و فعالیت‌های روشنگرانه در حمایت از مخالفان بنیادگراها و نیروهای غیرمذهبی اختصاص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باید به جای اختصاص یافتن به فعالیت‌های سرّی، به یک جنگ تهاجمی روانی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میلیون دلار برای آن هدف مبلغ بسیار ناچیزی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ضد ایران باید با بصیرت و بینش آگاهانه به مورد اجرا گذاشته شوند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حال بد نیست ببینیم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انقلابیون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 بنیادگراها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نیروهای غیرمذهبی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آقای پرلموتر می‌خواهد توسط آنان اهداف جنگ روانی و تبلیغاتی امریکایی پیدا شود، کیستند؟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سرتیپ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آیرملو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سرکردگان گروه‌های سلطنت طلب، در کیهان چاپ لندن، طی مقاله‌ای ضمن اشاره به قدرت مذهب چنین می‌نویسد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نیروی خارق العاده مذهب، آن هم به شکل ساخته و پرداخته و انحراف یافته، هم اکنون در دست آخوندها است، و هنوز مغز شمار بزرگی از توده مردم در گرو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برنامه براندازی باید این حربه را از دست آنها گرفت و این کاری است بس مشکل اما 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آخوندها مذهب را به صورت یک ایدئولوژی سیاسی درآورده اند، چرا ما از راه مبارزه ایدئولوژیک با آنها پیکار نکنیم؟ اتفاقاً از این راه دور، برای ایرانیان</w:t>
      </w:r>
    </w:p>
    <w:p>
      <w:pPr>
        <w:pStyle w:val="BookText"/>
        <w:rPr/>
      </w:pPr>
      <w:r>
        <w:rPr>
          <w:rFonts w:ascii="IRNazanin" w:hAnsi="IRNazanin" w:eastAsia="IRNazanin"/>
          <w:color w:val="111111"/>
          <w:sz w:val="28"/>
          <w:sz w:val="28"/>
          <w:szCs w:val="28"/>
          <w:rtl w:val="true"/>
          <w:lang w:bidi="fa-IR"/>
        </w:rPr>
        <w:t>بیرون از سرزمین ایران، بهترین کوشش براندازی همین مبارزه ایدئولوژیک با آخوندها است</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منوچهر 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سرکرده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درفش کاویانی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وابسته به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نیز در بیانیه‌ای که به مناسبت تأسیس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حقوق بشر و آزادی‌های</w:t>
      </w:r>
    </w:p>
    <w:p>
      <w:pPr>
        <w:pStyle w:val="BookText"/>
        <w:rPr/>
      </w:pPr>
      <w:r>
        <w:rPr>
          <w:rFonts w:ascii="IRNazanin" w:hAnsi="IRNazanin" w:eastAsia="IRNazanin"/>
          <w:color w:val="111111"/>
          <w:sz w:val="28"/>
          <w:sz w:val="28"/>
          <w:szCs w:val="28"/>
          <w:rtl w:val="true"/>
          <w:lang w:bidi="fa-IR"/>
        </w:rPr>
        <w:t>اساسی برای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 بود، چنین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مردم ما، مبارزه ساکن و غیر مستقیم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طور علنی و مستقیم و آشکار انجام می‌گیرد، مردم و سیاست مداران ما می‌کوشند با بهره جویی از فرهنگ غنی ایران، عدم مشروعیت رژیم آخوندی را برملا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بین آخوندها و ملت ما، در میدان فرهنگ جریان دارد</w:t>
      </w:r>
      <w:r>
        <w:rPr>
          <w:rFonts w:eastAsia="IRNazanin" w:cs="IRNazanin"/>
          <w:color w:val="111111"/>
          <w:sz w:val="28"/>
          <w:szCs w:val="28"/>
          <w:rtl w:val="true"/>
          <w:lang w:bidi="fa-IR"/>
        </w:rPr>
        <w:t>.</w:t>
      </w:r>
      <w:r>
        <w:rPr>
          <w:rStyle w:val="FootnoteAnchor"/>
          <w:rtl w:val="true"/>
        </w:rPr>
        <w:footnoteReference w:id="3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ملاحظه کردید که چگونه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وابسته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توصیه‌های آقای پرلموتر و سایر تئوریسین‌های حکومت امریکا را در عمل به مرحله‌ی اجرا می‌گذارند؟ آقای پرلموتر در ادامه تحلیل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سرنگونی رژیم خطرناک و متعصب ایدئولوژیکی ایران، یک مبارزه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و روشنفکرانه می‌باشد، نه از طریق اقدامات نظامی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مجلس نمایندگان امریکا، در بهمن ماه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استراتژی کلی ایالات متحده امریکا در جهت جایگزین ساختن رژیم فعلی ایران با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پیشنهاد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دولت امریکا باید این باشد که به مردم ایران جهت سرنگون کردن رژیم استبدادی روحانیون کمک شود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رابطه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مجلس نمایندگان امریکا مبلغ هجده میلیون دلار برای طرحی علیه ایران اختصاص داد و از سازمان اطلاعات این کشور خواست تا به طریقی و تحت یک نقشه پنهانی، درصدد تغییر حکومت ایران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طرح اولیه خود برای براندازی رژیم ایران، بودجه‌ای صد میلیون دلاری درخواست کرده بود که این بودجه سرانجام به هجده میلیون دلار رسید و جزو بودجه‌های محرمانه سازمان سیا قرار گرفت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اریک هوگلاند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که یکی از مخالفان تحریم ایران است، در کنفرانس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حال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کاونتری انگلیس گفته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امریکا اعتقاد دارد با توجه به پیروزی در جنگ سرد و تبدیل شدن به تنها ابرقدرت جهان، می‌تواند هر کاری را که بخواهد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w:t>
      </w:r>
    </w:p>
    <w:p>
      <w:pPr>
        <w:pStyle w:val="BookText"/>
        <w:rPr/>
      </w:pPr>
      <w:r>
        <w:rPr>
          <w:rFonts w:ascii="IRNazanin" w:hAnsi="IRNazanin" w:eastAsia="IRNazanin"/>
          <w:color w:val="111111"/>
          <w:sz w:val="28"/>
          <w:sz w:val="28"/>
          <w:szCs w:val="28"/>
          <w:rtl w:val="true"/>
          <w:lang w:bidi="fa-IR"/>
        </w:rPr>
        <w:t xml:space="preserve">ندارم که هدف واقعی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مهار دوگانه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امریکانسبت به ایران، سرنگون کردن دولت ایران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نتانیاهو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سابق اسرائیل نیز در مجمع سالیانه یهودیان امریکا، با اشاره به برخی از طرح‌ها و توطئه‌های صهیونیست‌ها علیه جمهوری اسلامی ایران،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بقای جمهوری اسلامی ایران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بودجه بیست میلیون دلاری که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سرنگونی جمهوری اسلامی ایران تصویب شده است، تنها یکی از صدها طرح و برنامه‌ای است که ما و امریکا به کار بسته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من از همین است، ما هم اکنون ایران را در بایکوت خبری به تنگ آورده ایم، با اطلاق عنوان تروریست به آن، همه افکار جهانیان را با آن به مخاصمه آورده ایم، به طوری که اوضاع داخل ایران نیز از آن یک دستی دهه‌ی اول انقلاب خارج شده است و خط قرمزهای حتمی نظام به چالش محافل سیاسی درآمده، اما این رژیم به گونه‌ای شگفت و نامعلوم، آسیب‌های خود را ترمیم می‌کند</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هنری پرشت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سابق میز ایران در وزارت خارجه امریکا، نیز در این مورد گفته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موجی که در مطبوعات اصلاح طلب ایران با تز امکان ارتباط با امریکا شروع شده و حالا به تردید در اساسی‌ترین وجه انقلاب اسلامی مشغول</w:t>
      </w:r>
    </w:p>
    <w:p>
      <w:pPr>
        <w:pStyle w:val="BookText"/>
        <w:rPr/>
      </w:pPr>
      <w:r>
        <w:rPr>
          <w:rFonts w:ascii="IRNazanin" w:hAnsi="IRNazanin" w:eastAsia="IRNazanin"/>
          <w:color w:val="111111"/>
          <w:sz w:val="28"/>
          <w:sz w:val="28"/>
          <w:szCs w:val="28"/>
          <w:rtl w:val="true"/>
          <w:lang w:bidi="fa-IR"/>
        </w:rPr>
        <w:t>است، بتواند از حریم روحانیت عبور کند و از آن طریق، ولایت فقیه را بر کشتی تردید سوار کند، بار سنگینی از دوش امریکا برداشته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سنگین همان است که امروز ایران را از غرب دور نگه داشته و امکان صلح با اسرائیل را تا حد صفر تنزل داده است</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پاتریک کلاوسون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رویکرد فعال برای امریکا، تشویق نیروهای دموکراتیک در داخل ایران است، نزدیکی بیش از حد امریکا به اصلاح طلبان، می‌تواند عکس العمل منفی داشته باشد و در این راستا، امریکا می‌تواند با استفاده از برنامه‌های رادیو امریکا، رادیو آزادی، و برنامه‌های تلویزیونی از طریق ماهواره، پیام خود را به مردم ایران برساند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بایدن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این زمینه توضیحات بیشتری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قدم‌های بسیار حساب شده و سنجیده‌ای برداریم که هدف آن کمک به افرادی باشد که خواهان دگرگونی در ایران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بوش باید به تمامی سازمان‌های غیر دولتی امریکا اجازه دهد تا به گروه‌های ایرانی مرتبط با جامعه مدنی، حقوق بشر، فرهنگی و خواهان دموکراسی، کمک مالی کنند</w:t>
      </w:r>
      <w:r>
        <w:rPr>
          <w:rFonts w:eastAsia="IRNazanin" w:cs="IRNazanin"/>
          <w:color w:val="111111"/>
          <w:sz w:val="28"/>
          <w:szCs w:val="28"/>
          <w:rtl w:val="true"/>
          <w:lang w:bidi="fa-IR"/>
        </w:rPr>
        <w:t>.</w:t>
      </w:r>
      <w:r>
        <w:rPr>
          <w:rStyle w:val="FootnoteAnchor"/>
          <w:rtl w:val="true"/>
        </w:rPr>
        <w:footnoteReference w:id="4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تیمرمن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گزارشی چنین گفته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طرفداران دموکراسی در ایران بخواهیم رژیم کنونی را سرنگون کنند، چرا که این</w:t>
      </w:r>
    </w:p>
    <w:p>
      <w:pPr>
        <w:pStyle w:val="BookText"/>
        <w:rPr/>
      </w:pPr>
      <w:r>
        <w:rPr>
          <w:rFonts w:ascii="IRNazanin" w:hAnsi="IRNazanin" w:eastAsia="IRNazanin"/>
          <w:color w:val="111111"/>
          <w:sz w:val="28"/>
          <w:sz w:val="28"/>
          <w:szCs w:val="28"/>
          <w:rtl w:val="true"/>
          <w:lang w:bidi="fa-IR"/>
        </w:rPr>
        <w:t>رژیم منافع امریکا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اهرم‌های فرهنگی، بهترین وسیله‌ای است که امریکا در مقابله با رژیم تهران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فشارهای اقتصادی تا مدتی برای جلوگیری از سرمایه گذاری در بخش گاز و نفت موفق بود، ولی پرداختن به مسایل اقتصادی باز هم درمان عوارض مشکلات امریکا با رژیم ایران است و نه درمان ریشه‌ای این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اقتصادی و نظامی با رژیم ایران در نهایت با شکست روبه رو خواهد شد، مگر این که از اهرم‌های فرهنگی نیز استفاده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برملا شدن حمایت‌های پنهانی امریکا از گروه‌های مخالف رژیم، می‌تواند موجب محبوبیت رژیم ایران در بین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امریکا باید از بعضی دولت‌های منطقه بخواهد به رهبران مذهبی شیعه‌ی مخالف رژیم و هم چنین ایرانیان سنی مذهب در بلوچستان، کنار سواحل خلیج فارس و در مرز آذربایجان کمک کنند</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سابق شورای امنیت ملی امریکا نیز در طی یک میزگرد تلویزیونی در واشنگتن، هدف نهایی توطئه‌های امریکا علیه جمهوری اسلامی ایران را چنین بیان می‌کند که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برپایی یک شورش مردمی علیه حکومت روحانیون در ایران، بزرگ‌ترین پیروزی است که در راستای جنگ ایالات متحده علیه تروریسم قابل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شخصاً بهتر از این چیزی را نمی‌توانم تصور کنم، زیرا ایران الگویی برای اسلام گرایان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ایران دین</w:t>
      </w:r>
      <w:bookmarkStart w:id="58" w:name="pg4892_35062"/>
    </w:p>
    <w:p>
      <w:pPr>
        <w:pStyle w:val="BookText"/>
        <w:rPr/>
      </w:pPr>
      <w:bookmarkEnd w:id="58"/>
      <w:r>
        <w:rPr>
          <w:rFonts w:ascii="IRNazanin" w:hAnsi="IRNazanin" w:eastAsia="IRNazanin"/>
          <w:color w:val="111111"/>
          <w:sz w:val="28"/>
          <w:sz w:val="28"/>
          <w:szCs w:val="28"/>
          <w:rtl w:val="true"/>
          <w:lang w:bidi="fa-IR"/>
        </w:rPr>
        <w:t>گراست، حکومتی است که در آن اسلام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 کنونی، یک حکومت دین گرا در ایران سقوط کند، بسیار عالی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به تمام جهان نشان خواهد داد که وقتی اسلام گرایان به قدرت می‌رسند و نظام خود را برقرار می‌کنند، نتیجه کار چه خواهد شد</w:t>
      </w:r>
      <w:r>
        <w:rPr>
          <w:rFonts w:eastAsia="IRNazanin" w:cs="IRNazanin"/>
          <w:color w:val="111111"/>
          <w:sz w:val="28"/>
          <w:szCs w:val="28"/>
          <w:rtl w:val="true"/>
          <w:lang w:bidi="fa-IR"/>
        </w:rPr>
        <w:t>.</w:t>
      </w:r>
      <w:r>
        <w:rPr>
          <w:rStyle w:val="FootnoteAnchor"/>
          <w:rtl w:val="true"/>
        </w:rPr>
        <w:footnoteReference w:id="42"/>
      </w:r>
    </w:p>
    <w:p>
      <w:pPr>
        <w:pStyle w:val="Heading2"/>
        <w:numPr>
          <w:ilvl w:val="1"/>
          <w:numId w:val="1"/>
        </w:numPr>
        <w:rPr/>
      </w:pPr>
      <w:bookmarkStart w:id="59" w:name="__RefHeading___Toc3193809_2035185390"/>
      <w:bookmarkStart w:id="60" w:name="_Toc23"/>
      <w:bookmarkEnd w:id="59"/>
      <w:r>
        <w:rPr>
          <w:rtl w:val="true"/>
        </w:rPr>
        <w:t>دانشجو</w:t>
      </w:r>
      <w:r>
        <w:rPr>
          <w:rtl w:val="true"/>
        </w:rPr>
        <w:t xml:space="preserve">: </w:t>
      </w:r>
      <w:r>
        <w:rPr>
          <w:rtl w:val="true"/>
        </w:rPr>
        <w:t>به اصل بحث برگردیم لطفاً بفرمایید جنگ نرم اساساً از چه زمانی وارد ادبیات سیاسی روابط بین المللی شد؟</w:t>
      </w:r>
      <w:bookmarkEnd w:id="60"/>
    </w:p>
    <w:p>
      <w:pPr>
        <w:pStyle w:val="Heading3"/>
        <w:numPr>
          <w:ilvl w:val="2"/>
          <w:numId w:val="1"/>
        </w:numPr>
        <w:rPr/>
      </w:pPr>
      <w:bookmarkStart w:id="61" w:name="__RefHeading___Toc3193811_2035185390"/>
      <w:bookmarkStart w:id="62" w:name="_Toc24"/>
      <w:bookmarkEnd w:id="61"/>
      <w:r>
        <w:rPr>
          <w:rtl w:val="true"/>
        </w:rPr>
        <w:t>استاد</w:t>
      </w:r>
      <w:r>
        <w:rPr>
          <w:rtl w:val="true"/>
        </w:rPr>
        <w:t>:</w:t>
      </w:r>
      <w:bookmarkEnd w:id="62"/>
    </w:p>
    <w:p>
      <w:pPr>
        <w:pStyle w:val="BookText"/>
        <w:rPr/>
      </w:pPr>
      <w:r>
        <w:rPr>
          <w:rFonts w:ascii="IRNazanin" w:hAnsi="IRNazanin" w:eastAsia="IRNazanin"/>
          <w:color w:val="111111"/>
          <w:sz w:val="28"/>
          <w:sz w:val="28"/>
          <w:szCs w:val="28"/>
          <w:rtl w:val="true"/>
          <w:lang w:bidi="fa-IR"/>
        </w:rPr>
        <w:t xml:space="preserve">پیرامون این موضوع، بد نیست بنده اشاره کنم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جمهوری اسلامی و 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آقای محمود رضا گلشن پژوه تألیف شده و دفتر گسترش تولید علم، وابسته به معاونت پژوهشی دانشگاه آزاد اسلامی، آن را در سال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رسانده است، فصل دوم این کتاب اشاره به تاریخچه به کارگیری مفهوم قدرت نرم دارد، مرور این بخش پاسخی به سوال شماست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استفاده خاص از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روابط بین الملل برای نخستین بار توسط جوزف نای، نظریه پرداز برجسته امریکایی در مقاله‌ای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کنندگی استعاره انحطاط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آتلانتیک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مارس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مقاله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امریکا تنها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تولید ناخالص داخلی را به برنامه‌ای اختصاص دهد که هم آموزش داخلی را</w:t>
      </w:r>
    </w:p>
    <w:p>
      <w:pPr>
        <w:pStyle w:val="BookText"/>
        <w:rPr/>
      </w:pPr>
      <w:r>
        <w:rPr>
          <w:rFonts w:ascii="IRNazanin" w:hAnsi="IRNazanin" w:eastAsia="IRNazanin"/>
          <w:color w:val="111111"/>
          <w:sz w:val="28"/>
          <w:sz w:val="28"/>
          <w:szCs w:val="28"/>
          <w:rtl w:val="true"/>
          <w:lang w:bidi="fa-IR"/>
        </w:rPr>
        <w:t xml:space="preserve">ارتقا داده و هم کمک‌های موثر و اطلاعات مورد نظر را به خارج برساند، به قدرتی متفاوت و عمیق 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می‌یابد که به آن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نای پس از آن در کتاب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 به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همان سال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به چاپ رسید، این مفهوم را مورد بررسی وتوضیح بیشتری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کتاب، نای کوشید تا برعکس دیدگاه فائق جهانی مبنی بر افول ابرقدرتی امریکا، نشان دهد که امریکا نه تنها به لحاظ قدرت نظامی و اقتصادی، بلکه در بعد سومی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قوی‌ترین کشور محسوب شده و بی‌همتاست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مفهوم را نخستین بار این گونه تعریف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کسب چیزی است که از طریق جذب به جای اجبار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ادامه می‌نویسد این نوع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 از طریق روابط با متحدان، کمک‌های اقتصادی و تبادلات فرهنگی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کتاب استدلال می‌کند این نوع قدرت می‌تواند موجب به وجود آمدن افکار عمومی مطلوب تر و کسب اعتماد بیشتر در کشورهای دیگر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 مجدداً در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انتشار کتاب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 قدرت امریکایی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ابرقدرت جهان نمی‌تواند به تنهایی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قدرت نرم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حقیقت هشداری علیه فاتح گرایی امریکا در قرن بیست و یکم میلادی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در این کتاب به توضیح اصولی می‌پردازد که به اعتقاد وی باید طی دهه‌های آینده بر سیاست خارجی</w:t>
      </w:r>
    </w:p>
    <w:p>
      <w:pPr>
        <w:pStyle w:val="BookText"/>
        <w:rPr/>
      </w:pPr>
      <w:r>
        <w:rPr>
          <w:rFonts w:ascii="IRNazanin" w:hAnsi="IRNazanin" w:eastAsia="IRNazanin"/>
          <w:color w:val="111111"/>
          <w:sz w:val="28"/>
          <w:sz w:val="28"/>
          <w:szCs w:val="28"/>
          <w:rtl w:val="true"/>
          <w:lang w:bidi="fa-IR"/>
        </w:rPr>
        <w:t>امریکا حکم فرما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استدلال می‌کند در قرن جدید، ایالات متحده نباید تنها بر حفظ قدرت اقتصادی و نظامی خود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می‌نامد، تکیه کندبلکه باید در جهت جذابیت فرهنگ، ارزش‌ها و نهادهایی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مجدداً در این کتاب اعلام می‌دارد امریکا نیازمند تقویت بعد سوم قدرت خویش، یعنی قدرت نرم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مقاله‌ای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هرالد تریبون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ژانویه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نای نوشته شده که در آن ضمن اعتراض به عملیات‌های مخفی پنتاگون در کشورهای متحد امریکا، آنها را برای قدرت نرم این کشور بسیار مضر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اشاره به تفاوت میان تبلیغات یا پروپاگاندا و قدرت نرم، مثال‌هایی را از قدرت نرم امریکا در برابر کشورهای دیگر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در نهایت از حجم بسیار اندک بودجه دیپلماسی عمومی امریکا در برابر بودجه دفاعی این کشور انتقاد نموده و خواستار توجه بیشتر دولت بوش به مسئله قدرت نرم در سیاست خارجی خود می‌شود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نای هم چنین در آخرین اثر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ابزارهایی برای توفیق در سیاست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مارس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 به تفصیل درباره این جنبه از قدرت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 در مراسم معرفی کتاب خود، اعلام می‌دارد دو تغییر بزرگ در کل جهان نسبت به سال‌های پیش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جهانی شدن و موضوع انقلاب تکنولوژیک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این تغییرات راه را برای گروه‌های تروریستی برای اعمال نقشه‌های خود به وضوح هموار</w:t>
      </w:r>
    </w:p>
    <w:p>
      <w:pPr>
        <w:pStyle w:val="BookText"/>
        <w:rPr/>
      </w:pPr>
      <w:r>
        <w:rPr>
          <w:rFonts w:ascii="IRNazanin" w:hAnsi="IRNazanin" w:eastAsia="IRNazanin"/>
          <w:color w:val="111111"/>
          <w:sz w:val="28"/>
          <w:sz w:val="28"/>
          <w:szCs w:val="28"/>
          <w:rtl w:val="true"/>
          <w:lang w:bidi="fa-IR"/>
        </w:rPr>
        <w:t>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با انتقاد از نظریه پردازانی هم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چارلز کراتامر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معتقد به یک جانبه گرایی در سیاست خارجی امریکا هستند، مثال همیشگی خود را در خصوص شطرنج سه بعدی آورده و اعلام می‌کند توجه به دیدگاه‌های افراطی چون کراتامر، سبب می‌شود تا ما شطرنج را تک بعدی دیده، آن را در نهایت ببازیم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نای سپس به نتایج نظرسنجی‌های صورت گرفته به خصوص پس از اقدام‌های یک جانبه امریکا در عراق اشاره کرد و با انتقاد از افرادی که در هیئت حاکمه امریکا معتقدند بنا نهادن سیاست خارجی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سنجی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عنوان می‌دارد افرادی که اکنون از ما متنفر شده اند، همان‌هایی هستند که امریکا در مبارزه با تروریسم بیشترین نیاز را به کمک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این واقعیت اشاره می‌کند که نادیده انگاشتن قدرت نرم، تنها اثری بطئی ندارد، بلکه اثر وضعی آن در جنگ با عراق و هنگام رد درخواست امریکا از ترکیه برای عبور نیروهای خویش از این کشور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آخر با ذکر جزئیات، به اشتباهات اخیر امریکا در زمینه عدم به کارگیری قدرت نرم پرداخته و با انتقاد از کاهش شدید میزان ساعات پخش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صدای امریکا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بودجه اندک وزارت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امور خارجه برای اعمال دیپلماسی عمومی در جهان اسلام، خواستار توجه جدی به این موضوع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نای در این زمینه بسیار حائز اهمیت می‌شمارد،</w:t>
      </w:r>
      <w:bookmarkStart w:id="63" w:name="pg4892_35066"/>
    </w:p>
    <w:p>
      <w:pPr>
        <w:pStyle w:val="BookText"/>
        <w:rPr/>
      </w:pPr>
      <w:bookmarkEnd w:id="63"/>
      <w:r>
        <w:rPr>
          <w:rFonts w:ascii="IRNazanin" w:hAnsi="IRNazanin" w:eastAsia="IRNazanin"/>
          <w:color w:val="111111"/>
          <w:sz w:val="28"/>
          <w:sz w:val="28"/>
          <w:szCs w:val="28"/>
          <w:rtl w:val="true"/>
          <w:lang w:bidi="fa-IR"/>
        </w:rPr>
        <w:t xml:space="preserve">همکاری امریکا با نهادهای بین المللی مانند سازمان ملل و از مجرای آن، دستیابی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4" w:name="__RefHeading___Toc3193813_2035185390"/>
      <w:bookmarkStart w:id="65" w:name="_Toc25"/>
      <w:bookmarkEnd w:id="64"/>
      <w:r>
        <w:rPr>
          <w:rtl w:val="true"/>
        </w:rPr>
        <w:t>دانشجو</w:t>
      </w:r>
      <w:r>
        <w:rPr>
          <w:rtl w:val="true"/>
        </w:rPr>
        <w:t xml:space="preserve">: </w:t>
      </w:r>
      <w:r>
        <w:rPr>
          <w:rtl w:val="true"/>
        </w:rPr>
        <w:t>اساساً مفهوم و ماهیت جنگ نرم چیست، در این باره توضیحاتی بفرمایید؟</w:t>
      </w:r>
      <w:bookmarkEnd w:id="65"/>
    </w:p>
    <w:p>
      <w:pPr>
        <w:pStyle w:val="Heading3"/>
        <w:numPr>
          <w:ilvl w:val="2"/>
          <w:numId w:val="1"/>
        </w:numPr>
        <w:rPr/>
      </w:pPr>
      <w:bookmarkStart w:id="66" w:name="__RefHeading___Toc3193815_2035185390"/>
      <w:bookmarkStart w:id="67" w:name="_Toc26"/>
      <w:bookmarkEnd w:id="66"/>
      <w:r>
        <w:rPr>
          <w:rtl w:val="true"/>
        </w:rPr>
        <w:t>استاد</w:t>
      </w:r>
      <w:r>
        <w:rPr>
          <w:rtl w:val="true"/>
        </w:rPr>
        <w:t>:</w:t>
      </w:r>
      <w:bookmarkEnd w:id="67"/>
    </w:p>
    <w:p>
      <w:pPr>
        <w:pStyle w:val="BookText"/>
        <w:rPr/>
      </w:pPr>
      <w:r>
        <w:rPr>
          <w:rFonts w:ascii="IRNazanin" w:hAnsi="IRNazanin" w:eastAsia="IRNazanin"/>
          <w:color w:val="111111"/>
          <w:sz w:val="28"/>
          <w:sz w:val="28"/>
          <w:szCs w:val="28"/>
          <w:rtl w:val="true"/>
          <w:lang w:bidi="fa-IR"/>
        </w:rPr>
        <w:t>جنگ نرم، جنگ متفاوت از جنگ سخت بوده و با مفاهیم چون تهدید نرم و قدرت نرم مرتبط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ماهیت شناسی جنگ نرم در واقع به دنبال فهم چیستی و چگونگی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جنگ سخت و نظامی از خشونت و ابزار سخت به عنوان عامل اجبار برای تحمیل خواست و اراده یک طرف به طرف دیگر استفاده می‌گردد، در جنگ نرم، با استفاده از قدرت نرم و بدون توسل به خشونت، خواسته‌ها تعقیب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تهدید و جنگ با مفاهیمی چون امنیت ملی، انسجام ملی و ثبات سیاسی مرتبط بوده و در هم تنیدگی دارد، جنگ نرم نیز با همین مفاهیم ارتباط تنگاتنگ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قدرت سخت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تجهیزات و ادوات نظامی پشتوانه جنگ سخت به حساب می‌آید، قدرت نرم پشتوانه اصلی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گفته شد قدرت نرم را برای اولین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جوزف 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و آن را این 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نرم توانایی کسب چیزی است که می‌خواهیم از طریق جذب به جای اجبار به 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قدرت بر ارزش‌ها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باورها، ارزش‌ها و عقاید مورد هجوم قرار می‌گیرد و بر این اساس می‌توان جنگ نرم را این گونه تعریف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نرم مجموعه‌ای از اقدامات است که دگرگونی در هویت فرهنگی و الگوهای رفتاری مورد قبول یک نظام سیاسی را دنبال می‌کند و در واقع به دنبال نوعی سلطه در ابعاد سه گانه حکومت، اقتصاد و فرهنگ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ماهیت جنگ نرم، همان ویژگی غیر خشونت آمیز بودن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از شیوه‌ها و روش‌های غیر خشونت آمیز استفاده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 افکار و اندیشه‌ها تأثیر بگذارند اگر جنگ به عنوان یک روش و شیوه خشونت آمیز و استفاده از ابزار زور و قوای نظامی شناخته شده و به همین دلیل دو کلمه جنگ و خون ریزی به همراه یکدیگر به کار برده می‌شوند، ماهیت جنگ نرم به دور از این شیوه‌ها و روش‌ها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ماهیت جنگ نرم کنونی نظام سلطه علیه انقلاب و نظام اسلامی را این گونه تشریح می‌نمایند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مسئولان طراز اول رژیم صهیونیستی غاصب اسرائیل، در سال گذشته توصیه‌ای به آمریکایی‌ها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کاملاً در مطبوعات خارجی و اینترنت منعکس شد و امر پنهانی و مخفیانه‌ای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وی به آمریکایی‌ها این بود که بیهوده وقت خود را با عراق و کره شمالی و کشورهایی از این قبیل تلف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اصلی شما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خاورمیانه را می‌خواهید، وقتتان را مصروف عراق نکنید، سراغ ایران بروید،</w:t>
      </w:r>
    </w:p>
    <w:p>
      <w:pPr>
        <w:pStyle w:val="BookText"/>
        <w:rPr/>
      </w:pPr>
      <w:r>
        <w:rPr>
          <w:rFonts w:ascii="IRNazanin" w:hAnsi="IRNazanin" w:eastAsia="IRNazanin"/>
          <w:color w:val="111111"/>
          <w:sz w:val="28"/>
          <w:sz w:val="28"/>
          <w:szCs w:val="28"/>
          <w:rtl w:val="true"/>
          <w:lang w:bidi="fa-IR"/>
        </w:rPr>
        <w:t>کانون و سرچشمه آن جاست، اما ایران مثل عراق و کره شمالی و افغانستان نیست که بتوان با حمله نظامی آن را تسخیر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حکومت اسلامی به مردم متکی است، مردم آن را حفظ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کنید که مردم آن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این است که مردم را با ترویج فرهنگ و ادبیات غربی و فرهنگ و تربیت آمریکایی، به واگرایی نسبت به دین و فرهنگ و سنت و تاریخ شان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مردم این تعلقات را رها کردند، بعد از گذشت چند سال، بدون این که سرمایه‌ای صرف کنید، با یک حمله و تحرک احیاناً نظامی مختصر، می‌توانید این مانع بزرگ، یعنی نظام اسلامی را از سر راه بردارید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جنگ نرم در دو حوزه، اقدامات اساسی شکل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قلب‌ها و هدایت محبت‌ها و دوستی‌های مردم و برای این کار از ابزار مختلف تأثیر گذاری از جمله رسانه و هنر و افرادی که در قلب‌های مردم نفوذ دارند و می‌توانند در رفتار آنها تأثیر بگذارند،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حضور هنرمندان و ورزشکاران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و قهرمانان بسیار مورد توجه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کردن شبهات و حمله به باورها و اعتقادات مردم و بر هم ریختن اذهان مخاطبان</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لازم می‌دانم که به صورت اجمالی و تیتروار به برخی از این هجمه‌ها خصوصاً در طول دوران دولت اصلاحات در کشورمان بپردازم، البته در این زمینه دو کتاب قطور و مفصل به رشته تحریر درآمده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یا توطئه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اهتمام جمعی از فضلا و روحانیون حوزه علمیه قم و توسط انتشارات فیضیه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و دیگری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داستان غم انگیز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آقای حمید رسایی تألیف و انتشارات کیهان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چاپ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مطالبی که عرض می‌کنم از این دو کتاب استفاده شده است، اکنون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استفاده تبلیغاتی از اجرای طرح‌هایی چون طرح امنیت اجتماعی به عنوان محدود کننده آزادی و حقوق زنان و نقش آزادی‌های مدنی و اجتماعی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تقابل‌های سیاسی بین سران ارشد نظام اسلامی و القای در جریان بودن جنگ قدرت در جمهوری اسلامی بین چند طیف</w:t>
      </w:r>
      <w:r>
        <w:rPr>
          <w:rFonts w:eastAsia="IRNazanin" w:cs="IRNazanin"/>
          <w:color w:val="111111"/>
          <w:sz w:val="28"/>
          <w:szCs w:val="28"/>
          <w:rtl w:val="true"/>
          <w:lang w:bidi="fa-IR"/>
        </w:rPr>
        <w:t>.</w:t>
      </w:r>
      <w:r>
        <w:rPr>
          <w:rStyle w:val="FootnoteAnchor"/>
          <w:rtl w:val="true"/>
        </w:rPr>
        <w:footnoteReference w:id="4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و اشاعه دنیا طلبی و مادی گرایی افراطی با تبلیغ مظاهر زندگی غربی</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 مستمر و گسترده لائیسم و سکولاریسم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خدا در جامعه هیچ کاره است و همه کاره مردم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ابراهیم اصغرزاده، روزنامه کیهان، </w:t>
      </w:r>
      <w:r>
        <w:rPr>
          <w:rFonts w:eastAsia="IRNazanin" w:cs="IRNazanin"/>
          <w:color w:val="111111"/>
          <w:sz w:val="28"/>
          <w:szCs w:val="28"/>
          <w:lang w:bidi="fa-IR"/>
        </w:rPr>
        <w:t>6/2/77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علیه خدا هم می توان تظاهرات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ترویج نظریه وجود قرائت‌های مختلف از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گفته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شیوه حکومتی که مردم بر آن تفاهم کنند، همان مورد رضای خداوند است و تفاهم دینی و غیردینی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و تبلیغ نسبی بودن موازین اسلامی و ارزش‌های اعتقادی و دینی</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ثابت نداریم ؛ حتی در دست انبیا و معصومین هم حقیقت ثابتی نبوده که بتوانند آن را برای همه ازمنه و امکنه دیکته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تبلیغ ضرورت جدایی دین از سیاست و دنیا از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جامعه مدرن جدایی دین از سیاست یک امر بدیهی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نیز در حال حاضر از فاز قبل مدرن به فاز مدرن پیش می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روحیه یأس و ناامیدی در مردم به ویژه در نسل جوان با ترویج و اشاعه غیرقابل اجرا بودن ارزش‌های والای الهی در جامعه</w:t>
      </w:r>
      <w:r>
        <w:rPr>
          <w:rFonts w:eastAsia="IRNazanin" w:cs="IRNazanin"/>
          <w:color w:val="111111"/>
          <w:sz w:val="28"/>
          <w:szCs w:val="28"/>
          <w:rtl w:val="true"/>
          <w:lang w:bidi="fa-IR"/>
        </w:rPr>
        <w:t>.</w:t>
      </w:r>
      <w:r>
        <w:rPr>
          <w:rStyle w:val="FootnoteAnchor"/>
          <w:rtl w:val="true"/>
        </w:rPr>
        <w:footnoteReference w:id="5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خصوص سرنوشت انقلاب ما چاه کندیم به آب برسیم به فاضلاب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ریزی برای کم اهمیت جلوه دادن تهاجم فرهنگی و توهم خواندن آن با هدف کم کردن حساسیت‌ها نسبت به اهداف تهاجم نرم فرهنگی</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ناکارآمدی تئوری حکومت دینی و تضعیف فرهنگ اسلامی و مبانی عقیدتی</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 xml:space="preserve">و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وجود مشکلات متعدد به واسطه قطع رابطه با امریکا</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شبهات متعدد در خصوص اصل مترقی ولایت مطلقه فقیه</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بسیج و نیروهای ارزشی انقلاب</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زدایی از صحنه فرهنگی و اجتماعی</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تضعیف روحانیت و مراجع عظام تقلید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تبلیغ وجود تضاد میان علم و توسعه با دین و اخلاق</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نفی آرمان گرایی با تبلیغ دنیا پرستی و تحریک غرائز شهوانی</w:t>
      </w:r>
      <w:r>
        <w:rPr>
          <w:rFonts w:eastAsia="IRNazanin" w:cs="IRNazanin"/>
          <w:color w:val="111111"/>
          <w:sz w:val="28"/>
          <w:szCs w:val="28"/>
          <w:rtl w:val="true"/>
          <w:lang w:bidi="fa-IR"/>
        </w:rPr>
        <w:t>.</w:t>
      </w:r>
      <w:r>
        <w:rPr>
          <w:rStyle w:val="FootnoteAnchor"/>
          <w:rtl w:val="true"/>
        </w:rPr>
        <w:footnoteReference w:id="61"/>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مستمر به مبانی ارزشی و پایه‌های اعتقادی با حربه تحریف حقایق</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اشاعه چهره‌ای غیرواقعی، خشن و زشت از اسلام</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مغایرت دین و وحی با عقل</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و اشاعه اومانیسم و مکاتب الحادی غربی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تضاد میان اسلام و آزادی</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مستمر وبرنامه ریزی شده برای سست کردن بنیان‌های مسلم دینی</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برای قرار دادن ایران در مقابل دموکراسی و آزادی‌های مدنی</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به تمسخر گرفتن مبارزه حق و باطل</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کردن پایه‌های اعتقادی نسل جوان نسبت به معاد و آخرت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گسترده مبانی نظری فرهنگ غرب وزیرساخت‌های تئوریک فرهنگ آمریکایی</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برای بی‌تفاوت نمودن و جدا کردن نسل جوان از ارزش‌های اعتقادی و آرمان‌های انقلاب با هدف ایجاد بحران هویت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متهم ساختن اسلام و جمهوری اسلامی به ضدیت با حقوق بشر و نقض آزادی‌های مدنی</w:t>
      </w:r>
      <w:r>
        <w:rPr>
          <w:rFonts w:eastAsia="IRNazanin" w:cs="IRNazanin"/>
          <w:color w:val="111111"/>
          <w:sz w:val="28"/>
          <w:szCs w:val="28"/>
          <w:rtl w:val="true"/>
          <w:lang w:bidi="fa-IR"/>
        </w:rPr>
        <w:t>.</w:t>
      </w:r>
      <w:r>
        <w:rPr>
          <w:rStyle w:val="FootnoteAnchor"/>
          <w:rtl w:val="true"/>
        </w:rPr>
        <w:footnoteReference w:id="73"/>
      </w:r>
      <w:bookmarkStart w:id="68" w:name="pg4892_35075"/>
    </w:p>
    <w:p>
      <w:pPr>
        <w:pStyle w:val="Heading2"/>
        <w:numPr>
          <w:ilvl w:val="1"/>
          <w:numId w:val="1"/>
        </w:numPr>
        <w:rPr/>
      </w:pPr>
      <w:bookmarkStart w:id="69" w:name="__RefHeading___Toc3193817_2035185390"/>
      <w:bookmarkStart w:id="70" w:name="_Toc27"/>
      <w:bookmarkEnd w:id="68"/>
      <w:bookmarkEnd w:id="69"/>
      <w:r>
        <w:rPr>
          <w:rtl w:val="true"/>
        </w:rPr>
        <w:t>دانشجو</w:t>
      </w:r>
      <w:r>
        <w:rPr>
          <w:rtl w:val="true"/>
        </w:rPr>
        <w:t xml:space="preserve">: </w:t>
      </w:r>
      <w:r>
        <w:rPr>
          <w:rtl w:val="true"/>
        </w:rPr>
        <w:t>لطفاً بفرمایید جنگ نرم چه تفاوتی با جنگ سخت دارد و ویژگی‌های هر کدام را مختصری توضیح دهید؟</w:t>
      </w:r>
      <w:bookmarkEnd w:id="70"/>
    </w:p>
    <w:p>
      <w:pPr>
        <w:pStyle w:val="Heading3"/>
        <w:numPr>
          <w:ilvl w:val="2"/>
          <w:numId w:val="1"/>
        </w:numPr>
        <w:rPr/>
      </w:pPr>
      <w:bookmarkStart w:id="71" w:name="__RefHeading___Toc3193819_2035185390"/>
      <w:bookmarkStart w:id="72" w:name="_Toc28"/>
      <w:bookmarkEnd w:id="71"/>
      <w:r>
        <w:rPr>
          <w:rtl w:val="true"/>
        </w:rPr>
        <w:t>استاد</w:t>
      </w:r>
      <w:r>
        <w:rPr>
          <w:rtl w:val="true"/>
        </w:rPr>
        <w:t>:</w:t>
      </w:r>
      <w:bookmarkEnd w:id="72"/>
    </w:p>
    <w:p>
      <w:pPr>
        <w:pStyle w:val="Heading4"/>
        <w:numPr>
          <w:ilvl w:val="3"/>
          <w:numId w:val="1"/>
        </w:numPr>
        <w:rPr/>
      </w:pPr>
      <w:bookmarkStart w:id="73" w:name="__RefHeading___Toc3193821_2035185390"/>
      <w:bookmarkStart w:id="74" w:name="_Toc29"/>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جنگ سخت یعنی توانایی زور و اجبار که از اقتدار نظامی یک کشور ناشی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قدرت سخت که در این جا آن را جنگ سخت می‌نامیم با استراتژی تهدید، اجبار، فشار و به کارگیری ادوات و ابزار نظامی، دولت‌های ضعیف را سرکوب، منهدم و یا به تسلیم وا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سال‌های اخیر شاهد تغییراتی هستیم که حکومت‌ها و دولت‌هایی بدون وجود تهدید و اجبار، یا تطمیع و هزینه محسوسی، سرنگون شدند که به نظر می‌رسد این تحولات مبتنی بر ظهور قدرت و جنگ جدیدی است که از آن به عنوان قدرت نرم و جنگ نرم 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نرم از طریق تولید و توزیع آموزه‌ها و ارزش‌های خاص و جذاب، بنیان‌های ارزشی و ارکان حمایتی کشور متخاصم را هدف قرار داده و آن را در راستای وضعیت مطلوب خویش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تغییرات معمولاً از زیرساخت‌ها و شبکه‌های تولید و توزیع اندیشه‌ها و هنجارها، خصوصاً حوزه‌های آموزشی، فرهنگی و رسانه‌ای آغاز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عرصه‌هایی که معمولاً خارج از افق دید، نظارت و راهبرد سرویس‌های اطلاعاتی سنتی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نرم، برخلاف قدرت سخت، مخاطب نه از روی اجبار و اکراه، بلکه با رضایت مندی تن به قدرت جدید می‌دهد و خواسته‌های قدرتمند را اجابت و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قدرت نرم به</w:t>
      </w:r>
      <w:bookmarkStart w:id="75" w:name="pg4892_35076"/>
    </w:p>
    <w:p>
      <w:pPr>
        <w:pStyle w:val="BookText"/>
        <w:rPr/>
      </w:pPr>
      <w:bookmarkEnd w:id="75"/>
      <w:r>
        <w:rPr>
          <w:rFonts w:ascii="IRNazanin" w:hAnsi="IRNazanin" w:eastAsia="IRNazanin"/>
          <w:color w:val="111111"/>
          <w:sz w:val="28"/>
          <w:sz w:val="28"/>
          <w:szCs w:val="28"/>
          <w:rtl w:val="true"/>
          <w:lang w:bidi="fa-IR"/>
        </w:rPr>
        <w:t>جای تحمیل و ناگزیر کردن مخاطبان، آنان را متقاعد و همسومی‌سازد و هر نوع مانع یا انگیزه مقاومت ملی، اخلاقی، حیثیتی، هویتی و دینی را از ذهن مخاطب باز می‌ستاند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برخی از آن ویژگی‌ها اشاره می‌کنیم</w:t>
      </w:r>
      <w:r>
        <w:rPr>
          <w:rFonts w:eastAsia="IRNazanin" w:cs="IRNazanin"/>
          <w:color w:val="111111"/>
          <w:sz w:val="28"/>
          <w:szCs w:val="28"/>
          <w:rtl w:val="true"/>
          <w:lang w:bidi="fa-IR"/>
        </w:rPr>
        <w:t>:</w:t>
      </w:r>
    </w:p>
    <w:p>
      <w:pPr>
        <w:pStyle w:val="Heading4"/>
        <w:numPr>
          <w:ilvl w:val="3"/>
          <w:numId w:val="1"/>
        </w:numPr>
        <w:rPr/>
      </w:pPr>
      <w:bookmarkStart w:id="76" w:name="__RefHeading___Toc3193823_2035185390"/>
      <w:bookmarkStart w:id="77" w:name="_Toc30"/>
      <w:bookmarkEnd w:id="76"/>
      <w:r>
        <w:rPr/>
        <w:t>1</w:t>
      </w:r>
      <w:r>
        <w:rPr>
          <w:rtl w:val="true"/>
        </w:rPr>
        <w:t xml:space="preserve">. </w:t>
      </w:r>
      <w:r>
        <w:rPr>
          <w:rtl w:val="true"/>
        </w:rPr>
        <w:t>نامحسوس و نامرئی است</w:t>
      </w:r>
      <w:r>
        <w:rPr>
          <w:rtl w:val="true"/>
        </w:rPr>
        <w:t>:</w:t>
      </w:r>
      <w:bookmarkEnd w:id="77"/>
    </w:p>
    <w:p>
      <w:pPr>
        <w:pStyle w:val="BookText"/>
        <w:rPr/>
      </w:pPr>
      <w:r>
        <w:rPr>
          <w:rFonts w:ascii="IRNazanin" w:hAnsi="IRNazanin" w:eastAsia="IRNazanin"/>
          <w:color w:val="111111"/>
          <w:sz w:val="28"/>
          <w:sz w:val="28"/>
          <w:szCs w:val="28"/>
          <w:rtl w:val="true"/>
          <w:lang w:bidi="fa-IR"/>
        </w:rPr>
        <w:t>غربی‌ها می‌گویند با پنبه و روش نرم هم می‌شود کشتار کرد در حالی که این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 ریزی از نوع گوانتانامو یا ابوغریب نیست و از سویی حساسیت کشورهای هدف نیز برانگیخته نمی‌شود، در این نبرد فرهنگی اقدامات، فعالیت ها، میزان سلاح و تجهیزات مخصوص به آن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فعالیت‌ها در قالب تولید و نمایش فیلم، مصاحبه، سخنرانی، چاپ و انتشار کتاب، مجله، عکس، شعر، قصه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در قالب‌های ظاهر فریبی چون رشد و ترویج هنر و ادب، آزادی بیان و قلم و اظهار عقیده، تضارب افکار و تبادل اندیشه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لذا همه این موارد در استتار کامل صورت می‌پذیرد به گونه‌ای که تشخیص ردپای آن نه تنها در سطح عمومی جامعه، بلکه در سطح خواص هم کاری دشوار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دشمن در جنگ نرم بخش عمده‌ای از سربازان خویش را از میان خودی‌ها برگزیند و سخن خویش را از زبان آنها بیان کند و نقشه‌های خود را به دست آنها عملی سازد</w:t>
      </w:r>
      <w:r>
        <w:rPr>
          <w:rFonts w:eastAsia="IRNazanin" w:cs="IRNazanin"/>
          <w:color w:val="111111"/>
          <w:sz w:val="28"/>
          <w:szCs w:val="28"/>
          <w:rtl w:val="true"/>
          <w:lang w:bidi="fa-IR"/>
        </w:rPr>
        <w:t>.</w:t>
      </w:r>
      <w:bookmarkStart w:id="78" w:name="pg4892_35077"/>
    </w:p>
    <w:p>
      <w:pPr>
        <w:pStyle w:val="Heading4"/>
        <w:numPr>
          <w:ilvl w:val="3"/>
          <w:numId w:val="1"/>
        </w:numPr>
        <w:rPr/>
      </w:pPr>
      <w:bookmarkStart w:id="79" w:name="__RefHeading___Toc3193825_2035185390"/>
      <w:bookmarkStart w:id="80" w:name="_Toc31"/>
      <w:bookmarkEnd w:id="78"/>
      <w:bookmarkEnd w:id="79"/>
      <w:r>
        <w:rPr/>
        <w:t>2</w:t>
      </w:r>
      <w:r>
        <w:rPr>
          <w:rtl w:val="true"/>
        </w:rPr>
        <w:t xml:space="preserve">. </w:t>
      </w:r>
      <w:r>
        <w:rPr>
          <w:rtl w:val="true"/>
        </w:rPr>
        <w:t>دراز مدت و دیرپا بودن</w:t>
      </w:r>
      <w:r>
        <w:rPr>
          <w:rtl w:val="true"/>
        </w:rPr>
        <w:t>:</w:t>
      </w:r>
      <w:bookmarkEnd w:id="80"/>
    </w:p>
    <w:p>
      <w:pPr>
        <w:pStyle w:val="BookText"/>
        <w:rPr/>
      </w:pPr>
      <w:r>
        <w:rPr>
          <w:rFonts w:ascii="IRNazanin" w:hAnsi="IRNazanin" w:eastAsia="IRNazanin"/>
          <w:color w:val="111111"/>
          <w:sz w:val="28"/>
          <w:sz w:val="28"/>
          <w:szCs w:val="28"/>
          <w:rtl w:val="true"/>
          <w:lang w:bidi="fa-IR"/>
        </w:rPr>
        <w:t>جنگ نرم از کارهایی است که محصول خود را دیر به دست می‌دهد، اما اثری که از خود به جای می‌گذارد ماندگار است و به آسانی از روح و فکر و متن جامعه زدودنی و زایل شدنی نیست، برخلاف جنگ نظامی که نتیجه عملکرد آن در کوتاه مدت روشن و هویدا می‌گردد، در نبرد فرهنگی، بذری را که دشمن در ضمیر و فکر افراد جامعه می‌کارد، سال‌ها بلکه نسل‌ها بعد، آثار مخرب خودش را نمایان می‌سازد و از سنخ کار سیاسی است که به تعبیر مقام معظم رهبری صدایش فردا در می‌آید</w:t>
      </w:r>
      <w:r>
        <w:rPr>
          <w:rFonts w:eastAsia="IRNazanin" w:cs="IRNazanin"/>
          <w:color w:val="111111"/>
          <w:sz w:val="28"/>
          <w:szCs w:val="28"/>
          <w:rtl w:val="true"/>
          <w:lang w:bidi="fa-IR"/>
        </w:rPr>
        <w:t>.</w:t>
      </w:r>
    </w:p>
    <w:p>
      <w:pPr>
        <w:pStyle w:val="Heading4"/>
        <w:numPr>
          <w:ilvl w:val="3"/>
          <w:numId w:val="1"/>
        </w:numPr>
        <w:rPr/>
      </w:pPr>
      <w:bookmarkStart w:id="81" w:name="__RefHeading___Toc3193827_2035185390"/>
      <w:bookmarkStart w:id="82" w:name="_Toc32"/>
      <w:bookmarkEnd w:id="81"/>
      <w:r>
        <w:rPr/>
        <w:t>3</w:t>
      </w:r>
      <w:r>
        <w:rPr>
          <w:rtl w:val="true"/>
        </w:rPr>
        <w:t xml:space="preserve">. </w:t>
      </w:r>
      <w:r>
        <w:rPr>
          <w:rtl w:val="true"/>
        </w:rPr>
        <w:t>اقدام با برنامه قبلی</w:t>
      </w:r>
      <w:r>
        <w:rPr>
          <w:rtl w:val="true"/>
        </w:rPr>
        <w:t>:</w:t>
      </w:r>
      <w:bookmarkEnd w:id="82"/>
    </w:p>
    <w:p>
      <w:pPr>
        <w:pStyle w:val="BookText"/>
        <w:rPr/>
      </w:pPr>
      <w:r>
        <w:rPr>
          <w:rFonts w:ascii="IRNazanin" w:hAnsi="IRNazanin" w:eastAsia="IRNazanin"/>
          <w:color w:val="111111"/>
          <w:sz w:val="28"/>
          <w:sz w:val="28"/>
          <w:szCs w:val="28"/>
          <w:rtl w:val="true"/>
          <w:lang w:bidi="fa-IR"/>
        </w:rPr>
        <w:t xml:space="preserve">داشتن طرح و برنامه برای اجرا در فواصل کوتاه مدت، میان مدت و دراز مدت از مهمترین شگردهای صاحبان تفکر در جنگ نرم است، گاهی ثمره کار خویش را در فاصله زمانی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در نبرد فرهنگی از ابزار و امکانات فناورانه‌ی گسترده و متنوع همراه با بودجه‌های کلان و تکنیک و هنر مدرن برای اشاعه فرهنگ و آرمان‌های استکبار بهره می‌جوید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غرب با بیش از دهها هزار کانال ماهواره ای، صدها کانال رادیو و تلویزیون و انبوهی از پایگاه‌های اینترنتی و با دهها زبان زنده دنیا به اضافه میلیون‌ها مجله و کتاب علیه جهان مورد هدف خود تبلیغ می‌کند، مدیر خبرگزاری آسوشیتد پرس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میلیارد مردم جهان، اخبار و اطلاعات خود را از ما می‌گیرند</w:t>
      </w:r>
      <w:r>
        <w:rPr>
          <w:rFonts w:eastAsia="IRNazanin" w:cs="IRNazanin"/>
          <w:color w:val="111111"/>
          <w:sz w:val="28"/>
          <w:szCs w:val="28"/>
          <w:rtl w:val="true"/>
          <w:lang w:bidi="fa-IR"/>
        </w:rPr>
        <w:t>.</w:t>
      </w:r>
      <w:bookmarkStart w:id="83" w:name="pg4892_35078"/>
    </w:p>
    <w:p>
      <w:pPr>
        <w:pStyle w:val="BookText"/>
        <w:rPr/>
      </w:pPr>
      <w:bookmarkEnd w:id="83"/>
      <w:r>
        <w:rPr>
          <w:rFonts w:ascii="IRNazanin" w:hAnsi="IRNazanin" w:eastAsia="IRNazanin"/>
          <w:color w:val="111111"/>
          <w:sz w:val="28"/>
          <w:sz w:val="28"/>
          <w:szCs w:val="28"/>
          <w:rtl w:val="true"/>
          <w:lang w:bidi="fa-IR"/>
        </w:rPr>
        <w:t xml:space="preserve">آژانس ارتباطات بین المللی آمریکا همکار نزدیک سازمان سیا که فعالیت خود را از آوریل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کرده است، مرکز اصلی شبکه تبلیغاتی غرب در آسیا، آفریقا، آمریکای لاتین است، بودجه این سازمان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بالغ بر چهارصد میلیون دلار بوده است، بخشی از فعالیت‌های این آژانس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با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تهیه و پخش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فیلم در سال، نمایش برنامه‌های تلویزیونی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کشور دنیا، توزیع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نسخه کتاب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در کشورهای مختلف در سال، و رادیو صدای آمریکا که هفته‌ای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برنامه با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دارد با بیش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ایستگاه در جهان برنامه‌ها و پیام‌های خود را پخش می‌کند</w:t>
      </w:r>
      <w:r>
        <w:rPr>
          <w:rFonts w:eastAsia="IRNazanin" w:cs="IRNazanin"/>
          <w:color w:val="111111"/>
          <w:sz w:val="28"/>
          <w:szCs w:val="28"/>
          <w:rtl w:val="true"/>
          <w:lang w:bidi="fa-IR"/>
        </w:rPr>
        <w:t>.</w:t>
      </w:r>
    </w:p>
    <w:p>
      <w:pPr>
        <w:pStyle w:val="Heading4"/>
        <w:numPr>
          <w:ilvl w:val="3"/>
          <w:numId w:val="1"/>
        </w:numPr>
        <w:rPr/>
      </w:pPr>
      <w:bookmarkStart w:id="84" w:name="__RefHeading___Toc3193829_2035185390"/>
      <w:bookmarkStart w:id="85" w:name="_Toc33"/>
      <w:bookmarkEnd w:id="84"/>
      <w:r>
        <w:rPr/>
        <w:t>4</w:t>
      </w:r>
      <w:r>
        <w:rPr>
          <w:rtl w:val="true"/>
        </w:rPr>
        <w:t xml:space="preserve">. </w:t>
      </w:r>
      <w:r>
        <w:rPr>
          <w:rtl w:val="true"/>
        </w:rPr>
        <w:t>حمله به مغزهای یک ملت است</w:t>
      </w:r>
      <w:r>
        <w:rPr>
          <w:rtl w:val="true"/>
        </w:rPr>
        <w:t>:</w:t>
      </w:r>
      <w:bookmarkEnd w:id="8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جنگ نظامی، ما با تسلیحات و ابزار نظامی هم چون هواپیما، تانک، بمب، موشک و گلوله سرو کار داریم که از آن به سخت افزار تعبیر می‌کنند در مقابل در نبرد فرهنگی که یک جنگ نرم است، دشمن از نرم افزار فرهنگی چون صدها رادیو، ده‌ها ماهواره و کانال تلویزیونی و هزاران نشریه و کتاب و فیلم و موسیقی و با ترویج روحیه دنیا گرایی، زندگی مصرفی، تجملاتی، فساد و فحشا، بی‌بند و باری و بی‌اعتنایی به احکام الهی استفاده می‌کند، سالانه بیش از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بازی رایانه‌ای برای کودکان و نوجوانان ساخته می‌شود که از طریق آن تعالیم اسلام و انقلاب اسلامی ایران به تمسخر گرفته می‌شود، جالب آن که گردش سالیانه مالی این نوع بازی‌های رایانه‌ای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 که از این طریق غربی‌ها هم پول</w:t>
      </w:r>
      <w:bookmarkStart w:id="86" w:name="pg4892_35079"/>
    </w:p>
    <w:p>
      <w:pPr>
        <w:pStyle w:val="BookText"/>
        <w:rPr/>
      </w:pPr>
      <w:bookmarkEnd w:id="86"/>
      <w:r>
        <w:rPr>
          <w:rFonts w:ascii="IRNazanin" w:hAnsi="IRNazanin" w:eastAsia="IRNazanin"/>
          <w:color w:val="111111"/>
          <w:sz w:val="28"/>
          <w:sz w:val="28"/>
          <w:szCs w:val="28"/>
          <w:rtl w:val="true"/>
          <w:lang w:bidi="fa-IR"/>
        </w:rPr>
        <w:t>کلانی به جیب می‌زنند و هم به اهداف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نویسندگان آمریکایی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تبلیغات آمریکا نیرومندترین سیستم شستشوی مغزی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جنگی که در پیش داریم جنگی است برای تسخیر اذهان انسان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از مستشرقین مسیحی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 در جنگ‌های صلیبی از راه شمشیر ضرر کرده، اکنون اراده کرده از راه تبشیر به مقاصد خود برسد، اروپا می‌خواهد با جنگ صلیبی جدید بدون خونریزی به هدف برسد</w:t>
      </w:r>
      <w:r>
        <w:rPr>
          <w:rFonts w:eastAsia="IRNazanin" w:cs="IRNazanin"/>
          <w:color w:val="111111"/>
          <w:sz w:val="28"/>
          <w:szCs w:val="28"/>
          <w:rtl w:val="true"/>
          <w:lang w:bidi="fa-IR"/>
        </w:rPr>
        <w:t>.</w:t>
      </w:r>
    </w:p>
    <w:p>
      <w:pPr>
        <w:pStyle w:val="Heading2"/>
        <w:numPr>
          <w:ilvl w:val="1"/>
          <w:numId w:val="1"/>
        </w:numPr>
        <w:rPr/>
      </w:pPr>
      <w:bookmarkStart w:id="87" w:name="__RefHeading___Toc3193831_2035185390"/>
      <w:bookmarkStart w:id="88" w:name="_Toc34"/>
      <w:bookmarkEnd w:id="87"/>
      <w:r>
        <w:rPr>
          <w:rtl w:val="true"/>
        </w:rPr>
        <w:t>دانشجو</w:t>
      </w:r>
      <w:r>
        <w:rPr>
          <w:rtl w:val="true"/>
        </w:rPr>
        <w:t xml:space="preserve">: </w:t>
      </w:r>
      <w:r>
        <w:rPr>
          <w:rtl w:val="true"/>
        </w:rPr>
        <w:t>بفرمایید دشمنان ملت ایران در جنگ نرم چه هدفی را دنبال می‌کنند؟</w:t>
      </w:r>
      <w:bookmarkEnd w:id="88"/>
    </w:p>
    <w:p>
      <w:pPr>
        <w:pStyle w:val="Heading3"/>
        <w:numPr>
          <w:ilvl w:val="2"/>
          <w:numId w:val="1"/>
        </w:numPr>
        <w:rPr/>
      </w:pPr>
      <w:bookmarkStart w:id="89" w:name="__RefHeading___Toc3193833_2035185390"/>
      <w:bookmarkStart w:id="90" w:name="_Toc35"/>
      <w:bookmarkEnd w:id="89"/>
      <w:r>
        <w:rPr>
          <w:rtl w:val="true"/>
        </w:rPr>
        <w:t>استاد</w:t>
      </w:r>
      <w:r>
        <w:rPr>
          <w:rtl w:val="true"/>
        </w:rPr>
        <w:t>:</w:t>
      </w:r>
      <w:bookmarkEnd w:id="90"/>
    </w:p>
    <w:p>
      <w:pPr>
        <w:pStyle w:val="BookText"/>
        <w:rPr/>
      </w:pPr>
      <w:r>
        <w:rPr>
          <w:rFonts w:ascii="IRNazanin" w:hAnsi="IRNazanin" w:eastAsia="IRNazanin"/>
          <w:color w:val="111111"/>
          <w:sz w:val="28"/>
          <w:sz w:val="28"/>
          <w:szCs w:val="28"/>
          <w:rtl w:val="true"/>
          <w:lang w:bidi="fa-IR"/>
        </w:rPr>
        <w:t xml:space="preserve">بنده از بیانات مقام معظم رهبری استفاده کنم حضرت آقا در دیدار اعضای مجلس خبرگان رهبری در تاریخ </w:t>
      </w:r>
      <w:r>
        <w:rPr>
          <w:rFonts w:eastAsia="IRNazanin" w:cs="IRNazanin"/>
          <w:color w:val="111111"/>
          <w:sz w:val="28"/>
          <w:szCs w:val="28"/>
          <w:lang w:bidi="fa-IR"/>
        </w:rPr>
        <w:t>2/7/1388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اهداف دشمن در جنگ نرم برداشتند و فرمودند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نظامی دشمن به سراغ سنگرهای مرزی ما می‌آید، مراکز مرزی ما را سعی می‌کند منهدم بکند تا بتواند در مرز نفوذ کند؛ در جنگ روانی و آن چه که امروز به او جنگ نرم گفته می‌شود در دنیا، دشمن به سراغ سنگرهای معنوی می‌آید که آنها را منهدم کند؛ به سراغ ایمان ها، معرفت ها، عزم ها، پایه‌ها و ارکان اساسی یک نظام و یک کشور؛ دشمن به سراغ این‌ها می‌آید که این‌ها را منهدم بکند و نقاط قوت را در تبلیغات خود به نقاط ضعف</w:t>
      </w:r>
    </w:p>
    <w:p>
      <w:pPr>
        <w:pStyle w:val="BookText"/>
        <w:rPr/>
      </w:pPr>
      <w:r>
        <w:rPr>
          <w:rFonts w:ascii="IRNazanin" w:hAnsi="IRNazanin" w:eastAsia="IRNazanin"/>
          <w:color w:val="111111"/>
          <w:sz w:val="28"/>
          <w:sz w:val="28"/>
          <w:szCs w:val="28"/>
          <w:rtl w:val="true"/>
          <w:lang w:bidi="fa-IR"/>
        </w:rPr>
        <w:t>تبدیل کند؛ فرصت‌های یک نظام را به تهدید تبدیل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کارهایی است که دارند می‌کنند؛ در این کار تجربه هم دارند، تلاش هم زیاد دارند می‌کنند، ابزار فراوانی هم در اختیارشان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ابعاد دشمن و ابعاد دشمنی را بدانیم تا بتوانیم بر او فائق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مدد الهی داریم، کمک غیبی داریم بدون شک؛ این را انسان دارد مشاهده می‌کند؛ لکن ما مادامی که هوشیارانه، آگاهانه در میدان نباشیم، تدبیر لازم را به کار نبریم، کمک الهی به سراغ ما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ما؛ دشمنان انقلاب، دشمنان نظام جمهوری اسلامی، چند خط را دارند دنبال می‌کنند که این در تبلیغاتشان و در کاری که انجام می‌دهند، واضح هم هست؛ این‌ها چیزهای پوشیده و پنهانی نیست؛ باید در ذهن خودمان این‌ها را جمع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خطوط دشمن، ایجاد تفرقه است؛ هر چه بتوانند، در هر جا بتوانند، در هر سطحی که بتوانند؛ در سطوح مختلف؛ از مسئولین، غیر مسئولین، آحاد مردم، بین خود گروه‌های روحانی، بین خود گروه‌های دانشگاهی، بین خود جمع‌ها و جمعیت‌های واحدهای دیگر اجتماعی، و بین این‌ها با یکدیگر ایجاد اختلاف کنند، و بین مذاهب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 فراوانش را دارید مشاهده می‌کنید که در جامعه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دشمن خط ایجاد تفرقه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دیگری است که به نظر ما دشمن بر روی او هم دارد سرمایه 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کردن ذهن مردم از دشمنی دشمن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هرگز منکر نیستیم که در نارسایی‌های گوناگون و مشکلات فراوانی که بر سر راه جامعه و افراد پیش می‌آید، تقصیرهای شخصی و تقصیرهای اجتماعی، از درون وجود دارد؛ در این هیچ تردیدی نیست؛ کسی این را منکر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أصابک من حسنة فمن الله و ما أصابک من سیئة فمن نفسک</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است؛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 هم که دشمن حمله کرد و ضربه زد، در حقیقت مسلمان‌ها از خودشان ضربه خوردند؛ در این که بحثی نیست؛ منتها نکته این است که اگر انسان بخواهد ضربه نخورد، باید نقش دشمن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لوازم توجه و ملاحظه برای ضربه نخوردن، دیدن دشمنی است که می‌خواهد به ما ضربه بزند؛ از این، ما را نباید غافل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اغفالِ بخصوص خواص و نخبگان از تأثیر دشمن، یکی از خطوط القایی و تبلیغاتی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طرق مختلفی البته برای این 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بگوید دشمن،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همه‌اش به گردن دشمن می‌اندازید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هست دشمن؛ چرا نمی‌بینیم دشمن را؟ چرا نمی‌بینیم شعف عظیمی که دشمن پیدا می‌کند از آن چه که این جا از اختلاف ما، از حوادث گوناگون، از بلوای بعد از انتخابات به وجود می‌آید؟ تشویق کنند کسانی را که عامل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رئیس یک کشور بزرگ از آدم‌ها اسم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این جز ایجاد دشمنی است؟ از معارضین نظام اسم می‌آورد و تمجید می‌کند از فلان کس که آقا از شجاعت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تعجب کردیم</w:t>
      </w:r>
      <w:r>
        <w:rPr>
          <w:rFonts w:eastAsia="IRNazanin" w:cs="IRNazanin"/>
          <w:color w:val="111111"/>
          <w:sz w:val="28"/>
          <w:szCs w:val="28"/>
          <w:rtl w:val="true"/>
          <w:lang w:bidi="fa-IR"/>
        </w:rPr>
        <w:t>.</w:t>
      </w:r>
      <w:bookmarkStart w:id="91" w:name="pg4892_35082"/>
    </w:p>
    <w:p>
      <w:pPr>
        <w:pStyle w:val="BookText"/>
        <w:rPr/>
      </w:pPr>
      <w:bookmarkEnd w:id="91"/>
      <w:r>
        <w:rPr>
          <w:rFonts w:ascii="IRNazanin" w:hAnsi="IRNazanin" w:eastAsia="IRNazanin"/>
          <w:color w:val="111111"/>
          <w:sz w:val="28"/>
          <w:sz w:val="28"/>
          <w:szCs w:val="28"/>
          <w:rtl w:val="true"/>
          <w:lang w:bidi="fa-IR"/>
        </w:rPr>
        <w:t>چرا؟ چون یک کلمه‌ای گفته که آنها خوششان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باید دید؛ این‌ها را بایدمتوجه شد و نبایستی از دشمنی دشمن غفلت کرد</w:t>
      </w:r>
      <w:r>
        <w:rPr>
          <w:rFonts w:eastAsia="IRNazanin" w:cs="IRNazanin"/>
          <w:color w:val="111111"/>
          <w:sz w:val="28"/>
          <w:szCs w:val="28"/>
          <w:rtl w:val="true"/>
          <w:lang w:bidi="fa-IR"/>
        </w:rPr>
        <w:t>.</w:t>
      </w:r>
    </w:p>
    <w:p>
      <w:pPr>
        <w:pStyle w:val="Heading2"/>
        <w:numPr>
          <w:ilvl w:val="1"/>
          <w:numId w:val="1"/>
        </w:numPr>
        <w:rPr/>
      </w:pPr>
      <w:bookmarkStart w:id="92" w:name="__RefHeading___Toc3193835_2035185390"/>
      <w:bookmarkStart w:id="93" w:name="_Toc36"/>
      <w:bookmarkEnd w:id="92"/>
      <w:r>
        <w:rPr>
          <w:rtl w:val="true"/>
        </w:rPr>
        <w:t>دانشجو</w:t>
      </w:r>
      <w:r>
        <w:rPr>
          <w:rtl w:val="true"/>
        </w:rPr>
        <w:t xml:space="preserve">: </w:t>
      </w:r>
      <w:r>
        <w:rPr>
          <w:rtl w:val="true"/>
        </w:rPr>
        <w:t>استاد همان طور که در بیانات شما بود عرصه‌های جنگ نرم، عرصه فرهنگی، سیاسی و اجتماعی است و عمده‌ترین هدف در جنگ نرم، تأثیر گذاری بر انتخاب‌ها و کنترل فرآیند تصمیم گیری و شیوه اطلاع رسانی و تغییر در نظام ارزش هاست که منجر به استیلای سیاسی، فرهنگی</w:t>
      </w:r>
      <w:bookmarkEnd w:id="93"/>
    </w:p>
    <w:p>
      <w:pPr>
        <w:pStyle w:val="Heading3"/>
        <w:numPr>
          <w:ilvl w:val="2"/>
          <w:numId w:val="1"/>
        </w:numPr>
        <w:rPr/>
      </w:pPr>
      <w:bookmarkStart w:id="94" w:name="__RefHeading___Toc3193837_2035185390"/>
      <w:bookmarkStart w:id="95" w:name="_Toc37"/>
      <w:bookmarkEnd w:id="94"/>
      <w:r>
        <w:rPr>
          <w:rtl w:val="true"/>
        </w:rPr>
        <w:t>اشاره</w:t>
      </w:r>
      <w:bookmarkEnd w:id="95"/>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همان طور که در بیانات شما بود عرصه‌های جنگ نرم، عرصه فرهنگی، سیاسی و اجتماعی است و عمده‌ترین هدف در جنگ نرم، تأثیر گذاری بر انتخاب‌ها و کنترل فرآیند تصمیم گیری و شیوه اطلاع رسانی و تغییر در نظام ارزش هاست که منجر به استیلای سیاسی، فرهنگی و اقتصادی آنها می‌شود، حالا جنابعالی به صورت مصداقی بفرمایید مراکز و ابزارهای عرصه جنگ نرم کدام هستند؟</w:t>
      </w:r>
    </w:p>
    <w:p>
      <w:pPr>
        <w:pStyle w:val="Heading3"/>
        <w:numPr>
          <w:ilvl w:val="2"/>
          <w:numId w:val="1"/>
        </w:numPr>
        <w:rPr/>
      </w:pPr>
      <w:bookmarkStart w:id="96" w:name="__RefHeading___Toc3193839_2035185390"/>
      <w:bookmarkStart w:id="97" w:name="_Toc38"/>
      <w:bookmarkEnd w:id="96"/>
      <w:r>
        <w:rPr>
          <w:rtl w:val="true"/>
        </w:rPr>
        <w:t>استاد</w:t>
      </w:r>
      <w:r>
        <w:rPr>
          <w:rtl w:val="true"/>
        </w:rPr>
        <w:t>:</w:t>
      </w:r>
      <w:bookmarkEnd w:id="97"/>
    </w:p>
    <w:p>
      <w:pPr>
        <w:pStyle w:val="BookText"/>
        <w:rPr/>
      </w:pPr>
      <w:r>
        <w:rPr>
          <w:rFonts w:ascii="IRNazanin" w:hAnsi="IRNazanin" w:eastAsia="IRNazanin"/>
          <w:color w:val="111111"/>
          <w:sz w:val="28"/>
          <w:sz w:val="28"/>
          <w:szCs w:val="28"/>
          <w:rtl w:val="true"/>
          <w:lang w:bidi="fa-IR"/>
        </w:rPr>
        <w:t>سوال شما دو بخش را شامل می‌شود مراکز عرصه جنگ نرم و وسایل و ابزارهای جنگ نرم</w:t>
      </w:r>
      <w:r>
        <w:rPr>
          <w:rFonts w:eastAsia="IRNazanin" w:cs="IRNazanin"/>
          <w:color w:val="111111"/>
          <w:sz w:val="28"/>
          <w:szCs w:val="28"/>
          <w:rtl w:val="true"/>
          <w:lang w:bidi="fa-IR"/>
        </w:rPr>
        <w:t>.</w:t>
      </w:r>
    </w:p>
    <w:p>
      <w:pPr>
        <w:pStyle w:val="Heading3"/>
        <w:numPr>
          <w:ilvl w:val="2"/>
          <w:numId w:val="1"/>
        </w:numPr>
        <w:rPr/>
      </w:pPr>
      <w:bookmarkStart w:id="98" w:name="__RefHeading___Toc3193841_2035185390"/>
      <w:bookmarkStart w:id="99" w:name="_Toc39"/>
      <w:bookmarkEnd w:id="98"/>
      <w:r>
        <w:rPr>
          <w:rtl w:val="true"/>
        </w:rPr>
        <w:t>دانشجو</w:t>
      </w:r>
      <w:r>
        <w:rPr>
          <w:rtl w:val="true"/>
        </w:rPr>
        <w:t xml:space="preserve">: </w:t>
      </w:r>
      <w:r>
        <w:rPr>
          <w:rtl w:val="true"/>
        </w:rPr>
        <w:t>بلی به ترتیب به هر دو پاسخ بفرمایید ممنون می‌شویم</w:t>
      </w:r>
      <w:r>
        <w:rPr>
          <w:rtl w:val="true"/>
        </w:rPr>
        <w:t>.</w:t>
      </w:r>
      <w:bookmarkEnd w:id="99"/>
    </w:p>
    <w:p>
      <w:pPr>
        <w:pStyle w:val="Heading4"/>
        <w:numPr>
          <w:ilvl w:val="3"/>
          <w:numId w:val="1"/>
        </w:numPr>
        <w:rPr/>
      </w:pPr>
      <w:bookmarkStart w:id="100" w:name="__RefHeading___Toc3193843_2035185390"/>
      <w:bookmarkStart w:id="101" w:name="_Toc40"/>
      <w:bookmarkEnd w:id="100"/>
      <w:r>
        <w:rPr>
          <w:rtl w:val="true"/>
        </w:rPr>
        <w:t>استاد</w:t>
      </w:r>
      <w:r>
        <w:rPr>
          <w:rtl w:val="true"/>
        </w:rPr>
        <w:t>:</w:t>
      </w:r>
      <w:bookmarkEnd w:id="101"/>
    </w:p>
    <w:p>
      <w:pPr>
        <w:pStyle w:val="Heading5"/>
        <w:numPr>
          <w:ilvl w:val="4"/>
          <w:numId w:val="1"/>
        </w:numPr>
        <w:rPr/>
      </w:pPr>
      <w:bookmarkStart w:id="102" w:name="__RefHeading___Toc3193845_2035185390"/>
      <w:bookmarkStart w:id="103" w:name="_Toc41"/>
      <w:bookmarkEnd w:id="102"/>
      <w:r>
        <w:rPr>
          <w:rtl w:val="true"/>
        </w:rPr>
        <w:t>اشاره</w:t>
      </w:r>
      <w:bookmarkEnd w:id="10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مهم و مورد توجه جهت اعمال سیاست‌های طراحان و مجریان جنگ نرم اجمالاً می‌تواند خانواده، مدرسه و مراکز پیش دانشگاهی، دانشگاه و مراکز آموزش عالی باشد</w:t>
      </w:r>
      <w:r>
        <w:rPr>
          <w:rFonts w:eastAsia="IRNazanin" w:cs="IRNazanin"/>
          <w:color w:val="111111"/>
          <w:sz w:val="28"/>
          <w:szCs w:val="28"/>
          <w:rtl w:val="true"/>
          <w:lang w:bidi="fa-IR"/>
        </w:rPr>
        <w:t>.</w:t>
      </w:r>
      <w:bookmarkStart w:id="104" w:name="pg4892_35083"/>
    </w:p>
    <w:p>
      <w:pPr>
        <w:pStyle w:val="Heading5"/>
        <w:numPr>
          <w:ilvl w:val="4"/>
          <w:numId w:val="1"/>
        </w:numPr>
        <w:rPr/>
      </w:pPr>
      <w:bookmarkStart w:id="105" w:name="__RefHeading___Toc3193847_2035185390"/>
      <w:bookmarkStart w:id="106" w:name="_Toc42"/>
      <w:bookmarkEnd w:id="104"/>
      <w:bookmarkEnd w:id="105"/>
      <w:r>
        <w:rPr/>
        <w:t>1</w:t>
      </w:r>
      <w:r>
        <w:rPr>
          <w:rtl w:val="true"/>
        </w:rPr>
        <w:t xml:space="preserve">. </w:t>
      </w:r>
      <w:r>
        <w:rPr>
          <w:rtl w:val="true"/>
        </w:rPr>
        <w:t>خانواده</w:t>
      </w:r>
      <w:bookmarkEnd w:id="106"/>
    </w:p>
    <w:p>
      <w:pPr>
        <w:pStyle w:val="BookText"/>
        <w:rPr/>
      </w:pPr>
      <w:r>
        <w:rPr>
          <w:rFonts w:ascii="IRNazanin" w:hAnsi="IRNazanin" w:eastAsia="IRNazanin"/>
          <w:color w:val="111111"/>
          <w:sz w:val="28"/>
          <w:sz w:val="28"/>
          <w:szCs w:val="28"/>
          <w:rtl w:val="true"/>
          <w:lang w:bidi="fa-IR"/>
        </w:rPr>
        <w:t>خانواده به عنوان اولین کانون زیست جمعی و در عین حال اجباری، از مهم‌ترین مراکز مورد توجه جهت اعمال سیاست‌های جنگ نرم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 اگر هر مسئله اجتماعی از محیط خارج از خانواده آغاز و آثار آن در خانواده و بر زندگی خانوادگی مؤثر می‌افتد، جنگ نرم بالعکس سعی بر آن دارد که نقطه آغاز حمله خود را در تخریب اصالت خانواده در مقام کم وسعت‌ترین و در عین حال عمیق‌ترین کانون زندگی جمعی بنیان نهد، و سپس با تخریب این کانون مهم و اصیل از زندگی جمعی، به سان سرطان، سلول‌های اندامواره اجتماعی را فاسد و در نهایت کل سیستم را به نابودی و اضمحلال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تلویزیون به عنوان مهم‌ترین و تأثیر گذارترین ابزار جنگ نرم در بهترین و پربیننده‌ترین جایگاه جغرافیای منزل جا می‌گیرد، و تدبیر خانم هر خانه در تزیین مبلمان خانه خویش براساس قرار دادن این جعبه جادویی است که در جایی مناسب قرار گیرد و دیگر ابزار به سان مبل و میز و صندلی در حول محور مرکزی آن چیده گردند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رسانه‌های گروهی جهان به ویژه ماهواره‌ها جهت تأثیر گذاری بر این کانون و تنظیم برنامه‌ها به گونه‌ای که در تحلیل نهایی زمینه‌های از هم فروپاشی ارکان خانواده را در مقام مهم‌ترین حیطه پرورش انسان سیاسی، فراهم سازند، نشان دهنده اهمیت وافر و به سزایی است که خانواده به عنوان حوزه اصلی عرصه جنگ نرم، دارا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رویکردهای جنگ نرم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جامه عمل پوشاندن به فرآیندهای ذیل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الگوهای ارزشی حاکم بر تشکیل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الگوهای رفتاری حاکم بر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کار ویژه اصلی خانواده در مقام اصلی‌ترین کانون اجتماعی شدن سیاسی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سردمداران اصلی جنگ نرم به ویژه ایالات متحده آمریکا در برهه کنونی از تاریخ خویش در پی یافتن راه حل‌هایی جهت تقویت بنیان‌های زندگی خانوادگی در جامعه اخلاقی از هم پاشیده خود می‌باشند، این را به خوبی دریافته اند که بدترین ویروس تضعیف کننده اندام کشورهای جهان سوم، همانا از بین بردن بنیان‌های خانواده و زندگی خانوادگی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برنامه‌های تلویزیونی، فیلم‌های سینمایی و ویدئویی و هم چنین در برنامه‌های ارسالی از طریق ماهواره سعی سناریونویسان و کارگردانان این برنامه‌ها بر آن است که با در نظر گرفتن سه مؤلفه فوق، این مهم‌ترین کانون تربیت و زیربنای زندگی اجتماعی را از ماهیت و جوهره اصلی خود تهی نموده، و آن را از طی طریق طبیعی خویش خارج سازند و در نهایت پایگاه اصلی خود را بر پیکره بی‌محتوای خانواده‌های تهی شده از فرهنگ بومی و اصیل هر جامعه بنیان نهند</w:t>
      </w:r>
      <w:r>
        <w:rPr>
          <w:rFonts w:eastAsia="IRNazanin" w:cs="IRNazanin"/>
          <w:color w:val="111111"/>
          <w:sz w:val="28"/>
          <w:szCs w:val="28"/>
          <w:rtl w:val="true"/>
          <w:lang w:bidi="fa-IR"/>
        </w:rPr>
        <w:t>.</w:t>
      </w:r>
      <w:bookmarkStart w:id="107" w:name="pg4892_35085"/>
    </w:p>
    <w:p>
      <w:pPr>
        <w:pStyle w:val="Heading5"/>
        <w:numPr>
          <w:ilvl w:val="4"/>
          <w:numId w:val="1"/>
        </w:numPr>
        <w:rPr/>
      </w:pPr>
      <w:bookmarkStart w:id="108" w:name="__RefHeading___Toc3193849_2035185390"/>
      <w:bookmarkStart w:id="109" w:name="_Toc43"/>
      <w:bookmarkEnd w:id="107"/>
      <w:bookmarkEnd w:id="108"/>
      <w:r>
        <w:rPr/>
        <w:t>2</w:t>
      </w:r>
      <w:r>
        <w:rPr>
          <w:rtl w:val="true"/>
        </w:rPr>
        <w:t xml:space="preserve">. </w:t>
      </w:r>
      <w:r>
        <w:rPr>
          <w:rtl w:val="true"/>
        </w:rPr>
        <w:t>مدرسه و مراکز آموزشی قبل از دانشگاه</w:t>
      </w:r>
      <w:bookmarkEnd w:id="109"/>
    </w:p>
    <w:p>
      <w:pPr>
        <w:pStyle w:val="BookText"/>
        <w:rPr/>
      </w:pPr>
      <w:r>
        <w:rPr>
          <w:rFonts w:ascii="IRNazanin" w:hAnsi="IRNazanin" w:eastAsia="IRNazanin"/>
          <w:color w:val="111111"/>
          <w:sz w:val="28"/>
          <w:sz w:val="28"/>
          <w:szCs w:val="28"/>
          <w:rtl w:val="true"/>
          <w:lang w:bidi="fa-IR"/>
        </w:rPr>
        <w:t>پس از خانواده دومین کانون تعلیم و تربیت، مدرسه و مراکز پیش از دانشگاه است، مدرسه به عنوان خانه دوم هر فرد، با کار ویژه اصلی و اساسی تعلیم و تربیت، جایگاهی بس تأثیرگذار در سنین بسیار حساس و تعلیم پذیر از زندگانی آدمی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مدرسه خود از دو کانون هدف، برای جنگ نرم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کانون هدف در این حوزه دانش آموزان و نوباوگانی هستند که در نقش تعلیم گیرندگان، بیشترین زمینه تأثیرپذیری را دارا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کانون هدف در این حوزه، آموزگاران و تعلیم دهندگانی هستند که، پرتأثیرترین نقش را جهت تأثیرگذاری بر کانون نخست ایفا نموده و بهترین واسطه انتقال هنجارها و ارزش‌ها به آینده سازان هر مرز و بوم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تقسیم بندی، جنگ نرم سعی خود را بر آن گذاشته است که برای هر قسم از این حوزه‌های هجوم،راهبردهای ویژه‌ای را جهت حمله فرهنگی پی ریزی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و واقعیت تردید ناپذیر فوق، طبیعتاً جنگ نرم به نتایج ذیل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طریق وصول به اهداف جنگ نرم از راه تهاجم به ارزش‌های فرهنگی و فکری حاکم بر کادر علمی، آموزشی مدارس پدید می‌آید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اجبارهای حاکم بر محیط مدرسه و آموزشگاه‌های علمی، استفاده از ابزار تبلیغی چون ویدئو و ماهواره در محیط‌های فوق امکان پذیر</w:t>
      </w:r>
      <w:bookmarkStart w:id="110" w:name="pg4892_35086"/>
    </w:p>
    <w:p>
      <w:pPr>
        <w:pStyle w:val="BookText"/>
        <w:rPr/>
      </w:pPr>
      <w:bookmarkEnd w:id="110"/>
      <w:r>
        <w:rPr>
          <w:rFonts w:ascii="IRNazanin" w:hAnsi="IRNazanin" w:eastAsia="IRNazanin"/>
          <w:color w:val="111111"/>
          <w:sz w:val="28"/>
          <w:sz w:val="28"/>
          <w:szCs w:val="28"/>
          <w:rtl w:val="true"/>
          <w:lang w:bidi="fa-IR"/>
        </w:rPr>
        <w:t>نیست، لذا جنگ نرم سعی در ایجاد سلطه فرهنگی از طریق ابزار غیرمستقیم دارد و تهاجمات پنهان تری را دنبال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طراحان جنگ نرم با عنایت به چنین مؤلفه‌هایی امید خود را بر تأثیرگذاری از کانال خانواده به مدرسه، سوق داده اند</w:t>
      </w:r>
      <w:r>
        <w:rPr>
          <w:rFonts w:eastAsia="IRNazanin" w:cs="IRNazanin"/>
          <w:color w:val="111111"/>
          <w:sz w:val="28"/>
          <w:szCs w:val="28"/>
          <w:rtl w:val="true"/>
          <w:lang w:bidi="fa-IR"/>
        </w:rPr>
        <w:t>.</w:t>
      </w:r>
    </w:p>
    <w:p>
      <w:pPr>
        <w:pStyle w:val="Heading5"/>
        <w:numPr>
          <w:ilvl w:val="4"/>
          <w:numId w:val="1"/>
        </w:numPr>
        <w:rPr/>
      </w:pPr>
      <w:bookmarkStart w:id="111" w:name="__RefHeading___Toc3193851_2035185390"/>
      <w:bookmarkStart w:id="112" w:name="_Toc44"/>
      <w:bookmarkEnd w:id="111"/>
      <w:r>
        <w:rPr/>
        <w:t>3</w:t>
      </w:r>
      <w:r>
        <w:rPr>
          <w:rtl w:val="true"/>
        </w:rPr>
        <w:t xml:space="preserve">. </w:t>
      </w:r>
      <w:r>
        <w:rPr>
          <w:rtl w:val="true"/>
        </w:rPr>
        <w:t>دانشگاه و مراکز آموزش عالی</w:t>
      </w:r>
      <w:bookmarkEnd w:id="112"/>
    </w:p>
    <w:p>
      <w:pPr>
        <w:pStyle w:val="BookText"/>
        <w:rPr/>
      </w:pPr>
      <w:r>
        <w:rPr>
          <w:rFonts w:ascii="IRNazanin" w:hAnsi="IRNazanin" w:eastAsia="IRNazanin"/>
          <w:color w:val="111111"/>
          <w:sz w:val="28"/>
          <w:sz w:val="28"/>
          <w:szCs w:val="28"/>
          <w:rtl w:val="true"/>
          <w:lang w:bidi="fa-IR"/>
        </w:rPr>
        <w:t>دانشگاه تربیت کننده نسل آینده حاکم بر یک کشور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طراحان جنگ نرم بتوانند با تهیه برنامه‌هایی که مخاطب اصلی آنها قشر دانشگاهی یک مملکت باشد، رهیافت‌های فرهنگی خود را جهت تغییر ارزش‌های حاکم بر دانشگاه‌ها و جامعه روشنفکر کشورهای جهان سوم مستولی سازد خواهد توانست آینده حاکم بر یک جامعه را جهت پذیرش حاکمیت سلطه مدارانه آنها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تجانس موجود میان دو حوزه آموزش و پرورش و مراکز آموزش عالی از جهت ایستارهای مادی و معنوی به این معنی که در دانشگاه استاد نقش آموزگار و دانشجو نقش دانش آموز را ایفا می‌کند موجب می‌گردد که ابزارهای تبلیغی مورد استفاده جهت جنگ نرم در این حوزه نیز بسیار شبیه یکدیگر و دانشگاه در مقام مراکز آموزش ابتدایی و عالی، تغییر می‌یابد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مراکز سلطه گر سعی بر آن دارند که با استفاده از ابزار تبلیغی سمعی و بصری و پخش برنامه‌هایی که در آنها برتری علمی کشورهای غربی را ناشی از فرهنگ غربی می‌داند، مشکل اساسی عقب ماندگی کشورهای جهان سوم را در پذیرش فرهنگ بومی و ملی این کشورها بیان نموده و تنها راه</w:t>
      </w:r>
    </w:p>
    <w:p>
      <w:pPr>
        <w:pStyle w:val="BookText"/>
        <w:rPr/>
      </w:pPr>
      <w:r>
        <w:rPr>
          <w:rFonts w:ascii="IRNazanin" w:hAnsi="IRNazanin" w:eastAsia="IRNazanin"/>
          <w:color w:val="111111"/>
          <w:sz w:val="28"/>
          <w:sz w:val="28"/>
          <w:szCs w:val="28"/>
          <w:rtl w:val="true"/>
          <w:lang w:bidi="fa-IR"/>
        </w:rPr>
        <w:t>گریز از این گرداب را در طی طریق پذیرش ارزش‌ها و هنجارهای صادراتی کشورهای غربی بدانند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طراحان جنگ نرم و سردمداران سلطه بر کشورهای جهان سوم در پی آنند که با القای چنین طرز تفکری در اذهان دانشجویان و اساتید دانشگاه ها، از راه وابستگی فکری دارندگان پست‌های کلیدی در آینده این مرز و بوم، به تحکیم مبانی سلطه خویش دست یابند؛ و امکان مقابله و استقامت از سوی قشرتحصیل کرده و روشنفکر این جوامع را به حداقل ممکن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افراد تحصیل کرده بیش از سایرین در مورد تأثیر حکومت بر سرنوشت و زندگیشان با اطلاع هستند و به سیاست توجه بیشتری دارند و از فراگردهای سیاسی بیشتر مطلعند و ساختار جهانی سلطه را بهتر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دلایل مذکور آمادگی بیشتری برای رفتار سیاسی اتخاذ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کودک در مدارس با مفاهیم عینی زندگی اجتماعی در گستره جامعه، آشنا می‌گردد، جوان در محیط دانشگاه به مفاهیم عینی حکومت و نهادهای سیاسی و ارتباط آنها با یکدیگر آگاهی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مدارس عامل انتقال دهنده برداشت‌ها و ارزش‌های جامعه به کودکان هستند، دانشگاه‌ها می‌توانند نقش بسیار مهمی در شکل دادن ارزش‌های نوشته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بازی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و وظایف دولتی، روابط غیررسمی سیاسی و اتحاد سیاسی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مراکز تعلیم و تربیت از مدرسه تا دانشگاه به عنوان مهم‌ترین مراکز عرصه جنگ نرم مد نظر می‌باشند</w:t>
      </w:r>
      <w:r>
        <w:rPr>
          <w:rFonts w:eastAsia="IRNazanin" w:cs="IRNazanin"/>
          <w:color w:val="111111"/>
          <w:sz w:val="28"/>
          <w:szCs w:val="28"/>
          <w:rtl w:val="true"/>
          <w:lang w:bidi="fa-IR"/>
        </w:rPr>
        <w:t>.</w:t>
      </w:r>
      <w:bookmarkStart w:id="113" w:name="pg4892_35088"/>
    </w:p>
    <w:p>
      <w:pPr>
        <w:pStyle w:val="Heading2"/>
        <w:numPr>
          <w:ilvl w:val="1"/>
          <w:numId w:val="1"/>
        </w:numPr>
        <w:rPr/>
      </w:pPr>
      <w:bookmarkStart w:id="114" w:name="__RefHeading___Toc3193853_2035185390"/>
      <w:bookmarkStart w:id="115" w:name="_Toc45"/>
      <w:bookmarkEnd w:id="113"/>
      <w:bookmarkEnd w:id="114"/>
      <w:r>
        <w:rPr>
          <w:rtl w:val="true"/>
        </w:rPr>
        <w:t>دانشجو</w:t>
      </w:r>
      <w:r>
        <w:rPr>
          <w:rtl w:val="true"/>
        </w:rPr>
        <w:t xml:space="preserve">: </w:t>
      </w:r>
      <w:r>
        <w:rPr>
          <w:rtl w:val="true"/>
        </w:rPr>
        <w:t>استاد لطفاً پیرامون وسایل و ابزارهای جنگ نرم که دشمن از آنها برای ضربه زدن استفاده می‌کند توضیحاتی بفرمایید؟</w:t>
      </w:r>
      <w:bookmarkEnd w:id="115"/>
    </w:p>
    <w:p>
      <w:pPr>
        <w:pStyle w:val="Heading3"/>
        <w:numPr>
          <w:ilvl w:val="2"/>
          <w:numId w:val="1"/>
        </w:numPr>
        <w:rPr/>
      </w:pPr>
      <w:bookmarkStart w:id="116" w:name="__RefHeading___Toc3193855_2035185390"/>
      <w:bookmarkStart w:id="117" w:name="_Toc46"/>
      <w:bookmarkEnd w:id="116"/>
      <w:r>
        <w:rPr>
          <w:rtl w:val="true"/>
        </w:rPr>
        <w:t>استاد</w:t>
      </w:r>
      <w:r>
        <w:rPr>
          <w:rtl w:val="true"/>
        </w:rPr>
        <w:t>:</w:t>
      </w:r>
      <w:bookmarkEnd w:id="117"/>
    </w:p>
    <w:p>
      <w:pPr>
        <w:pStyle w:val="Heading4"/>
        <w:numPr>
          <w:ilvl w:val="3"/>
          <w:numId w:val="1"/>
        </w:numPr>
        <w:rPr/>
      </w:pPr>
      <w:bookmarkStart w:id="118" w:name="__RefHeading___Toc3193857_2035185390"/>
      <w:bookmarkStart w:id="119" w:name="_Toc47"/>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ابزارهایی که دشمن در جنگ نرم از آنها استفاده می‌کند فراوان است از جمله رادیو، تلویزیون، سینما، تئاتر، کامپیوتر، اینترنت، ماهواره، روزنامه، کتب و نشریات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از آنان را من توضیح بدهم</w:t>
      </w:r>
      <w:r>
        <w:rPr>
          <w:rFonts w:eastAsia="IRNazanin" w:cs="IRNazanin"/>
          <w:color w:val="111111"/>
          <w:sz w:val="28"/>
          <w:szCs w:val="28"/>
          <w:rtl w:val="true"/>
          <w:lang w:bidi="fa-IR"/>
        </w:rPr>
        <w:t>:</w:t>
      </w:r>
    </w:p>
    <w:p>
      <w:pPr>
        <w:pStyle w:val="Heading4"/>
        <w:numPr>
          <w:ilvl w:val="3"/>
          <w:numId w:val="1"/>
        </w:numPr>
        <w:rPr/>
      </w:pPr>
      <w:bookmarkStart w:id="120" w:name="__RefHeading___Toc3193859_2035185390"/>
      <w:bookmarkStart w:id="121" w:name="_Toc48"/>
      <w:bookmarkEnd w:id="120"/>
      <w:r>
        <w:rPr/>
        <w:t>1</w:t>
      </w:r>
      <w:r>
        <w:rPr>
          <w:rtl w:val="true"/>
        </w:rPr>
        <w:t xml:space="preserve">. </w:t>
      </w:r>
      <w:r>
        <w:rPr>
          <w:rtl w:val="true"/>
        </w:rPr>
        <w:t>تلویزیون</w:t>
      </w:r>
      <w:bookmarkEnd w:id="121"/>
    </w:p>
    <w:p>
      <w:pPr>
        <w:pStyle w:val="BookText"/>
        <w:rPr/>
      </w:pPr>
      <w:r>
        <w:rPr>
          <w:rFonts w:ascii="IRNazanin" w:hAnsi="IRNazanin" w:eastAsia="IRNazanin"/>
          <w:color w:val="111111"/>
          <w:sz w:val="28"/>
          <w:sz w:val="28"/>
          <w:szCs w:val="28"/>
          <w:rtl w:val="true"/>
          <w:lang w:bidi="fa-IR"/>
        </w:rPr>
        <w:t>تلویزیون یا جعبه جادویی را باید مهم‌ترین محصول انقلاب ارتباطات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جعبه جادویی محور اصلی و کانون اساسی جمیع ابزارهای تبلیغی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موفق استفاده از تلویزیون جهت تأثیرگذاری بر مخاطبین داخلی و استفاده از رادیو جهت تأثیرگذاری بر مخاطبین خارجی و در نور دیدن مرزهای ملی، توأمان با یکدیگر، این نتیجه منطقی را برای سلطه گران به همراه داشت، که تلویزیون از امتیازاتی برخودار است که با اتکای به آنها می‌توان بیشترین تأثیر را بر مخاطب بر جای گذاشت و جریانات فرهنگی و سیاسی در کشورهای مورد نظر را تحت تأثیر و نفوذ عمیق قرار دارد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تلویزیون در عمر تقریباً کوتاه خویش بزودی توانست جایگاه ویژه‌ای در خانواده به عنوان اصلی‌ترین بنیان زندگی اجتماعی برای خویش دست و پا نماید و به موازات پیشرفت فناورانه در ابزار ارتباطی و آگاهانه از</w:t>
      </w:r>
      <w:bookmarkStart w:id="122" w:name="pg4892_35089"/>
    </w:p>
    <w:p>
      <w:pPr>
        <w:pStyle w:val="BookText"/>
        <w:rPr/>
      </w:pPr>
      <w:bookmarkEnd w:id="122"/>
      <w:r>
        <w:rPr>
          <w:rFonts w:ascii="IRNazanin" w:hAnsi="IRNazanin" w:eastAsia="IRNazanin"/>
          <w:color w:val="111111"/>
          <w:sz w:val="28"/>
          <w:sz w:val="28"/>
          <w:szCs w:val="28"/>
          <w:rtl w:val="true"/>
          <w:lang w:bidi="fa-IR"/>
        </w:rPr>
        <w:t>تأثیر رسانه‌های قدرت‌های سلطه گر تمام کوشش خود را در بین المللی کردن امواج سمعی، بصری تلویزیونی به کار برند تا بتوانند بهترین استفاده ممکن را از این جعبه جادویی در راه نیل به اهداف امپریالیستی خویش، فعلیت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تقدیر، تلویزیون در میان رسانه‌های ارتباطی به دلیل استفاده توأمان از محرک‌های سمعی و بصری، و دنیای جذاب، نوین و فریبنده‌ای که از جعبه جادویی به بیننده عرضه می‌کند، از امتیازاتی برخوردار است که با اتکای به آنها می‌توان بیشترین تأثیر را بر مخاطب بر جای گذارد، و طراحان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آگاهی به چنین ویژگی‌هایی جهت خارج نمودن تلویزیون از چهار چوب مرزهای ملی و استفاده بین المللی از آن راه‌های مختلفی را از تولید و صدور فیلم و کنترل شریان‌های اصلی مبادلات آنها گرفته تا تقویت فناوری ارتباطات ماهواره‌ای طی کرده، کوشیده است فناوری را در جهتی هدایت کند که دامنه انتشار امواج تلویزیونی را هر چه بیشتر گسترش دهد</w:t>
      </w:r>
      <w:r>
        <w:rPr>
          <w:rFonts w:eastAsia="IRNazanin" w:cs="IRNazanin"/>
          <w:color w:val="111111"/>
          <w:sz w:val="28"/>
          <w:szCs w:val="28"/>
          <w:rtl w:val="true"/>
          <w:lang w:bidi="fa-IR"/>
        </w:rPr>
        <w:t>.</w:t>
      </w:r>
    </w:p>
    <w:p>
      <w:pPr>
        <w:pStyle w:val="Heading4"/>
        <w:numPr>
          <w:ilvl w:val="3"/>
          <w:numId w:val="1"/>
        </w:numPr>
        <w:rPr/>
      </w:pPr>
      <w:bookmarkStart w:id="123" w:name="__RefHeading___Toc3193861_2035185390"/>
      <w:bookmarkStart w:id="124" w:name="_Toc49"/>
      <w:bookmarkEnd w:id="123"/>
      <w:r>
        <w:rPr/>
        <w:t>2</w:t>
      </w:r>
      <w:r>
        <w:rPr>
          <w:rtl w:val="true"/>
        </w:rPr>
        <w:t xml:space="preserve">. </w:t>
      </w:r>
      <w:r>
        <w:rPr>
          <w:rtl w:val="true"/>
        </w:rPr>
        <w:t>رادیو</w:t>
      </w:r>
      <w:bookmarkEnd w:id="124"/>
    </w:p>
    <w:p>
      <w:pPr>
        <w:pStyle w:val="BookText"/>
        <w:rPr/>
      </w:pPr>
      <w:r>
        <w:rPr>
          <w:rFonts w:ascii="IRNazanin" w:hAnsi="IRNazanin" w:eastAsia="IRNazanin"/>
          <w:color w:val="111111"/>
          <w:sz w:val="28"/>
          <w:sz w:val="28"/>
          <w:szCs w:val="28"/>
          <w:rtl w:val="true"/>
          <w:lang w:bidi="fa-IR"/>
        </w:rPr>
        <w:t>رادیو به عنوان یک وسیله سمعی و نه بصری، اگر چه به دلیل فقدان ایجاد تصویر در تأثیرگذاری بر اذهان مخاطب دارای ضعف می‌باشد، اما باید این جعبه سخنگو را اولین تلاش موفق بشر درراستای ایجاد بر مرزهای جغرافیایی دانست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این نکته مارشال مک لوهان را قبول نماییم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به زودی به دهکده‌ای کوچک تبدیل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بی‌هیچ تکلفی باید امواج رادیویی را</w:t>
      </w:r>
    </w:p>
    <w:p>
      <w:pPr>
        <w:pStyle w:val="BookText"/>
        <w:rPr/>
      </w:pPr>
      <w:r>
        <w:rPr>
          <w:rFonts w:ascii="IRNazanin" w:hAnsi="IRNazanin" w:eastAsia="IRNazanin"/>
          <w:color w:val="111111"/>
          <w:sz w:val="28"/>
          <w:sz w:val="28"/>
          <w:szCs w:val="28"/>
          <w:rtl w:val="true"/>
          <w:lang w:bidi="fa-IR"/>
        </w:rPr>
        <w:t xml:space="preserve">اولین گام عملی در راه ایجاد این دهکده دانست، و اگر انقلاب صنعتی اروپا را الهام بخش و نیرودهنده پیشرفت‌های فناورانه در عرصه‌ها و ابعاد گوناگون زندگی و تمدن بشری بدانیم، ورود بشر به دنیای امواج و تسلط بر سامانه‌های مخابراتی، رادار و رادیو باید الهام بخش نوین فعالیت‌های فرهنگی در حوزه و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از رادیو به عنوان ابزار تبلیغ مبانی سیاسی و عقیدتی در دهه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کاملاً موفقی از خود نشان داد، و چندی نگذشت که دول متحد و متفق درگیر در جنگ میلیون‌ها دلار هزینه ایجاد ایستگاه‌های رادیویی و تقویت آنها را پذیرا گشتند تا بتوانند از طریق ارسال امواج به دو سوی جبهه یکدیگر به تفوق بر یکدیگر اطمینان بیشتری یافته و ضریب اطمینان فزون تری نسبت به پیروزی نهایی خود پیدا نمایند، تا جایی که بی‌هیچ شبهه‌ای یکی از عوامل برتری و پیروزی بلوک غرب بر بلوک شرق در جنگ سرد را باید در موفقیت برنامه‌های رادیویی و ارسال</w:t>
      </w:r>
    </w:p>
    <w:p>
      <w:pPr>
        <w:pStyle w:val="BookText"/>
        <w:rPr/>
      </w:pPr>
      <w:r>
        <w:rPr>
          <w:rFonts w:ascii="IRNazanin" w:hAnsi="IRNazanin" w:eastAsia="IRNazanin"/>
          <w:color w:val="111111"/>
          <w:sz w:val="28"/>
          <w:sz w:val="28"/>
          <w:szCs w:val="28"/>
          <w:rtl w:val="true"/>
          <w:lang w:bidi="fa-IR"/>
        </w:rPr>
        <w:t>امواج بدون مرز ایستگاه‌های رادیویی بلوک غرب به درون مرزهای جغرافیایی و خانه‌های کشورهای موجود در بلوک شرق، جستجو نمود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امروزه رادیوهای بیگانه یکی از ابزارهای مهم و قوی جنگ نرم به شمار می‌روند، گردانندگان این رادیوها که هدفشان تخریب باورهای ملی و دینی و زیر سوال بردن ارزش‌های معنوی مردم ایران است می‌کوشند با پخش برنامه‌هایی خاص چهره جمهوری اسلامی ایران و باورهای دینی و ملی را</w:t>
      </w:r>
      <w:bookmarkStart w:id="125" w:name="pg4892_35091"/>
    </w:p>
    <w:p>
      <w:pPr>
        <w:pStyle w:val="BookText"/>
        <w:rPr/>
      </w:pPr>
      <w:bookmarkEnd w:id="125"/>
      <w:r>
        <w:rPr>
          <w:rFonts w:ascii="IRNazanin" w:hAnsi="IRNazanin" w:eastAsia="IRNazanin"/>
          <w:color w:val="111111"/>
          <w:sz w:val="28"/>
          <w:sz w:val="28"/>
          <w:szCs w:val="28"/>
          <w:rtl w:val="true"/>
          <w:lang w:bidi="fa-IR"/>
        </w:rPr>
        <w:t>تیره و تار نشان دهند، به گونه‌ای که بیشترین بحث مطرح شده در این رادیوها به این قبیل مسائل در ایران اختصاص دارد</w:t>
      </w:r>
      <w:r>
        <w:rPr>
          <w:rFonts w:eastAsia="IRNazanin" w:cs="IRNazanin"/>
          <w:color w:val="111111"/>
          <w:sz w:val="28"/>
          <w:szCs w:val="28"/>
          <w:rtl w:val="true"/>
          <w:lang w:bidi="fa-IR"/>
        </w:rPr>
        <w:t>.</w:t>
      </w:r>
    </w:p>
    <w:p>
      <w:pPr>
        <w:pStyle w:val="Heading4"/>
        <w:numPr>
          <w:ilvl w:val="3"/>
          <w:numId w:val="1"/>
        </w:numPr>
        <w:rPr/>
      </w:pPr>
      <w:bookmarkStart w:id="126" w:name="__RefHeading___Toc3193863_2035185390"/>
      <w:bookmarkStart w:id="127" w:name="_Toc50"/>
      <w:bookmarkEnd w:id="126"/>
      <w:r>
        <w:rPr/>
        <w:t>3</w:t>
      </w:r>
      <w:r>
        <w:rPr>
          <w:rtl w:val="true"/>
        </w:rPr>
        <w:t xml:space="preserve">. </w:t>
      </w:r>
      <w:r>
        <w:rPr>
          <w:rtl w:val="true"/>
        </w:rPr>
        <w:t>اینترنت</w:t>
      </w:r>
      <w:bookmarkEnd w:id="127"/>
    </w:p>
    <w:p>
      <w:pPr>
        <w:pStyle w:val="BookText"/>
        <w:rPr/>
      </w:pPr>
      <w:r>
        <w:rPr>
          <w:rFonts w:ascii="IRNazanin" w:hAnsi="IRNazanin" w:eastAsia="IRNazanin"/>
          <w:color w:val="111111"/>
          <w:sz w:val="28"/>
          <w:sz w:val="28"/>
          <w:szCs w:val="28"/>
          <w:rtl w:val="true"/>
          <w:lang w:bidi="fa-IR"/>
        </w:rPr>
        <w:t>این فناوری، اگر چه دستاوردهای مثبتی دارد، ولی ابزار مهمی جهت تخریب فرهنگ‌های ناسازگار با آرمان سازی کشورهای غربی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اینترنت پدیده‌ای است که در آخرین دهه از قرن بیستم پا به عرصه وجود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اندک زمانی به گسترده‌ترین و سریع‌ترین وسیله اطلاعاتی مبدل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خبرگزاری ایسنا در گزارشی از وزارت ارتباطات و فناوری آورده است که تنها در چهار سال اخیر، تعداد کاربران اینترنت در کشور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شده و بیش از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کاربران ایرانی در منزل هم از اینترنت استفاده می‌کنند که این مسأله نشان دهنده تمایل گسترده به استفاده از این ابزار اطلاع رسانی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ایران در سال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توسط مرکز تحقیقات فیزیک نظری و ریاضیات به شبکه جهانی اینترنت متصل شد و اولین ارتباط ایران با اینترنت به طور موقت و از طریق اُتریش و به وسیله پست الکترونیکی صورت گرفت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رشد اینترنت در تمام دنیا به صورت انفجاری بوده است و این در حالی است که همانند سایر محصولات عصر نو ارتباطات، نگرانی‌هایی را نیز به دنبال دارد و به عبارتی هم سازنده است و هم مخرّب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شناسان معتقدند که یکی از شایع‌ترین نگرانی ها، ناشی از سهولت توزیع تصاویر و نوشته‌های مستهجن و غیراخلاقی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دیگر اعتیاد به اینترنت است؛ به طوری که از میان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استفاده کننده از اینترنت در آمریکا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نفر دچار اعتیاد اینترنتی شده اند و با معضلات زیادی دست در گریبان هستند، که با گسترش روزافزون اینترنت به زودی در ایران هم شاهد این مسأله خواهیم بود و مسأله آخر عوارض کار با رایانه برای کاربران اینترنت است که بیشتر وقتشان صرف کار با رایانه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علی فرجام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روانشناس اجتماعی، در مورد خطر اعتیاد اینترنتی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 به اینترنت می‌تواند مشکلات جدی تحصیلی و خانوادگی برای مخاطبان درست کند و اگر استفاده کنندگان از اینترنت نتوانند به مدت یک ماه دوری از اینترنت را تحمل کنند در معرض خطر اینترنتی قرار دارند و متأسفانه ما شاهد افزایش این پدیده در میان جوانان هستیم؛ به طوری که بعضی از جوانان، شب‌ها را تا صبح با اینترنت می‌گذرانند و تمام مدت صبح را خواب هستند که این مسأله عواقب زیادی را به 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اعتیاد اینترنتی مانند سایر موارد اعتیاد آثار جسمی به دنبال نداشته باشد، ولی مشکلات اجتماعی که این معضل در پی دارد به وضوح، آن را به موازات دیگر موارد اعتیاد قرار می‌دهد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مورد عوارض اعتیاد اینترنتی تأکید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شناسان آمریکایی با مشاهده شمار بالایی از مشکلات مرتبط با اینترنت هم</w:t>
      </w:r>
      <w:bookmarkStart w:id="128" w:name="pg4892_35093"/>
    </w:p>
    <w:p>
      <w:pPr>
        <w:pStyle w:val="BookText"/>
        <w:rPr/>
      </w:pPr>
      <w:bookmarkEnd w:id="128"/>
      <w:r>
        <w:rPr>
          <w:rFonts w:ascii="IRNazanin" w:hAnsi="IRNazanin" w:eastAsia="IRNazanin"/>
          <w:color w:val="111111"/>
          <w:sz w:val="28"/>
          <w:sz w:val="28"/>
          <w:szCs w:val="28"/>
          <w:rtl w:val="true"/>
          <w:lang w:bidi="fa-IR"/>
        </w:rPr>
        <w:t>چون طلاق، بی‌اعتنایی به فرزندان، از دست دادن شغل، مقروض شدن، فرار از مدرسه و مشکلات قضایی، مرکز اعتیاد به رایانه را در دانشگاه‌ها تأسیس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مبتلایان ایرانی کمتر حاضرند به مشکل خود اعتراف کنند و محرّک اصلی آنها برای</w:t>
      </w:r>
    </w:p>
    <w:p>
      <w:pPr>
        <w:pStyle w:val="BookText"/>
        <w:rPr/>
      </w:pPr>
      <w:r>
        <w:rPr>
          <w:rFonts w:ascii="IRNazanin" w:hAnsi="IRNazanin" w:eastAsia="IRNazanin"/>
          <w:color w:val="111111"/>
          <w:sz w:val="28"/>
          <w:sz w:val="28"/>
          <w:szCs w:val="28"/>
          <w:rtl w:val="true"/>
          <w:lang w:bidi="fa-IR"/>
        </w:rPr>
        <w:t>مراجعه به متخصصان عمدتاً بحران‌هایی است که در مسائل خانوادگی، تحصیلی و شغلی آنها رخ می‌دهد و دانشجویان یکی از مهم‌ترین اقشار آسیب دیده نسبت به اعتیاد اینترنتی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فرجام در خاتمه می‌افزاید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دانشجویان ایرانی عمده اوقات فراغت خود را در اینترنت سپری می‌کنند و کار با اینترنت برای آنان جذاب تراز سایر فعالیت هاست و این در حالی است که استفاده از اینترنت بر زندگی و روابط شخصی دانشجویان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دانشجویان توصیه می‌کنم که زمان مشخص و ثابتی را برای کارهای ضروری خود با اینترنت در نظر بگیرند و در صورت اضافه شدن این زمان به هر نحو ممکن از آن جلوگیری کنند</w:t>
      </w:r>
      <w:r>
        <w:rPr>
          <w:rFonts w:eastAsia="IRNazanin" w:cs="IRNazanin"/>
          <w:color w:val="111111"/>
          <w:sz w:val="28"/>
          <w:szCs w:val="28"/>
          <w:rtl w:val="true"/>
          <w:lang w:bidi="fa-IR"/>
        </w:rPr>
        <w:t>.</w:t>
      </w:r>
    </w:p>
    <w:p>
      <w:pPr>
        <w:pStyle w:val="Heading4"/>
        <w:numPr>
          <w:ilvl w:val="3"/>
          <w:numId w:val="1"/>
        </w:numPr>
        <w:rPr/>
      </w:pPr>
      <w:bookmarkStart w:id="129" w:name="__RefHeading___Toc3193865_2035185390"/>
      <w:bookmarkStart w:id="130" w:name="_Toc51"/>
      <w:bookmarkEnd w:id="129"/>
      <w:r>
        <w:rPr/>
        <w:t>4</w:t>
      </w:r>
      <w:r>
        <w:rPr>
          <w:rtl w:val="true"/>
        </w:rPr>
        <w:t xml:space="preserve">. </w:t>
      </w:r>
      <w:r>
        <w:rPr>
          <w:rtl w:val="true"/>
        </w:rPr>
        <w:t>ماهواره</w:t>
      </w:r>
      <w:bookmarkEnd w:id="130"/>
    </w:p>
    <w:p>
      <w:pPr>
        <w:pStyle w:val="Heading5"/>
        <w:numPr>
          <w:ilvl w:val="4"/>
          <w:numId w:val="1"/>
        </w:numPr>
        <w:rPr/>
      </w:pPr>
      <w:bookmarkStart w:id="131" w:name="__RefHeading___Toc3193867_2035185390"/>
      <w:bookmarkStart w:id="132" w:name="_Toc52"/>
      <w:bookmarkEnd w:id="131"/>
      <w:r>
        <w:rPr>
          <w:rtl w:val="true"/>
        </w:rPr>
        <w:t>اشاره</w:t>
      </w:r>
      <w:bookmarkEnd w:id="132"/>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عصری که در آن قرار داریم، عصر ارتباطات و عصر سلطه پدیده رسانه بر زندگی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بی‌گمان برنامه‌های رادیویی و تلویزیونی موفق شده اند افکار و عقاید انسان‌های بی‌شماری را دستخوش تغییر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منحط غرب برای ترویج سکولاریسم اقدام به تأسیس هزاران شبکه رادیویی و</w:t>
      </w:r>
    </w:p>
    <w:p>
      <w:pPr>
        <w:pStyle w:val="BookText"/>
        <w:rPr/>
      </w:pPr>
      <w:r>
        <w:rPr>
          <w:rFonts w:ascii="IRNazanin" w:hAnsi="IRNazanin" w:eastAsia="IRNazanin"/>
          <w:color w:val="111111"/>
          <w:sz w:val="28"/>
          <w:sz w:val="28"/>
          <w:szCs w:val="28"/>
          <w:rtl w:val="true"/>
          <w:lang w:bidi="fa-IR"/>
        </w:rPr>
        <w:t>تلویزیونی کرده است که به صورت شبانه روزی برنامه‌های گوناگونی را با این هدف پخش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دست یابی به این شبکه‌ها در کشور ما به سادگی و قیمت نازل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وقتی سخن از ماهواره به میان می‌آید، ابتدا مسائل ضد فرهنگی آن جلب توجه می‌کند، سپس مسائل سیاسی، علمی و ورزشی ایفای نقش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شبکه‌های فارسی زبان ماهواره ای، در یک تقسیم بندی معمولی، به شبکه‌های سیاسی و غیرسیاسی تقسیم می‌شوند که براساس تحقیقات به عمل آمده تمامی این شبکه ها، با وجود هدف‌ها و سلیقه‌های گوناگون در هجوم به مبانی دینی به طور جدی اشتراک دارند و هر کدام با مأموریتی خاص به مقابله با اسلام برخاسته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هجوم اگر چه آرام و خاموش آغاز شده، ولی اکنون شکل وسیع جدی تری یافته است و بسیار حساب شده، اصول و پایه‌های اعتقادی مردم را هدف قرار داده و با دقت ماهرانه‌ای تمام گروه‌های مختلف جامعه را در برگرفته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الوین تافلر، نویسنده و منتقد اجتماعی،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تکنولوژی ماهواره‌ای و دیگر رسانه‌های جدید، فرهنگ‌های ملی را از هم می‌پاشند و این ارتباط متقاطع، به هر حال تهدیدی است برای هویت ملی که حکومت‌ها برای مقاصد شخصی خود، سعی در حفظ و انتشار آن دارند</w:t>
      </w:r>
      <w:r>
        <w:rPr>
          <w:rFonts w:eastAsia="IRNazanin" w:cs="IRNazanin"/>
          <w:color w:val="111111"/>
          <w:sz w:val="28"/>
          <w:szCs w:val="28"/>
          <w:rtl w:val="true"/>
          <w:lang w:bidi="fa-IR"/>
        </w:rPr>
        <w:t>».</w:t>
      </w:r>
      <w:bookmarkStart w:id="133" w:name="pg4892_35095"/>
    </w:p>
    <w:p>
      <w:pPr>
        <w:pStyle w:val="Heading5"/>
        <w:numPr>
          <w:ilvl w:val="4"/>
          <w:numId w:val="1"/>
        </w:numPr>
        <w:rPr/>
      </w:pPr>
      <w:bookmarkStart w:id="134" w:name="__RefHeading___Toc3193869_2035185390"/>
      <w:bookmarkStart w:id="135" w:name="_Toc53"/>
      <w:bookmarkEnd w:id="133"/>
      <w:bookmarkEnd w:id="134"/>
      <w:r>
        <w:rPr>
          <w:rtl w:val="true"/>
        </w:rPr>
        <w:t>تأثیرات منفی و مضرات ماهواره</w:t>
      </w:r>
      <w:bookmarkEnd w:id="13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جهت خرید دستگاه‌های دریافت کننده امواج ماهواره‌ای مسلماً باید متحمل هزینه‌ای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قضیه بخشی از درآمد ملی کشور را برای خرید دستگاه‌های خارجی صرف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که جایگزینی برای ارزسازی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اقتصادی مهم تری نیز وجود دارد که با اقتصاد کلان کشور در ارتباط است و آن این تبلیغاتی که از طریق ماهواره‌ها جهت برخی کالاهای تولیدی تازه به بازار عرضه شده صورت می‌پذیرد، به طور سریع باعث برانگیخته شدن احساس نیاز در مردم می‌شود؛ چرا که برنامه‌ها همه با اهداف مشخص طراحی و ساخته می‌شوند و در هر قسمت آن نوعی تبلیغ جهت فروش و بازاریابی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با نهایت دقت و ظرافت مطرح می‌کنند به طوری که شاید حتی خریداران کالاهای ماهواره‌ای خود اعتقادی به الهام از ماهواره نداشته باشند و این نیز یک بخش کلان از درآمد ملی کشورها را صرف خرید کالاهای غیرضروری تبلیغ شده خواهد نمود که در نهایت به ضرر اقتصاد جامعه تمام خواهد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ممالکی که وظیفه پخش برنامه‌ها را بر عهده دارند اهداف سیاسی خاصی را دنبال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برنامه ها، هدف دار و خط دهنده می‌باشند و چنان زیرکانه یک سری جنجال‌های سیاسی را به راه می‌اندازند که به سختی می‌توان ماهواره را نیز در ردیف علل پدید آورنده آن جنجال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شاید بتوان گفت بخشی از موضع گیری‌های سیاسی برنامه‌های ماهواره ای، خود منشأ اقتصادی، اجتماعی وحتی نظامی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می‌توان گفت همه مضرات، اعم از اقتصادی،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ارتباط تنگاتنگ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از طریق ارائه برنامه‌های باب طبع جهان سوم و پخش اخبار، به دنبال برنامه‌های جذاب و پر تماشاچی هستند تا با دادن خبرهای مغالطه آمیز و فریبنده، جوسازی نموده و در این میان از همه مسائل به نفع خود بهره برداری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مضّرات اجتماعی،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ماهواره‌ای با تکرار برخی عادات خاص غرب، چنان آنها را جزو عادت ما می‌کنند که گویی ما یک عمر با این عادت و رسوم زندگی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تغییر یک رسم یا عادت فی نفسه نمی‌تواند برای موجودیت اجتماعی یک جامعه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مخاطره انگیز است کمرنگ یا بی‌رنگ کردن فرهنگ اصیل یک جامعه است و فرهنگ هر جامعه متشکل از تک تک عادات و رسوم و شیوه‌های زندگی افراد همان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تخریب معنوی یک جامعه و یا همان تهاجم فرهنگی و جنگ روانی مطرح می‌شود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کودکی که در یک کشور به دنیا می‌آید، با ارزش‌ها و هنجارهای همان کشور رشد عقلی کرده، معیارهای درونی خود را تا حدودی با ارزش‌های جامعه منطبق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فردی به سنین حساسی قدم بگذارد و در این حین یک سری برنامه‌های ماهواره ای، کل ارزش‌ها و معیارهایش را در</w:t>
      </w:r>
      <w:bookmarkStart w:id="136" w:name="pg4892_35097"/>
    </w:p>
    <w:p>
      <w:pPr>
        <w:pStyle w:val="BookText"/>
        <w:rPr/>
      </w:pPr>
      <w:bookmarkEnd w:id="136"/>
      <w:r>
        <w:rPr>
          <w:rFonts w:ascii="IRNazanin" w:hAnsi="IRNazanin" w:eastAsia="IRNazanin"/>
          <w:color w:val="111111"/>
          <w:sz w:val="28"/>
          <w:sz w:val="28"/>
          <w:szCs w:val="28"/>
          <w:rtl w:val="true"/>
          <w:lang w:bidi="fa-IR"/>
        </w:rPr>
        <w:t>هم شکند، قابل پیش بینی است که تنش‌های درونی او جهت وفق دادن خود با برنامه‌های متعارض، موجب از خود بی‌خود شدن و مسخ گشتن او خواهد بود</w:t>
      </w:r>
      <w:r>
        <w:rPr>
          <w:rFonts w:eastAsia="IRNazanin" w:cs="IRNazanin"/>
          <w:color w:val="111111"/>
          <w:sz w:val="28"/>
          <w:szCs w:val="28"/>
          <w:rtl w:val="true"/>
          <w:lang w:bidi="fa-IR"/>
        </w:rPr>
        <w:t>.</w:t>
      </w:r>
    </w:p>
    <w:p>
      <w:pPr>
        <w:pStyle w:val="Heading4"/>
        <w:numPr>
          <w:ilvl w:val="3"/>
          <w:numId w:val="1"/>
        </w:numPr>
        <w:rPr/>
      </w:pPr>
      <w:bookmarkStart w:id="137" w:name="__RefHeading___Toc3193871_2035185390"/>
      <w:bookmarkStart w:id="138" w:name="_Toc54"/>
      <w:bookmarkEnd w:id="137"/>
      <w:r>
        <w:rPr/>
        <w:t>5</w:t>
      </w:r>
      <w:r>
        <w:rPr>
          <w:rtl w:val="true"/>
        </w:rPr>
        <w:t xml:space="preserve">. </w:t>
      </w:r>
      <w:r>
        <w:rPr>
          <w:rtl w:val="true"/>
        </w:rPr>
        <w:t>کتب و نشریات</w:t>
      </w:r>
      <w:bookmarkEnd w:id="138"/>
    </w:p>
    <w:p>
      <w:pPr>
        <w:pStyle w:val="BookText"/>
        <w:rPr/>
      </w:pPr>
      <w:r>
        <w:rPr>
          <w:rFonts w:ascii="IRNazanin" w:hAnsi="IRNazanin" w:eastAsia="IRNazanin"/>
          <w:color w:val="111111"/>
          <w:sz w:val="28"/>
          <w:sz w:val="28"/>
          <w:szCs w:val="28"/>
          <w:rtl w:val="true"/>
          <w:lang w:bidi="fa-IR"/>
        </w:rPr>
        <w:t>کتاب در مقام قدیمی‌ترین ابزار تعلیم و وسیله ایجاد ارتباط، هدفی مناسب برای عرصه جنگ نرم و در عین حال مانند مدرسه، دانشگاه و خانواده ابزار مناسبی برای این هجوم در سطح تحلیل کلان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موازات کتاب در عصر کنونی، نشریه جایگاه ویژه‌ای به خود اختصاص داده است و به دلیل تنوع ساختاری و ماهوی و هم چنین سهولت چاپ و توزیع توانسته است، تا حدود زیادی جایگزین کتاب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ابزار را باید در پروسه جنگ نرم به عنوان هدف تهاجم و ابزار تهاجم مورد بررسی قرار داد، زیرا که از یک سوی در صدد خواهد بود که با تکیه بر ابزارها وترفندهای دیگر به توزیع کتب و نشریاتی با محتوای متناسب با اهداف خویش در سطح بین المللی و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ایادی و وابستگان فکری داخل هر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ورزد و از سوی دیگر با عنایت به این که روانشناسی اجتماعی مردم کشورهای جهان سوم نشان دهنده این فرض است که هر چه نوشته شده و مکتوب در کتابی باشد، صحیح است، بر این امر اصرار نماید و پیام‌های فرهنگی و اهداف سلطه جویانه خویش را در سطور کتاب‌ها و نشریات به جهان سوم و کشورهای دیگر انتقال دهد</w:t>
      </w:r>
      <w:r>
        <w:rPr>
          <w:rFonts w:eastAsia="IRNazanin" w:cs="IRNazanin"/>
          <w:color w:val="111111"/>
          <w:sz w:val="28"/>
          <w:szCs w:val="28"/>
          <w:rtl w:val="true"/>
          <w:lang w:bidi="fa-IR"/>
        </w:rPr>
        <w:t>.</w:t>
      </w:r>
      <w:bookmarkStart w:id="139" w:name="pg4892_35098"/>
    </w:p>
    <w:p>
      <w:pPr>
        <w:pStyle w:val="Heading4"/>
        <w:numPr>
          <w:ilvl w:val="3"/>
          <w:numId w:val="1"/>
        </w:numPr>
        <w:rPr/>
      </w:pPr>
      <w:bookmarkStart w:id="140" w:name="__RefHeading___Toc3193873_2035185390"/>
      <w:bookmarkStart w:id="141" w:name="_Toc55"/>
      <w:bookmarkEnd w:id="139"/>
      <w:bookmarkEnd w:id="140"/>
      <w:r>
        <w:rPr/>
        <w:t>6</w:t>
      </w:r>
      <w:r>
        <w:rPr>
          <w:rtl w:val="true"/>
        </w:rPr>
        <w:t xml:space="preserve">. </w:t>
      </w:r>
      <w:r>
        <w:rPr>
          <w:rtl w:val="true"/>
        </w:rPr>
        <w:t>روزنامه‌ها</w:t>
      </w:r>
      <w:bookmarkEnd w:id="141"/>
    </w:p>
    <w:p>
      <w:pPr>
        <w:pStyle w:val="BookText"/>
        <w:rPr/>
      </w:pPr>
      <w:r>
        <w:rPr>
          <w:rFonts w:ascii="IRNazanin" w:hAnsi="IRNazanin" w:eastAsia="IRNazanin"/>
          <w:color w:val="111111"/>
          <w:sz w:val="28"/>
          <w:sz w:val="28"/>
          <w:szCs w:val="28"/>
          <w:rtl w:val="true"/>
          <w:lang w:bidi="fa-IR"/>
        </w:rPr>
        <w:t>در عصر حاضر، روزنامه به عنوان یکی از ابزارهای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روزنامه‌های کنونی به خاطر استفاده از تکنولوژی‌های جدید فنی و پیشرفت‌های چاپ و ارتباطات، در مدت بسیار کوتاهی تهیه و در چندین میلیون نسخه در سراسر جهان انتشار می‌یابند و حوادث، اخبار و اطلاعات روزمره را از نقاط مختلف عالم، چند ساعت پس از وقوع در اختیار خوانندگان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روزنامه‌ها براساس نیازهای فوری جوامع بشری تهیه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 در ساعات معینی که میلیون‌ها نفر در انتظار آن هستند منتشر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روزنامه به عنوان یک وسیله ارتباط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قشرهای مختلفی از جامعه را دربر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می‌تواندافراد و گروه‌های مختلفی را با عقاید، زبان‌ها و فرهنگ‌های متفاوت به یکدیگر نزدیک سازد و آنان را در جریان تازه‌ترین اخبار دنیا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لحاظ روانی و تبلیغات می‌تواند نقش بسزایی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روزنامه‌ها و مجلات یکی از ابزارهای سیاست خارجی و و تبلیغات کشورها به حساب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مطابق با نظام‌های حاکم بر آنها عمل می‌کنند و مردم در زمینه‌های گوناگون اعم از درج آگهی و بازاریابی و تجارت به آنها رجوع می‌کنند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روزنامه و مجلات به نوعی سخنگوی هر نظام بوده و با توجه به مقتضیات زمانی و در چارچوب مصالح و منافع ملی کشورها اقدام به انتقاد و دفاع می‌کنند و زبان مخصوص مطبوعاتی را به کار می‌بندند</w:t>
      </w:r>
      <w:r>
        <w:rPr>
          <w:rFonts w:eastAsia="IRNazanin" w:cs="IRNazanin"/>
          <w:color w:val="111111"/>
          <w:sz w:val="28"/>
          <w:szCs w:val="28"/>
          <w:rtl w:val="true"/>
          <w:lang w:bidi="fa-IR"/>
        </w:rPr>
        <w:t>.</w:t>
      </w:r>
      <w:bookmarkStart w:id="142" w:name="pg4892_35099"/>
    </w:p>
    <w:p>
      <w:pPr>
        <w:pStyle w:val="Heading4"/>
        <w:numPr>
          <w:ilvl w:val="3"/>
          <w:numId w:val="1"/>
        </w:numPr>
        <w:rPr/>
      </w:pPr>
      <w:bookmarkStart w:id="143" w:name="__RefHeading___Toc3193875_2035185390"/>
      <w:bookmarkStart w:id="144" w:name="_Toc56"/>
      <w:bookmarkEnd w:id="142"/>
      <w:bookmarkEnd w:id="143"/>
      <w:r>
        <w:rPr/>
        <w:t>7</w:t>
      </w:r>
      <w:r>
        <w:rPr>
          <w:rtl w:val="true"/>
        </w:rPr>
        <w:t xml:space="preserve">. </w:t>
      </w:r>
      <w:r>
        <w:rPr>
          <w:rtl w:val="true"/>
        </w:rPr>
        <w:t>عکس‌ها و پوسترهای تبلیغاتی</w:t>
      </w:r>
      <w:bookmarkEnd w:id="144"/>
    </w:p>
    <w:p>
      <w:pPr>
        <w:pStyle w:val="BookText"/>
        <w:rPr/>
      </w:pPr>
      <w:r>
        <w:rPr>
          <w:rFonts w:ascii="IRNazanin" w:hAnsi="IRNazanin" w:eastAsia="IRNazanin"/>
          <w:color w:val="111111"/>
          <w:sz w:val="28"/>
          <w:sz w:val="28"/>
          <w:szCs w:val="28"/>
          <w:rtl w:val="true"/>
          <w:lang w:bidi="fa-IR"/>
        </w:rPr>
        <w:t>عکس یکی از ابزارهای مهم تأثیرگذار بر 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عکس با انتخاب سوژه‌ای مناسب، می‌تواند تأثیری چندین برابر نوشتار بر ذهن مخاطب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آدمی خود مانند دوربین عکاسی، تصویر بردار وقایع است و چشم به عنوان دریچه این دوربین منتقل کننده تصویر برگیرنده مغزی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نرم استفاده از چنین ابزاری جهت تأثیرگذاری بر مخاطب از زمان بسیار دور مرسوم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پخش پوسترهای تبلیغی حاوی عکس‌های مختلف از مناظر فریبنده و جذب کننده طبیعی در کشورهای سلطه گر گرفته تا عکس‌ها و تصاویر مستهجن، همگی حاوی انتقال پیام‌های فرهنگی هستند که از قدیم الایام در فهرست برنامه‌های تهاجم فرهنگی قرار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منظره زیبا از زیبایی و برتری طبیعی این کشورها یا به عبارتی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می‌دهد و در پی آنست که طبیعت کشورهای جهان را در قبال جغرافیای طبیعی این کشورها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و تداعی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 توزیع پوسترها و مجلات انباشته از عکس‌های مستهجن سعی بر آن دارد که موجبات انحراف اخلاقی نیروی انسانی کشورهای جهان سوم را فراهم آورد</w:t>
      </w:r>
      <w:r>
        <w:rPr>
          <w:rFonts w:eastAsia="IRNazanin" w:cs="IRNazanin"/>
          <w:color w:val="111111"/>
          <w:sz w:val="28"/>
          <w:szCs w:val="28"/>
          <w:rtl w:val="true"/>
          <w:lang w:bidi="fa-IR"/>
        </w:rPr>
        <w:t>.</w:t>
      </w:r>
      <w:bookmarkStart w:id="145" w:name="pg4892_35100"/>
    </w:p>
    <w:p>
      <w:pPr>
        <w:pStyle w:val="Heading4"/>
        <w:numPr>
          <w:ilvl w:val="3"/>
          <w:numId w:val="1"/>
        </w:numPr>
        <w:rPr/>
      </w:pPr>
      <w:bookmarkStart w:id="146" w:name="__RefHeading___Toc3193877_2035185390"/>
      <w:bookmarkStart w:id="147" w:name="_Toc57"/>
      <w:bookmarkEnd w:id="145"/>
      <w:bookmarkEnd w:id="146"/>
      <w:r>
        <w:rPr/>
        <w:t>8</w:t>
      </w:r>
      <w:r>
        <w:rPr>
          <w:rtl w:val="true"/>
        </w:rPr>
        <w:t xml:space="preserve">. </w:t>
      </w:r>
      <w:r>
        <w:rPr>
          <w:rtl w:val="true"/>
        </w:rPr>
        <w:t>سینما</w:t>
      </w:r>
      <w:bookmarkEnd w:id="147"/>
    </w:p>
    <w:p>
      <w:pPr>
        <w:pStyle w:val="BookText"/>
        <w:rPr/>
      </w:pPr>
      <w:r>
        <w:rPr>
          <w:rFonts w:ascii="IRNazanin" w:hAnsi="IRNazanin" w:eastAsia="IRNazanin"/>
          <w:color w:val="111111"/>
          <w:sz w:val="28"/>
          <w:sz w:val="28"/>
          <w:szCs w:val="28"/>
          <w:rtl w:val="true"/>
          <w:lang w:bidi="fa-IR"/>
        </w:rPr>
        <w:t>سینما از جمله وسایل سمعی و بصری است که تعیین جایگاه آن در ردیف فعالیت‌ها و محصولات رسانه‌ای و یا فعالیت‌های هنری ایجاد مشکل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سینما دارای نقاط مشترکی با تئاتر است، دارای نقاط همگنی با برنامه‌های تلویزیونی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تئاتر را به سهولت بیشتری می‌توان در فعالیت‌های هنری جای داد و تلویزیون را به راحتی در بخش فعالیت‌های رسانه‌ای قرار داد، تعیین جایگاه سینما در یکی از دو شقوق محصولات سمعی و بصری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و گسترش سینما، هم چون دیگر وسایل سمعی و بصری، با هدف تفوق بر دیگران صورت نگرفته است، اما در مسیر تکامل تاریخی، بازتاب تأثیر فراوان سینما در افکار، امیال، احساسات و رفتارهای مخاطبان، در جهت تأثیر بر افکار عمومی نیز از آن استفاده شد، از همین نقطه بود که سینما از مرز یک فعالیت هنری به وادی فعالیت رسانه‌ای گام نهاد، چرا که هدف غایی فعالیت رسانه‌ای به واقع تغییر رفتار و یا ایجاد رفتار مورد نظر در مخاطب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باید به این نکته توجه داشته باشیم که فیلم‌های سینمایی به همان گونه که در کارکرد مثبت خود می‌توانند در ساختن قهرمانان و الگوهای ملی، ارتقای روحیه مردم، تقویت وحدت ملی، انگیزش ملت در جهت پشتیبانی از اهداف ملی، جذب افراد بی‌تفاوت و بی‌آبرو ساختن حریف نقش موثری</w:t>
      </w:r>
      <w:bookmarkStart w:id="148" w:name="pg4892_35101"/>
    </w:p>
    <w:p>
      <w:pPr>
        <w:pStyle w:val="BookText"/>
        <w:rPr/>
      </w:pPr>
      <w:bookmarkEnd w:id="148"/>
      <w:r>
        <w:rPr>
          <w:rFonts w:ascii="IRNazanin" w:hAnsi="IRNazanin" w:eastAsia="IRNazanin"/>
          <w:color w:val="111111"/>
          <w:sz w:val="28"/>
          <w:sz w:val="28"/>
          <w:szCs w:val="28"/>
          <w:rtl w:val="true"/>
          <w:lang w:bidi="fa-IR"/>
        </w:rPr>
        <w:t>ایفا کند، به همان اندازه و حتی بیشتر، توانایی تخریب روحیه و انگیزش ملت و نابودی ارزش‌ها و هنجارهای حاکم بر جامعه را نیز دارا می‌باشد</w:t>
      </w:r>
      <w:r>
        <w:rPr>
          <w:rFonts w:eastAsia="IRNazanin" w:cs="IRNazanin"/>
          <w:color w:val="111111"/>
          <w:sz w:val="28"/>
          <w:szCs w:val="28"/>
          <w:rtl w:val="true"/>
          <w:lang w:bidi="fa-IR"/>
        </w:rPr>
        <w:t>.</w:t>
      </w:r>
    </w:p>
    <w:p>
      <w:pPr>
        <w:pStyle w:val="Heading2"/>
        <w:numPr>
          <w:ilvl w:val="1"/>
          <w:numId w:val="1"/>
        </w:numPr>
        <w:rPr/>
      </w:pPr>
      <w:bookmarkStart w:id="149" w:name="__RefHeading___Toc3193879_2035185390"/>
      <w:bookmarkStart w:id="150" w:name="_Toc58"/>
      <w:bookmarkEnd w:id="149"/>
      <w:r>
        <w:rPr>
          <w:rtl w:val="true"/>
        </w:rPr>
        <w:t>دانشجو</w:t>
      </w:r>
      <w:r>
        <w:rPr>
          <w:rtl w:val="true"/>
        </w:rPr>
        <w:t xml:space="preserve">: </w:t>
      </w:r>
      <w:r>
        <w:rPr>
          <w:rtl w:val="true"/>
        </w:rPr>
        <w:t>استاد لطفاً بفرمایید شیوه‌ها و تکنیک‌هایی که دشمن در جنگ نرم ممکن است از آنها استفاده کند کدام اند؟</w:t>
      </w:r>
      <w:bookmarkEnd w:id="150"/>
    </w:p>
    <w:p>
      <w:pPr>
        <w:pStyle w:val="Heading3"/>
        <w:numPr>
          <w:ilvl w:val="2"/>
          <w:numId w:val="1"/>
        </w:numPr>
        <w:rPr/>
      </w:pPr>
      <w:bookmarkStart w:id="151" w:name="__RefHeading___Toc3193881_2035185390"/>
      <w:bookmarkStart w:id="152" w:name="_Toc59"/>
      <w:bookmarkEnd w:id="151"/>
      <w:r>
        <w:rPr>
          <w:rtl w:val="true"/>
        </w:rPr>
        <w:t>استاد</w:t>
      </w:r>
      <w:r>
        <w:rPr>
          <w:rtl w:val="true"/>
        </w:rPr>
        <w:t>:</w:t>
      </w:r>
      <w:bookmarkEnd w:id="152"/>
    </w:p>
    <w:p>
      <w:pPr>
        <w:pStyle w:val="Heading4"/>
        <w:numPr>
          <w:ilvl w:val="3"/>
          <w:numId w:val="1"/>
        </w:numPr>
        <w:rPr/>
      </w:pPr>
      <w:bookmarkStart w:id="153" w:name="__RefHeading___Toc3193883_2035185390"/>
      <w:bookmarkStart w:id="154" w:name="_Toc60"/>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من در پاسخ این سوال شما باز از بیانات خود مقام معظم رهبری استفاده کنم</w:t>
      </w:r>
      <w:r>
        <w:rPr>
          <w:rFonts w:eastAsia="IRNazanin" w:cs="IRNazanin"/>
          <w:color w:val="111111"/>
          <w:sz w:val="28"/>
          <w:szCs w:val="28"/>
          <w:rtl w:val="true"/>
          <w:lang w:bidi="fa-IR"/>
        </w:rPr>
        <w:t>.</w:t>
      </w:r>
      <w:r>
        <w:rPr>
          <w:rStyle w:val="FootnoteAnchor"/>
          <w:rtl w:val="true"/>
        </w:rPr>
        <w:footnoteReference w:id="75"/>
      </w:r>
    </w:p>
    <w:p>
      <w:pPr>
        <w:pStyle w:val="Heading4"/>
        <w:numPr>
          <w:ilvl w:val="3"/>
          <w:numId w:val="1"/>
        </w:numPr>
        <w:rPr/>
      </w:pPr>
      <w:bookmarkStart w:id="155" w:name="__RefHeading___Toc3193885_2035185390"/>
      <w:bookmarkStart w:id="156" w:name="_Toc61"/>
      <w:bookmarkEnd w:id="155"/>
      <w:r>
        <w:rPr>
          <w:rtl w:val="true"/>
        </w:rPr>
        <w:t>اختلاف افکنی، تفرقه و شایعه پراکنی</w:t>
      </w:r>
      <w:bookmarkEnd w:id="156"/>
    </w:p>
    <w:p>
      <w:pPr>
        <w:pStyle w:val="BookText"/>
        <w:rPr/>
      </w:pPr>
      <w:r>
        <w:rPr>
          <w:rFonts w:ascii="IRNazanin" w:hAnsi="IRNazanin" w:eastAsia="IRNazanin"/>
          <w:color w:val="111111"/>
          <w:sz w:val="28"/>
          <w:sz w:val="28"/>
          <w:szCs w:val="28"/>
          <w:rtl w:val="true"/>
          <w:lang w:bidi="fa-IR"/>
        </w:rPr>
        <w:t>یک بخش از جنگ روانی دشمن دامن زدن به اختلافات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کشور ما اختلافات قومی،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جناحی، اختلافات صنفی را ترویج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مزدوران ایادی‌ای هم دارند که مقاصد آنها را در این جا به شکل‌های گوناگون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شایعه پراکنی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w:t>
      </w:r>
    </w:p>
    <w:p>
      <w:pPr>
        <w:pStyle w:val="Heading4"/>
        <w:numPr>
          <w:ilvl w:val="3"/>
          <w:numId w:val="1"/>
        </w:numPr>
        <w:rPr/>
      </w:pPr>
      <w:bookmarkStart w:id="157" w:name="__RefHeading___Toc3193887_2035185390"/>
      <w:bookmarkStart w:id="158" w:name="_Toc62"/>
      <w:bookmarkEnd w:id="157"/>
      <w:r>
        <w:rPr>
          <w:rtl w:val="true"/>
        </w:rPr>
        <w:t>القای یأس و ناامیدی</w:t>
      </w:r>
      <w:bookmarkEnd w:id="158"/>
    </w:p>
    <w:p>
      <w:pPr>
        <w:pStyle w:val="BookText"/>
        <w:rPr/>
      </w:pPr>
      <w:r>
        <w:rPr>
          <w:rFonts w:ascii="IRNazanin" w:hAnsi="IRNazanin" w:eastAsia="IRNazanin"/>
          <w:color w:val="111111"/>
          <w:sz w:val="28"/>
          <w:sz w:val="28"/>
          <w:szCs w:val="28"/>
          <w:rtl w:val="true"/>
          <w:lang w:bidi="fa-IR"/>
        </w:rPr>
        <w:t xml:space="preserve">همیشه دشمنان بیرونی ملت ایران سعی کرده اند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میکروب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درون جامعه ایرانی رسوخ دهند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نمی‌توانید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قادر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 تان تاریک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افقتان تیره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بیچاره شدید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پدرتان درآمد</w:t>
      </w:r>
      <w:r>
        <w:rPr>
          <w:rFonts w:eastAsia="IRNazanin" w:cs="IRNazanin"/>
          <w:color w:val="111111"/>
          <w:sz w:val="28"/>
          <w:szCs w:val="28"/>
          <w:rtl w:val="true"/>
          <w:lang w:bidi="fa-IR"/>
        </w:rPr>
        <w:t>».</w:t>
      </w:r>
      <w:bookmarkStart w:id="159" w:name="pg4892_35102"/>
    </w:p>
    <w:p>
      <w:pPr>
        <w:pStyle w:val="BookText"/>
        <w:rPr/>
      </w:pPr>
      <w:bookmarkEnd w:id="159"/>
      <w:r>
        <w:rPr>
          <w:rFonts w:ascii="IRNazanin" w:hAnsi="IRNazanin" w:eastAsia="IRNazanin"/>
          <w:color w:val="111111"/>
          <w:sz w:val="28"/>
          <w:sz w:val="28"/>
          <w:szCs w:val="28"/>
          <w:rtl w:val="true"/>
          <w:lang w:bidi="fa-IR"/>
        </w:rPr>
        <w:t>سعی این بوده است که ملت ما را ناامید، کسل، بی‌اعتماد به نفس، تنبل و چشم به دست بیگانه بار بیاورند</w:t>
      </w:r>
      <w:r>
        <w:rPr>
          <w:rFonts w:eastAsia="IRNazanin" w:cs="IRNazanin"/>
          <w:color w:val="111111"/>
          <w:sz w:val="28"/>
          <w:szCs w:val="28"/>
          <w:rtl w:val="true"/>
          <w:lang w:bidi="fa-IR"/>
        </w:rPr>
        <w:t>.</w:t>
      </w:r>
    </w:p>
    <w:p>
      <w:pPr>
        <w:pStyle w:val="Heading4"/>
        <w:numPr>
          <w:ilvl w:val="3"/>
          <w:numId w:val="1"/>
        </w:numPr>
        <w:rPr/>
      </w:pPr>
      <w:bookmarkStart w:id="160" w:name="__RefHeading___Toc3193889_2035185390"/>
      <w:bookmarkStart w:id="161" w:name="_Toc63"/>
      <w:bookmarkEnd w:id="160"/>
      <w:r>
        <w:rPr>
          <w:rtl w:val="true"/>
        </w:rPr>
        <w:t>تهدید و ارعاب</w:t>
      </w:r>
      <w:bookmarkEnd w:id="161"/>
    </w:p>
    <w:p>
      <w:pPr>
        <w:pStyle w:val="BookText"/>
        <w:rPr/>
      </w:pPr>
      <w:r>
        <w:rPr>
          <w:rFonts w:ascii="IRNazanin" w:hAnsi="IRNazanin" w:eastAsia="IRNazanin"/>
          <w:color w:val="111111"/>
          <w:sz w:val="28"/>
          <w:sz w:val="28"/>
          <w:szCs w:val="28"/>
          <w:rtl w:val="true"/>
          <w:lang w:bidi="fa-IR"/>
        </w:rPr>
        <w:t>من برنامه‌های استکبار جهانی علیه ملت ایران را در سه جمله خلاصه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اقتصادی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پیشرفت و اقتدار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روانی یعنی چه؟ هدف جنگ روانی مرعوب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را می‌خواهند مرعوب کنند؟ ملت که مرعوب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را، شخصیت‌های سیاسی را، به قول معروف نخبگان را، این‌ها را می‌خواهند مرعوب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عمومی را می‌خواهند تضعیف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شیوه‌ها و تکنیک‌های دیگر دشمن در عرصه‌ی جنگ نرم می‌توان به موارد دیگری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فساد، ابتذال اخلاقی و فرهنگی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فرهنگ جاهلی به بهانه ترویج فرهنگ ملی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 و ترویج عرفان‌های انحرافی استعمار ساخته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اختلاف و تفرقه مذهبی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القای ناسازگاری میان ارزش‌ها و منافع فردی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چهره انعطاف ناپذیر و خشن از ارزش‌ها و دین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وابسته دانستن ناکامی‌ها به پیروی از ارزش‌ها و تعارض آن با دانش بشری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ترسیم تصویری استبدادی از حکومت دینی</w:t>
      </w:r>
      <w:bookmarkStart w:id="162" w:name="pg4892_35103"/>
    </w:p>
    <w:p>
      <w:pPr>
        <w:pStyle w:val="BookText"/>
        <w:rPr/>
      </w:pPr>
      <w:bookmarkEnd w:id="162"/>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تخریب چهره‌های افراد تأثیرگذار</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به روحانیت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تقدس زدایی از قرآن کریم و پیامبر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هجمه به مهدویت</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ذهنیت سازی برای کودکان از طریق بازی‌های رایانه‌ای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تهاجم به فرهنگ، رفتار، تغذیه و سلامت ما</w:t>
      </w:r>
    </w:p>
    <w:p>
      <w:pPr>
        <w:pStyle w:val="Heading2"/>
        <w:numPr>
          <w:ilvl w:val="1"/>
          <w:numId w:val="1"/>
        </w:numPr>
        <w:rPr/>
      </w:pPr>
      <w:bookmarkStart w:id="163" w:name="__RefHeading___Toc3193891_2035185390"/>
      <w:bookmarkStart w:id="164" w:name="_Toc64"/>
      <w:bookmarkEnd w:id="163"/>
      <w:r>
        <w:rPr>
          <w:rtl w:val="true"/>
        </w:rPr>
        <w:t>دانشجو</w:t>
      </w:r>
      <w:r>
        <w:rPr>
          <w:rtl w:val="true"/>
        </w:rPr>
        <w:t xml:space="preserve">: </w:t>
      </w:r>
      <w:r>
        <w:rPr>
          <w:rtl w:val="true"/>
        </w:rPr>
        <w:t>لطفاً درباره بازی‌های رایانه‌ای اگر توضیحاتی بفرمایید ممنون می‌شویم؟</w:t>
      </w:r>
      <w:bookmarkEnd w:id="164"/>
    </w:p>
    <w:p>
      <w:pPr>
        <w:pStyle w:val="Heading3"/>
        <w:numPr>
          <w:ilvl w:val="2"/>
          <w:numId w:val="1"/>
        </w:numPr>
        <w:rPr/>
      </w:pPr>
      <w:bookmarkStart w:id="165" w:name="__RefHeading___Toc3193893_2035185390"/>
      <w:bookmarkStart w:id="166" w:name="_Toc65"/>
      <w:bookmarkEnd w:id="165"/>
      <w:r>
        <w:rPr>
          <w:rtl w:val="true"/>
        </w:rPr>
        <w:t>استاد</w:t>
      </w:r>
      <w:r>
        <w:rPr>
          <w:rtl w:val="true"/>
        </w:rPr>
        <w:t>:</w:t>
      </w:r>
      <w:bookmarkEnd w:id="166"/>
    </w:p>
    <w:p>
      <w:pPr>
        <w:pStyle w:val="BookText"/>
        <w:rPr/>
      </w:pPr>
      <w:r>
        <w:rPr>
          <w:rFonts w:ascii="IRNazanin" w:hAnsi="IRNazanin" w:eastAsia="IRNazanin"/>
          <w:color w:val="111111"/>
          <w:sz w:val="28"/>
          <w:sz w:val="28"/>
          <w:szCs w:val="28"/>
          <w:rtl w:val="true"/>
          <w:lang w:bidi="fa-IR"/>
        </w:rPr>
        <w:t>هر کدام از این موضوعات که عرض کردم نیاز به توضیحات مفصل دارد منتها وقت ما اجازه نمی‌دهد به همه‌ی آنها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رسانه‌ی نو ظهور بازی‌های رایانه‌ای با قابلیت‌ها و ویژگی‌های خاص خود به جرأت می‌توان گفت که ضریب تأثیرگذاری و نفوذ خود را حتی از رسانه‌هایی چون سینما و تلویزیون نیز افزایش داده اند، از مهم‌ترین این ویژگی‌ها ماهیت تعاملی بودن بازی‌های رایانه‌ای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دلیل همین ویژگی است که قرار گرفتن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معمولاً کودکان و نوجوانان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بازی‌های کامپیوتری نگران کننده تر از قرار گرفتن آنها در معرض برنامه‌های تلویزیون و فیلم‌های سینمایی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این بازی‌ها از اصول یادگیری مانند هم ذات پنداری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 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تمرین، تکرار و پاداش و تقویت را به کار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بازی رایانه‌ای گرافیک، صدا و تعامل، ابتکار سیر داستان، کنجکاوی، پیچیدگی و تخیل، منطق، حافظه، بازتاب ها، مهارت‌های ریاضی، چالش حل مسأله و تجسم از جمله جنبه‌های فنی، روانی و فردی است که بازیگران را جذب این بازی‌ها می‌کند، کار مستقل مداومت در بازی، لذت بردن از بازی، مشارکت فعال، تعامل مشارکتی، ساختار گروهی، یادگیری، رقابت یا همکاری گروهی و فرصت‌های برابر در بازی از جمله عواملی است که در فرد برای ادامه‌ی بازی ایجاد انگیزه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دقیقاً به دلیل همین خصوصیات است که به ابزاری تأثیرگذار در راستای جنگ نرم علیه دنیای اسلام و به خصوص انقلاب اسلامی ایران تبدیل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ذکر شد بازی‌های رایانه‌ای به شوالیه‌های مجازی، قدرتمند و جذاب جنگ نرم استکبار تبدیل شده اند که در حال تخریب و تغییر تدریجی ارزش‌ها و هنجارهای انقلاب اسلامی و جهان اسلام هستند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شوالیه‌های رایانه‌ای که در نبرد جنگ‌های صلیبی قرن جدید بدون هیچ گونه حساسیتی تا عمق خانه هایمان نفوذ کرده و ما دربی‌خبری با آغوشی باز به استقبال آنها رفته‌ایم و حتی هزینه‌ی مالی حضورشان را نیز در حال پرداخت هستیم، چنان چه با رویکردی مدبرانه با این سربازان رایانه‌ای برخورد نکنیم، به زودی و در نسل آینده باید هزینه‌های گزاف و جبران ناپذیر معنوی را نیز پرداخت کنیم</w:t>
      </w:r>
      <w:r>
        <w:rPr>
          <w:rFonts w:eastAsia="IRNazanin" w:cs="IRNazanin"/>
          <w:color w:val="111111"/>
          <w:sz w:val="28"/>
          <w:szCs w:val="28"/>
          <w:rtl w:val="true"/>
          <w:lang w:bidi="fa-IR"/>
        </w:rPr>
        <w:t>.</w:t>
      </w:r>
      <w:bookmarkStart w:id="167" w:name="pg4892_35105"/>
    </w:p>
    <w:p>
      <w:pPr>
        <w:pStyle w:val="BookText"/>
        <w:rPr/>
      </w:pPr>
      <w:bookmarkEnd w:id="167"/>
      <w:r>
        <w:rPr>
          <w:rFonts w:ascii="IRNazanin" w:hAnsi="IRNazanin" w:eastAsia="IRNazanin"/>
          <w:color w:val="111111"/>
          <w:sz w:val="28"/>
          <w:sz w:val="28"/>
          <w:szCs w:val="28"/>
          <w:rtl w:val="true"/>
          <w:lang w:bidi="fa-IR"/>
        </w:rPr>
        <w:t>در این جا به نحوه تأثیرگذاری این شوالیه‌های رایانه‌ای و مصادیق آن اشاره‌ای اجمالی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و پرخاشگری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فرهنگ برهنگی و نمایش صحنه‌های غیرمجاز اخلاقی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فرهنگ غرب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انجام خطا و گناه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قبح گناهان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ارائه‌ی نمادهای غیراخلاقی یا ضد اخلاقی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سازی از شخصیت‌های غیر اخلاقی</w:t>
      </w:r>
    </w:p>
    <w:p>
      <w:pPr>
        <w:pStyle w:val="Heading2"/>
        <w:numPr>
          <w:ilvl w:val="1"/>
          <w:numId w:val="1"/>
        </w:numPr>
        <w:rPr/>
      </w:pPr>
      <w:bookmarkStart w:id="168" w:name="__RefHeading___Toc3193895_2035185390"/>
      <w:bookmarkStart w:id="169" w:name="_Toc66"/>
      <w:bookmarkEnd w:id="168"/>
      <w:r>
        <w:rPr>
          <w:rtl w:val="true"/>
        </w:rPr>
        <w:t>دانشجو</w:t>
      </w:r>
      <w:r>
        <w:rPr>
          <w:rtl w:val="true"/>
        </w:rPr>
        <w:t xml:space="preserve">: </w:t>
      </w:r>
      <w:r>
        <w:rPr>
          <w:rtl w:val="true"/>
        </w:rPr>
        <w:t>استاد با توجه به حرکت دشمنان برای زدودن فرهنگ دینی، راه‌های مقابله با این حرکت چیست؟</w:t>
      </w:r>
      <w:bookmarkEnd w:id="169"/>
    </w:p>
    <w:p>
      <w:pPr>
        <w:pStyle w:val="Heading3"/>
        <w:numPr>
          <w:ilvl w:val="2"/>
          <w:numId w:val="1"/>
        </w:numPr>
        <w:rPr/>
      </w:pPr>
      <w:bookmarkStart w:id="170" w:name="__RefHeading___Toc3193897_2035185390"/>
      <w:bookmarkStart w:id="171" w:name="_Toc67"/>
      <w:bookmarkEnd w:id="170"/>
      <w:r>
        <w:rPr>
          <w:rtl w:val="true"/>
        </w:rPr>
        <w:t>استاد</w:t>
      </w:r>
      <w:r>
        <w:rPr>
          <w:rtl w:val="true"/>
        </w:rPr>
        <w:t>:</w:t>
      </w:r>
      <w:bookmarkEnd w:id="171"/>
    </w:p>
    <w:p>
      <w:pPr>
        <w:pStyle w:val="Heading4"/>
        <w:numPr>
          <w:ilvl w:val="3"/>
          <w:numId w:val="1"/>
        </w:numPr>
        <w:rPr/>
      </w:pPr>
      <w:bookmarkStart w:id="172" w:name="__RefHeading___Toc3193899_2035185390"/>
      <w:bookmarkStart w:id="173" w:name="_Toc68"/>
      <w:bookmarkEnd w:id="172"/>
      <w:r>
        <w:rPr>
          <w:rtl w:val="true"/>
        </w:rPr>
        <w:t>اشاره</w:t>
      </w:r>
      <w:bookmarkEnd w:id="173"/>
    </w:p>
    <w:p>
      <w:pPr>
        <w:pStyle w:val="BookText"/>
        <w:rPr/>
      </w:pPr>
      <w:r>
        <w:rPr>
          <w:rFonts w:ascii="IRNazanin" w:hAnsi="IRNazanin" w:eastAsia="IRNazanin"/>
          <w:color w:val="111111"/>
          <w:sz w:val="28"/>
          <w:sz w:val="28"/>
          <w:szCs w:val="28"/>
          <w:rtl w:val="true"/>
          <w:lang w:bidi="fa-IR"/>
        </w:rPr>
        <w:t>راه‌های مقابله با جنگ نرم در محورهای ذیل خلاصه می‌شود</w:t>
      </w:r>
      <w:r>
        <w:rPr>
          <w:rFonts w:eastAsia="IRNazanin" w:cs="IRNazanin"/>
          <w:color w:val="111111"/>
          <w:sz w:val="28"/>
          <w:szCs w:val="28"/>
          <w:rtl w:val="true"/>
          <w:lang w:bidi="fa-IR"/>
        </w:rPr>
        <w:t>:</w:t>
      </w:r>
    </w:p>
    <w:p>
      <w:pPr>
        <w:pStyle w:val="Heading4"/>
        <w:numPr>
          <w:ilvl w:val="3"/>
          <w:numId w:val="1"/>
        </w:numPr>
        <w:rPr/>
      </w:pPr>
      <w:bookmarkStart w:id="174" w:name="__RefHeading___Toc3193901_2035185390"/>
      <w:bookmarkStart w:id="175" w:name="_Toc69"/>
      <w:bookmarkEnd w:id="174"/>
      <w:r>
        <w:rPr/>
        <w:t>1</w:t>
      </w:r>
      <w:r>
        <w:rPr>
          <w:rtl w:val="true"/>
        </w:rPr>
        <w:t xml:space="preserve">. </w:t>
      </w:r>
      <w:r>
        <w:rPr>
          <w:rtl w:val="true"/>
        </w:rPr>
        <w:t>شناخت دشمن و اهداف او در جنگ نرم</w:t>
      </w:r>
      <w:bookmarkEnd w:id="17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تردید شناسایی دشمن و برآورد هدف، توان و تفکر وی، از الفبای مبارزه به شمار می‌آید چنین تحقیق وسیع و همه جانبه‌ای اندیشمندان را در شناخت درست رد پای انحراف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و ابزار و شیوه‌های مورد استفاده یورشگران می‌تواند مسئولان و رزمندگان جبهه فرهنگی را در خلع سلاح مهاجمان کمک کند و نقشه‌های آنان را خنثی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سایه‌ی آشنایی با اهداف و مقابله اصولی با آن می‌توان از آسیب پذیری اقشار</w:t>
      </w:r>
      <w:bookmarkStart w:id="176" w:name="pg4892_35106"/>
    </w:p>
    <w:p>
      <w:pPr>
        <w:pStyle w:val="BookText"/>
        <w:rPr/>
      </w:pPr>
      <w:bookmarkEnd w:id="176"/>
      <w:r>
        <w:rPr>
          <w:rFonts w:ascii="IRNazanin" w:hAnsi="IRNazanin" w:eastAsia="IRNazanin"/>
          <w:color w:val="111111"/>
          <w:sz w:val="28"/>
          <w:sz w:val="28"/>
          <w:szCs w:val="28"/>
          <w:rtl w:val="true"/>
          <w:lang w:bidi="fa-IR"/>
        </w:rPr>
        <w:t>مختلف جامعه در برابر توطئه‌ی دشمن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سزاوار است چشم‌های بیدار و جست و جوگری وجود داشته باشد تا ضمن شناسایی اهداف، ابزار و شیوه‌های مورد استفاده دشمن، هر تغییر روشی را نیز یادآور شود</w:t>
      </w:r>
      <w:r>
        <w:rPr>
          <w:rFonts w:eastAsia="IRNazanin" w:cs="IRNazanin"/>
          <w:color w:val="111111"/>
          <w:sz w:val="28"/>
          <w:szCs w:val="28"/>
          <w:rtl w:val="true"/>
          <w:lang w:bidi="fa-IR"/>
        </w:rPr>
        <w:t>.</w:t>
      </w:r>
    </w:p>
    <w:p>
      <w:pPr>
        <w:pStyle w:val="Heading4"/>
        <w:numPr>
          <w:ilvl w:val="3"/>
          <w:numId w:val="1"/>
        </w:numPr>
        <w:rPr/>
      </w:pPr>
      <w:bookmarkStart w:id="177" w:name="__RefHeading___Toc3193903_2035185390"/>
      <w:bookmarkStart w:id="178" w:name="_Toc70"/>
      <w:bookmarkEnd w:id="177"/>
      <w:r>
        <w:rPr/>
        <w:t>2</w:t>
      </w:r>
      <w:r>
        <w:rPr>
          <w:rtl w:val="true"/>
        </w:rPr>
        <w:t xml:space="preserve">. </w:t>
      </w:r>
      <w:r>
        <w:rPr>
          <w:rtl w:val="true"/>
        </w:rPr>
        <w:t>تقویت بینش دینی و سیاسی</w:t>
      </w:r>
      <w:bookmarkEnd w:id="178"/>
    </w:p>
    <w:p>
      <w:pPr>
        <w:pStyle w:val="BookText"/>
        <w:rPr/>
      </w:pPr>
      <w:r>
        <w:rPr>
          <w:rFonts w:ascii="IRNazanin" w:hAnsi="IRNazanin" w:eastAsia="IRNazanin"/>
          <w:color w:val="111111"/>
          <w:sz w:val="28"/>
          <w:sz w:val="28"/>
          <w:szCs w:val="28"/>
          <w:rtl w:val="true"/>
          <w:lang w:bidi="fa-IR"/>
        </w:rPr>
        <w:t>یقین به حقایق با عظمتی چون آفریدگار جهانی، پیامبران الهی و رستاخیز نوعی تعهد در انسان پدید می‌آورد و میزان مصونیت او را در برابر یورش فرهنگی بیگانگان افزایش می‌دهد و می‌تواند چون سنگری نفوذ ناپذیر مردم را در برابر بمباران فرهنگی دشمن محافظت نماید و سود جویان غرب را ناکام و ناامید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ایمانی جامعه را به جهت گیری صحیح رفتاری رهنمون می‌شود و از کجروی و ناهنجاری‌ها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یهدیهم ربّهم بایمانهم</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پروردگارشان به سبب ایمانشان هدایتشان می‌کند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سرنوشت اندیشمندانی که سال‌ها در اروپا و آمریکا به کسب دانش و تخصص پرداخته و پای بندی به اصول اعتقادی و مبانی فکری اصیل خود را هم چنان حفظ کرده اند و پس از بازگشت به میهن اسلامی، مردم را نیز به پیروی از آن فرا خواندند، به خوبی روشنگر این حقیقت است که ایمان درست و اعتقاد راسخ به اصول دین، انسان را در برابر امواج فساد غرب مقاوم می‌سازد</w:t>
      </w:r>
      <w:r>
        <w:rPr>
          <w:rFonts w:eastAsia="IRNazanin" w:cs="IRNazanin"/>
          <w:color w:val="111111"/>
          <w:sz w:val="28"/>
          <w:szCs w:val="28"/>
          <w:rtl w:val="true"/>
          <w:lang w:bidi="fa-IR"/>
        </w:rPr>
        <w:t>.</w:t>
      </w:r>
      <w:bookmarkStart w:id="179" w:name="pg4892_35107"/>
    </w:p>
    <w:p>
      <w:pPr>
        <w:pStyle w:val="Heading4"/>
        <w:numPr>
          <w:ilvl w:val="3"/>
          <w:numId w:val="1"/>
        </w:numPr>
        <w:rPr/>
      </w:pPr>
      <w:bookmarkStart w:id="180" w:name="__RefHeading___Toc3193905_2035185390"/>
      <w:bookmarkStart w:id="181" w:name="_Toc71"/>
      <w:bookmarkEnd w:id="179"/>
      <w:bookmarkEnd w:id="180"/>
      <w:r>
        <w:rPr/>
        <w:t>3</w:t>
      </w:r>
      <w:r>
        <w:rPr>
          <w:rtl w:val="true"/>
        </w:rPr>
        <w:t xml:space="preserve">. </w:t>
      </w:r>
      <w:r>
        <w:rPr>
          <w:rtl w:val="true"/>
        </w:rPr>
        <w:t>دقت در برنامه‌های آموزشی و پرورش کودکان، نوجوانان و جوانان</w:t>
      </w:r>
      <w:bookmarkEnd w:id="181"/>
    </w:p>
    <w:p>
      <w:pPr>
        <w:pStyle w:val="BookText"/>
        <w:rPr/>
      </w:pPr>
      <w:r>
        <w:rPr>
          <w:rFonts w:ascii="IRNazanin" w:hAnsi="IRNazanin" w:eastAsia="IRNazanin"/>
          <w:color w:val="111111"/>
          <w:sz w:val="28"/>
          <w:sz w:val="28"/>
          <w:szCs w:val="28"/>
          <w:rtl w:val="true"/>
          <w:lang w:bidi="fa-IR"/>
        </w:rPr>
        <w:t>کودکان با دل‌های پاک و اندیشه‌های شفاف برای پذیرش پیام‌های آموزشی و پرورشی از آمادگی ویژه‌ای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که آثار این پیام‌ها تا پایان زندگی در رفتار و کردار آنان باقی می‌ماند، به یاری این حقیقت دست اندرکاران مسائل فرهنگی باید از فرصت طلایی خردسالی سود برند و به یاری هنر، ورزش و انواع سرگرمی ها، ارزش والای اسلامی را در ژرفای وجود آنان جای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روزگار نوجوانی و جوانی نیز ویژگی‌های خود را داراست و دولت باید با برنامه‌های مناسب و استفاده از کارشناسان مؤمن این دو قشر را از کجروی بازدارند و به سوی نیک بختی و سعادت هدایت کنند</w:t>
      </w:r>
      <w:r>
        <w:rPr>
          <w:rFonts w:eastAsia="IRNazanin" w:cs="IRNazanin"/>
          <w:color w:val="111111"/>
          <w:sz w:val="28"/>
          <w:szCs w:val="28"/>
          <w:rtl w:val="true"/>
          <w:lang w:bidi="fa-IR"/>
        </w:rPr>
        <w:t>.</w:t>
      </w:r>
    </w:p>
    <w:p>
      <w:pPr>
        <w:pStyle w:val="Heading4"/>
        <w:numPr>
          <w:ilvl w:val="3"/>
          <w:numId w:val="1"/>
        </w:numPr>
        <w:rPr/>
      </w:pPr>
      <w:bookmarkStart w:id="182" w:name="__RefHeading___Toc3193907_2035185390"/>
      <w:bookmarkStart w:id="183" w:name="_Toc72"/>
      <w:bookmarkEnd w:id="182"/>
      <w:r>
        <w:rPr/>
        <w:t>4</w:t>
      </w:r>
      <w:r>
        <w:rPr>
          <w:rtl w:val="true"/>
        </w:rPr>
        <w:t xml:space="preserve">. </w:t>
      </w:r>
      <w:r>
        <w:rPr>
          <w:rtl w:val="true"/>
        </w:rPr>
        <w:t>احیای عزت نفس</w:t>
      </w:r>
      <w:bookmarkEnd w:id="18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راه‌های مبارزه با جنگ نرم، احیای روحیه عزت نفس در بین اقشار مختلف جامعه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با تقویت این روحیه و زدودن احساس خود کم بینی مردم جامعه اسلامی را از تقلید کورکورانه از روش‌های زندگی بیگانگان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دشمنان مرا نپوشید و غذای دشمنان مرا نخورید و به شیوه دشمنان من رفتار نکنید که شما نیز همانند آنان جزء دشمنان من خواهید 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 پس لازم است این روحیه ترویج و تقویت شود تا زمینه‌ی پذیرش فرهنگ دشمن از بین برود</w:t>
      </w:r>
      <w:r>
        <w:rPr>
          <w:rFonts w:eastAsia="IRNazanin" w:cs="IRNazanin"/>
          <w:color w:val="111111"/>
          <w:sz w:val="28"/>
          <w:szCs w:val="28"/>
          <w:rtl w:val="true"/>
          <w:lang w:bidi="fa-IR"/>
        </w:rPr>
        <w:t>.</w:t>
      </w:r>
      <w:bookmarkStart w:id="184" w:name="pg4892_35108"/>
    </w:p>
    <w:p>
      <w:pPr>
        <w:pStyle w:val="Heading4"/>
        <w:numPr>
          <w:ilvl w:val="3"/>
          <w:numId w:val="1"/>
        </w:numPr>
        <w:rPr/>
      </w:pPr>
      <w:bookmarkStart w:id="185" w:name="__RefHeading___Toc3193909_2035185390"/>
      <w:bookmarkStart w:id="186" w:name="_Toc73"/>
      <w:bookmarkEnd w:id="184"/>
      <w:bookmarkEnd w:id="185"/>
      <w:r>
        <w:rPr/>
        <w:t>5</w:t>
      </w:r>
      <w:r>
        <w:rPr>
          <w:rtl w:val="true"/>
        </w:rPr>
        <w:t xml:space="preserve">. </w:t>
      </w:r>
      <w:r>
        <w:rPr>
          <w:rtl w:val="true"/>
        </w:rPr>
        <w:t>پیشگیری از عوامل نفوذ‌ی دشمن</w:t>
      </w:r>
      <w:bookmarkEnd w:id="186"/>
    </w:p>
    <w:p>
      <w:pPr>
        <w:pStyle w:val="BookText"/>
        <w:rPr/>
      </w:pPr>
      <w:r>
        <w:rPr>
          <w:rFonts w:ascii="IRNazanin" w:hAnsi="IRNazanin" w:eastAsia="IRNazanin"/>
          <w:color w:val="111111"/>
          <w:sz w:val="28"/>
          <w:sz w:val="28"/>
          <w:szCs w:val="28"/>
          <w:rtl w:val="true"/>
          <w:lang w:bidi="fa-IR"/>
        </w:rPr>
        <w:t>عناصر خود فروخته‌ی فرهنگی مطبوعات و مجلات گمراه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فیلم‌های مبتذل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عوامل فرهنگی دشمن به شمار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نگاهبانی از ارزش‌های الهی، بینشی ژرف می‌طلبد، بینشی که در سایه‌ی آن همه‌ی عوامل فرهنگی غرب را شناسایی و کنترل نموده و در صورت لزوم طرد و منزوی سازد،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فرموده اند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اساتید کسی پیدا شد که می‌خواهد انحراف ایجاد کند، او را ارشاد و اگر نشد از خود و کلاس خود طرد کنند</w:t>
      </w:r>
      <w:r>
        <w:rPr>
          <w:rFonts w:eastAsia="IRNazanin" w:cs="IRNazanin"/>
          <w:color w:val="111111"/>
          <w:sz w:val="28"/>
          <w:szCs w:val="28"/>
          <w:rtl w:val="true"/>
          <w:lang w:bidi="fa-IR"/>
        </w:rPr>
        <w:t>».</w:t>
      </w:r>
    </w:p>
    <w:p>
      <w:pPr>
        <w:pStyle w:val="Heading4"/>
        <w:numPr>
          <w:ilvl w:val="3"/>
          <w:numId w:val="1"/>
        </w:numPr>
        <w:rPr/>
      </w:pPr>
      <w:bookmarkStart w:id="187" w:name="__RefHeading___Toc3193911_2035185390"/>
      <w:bookmarkStart w:id="188" w:name="_Toc74"/>
      <w:bookmarkEnd w:id="187"/>
      <w:r>
        <w:rPr/>
        <w:t>6</w:t>
      </w:r>
      <w:r>
        <w:rPr>
          <w:rtl w:val="true"/>
        </w:rPr>
        <w:t xml:space="preserve">. </w:t>
      </w:r>
      <w:r>
        <w:rPr>
          <w:rtl w:val="true"/>
        </w:rPr>
        <w:t>استفاده از همه ابزارهای ممکن برای دفاع فرهنگی</w:t>
      </w:r>
      <w:bookmarkEnd w:id="188"/>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دشمن برای شکست ما به هر وسیله‌ی ممکن چنگ می‌زند ما نیز باید به حکم دستور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اعدوا لهم ما استطعتم من 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وسیله مشروع سلاحی بسازیم و از فرهنگ اسلامی خویش پاسداری کنیم، از یک سو باید امکانات فرهنگی هنری ورزشی را توسعه دهیم تا جوانان به تفریحات سالم روی آورند و از سوی دیگر باید هم کوشش‌های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از ارزش‌های الهی هدایت شود</w:t>
      </w:r>
      <w:r>
        <w:rPr>
          <w:rFonts w:eastAsia="IRNazanin" w:cs="IRNazanin"/>
          <w:color w:val="111111"/>
          <w:sz w:val="28"/>
          <w:szCs w:val="28"/>
          <w:rtl w:val="true"/>
          <w:lang w:bidi="fa-IR"/>
        </w:rPr>
        <w:t>.</w:t>
      </w:r>
      <w:bookmarkStart w:id="189" w:name="pg4892_35109"/>
    </w:p>
    <w:p>
      <w:pPr>
        <w:pStyle w:val="Heading2"/>
        <w:numPr>
          <w:ilvl w:val="1"/>
          <w:numId w:val="1"/>
        </w:numPr>
        <w:rPr/>
      </w:pPr>
      <w:bookmarkStart w:id="190" w:name="__RefHeading___Toc3193913_2035185390"/>
      <w:bookmarkStart w:id="191" w:name="_Toc75"/>
      <w:bookmarkEnd w:id="189"/>
      <w:bookmarkEnd w:id="190"/>
      <w:r>
        <w:rPr>
          <w:rtl w:val="true"/>
        </w:rPr>
        <w:t>دانشجو</w:t>
      </w:r>
      <w:r>
        <w:rPr>
          <w:rtl w:val="true"/>
        </w:rPr>
        <w:t xml:space="preserve">: </w:t>
      </w:r>
      <w:r>
        <w:rPr>
          <w:rtl w:val="true"/>
        </w:rPr>
        <w:t>استاد از پیامدهای شوم جنگ نرم برایمان بگویید؟</w:t>
      </w:r>
      <w:bookmarkEnd w:id="191"/>
    </w:p>
    <w:p>
      <w:pPr>
        <w:pStyle w:val="Heading3"/>
        <w:numPr>
          <w:ilvl w:val="2"/>
          <w:numId w:val="1"/>
        </w:numPr>
        <w:rPr/>
      </w:pPr>
      <w:bookmarkStart w:id="192" w:name="__RefHeading___Toc3193915_2035185390"/>
      <w:bookmarkStart w:id="193" w:name="_Toc76"/>
      <w:bookmarkEnd w:id="192"/>
      <w:r>
        <w:rPr>
          <w:rtl w:val="true"/>
        </w:rPr>
        <w:t>استاد</w:t>
      </w:r>
      <w:r>
        <w:rPr>
          <w:rtl w:val="true"/>
        </w:rPr>
        <w:t>:</w:t>
      </w:r>
      <w:bookmarkEnd w:id="193"/>
    </w:p>
    <w:p>
      <w:pPr>
        <w:pStyle w:val="Heading4"/>
        <w:numPr>
          <w:ilvl w:val="3"/>
          <w:numId w:val="1"/>
        </w:numPr>
        <w:rPr/>
      </w:pPr>
      <w:bookmarkStart w:id="194" w:name="__RefHeading___Toc3193917_2035185390"/>
      <w:bookmarkStart w:id="195" w:name="_Toc77"/>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پیامدهای شوم جنگ نرم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سیادت اسلامی و افول تمدن دیرپای آن، حاصل تلاش ویرانگر و همه جانبه‌ای است که غرب از دوران</w:t>
      </w:r>
    </w:p>
    <w:p>
      <w:pPr>
        <w:pStyle w:val="BookText"/>
        <w:rPr/>
      </w:pPr>
      <w:r>
        <w:rPr>
          <w:rFonts w:ascii="IRNazanin" w:hAnsi="IRNazanin" w:eastAsia="IRNazanin"/>
          <w:color w:val="111111"/>
          <w:sz w:val="28"/>
          <w:sz w:val="28"/>
          <w:szCs w:val="28"/>
          <w:rtl w:val="true"/>
          <w:lang w:bidi="fa-IR"/>
        </w:rPr>
        <w:t>رنسانس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آثار و پیامدها به قرار زیر است</w:t>
      </w:r>
      <w:r>
        <w:rPr>
          <w:rFonts w:eastAsia="IRNazanin" w:cs="IRNazanin"/>
          <w:color w:val="111111"/>
          <w:sz w:val="28"/>
          <w:szCs w:val="28"/>
          <w:rtl w:val="true"/>
          <w:lang w:bidi="fa-IR"/>
        </w:rPr>
        <w:t>:</w:t>
      </w:r>
    </w:p>
    <w:p>
      <w:pPr>
        <w:pStyle w:val="Heading4"/>
        <w:numPr>
          <w:ilvl w:val="3"/>
          <w:numId w:val="1"/>
        </w:numPr>
        <w:rPr/>
      </w:pPr>
      <w:bookmarkStart w:id="196" w:name="__RefHeading___Toc3193919_2035185390"/>
      <w:bookmarkStart w:id="197" w:name="_Toc78"/>
      <w:bookmarkEnd w:id="196"/>
      <w:r>
        <w:rPr/>
        <w:t>1</w:t>
      </w:r>
      <w:r>
        <w:rPr>
          <w:rtl w:val="true"/>
        </w:rPr>
        <w:t xml:space="preserve">- </w:t>
      </w:r>
      <w:r>
        <w:rPr>
          <w:rtl w:val="true"/>
        </w:rPr>
        <w:t>پیروی کورکورانه از الگوهای فرهنگ مهاجم</w:t>
      </w:r>
      <w:bookmarkEnd w:id="197"/>
    </w:p>
    <w:p>
      <w:pPr>
        <w:pStyle w:val="BookText"/>
        <w:rPr/>
      </w:pPr>
      <w:r>
        <w:rPr>
          <w:rFonts w:ascii="IRNazanin" w:hAnsi="IRNazanin" w:eastAsia="IRNazanin"/>
          <w:color w:val="111111"/>
          <w:sz w:val="28"/>
          <w:sz w:val="28"/>
          <w:szCs w:val="28"/>
          <w:rtl w:val="true"/>
          <w:lang w:bidi="fa-IR"/>
        </w:rPr>
        <w:t>بسیاری از از افراد کوردل، جاذبه‌های فرهنگی بیگانگان را تنها راه نیکبختی و پیشرفت می‌دانند و در همین راستا پوشش، آرایش، حرکات اجتماعی همه و همه به آهستگی رنگ و لعاب بیگانه به خود می‌گیرد</w:t>
      </w:r>
      <w:r>
        <w:rPr>
          <w:rFonts w:eastAsia="IRNazanin" w:cs="IRNazanin"/>
          <w:color w:val="111111"/>
          <w:sz w:val="28"/>
          <w:szCs w:val="28"/>
          <w:rtl w:val="true"/>
          <w:lang w:bidi="fa-IR"/>
        </w:rPr>
        <w:t>.</w:t>
      </w:r>
    </w:p>
    <w:p>
      <w:pPr>
        <w:pStyle w:val="Heading4"/>
        <w:numPr>
          <w:ilvl w:val="3"/>
          <w:numId w:val="1"/>
        </w:numPr>
        <w:rPr/>
      </w:pPr>
      <w:bookmarkStart w:id="198" w:name="__RefHeading___Toc3193921_2035185390"/>
      <w:bookmarkStart w:id="199" w:name="_Toc79"/>
      <w:bookmarkEnd w:id="198"/>
      <w:r>
        <w:rPr/>
        <w:t>2</w:t>
      </w:r>
      <w:r>
        <w:rPr>
          <w:rtl w:val="true"/>
        </w:rPr>
        <w:t xml:space="preserve">- </w:t>
      </w:r>
      <w:r>
        <w:rPr>
          <w:rtl w:val="true"/>
        </w:rPr>
        <w:t>سست شدن بنیادهای اخلاقی و باورهای دینی</w:t>
      </w:r>
      <w:bookmarkEnd w:id="19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سست شدن بنیان‌های دینی و در زیر بمباران فرهنگی قرار گرفتن، افراد معلوم الحال ریشه‌های عقب ماندگی خود را نه تنها در دسیسه‌های دشمنان، بلکه در باورهای به اصطلاح کهنه و واپس گرایانه‌ی خود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روند جامعه از برنامه‌ی پیامبران، دور و در گرداب پلید باورهای مادی فرهنگ سلطه فرو می‌غلتد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مردم زیر سلطه‌ی بیگانگان نه تنها خطرساز نیستند بلکه پذیرش برنامه‌های استعماری را نیز نشانه‌ی سربلندی، دانش و تمدن می‌پندارند</w:t>
      </w:r>
      <w:r>
        <w:rPr>
          <w:rFonts w:eastAsia="IRNazanin" w:cs="IRNazanin"/>
          <w:color w:val="111111"/>
          <w:sz w:val="28"/>
          <w:szCs w:val="28"/>
          <w:rtl w:val="true"/>
          <w:lang w:bidi="fa-IR"/>
        </w:rPr>
        <w:t>.</w:t>
      </w:r>
      <w:bookmarkStart w:id="200" w:name="pg4892_35110"/>
    </w:p>
    <w:p>
      <w:pPr>
        <w:pStyle w:val="Heading4"/>
        <w:numPr>
          <w:ilvl w:val="3"/>
          <w:numId w:val="1"/>
        </w:numPr>
        <w:rPr/>
      </w:pPr>
      <w:bookmarkStart w:id="201" w:name="__RefHeading___Toc3193923_2035185390"/>
      <w:bookmarkStart w:id="202" w:name="_Toc80"/>
      <w:bookmarkEnd w:id="200"/>
      <w:bookmarkEnd w:id="201"/>
      <w:r>
        <w:rPr/>
        <w:t>3</w:t>
      </w:r>
      <w:r>
        <w:rPr>
          <w:rtl w:val="true"/>
        </w:rPr>
        <w:t xml:space="preserve">- </w:t>
      </w:r>
      <w:r>
        <w:rPr>
          <w:rtl w:val="true"/>
        </w:rPr>
        <w:t>دگرگونی ارزش‌ها</w:t>
      </w:r>
      <w:bookmarkEnd w:id="202"/>
    </w:p>
    <w:p>
      <w:pPr>
        <w:pStyle w:val="BookText"/>
        <w:rPr/>
      </w:pPr>
      <w:r>
        <w:rPr>
          <w:rFonts w:ascii="IRNazanin" w:hAnsi="IRNazanin" w:eastAsia="IRNazanin"/>
          <w:color w:val="111111"/>
          <w:sz w:val="28"/>
          <w:sz w:val="28"/>
          <w:szCs w:val="28"/>
          <w:rtl w:val="true"/>
          <w:lang w:bidi="fa-IR"/>
        </w:rPr>
        <w:t>در کنار گسترش فرهنگ غربی و یا بیگانه، حقایق بلند و مقدسی مانند وفاداری، غیرت، شجاعت، دوستی، عشق، جوانمردی و پاکدامنی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خودرا از دست می‌دهند و ساده زیستی، عفاف، نوع دوستی، ایثار، دستگیری از افتادگان، کرداری ناپسند و زشت جلوه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ایستادگی در برابر القائات فرهنگی بیگانگان امری ارتجاعی و واپس گرایانه ومقابله با پیشرفت و تمدن محسوب می‌شود و استقبال از آنان، نشانه‌ی رشد فرهنگی، روشنفکری و پای نهادن در دنیای ترقی و توسعه قلمداد می‌شود</w:t>
      </w:r>
      <w:r>
        <w:rPr>
          <w:rFonts w:eastAsia="IRNazanin" w:cs="IRNazanin"/>
          <w:color w:val="111111"/>
          <w:sz w:val="28"/>
          <w:szCs w:val="28"/>
          <w:rtl w:val="true"/>
          <w:lang w:bidi="fa-IR"/>
        </w:rPr>
        <w:t>.</w:t>
      </w:r>
    </w:p>
    <w:p>
      <w:pPr>
        <w:pStyle w:val="Heading4"/>
        <w:numPr>
          <w:ilvl w:val="3"/>
          <w:numId w:val="1"/>
        </w:numPr>
        <w:rPr/>
      </w:pPr>
      <w:bookmarkStart w:id="203" w:name="__RefHeading___Toc3193925_2035185390"/>
      <w:bookmarkStart w:id="204" w:name="_Toc81"/>
      <w:bookmarkEnd w:id="203"/>
      <w:r>
        <w:rPr/>
        <w:t>4</w:t>
      </w:r>
      <w:r>
        <w:rPr>
          <w:rtl w:val="true"/>
        </w:rPr>
        <w:t xml:space="preserve">- </w:t>
      </w:r>
      <w:r>
        <w:rPr>
          <w:rtl w:val="true"/>
        </w:rPr>
        <w:t>گسترش فساد و بی بند و باری</w:t>
      </w:r>
      <w:bookmarkEnd w:id="204"/>
    </w:p>
    <w:p>
      <w:pPr>
        <w:pStyle w:val="BookText"/>
        <w:rPr/>
      </w:pPr>
      <w:r>
        <w:rPr>
          <w:rFonts w:ascii="IRNazanin" w:hAnsi="IRNazanin" w:eastAsia="IRNazanin"/>
          <w:color w:val="111111"/>
          <w:sz w:val="28"/>
          <w:sz w:val="28"/>
          <w:szCs w:val="28"/>
          <w:rtl w:val="true"/>
          <w:lang w:bidi="fa-IR"/>
        </w:rPr>
        <w:t>گسترش فساد و بی‌بند و باری نیز یکی از عوامل مهم و مخّرب است که جوامع بشری را به سوی نابودی و هلاکت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حتمی این بی‌بند و باری ها، از هم گسستن پیمان ها، روابط، اصول و ارزش‌های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پیوسته با فساد، فسق و فجور و ظلم و تعدی مخالف بوده و هیچ گونه سهل انگاری را در این باره مجاز نمی‌داند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گسترش فساد، استعمارگران از این بی‌بند و باری به عنوان یک سلاح برنده در پیشبرد اهداف خود بهره می‌جویند و به این ترتیب نیرو و توان جوانان کشور را به گونه‌ای سمت و سو می‌دهند که، در راه سازندگی خود و کشورشان به کار گرفته نشود</w:t>
      </w:r>
      <w:r>
        <w:rPr>
          <w:rFonts w:eastAsia="IRNazanin" w:cs="IRNazanin"/>
          <w:color w:val="111111"/>
          <w:sz w:val="28"/>
          <w:szCs w:val="28"/>
          <w:rtl w:val="true"/>
          <w:lang w:bidi="fa-IR"/>
        </w:rPr>
        <w:t>.</w:t>
      </w:r>
      <w:bookmarkStart w:id="205" w:name="pg4892_35111"/>
    </w:p>
    <w:p>
      <w:pPr>
        <w:pStyle w:val="Heading4"/>
        <w:numPr>
          <w:ilvl w:val="3"/>
          <w:numId w:val="1"/>
        </w:numPr>
        <w:rPr/>
      </w:pPr>
      <w:bookmarkStart w:id="206" w:name="__RefHeading___Toc3193927_2035185390"/>
      <w:bookmarkStart w:id="207" w:name="_Toc82"/>
      <w:bookmarkEnd w:id="205"/>
      <w:bookmarkEnd w:id="206"/>
      <w:r>
        <w:rPr/>
        <w:t>5</w:t>
      </w:r>
      <w:r>
        <w:rPr>
          <w:rtl w:val="true"/>
        </w:rPr>
        <w:t xml:space="preserve">- </w:t>
      </w:r>
      <w:r>
        <w:rPr>
          <w:rtl w:val="true"/>
        </w:rPr>
        <w:t>وابستگی سیاسی</w:t>
      </w:r>
      <w:r>
        <w:rPr>
          <w:rtl w:val="true"/>
        </w:rPr>
        <w:t xml:space="preserve">- </w:t>
      </w:r>
      <w:r>
        <w:rPr>
          <w:rtl w:val="true"/>
        </w:rPr>
        <w:t>اقتصادی</w:t>
      </w:r>
      <w:bookmarkEnd w:id="207"/>
    </w:p>
    <w:p>
      <w:pPr>
        <w:pStyle w:val="BookText"/>
        <w:rPr/>
      </w:pPr>
      <w:r>
        <w:rPr>
          <w:rFonts w:ascii="IRNazanin" w:hAnsi="IRNazanin" w:eastAsia="IRNazanin"/>
          <w:color w:val="111111"/>
          <w:sz w:val="28"/>
          <w:sz w:val="28"/>
          <w:szCs w:val="28"/>
          <w:rtl w:val="true"/>
          <w:lang w:bidi="fa-IR"/>
        </w:rPr>
        <w:t>مردمانی که در دامان فرهنگ بیگانه پرورش یافته اند نه تنها به خطر کردن در راه رهایی کشور نمی‌اندیشند، بلکه تنها راه نجات را در انطباق دقیق و همه جانبه‌ی خود با برنامه‌های آنان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خودباختگان، با شتاب فراوان به اجرای برنامه‌های ارایه شده از سوی کارشناسان بیگانه می‌پردازند و طرح‌های ایشان را در بسته بندی‌های فریبنده ملی بر کشور تحمیل می‌کنند</w:t>
      </w:r>
      <w:r>
        <w:rPr>
          <w:rFonts w:eastAsia="IRNazanin" w:cs="IRNazanin"/>
          <w:color w:val="111111"/>
          <w:sz w:val="28"/>
          <w:szCs w:val="28"/>
          <w:rtl w:val="true"/>
          <w:lang w:bidi="fa-IR"/>
        </w:rPr>
        <w:t>.</w:t>
      </w:r>
    </w:p>
    <w:p>
      <w:pPr>
        <w:pStyle w:val="Heading2"/>
        <w:numPr>
          <w:ilvl w:val="1"/>
          <w:numId w:val="1"/>
        </w:numPr>
        <w:rPr/>
      </w:pPr>
      <w:bookmarkStart w:id="208" w:name="__RefHeading___Toc3193929_2035185390"/>
      <w:bookmarkStart w:id="209" w:name="_Toc83"/>
      <w:bookmarkEnd w:id="208"/>
      <w:r>
        <w:rPr>
          <w:rtl w:val="true"/>
        </w:rPr>
        <w:t>دانشجو</w:t>
      </w:r>
      <w:r>
        <w:rPr>
          <w:rtl w:val="true"/>
        </w:rPr>
        <w:t xml:space="preserve">: </w:t>
      </w:r>
      <w:r>
        <w:rPr>
          <w:rtl w:val="true"/>
        </w:rPr>
        <w:t>لطفاً بفرمایید چه عواملی دست به دست هم می‌دهد که دشمنان در جنگ نرم موفق شوند به تعبیر</w:t>
      </w:r>
      <w:bookmarkEnd w:id="209"/>
    </w:p>
    <w:p>
      <w:pPr>
        <w:pStyle w:val="Heading3"/>
        <w:numPr>
          <w:ilvl w:val="2"/>
          <w:numId w:val="1"/>
        </w:numPr>
        <w:rPr/>
      </w:pPr>
      <w:bookmarkStart w:id="210" w:name="__RefHeading___Toc3193931_2035185390"/>
      <w:bookmarkStart w:id="211" w:name="_Toc84"/>
      <w:bookmarkEnd w:id="210"/>
      <w:r>
        <w:rPr>
          <w:rtl w:val="true"/>
        </w:rPr>
        <w:t>استاد</w:t>
      </w:r>
      <w:r>
        <w:rPr>
          <w:rtl w:val="true"/>
        </w:rPr>
        <w:t>:</w:t>
      </w:r>
      <w:bookmarkEnd w:id="211"/>
    </w:p>
    <w:p>
      <w:pPr>
        <w:pStyle w:val="Heading4"/>
        <w:numPr>
          <w:ilvl w:val="3"/>
          <w:numId w:val="1"/>
        </w:numPr>
        <w:rPr/>
      </w:pPr>
      <w:bookmarkStart w:id="212" w:name="__RefHeading___Toc3193933_2035185390"/>
      <w:bookmarkStart w:id="213" w:name="_Toc85"/>
      <w:bookmarkEnd w:id="212"/>
      <w:r>
        <w:rPr>
          <w:rtl w:val="true"/>
        </w:rPr>
        <w:t>اشاره</w:t>
      </w:r>
      <w:bookmarkEnd w:id="213"/>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پدیده‌های اجتماعی با علت و زمینه‌ی واحدی به وجود نمی‌آیند و برای بررسی و شناخت آن باید علل و عوامل متعددی را مورد شناسایی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پدیده‌ای اجتماعی است که دارای دو طرف مهاجم و مورد هجوم می‌باشد و علل و عوامل مربوط به هر کدام از آنها با یکدیگر متفاوت ولی با هم مرتبط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 است به برخی از زمینه‌های داخلی و خارجی پیدایش جنگ نرم بپردازیم</w:t>
      </w:r>
      <w:r>
        <w:rPr>
          <w:rFonts w:eastAsia="IRNazanin" w:cs="IRNazanin"/>
          <w:color w:val="111111"/>
          <w:sz w:val="28"/>
          <w:szCs w:val="28"/>
          <w:rtl w:val="true"/>
          <w:lang w:bidi="fa-IR"/>
        </w:rPr>
        <w:t>:</w:t>
      </w:r>
      <w:bookmarkStart w:id="214" w:name="pg4892_35112"/>
    </w:p>
    <w:p>
      <w:pPr>
        <w:pStyle w:val="Heading4"/>
        <w:numPr>
          <w:ilvl w:val="3"/>
          <w:numId w:val="1"/>
        </w:numPr>
        <w:rPr/>
      </w:pPr>
      <w:bookmarkStart w:id="215" w:name="__RefHeading___Toc3193935_2035185390"/>
      <w:bookmarkStart w:id="216" w:name="_Toc86"/>
      <w:bookmarkEnd w:id="214"/>
      <w:bookmarkEnd w:id="215"/>
      <w:r>
        <w:rPr>
          <w:rtl w:val="true"/>
        </w:rPr>
        <w:t>الف</w:t>
      </w:r>
      <w:r>
        <w:rPr>
          <w:rtl w:val="true"/>
        </w:rPr>
        <w:t xml:space="preserve">) </w:t>
      </w:r>
      <w:r>
        <w:rPr>
          <w:rtl w:val="true"/>
        </w:rPr>
        <w:t>زمینه‌های داخلی پیدایش جنگ نرم</w:t>
      </w:r>
      <w:bookmarkEnd w:id="216"/>
    </w:p>
    <w:p>
      <w:pPr>
        <w:pStyle w:val="Heading5"/>
        <w:numPr>
          <w:ilvl w:val="4"/>
          <w:numId w:val="1"/>
        </w:numPr>
        <w:rPr/>
      </w:pPr>
      <w:bookmarkStart w:id="217" w:name="__RefHeading___Toc3193937_2035185390"/>
      <w:bookmarkStart w:id="218" w:name="_Toc87"/>
      <w:bookmarkEnd w:id="217"/>
      <w:r>
        <w:rPr/>
        <w:t>1</w:t>
      </w:r>
      <w:r>
        <w:rPr>
          <w:rtl w:val="true"/>
        </w:rPr>
        <w:t xml:space="preserve">. </w:t>
      </w:r>
      <w:r>
        <w:rPr>
          <w:rtl w:val="true"/>
        </w:rPr>
        <w:t>بی‌توجهی نسبت به فرهنگ خودی</w:t>
      </w:r>
      <w:bookmarkEnd w:id="218"/>
    </w:p>
    <w:p>
      <w:pPr>
        <w:pStyle w:val="BookText"/>
        <w:rPr/>
      </w:pPr>
      <w:r>
        <w:rPr>
          <w:rFonts w:ascii="IRNazanin" w:hAnsi="IRNazanin" w:eastAsia="IRNazanin"/>
          <w:color w:val="111111"/>
          <w:sz w:val="28"/>
          <w:sz w:val="28"/>
          <w:szCs w:val="28"/>
          <w:rtl w:val="true"/>
          <w:lang w:bidi="fa-IR"/>
        </w:rPr>
        <w:t xml:space="preserve">هر یک از جوامع انسانی، فرهنگ خاص خود را دارند، که طی سالیان متمادی در اثر خاطرات تلخ و شیرین در تاریخ سرزمین آنها شکل گرفته و به صورت فرهنگ آن سرزمین درآمده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فرهنگ خودی به حیات خود ادامه داده و قدرت هضم و دفع تازه‌های فرهنگ وارداتی را داشته باشد، هیچ گونه آسیبی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فرهنگ خودی، پویایی، و جذابیت خود را از دست داده و قدرت انطباق با مقتضیات زمان را نداشته باشد، فرهنگ بیگانه به راحتی می‌تواند جایگاه خود را پیدا کند و فرهنگ خودی را به انحطاط و فراموشی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همین روست که همه‌ی ادیان الهی به ویژه دین مبین اسلام سعادت جامعه‌ی بشری را مساوی با احیا و احترام به اصول انسانی و معنویت می‌داند و همواره هشدار می‌دهد که برای حفظ ارزش‌های انسانی در جامعه همه باید کوشا باشند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عنصر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مصادیق بارزی است که به صورت یک موتور نیروبخش عمل کرده و به فرهنگ جامعه، پویایی و حیات مستمر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فرضیه‌ی الهی، از غفلت و بی‌توجهی نسبت به فرهنگ غنی اسلامی جلوگیری می‌نماید و ترک آن،</w:t>
      </w:r>
      <w:bookmarkStart w:id="219" w:name="pg4892_35113"/>
    </w:p>
    <w:p>
      <w:pPr>
        <w:pStyle w:val="BookText"/>
        <w:rPr/>
      </w:pPr>
      <w:bookmarkEnd w:id="219"/>
      <w:r>
        <w:rPr>
          <w:rFonts w:ascii="IRNazanin" w:hAnsi="IRNazanin" w:eastAsia="IRNazanin"/>
          <w:color w:val="111111"/>
          <w:sz w:val="28"/>
          <w:sz w:val="28"/>
          <w:szCs w:val="28"/>
          <w:rtl w:val="true"/>
          <w:lang w:bidi="fa-IR"/>
        </w:rPr>
        <w:t>سلطه‌ی فرهنگی بیگانگان بر جامعه‌ی اسلامی را به دنبال خواهد داشت، از این رو در دین اسلام به اجرای آن تأکید فراوانی شده است</w:t>
      </w:r>
      <w:r>
        <w:rPr>
          <w:rFonts w:eastAsia="IRNazanin" w:cs="IRNazanin"/>
          <w:color w:val="111111"/>
          <w:sz w:val="28"/>
          <w:szCs w:val="28"/>
          <w:rtl w:val="true"/>
          <w:lang w:bidi="fa-IR"/>
        </w:rPr>
        <w:t>.</w:t>
      </w:r>
    </w:p>
    <w:p>
      <w:pPr>
        <w:pStyle w:val="Heading5"/>
        <w:numPr>
          <w:ilvl w:val="4"/>
          <w:numId w:val="1"/>
        </w:numPr>
        <w:rPr/>
      </w:pPr>
      <w:bookmarkStart w:id="220" w:name="__RefHeading___Toc3193939_2035185390"/>
      <w:bookmarkStart w:id="221" w:name="_Toc88"/>
      <w:bookmarkEnd w:id="220"/>
      <w:r>
        <w:rPr/>
        <w:t>2</w:t>
      </w:r>
      <w:r>
        <w:rPr>
          <w:rtl w:val="true"/>
        </w:rPr>
        <w:t xml:space="preserve">. </w:t>
      </w:r>
      <w:r>
        <w:rPr>
          <w:rtl w:val="true"/>
        </w:rPr>
        <w:t>خودباختگی فرهنگی</w:t>
      </w:r>
      <w:bookmarkEnd w:id="221"/>
    </w:p>
    <w:p>
      <w:pPr>
        <w:pStyle w:val="BookText"/>
        <w:rPr/>
      </w:pPr>
      <w:r>
        <w:rPr>
          <w:rFonts w:ascii="IRNazanin" w:hAnsi="IRNazanin" w:eastAsia="IRNazanin"/>
          <w:color w:val="111111"/>
          <w:sz w:val="28"/>
          <w:sz w:val="28"/>
          <w:szCs w:val="28"/>
          <w:rtl w:val="true"/>
          <w:lang w:bidi="fa-IR"/>
        </w:rPr>
        <w:t xml:space="preserve">حالت خودباختگی بیش تر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کم بینی و احساس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پیشرفت و موفقیت‌های دیگران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استکبار جهانی با دست یافتن به پیشرفت‌های مادی، چنین تبلیغ می‌کند که علت پیشرفت‌های مختلف و شگفت آور جهان غرب ناشی از فرهنگ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مصیبت‌های بزرگی که برای این ملت به بار آورده اند این که ملت را نسبت به خودشان هم بدبین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خودمان را باختیم در مقابل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آن چیزی که داشتیم کنار گذاشتیم، آن چیزی هم که آنها داشتند نتوانستیم پیدا کنیم، یک چیزی که نه شرقی و نه غربی و نه اسلامی و نه اروپایی، هیچی، بله شرقی هستیم، به معنای همان شرقی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هستیم، به معنای همان غربی استعماری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باید بیرون بیاییم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این مرض را ما داریم، این مرض نمی‌گذارد یک حال صحتی برای ما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پیدا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مرض باید بیرون بیاییم</w:t>
      </w:r>
      <w:r>
        <w:rPr>
          <w:rFonts w:eastAsia="IRNazanin" w:cs="IRNazanin"/>
          <w:color w:val="111111"/>
          <w:sz w:val="28"/>
          <w:szCs w:val="28"/>
          <w:rtl w:val="true"/>
          <w:lang w:bidi="fa-IR"/>
        </w:rPr>
        <w:t>».</w:t>
      </w:r>
      <w:r>
        <w:rPr>
          <w:rStyle w:val="FootnoteAnchor"/>
          <w:rtl w:val="true"/>
        </w:rPr>
        <w:footnoteReference w:id="79"/>
      </w:r>
      <w:bookmarkStart w:id="222" w:name="pg4892_35114"/>
    </w:p>
    <w:p>
      <w:pPr>
        <w:pStyle w:val="Heading5"/>
        <w:numPr>
          <w:ilvl w:val="4"/>
          <w:numId w:val="1"/>
        </w:numPr>
        <w:rPr/>
      </w:pPr>
      <w:bookmarkStart w:id="223" w:name="__RefHeading___Toc3193941_2035185390"/>
      <w:bookmarkStart w:id="224" w:name="_Toc89"/>
      <w:bookmarkEnd w:id="222"/>
      <w:bookmarkEnd w:id="223"/>
      <w:r>
        <w:rPr/>
        <w:t>3</w:t>
      </w:r>
      <w:r>
        <w:rPr>
          <w:rtl w:val="true"/>
        </w:rPr>
        <w:t xml:space="preserve">. </w:t>
      </w:r>
      <w:r>
        <w:rPr>
          <w:rtl w:val="true"/>
        </w:rPr>
        <w:t>تجمل گرایی و رفاه طلبی</w:t>
      </w:r>
      <w:bookmarkEnd w:id="224"/>
    </w:p>
    <w:p>
      <w:pPr>
        <w:pStyle w:val="BookText"/>
        <w:rPr/>
      </w:pPr>
      <w:r>
        <w:rPr>
          <w:rFonts w:ascii="IRNazanin" w:hAnsi="IRNazanin" w:eastAsia="IRNazanin"/>
          <w:color w:val="111111"/>
          <w:sz w:val="28"/>
          <w:sz w:val="28"/>
          <w:szCs w:val="28"/>
          <w:rtl w:val="true"/>
          <w:lang w:bidi="fa-IR"/>
        </w:rPr>
        <w:t>یکی از محورهای اصلی استکبار در جنگ نرم، القای روحیه‌ی رفاه طلبی و دنیاگرایی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کشورهای اسلامی طرح‌های مختلف و متنوعی را برای سست کردن عقاید و اصول فرهنگ جوامع مستقل پی ریزی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فرهنگی که باعث موفقیت اسلام و وحدت پیروانش می‌شود، تأکید بر عدم وابستگی و دلبستگی مسلمانان به زر و زیور دنیوی و هواهای نفسانی است که این امر باعث می‌شود که دل‌های آنان همواره متوجه خدا بوده و خدا، محور اصلی وحدت برای همه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استکبار جهانی به این نتیجه رسید که اگر روحیه‌ی دینی در میان مسلمانان دست نخورده باقی بماند نه تنها نمی‌تواند برآنها سلطه یابد، بلکه اسلام خطر بالقوه‌ای برای برچیدن بساط استکباری آنها در سراسر جهان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درصدد از بین بردن روحیه‌ی مقاوم و جهادی مسلمین برآمدند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تهاجم فرهنگی با نیت تخلیه و استحاله‌ی روحی و معنوی جوانان مسلمان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اسپانیای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آزمایش گذاشته شد و متأسفانه نتیجه‌ی مثبتی برای دشمن به ارمغان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راحتی توانستند از طریق بد حجابی و وسایل عیش و نوش و دیگر عوامل نفسانی، جوانان رزمنده و سلحشور را به کاباره‌ها کشانده، کم کم از ملت مسلمان اندلس روحیه‌ی جهادی و دنیاگریزی را بگیرند</w:t>
      </w:r>
      <w:r>
        <w:rPr>
          <w:rFonts w:eastAsia="IRNazanin" w:cs="IRNazanin"/>
          <w:color w:val="111111"/>
          <w:sz w:val="28"/>
          <w:szCs w:val="28"/>
          <w:rtl w:val="true"/>
          <w:lang w:bidi="fa-IR"/>
        </w:rPr>
        <w:t>.</w:t>
      </w:r>
      <w:bookmarkStart w:id="225" w:name="pg4892_35115"/>
    </w:p>
    <w:p>
      <w:pPr>
        <w:pStyle w:val="BookText"/>
        <w:rPr/>
      </w:pPr>
      <w:bookmarkEnd w:id="22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زدایی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دستور کار استکبار جهانی است و تمام تبلیغات خود را صرف این کار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عکس‌های مبتذل در مدارس، ایجاد مدل‌های مختلف لباس غربی، پخش فیلم‌ها و نوارها و کتب ضاله، ایجاد روحیه و تفکر تجمل گرایی و رفاه طلبی در جامعه، از دیگر فعالیت‌های غرب برای مبارزه با فرهنگ اصیل اسلامی می‌باشد</w:t>
      </w:r>
      <w:r>
        <w:rPr>
          <w:rFonts w:eastAsia="IRNazanin" w:cs="IRNazanin"/>
          <w:color w:val="111111"/>
          <w:sz w:val="28"/>
          <w:szCs w:val="28"/>
          <w:rtl w:val="true"/>
          <w:lang w:bidi="fa-IR"/>
        </w:rPr>
        <w:t>.</w:t>
      </w:r>
      <w:r>
        <w:rPr>
          <w:rStyle w:val="FootnoteAnchor"/>
          <w:rtl w:val="true"/>
        </w:rPr>
        <w:footnoteReference w:id="80"/>
      </w:r>
    </w:p>
    <w:p>
      <w:pPr>
        <w:pStyle w:val="Heading5"/>
        <w:numPr>
          <w:ilvl w:val="4"/>
          <w:numId w:val="1"/>
        </w:numPr>
        <w:rPr/>
      </w:pPr>
      <w:bookmarkStart w:id="226" w:name="__RefHeading___Toc3193943_2035185390"/>
      <w:bookmarkStart w:id="227" w:name="_Toc90"/>
      <w:bookmarkEnd w:id="226"/>
      <w:r>
        <w:rPr/>
        <w:t>4</w:t>
      </w:r>
      <w:r>
        <w:rPr>
          <w:rtl w:val="true"/>
        </w:rPr>
        <w:t xml:space="preserve">. </w:t>
      </w:r>
      <w:r>
        <w:rPr>
          <w:rtl w:val="true"/>
        </w:rPr>
        <w:t>عدم شناخت صحیح دین و بی‌توجهی در عمل به آن</w:t>
      </w:r>
      <w:bookmarkEnd w:id="227"/>
    </w:p>
    <w:p>
      <w:pPr>
        <w:pStyle w:val="BookText"/>
        <w:rPr/>
      </w:pPr>
      <w:r>
        <w:rPr>
          <w:rFonts w:ascii="IRNazanin" w:hAnsi="IRNazanin" w:eastAsia="IRNazanin"/>
          <w:color w:val="111111"/>
          <w:sz w:val="28"/>
          <w:sz w:val="28"/>
          <w:szCs w:val="28"/>
          <w:rtl w:val="true"/>
          <w:lang w:bidi="fa-IR"/>
        </w:rPr>
        <w:t>یکی از عوامل مهم سلطه پذیری ممالک اسلامی، عدم درک و شناخت صحیح مسلمانان از فرامین دینی و احکام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آگاهی مسلمانان بر این که قرآن مجید با تأکید فراوان هر گونه سلطه‌ی سیاسی و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بیگانگان را برمسلمانان نفی و منع کرده، به هیچ وجه سلطه‌ی دشمنان و غیرمسلمانان را نمی‌پذیرند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حکام جور و سرسپرده باعث عدم آگاهی ملت‌ها از حقایق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حکام عربستان، شهر مقدس مکه را به دست غارتگران آمریکایی سپرده تا جلوی بیداری و آگاهی مسلمانان جهان را بگیرد و از حضور و نفوذ بیشتر انقلاب اسلامی در مراسم جهانی حج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مصداق روشن سلطه‌ی بیگانه بر بلاد مسلمین است و جا دارد که مسلمانان جهان بر ضد آن قیام 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رهایی از این مشکل، باید مسلمانان را نسبت به تکالیف و احکام دینی آشنا و مقید ساخت و به شیوه‌های مختلف علمی و تبلیغی، ملت‌ها را آگاه</w:t>
      </w:r>
      <w:bookmarkStart w:id="228" w:name="pg4892_35116"/>
    </w:p>
    <w:p>
      <w:pPr>
        <w:pStyle w:val="BookText"/>
        <w:rPr/>
      </w:pPr>
      <w:bookmarkEnd w:id="228"/>
      <w:r>
        <w:rPr>
          <w:rFonts w:ascii="IRNazanin" w:hAnsi="IRNazanin" w:eastAsia="IRNazanin"/>
          <w:color w:val="111111"/>
          <w:sz w:val="28"/>
          <w:sz w:val="28"/>
          <w:szCs w:val="28"/>
          <w:rtl w:val="true"/>
          <w:lang w:bidi="fa-IR"/>
        </w:rPr>
        <w:t>کرد که بر ضد رژیم‌های حاکم که مانع اجرای احکام اسلامی هستند به پاخیزند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مسلمانان عزت و استقلال خود را از دست می‌دهند و سلطه‌ی بیگانگان بر آنها بیشتر خواهد شد</w:t>
      </w:r>
      <w:r>
        <w:rPr>
          <w:rFonts w:eastAsia="IRNazanin" w:cs="IRNazanin"/>
          <w:color w:val="111111"/>
          <w:sz w:val="28"/>
          <w:szCs w:val="28"/>
          <w:rtl w:val="true"/>
          <w:lang w:bidi="fa-IR"/>
        </w:rPr>
        <w:t>.</w:t>
      </w:r>
    </w:p>
    <w:p>
      <w:pPr>
        <w:pStyle w:val="Heading4"/>
        <w:numPr>
          <w:ilvl w:val="3"/>
          <w:numId w:val="1"/>
        </w:numPr>
        <w:rPr/>
      </w:pPr>
      <w:bookmarkStart w:id="229" w:name="__RefHeading___Toc3193945_2035185390"/>
      <w:bookmarkStart w:id="230" w:name="_Toc91"/>
      <w:bookmarkEnd w:id="229"/>
      <w:r>
        <w:rPr>
          <w:rtl w:val="true"/>
        </w:rPr>
        <w:t>ب</w:t>
      </w:r>
      <w:r>
        <w:rPr>
          <w:rtl w:val="true"/>
        </w:rPr>
        <w:t xml:space="preserve">) </w:t>
      </w:r>
      <w:r>
        <w:rPr>
          <w:rtl w:val="true"/>
        </w:rPr>
        <w:t>زمینه‌های خارجی پیدایش جنگ نرم</w:t>
      </w:r>
      <w:bookmarkEnd w:id="230"/>
    </w:p>
    <w:p>
      <w:pPr>
        <w:pStyle w:val="Heading5"/>
        <w:numPr>
          <w:ilvl w:val="4"/>
          <w:numId w:val="1"/>
        </w:numPr>
        <w:rPr/>
      </w:pPr>
      <w:bookmarkStart w:id="231" w:name="__RefHeading___Toc3193947_2035185390"/>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منشأ اصلی تهاجم فرهنگی و جنگ نرم، اوضاع و شرایط سیاسی، اجتماعی خارجی، به خصوص وضعیت بحرانی کشورهای استعماری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کشورهای بزرگ صنعتی دچار بحران‌های اقتصادی، فرهنگی و اجتماعی شدند، تنها راه چاره را در انتقال این بحران به جوامع غیرصنعتی یافتند، به این صورت که با تسخیر کشورهای عقب افتاده، علاوه بر تأمین مواد اولیه و کارگر ارزان، با ارسال متخصصان، کارمندان و کالاهای مصنوعی خود به این جوامع، مشکل تورم و بیکاری خود را تا حدودی از این طریق حل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قسمت عمده‌ترین عوامل خارجی پیدایش جنگ نرم را بر می‌شمریم</w:t>
      </w:r>
      <w:r>
        <w:rPr>
          <w:rFonts w:eastAsia="IRNazanin" w:cs="IRNazanin"/>
          <w:color w:val="111111"/>
          <w:sz w:val="28"/>
          <w:szCs w:val="28"/>
          <w:rtl w:val="true"/>
          <w:lang w:bidi="fa-IR"/>
        </w:rPr>
        <w:t>:</w:t>
      </w:r>
    </w:p>
    <w:p>
      <w:pPr>
        <w:pStyle w:val="Heading5"/>
        <w:numPr>
          <w:ilvl w:val="4"/>
          <w:numId w:val="1"/>
        </w:numPr>
        <w:rPr/>
      </w:pPr>
      <w:bookmarkStart w:id="233" w:name="__RefHeading___Toc3193949_2035185390"/>
      <w:bookmarkStart w:id="234" w:name="_Toc93"/>
      <w:bookmarkEnd w:id="233"/>
      <w:r>
        <w:rPr/>
        <w:t>1</w:t>
      </w:r>
      <w:r>
        <w:rPr>
          <w:rtl w:val="true"/>
        </w:rPr>
        <w:t xml:space="preserve">. </w:t>
      </w:r>
      <w:r>
        <w:rPr>
          <w:rtl w:val="true"/>
        </w:rPr>
        <w:t>تبلیغ علیه ادیان الهی</w:t>
      </w:r>
      <w:bookmarkEnd w:id="2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ادیان الهی همیشه سعی می‌کنند دین را از صحنه و متن زندگی خارج نموده و آن را به حاشیه برده و امری غیرضروری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دین حقیقی را مانع چپاولگری و غارت خود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برای رسیدن به این هدف، تمام امکانات خود را بسیج می‌کنند و با تبلیغات گسترده دامنه دار سعی دارند چهره‌ی دین را نامطلوب، ناقص، عقب افتاده و در یک کلمه، غیرضروری و بی‌اهمیت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قوانین و مقررات الهی در بین جامعه سست، تضعیف و تحریف شود، گردنکشان به راحتی می‌توانند به اهداف شوم استکباری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سعی می‌کنند قوانین الهی را به اشکال مختلف مورد هجوم قرار داده تا بتوانند به امکانات و ذخایر مادی ومعنوی کشورها، خاصه مسلمانان چنگ انداخته و زمینه را برای هرگونه تاخت و تاز و تهاجم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مستکبران دین را مانع اصلی خود می‌بینند، از این رو با تمام توان آن را مورد تهاجمات خود، خاصه تهاجم فرهنگی قرار می‌دهند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حمایت پنهانی از جریان‌های واپس گرایانه در کشورهای اسلامی برای خدشه دار کردن چهره‌ی راستین اسلام و روی آوردن جوانان مسلمان به فرهنگ منحط غرب، راه دیگری از وارد آوردن ضربه‌های تهاجمی غرب به فرهنگ‌های بومی و غنی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شرایط کنونی، کاخ سفید با اجرای طرح‌های صهیونیستی اسراییل در افغانستان، عراق و لبنان و دیگر کشورها سعی در محو ارزش‌های دینی اسلام و فراهم آوردن حضور استعمارگرانه‌ی بیشتر خود در کشورهای اسلامی دارند</w:t>
      </w:r>
      <w:r>
        <w:rPr>
          <w:rFonts w:eastAsia="IRNazanin" w:cs="IRNazanin"/>
          <w:color w:val="111111"/>
          <w:sz w:val="28"/>
          <w:szCs w:val="28"/>
          <w:rtl w:val="true"/>
          <w:lang w:bidi="fa-IR"/>
        </w:rPr>
        <w:t>.</w:t>
      </w:r>
      <w:bookmarkStart w:id="235" w:name="pg4892_35118"/>
    </w:p>
    <w:p>
      <w:pPr>
        <w:pStyle w:val="Heading5"/>
        <w:numPr>
          <w:ilvl w:val="4"/>
          <w:numId w:val="1"/>
        </w:numPr>
        <w:rPr/>
      </w:pPr>
      <w:bookmarkStart w:id="236" w:name="__RefHeading___Toc3193951_2035185390"/>
      <w:bookmarkStart w:id="237" w:name="_Toc94"/>
      <w:bookmarkEnd w:id="235"/>
      <w:bookmarkEnd w:id="236"/>
      <w:r>
        <w:rPr/>
        <w:t>2</w:t>
      </w:r>
      <w:r>
        <w:rPr>
          <w:rtl w:val="true"/>
        </w:rPr>
        <w:t xml:space="preserve">. </w:t>
      </w:r>
      <w:r>
        <w:rPr>
          <w:rtl w:val="true"/>
        </w:rPr>
        <w:t>برتری نژادی</w:t>
      </w:r>
      <w:bookmarkEnd w:id="237"/>
    </w:p>
    <w:p>
      <w:pPr>
        <w:pStyle w:val="BookText"/>
        <w:rPr/>
      </w:pPr>
      <w:r>
        <w:rPr>
          <w:rFonts w:ascii="IRNazanin" w:hAnsi="IRNazanin" w:eastAsia="IRNazanin"/>
          <w:color w:val="111111"/>
          <w:sz w:val="28"/>
          <w:sz w:val="28"/>
          <w:szCs w:val="28"/>
          <w:rtl w:val="true"/>
          <w:lang w:bidi="fa-IR"/>
        </w:rPr>
        <w:t>قوم گرایی و نژادپرستی همواره یکی از معضلات بشریت بوده 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زمان‌های گذشته تاکنون درگیری و اختلافات نژادی بدترین نوع جنگ‌ها بوده و بیشترین خونریزی را به دنبال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وجود ادعاهای فراوان مبنی بر پیشرفت فرهنگ و تمدن بشر، هنوز هم شاهد تصفیه‌های خونین قومی ونژادی در اطراف و اکناف دنیا هستیم که یکی از نمونه‌های فاجعه آمیز آن، جنایات صرب‌ها علیه ملت مسلمان و مظلوم بوسنی، آن هم در در قلب اروپای به ظاهر متمدن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فلسفه‌ی اصلی اختلاف رنگ، پوست، زبان، قبیله و نژاد را عامل تسهیل در شناسایی گروه‌های مختلف از یکدیگر می‌داند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جعلناکم شعوباً و قبائل لتعارفوا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را ملت‌ها و قبیله‌ها قرار دادیم تا یکدیگر را بشناسید</w:t>
      </w:r>
      <w:r>
        <w:rPr>
          <w:rFonts w:eastAsia="IRNazanin" w:cs="IRNazanin"/>
          <w:color w:val="111111"/>
          <w:sz w:val="28"/>
          <w:szCs w:val="28"/>
          <w:rtl w:val="true"/>
          <w:lang w:bidi="fa-IR"/>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اما بشر با برداشت نادرست از این فلسفه‌ی خلقت، آن را پایه‌ی اصلی اختلاف برتری طلبی خود قرار داد و جنگ‌های فراوانی به راه انداخت که از جمله‌ی آنها دو جنگ جهانی اول و دوم بود که مایه‌ی خسارت فراوانی بر زندگی بشر شد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زمانی که این حس غیراخلاقی و زشت بر انسان‌ها و دولت ها، حکومت می‌کند، زمینه‌ی جنگ و تهاجم نیز وجود خواهد داشت، کما این</w:t>
      </w:r>
      <w:bookmarkStart w:id="238" w:name="pg4892_35119"/>
    </w:p>
    <w:p>
      <w:pPr>
        <w:pStyle w:val="BookText"/>
        <w:rPr/>
      </w:pPr>
      <w:bookmarkEnd w:id="238"/>
      <w:r>
        <w:rPr>
          <w:rFonts w:ascii="IRNazanin" w:hAnsi="IRNazanin" w:eastAsia="IRNazanin"/>
          <w:color w:val="111111"/>
          <w:sz w:val="28"/>
          <w:sz w:val="28"/>
          <w:szCs w:val="28"/>
          <w:rtl w:val="true"/>
          <w:lang w:bidi="fa-IR"/>
        </w:rPr>
        <w:t>که در حال حاضر نیز شاهد تهاجمات فرهنگی مبتنی بر حس برتری طلبی غربی‌ها به رهبری آمریکا، علیه کشورهای دیگر می‌باشیم</w:t>
      </w:r>
      <w:r>
        <w:rPr>
          <w:rFonts w:eastAsia="IRNazanin" w:cs="IRNazanin"/>
          <w:color w:val="111111"/>
          <w:sz w:val="28"/>
          <w:szCs w:val="28"/>
          <w:rtl w:val="true"/>
          <w:lang w:bidi="fa-IR"/>
        </w:rPr>
        <w:t>.</w:t>
      </w:r>
    </w:p>
    <w:p>
      <w:pPr>
        <w:pStyle w:val="Heading5"/>
        <w:numPr>
          <w:ilvl w:val="4"/>
          <w:numId w:val="1"/>
        </w:numPr>
        <w:rPr/>
      </w:pPr>
      <w:bookmarkStart w:id="239" w:name="__RefHeading___Toc3193953_2035185390"/>
      <w:bookmarkStart w:id="240" w:name="_Toc95"/>
      <w:bookmarkEnd w:id="239"/>
      <w:r>
        <w:rPr/>
        <w:t>3</w:t>
      </w:r>
      <w:r>
        <w:rPr>
          <w:rtl w:val="true"/>
        </w:rPr>
        <w:t xml:space="preserve">. </w:t>
      </w:r>
      <w:r>
        <w:rPr>
          <w:rtl w:val="true"/>
        </w:rPr>
        <w:t>رشد صنعت و تکنولوژی</w:t>
      </w:r>
      <w:bookmarkEnd w:id="240"/>
    </w:p>
    <w:p>
      <w:pPr>
        <w:pStyle w:val="BookText"/>
        <w:rPr/>
      </w:pPr>
      <w:r>
        <w:rPr>
          <w:rFonts w:ascii="IRNazanin" w:hAnsi="IRNazanin" w:eastAsia="IRNazanin"/>
          <w:color w:val="111111"/>
          <w:sz w:val="28"/>
          <w:sz w:val="28"/>
          <w:szCs w:val="28"/>
          <w:rtl w:val="true"/>
          <w:lang w:bidi="fa-IR"/>
        </w:rPr>
        <w:t>از زمانی که کشورهای اروپایی از سلطه‌ی جو خفقان قرون وسطایی نجات یافتند، تحول چشم گیری در زمینه‌ی علوم و صنایع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پیشرفت فنی و تکنولوژی اگر چه در بسیاری از زمینه‌ها به خدمت بشریت شتافت؛ اما به علت فقدان روحیه‌ی الهی و معنوی و انسان دوستانه، صاحبان این تکنولوژی، خسارت جبران ناپذیری را نیز برای بشریت به بار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صنعتی، سلاح‌های مرگبار و مخرب ناشی از تکنولوژی جدید را به خدمت حس نژادپرستی قدیمی خود گرفته و در سطح گسترده تری دست به تهاجم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پیدایش ماشین‌های صنعتی تحول عظیمی در جوامع بشری ایجاد کرد، همان کسانی که برای تهیه نان شب، دچار مشکل بودند، آنهایی که برای تولید نخ و پارچه می‌بایست هفته‌ها و ماه‌ها روی دوک نخ ریسی تلاش کنند تا شاید چند متر پارچه ببافند، بعد از انقلاب صنعتی به مدد وسایل پیشرفته، به کالاهای فراوانی دست یافتند تا جایی که جمعیت آنها قادر به مصرف آن همه کالای انباشته شده نبود و حتی تولید فراوان برای آنان مشکلات عدیده‌ای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این مشکلات موارد زیر را می‌توان برشمرد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کالاهای مازاد بر مصرف و باقی مانده در انبارها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کمبود مواد اولیه‌ی مورد نیاز کارخانه‌ها و صنایع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مواجهه با مشکل بیکاری به دلایل جایگزینی ماشین به جای انسان</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 به بازارهای مصرف جهانی دائمی و مقرون به صرفه</w:t>
      </w:r>
    </w:p>
    <w:p>
      <w:pPr>
        <w:pStyle w:val="BookText"/>
        <w:rPr/>
      </w:pPr>
      <w:r>
        <w:rPr>
          <w:rFonts w:ascii="IRNazanin" w:hAnsi="IRNazanin" w:eastAsia="IRNazanin"/>
          <w:color w:val="111111"/>
          <w:sz w:val="28"/>
          <w:sz w:val="28"/>
          <w:szCs w:val="28"/>
          <w:rtl w:val="true"/>
          <w:lang w:bidi="fa-IR"/>
        </w:rPr>
        <w:t>این موارد، بلافاصله پس از انقلاب صنعتی گریبانگیر کشورهای صنعتی شد و آنها را به ورشکستگی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چاره‌ی مشکل را در انتقال این بحران به کشورهای غیرصنعتی دیدند و در واقع استعمار به معنی دقیق از این جا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 برای دست یابی به مقاصد فوق از حربه‌ی تهاجم فرهنگی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شعار که کشورهای پیشرفته و صنعتی، ملل متمدن، و جوامع غیرصنعتی ملل وحشی هستند، و این که کشورهای متمدن وظیفه‌ی تعمیر و آبادانی کشورهای عقب مانده را به عهده دارند، اذهان عمومی را برای هجوم و اشغال نظامی آماده کردند و سپس دست به تجاوز علیه کشورهای غیرصنعتی زدند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کشورها فریب این شعارها را خورده و باور کردند که آنها واقعاً برای نجات کشورهای عقب مانده تلاش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وقتی دیدند، استعمار پس از وارد شدن در هر سرزمین برای تهیه‌ی امکانات رفاهی و تأسیس جاده، راه آهن و غیره اقدام می‌کند، براعتمادشان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این اقدامات برای سهولت در امر غارت مواد اولیه و منابع ارزشمند نهفته در آن سرزمین بود</w:t>
      </w:r>
      <w:r>
        <w:rPr>
          <w:rFonts w:eastAsia="IRNazanin" w:cs="IRNazanin"/>
          <w:color w:val="111111"/>
          <w:sz w:val="28"/>
          <w:szCs w:val="28"/>
          <w:rtl w:val="true"/>
          <w:lang w:bidi="fa-IR"/>
        </w:rPr>
        <w:t>.</w:t>
      </w:r>
      <w:bookmarkStart w:id="241" w:name="pg4892_35121"/>
    </w:p>
    <w:p>
      <w:pPr>
        <w:pStyle w:val="BookText"/>
        <w:rPr/>
      </w:pPr>
      <w:bookmarkEnd w:id="241"/>
      <w:r>
        <w:rPr>
          <w:rFonts w:ascii="IRNazanin" w:hAnsi="IRNazanin" w:eastAsia="IRNazanin"/>
          <w:color w:val="111111"/>
          <w:sz w:val="28"/>
          <w:sz w:val="28"/>
          <w:szCs w:val="28"/>
          <w:rtl w:val="true"/>
          <w:lang w:bidi="fa-IR"/>
        </w:rPr>
        <w:t>کشورهای استعماری موفق شدند با استفاده از تهاجم به فرهنگ ملل مختلف حضور همه جانبه‌ای در کشورهای توسعه نیافته پیدا کنند و هم زمان با غارت منابع اقتصادی به تحقیر فرهنگی این جوامع بپردازند؛ به طوری که به ملت‌ها تلقین کنند که بدون کمک کشورهای صنعتی ادامه‌ی حیات و دسترسی به صنایع پیشرفته محال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وضع چندان طول نکشید و بالاخره برخی از ملت‌ها بیدار و متوجه شدند که حضور استعمار چیزی جز فقر و فلاکت برای آنها به جای نمی‌گذارد، بر این اساس ملت‌های آسیایی، آفریقایی و آمریکای لاتین که سال‌ها در زیر یوغ استعمار مورد استثمار واقع شده بودند به فکر استقلال افتاده و مبارزات چشمگیری را برای اخراج بیگانگان از سرزمین خود آغاز کردند</w:t>
      </w:r>
      <w:r>
        <w:rPr>
          <w:rFonts w:eastAsia="IRNazanin" w:cs="IRNazanin"/>
          <w:color w:val="111111"/>
          <w:sz w:val="28"/>
          <w:szCs w:val="28"/>
          <w:rtl w:val="true"/>
          <w:lang w:bidi="fa-IR"/>
        </w:rPr>
        <w:t>.</w:t>
      </w:r>
    </w:p>
    <w:p>
      <w:pPr>
        <w:pStyle w:val="Heading5"/>
        <w:numPr>
          <w:ilvl w:val="4"/>
          <w:numId w:val="1"/>
        </w:numPr>
        <w:rPr/>
      </w:pPr>
      <w:bookmarkStart w:id="242" w:name="__RefHeading___Toc3193955_2035185390"/>
      <w:bookmarkStart w:id="243" w:name="_Toc96"/>
      <w:bookmarkEnd w:id="242"/>
      <w:r>
        <w:rPr/>
        <w:t>4</w:t>
      </w:r>
      <w:r>
        <w:rPr>
          <w:rtl w:val="true"/>
        </w:rPr>
        <w:t xml:space="preserve">. </w:t>
      </w:r>
      <w:r>
        <w:rPr>
          <w:rtl w:val="true"/>
        </w:rPr>
        <w:t>وابستگی فرهنگی زمینه ساز سایر سلطه‌ها</w:t>
      </w:r>
      <w:bookmarkEnd w:id="243"/>
    </w:p>
    <w:p>
      <w:pPr>
        <w:pStyle w:val="BookText"/>
        <w:rPr/>
      </w:pPr>
      <w:r>
        <w:rPr>
          <w:rFonts w:ascii="IRNazanin" w:hAnsi="IRNazanin" w:eastAsia="IRNazanin"/>
          <w:color w:val="111111"/>
          <w:sz w:val="28"/>
          <w:sz w:val="28"/>
          <w:szCs w:val="28"/>
          <w:rtl w:val="true"/>
          <w:lang w:bidi="fa-IR"/>
        </w:rPr>
        <w:t>دوام و قوام هر جامعه به فرهنگ آن جامعه است چنان چه ملتی در حفظ اصول و ارزش‌های فرهنگی خود موفق باشد، در سایر زمینه‌ها نیز موفق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ملتی که در پاسداری از فرهنگ خود کوشا نباشد شکی نیست که این جامعه در مسیر تهاجم فرهنگی دشمنان خود، علاوه بر پذیرش سلطه‌ی فرهنگی بیگانگان ناچار است سلطه‌های سیاسی و اقتصادی و نظامی آنان را نیز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به مثابه‌ی موتور محرک، مایه‌ی شکوفایی ذهن‌های خلاق و مستعد می‌باشد و در سایه‌ی فرهنگ زنده و مبارز است که افراد جامعه به رشد و استقلال سیاسی، اقتصادی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رسیدن به</w:t>
      </w:r>
    </w:p>
    <w:p>
      <w:pPr>
        <w:pStyle w:val="BookText"/>
        <w:rPr/>
      </w:pPr>
      <w:r>
        <w:rPr>
          <w:rFonts w:ascii="IRNazanin" w:hAnsi="IRNazanin" w:eastAsia="IRNazanin"/>
          <w:color w:val="111111"/>
          <w:sz w:val="28"/>
          <w:sz w:val="28"/>
          <w:szCs w:val="28"/>
          <w:rtl w:val="true"/>
          <w:lang w:bidi="fa-IR"/>
        </w:rPr>
        <w:t>خودکفایی اقتصادی، سیاسی و نظامی، زمانی میسر است که استقلال فرهنگی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نظام‌های منحط سرمایه داری، پس از سال‌ها تجربه و آزمایش به این نتیجه رسیده اند که مهم‌ترین مانع توسعه طلبی آنها در کشورهای جهان سوم قدرت فرهنگی این ملت هاست و تا زمانی که علایق مذهبی جوامع مذکور دست نخورده باقی بماند، چپاول منافع آنان امر مشکلی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فکر افتادند که قبل از هر چیز سلطه‌ی فرهنگی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سلطه‌ی فرهنگی است که احساس حقارت و پوچی و ناتوانی در روح ملت‌ها بسیار آسان ایجاد خواهد شد و آنها کم کم به این یقین دروغین می‌رسند که قدرت انجام هیچ کار عظیم و مهمی را ندارند و بایستی تا آخر عمرشان تابع و تحت سلطه‌ی سیاسی، اقتصادی بیگانگان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ایجاد چنین باورهایی است که دشمن می‌تواند سلطه‌ی اقتصادی، نظامی خود را نیز تکامل بخشیده و به آسانی مقدرات امور ملت‌ها را در دست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جهان به ویژه ملل مسلمان مدت‌ها است که در خطر چنین تهاجمی قرار گرفته 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برای جلوگیری از سلطه‌ی فرهنگی و به تبع آن سلطه‌ی اقتصادی دشمن، ایجاد حساسیت دو جانبه ضروری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حساس بودن به فرهنگ خودی که بایستی به مثابه‌ی روح جامعه تلقی و مورد احترام قرار گیرد که البته بستگی زیادی به توجه و عملکرد کلیه‌ی مسئولان مملکتی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حساسیت شدید به فرهنگ مهاجم غرب</w:t>
      </w:r>
      <w:r>
        <w:rPr>
          <w:rFonts w:eastAsia="IRNazanin" w:cs="IRNazanin"/>
          <w:color w:val="111111"/>
          <w:sz w:val="28"/>
          <w:szCs w:val="28"/>
          <w:rtl w:val="true"/>
          <w:lang w:bidi="fa-IR"/>
        </w:rPr>
        <w:t>.</w:t>
      </w:r>
      <w:bookmarkStart w:id="244" w:name="pg4892_35123"/>
    </w:p>
    <w:p>
      <w:pPr>
        <w:pStyle w:val="Heading2"/>
        <w:numPr>
          <w:ilvl w:val="1"/>
          <w:numId w:val="1"/>
        </w:numPr>
        <w:rPr/>
      </w:pPr>
      <w:bookmarkStart w:id="245" w:name="__RefHeading___Toc3193957_2035185390"/>
      <w:bookmarkStart w:id="246" w:name="_Toc97"/>
      <w:bookmarkEnd w:id="244"/>
      <w:bookmarkEnd w:id="245"/>
      <w:r>
        <w:rPr>
          <w:rtl w:val="true"/>
        </w:rPr>
        <w:t>دانشجو</w:t>
      </w:r>
      <w:r>
        <w:rPr>
          <w:rtl w:val="true"/>
        </w:rPr>
        <w:t xml:space="preserve">: </w:t>
      </w:r>
      <w:r>
        <w:rPr>
          <w:rtl w:val="true"/>
        </w:rPr>
        <w:t xml:space="preserve">امروز در محاورات و ادبیات سیاسی از کودتای مخملی یا </w:t>
      </w:r>
      <w:r>
        <w:rPr>
          <w:rtl w:val="true"/>
        </w:rPr>
        <w:t>(</w:t>
      </w:r>
      <w:r>
        <w:rPr>
          <w:rtl w:val="true"/>
        </w:rPr>
        <w:t>انقلاب‌های رنگی</w:t>
      </w:r>
      <w:r>
        <w:rPr>
          <w:rtl w:val="true"/>
        </w:rPr>
        <w:t xml:space="preserve">) </w:t>
      </w:r>
      <w:r>
        <w:rPr>
          <w:rtl w:val="true"/>
        </w:rPr>
        <w:t>زیاد سخن به میان می‌آید در این باره هم توضیحاتی بفرمایید ممنون می‌شویم</w:t>
      </w:r>
      <w:bookmarkEnd w:id="246"/>
    </w:p>
    <w:p>
      <w:pPr>
        <w:pStyle w:val="Heading3"/>
        <w:numPr>
          <w:ilvl w:val="2"/>
          <w:numId w:val="1"/>
        </w:numPr>
        <w:rPr/>
      </w:pPr>
      <w:bookmarkStart w:id="247" w:name="__RefHeading___Toc3193959_2035185390"/>
      <w:bookmarkStart w:id="248" w:name="_Toc98"/>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محاورات و ادبیات سیاسی از کودتای مخملی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انقلاب‌های 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سخن به میان می‌آید در این باره هم توضیحاتی بفرمایید ممنون می‌شویم</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249" w:name="__RefHeading___Toc3193961_2035185390"/>
      <w:bookmarkStart w:id="250" w:name="_Toc99"/>
      <w:bookmarkEnd w:id="249"/>
      <w:r>
        <w:rPr>
          <w:rtl w:val="true"/>
        </w:rPr>
        <w:t>استاد</w:t>
      </w:r>
      <w:r>
        <w:rPr>
          <w:rtl w:val="true"/>
        </w:rPr>
        <w:t>:</w:t>
      </w:r>
      <w:bookmarkEnd w:id="250"/>
    </w:p>
    <w:p>
      <w:pPr>
        <w:pStyle w:val="BookText"/>
        <w:rPr/>
      </w:pPr>
      <w:r>
        <w:rPr>
          <w:rFonts w:ascii="IRNazanin" w:hAnsi="IRNazanin" w:eastAsia="IRNazanin"/>
          <w:color w:val="111111"/>
          <w:sz w:val="28"/>
          <w:sz w:val="28"/>
          <w:szCs w:val="28"/>
          <w:rtl w:val="true"/>
          <w:lang w:bidi="fa-IR"/>
        </w:rPr>
        <w:t>کودتای مخملی یا انقلاب رنگی از شیوه‌های براندازی نرم و نوعی سرنگون کردن حاکمیت و جابه جایی قدرت به وسیله تحولات سیاسی است که به شیوه‌های آرام و مسالمت آمیز جلوه گر شده است و از شیوه مبارزه منفی و نافرمانی مدنی نیز بهره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برای نخستین بار از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والسلاو هادل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رئیس جمهور پیشین چک که در آن زمان رهبر مخالفان چکسلواکی سابق بود به ادبیات سیاسی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طرح و ایده به ترتیب در یوگسلاوی </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گرجستان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گل رز،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اوکراین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نارنجی،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قرقیزستان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انقلاب لاله ای،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لبنان و بلاروس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ناکام،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که عمدتاً به صورت نمادین، نام انقلاب رنگی به خود گرفتند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بررسی‌های صورت گرفته در خصوص انقلاب‌های رنگی نشان می‌دهد که در وقوع چنین حرکت هایی، عوامل متعدد داخلی و خارجی نقش دارند و از پیامدهای چنین انقلاباتی تأثیر پذیرفته و منتفع یا متضرر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انگیزه آن تغییر رژیم، نتیجه آن، به قدرت رسیدن احزاب و شخصیت‌های دموکراتیک و غرب گرا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تصور شود کودتای مخملی که در سال‌های اخیر از آن صحبت می‌شود پدیده‌ای جدید در حوادث سیاسی جهان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نظران سیاسی انقلابات مخملی را نسخه قرن بیست و یکمی کودتاهای قرن بیستمی در کشورهای جهان می‌دانند که توسط کشورهای بیگانه انجام می‌شود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مدل جدید کودتا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کودتای هوشمند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 نهاده اند سابقه بسیار قدیمی دارد و نمونه‌های از آن را در تاریخ ملل مختلف می‌توان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انقلابات مخملی به حرکت‌های اعتراضی گفته می‌شود که به منظور تأثیرگذاری در شرایط سیاسی یک کشور با ویژگی‌های زیر سازماندهی و اجرا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معمولاً بعد از انتخابات است و به منظور تغییر در نتایج انتخابات انجام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نمادهای رنگین برای هماهنگی در عملیات و بزرگنمایی استفاده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کمک‌های مالی، رسانه‌ای و سیاسی دول خارجی برخوردار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 پیروز انتخابات ممکن است دارای ضعف ها، خطاهایی باشد که از آن برای بدنام کردن او استفاده می‌شود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کشورها در صورتی که نتایج انتخابات به ضرر کشورها و بعضی گروه‌های داخلی باشد، آنها در یک حرکت هماهنگ و با استفاده از چهار اهرم</w:t>
      </w:r>
      <w:r>
        <w:rPr>
          <w:rFonts w:eastAsia="IRNazanin" w:cs="IRNazanin"/>
          <w:color w:val="111111"/>
          <w:sz w:val="28"/>
          <w:szCs w:val="28"/>
          <w:rtl w:val="true"/>
          <w:lang w:bidi="fa-IR"/>
        </w:rPr>
        <w:t>:</w:t>
      </w:r>
      <w:bookmarkStart w:id="251" w:name="pg4892_35125"/>
    </w:p>
    <w:p>
      <w:pPr>
        <w:pStyle w:val="BookText"/>
        <w:rPr/>
      </w:pPr>
      <w:bookmarkEnd w:id="251"/>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فشار از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تحصن، تظاهرات و اردوکشی‌های خیابانی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بمباران تبلیغاتی توسط رسانه‌های فرامرزی،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موضع گیری‌های سیاسی در سطوح بالای کشورهای ذینفع</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بزرگنمایی بعضی نقایص و اشتباهات دولتمردان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تهمت‌های ساختگی و جعلی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بازمانده انتخابات، جو جامعه را به سمتی سوق می‌دهند که مردم را نسبت به رأی خود مردد و مسئولین را نسبت به انتخابات مجدد متقاعد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طرف بازنده مظلوم نمایانده شده و احساسات مردم به او به عنوان ناجی تحریک می‌شود و در نتیجه در انتخابات مجدد شانس بسیار بیشتری برای پیروزی دارد</w:t>
      </w:r>
      <w:r>
        <w:rPr>
          <w:rFonts w:eastAsia="IRNazanin" w:cs="IRNazanin"/>
          <w:color w:val="111111"/>
          <w:sz w:val="28"/>
          <w:szCs w:val="28"/>
          <w:rtl w:val="true"/>
          <w:lang w:bidi="fa-IR"/>
        </w:rPr>
        <w:t>.</w:t>
      </w:r>
    </w:p>
    <w:p>
      <w:pPr>
        <w:pStyle w:val="Heading2"/>
        <w:numPr>
          <w:ilvl w:val="1"/>
          <w:numId w:val="1"/>
        </w:numPr>
        <w:rPr/>
      </w:pPr>
      <w:bookmarkStart w:id="252" w:name="__RefHeading___Toc3193963_2035185390"/>
      <w:bookmarkStart w:id="253" w:name="_Toc100"/>
      <w:bookmarkEnd w:id="252"/>
      <w:r>
        <w:rPr>
          <w:rtl w:val="true"/>
        </w:rPr>
        <w:t>دانشجو</w:t>
      </w:r>
      <w:r>
        <w:rPr>
          <w:rtl w:val="true"/>
        </w:rPr>
        <w:t xml:space="preserve">: </w:t>
      </w:r>
      <w:r>
        <w:rPr>
          <w:rtl w:val="true"/>
        </w:rPr>
        <w:t xml:space="preserve">پس از انتخابات دهمین دوره ریاست جمهوری در سال </w:t>
      </w:r>
      <w:r>
        <w:rPr/>
        <w:t>1388</w:t>
      </w:r>
      <w:r>
        <w:rPr>
          <w:rtl w:val="true"/>
        </w:rPr>
        <w:t xml:space="preserve"> </w:t>
      </w:r>
      <w:r>
        <w:rPr>
          <w:rtl w:val="true"/>
        </w:rPr>
        <w:t>در رسانه‌ها از بنیادهای طراح و حامی کودتای مخملی خیلی صحبت می‌شد مخصوصاً بنیاد سوروس، در این زمینه هم توضیحاتی بفرمایید؟</w:t>
      </w:r>
      <w:bookmarkEnd w:id="253"/>
    </w:p>
    <w:p>
      <w:pPr>
        <w:pStyle w:val="Heading3"/>
        <w:numPr>
          <w:ilvl w:val="2"/>
          <w:numId w:val="1"/>
        </w:numPr>
        <w:rPr/>
      </w:pPr>
      <w:bookmarkStart w:id="254" w:name="__RefHeading___Toc3193965_2035185390"/>
      <w:bookmarkStart w:id="255" w:name="_Toc101"/>
      <w:bookmarkEnd w:id="254"/>
      <w:r>
        <w:rPr>
          <w:rtl w:val="true"/>
        </w:rPr>
        <w:t>استاد</w:t>
      </w:r>
      <w:r>
        <w:rPr>
          <w:rtl w:val="true"/>
        </w:rPr>
        <w:t>:</w:t>
      </w:r>
      <w:bookmarkEnd w:id="25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بلی دشمنان نظام پس از این که نتوانستند از طریق جنگ سخت یعنی جنگ تحمیلی بر علیه ما، انقلاب اسلامی را از میان بردارند، با تأسیس و راه اندازی مؤسسات در غالب و پوشش حمایت از حقوق بشر، دموکراسی و آزادی و فعالیت‌های فرهنگی، اجتماعی، آموزش و امور خیریه سناریوی براندازی</w:t>
      </w:r>
    </w:p>
    <w:p>
      <w:pPr>
        <w:pStyle w:val="BookText"/>
        <w:rPr/>
      </w:pPr>
      <w:r>
        <w:rPr>
          <w:rFonts w:ascii="IRNazanin" w:hAnsi="IRNazanin" w:eastAsia="IRNazanin"/>
          <w:color w:val="111111"/>
          <w:sz w:val="28"/>
          <w:sz w:val="28"/>
          <w:szCs w:val="28"/>
          <w:rtl w:val="true"/>
          <w:lang w:bidi="fa-IR"/>
        </w:rPr>
        <w:t>خود را طراحی و به اجرا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سوروس</w:t>
      </w:r>
      <w:r>
        <w:rPr>
          <w:rStyle w:val="FootnoteAnchor"/>
          <w:rtl w:val="true"/>
        </w:rPr>
        <w:footnoteReference w:id="83"/>
      </w:r>
      <w:r>
        <w:rPr>
          <w:rFonts w:ascii="IRNazanin" w:hAnsi="IRNazanin" w:eastAsia="IRNazanin"/>
          <w:color w:val="111111"/>
          <w:sz w:val="28"/>
          <w:sz w:val="28"/>
          <w:szCs w:val="28"/>
          <w:rtl w:val="true"/>
          <w:lang w:bidi="fa-IR"/>
        </w:rPr>
        <w:t>یکی ازفعال‌ترین نهادهای حامی انقلاب‌های رنگین است که حضور مستقیمی در تحولات کشورهای تازه استقلال یافته در سال‌های اخیر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سوروس در اصل یک یهودی مجارستانی است که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بوداپست به دنیا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غرب گریخت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لندن درس اقتصاد خواند و بسیار تحت تأثیر اندیشه‌های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آمریکا رفت و از طریق معاملات ارز، ثروت هنگفتی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سوروس موسسه جامعه باز را در سال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نیویورک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او شبکه‌ای از این قبیل موسسات را در سر تا سر اروپای مرکزی و شرقی، شوروی سابق و آسیای مرکزی و هم چنین آفریقای جنوبی، گواتمالا و ایالات متحده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چنین کتاب‌هایی نیز در زمینه‌های مختلف سیاسی اقتصادی چاپ و منتشر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موسساتی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 ملی برای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خانه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زیر نظر دارد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 سوروس، یهودی مجاری الاصل،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شورای روابط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شورا حدود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شامل اعضای سابق سازمان سیا، نمایندگان رسانه ها، سیاستمداران و اشخاص سرشناس دانشگاهی دارد، در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خروج میلیاردها دلار از کشورهای اندونزی و مالزی فشارهای خرد کننده اقتصادی و سیاسی به آنها وارد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اولین بار در سال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جریان بحران ورشکستگی مالی و اقتصادی کشورهای جنوب شرق آسیا نام بنیاد سوروس بر سر زبان‌ها افتاد، به باور کارشناسان بنیاد سوروس با داشتن پشتوانه مالی و سیاسی به عنوان یکی از ابزار فشار و نفوذ آمریکا و رژیم صهیونیستی در مناطق مختلف ایفای نقش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بنیاد از پنج روش یعنی از طریق ارتباط با احزاب مخالف، مطبوعات، رسانه ها، تشکیلات غیر دولتی و دولتمردان در کشورهای مورد نظر سعی در برآوردن اهداف واشنگتن و تل آویو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سوروس فقط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مبلغی معادل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به منظور حمایت از جنبشهای اصلاح طلب در پنج کشور آسیای مرکزی یعنی قزاقستان، قرقیزستان، تاجیکستان، ترکمنستان و ازبکستان هزینه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حتی در مصاحبه‌ای که در ماه جولای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روزنامه لوس آنجلس تایمز داشت اعلام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دوست دارم سناریو مشابه به وقایعی که در گرجستان به وقوع پیوسته اند، در پنج کشور آسیای مرکزی تکرار شوند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شواردنادزه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جمهور سابق گرجستان پس از مجبور شدن به استعفا اقدام به افشاگری در مورد نقش بنیاد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صهیونیستی در حوادث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گرجستان کرد و جورج سوروس میلیاردر یهودی الاصل آمریکایی را متهم کرد که با اختصاص چندین میلیون دلار به اغتشاشات در گرجستان برکناری وی را رقم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ادوارد شواردنادزه همچنین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جورج سوروس از جنایت کارانی است که باعث ایجاد تغییر نظام سیاسی گرجستان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این که پس از تشکیل دولت جدید در گرجستان اعلام شد که چهار تن از اعضای دولت جدید گرجستان شامل وزرای آموزش و پرورش، دادگستری، دارایی و ورزش جوانان وابسته به میلیاردر یهودی آمریکایی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نفر قبلاً کارمند دفاتر جورج سوروس بوده اند و سالیان متمادی از این سرمایه دار یهودی الاصل آمریکایی پول می‌گرفتند تا برنامه‌های او را در گرجستان اجرا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سوروس سایه خود را بر انقلاب نارنجی اوکراین نیز گسترد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بنیادهایی با نام مدافعین دموکراسی و حقوق بشر مانند قارچ‌های سمی در اوکراین روئیدند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سازمان‌های غیردولتی مانند انستیتوی ملی دموکراسی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تحت رهبری مادلین آلبرایت، انستیتوی بین المللی جمهوری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IRI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رهبری جان مک کین، سازمان خانه آزادی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جیمز ولزی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سابق سازمان سیا و انستیتوی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سوروس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کار شروع انقلاب در اوکراین را در تاریخ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فوریه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 یف آغاز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ردپای سوروس را می‌توان در ارمنستان، تاجیکستان، قزاقستان، قرقیزستان و آذربایجان نیز جستجو کرد که اغلب در قالب حمایت از برخی </w:t>
      </w:r>
      <w:r>
        <w:rPr>
          <w:rFonts w:eastAsia="Times New Roman" w:cs="Times New Roman" w:ascii="Times New Roman" w:hAnsi="Times New Roman"/>
          <w:color w:val="111111"/>
          <w:sz w:val="28"/>
          <w:szCs w:val="28"/>
          <w:lang w:val="en-US" w:bidi="en-US"/>
        </w:rPr>
        <w:t>NGO</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 مطبوعات مشاهده نمود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اقدامات بنیاد سوروس در کشورهای آسیای میانه به ویژه آذربایجان، آلوده ساختن جمعیت جوان این کشورها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ارتباط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اولایلار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به وزارت امنیت ملی جمهوری آذربایجان از تلاش</w:t>
      </w:r>
    </w:p>
    <w:p>
      <w:pPr>
        <w:pStyle w:val="BookText"/>
        <w:rPr/>
      </w:pPr>
      <w:r>
        <w:rPr>
          <w:rFonts w:ascii="IRNazanin" w:hAnsi="IRNazanin" w:eastAsia="IRNazanin"/>
          <w:color w:val="111111"/>
          <w:sz w:val="28"/>
          <w:sz w:val="28"/>
          <w:szCs w:val="28"/>
          <w:rtl w:val="true"/>
          <w:lang w:bidi="fa-IR"/>
        </w:rPr>
        <w:t>بنیاد مذکور برای گسترش مواد مخدر در این کشور در پوشش برنامه مبارزه با مواد مخدر خبر داد تا از این طریق جوانان این کشور را فاسد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با توجه به بافت مذهبی جمهوری آذربایجان بنیاد سوروس برای از هم پاشیدن بنیادهای اجتماعی و مذهبی این کشور تلاش می‌کند علاوه بر این نمایندگی بنیاد مذکور در آذربایجان تاکنون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در راستای فعال سازی رسانه‌ها و سازمان‌های غیر دولتی علیه دولت این کشور هزینه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سوروس در کنار بنیاد رسانه‌ای رابرت مرداک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امپراطور یهودی رسانه‌های خبری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دومین سازمان رسانه‌ای جهان است که بیشترین شبکه‌های تلویزیونی، خبرگزاری، سایت ها، خبرنامه‌ها و روزنامه‌ها را در سطح جهان مدیریت و هدایت می‌کند، اما تفاوت این است که فعالیت رسانه‌ای مرداک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 و جسورانه در اداره و خرید شبکه‌های بزرگی چون فاکس نیوز تا الجزیره و حتی رسانه‌های آسیای دور ظاهر می‌شود، ولی سوروس بیشتر اصرار دارد مشی نهان را در خرید و هدایت رسانه‌ها ایفا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بنیاد سوروس از موسسات و مراکزی که به دنبال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جمهوری اسلامی ایران هستند نیز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مورد آن، حمایت و پشتیبانی بنیاد سوروس از مرکز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هاله اسفندیاری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مدیران بخش خاورمیانه‌ای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اعتراف اسفندیاری، بنیاد سوروس با حمایت از برنامه خاورمیانه‌ای مرکز ویلسون، به</w:t>
      </w:r>
    </w:p>
    <w:p>
      <w:pPr>
        <w:pStyle w:val="BookText"/>
        <w:rPr/>
      </w:pPr>
      <w:r>
        <w:rPr>
          <w:rFonts w:ascii="IRNazanin" w:hAnsi="IRNazanin" w:eastAsia="IRNazanin"/>
          <w:color w:val="111111"/>
          <w:sz w:val="28"/>
          <w:sz w:val="28"/>
          <w:szCs w:val="28"/>
          <w:rtl w:val="true"/>
          <w:lang w:bidi="fa-IR"/>
        </w:rPr>
        <w:t>دنبال ایجاد یک شبکه ارتباط غیر رسمی در ایران در جهت عملی نمودن اهداف براندازی نرم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وزارت اطلاعات مدتی بعد از دستگیری هاله اسفندیاری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و تحقیقات از وی اعلام کرد که اسفندیاری</w:t>
      </w:r>
    </w:p>
    <w:p>
      <w:pPr>
        <w:pStyle w:val="BookText"/>
        <w:rPr/>
      </w:pPr>
      <w:r>
        <w:rPr>
          <w:rFonts w:ascii="IRNazanin" w:hAnsi="IRNazanin" w:eastAsia="IRNazanin"/>
          <w:color w:val="111111"/>
          <w:sz w:val="28"/>
          <w:sz w:val="28"/>
          <w:szCs w:val="28"/>
          <w:rtl w:val="true"/>
          <w:lang w:bidi="fa-IR"/>
        </w:rPr>
        <w:t>به عنوان یکی از مدیران موسسات مرتبط با سوروس از تلاش این بنیاد برای اجرای برندازی نرم در ایران پرده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گزارش وزارت اطلاعات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هاله اسفندیاری که مدیر و موسس برنامه خاورمیانه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است، به عنوان مرکز حلقه اتصال ارتباط ایرانیان با سازمان‌ها و نهادهای آمریکایی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 اسفندیاری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برنامه‌های مربوط به ایران در برنامه خاورمیانه مرکز ویلسون، از طریق بنیاد آمریکایی سوروس، حمایت و پشتیبانی مالی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همکاری اسفندیاری با وزارت اطلاعات موجب شد که مدیر و نماینده بنیاد آمریکایی سوروس در ایران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تاجبخش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و دستگیر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تحقیقات اولیه اظهار داشته که بنیاد سوروس در ایران با ایجاد یک شبکه ارتباط غیر رسمی و تلاش برای توسعه و گسترش آن، اهداف براندازانه خود را دنبال می‌نماید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تحقیقات از اسفندیاری، وزارت اطلاعات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تاجبخش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تا پیش از این از تاجبخش در برخی رسانه‌های داخلی ارائه شده، تصویر یک کارشناس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مدرس دانشگاه‌های ایالات متحده است، اما حضور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محافل سیاسی، اجتماعی، رسانه‌ای و فرهنگی‌ای که هیچ فصل مشترکی با یکدیگر از حیث اتصال ماهیت و موضوع ندارند و دعوت نهادهایی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هنرمندان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جامعه شناسی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دانشکده علوم اجتماعی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پدید آورنده گمانه زنی‌های تازه‌ای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کیان تاجبخش، اجرایی کردن اهداف بنیاد سوروس را از طریق راه اندازی کارگاه‌های مطالعاتی با حضور دانشجویان و جوانان و تدریس اصول و مبانی شبکه سازی اجتماعی به مثابه اصلی‌ترین مبنای براندازی نرم حکومتها دنبال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اگرچه مدرس رسمی دانشگاه‌های ایران نبوده، اما از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در کلاس‌های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عناوین مختلفی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دانشگاه نوین تحقیقات اجتماعی 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کیفیت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سازی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کرده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تاجبخش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چاپ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اجتماعی اعتماد، دموکراسی و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مهرماه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دکترینال اجتماعی و استراتژیک و الگویی ساختاری را برای سرمایه‌های پنهان براندازی نرم صورتبندی می‌کند، ورژن ایرانی اندیشه‌های براندازانه فرانسیس فوکویاما را در این حوزه به ادبیات شبه روشنفکری ایران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همگام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نهادسازی اجتماعی بنیاد جورج سوروس یهودی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کیان تاجبخش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حضوری پر رمز و رازی در حلقه‌های فرهنگی و هنری نیز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روزنامه کویتی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یادداشتی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کاملیا انتخابی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عضو سابق هیأت تحریریه روزنامه‌های همشهری در زمان مدیر مسؤولی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غلامحسین کرباسچی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روزنامه توقیف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مدیر مسؤولی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فائزه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از توقیف این روزنامه به خارج گریخت، مدعی شد که در سفری به آمریکا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شهلا شرکت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 مسؤول ماهنامه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عطریانفر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روزنامه همشهری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مژگان جلالی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روزنامه ایران نیوز، در مهمانی ویژه‌ای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جرج سوروس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میلیاردر یهودی آمریکایی و رئیس بنیاد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این چنین حکایت از تلاش بنیاد سوروس برای ایجاد باز نمودن راه کارهایی برای نفوذ در ایران دارد، اقداماتی که نشانه‌های آن را می‌توان در فتنه‌های اخیر کشور مشاهده نمود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مؤسسات و بنیادهای دیگری هم هست که از مجریان و طراحان جنگ نرم هستند که وقت ما اجازه نمی‌دهد به توضیح آنهابپردازیم اجمالاً شما را ارجاع می‌دهم به کتابی که جناب آقای داود رنجبران از فضلای حوزه در زمینه جنگ نرم تألیف نمودند، در بخشی از این کتاب به این مؤسسات و بنیاد‌ها اشاره شده است</w:t>
      </w:r>
      <w:r>
        <w:rPr>
          <w:rFonts w:eastAsia="IRNazanin" w:cs="IRNazanin"/>
          <w:color w:val="111111"/>
          <w:sz w:val="28"/>
          <w:szCs w:val="28"/>
          <w:rtl w:val="true"/>
          <w:lang w:bidi="fa-IR"/>
        </w:rPr>
        <w:t>.</w:t>
      </w:r>
      <w:bookmarkStart w:id="256" w:name="pg4892_35133"/>
    </w:p>
    <w:p>
      <w:pPr>
        <w:pStyle w:val="Heading2"/>
        <w:numPr>
          <w:ilvl w:val="1"/>
          <w:numId w:val="1"/>
        </w:numPr>
        <w:rPr/>
      </w:pPr>
      <w:bookmarkStart w:id="257" w:name="__RefHeading___Toc3193967_2035185390"/>
      <w:bookmarkStart w:id="258" w:name="_Toc102"/>
      <w:bookmarkEnd w:id="256"/>
      <w:bookmarkEnd w:id="257"/>
      <w:r>
        <w:rPr>
          <w:rtl w:val="true"/>
        </w:rPr>
        <w:t>دانشجو</w:t>
      </w:r>
      <w:r>
        <w:rPr>
          <w:rtl w:val="true"/>
        </w:rPr>
        <w:t xml:space="preserve">: </w:t>
      </w:r>
      <w:r>
        <w:rPr>
          <w:rtl w:val="true"/>
        </w:rPr>
        <w:t>مکرر در بیانات مقام معظم رهبری صحبت از استکبار جهانی است لطفاً بفرمائید استکبار جهانی کیست؟ و چرا رهبری آنقدر روی این مسأله تأکید دارند؟</w:t>
      </w:r>
      <w:bookmarkEnd w:id="258"/>
    </w:p>
    <w:p>
      <w:pPr>
        <w:pStyle w:val="Heading3"/>
        <w:numPr>
          <w:ilvl w:val="2"/>
          <w:numId w:val="1"/>
        </w:numPr>
        <w:rPr/>
      </w:pPr>
      <w:bookmarkStart w:id="259" w:name="__RefHeading___Toc3193969_2035185390"/>
      <w:bookmarkStart w:id="260" w:name="_Toc103"/>
      <w:bookmarkEnd w:id="259"/>
      <w:r>
        <w:rPr>
          <w:rtl w:val="true"/>
        </w:rPr>
        <w:t>استاد</w:t>
      </w:r>
      <w:r>
        <w:rPr>
          <w:rtl w:val="true"/>
        </w:rPr>
        <w:t>:</w:t>
      </w:r>
      <w:bookmarkEnd w:id="260"/>
    </w:p>
    <w:p>
      <w:pPr>
        <w:pStyle w:val="BookText"/>
        <w:rPr/>
      </w:pPr>
      <w:r>
        <w:rPr>
          <w:rFonts w:ascii="IRNazanin" w:hAnsi="IRNazanin" w:eastAsia="IRNazanin"/>
          <w:color w:val="111111"/>
          <w:sz w:val="28"/>
          <w:sz w:val="28"/>
          <w:szCs w:val="28"/>
          <w:rtl w:val="true"/>
          <w:lang w:bidi="fa-IR"/>
        </w:rPr>
        <w:t>من برای پاسخ شما از فرمایشات خود آقا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در دیدار با دانشجویان در تاریخ </w:t>
      </w:r>
      <w:r>
        <w:rPr>
          <w:rFonts w:eastAsia="IRNazanin" w:cs="IRNazanin"/>
          <w:color w:val="111111"/>
          <w:sz w:val="28"/>
          <w:szCs w:val="28"/>
          <w:lang w:bidi="fa-IR"/>
        </w:rPr>
        <w:t>4/6/1388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استکبار فقط ایالات متحده آمریکا نیست یا فلان رئیس جمهور و فلان دولت آمریکا یا فلان کشور اروپایی نیست، دستگاه استکبار یک شبکه عظیم تری است که شامل این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شبکه‌ی صهیونیستی هست، شبکه تجار بین المللی هست، مراکز پولی عظیم دنیا هست، این‌ها هستند که مسائل سیاسی دنیار را دارند طراحی می‌کنند، دولت‌ها را این‌ها می‌آورند، این‌ها می‌برند، این مجموعه که تویش دولت ایالات متحده هست، دولت‌های اروپایی هستند خیلی از این نفتخوارهای ثروتمند منطقه‌ی خودمان هستند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که می‌فرمایید چرا آقا روی این مسأله تأکید دارند به خاطر این است که ما از اول انقلاب تا کنون غیر از بدی و ظلم و جفا از ناحیه استکبار و جهان غرب بویژه آمریکا چیزی ندیدیم، البته نه تنها ما، خیلی از ملت‌های آزاده جز ظلم و درنده خویی و تجاوز و تعرض به نوامیس و شرف و حیثیت آنها چیزی از غربی‌ها و آمریکایی‌ها ندیدند</w:t>
      </w:r>
      <w:r>
        <w:rPr>
          <w:rFonts w:eastAsia="IRNazanin" w:cs="IRNazanin"/>
          <w:color w:val="111111"/>
          <w:sz w:val="28"/>
          <w:szCs w:val="28"/>
          <w:rtl w:val="true"/>
          <w:lang w:bidi="fa-IR"/>
        </w:rPr>
        <w:t>.</w:t>
      </w:r>
      <w:bookmarkStart w:id="261" w:name="pg4892_35134"/>
    </w:p>
    <w:p>
      <w:pPr>
        <w:pStyle w:val="Heading2"/>
        <w:numPr>
          <w:ilvl w:val="1"/>
          <w:numId w:val="1"/>
        </w:numPr>
        <w:rPr/>
      </w:pPr>
      <w:bookmarkStart w:id="262" w:name="__RefHeading___Toc3193971_2035185390"/>
      <w:bookmarkStart w:id="263" w:name="_Toc104"/>
      <w:bookmarkEnd w:id="261"/>
      <w:bookmarkEnd w:id="262"/>
      <w:r>
        <w:rPr>
          <w:rtl w:val="true"/>
        </w:rPr>
        <w:t>دانشجو</w:t>
      </w:r>
      <w:r>
        <w:rPr>
          <w:rtl w:val="true"/>
        </w:rPr>
        <w:t xml:space="preserve">: </w:t>
      </w:r>
      <w:r>
        <w:rPr>
          <w:rtl w:val="true"/>
        </w:rPr>
        <w:t>استاد معذرت می‌خواهم می‌شود روشن و بازتر صحبت کنید، مگر آنها در حق ما چه کردند؟</w:t>
      </w:r>
      <w:bookmarkEnd w:id="263"/>
    </w:p>
    <w:p>
      <w:pPr>
        <w:pStyle w:val="Heading3"/>
        <w:numPr>
          <w:ilvl w:val="2"/>
          <w:numId w:val="1"/>
        </w:numPr>
        <w:rPr/>
      </w:pPr>
      <w:bookmarkStart w:id="264" w:name="__RefHeading___Toc3193973_2035185390"/>
      <w:bookmarkStart w:id="265" w:name="_Toc105"/>
      <w:bookmarkEnd w:id="264"/>
      <w:r>
        <w:rPr>
          <w:rtl w:val="true"/>
        </w:rPr>
        <w:t>استاد</w:t>
      </w:r>
      <w:r>
        <w:rPr>
          <w:rtl w:val="true"/>
        </w:rPr>
        <w:t>:</w:t>
      </w:r>
      <w:bookmarkEnd w:id="265"/>
    </w:p>
    <w:p>
      <w:pPr>
        <w:pStyle w:val="Heading4"/>
        <w:numPr>
          <w:ilvl w:val="3"/>
          <w:numId w:val="1"/>
        </w:numPr>
        <w:rPr/>
      </w:pPr>
      <w:bookmarkStart w:id="266" w:name="__RefHeading___Toc3193975_2035185390"/>
      <w:bookmarkStart w:id="267" w:name="_Toc106"/>
      <w:bookmarkEnd w:id="266"/>
      <w:r>
        <w:rPr>
          <w:rtl w:val="true"/>
        </w:rPr>
        <w:t>اشاره</w:t>
      </w:r>
      <w:bookmarkEnd w:id="267"/>
    </w:p>
    <w:p>
      <w:pPr>
        <w:pStyle w:val="BookText"/>
        <w:rPr/>
      </w:pPr>
      <w:r>
        <w:rPr>
          <w:rFonts w:ascii="IRNazanin" w:hAnsi="IRNazanin" w:eastAsia="IRNazanin"/>
          <w:color w:val="111111"/>
          <w:sz w:val="28"/>
          <w:sz w:val="28"/>
          <w:szCs w:val="28"/>
          <w:rtl w:val="true"/>
          <w:lang w:bidi="fa-IR"/>
        </w:rPr>
        <w:t>انقلاب اسلامی ایران از هنگام پیروزی تا به امروز با سنگین‌ترین تهدیدات و تهاجمات از سوی دو بلوک غرب و شرق و متحدان آنها رو به رو شده؛ آن گونه که در هیچ یک از انقلاب‌های دیگر شاهد آن نبوده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جناب آقای محسن نصیری در کتاب خود درباره این تهاجمات مفصل بحث کرده که در این جا به برخی از آنها نظری می‌افکنیم</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268" w:name="__RefHeading___Toc3193977_2035185390"/>
      <w:bookmarkStart w:id="269" w:name="_Toc107"/>
      <w:bookmarkEnd w:id="268"/>
      <w:r>
        <w:rPr/>
        <w:t>1</w:t>
      </w:r>
      <w:r>
        <w:rPr>
          <w:rtl w:val="true"/>
        </w:rPr>
        <w:t xml:space="preserve">- </w:t>
      </w:r>
      <w:r>
        <w:rPr>
          <w:rtl w:val="true"/>
        </w:rPr>
        <w:t>تحریف ماهیت</w:t>
      </w:r>
      <w:bookmarkEnd w:id="269"/>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دولت موقت به نخست وزیری مهندس بازرگان که با پیشنهاد شورای انقلاب و حکم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یافت، عملکردی داشت که مورد تأیید مردم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از این رو پس از حدود نه ماه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کوتاه دولت موقت که در آن لیبرال‌ها قدرت اجرایی کشور را در دست داشتند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نهضت آزادی و جبهه ملی نقش اصلی را در آن ایفا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موقعیتی فراهم نمود که آمریکا با توجه به گرایش فکری این دولت به غرب، برای انحراف و تحریف انقلاب اسلامی در موقعیت مناسبی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لینگن، کاردار سفارت آمریکا در تهران طی نامه‌ای به وزارت امور خارجه آمریکا، سیاست آمریکا را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میانه 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می‌کند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 xml:space="preserve">براساس اسناد به دست آمده از لانه جاسوسی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سفارت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ارتباط این سفارت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 گراها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آزادی و جبهه ملی به ویژه با تشکیل دولت موقت تشدید می‌شود و حتی بازرگان از رابطه با آمریکا و همکاری با آنها سخن می‌گوید؛</w:t>
      </w:r>
      <w:r>
        <w:rPr>
          <w:rStyle w:val="FootnoteAnchor"/>
          <w:rtl w:val="true"/>
        </w:rPr>
        <w:footnoteReference w:id="86"/>
      </w:r>
      <w:r>
        <w:rPr>
          <w:rFonts w:ascii="IRNazanin" w:hAnsi="IRNazanin" w:eastAsia="IRNazanin"/>
          <w:color w:val="111111"/>
          <w:sz w:val="28"/>
          <w:sz w:val="28"/>
          <w:szCs w:val="28"/>
          <w:rtl w:val="true"/>
          <w:lang w:bidi="fa-IR"/>
        </w:rPr>
        <w:t>تا جایی که کارتر در خاطراتش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 و اعضای کابینه‌اش که اکثراً تحصیل کرده غرب بودند، با ما همکاری داشتند</w:t>
      </w:r>
      <w:r>
        <w:rPr>
          <w:rFonts w:eastAsia="IRNazanin" w:cs="IRNazanin"/>
          <w:color w:val="111111"/>
          <w:sz w:val="28"/>
          <w:szCs w:val="28"/>
          <w:rtl w:val="true"/>
          <w:lang w:bidi="fa-IR"/>
        </w:rPr>
        <w:t>.</w:t>
      </w:r>
      <w:r>
        <w:rPr>
          <w:rStyle w:val="FootnoteAnchor"/>
          <w:rtl w:val="true"/>
        </w:rPr>
        <w:footnoteReference w:id="8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انحراف انقلاب اسلامی توسط دولت موقت و با حمایت و برنامه ریزی آمریکا، از اولین تهدیدات 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تسخیر لانه جاسوسی آمریکا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 آمدن اسناد همکاری آنان با آمریکایی ها، دولت موقت بازرگان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کرد و این خطر مرتفع گردید</w:t>
      </w:r>
      <w:r>
        <w:rPr>
          <w:rFonts w:eastAsia="IRNazanin" w:cs="IRNazanin"/>
          <w:color w:val="111111"/>
          <w:sz w:val="28"/>
          <w:szCs w:val="28"/>
          <w:rtl w:val="true"/>
          <w:lang w:bidi="fa-IR"/>
        </w:rPr>
        <w:t>.</w:t>
      </w:r>
      <w:bookmarkStart w:id="270" w:name="pg4892_35136"/>
    </w:p>
    <w:p>
      <w:pPr>
        <w:pStyle w:val="BookText"/>
        <w:rPr/>
      </w:pPr>
      <w:bookmarkEnd w:id="270"/>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نهضت آزادی و دولت موقت چنین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پرونده این نهضت و همینطور عملکرد آن در دولت موقت اول انقلاب شهادت میدهد که نهضت به اصطلاح آزادی، طرفدار جدی وابستگی کشور ایران به آمریکاست و در این باره از هیچ کوششی فروگذار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متعال عنایت نفرموده بود و مدتی در حکومت موقت باقی مانده بودند، ملتهای مظلوم به ویژه ملت عزیز ما اکنون در زیر چنگال آمریکا و مستشاران او دست و پا می‌زدند و اسلام عزیز چنان سیلی از این ستمکاران می‌خورد که قرنها سر بلند نمی‌کرد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271" w:name="__RefHeading___Toc3193979_2035185390"/>
      <w:bookmarkStart w:id="272" w:name="_Toc108"/>
      <w:bookmarkEnd w:id="271"/>
      <w:r>
        <w:rPr/>
        <w:t>2</w:t>
      </w:r>
      <w:r>
        <w:rPr>
          <w:rtl w:val="true"/>
        </w:rPr>
        <w:t xml:space="preserve">- </w:t>
      </w:r>
      <w:r>
        <w:rPr>
          <w:rtl w:val="true"/>
        </w:rPr>
        <w:t>تجزیه طلبی قومی</w:t>
      </w:r>
      <w:bookmarkEnd w:id="272"/>
    </w:p>
    <w:p>
      <w:pPr>
        <w:pStyle w:val="BookText"/>
        <w:rPr/>
      </w:pPr>
      <w:r>
        <w:rPr>
          <w:rFonts w:ascii="IRNazanin" w:hAnsi="IRNazanin" w:eastAsia="IRNazanin"/>
          <w:color w:val="111111"/>
          <w:sz w:val="28"/>
          <w:sz w:val="28"/>
          <w:szCs w:val="28"/>
          <w:rtl w:val="true"/>
          <w:lang w:bidi="fa-IR"/>
        </w:rPr>
        <w:t>یکی از اقدامات غرب به رهبری آمریکا برای آسیب رساندن به انقلاب اسلامی ایجاد جنگ داخلی و تجزیه طلبی قومی در نقاط مختلف کشور از جمله کردستان،</w:t>
      </w:r>
    </w:p>
    <w:p>
      <w:pPr>
        <w:pStyle w:val="BookText"/>
        <w:rPr/>
      </w:pPr>
      <w:r>
        <w:rPr>
          <w:rFonts w:ascii="IRNazanin" w:hAnsi="IRNazanin" w:eastAsia="IRNazanin"/>
          <w:color w:val="111111"/>
          <w:sz w:val="28"/>
          <w:sz w:val="28"/>
          <w:szCs w:val="28"/>
          <w:rtl w:val="true"/>
          <w:lang w:bidi="fa-IR"/>
        </w:rPr>
        <w:t>آذربایجان، خوزستان، سیستان و بلوچستان، گنبد و ترکمن صحرا بود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یک هفته از پیروزی انقلاب اسلامی نگذشته بود که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سنندج توسط گروه‌های ضد انقلاب و کمونیستی و حزب دموکرات کردستان اشغال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کشتار نیروهای ارتشی و مردمی، پادگان‌ها را تصرف کردند و با غارت پادگان مهاباد به جنگ داخلی شدیدی علیه انقلاب اسلامی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آنها در کردستان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خوزستان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گنبد و ترکمن صحرا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ترکمن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سیستان و بلوچستان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بلوچ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نمودند و با حمایتهای آمریکا و نیروهای عراقی طرح تجزیه طلبی و خودمختاری را شدت بخشیدند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یکی از اسناد به دست آمده از لانه جاسوسی آمریکا با طبقه بندی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کردها، آذربایجانی ها، اعراب و سایر گروه‌های قومی تلاشهای خود را هماهنگ کنند و در جهت مشترک سرنگونی دولت کنونی با یکدیگر همکاری و از یکدیگر حمایت کنند، به عقیده ما آنها امکان موفقیت دارند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یکی از افسران اطلاعاتی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29/3/1358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بذرهای یک جنگ داخلی در ایران کاشته شده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راستا حزب دموکرات کردستان به رهبری عبدالرحمن قاسملو در تابستان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مبارزه مسلحانه علیه انقلاب اسلامی میلیون‌ها دلار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می‌دارد</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 xml:space="preserve">سناتور جکسون طی مصاحبه‌ای در مهر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ایران محکوم به شکست است و آن کشور در آستانه تجزیه به قطعات کوچک است</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به هر روی، این گروه‌های وابسته به بیگانگان نتوانستند به اهداف خود در تجزیه ایران و نابودی انقلاب اسلامی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نیز آمریکا در صدد است با تجزیه طلبی و اختلافات قومی دیگر بار بین ملت ایران اختلاف افکند، برای نمونه، شیمون پرز، معاون نخست وزیر و رئیس جمهور کنونی رژیم صهیونیستی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بی‌ثبات سازی در ایران از طریق توسل به قومیت‌ها را دنبال خواهیم کرد؛ چرا که بهترین طریق برای ما بهره برداری از اختلافات داخلی ایران است که باید از طریق یک پروسه تبلیغاتی و روانی با تکیه بر شبکه‌های فارسی زبان پیگیری شود</w:t>
      </w:r>
      <w:r>
        <w:rPr>
          <w:rFonts w:eastAsia="IRNazanin" w:cs="IRNazanin"/>
          <w:color w:val="111111"/>
          <w:sz w:val="28"/>
          <w:szCs w:val="28"/>
          <w:rtl w:val="true"/>
          <w:lang w:bidi="fa-IR"/>
        </w:rPr>
        <w:t>.</w:t>
      </w:r>
      <w:r>
        <w:rPr>
          <w:rStyle w:val="FootnoteAnchor"/>
          <w:rtl w:val="true"/>
        </w:rPr>
        <w:footnoteReference w:id="9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گروهک‌هایی تروریستی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دموکراتیک الأهوازیه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رهبری منصور الأهوازیه مقیم انگلیس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عبدالمالک ریگی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خوزستان، کردستان، و بلوچستان فعال شده اند</w:t>
      </w:r>
      <w:r>
        <w:rPr>
          <w:rFonts w:eastAsia="IRNazanin" w:cs="IRNazanin"/>
          <w:color w:val="111111"/>
          <w:sz w:val="28"/>
          <w:szCs w:val="28"/>
          <w:rtl w:val="true"/>
          <w:lang w:bidi="fa-IR"/>
        </w:rPr>
        <w:t>.</w:t>
      </w:r>
      <w:bookmarkStart w:id="273" w:name="pg4892_35139"/>
    </w:p>
    <w:p>
      <w:pPr>
        <w:pStyle w:val="Heading4"/>
        <w:numPr>
          <w:ilvl w:val="3"/>
          <w:numId w:val="1"/>
        </w:numPr>
        <w:rPr/>
      </w:pPr>
      <w:bookmarkStart w:id="274" w:name="__RefHeading___Toc3193981_2035185390"/>
      <w:bookmarkStart w:id="275" w:name="_Toc109"/>
      <w:bookmarkEnd w:id="273"/>
      <w:bookmarkEnd w:id="274"/>
      <w:r>
        <w:rPr/>
        <w:t>3</w:t>
      </w:r>
      <w:r>
        <w:rPr>
          <w:rtl w:val="true"/>
        </w:rPr>
        <w:t xml:space="preserve">- </w:t>
      </w:r>
      <w:r>
        <w:rPr>
          <w:rtl w:val="true"/>
        </w:rPr>
        <w:t>تروریسم</w:t>
      </w:r>
      <w:bookmarkEnd w:id="275"/>
    </w:p>
    <w:p>
      <w:pPr>
        <w:pStyle w:val="BookText"/>
        <w:rPr/>
      </w:pPr>
      <w:r>
        <w:rPr>
          <w:rFonts w:ascii="IRNazanin" w:hAnsi="IRNazanin" w:eastAsia="IRNazanin"/>
          <w:color w:val="111111"/>
          <w:sz w:val="28"/>
          <w:sz w:val="28"/>
          <w:szCs w:val="28"/>
          <w:rtl w:val="true"/>
          <w:lang w:bidi="fa-IR"/>
        </w:rPr>
        <w:t xml:space="preserve">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و مردم انقلابی ایران از جمله راه کارهای آسیب رسانی به انقلاب اسلامی از سوی استکبار جهانی و ایادی داخلی آنها به شمار می‌رود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گروهک‌هایی مانند فرقان، چریک‌های فدایی خلق و سازمان مجاهدین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حمایت آمریکا و اروپا افراد مؤثر در انقلاب اسلامی را به شهادت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ترورها به ترتیب از این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تیمسار قره نی، رئیس ستاد ارتش در سوم اردیبهشت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گروه تروریستی فرقان، شهادت استاد مطهری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سوء قصد به آقای هاشمی رفسنجانی و مجروحیت ایشان در چهارم خرداد ماه، ترور حاج مهدی عراقی و فرزندش در چهارم شهریور، ترور آیت الله قاضی طباطبایی در تبریز و دکتر مفتح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ترور شهدای محراب و حضرت آیت الله خامنه‌ای در ششم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بمب گذاری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هشتم شهریور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حزب جمهوری اسلامی و دفتر نخست وزیری، انفجار بمب در حرم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عاشورای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ترور سپهبد صیاد شیرازی و اسدالله لاجوردی که اوج این اقدامات به شمار می‌رود</w:t>
      </w:r>
      <w:r>
        <w:rPr>
          <w:rFonts w:eastAsia="IRNazanin" w:cs="IRNazanin"/>
          <w:color w:val="111111"/>
          <w:sz w:val="28"/>
          <w:szCs w:val="28"/>
          <w:rtl w:val="true"/>
          <w:lang w:bidi="fa-IR"/>
        </w:rPr>
        <w:t>.</w:t>
      </w:r>
      <w:bookmarkStart w:id="276" w:name="pg4892_35140"/>
    </w:p>
    <w:p>
      <w:pPr>
        <w:pStyle w:val="BookText"/>
        <w:rPr/>
      </w:pPr>
      <w:bookmarkEnd w:id="276"/>
      <w:r>
        <w:rPr>
          <w:rFonts w:ascii="IRNazanin" w:hAnsi="IRNazanin" w:eastAsia="IRNazanin"/>
          <w:color w:val="111111"/>
          <w:sz w:val="28"/>
          <w:sz w:val="28"/>
          <w:szCs w:val="28"/>
          <w:rtl w:val="true"/>
          <w:lang w:bidi="fa-IR"/>
        </w:rPr>
        <w:t xml:space="preserve">شمار این ترورها چنان بی‌سابقه بود که نشریه فاینشنال تایمز پس از واقعه هفتم تیر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چنین واقعه‌ای بسیار مشکل به نظر میرسد که در آن بسیاری از رهبران سیاسی در یک زمان به قتل برسند</w:t>
      </w:r>
      <w:r>
        <w:rPr>
          <w:rFonts w:eastAsia="IRNazanin" w:cs="IRNazanin"/>
          <w:color w:val="111111"/>
          <w:sz w:val="28"/>
          <w:szCs w:val="28"/>
          <w:rtl w:val="true"/>
          <w:lang w:bidi="fa-IR"/>
        </w:rPr>
        <w:t>.</w:t>
      </w:r>
      <w:r>
        <w:rPr>
          <w:rStyle w:val="FootnoteAnchor"/>
          <w:rtl w:val="true"/>
        </w:rPr>
        <w:footnoteReference w:id="94"/>
      </w:r>
    </w:p>
    <w:p>
      <w:pPr>
        <w:pStyle w:val="Heading4"/>
        <w:numPr>
          <w:ilvl w:val="3"/>
          <w:numId w:val="1"/>
        </w:numPr>
        <w:rPr/>
      </w:pPr>
      <w:bookmarkStart w:id="277" w:name="__RefHeading___Toc3193983_2035185390"/>
      <w:bookmarkStart w:id="278" w:name="_Toc110"/>
      <w:bookmarkEnd w:id="277"/>
      <w:r>
        <w:rPr/>
        <w:t>4</w:t>
      </w:r>
      <w:r>
        <w:rPr>
          <w:rtl w:val="true"/>
        </w:rPr>
        <w:t xml:space="preserve">- </w:t>
      </w:r>
      <w:r>
        <w:rPr>
          <w:rtl w:val="true"/>
        </w:rPr>
        <w:t>محاصره اقتصادی</w:t>
      </w:r>
      <w:bookmarkEnd w:id="278"/>
    </w:p>
    <w:p>
      <w:pPr>
        <w:pStyle w:val="BookText"/>
        <w:rPr/>
      </w:pPr>
      <w:r>
        <w:rPr>
          <w:rFonts w:ascii="IRNazanin" w:hAnsi="IRNazanin" w:eastAsia="IRNazanin"/>
          <w:color w:val="111111"/>
          <w:sz w:val="28"/>
          <w:sz w:val="28"/>
          <w:szCs w:val="28"/>
          <w:rtl w:val="true"/>
          <w:lang w:bidi="fa-IR"/>
        </w:rPr>
        <w:t xml:space="preserve">ایران که در سال‌های پایانی رژیم پهلوی بیشترین مبادله اقتصادی را با آمریکا داشت و در اقتصاد کاملاً وابسته به غرب بود، با هدف تسلیم شدن در برابر آمریکا به یکباره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تحریم اقتصادی وسیعی رو به رو شد که هنوز هم ادامه دارد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کارتر، رئیس جمهور وقت آمریکا در تاریخ </w:t>
      </w:r>
      <w:r>
        <w:rPr>
          <w:rFonts w:eastAsia="IRNazanin" w:cs="IRNazanin"/>
          <w:color w:val="111111"/>
          <w:sz w:val="28"/>
          <w:szCs w:val="28"/>
          <w:lang w:bidi="fa-IR"/>
        </w:rPr>
        <w:t>23/8/1358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تحریم اقتصادی ایران را صادر کرد و سپس کشورهای اروپایی مانند انگلستان، کانادا، ژاپن، آلمان و فرانسه نیز به آمریکا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تحریم اقتصادی نه تنها مبادله کالا و خدمات با ایران لغو شد، بلکه از یک سو اموال و دارایی‌های کشورمان در اروپا و آمریکا مسدود و از دیگر سو خرید نفت از کشورمان نیز قطع گردید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برژینسکی در تشریح اهداف آمریکا در تحریم اقتصادی ایران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تحریم‌ها به قصد افزایش ابزار سلطه ما در مقابله با ایران بود</w:t>
      </w:r>
      <w:r>
        <w:rPr>
          <w:rFonts w:eastAsia="IRNazanin" w:cs="IRNazanin"/>
          <w:color w:val="111111"/>
          <w:sz w:val="28"/>
          <w:szCs w:val="28"/>
          <w:rtl w:val="true"/>
          <w:lang w:bidi="fa-IR"/>
        </w:rPr>
        <w:t>.</w:t>
      </w:r>
      <w:r>
        <w:rPr>
          <w:rStyle w:val="FootnoteAnchor"/>
          <w:rtl w:val="true"/>
        </w:rPr>
        <w:footnoteReference w:id="96"/>
      </w:r>
      <w:bookmarkStart w:id="279" w:name="pg4892_35141"/>
    </w:p>
    <w:p>
      <w:pPr>
        <w:pStyle w:val="BookText"/>
        <w:rPr/>
      </w:pPr>
      <w:bookmarkEnd w:id="279"/>
      <w:r>
        <w:rPr>
          <w:rFonts w:ascii="IRNazanin" w:hAnsi="IRNazanin" w:eastAsia="IRNazanin"/>
          <w:color w:val="111111"/>
          <w:sz w:val="28"/>
          <w:sz w:val="28"/>
          <w:szCs w:val="28"/>
          <w:rtl w:val="true"/>
          <w:lang w:bidi="fa-IR"/>
        </w:rPr>
        <w:t>این تحریم‌ها که بعدها در دولت‌های ریگان، بوش پدر، کلینتون، بوش پسر و اوباما ادامه داشته، بی‌گمان نه تنها غرب را به هدف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نابودی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نرسانده و بلکه از دیگر سو زمینه استقلال و خوداتکایی ملت بزرگ ایران را نیز فراهم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پاتریک کلاوسون، تحلیلگر معروف آمریکایی، اهداف اعمال تحریم اقتصادی علیه جمهوری اسلامی ایران را سرنگونی، تغییر در رفتار نظام و نیز تضعیف توانایی حکومت ایران بر می‌شمرد، امامعترف است این تحریم‌ها دستاورد اندکی در پی داشته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البته او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تحریم‌ها می‌توانند با افزودن مشکلات اقتصادی، حمایت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رژیم روحانی ایران را به تدریج تضعیف نمایند</w:t>
      </w:r>
      <w:r>
        <w:rPr>
          <w:rFonts w:eastAsia="IRNazanin" w:cs="IRNazanin"/>
          <w:color w:val="111111"/>
          <w:sz w:val="28"/>
          <w:szCs w:val="28"/>
          <w:rtl w:val="true"/>
          <w:lang w:bidi="fa-IR"/>
        </w:rPr>
        <w:t>.</w:t>
      </w:r>
      <w:r>
        <w:rPr>
          <w:rStyle w:val="FootnoteAnchor"/>
          <w:rtl w:val="true"/>
        </w:rPr>
        <w:footnoteReference w:id="98"/>
      </w:r>
    </w:p>
    <w:p>
      <w:pPr>
        <w:pStyle w:val="Heading4"/>
        <w:numPr>
          <w:ilvl w:val="3"/>
          <w:numId w:val="1"/>
        </w:numPr>
        <w:rPr/>
      </w:pPr>
      <w:bookmarkStart w:id="280" w:name="__RefHeading___Toc3193985_2035185390"/>
      <w:bookmarkStart w:id="281" w:name="_Toc111"/>
      <w:bookmarkEnd w:id="280"/>
      <w:r>
        <w:rPr/>
        <w:t>5</w:t>
      </w:r>
      <w:r>
        <w:rPr>
          <w:rtl w:val="true"/>
        </w:rPr>
        <w:t xml:space="preserve">- </w:t>
      </w:r>
      <w:r>
        <w:rPr>
          <w:rtl w:val="true"/>
        </w:rPr>
        <w:t xml:space="preserve">تهاجم نظامی آمریکا </w:t>
      </w:r>
      <w:r>
        <w:rPr>
          <w:rtl w:val="true"/>
        </w:rPr>
        <w:t>(</w:t>
      </w:r>
      <w:r>
        <w:rPr>
          <w:rtl w:val="true"/>
        </w:rPr>
        <w:t>صحرای طبس</w:t>
      </w:r>
      <w:r>
        <w:rPr>
          <w:rtl w:val="true"/>
        </w:rPr>
        <w:t>)</w:t>
      </w:r>
      <w:bookmarkEnd w:id="281"/>
    </w:p>
    <w:p>
      <w:pPr>
        <w:pStyle w:val="BookText"/>
        <w:rPr/>
      </w:pPr>
      <w:r>
        <w:rPr>
          <w:rFonts w:ascii="IRNazanin" w:hAnsi="IRNazanin" w:eastAsia="IRNazanin"/>
          <w:color w:val="111111"/>
          <w:sz w:val="28"/>
          <w:sz w:val="28"/>
          <w:szCs w:val="28"/>
          <w:rtl w:val="true"/>
          <w:lang w:bidi="fa-IR"/>
        </w:rPr>
        <w:t>استکبار جهانی به رهبری آمریکا که در توطئه‌های پیشین خود به اهدافش نرسیده بود و با تصرف لانه جاسوسی در تهران نیز پایگاه توطئه گری خود را از دست داده بود، بر آن شد تا به بهانه آزاد کردن جاسوسان آمریکایی، با تهاجم نظامی مستقیم نظام جمهوری اسلامی را سرنگون سازد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مایلز کاپلند، از دست اندر کاران سابق دستگاه اطلاعاتی آمریکا و همکار کرمیت روزولت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تهاجم</w:t>
      </w:r>
    </w:p>
    <w:p>
      <w:pPr>
        <w:pStyle w:val="BookText"/>
        <w:rPr/>
      </w:pPr>
      <w:r>
        <w:rPr>
          <w:rFonts w:ascii="IRNazanin" w:hAnsi="IRNazanin" w:eastAsia="IRNazanin"/>
          <w:color w:val="111111"/>
          <w:sz w:val="28"/>
          <w:sz w:val="28"/>
          <w:szCs w:val="28"/>
          <w:rtl w:val="true"/>
          <w:lang w:bidi="fa-IR"/>
        </w:rPr>
        <w:t>طبس، تنها آزادی گروگان‌ها نبوده، بلکه کودتا برای سرنگونی رژیم ایران هدف اصلی این عملیات بوده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 xml:space="preserve">بنابراین در پنجم اردیبهشت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همکاری کشورهایی مانند مصر، عربستان،عمان، پاکستان، و ترکیه شش فروند هواپیمای </w:t>
      </w:r>
      <w:r>
        <w:rPr>
          <w:rFonts w:eastAsia="Times New Roman" w:cs="Times New Roman" w:ascii="Times New Roman" w:hAnsi="Times New Roman"/>
          <w:color w:val="111111"/>
          <w:sz w:val="28"/>
          <w:szCs w:val="28"/>
          <w:lang w:val="en-US" w:bidi="en-US"/>
        </w:rPr>
        <w:t>C-130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هشت فروند هلی کوپتر </w:t>
      </w:r>
      <w:r>
        <w:rPr>
          <w:rFonts w:eastAsia="Times New Roman" w:cs="Times New Roman" w:ascii="Times New Roman" w:hAnsi="Times New Roman"/>
          <w:color w:val="111111"/>
          <w:sz w:val="28"/>
          <w:szCs w:val="28"/>
          <w:lang w:val="en-US" w:bidi="en-US"/>
        </w:rPr>
        <w:t>RH-530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صحرای طبس فرود آمدند تا با حدود نود کماندوی مجهز ارتش آمریکا برای تهاجم به تهران آماده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بود که عواملی از گروه‌های ضد انقلاب نیز به یاری آنان آمده و در کردستان جنگ داخلی را شدت بخشیده بودند و از سویی عراق در مناطق مرزی نیز تهاجماتی را انجام داد، اما غافل از امداد الهی، که برخلاف پیش بینی دقیق هواشناسی آمریکاییان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آنان را خنثی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 برخورد یک هلی کوپتر با هواپیمای </w:t>
      </w:r>
      <w:r>
        <w:rPr>
          <w:rFonts w:eastAsia="Times New Roman" w:cs="Times New Roman" w:ascii="Times New Roman" w:hAnsi="Times New Roman"/>
          <w:color w:val="111111"/>
          <w:sz w:val="28"/>
          <w:szCs w:val="28"/>
          <w:lang w:val="en-US" w:bidi="en-US"/>
        </w:rPr>
        <w:t>C-130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آتش گرفتن آنها و کشته شدن هشت نفر از کماندوهای آمریکایی، آنان از طبس گریختند و بدین رو با تمام قدرت و فناوری در برابر اراده الهی ناکام ماندند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ساعاتی بعد کاخ سفید طی اطلاعیه‌ای رسماً شکست در این عملیات را اعلام کرد و از باقی ماندن اسناد سری در درون هلی کوپترهای به جا مانده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دستور بنی صدر فانتوم‌های ایران به بمباران هلی کوپترهای آمریکایی پرداختند که در اثر این بمباران فرمانده سپاه پاسداران</w:t>
      </w:r>
      <w:bookmarkStart w:id="282" w:name="pg4892_35143"/>
    </w:p>
    <w:p>
      <w:pPr>
        <w:pStyle w:val="BookText"/>
        <w:rPr/>
      </w:pPr>
      <w:bookmarkEnd w:id="282"/>
      <w:r>
        <w:rPr>
          <w:rFonts w:ascii="IRNazanin" w:hAnsi="IRNazanin" w:eastAsia="IRNazanin"/>
          <w:color w:val="111111"/>
          <w:sz w:val="28"/>
          <w:sz w:val="28"/>
          <w:szCs w:val="28"/>
          <w:rtl w:val="true"/>
          <w:lang w:bidi="fa-IR"/>
        </w:rPr>
        <w:t>انقلاب اسلامی استان یزد، محمد منتظر قائم که در محل حادثه حاضر شده بود نیز به شهادت رسید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بعدها آشکار شد افرادی از ارتش و شخص بنی صدر برای مشخص نشدن نقش و ارتباط آنها با آمریکا، به بمباران هلی کوپترهای آمریکایی پرداخته و اسناد سری آمریکا را نابود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شکست بزرگ آمریکا، برژینسکی در کتابش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با موفقیت انجام می‌شد، آمریکا یک بار دیگر زور بازوی خود را نشان می‌داد؛ چیزی که بیست سال است به آن احتیاج دارد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283" w:name="__RefHeading___Toc3193987_2035185390"/>
      <w:bookmarkStart w:id="284" w:name="_Toc112"/>
      <w:bookmarkEnd w:id="283"/>
      <w:r>
        <w:rPr/>
        <w:t>6</w:t>
      </w:r>
      <w:r>
        <w:rPr>
          <w:rtl w:val="true"/>
        </w:rPr>
        <w:t xml:space="preserve">- </w:t>
      </w:r>
      <w:r>
        <w:rPr>
          <w:rtl w:val="true"/>
        </w:rPr>
        <w:t>کودتا</w:t>
      </w:r>
      <w:bookmarkEnd w:id="284"/>
    </w:p>
    <w:p>
      <w:pPr>
        <w:pStyle w:val="BookText"/>
        <w:rPr/>
      </w:pPr>
      <w:r>
        <w:rPr>
          <w:rFonts w:ascii="IRNazanin" w:hAnsi="IRNazanin" w:eastAsia="IRNazanin"/>
          <w:color w:val="111111"/>
          <w:sz w:val="28"/>
          <w:sz w:val="28"/>
          <w:szCs w:val="28"/>
          <w:rtl w:val="true"/>
          <w:lang w:bidi="fa-IR"/>
        </w:rPr>
        <w:t xml:space="preserve">آمریکاییان برای جلوگیری از پیروزی انقلاب اسلامی در دی ماه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ژنرال هایزر، جانشین نیروهای ناتو را به تهران فرستادند تا با کودتایی نظامی مانع از پیروزی انقلاب اسلامی شوند که موفق نگردیدند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ژنرال هایزر در کتاب خاطرات خود اظهار می‌دارد که حتی پس از پیروزی انقلاب اسلامی، معاون وزیر جنگ آمریکا از او خواسته است برای کودتایی نظامی به تهران باز گردد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آمریکایی‌ها در مهم‌ترین و گسترده‌ترین کودتای خود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فرماندهان و افسران پیشین ارتش و با همکاری عناصری از ساواک، با آماده کردن حدود سی فروند هواپیما، شصت خلبان و حدود پانصد نفر افراد فنی و نظامی بر آن بودند تا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شکست آمریکا در صحرای طبس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پرواز هواپیماها از فرودگاه‌های مختلف از جمله فرودگاه شهید نوژه همدان، مراکز اصلی نظام را که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بمباران کنند،</w:t>
      </w:r>
      <w:r>
        <w:rPr>
          <w:rStyle w:val="FootnoteAnchor"/>
          <w:rtl w:val="true"/>
        </w:rPr>
        <w:footnoteReference w:id="103"/>
      </w:r>
      <w:r>
        <w:rPr>
          <w:rFonts w:ascii="IRNazanin" w:hAnsi="IRNazanin" w:eastAsia="IRNazanin"/>
          <w:color w:val="111111"/>
          <w:sz w:val="28"/>
          <w:sz w:val="28"/>
          <w:szCs w:val="28"/>
          <w:rtl w:val="true"/>
          <w:lang w:bidi="fa-IR"/>
        </w:rPr>
        <w:t>اما ساعاتی قبل از اجرا با دستگیری عوامل کودتا این توطئه خنثی گردید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آمریکایی‌ها پس از این شکست، چند کودتای ناموفق دیگر را نیز رهبری کردند که مهم‌ترین آنها بدین 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برانداز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پاسداران رژیم سلطنتی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سوی شخصی به نام سرهنگ رضا 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مستقیماً با اسرائیل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می‌شد؛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سازمان جاسوسی سیا، جبهه ملی و دکتر منوچهر شایگان مستقیماً در ارتباط بود و این افراد حتی کابینه خود را تشکیل داده بودند و نیز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انقلاب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فروردین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رهبری قطب زاده شکل یافت</w:t>
      </w:r>
      <w:r>
        <w:rPr>
          <w:rStyle w:val="FootnoteAnchor"/>
          <w:rtl w:val="true"/>
        </w:rPr>
        <w:footnoteReference w:id="104"/>
      </w:r>
      <w:r>
        <w:rPr>
          <w:rFonts w:ascii="IRNazanin" w:hAnsi="IRNazanin" w:eastAsia="IRNazanin"/>
          <w:color w:val="111111"/>
          <w:sz w:val="28"/>
          <w:sz w:val="28"/>
          <w:szCs w:val="28"/>
          <w:rtl w:val="true"/>
          <w:lang w:bidi="fa-IR"/>
        </w:rPr>
        <w:t>و از حمایت آیت الله سید کاظم شریعتمداری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خلق مسلمان با هدایت ایشان در بسیاری از توطئه‌ها ایفای نقش نمود</w:t>
      </w:r>
      <w:r>
        <w:rPr>
          <w:rStyle w:val="FootnoteAnchor"/>
          <w:rtl w:val="true"/>
        </w:rPr>
        <w:footnoteReference w:id="105"/>
      </w:r>
      <w:bookmarkStart w:id="285" w:name="pg4892_35145"/>
    </w:p>
    <w:p>
      <w:pPr>
        <w:pStyle w:val="BookText"/>
        <w:rPr/>
      </w:pPr>
      <w:bookmarkEnd w:id="285"/>
      <w:r>
        <w:rPr>
          <w:rFonts w:ascii="IRNazanin" w:hAnsi="IRNazanin" w:eastAsia="IRNazanin"/>
          <w:color w:val="111111"/>
          <w:sz w:val="28"/>
          <w:sz w:val="28"/>
          <w:szCs w:val="28"/>
          <w:rtl w:val="true"/>
          <w:lang w:bidi="fa-IR"/>
        </w:rPr>
        <w:t>که این کودتاها نیز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حزب 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حمایت شوروی کودتایی طراحی نمود که در بهمن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گردید</w:t>
      </w:r>
      <w:r>
        <w:rPr>
          <w:rFonts w:eastAsia="IRNazanin" w:cs="IRNazanin"/>
          <w:color w:val="111111"/>
          <w:sz w:val="28"/>
          <w:szCs w:val="28"/>
          <w:rtl w:val="true"/>
          <w:lang w:bidi="fa-IR"/>
        </w:rPr>
        <w:t>.</w:t>
      </w:r>
    </w:p>
    <w:p>
      <w:pPr>
        <w:pStyle w:val="Heading4"/>
        <w:numPr>
          <w:ilvl w:val="3"/>
          <w:numId w:val="1"/>
        </w:numPr>
        <w:rPr/>
      </w:pPr>
      <w:bookmarkStart w:id="286" w:name="__RefHeading___Toc3193989_2035185390"/>
      <w:bookmarkStart w:id="287" w:name="_Toc113"/>
      <w:bookmarkEnd w:id="286"/>
      <w:r>
        <w:rPr/>
        <w:t>7</w:t>
      </w:r>
      <w:r>
        <w:rPr>
          <w:rtl w:val="true"/>
        </w:rPr>
        <w:t xml:space="preserve">- </w:t>
      </w:r>
      <w:r>
        <w:rPr>
          <w:rtl w:val="true"/>
        </w:rPr>
        <w:t>جنگ تحمیلی</w:t>
      </w:r>
      <w:bookmarkEnd w:id="287"/>
    </w:p>
    <w:p>
      <w:pPr>
        <w:pStyle w:val="BookText"/>
        <w:rPr/>
      </w:pPr>
      <w:r>
        <w:rPr>
          <w:rFonts w:ascii="IRNazanin" w:hAnsi="IRNazanin" w:eastAsia="IRNazanin"/>
          <w:color w:val="111111"/>
          <w:sz w:val="28"/>
          <w:sz w:val="28"/>
          <w:szCs w:val="28"/>
          <w:rtl w:val="true"/>
          <w:lang w:bidi="fa-IR"/>
        </w:rPr>
        <w:t xml:space="preserve">استکبار جهانی با شکست در توطئه‌های خود به ویژه پس از شکست در صحرای طبس و کودتای نوژه، تهاجم سراسری عراق به ایران اسلامی را طراحی کرد که در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شهریور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مرز ایران و عراق آغاز گردید و هشت سال ناجوانمردانه کشور عزیز ایران را از زمین و هوا مورد حملات دشمنانه خود قرار دادند و چه تلفات عظیم مادی و معنوی به این ملت وارد ساختند که در جای خود مفصلاً باید ساعت‌ها در این باره سخن گفت</w:t>
      </w:r>
      <w:r>
        <w:rPr>
          <w:rFonts w:eastAsia="IRNazanin" w:cs="IRNazanin"/>
          <w:color w:val="111111"/>
          <w:sz w:val="28"/>
          <w:szCs w:val="28"/>
          <w:rtl w:val="true"/>
          <w:lang w:bidi="fa-IR"/>
        </w:rPr>
        <w:t>.</w:t>
      </w:r>
    </w:p>
    <w:p>
      <w:pPr>
        <w:pStyle w:val="Heading4"/>
        <w:numPr>
          <w:ilvl w:val="3"/>
          <w:numId w:val="1"/>
        </w:numPr>
        <w:rPr/>
      </w:pPr>
      <w:bookmarkStart w:id="288" w:name="__RefHeading___Toc3193991_2035185390"/>
      <w:bookmarkStart w:id="289" w:name="_Toc114"/>
      <w:bookmarkEnd w:id="288"/>
      <w:r>
        <w:rPr/>
        <w:t>8</w:t>
      </w:r>
      <w:r>
        <w:rPr>
          <w:rtl w:val="true"/>
        </w:rPr>
        <w:t xml:space="preserve">- </w:t>
      </w:r>
      <w:r>
        <w:rPr>
          <w:rtl w:val="true"/>
        </w:rPr>
        <w:t>تهاجم فرهنگی</w:t>
      </w:r>
      <w:bookmarkEnd w:id="289"/>
    </w:p>
    <w:p>
      <w:pPr>
        <w:pStyle w:val="BookText"/>
        <w:rPr/>
      </w:pPr>
      <w:r>
        <w:rPr>
          <w:rFonts w:ascii="IRNazanin" w:hAnsi="IRNazanin" w:eastAsia="IRNazanin"/>
          <w:color w:val="111111"/>
          <w:sz w:val="28"/>
          <w:sz w:val="28"/>
          <w:szCs w:val="28"/>
          <w:rtl w:val="true"/>
          <w:lang w:bidi="fa-IR"/>
        </w:rPr>
        <w:t>با پایان یافتن جنگ تحمیلی و پیروزی قاطع ملت ایران در حماسه دفاع مقدس، استکبار جهانی با قطع امید از کودتا،</w:t>
      </w:r>
    </w:p>
    <w:p>
      <w:pPr>
        <w:pStyle w:val="BookText"/>
        <w:rPr/>
      </w:pPr>
      <w:r>
        <w:rPr>
          <w:rFonts w:ascii="IRNazanin" w:hAnsi="IRNazanin" w:eastAsia="IRNazanin"/>
          <w:color w:val="111111"/>
          <w:sz w:val="28"/>
          <w:sz w:val="28"/>
          <w:szCs w:val="28"/>
          <w:rtl w:val="true"/>
          <w:lang w:bidi="fa-IR"/>
        </w:rPr>
        <w:t>جنگ، محاصره اقتصادی و جز این ها، به راهکار فرهنگی روی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دیوید کیو، مأمور سازمان </w:t>
      </w:r>
      <w:r>
        <w:rPr>
          <w:rFonts w:eastAsia="Times New Roman" w:cs="Times New Roman" w:ascii="Times New Roman" w:hAnsi="Times New Roman"/>
          <w:color w:val="111111"/>
          <w:sz w:val="28"/>
          <w:szCs w:val="28"/>
          <w:lang w:val="en-US" w:bidi="en-US"/>
        </w:rPr>
        <w:t>C.I.A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آمریکا و رابط این سازمان با برخی گروه‌ها و عناصر ضد انقلاب می‌گوید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حرکت در جهت براندازی جمهوری اسلامی تغییر فرهنگ جامعه فعلی ایران است؛ ما مصمم به آن هستیم</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شجاع الدین شفا، نویسنده ضد انقلاب خارج از کشور در این 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بینش و فرهنگ مردم را عوض کنیم تا جمهوری اسلامی ساقط شود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بنیامین نتانیاهو، نخست وزیر اسبق رژیم صهیونیستی نیز در مجلس نمایندگان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بار به رئیس سازمان سیا گفتم بهترین راه ایجاد دگرگونی در ایران، استفاده از تاکتیک‌های استاندارد و معمولی سازمان سیا نیست، بلکه بهترین راه، استفاده از ماهواره‌های بسیار قدرتمندی است که برنامه‌های تلویزیونی هالیوود را به ایران پخش کنند استفاده از این برنامه‌ها بسیار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برنامه‌ها واژگون کننده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Subrersive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همچنین میشل هولباک، نویسنده فرانسوی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علیه اسلام با کشتن مسلمانان میسر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می‌توان با به فساد کشاندن آنها به پیروزی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جای بمب دامن‌های کوتاه و تعدادی گوشواره فرو بریزیم</w:t>
      </w:r>
      <w:r>
        <w:rPr>
          <w:rFonts w:eastAsia="IRNazanin" w:cs="IRNazanin"/>
          <w:color w:val="111111"/>
          <w:sz w:val="28"/>
          <w:szCs w:val="28"/>
          <w:rtl w:val="true"/>
          <w:lang w:bidi="fa-IR"/>
        </w:rPr>
        <w:t>.</w:t>
      </w:r>
      <w:r>
        <w:rPr>
          <w:rStyle w:val="FootnoteAnchor"/>
          <w:rtl w:val="true"/>
        </w:rPr>
        <w:footnoteReference w:id="109"/>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یکی از انواع آسیب‌هایی که تهدید کننده انقلاب اسلامی ایران و نظام جمهوری اسلامی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استکبار جهانی به رهبری آمریکاست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مقام معظم رهبری از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جدی برای هوشیار سازی مسئولان نظام و مردم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را مطرح نمودند و بارها تا به امروز با طرح مباحثی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غارت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شبیخون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عام فرهنگی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اندلسی کردن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اهداف و برنامه‌های تهاجم فرهنگی دشمنان پرده برداشته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جرالد سگال، مدیر مطالعات انستیتوی بین المللی مطالعات استراتژیک لندن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باید به شیوه‌ای که کمونیسم را مهار و آلوده کرد با سایر دشمنان خود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آلوده سازی شیوه‌های فراوانی دارد که تجارت با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طبقه متوسط غیر سیاسی و بی‌علاقه به سیاست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طبقه متوسطی که علاقه‌ای به فداکاری برای ایدئولوژی رادیکال ندارد، از راه‌های اصلی آلوده سازی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کشورهای اسلامی و آیت الله‌ها را باید با ترویج سکس و فرهنگ والت دیسنی در سرزمین هایشان به محاصره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کمتر از تسلیم کامل دشمنان خود را نمی‌پذیرند</w:t>
      </w:r>
      <w:r>
        <w:rPr>
          <w:rFonts w:eastAsia="IRNazanin" w:cs="IRNazanin"/>
          <w:color w:val="111111"/>
          <w:sz w:val="28"/>
          <w:szCs w:val="28"/>
          <w:rtl w:val="true"/>
          <w:lang w:bidi="fa-IR"/>
        </w:rPr>
        <w:t>.</w:t>
      </w:r>
      <w:r>
        <w:rPr>
          <w:rStyle w:val="FootnoteAnchor"/>
          <w:rtl w:val="true"/>
        </w:rPr>
        <w:footnoteReference w:id="11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مهم‌ترین محورهای آلوده سازی، فساد عقیدتی و فکری در جامعه ایران است که در این باره ادوارد شرلی، از مقامات سابق سیا و مشاوران فعلی بوش در میزگرد فصلنامه آمریکایی خاورمیانه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اصلی برای ایجاد تغییر بنیادین در سیاست‌های ایران، از بین بردن خصوصیات</w:t>
      </w:r>
      <w:bookmarkStart w:id="290" w:name="pg4892_35148"/>
    </w:p>
    <w:p>
      <w:pPr>
        <w:pStyle w:val="BookText"/>
        <w:rPr/>
      </w:pPr>
      <w:bookmarkEnd w:id="290"/>
      <w:r>
        <w:rPr>
          <w:rFonts w:ascii="IRNazanin" w:hAnsi="IRNazanin" w:eastAsia="IRNazanin"/>
          <w:color w:val="111111"/>
          <w:sz w:val="28"/>
          <w:sz w:val="28"/>
          <w:szCs w:val="28"/>
          <w:rtl w:val="true"/>
          <w:lang w:bidi="fa-IR"/>
        </w:rPr>
        <w:t>انقلابی رژیم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طبیعتاً سیاست فرسوده سازی این رژیم از لحاظ عقیدتی باید برای ما جذابیت خاصی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نظام ولایت فقیه در ایران از هم بپاشد، آن وقت می‌توان پذیرفت که جمهوری اسلامی تغییر ماهیت داده و برقراری رابطه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خواهد شد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ادامه این میزگرد، کنت تیمرمن محقق امریکایی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برقراری روابط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و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ختم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ستون مبارزه با امریکا فرو بریزد، کل انقلاب فرو خواهد ریخت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بر همین اساس، در تهاجم فرهنگی دشمن، تاختن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اصیل اسلامی و اعتقادات دینی، حکومت اسلامی و ولایت فقیه، خودباوری و هویت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محور تمام تهاجمات فرهنگی است</w:t>
      </w:r>
      <w:r>
        <w:rPr>
          <w:rFonts w:eastAsia="IRNazanin" w:cs="IRNazanin"/>
          <w:color w:val="111111"/>
          <w:sz w:val="28"/>
          <w:szCs w:val="28"/>
          <w:rtl w:val="true"/>
          <w:lang w:bidi="fa-IR"/>
        </w:rPr>
        <w:t>.</w:t>
      </w:r>
    </w:p>
    <w:p>
      <w:pPr>
        <w:pStyle w:val="Heading4"/>
        <w:numPr>
          <w:ilvl w:val="3"/>
          <w:numId w:val="1"/>
        </w:numPr>
        <w:rPr/>
      </w:pPr>
      <w:bookmarkStart w:id="291" w:name="__RefHeading___Toc3193993_2035185390"/>
      <w:bookmarkStart w:id="292" w:name="_Toc115"/>
      <w:bookmarkEnd w:id="291"/>
      <w:r>
        <w:rPr/>
        <w:t>9</w:t>
      </w:r>
      <w:r>
        <w:rPr>
          <w:rtl w:val="true"/>
        </w:rPr>
        <w:t xml:space="preserve">- </w:t>
      </w:r>
      <w:r>
        <w:rPr>
          <w:rtl w:val="true"/>
        </w:rPr>
        <w:t>جنگ روانی</w:t>
      </w:r>
      <w:r>
        <w:rPr>
          <w:rtl w:val="true"/>
        </w:rPr>
        <w:t xml:space="preserve">- </w:t>
      </w:r>
      <w:r>
        <w:rPr>
          <w:rtl w:val="true"/>
        </w:rPr>
        <w:t>تبلیغاتی</w:t>
      </w:r>
      <w:bookmarkEnd w:id="292"/>
    </w:p>
    <w:p>
      <w:pPr>
        <w:pStyle w:val="BookText"/>
        <w:rPr/>
      </w:pPr>
      <w:r>
        <w:rPr>
          <w:rFonts w:ascii="IRNazanin" w:hAnsi="IRNazanin" w:eastAsia="IRNazanin"/>
          <w:color w:val="111111"/>
          <w:sz w:val="28"/>
          <w:sz w:val="28"/>
          <w:szCs w:val="28"/>
          <w:rtl w:val="true"/>
          <w:lang w:bidi="fa-IR"/>
        </w:rPr>
        <w:t xml:space="preserve">در کنار دیگر تهدیدات و تهاجمات بویژه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دستور کار صهیونیسم بین الملل و استکبار جهانی به رهبری آمریکا قرار می‌گیرد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با بهره گیری از رسانه‌های قدرتمند و اثر گذار بر افکار عمومی تلاش می‌شود ملتی از لحاظ فکری و اعتقادی از هویت و توانمندی خود چشم بپوشد و تمایلات و رفتار خود را براساس خواست مراکز قدرت و سلطه شکل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سناتور گوردن اسمیت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در هزاره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دانشگاه استنفورد سانفرانسیسکو با تأکید بر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بر افکار جوانان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جنگ ویتنام یک ارتشبد آمریکایی را می‌شناختم که می‌گفت اشتباه می‌کنیم که بر سر ویتنامی‌های شمالی بمب می‌ریزیم؛ باید بر سر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کاتالوگ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بریزیم و از طریق ارتباط‌های غیر نظامی در جنگ برنده شویم</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بنابراین جنگ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در سال‌های پس از دفاع مقدس به گونه‌ای گسترده تر علیه انقلاب اسلامی و ملت بزرگ ایران به کار رفت و هنوز هم در موضوعاتی گوناگون ادامه دارد که برخی از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تروریست بودن ایران و حمایت از تروریست‌ها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ساختن سلاح‌های هسته‌ای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نقض حقوق بشر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عدم کارآمدی حکومت اسلامی و ولایت فقیه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اتهام ایجاد خلل در روند صلح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و سازش اعراب در مقابل اسرائیل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 تهدید بودن جمهوری اسلامی برای کشورهای منطقه خاورمیانه و خلیج فارس</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محورها با بهره گیری از شایعه، دروغ و تهمت درصدند اقتدار و انسجام ملی و دینی ملت ایران را خدشه دار سازند؛ حال آن که آمریکا،</w:t>
      </w:r>
    </w:p>
    <w:p>
      <w:pPr>
        <w:pStyle w:val="BookText"/>
        <w:rPr/>
      </w:pPr>
      <w:r>
        <w:rPr>
          <w:rFonts w:ascii="IRNazanin" w:hAnsi="IRNazanin" w:eastAsia="IRNazanin"/>
          <w:color w:val="111111"/>
          <w:sz w:val="28"/>
          <w:sz w:val="28"/>
          <w:szCs w:val="28"/>
          <w:rtl w:val="true"/>
          <w:lang w:bidi="fa-IR"/>
        </w:rPr>
        <w:t xml:space="preserve">رژیم صهیونیستی و اروپا خود در رأس کشورهای نقض کننده حقوق بشرند و در انجام عملیات‌های تروریستی و حمایت از تروریسم دولتی رژیم صهیونیستی جنگ آفرینی علیه ملت‌ها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فلسطین وعراق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استفاده از سلاح‌های هسته‌ای و تهدید هسته‌ای دیگر کشورها سرآمدند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جا که ملت مسلمان ایران توانسته است با قدرت ایمان و محوریت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پیروزی انقلاب اسلامی، دفاع مقدس، توسعه علوم و فنون راهبردی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فناوری هسته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خنثی سازی تهدیدات و تهاجمات غرب به موفقیت رسد، درصددند این الگوی موفق را خدشه دار کنند و از توانمندی آن بکاهند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جنگ روانی علیه کارآمدی حکومت اسلامی و اصل ولایت فقیه به دنبال آسیب رسانی به انقلاب اسلامی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استانلی روم، معاون رئیس سازمان امنیت ملی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کنون همه تحریکات ما را برای براندازی نظام جمهوری اسلامی ایران با ناکامی مواجه ساخته است، اعتقاد مردم ایران به ولایت فقیه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رادیو رژیم صهیونیستی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اصل در قانون اساسی ایران هست که در این سال‌ها بسیار دردسرساز بود و آن اصل ولایت فقیه 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بنابراین در جنگ روانی و تبلیغاتی با طرح اتهاماتی برآن اند تا توانمندی، کارآمدی و الگو بودن انقلاب اسلامی 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سطح داخلی، منطقه‌ای و جهانی زیر سؤال برند و مانع از رشد و توسعه ایران اسلامی شوند</w:t>
      </w:r>
      <w:r>
        <w:rPr>
          <w:rFonts w:eastAsia="IRNazanin" w:cs="IRNazanin"/>
          <w:color w:val="111111"/>
          <w:sz w:val="28"/>
          <w:szCs w:val="28"/>
          <w:rtl w:val="true"/>
          <w:lang w:bidi="fa-IR"/>
        </w:rPr>
        <w:t>.</w:t>
      </w:r>
      <w:bookmarkStart w:id="293" w:name="pg4892_35151"/>
    </w:p>
    <w:p>
      <w:pPr>
        <w:pStyle w:val="Heading4"/>
        <w:numPr>
          <w:ilvl w:val="3"/>
          <w:numId w:val="1"/>
        </w:numPr>
        <w:rPr/>
      </w:pPr>
      <w:bookmarkStart w:id="294" w:name="__RefHeading___Toc3193995_2035185390"/>
      <w:bookmarkStart w:id="295" w:name="_Toc116"/>
      <w:bookmarkEnd w:id="293"/>
      <w:bookmarkEnd w:id="294"/>
      <w:r>
        <w:rPr/>
        <w:t>10</w:t>
      </w:r>
      <w:r>
        <w:rPr>
          <w:rtl w:val="true"/>
        </w:rPr>
        <w:t xml:space="preserve">- </w:t>
      </w:r>
      <w:r>
        <w:rPr>
          <w:rtl w:val="true"/>
        </w:rPr>
        <w:t>انحرافات اصلاحات</w:t>
      </w:r>
      <w:bookmarkEnd w:id="295"/>
    </w:p>
    <w:p>
      <w:pPr>
        <w:pStyle w:val="BookText"/>
        <w:rPr/>
      </w:pPr>
      <w:r>
        <w:rPr>
          <w:rFonts w:ascii="IRNazanin" w:hAnsi="IRNazanin" w:eastAsia="IRNazanin"/>
          <w:color w:val="111111"/>
          <w:sz w:val="28"/>
          <w:sz w:val="28"/>
          <w:szCs w:val="28"/>
          <w:rtl w:val="true"/>
          <w:lang w:bidi="fa-IR"/>
        </w:rPr>
        <w:t>استکبار جهانی که از تهدیدات خشن خود طرفی نبسته بود، تلاش کرد با ایجاد انحراف در اصلاحات انقلابی و اسلامی ملت ایران، به اهداف شوم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برگزاری انتخابات با شکوه دوم خرداد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آغاز دوران ریاست جمهوری آقای محمد خاتمی، زمینه یک ائتلاف خطرناک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 جهانی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فراهم شد، تا با سوء استفاده از خواست ملت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انقلابی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کنند و الگوی فروپاشی شوروی را در ایران به اجرا نهند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این رو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دموکراسی آمریکایی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مقابله با نظام اسلامی، قانون اساسی، پیوند دین و سیاست، ولایت فقیه و اندیشه‌های حضرت امام قدس سره پرداختند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ائتلاف شوم با بهره گیری از راه کارهای کتاب موج سوم دموکراسی</w:t>
      </w:r>
      <w:r>
        <w:rPr>
          <w:rStyle w:val="FootnoteAnchor"/>
          <w:rtl w:val="true"/>
        </w:rPr>
        <w:footnoteReference w:id="117"/>
      </w:r>
      <w:r>
        <w:rPr>
          <w:rFonts w:ascii="IRNazanin" w:hAnsi="IRNazanin" w:eastAsia="IRNazanin"/>
          <w:color w:val="111111"/>
          <w:sz w:val="28"/>
          <w:sz w:val="28"/>
          <w:szCs w:val="28"/>
          <w:rtl w:val="true"/>
          <w:lang w:bidi="fa-IR"/>
        </w:rPr>
        <w:t xml:space="preserve">اثر هانتینگتون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دیکتاتوری تا دموکراسی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جین شارپ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استراتژی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رابرت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هلوی ودستورالعمل‌های آمریکاییان و حمایت مادی و معنوی آنان تلاش کرد پایه‌های نظام اسلامی را سست نموده، با طرح دموکراسی آمریکایی سکولاریسم، پلورالیسم و لیبرالیسم،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محوریت 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برخی از اعترافات و دیدگاه‌ها که بیانگر این ائتلاف خطرناک است،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فرخ نگهدار، وابسته به سازمان ضد انقلابی و تروریستی چریک‌های فدایی خلق، در کانون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ایرانیان هامبورگ آلمان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عام‌ترین وجه اشتراک نیروهای جبهه اصلاحات که از سه مؤلفه لائیک،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و دوم خردادی تشکیل شده، دفاع آنها از عناصر جمهوریت و مردم سالاری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مقاومت باید خود ولایت فقیه باشد و نه یک زیر مجموعه آن</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پاتریک کلاوسون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تحقیقات در مؤسسه خط مشی نزدیک در واشینگتن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اولی که دوستان اصلاح طلب ما در ایران باید بردارند، این است که حریم ورود به حصار تفکر دینی را گسترش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حکومت دینی باید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همان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بر جدایی دین از سیاست</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فِرِد هالیدی، استاد روابط بین الملل دانشگاه لندن و از فعالان سیاسی روابط خارجی انگلیس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اصلاح طلبی در ایران وقتی می‌تواند در افق مطلوبی با غرب دست رفاقت بدهد که از سنگلاخ ولایت فقیه بگذرد</w:t>
      </w:r>
      <w:r>
        <w:rPr>
          <w:rFonts w:eastAsia="IRNazanin" w:cs="IRNazanin"/>
          <w:color w:val="111111"/>
          <w:sz w:val="28"/>
          <w:szCs w:val="28"/>
          <w:rtl w:val="true"/>
          <w:lang w:bidi="fa-IR"/>
        </w:rPr>
        <w:t>...</w:t>
      </w:r>
      <w:r>
        <w:rPr>
          <w:rStyle w:val="FootnoteAnchor"/>
          <w:rtl w:val="true"/>
        </w:rPr>
        <w:footnoteReference w:id="120"/>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ریچارد کلمن، سیاستمدار معروف آمریکایی نیز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روزهای تلخ سر در گمی ما با روی کار آمدن اصلاح طلبان سپری</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پس باید شاهد فروریختن ستون‌های این نظام سرکش و مهار نشدنی باشیم؛ نظامی که در یک قلم، ایالات متحده آمریکا را با این همه قدرت هسته‌ای و فناوری‌اش به پشت دیواری از تحقیر تارانده 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گری سیک، مشاور سابق امنیت ملی آمریکا و مأمور سازمان سیا، پس از بازگشت از سفر به ایران در مصاحبه‌ای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خوشحالی خودم را نشان شما ندهم که در ایران موج تازه‌ای به پا شده که مصمم است طومار حکومت اسلامی را به هم بپیچد و حکومتی شبیه حکومت ایران در زمان شاه و عربستان سعودی را روی کار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ایران روشنفکرانی را دیدم که اشارات ما را دنبال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شش لولی بالا برده اند تا هر کس را و هرچه را که با ما ناسازگار است، هدف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خبرنگار می‌پرسد؟ مثلاً چه چیز را؟</w:t>
      </w:r>
    </w:p>
    <w:p>
      <w:pPr>
        <w:pStyle w:val="BookText"/>
        <w:rPr/>
      </w:pPr>
      <w:r>
        <w:rPr>
          <w:rFonts w:ascii="IRNazanin" w:hAnsi="IRNazanin" w:eastAsia="IRNazanin"/>
          <w:color w:val="111111"/>
          <w:sz w:val="28"/>
          <w:sz w:val="28"/>
          <w:szCs w:val="28"/>
          <w:rtl w:val="true"/>
          <w:lang w:bidi="fa-IR"/>
        </w:rPr>
        <w:t>گری سیک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حتی ولایت فقیه را که من فکر می‌کنم در صحرای طبس، تکنولوژی برتر ما را در اراده خود دفن کرد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رادیو اسرائیل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طلبان طعمه خوبی برای رام کردن شیر سرکش جمهوری اسلامی هستند</w:t>
      </w:r>
      <w:r>
        <w:rPr>
          <w:rFonts w:eastAsia="IRNazanin" w:cs="IRNazanin"/>
          <w:color w:val="111111"/>
          <w:sz w:val="28"/>
          <w:szCs w:val="28"/>
          <w:rtl w:val="true"/>
          <w:lang w:bidi="fa-IR"/>
        </w:rPr>
        <w:t>.</w:t>
      </w:r>
      <w:r>
        <w:rPr>
          <w:rStyle w:val="FootnoteAnchor"/>
          <w:rtl w:val="true"/>
        </w:rPr>
        <w:footnoteReference w:id="12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نشریه سلطنت طلب المجوز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کارگاه‌هایی چون حزب بعث عراق،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آمریکا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اسرائیل برای حذف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حکومت ایران تلاش زیادی به عمل آمد، ولی همه این تلاش‌ها با شکست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به این نتیجه رسیده‌ایم که باید به مقابله تدریجی با نظام جمهوری اسلامی برخیزیم تا آن را نه از راه قیام مسلحانه، بلکه از راه تشکیل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بر داریم</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بنی صدر در گفتگو با رادیو آمریکا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اصلاحات باید شعار مردم سالاری را که از سوی برخی اصلاح طلبان داده می‌شود، دنبال کنند</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رضا پهلوی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شاه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اوج حرکت اصلاح طلبان آمریکایی در ایران در کنفرانس مطبوعاتی در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هماهنگی و برقراری دموکراسی در ایران، شرایط در داخل کشور تا به این حد آماده نبود</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هنری پرکت، مسئول سابق کرسی ایران در وزارت خارجه آمریکا اظهار می‌دارد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موجی که در مطبوعات اصلاح طلب ایران با تز امکان ارتباط با آمریکا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به تردید در اساسی‌ترین وجوه انقلاب اسلامی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از حریم روحانیت عبور کند و از آن طریق، ولایت فقیه را بر کشتی تردید سوار کند، بار سنگینی از دوش آمریکا برداشته خواهد 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حسین لاجوردی از فعالان ضد انقلاب خارج نشین در سال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کنفرانس لندن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نقش مذهب در ایران باید کم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هدف صرفاً با استفاده از روش‌های فرهنگی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فراموش نکنیم تز جدایی دین از سیاست همواره از اصول مبارزه ما با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توجه کنید که عامل ناتوانی و عدم رشد و موفقیت ما در داخل کشور ولایت فقیه است و در مجموع برای مبارزه با جمهوری اسلامی ضمن آن که یاری گرفتن از قدرت‌های خارجی نباید فراموش شود، گروه‌های مخالف نظام باید براساس طرفداری از حکومتی ملی 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ایجاد دموکراسی و جامعه مدنی و مقابله و مخالفت با قدرت مذهبی و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همکاری کنند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در این باره جوزف بایدن، رئیس کمیته روابط خارجی سنا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بوش باید به تمامی سازمان‌های غیر دولتی آمریکایی اجازه بدهد که به گروه‌های ایرانی مرتبط با جامعه مدنی، حقوق بشر، فرهنگی و خواهان دموکراسی کمک مالی 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همچنین سناتور تامس داشل، رهبر فراکسیون اکثریت در کنگره آمریکا پس از حادثه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ایالات متحده باید فشارهایش را زیاد کند تا اصلاح طلبان ایران بتوانند مردم را بترسانند و خواسته‌های ما را تبلیغ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ایالات متحده در این راستا، هم</w:t>
      </w:r>
      <w:bookmarkStart w:id="296" w:name="pg4892_35156"/>
    </w:p>
    <w:p>
      <w:pPr>
        <w:pStyle w:val="BookText"/>
        <w:rPr/>
      </w:pPr>
      <w:bookmarkEnd w:id="296"/>
      <w:r>
        <w:rPr>
          <w:rFonts w:ascii="IRNazanin" w:hAnsi="IRNazanin" w:eastAsia="IRNazanin"/>
          <w:color w:val="111111"/>
          <w:sz w:val="28"/>
          <w:sz w:val="28"/>
          <w:szCs w:val="28"/>
          <w:rtl w:val="true"/>
          <w:lang w:bidi="fa-IR"/>
        </w:rPr>
        <w:t>باید تهدید کند و هم راه را برای مذاکره باز کند و البته انجام مذاکره را هم به اعلام برائت ایرانی‌های مذاکره کننده از حکومت دینی و ولایت فقیه باید مشروط کرد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این جریان پرخطر داخلی که با حمایت و بودجه آمریکایی‌ها و اروپائیان</w:t>
      </w:r>
      <w:r>
        <w:rPr>
          <w:rStyle w:val="FootnoteAnchor"/>
          <w:rtl w:val="true"/>
        </w:rPr>
        <w:footnoteReference w:id="131"/>
      </w:r>
      <w:r>
        <w:rPr>
          <w:rFonts w:ascii="IRNazanin" w:hAnsi="IRNazanin" w:eastAsia="IRNazanin"/>
          <w:color w:val="111111"/>
          <w:sz w:val="28"/>
          <w:sz w:val="28"/>
          <w:szCs w:val="28"/>
          <w:rtl w:val="true"/>
          <w:lang w:bidi="fa-IR"/>
        </w:rPr>
        <w:t xml:space="preserve">هدایت می‌شود، اقداماتی برای سرنگونی جمهوری اسلامی ایران انجام داد که حتی جناب آقای محمد خاتمی در آخرین دیدار خود با دانشجویان در شانزدهم آذر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 تهران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اردوگاه اصلاح طلبان صدای دشمن را می‌شنوم</w:t>
      </w:r>
      <w:r>
        <w:rPr>
          <w:rFonts w:eastAsia="IRNazanin" w:cs="IRNazanin"/>
          <w:color w:val="111111"/>
          <w:sz w:val="28"/>
          <w:szCs w:val="28"/>
          <w:rtl w:val="true"/>
          <w:lang w:bidi="fa-IR"/>
        </w:rPr>
        <w:t>.</w:t>
      </w:r>
      <w:r>
        <w:rPr>
          <w:rStyle w:val="FootnoteAnchor"/>
          <w:rtl w:val="true"/>
        </w:rPr>
        <w:footnoteReference w:id="132"/>
      </w:r>
    </w:p>
    <w:p>
      <w:pPr>
        <w:pStyle w:val="Heading2"/>
        <w:numPr>
          <w:ilvl w:val="1"/>
          <w:numId w:val="1"/>
        </w:numPr>
        <w:rPr/>
      </w:pPr>
      <w:bookmarkStart w:id="297" w:name="__RefHeading___Toc3193997_2035185390"/>
      <w:bookmarkStart w:id="298" w:name="_Toc117"/>
      <w:bookmarkEnd w:id="297"/>
      <w:r>
        <w:rPr>
          <w:rtl w:val="true"/>
        </w:rPr>
        <w:t>دانشجو</w:t>
      </w:r>
      <w:r>
        <w:rPr>
          <w:rtl w:val="true"/>
        </w:rPr>
        <w:t xml:space="preserve">: </w:t>
      </w:r>
      <w:r>
        <w:rPr>
          <w:rtl w:val="true"/>
        </w:rPr>
        <w:t>لطفاً بفرمایید مهمترین و کلیدی‌ترین نکته‌ای که ما باید آن را نقشه‌ی راه خود قرار بدهیم تا در این جنگ نرم دچار لغزش و احیاناً سقوط نشویم چیست؟</w:t>
      </w:r>
      <w:bookmarkEnd w:id="298"/>
    </w:p>
    <w:p>
      <w:pPr>
        <w:pStyle w:val="Heading3"/>
        <w:numPr>
          <w:ilvl w:val="2"/>
          <w:numId w:val="1"/>
        </w:numPr>
        <w:rPr/>
      </w:pPr>
      <w:bookmarkStart w:id="299" w:name="__RefHeading___Toc3193999_2035185390"/>
      <w:bookmarkStart w:id="300" w:name="_Toc118"/>
      <w:bookmarkEnd w:id="299"/>
      <w:r>
        <w:rPr>
          <w:rtl w:val="true"/>
        </w:rPr>
        <w:t>استاد</w:t>
      </w:r>
      <w:r>
        <w:rPr>
          <w:rtl w:val="true"/>
        </w:rPr>
        <w:t>:</w:t>
      </w:r>
      <w:bookmarkEnd w:id="300"/>
    </w:p>
    <w:p>
      <w:pPr>
        <w:pStyle w:val="Heading4"/>
        <w:numPr>
          <w:ilvl w:val="3"/>
          <w:numId w:val="1"/>
        </w:numPr>
        <w:rPr/>
      </w:pPr>
      <w:bookmarkStart w:id="301" w:name="__RefHeading___Toc3194001_2035185390"/>
      <w:bookmarkStart w:id="302" w:name="_Toc119"/>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من باز از بیانات حضرت آقا استفاده کنم که فرمودند قطب نمای راه شما بصیرت است، بصیرت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مسأله‌ای است که در آموزه‌های دینی ما خیلی بر آن تأکید شده و امام هم در مقاطع مختلف به این موضوع اشاراتی دارد، مقام معظم رهبری</w:t>
      </w:r>
      <w:bookmarkStart w:id="303" w:name="pg4892_35157"/>
    </w:p>
    <w:p>
      <w:pPr>
        <w:pStyle w:val="BookText"/>
        <w:rPr/>
      </w:pPr>
      <w:bookmarkEnd w:id="303"/>
      <w:r>
        <w:rPr>
          <w:rFonts w:ascii="IRNazanin" w:hAnsi="IRNazanin" w:eastAsia="IRNazanin"/>
          <w:color w:val="111111"/>
          <w:sz w:val="28"/>
          <w:sz w:val="28"/>
          <w:szCs w:val="28"/>
          <w:rtl w:val="true"/>
          <w:lang w:bidi="fa-IR"/>
        </w:rPr>
        <w:t>هم پس از جریانات اخیر به خصوص در چند سخنرانی این موضوع را مطرح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تنفیذ ریاست جمهور دهم، </w:t>
      </w:r>
      <w:r>
        <w:rPr>
          <w:rFonts w:eastAsia="IRNazanin" w:cs="IRNazanin"/>
          <w:color w:val="111111"/>
          <w:sz w:val="28"/>
          <w:szCs w:val="28"/>
          <w:lang w:bidi="fa-IR"/>
        </w:rPr>
        <w:t>12/5/1388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سپاه حفاظت ولی امر، </w:t>
      </w:r>
      <w:r>
        <w:rPr>
          <w:rFonts w:eastAsia="IRNazanin" w:cs="IRNazanin"/>
          <w:color w:val="111111"/>
          <w:sz w:val="28"/>
          <w:szCs w:val="28"/>
          <w:lang w:bidi="fa-IR"/>
        </w:rPr>
        <w:t>21/5/1388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اعضای مجلس خبرگان رهبری، </w:t>
      </w:r>
      <w:r>
        <w:rPr>
          <w:rFonts w:eastAsia="IRNazanin" w:cs="IRNazanin"/>
          <w:color w:val="111111"/>
          <w:sz w:val="28"/>
          <w:szCs w:val="28"/>
          <w:lang w:bidi="fa-IR"/>
        </w:rPr>
        <w:t>2/7/1388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دیدار عمومی مردم چالوس و نوشهر، </w:t>
      </w:r>
      <w:r>
        <w:rPr>
          <w:rFonts w:eastAsia="IRNazanin" w:cs="IRNazanin"/>
          <w:color w:val="111111"/>
          <w:sz w:val="28"/>
          <w:szCs w:val="28"/>
          <w:lang w:bidi="fa-IR"/>
        </w:rPr>
        <w:t>15/7/1388</w:t>
      </w:r>
    </w:p>
    <w:p>
      <w:pPr>
        <w:pStyle w:val="BookText"/>
        <w:rPr/>
      </w:pPr>
      <w:r>
        <w:rPr>
          <w:rFonts w:ascii="IRNazanin" w:hAnsi="IRNazanin" w:eastAsia="IRNazanin"/>
          <w:color w:val="111111"/>
          <w:sz w:val="28"/>
          <w:sz w:val="28"/>
          <w:szCs w:val="28"/>
          <w:rtl w:val="true"/>
          <w:lang w:bidi="fa-IR"/>
        </w:rPr>
        <w:t>اخیراً دیدم فصلنامه سیاسی علمی میثاق مقاله‌ای را از جناب آقای حسین عبداللهی فر پیرامون بصیرت به چاپ رسانده، با هم این مقاله را مرور کنیم مفید است</w:t>
      </w:r>
      <w:r>
        <w:rPr>
          <w:rFonts w:eastAsia="IRNazanin" w:cs="IRNazanin"/>
          <w:color w:val="111111"/>
          <w:sz w:val="28"/>
          <w:szCs w:val="28"/>
          <w:rtl w:val="true"/>
          <w:lang w:bidi="fa-IR"/>
        </w:rPr>
        <w:t>:</w:t>
      </w:r>
    </w:p>
    <w:p>
      <w:pPr>
        <w:pStyle w:val="Heading4"/>
        <w:numPr>
          <w:ilvl w:val="3"/>
          <w:numId w:val="1"/>
        </w:numPr>
        <w:rPr/>
      </w:pPr>
      <w:bookmarkStart w:id="304" w:name="__RefHeading___Toc3194003_2035185390"/>
      <w:bookmarkStart w:id="305" w:name="_Toc120"/>
      <w:bookmarkEnd w:id="304"/>
      <w:r>
        <w:rPr>
          <w:rtl w:val="true"/>
        </w:rPr>
        <w:t>بصیرت در لغت</w:t>
      </w:r>
      <w:r>
        <w:rPr>
          <w:rtl w:val="true"/>
        </w:rPr>
        <w:t>:</w:t>
      </w:r>
      <w:bookmarkEnd w:id="305"/>
    </w:p>
    <w:p>
      <w:pPr>
        <w:pStyle w:val="BookText"/>
        <w:rPr/>
      </w:pPr>
      <w:r>
        <w:rPr>
          <w:rFonts w:ascii="IRNazanin" w:hAnsi="IRNazanin" w:eastAsia="IRNazanin"/>
          <w:color w:val="111111"/>
          <w:sz w:val="28"/>
          <w:sz w:val="28"/>
          <w:szCs w:val="28"/>
          <w:rtl w:val="true"/>
          <w:lang w:bidi="fa-IR"/>
        </w:rPr>
        <w:t>بصیرت واژه‌ای است عربی از ریشه بصر به معنای بینایی بدون ابزارهای حسی که از صفات خدای متعال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به معنای بینایی دل است، عقل و زیرکی و علم و حجت و دلیل را هم که از معانی بصیرت بر شمرده اند از آن جهت است که موجب معرفت و درک و بینایی قلب می‌شوند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را به معنای روشن بینی، روشن دلی، درک عمیق، بینش، بینایی، دانایی، زیرکی و هوشیاری و چراغ راه و قطب نمای جهت حرکت نیز دانسته اند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بصیرت یکی از صفات انسانی است که به ضمیر و دل او مربوط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کامل گردد کمال انسانی و سعادت او را به دنبال دارد و به او</w:t>
      </w:r>
      <w:bookmarkStart w:id="306" w:name="pg4892_35158"/>
    </w:p>
    <w:p>
      <w:pPr>
        <w:pStyle w:val="BookText"/>
        <w:rPr/>
      </w:pPr>
      <w:bookmarkEnd w:id="306"/>
      <w:r>
        <w:rPr>
          <w:rFonts w:ascii="IRNazanin" w:hAnsi="IRNazanin" w:eastAsia="IRNazanin"/>
          <w:color w:val="111111"/>
          <w:sz w:val="28"/>
          <w:sz w:val="28"/>
          <w:szCs w:val="28"/>
          <w:rtl w:val="true"/>
          <w:lang w:bidi="fa-IR"/>
        </w:rPr>
        <w:t>کمک می‌کند تا در خط ولایت در برابر دشمن در صف حق ودارای تحلیل صحیح از اوضاع پیرامونی خویش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چشم بینای دل و نورافکن برای تشخیص راه درست از نادرست و تشخیص حق از باطل است</w:t>
      </w:r>
      <w:r>
        <w:rPr>
          <w:rFonts w:eastAsia="IRNazanin" w:cs="IRNazanin"/>
          <w:color w:val="111111"/>
          <w:sz w:val="28"/>
          <w:szCs w:val="28"/>
          <w:rtl w:val="true"/>
          <w:lang w:bidi="fa-IR"/>
        </w:rPr>
        <w:t>.</w:t>
      </w:r>
      <w:r>
        <w:rPr>
          <w:rStyle w:val="FootnoteAnchor"/>
          <w:rtl w:val="true"/>
        </w:rPr>
        <w:footnoteReference w:id="134"/>
      </w:r>
    </w:p>
    <w:p>
      <w:pPr>
        <w:pStyle w:val="Heading4"/>
        <w:numPr>
          <w:ilvl w:val="3"/>
          <w:numId w:val="1"/>
        </w:numPr>
        <w:rPr/>
      </w:pPr>
      <w:bookmarkStart w:id="307" w:name="__RefHeading___Toc3194005_2035185390"/>
      <w:bookmarkStart w:id="308" w:name="_Toc121"/>
      <w:bookmarkEnd w:id="307"/>
      <w:r>
        <w:rPr>
          <w:rtl w:val="true"/>
        </w:rPr>
        <w:t>بصیرت در اندیشه سیاسی</w:t>
      </w:r>
      <w:bookmarkEnd w:id="308"/>
    </w:p>
    <w:p>
      <w:pPr>
        <w:pStyle w:val="BookText"/>
        <w:rPr/>
      </w:pPr>
      <w:r>
        <w:rPr>
          <w:rFonts w:ascii="IRNazanin" w:hAnsi="IRNazanin" w:eastAsia="IRNazanin"/>
          <w:color w:val="111111"/>
          <w:sz w:val="28"/>
          <w:sz w:val="28"/>
          <w:szCs w:val="28"/>
          <w:rtl w:val="true"/>
          <w:lang w:bidi="fa-IR"/>
        </w:rPr>
        <w:t xml:space="preserve">بصیرت در اندیشه سیاسی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و به الهاماتی اطلاق می‌شود که رفتار آدمی را تبیین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بصیرت را از لحاظ علمی عبارت از درک حقایقی دانسته اند که از طریق دریافت واقعیات به دست آمده و انسان را از ظواهر به اعماق و باطن رهنمون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 بشر که از راه حواس و عقل حاصل می‌گردد انسان را به کشف واقعیات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رهنمون می‌سازد، اما راه دستیابی به حقایق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آنچه که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دانش انسان و روش‌های رسیدن به آن محدود است و انسان را ناگزیر به پذیرش واقعیت‌ها می‌نماید، این بینش آدمی است که به او روش‌ها و منزلگاه شرایط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بینش سیاسی بر دانش و روش در سیاست مقدم است، زیرا این بینش است که معیار و ملاک انتخاب موضوعات مورد تفکرپژوهشگر و روش مناسب درست اندیشیدن را به او یاد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بینش بر دانش و روش سیاسی مقدم است و بدون داشتن بینش منسجم و هدفمند، کوشش برای شناخت و تبیین پدیده‌ها و فراگردهای سیاسی بی‌ثمر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کسب دانش سیاسی بدون ارتقای بینش سیاسی برای فهم پدیده‌های سیاسی و اجتماعی کافی نیست و فایده چندانی در بر ندارد، زیرا دانش مستمراً در حال تحول است در حالی که بینش ظرفیت و قالب انسجام یافته‌ای دارد که ترجیحات و گرایش‌ها و ارزش‌های هر فرد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 مسیر درست اندیشیدن را به ما نشان می‌دهند ولی این بینش است که منظور غایی از برآوردن فکر را ترسیم و تعیین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بینش برای شناخت ارزش‌ها و گزینش روش برای درک واقعیت‌ها بر هر امری ارجح است</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بینش انسان به او کمک می‌کند تا واقعیات جهان را پذیرفته اما تسلیم آن نشود و به جای برخورد جبری گرایانه به توانمندی بشر در تغییر شرایط از بود به مطلوب بیندیشد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انسان‌ها در بینش خود یکسان دیده نمی‌شوند برخی سطحی نگر و ظاهر بین، خودبین و کوته نظر و اسیر تعصبات جزمی و در مقابل عده‌ای جهان بین و دوراندیش هستند</w:t>
      </w:r>
      <w:r>
        <w:rPr>
          <w:rFonts w:eastAsia="IRNazanin" w:cs="IRNazanin"/>
          <w:color w:val="111111"/>
          <w:sz w:val="28"/>
          <w:szCs w:val="28"/>
          <w:rtl w:val="true"/>
          <w:lang w:bidi="fa-IR"/>
        </w:rPr>
        <w:t>.</w:t>
      </w:r>
      <w:bookmarkStart w:id="309" w:name="pg4892_35160"/>
    </w:p>
    <w:p>
      <w:pPr>
        <w:pStyle w:val="BookText"/>
        <w:rPr/>
      </w:pPr>
      <w:bookmarkEnd w:id="309"/>
      <w:r>
        <w:rPr>
          <w:rFonts w:ascii="IRNazanin" w:hAnsi="IRNazanin" w:eastAsia="IRNazanin"/>
          <w:color w:val="111111"/>
          <w:sz w:val="28"/>
          <w:sz w:val="28"/>
          <w:szCs w:val="28"/>
          <w:rtl w:val="true"/>
          <w:lang w:bidi="fa-IR"/>
        </w:rPr>
        <w:t>بینش نیز چون دانش برای تکوین مراحلی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بینش همان غرائز و احساسات و قوه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بینش در مرحله دوم متأثر از معرفت علمی و برداشت‌های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مرحله سوم آدمی را به کمال می‌رساند، و دارنده خود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به نقطه‌ای می‌رساند که می‌بیند آن چه را که دیگران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از منظر علم میان دانش و بینش رابطه علی و معلولی وجود دارد چنان چه 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مولد بینش است و بصیرت مولود آگاهی و دانستن</w:t>
      </w:r>
      <w:r>
        <w:rPr>
          <w:rFonts w:eastAsia="IRNazanin" w:cs="IRNazanin"/>
          <w:color w:val="111111"/>
          <w:sz w:val="28"/>
          <w:szCs w:val="28"/>
          <w:rtl w:val="true"/>
          <w:lang w:bidi="fa-IR"/>
        </w:rPr>
        <w:t>».</w:t>
      </w:r>
    </w:p>
    <w:p>
      <w:pPr>
        <w:pStyle w:val="Heading4"/>
        <w:numPr>
          <w:ilvl w:val="3"/>
          <w:numId w:val="1"/>
        </w:numPr>
        <w:rPr/>
      </w:pPr>
      <w:bookmarkStart w:id="310" w:name="__RefHeading___Toc3194007_2035185390"/>
      <w:bookmarkStart w:id="311" w:name="_Toc122"/>
      <w:bookmarkEnd w:id="310"/>
      <w:r>
        <w:rPr>
          <w:rtl w:val="true"/>
        </w:rPr>
        <w:t>بصیر کیست؟</w:t>
      </w:r>
      <w:bookmarkEnd w:id="311"/>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بصیر و انسان با بصیرت کسی است که خوب می‌شنود، سپس خوب تفکر می‌کند، سپس باز خوب می‌نگرد، از عبرت‌ها پند می‌گیرد، راه روشن را پیدا می‌کند و روشنگری می‌کند، در خط ولایت می‌ماند و حمایت می‌کند، در فتنه‌ها دچار تشخیص غلط نمی‌گردد، با سکوت خویش به قربانی شدن حق تن نمی‌دهد، حق را می‌گوید ولو آن که به زیانش باشد، سخن حق را تحریف نمی‌کند، از این که سخن حق را بگوید نمی‌هراسد، مدافع عدالت می‌گردد و آن راپاس می‌دارد و خواستار اجرای عدالت می‌شود</w:t>
      </w:r>
      <w:r>
        <w:rPr>
          <w:rFonts w:eastAsia="IRNazanin" w:cs="IRNazanin"/>
          <w:color w:val="111111"/>
          <w:sz w:val="28"/>
          <w:szCs w:val="28"/>
          <w:rtl w:val="true"/>
          <w:lang w:bidi="fa-IR"/>
        </w:rPr>
        <w:t>.</w:t>
      </w:r>
      <w:bookmarkStart w:id="312" w:name="pg4892_35161"/>
    </w:p>
    <w:p>
      <w:pPr>
        <w:pStyle w:val="Heading4"/>
        <w:numPr>
          <w:ilvl w:val="3"/>
          <w:numId w:val="1"/>
        </w:numPr>
        <w:rPr/>
      </w:pPr>
      <w:bookmarkStart w:id="313" w:name="__RefHeading___Toc3194009_2035185390"/>
      <w:bookmarkStart w:id="314" w:name="_Toc123"/>
      <w:bookmarkEnd w:id="312"/>
      <w:bookmarkEnd w:id="313"/>
      <w:r>
        <w:rPr>
          <w:rtl w:val="true"/>
        </w:rPr>
        <w:t>بصیرت در اسلام</w:t>
      </w:r>
      <w:bookmarkEnd w:id="314"/>
    </w:p>
    <w:p>
      <w:pPr>
        <w:pStyle w:val="BookText"/>
        <w:rPr/>
      </w:pPr>
      <w:r>
        <w:rPr>
          <w:rFonts w:ascii="IRNazanin" w:hAnsi="IRNazanin" w:eastAsia="IRNazanin"/>
          <w:color w:val="111111"/>
          <w:sz w:val="28"/>
          <w:sz w:val="28"/>
          <w:szCs w:val="28"/>
          <w:rtl w:val="true"/>
          <w:lang w:bidi="fa-IR"/>
        </w:rPr>
        <w:t xml:space="preserve">در قرآن کریم خداوند عالم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و در سوره‌های رعد، انعام، فاطر، غافر و هود در قالب استفهام، مساوی دانستن بینا و نابینا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الاعمی و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هل یستوی الاعمی و البصیرام هل یستوی الظلمات و النور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یستوی الاعمی و البصیر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بی‌بصیرتند به تعبیر قرآن از چهار پایان گمراه ترند چنانچه در سوره اعراف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ذرانا لجهنم کثیرا من الجن و الانس لهم قلوب لا یفقهون بها و لهم اعین لا یبصرون بها و لهم اذان لا یسمعون بها اولئک کالانعام بل هم اضل اولئک هم الغافلون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سبحان از پیامبرش نیز خواسته که بگوید روش من دعوت از روی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سبیلی ادعوا الی الله علی بصیره انا و من اتبعنی و سبحان الله و ما انا من المشرکین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بصیرت در قرآن کریم به صورت‌های مختلف و معانی دیگری نیز به کار رفته و در آیات متعددی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کم بصائر من ربکم فمن ابصر فلنفسه و من عمی فعلیها و ما انا علیکم بحفیظ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بصائر للناس و هدی و رحمه لقوم یوقنون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جاثیه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اتقوا اذا مسهم طائف من الشیطان تذکروا فاذا هم مبصرون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فی ذلک لعبره لاولی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حشر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خاتم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نابینای واقعی کسی است که بصیرت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الاعمی من یعمی بصره انما الاعمی من تعمی بصیرته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کسی نیست که چمشش نابینا باشد، کور کسی است که بصیرت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راه کسب بصیرت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از دنیا بگذرد خدایش بدون تعلم علم آموزد و بصیرت دهد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و حسین بن خالد در یک حدیث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می‌کند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ملعون است کسی که دیده بصیرت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وصایای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ذر رضی الله عنه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 چون خداوند خواهد به بنده‌ای نیکی کند و خیر و سعادت را نصیب او گرداند به وی بصیرت در دین و زهد در دنیا و آگاهی به عیوب خویش عطا کند</w:t>
      </w:r>
      <w:r>
        <w:rPr>
          <w:rFonts w:eastAsia="IRNazanin" w:cs="IRNazanin"/>
          <w:color w:val="111111"/>
          <w:sz w:val="28"/>
          <w:szCs w:val="28"/>
          <w:rtl w:val="true"/>
          <w:lang w:bidi="fa-IR"/>
        </w:rPr>
        <w:t>».</w:t>
      </w:r>
      <w:r>
        <w:rPr>
          <w:rStyle w:val="FootnoteAnchor"/>
          <w:rtl w:val="true"/>
        </w:rPr>
        <w:footnoteReference w:id="13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امامی که به تعبیر مقام معظم رهبری ماندن در خط او بصیرت بسیار بالایی نیاز داشت؛ از دست دادن چشم را قابل تحملتر از بصیرت می‌دانست</w:t>
      </w:r>
    </w:p>
    <w:p>
      <w:pPr>
        <w:pStyle w:val="BookText"/>
        <w:rPr/>
      </w:pPr>
      <w:r>
        <w:rPr>
          <w:rFonts w:ascii="IRNazanin" w:hAnsi="IRNazanin" w:eastAsia="IRNazanin"/>
          <w:color w:val="111111"/>
          <w:sz w:val="28"/>
          <w:sz w:val="28"/>
          <w:szCs w:val="28"/>
          <w:rtl w:val="true"/>
          <w:lang w:bidi="fa-IR"/>
        </w:rPr>
        <w:t>و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البصر اهون من فقد 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از دست دادن چشم به مراتب آسانتر از دست دادن بصیرت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تأکید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یحمل هذا العلم الا اهل البصر و الصبر و العلم بمواضع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کنار حق، بصیرت و صبر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چه ماندن در کنار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بصیرت نافذ می‌طلبید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وفاداری عمویش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بصیرت نافذ ذکر نموده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عمی العباس کان نافذ البصیره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عباس دارای بصیرت نافذ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جایگاه رفیع بصیرت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و تمام کمال است تفقه و بصیرت پیدا کردن در دین، و صبر کردن در مصیبت و کار دشوار، و اندازه آوردن امر معیشت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کور نیست مگر آن کس که کوردل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چشم ظاهر نیست که دچار کوری می‌شود بلکه آن دل‌هایی که در سینه‌ها است از بصیرت کور می‌گردد</w:t>
      </w:r>
      <w:r>
        <w:rPr>
          <w:rFonts w:eastAsia="IRNazanin" w:cs="IRNazanin"/>
          <w:color w:val="111111"/>
          <w:sz w:val="28"/>
          <w:szCs w:val="28"/>
          <w:rtl w:val="true"/>
          <w:lang w:bidi="fa-IR"/>
        </w:rPr>
        <w:t>».</w:t>
      </w:r>
      <w:r>
        <w:rPr>
          <w:rStyle w:val="FootnoteAnchor"/>
          <w:rtl w:val="true"/>
        </w:rPr>
        <w:footnoteReference w:id="13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پیامدهای بی‌بصیرتی را گوشزد فرموده و او را گم گشته راهی می‌داند که از مسیر منحرف گردیده و برخلاف مقصد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در اصول کافی از قول ایشان درباره خطر عدم بصیرت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العامل علی غیر بصیره کالسائر علی غیر الطریق و لا یزیده سرعه السیر من</w:t>
      </w:r>
    </w:p>
    <w:p>
      <w:pPr>
        <w:pStyle w:val="BookText"/>
        <w:rPr/>
      </w:pPr>
      <w:r>
        <w:rPr>
          <w:rFonts w:ascii="IRNazanin" w:hAnsi="IRNazanin" w:eastAsia="IRNazanin"/>
          <w:color w:val="111111"/>
          <w:sz w:val="28"/>
          <w:sz w:val="28"/>
          <w:szCs w:val="28"/>
          <w:rtl w:val="true"/>
          <w:lang w:bidi="fa-IR"/>
        </w:rPr>
        <w:t>الطریق الا 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بدون بصیرت عمل می‌کند، هم چون کسی است که بر راه درست پیش نمی‌رود، این است که هر چه تندتر برود از مقصود دورتر می‌شود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امام متقیان که از نُه سالگی با بصیرت اسلام اختیار کرد و از بی‌بصیرتان روزگار خویش رنج‌های فراوان برد، در اوصاف اهل بصیرت بیانات نغزی دارد که به چند نمونه آن اشاره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 گروهی از مردم دنیایند که دنیا پرست نمی‌باشند، پس در دنیا زندگی می‌کنند، اما آلودگی دنیا پرستان راندارند، در دنیا با آگاهی و بصیرت عمل می‌کنند، و در ترک زشتی‌ها از همه پیشی می‌گیرند، بدن هایشان به گونه‌ای در تلاش و حرکت است که گویا میان مردم آخرتند، اهل دنیا را می‌نگرند که مرگ بدن‌ها را بزرگ می‌شمارند، اما آنها مرگ دل‌های زندگان را بزرگتر می‌دانند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خانه دنیا را توصیف کنم که ابتدای آن سختی و مشقت و پایان آن نابودی است؟ در حلال دنیا حساب و در حرام آن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ثروتمند گردد فریب می‌خورد، و آن کس که نیازمند باشد اندوهناک است، و تلاش کننده دنیا به آن نرسد، و به رها کننده آن،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w:t>
      </w:r>
      <w:bookmarkStart w:id="315" w:name="pg4892_35165"/>
    </w:p>
    <w:p>
      <w:pPr>
        <w:pStyle w:val="BookText"/>
        <w:rPr/>
      </w:pPr>
      <w:bookmarkEnd w:id="315"/>
      <w:r>
        <w:rPr>
          <w:rFonts w:ascii="IRNazanin" w:hAnsi="IRNazanin" w:eastAsia="IRNazanin"/>
          <w:color w:val="111111"/>
          <w:sz w:val="28"/>
          <w:sz w:val="28"/>
          <w:szCs w:val="28"/>
          <w:rtl w:val="true"/>
          <w:lang w:bidi="fa-IR"/>
        </w:rPr>
        <w:t>که با چشم بصیرت به آن بنگرد او را آگاهی بخشد، و آن کس که چشم به دنیا دوزد کور دلش می‌کند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 بودند در دنیا که نمی‌دانستند دنیا چیست، در آن چون کسی به سر بردند که از مردم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روی بصیرت کردند و در آنچه از آن پرهیزشان باید سبقت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به کوشش است لیکن به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مردم آخرت در گردش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را می‌بینند که مرگ تن هاشان را بزرگ می‌پندارند، اما آنان مرگ دل‌های زندگان را بزرگتر می‌شمارند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316" w:name="__RefHeading___Toc3194011_2035185390"/>
      <w:bookmarkStart w:id="317" w:name="_Toc124"/>
      <w:bookmarkEnd w:id="316"/>
      <w:r>
        <w:rPr>
          <w:rtl w:val="true"/>
        </w:rPr>
        <w:t xml:space="preserve">بصیرت از منظر حضرت امام خمینی </w:t>
      </w:r>
      <w:r>
        <w:rPr>
          <w:rtl w:val="true"/>
        </w:rPr>
        <w:t>(</w:t>
      </w:r>
      <w:r>
        <w:rPr>
          <w:rtl w:val="true"/>
        </w:rPr>
        <w:t>ره</w:t>
      </w:r>
      <w:r>
        <w:rPr>
          <w:rtl w:val="true"/>
        </w:rPr>
        <w:t>)</w:t>
      </w:r>
      <w:bookmarkEnd w:id="317"/>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تعبیر مقام معظم رهبری خود به معنای واقعی بصیر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بصیرتی داشت که خیلی چیزهایی که ماها حتی گاهی با دقت نمی‌دیدیم او آنها را در نگاه عادی مشاهده می‌کرد، حرف‌های او برخاسته از چنین دلی و چنان حکمتی بود</w:t>
      </w:r>
      <w:r>
        <w:rPr>
          <w:rFonts w:eastAsia="IRNazanin" w:cs="IRNazanin"/>
          <w:color w:val="111111"/>
          <w:sz w:val="28"/>
          <w:szCs w:val="28"/>
          <w:rtl w:val="true"/>
          <w:lang w:bidi="fa-IR"/>
        </w:rPr>
        <w:t>».</w:t>
      </w:r>
      <w:r>
        <w:rPr>
          <w:rStyle w:val="FootnoteAnchor"/>
          <w:rtl w:val="true"/>
        </w:rPr>
        <w:footnoteReference w:id="142"/>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انسان با حیوان را به بصیرت دانسته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با روح انسان است، با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با همه حیوانات شرکت داریم در این که گوش داریم، چشم داریم، پا داریم و ما دست داریم چه، اما این مناط و</w:t>
      </w:r>
    </w:p>
    <w:p>
      <w:pPr>
        <w:pStyle w:val="BookText"/>
        <w:rPr/>
      </w:pPr>
      <w:r>
        <w:rPr>
          <w:rFonts w:ascii="IRNazanin" w:hAnsi="IRNazanin" w:eastAsia="IRNazanin"/>
          <w:color w:val="111111"/>
          <w:sz w:val="28"/>
          <w:sz w:val="28"/>
          <w:szCs w:val="28"/>
          <w:rtl w:val="true"/>
          <w:lang w:bidi="fa-IR"/>
        </w:rPr>
        <w:t>انسانیت نیست، آنی که انسان را از همه موجودات جدا می‌کند، از همه موجودات طبیعی جدا می‌کند، آن قلب انسان است، آن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بصیرت داشته باشید، انسانید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نداشته باشد، ابوجهل چشم داشت اما انسان نبود، بعضی از انبیا هم چشم نداشتند و</w:t>
      </w:r>
    </w:p>
    <w:p>
      <w:pPr>
        <w:pStyle w:val="BookText"/>
        <w:rPr/>
      </w:pPr>
      <w:r>
        <w:rPr>
          <w:rFonts w:ascii="IRNazanin" w:hAnsi="IRNazanin" w:eastAsia="IRNazanin"/>
          <w:color w:val="111111"/>
          <w:sz w:val="28"/>
          <w:sz w:val="28"/>
          <w:szCs w:val="28"/>
          <w:rtl w:val="true"/>
          <w:lang w:bidi="fa-IR"/>
        </w:rPr>
        <w:t>نبی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در انسانیت، معنویت انسان است</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 xml:space="preserve">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تأکید بر بصیرت قلبی آدمی،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در گرو بصیرت او معرفی نموده و تصریح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را باید بدانید که انسان به روح انسان است، انسان به بصیرت، بصیرت قلبی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آلات ظاهری، آلاتی است که وسیله است و این‌ها از بین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باقی می‌ماند روح انسان است و آن چه در انسان سعادت را ایجاد می‌کند بصیرت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امیدوارم که شماها بصیرت به طور کامل داشته باشید و خدای تبارک و تعالی به شما توفیق و سعادت عنایت کند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نگاه آن بزرگ مردی که با بصیرت والای خویش دشمنان اسلام را به خاک مذلت نشانده است تنها راه شناخت دشمن دید با بصیرت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باز می‌گویم همه مسئولان نظام و مردم ایران باید بدانند که غرب و شرق تا شما را از هویت اسلامی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خیال خام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نبرند، آرام نخواهند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ارتباط با متجاوزان خشنود شوید و نه از قطع ارتباط با</w:t>
      </w:r>
    </w:p>
    <w:p>
      <w:pPr>
        <w:pStyle w:val="BookText"/>
        <w:rPr/>
      </w:pPr>
      <w:r>
        <w:rPr>
          <w:rFonts w:ascii="IRNazanin" w:hAnsi="IRNazanin" w:eastAsia="IRNazanin"/>
          <w:color w:val="111111"/>
          <w:sz w:val="28"/>
          <w:sz w:val="28"/>
          <w:szCs w:val="28"/>
          <w:rtl w:val="true"/>
          <w:lang w:bidi="fa-IR"/>
        </w:rPr>
        <w:t>آنان رنجور، همیشه با بصیرت و با چشمانی باز به دشمنان خیره شوید و آنان را آرام نگذارید که اگر آرام گذارید، لحظه‌ای آرامتان نمی‌گذارند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بنیان گذار نظام جمهوری اسلامی که با بصیرت نافذ خویش توانست با فتنه‌های بزرگی چون فتنه لیبرال ها، فتنه گروهک خلق مسلمان، فتنه منافقین، فتنه بنی صدر، فتنه مهدی هاشمی و ده‌ها توطئه داخلی و خارجی در کنار جنگ تحمیلی و تهدیدات نظامی و تحریم‌های اقتصادی و جنگ روانی و فشارهای سیاسی مقابله نماید، ادامه این فتنه چینی‌ها علیه نظام را پیش بینی نموده و با تأکید بر این که دشمنان انقلاب برای پنجاه سال آینده نقشه می‌کشند،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ملت عزیز ما با بصیرت و هشیاری جواب همه فتنه‌ها را خواهد داد</w:t>
      </w:r>
      <w:r>
        <w:rPr>
          <w:rFonts w:eastAsia="IRNazanin" w:cs="IRNazanin"/>
          <w:color w:val="111111"/>
          <w:sz w:val="28"/>
          <w:szCs w:val="28"/>
          <w:rtl w:val="true"/>
          <w:lang w:bidi="fa-IR"/>
        </w:rPr>
        <w:t>».</w:t>
      </w:r>
      <w:r>
        <w:rPr>
          <w:rStyle w:val="FootnoteAnchor"/>
          <w:rtl w:val="true"/>
        </w:rPr>
        <w:footnoteReference w:id="146"/>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صاحب بصیرت عمیق، بصیرت را امری خدادادی می‌دانست و آن را وسیله‌ای جهت شناخت صلاح و فساد ملت معرفی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قلوب و تمام ابصار و بصیرت‌ها در دست خدای تبارک و تعالی و ید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تدبیر می‌کند جهان را، لیل و نهار را و اوست که قلوب را متحول می‌کند و بصیرت‌ها را روشن می‌کند و اوست که حالات انسان را متحول می‌کند و ما آن را در ملت عزیزخودمان، در زن و مرد، در کوچک و بزرگ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تقلیب قلوب که قلب‌ها از آمال دنیوی و از چیزهایی که در طبیعت است بریده بشود و به حق تعالی پیوسته</w:t>
      </w:r>
      <w:bookmarkStart w:id="318" w:name="pg4892_35168"/>
    </w:p>
    <w:p>
      <w:pPr>
        <w:pStyle w:val="BookText"/>
        <w:rPr/>
      </w:pPr>
      <w:bookmarkEnd w:id="318"/>
      <w:r>
        <w:rPr>
          <w:rFonts w:ascii="IRNazanin" w:hAnsi="IRNazanin" w:eastAsia="IRNazanin"/>
          <w:color w:val="111111"/>
          <w:sz w:val="28"/>
          <w:sz w:val="28"/>
          <w:szCs w:val="28"/>
          <w:rtl w:val="true"/>
          <w:lang w:bidi="fa-IR"/>
        </w:rPr>
        <w:t>بشود و بصیرت‌ها روشن بشود و صلاح و فساد خودشان را به وسیله بصیرت بفهمند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بصیرت از منظر 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مجتهد تراز اول دنیای اسلام از چنان جایگاه رفیع و ضرورتی انکار ناپذیر برخوردار بود که برخورداری از آنرا برای مجتهدین جامع الشرایط نیز لازم می‌شمرد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مردم و جوانان و حتی عوام هم قابل قبول نیست که مرجع و مجتهدش بگوید من در مسایل سیاسی اظهار نظر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به روش برخورد با حیله‌ها و تزویرهای فرهنگ حاکم بر جهان، داشتن بصیرت و دید اقتصادی، اطلاع از کیفیت برخورد با اقتصاد حاکم بر جهان، شناخت سیاست‌ها و حتی سیاسیون و فرمول‌های دیکته شده آنان و درک موقعیت و نقاط قوت و ضعف دو قلب سرمایه داری و کمونیزم که در حقیقت استراتژی حکومت بر جهان را ترسیم می‌کنند، از ویژگی‌های یک مجتهد جامع است</w:t>
      </w:r>
      <w:r>
        <w:rPr>
          <w:rFonts w:eastAsia="IRNazanin" w:cs="IRNazanin"/>
          <w:color w:val="111111"/>
          <w:sz w:val="28"/>
          <w:szCs w:val="28"/>
          <w:rtl w:val="true"/>
          <w:lang w:bidi="fa-IR"/>
        </w:rPr>
        <w:t>».</w:t>
      </w:r>
      <w:r>
        <w:rPr>
          <w:rStyle w:val="FootnoteAnchor"/>
          <w:rtl w:val="true"/>
        </w:rPr>
        <w:footnoteReference w:id="148"/>
      </w:r>
    </w:p>
    <w:p>
      <w:pPr>
        <w:pStyle w:val="Heading4"/>
        <w:numPr>
          <w:ilvl w:val="3"/>
          <w:numId w:val="1"/>
        </w:numPr>
        <w:rPr/>
      </w:pPr>
      <w:bookmarkStart w:id="319" w:name="__RefHeading___Toc3194013_2035185390"/>
      <w:bookmarkStart w:id="320" w:name="_Toc125"/>
      <w:bookmarkEnd w:id="319"/>
      <w:r>
        <w:rPr>
          <w:rtl w:val="true"/>
        </w:rPr>
        <w:t>بصیرت از منظر مقام معظم رهبری</w:t>
      </w:r>
      <w:bookmarkEnd w:id="320"/>
    </w:p>
    <w:p>
      <w:pPr>
        <w:pStyle w:val="Heading5"/>
        <w:numPr>
          <w:ilvl w:val="4"/>
          <w:numId w:val="1"/>
        </w:numPr>
        <w:rPr/>
      </w:pPr>
      <w:bookmarkStart w:id="321" w:name="__RefHeading___Toc3194015_2035185390"/>
      <w:bookmarkStart w:id="322" w:name="_Toc126"/>
      <w:bookmarkEnd w:id="321"/>
      <w:r>
        <w:rPr>
          <w:rtl w:val="true"/>
        </w:rPr>
        <w:t>الف</w:t>
      </w:r>
      <w:r>
        <w:rPr>
          <w:rtl w:val="true"/>
        </w:rPr>
        <w:t xml:space="preserve">) </w:t>
      </w:r>
      <w:r>
        <w:rPr>
          <w:rtl w:val="true"/>
        </w:rPr>
        <w:t>ضرورتهای بصیرت</w:t>
      </w:r>
      <w:bookmarkEnd w:id="322"/>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معظم رهبری در بیان ضرورت و لزوم بصیرت به ویژه بصیرت سیاسی، ریشه تمام مشکلات بشر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بصیرتی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خطاب به دانشجویان و دانش آموزان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مشکلاتی که برای افراد یا اجتماعات بشر پیش می‌آید، بر اثر یکی از این دو است، یا عدم بصیرت، یا عدم صبر، یا دچار غفلت می‌شوند، واقعیت‌ها را تشخیص نمی‌دهند، حقایق‌ها را نمی‌فهمند یا با وجود فهمیدن واقعیات از ایستادگی خسته می‌شوند</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بصیرت در دیدگاه رهبر معظم انقلاب تا بدان اندازه از جایگاهی رفیع برخوردار است که خطاب به پاسداران بیت خویش به عنوان افراد مورد علاقه خویش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 بخواهم یک توصیه به شما بکنم، آن توصیه این خواهد بود که بصیرت خودتان را زیاد کند؛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بلاهایی که بر ملت‌ها وارد می‌شود، در بسیاری از موارد بر اثر بی‌بصیرتی است</w:t>
      </w:r>
      <w:r>
        <w:rPr>
          <w:rFonts w:eastAsia="IRNazanin" w:cs="IRNazanin"/>
          <w:color w:val="111111"/>
          <w:sz w:val="28"/>
          <w:szCs w:val="28"/>
          <w:rtl w:val="true"/>
          <w:lang w:bidi="fa-IR"/>
        </w:rPr>
        <w:t>».</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دلیل تأکید معظم له بر کسب بصیرت این است که از نظر ایشان انسان‌های بی‌بصیرت زود فریب می‌خورند و چون فریب می‌خورند حتی اگر آدم‌های دلسوزی هم باشند آب به آسیاب دشمن می‌ریزند</w:t>
      </w:r>
      <w:r>
        <w:rPr>
          <w:rFonts w:eastAsia="IRNazanin" w:cs="IRNazanin"/>
          <w:color w:val="111111"/>
          <w:sz w:val="28"/>
          <w:szCs w:val="28"/>
          <w:rtl w:val="true"/>
          <w:lang w:bidi="fa-IR"/>
        </w:rPr>
        <w:t>.</w:t>
      </w:r>
      <w:r>
        <w:rPr>
          <w:rStyle w:val="FootnoteAnchor"/>
          <w:rtl w:val="true"/>
        </w:rPr>
        <w:footnoteReference w:id="15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دیگری که سبب دغدغه ایشان نسبت به ضعف بصیرت در خواص می‌باشد بروز بد رفتاری‌هایی است که نمونه‌هایی از آن را در حوادث پس از انتخابات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در این خصوص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بصیرت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که انسان از نخبگان جامعه و جریانات سیاسی و گروه‌های سیاسی انتظار دارد، این است که با این حوادث با این خطوط دشمن با بصیرت مواجه بشوند، با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وجود داشت و عزم مقابله وجود داشت، خیلی از رفتارهای ما ممکن است تغییر پیدا بکند؛ آن وقت وضعیت بهتر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از روی بی‌بصیرتی است</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از عارضه‌های بی‌بصیرتی که برای بیان ضرورت بصیرت مورد تأکید رهبر معظم انقلاب قرار گرفته این است که آدم‌های کم بصیرت برای رسیدن به مقاصد خویش به تفرقه افکنی در جامعه اسلامی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خطاب به نیروهای انقلاب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نگذارید به بهانه‌های گوناگون، آدمهای کم بصیرت، یا کم صبر، یا خودخواه یا بی‌توجه به مصالح عمومی مردم، میان صفوف مستحکم شما فاصله بیندازند و شما را نسبت به یکدیگر یا نسبت به مسئولان دل چرکین و نگران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و بدانید که این راه به هدف خواهد رسید، چون راه پیامبران و راه اوصیا و آرزوی مؤمنان صالح در طول همه زمان‌های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دیگر به شما نگاه می‌کنند و می‌خواهند از شما بیاموزند</w:t>
      </w:r>
      <w:r>
        <w:rPr>
          <w:rFonts w:eastAsia="IRNazanin" w:cs="IRNazanin"/>
          <w:color w:val="111111"/>
          <w:sz w:val="28"/>
          <w:szCs w:val="28"/>
          <w:rtl w:val="true"/>
          <w:lang w:bidi="fa-IR"/>
        </w:rPr>
        <w:t>».</w:t>
      </w:r>
      <w:r>
        <w:rPr>
          <w:rStyle w:val="FootnoteAnchor"/>
          <w:rtl w:val="true"/>
        </w:rPr>
        <w:footnoteReference w:id="15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موضع گیری برخی نخبگان به نفع دشمن مورد بسیار مهم دیگری است که رهبر معظم انقلاب در بیان عوارض بی‌بصیرتی مورد اشاره قرار داده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بصیرت مهم است نقش نخبگان و خواص هم این است</w:t>
      </w:r>
    </w:p>
    <w:p>
      <w:pPr>
        <w:pStyle w:val="BookText"/>
        <w:rPr/>
      </w:pPr>
      <w:r>
        <w:rPr>
          <w:rFonts w:ascii="IRNazanin" w:hAnsi="IRNazanin" w:eastAsia="IRNazanin"/>
          <w:color w:val="111111"/>
          <w:sz w:val="28"/>
          <w:sz w:val="28"/>
          <w:szCs w:val="28"/>
          <w:rtl w:val="true"/>
          <w:lang w:bidi="fa-IR"/>
        </w:rPr>
        <w:t>که این بصیرت را نه فقط در خودشان در دیگران به وجود بیاورند، آدم گاهی می‌بیند که متاسفانه بعضی از نخبگان خودشان هم دچار بی‌بصیرتی اند، نمی‌فهمند، اصلاً ملتفت نیستد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حرفی یکهو به نفع دشمن می‌پرانند، به نفع جبهه‌ای که همتش نابودی بنای جمهوری اسلامی است به 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نخبه هم هستند، خواص هم هستند آدم‌های بدی هم نیستند، نیت بدی هم ندارند اما این است دیگر، بی‌بصیرتی است دیگر</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از همین رو، از منظر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بصیرت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فریب می‌خورند در جبهه دشمن قرار می‌گیرند چنانچه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عاشورا پیام‌ها و درس‌هایی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درس می‌دهد که برای حفظ دین، باید فداکاری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می‌دهد که در ماجرای دفاع از دین، از همه چیز بیشتر، برای انسان،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بی‌بصیرت‌ها فریب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بی‌بصیرت‌ها در جبهه‌ی باطل قرار می‌گیرند، بدون این که خود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در جبهه‌ی ابن زیاد، کسانی بودند که از فسّاق و فجّار نبودند، ولی از بی بصیرت‌ها بودند</w:t>
      </w:r>
      <w:r>
        <w:rPr>
          <w:rFonts w:eastAsia="IRNazanin" w:cs="IRNazanin"/>
          <w:color w:val="111111"/>
          <w:sz w:val="28"/>
          <w:szCs w:val="28"/>
          <w:rtl w:val="true"/>
          <w:lang w:bidi="fa-IR"/>
        </w:rPr>
        <w:t>».</w:t>
      </w:r>
      <w:r>
        <w:rPr>
          <w:rStyle w:val="FootnoteAnchor"/>
          <w:rtl w:val="true"/>
        </w:rPr>
        <w:footnoteReference w:id="155"/>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البته تنها نمونه‌هایی از عوارض منفی عدم بصیرت است و از نگاه معظم له بسیاری از خطاهای نخبگان بر اثر بی‌بصیرتی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تصریح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خطاهایی که بعضی از افراد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در جامعه‌ی</w:t>
      </w:r>
      <w:bookmarkStart w:id="323" w:name="pg4892_35172"/>
    </w:p>
    <w:p>
      <w:pPr>
        <w:pStyle w:val="BookText"/>
        <w:rPr/>
      </w:pPr>
      <w:bookmarkEnd w:id="323"/>
      <w:r>
        <w:rPr>
          <w:rFonts w:ascii="IRNazanin" w:hAnsi="IRNazanin" w:eastAsia="IRNazanin"/>
          <w:color w:val="111111"/>
          <w:sz w:val="28"/>
          <w:sz w:val="28"/>
          <w:szCs w:val="28"/>
          <w:rtl w:val="true"/>
          <w:lang w:bidi="fa-IR"/>
        </w:rPr>
        <w:t>خودمان هم گاهی بعضی از عامه‌ی مردم و بیشتر از نخبگان، خطاهایی می‌کنند نخبگان که حالاانتظار هست که کمتر خطا کنند، گاهی خطاهایشان اگر کماً هم بیشتر نباشد، کیفاً بیشتر از خطاهای عامه‌ی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بی‌بصیرتی است؛ خیلی هایش، نمی‌گوئیم همه اش</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بر همین اساس از نگاه ایشان هر چه مقام بالاتر باشد بصیرت بیشتری لازم است، لذا بر تقویت بصیرت و آگاهی توصیه کرده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بصیرت و علم به زمان و استفاده از موقعیت‌ها برای هر عالمی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اعلم العلما باشد، و چه کسی که در یک محلّه احکام دین را به چند نفر تعلیم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است، منتهی هر چه مقام بالاتر باشد، آگاهی‌های بیشتر و وسیعتری مورد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آگاهی و بصیرت را در خود تقویت کنیم</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324" w:name="__RefHeading___Toc3194017_2035185390"/>
      <w:bookmarkStart w:id="325" w:name="_Toc127"/>
      <w:bookmarkEnd w:id="324"/>
      <w:r>
        <w:rPr>
          <w:rtl w:val="true"/>
        </w:rPr>
        <w:t>ب</w:t>
      </w:r>
      <w:r>
        <w:rPr>
          <w:rtl w:val="true"/>
        </w:rPr>
        <w:t xml:space="preserve">) </w:t>
      </w:r>
      <w:r>
        <w:rPr>
          <w:rtl w:val="true"/>
        </w:rPr>
        <w:t>کارکردهای بصیرت</w:t>
      </w:r>
      <w:bookmarkEnd w:id="325"/>
    </w:p>
    <w:p>
      <w:pPr>
        <w:pStyle w:val="Heading6"/>
        <w:numPr>
          <w:ilvl w:val="5"/>
          <w:numId w:val="1"/>
        </w:numPr>
        <w:rPr/>
      </w:pPr>
      <w:bookmarkStart w:id="326" w:name="__RefHeading___Toc3194019_2035185390"/>
      <w:bookmarkStart w:id="327" w:name="_Toc128"/>
      <w:bookmarkEnd w:id="326"/>
      <w:r>
        <w:rPr>
          <w:rtl w:val="true"/>
        </w:rPr>
        <w:t>اشاره</w:t>
      </w:r>
      <w:bookmarkEnd w:id="327"/>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کارکردهای بصیرت در ابعاد فردی و جمعی و در زمینه‌های سیاسی و اجتماعی از نگاه رهبر معظم انقلاب اسلامی به اندازه‌ای متعدد و فراوان می‌باشد که اشاره به همه آنها در این مقال نمی‌گنجد، لکن ذیلاً برخی از موارد مهم آن را مرور می‌کنیم</w:t>
      </w:r>
      <w:r>
        <w:rPr>
          <w:rFonts w:eastAsia="IRNazanin" w:cs="IRNazanin"/>
          <w:color w:val="111111"/>
          <w:sz w:val="28"/>
          <w:szCs w:val="28"/>
          <w:rtl w:val="true"/>
          <w:lang w:bidi="fa-IR"/>
        </w:rPr>
        <w:t>:</w:t>
      </w:r>
      <w:bookmarkStart w:id="328" w:name="pg4892_35173"/>
    </w:p>
    <w:p>
      <w:pPr>
        <w:pStyle w:val="Heading6"/>
        <w:numPr>
          <w:ilvl w:val="5"/>
          <w:numId w:val="1"/>
        </w:numPr>
        <w:rPr/>
      </w:pPr>
      <w:bookmarkStart w:id="329" w:name="__RefHeading___Toc3194021_2035185390"/>
      <w:bookmarkStart w:id="330" w:name="_Toc129"/>
      <w:bookmarkEnd w:id="328"/>
      <w:bookmarkEnd w:id="329"/>
      <w:r>
        <w:rPr/>
        <w:t>1</w:t>
      </w:r>
      <w:r>
        <w:rPr>
          <w:rtl w:val="true"/>
        </w:rPr>
        <w:t>-</w:t>
      </w:r>
      <w:r>
        <w:rPr>
          <w:rtl w:val="true"/>
        </w:rPr>
        <w:t>برای ماندن در خط ولایت</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دور و بر امیرالمومنین بودند و ایستادند و جنگیدند، خیلی بصیرت به خرج دادند، که بنده بارها از امیرالمومنین نقل کرده 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یحمل هذا العلم الا اهل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بصیرت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با وجود چنین درگیری‌هایی مشکلات امیرالمومنین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کج رفتارهایی که با تکیه بر ادعای اسلام، با امیرالمومنین می‌جنگیدند و حرف‌های غلط می‌زدند</w:t>
      </w:r>
      <w:r>
        <w:rPr>
          <w:rFonts w:eastAsia="IRNazanin" w:cs="IRNazanin"/>
          <w:color w:val="111111"/>
          <w:sz w:val="28"/>
          <w:szCs w:val="28"/>
          <w:rtl w:val="true"/>
          <w:lang w:bidi="fa-IR"/>
        </w:rPr>
        <w:t>».</w:t>
      </w:r>
      <w:r>
        <w:rPr>
          <w:rStyle w:val="FootnoteAnchor"/>
          <w:rtl w:val="true"/>
        </w:rPr>
        <w:footnoteReference w:id="158"/>
      </w:r>
    </w:p>
    <w:p>
      <w:pPr>
        <w:pStyle w:val="Heading6"/>
        <w:numPr>
          <w:ilvl w:val="5"/>
          <w:numId w:val="1"/>
        </w:numPr>
        <w:rPr/>
      </w:pPr>
      <w:bookmarkStart w:id="331" w:name="__RefHeading___Toc3194023_2035185390"/>
      <w:bookmarkStart w:id="332" w:name="_Toc130"/>
      <w:bookmarkEnd w:id="331"/>
      <w:r>
        <w:rPr/>
        <w:t>2</w:t>
      </w:r>
      <w:r>
        <w:rPr>
          <w:rtl w:val="true"/>
        </w:rPr>
        <w:t xml:space="preserve">- </w:t>
      </w:r>
      <w:r>
        <w:rPr>
          <w:rtl w:val="true"/>
        </w:rPr>
        <w:t>برای حرکت در زندگی پیچیده‌ی اجتماعی امروز</w:t>
      </w:r>
      <w:bookmarkEnd w:id="33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زندگی پیچیده‌ی اجتماعی امروز، بدون بصیرت نمی‌شود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باید فکر کنند، بیندیشند، بصیرت خودشان را افزایش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معلمان روحانی، متعهدان موجود در جامعه‌ی ما از اهل سواد و فرهنگ، از دانشگاهی و حوزوی، باید به مسئله‌ی بصیرت اهمیت بدهند؛ بصیرت در هدف، بصیرت در وسیله، بصیرت در شناخت دشمن، بصیرت در شناخت موانع راه، بصیرت در شناخت راه‌های جلوگیری از این موانع و برداشتن این موانع؛ این بصیرت‌ها لازم است</w:t>
      </w:r>
      <w:r>
        <w:rPr>
          <w:rFonts w:eastAsia="IRNazanin" w:cs="IRNazanin"/>
          <w:color w:val="111111"/>
          <w:sz w:val="28"/>
          <w:szCs w:val="28"/>
          <w:rtl w:val="true"/>
          <w:lang w:bidi="fa-IR"/>
        </w:rPr>
        <w:t>».</w:t>
      </w:r>
      <w:r>
        <w:rPr>
          <w:rStyle w:val="FootnoteAnchor"/>
          <w:rtl w:val="true"/>
        </w:rPr>
        <w:footnoteReference w:id="159"/>
      </w:r>
      <w:bookmarkStart w:id="333" w:name="pg4892_35174"/>
    </w:p>
    <w:p>
      <w:pPr>
        <w:pStyle w:val="Heading6"/>
        <w:numPr>
          <w:ilvl w:val="5"/>
          <w:numId w:val="1"/>
        </w:numPr>
        <w:rPr/>
      </w:pPr>
      <w:bookmarkStart w:id="334" w:name="__RefHeading___Toc3194025_2035185390"/>
      <w:bookmarkStart w:id="335" w:name="_Toc131"/>
      <w:bookmarkEnd w:id="333"/>
      <w:bookmarkEnd w:id="334"/>
      <w:r>
        <w:rPr/>
        <w:t>3</w:t>
      </w:r>
      <w:r>
        <w:rPr>
          <w:rtl w:val="true"/>
        </w:rPr>
        <w:t xml:space="preserve">- </w:t>
      </w:r>
      <w:r>
        <w:rPr>
          <w:rtl w:val="true"/>
        </w:rPr>
        <w:t>جهت شناخت دوست و دشمن در شرایط فتنه</w:t>
      </w:r>
      <w:bookmarkEnd w:id="33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خودتان را بالا ببرید، آگاهی خودتان را بالا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این جمله‌ی امیرالمومنین را به نظرم در جنگ صفین در گفتارها بیان کردم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لا یحمل هذا العلم الا اهل البصر و الصبر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سختی پرچم امیرالمومنین از پرچم پیغمبر از جهاتی بیشتر بود، چون در پرچم پیغمبر دشمن معلوم بود، دوست هم معلوم بود؛ در زیر پرچم امیرالمومنین دشمن و دوست آنچنان واضح نبودند</w:t>
      </w:r>
      <w:r>
        <w:rPr>
          <w:rFonts w:eastAsia="IRNazanin" w:cs="IRNazanin"/>
          <w:color w:val="111111"/>
          <w:sz w:val="28"/>
          <w:szCs w:val="28"/>
          <w:rtl w:val="true"/>
          <w:lang w:bidi="fa-IR"/>
        </w:rPr>
        <w:t>».</w:t>
      </w:r>
      <w:r>
        <w:rPr>
          <w:rStyle w:val="FootnoteAnchor"/>
          <w:rtl w:val="true"/>
        </w:rPr>
        <w:footnoteReference w:id="160"/>
      </w:r>
    </w:p>
    <w:p>
      <w:pPr>
        <w:pStyle w:val="Heading6"/>
        <w:numPr>
          <w:ilvl w:val="5"/>
          <w:numId w:val="1"/>
        </w:numPr>
        <w:rPr/>
      </w:pPr>
      <w:bookmarkStart w:id="336" w:name="__RefHeading___Toc3194027_2035185390"/>
      <w:bookmarkStart w:id="337" w:name="_Toc132"/>
      <w:bookmarkEnd w:id="336"/>
      <w:r>
        <w:rPr/>
        <w:t>4</w:t>
      </w:r>
      <w:r>
        <w:rPr>
          <w:rtl w:val="true"/>
        </w:rPr>
        <w:t xml:space="preserve">- </w:t>
      </w:r>
      <w:r>
        <w:rPr>
          <w:rtl w:val="true"/>
        </w:rPr>
        <w:t>شناخت طرف مقابل خودتان</w:t>
      </w:r>
      <w:bookmarkEnd w:id="33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بصیرت بود، آن وقت شما می‌دانید با کی طرفید، ابزار لازم را با خودتان بر می‌دارید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شما می‌خواهید تو خیابان قدم بزنید، خوب، با لباس معمولی، با یک دمپایی هم می‌شود رفت تو خیابان قدم زد، اما یک روز می‌خواهید بروید قله‌ی دماوند را فتح کنید اودیگر تجهیزات خودش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یعنی این که بدانید چه می‌خواهید، تا بدانید چه باید با خودتان داشته باشید</w:t>
      </w:r>
      <w:r>
        <w:rPr>
          <w:rFonts w:eastAsia="IRNazanin" w:cs="IRNazanin"/>
          <w:color w:val="111111"/>
          <w:sz w:val="28"/>
          <w:szCs w:val="28"/>
          <w:rtl w:val="true"/>
          <w:lang w:bidi="fa-IR"/>
        </w:rPr>
        <w:t>».</w:t>
      </w:r>
      <w:r>
        <w:rPr>
          <w:rStyle w:val="FootnoteAnchor"/>
          <w:rtl w:val="true"/>
        </w:rPr>
        <w:footnoteReference w:id="161"/>
      </w:r>
      <w:bookmarkStart w:id="338" w:name="pg4892_35175"/>
    </w:p>
    <w:p>
      <w:pPr>
        <w:pStyle w:val="Heading6"/>
        <w:numPr>
          <w:ilvl w:val="5"/>
          <w:numId w:val="1"/>
        </w:numPr>
        <w:rPr/>
      </w:pPr>
      <w:bookmarkStart w:id="339" w:name="__RefHeading___Toc3194029_2035185390"/>
      <w:bookmarkStart w:id="340" w:name="_Toc133"/>
      <w:bookmarkEnd w:id="338"/>
      <w:bookmarkEnd w:id="339"/>
      <w:r>
        <w:rPr/>
        <w:t>5</w:t>
      </w:r>
      <w:r>
        <w:rPr>
          <w:rtl w:val="true"/>
        </w:rPr>
        <w:t xml:space="preserve">- </w:t>
      </w:r>
      <w:r>
        <w:rPr>
          <w:rtl w:val="true"/>
        </w:rPr>
        <w:t>برای جلوگیری از ضربه دشمن</w:t>
      </w:r>
      <w:bookmarkEnd w:id="3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تجربه بایستی برای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همه‌ی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تجربه‌ی هشدار دهنده‌ای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صحنه‌ی زندگی سیاسی و اجتماعی به همدیگر بدبین باشیم، به چشم دشمن به یکدیگر نگاه کنیم، این فرصت برای دشمنان حقیقی ما پیش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فکر نکنیم، اگر بصیرت نداشته باشیم، اگر فراموش کنیم که دشمنانی در کمین انقلابند، ضربه خواهیم خورد، این برای ما تجربه شد</w:t>
      </w:r>
      <w:r>
        <w:rPr>
          <w:rFonts w:eastAsia="IRNazanin" w:cs="IRNazanin"/>
          <w:color w:val="111111"/>
          <w:sz w:val="28"/>
          <w:szCs w:val="28"/>
          <w:rtl w:val="true"/>
          <w:lang w:bidi="fa-IR"/>
        </w:rPr>
        <w:t>».</w:t>
      </w:r>
      <w:r>
        <w:rPr>
          <w:rStyle w:val="FootnoteAnchor"/>
          <w:rtl w:val="true"/>
        </w:rPr>
        <w:footnoteReference w:id="162"/>
      </w:r>
    </w:p>
    <w:p>
      <w:pPr>
        <w:pStyle w:val="Heading6"/>
        <w:numPr>
          <w:ilvl w:val="5"/>
          <w:numId w:val="1"/>
        </w:numPr>
        <w:rPr/>
      </w:pPr>
      <w:bookmarkStart w:id="341" w:name="__RefHeading___Toc3194031_2035185390"/>
      <w:bookmarkStart w:id="342" w:name="_Toc134"/>
      <w:bookmarkEnd w:id="341"/>
      <w:r>
        <w:rPr/>
        <w:t>6</w:t>
      </w:r>
      <w:r>
        <w:rPr>
          <w:rtl w:val="true"/>
        </w:rPr>
        <w:t xml:space="preserve">- </w:t>
      </w:r>
      <w:r>
        <w:rPr>
          <w:rtl w:val="true"/>
        </w:rPr>
        <w:t>برای جلوگیری از مشتبه شدن حق و باطل</w:t>
      </w:r>
      <w:bookmarkEnd w:id="3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می‌توانید در افزایش بصیرت خود، در عمق بخشیدن به بصیرت خود تلاش کنید و نگذارید دشمنان از بی‌بصیرتی ما استفاده کنند؛ دشمن به شکل دوست جلوه کند، حقیقت به شکل باطل و باطل در لباس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یک خطبه‌ای از جمله‌ی مهمترین مشکلات جامعه همین را می‌شمارد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بدء الوقوع الفتن اهواء تتبع و احکام تبتدع یخالف فیها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خطبه، امیرالمومنین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به طور واضح در مقابل مردم آشکار و ظاهر بشود، کسی نمی‌تواند زبان علیه حق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هم خودش را به طور آشکار نشان بدهد، مردم به سمت باطل نخواهند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یؤخذ من هذا ضغث و من هذا ضغث فیمزجان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مردم را می‌خواهند گمراه بکنند، باطل را به</w:t>
      </w:r>
      <w:bookmarkStart w:id="343" w:name="pg4892_35176"/>
    </w:p>
    <w:p>
      <w:pPr>
        <w:pStyle w:val="BookText"/>
        <w:rPr/>
      </w:pPr>
      <w:bookmarkEnd w:id="343"/>
      <w:r>
        <w:rPr>
          <w:rFonts w:ascii="IRNazanin" w:hAnsi="IRNazanin" w:eastAsia="IRNazanin"/>
          <w:color w:val="111111"/>
          <w:sz w:val="28"/>
          <w:sz w:val="28"/>
          <w:szCs w:val="28"/>
          <w:rtl w:val="true"/>
          <w:lang w:bidi="fa-IR"/>
        </w:rPr>
        <w:t xml:space="preserve">صورت خالص نمی‌آورند، باطل و حق را آمیخته می‌کنند، ممزوج می‌کنند، آن وقت نتیجه این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فهنالک یستولی الشیطان علی اولیائه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برای طرفداران حق هم مشتبه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بصیرت می‌شود اولین وظیفه‌ی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نگذاریم حق و باطل مشتبه بشود</w:t>
      </w:r>
      <w:r>
        <w:rPr>
          <w:rFonts w:eastAsia="IRNazanin" w:cs="IRNazanin"/>
          <w:color w:val="111111"/>
          <w:sz w:val="28"/>
          <w:szCs w:val="28"/>
          <w:rtl w:val="true"/>
          <w:lang w:bidi="fa-IR"/>
        </w:rPr>
        <w:t>».</w:t>
      </w:r>
      <w:r>
        <w:rPr>
          <w:rStyle w:val="FootnoteAnchor"/>
          <w:rtl w:val="true"/>
        </w:rPr>
        <w:footnoteReference w:id="163"/>
      </w:r>
    </w:p>
    <w:p>
      <w:pPr>
        <w:pStyle w:val="Heading6"/>
        <w:numPr>
          <w:ilvl w:val="5"/>
          <w:numId w:val="1"/>
        </w:numPr>
        <w:rPr/>
      </w:pPr>
      <w:bookmarkStart w:id="344" w:name="__RefHeading___Toc3194033_2035185390"/>
      <w:bookmarkStart w:id="345" w:name="_Toc135"/>
      <w:bookmarkEnd w:id="344"/>
      <w:r>
        <w:rPr/>
        <w:t>7</w:t>
      </w:r>
      <w:r>
        <w:rPr>
          <w:rtl w:val="true"/>
        </w:rPr>
        <w:t xml:space="preserve">- </w:t>
      </w:r>
      <w:r>
        <w:rPr>
          <w:rtl w:val="true"/>
        </w:rPr>
        <w:t>برای شناخت عوام از خواص</w:t>
      </w:r>
      <w:bookmarkEnd w:id="345"/>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کسانی که تحصیلات عالیه هم کردند و جزو عوامند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کسانی که تحصیلات دینی هم کردند و جزو عوامند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بسا کسانی که فقیرند یا غنی اند و جزو عوامند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بودن، دست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باشیم عوام نباشیم، یعنی هر کاری می‌کنیم از روی بصیرت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از روی بصیرت کار نمی‌کند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می‌بینید قرآن، درباره پیغمبر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ادعوا الی الله علی بصیره انا و من اتبعنی یعنی من و پیروانم با بصیرت عمل می‌کنیم و دعوت می‌کنیم و پیش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ببینید جزو آن گروه عوامید یا نه اگر جزو گروه عوامید، به سرعت خودتان را از گروه عوام خارج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کنید قدرت تحلیل پیدا کنید، تشخیص بدهید، معرفت پیدا کنید</w:t>
      </w:r>
      <w:r>
        <w:rPr>
          <w:rFonts w:eastAsia="IRNazanin" w:cs="IRNazanin"/>
          <w:color w:val="111111"/>
          <w:sz w:val="28"/>
          <w:szCs w:val="28"/>
          <w:rtl w:val="true"/>
          <w:lang w:bidi="fa-IR"/>
        </w:rPr>
        <w:t>».</w:t>
      </w:r>
      <w:bookmarkStart w:id="346" w:name="pg4892_35177"/>
    </w:p>
    <w:p>
      <w:pPr>
        <w:pStyle w:val="BookText"/>
        <w:rPr/>
      </w:pPr>
      <w:bookmarkEnd w:id="346"/>
      <w:r>
        <w:rPr>
          <w:rFonts w:ascii="IRNazanin" w:hAnsi="IRNazanin" w:eastAsia="IRNazanin"/>
          <w:color w:val="111111"/>
          <w:sz w:val="28"/>
          <w:sz w:val="28"/>
          <w:szCs w:val="28"/>
          <w:rtl w:val="true"/>
          <w:lang w:bidi="fa-IR"/>
        </w:rPr>
        <w:t>در گروه خواص هم ببینیم ما جزو خواص طرفدار حقیم یا خواص طرفدار باطل، قضیه اینجا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خواص جامعه ما، جزو خواص طرفدار حقند</w:t>
      </w:r>
      <w:r>
        <w:rPr>
          <w:rFonts w:eastAsia="IRNazanin" w:cs="IRNazanin"/>
          <w:color w:val="111111"/>
          <w:sz w:val="28"/>
          <w:szCs w:val="28"/>
          <w:rtl w:val="true"/>
          <w:lang w:bidi="fa-IR"/>
        </w:rPr>
        <w:t>.</w:t>
      </w:r>
      <w:r>
        <w:rPr>
          <w:rStyle w:val="FootnoteAnchor"/>
          <w:rtl w:val="true"/>
        </w:rPr>
        <w:footnoteReference w:id="164"/>
      </w:r>
    </w:p>
    <w:p>
      <w:pPr>
        <w:pStyle w:val="Heading6"/>
        <w:numPr>
          <w:ilvl w:val="5"/>
          <w:numId w:val="1"/>
        </w:numPr>
        <w:rPr/>
      </w:pPr>
      <w:bookmarkStart w:id="347" w:name="__RefHeading___Toc3194035_2035185390"/>
      <w:bookmarkStart w:id="348" w:name="_Toc136"/>
      <w:bookmarkEnd w:id="347"/>
      <w:r>
        <w:rPr/>
        <w:t>8</w:t>
      </w:r>
      <w:r>
        <w:rPr>
          <w:rtl w:val="true"/>
        </w:rPr>
        <w:t xml:space="preserve">- </w:t>
      </w:r>
      <w:r>
        <w:rPr>
          <w:rtl w:val="true"/>
        </w:rPr>
        <w:t>کند سازی همه‌ی تیغهای دشمن</w:t>
      </w:r>
      <w:bookmarkEnd w:id="348"/>
    </w:p>
    <w:p>
      <w:pPr>
        <w:pStyle w:val="BookText"/>
        <w:rPr/>
      </w:pPr>
      <w:r>
        <w:rPr>
          <w:rFonts w:ascii="IRNazanin" w:hAnsi="IRNazanin" w:eastAsia="IRNazanin"/>
          <w:color w:val="111111"/>
          <w:sz w:val="28"/>
          <w:sz w:val="28"/>
          <w:szCs w:val="28"/>
          <w:rtl w:val="true"/>
          <w:lang w:bidi="fa-IR"/>
        </w:rPr>
        <w:t>اینی که من در طول چند سال گذشته همیشه بر روی بصیرت تأکید کرده ام، به خاطر این است که یک ملتی که بصیرت دارد، مجموعه‌ی جوانان یک کشور وقتی بصیرت دارند، آگاهانه حرکت می‌کنند و قدم بر می‌دارند، همه‌ی تیغ‌های دشمن درمقابل آنها کند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این است</w:t>
      </w:r>
      <w:r>
        <w:rPr>
          <w:rFonts w:eastAsia="IRNazanin" w:cs="IRNazanin"/>
          <w:color w:val="111111"/>
          <w:sz w:val="28"/>
          <w:szCs w:val="28"/>
          <w:rtl w:val="true"/>
          <w:lang w:bidi="fa-IR"/>
        </w:rPr>
        <w:t>.</w:t>
      </w:r>
      <w:r>
        <w:rPr>
          <w:rStyle w:val="FootnoteAnchor"/>
          <w:rtl w:val="true"/>
        </w:rPr>
        <w:footnoteReference w:id="165"/>
      </w:r>
    </w:p>
    <w:p>
      <w:pPr>
        <w:pStyle w:val="Heading6"/>
        <w:numPr>
          <w:ilvl w:val="5"/>
          <w:numId w:val="1"/>
        </w:numPr>
        <w:rPr/>
      </w:pPr>
      <w:bookmarkStart w:id="349" w:name="__RefHeading___Toc3194037_2035185390"/>
      <w:bookmarkStart w:id="350" w:name="_Toc137"/>
      <w:bookmarkEnd w:id="349"/>
      <w:r>
        <w:rPr/>
        <w:t>9</w:t>
      </w:r>
      <w:r>
        <w:rPr>
          <w:rtl w:val="true"/>
        </w:rPr>
        <w:t xml:space="preserve">- </w:t>
      </w:r>
      <w:r>
        <w:rPr>
          <w:rtl w:val="true"/>
        </w:rPr>
        <w:t>راه نجات از دشمن واقعی</w:t>
      </w:r>
      <w:bookmarkEnd w:id="35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در کشورهای اسلامی، بازگشت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بصیرت نسبت به دشمن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 مسلمان باید دشمن واقعی را بشناسند و ترفند و خدعه استکبار را درک کنند</w:t>
      </w:r>
      <w:r>
        <w:rPr>
          <w:rFonts w:eastAsia="IRNazanin" w:cs="IRNazanin"/>
          <w:color w:val="111111"/>
          <w:sz w:val="28"/>
          <w:szCs w:val="28"/>
          <w:rtl w:val="true"/>
          <w:lang w:bidi="fa-IR"/>
        </w:rPr>
        <w:t>».</w:t>
      </w:r>
      <w:r>
        <w:rPr>
          <w:rStyle w:val="FootnoteAnchor"/>
          <w:rtl w:val="true"/>
        </w:rPr>
        <w:footnoteReference w:id="166"/>
      </w:r>
      <w:bookmarkStart w:id="351" w:name="pg4892_35178"/>
    </w:p>
    <w:p>
      <w:pPr>
        <w:pStyle w:val="Heading6"/>
        <w:numPr>
          <w:ilvl w:val="5"/>
          <w:numId w:val="1"/>
        </w:numPr>
        <w:rPr/>
      </w:pPr>
      <w:bookmarkStart w:id="352" w:name="__RefHeading___Toc3194039_2035185390"/>
      <w:bookmarkStart w:id="353" w:name="_Toc138"/>
      <w:bookmarkEnd w:id="351"/>
      <w:bookmarkEnd w:id="352"/>
      <w:r>
        <w:rPr/>
        <w:t>10</w:t>
      </w:r>
      <w:r>
        <w:rPr>
          <w:rtl w:val="true"/>
        </w:rPr>
        <w:t xml:space="preserve">- </w:t>
      </w:r>
      <w:r>
        <w:rPr>
          <w:rtl w:val="true"/>
        </w:rPr>
        <w:t>جلوگیری از کارهای دشمن</w:t>
      </w:r>
      <w:bookmarkEnd w:id="3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یکی از بزرگترین خدماتی که انقلاب به ملت ایران کرد، این بود که ذهن‌ها را باز کرد، ذهن‌ها را سیاسی کرد، چشم‌ها را باز کرد، و همه را با مسایل کشور آشنا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آشنایی، این بصیرت باید روز به روز بیشتر و زیادتر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بشود، دشمن هیچ کاری نمی‌تواند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بدانید مسئولین کشور همه آماده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وظایف خودشان را به بهترین وجهی انجام بدهند</w:t>
      </w:r>
      <w:r>
        <w:rPr>
          <w:rFonts w:eastAsia="IRNazanin" w:cs="IRNazanin"/>
          <w:color w:val="111111"/>
          <w:sz w:val="28"/>
          <w:szCs w:val="28"/>
          <w:rtl w:val="true"/>
          <w:lang w:bidi="fa-IR"/>
        </w:rPr>
        <w:t>».</w:t>
      </w:r>
      <w:r>
        <w:rPr>
          <w:rStyle w:val="FootnoteAnchor"/>
          <w:rtl w:val="true"/>
        </w:rPr>
        <w:footnoteReference w:id="167"/>
      </w:r>
    </w:p>
    <w:p>
      <w:pPr>
        <w:pStyle w:val="Heading6"/>
        <w:numPr>
          <w:ilvl w:val="5"/>
          <w:numId w:val="1"/>
        </w:numPr>
        <w:rPr/>
      </w:pPr>
      <w:bookmarkStart w:id="354" w:name="__RefHeading___Toc3194041_2035185390"/>
      <w:bookmarkStart w:id="355" w:name="_Toc139"/>
      <w:bookmarkEnd w:id="354"/>
      <w:r>
        <w:rPr/>
        <w:t>11</w:t>
      </w:r>
      <w:r>
        <w:rPr>
          <w:rtl w:val="true"/>
        </w:rPr>
        <w:t xml:space="preserve">- </w:t>
      </w:r>
      <w:r>
        <w:rPr>
          <w:rtl w:val="true"/>
        </w:rPr>
        <w:t>دفع دشمنی‌ها</w:t>
      </w:r>
      <w:bookmarkEnd w:id="35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همه جوانان ما، پیران ما، دانشجویان ما، قشرهای مختلف ما، روحانیون ما، بزرگان ما، کوچکان ما، مگر من شذ و ندری که دل به زندگی‌های رنگ و لعابی دروغین غرب بسته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اند که سعادتشان در این است که اسلام را با بصیرت، با روشن بینی، با خردمندی بفهمند و آن را به کار بگیرند، تا بتوانند از دشمنی‌ها را کم کنند، دشمنی‌ها را دفع کنند، این همان بسیج است، حقیقت بسیج یعنی این، ارتش بیست میلیونی که امام فرمودند، یعنی این</w:t>
      </w:r>
      <w:r>
        <w:rPr>
          <w:rFonts w:eastAsia="IRNazanin" w:cs="IRNazanin"/>
          <w:color w:val="111111"/>
          <w:sz w:val="28"/>
          <w:szCs w:val="28"/>
          <w:rtl w:val="true"/>
          <w:lang w:bidi="fa-IR"/>
        </w:rPr>
        <w:t>».</w:t>
      </w:r>
      <w:r>
        <w:rPr>
          <w:rStyle w:val="FootnoteAnchor"/>
          <w:rtl w:val="true"/>
        </w:rPr>
        <w:footnoteReference w:id="168"/>
      </w:r>
      <w:bookmarkStart w:id="356" w:name="pg4892_35179"/>
    </w:p>
    <w:p>
      <w:pPr>
        <w:pStyle w:val="Heading6"/>
        <w:numPr>
          <w:ilvl w:val="5"/>
          <w:numId w:val="1"/>
        </w:numPr>
        <w:rPr/>
      </w:pPr>
      <w:bookmarkStart w:id="357" w:name="__RefHeading___Toc3194043_2035185390"/>
      <w:bookmarkStart w:id="358" w:name="_Toc140"/>
      <w:bookmarkEnd w:id="356"/>
      <w:bookmarkEnd w:id="357"/>
      <w:r>
        <w:rPr/>
        <w:t>12</w:t>
      </w:r>
      <w:r>
        <w:rPr>
          <w:rtl w:val="true"/>
        </w:rPr>
        <w:t xml:space="preserve">- </w:t>
      </w:r>
      <w:r>
        <w:rPr>
          <w:rtl w:val="true"/>
        </w:rPr>
        <w:t>محکی برای محاسبه همکاری یا عدم همکاری با دشمن</w:t>
      </w:r>
      <w:bookmarkEnd w:id="3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 بودن بصیرت سبب می‌شود که ما در عمل خودمان و در اظهارات خودمان باید محاسبه کنیم و باید این‌ها را در محاسبات خودمان بگنجانیم، که اگراظهار نظری هم می‌خواهیم بکنیم، با توجه به این‌ها باشد، عمل و اقدامی می‌خواهیم بکنیم، با توجه به این‌ها باشد ببینیم آیا داریم به دشمن کمک می‌کنیم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نظر من چیز مهمی است</w:t>
      </w:r>
      <w:r>
        <w:rPr>
          <w:rFonts w:eastAsia="IRNazanin" w:cs="IRNazanin"/>
          <w:color w:val="111111"/>
          <w:sz w:val="28"/>
          <w:szCs w:val="28"/>
          <w:rtl w:val="true"/>
          <w:lang w:bidi="fa-IR"/>
        </w:rPr>
        <w:t>».</w:t>
      </w:r>
      <w:r>
        <w:rPr>
          <w:rStyle w:val="FootnoteAnchor"/>
          <w:rtl w:val="true"/>
        </w:rPr>
        <w:footnoteReference w:id="169"/>
      </w:r>
    </w:p>
    <w:p>
      <w:pPr>
        <w:pStyle w:val="Heading6"/>
        <w:numPr>
          <w:ilvl w:val="5"/>
          <w:numId w:val="1"/>
        </w:numPr>
        <w:rPr/>
      </w:pPr>
      <w:bookmarkStart w:id="359" w:name="__RefHeading___Toc3194045_2035185390"/>
      <w:bookmarkStart w:id="360" w:name="_Toc141"/>
      <w:bookmarkEnd w:id="359"/>
      <w:r>
        <w:rPr/>
        <w:t>13</w:t>
      </w:r>
      <w:r>
        <w:rPr>
          <w:rtl w:val="true"/>
        </w:rPr>
        <w:t xml:space="preserve">- </w:t>
      </w:r>
      <w:r>
        <w:rPr>
          <w:rtl w:val="true"/>
        </w:rPr>
        <w:t>جهت یابی در غبار فتنه</w:t>
      </w:r>
      <w:bookmarkEnd w:id="3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 وقتی بود، غبار آلودگی فتنه نمی‌تواند آنها را گمراه کند، آنها را به اشتباه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بصیرت نبود، انسان ولو با نیت خوب گاهی در راه بد قدم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جبهه‌ی جنگ اگر راه را بلد نباشید، اگر نقشه خوانی بلد نباشید، اگر قطب نما در اختیار نداشته باشید، یک وقت نگاه می‌کنید می‌بینید در محاصره‌ی دشمن قرار گرفته اید؛ راه را عوضی آمده اید، دشمن بر شما مسلط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قطب نما، همان بصیرت است</w:t>
      </w:r>
      <w:r>
        <w:rPr>
          <w:rFonts w:eastAsia="IRNazanin" w:cs="IRNazanin"/>
          <w:color w:val="111111"/>
          <w:sz w:val="28"/>
          <w:szCs w:val="28"/>
          <w:rtl w:val="true"/>
          <w:lang w:bidi="fa-IR"/>
        </w:rPr>
        <w:t>».</w:t>
      </w:r>
      <w:r>
        <w:rPr>
          <w:rStyle w:val="FootnoteAnchor"/>
          <w:rtl w:val="true"/>
        </w:rPr>
        <w:footnoteReference w:id="170"/>
      </w:r>
    </w:p>
    <w:p>
      <w:pPr>
        <w:pStyle w:val="Heading6"/>
        <w:numPr>
          <w:ilvl w:val="5"/>
          <w:numId w:val="1"/>
        </w:numPr>
        <w:rPr/>
      </w:pPr>
      <w:bookmarkStart w:id="361" w:name="__RefHeading___Toc3194047_2035185390"/>
      <w:bookmarkStart w:id="362" w:name="_Toc142"/>
      <w:bookmarkEnd w:id="361"/>
      <w:r>
        <w:rPr/>
        <w:t>14</w:t>
      </w:r>
      <w:r>
        <w:rPr>
          <w:rtl w:val="true"/>
        </w:rPr>
        <w:t xml:space="preserve">- </w:t>
      </w:r>
      <w:r>
        <w:rPr>
          <w:rtl w:val="true"/>
        </w:rPr>
        <w:t>عامل پیروزی ملت ایران</w:t>
      </w:r>
      <w:bookmarkEnd w:id="36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عظیم اسلامی، همت مردم، رهبری شخصیت بی‌نظیری مثل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حقاً و انصافاً شخصیت بی‌نظیری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خودش را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63" w:name="pg4892_35180"/>
    </w:p>
    <w:p>
      <w:pPr>
        <w:pStyle w:val="BookText"/>
        <w:rPr/>
      </w:pPr>
      <w:bookmarkEnd w:id="3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بارها از کلام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نقل کرده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یحمل هذا العلم الا اهل البصر و الصبر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یعنی استقامت، پافشاری، خسته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خصوصیت در ملت ایران پیدا شد و کار خودش را کرد و انقلاب پیروز شد</w:t>
      </w:r>
      <w:r>
        <w:rPr>
          <w:rFonts w:eastAsia="IRNazanin" w:cs="IRNazanin"/>
          <w:color w:val="111111"/>
          <w:sz w:val="28"/>
          <w:szCs w:val="28"/>
          <w:rtl w:val="true"/>
          <w:lang w:bidi="fa-IR"/>
        </w:rPr>
        <w:t>».</w:t>
      </w:r>
      <w:r>
        <w:rPr>
          <w:rStyle w:val="FootnoteAnchor"/>
          <w:rtl w:val="true"/>
        </w:rPr>
        <w:footnoteReference w:id="171"/>
      </w:r>
    </w:p>
    <w:p>
      <w:pPr>
        <w:pStyle w:val="Heading6"/>
        <w:numPr>
          <w:ilvl w:val="5"/>
          <w:numId w:val="1"/>
        </w:numPr>
        <w:rPr/>
      </w:pPr>
      <w:bookmarkStart w:id="364" w:name="__RefHeading___Toc3194049_2035185390"/>
      <w:bookmarkStart w:id="365" w:name="_Toc143"/>
      <w:bookmarkEnd w:id="364"/>
      <w:r>
        <w:rPr/>
        <w:t>15</w:t>
      </w:r>
      <w:r>
        <w:rPr>
          <w:rtl w:val="true"/>
        </w:rPr>
        <w:t xml:space="preserve">- </w:t>
      </w:r>
      <w:r>
        <w:rPr>
          <w:rtl w:val="true"/>
        </w:rPr>
        <w:t>موجد دریای خروشان انقلاب</w:t>
      </w:r>
      <w:bookmarkEnd w:id="36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سال‌های قبل از انقلاب هرچه شما عقب بروید محنت، ذلت، بدبختی، فشارهای گوناگون از طبقات حاکم و سلطه و زورگویی و تحقیر از طرف قدرت‌های بیگانه را در کشور ما می‌بینید، وقتی در برهه‌ای از زمان آگاهان جامعه، بزرگان جامعه، دانایان جامعه و کسی مثل امام بزرگوار پیدا شدند، در مردم بصیرت دمیدند، مردم را به صبر وادار کردند، و تواصوا بالحق و تواصوا بالصبر را در جامعه رایج کردند، این دریای خروشان بوجود آمد و توانست آن تاریخ سر تا پا مذلت و محنت را قطع کند و تسلط بیگانگان را بر این کشور از میان بردارد</w:t>
      </w:r>
      <w:r>
        <w:rPr>
          <w:rFonts w:eastAsia="IRNazanin" w:cs="IRNazanin"/>
          <w:color w:val="111111"/>
          <w:sz w:val="28"/>
          <w:szCs w:val="28"/>
          <w:rtl w:val="true"/>
          <w:lang w:bidi="fa-IR"/>
        </w:rPr>
        <w:t>».</w:t>
      </w:r>
      <w:r>
        <w:rPr>
          <w:rStyle w:val="FootnoteAnchor"/>
          <w:rtl w:val="true"/>
        </w:rPr>
        <w:footnoteReference w:id="172"/>
      </w:r>
    </w:p>
    <w:p>
      <w:pPr>
        <w:pStyle w:val="Heading6"/>
        <w:numPr>
          <w:ilvl w:val="5"/>
          <w:numId w:val="1"/>
        </w:numPr>
        <w:rPr/>
      </w:pPr>
      <w:bookmarkStart w:id="366" w:name="__RefHeading___Toc3194051_2035185390"/>
      <w:bookmarkStart w:id="367" w:name="_Toc144"/>
      <w:bookmarkEnd w:id="366"/>
      <w:r>
        <w:rPr/>
        <w:t>16</w:t>
      </w:r>
      <w:r>
        <w:rPr>
          <w:rtl w:val="true"/>
        </w:rPr>
        <w:t xml:space="preserve">- </w:t>
      </w:r>
      <w:r>
        <w:rPr>
          <w:rtl w:val="true"/>
        </w:rPr>
        <w:t>عامل عبور انقلاب از حوادث بزرگ</w:t>
      </w:r>
      <w:bookmarkEnd w:id="36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اوقات امواج باطل می‌آید حق را لگدکوب می‌کند و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به اضافه‌ی اقدام، عامل اراده و به اضافه‌ی ایستادگی و پایداری</w:t>
      </w:r>
      <w:bookmarkStart w:id="368" w:name="pg4892_35181"/>
    </w:p>
    <w:p>
      <w:pPr>
        <w:pStyle w:val="BookText"/>
        <w:rPr/>
      </w:pPr>
      <w:bookmarkEnd w:id="368"/>
      <w:r>
        <w:rPr>
          <w:rFonts w:ascii="IRNazanin" w:hAnsi="IRNazanin" w:eastAsia="IRNazanin"/>
          <w:color w:val="111111"/>
          <w:sz w:val="28"/>
          <w:sz w:val="28"/>
          <w:szCs w:val="28"/>
          <w:rtl w:val="true"/>
          <w:lang w:bidi="fa-IR"/>
        </w:rPr>
        <w:t>است که آن معجزه را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پایداری، این ایستادگی این تصمیم و این فداکاری در صحنه‌ی جامعه و کشور ما به برکت همین اخلاص ها، بینش‌ها و بصیرت‌ها که امروز در جمع جوانان مومن و بسیجی کشور ما متبلور است اتفاق افتاد، که یک نمونه‌ی با ارزش آن را این جا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بزرگتر از آن حادثه‌ی بزرگ و باور نکردنی بود، این است که نظام جمهوری اسلامی با وجود همه‌ی امواج متلاطم و خصمانه‌ی در پیرامون خود، هم ماند و هم رشد کرد</w:t>
      </w:r>
      <w:r>
        <w:rPr>
          <w:rFonts w:eastAsia="IRNazanin" w:cs="IRNazanin"/>
          <w:color w:val="111111"/>
          <w:sz w:val="28"/>
          <w:szCs w:val="28"/>
          <w:rtl w:val="true"/>
          <w:lang w:bidi="fa-IR"/>
        </w:rPr>
        <w:t>».</w:t>
      </w:r>
      <w:r>
        <w:rPr>
          <w:rStyle w:val="FootnoteAnchor"/>
          <w:rtl w:val="true"/>
        </w:rPr>
        <w:footnoteReference w:id="173"/>
      </w:r>
    </w:p>
    <w:p>
      <w:pPr>
        <w:pStyle w:val="Heading6"/>
        <w:numPr>
          <w:ilvl w:val="5"/>
          <w:numId w:val="1"/>
        </w:numPr>
        <w:rPr/>
      </w:pPr>
      <w:bookmarkStart w:id="369" w:name="__RefHeading___Toc3194053_2035185390"/>
      <w:bookmarkStart w:id="370" w:name="_Toc145"/>
      <w:bookmarkEnd w:id="369"/>
      <w:r>
        <w:rPr/>
        <w:t>17</w:t>
      </w:r>
      <w:r>
        <w:rPr>
          <w:rtl w:val="true"/>
        </w:rPr>
        <w:t xml:space="preserve">- </w:t>
      </w:r>
      <w:r>
        <w:rPr>
          <w:rtl w:val="true"/>
        </w:rPr>
        <w:t>شناخت ترفندهای دشمن</w:t>
      </w:r>
      <w:bookmarkEnd w:id="37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عزیز، بسیجیان عزیز، هر جای کشور که هستید این بصیرت را روز به روز زیاد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بعضی از نیازهای مادی و مسایل کوچک، جلوی بصیرت‌ها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بصیرتتان را حفظ کنید و دشمنتان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ترفندهای گوناگون دارد، و آن ملتی موفق می‌شود که فریب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سعی می‌کند آرزوهای انقلابی را در نظر یک ملت مؤمن کوچک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می‌کند نیازهای مادی و کوچک را در نظر او بزرگ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مادی هم نیاز است، اما از جان که بالاتر نیست، ملتی</w:t>
      </w:r>
      <w:bookmarkStart w:id="371" w:name="pg4892_35182"/>
    </w:p>
    <w:p>
      <w:pPr>
        <w:pStyle w:val="BookText"/>
        <w:rPr/>
      </w:pPr>
      <w:bookmarkEnd w:id="371"/>
      <w:r>
        <w:rPr>
          <w:rFonts w:ascii="IRNazanin" w:hAnsi="IRNazanin" w:eastAsia="IRNazanin"/>
          <w:color w:val="111111"/>
          <w:sz w:val="28"/>
          <w:sz w:val="28"/>
          <w:szCs w:val="28"/>
          <w:rtl w:val="true"/>
          <w:lang w:bidi="fa-IR"/>
        </w:rPr>
        <w:t>که در راه خدا جان برایش نثار کردنی ست، آنجایی که میدان مبارزه با دشمن است، نیازهای دیگر چه تأثیری می‌تواند داشته باشد</w:t>
      </w:r>
      <w:r>
        <w:rPr>
          <w:rFonts w:eastAsia="IRNazanin" w:cs="IRNazanin"/>
          <w:color w:val="111111"/>
          <w:sz w:val="28"/>
          <w:szCs w:val="28"/>
          <w:rtl w:val="true"/>
          <w:lang w:bidi="fa-IR"/>
        </w:rPr>
        <w:t>».</w:t>
      </w:r>
      <w:r>
        <w:rPr>
          <w:rStyle w:val="FootnoteAnchor"/>
          <w:rtl w:val="true"/>
        </w:rPr>
        <w:footnoteReference w:id="174"/>
      </w:r>
    </w:p>
    <w:p>
      <w:pPr>
        <w:pStyle w:val="Heading6"/>
        <w:numPr>
          <w:ilvl w:val="5"/>
          <w:numId w:val="1"/>
        </w:numPr>
        <w:rPr/>
      </w:pPr>
      <w:bookmarkStart w:id="372" w:name="__RefHeading___Toc3194055_2035185390"/>
      <w:bookmarkStart w:id="373" w:name="_Toc146"/>
      <w:bookmarkEnd w:id="372"/>
      <w:r>
        <w:rPr/>
        <w:t>18</w:t>
      </w:r>
      <w:r>
        <w:rPr>
          <w:rtl w:val="true"/>
        </w:rPr>
        <w:t xml:space="preserve">- </w:t>
      </w:r>
      <w:r>
        <w:rPr>
          <w:rtl w:val="true"/>
        </w:rPr>
        <w:t>نبستن چشم بر سوابق دشمن</w:t>
      </w:r>
      <w:bookmarkEnd w:id="3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ایران، به خاطر این که گذشته خود را با بصیرت نگاه می‌کند، چشم خود را بر گذشته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مسایل تاریخ خود، تاریخ نزدیک خود، از صد سال پیش، از پنجاه سال پیش، از سی سال پیش را با دقت نگاه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به این نتیجه رسیده است که رژیم استکبار و در</w:t>
      </w:r>
    </w:p>
    <w:p>
      <w:pPr>
        <w:pStyle w:val="BookText"/>
        <w:rPr/>
      </w:pPr>
      <w:r>
        <w:rPr>
          <w:rFonts w:ascii="IRNazanin" w:hAnsi="IRNazanin" w:eastAsia="IRNazanin"/>
          <w:color w:val="111111"/>
          <w:sz w:val="28"/>
          <w:sz w:val="28"/>
          <w:szCs w:val="28"/>
          <w:rtl w:val="true"/>
          <w:lang w:bidi="fa-IR"/>
        </w:rPr>
        <w:t>وضع فعلی، رژیم ایالات متحده آمریکا در طول شاید قریب سی و پنج سال که در زمان رژیم منحوس پهلوی بر این کشور تسلط سیاسی داشته، به او خیلی بدی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ایران، این را فهمیده و دانسته و دیده است</w:t>
      </w:r>
      <w:r>
        <w:rPr>
          <w:rFonts w:eastAsia="IRNazanin" w:cs="IRNazanin"/>
          <w:color w:val="111111"/>
          <w:sz w:val="28"/>
          <w:szCs w:val="28"/>
          <w:rtl w:val="true"/>
          <w:lang w:bidi="fa-IR"/>
        </w:rPr>
        <w:t>».</w:t>
      </w:r>
      <w:r>
        <w:rPr>
          <w:rStyle w:val="FootnoteAnchor"/>
          <w:rtl w:val="true"/>
        </w:rPr>
        <w:footnoteReference w:id="175"/>
      </w:r>
    </w:p>
    <w:p>
      <w:pPr>
        <w:pStyle w:val="Heading6"/>
        <w:numPr>
          <w:ilvl w:val="5"/>
          <w:numId w:val="1"/>
        </w:numPr>
        <w:rPr/>
      </w:pPr>
      <w:bookmarkStart w:id="374" w:name="__RefHeading___Toc3194057_2035185390"/>
      <w:bookmarkStart w:id="375" w:name="_Toc147"/>
      <w:bookmarkEnd w:id="374"/>
      <w:r>
        <w:rPr/>
        <w:t>19</w:t>
      </w:r>
      <w:r>
        <w:rPr>
          <w:rtl w:val="true"/>
        </w:rPr>
        <w:t xml:space="preserve">- </w:t>
      </w:r>
      <w:r>
        <w:rPr>
          <w:rtl w:val="true"/>
        </w:rPr>
        <w:t>جلوگیری از تأثیر دشمن بر خواص</w:t>
      </w:r>
      <w:bookmarkEnd w:id="37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انواع و اقسام کار را می‌کند انواع و اقسام فعالیت را می‌کند عمده هم امروز به گمان من، هدف و آماج توطئه‌های دشمن، خواص است؛ آماج دشمن، خواص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می‌نشینند طراحی می‌کنند تا ذهن خواص را عوض</w:t>
      </w:r>
      <w:bookmarkStart w:id="376" w:name="pg4892_35183"/>
    </w:p>
    <w:p>
      <w:pPr>
        <w:pStyle w:val="BookText"/>
        <w:rPr/>
      </w:pPr>
      <w:bookmarkEnd w:id="376"/>
      <w:r>
        <w:rPr>
          <w:rFonts w:ascii="IRNazanin" w:hAnsi="IRNazanin" w:eastAsia="IRNazanin"/>
          <w:color w:val="111111"/>
          <w:sz w:val="28"/>
          <w:sz w:val="28"/>
          <w:szCs w:val="28"/>
          <w:rtl w:val="true"/>
          <w:lang w:bidi="fa-IR"/>
        </w:rPr>
        <w:t>کنند برای این که بتوانند مردم را بکشانند، چون خواص تأثیر می‌گذارند و در عموم مردم نفوذ کلمه دارند</w:t>
      </w:r>
      <w:r>
        <w:rPr>
          <w:rFonts w:eastAsia="IRNazanin" w:cs="IRNazanin"/>
          <w:color w:val="111111"/>
          <w:sz w:val="28"/>
          <w:szCs w:val="28"/>
          <w:rtl w:val="true"/>
          <w:lang w:bidi="fa-IR"/>
        </w:rPr>
        <w:t>».</w:t>
      </w:r>
      <w:r>
        <w:rPr>
          <w:rStyle w:val="FootnoteAnchor"/>
          <w:rtl w:val="true"/>
        </w:rPr>
        <w:footnoteReference w:id="176"/>
      </w:r>
    </w:p>
    <w:p>
      <w:pPr>
        <w:pStyle w:val="Heading6"/>
        <w:numPr>
          <w:ilvl w:val="5"/>
          <w:numId w:val="1"/>
        </w:numPr>
        <w:rPr/>
      </w:pPr>
      <w:bookmarkStart w:id="377" w:name="__RefHeading___Toc3194059_2035185390"/>
      <w:bookmarkStart w:id="378" w:name="_Toc148"/>
      <w:bookmarkEnd w:id="377"/>
      <w:r>
        <w:rPr/>
        <w:t>20</w:t>
      </w:r>
      <w:r>
        <w:rPr>
          <w:rtl w:val="true"/>
        </w:rPr>
        <w:t xml:space="preserve">- </w:t>
      </w:r>
      <w:r>
        <w:rPr>
          <w:rtl w:val="true"/>
        </w:rPr>
        <w:t>ممانعت از سکوت و کنار کشیدن خواص در فضای فتنه</w:t>
      </w:r>
      <w:bookmarkEnd w:id="3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را هم عرض بکنیم بعضی‌ها در فضای فتنه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 الفتنه کابن اللبون لا ظهر فیرکب و لا ضرع فیحلب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 می‌فهمند و خیال می‌کنند معنایش این</w:t>
      </w:r>
    </w:p>
    <w:p>
      <w:pPr>
        <w:pStyle w:val="BookText"/>
        <w:rPr/>
      </w:pPr>
      <w:r>
        <w:rPr>
          <w:rFonts w:ascii="IRNazanin" w:hAnsi="IRNazanin" w:eastAsia="IRNazanin"/>
          <w:color w:val="111111"/>
          <w:sz w:val="28"/>
          <w:sz w:val="28"/>
          <w:szCs w:val="28"/>
          <w:rtl w:val="true"/>
          <w:lang w:bidi="fa-IR"/>
        </w:rPr>
        <w:t>است که وقتی فتنه شد و اوضاع مشتبه شد، بکش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در این جمله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بکش 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این است که به هیچ وجه فتنه گر نتواند از تو استفاده کند؛ از هیچ راه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ظهر فیرکب و لا ضرع فیحلب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بتواند سوار بشود، نه بتواند تو را بدوشد؛ مراقب باید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کردن، کنار کشیدن، حرف نزدن، خودش کمک به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همه بایستی روشنگری کنند، همه بایستی بصیرت داشته باشند</w:t>
      </w:r>
      <w:r>
        <w:rPr>
          <w:rFonts w:eastAsia="IRNazanin" w:cs="IRNazanin"/>
          <w:color w:val="111111"/>
          <w:sz w:val="28"/>
          <w:szCs w:val="28"/>
          <w:rtl w:val="true"/>
          <w:lang w:bidi="fa-IR"/>
        </w:rPr>
        <w:t>».</w:t>
      </w:r>
      <w:r>
        <w:rPr>
          <w:rStyle w:val="FootnoteAnchor"/>
          <w:rtl w:val="true"/>
        </w:rPr>
        <w:footnoteReference w:id="177"/>
      </w:r>
    </w:p>
    <w:p>
      <w:pPr>
        <w:pStyle w:val="Heading6"/>
        <w:numPr>
          <w:ilvl w:val="5"/>
          <w:numId w:val="1"/>
        </w:numPr>
        <w:rPr/>
      </w:pPr>
      <w:bookmarkStart w:id="379" w:name="__RefHeading___Toc3194061_2035185390"/>
      <w:bookmarkStart w:id="380" w:name="_Toc149"/>
      <w:bookmarkEnd w:id="379"/>
      <w:r>
        <w:rPr/>
        <w:t>21</w:t>
      </w:r>
      <w:r>
        <w:rPr>
          <w:rtl w:val="true"/>
        </w:rPr>
        <w:t xml:space="preserve">- </w:t>
      </w:r>
      <w:r>
        <w:rPr>
          <w:rtl w:val="true"/>
        </w:rPr>
        <w:t>عاملی برای توجه به انگیزه‌های دشمن</w:t>
      </w:r>
      <w:bookmarkEnd w:id="38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باشید بصیرتتان را از دست ندهید، دشمن را بشناسید، و دشمنی‌ها و ترفندهای او را درست تشخیص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تبلیغاتی که دشمن می‌کند حرفی که دشمن می‌زند و شایعه ایی که دشمن می‌اندازد، به چشمتان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دشمن با چه انگیزه‌ای این حرف را می‌زند، این شایعه را می‌پراکند، این خبر دروغ را نقل می‌کند و این اظهار منافقانه را برزبان جاری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دشمن، دشمن است</w:t>
      </w:r>
      <w:r>
        <w:rPr>
          <w:rFonts w:eastAsia="IRNazanin" w:cs="IRNazanin"/>
          <w:color w:val="111111"/>
          <w:sz w:val="28"/>
          <w:szCs w:val="28"/>
          <w:rtl w:val="true"/>
          <w:lang w:bidi="fa-IR"/>
        </w:rPr>
        <w:t>».</w:t>
      </w:r>
      <w:r>
        <w:rPr>
          <w:rStyle w:val="FootnoteAnchor"/>
          <w:rtl w:val="true"/>
        </w:rPr>
        <w:footnoteReference w:id="178"/>
      </w:r>
      <w:bookmarkStart w:id="381" w:name="pg4892_35185"/>
    </w:p>
    <w:p>
      <w:pPr>
        <w:pStyle w:val="Heading2"/>
        <w:numPr>
          <w:ilvl w:val="1"/>
          <w:numId w:val="1"/>
        </w:numPr>
        <w:rPr/>
      </w:pPr>
      <w:bookmarkStart w:id="382" w:name="__RefHeading___Toc3194063_2035185390"/>
      <w:bookmarkStart w:id="383" w:name="_Toc150"/>
      <w:bookmarkEnd w:id="381"/>
      <w:bookmarkEnd w:id="382"/>
      <w:r>
        <w:rPr>
          <w:rtl w:val="true"/>
        </w:rPr>
        <w:t>منابعی که در این مصاحبه و گفتگو مورد استفاده و بهره برداری قرار گرفته‌اند</w:t>
      </w:r>
      <w:r>
        <w:rPr>
          <w:rtl w:val="true"/>
        </w:rPr>
        <w:t>:</w:t>
      </w:r>
      <w:bookmarkEnd w:id="3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یا توطئه، جمعی از فضلا و روحانیون حوزه علمیه قم، انتشارات فیضیه،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داستان غم انگیز، حمید رسایی، انتشارات کیهان،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جمهوری اسلامی و قدرت نرم، محمودرضا گلشن پژوه، دفتر گسترش تولید علم،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دفاع و دفاع فرهنگی، مهدی مطهر نیا، انتشارات دفاع،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 سلطه، جواد خواجه پور، انتشارات دفاع،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خاموش، سید محمد سقا زاده، انتشارات عطر یاس،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طرح‌های مدون آمریکا علیه انقلاب و مردم ایران، علی شیرازی، انتشارات خادم الرضا،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روانی، حسین متفکر، انتشارات زمزم هدایت،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حسین عبدی، انتشارات معارف،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یار، معاونت فرهنگی سازمان اوقاف و امور خیریه،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نرم، داود رنجبران، انتشارات ساحل اندیشه،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جمهوریت، سازمان بسیج دانشجویی،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 پاسداری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جمعی از نویسندگان، مرکز چاپ حوزه نمایندگی ولی فقیه در سپاه،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ناتوی فرهنگی، پژوهشگران بسیجی، انتشارات خورشید،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دیروز، امروز، فردا، محسن نصیری، انتشارات معارف،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سیاسی، علمی میثاق، نمایندگی ولی فقیه در نمسا، سال دوم، شماره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w:t>
      </w:r>
      <w:bookmarkStart w:id="384" w:name="pg4892_35187"/>
    </w:p>
    <w:p>
      <w:pPr>
        <w:pStyle w:val="Heading2"/>
        <w:numPr>
          <w:ilvl w:val="1"/>
          <w:numId w:val="1"/>
        </w:numPr>
        <w:rPr/>
      </w:pPr>
      <w:bookmarkStart w:id="385" w:name="__RefHeading___Toc3194065_2035185390"/>
      <w:bookmarkStart w:id="386" w:name="_Toc151"/>
      <w:bookmarkEnd w:id="384"/>
      <w:bookmarkEnd w:id="385"/>
      <w:r>
        <w:rPr>
          <w:rtl w:val="true"/>
        </w:rPr>
        <w:t>آثار نگارنده</w:t>
      </w:r>
      <w:bookmarkEnd w:id="386"/>
    </w:p>
    <w:p>
      <w:pPr>
        <w:pStyle w:val="Heading3"/>
        <w:numPr>
          <w:ilvl w:val="2"/>
          <w:numId w:val="1"/>
        </w:numPr>
        <w:rPr/>
      </w:pPr>
      <w:bookmarkStart w:id="387" w:name="__RefHeading___Toc3194067_2035185390"/>
      <w:bookmarkStart w:id="388" w:name="_Toc152"/>
      <w:bookmarkEnd w:id="387"/>
      <w:r>
        <w:rPr>
          <w:rtl w:val="true"/>
        </w:rPr>
        <w:t>اشاره</w:t>
      </w:r>
      <w:bookmarkEnd w:id="38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ولایت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بازشناسی اندیشه سیاسی اسلام در عصر غیبت و پاسخ به شبهات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گفتگوی افسران جوان با فرمانده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مقالات جنگ نرم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مجموعه کامل قصه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 کشف موضوعات 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رساله الحقوق امام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کتابنامه صحیفه سجادیه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گلبرگ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شگفت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آور آخرالزمان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وصایای امام علی به جهان بشریت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سوغات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مواد مخدر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کوی عاشقان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زیارت ناحیه مقدّسه و جمکران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پروانگان عاشق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سرزمین آرزوها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اماکن زیارتی عتبات عالیات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سرزمین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پیرامون حج و عمره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نماز جمعه و جماعت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فضایل و برکات نماز شب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برکات روزه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آفتاب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حضرت احمد بن موسی شاهچراغ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گوهرهای معنوی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نگین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سیّد مرتضی نجومی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شیدای روح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آیت الله حاج آقا مجتبی حاج آخوند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خورشید خاوران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فاضل تونی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مقدس اردبیلی دوم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ملا عبدالله بشروی و نواده اش استاد بدیع الزمان فروزانفر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فرزندی از تبار زید شهید در دیار کرمانشاهان</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معارف علوی در عصر قاجار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آقا محمد علی کرمانشاهی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کریمه اهل بیت، حضرت معصومه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پناهان امام رضا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راهبردهای دولت عدالت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بهترین فرزندان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جوانی، بهترین دوران زندگی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زندگی وبندگی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سبک زندگی 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کبیراز منظر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سند مظلومیت سید الشهداء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بازشناسی مکتب بهداشتی درمانی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مسجد، بایدها و نبایدهای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عفاف و حجاب درقرآن وسنت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تبار شناسی اهل حق و مبانی اعتقادی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پنج شهر مقدس عراق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لحظه های حضور در سرزمین 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فقیه مبارز وانقلابی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 الله شهید حاج آقا بهاء الدین محمدی عراقی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سردار علم وعمل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العظمی شیخ حیدر قلی سردار کابلی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نابغه ای عجیب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العظمی حاج شیخ حسن علامی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سیری در زندگانی خاندان جلیلی زنگنه کرکوکی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پرچمدار مشروطه خواهی در دیار کرمانشاهان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الله شیخ محمدمهدی فیض مهدوی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سادات مرعشیه در دیارکرمانشاهان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روستای سرماج کرمانشاهان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حکومت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آل حسنویه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فی الخمس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فی الغناء والموسیقی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رساله فی المهر</w:t>
      </w:r>
      <w:r>
        <w:rPr>
          <w:rFonts w:eastAsia="IRNazanin" w:cs="IRNazanin"/>
          <w:color w:val="111111"/>
          <w:sz w:val="28"/>
          <w:szCs w:val="28"/>
          <w:rtl w:val="true"/>
          <w:lang w:bidi="fa-IR"/>
        </w:rPr>
        <w:t>.</w:t>
      </w:r>
      <w:bookmarkStart w:id="389" w:name="pg4892_35190"/>
    </w:p>
    <w:p>
      <w:pPr>
        <w:pStyle w:val="BookText"/>
        <w:rPr/>
      </w:pPr>
      <w:bookmarkEnd w:id="389"/>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ذبح شرعی با ابزارنوین</w:t>
      </w:r>
      <w:r>
        <w:rPr>
          <w:rFonts w:eastAsia="IRNazanin" w:cs="IRNazanin"/>
          <w:color w:val="111111"/>
          <w:sz w:val="28"/>
          <w:szCs w:val="28"/>
          <w:rtl w:val="true"/>
          <w:lang w:bidi="fa-IR"/>
        </w:rPr>
        <w:t>.</w:t>
      </w:r>
    </w:p>
    <w:p>
      <w:pPr>
        <w:pStyle w:val="Heading3"/>
        <w:numPr>
          <w:ilvl w:val="2"/>
          <w:numId w:val="1"/>
        </w:numPr>
        <w:rPr/>
      </w:pPr>
      <w:bookmarkStart w:id="390" w:name="__RefHeading___Toc3194069_2035185390"/>
      <w:bookmarkStart w:id="391" w:name="_Toc153"/>
      <w:bookmarkEnd w:id="390"/>
      <w:r>
        <w:rPr>
          <w:rtl w:val="true"/>
        </w:rPr>
        <w:t>و اما مقالات</w:t>
      </w:r>
      <w:bookmarkEnd w:id="391"/>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احمدبن اسحاق قمی در دیار کرمانشاهان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منابع انسانی و توسعه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پیامبراسلام در تحکیم مبانی وحدت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رفتارشناسی تبلیغی پیامبر در قرآن و سنت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مفهوم و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خدمت رسانی خرسند ساز در نیروهای مسلح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نویسندگان بسیجی در فرهنگ سازی اسلامی بسیجی در سطح جامعه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بینش و روش تاریخ نگاری ابوحنیفه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جهانی شدن فرهنگ ایثار و شهادت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مکان یابی دفن علی اصغر درمنابع فریقین هشت سده نخست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موقعیت و بافت شهری ، قبیله ای مکه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موقعیت و بافت شهری، قبیله ای مدینه هنگام ظهور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شعرای شیعه و نقش آنان در گسترش تشیع</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عناوین را از بیانات مقام معظم رهبری استخراج کردیم که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دانشجویان، افسران جوان جنگ نرم، و اساتید فرماندهان جبهه مقابله با جنگ نرم هستند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سپاه حفاظت ولی امر، </w:t>
      </w:r>
      <w:r>
        <w:rPr>
          <w:rFonts w:eastAsia="IRNazanin" w:cs="IRNazanin"/>
          <w:b w:val="false"/>
          <w:bCs w:val="false"/>
          <w:i w:val="false"/>
          <w:iCs w:val="false"/>
          <w:color w:val="333333"/>
          <w:sz w:val="20"/>
          <w:szCs w:val="20"/>
        </w:rPr>
        <w:t>21/5/88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گفتگو در ایام نوروز سال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منزل مؤلف انجام شده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مبلغان، شماره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6/11/78</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22/5/71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23/4/71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25/6/78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21/5/71</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25/6/70</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20/9/70</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10/6/80</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17/8/85</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25/6/77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9/7/77</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سفر سمنان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جمع اساتید و دانشجویان دانشگاه ها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4/4/86</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طرح های مدرن امریکا علیه انقلاب و مردم ایران،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30/4/77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اندیشه ها،ص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صبح، شماره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فروردین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w:t>
      </w:r>
      <w:r>
        <w:rPr>
          <w:rFonts w:eastAsia="IRNazanin" w:cs="IRNazanin"/>
          <w:b w:val="false"/>
          <w:bCs w:val="false"/>
          <w:i w:val="false"/>
          <w:iCs w:val="false"/>
          <w:color w:val="333333"/>
          <w:sz w:val="20"/>
          <w:szCs w:val="20"/>
        </w:rPr>
        <w:t>8/5/79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30/10/74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آیرملو، کیهان لندن، شماره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بیانیه اعلام موجودیت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سازمان حقوق بشر و آزادی های اساسی برای 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پاریس، </w:t>
      </w:r>
      <w:r>
        <w:rPr>
          <w:rFonts w:eastAsia="IRNazanin" w:cs="IRNazanin"/>
          <w:b w:val="false"/>
          <w:bCs w:val="false"/>
          <w:i w:val="false"/>
          <w:iCs w:val="false"/>
          <w:color w:val="333333"/>
          <w:sz w:val="20"/>
          <w:szCs w:val="20"/>
        </w:rPr>
        <w:t>30/8/71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امریکا و براندازی جمهوری اسلامی ایران،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مدرک</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جمهوری اسلامی و قدرت نرم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خاتمی، روزنامه همبستگی، </w:t>
      </w:r>
      <w:r>
        <w:rPr>
          <w:rFonts w:eastAsia="IRNazanin" w:cs="IRNazanin"/>
          <w:b w:val="false"/>
          <w:bCs w:val="false"/>
          <w:i w:val="false"/>
          <w:iCs w:val="false"/>
          <w:color w:val="333333"/>
          <w:sz w:val="20"/>
          <w:szCs w:val="20"/>
        </w:rPr>
        <w:t>19/10/77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مصاحبه با شبکه 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حجاب و پوشش مانع حضور زن و بروز شخصیت زن شود، قطعاً مضر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مشکل این نیست که زنان چگونه لباس بپوشند، مشکل این است که زنان بتوانند در عرصه های مختلف حضور داشته باشند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مهسا ماه پیشانیان، همان</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خاتمی، روزنامه آریا، </w:t>
      </w:r>
      <w:r>
        <w:rPr>
          <w:rFonts w:eastAsia="IRNazanin" w:cs="IRNazanin"/>
          <w:b w:val="false"/>
          <w:bCs w:val="false"/>
          <w:i w:val="false"/>
          <w:iCs w:val="false"/>
          <w:color w:val="333333"/>
          <w:sz w:val="20"/>
          <w:szCs w:val="20"/>
        </w:rPr>
        <w:t>28/6/77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شما برای این که بتوانید پیشرفت کنید، راهی جز راه غرب ندارید و راه غرب یعنی پذیرش خرد غربی</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کدیور در دانشکده فنی دانشگاه تهران در سال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طی سلسله مباحثی تحت عنوان پژوهش های قرآنی ایراد کرد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اله سبحانی، روزنامه خرداد، </w:t>
      </w:r>
      <w:r>
        <w:rPr>
          <w:rFonts w:eastAsia="IRNazanin" w:cs="IRNazanin"/>
          <w:b w:val="false"/>
          <w:bCs w:val="false"/>
          <w:i w:val="false"/>
          <w:iCs w:val="false"/>
          <w:color w:val="333333"/>
          <w:sz w:val="20"/>
          <w:szCs w:val="20"/>
        </w:rPr>
        <w:t>6/8/78</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فراست خواه، هفته نامه توانا، </w:t>
      </w:r>
      <w:r>
        <w:rPr>
          <w:rFonts w:eastAsia="IRNazanin" w:cs="IRNazanin"/>
          <w:b w:val="false"/>
          <w:bCs w:val="false"/>
          <w:i w:val="false"/>
          <w:iCs w:val="false"/>
          <w:color w:val="333333"/>
          <w:sz w:val="20"/>
          <w:szCs w:val="20"/>
        </w:rPr>
        <w:t>22/6/77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اکبر گنجی در مصاحبه روزنامه تاگس اشپیگل آلمان، روزنامه کیهان، </w:t>
      </w:r>
      <w:r>
        <w:rPr>
          <w:rFonts w:eastAsia="IRNazanin" w:cs="IRNazanin"/>
          <w:b w:val="false"/>
          <w:bCs w:val="false"/>
          <w:i w:val="false"/>
          <w:iCs w:val="false"/>
          <w:color w:val="333333"/>
          <w:sz w:val="20"/>
          <w:szCs w:val="20"/>
        </w:rPr>
        <w:t>24/1/79</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معین فر، اجلاس دفتر تحکیم وحدت در آبان ماه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عصر آزادگان، </w:t>
      </w:r>
      <w:r>
        <w:rPr>
          <w:rFonts w:eastAsia="IRNazanin" w:cs="IRNazanin"/>
          <w:b w:val="false"/>
          <w:bCs w:val="false"/>
          <w:i w:val="false"/>
          <w:iCs w:val="false"/>
          <w:color w:val="333333"/>
          <w:sz w:val="20"/>
          <w:szCs w:val="20"/>
        </w:rPr>
        <w:t>16/10/78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دولت هایی که از کشورگشایی وامانده اند برای حفظ تسلط خود بر مردم، آنها را همواره از یک شبح جهانخوار خارجی ترسانده اند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 نشاط، خرداد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حکومت دینی جلوی رشد علمی را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نظام لائیک ترکیه، روحیه علم جویی و حقیقت طلبی رشد کرده است زیرا آن جا ارزش های دینی را با علم مخلوط نکرده اند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واعظی، همان،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راه نو، </w:t>
      </w:r>
      <w:r>
        <w:rPr>
          <w:rFonts w:eastAsia="IRNazanin" w:cs="IRNazanin"/>
          <w:b w:val="false"/>
          <w:bCs w:val="false"/>
          <w:i w:val="false"/>
          <w:iCs w:val="false"/>
          <w:color w:val="333333"/>
          <w:sz w:val="20"/>
          <w:szCs w:val="20"/>
        </w:rPr>
        <w:t>3/5/77</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 مشکلات کشور در گرو ارتباط با امریکاست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پیام هامون، </w:t>
      </w:r>
      <w:r>
        <w:rPr>
          <w:rFonts w:eastAsia="IRNazanin" w:cs="IRNazanin"/>
          <w:b w:val="false"/>
          <w:bCs w:val="false"/>
          <w:i w:val="false"/>
          <w:iCs w:val="false"/>
          <w:color w:val="333333"/>
          <w:sz w:val="20"/>
          <w:szCs w:val="20"/>
        </w:rPr>
        <w:t>19/10/77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ولایت مطلقه فقیه همان حکومت مطلقه سلطنتی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 عصر آزادگان، </w:t>
      </w:r>
      <w:r>
        <w:rPr>
          <w:rFonts w:eastAsia="IRNazanin" w:cs="IRNazanin"/>
          <w:b w:val="false"/>
          <w:bCs w:val="false"/>
          <w:i w:val="false"/>
          <w:iCs w:val="false"/>
          <w:color w:val="333333"/>
          <w:sz w:val="20"/>
          <w:szCs w:val="20"/>
        </w:rPr>
        <w:t>20/1/79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هیأت های مذهبی منشأ خشونت اند و بسیجی ها، اعضای تشکیل دهنده این هسته ها می باشند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حجاریان، هفته نامه مبین، شهریور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رهبری کاریزماتیک دینی به درد اصل جنبش و انقلاب می خورد و اگر پای آن به دوران ثبات و سازندگی کشیده شود، به استبداد دینی منجر خواهد شد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ایران، </w:t>
      </w:r>
      <w:r>
        <w:rPr>
          <w:rFonts w:eastAsia="IRNazanin" w:cs="IRNazanin"/>
          <w:b w:val="false"/>
          <w:bCs w:val="false"/>
          <w:i w:val="false"/>
          <w:iCs w:val="false"/>
          <w:color w:val="333333"/>
          <w:sz w:val="20"/>
          <w:szCs w:val="20"/>
        </w:rPr>
        <w:t>18/6/77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روحانیت، قشری گرا و انحصار طلب است ؛ آنها عوام پرور و مقلد پرورند، نه عاقل پرور</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هفته نامه آبان، </w:t>
      </w:r>
      <w:r>
        <w:rPr>
          <w:rFonts w:eastAsia="IRNazanin" w:cs="IRNazanin"/>
          <w:b w:val="false"/>
          <w:bCs w:val="false"/>
          <w:i w:val="false"/>
          <w:iCs w:val="false"/>
          <w:color w:val="333333"/>
          <w:sz w:val="20"/>
          <w:szCs w:val="20"/>
        </w:rPr>
        <w:t>29/3/78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تفکر دینی با استخدام طبیعت منافات دارد یا حداقل خنثی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حجاریان، روزنامه صبح امروز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جنس بازی در کشور ما باید آزاد باشد و از جهت حقوقی نباید ممنوع باشد گرچه از نظر اخلاقی زشت است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عمادالدین باقی، روزنامه خرداد، </w:t>
      </w:r>
      <w:r>
        <w:rPr>
          <w:rFonts w:eastAsia="IRNazanin" w:cs="IRNazanin"/>
          <w:b w:val="false"/>
          <w:bCs w:val="false"/>
          <w:i w:val="false"/>
          <w:iCs w:val="false"/>
          <w:color w:val="333333"/>
          <w:sz w:val="20"/>
          <w:szCs w:val="20"/>
        </w:rPr>
        <w:t>19/8/78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آیات قرآن صریحاً اصل عیسی به دین خود موسی به دین خود را تأیید می کند و هرگز اهل کتاب یا حتی کافران و مشرکان را طرد نمی کند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یزدی، هفته نامه پیام هاجر، فروردین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جامعه ولایی انحصار گر و مستبد است و ارزشی برای توده ها قائل نیست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پرهام، هفته نامه پیام راه نو، </w:t>
      </w:r>
      <w:r>
        <w:rPr>
          <w:rFonts w:eastAsia="IRNazanin" w:cs="IRNazanin"/>
          <w:b w:val="false"/>
          <w:bCs w:val="false"/>
          <w:i w:val="false"/>
          <w:iCs w:val="false"/>
          <w:color w:val="333333"/>
          <w:sz w:val="20"/>
          <w:szCs w:val="20"/>
        </w:rPr>
        <w:t>3/5/77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دوران مدرن دوران حکومت و رهبری عقل است و دین باید به عرصه زندگی خصوصی بازگردد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مهرزاد بروجردی، ترجمه علی صدیق زاده، ماهنامه کیان، مهر و آذر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اسلام نیز چون مسیحیت در نهاد خود قابلیت عرفی شدن و سکولاریزه شدن را دارد و چنین امری در حال وقوع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خاتمی در اولین سالگرد دوم خرداد در دانشگاه تهران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دین هم در برابر آزادی قرار گیرد، این دین است که باید محدود شود نه آزادی</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عزت اله سبحانی، روزنامه عصر آزادگان، </w:t>
      </w:r>
      <w:r>
        <w:rPr>
          <w:rFonts w:eastAsia="IRNazanin" w:cs="IRNazanin"/>
          <w:b w:val="false"/>
          <w:bCs w:val="false"/>
          <w:i w:val="false"/>
          <w:iCs w:val="false"/>
          <w:color w:val="333333"/>
          <w:sz w:val="20"/>
          <w:szCs w:val="20"/>
        </w:rPr>
        <w:t>16/10/78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حتی معصومین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به خود بدون نظارت مردم و به طور اصولی در معرض انحراف هستند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سالار بهزادی، روزنامه صبح امروز، </w:t>
      </w:r>
      <w:r>
        <w:rPr>
          <w:rFonts w:eastAsia="IRNazanin" w:cs="IRNazanin"/>
          <w:b w:val="false"/>
          <w:bCs w:val="false"/>
          <w:i w:val="false"/>
          <w:iCs w:val="false"/>
          <w:color w:val="333333"/>
          <w:sz w:val="20"/>
          <w:szCs w:val="20"/>
        </w:rPr>
        <w:t>23/8/78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سیره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فرق مذهبی در صدر اسلام، دموکراسی در انتخاب رهبری و عدم تعیین رهبر برای مردم بوده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سعید حنایی کاشایی، ماهنامه کیان، فروردین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تراژدی حسین بن علی مشابه تراژدی آنتیگونه، تامس مور و جان پروکتور است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فرهنگ شهادت خشونت آفرین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روزنامه سلام،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امروز به جرأت می توان گفت در زندگی قومی که عزم تعالی و پویایی کرده است هیچ تحول کارساز نخواهد بود مگر آن که از متن تمدن غرب بگذرد و شرط دگرگونی اساسی، آشنایی با تمدن غرب و لمس روح آن یعنی تجدد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خاتمی، روزنامه کیهان، </w:t>
      </w:r>
      <w:r>
        <w:rPr>
          <w:rFonts w:eastAsia="IRNazanin" w:cs="IRNazanin"/>
          <w:b w:val="false"/>
          <w:bCs w:val="false"/>
          <w:i w:val="false"/>
          <w:iCs w:val="false"/>
          <w:color w:val="333333"/>
          <w:sz w:val="20"/>
          <w:szCs w:val="20"/>
        </w:rPr>
        <w:t>23/11/79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شعار جاویدان انقلاب اسلامی همان خواست تاریخی ملت یعنی استقلال، آزادی و پیشرفت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سروش، روزنامه صبح امروز، </w:t>
      </w:r>
      <w:r>
        <w:rPr>
          <w:rFonts w:eastAsia="IRNazanin" w:cs="IRNazanin"/>
          <w:b w:val="false"/>
          <w:bCs w:val="false"/>
          <w:i w:val="false"/>
          <w:iCs w:val="false"/>
          <w:color w:val="333333"/>
          <w:sz w:val="20"/>
          <w:szCs w:val="20"/>
        </w:rPr>
        <w:t>16/6/78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تعارض تکالیف دینی و حقوق بشر، حقوق بشر مقدم است ولی متأسفانه فقهای ما اطلاعات برون دینی ندارند و متوجه این نکات نیستند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 </w:t>
      </w:r>
      <w:r>
        <w:rPr>
          <w:rFonts w:eastAsia="IRNazanin" w:cs="IRNazanin"/>
          <w:b w:val="false"/>
          <w:bCs w:val="false"/>
          <w:i w:val="false"/>
          <w:iCs w:val="false"/>
          <w:color w:val="333333"/>
          <w:sz w:val="20"/>
          <w:szCs w:val="20"/>
        </w:rPr>
        <w:t>79</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حرم مطهر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بزهکاران جوان، ص</w:t>
      </w:r>
      <w:r>
        <w:rPr>
          <w:rFonts w:eastAsia="IRNazanin" w:cs="IRNazanin"/>
          <w:b w:val="false"/>
          <w:bCs w:val="false"/>
          <w:i w:val="false"/>
          <w:iCs w:val="false"/>
          <w:color w:val="333333"/>
          <w:sz w:val="20"/>
          <w:szCs w:val="20"/>
        </w:rPr>
        <w:t>10</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نور،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گلچین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گزیده ای از اندیشه ها و آرای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خودباوری کمیته فرهنگی ستاد یکصدمین سال میلاد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تهاجم فرهنگی،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بصیرت پاسداری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ایران ؛ دیروز، امروز، فردا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دانشجویان مسلمان پیرو خط امام، اسناد لانه جاسوسی آمریکا،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مجتبی سلطانی، خط سازش ؛ نهضت زنان مسلمان،مواضع نهضت آزادی در برابر انقلاب اسلامی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جیمی کارتر،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الله موسوی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دانشجویان مسلمان پیرو خط امام، اسناد لانه جاسوسی آمریکا، کردستان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2/10/1359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کودتای نوژه،ص </w:t>
      </w:r>
      <w:r>
        <w:rPr>
          <w:rFonts w:eastAsia="IRNazanin" w:cs="IRNazanin"/>
          <w:b w:val="false"/>
          <w:bCs w:val="false"/>
          <w:i w:val="false"/>
          <w:iCs w:val="false"/>
          <w:color w:val="333333"/>
          <w:sz w:val="20"/>
          <w:szCs w:val="20"/>
        </w:rPr>
        <w:t>45</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کامران غضنفری ، آمریکا و براندازی جمهوری اسلامی ایران ،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هدایت، تیرماه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اداره تحقیقات و بررسی های سیاسی وزارت فرهنگ و ارشاد اسلامی فاجعه هفتم تیر و امپریالیسم خبری، ص </w:t>
      </w:r>
      <w:r>
        <w:rPr>
          <w:rFonts w:eastAsia="IRNazanin" w:cs="IRNazanin"/>
          <w:b w:val="false"/>
          <w:bCs w:val="false"/>
          <w:i w:val="false"/>
          <w:iCs w:val="false"/>
          <w:color w:val="333333"/>
          <w:sz w:val="20"/>
          <w:szCs w:val="20"/>
        </w:rPr>
        <w:t>62</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علیخانی، تحریم ایران، شکست یک سیاست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زبیگنیو برژینسکی، سقوط شاه، جان گروگان ها و منافع ملی، ص </w:t>
      </w:r>
      <w:r>
        <w:rPr>
          <w:rFonts w:eastAsia="IRNazanin" w:cs="IRNazanin"/>
          <w:b w:val="false"/>
          <w:bCs w:val="false"/>
          <w:i w:val="false"/>
          <w:iCs w:val="false"/>
          <w:color w:val="333333"/>
          <w:sz w:val="20"/>
          <w:szCs w:val="20"/>
        </w:rPr>
        <w:t>91</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پاتریک کلاوسون،تحریم های آمریکا علیه ایران،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جولیتو کیه زا، 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تهران؛ تهاجم کارتر و وقایع پشت پرده،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دانشجویان مسلمان پیرو خط امام، طبس تصدیقی بر سوره فیل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نگرشی بر ماجرای طبس، ص </w:t>
      </w:r>
      <w:r>
        <w:rPr>
          <w:rFonts w:eastAsia="IRNazanin" w:cs="IRNazanin"/>
          <w:b w:val="false"/>
          <w:bCs w:val="false"/>
          <w:i w:val="false"/>
          <w:iCs w:val="false"/>
          <w:color w:val="333333"/>
          <w:sz w:val="20"/>
          <w:szCs w:val="20"/>
        </w:rPr>
        <w:t>25</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زبیگنیو برژینسکی، توطئه در ایران، ص </w:t>
      </w:r>
      <w:r>
        <w:rPr>
          <w:rFonts w:eastAsia="IRNazanin" w:cs="IRNazanin"/>
          <w:b w:val="false"/>
          <w:bCs w:val="false"/>
          <w:i w:val="false"/>
          <w:iCs w:val="false"/>
          <w:color w:val="333333"/>
          <w:sz w:val="20"/>
          <w:szCs w:val="20"/>
        </w:rPr>
        <w:t>197</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هایزر،مأموریت مخفی در تهران، ص </w:t>
      </w:r>
      <w:r>
        <w:rPr>
          <w:rFonts w:eastAsia="IRNazanin" w:cs="IRNazanin"/>
          <w:b w:val="false"/>
          <w:bCs w:val="false"/>
          <w:i w:val="false"/>
          <w:iCs w:val="false"/>
          <w:color w:val="333333"/>
          <w:sz w:val="20"/>
          <w:szCs w:val="20"/>
        </w:rPr>
        <w:t>453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مطالعات و پژوهشهای سیاسی، کودتای نوژه، ص </w:t>
      </w:r>
      <w:r>
        <w:rPr>
          <w:rFonts w:eastAsia="IRNazanin" w:cs="IRNazanin"/>
          <w:b w:val="false"/>
          <w:bCs w:val="false"/>
          <w:i w:val="false"/>
          <w:iCs w:val="false"/>
          <w:color w:val="333333"/>
          <w:sz w:val="20"/>
          <w:szCs w:val="20"/>
        </w:rPr>
        <w:t>153</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حمید روحانی، شریعتمداری در دادگاه تاریخ</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خرم، هویت، ص </w:t>
      </w:r>
      <w:r>
        <w:rPr>
          <w:rFonts w:eastAsia="IRNazanin" w:cs="IRNazanin"/>
          <w:b w:val="false"/>
          <w:bCs w:val="false"/>
          <w:i w:val="false"/>
          <w:iCs w:val="false"/>
          <w:color w:val="333333"/>
          <w:sz w:val="20"/>
          <w:szCs w:val="20"/>
        </w:rPr>
        <w:t>18</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15/7/1380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16/8/1380</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30/3/1377</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18/2/1379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2/2/1380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رسایی، پایان داستان غم انگیز،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واعظی،اصلاحات و فروپاشی</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ساموئل هانتینگتون،موج سوم دموکراسی</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خبرنامه جمعیت ایثارگران، </w:t>
      </w:r>
      <w:r>
        <w:rPr>
          <w:rFonts w:eastAsia="IRNazanin" w:cs="IRNazanin"/>
          <w:b w:val="false"/>
          <w:bCs w:val="false"/>
          <w:i w:val="false"/>
          <w:iCs w:val="false"/>
          <w:color w:val="333333"/>
          <w:sz w:val="20"/>
          <w:szCs w:val="20"/>
        </w:rPr>
        <w:t>7/11/1380</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61</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18/4/1379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صبح، مهر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فیضیه، </w:t>
      </w:r>
      <w:r>
        <w:rPr>
          <w:rFonts w:eastAsia="IRNazanin" w:cs="IRNazanin"/>
          <w:b w:val="false"/>
          <w:bCs w:val="false"/>
          <w:i w:val="false"/>
          <w:iCs w:val="false"/>
          <w:color w:val="333333"/>
          <w:sz w:val="20"/>
          <w:szCs w:val="20"/>
        </w:rPr>
        <w:t>3/2/1380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 نامه پرتو سخن، </w:t>
      </w:r>
      <w:r>
        <w:rPr>
          <w:rFonts w:eastAsia="IRNazanin" w:cs="IRNazanin"/>
          <w:b w:val="false"/>
          <w:bCs w:val="false"/>
          <w:i w:val="false"/>
          <w:iCs w:val="false"/>
          <w:color w:val="333333"/>
          <w:sz w:val="20"/>
          <w:szCs w:val="20"/>
        </w:rPr>
        <w:t>26/11/1379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17/9/1378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صبح، </w:t>
      </w:r>
      <w:r>
        <w:rPr>
          <w:rFonts w:eastAsia="IRNazanin" w:cs="IRNazanin"/>
          <w:b w:val="false"/>
          <w:bCs w:val="false"/>
          <w:i w:val="false"/>
          <w:iCs w:val="false"/>
          <w:color w:val="333333"/>
          <w:sz w:val="20"/>
          <w:szCs w:val="20"/>
        </w:rPr>
        <w:t>15/11/1379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 خرم، هویت، ص </w:t>
      </w:r>
      <w:r>
        <w:rPr>
          <w:rFonts w:eastAsia="IRNazanin" w:cs="IRNazanin"/>
          <w:b w:val="false"/>
          <w:bCs w:val="false"/>
          <w:i w:val="false"/>
          <w:iCs w:val="false"/>
          <w:color w:val="333333"/>
          <w:sz w:val="20"/>
          <w:szCs w:val="20"/>
        </w:rPr>
        <w:t>137</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25/12/1380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رسالت، </w:t>
      </w:r>
      <w:r>
        <w:rPr>
          <w:rFonts w:eastAsia="IRNazanin" w:cs="IRNazanin"/>
          <w:b w:val="false"/>
          <w:bCs w:val="false"/>
          <w:i w:val="false"/>
          <w:iCs w:val="false"/>
          <w:color w:val="333333"/>
          <w:sz w:val="20"/>
          <w:szCs w:val="20"/>
        </w:rPr>
        <w:t>29/2/1381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25/4/1379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10/2/1380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مطبوعات، </w:t>
      </w:r>
      <w:r>
        <w:rPr>
          <w:rFonts w:eastAsia="IRNazanin" w:cs="IRNazanin"/>
          <w:b w:val="false"/>
          <w:bCs w:val="false"/>
          <w:i w:val="false"/>
          <w:iCs w:val="false"/>
          <w:color w:val="333333"/>
          <w:sz w:val="20"/>
          <w:szCs w:val="20"/>
        </w:rPr>
        <w:t>17/9/1383</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القرآن</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سعیدی شاهرودی، حاکمیت دینی،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کاظمی، سید علی اصغر، روش و بینش در سیاست، دفتر مطالعات سیاسی و بین المللی، چاپ سوم،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مقدمه</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الفصاحه، مجموعه کلمات قصار حضرت 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ترجمه غفاری،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ترجمه مصطفوی،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ترجمه دشتی، ص </w:t>
      </w:r>
      <w:r>
        <w:rPr>
          <w:rFonts w:eastAsia="IRNazanin" w:cs="IRNazanin"/>
          <w:b w:val="false"/>
          <w:bCs w:val="false"/>
          <w:i w:val="false"/>
          <w:iCs w:val="false"/>
          <w:color w:val="333333"/>
          <w:sz w:val="20"/>
          <w:szCs w:val="20"/>
        </w:rPr>
        <w:t>697</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مدرک، ص </w:t>
      </w:r>
      <w:r>
        <w:rPr>
          <w:rFonts w:eastAsia="IRNazanin" w:cs="IRNazanin"/>
          <w:b w:val="false"/>
          <w:bCs w:val="false"/>
          <w:i w:val="false"/>
          <w:iCs w:val="false"/>
          <w:color w:val="333333"/>
          <w:sz w:val="20"/>
          <w:szCs w:val="20"/>
        </w:rPr>
        <w:t>469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در دیدار با مسئولان و کارگزاران نظام جمهوری اسلامی ایران، </w:t>
      </w:r>
      <w:r>
        <w:rPr>
          <w:rFonts w:eastAsia="IRNazanin" w:cs="IRNazanin"/>
          <w:b w:val="false"/>
          <w:bCs w:val="false"/>
          <w:i w:val="false"/>
          <w:iCs w:val="false"/>
          <w:color w:val="333333"/>
          <w:sz w:val="20"/>
          <w:szCs w:val="20"/>
        </w:rPr>
        <w:t>14/9/1369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14/4/58</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28/7/58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تاریخ سخنرانی </w:t>
      </w:r>
      <w:r>
        <w:rPr>
          <w:rFonts w:eastAsia="IRNazanin" w:cs="IRNazanin"/>
          <w:b w:val="false"/>
          <w:bCs w:val="false"/>
          <w:i w:val="false"/>
          <w:iCs w:val="false"/>
          <w:color w:val="333333"/>
          <w:sz w:val="20"/>
          <w:szCs w:val="20"/>
        </w:rPr>
        <w:t>2/1/68</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29/4/67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1/1/61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تاریخ </w:t>
      </w:r>
      <w:r>
        <w:rPr>
          <w:rFonts w:eastAsia="IRNazanin" w:cs="IRNazanin"/>
          <w:b w:val="false"/>
          <w:bCs w:val="false"/>
          <w:i w:val="false"/>
          <w:iCs w:val="false"/>
          <w:color w:val="333333"/>
          <w:sz w:val="20"/>
          <w:szCs w:val="20"/>
        </w:rPr>
        <w:t>3/12/67</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با گروه کثیری از دانشجویان و دانش آموزان به مناسبت سیزدهم آبان </w:t>
      </w:r>
      <w:r>
        <w:rPr>
          <w:rFonts w:eastAsia="IRNazanin" w:cs="IRNazanin"/>
          <w:b w:val="false"/>
          <w:bCs w:val="false"/>
          <w:i w:val="false"/>
          <w:iCs w:val="false"/>
          <w:color w:val="333333"/>
          <w:sz w:val="20"/>
          <w:szCs w:val="20"/>
        </w:rPr>
        <w:t>12/8/1377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سپاه حفاظت ولی امر </w:t>
      </w:r>
      <w:r>
        <w:rPr>
          <w:rFonts w:eastAsia="IRNazanin" w:cs="IRNazanin"/>
          <w:b w:val="false"/>
          <w:bCs w:val="false"/>
          <w:i w:val="false"/>
          <w:iCs w:val="false"/>
          <w:color w:val="333333"/>
          <w:sz w:val="20"/>
          <w:szCs w:val="20"/>
        </w:rPr>
        <w:t>21/5/1388</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دومین سالگرد ارتحال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14/3/1370</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2/7/1388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دومین سالگرد ارتحال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14/3/1370</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سپاه حفاظت ولی امر، </w:t>
      </w:r>
      <w:r>
        <w:rPr>
          <w:rFonts w:eastAsia="IRNazanin" w:cs="IRNazanin"/>
          <w:b w:val="false"/>
          <w:bCs w:val="false"/>
          <w:i w:val="false"/>
          <w:iCs w:val="false"/>
          <w:color w:val="333333"/>
          <w:sz w:val="20"/>
          <w:szCs w:val="20"/>
        </w:rPr>
        <w:t>25/5/1388</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فرماندهان گردانهای عاشورای نیروهای مقاومت در سالروز شهادت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22/4/1371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مدرسان، فضلا و طلاب حوزه علمیه مشهد، </w:t>
      </w:r>
      <w:r>
        <w:rPr>
          <w:rFonts w:eastAsia="IRNazanin" w:cs="IRNazanin"/>
          <w:b w:val="false"/>
          <w:bCs w:val="false"/>
          <w:i w:val="false"/>
          <w:iCs w:val="false"/>
          <w:color w:val="333333"/>
          <w:sz w:val="20"/>
          <w:szCs w:val="20"/>
        </w:rPr>
        <w:t>20/4/1368</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های مقام معظم رهبری در نماز جمعه تهران، </w:t>
      </w:r>
      <w:r>
        <w:rPr>
          <w:rFonts w:eastAsia="IRNazanin" w:cs="IRNazanin"/>
          <w:b w:val="false"/>
          <w:bCs w:val="false"/>
          <w:i w:val="false"/>
          <w:iCs w:val="false"/>
          <w:color w:val="333333"/>
          <w:sz w:val="20"/>
          <w:szCs w:val="20"/>
        </w:rPr>
        <w:t>18/10/1377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چالوس و نوشهر، </w:t>
      </w:r>
      <w:r>
        <w:rPr>
          <w:rFonts w:eastAsia="IRNazanin" w:cs="IRNazanin"/>
          <w:b w:val="false"/>
          <w:bCs w:val="false"/>
          <w:i w:val="false"/>
          <w:iCs w:val="false"/>
          <w:color w:val="333333"/>
          <w:sz w:val="20"/>
          <w:szCs w:val="20"/>
        </w:rPr>
        <w:t>15/7/1388</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 معظم رهبری در جمع سپاه حفاظت ولی امر، </w:t>
      </w:r>
      <w:r>
        <w:rPr>
          <w:rFonts w:eastAsia="IRNazanin" w:cs="IRNazanin"/>
          <w:b w:val="false"/>
          <w:bCs w:val="false"/>
          <w:i w:val="false"/>
          <w:iCs w:val="false"/>
          <w:color w:val="333333"/>
          <w:sz w:val="20"/>
          <w:szCs w:val="20"/>
        </w:rPr>
        <w:t>21/5/88</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چالوس و نوشهر، </w:t>
      </w:r>
      <w:r>
        <w:rPr>
          <w:rFonts w:eastAsia="IRNazanin" w:cs="IRNazanin"/>
          <w:b w:val="false"/>
          <w:bCs w:val="false"/>
          <w:i w:val="false"/>
          <w:iCs w:val="false"/>
          <w:color w:val="333333"/>
          <w:sz w:val="20"/>
          <w:szCs w:val="20"/>
        </w:rPr>
        <w:t>15/7/1388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مراسم تنفیذ رئیس جمهور دهم، </w:t>
      </w:r>
      <w:r>
        <w:rPr>
          <w:rFonts w:eastAsia="IRNazanin" w:cs="IRNazanin"/>
          <w:b w:val="false"/>
          <w:bCs w:val="false"/>
          <w:i w:val="false"/>
          <w:iCs w:val="false"/>
          <w:color w:val="333333"/>
          <w:sz w:val="20"/>
          <w:szCs w:val="20"/>
        </w:rPr>
        <w:t>12/5/88</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چالوس و نوشهر، </w:t>
      </w:r>
      <w:r>
        <w:rPr>
          <w:rFonts w:eastAsia="IRNazanin" w:cs="IRNazanin"/>
          <w:b w:val="false"/>
          <w:bCs w:val="false"/>
          <w:i w:val="false"/>
          <w:iCs w:val="false"/>
          <w:color w:val="333333"/>
          <w:sz w:val="20"/>
          <w:szCs w:val="20"/>
        </w:rPr>
        <w:t>15/7/1388</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سپاه پاسداران، </w:t>
      </w:r>
      <w:r>
        <w:rPr>
          <w:rFonts w:eastAsia="IRNazanin" w:cs="IRNazanin"/>
          <w:b w:val="false"/>
          <w:bCs w:val="false"/>
          <w:i w:val="false"/>
          <w:iCs w:val="false"/>
          <w:color w:val="333333"/>
          <w:sz w:val="20"/>
          <w:szCs w:val="20"/>
        </w:rPr>
        <w:t>20/3/75</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چالوس و نوشهر، </w:t>
      </w:r>
      <w:r>
        <w:rPr>
          <w:rFonts w:eastAsia="IRNazanin" w:cs="IRNazanin"/>
          <w:b w:val="false"/>
          <w:bCs w:val="false"/>
          <w:i w:val="false"/>
          <w:iCs w:val="false"/>
          <w:color w:val="333333"/>
          <w:sz w:val="20"/>
          <w:szCs w:val="20"/>
        </w:rPr>
        <w:t>15/7/88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جمعی از اساتید و دانشجویان دانشگاهها </w:t>
      </w:r>
      <w:r>
        <w:rPr>
          <w:rFonts w:eastAsia="IRNazanin" w:cs="IRNazanin"/>
          <w:b w:val="false"/>
          <w:bCs w:val="false"/>
          <w:i w:val="false"/>
          <w:iCs w:val="false"/>
          <w:color w:val="333333"/>
          <w:sz w:val="20"/>
          <w:szCs w:val="20"/>
        </w:rPr>
        <w:t>24/5/1369</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جمع بسیجیان به مناسبت هفته بسیج </w:t>
      </w:r>
      <w:r>
        <w:rPr>
          <w:rFonts w:eastAsia="IRNazanin" w:cs="IRNazanin"/>
          <w:b w:val="false"/>
          <w:bCs w:val="false"/>
          <w:i w:val="false"/>
          <w:iCs w:val="false"/>
          <w:color w:val="333333"/>
          <w:sz w:val="20"/>
          <w:szCs w:val="20"/>
        </w:rPr>
        <w:t>9/5/1376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با گروه کثیری از پاسداران و بسیجیان به منلسبت میلاد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2/9/1377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2/7/1388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عمومی مردم چالوس و نوشهر، </w:t>
      </w:r>
      <w:r>
        <w:rPr>
          <w:rFonts w:eastAsia="IRNazanin" w:cs="IRNazanin"/>
          <w:b w:val="false"/>
          <w:bCs w:val="false"/>
          <w:i w:val="false"/>
          <w:iCs w:val="false"/>
          <w:color w:val="333333"/>
          <w:sz w:val="20"/>
          <w:szCs w:val="20"/>
        </w:rPr>
        <w:t>15/7/1388</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 اسلامی دیدار اساتید و دانشجویان در دانشگاه علم و صنعت</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با دانش آموزان به مناسبت سیزدهم آبان ماه </w:t>
      </w:r>
      <w:r>
        <w:rPr>
          <w:rFonts w:eastAsia="IRNazanin" w:cs="IRNazanin"/>
          <w:b w:val="false"/>
          <w:bCs w:val="false"/>
          <w:i w:val="false"/>
          <w:iCs w:val="false"/>
          <w:color w:val="333333"/>
          <w:sz w:val="20"/>
          <w:szCs w:val="20"/>
        </w:rPr>
        <w:t>12/8/1377</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اعضای بسیج و پرسنل اداره کل اطلاعات استان همدان </w:t>
      </w:r>
      <w:r>
        <w:rPr>
          <w:rFonts w:eastAsia="IRNazanin" w:cs="IRNazanin"/>
          <w:b w:val="false"/>
          <w:bCs w:val="false"/>
          <w:i w:val="false"/>
          <w:iCs w:val="false"/>
          <w:color w:val="333333"/>
          <w:sz w:val="20"/>
          <w:szCs w:val="20"/>
        </w:rPr>
        <w:t>6/4/1383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فرماندهان بسیج سراسر کشور </w:t>
      </w:r>
      <w:r>
        <w:rPr>
          <w:rFonts w:eastAsia="IRNazanin" w:cs="IRNazanin"/>
          <w:b w:val="false"/>
          <w:bCs w:val="false"/>
          <w:i w:val="false"/>
          <w:iCs w:val="false"/>
          <w:color w:val="333333"/>
          <w:sz w:val="20"/>
          <w:szCs w:val="20"/>
        </w:rPr>
        <w:t>27/8/1371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مقام معظم رهبری در اجتماع نیروهای شر کت کننده در مانور عظیم طریق القدس، </w:t>
      </w:r>
      <w:r>
        <w:rPr>
          <w:rFonts w:eastAsia="IRNazanin" w:cs="IRNazanin"/>
          <w:b w:val="false"/>
          <w:bCs w:val="false"/>
          <w:i w:val="false"/>
          <w:iCs w:val="false"/>
          <w:color w:val="333333"/>
          <w:sz w:val="20"/>
          <w:szCs w:val="20"/>
        </w:rPr>
        <w:t>3/2/1376</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2/7/1388</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مجلس خبرگان رهبری، </w:t>
      </w:r>
      <w:r>
        <w:rPr>
          <w:rFonts w:eastAsia="IRNazanin" w:cs="IRNazanin"/>
          <w:b w:val="false"/>
          <w:bCs w:val="false"/>
          <w:i w:val="false"/>
          <w:iCs w:val="false"/>
          <w:color w:val="333333"/>
          <w:sz w:val="20"/>
          <w:szCs w:val="20"/>
        </w:rPr>
        <w:t>2/7/1388</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دومین سالگرد ارتحال حضرت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تاریخ سخنرانی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14/3/1370</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image" Target="media/image2.jpeg"/><Relationship Id="rId171" Type="http://schemas.openxmlformats.org/officeDocument/2006/relationships/image" Target="media/image2.jpeg"/><Relationship Id="rId172" Type="http://schemas.openxmlformats.org/officeDocument/2006/relationships/footer" Target="footer165.xml"/><Relationship Id="rId173" Type="http://schemas.openxmlformats.org/officeDocument/2006/relationships/footnotes" Target="footnotes.xml"/><Relationship Id="rId174" Type="http://schemas.openxmlformats.org/officeDocument/2006/relationships/numbering" Target="numbering.xml"/><Relationship Id="rId175" Type="http://schemas.openxmlformats.org/officeDocument/2006/relationships/fontTable" Target="fontTable.xml"/><Relationship Id="rId176" Type="http://schemas.openxmlformats.org/officeDocument/2006/relationships/settings" Target="settings.xml"/><Relationship Id="rId1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171</Pages>
  <Words>31048</Words>
  <Characters>128881</Characters>
  <CharactersWithSpaces>158929</CharactersWithSpaces>
  <Paragraphs>1001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2026-08-18T21:40:53Z</dcterms:created>
  <dc:creator>ghaemiyeh.com</dc:creator>
  <dc:description/>
  <dc:language>en-US</dc:language>
  <cp:lastModifiedBy/>
  <dcterms:modified xsi:type="dcterms:W3CDTF">2026-08-19T01:10:58Z</dcterms:modified>
  <cp:revision>1</cp:revision>
  <dc:subject/>
  <dc:title>گفتگوی افسران جوان با فرمانده پیرامون جنگ نرم</dc:title>
</cp:coreProperties>
</file>

<file path=docProps/custom.xml><?xml version="1.0" encoding="utf-8"?>
<Properties xmlns="http://schemas.openxmlformats.org/officeDocument/2006/custom-properties" xmlns:vt="http://schemas.openxmlformats.org/officeDocument/2006/docPropsVTypes"/>
</file>