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Mafatih al-Jinan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84840_2035185390">
            <w:r>
              <w:rPr>
                <w:webHidden/>
                <w:rStyle w:val="IndexLink"/>
              </w:rPr>
              <w:t>KRITERIA BUKU</w:t>
              <w:tab/>
              <w:t>13</w:t>
            </w:r>
          </w:hyperlink>
        </w:p>
        <w:p>
          <w:pPr>
            <w:pStyle w:val="Contents2"/>
            <w:tabs>
              <w:tab w:val="clear" w:pos="8743"/>
              <w:tab w:val="right" w:pos="9026" w:leader="dot"/>
            </w:tabs>
            <w:bidi w:val="0"/>
            <w:rPr/>
          </w:pPr>
          <w:hyperlink w:anchor="__RefHeading___Toc684842_2035185390">
            <w:r>
              <w:rPr>
                <w:webHidden/>
                <w:rStyle w:val="IndexLink"/>
              </w:rPr>
              <w:t>Keutamaan Surah Yâsîn</w:t>
              <w:tab/>
              <w:t>13</w:t>
            </w:r>
          </w:hyperlink>
        </w:p>
        <w:p>
          <w:pPr>
            <w:pStyle w:val="Contents2"/>
            <w:tabs>
              <w:tab w:val="clear" w:pos="8743"/>
              <w:tab w:val="right" w:pos="9026" w:leader="dot"/>
            </w:tabs>
            <w:bidi w:val="0"/>
            <w:rPr/>
          </w:pPr>
          <w:hyperlink w:anchor="__RefHeading___Toc684844_2035185390">
            <w:r>
              <w:rPr>
                <w:webHidden/>
                <w:rStyle w:val="IndexLink"/>
              </w:rPr>
              <w:t>Keutamaan Surah ar-Rahmān</w:t>
              <w:tab/>
              <w:t>19</w:t>
            </w:r>
          </w:hyperlink>
        </w:p>
        <w:p>
          <w:pPr>
            <w:pStyle w:val="Contents2"/>
            <w:tabs>
              <w:tab w:val="clear" w:pos="8743"/>
              <w:tab w:val="right" w:pos="9026" w:leader="dot"/>
            </w:tabs>
            <w:bidi w:val="0"/>
            <w:rPr/>
          </w:pPr>
          <w:hyperlink w:anchor="__RefHeading___Toc684846_2035185390">
            <w:r>
              <w:rPr>
                <w:webHidden/>
                <w:rStyle w:val="IndexLink"/>
              </w:rPr>
              <w:t>Keutamaan Surah al-Wâqi‘ah</w:t>
              <w:tab/>
              <w:t>22</w:t>
            </w:r>
          </w:hyperlink>
        </w:p>
        <w:p>
          <w:pPr>
            <w:pStyle w:val="Contents2"/>
            <w:tabs>
              <w:tab w:val="clear" w:pos="8743"/>
              <w:tab w:val="right" w:pos="9026" w:leader="dot"/>
            </w:tabs>
            <w:bidi w:val="0"/>
            <w:rPr/>
          </w:pPr>
          <w:hyperlink w:anchor="__RefHeading___Toc684848_2035185390">
            <w:r>
              <w:rPr>
                <w:webHidden/>
                <w:rStyle w:val="IndexLink"/>
              </w:rPr>
              <w:t>Keutamaan Surah al-Jumu‘ah</w:t>
              <w:tab/>
              <w:t>25</w:t>
            </w:r>
          </w:hyperlink>
        </w:p>
        <w:p>
          <w:pPr>
            <w:pStyle w:val="Contents2"/>
            <w:tabs>
              <w:tab w:val="clear" w:pos="8743"/>
              <w:tab w:val="right" w:pos="9026" w:leader="dot"/>
            </w:tabs>
            <w:bidi w:val="0"/>
            <w:rPr/>
          </w:pPr>
          <w:hyperlink w:anchor="__RefHeading___Toc684850_2035185390">
            <w:r>
              <w:rPr>
                <w:webHidden/>
                <w:rStyle w:val="IndexLink"/>
              </w:rPr>
              <w:t>Keutamaan Surah al-Mulk</w:t>
              <w:tab/>
              <w:t>26</w:t>
            </w:r>
          </w:hyperlink>
        </w:p>
        <w:p>
          <w:pPr>
            <w:pStyle w:val="Contents2"/>
            <w:tabs>
              <w:tab w:val="clear" w:pos="8743"/>
              <w:tab w:val="right" w:pos="9026" w:leader="dot"/>
            </w:tabs>
            <w:bidi w:val="0"/>
            <w:rPr/>
          </w:pPr>
          <w:hyperlink w:anchor="__RefHeading___Toc684852_2035185390">
            <w:r>
              <w:rPr>
                <w:webHidden/>
                <w:rStyle w:val="IndexLink"/>
              </w:rPr>
              <w:t>Keutamaan Surah an-Naba’</w:t>
              <w:tab/>
              <w:t>29</w:t>
            </w:r>
          </w:hyperlink>
        </w:p>
        <w:p>
          <w:pPr>
            <w:pStyle w:val="Contents2"/>
            <w:tabs>
              <w:tab w:val="clear" w:pos="8743"/>
              <w:tab w:val="right" w:pos="9026" w:leader="dot"/>
            </w:tabs>
            <w:bidi w:val="0"/>
            <w:rPr/>
          </w:pPr>
          <w:hyperlink w:anchor="__RefHeading___Toc684854_2035185390">
            <w:r>
              <w:rPr>
                <w:webHidden/>
                <w:rStyle w:val="IndexLink"/>
              </w:rPr>
              <w:t>Keutamaan Surah al-A‘lâ</w:t>
              <w:tab/>
              <w:t>29</w:t>
            </w:r>
          </w:hyperlink>
        </w:p>
        <w:p>
          <w:pPr>
            <w:pStyle w:val="Contents2"/>
            <w:tabs>
              <w:tab w:val="clear" w:pos="8743"/>
              <w:tab w:val="right" w:pos="9026" w:leader="dot"/>
            </w:tabs>
            <w:bidi w:val="0"/>
            <w:rPr/>
          </w:pPr>
          <w:hyperlink w:anchor="__RefHeading___Toc684856_2035185390">
            <w:r>
              <w:rPr>
                <w:webHidden/>
                <w:rStyle w:val="IndexLink"/>
              </w:rPr>
              <w:t>Keutamaan Surah asy-Syams</w:t>
              <w:tab/>
              <w:t>30</w:t>
            </w:r>
          </w:hyperlink>
        </w:p>
        <w:p>
          <w:pPr>
            <w:pStyle w:val="Contents2"/>
            <w:tabs>
              <w:tab w:val="clear" w:pos="8743"/>
              <w:tab w:val="right" w:pos="9026" w:leader="dot"/>
            </w:tabs>
            <w:bidi w:val="0"/>
            <w:rPr/>
          </w:pPr>
          <w:hyperlink w:anchor="__RefHeading___Toc684858_2035185390">
            <w:r>
              <w:rPr>
                <w:webHidden/>
                <w:rStyle w:val="IndexLink"/>
              </w:rPr>
              <w:t>Keutamaan Surah al-Qadr</w:t>
              <w:tab/>
              <w:t>30</w:t>
            </w:r>
          </w:hyperlink>
        </w:p>
        <w:p>
          <w:pPr>
            <w:pStyle w:val="Contents2"/>
            <w:tabs>
              <w:tab w:val="clear" w:pos="8743"/>
              <w:tab w:val="right" w:pos="9026" w:leader="dot"/>
            </w:tabs>
            <w:bidi w:val="0"/>
            <w:rPr/>
          </w:pPr>
          <w:hyperlink w:anchor="__RefHeading___Toc684860_2035185390">
            <w:r>
              <w:rPr>
                <w:webHidden/>
                <w:rStyle w:val="IndexLink"/>
              </w:rPr>
              <w:t>Keutamaan Surah az-Zalzalah</w:t>
              <w:tab/>
              <w:t>30</w:t>
            </w:r>
          </w:hyperlink>
        </w:p>
        <w:p>
          <w:pPr>
            <w:pStyle w:val="Contents2"/>
            <w:tabs>
              <w:tab w:val="clear" w:pos="8743"/>
              <w:tab w:val="right" w:pos="9026" w:leader="dot"/>
            </w:tabs>
            <w:bidi w:val="0"/>
            <w:rPr/>
          </w:pPr>
          <w:hyperlink w:anchor="__RefHeading___Toc684862_2035185390">
            <w:r>
              <w:rPr>
                <w:webHidden/>
                <w:rStyle w:val="IndexLink"/>
              </w:rPr>
              <w:t>Keutamaan Surah al-‘Âdiyât</w:t>
              <w:tab/>
              <w:t>31</w:t>
            </w:r>
          </w:hyperlink>
        </w:p>
        <w:p>
          <w:pPr>
            <w:pStyle w:val="Contents2"/>
            <w:tabs>
              <w:tab w:val="clear" w:pos="8743"/>
              <w:tab w:val="right" w:pos="9026" w:leader="dot"/>
            </w:tabs>
            <w:bidi w:val="0"/>
            <w:rPr/>
          </w:pPr>
          <w:hyperlink w:anchor="__RefHeading___Toc684864_2035185390">
            <w:r>
              <w:rPr>
                <w:webHidden/>
                <w:rStyle w:val="IndexLink"/>
              </w:rPr>
              <w:t>Keutamaan Surah al-Kâfirûn</w:t>
              <w:tab/>
              <w:t>32</w:t>
            </w:r>
          </w:hyperlink>
        </w:p>
        <w:p>
          <w:pPr>
            <w:pStyle w:val="Contents2"/>
            <w:tabs>
              <w:tab w:val="clear" w:pos="8743"/>
              <w:tab w:val="right" w:pos="9026" w:leader="dot"/>
            </w:tabs>
            <w:bidi w:val="0"/>
            <w:rPr/>
          </w:pPr>
          <w:hyperlink w:anchor="__RefHeading___Toc684866_2035185390">
            <w:r>
              <w:rPr>
                <w:webHidden/>
                <w:rStyle w:val="IndexLink"/>
              </w:rPr>
              <w:t>Keutamaan Surah an-Nashr</w:t>
              <w:tab/>
              <w:t>32</w:t>
            </w:r>
          </w:hyperlink>
        </w:p>
        <w:p>
          <w:pPr>
            <w:pStyle w:val="Contents2"/>
            <w:tabs>
              <w:tab w:val="clear" w:pos="8743"/>
              <w:tab w:val="right" w:pos="9026" w:leader="dot"/>
            </w:tabs>
            <w:bidi w:val="0"/>
            <w:rPr/>
          </w:pPr>
          <w:hyperlink w:anchor="__RefHeading___Toc684868_2035185390">
            <w:r>
              <w:rPr>
                <w:webHidden/>
                <w:rStyle w:val="IndexLink"/>
              </w:rPr>
              <w:t>Keutamaan Surah al-Ikhlâsh</w:t>
              <w:tab/>
              <w:t>33</w:t>
            </w:r>
          </w:hyperlink>
        </w:p>
        <w:p>
          <w:pPr>
            <w:pStyle w:val="Contents2"/>
            <w:tabs>
              <w:tab w:val="clear" w:pos="8743"/>
              <w:tab w:val="right" w:pos="9026" w:leader="dot"/>
            </w:tabs>
            <w:bidi w:val="0"/>
            <w:rPr/>
          </w:pPr>
          <w:hyperlink w:anchor="__RefHeading___Toc684870_2035185390">
            <w:r>
              <w:rPr>
                <w:webHidden/>
                <w:rStyle w:val="IndexLink"/>
              </w:rPr>
              <w:t>Keutamaan Surah al-Falaq</w:t>
              <w:tab/>
              <w:t>33</w:t>
            </w:r>
          </w:hyperlink>
        </w:p>
        <w:p>
          <w:pPr>
            <w:pStyle w:val="Contents2"/>
            <w:tabs>
              <w:tab w:val="clear" w:pos="8743"/>
              <w:tab w:val="right" w:pos="9026" w:leader="dot"/>
            </w:tabs>
            <w:bidi w:val="0"/>
            <w:rPr/>
          </w:pPr>
          <w:hyperlink w:anchor="__RefHeading___Toc684872_2035185390">
            <w:r>
              <w:rPr>
                <w:webHidden/>
                <w:rStyle w:val="IndexLink"/>
              </w:rPr>
              <w:t>Keutamaan Surah an-Nâs</w:t>
              <w:tab/>
              <w:t>34</w:t>
            </w:r>
          </w:hyperlink>
        </w:p>
        <w:p>
          <w:pPr>
            <w:pStyle w:val="Contents2"/>
            <w:tabs>
              <w:tab w:val="clear" w:pos="8743"/>
              <w:tab w:val="right" w:pos="9026" w:leader="dot"/>
            </w:tabs>
            <w:bidi w:val="0"/>
            <w:rPr/>
          </w:pPr>
          <w:hyperlink w:anchor="__RefHeading___Toc684874_2035185390">
            <w:r>
              <w:rPr>
                <w:webHidden/>
                <w:rStyle w:val="IndexLink"/>
              </w:rPr>
              <w:t>BAB I</w:t>
              <w:tab/>
              <w:t>43</w:t>
            </w:r>
          </w:hyperlink>
        </w:p>
        <w:p>
          <w:pPr>
            <w:pStyle w:val="Contents3"/>
            <w:tabs>
              <w:tab w:val="clear" w:pos="8459"/>
              <w:tab w:val="right" w:pos="9026" w:leader="dot"/>
            </w:tabs>
            <w:bidi w:val="0"/>
            <w:rPr/>
          </w:pPr>
          <w:hyperlink w:anchor="__RefHeading___Toc684876_2035185390">
            <w:r>
              <w:rPr>
                <w:webHidden/>
                <w:rStyle w:val="IndexLink"/>
              </w:rPr>
              <w:t>BAB I, Ta’qîb Umum Shalat Wajib Lima Waktu Pasal I</w:t>
              <w:tab/>
              <w:t>43</w:t>
            </w:r>
          </w:hyperlink>
        </w:p>
        <w:p>
          <w:pPr>
            <w:pStyle w:val="Contents3"/>
            <w:tabs>
              <w:tab w:val="clear" w:pos="8459"/>
              <w:tab w:val="right" w:pos="9026" w:leader="dot"/>
            </w:tabs>
            <w:bidi w:val="0"/>
            <w:rPr/>
          </w:pPr>
          <w:hyperlink w:anchor="__RefHeading___Toc684878_2035185390">
            <w:r>
              <w:rPr>
                <w:webHidden/>
                <w:rStyle w:val="IndexLink"/>
              </w:rPr>
              <w:t>Ta’qîb Khusus Shalat Wajib Harian Pasal II</w:t>
              <w:tab/>
              <w:t>51</w:t>
            </w:r>
          </w:hyperlink>
        </w:p>
        <w:p>
          <w:pPr>
            <w:pStyle w:val="Contents4"/>
            <w:tabs>
              <w:tab w:val="clear" w:pos="8176"/>
              <w:tab w:val="right" w:pos="9026" w:leader="dot"/>
            </w:tabs>
            <w:bidi w:val="0"/>
            <w:rPr/>
          </w:pPr>
          <w:hyperlink w:anchor="__RefHeading___Toc684880_2035185390">
            <w:r>
              <w:rPr>
                <w:webHidden/>
                <w:rStyle w:val="IndexLink"/>
              </w:rPr>
              <w:t>a. Ta’qîb Shalat Zhuhur Dinukil dari Kitab Mishbâh al-Mutahajjid</w:t>
              <w:tab/>
              <w:t>51</w:t>
            </w:r>
          </w:hyperlink>
        </w:p>
        <w:p>
          <w:pPr>
            <w:pStyle w:val="Contents4"/>
            <w:tabs>
              <w:tab w:val="clear" w:pos="8176"/>
              <w:tab w:val="right" w:pos="9026" w:leader="dot"/>
            </w:tabs>
            <w:bidi w:val="0"/>
            <w:rPr/>
          </w:pPr>
          <w:hyperlink w:anchor="__RefHeading___Toc684882_2035185390">
            <w:r>
              <w:rPr>
                <w:webHidden/>
                <w:rStyle w:val="IndexLink"/>
              </w:rPr>
              <w:t>b. Ta’qîb Shalat Ashar dari Kitab Mishbâh al-Mutahajjid</w:t>
              <w:tab/>
              <w:t>52</w:t>
            </w:r>
          </w:hyperlink>
        </w:p>
        <w:p>
          <w:pPr>
            <w:pStyle w:val="Contents4"/>
            <w:tabs>
              <w:tab w:val="clear" w:pos="8176"/>
              <w:tab w:val="right" w:pos="9026" w:leader="dot"/>
            </w:tabs>
            <w:bidi w:val="0"/>
            <w:rPr/>
          </w:pPr>
          <w:hyperlink w:anchor="__RefHeading___Toc684884_2035185390">
            <w:r>
              <w:rPr>
                <w:webHidden/>
                <w:rStyle w:val="IndexLink"/>
              </w:rPr>
              <w:t>c. Ta’qîb Shalat Maghrib dari Kitab Mishbâh al-Mutahajjid</w:t>
              <w:tab/>
              <w:t>53</w:t>
            </w:r>
          </w:hyperlink>
        </w:p>
        <w:p>
          <w:pPr>
            <w:pStyle w:val="Contents4"/>
            <w:tabs>
              <w:tab w:val="clear" w:pos="8176"/>
              <w:tab w:val="right" w:pos="9026" w:leader="dot"/>
            </w:tabs>
            <w:bidi w:val="0"/>
            <w:rPr/>
          </w:pPr>
          <w:hyperlink w:anchor="__RefHeading___Toc684886_2035185390">
            <w:r>
              <w:rPr>
                <w:webHidden/>
                <w:rStyle w:val="IndexLink"/>
              </w:rPr>
              <w:t>d. Ta’qîb Shalat Isyâ` dari Kitab Mishbâh al-Mutahajjid</w:t>
              <w:tab/>
              <w:t>56</w:t>
            </w:r>
          </w:hyperlink>
        </w:p>
        <w:p>
          <w:pPr>
            <w:pStyle w:val="Contents4"/>
            <w:tabs>
              <w:tab w:val="clear" w:pos="8176"/>
              <w:tab w:val="right" w:pos="9026" w:leader="dot"/>
            </w:tabs>
            <w:bidi w:val="0"/>
            <w:rPr/>
          </w:pPr>
          <w:hyperlink w:anchor="__RefHeading___Toc684888_2035185390">
            <w:r>
              <w:rPr>
                <w:webHidden/>
                <w:rStyle w:val="IndexLink"/>
              </w:rPr>
              <w:t>e. Ta’qîb Shalat Shubuh dari Kitab Mishbâh al-Mutahajjid</w:t>
              <w:tab/>
              <w:t>57</w:t>
            </w:r>
          </w:hyperlink>
        </w:p>
        <w:p>
          <w:pPr>
            <w:pStyle w:val="Contents4"/>
            <w:tabs>
              <w:tab w:val="clear" w:pos="8176"/>
              <w:tab w:val="right" w:pos="9026" w:leader="dot"/>
            </w:tabs>
            <w:bidi w:val="0"/>
            <w:rPr/>
          </w:pPr>
          <w:hyperlink w:anchor="__RefHeading___Toc684890_2035185390">
            <w:r>
              <w:rPr>
                <w:webHidden/>
                <w:rStyle w:val="IndexLink"/>
              </w:rPr>
              <w:t>Sujud Syukur</w:t>
              <w:tab/>
              <w:t>62</w:t>
            </w:r>
          </w:hyperlink>
        </w:p>
        <w:p>
          <w:pPr>
            <w:pStyle w:val="Contents4"/>
            <w:tabs>
              <w:tab w:val="clear" w:pos="8176"/>
              <w:tab w:val="right" w:pos="9026" w:leader="dot"/>
            </w:tabs>
            <w:bidi w:val="0"/>
            <w:rPr/>
          </w:pPr>
          <w:hyperlink w:anchor="__RefHeading___Toc684892_2035185390">
            <w:r>
              <w:rPr>
                <w:webHidden/>
                <w:rStyle w:val="IndexLink"/>
              </w:rPr>
              <w:t>Doa-doa di Waktu Pagi dan Petang</w:t>
              <w:tab/>
              <w:t>62</w:t>
            </w:r>
          </w:hyperlink>
        </w:p>
        <w:p>
          <w:pPr>
            <w:pStyle w:val="Contents3"/>
            <w:tabs>
              <w:tab w:val="clear" w:pos="8459"/>
              <w:tab w:val="right" w:pos="9026" w:leader="dot"/>
            </w:tabs>
            <w:bidi w:val="0"/>
            <w:rPr/>
          </w:pPr>
          <w:hyperlink w:anchor="__RefHeading___Toc684894_2035185390">
            <w:r>
              <w:rPr>
                <w:webHidden/>
                <w:rStyle w:val="IndexLink"/>
              </w:rPr>
              <w:t>Pasal III</w:t>
              <w:tab/>
              <w:t>64</w:t>
            </w:r>
          </w:hyperlink>
        </w:p>
        <w:p>
          <w:pPr>
            <w:pStyle w:val="Contents4"/>
            <w:tabs>
              <w:tab w:val="clear" w:pos="8176"/>
              <w:tab w:val="right" w:pos="9026" w:leader="dot"/>
            </w:tabs>
            <w:bidi w:val="0"/>
            <w:rPr/>
          </w:pPr>
          <w:hyperlink w:anchor="__RefHeading___Toc684896_2035185390">
            <w:r>
              <w:rPr>
                <w:webHidden/>
                <w:rStyle w:val="IndexLink"/>
              </w:rPr>
              <w:t>Doa-doa Harian</w:t>
              <w:tab/>
              <w:t>64</w:t>
            </w:r>
          </w:hyperlink>
        </w:p>
        <w:p>
          <w:pPr>
            <w:pStyle w:val="Contents4"/>
            <w:tabs>
              <w:tab w:val="clear" w:pos="8176"/>
              <w:tab w:val="right" w:pos="9026" w:leader="dot"/>
            </w:tabs>
            <w:bidi w:val="0"/>
            <w:rPr/>
          </w:pPr>
          <w:hyperlink w:anchor="__RefHeading___Toc684898_2035185390">
            <w:r>
              <w:rPr>
                <w:webHidden/>
                <w:rStyle w:val="IndexLink"/>
              </w:rPr>
              <w:t>a. Doa Hari Ahad</w:t>
              <w:tab/>
              <w:t>64</w:t>
            </w:r>
          </w:hyperlink>
        </w:p>
        <w:p>
          <w:pPr>
            <w:pStyle w:val="Contents4"/>
            <w:tabs>
              <w:tab w:val="clear" w:pos="8176"/>
              <w:tab w:val="right" w:pos="9026" w:leader="dot"/>
            </w:tabs>
            <w:bidi w:val="0"/>
            <w:rPr/>
          </w:pPr>
          <w:hyperlink w:anchor="__RefHeading___Toc684900_2035185390">
            <w:r>
              <w:rPr>
                <w:webHidden/>
                <w:rStyle w:val="IndexLink"/>
              </w:rPr>
              <w:t>b. Doa Hari Senin</w:t>
              <w:tab/>
              <w:t>65</w:t>
            </w:r>
          </w:hyperlink>
        </w:p>
        <w:p>
          <w:pPr>
            <w:pStyle w:val="Contents4"/>
            <w:tabs>
              <w:tab w:val="clear" w:pos="8176"/>
              <w:tab w:val="right" w:pos="9026" w:leader="dot"/>
            </w:tabs>
            <w:bidi w:val="0"/>
            <w:rPr/>
          </w:pPr>
          <w:hyperlink w:anchor="__RefHeading___Toc684902_2035185390">
            <w:r>
              <w:rPr>
                <w:webHidden/>
                <w:rStyle w:val="IndexLink"/>
              </w:rPr>
              <w:t>c. Doa Hari Selasa</w:t>
              <w:tab/>
              <w:t>67</w:t>
            </w:r>
          </w:hyperlink>
        </w:p>
        <w:p>
          <w:pPr>
            <w:pStyle w:val="Contents4"/>
            <w:tabs>
              <w:tab w:val="clear" w:pos="8176"/>
              <w:tab w:val="right" w:pos="9026" w:leader="dot"/>
            </w:tabs>
            <w:bidi w:val="0"/>
            <w:rPr/>
          </w:pPr>
          <w:hyperlink w:anchor="__RefHeading___Toc684904_2035185390">
            <w:r>
              <w:rPr>
                <w:webHidden/>
                <w:rStyle w:val="IndexLink"/>
              </w:rPr>
              <w:t>d. Doa Hari Rabu</w:t>
              <w:tab/>
              <w:t>68</w:t>
            </w:r>
          </w:hyperlink>
        </w:p>
        <w:p>
          <w:pPr>
            <w:pStyle w:val="Contents4"/>
            <w:tabs>
              <w:tab w:val="clear" w:pos="8176"/>
              <w:tab w:val="right" w:pos="9026" w:leader="dot"/>
            </w:tabs>
            <w:bidi w:val="0"/>
            <w:rPr/>
          </w:pPr>
          <w:hyperlink w:anchor="__RefHeading___Toc684906_2035185390">
            <w:r>
              <w:rPr>
                <w:webHidden/>
                <w:rStyle w:val="IndexLink"/>
              </w:rPr>
              <w:t>e. Doa Hari Kamis</w:t>
              <w:tab/>
              <w:t>69</w:t>
            </w:r>
          </w:hyperlink>
        </w:p>
        <w:p>
          <w:pPr>
            <w:pStyle w:val="Contents4"/>
            <w:tabs>
              <w:tab w:val="clear" w:pos="8176"/>
              <w:tab w:val="right" w:pos="9026" w:leader="dot"/>
            </w:tabs>
            <w:bidi w:val="0"/>
            <w:rPr/>
          </w:pPr>
          <w:hyperlink w:anchor="__RefHeading___Toc684908_2035185390">
            <w:r>
              <w:rPr>
                <w:webHidden/>
                <w:rStyle w:val="IndexLink"/>
              </w:rPr>
              <w:t>f. Doa Hari Jumat</w:t>
              <w:tab/>
              <w:t>70</w:t>
            </w:r>
          </w:hyperlink>
        </w:p>
        <w:p>
          <w:pPr>
            <w:pStyle w:val="Contents4"/>
            <w:tabs>
              <w:tab w:val="clear" w:pos="8176"/>
              <w:tab w:val="right" w:pos="9026" w:leader="dot"/>
            </w:tabs>
            <w:bidi w:val="0"/>
            <w:rPr/>
          </w:pPr>
          <w:hyperlink w:anchor="__RefHeading___Toc684910_2035185390">
            <w:r>
              <w:rPr>
                <w:webHidden/>
                <w:rStyle w:val="IndexLink"/>
              </w:rPr>
              <w:t>g.Doa Hari Sabtu</w:t>
              <w:tab/>
              <w:t>71</w:t>
            </w:r>
          </w:hyperlink>
        </w:p>
        <w:p>
          <w:pPr>
            <w:pStyle w:val="Contents3"/>
            <w:tabs>
              <w:tab w:val="clear" w:pos="8459"/>
              <w:tab w:val="right" w:pos="9026" w:leader="dot"/>
            </w:tabs>
            <w:bidi w:val="0"/>
            <w:rPr/>
          </w:pPr>
          <w:hyperlink w:anchor="__RefHeading___Toc684912_2035185390">
            <w:r>
              <w:rPr>
                <w:webHidden/>
                <w:rStyle w:val="IndexLink"/>
              </w:rPr>
              <w:t>Pasal IV</w:t>
              <w:tab/>
              <w:t>71</w:t>
            </w:r>
          </w:hyperlink>
        </w:p>
        <w:p>
          <w:pPr>
            <w:pStyle w:val="Contents4"/>
            <w:tabs>
              <w:tab w:val="clear" w:pos="8176"/>
              <w:tab w:val="right" w:pos="9026" w:leader="dot"/>
            </w:tabs>
            <w:bidi w:val="0"/>
            <w:rPr/>
          </w:pPr>
          <w:hyperlink w:anchor="__RefHeading___Toc684914_2035185390">
            <w:r>
              <w:rPr>
                <w:webHidden/>
                <w:rStyle w:val="IndexLink"/>
              </w:rPr>
              <w:t>Keutamaan dan Amalan Hari Jumat</w:t>
              <w:tab/>
              <w:t>71</w:t>
            </w:r>
          </w:hyperlink>
        </w:p>
        <w:p>
          <w:pPr>
            <w:pStyle w:val="Contents4"/>
            <w:tabs>
              <w:tab w:val="clear" w:pos="8176"/>
              <w:tab w:val="right" w:pos="9026" w:leader="dot"/>
            </w:tabs>
            <w:bidi w:val="0"/>
            <w:rPr/>
          </w:pPr>
          <w:hyperlink w:anchor="__RefHeading___Toc684916_2035185390">
            <w:r>
              <w:rPr>
                <w:webHidden/>
                <w:rStyle w:val="IndexLink"/>
              </w:rPr>
              <w:t>Amalan-amalan di Malam Jumat</w:t>
              <w:tab/>
              <w:t>75</w:t>
            </w:r>
          </w:hyperlink>
        </w:p>
        <w:p>
          <w:pPr>
            <w:pStyle w:val="Contents4"/>
            <w:tabs>
              <w:tab w:val="clear" w:pos="8176"/>
              <w:tab w:val="right" w:pos="9026" w:leader="dot"/>
            </w:tabs>
            <w:bidi w:val="0"/>
            <w:rPr/>
          </w:pPr>
          <w:hyperlink w:anchor="__RefHeading___Toc684918_2035185390">
            <w:r>
              <w:rPr>
                <w:webHidden/>
                <w:rStyle w:val="IndexLink"/>
              </w:rPr>
              <w:t>Amalan-amalan di Siang Hari Jumat</w:t>
              <w:tab/>
              <w:t>83</w:t>
            </w:r>
          </w:hyperlink>
        </w:p>
        <w:p>
          <w:pPr>
            <w:pStyle w:val="Contents5"/>
            <w:tabs>
              <w:tab w:val="clear" w:pos="7892"/>
              <w:tab w:val="right" w:pos="9026" w:leader="dot"/>
            </w:tabs>
            <w:bidi w:val="0"/>
            <w:rPr/>
          </w:pPr>
          <w:hyperlink w:anchor="__RefHeading___Toc684920_2035185390">
            <w:r>
              <w:rPr>
                <w:webHidden/>
                <w:rStyle w:val="IndexLink"/>
              </w:rPr>
              <w:t>Point</w:t>
              <w:tab/>
              <w:t>83</w:t>
            </w:r>
          </w:hyperlink>
        </w:p>
        <w:p>
          <w:pPr>
            <w:pStyle w:val="Contents5"/>
            <w:tabs>
              <w:tab w:val="clear" w:pos="7892"/>
              <w:tab w:val="right" w:pos="9026" w:leader="dot"/>
            </w:tabs>
            <w:bidi w:val="0"/>
            <w:rPr/>
          </w:pPr>
          <w:hyperlink w:anchor="__RefHeading___Toc684922_2035185390">
            <w:r>
              <w:rPr>
                <w:webHidden/>
                <w:rStyle w:val="IndexLink"/>
              </w:rPr>
              <w:t>a.Shalat Kâmilah</w:t>
              <w:tab/>
              <w:t>88</w:t>
            </w:r>
          </w:hyperlink>
        </w:p>
        <w:p>
          <w:pPr>
            <w:pStyle w:val="Contents5"/>
            <w:tabs>
              <w:tab w:val="clear" w:pos="7892"/>
              <w:tab w:val="right" w:pos="9026" w:leader="dot"/>
            </w:tabs>
            <w:bidi w:val="0"/>
            <w:rPr/>
          </w:pPr>
          <w:hyperlink w:anchor="__RefHeading___Toc684924_2035185390">
            <w:r>
              <w:rPr>
                <w:webHidden/>
                <w:rStyle w:val="IndexLink"/>
              </w:rPr>
              <w:t>b. Shalat 10 Rakaat</w:t>
              <w:tab/>
              <w:t>89</w:t>
            </w:r>
          </w:hyperlink>
        </w:p>
        <w:p>
          <w:pPr>
            <w:pStyle w:val="Contents5"/>
            <w:tabs>
              <w:tab w:val="clear" w:pos="7892"/>
              <w:tab w:val="right" w:pos="9026" w:leader="dot"/>
            </w:tabs>
            <w:bidi w:val="0"/>
            <w:rPr/>
          </w:pPr>
          <w:hyperlink w:anchor="__RefHeading___Toc684926_2035185390">
            <w:r>
              <w:rPr>
                <w:webHidden/>
                <w:rStyle w:val="IndexLink"/>
              </w:rPr>
              <w:t>c. Shalat 2 Rakaat</w:t>
              <w:tab/>
              <w:t>89</w:t>
            </w:r>
          </w:hyperlink>
        </w:p>
        <w:p>
          <w:pPr>
            <w:pStyle w:val="Contents5"/>
            <w:tabs>
              <w:tab w:val="clear" w:pos="7892"/>
              <w:tab w:val="right" w:pos="9026" w:leader="dot"/>
            </w:tabs>
            <w:bidi w:val="0"/>
            <w:rPr/>
          </w:pPr>
          <w:hyperlink w:anchor="__RefHeading___Toc684928_2035185390">
            <w:r>
              <w:rPr>
                <w:webHidden/>
                <w:rStyle w:val="IndexLink"/>
              </w:rPr>
              <w:t>d. Shalat Rasulullah saw</w:t>
              <w:tab/>
              <w:t>89</w:t>
            </w:r>
          </w:hyperlink>
        </w:p>
        <w:p>
          <w:pPr>
            <w:pStyle w:val="Contents5"/>
            <w:tabs>
              <w:tab w:val="clear" w:pos="7892"/>
              <w:tab w:val="right" w:pos="9026" w:leader="dot"/>
            </w:tabs>
            <w:bidi w:val="0"/>
            <w:rPr/>
          </w:pPr>
          <w:hyperlink w:anchor="__RefHeading___Toc684930_2035185390">
            <w:r>
              <w:rPr>
                <w:webHidden/>
                <w:rStyle w:val="IndexLink"/>
              </w:rPr>
              <w:t>e. Shalat Ali bin Abi Thalib as</w:t>
              <w:tab/>
              <w:t>91</w:t>
            </w:r>
          </w:hyperlink>
        </w:p>
        <w:p>
          <w:pPr>
            <w:pStyle w:val="Contents5"/>
            <w:tabs>
              <w:tab w:val="clear" w:pos="7892"/>
              <w:tab w:val="right" w:pos="9026" w:leader="dot"/>
            </w:tabs>
            <w:bidi w:val="0"/>
            <w:rPr/>
          </w:pPr>
          <w:hyperlink w:anchor="__RefHeading___Toc684932_2035185390">
            <w:r>
              <w:rPr>
                <w:webHidden/>
                <w:rStyle w:val="IndexLink"/>
              </w:rPr>
              <w:t>f. Shalat Sayidah Fathimah Zahra as</w:t>
              <w:tab/>
              <w:t>93</w:t>
            </w:r>
          </w:hyperlink>
        </w:p>
        <w:p>
          <w:pPr>
            <w:pStyle w:val="Contents5"/>
            <w:tabs>
              <w:tab w:val="clear" w:pos="7892"/>
              <w:tab w:val="right" w:pos="9026" w:leader="dot"/>
            </w:tabs>
            <w:bidi w:val="0"/>
            <w:rPr/>
          </w:pPr>
          <w:hyperlink w:anchor="__RefHeading___Toc684934_2035185390">
            <w:r>
              <w:rPr>
                <w:webHidden/>
                <w:rStyle w:val="IndexLink"/>
              </w:rPr>
              <w:t>g. Shalat Sayidah Fathimah as yang lain</w:t>
              <w:tab/>
              <w:t>94</w:t>
            </w:r>
          </w:hyperlink>
        </w:p>
        <w:p>
          <w:pPr>
            <w:pStyle w:val="Contents5"/>
            <w:tabs>
              <w:tab w:val="clear" w:pos="7892"/>
              <w:tab w:val="right" w:pos="9026" w:leader="dot"/>
            </w:tabs>
            <w:bidi w:val="0"/>
            <w:rPr/>
          </w:pPr>
          <w:hyperlink w:anchor="__RefHeading___Toc684936_2035185390">
            <w:r>
              <w:rPr>
                <w:webHidden/>
                <w:rStyle w:val="IndexLink"/>
              </w:rPr>
              <w:t>h. Shalat Imam Hasan as</w:t>
              <w:tab/>
              <w:t>96</w:t>
            </w:r>
          </w:hyperlink>
        </w:p>
        <w:p>
          <w:pPr>
            <w:pStyle w:val="Contents5"/>
            <w:tabs>
              <w:tab w:val="clear" w:pos="7892"/>
              <w:tab w:val="right" w:pos="9026" w:leader="dot"/>
            </w:tabs>
            <w:bidi w:val="0"/>
            <w:rPr/>
          </w:pPr>
          <w:hyperlink w:anchor="__RefHeading___Toc684938_2035185390">
            <w:r>
              <w:rPr>
                <w:webHidden/>
                <w:rStyle w:val="IndexLink"/>
              </w:rPr>
              <w:t>i. Shalat Imam Husain as</w:t>
              <w:tab/>
              <w:t>96</w:t>
            </w:r>
          </w:hyperlink>
        </w:p>
        <w:p>
          <w:pPr>
            <w:pStyle w:val="Contents5"/>
            <w:tabs>
              <w:tab w:val="clear" w:pos="7892"/>
              <w:tab w:val="right" w:pos="9026" w:leader="dot"/>
            </w:tabs>
            <w:bidi w:val="0"/>
            <w:rPr/>
          </w:pPr>
          <w:hyperlink w:anchor="__RefHeading___Toc684940_2035185390">
            <w:r>
              <w:rPr>
                <w:webHidden/>
                <w:rStyle w:val="IndexLink"/>
              </w:rPr>
              <w:t>j. Shalat Imam Ali Zainal Abidin as</w:t>
              <w:tab/>
              <w:t>99</w:t>
            </w:r>
          </w:hyperlink>
        </w:p>
        <w:p>
          <w:pPr>
            <w:pStyle w:val="Contents5"/>
            <w:tabs>
              <w:tab w:val="clear" w:pos="7892"/>
              <w:tab w:val="right" w:pos="9026" w:leader="dot"/>
            </w:tabs>
            <w:bidi w:val="0"/>
            <w:rPr/>
          </w:pPr>
          <w:hyperlink w:anchor="__RefHeading___Toc684942_2035185390">
            <w:r>
              <w:rPr>
                <w:webHidden/>
                <w:rStyle w:val="IndexLink"/>
              </w:rPr>
              <w:t>k. Shalat Imam Muhammad Bâqir as</w:t>
              <w:tab/>
              <w:t>99</w:t>
            </w:r>
          </w:hyperlink>
        </w:p>
        <w:p>
          <w:pPr>
            <w:pStyle w:val="Contents5"/>
            <w:tabs>
              <w:tab w:val="clear" w:pos="7892"/>
              <w:tab w:val="right" w:pos="9026" w:leader="dot"/>
            </w:tabs>
            <w:bidi w:val="0"/>
            <w:rPr/>
          </w:pPr>
          <w:hyperlink w:anchor="__RefHeading___Toc684944_2035185390">
            <w:r>
              <w:rPr>
                <w:webHidden/>
                <w:rStyle w:val="IndexLink"/>
              </w:rPr>
              <w:t>l. Shalat Imam Ja’far Shadiq as</w:t>
              <w:tab/>
              <w:t>100</w:t>
            </w:r>
          </w:hyperlink>
        </w:p>
        <w:p>
          <w:pPr>
            <w:pStyle w:val="Contents5"/>
            <w:tabs>
              <w:tab w:val="clear" w:pos="7892"/>
              <w:tab w:val="right" w:pos="9026" w:leader="dot"/>
            </w:tabs>
            <w:bidi w:val="0"/>
            <w:rPr/>
          </w:pPr>
          <w:hyperlink w:anchor="__RefHeading___Toc684946_2035185390">
            <w:r>
              <w:rPr>
                <w:webHidden/>
                <w:rStyle w:val="IndexLink"/>
              </w:rPr>
              <w:t>m. Shalat Imam Musa al-Kazhim as</w:t>
              <w:tab/>
              <w:t>100</w:t>
            </w:r>
          </w:hyperlink>
        </w:p>
        <w:p>
          <w:pPr>
            <w:pStyle w:val="Contents5"/>
            <w:tabs>
              <w:tab w:val="clear" w:pos="7892"/>
              <w:tab w:val="right" w:pos="9026" w:leader="dot"/>
            </w:tabs>
            <w:bidi w:val="0"/>
            <w:rPr/>
          </w:pPr>
          <w:hyperlink w:anchor="__RefHeading___Toc684948_2035185390">
            <w:r>
              <w:rPr>
                <w:webHidden/>
                <w:rStyle w:val="IndexLink"/>
              </w:rPr>
              <w:t>n. Shalat Imam Ridha as</w:t>
              <w:tab/>
              <w:t>101</w:t>
            </w:r>
          </w:hyperlink>
        </w:p>
        <w:p>
          <w:pPr>
            <w:pStyle w:val="Contents5"/>
            <w:tabs>
              <w:tab w:val="clear" w:pos="7892"/>
              <w:tab w:val="right" w:pos="9026" w:leader="dot"/>
            </w:tabs>
            <w:bidi w:val="0"/>
            <w:rPr/>
          </w:pPr>
          <w:hyperlink w:anchor="__RefHeading___Toc684950_2035185390">
            <w:r>
              <w:rPr>
                <w:webHidden/>
                <w:rStyle w:val="IndexLink"/>
              </w:rPr>
              <w:t>o. Shalat Imam Jawad as</w:t>
              <w:tab/>
              <w:t>101</w:t>
            </w:r>
          </w:hyperlink>
        </w:p>
        <w:p>
          <w:pPr>
            <w:pStyle w:val="Contents5"/>
            <w:tabs>
              <w:tab w:val="clear" w:pos="7892"/>
              <w:tab w:val="right" w:pos="9026" w:leader="dot"/>
            </w:tabs>
            <w:bidi w:val="0"/>
            <w:rPr/>
          </w:pPr>
          <w:hyperlink w:anchor="__RefHeading___Toc684952_2035185390">
            <w:r>
              <w:rPr>
                <w:webHidden/>
                <w:rStyle w:val="IndexLink"/>
              </w:rPr>
              <w:t>p. Shalat Imam Ali Hadi as</w:t>
              <w:tab/>
              <w:t>102</w:t>
            </w:r>
          </w:hyperlink>
        </w:p>
        <w:p>
          <w:pPr>
            <w:pStyle w:val="Contents5"/>
            <w:tabs>
              <w:tab w:val="clear" w:pos="7892"/>
              <w:tab w:val="right" w:pos="9026" w:leader="dot"/>
            </w:tabs>
            <w:bidi w:val="0"/>
            <w:rPr/>
          </w:pPr>
          <w:hyperlink w:anchor="__RefHeading___Toc684954_2035185390">
            <w:r>
              <w:rPr>
                <w:webHidden/>
                <w:rStyle w:val="IndexLink"/>
              </w:rPr>
              <w:t>q. Shalat Imam Hasan Askari as</w:t>
              <w:tab/>
              <w:t>102</w:t>
            </w:r>
          </w:hyperlink>
        </w:p>
        <w:p>
          <w:pPr>
            <w:pStyle w:val="Contents5"/>
            <w:tabs>
              <w:tab w:val="clear" w:pos="7892"/>
              <w:tab w:val="right" w:pos="9026" w:leader="dot"/>
            </w:tabs>
            <w:bidi w:val="0"/>
            <w:rPr/>
          </w:pPr>
          <w:hyperlink w:anchor="__RefHeading___Toc684956_2035185390">
            <w:r>
              <w:rPr>
                <w:webHidden/>
                <w:rStyle w:val="IndexLink"/>
              </w:rPr>
              <w:t>r. Shalat Imam Mahdi as</w:t>
              <w:tab/>
              <w:t>103</w:t>
            </w:r>
          </w:hyperlink>
        </w:p>
        <w:p>
          <w:pPr>
            <w:pStyle w:val="Contents5"/>
            <w:tabs>
              <w:tab w:val="clear" w:pos="7892"/>
              <w:tab w:val="right" w:pos="9026" w:leader="dot"/>
            </w:tabs>
            <w:bidi w:val="0"/>
            <w:rPr/>
          </w:pPr>
          <w:hyperlink w:anchor="__RefHeading___Toc684958_2035185390">
            <w:r>
              <w:rPr>
                <w:webHidden/>
                <w:rStyle w:val="IndexLink"/>
              </w:rPr>
              <w:t>s. Shalat Ja’far Thayyar</w:t>
              <w:tab/>
              <w:t>104</w:t>
            </w:r>
          </w:hyperlink>
        </w:p>
        <w:p>
          <w:pPr>
            <w:pStyle w:val="Contents4"/>
            <w:tabs>
              <w:tab w:val="clear" w:pos="8176"/>
              <w:tab w:val="right" w:pos="9026" w:leader="dot"/>
            </w:tabs>
            <w:bidi w:val="0"/>
            <w:rPr/>
          </w:pPr>
          <w:hyperlink w:anchor="__RefHeading___Toc684960_2035185390">
            <w:r>
              <w:rPr>
                <w:webHidden/>
                <w:rStyle w:val="IndexLink"/>
              </w:rPr>
              <w:t>Amalan pada Hari Jumat</w:t>
              <w:tab/>
              <w:t>107</w:t>
            </w:r>
          </w:hyperlink>
        </w:p>
        <w:p>
          <w:pPr>
            <w:pStyle w:val="Contents3"/>
            <w:tabs>
              <w:tab w:val="clear" w:pos="8459"/>
              <w:tab w:val="right" w:pos="9026" w:leader="dot"/>
            </w:tabs>
            <w:bidi w:val="0"/>
            <w:rPr/>
          </w:pPr>
          <w:hyperlink w:anchor="__RefHeading___Toc684962_2035185390">
            <w:r>
              <w:rPr>
                <w:webHidden/>
                <w:rStyle w:val="IndexLink"/>
              </w:rPr>
              <w:t>Pasal V</w:t>
              <w:tab/>
              <w:t>117</w:t>
            </w:r>
          </w:hyperlink>
        </w:p>
        <w:p>
          <w:pPr>
            <w:pStyle w:val="Contents4"/>
            <w:tabs>
              <w:tab w:val="clear" w:pos="8176"/>
              <w:tab w:val="right" w:pos="9026" w:leader="dot"/>
            </w:tabs>
            <w:bidi w:val="0"/>
            <w:rPr/>
          </w:pPr>
          <w:hyperlink w:anchor="__RefHeading___Toc684964_2035185390">
            <w:r>
              <w:rPr>
                <w:webHidden/>
                <w:rStyle w:val="IndexLink"/>
              </w:rPr>
              <w:t>Penentuan Nama-nama Rasulullah saw dan Para Imam as untuk Setiap Hari dalam Seminggu dan Doa Ziarah Mereka pada Tiap Harinya</w:t>
              <w:tab/>
              <w:t>117</w:t>
            </w:r>
          </w:hyperlink>
        </w:p>
        <w:p>
          <w:pPr>
            <w:pStyle w:val="Contents5"/>
            <w:tabs>
              <w:tab w:val="clear" w:pos="7892"/>
              <w:tab w:val="right" w:pos="9026" w:leader="dot"/>
            </w:tabs>
            <w:bidi w:val="0"/>
            <w:rPr/>
          </w:pPr>
          <w:hyperlink w:anchor="__RefHeading___Toc684966_2035185390">
            <w:r>
              <w:rPr>
                <w:webHidden/>
                <w:rStyle w:val="IndexLink"/>
              </w:rPr>
              <w:t>Point</w:t>
              <w:tab/>
              <w:t>117</w:t>
            </w:r>
          </w:hyperlink>
        </w:p>
        <w:p>
          <w:pPr>
            <w:pStyle w:val="Contents5"/>
            <w:tabs>
              <w:tab w:val="clear" w:pos="7892"/>
              <w:tab w:val="right" w:pos="9026" w:leader="dot"/>
            </w:tabs>
            <w:bidi w:val="0"/>
            <w:rPr/>
          </w:pPr>
          <w:hyperlink w:anchor="__RefHeading___Toc684968_2035185390">
            <w:r>
              <w:rPr>
                <w:webHidden/>
                <w:rStyle w:val="IndexLink"/>
              </w:rPr>
              <w:t>Doa Ziarah kepada Rasulullah saw pada Hari Sabtu</w:t>
              <w:tab/>
              <w:t>118</w:t>
            </w:r>
          </w:hyperlink>
        </w:p>
        <w:p>
          <w:pPr>
            <w:pStyle w:val="Contents5"/>
            <w:tabs>
              <w:tab w:val="clear" w:pos="7892"/>
              <w:tab w:val="right" w:pos="9026" w:leader="dot"/>
            </w:tabs>
            <w:bidi w:val="0"/>
            <w:rPr/>
          </w:pPr>
          <w:hyperlink w:anchor="__RefHeading___Toc684970_2035185390">
            <w:r>
              <w:rPr>
                <w:webHidden/>
                <w:rStyle w:val="IndexLink"/>
              </w:rPr>
              <w:t>Doa Ziarah kepada Amirul Mukminin as pada Hari Ahad</w:t>
              <w:tab/>
              <w:t>120</w:t>
            </w:r>
          </w:hyperlink>
        </w:p>
        <w:p>
          <w:pPr>
            <w:pStyle w:val="Contents5"/>
            <w:tabs>
              <w:tab w:val="clear" w:pos="7892"/>
              <w:tab w:val="right" w:pos="9026" w:leader="dot"/>
            </w:tabs>
            <w:bidi w:val="0"/>
            <w:rPr/>
          </w:pPr>
          <w:hyperlink w:anchor="__RefHeading___Toc684972_2035185390">
            <w:r>
              <w:rPr>
                <w:webHidden/>
                <w:rStyle w:val="IndexLink"/>
              </w:rPr>
              <w:t>Doa Ziarah kepada Fathimah Zahra as</w:t>
              <w:tab/>
              <w:t>121</w:t>
            </w:r>
          </w:hyperlink>
        </w:p>
        <w:p>
          <w:pPr>
            <w:pStyle w:val="Contents5"/>
            <w:tabs>
              <w:tab w:val="clear" w:pos="7892"/>
              <w:tab w:val="right" w:pos="9026" w:leader="dot"/>
            </w:tabs>
            <w:bidi w:val="0"/>
            <w:rPr/>
          </w:pPr>
          <w:hyperlink w:anchor="__RefHeading___Toc684974_2035185390">
            <w:r>
              <w:rPr>
                <w:webHidden/>
                <w:rStyle w:val="IndexLink"/>
              </w:rPr>
              <w:t>Hari Senin adalah Hari Imam Hasan dan Imam Husein as</w:t>
              <w:tab/>
              <w:t>122</w:t>
            </w:r>
          </w:hyperlink>
        </w:p>
        <w:p>
          <w:pPr>
            <w:pStyle w:val="Contents6"/>
            <w:tabs>
              <w:tab w:val="clear" w:pos="7609"/>
              <w:tab w:val="right" w:pos="9026" w:leader="dot"/>
            </w:tabs>
            <w:bidi w:val="0"/>
            <w:rPr/>
          </w:pPr>
          <w:hyperlink w:anchor="__RefHeading___Toc684976_2035185390">
            <w:r>
              <w:rPr>
                <w:webHidden/>
                <w:rStyle w:val="IndexLink"/>
              </w:rPr>
              <w:t>Doa Ziarah kepada Imam Hasan as</w:t>
              <w:tab/>
              <w:t>122</w:t>
            </w:r>
          </w:hyperlink>
        </w:p>
        <w:p>
          <w:pPr>
            <w:pStyle w:val="Contents6"/>
            <w:tabs>
              <w:tab w:val="clear" w:pos="7609"/>
              <w:tab w:val="right" w:pos="9026" w:leader="dot"/>
            </w:tabs>
            <w:bidi w:val="0"/>
            <w:rPr/>
          </w:pPr>
          <w:hyperlink w:anchor="__RefHeading___Toc684978_2035185390">
            <w:r>
              <w:rPr>
                <w:webHidden/>
                <w:rStyle w:val="IndexLink"/>
              </w:rPr>
              <w:t>Doa Ziarah kepada Iman Husain as</w:t>
              <w:tab/>
              <w:t>122</w:t>
            </w:r>
          </w:hyperlink>
        </w:p>
        <w:p>
          <w:pPr>
            <w:pStyle w:val="Contents5"/>
            <w:tabs>
              <w:tab w:val="clear" w:pos="7892"/>
              <w:tab w:val="right" w:pos="9026" w:leader="dot"/>
            </w:tabs>
            <w:bidi w:val="0"/>
            <w:rPr/>
          </w:pPr>
          <w:hyperlink w:anchor="__RefHeading___Toc684980_2035185390">
            <w:r>
              <w:rPr>
                <w:webHidden/>
                <w:rStyle w:val="IndexLink"/>
              </w:rPr>
              <w:t>Doa Ziarah pada Hari Selasa</w:t>
              <w:tab/>
              <w:t>123</w:t>
            </w:r>
          </w:hyperlink>
        </w:p>
        <w:p>
          <w:pPr>
            <w:pStyle w:val="Contents5"/>
            <w:tabs>
              <w:tab w:val="clear" w:pos="7892"/>
              <w:tab w:val="right" w:pos="9026" w:leader="dot"/>
            </w:tabs>
            <w:bidi w:val="0"/>
            <w:rPr/>
          </w:pPr>
          <w:hyperlink w:anchor="__RefHeading___Toc684982_2035185390">
            <w:r>
              <w:rPr>
                <w:webHidden/>
                <w:rStyle w:val="IndexLink"/>
              </w:rPr>
              <w:t>Doa Ziarah pada Hari Rabu</w:t>
              <w:tab/>
              <w:t>124</w:t>
            </w:r>
          </w:hyperlink>
        </w:p>
        <w:p>
          <w:pPr>
            <w:pStyle w:val="Contents5"/>
            <w:tabs>
              <w:tab w:val="clear" w:pos="7892"/>
              <w:tab w:val="right" w:pos="9026" w:leader="dot"/>
            </w:tabs>
            <w:bidi w:val="0"/>
            <w:rPr/>
          </w:pPr>
          <w:hyperlink w:anchor="__RefHeading___Toc684984_2035185390">
            <w:r>
              <w:rPr>
                <w:webHidden/>
                <w:rStyle w:val="IndexLink"/>
              </w:rPr>
              <w:t>Doa Ziarah pada Hari Kamis</w:t>
              <w:tab/>
              <w:t>125</w:t>
            </w:r>
          </w:hyperlink>
        </w:p>
        <w:p>
          <w:pPr>
            <w:pStyle w:val="Contents5"/>
            <w:tabs>
              <w:tab w:val="clear" w:pos="7892"/>
              <w:tab w:val="right" w:pos="9026" w:leader="dot"/>
            </w:tabs>
            <w:bidi w:val="0"/>
            <w:rPr/>
          </w:pPr>
          <w:hyperlink w:anchor="__RefHeading___Toc684986_2035185390">
            <w:r>
              <w:rPr>
                <w:webHidden/>
                <w:rStyle w:val="IndexLink"/>
              </w:rPr>
              <w:t>Doa Ziarah pada Hari Jumat</w:t>
              <w:tab/>
              <w:t>125</w:t>
            </w:r>
          </w:hyperlink>
        </w:p>
        <w:p>
          <w:pPr>
            <w:pStyle w:val="Contents3"/>
            <w:tabs>
              <w:tab w:val="clear" w:pos="8459"/>
              <w:tab w:val="right" w:pos="9026" w:leader="dot"/>
            </w:tabs>
            <w:bidi w:val="0"/>
            <w:rPr/>
          </w:pPr>
          <w:hyperlink w:anchor="__RefHeading___Toc684988_2035185390">
            <w:r>
              <w:rPr>
                <w:webHidden/>
                <w:rStyle w:val="IndexLink"/>
              </w:rPr>
              <w:t>Pasal VI</w:t>
              <w:tab/>
              <w:t>127</w:t>
            </w:r>
          </w:hyperlink>
        </w:p>
        <w:p>
          <w:pPr>
            <w:pStyle w:val="Contents4"/>
            <w:tabs>
              <w:tab w:val="clear" w:pos="8176"/>
              <w:tab w:val="right" w:pos="9026" w:leader="dot"/>
            </w:tabs>
            <w:bidi w:val="0"/>
            <w:rPr/>
          </w:pPr>
          <w:hyperlink w:anchor="__RefHeading___Toc684990_2035185390">
            <w:r>
              <w:rPr>
                <w:webHidden/>
                <w:rStyle w:val="IndexLink"/>
              </w:rPr>
              <w:t>Doa-doa Masyhur</w:t>
              <w:tab/>
              <w:t>127</w:t>
            </w:r>
          </w:hyperlink>
        </w:p>
        <w:p>
          <w:pPr>
            <w:pStyle w:val="Contents5"/>
            <w:tabs>
              <w:tab w:val="clear" w:pos="7892"/>
              <w:tab w:val="right" w:pos="9026" w:leader="dot"/>
            </w:tabs>
            <w:bidi w:val="0"/>
            <w:rPr/>
          </w:pPr>
          <w:hyperlink w:anchor="__RefHeading___Toc684992_2035185390">
            <w:r>
              <w:rPr>
                <w:webHidden/>
                <w:rStyle w:val="IndexLink"/>
              </w:rPr>
              <w:t>a. Doa ash-Shabâh dari Amirul Mukminin as</w:t>
              <w:tab/>
              <w:t>127</w:t>
            </w:r>
          </w:hyperlink>
        </w:p>
        <w:p>
          <w:pPr>
            <w:pStyle w:val="Contents5"/>
            <w:tabs>
              <w:tab w:val="clear" w:pos="7892"/>
              <w:tab w:val="right" w:pos="9026" w:leader="dot"/>
            </w:tabs>
            <w:bidi w:val="0"/>
            <w:rPr/>
          </w:pPr>
          <w:hyperlink w:anchor="__RefHeading___Toc684994_2035185390">
            <w:r>
              <w:rPr>
                <w:webHidden/>
                <w:rStyle w:val="IndexLink"/>
              </w:rPr>
              <w:t>b. Doa Kumail bin Ziyad ra</w:t>
              <w:tab/>
              <w:t>130</w:t>
            </w:r>
          </w:hyperlink>
        </w:p>
        <w:p>
          <w:pPr>
            <w:pStyle w:val="Contents5"/>
            <w:tabs>
              <w:tab w:val="clear" w:pos="7892"/>
              <w:tab w:val="right" w:pos="9026" w:leader="dot"/>
            </w:tabs>
            <w:bidi w:val="0"/>
            <w:rPr/>
          </w:pPr>
          <w:hyperlink w:anchor="__RefHeading___Toc684996_2035185390">
            <w:r>
              <w:rPr>
                <w:webHidden/>
                <w:rStyle w:val="IndexLink"/>
              </w:rPr>
              <w:t>c. Doa al-‘Asyarât</w:t>
              <w:tab/>
              <w:t>139</w:t>
            </w:r>
          </w:hyperlink>
        </w:p>
        <w:p>
          <w:pPr>
            <w:pStyle w:val="Contents5"/>
            <w:tabs>
              <w:tab w:val="clear" w:pos="7892"/>
              <w:tab w:val="right" w:pos="9026" w:leader="dot"/>
            </w:tabs>
            <w:bidi w:val="0"/>
            <w:rPr/>
          </w:pPr>
          <w:hyperlink w:anchor="__RefHeading___Toc684998_2035185390">
            <w:r>
              <w:rPr>
                <w:webHidden/>
                <w:rStyle w:val="IndexLink"/>
              </w:rPr>
              <w:t>d. Doa as-Simât</w:t>
              <w:tab/>
              <w:t>145</w:t>
            </w:r>
          </w:hyperlink>
        </w:p>
        <w:p>
          <w:pPr>
            <w:pStyle w:val="Contents5"/>
            <w:tabs>
              <w:tab w:val="clear" w:pos="7892"/>
              <w:tab w:val="right" w:pos="9026" w:leader="dot"/>
            </w:tabs>
            <w:bidi w:val="0"/>
            <w:rPr/>
          </w:pPr>
          <w:hyperlink w:anchor="__RefHeading___Toc685000_2035185390">
            <w:r>
              <w:rPr>
                <w:webHidden/>
                <w:rStyle w:val="IndexLink"/>
              </w:rPr>
              <w:t>e. Doa al-Masylûl</w:t>
              <w:tab/>
              <w:t>151</w:t>
            </w:r>
          </w:hyperlink>
        </w:p>
        <w:p>
          <w:pPr>
            <w:pStyle w:val="Contents5"/>
            <w:tabs>
              <w:tab w:val="clear" w:pos="7892"/>
              <w:tab w:val="right" w:pos="9026" w:leader="dot"/>
            </w:tabs>
            <w:bidi w:val="0"/>
            <w:rPr/>
          </w:pPr>
          <w:hyperlink w:anchor="__RefHeading___Toc685002_2035185390">
            <w:r>
              <w:rPr>
                <w:webHidden/>
                <w:rStyle w:val="IndexLink"/>
              </w:rPr>
              <w:t>f. Doa Yastasyîr</w:t>
              <w:tab/>
              <w:t>156</w:t>
            </w:r>
          </w:hyperlink>
        </w:p>
        <w:p>
          <w:pPr>
            <w:pStyle w:val="Contents5"/>
            <w:tabs>
              <w:tab w:val="clear" w:pos="7892"/>
              <w:tab w:val="right" w:pos="9026" w:leader="dot"/>
            </w:tabs>
            <w:bidi w:val="0"/>
            <w:rPr/>
          </w:pPr>
          <w:hyperlink w:anchor="__RefHeading___Toc685004_2035185390">
            <w:r>
              <w:rPr>
                <w:webHidden/>
                <w:rStyle w:val="IndexLink"/>
              </w:rPr>
              <w:t>g. Doa al-Mujîr</w:t>
              <w:tab/>
              <w:t>160</w:t>
            </w:r>
          </w:hyperlink>
        </w:p>
        <w:p>
          <w:pPr>
            <w:pStyle w:val="Contents5"/>
            <w:tabs>
              <w:tab w:val="clear" w:pos="7892"/>
              <w:tab w:val="right" w:pos="9026" w:leader="dot"/>
            </w:tabs>
            <w:bidi w:val="0"/>
            <w:rPr/>
          </w:pPr>
          <w:hyperlink w:anchor="__RefHeading___Toc685006_2035185390">
            <w:r>
              <w:rPr>
                <w:webHidden/>
                <w:rStyle w:val="IndexLink"/>
              </w:rPr>
              <w:t>h. Doa al-‘Adîlah</w:t>
              <w:tab/>
              <w:t>165</w:t>
            </w:r>
          </w:hyperlink>
        </w:p>
        <w:p>
          <w:pPr>
            <w:pStyle w:val="Contents5"/>
            <w:tabs>
              <w:tab w:val="clear" w:pos="7892"/>
              <w:tab w:val="right" w:pos="9026" w:leader="dot"/>
            </w:tabs>
            <w:bidi w:val="0"/>
            <w:rPr/>
          </w:pPr>
          <w:hyperlink w:anchor="__RefHeading___Toc685008_2035185390">
            <w:r>
              <w:rPr>
                <w:webHidden/>
                <w:rStyle w:val="IndexLink"/>
              </w:rPr>
              <w:t>i. Doa Jausyan Kabîr</w:t>
              <w:tab/>
              <w:t>169</w:t>
            </w:r>
          </w:hyperlink>
        </w:p>
        <w:p>
          <w:pPr>
            <w:pStyle w:val="Contents5"/>
            <w:tabs>
              <w:tab w:val="clear" w:pos="7892"/>
              <w:tab w:val="right" w:pos="9026" w:leader="dot"/>
            </w:tabs>
            <w:bidi w:val="0"/>
            <w:rPr/>
          </w:pPr>
          <w:hyperlink w:anchor="__RefHeading___Toc685010_2035185390">
            <w:r>
              <w:rPr>
                <w:webHidden/>
                <w:rStyle w:val="IndexLink"/>
              </w:rPr>
              <w:t>j. Doa Jausyan Shaghîr</w:t>
              <w:tab/>
              <w:t>191</w:t>
            </w:r>
          </w:hyperlink>
        </w:p>
        <w:p>
          <w:pPr>
            <w:pStyle w:val="Contents5"/>
            <w:tabs>
              <w:tab w:val="clear" w:pos="7892"/>
              <w:tab w:val="right" w:pos="9026" w:leader="dot"/>
            </w:tabs>
            <w:bidi w:val="0"/>
            <w:rPr/>
          </w:pPr>
          <w:hyperlink w:anchor="__RefHeading___Toc685012_2035185390">
            <w:r>
              <w:rPr>
                <w:webHidden/>
                <w:rStyle w:val="IndexLink"/>
              </w:rPr>
              <w:t>k. Doa Saifî Shaghîr</w:t>
              <w:tab/>
              <w:t>202</w:t>
            </w:r>
          </w:hyperlink>
        </w:p>
        <w:p>
          <w:pPr>
            <w:pStyle w:val="Contents3"/>
            <w:tabs>
              <w:tab w:val="clear" w:pos="8459"/>
              <w:tab w:val="right" w:pos="9026" w:leader="dot"/>
            </w:tabs>
            <w:bidi w:val="0"/>
            <w:rPr/>
          </w:pPr>
          <w:hyperlink w:anchor="__RefHeading___Toc685014_2035185390">
            <w:r>
              <w:rPr>
                <w:webHidden/>
                <w:rStyle w:val="IndexLink"/>
              </w:rPr>
              <w:t>Pasal VII</w:t>
              <w:tab/>
              <w:t>203</w:t>
            </w:r>
          </w:hyperlink>
        </w:p>
        <w:p>
          <w:pPr>
            <w:pStyle w:val="Contents4"/>
            <w:tabs>
              <w:tab w:val="clear" w:pos="8176"/>
              <w:tab w:val="right" w:pos="9026" w:leader="dot"/>
            </w:tabs>
            <w:bidi w:val="0"/>
            <w:rPr/>
          </w:pPr>
          <w:hyperlink w:anchor="__RefHeading___Toc685016_2035185390">
            <w:r>
              <w:rPr>
                <w:webHidden/>
                <w:rStyle w:val="IndexLink"/>
              </w:rPr>
              <w:t>Sejumlah Ayat dan Doa Ringkas Yang Sangat Berfaedah</w:t>
              <w:tab/>
              <w:t>203</w:t>
            </w:r>
          </w:hyperlink>
        </w:p>
        <w:p>
          <w:pPr>
            <w:pStyle w:val="Contents5"/>
            <w:tabs>
              <w:tab w:val="clear" w:pos="7892"/>
              <w:tab w:val="right" w:pos="9026" w:leader="dot"/>
            </w:tabs>
            <w:bidi w:val="0"/>
            <w:rPr/>
          </w:pPr>
          <w:hyperlink w:anchor="__RefHeading___Toc685018_2035185390">
            <w:r>
              <w:rPr>
                <w:webHidden/>
                <w:rStyle w:val="IndexLink"/>
              </w:rPr>
              <w:t>Point</w:t>
              <w:tab/>
              <w:t>203</w:t>
            </w:r>
          </w:hyperlink>
        </w:p>
        <w:p>
          <w:pPr>
            <w:pStyle w:val="Contents5"/>
            <w:tabs>
              <w:tab w:val="clear" w:pos="7892"/>
              <w:tab w:val="right" w:pos="9026" w:leader="dot"/>
            </w:tabs>
            <w:bidi w:val="0"/>
            <w:rPr/>
          </w:pPr>
          <w:hyperlink w:anchor="__RefHeading___Toc685020_2035185390">
            <w:r>
              <w:rPr>
                <w:webHidden/>
                <w:rStyle w:val="IndexLink"/>
              </w:rPr>
              <w:t>Doa Tawassul</w:t>
              <w:tab/>
              <w:t>204</w:t>
            </w:r>
          </w:hyperlink>
        </w:p>
        <w:p>
          <w:pPr>
            <w:pStyle w:val="Contents5"/>
            <w:tabs>
              <w:tab w:val="clear" w:pos="7892"/>
              <w:tab w:val="right" w:pos="9026" w:leader="dot"/>
            </w:tabs>
            <w:bidi w:val="0"/>
            <w:rPr/>
          </w:pPr>
          <w:hyperlink w:anchor="__RefHeading___Toc685022_2035185390">
            <w:r>
              <w:rPr>
                <w:webHidden/>
                <w:rStyle w:val="IndexLink"/>
              </w:rPr>
              <w:t>Doa Faraj</w:t>
              <w:tab/>
              <w:t>208</w:t>
            </w:r>
          </w:hyperlink>
        </w:p>
        <w:p>
          <w:pPr>
            <w:pStyle w:val="Contents5"/>
            <w:tabs>
              <w:tab w:val="clear" w:pos="7892"/>
              <w:tab w:val="right" w:pos="9026" w:leader="dot"/>
            </w:tabs>
            <w:bidi w:val="0"/>
            <w:rPr/>
          </w:pPr>
          <w:hyperlink w:anchor="__RefHeading___Toc685024_2035185390">
            <w:r>
              <w:rPr>
                <w:webHidden/>
                <w:rStyle w:val="IndexLink"/>
              </w:rPr>
              <w:t>Hiriz Zahra</w:t>
              <w:tab/>
              <w:t>211</w:t>
            </w:r>
          </w:hyperlink>
        </w:p>
        <w:p>
          <w:pPr>
            <w:pStyle w:val="Contents5"/>
            <w:tabs>
              <w:tab w:val="clear" w:pos="7892"/>
              <w:tab w:val="right" w:pos="9026" w:leader="dot"/>
            </w:tabs>
            <w:bidi w:val="0"/>
            <w:rPr/>
          </w:pPr>
          <w:hyperlink w:anchor="__RefHeading___Toc685026_2035185390">
            <w:r>
              <w:rPr>
                <w:webHidden/>
                <w:rStyle w:val="IndexLink"/>
              </w:rPr>
              <w:t>Hiriz Imam Ali Zainul Abidin as</w:t>
              <w:tab/>
              <w:t>212</w:t>
            </w:r>
          </w:hyperlink>
        </w:p>
        <w:p>
          <w:pPr>
            <w:pStyle w:val="Contents5"/>
            <w:tabs>
              <w:tab w:val="clear" w:pos="7892"/>
              <w:tab w:val="right" w:pos="9026" w:leader="dot"/>
            </w:tabs>
            <w:bidi w:val="0"/>
            <w:rPr/>
          </w:pPr>
          <w:hyperlink w:anchor="__RefHeading___Toc685028_2035185390">
            <w:r>
              <w:rPr>
                <w:webHidden/>
                <w:rStyle w:val="IndexLink"/>
              </w:rPr>
              <w:t>Tawasul Imam Ali Zainul Abidin as</w:t>
              <w:tab/>
              <w:t>214</w:t>
            </w:r>
          </w:hyperlink>
        </w:p>
        <w:p>
          <w:pPr>
            <w:pStyle w:val="Contents5"/>
            <w:tabs>
              <w:tab w:val="clear" w:pos="7892"/>
              <w:tab w:val="right" w:pos="9026" w:leader="dot"/>
            </w:tabs>
            <w:bidi w:val="0"/>
            <w:rPr/>
          </w:pPr>
          <w:hyperlink w:anchor="__RefHeading___Toc685030_2035185390">
            <w:r>
              <w:rPr>
                <w:webHidden/>
                <w:rStyle w:val="IndexLink"/>
              </w:rPr>
              <w:t>Tawasul Imam Musa Kazhim as</w:t>
              <w:tab/>
              <w:t>215</w:t>
            </w:r>
          </w:hyperlink>
        </w:p>
        <w:p>
          <w:pPr>
            <w:pStyle w:val="Contents3"/>
            <w:tabs>
              <w:tab w:val="clear" w:pos="8459"/>
              <w:tab w:val="right" w:pos="9026" w:leader="dot"/>
            </w:tabs>
            <w:bidi w:val="0"/>
            <w:rPr/>
          </w:pPr>
          <w:hyperlink w:anchor="__RefHeading___Toc685032_2035185390">
            <w:r>
              <w:rPr>
                <w:webHidden/>
                <w:rStyle w:val="IndexLink"/>
              </w:rPr>
              <w:t>Pasal VIII</w:t>
              <w:tab/>
              <w:t>221</w:t>
            </w:r>
          </w:hyperlink>
        </w:p>
        <w:p>
          <w:pPr>
            <w:pStyle w:val="Contents4"/>
            <w:tabs>
              <w:tab w:val="clear" w:pos="8176"/>
              <w:tab w:val="right" w:pos="9026" w:leader="dot"/>
            </w:tabs>
            <w:bidi w:val="0"/>
            <w:rPr/>
          </w:pPr>
          <w:hyperlink w:anchor="__RefHeading___Toc685034_2035185390">
            <w:r>
              <w:rPr>
                <w:webHidden/>
                <w:rStyle w:val="IndexLink"/>
              </w:rPr>
              <w:t>Lima Belas Munajat Imam Ali bin Husein as</w:t>
              <w:tab/>
              <w:t>221</w:t>
            </w:r>
          </w:hyperlink>
        </w:p>
        <w:p>
          <w:pPr>
            <w:pStyle w:val="Contents4"/>
            <w:tabs>
              <w:tab w:val="clear" w:pos="8176"/>
              <w:tab w:val="right" w:pos="9026" w:leader="dot"/>
            </w:tabs>
            <w:bidi w:val="0"/>
            <w:rPr/>
          </w:pPr>
          <w:hyperlink w:anchor="__RefHeading___Toc685036_2035185390">
            <w:r>
              <w:rPr>
                <w:webHidden/>
                <w:rStyle w:val="IndexLink"/>
              </w:rPr>
              <w:t>Munajat Pertama: Munajat Orang-orang yang Bertaubat</w:t>
              <w:tab/>
              <w:t>221</w:t>
            </w:r>
          </w:hyperlink>
        </w:p>
        <w:p>
          <w:pPr>
            <w:pStyle w:val="Contents4"/>
            <w:tabs>
              <w:tab w:val="clear" w:pos="8176"/>
              <w:tab w:val="right" w:pos="9026" w:leader="dot"/>
            </w:tabs>
            <w:bidi w:val="0"/>
            <w:rPr/>
          </w:pPr>
          <w:hyperlink w:anchor="__RefHeading___Toc685038_2035185390">
            <w:r>
              <w:rPr>
                <w:webHidden/>
                <w:rStyle w:val="IndexLink"/>
              </w:rPr>
              <w:t>Munajat Kedua: Munajat Orang-orang yang Mengadu</w:t>
              <w:tab/>
              <w:t>223</w:t>
            </w:r>
          </w:hyperlink>
        </w:p>
        <w:p>
          <w:pPr>
            <w:pStyle w:val="Contents4"/>
            <w:tabs>
              <w:tab w:val="clear" w:pos="8176"/>
              <w:tab w:val="right" w:pos="9026" w:leader="dot"/>
            </w:tabs>
            <w:bidi w:val="0"/>
            <w:rPr/>
          </w:pPr>
          <w:hyperlink w:anchor="__RefHeading___Toc685040_2035185390">
            <w:r>
              <w:rPr>
                <w:webHidden/>
                <w:rStyle w:val="IndexLink"/>
              </w:rPr>
              <w:t>Munajat Ketiga: Munajat Orang-orang yang Takut</w:t>
              <w:tab/>
              <w:t>224</w:t>
            </w:r>
          </w:hyperlink>
        </w:p>
        <w:p>
          <w:pPr>
            <w:pStyle w:val="Contents4"/>
            <w:tabs>
              <w:tab w:val="clear" w:pos="8176"/>
              <w:tab w:val="right" w:pos="9026" w:leader="dot"/>
            </w:tabs>
            <w:bidi w:val="0"/>
            <w:rPr/>
          </w:pPr>
          <w:hyperlink w:anchor="__RefHeading___Toc685042_2035185390">
            <w:r>
              <w:rPr>
                <w:webHidden/>
                <w:rStyle w:val="IndexLink"/>
              </w:rPr>
              <w:t>Munajat Keempat: Munajat Orang-orang yang Berharap</w:t>
              <w:tab/>
              <w:t>225</w:t>
            </w:r>
          </w:hyperlink>
        </w:p>
        <w:p>
          <w:pPr>
            <w:pStyle w:val="Contents4"/>
            <w:tabs>
              <w:tab w:val="clear" w:pos="8176"/>
              <w:tab w:val="right" w:pos="9026" w:leader="dot"/>
            </w:tabs>
            <w:bidi w:val="0"/>
            <w:rPr/>
          </w:pPr>
          <w:hyperlink w:anchor="__RefHeading___Toc685044_2035185390">
            <w:r>
              <w:rPr>
                <w:webHidden/>
                <w:rStyle w:val="IndexLink"/>
              </w:rPr>
              <w:t>Munajat Kelima: Munajat Para Pendamba</w:t>
              <w:tab/>
              <w:t>226</w:t>
            </w:r>
          </w:hyperlink>
        </w:p>
        <w:p>
          <w:pPr>
            <w:pStyle w:val="Contents4"/>
            <w:tabs>
              <w:tab w:val="clear" w:pos="8176"/>
              <w:tab w:val="right" w:pos="9026" w:leader="dot"/>
            </w:tabs>
            <w:bidi w:val="0"/>
            <w:rPr/>
          </w:pPr>
          <w:hyperlink w:anchor="__RefHeading___Toc685046_2035185390">
            <w:r>
              <w:rPr>
                <w:webHidden/>
                <w:rStyle w:val="IndexLink"/>
              </w:rPr>
              <w:t>Munajat Keenam: Munajat Orang-orang yang Bersyukur</w:t>
              <w:tab/>
              <w:t>227</w:t>
            </w:r>
          </w:hyperlink>
        </w:p>
        <w:p>
          <w:pPr>
            <w:pStyle w:val="Contents4"/>
            <w:tabs>
              <w:tab w:val="clear" w:pos="8176"/>
              <w:tab w:val="right" w:pos="9026" w:leader="dot"/>
            </w:tabs>
            <w:bidi w:val="0"/>
            <w:rPr/>
          </w:pPr>
          <w:hyperlink w:anchor="__RefHeading___Toc685048_2035185390">
            <w:r>
              <w:rPr>
                <w:webHidden/>
                <w:rStyle w:val="IndexLink"/>
              </w:rPr>
              <w:t>Munajat Ketujuh: Munajat Orang-orang yang Taat kepada Allah</w:t>
              <w:tab/>
              <w:t>229</w:t>
            </w:r>
          </w:hyperlink>
        </w:p>
        <w:p>
          <w:pPr>
            <w:pStyle w:val="Contents4"/>
            <w:tabs>
              <w:tab w:val="clear" w:pos="8176"/>
              <w:tab w:val="right" w:pos="9026" w:leader="dot"/>
            </w:tabs>
            <w:bidi w:val="0"/>
            <w:rPr/>
          </w:pPr>
          <w:hyperlink w:anchor="__RefHeading___Toc685050_2035185390">
            <w:r>
              <w:rPr>
                <w:webHidden/>
                <w:rStyle w:val="IndexLink"/>
              </w:rPr>
              <w:t>Munajat Kedelapan: Munajat Orang-orang yang Berkehendak</w:t>
              <w:tab/>
              <w:t>230</w:t>
            </w:r>
          </w:hyperlink>
        </w:p>
        <w:p>
          <w:pPr>
            <w:pStyle w:val="Contents4"/>
            <w:tabs>
              <w:tab w:val="clear" w:pos="8176"/>
              <w:tab w:val="right" w:pos="9026" w:leader="dot"/>
            </w:tabs>
            <w:bidi w:val="0"/>
            <w:rPr/>
          </w:pPr>
          <w:hyperlink w:anchor="__RefHeading___Toc685052_2035185390">
            <w:r>
              <w:rPr>
                <w:webHidden/>
                <w:rStyle w:val="IndexLink"/>
              </w:rPr>
              <w:t>Munajat Kesembilan: Munajat Orang-orang yang Mencintai</w:t>
              <w:tab/>
              <w:t>231</w:t>
            </w:r>
          </w:hyperlink>
        </w:p>
        <w:p>
          <w:pPr>
            <w:pStyle w:val="Contents4"/>
            <w:tabs>
              <w:tab w:val="clear" w:pos="8176"/>
              <w:tab w:val="right" w:pos="9026" w:leader="dot"/>
            </w:tabs>
            <w:bidi w:val="0"/>
            <w:rPr/>
          </w:pPr>
          <w:hyperlink w:anchor="__RefHeading___Toc685054_2035185390">
            <w:r>
              <w:rPr>
                <w:webHidden/>
                <w:rStyle w:val="IndexLink"/>
              </w:rPr>
              <w:t>Munajat Kesepuluh: Munajat Orang-orang yang Bertawassul</w:t>
              <w:tab/>
              <w:t>233</w:t>
            </w:r>
          </w:hyperlink>
        </w:p>
        <w:p>
          <w:pPr>
            <w:pStyle w:val="Contents4"/>
            <w:tabs>
              <w:tab w:val="clear" w:pos="8176"/>
              <w:tab w:val="right" w:pos="9026" w:leader="dot"/>
            </w:tabs>
            <w:bidi w:val="0"/>
            <w:rPr/>
          </w:pPr>
          <w:hyperlink w:anchor="__RefHeading___Toc685056_2035185390">
            <w:r>
              <w:rPr>
                <w:webHidden/>
                <w:rStyle w:val="IndexLink"/>
              </w:rPr>
              <w:t>Munajat Kesebelas: Munajat Orang-orang yang Membutuhkan</w:t>
              <w:tab/>
              <w:t>234</w:t>
            </w:r>
          </w:hyperlink>
        </w:p>
        <w:p>
          <w:pPr>
            <w:pStyle w:val="Contents4"/>
            <w:tabs>
              <w:tab w:val="clear" w:pos="8176"/>
              <w:tab w:val="right" w:pos="9026" w:leader="dot"/>
            </w:tabs>
            <w:bidi w:val="0"/>
            <w:rPr/>
          </w:pPr>
          <w:hyperlink w:anchor="__RefHeading___Toc685058_2035185390">
            <w:r>
              <w:rPr>
                <w:webHidden/>
                <w:rStyle w:val="IndexLink"/>
              </w:rPr>
              <w:t>Munajat Kedua Belas: Munajat Para Ahli Makrifat</w:t>
              <w:tab/>
              <w:t>235</w:t>
            </w:r>
          </w:hyperlink>
        </w:p>
        <w:p>
          <w:pPr>
            <w:pStyle w:val="Contents4"/>
            <w:tabs>
              <w:tab w:val="clear" w:pos="8176"/>
              <w:tab w:val="right" w:pos="9026" w:leader="dot"/>
            </w:tabs>
            <w:bidi w:val="0"/>
            <w:rPr/>
          </w:pPr>
          <w:hyperlink w:anchor="__RefHeading___Toc685060_2035185390">
            <w:r>
              <w:rPr>
                <w:webHidden/>
                <w:rStyle w:val="IndexLink"/>
              </w:rPr>
              <w:t>Munajat Ketiga Belas: Munajat Orang-orang yang Mengingat</w:t>
              <w:tab/>
              <w:t>236</w:t>
            </w:r>
          </w:hyperlink>
        </w:p>
        <w:p>
          <w:pPr>
            <w:pStyle w:val="Contents4"/>
            <w:tabs>
              <w:tab w:val="clear" w:pos="8176"/>
              <w:tab w:val="right" w:pos="9026" w:leader="dot"/>
            </w:tabs>
            <w:bidi w:val="0"/>
            <w:rPr/>
          </w:pPr>
          <w:hyperlink w:anchor="__RefHeading___Toc685062_2035185390">
            <w:r>
              <w:rPr>
                <w:webHidden/>
                <w:rStyle w:val="IndexLink"/>
              </w:rPr>
              <w:t>Munajat Keempat Belas: Munajat Orang-orang yang Mencari Perlindungan</w:t>
              <w:tab/>
              <w:t>238</w:t>
            </w:r>
          </w:hyperlink>
        </w:p>
        <w:p>
          <w:pPr>
            <w:pStyle w:val="Contents4"/>
            <w:tabs>
              <w:tab w:val="clear" w:pos="8176"/>
              <w:tab w:val="right" w:pos="9026" w:leader="dot"/>
            </w:tabs>
            <w:bidi w:val="0"/>
            <w:rPr/>
          </w:pPr>
          <w:hyperlink w:anchor="__RefHeading___Toc685064_2035185390">
            <w:r>
              <w:rPr>
                <w:webHidden/>
                <w:rStyle w:val="IndexLink"/>
              </w:rPr>
              <w:t>Munajat Kelima Belas: Munajat Orang-orang yang Zuhud</w:t>
              <w:tab/>
              <w:t>239</w:t>
            </w:r>
          </w:hyperlink>
        </w:p>
        <w:p>
          <w:pPr>
            <w:pStyle w:val="Contents4"/>
            <w:tabs>
              <w:tab w:val="clear" w:pos="8176"/>
              <w:tab w:val="right" w:pos="9026" w:leader="dot"/>
            </w:tabs>
            <w:bidi w:val="0"/>
            <w:rPr/>
          </w:pPr>
          <w:hyperlink w:anchor="__RefHeading___Toc685066_2035185390">
            <w:r>
              <w:rPr>
                <w:webHidden/>
                <w:rStyle w:val="IndexLink"/>
              </w:rPr>
              <w:t>Syair Munajat Amirul Mukminin Ali bin Abi Thalib as</w:t>
              <w:tab/>
              <w:t>240</w:t>
            </w:r>
          </w:hyperlink>
        </w:p>
        <w:p>
          <w:pPr>
            <w:pStyle w:val="Contents4"/>
            <w:tabs>
              <w:tab w:val="clear" w:pos="8176"/>
              <w:tab w:val="right" w:pos="9026" w:leader="dot"/>
            </w:tabs>
            <w:bidi w:val="0"/>
            <w:rPr/>
          </w:pPr>
          <w:hyperlink w:anchor="__RefHeading___Toc685068_2035185390">
            <w:r>
              <w:rPr>
                <w:webHidden/>
                <w:rStyle w:val="IndexLink"/>
              </w:rPr>
              <w:t>Tiga Ucapan Amirul Mukminin as dalam Munajat</w:t>
              <w:tab/>
              <w:t>242</w:t>
            </w:r>
          </w:hyperlink>
        </w:p>
        <w:p>
          <w:pPr>
            <w:pStyle w:val="Contents2"/>
            <w:tabs>
              <w:tab w:val="clear" w:pos="8743"/>
              <w:tab w:val="right" w:pos="9026" w:leader="dot"/>
            </w:tabs>
            <w:bidi w:val="0"/>
            <w:rPr/>
          </w:pPr>
          <w:hyperlink w:anchor="__RefHeading___Toc685070_2035185390">
            <w:r>
              <w:rPr>
                <w:webHidden/>
                <w:rStyle w:val="IndexLink"/>
              </w:rPr>
              <w:t>BAB II</w:t>
              <w:tab/>
              <w:t>243</w:t>
            </w:r>
          </w:hyperlink>
        </w:p>
        <w:p>
          <w:pPr>
            <w:pStyle w:val="Contents3"/>
            <w:tabs>
              <w:tab w:val="clear" w:pos="8459"/>
              <w:tab w:val="right" w:pos="9026" w:leader="dot"/>
            </w:tabs>
            <w:bidi w:val="0"/>
            <w:rPr/>
          </w:pPr>
          <w:hyperlink w:anchor="__RefHeading___Toc685072_2035185390">
            <w:r>
              <w:rPr>
                <w:webHidden/>
                <w:rStyle w:val="IndexLink"/>
              </w:rPr>
              <w:t>PASAL I</w:t>
              <w:tab/>
              <w:t>243</w:t>
            </w:r>
          </w:hyperlink>
        </w:p>
        <w:p>
          <w:pPr>
            <w:pStyle w:val="Contents4"/>
            <w:tabs>
              <w:tab w:val="clear" w:pos="8176"/>
              <w:tab w:val="right" w:pos="9026" w:leader="dot"/>
            </w:tabs>
            <w:bidi w:val="0"/>
            <w:rPr/>
          </w:pPr>
          <w:hyperlink w:anchor="__RefHeading___Toc685074_2035185390">
            <w:r>
              <w:rPr>
                <w:webHidden/>
                <w:rStyle w:val="IndexLink"/>
              </w:rPr>
              <w:t>Point</w:t>
              <w:tab/>
              <w:t>243</w:t>
            </w:r>
          </w:hyperlink>
        </w:p>
        <w:p>
          <w:pPr>
            <w:pStyle w:val="Contents4"/>
            <w:tabs>
              <w:tab w:val="clear" w:pos="8176"/>
              <w:tab w:val="right" w:pos="9026" w:leader="dot"/>
            </w:tabs>
            <w:bidi w:val="0"/>
            <w:rPr/>
          </w:pPr>
          <w:hyperlink w:anchor="__RefHeading___Toc685076_2035185390">
            <w:r>
              <w:rPr>
                <w:webHidden/>
                <w:rStyle w:val="IndexLink"/>
              </w:rPr>
              <w:t>Keutamaan Dan Amalan Bulan Rajab</w:t>
              <w:tab/>
              <w:t>243</w:t>
            </w:r>
          </w:hyperlink>
        </w:p>
        <w:p>
          <w:pPr>
            <w:pStyle w:val="Contents5"/>
            <w:tabs>
              <w:tab w:val="clear" w:pos="7892"/>
              <w:tab w:val="right" w:pos="9026" w:leader="dot"/>
            </w:tabs>
            <w:bidi w:val="0"/>
            <w:rPr/>
          </w:pPr>
          <w:hyperlink w:anchor="__RefHeading___Toc685078_2035185390">
            <w:r>
              <w:rPr>
                <w:webHidden/>
                <w:rStyle w:val="IndexLink"/>
              </w:rPr>
              <w:t>Point</w:t>
              <w:tab/>
              <w:t>243</w:t>
            </w:r>
          </w:hyperlink>
        </w:p>
        <w:p>
          <w:pPr>
            <w:pStyle w:val="Contents5"/>
            <w:tabs>
              <w:tab w:val="clear" w:pos="7892"/>
              <w:tab w:val="right" w:pos="9026" w:leader="dot"/>
            </w:tabs>
            <w:bidi w:val="0"/>
            <w:rPr/>
          </w:pPr>
          <w:hyperlink w:anchor="__RefHeading___Toc685080_2035185390">
            <w:r>
              <w:rPr>
                <w:webHidden/>
                <w:rStyle w:val="IndexLink"/>
              </w:rPr>
              <w:t>Amalan-amalan di bulan ini memiliki dua bagian</w:t>
              <w:tab/>
              <w:t>244</w:t>
            </w:r>
          </w:hyperlink>
        </w:p>
        <w:p>
          <w:pPr>
            <w:pStyle w:val="Contents6"/>
            <w:tabs>
              <w:tab w:val="clear" w:pos="7609"/>
              <w:tab w:val="right" w:pos="9026" w:leader="dot"/>
            </w:tabs>
            <w:bidi w:val="0"/>
            <w:rPr/>
          </w:pPr>
          <w:hyperlink w:anchor="__RefHeading___Toc685082_2035185390">
            <w:r>
              <w:rPr>
                <w:webHidden/>
                <w:rStyle w:val="IndexLink"/>
              </w:rPr>
              <w:t>a. Amalan-Amalan Umum</w:t>
              <w:tab/>
              <w:t>244</w:t>
            </w:r>
          </w:hyperlink>
        </w:p>
        <w:p>
          <w:pPr>
            <w:pStyle w:val="Contents6"/>
            <w:tabs>
              <w:tab w:val="clear" w:pos="7609"/>
              <w:tab w:val="right" w:pos="9026" w:leader="dot"/>
            </w:tabs>
            <w:bidi w:val="0"/>
            <w:rPr/>
          </w:pPr>
          <w:hyperlink w:anchor="__RefHeading___Toc685084_2035185390">
            <w:r>
              <w:rPr>
                <w:webHidden/>
                <w:rStyle w:val="IndexLink"/>
              </w:rPr>
              <w:t>b. Amalan-Amalan Khusus Siang dan Malam Hari Bulan Rajab</w:t>
              <w:tab/>
              <w:t>256</w:t>
            </w:r>
          </w:hyperlink>
        </w:p>
        <w:p>
          <w:pPr>
            <w:pStyle w:val="Contents6"/>
            <w:tabs>
              <w:tab w:val="clear" w:pos="7609"/>
              <w:tab w:val="right" w:pos="9026" w:leader="dot"/>
            </w:tabs>
            <w:bidi w:val="0"/>
            <w:rPr/>
          </w:pPr>
          <w:hyperlink w:anchor="__RefHeading___Toc685086_2035185390">
            <w:r>
              <w:rPr>
                <w:webHidden/>
                <w:rStyle w:val="IndexLink"/>
              </w:rPr>
              <w:t>b.1. Malam Pertama</w:t>
              <w:tab/>
              <w:t>256</w:t>
            </w:r>
          </w:hyperlink>
        </w:p>
        <w:p>
          <w:pPr>
            <w:pStyle w:val="Contents6"/>
            <w:tabs>
              <w:tab w:val="clear" w:pos="7609"/>
              <w:tab w:val="right" w:pos="9026" w:leader="dot"/>
            </w:tabs>
            <w:bidi w:val="0"/>
            <w:rPr/>
          </w:pPr>
          <w:hyperlink w:anchor="__RefHeading___Toc685088_2035185390">
            <w:r>
              <w:rPr>
                <w:webHidden/>
                <w:rStyle w:val="IndexLink"/>
              </w:rPr>
              <w:t>b.2. Hari Pertama</w:t>
              <w:tab/>
              <w:t>259</w:t>
            </w:r>
          </w:hyperlink>
        </w:p>
        <w:p>
          <w:pPr>
            <w:pStyle w:val="Contents6"/>
            <w:tabs>
              <w:tab w:val="clear" w:pos="7609"/>
              <w:tab w:val="right" w:pos="9026" w:leader="dot"/>
            </w:tabs>
            <w:bidi w:val="0"/>
            <w:rPr/>
          </w:pPr>
          <w:hyperlink w:anchor="__RefHeading___Toc685090_2035185390">
            <w:r>
              <w:rPr>
                <w:webHidden/>
                <w:rStyle w:val="IndexLink"/>
              </w:rPr>
              <w:t>b.3. Malam Ketiga Belas</w:t>
              <w:tab/>
              <w:t>261</w:t>
            </w:r>
          </w:hyperlink>
        </w:p>
        <w:p>
          <w:pPr>
            <w:pStyle w:val="Contents6"/>
            <w:tabs>
              <w:tab w:val="clear" w:pos="7609"/>
              <w:tab w:val="right" w:pos="9026" w:leader="dot"/>
            </w:tabs>
            <w:bidi w:val="0"/>
            <w:rPr/>
          </w:pPr>
          <w:hyperlink w:anchor="__RefHeading___Toc685092_2035185390">
            <w:r>
              <w:rPr>
                <w:webHidden/>
                <w:rStyle w:val="IndexLink"/>
              </w:rPr>
              <w:t>b.4. Hari Ketiga Belas</w:t>
              <w:tab/>
              <w:t>261</w:t>
            </w:r>
          </w:hyperlink>
        </w:p>
        <w:p>
          <w:pPr>
            <w:pStyle w:val="Contents6"/>
            <w:tabs>
              <w:tab w:val="clear" w:pos="7609"/>
              <w:tab w:val="right" w:pos="9026" w:leader="dot"/>
            </w:tabs>
            <w:bidi w:val="0"/>
            <w:rPr/>
          </w:pPr>
          <w:hyperlink w:anchor="__RefHeading___Toc685094_2035185390">
            <w:r>
              <w:rPr>
                <w:webHidden/>
                <w:rStyle w:val="IndexLink"/>
              </w:rPr>
              <w:t>b.5. Malam Nisfu Rajab, Malam Kelima Belas</w:t>
              <w:tab/>
              <w:t>261</w:t>
            </w:r>
          </w:hyperlink>
        </w:p>
        <w:p>
          <w:pPr>
            <w:pStyle w:val="Contents6"/>
            <w:tabs>
              <w:tab w:val="clear" w:pos="7609"/>
              <w:tab w:val="right" w:pos="9026" w:leader="dot"/>
            </w:tabs>
            <w:bidi w:val="0"/>
            <w:rPr/>
          </w:pPr>
          <w:hyperlink w:anchor="__RefHeading___Toc685096_2035185390">
            <w:r>
              <w:rPr>
                <w:webHidden/>
                <w:rStyle w:val="IndexLink"/>
              </w:rPr>
              <w:t>b.6. Hari Nisfu Rajab</w:t>
              <w:tab/>
              <w:t>262</w:t>
            </w:r>
          </w:hyperlink>
        </w:p>
        <w:p>
          <w:pPr>
            <w:pStyle w:val="Contents6"/>
            <w:tabs>
              <w:tab w:val="clear" w:pos="7609"/>
              <w:tab w:val="right" w:pos="9026" w:leader="dot"/>
            </w:tabs>
            <w:bidi w:val="0"/>
            <w:rPr/>
          </w:pPr>
          <w:hyperlink w:anchor="__RefHeading___Toc685098_2035185390">
            <w:r>
              <w:rPr>
                <w:webHidden/>
                <w:rStyle w:val="IndexLink"/>
              </w:rPr>
              <w:t>b.7. Hari Kedua Puluh Lima</w:t>
              <w:tab/>
              <w:t>269</w:t>
            </w:r>
          </w:hyperlink>
        </w:p>
        <w:p>
          <w:pPr>
            <w:pStyle w:val="Contents6"/>
            <w:tabs>
              <w:tab w:val="clear" w:pos="7609"/>
              <w:tab w:val="right" w:pos="9026" w:leader="dot"/>
            </w:tabs>
            <w:bidi w:val="0"/>
            <w:rPr/>
          </w:pPr>
          <w:hyperlink w:anchor="__RefHeading___Toc685100_2035185390">
            <w:r>
              <w:rPr>
                <w:webHidden/>
                <w:rStyle w:val="IndexLink"/>
              </w:rPr>
              <w:t>b.8. Malam Kedua Puluh Tujuh</w:t>
              <w:tab/>
              <w:t>269</w:t>
            </w:r>
          </w:hyperlink>
        </w:p>
        <w:p>
          <w:pPr>
            <w:pStyle w:val="Contents6"/>
            <w:tabs>
              <w:tab w:val="clear" w:pos="7609"/>
              <w:tab w:val="right" w:pos="9026" w:leader="dot"/>
            </w:tabs>
            <w:bidi w:val="0"/>
            <w:rPr/>
          </w:pPr>
          <w:hyperlink w:anchor="__RefHeading___Toc685102_2035185390">
            <w:r>
              <w:rPr>
                <w:webHidden/>
                <w:rStyle w:val="IndexLink"/>
              </w:rPr>
              <w:t>b.9. Hari Kedua Puluh Tujuh</w:t>
              <w:tab/>
              <w:t>275</w:t>
            </w:r>
          </w:hyperlink>
        </w:p>
        <w:p>
          <w:pPr>
            <w:pStyle w:val="Contents6"/>
            <w:tabs>
              <w:tab w:val="clear" w:pos="7609"/>
              <w:tab w:val="right" w:pos="9026" w:leader="dot"/>
            </w:tabs>
            <w:bidi w:val="0"/>
            <w:rPr/>
          </w:pPr>
          <w:hyperlink w:anchor="__RefHeading___Toc685104_2035185390">
            <w:r>
              <w:rPr>
                <w:webHidden/>
                <w:rStyle w:val="IndexLink"/>
              </w:rPr>
              <w:t>b.10. Hari Terakhir</w:t>
              <w:tab/>
              <w:t>278</w:t>
            </w:r>
          </w:hyperlink>
        </w:p>
        <w:p>
          <w:pPr>
            <w:pStyle w:val="Contents3"/>
            <w:tabs>
              <w:tab w:val="clear" w:pos="8459"/>
              <w:tab w:val="right" w:pos="9026" w:leader="dot"/>
            </w:tabs>
            <w:bidi w:val="0"/>
            <w:rPr/>
          </w:pPr>
          <w:hyperlink w:anchor="__RefHeading___Toc685106_2035185390">
            <w:r>
              <w:rPr>
                <w:webHidden/>
                <w:rStyle w:val="IndexLink"/>
              </w:rPr>
              <w:t>PASAL II</w:t>
              <w:tab/>
              <w:t>279</w:t>
            </w:r>
          </w:hyperlink>
        </w:p>
        <w:p>
          <w:pPr>
            <w:pStyle w:val="Contents4"/>
            <w:tabs>
              <w:tab w:val="clear" w:pos="8176"/>
              <w:tab w:val="right" w:pos="9026" w:leader="dot"/>
            </w:tabs>
            <w:bidi w:val="0"/>
            <w:rPr/>
          </w:pPr>
          <w:hyperlink w:anchor="__RefHeading___Toc685108_2035185390">
            <w:r>
              <w:rPr>
                <w:webHidden/>
                <w:rStyle w:val="IndexLink"/>
              </w:rPr>
              <w:t>Point</w:t>
              <w:tab/>
              <w:t>279</w:t>
            </w:r>
          </w:hyperlink>
        </w:p>
        <w:p>
          <w:pPr>
            <w:pStyle w:val="Contents4"/>
            <w:tabs>
              <w:tab w:val="clear" w:pos="8176"/>
              <w:tab w:val="right" w:pos="9026" w:leader="dot"/>
            </w:tabs>
            <w:bidi w:val="0"/>
            <w:rPr/>
          </w:pPr>
          <w:hyperlink w:anchor="__RefHeading___Toc685110_2035185390">
            <w:r>
              <w:rPr>
                <w:webHidden/>
                <w:rStyle w:val="IndexLink"/>
              </w:rPr>
              <w:t>Keutamaan dan Amalan Bulan Syakban</w:t>
              <w:tab/>
              <w:t>279</w:t>
            </w:r>
          </w:hyperlink>
        </w:p>
        <w:p>
          <w:pPr>
            <w:pStyle w:val="Contents5"/>
            <w:tabs>
              <w:tab w:val="clear" w:pos="7892"/>
              <w:tab w:val="right" w:pos="9026" w:leader="dot"/>
            </w:tabs>
            <w:bidi w:val="0"/>
            <w:rPr/>
          </w:pPr>
          <w:hyperlink w:anchor="__RefHeading___Toc685112_2035185390">
            <w:r>
              <w:rPr>
                <w:webHidden/>
                <w:rStyle w:val="IndexLink"/>
              </w:rPr>
              <w:t>Point</w:t>
              <w:tab/>
              <w:t>279</w:t>
            </w:r>
          </w:hyperlink>
        </w:p>
        <w:p>
          <w:pPr>
            <w:pStyle w:val="Contents5"/>
            <w:tabs>
              <w:tab w:val="clear" w:pos="7892"/>
              <w:tab w:val="right" w:pos="9026" w:leader="dot"/>
            </w:tabs>
            <w:bidi w:val="0"/>
            <w:rPr/>
          </w:pPr>
          <w:hyperlink w:anchor="__RefHeading___Toc685114_2035185390">
            <w:r>
              <w:rPr>
                <w:webHidden/>
                <w:rStyle w:val="IndexLink"/>
              </w:rPr>
              <w:t>a. Amalan-amalan Umum</w:t>
              <w:tab/>
              <w:t>280</w:t>
            </w:r>
          </w:hyperlink>
        </w:p>
        <w:p>
          <w:pPr>
            <w:pStyle w:val="Contents5"/>
            <w:tabs>
              <w:tab w:val="clear" w:pos="7892"/>
              <w:tab w:val="right" w:pos="9026" w:leader="dot"/>
            </w:tabs>
            <w:bidi w:val="0"/>
            <w:rPr/>
          </w:pPr>
          <w:hyperlink w:anchor="__RefHeading___Toc685116_2035185390">
            <w:r>
              <w:rPr>
                <w:webHidden/>
                <w:rStyle w:val="IndexLink"/>
              </w:rPr>
              <w:t>b. Amalan-amalan Khusus</w:t>
              <w:tab/>
              <w:t>286</w:t>
            </w:r>
          </w:hyperlink>
        </w:p>
        <w:p>
          <w:pPr>
            <w:pStyle w:val="Contents5"/>
            <w:tabs>
              <w:tab w:val="clear" w:pos="7892"/>
              <w:tab w:val="right" w:pos="9026" w:leader="dot"/>
            </w:tabs>
            <w:bidi w:val="0"/>
            <w:rPr/>
          </w:pPr>
          <w:hyperlink w:anchor="__RefHeading___Toc685118_2035185390">
            <w:r>
              <w:rPr>
                <w:webHidden/>
                <w:rStyle w:val="IndexLink"/>
              </w:rPr>
              <w:t>Sisa Amalan Pada Bulan Ini</w:t>
              <w:tab/>
              <w:t>304</w:t>
            </w:r>
          </w:hyperlink>
        </w:p>
        <w:p>
          <w:pPr>
            <w:pStyle w:val="Contents5"/>
            <w:tabs>
              <w:tab w:val="clear" w:pos="7892"/>
              <w:tab w:val="right" w:pos="9026" w:leader="dot"/>
            </w:tabs>
            <w:bidi w:val="0"/>
            <w:rPr/>
          </w:pPr>
          <w:hyperlink w:anchor="__RefHeading___Toc685120_2035185390">
            <w:r>
              <w:rPr>
                <w:webHidden/>
                <w:rStyle w:val="IndexLink"/>
              </w:rPr>
              <w:t>Amalan Terakhir Bulan Syakban</w:t>
              <w:tab/>
              <w:t>305</w:t>
            </w:r>
          </w:hyperlink>
        </w:p>
        <w:p>
          <w:pPr>
            <w:pStyle w:val="Contents3"/>
            <w:tabs>
              <w:tab w:val="clear" w:pos="8459"/>
              <w:tab w:val="right" w:pos="9026" w:leader="dot"/>
            </w:tabs>
            <w:bidi w:val="0"/>
            <w:rPr/>
          </w:pPr>
          <w:hyperlink w:anchor="__RefHeading___Toc685122_2035185390">
            <w:r>
              <w:rPr>
                <w:webHidden/>
                <w:rStyle w:val="IndexLink"/>
              </w:rPr>
              <w:t>PASAL III</w:t>
              <w:tab/>
              <w:t>306</w:t>
            </w:r>
          </w:hyperlink>
        </w:p>
        <w:p>
          <w:pPr>
            <w:pStyle w:val="Contents4"/>
            <w:tabs>
              <w:tab w:val="clear" w:pos="8176"/>
              <w:tab w:val="right" w:pos="9026" w:leader="dot"/>
            </w:tabs>
            <w:bidi w:val="0"/>
            <w:rPr/>
          </w:pPr>
          <w:hyperlink w:anchor="__RefHeading___Toc685124_2035185390">
            <w:r>
              <w:rPr>
                <w:webHidden/>
                <w:rStyle w:val="IndexLink"/>
              </w:rPr>
              <w:t>Point</w:t>
              <w:tab/>
              <w:t>306</w:t>
            </w:r>
          </w:hyperlink>
        </w:p>
        <w:p>
          <w:pPr>
            <w:pStyle w:val="Contents4"/>
            <w:tabs>
              <w:tab w:val="clear" w:pos="8176"/>
              <w:tab w:val="right" w:pos="9026" w:leader="dot"/>
            </w:tabs>
            <w:bidi w:val="0"/>
            <w:rPr/>
          </w:pPr>
          <w:hyperlink w:anchor="__RefHeading___Toc685126_2035185390">
            <w:r>
              <w:rPr>
                <w:webHidden/>
                <w:rStyle w:val="IndexLink"/>
              </w:rPr>
              <w:t>Keutamaan dan Amalan Bulan Ramadhan</w:t>
              <w:tab/>
              <w:t>306</w:t>
            </w:r>
          </w:hyperlink>
        </w:p>
        <w:p>
          <w:pPr>
            <w:pStyle w:val="Contents4"/>
            <w:tabs>
              <w:tab w:val="clear" w:pos="8176"/>
              <w:tab w:val="right" w:pos="9026" w:leader="dot"/>
            </w:tabs>
            <w:bidi w:val="0"/>
            <w:rPr/>
          </w:pPr>
          <w:hyperlink w:anchor="__RefHeading___Toc685128_2035185390">
            <w:r>
              <w:rPr>
                <w:webHidden/>
                <w:rStyle w:val="IndexLink"/>
              </w:rPr>
              <w:t>Bagian Pertama: Amalan Umum Bulan Ramadhan</w:t>
              <w:tab/>
              <w:t>312</w:t>
            </w:r>
          </w:hyperlink>
        </w:p>
        <w:p>
          <w:pPr>
            <w:pStyle w:val="Contents4"/>
            <w:tabs>
              <w:tab w:val="clear" w:pos="8176"/>
              <w:tab w:val="right" w:pos="9026" w:leader="dot"/>
            </w:tabs>
            <w:bidi w:val="0"/>
            <w:rPr/>
          </w:pPr>
          <w:hyperlink w:anchor="__RefHeading___Toc685130_2035185390">
            <w:r>
              <w:rPr>
                <w:webHidden/>
                <w:rStyle w:val="IndexLink"/>
              </w:rPr>
              <w:t>a. Amalan yang Dilakukan pada Siang dan Malam Ramadhan</w:t>
              <w:tab/>
              <w:t>312</w:t>
            </w:r>
          </w:hyperlink>
        </w:p>
        <w:p>
          <w:pPr>
            <w:pStyle w:val="Contents4"/>
            <w:tabs>
              <w:tab w:val="clear" w:pos="8176"/>
              <w:tab w:val="right" w:pos="9026" w:leader="dot"/>
            </w:tabs>
            <w:bidi w:val="0"/>
            <w:rPr/>
          </w:pPr>
          <w:hyperlink w:anchor="__RefHeading___Toc685132_2035185390">
            <w:r>
              <w:rPr>
                <w:webHidden/>
                <w:rStyle w:val="IndexLink"/>
              </w:rPr>
              <w:t>b. Amalan yang Dilakukan pada Malam Ramadhan</w:t>
              <w:tab/>
              <w:t>315</w:t>
            </w:r>
          </w:hyperlink>
        </w:p>
        <w:p>
          <w:pPr>
            <w:pStyle w:val="Contents5"/>
            <w:tabs>
              <w:tab w:val="clear" w:pos="7892"/>
              <w:tab w:val="right" w:pos="9026" w:leader="dot"/>
            </w:tabs>
            <w:bidi w:val="0"/>
            <w:rPr/>
          </w:pPr>
          <w:hyperlink w:anchor="__RefHeading___Toc685134_2035185390">
            <w:r>
              <w:rPr>
                <w:webHidden/>
                <w:rStyle w:val="IndexLink"/>
              </w:rPr>
              <w:t>Point</w:t>
              <w:tab/>
              <w:t>315</w:t>
            </w:r>
          </w:hyperlink>
        </w:p>
        <w:p>
          <w:pPr>
            <w:pStyle w:val="Contents5"/>
            <w:tabs>
              <w:tab w:val="clear" w:pos="7892"/>
              <w:tab w:val="right" w:pos="9026" w:leader="dot"/>
            </w:tabs>
            <w:bidi w:val="0"/>
            <w:rPr/>
          </w:pPr>
          <w:hyperlink w:anchor="__RefHeading___Toc685136_2035185390">
            <w:r>
              <w:rPr>
                <w:webHidden/>
                <w:rStyle w:val="IndexLink"/>
              </w:rPr>
              <w:t>Doa ifititah</w:t>
              <w:tab/>
              <w:t>317</w:t>
            </w:r>
          </w:hyperlink>
        </w:p>
        <w:p>
          <w:pPr>
            <w:pStyle w:val="Contents5"/>
            <w:tabs>
              <w:tab w:val="clear" w:pos="7892"/>
              <w:tab w:val="right" w:pos="9026" w:leader="dot"/>
            </w:tabs>
            <w:bidi w:val="0"/>
            <w:rPr/>
          </w:pPr>
          <w:hyperlink w:anchor="__RefHeading___Toc685138_2035185390">
            <w:r>
              <w:rPr>
                <w:webHidden/>
                <w:rStyle w:val="IndexLink"/>
              </w:rPr>
              <w:t>c. Amalan-amalan pada Waktu Sahar Bulan Ramadhan</w:t>
              <w:tab/>
              <w:t>325</w:t>
            </w:r>
          </w:hyperlink>
        </w:p>
        <w:p>
          <w:pPr>
            <w:pStyle w:val="Contents5"/>
            <w:tabs>
              <w:tab w:val="clear" w:pos="7892"/>
              <w:tab w:val="right" w:pos="9026" w:leader="dot"/>
            </w:tabs>
            <w:bidi w:val="0"/>
            <w:rPr/>
          </w:pPr>
          <w:hyperlink w:anchor="__RefHeading___Toc685140_2035185390">
            <w:r>
              <w:rPr>
                <w:webHidden/>
                <w:rStyle w:val="IndexLink"/>
              </w:rPr>
              <w:t>d. Amalan-amalan Siang Hari Bulan Ramadhan</w:t>
              <w:tab/>
              <w:t>347</w:t>
            </w:r>
          </w:hyperlink>
        </w:p>
        <w:p>
          <w:pPr>
            <w:pStyle w:val="Contents4"/>
            <w:tabs>
              <w:tab w:val="clear" w:pos="8176"/>
              <w:tab w:val="right" w:pos="9026" w:leader="dot"/>
            </w:tabs>
            <w:bidi w:val="0"/>
            <w:rPr/>
          </w:pPr>
          <w:hyperlink w:anchor="__RefHeading___Toc685142_2035185390">
            <w:r>
              <w:rPr>
                <w:webHidden/>
                <w:rStyle w:val="IndexLink"/>
              </w:rPr>
              <w:t>Bagian Kedua: Amalan Khusus Bulan Ramadhan</w:t>
              <w:tab/>
              <w:t>365</w:t>
            </w:r>
          </w:hyperlink>
        </w:p>
        <w:p>
          <w:pPr>
            <w:pStyle w:val="Contents5"/>
            <w:tabs>
              <w:tab w:val="clear" w:pos="7892"/>
              <w:tab w:val="right" w:pos="9026" w:leader="dot"/>
            </w:tabs>
            <w:bidi w:val="0"/>
            <w:rPr/>
          </w:pPr>
          <w:hyperlink w:anchor="__RefHeading___Toc685144_2035185390">
            <w:r>
              <w:rPr>
                <w:webHidden/>
                <w:rStyle w:val="IndexLink"/>
              </w:rPr>
              <w:t>a. Malam Pertama</w:t>
              <w:tab/>
              <w:t>365</w:t>
            </w:r>
          </w:hyperlink>
        </w:p>
        <w:p>
          <w:pPr>
            <w:pStyle w:val="Contents5"/>
            <w:tabs>
              <w:tab w:val="clear" w:pos="7892"/>
              <w:tab w:val="right" w:pos="9026" w:leader="dot"/>
            </w:tabs>
            <w:bidi w:val="0"/>
            <w:rPr/>
          </w:pPr>
          <w:hyperlink w:anchor="__RefHeading___Toc685146_2035185390">
            <w:r>
              <w:rPr>
                <w:webHidden/>
                <w:rStyle w:val="IndexLink"/>
              </w:rPr>
              <w:t>b. Hari Pertama</w:t>
              <w:tab/>
              <w:t>372</w:t>
            </w:r>
          </w:hyperlink>
        </w:p>
        <w:p>
          <w:pPr>
            <w:pStyle w:val="Contents5"/>
            <w:tabs>
              <w:tab w:val="clear" w:pos="7892"/>
              <w:tab w:val="right" w:pos="9026" w:leader="dot"/>
            </w:tabs>
            <w:bidi w:val="0"/>
            <w:rPr/>
          </w:pPr>
          <w:hyperlink w:anchor="__RefHeading___Toc685148_2035185390">
            <w:r>
              <w:rPr>
                <w:webHidden/>
                <w:rStyle w:val="IndexLink"/>
              </w:rPr>
              <w:t>c. Hari Keenam</w:t>
              <w:tab/>
              <w:t>376</w:t>
            </w:r>
          </w:hyperlink>
        </w:p>
        <w:p>
          <w:pPr>
            <w:pStyle w:val="Contents5"/>
            <w:tabs>
              <w:tab w:val="clear" w:pos="7892"/>
              <w:tab w:val="right" w:pos="9026" w:leader="dot"/>
            </w:tabs>
            <w:bidi w:val="0"/>
            <w:rPr/>
          </w:pPr>
          <w:hyperlink w:anchor="__RefHeading___Toc685150_2035185390">
            <w:r>
              <w:rPr>
                <w:webHidden/>
                <w:rStyle w:val="IndexLink"/>
              </w:rPr>
              <w:t>d. Malam Ketiga Belas</w:t>
              <w:tab/>
              <w:t>376</w:t>
            </w:r>
          </w:hyperlink>
        </w:p>
        <w:p>
          <w:pPr>
            <w:pStyle w:val="Contents5"/>
            <w:tabs>
              <w:tab w:val="clear" w:pos="7892"/>
              <w:tab w:val="right" w:pos="9026" w:leader="dot"/>
            </w:tabs>
            <w:bidi w:val="0"/>
            <w:rPr/>
          </w:pPr>
          <w:hyperlink w:anchor="__RefHeading___Toc685152_2035185390">
            <w:r>
              <w:rPr>
                <w:webHidden/>
                <w:rStyle w:val="IndexLink"/>
              </w:rPr>
              <w:t>e. Malam Keempat Belas</w:t>
              <w:tab/>
              <w:t>377</w:t>
            </w:r>
          </w:hyperlink>
        </w:p>
        <w:p>
          <w:pPr>
            <w:pStyle w:val="Contents5"/>
            <w:tabs>
              <w:tab w:val="clear" w:pos="7892"/>
              <w:tab w:val="right" w:pos="9026" w:leader="dot"/>
            </w:tabs>
            <w:bidi w:val="0"/>
            <w:rPr/>
          </w:pPr>
          <w:hyperlink w:anchor="__RefHeading___Toc685154_2035185390">
            <w:r>
              <w:rPr>
                <w:webHidden/>
                <w:rStyle w:val="IndexLink"/>
              </w:rPr>
              <w:t>f. Malam Kelima Belas</w:t>
              <w:tab/>
              <w:t>377</w:t>
            </w:r>
          </w:hyperlink>
        </w:p>
        <w:p>
          <w:pPr>
            <w:pStyle w:val="Contents5"/>
            <w:tabs>
              <w:tab w:val="clear" w:pos="7892"/>
              <w:tab w:val="right" w:pos="9026" w:leader="dot"/>
            </w:tabs>
            <w:bidi w:val="0"/>
            <w:rPr/>
          </w:pPr>
          <w:hyperlink w:anchor="__RefHeading___Toc685156_2035185390">
            <w:r>
              <w:rPr>
                <w:webHidden/>
                <w:rStyle w:val="IndexLink"/>
              </w:rPr>
              <w:t>g. Hari Kelima Belas</w:t>
              <w:tab/>
              <w:t>378</w:t>
            </w:r>
          </w:hyperlink>
        </w:p>
        <w:p>
          <w:pPr>
            <w:pStyle w:val="Contents5"/>
            <w:tabs>
              <w:tab w:val="clear" w:pos="7892"/>
              <w:tab w:val="right" w:pos="9026" w:leader="dot"/>
            </w:tabs>
            <w:bidi w:val="0"/>
            <w:rPr/>
          </w:pPr>
          <w:hyperlink w:anchor="__RefHeading___Toc685158_2035185390">
            <w:r>
              <w:rPr>
                <w:webHidden/>
                <w:rStyle w:val="IndexLink"/>
              </w:rPr>
              <w:t>h. Malam Ketujuh Belas</w:t>
              <w:tab/>
              <w:t>378</w:t>
            </w:r>
          </w:hyperlink>
        </w:p>
        <w:p>
          <w:pPr>
            <w:pStyle w:val="Contents5"/>
            <w:tabs>
              <w:tab w:val="clear" w:pos="7892"/>
              <w:tab w:val="right" w:pos="9026" w:leader="dot"/>
            </w:tabs>
            <w:bidi w:val="0"/>
            <w:rPr/>
          </w:pPr>
          <w:hyperlink w:anchor="__RefHeading___Toc685160_2035185390">
            <w:r>
              <w:rPr>
                <w:webHidden/>
                <w:rStyle w:val="IndexLink"/>
              </w:rPr>
              <w:t>i. Malam Kesembilan Belas</w:t>
              <w:tab/>
              <w:t>381</w:t>
            </w:r>
          </w:hyperlink>
        </w:p>
        <w:p>
          <w:pPr>
            <w:pStyle w:val="Contents6"/>
            <w:tabs>
              <w:tab w:val="clear" w:pos="7609"/>
              <w:tab w:val="right" w:pos="9026" w:leader="dot"/>
            </w:tabs>
            <w:bidi w:val="0"/>
            <w:rPr/>
          </w:pPr>
          <w:hyperlink w:anchor="__RefHeading___Toc685162_2035185390">
            <w:r>
              <w:rPr>
                <w:webHidden/>
                <w:rStyle w:val="IndexLink"/>
              </w:rPr>
              <w:t>Point</w:t>
              <w:tab/>
              <w:t>381</w:t>
            </w:r>
          </w:hyperlink>
        </w:p>
        <w:p>
          <w:pPr>
            <w:pStyle w:val="Contents6"/>
            <w:tabs>
              <w:tab w:val="clear" w:pos="7609"/>
              <w:tab w:val="right" w:pos="9026" w:leader="dot"/>
            </w:tabs>
            <w:bidi w:val="0"/>
            <w:rPr/>
          </w:pPr>
          <w:hyperlink w:anchor="__RefHeading___Toc685164_2035185390">
            <w:r>
              <w:rPr>
                <w:webHidden/>
                <w:rStyle w:val="IndexLink"/>
              </w:rPr>
              <w:t>1. Amalan Umum</w:t>
              <w:tab/>
              <w:t>381</w:t>
            </w:r>
          </w:hyperlink>
        </w:p>
        <w:p>
          <w:pPr>
            <w:pStyle w:val="Contents6"/>
            <w:tabs>
              <w:tab w:val="clear" w:pos="7609"/>
              <w:tab w:val="right" w:pos="9026" w:leader="dot"/>
            </w:tabs>
            <w:bidi w:val="0"/>
            <w:rPr/>
          </w:pPr>
          <w:hyperlink w:anchor="__RefHeading___Toc685166_2035185390">
            <w:r>
              <w:rPr>
                <w:webHidden/>
                <w:rStyle w:val="IndexLink"/>
              </w:rPr>
              <w:t>2. Amalan Khusus</w:t>
              <w:tab/>
              <w:t>384</w:t>
            </w:r>
          </w:hyperlink>
        </w:p>
        <w:p>
          <w:pPr>
            <w:pStyle w:val="Contents6"/>
            <w:tabs>
              <w:tab w:val="clear" w:pos="7609"/>
              <w:tab w:val="right" w:pos="9026" w:leader="dot"/>
            </w:tabs>
            <w:bidi w:val="0"/>
            <w:rPr/>
          </w:pPr>
          <w:hyperlink w:anchor="__RefHeading___Toc685168_2035185390">
            <w:r>
              <w:rPr>
                <w:webHidden/>
                <w:rStyle w:val="IndexLink"/>
              </w:rPr>
              <w:t>Malam Kesembilan Belas</w:t>
              <w:tab/>
              <w:t>384</w:t>
            </w:r>
          </w:hyperlink>
        </w:p>
        <w:p>
          <w:pPr>
            <w:pStyle w:val="Contents5"/>
            <w:tabs>
              <w:tab w:val="clear" w:pos="7892"/>
              <w:tab w:val="right" w:pos="9026" w:leader="dot"/>
            </w:tabs>
            <w:bidi w:val="0"/>
            <w:rPr/>
          </w:pPr>
          <w:hyperlink w:anchor="__RefHeading___Toc685170_2035185390">
            <w:r>
              <w:rPr>
                <w:webHidden/>
                <w:rStyle w:val="IndexLink"/>
              </w:rPr>
              <w:t>Malam Kedua Puluh Satu</w:t>
              <w:tab/>
              <w:t>385</w:t>
            </w:r>
          </w:hyperlink>
        </w:p>
        <w:p>
          <w:pPr>
            <w:pStyle w:val="Contents5"/>
            <w:tabs>
              <w:tab w:val="clear" w:pos="7892"/>
              <w:tab w:val="right" w:pos="9026" w:leader="dot"/>
            </w:tabs>
            <w:bidi w:val="0"/>
            <w:rPr/>
          </w:pPr>
          <w:hyperlink w:anchor="__RefHeading___Toc685172_2035185390">
            <w:r>
              <w:rPr>
                <w:webHidden/>
                <w:rStyle w:val="IndexLink"/>
              </w:rPr>
              <w:t>Doa Malam Kedua Puluh Dua</w:t>
              <w:tab/>
              <w:t>388</w:t>
            </w:r>
          </w:hyperlink>
        </w:p>
        <w:p>
          <w:pPr>
            <w:pStyle w:val="Contents5"/>
            <w:tabs>
              <w:tab w:val="clear" w:pos="7892"/>
              <w:tab w:val="right" w:pos="9026" w:leader="dot"/>
            </w:tabs>
            <w:bidi w:val="0"/>
            <w:rPr/>
          </w:pPr>
          <w:hyperlink w:anchor="__RefHeading___Toc685174_2035185390">
            <w:r>
              <w:rPr>
                <w:webHidden/>
                <w:rStyle w:val="IndexLink"/>
              </w:rPr>
              <w:t>Doa Malam Kedua Puluh Tiga</w:t>
              <w:tab/>
              <w:t>389</w:t>
            </w:r>
          </w:hyperlink>
        </w:p>
        <w:p>
          <w:pPr>
            <w:pStyle w:val="Contents5"/>
            <w:tabs>
              <w:tab w:val="clear" w:pos="7892"/>
              <w:tab w:val="right" w:pos="9026" w:leader="dot"/>
            </w:tabs>
            <w:bidi w:val="0"/>
            <w:rPr/>
          </w:pPr>
          <w:hyperlink w:anchor="__RefHeading___Toc685176_2035185390">
            <w:r>
              <w:rPr>
                <w:webHidden/>
                <w:rStyle w:val="IndexLink"/>
              </w:rPr>
              <w:t>Doa Malam Kedua Puluh Empat</w:t>
              <w:tab/>
              <w:t>390</w:t>
            </w:r>
          </w:hyperlink>
        </w:p>
        <w:p>
          <w:pPr>
            <w:pStyle w:val="Contents5"/>
            <w:tabs>
              <w:tab w:val="clear" w:pos="7892"/>
              <w:tab w:val="right" w:pos="9026" w:leader="dot"/>
            </w:tabs>
            <w:bidi w:val="0"/>
            <w:rPr/>
          </w:pPr>
          <w:hyperlink w:anchor="__RefHeading___Toc685178_2035185390">
            <w:r>
              <w:rPr>
                <w:webHidden/>
                <w:rStyle w:val="IndexLink"/>
              </w:rPr>
              <w:t>Doa Malam Kedua Puluh Lima</w:t>
              <w:tab/>
              <w:t>391</w:t>
            </w:r>
          </w:hyperlink>
        </w:p>
        <w:p>
          <w:pPr>
            <w:pStyle w:val="Contents5"/>
            <w:tabs>
              <w:tab w:val="clear" w:pos="7892"/>
              <w:tab w:val="right" w:pos="9026" w:leader="dot"/>
            </w:tabs>
            <w:bidi w:val="0"/>
            <w:rPr/>
          </w:pPr>
          <w:hyperlink w:anchor="__RefHeading___Toc685180_2035185390">
            <w:r>
              <w:rPr>
                <w:webHidden/>
                <w:rStyle w:val="IndexLink"/>
              </w:rPr>
              <w:t>Doa Malam Kedua Puluh Enam</w:t>
              <w:tab/>
              <w:t>392</w:t>
            </w:r>
          </w:hyperlink>
        </w:p>
        <w:p>
          <w:pPr>
            <w:pStyle w:val="Contents5"/>
            <w:tabs>
              <w:tab w:val="clear" w:pos="7892"/>
              <w:tab w:val="right" w:pos="9026" w:leader="dot"/>
            </w:tabs>
            <w:bidi w:val="0"/>
            <w:rPr/>
          </w:pPr>
          <w:hyperlink w:anchor="__RefHeading___Toc685182_2035185390">
            <w:r>
              <w:rPr>
                <w:webHidden/>
                <w:rStyle w:val="IndexLink"/>
              </w:rPr>
              <w:t>Doa Malam Kedua Puluh Tujuh</w:t>
              <w:tab/>
              <w:t>392</w:t>
            </w:r>
          </w:hyperlink>
        </w:p>
        <w:p>
          <w:pPr>
            <w:pStyle w:val="Contents5"/>
            <w:tabs>
              <w:tab w:val="clear" w:pos="7892"/>
              <w:tab w:val="right" w:pos="9026" w:leader="dot"/>
            </w:tabs>
            <w:bidi w:val="0"/>
            <w:rPr/>
          </w:pPr>
          <w:hyperlink w:anchor="__RefHeading___Toc685184_2035185390">
            <w:r>
              <w:rPr>
                <w:webHidden/>
                <w:rStyle w:val="IndexLink"/>
              </w:rPr>
              <w:t>Doa Malam Kedua Puluh Delapan</w:t>
              <w:tab/>
              <w:t>393</w:t>
            </w:r>
          </w:hyperlink>
        </w:p>
        <w:p>
          <w:pPr>
            <w:pStyle w:val="Contents5"/>
            <w:tabs>
              <w:tab w:val="clear" w:pos="7892"/>
              <w:tab w:val="right" w:pos="9026" w:leader="dot"/>
            </w:tabs>
            <w:bidi w:val="0"/>
            <w:rPr/>
          </w:pPr>
          <w:hyperlink w:anchor="__RefHeading___Toc685186_2035185390">
            <w:r>
              <w:rPr>
                <w:webHidden/>
                <w:rStyle w:val="IndexLink"/>
              </w:rPr>
              <w:t>Doa Malam Kedua Puluh Sembilan</w:t>
              <w:tab/>
              <w:t>394</w:t>
            </w:r>
          </w:hyperlink>
        </w:p>
        <w:p>
          <w:pPr>
            <w:pStyle w:val="Contents5"/>
            <w:tabs>
              <w:tab w:val="clear" w:pos="7892"/>
              <w:tab w:val="right" w:pos="9026" w:leader="dot"/>
            </w:tabs>
            <w:bidi w:val="0"/>
            <w:rPr/>
          </w:pPr>
          <w:hyperlink w:anchor="__RefHeading___Toc685188_2035185390">
            <w:r>
              <w:rPr>
                <w:webHidden/>
                <w:rStyle w:val="IndexLink"/>
              </w:rPr>
              <w:t>Doa Malam Ketiga Puluh</w:t>
              <w:tab/>
              <w:t>394</w:t>
            </w:r>
          </w:hyperlink>
        </w:p>
        <w:p>
          <w:pPr>
            <w:pStyle w:val="Contents5"/>
            <w:tabs>
              <w:tab w:val="clear" w:pos="7892"/>
              <w:tab w:val="right" w:pos="9026" w:leader="dot"/>
            </w:tabs>
            <w:bidi w:val="0"/>
            <w:rPr/>
          </w:pPr>
          <w:hyperlink w:anchor="__RefHeading___Toc685190_2035185390">
            <w:r>
              <w:rPr>
                <w:webHidden/>
                <w:rStyle w:val="IndexLink"/>
              </w:rPr>
              <w:t>Sisa Amalan Malam Kedua Puluh Satu</w:t>
              <w:tab/>
              <w:t>395</w:t>
            </w:r>
          </w:hyperlink>
        </w:p>
        <w:p>
          <w:pPr>
            <w:pStyle w:val="Contents5"/>
            <w:tabs>
              <w:tab w:val="clear" w:pos="7892"/>
              <w:tab w:val="right" w:pos="9026" w:leader="dot"/>
            </w:tabs>
            <w:bidi w:val="0"/>
            <w:rPr/>
          </w:pPr>
          <w:hyperlink w:anchor="__RefHeading___Toc685192_2035185390">
            <w:r>
              <w:rPr>
                <w:webHidden/>
                <w:rStyle w:val="IndexLink"/>
              </w:rPr>
              <w:t>Malam Kedua Puluh Tiga</w:t>
              <w:tab/>
              <w:t>397</w:t>
            </w:r>
          </w:hyperlink>
        </w:p>
        <w:p>
          <w:pPr>
            <w:pStyle w:val="Contents5"/>
            <w:tabs>
              <w:tab w:val="clear" w:pos="7892"/>
              <w:tab w:val="right" w:pos="9026" w:leader="dot"/>
            </w:tabs>
            <w:bidi w:val="0"/>
            <w:rPr/>
          </w:pPr>
          <w:hyperlink w:anchor="__RefHeading___Toc685194_2035185390">
            <w:r>
              <w:rPr>
                <w:webHidden/>
                <w:rStyle w:val="IndexLink"/>
              </w:rPr>
              <w:t>Malam Kedua Puluh Tujuh</w:t>
              <w:tab/>
              <w:t>400</w:t>
            </w:r>
          </w:hyperlink>
        </w:p>
        <w:p>
          <w:pPr>
            <w:pStyle w:val="Contents5"/>
            <w:tabs>
              <w:tab w:val="clear" w:pos="7892"/>
              <w:tab w:val="right" w:pos="9026" w:leader="dot"/>
            </w:tabs>
            <w:bidi w:val="0"/>
            <w:rPr/>
          </w:pPr>
          <w:hyperlink w:anchor="__RefHeading___Toc685196_2035185390">
            <w:r>
              <w:rPr>
                <w:webHidden/>
                <w:rStyle w:val="IndexLink"/>
              </w:rPr>
              <w:t>Malam Terakhir</w:t>
              <w:tab/>
              <w:t>400</w:t>
            </w:r>
          </w:hyperlink>
        </w:p>
        <w:p>
          <w:pPr>
            <w:pStyle w:val="Contents5"/>
            <w:tabs>
              <w:tab w:val="clear" w:pos="7892"/>
              <w:tab w:val="right" w:pos="9026" w:leader="dot"/>
            </w:tabs>
            <w:bidi w:val="0"/>
            <w:rPr/>
          </w:pPr>
          <w:hyperlink w:anchor="__RefHeading___Toc685198_2035185390">
            <w:r>
              <w:rPr>
                <w:webHidden/>
                <w:rStyle w:val="IndexLink"/>
              </w:rPr>
              <w:t>Hari Ketiga Puluh</w:t>
              <w:tab/>
              <w:t>402</w:t>
            </w:r>
          </w:hyperlink>
        </w:p>
        <w:p>
          <w:pPr>
            <w:pStyle w:val="Contents5"/>
            <w:tabs>
              <w:tab w:val="clear" w:pos="7892"/>
              <w:tab w:val="right" w:pos="9026" w:leader="dot"/>
            </w:tabs>
            <w:bidi w:val="0"/>
            <w:rPr/>
          </w:pPr>
          <w:hyperlink w:anchor="__RefHeading___Toc685200_2035185390">
            <w:r>
              <w:rPr>
                <w:webHidden/>
                <w:rStyle w:val="IndexLink"/>
              </w:rPr>
              <w:t>Salat dan Doa-doa Siang dan Malam yang Masyhur</w:t>
            </w:r>
            <w:r>
              <w:rPr>
                <w:rStyle w:val="IndexLink"/>
              </w:rPr>
              <w:t>ُ</w:t>
            </w:r>
            <w:r>
              <w:rPr>
                <w:rStyle w:val="IndexLink"/>
              </w:rPr>
              <w:tab/>
              <w:t>403</w:t>
            </w:r>
          </w:hyperlink>
        </w:p>
        <w:p>
          <w:pPr>
            <w:pStyle w:val="Contents6"/>
            <w:tabs>
              <w:tab w:val="clear" w:pos="7609"/>
              <w:tab w:val="right" w:pos="9026" w:leader="dot"/>
            </w:tabs>
            <w:bidi w:val="0"/>
            <w:rPr/>
          </w:pPr>
          <w:hyperlink w:anchor="__RefHeading___Toc685202_2035185390">
            <w:r>
              <w:rPr>
                <w:webHidden/>
                <w:rStyle w:val="IndexLink"/>
              </w:rPr>
              <w:t>Point</w:t>
              <w:tab/>
              <w:t>403</w:t>
            </w:r>
          </w:hyperlink>
        </w:p>
        <w:p>
          <w:pPr>
            <w:pStyle w:val="Contents6"/>
            <w:tabs>
              <w:tab w:val="clear" w:pos="7609"/>
              <w:tab w:val="right" w:pos="9026" w:leader="dot"/>
            </w:tabs>
            <w:bidi w:val="0"/>
            <w:rPr/>
          </w:pPr>
          <w:hyperlink w:anchor="__RefHeading___Toc685204_2035185390">
            <w:r>
              <w:rPr>
                <w:webHidden/>
                <w:rStyle w:val="IndexLink"/>
              </w:rPr>
              <w:t>Malam Pertama</w:t>
              <w:tab/>
              <w:t>403</w:t>
            </w:r>
          </w:hyperlink>
        </w:p>
        <w:p>
          <w:pPr>
            <w:pStyle w:val="Contents6"/>
            <w:tabs>
              <w:tab w:val="clear" w:pos="7609"/>
              <w:tab w:val="right" w:pos="9026" w:leader="dot"/>
            </w:tabs>
            <w:bidi w:val="0"/>
            <w:rPr/>
          </w:pPr>
          <w:hyperlink w:anchor="__RefHeading___Toc685206_2035185390">
            <w:r>
              <w:rPr>
                <w:webHidden/>
                <w:rStyle w:val="IndexLink"/>
              </w:rPr>
              <w:t>Malam Kedua</w:t>
              <w:tab/>
              <w:t>403</w:t>
            </w:r>
          </w:hyperlink>
        </w:p>
        <w:p>
          <w:pPr>
            <w:pStyle w:val="Contents6"/>
            <w:tabs>
              <w:tab w:val="clear" w:pos="7609"/>
              <w:tab w:val="right" w:pos="9026" w:leader="dot"/>
            </w:tabs>
            <w:bidi w:val="0"/>
            <w:rPr/>
          </w:pPr>
          <w:hyperlink w:anchor="__RefHeading___Toc685208_2035185390">
            <w:r>
              <w:rPr>
                <w:webHidden/>
                <w:rStyle w:val="IndexLink"/>
              </w:rPr>
              <w:t>Malam Ketiga</w:t>
              <w:tab/>
              <w:t>404</w:t>
            </w:r>
          </w:hyperlink>
        </w:p>
        <w:p>
          <w:pPr>
            <w:pStyle w:val="Contents6"/>
            <w:tabs>
              <w:tab w:val="clear" w:pos="7609"/>
              <w:tab w:val="right" w:pos="9026" w:leader="dot"/>
            </w:tabs>
            <w:bidi w:val="0"/>
            <w:rPr/>
          </w:pPr>
          <w:hyperlink w:anchor="__RefHeading___Toc685210_2035185390">
            <w:r>
              <w:rPr>
                <w:webHidden/>
                <w:rStyle w:val="IndexLink"/>
              </w:rPr>
              <w:t>Malam Keempat</w:t>
              <w:tab/>
              <w:t>404</w:t>
            </w:r>
          </w:hyperlink>
        </w:p>
        <w:p>
          <w:pPr>
            <w:pStyle w:val="Contents6"/>
            <w:tabs>
              <w:tab w:val="clear" w:pos="7609"/>
              <w:tab w:val="right" w:pos="9026" w:leader="dot"/>
            </w:tabs>
            <w:bidi w:val="0"/>
            <w:rPr/>
          </w:pPr>
          <w:hyperlink w:anchor="__RefHeading___Toc685212_2035185390">
            <w:r>
              <w:rPr>
                <w:webHidden/>
                <w:rStyle w:val="IndexLink"/>
              </w:rPr>
              <w:t>Malam Kelima</w:t>
              <w:tab/>
              <w:t>404</w:t>
            </w:r>
          </w:hyperlink>
        </w:p>
        <w:p>
          <w:pPr>
            <w:pStyle w:val="Contents6"/>
            <w:tabs>
              <w:tab w:val="clear" w:pos="7609"/>
              <w:tab w:val="right" w:pos="9026" w:leader="dot"/>
            </w:tabs>
            <w:bidi w:val="0"/>
            <w:rPr/>
          </w:pPr>
          <w:hyperlink w:anchor="__RefHeading___Toc685214_2035185390">
            <w:r>
              <w:rPr>
                <w:webHidden/>
                <w:rStyle w:val="IndexLink"/>
              </w:rPr>
              <w:t>Malam Keenam</w:t>
              <w:tab/>
              <w:t>404</w:t>
            </w:r>
          </w:hyperlink>
        </w:p>
        <w:p>
          <w:pPr>
            <w:pStyle w:val="Contents6"/>
            <w:tabs>
              <w:tab w:val="clear" w:pos="7609"/>
              <w:tab w:val="right" w:pos="9026" w:leader="dot"/>
            </w:tabs>
            <w:bidi w:val="0"/>
            <w:rPr/>
          </w:pPr>
          <w:hyperlink w:anchor="__RefHeading___Toc685216_2035185390">
            <w:r>
              <w:rPr>
                <w:webHidden/>
                <w:rStyle w:val="IndexLink"/>
              </w:rPr>
              <w:t>Malam Ketujuh</w:t>
              <w:tab/>
              <w:t>404</w:t>
            </w:r>
          </w:hyperlink>
        </w:p>
        <w:p>
          <w:pPr>
            <w:pStyle w:val="Contents6"/>
            <w:tabs>
              <w:tab w:val="clear" w:pos="7609"/>
              <w:tab w:val="right" w:pos="9026" w:leader="dot"/>
            </w:tabs>
            <w:bidi w:val="0"/>
            <w:rPr/>
          </w:pPr>
          <w:hyperlink w:anchor="__RefHeading___Toc685218_2035185390">
            <w:r>
              <w:rPr>
                <w:webHidden/>
                <w:rStyle w:val="IndexLink"/>
              </w:rPr>
              <w:t>Malam Kedelapan</w:t>
              <w:tab/>
              <w:t>404</w:t>
            </w:r>
          </w:hyperlink>
        </w:p>
        <w:p>
          <w:pPr>
            <w:pStyle w:val="Contents6"/>
            <w:tabs>
              <w:tab w:val="clear" w:pos="7609"/>
              <w:tab w:val="right" w:pos="9026" w:leader="dot"/>
            </w:tabs>
            <w:bidi w:val="0"/>
            <w:rPr/>
          </w:pPr>
          <w:hyperlink w:anchor="__RefHeading___Toc685220_2035185390">
            <w:r>
              <w:rPr>
                <w:webHidden/>
                <w:rStyle w:val="IndexLink"/>
              </w:rPr>
              <w:t>Malam Kesembilan</w:t>
              <w:tab/>
              <w:t>404</w:t>
            </w:r>
          </w:hyperlink>
        </w:p>
        <w:p>
          <w:pPr>
            <w:pStyle w:val="Contents6"/>
            <w:tabs>
              <w:tab w:val="clear" w:pos="7609"/>
              <w:tab w:val="right" w:pos="9026" w:leader="dot"/>
            </w:tabs>
            <w:bidi w:val="0"/>
            <w:rPr/>
          </w:pPr>
          <w:hyperlink w:anchor="__RefHeading___Toc685222_2035185390">
            <w:r>
              <w:rPr>
                <w:webHidden/>
                <w:rStyle w:val="IndexLink"/>
              </w:rPr>
              <w:t>Malam Kesepuluh</w:t>
              <w:tab/>
              <w:t>405</w:t>
            </w:r>
          </w:hyperlink>
        </w:p>
        <w:p>
          <w:pPr>
            <w:pStyle w:val="Contents6"/>
            <w:tabs>
              <w:tab w:val="clear" w:pos="7609"/>
              <w:tab w:val="right" w:pos="9026" w:leader="dot"/>
            </w:tabs>
            <w:bidi w:val="0"/>
            <w:rPr/>
          </w:pPr>
          <w:hyperlink w:anchor="__RefHeading___Toc685224_2035185390">
            <w:r>
              <w:rPr>
                <w:webHidden/>
                <w:rStyle w:val="IndexLink"/>
              </w:rPr>
              <w:t>Malam Kesebelas</w:t>
              <w:tab/>
              <w:t>405</w:t>
            </w:r>
          </w:hyperlink>
        </w:p>
        <w:p>
          <w:pPr>
            <w:pStyle w:val="Contents6"/>
            <w:tabs>
              <w:tab w:val="clear" w:pos="7609"/>
              <w:tab w:val="right" w:pos="9026" w:leader="dot"/>
            </w:tabs>
            <w:bidi w:val="0"/>
            <w:rPr/>
          </w:pPr>
          <w:hyperlink w:anchor="__RefHeading___Toc685226_2035185390">
            <w:r>
              <w:rPr>
                <w:webHidden/>
                <w:rStyle w:val="IndexLink"/>
              </w:rPr>
              <w:t>Malam Kedua Belas</w:t>
              <w:tab/>
              <w:t>405</w:t>
            </w:r>
          </w:hyperlink>
        </w:p>
        <w:p>
          <w:pPr>
            <w:pStyle w:val="Contents6"/>
            <w:tabs>
              <w:tab w:val="clear" w:pos="7609"/>
              <w:tab w:val="right" w:pos="9026" w:leader="dot"/>
            </w:tabs>
            <w:bidi w:val="0"/>
            <w:rPr/>
          </w:pPr>
          <w:hyperlink w:anchor="__RefHeading___Toc685228_2035185390">
            <w:r>
              <w:rPr>
                <w:webHidden/>
                <w:rStyle w:val="IndexLink"/>
              </w:rPr>
              <w:t>Malam Ketiga Belas</w:t>
              <w:tab/>
              <w:t>405</w:t>
            </w:r>
          </w:hyperlink>
        </w:p>
        <w:p>
          <w:pPr>
            <w:pStyle w:val="Contents6"/>
            <w:tabs>
              <w:tab w:val="clear" w:pos="7609"/>
              <w:tab w:val="right" w:pos="9026" w:leader="dot"/>
            </w:tabs>
            <w:bidi w:val="0"/>
            <w:rPr/>
          </w:pPr>
          <w:hyperlink w:anchor="__RefHeading___Toc685230_2035185390">
            <w:r>
              <w:rPr>
                <w:webHidden/>
                <w:rStyle w:val="IndexLink"/>
              </w:rPr>
              <w:t>Malam Keempat Belas</w:t>
              <w:tab/>
              <w:t>405</w:t>
            </w:r>
          </w:hyperlink>
        </w:p>
        <w:p>
          <w:pPr>
            <w:pStyle w:val="Contents6"/>
            <w:tabs>
              <w:tab w:val="clear" w:pos="7609"/>
              <w:tab w:val="right" w:pos="9026" w:leader="dot"/>
            </w:tabs>
            <w:bidi w:val="0"/>
            <w:rPr/>
          </w:pPr>
          <w:hyperlink w:anchor="__RefHeading___Toc685232_2035185390">
            <w:r>
              <w:rPr>
                <w:webHidden/>
                <w:rStyle w:val="IndexLink"/>
              </w:rPr>
              <w:t>Malam Kelima Belas</w:t>
              <w:tab/>
              <w:t>405</w:t>
            </w:r>
          </w:hyperlink>
        </w:p>
        <w:p>
          <w:pPr>
            <w:pStyle w:val="Contents6"/>
            <w:tabs>
              <w:tab w:val="clear" w:pos="7609"/>
              <w:tab w:val="right" w:pos="9026" w:leader="dot"/>
            </w:tabs>
            <w:bidi w:val="0"/>
            <w:rPr/>
          </w:pPr>
          <w:hyperlink w:anchor="__RefHeading___Toc685234_2035185390">
            <w:r>
              <w:rPr>
                <w:webHidden/>
                <w:rStyle w:val="IndexLink"/>
              </w:rPr>
              <w:t>Malam Keenam Belas</w:t>
              <w:tab/>
              <w:t>405</w:t>
            </w:r>
          </w:hyperlink>
        </w:p>
        <w:p>
          <w:pPr>
            <w:pStyle w:val="Contents6"/>
            <w:tabs>
              <w:tab w:val="clear" w:pos="7609"/>
              <w:tab w:val="right" w:pos="9026" w:leader="dot"/>
            </w:tabs>
            <w:bidi w:val="0"/>
            <w:rPr/>
          </w:pPr>
          <w:hyperlink w:anchor="__RefHeading___Toc685236_2035185390">
            <w:r>
              <w:rPr>
                <w:webHidden/>
                <w:rStyle w:val="IndexLink"/>
              </w:rPr>
              <w:t>Malam Ketujuh Belas</w:t>
              <w:tab/>
              <w:t>406</w:t>
            </w:r>
          </w:hyperlink>
        </w:p>
        <w:p>
          <w:pPr>
            <w:pStyle w:val="Contents6"/>
            <w:tabs>
              <w:tab w:val="clear" w:pos="7609"/>
              <w:tab w:val="right" w:pos="9026" w:leader="dot"/>
            </w:tabs>
            <w:bidi w:val="0"/>
            <w:rPr/>
          </w:pPr>
          <w:hyperlink w:anchor="__RefHeading___Toc685238_2035185390">
            <w:r>
              <w:rPr>
                <w:webHidden/>
                <w:rStyle w:val="IndexLink"/>
              </w:rPr>
              <w:t>Malam Kedelapan Belas</w:t>
              <w:tab/>
              <w:t>406</w:t>
            </w:r>
          </w:hyperlink>
        </w:p>
        <w:p>
          <w:pPr>
            <w:pStyle w:val="Contents6"/>
            <w:tabs>
              <w:tab w:val="clear" w:pos="7609"/>
              <w:tab w:val="right" w:pos="9026" w:leader="dot"/>
            </w:tabs>
            <w:bidi w:val="0"/>
            <w:rPr/>
          </w:pPr>
          <w:hyperlink w:anchor="__RefHeading___Toc685240_2035185390">
            <w:r>
              <w:rPr>
                <w:webHidden/>
                <w:rStyle w:val="IndexLink"/>
              </w:rPr>
              <w:t>Malam Kesembilan Belas</w:t>
              <w:tab/>
              <w:t>406</w:t>
            </w:r>
          </w:hyperlink>
        </w:p>
        <w:p>
          <w:pPr>
            <w:pStyle w:val="Contents6"/>
            <w:tabs>
              <w:tab w:val="clear" w:pos="7609"/>
              <w:tab w:val="right" w:pos="9026" w:leader="dot"/>
            </w:tabs>
            <w:bidi w:val="0"/>
            <w:rPr/>
          </w:pPr>
          <w:hyperlink w:anchor="__RefHeading___Toc685242_2035185390">
            <w:r>
              <w:rPr>
                <w:webHidden/>
                <w:rStyle w:val="IndexLink"/>
              </w:rPr>
              <w:t>Malam Kedua Puluh, Kedua Puluh Satu, Kedua Puluh Dua, Kedua Puluh Tiga, dan Kedua puluh Empat</w:t>
              <w:tab/>
              <w:t>406</w:t>
            </w:r>
          </w:hyperlink>
        </w:p>
        <w:p>
          <w:pPr>
            <w:pStyle w:val="Contents6"/>
            <w:tabs>
              <w:tab w:val="clear" w:pos="7609"/>
              <w:tab w:val="right" w:pos="9026" w:leader="dot"/>
            </w:tabs>
            <w:bidi w:val="0"/>
            <w:rPr/>
          </w:pPr>
          <w:hyperlink w:anchor="__RefHeading___Toc685244_2035185390">
            <w:r>
              <w:rPr>
                <w:webHidden/>
                <w:rStyle w:val="IndexLink"/>
              </w:rPr>
              <w:t>Malam Kedua Puluh Lima</w:t>
              <w:tab/>
              <w:t>406</w:t>
            </w:r>
          </w:hyperlink>
        </w:p>
        <w:p>
          <w:pPr>
            <w:pStyle w:val="Contents6"/>
            <w:tabs>
              <w:tab w:val="clear" w:pos="7609"/>
              <w:tab w:val="right" w:pos="9026" w:leader="dot"/>
            </w:tabs>
            <w:bidi w:val="0"/>
            <w:rPr/>
          </w:pPr>
          <w:hyperlink w:anchor="__RefHeading___Toc685246_2035185390">
            <w:r>
              <w:rPr>
                <w:webHidden/>
                <w:rStyle w:val="IndexLink"/>
              </w:rPr>
              <w:t>Malam Kedua Puluh Enam</w:t>
              <w:tab/>
              <w:t>406</w:t>
            </w:r>
          </w:hyperlink>
        </w:p>
        <w:p>
          <w:pPr>
            <w:pStyle w:val="Contents6"/>
            <w:tabs>
              <w:tab w:val="clear" w:pos="7609"/>
              <w:tab w:val="right" w:pos="9026" w:leader="dot"/>
            </w:tabs>
            <w:bidi w:val="0"/>
            <w:rPr/>
          </w:pPr>
          <w:hyperlink w:anchor="__RefHeading___Toc685248_2035185390">
            <w:r>
              <w:rPr>
                <w:webHidden/>
                <w:rStyle w:val="IndexLink"/>
              </w:rPr>
              <w:t>Malam Kedua Puluh Tujuh</w:t>
              <w:tab/>
              <w:t>406</w:t>
            </w:r>
          </w:hyperlink>
        </w:p>
        <w:p>
          <w:pPr>
            <w:pStyle w:val="Contents6"/>
            <w:tabs>
              <w:tab w:val="clear" w:pos="7609"/>
              <w:tab w:val="right" w:pos="9026" w:leader="dot"/>
            </w:tabs>
            <w:bidi w:val="0"/>
            <w:rPr/>
          </w:pPr>
          <w:hyperlink w:anchor="__RefHeading___Toc685250_2035185390">
            <w:r>
              <w:rPr>
                <w:webHidden/>
                <w:rStyle w:val="IndexLink"/>
              </w:rPr>
              <w:t>Malam Kedua Puluh Delapan</w:t>
              <w:tab/>
              <w:t>407</w:t>
            </w:r>
          </w:hyperlink>
        </w:p>
        <w:p>
          <w:pPr>
            <w:pStyle w:val="Contents6"/>
            <w:tabs>
              <w:tab w:val="clear" w:pos="7609"/>
              <w:tab w:val="right" w:pos="9026" w:leader="dot"/>
            </w:tabs>
            <w:bidi w:val="0"/>
            <w:rPr/>
          </w:pPr>
          <w:hyperlink w:anchor="__RefHeading___Toc685252_2035185390">
            <w:r>
              <w:rPr>
                <w:webHidden/>
                <w:rStyle w:val="IndexLink"/>
              </w:rPr>
              <w:t>Malam Kedua Puluh Sembilan</w:t>
              <w:tab/>
              <w:t>407</w:t>
            </w:r>
          </w:hyperlink>
        </w:p>
        <w:p>
          <w:pPr>
            <w:pStyle w:val="Contents6"/>
            <w:tabs>
              <w:tab w:val="clear" w:pos="7609"/>
              <w:tab w:val="right" w:pos="9026" w:leader="dot"/>
            </w:tabs>
            <w:bidi w:val="0"/>
            <w:rPr/>
          </w:pPr>
          <w:hyperlink w:anchor="__RefHeading___Toc685254_2035185390">
            <w:r>
              <w:rPr>
                <w:webHidden/>
                <w:rStyle w:val="IndexLink"/>
              </w:rPr>
              <w:t>Malam Ketiga Puluh</w:t>
              <w:tab/>
              <w:t>407</w:t>
            </w:r>
          </w:hyperlink>
        </w:p>
        <w:p>
          <w:pPr>
            <w:pStyle w:val="Contents5"/>
            <w:tabs>
              <w:tab w:val="clear" w:pos="7892"/>
              <w:tab w:val="right" w:pos="9026" w:leader="dot"/>
            </w:tabs>
            <w:bidi w:val="0"/>
            <w:rPr/>
          </w:pPr>
          <w:hyperlink w:anchor="__RefHeading___Toc685256_2035185390">
            <w:r>
              <w:rPr>
                <w:webHidden/>
                <w:rStyle w:val="IndexLink"/>
              </w:rPr>
              <w:t>Doa-doa Harian</w:t>
              <w:tab/>
              <w:t>407</w:t>
            </w:r>
          </w:hyperlink>
        </w:p>
        <w:p>
          <w:pPr>
            <w:pStyle w:val="Contents6"/>
            <w:tabs>
              <w:tab w:val="clear" w:pos="7609"/>
              <w:tab w:val="right" w:pos="9026" w:leader="dot"/>
            </w:tabs>
            <w:bidi w:val="0"/>
            <w:rPr/>
          </w:pPr>
          <w:hyperlink w:anchor="__RefHeading___Toc685258_2035185390">
            <w:r>
              <w:rPr>
                <w:webHidden/>
                <w:rStyle w:val="IndexLink"/>
              </w:rPr>
              <w:t>Point</w:t>
              <w:tab/>
              <w:t>407</w:t>
            </w:r>
          </w:hyperlink>
        </w:p>
        <w:p>
          <w:pPr>
            <w:pStyle w:val="Contents6"/>
            <w:tabs>
              <w:tab w:val="clear" w:pos="7609"/>
              <w:tab w:val="right" w:pos="9026" w:leader="dot"/>
            </w:tabs>
            <w:bidi w:val="0"/>
            <w:rPr/>
          </w:pPr>
          <w:hyperlink w:anchor="__RefHeading___Toc685260_2035185390">
            <w:r>
              <w:rPr>
                <w:webHidden/>
                <w:rStyle w:val="IndexLink"/>
              </w:rPr>
              <w:t>Doa Hari Pertama</w:t>
              <w:tab/>
              <w:t>408</w:t>
            </w:r>
          </w:hyperlink>
        </w:p>
        <w:p>
          <w:pPr>
            <w:pStyle w:val="Contents6"/>
            <w:tabs>
              <w:tab w:val="clear" w:pos="7609"/>
              <w:tab w:val="right" w:pos="9026" w:leader="dot"/>
            </w:tabs>
            <w:bidi w:val="0"/>
            <w:rPr/>
          </w:pPr>
          <w:hyperlink w:anchor="__RefHeading___Toc685262_2035185390">
            <w:r>
              <w:rPr>
                <w:webHidden/>
                <w:rStyle w:val="IndexLink"/>
              </w:rPr>
              <w:t>Doa Hari Kedua</w:t>
              <w:tab/>
              <w:t>408</w:t>
            </w:r>
          </w:hyperlink>
        </w:p>
        <w:p>
          <w:pPr>
            <w:pStyle w:val="Contents6"/>
            <w:tabs>
              <w:tab w:val="clear" w:pos="7609"/>
              <w:tab w:val="right" w:pos="9026" w:leader="dot"/>
            </w:tabs>
            <w:bidi w:val="0"/>
            <w:rPr/>
          </w:pPr>
          <w:hyperlink w:anchor="__RefHeading___Toc685264_2035185390">
            <w:r>
              <w:rPr>
                <w:webHidden/>
                <w:rStyle w:val="IndexLink"/>
              </w:rPr>
              <w:t>Doa Hari Ketiga</w:t>
              <w:tab/>
              <w:t>408</w:t>
            </w:r>
          </w:hyperlink>
        </w:p>
        <w:p>
          <w:pPr>
            <w:pStyle w:val="Contents6"/>
            <w:tabs>
              <w:tab w:val="clear" w:pos="7609"/>
              <w:tab w:val="right" w:pos="9026" w:leader="dot"/>
            </w:tabs>
            <w:bidi w:val="0"/>
            <w:rPr/>
          </w:pPr>
          <w:hyperlink w:anchor="__RefHeading___Toc685266_2035185390">
            <w:r>
              <w:rPr>
                <w:webHidden/>
                <w:rStyle w:val="IndexLink"/>
              </w:rPr>
              <w:t>Doa Hari Keempat</w:t>
              <w:tab/>
              <w:t>408</w:t>
            </w:r>
          </w:hyperlink>
        </w:p>
        <w:p>
          <w:pPr>
            <w:pStyle w:val="Contents6"/>
            <w:tabs>
              <w:tab w:val="clear" w:pos="7609"/>
              <w:tab w:val="right" w:pos="9026" w:leader="dot"/>
            </w:tabs>
            <w:bidi w:val="0"/>
            <w:rPr/>
          </w:pPr>
          <w:hyperlink w:anchor="__RefHeading___Toc685268_2035185390">
            <w:r>
              <w:rPr>
                <w:webHidden/>
                <w:rStyle w:val="IndexLink"/>
              </w:rPr>
              <w:t>Doa Hari Kelima</w:t>
              <w:tab/>
              <w:t>409</w:t>
            </w:r>
          </w:hyperlink>
        </w:p>
        <w:p>
          <w:pPr>
            <w:pStyle w:val="Contents6"/>
            <w:tabs>
              <w:tab w:val="clear" w:pos="7609"/>
              <w:tab w:val="right" w:pos="9026" w:leader="dot"/>
            </w:tabs>
            <w:bidi w:val="0"/>
            <w:rPr/>
          </w:pPr>
          <w:hyperlink w:anchor="__RefHeading___Toc685270_2035185390">
            <w:r>
              <w:rPr>
                <w:webHidden/>
                <w:rStyle w:val="IndexLink"/>
              </w:rPr>
              <w:t>Doa Hari Keenam</w:t>
              <w:tab/>
              <w:t>409</w:t>
            </w:r>
          </w:hyperlink>
        </w:p>
        <w:p>
          <w:pPr>
            <w:pStyle w:val="Contents6"/>
            <w:tabs>
              <w:tab w:val="clear" w:pos="7609"/>
              <w:tab w:val="right" w:pos="9026" w:leader="dot"/>
            </w:tabs>
            <w:bidi w:val="0"/>
            <w:rPr/>
          </w:pPr>
          <w:hyperlink w:anchor="__RefHeading___Toc685272_2035185390">
            <w:r>
              <w:rPr>
                <w:webHidden/>
                <w:rStyle w:val="IndexLink"/>
              </w:rPr>
              <w:t>Doa Hari Ketujuh</w:t>
              <w:tab/>
              <w:t>409</w:t>
            </w:r>
          </w:hyperlink>
        </w:p>
        <w:p>
          <w:pPr>
            <w:pStyle w:val="Contents6"/>
            <w:tabs>
              <w:tab w:val="clear" w:pos="7609"/>
              <w:tab w:val="right" w:pos="9026" w:leader="dot"/>
            </w:tabs>
            <w:bidi w:val="0"/>
            <w:rPr/>
          </w:pPr>
          <w:hyperlink w:anchor="__RefHeading___Toc685274_2035185390">
            <w:r>
              <w:rPr>
                <w:webHidden/>
                <w:rStyle w:val="IndexLink"/>
              </w:rPr>
              <w:t>Doa Hari Kedelapan</w:t>
              <w:tab/>
              <w:t>409</w:t>
            </w:r>
          </w:hyperlink>
        </w:p>
        <w:p>
          <w:pPr>
            <w:pStyle w:val="Contents6"/>
            <w:tabs>
              <w:tab w:val="clear" w:pos="7609"/>
              <w:tab w:val="right" w:pos="9026" w:leader="dot"/>
            </w:tabs>
            <w:bidi w:val="0"/>
            <w:rPr/>
          </w:pPr>
          <w:hyperlink w:anchor="__RefHeading___Toc685276_2035185390">
            <w:r>
              <w:rPr>
                <w:webHidden/>
                <w:rStyle w:val="IndexLink"/>
              </w:rPr>
              <w:t>Doa Hari Kesembilan</w:t>
              <w:tab/>
              <w:t>409</w:t>
            </w:r>
          </w:hyperlink>
        </w:p>
        <w:p>
          <w:pPr>
            <w:pStyle w:val="Contents6"/>
            <w:tabs>
              <w:tab w:val="clear" w:pos="7609"/>
              <w:tab w:val="right" w:pos="9026" w:leader="dot"/>
            </w:tabs>
            <w:bidi w:val="0"/>
            <w:rPr/>
          </w:pPr>
          <w:hyperlink w:anchor="__RefHeading___Toc685278_2035185390">
            <w:r>
              <w:rPr>
                <w:webHidden/>
                <w:rStyle w:val="IndexLink"/>
              </w:rPr>
              <w:t>Doa Hari Kesepuluh</w:t>
              <w:tab/>
              <w:t>410</w:t>
            </w:r>
          </w:hyperlink>
        </w:p>
        <w:p>
          <w:pPr>
            <w:pStyle w:val="Contents6"/>
            <w:tabs>
              <w:tab w:val="clear" w:pos="7609"/>
              <w:tab w:val="right" w:pos="9026" w:leader="dot"/>
            </w:tabs>
            <w:bidi w:val="0"/>
            <w:rPr/>
          </w:pPr>
          <w:hyperlink w:anchor="__RefHeading___Toc685280_2035185390">
            <w:r>
              <w:rPr>
                <w:webHidden/>
                <w:rStyle w:val="IndexLink"/>
              </w:rPr>
              <w:t>Doa Hari Kesebelas</w:t>
              <w:tab/>
              <w:t>410</w:t>
            </w:r>
          </w:hyperlink>
        </w:p>
        <w:p>
          <w:pPr>
            <w:pStyle w:val="Contents6"/>
            <w:tabs>
              <w:tab w:val="clear" w:pos="7609"/>
              <w:tab w:val="right" w:pos="9026" w:leader="dot"/>
            </w:tabs>
            <w:bidi w:val="0"/>
            <w:rPr/>
          </w:pPr>
          <w:hyperlink w:anchor="__RefHeading___Toc685282_2035185390">
            <w:r>
              <w:rPr>
                <w:webHidden/>
                <w:rStyle w:val="IndexLink"/>
              </w:rPr>
              <w:t>Doa Hari Kedua Belas</w:t>
              <w:tab/>
              <w:t>410</w:t>
            </w:r>
          </w:hyperlink>
        </w:p>
        <w:p>
          <w:pPr>
            <w:pStyle w:val="Contents6"/>
            <w:tabs>
              <w:tab w:val="clear" w:pos="7609"/>
              <w:tab w:val="right" w:pos="9026" w:leader="dot"/>
            </w:tabs>
            <w:bidi w:val="0"/>
            <w:rPr/>
          </w:pPr>
          <w:hyperlink w:anchor="__RefHeading___Toc685284_2035185390">
            <w:r>
              <w:rPr>
                <w:webHidden/>
                <w:rStyle w:val="IndexLink"/>
              </w:rPr>
              <w:t>Doa Hari Ketiga Belas</w:t>
              <w:tab/>
              <w:t>410</w:t>
            </w:r>
          </w:hyperlink>
        </w:p>
        <w:p>
          <w:pPr>
            <w:pStyle w:val="Contents6"/>
            <w:tabs>
              <w:tab w:val="clear" w:pos="7609"/>
              <w:tab w:val="right" w:pos="9026" w:leader="dot"/>
            </w:tabs>
            <w:bidi w:val="0"/>
            <w:rPr/>
          </w:pPr>
          <w:hyperlink w:anchor="__RefHeading___Toc685286_2035185390">
            <w:r>
              <w:rPr>
                <w:webHidden/>
                <w:rStyle w:val="IndexLink"/>
              </w:rPr>
              <w:t>Doa Hari Keempat Belas</w:t>
              <w:tab/>
              <w:t>410</w:t>
            </w:r>
          </w:hyperlink>
        </w:p>
        <w:p>
          <w:pPr>
            <w:pStyle w:val="Contents6"/>
            <w:tabs>
              <w:tab w:val="clear" w:pos="7609"/>
              <w:tab w:val="right" w:pos="9026" w:leader="dot"/>
            </w:tabs>
            <w:bidi w:val="0"/>
            <w:rPr/>
          </w:pPr>
          <w:hyperlink w:anchor="__RefHeading___Toc685288_2035185390">
            <w:r>
              <w:rPr>
                <w:webHidden/>
                <w:rStyle w:val="IndexLink"/>
              </w:rPr>
              <w:t>Doa Hari Kelima Belas</w:t>
              <w:tab/>
              <w:t>411</w:t>
            </w:r>
          </w:hyperlink>
        </w:p>
        <w:p>
          <w:pPr>
            <w:pStyle w:val="Contents6"/>
            <w:tabs>
              <w:tab w:val="clear" w:pos="7609"/>
              <w:tab w:val="right" w:pos="9026" w:leader="dot"/>
            </w:tabs>
            <w:bidi w:val="0"/>
            <w:rPr/>
          </w:pPr>
          <w:hyperlink w:anchor="__RefHeading___Toc685290_2035185390">
            <w:r>
              <w:rPr>
                <w:webHidden/>
                <w:rStyle w:val="IndexLink"/>
              </w:rPr>
              <w:t>Doa Hari Keenam Belas</w:t>
              <w:tab/>
              <w:t>411</w:t>
            </w:r>
          </w:hyperlink>
        </w:p>
        <w:p>
          <w:pPr>
            <w:pStyle w:val="Contents6"/>
            <w:tabs>
              <w:tab w:val="clear" w:pos="7609"/>
              <w:tab w:val="right" w:pos="9026" w:leader="dot"/>
            </w:tabs>
            <w:bidi w:val="0"/>
            <w:rPr/>
          </w:pPr>
          <w:hyperlink w:anchor="__RefHeading___Toc685292_2035185390">
            <w:r>
              <w:rPr>
                <w:webHidden/>
                <w:rStyle w:val="IndexLink"/>
              </w:rPr>
              <w:t>Doa Hari Ketujuh Belas</w:t>
              <w:tab/>
              <w:t>411</w:t>
            </w:r>
          </w:hyperlink>
        </w:p>
        <w:p>
          <w:pPr>
            <w:pStyle w:val="Contents6"/>
            <w:tabs>
              <w:tab w:val="clear" w:pos="7609"/>
              <w:tab w:val="right" w:pos="9026" w:leader="dot"/>
            </w:tabs>
            <w:bidi w:val="0"/>
            <w:rPr/>
          </w:pPr>
          <w:hyperlink w:anchor="__RefHeading___Toc685294_2035185390">
            <w:r>
              <w:rPr>
                <w:webHidden/>
                <w:rStyle w:val="IndexLink"/>
              </w:rPr>
              <w:t>Doa Hari Kedelapan Belas</w:t>
              <w:tab/>
              <w:t>411</w:t>
            </w:r>
          </w:hyperlink>
        </w:p>
        <w:p>
          <w:pPr>
            <w:pStyle w:val="Contents6"/>
            <w:tabs>
              <w:tab w:val="clear" w:pos="7609"/>
              <w:tab w:val="right" w:pos="9026" w:leader="dot"/>
            </w:tabs>
            <w:bidi w:val="0"/>
            <w:rPr/>
          </w:pPr>
          <w:hyperlink w:anchor="__RefHeading___Toc685296_2035185390">
            <w:r>
              <w:rPr>
                <w:webHidden/>
                <w:rStyle w:val="IndexLink"/>
              </w:rPr>
              <w:t>Doa Hari Kesembilan Belas</w:t>
              <w:tab/>
              <w:t>411</w:t>
            </w:r>
          </w:hyperlink>
        </w:p>
        <w:p>
          <w:pPr>
            <w:pStyle w:val="Contents6"/>
            <w:tabs>
              <w:tab w:val="clear" w:pos="7609"/>
              <w:tab w:val="right" w:pos="9026" w:leader="dot"/>
            </w:tabs>
            <w:bidi w:val="0"/>
            <w:rPr/>
          </w:pPr>
          <w:hyperlink w:anchor="__RefHeading___Toc685298_2035185390">
            <w:r>
              <w:rPr>
                <w:webHidden/>
                <w:rStyle w:val="IndexLink"/>
              </w:rPr>
              <w:t>Doa Hari Kedua Puluh</w:t>
              <w:tab/>
              <w:t>412</w:t>
            </w:r>
          </w:hyperlink>
        </w:p>
        <w:p>
          <w:pPr>
            <w:pStyle w:val="Contents6"/>
            <w:tabs>
              <w:tab w:val="clear" w:pos="7609"/>
              <w:tab w:val="right" w:pos="9026" w:leader="dot"/>
            </w:tabs>
            <w:bidi w:val="0"/>
            <w:rPr/>
          </w:pPr>
          <w:hyperlink w:anchor="__RefHeading___Toc685300_2035185390">
            <w:r>
              <w:rPr>
                <w:webHidden/>
                <w:rStyle w:val="IndexLink"/>
              </w:rPr>
              <w:t>Doa Hari Kedua Puluh Satu</w:t>
              <w:tab/>
              <w:t>412</w:t>
            </w:r>
          </w:hyperlink>
        </w:p>
        <w:p>
          <w:pPr>
            <w:pStyle w:val="Contents6"/>
            <w:tabs>
              <w:tab w:val="clear" w:pos="7609"/>
              <w:tab w:val="right" w:pos="9026" w:leader="dot"/>
            </w:tabs>
            <w:bidi w:val="0"/>
            <w:rPr/>
          </w:pPr>
          <w:hyperlink w:anchor="__RefHeading___Toc685302_2035185390">
            <w:r>
              <w:rPr>
                <w:webHidden/>
                <w:rStyle w:val="IndexLink"/>
              </w:rPr>
              <w:t>Doa Hari Kedua Puluh Dua</w:t>
              <w:tab/>
              <w:t>412</w:t>
            </w:r>
          </w:hyperlink>
        </w:p>
        <w:p>
          <w:pPr>
            <w:pStyle w:val="Contents6"/>
            <w:tabs>
              <w:tab w:val="clear" w:pos="7609"/>
              <w:tab w:val="right" w:pos="9026" w:leader="dot"/>
            </w:tabs>
            <w:bidi w:val="0"/>
            <w:rPr/>
          </w:pPr>
          <w:hyperlink w:anchor="__RefHeading___Toc685304_2035185390">
            <w:r>
              <w:rPr>
                <w:webHidden/>
                <w:rStyle w:val="IndexLink"/>
              </w:rPr>
              <w:t>Doa Hari Kedua Puluh Tiga</w:t>
              <w:tab/>
              <w:t>412</w:t>
            </w:r>
          </w:hyperlink>
        </w:p>
        <w:p>
          <w:pPr>
            <w:pStyle w:val="Contents6"/>
            <w:tabs>
              <w:tab w:val="clear" w:pos="7609"/>
              <w:tab w:val="right" w:pos="9026" w:leader="dot"/>
            </w:tabs>
            <w:bidi w:val="0"/>
            <w:rPr/>
          </w:pPr>
          <w:hyperlink w:anchor="__RefHeading___Toc685306_2035185390">
            <w:r>
              <w:rPr>
                <w:webHidden/>
                <w:rStyle w:val="IndexLink"/>
              </w:rPr>
              <w:t>Doa Hari Kedua Puluh Empat</w:t>
              <w:tab/>
              <w:t>412</w:t>
            </w:r>
          </w:hyperlink>
        </w:p>
        <w:p>
          <w:pPr>
            <w:pStyle w:val="Contents6"/>
            <w:tabs>
              <w:tab w:val="clear" w:pos="7609"/>
              <w:tab w:val="right" w:pos="9026" w:leader="dot"/>
            </w:tabs>
            <w:bidi w:val="0"/>
            <w:rPr/>
          </w:pPr>
          <w:hyperlink w:anchor="__RefHeading___Toc685308_2035185390">
            <w:r>
              <w:rPr>
                <w:webHidden/>
                <w:rStyle w:val="IndexLink"/>
              </w:rPr>
              <w:t>Doa Hari Kedua Puluh Lima</w:t>
              <w:tab/>
              <w:t>413</w:t>
            </w:r>
          </w:hyperlink>
        </w:p>
        <w:p>
          <w:pPr>
            <w:pStyle w:val="Contents6"/>
            <w:tabs>
              <w:tab w:val="clear" w:pos="7609"/>
              <w:tab w:val="right" w:pos="9026" w:leader="dot"/>
            </w:tabs>
            <w:bidi w:val="0"/>
            <w:rPr/>
          </w:pPr>
          <w:hyperlink w:anchor="__RefHeading___Toc685310_2035185390">
            <w:r>
              <w:rPr>
                <w:webHidden/>
                <w:rStyle w:val="IndexLink"/>
              </w:rPr>
              <w:t>Doa Hari Kedua Puluh Enam</w:t>
              <w:tab/>
              <w:t>413</w:t>
            </w:r>
          </w:hyperlink>
        </w:p>
        <w:p>
          <w:pPr>
            <w:pStyle w:val="Contents6"/>
            <w:tabs>
              <w:tab w:val="clear" w:pos="7609"/>
              <w:tab w:val="right" w:pos="9026" w:leader="dot"/>
            </w:tabs>
            <w:bidi w:val="0"/>
            <w:rPr/>
          </w:pPr>
          <w:hyperlink w:anchor="__RefHeading___Toc685312_2035185390">
            <w:r>
              <w:rPr>
                <w:webHidden/>
                <w:rStyle w:val="IndexLink"/>
              </w:rPr>
              <w:t>Doa Hari Kedua Puluh Tujuh</w:t>
              <w:tab/>
              <w:t>413</w:t>
            </w:r>
          </w:hyperlink>
        </w:p>
        <w:p>
          <w:pPr>
            <w:pStyle w:val="Contents6"/>
            <w:tabs>
              <w:tab w:val="clear" w:pos="7609"/>
              <w:tab w:val="right" w:pos="9026" w:leader="dot"/>
            </w:tabs>
            <w:bidi w:val="0"/>
            <w:rPr/>
          </w:pPr>
          <w:hyperlink w:anchor="__RefHeading___Toc685314_2035185390">
            <w:r>
              <w:rPr>
                <w:webHidden/>
                <w:rStyle w:val="IndexLink"/>
              </w:rPr>
              <w:t>Doa Hari Kedua Puluh Delapan</w:t>
              <w:tab/>
              <w:t>413</w:t>
            </w:r>
          </w:hyperlink>
        </w:p>
        <w:p>
          <w:pPr>
            <w:pStyle w:val="Contents6"/>
            <w:tabs>
              <w:tab w:val="clear" w:pos="7609"/>
              <w:tab w:val="right" w:pos="9026" w:leader="dot"/>
            </w:tabs>
            <w:bidi w:val="0"/>
            <w:rPr/>
          </w:pPr>
          <w:hyperlink w:anchor="__RefHeading___Toc685316_2035185390">
            <w:r>
              <w:rPr>
                <w:webHidden/>
                <w:rStyle w:val="IndexLink"/>
              </w:rPr>
              <w:t>Doa Hari Kedua Puluh Sembilan</w:t>
              <w:tab/>
              <w:t>413</w:t>
            </w:r>
          </w:hyperlink>
        </w:p>
        <w:p>
          <w:pPr>
            <w:pStyle w:val="Contents6"/>
            <w:tabs>
              <w:tab w:val="clear" w:pos="7609"/>
              <w:tab w:val="right" w:pos="9026" w:leader="dot"/>
            </w:tabs>
            <w:bidi w:val="0"/>
            <w:rPr/>
          </w:pPr>
          <w:hyperlink w:anchor="__RefHeading___Toc685318_2035185390">
            <w:r>
              <w:rPr>
                <w:webHidden/>
                <w:rStyle w:val="IndexLink"/>
              </w:rPr>
              <w:t>Doa Hari Ketiga Puluh</w:t>
              <w:tab/>
              <w:t>414</w:t>
            </w:r>
          </w:hyperlink>
        </w:p>
        <w:p>
          <w:pPr>
            <w:pStyle w:val="Contents3"/>
            <w:tabs>
              <w:tab w:val="clear" w:pos="8459"/>
              <w:tab w:val="right" w:pos="9026" w:leader="dot"/>
            </w:tabs>
            <w:bidi w:val="0"/>
            <w:rPr/>
          </w:pPr>
          <w:hyperlink w:anchor="__RefHeading___Toc685320_2035185390">
            <w:r>
              <w:rPr>
                <w:webHidden/>
                <w:rStyle w:val="IndexLink"/>
              </w:rPr>
              <w:t>PASAL IV</w:t>
              <w:tab/>
              <w:t>414</w:t>
            </w:r>
          </w:hyperlink>
        </w:p>
        <w:p>
          <w:pPr>
            <w:pStyle w:val="Contents4"/>
            <w:tabs>
              <w:tab w:val="clear" w:pos="8176"/>
              <w:tab w:val="right" w:pos="9026" w:leader="dot"/>
            </w:tabs>
            <w:bidi w:val="0"/>
            <w:rPr/>
          </w:pPr>
          <w:hyperlink w:anchor="__RefHeading___Toc685322_2035185390">
            <w:r>
              <w:rPr>
                <w:webHidden/>
                <w:rStyle w:val="IndexLink"/>
              </w:rPr>
              <w:t>Point</w:t>
              <w:tab/>
              <w:t>414</w:t>
            </w:r>
          </w:hyperlink>
        </w:p>
        <w:p>
          <w:pPr>
            <w:pStyle w:val="Contents4"/>
            <w:tabs>
              <w:tab w:val="clear" w:pos="8176"/>
              <w:tab w:val="right" w:pos="9026" w:leader="dot"/>
            </w:tabs>
            <w:bidi w:val="0"/>
            <w:rPr/>
          </w:pPr>
          <w:hyperlink w:anchor="__RefHeading___Toc685324_2035185390">
            <w:r>
              <w:rPr>
                <w:webHidden/>
                <w:rStyle w:val="IndexLink"/>
              </w:rPr>
              <w:t>Amalan Bulan Syawal</w:t>
              <w:tab/>
              <w:t>414</w:t>
            </w:r>
          </w:hyperlink>
        </w:p>
        <w:p>
          <w:pPr>
            <w:pStyle w:val="Contents5"/>
            <w:tabs>
              <w:tab w:val="clear" w:pos="7892"/>
              <w:tab w:val="right" w:pos="9026" w:leader="dot"/>
            </w:tabs>
            <w:bidi w:val="0"/>
            <w:rPr/>
          </w:pPr>
          <w:hyperlink w:anchor="__RefHeading___Toc685326_2035185390">
            <w:r>
              <w:rPr>
                <w:webHidden/>
                <w:rStyle w:val="IndexLink"/>
              </w:rPr>
              <w:t>Hari Pertama</w:t>
              <w:tab/>
              <w:t>414</w:t>
            </w:r>
          </w:hyperlink>
        </w:p>
        <w:p>
          <w:pPr>
            <w:pStyle w:val="Contents5"/>
            <w:tabs>
              <w:tab w:val="clear" w:pos="7892"/>
              <w:tab w:val="right" w:pos="9026" w:leader="dot"/>
            </w:tabs>
            <w:bidi w:val="0"/>
            <w:rPr/>
          </w:pPr>
          <w:hyperlink w:anchor="__RefHeading___Toc685328_2035185390">
            <w:r>
              <w:rPr>
                <w:webHidden/>
                <w:rStyle w:val="IndexLink"/>
              </w:rPr>
              <w:t>Hari Kedua Puluh Lima</w:t>
              <w:tab/>
              <w:t>418</w:t>
            </w:r>
          </w:hyperlink>
        </w:p>
        <w:p>
          <w:pPr>
            <w:pStyle w:val="Contents4"/>
            <w:tabs>
              <w:tab w:val="clear" w:pos="8176"/>
              <w:tab w:val="right" w:pos="9026" w:leader="dot"/>
            </w:tabs>
            <w:bidi w:val="0"/>
            <w:rPr/>
          </w:pPr>
          <w:hyperlink w:anchor="__RefHeading___Toc685330_2035185390">
            <w:r>
              <w:rPr>
                <w:webHidden/>
                <w:rStyle w:val="IndexLink"/>
              </w:rPr>
              <w:t>Malam Pertama</w:t>
              <w:tab/>
              <w:t>419</w:t>
            </w:r>
          </w:hyperlink>
        </w:p>
        <w:p>
          <w:pPr>
            <w:pStyle w:val="Contents3"/>
            <w:tabs>
              <w:tab w:val="clear" w:pos="8459"/>
              <w:tab w:val="right" w:pos="9026" w:leader="dot"/>
            </w:tabs>
            <w:bidi w:val="0"/>
            <w:rPr/>
          </w:pPr>
          <w:hyperlink w:anchor="__RefHeading___Toc685332_2035185390">
            <w:r>
              <w:rPr>
                <w:webHidden/>
                <w:rStyle w:val="IndexLink"/>
              </w:rPr>
              <w:t>PASAL V</w:t>
              <w:tab/>
              <w:t>423</w:t>
            </w:r>
          </w:hyperlink>
        </w:p>
        <w:p>
          <w:pPr>
            <w:pStyle w:val="Contents4"/>
            <w:tabs>
              <w:tab w:val="clear" w:pos="8176"/>
              <w:tab w:val="right" w:pos="9026" w:leader="dot"/>
            </w:tabs>
            <w:bidi w:val="0"/>
            <w:rPr/>
          </w:pPr>
          <w:hyperlink w:anchor="__RefHeading___Toc685334_2035185390">
            <w:r>
              <w:rPr>
                <w:webHidden/>
                <w:rStyle w:val="IndexLink"/>
              </w:rPr>
              <w:t>Point</w:t>
              <w:tab/>
              <w:t>423</w:t>
            </w:r>
          </w:hyperlink>
        </w:p>
        <w:p>
          <w:pPr>
            <w:pStyle w:val="Contents4"/>
            <w:tabs>
              <w:tab w:val="clear" w:pos="8176"/>
              <w:tab w:val="right" w:pos="9026" w:leader="dot"/>
            </w:tabs>
            <w:bidi w:val="0"/>
            <w:rPr/>
          </w:pPr>
          <w:hyperlink w:anchor="__RefHeading___Toc685336_2035185390">
            <w:r>
              <w:rPr>
                <w:webHidden/>
                <w:rStyle w:val="IndexLink"/>
              </w:rPr>
              <w:t>AMALAN-AMALAN BULAN ZULQAIDAH</w:t>
              <w:tab/>
              <w:t>423</w:t>
            </w:r>
          </w:hyperlink>
        </w:p>
        <w:p>
          <w:pPr>
            <w:pStyle w:val="Contents5"/>
            <w:tabs>
              <w:tab w:val="clear" w:pos="7892"/>
              <w:tab w:val="right" w:pos="9026" w:leader="dot"/>
            </w:tabs>
            <w:bidi w:val="0"/>
            <w:rPr/>
          </w:pPr>
          <w:hyperlink w:anchor="__RefHeading___Toc685338_2035185390">
            <w:r>
              <w:rPr>
                <w:webHidden/>
                <w:rStyle w:val="IndexLink"/>
              </w:rPr>
              <w:t>Point</w:t>
              <w:tab/>
              <w:t>423</w:t>
            </w:r>
          </w:hyperlink>
        </w:p>
        <w:p>
          <w:pPr>
            <w:pStyle w:val="Contents5"/>
            <w:tabs>
              <w:tab w:val="clear" w:pos="7892"/>
              <w:tab w:val="right" w:pos="9026" w:leader="dot"/>
            </w:tabs>
            <w:bidi w:val="0"/>
            <w:rPr/>
          </w:pPr>
          <w:hyperlink w:anchor="__RefHeading___Toc685340_2035185390">
            <w:r>
              <w:rPr>
                <w:webHidden/>
                <w:rStyle w:val="IndexLink"/>
              </w:rPr>
              <w:t>Hari Ke-11</w:t>
              <w:tab/>
              <w:t>424</w:t>
            </w:r>
          </w:hyperlink>
        </w:p>
        <w:p>
          <w:pPr>
            <w:pStyle w:val="Contents5"/>
            <w:tabs>
              <w:tab w:val="clear" w:pos="7892"/>
              <w:tab w:val="right" w:pos="9026" w:leader="dot"/>
            </w:tabs>
            <w:bidi w:val="0"/>
            <w:rPr/>
          </w:pPr>
          <w:hyperlink w:anchor="__RefHeading___Toc685342_2035185390">
            <w:r>
              <w:rPr>
                <w:webHidden/>
                <w:rStyle w:val="IndexLink"/>
              </w:rPr>
              <w:t>Malam Ke-15</w:t>
              <w:tab/>
              <w:t>424</w:t>
            </w:r>
          </w:hyperlink>
        </w:p>
        <w:p>
          <w:pPr>
            <w:pStyle w:val="Contents5"/>
            <w:tabs>
              <w:tab w:val="clear" w:pos="7892"/>
              <w:tab w:val="right" w:pos="9026" w:leader="dot"/>
            </w:tabs>
            <w:bidi w:val="0"/>
            <w:rPr/>
          </w:pPr>
          <w:hyperlink w:anchor="__RefHeading___Toc685344_2035185390">
            <w:r>
              <w:rPr>
                <w:webHidden/>
                <w:rStyle w:val="IndexLink"/>
              </w:rPr>
              <w:t>Hari Ke-23</w:t>
              <w:tab/>
              <w:t>424</w:t>
            </w:r>
          </w:hyperlink>
        </w:p>
        <w:p>
          <w:pPr>
            <w:pStyle w:val="Contents5"/>
            <w:tabs>
              <w:tab w:val="clear" w:pos="7892"/>
              <w:tab w:val="right" w:pos="9026" w:leader="dot"/>
            </w:tabs>
            <w:bidi w:val="0"/>
            <w:rPr/>
          </w:pPr>
          <w:hyperlink w:anchor="__RefHeading___Toc685346_2035185390">
            <w:r>
              <w:rPr>
                <w:webHidden/>
                <w:rStyle w:val="IndexLink"/>
              </w:rPr>
              <w:t>Malam ke-25</w:t>
              <w:tab/>
              <w:t>425</w:t>
            </w:r>
          </w:hyperlink>
        </w:p>
        <w:p>
          <w:pPr>
            <w:pStyle w:val="Contents5"/>
            <w:tabs>
              <w:tab w:val="clear" w:pos="7892"/>
              <w:tab w:val="right" w:pos="9026" w:leader="dot"/>
            </w:tabs>
            <w:bidi w:val="0"/>
            <w:rPr/>
          </w:pPr>
          <w:hyperlink w:anchor="__RefHeading___Toc685348_2035185390">
            <w:r>
              <w:rPr>
                <w:webHidden/>
                <w:rStyle w:val="IndexLink"/>
              </w:rPr>
              <w:t>Hari ke-25</w:t>
              <w:tab/>
              <w:t>425</w:t>
            </w:r>
          </w:hyperlink>
        </w:p>
        <w:p>
          <w:pPr>
            <w:pStyle w:val="Contents5"/>
            <w:tabs>
              <w:tab w:val="clear" w:pos="7892"/>
              <w:tab w:val="right" w:pos="9026" w:leader="dot"/>
            </w:tabs>
            <w:bidi w:val="0"/>
            <w:rPr/>
          </w:pPr>
          <w:hyperlink w:anchor="__RefHeading___Toc685350_2035185390">
            <w:r>
              <w:rPr>
                <w:webHidden/>
                <w:rStyle w:val="IndexLink"/>
              </w:rPr>
              <w:t>Pertama</w:t>
              <w:tab/>
              <w:t>425</w:t>
            </w:r>
          </w:hyperlink>
        </w:p>
        <w:p>
          <w:pPr>
            <w:pStyle w:val="Contents5"/>
            <w:tabs>
              <w:tab w:val="clear" w:pos="7892"/>
              <w:tab w:val="right" w:pos="9026" w:leader="dot"/>
            </w:tabs>
            <w:bidi w:val="0"/>
            <w:rPr/>
          </w:pPr>
          <w:hyperlink w:anchor="__RefHeading___Toc685352_2035185390">
            <w:r>
              <w:rPr>
                <w:webHidden/>
                <w:rStyle w:val="IndexLink"/>
              </w:rPr>
              <w:t>Hari akhir bulan</w:t>
              <w:tab/>
              <w:t>428</w:t>
            </w:r>
          </w:hyperlink>
        </w:p>
        <w:p>
          <w:pPr>
            <w:pStyle w:val="Contents3"/>
            <w:tabs>
              <w:tab w:val="clear" w:pos="8459"/>
              <w:tab w:val="right" w:pos="9026" w:leader="dot"/>
            </w:tabs>
            <w:bidi w:val="0"/>
            <w:rPr/>
          </w:pPr>
          <w:hyperlink w:anchor="__RefHeading___Toc685354_2035185390">
            <w:r>
              <w:rPr>
                <w:webHidden/>
                <w:rStyle w:val="IndexLink"/>
              </w:rPr>
              <w:t>PASAL VI</w:t>
              <w:tab/>
              <w:t>428</w:t>
            </w:r>
          </w:hyperlink>
        </w:p>
        <w:p>
          <w:pPr>
            <w:pStyle w:val="Contents4"/>
            <w:tabs>
              <w:tab w:val="clear" w:pos="8176"/>
              <w:tab w:val="right" w:pos="9026" w:leader="dot"/>
            </w:tabs>
            <w:bidi w:val="0"/>
            <w:rPr/>
          </w:pPr>
          <w:hyperlink w:anchor="__RefHeading___Toc685356_2035185390">
            <w:r>
              <w:rPr>
                <w:webHidden/>
                <w:rStyle w:val="IndexLink"/>
              </w:rPr>
              <w:t>Point</w:t>
              <w:tab/>
              <w:t>428</w:t>
            </w:r>
          </w:hyperlink>
        </w:p>
        <w:p>
          <w:pPr>
            <w:pStyle w:val="Contents4"/>
            <w:tabs>
              <w:tab w:val="clear" w:pos="8176"/>
              <w:tab w:val="right" w:pos="9026" w:leader="dot"/>
            </w:tabs>
            <w:bidi w:val="0"/>
            <w:rPr/>
          </w:pPr>
          <w:hyperlink w:anchor="__RefHeading___Toc685358_2035185390">
            <w:r>
              <w:rPr>
                <w:webHidden/>
                <w:rStyle w:val="IndexLink"/>
              </w:rPr>
              <w:t>AMALAN-AMALAN BULAN ZULHIJAH</w:t>
              <w:tab/>
              <w:t>428</w:t>
            </w:r>
          </w:hyperlink>
        </w:p>
        <w:p>
          <w:pPr>
            <w:pStyle w:val="Contents4"/>
            <w:tabs>
              <w:tab w:val="clear" w:pos="8176"/>
              <w:tab w:val="right" w:pos="9026" w:leader="dot"/>
            </w:tabs>
            <w:bidi w:val="0"/>
            <w:rPr/>
          </w:pPr>
          <w:hyperlink w:anchor="__RefHeading___Toc685360_2035185390">
            <w:r>
              <w:rPr>
                <w:webHidden/>
                <w:rStyle w:val="IndexLink"/>
              </w:rPr>
              <w:t>Hari Pertama</w:t>
              <w:tab/>
              <w:t>431</w:t>
            </w:r>
          </w:hyperlink>
        </w:p>
        <w:p>
          <w:pPr>
            <w:pStyle w:val="Contents4"/>
            <w:tabs>
              <w:tab w:val="clear" w:pos="8176"/>
              <w:tab w:val="right" w:pos="9026" w:leader="dot"/>
            </w:tabs>
            <w:bidi w:val="0"/>
            <w:rPr/>
          </w:pPr>
          <w:hyperlink w:anchor="__RefHeading___Toc685362_2035185390">
            <w:r>
              <w:rPr>
                <w:webHidden/>
                <w:rStyle w:val="IndexLink"/>
              </w:rPr>
              <w:t>Hari Ketujuh</w:t>
              <w:tab/>
              <w:t>432</w:t>
            </w:r>
          </w:hyperlink>
        </w:p>
        <w:p>
          <w:pPr>
            <w:pStyle w:val="Contents4"/>
            <w:tabs>
              <w:tab w:val="clear" w:pos="8176"/>
              <w:tab w:val="right" w:pos="9026" w:leader="dot"/>
            </w:tabs>
            <w:bidi w:val="0"/>
            <w:rPr/>
          </w:pPr>
          <w:hyperlink w:anchor="__RefHeading___Toc685364_2035185390">
            <w:r>
              <w:rPr>
                <w:webHidden/>
                <w:rStyle w:val="IndexLink"/>
              </w:rPr>
              <w:t>Hari Kedelapan</w:t>
              <w:tab/>
              <w:t>432</w:t>
            </w:r>
          </w:hyperlink>
        </w:p>
        <w:p>
          <w:pPr>
            <w:pStyle w:val="Contents4"/>
            <w:tabs>
              <w:tab w:val="clear" w:pos="8176"/>
              <w:tab w:val="right" w:pos="9026" w:leader="dot"/>
            </w:tabs>
            <w:bidi w:val="0"/>
            <w:rPr/>
          </w:pPr>
          <w:hyperlink w:anchor="__RefHeading___Toc685366_2035185390">
            <w:r>
              <w:rPr>
                <w:webHidden/>
                <w:rStyle w:val="IndexLink"/>
              </w:rPr>
              <w:t>Malam Arafah</w:t>
              <w:tab/>
              <w:t>433</w:t>
            </w:r>
          </w:hyperlink>
        </w:p>
        <w:p>
          <w:pPr>
            <w:pStyle w:val="Contents4"/>
            <w:tabs>
              <w:tab w:val="clear" w:pos="8176"/>
              <w:tab w:val="right" w:pos="9026" w:leader="dot"/>
            </w:tabs>
            <w:bidi w:val="0"/>
            <w:rPr/>
          </w:pPr>
          <w:hyperlink w:anchor="__RefHeading___Toc685368_2035185390">
            <w:r>
              <w:rPr>
                <w:webHidden/>
                <w:rStyle w:val="IndexLink"/>
              </w:rPr>
              <w:t>Malam Kesembilan</w:t>
              <w:tab/>
              <w:t>433</w:t>
            </w:r>
          </w:hyperlink>
        </w:p>
        <w:p>
          <w:pPr>
            <w:pStyle w:val="Contents4"/>
            <w:tabs>
              <w:tab w:val="clear" w:pos="8176"/>
              <w:tab w:val="right" w:pos="9026" w:leader="dot"/>
            </w:tabs>
            <w:bidi w:val="0"/>
            <w:rPr/>
          </w:pPr>
          <w:hyperlink w:anchor="__RefHeading___Toc685370_2035185390">
            <w:r>
              <w:rPr>
                <w:webHidden/>
                <w:rStyle w:val="IndexLink"/>
              </w:rPr>
              <w:t>Hari Kesembilan adalah HARI ARAFAH</w:t>
              <w:tab/>
              <w:t>439</w:t>
            </w:r>
          </w:hyperlink>
        </w:p>
        <w:p>
          <w:pPr>
            <w:pStyle w:val="Contents5"/>
            <w:tabs>
              <w:tab w:val="clear" w:pos="7892"/>
              <w:tab w:val="right" w:pos="9026" w:leader="dot"/>
            </w:tabs>
            <w:bidi w:val="0"/>
            <w:rPr/>
          </w:pPr>
          <w:hyperlink w:anchor="__RefHeading___Toc685372_2035185390">
            <w:r>
              <w:rPr>
                <w:webHidden/>
                <w:rStyle w:val="IndexLink"/>
              </w:rPr>
              <w:t>Point</w:t>
              <w:tab/>
              <w:t>439</w:t>
            </w:r>
          </w:hyperlink>
        </w:p>
        <w:p>
          <w:pPr>
            <w:pStyle w:val="Contents5"/>
            <w:tabs>
              <w:tab w:val="clear" w:pos="7892"/>
              <w:tab w:val="right" w:pos="9026" w:leader="dot"/>
            </w:tabs>
            <w:bidi w:val="0"/>
            <w:rPr/>
          </w:pPr>
          <w:hyperlink w:anchor="__RefHeading___Toc685374_2035185390">
            <w:r>
              <w:rPr>
                <w:webHidden/>
                <w:rStyle w:val="IndexLink"/>
              </w:rPr>
              <w:t>Doa Imam Husain as di hari Arafah</w:t>
              <w:tab/>
              <w:t>444</w:t>
            </w:r>
          </w:hyperlink>
        </w:p>
        <w:p>
          <w:pPr>
            <w:pStyle w:val="Contents4"/>
            <w:tabs>
              <w:tab w:val="clear" w:pos="8176"/>
              <w:tab w:val="right" w:pos="9026" w:leader="dot"/>
            </w:tabs>
            <w:bidi w:val="0"/>
            <w:rPr/>
          </w:pPr>
          <w:hyperlink w:anchor="__RefHeading___Toc685376_2035185390">
            <w:r>
              <w:rPr>
                <w:webHidden/>
                <w:rStyle w:val="IndexLink"/>
              </w:rPr>
              <w:t>Malam Idul Adha</w:t>
              <w:tab/>
              <w:t>462</w:t>
            </w:r>
          </w:hyperlink>
        </w:p>
        <w:p>
          <w:pPr>
            <w:pStyle w:val="Contents4"/>
            <w:tabs>
              <w:tab w:val="clear" w:pos="8176"/>
              <w:tab w:val="right" w:pos="9026" w:leader="dot"/>
            </w:tabs>
            <w:bidi w:val="0"/>
            <w:rPr/>
          </w:pPr>
          <w:hyperlink w:anchor="__RefHeading___Toc685378_2035185390">
            <w:r>
              <w:rPr>
                <w:webHidden/>
                <w:rStyle w:val="IndexLink"/>
              </w:rPr>
              <w:t>Malam Kesepuluh</w:t>
              <w:tab/>
              <w:t>462</w:t>
            </w:r>
          </w:hyperlink>
        </w:p>
        <w:p>
          <w:pPr>
            <w:pStyle w:val="Contents4"/>
            <w:tabs>
              <w:tab w:val="clear" w:pos="8176"/>
              <w:tab w:val="right" w:pos="9026" w:leader="dot"/>
            </w:tabs>
            <w:bidi w:val="0"/>
            <w:rPr/>
          </w:pPr>
          <w:hyperlink w:anchor="__RefHeading___Toc685380_2035185390">
            <w:r>
              <w:rPr>
                <w:webHidden/>
                <w:rStyle w:val="IndexLink"/>
              </w:rPr>
              <w:t>Hari Kesepuluh</w:t>
              <w:tab/>
              <w:t>462</w:t>
            </w:r>
          </w:hyperlink>
        </w:p>
        <w:p>
          <w:pPr>
            <w:pStyle w:val="Contents4"/>
            <w:tabs>
              <w:tab w:val="clear" w:pos="8176"/>
              <w:tab w:val="right" w:pos="9026" w:leader="dot"/>
            </w:tabs>
            <w:bidi w:val="0"/>
            <w:rPr/>
          </w:pPr>
          <w:hyperlink w:anchor="__RefHeading___Toc685382_2035185390">
            <w:r>
              <w:rPr>
                <w:webHidden/>
                <w:rStyle w:val="IndexLink"/>
              </w:rPr>
              <w:t>Hari Kelima Belas</w:t>
              <w:tab/>
              <w:t>463</w:t>
            </w:r>
          </w:hyperlink>
        </w:p>
        <w:p>
          <w:pPr>
            <w:pStyle w:val="Contents4"/>
            <w:tabs>
              <w:tab w:val="clear" w:pos="8176"/>
              <w:tab w:val="right" w:pos="9026" w:leader="dot"/>
            </w:tabs>
            <w:bidi w:val="0"/>
            <w:rPr/>
          </w:pPr>
          <w:hyperlink w:anchor="__RefHeading___Toc685384_2035185390">
            <w:r>
              <w:rPr>
                <w:webHidden/>
                <w:rStyle w:val="IndexLink"/>
              </w:rPr>
              <w:t>HARI RAYA GHADIR</w:t>
              <w:tab/>
              <w:t>463</w:t>
            </w:r>
          </w:hyperlink>
        </w:p>
        <w:p>
          <w:pPr>
            <w:pStyle w:val="Contents4"/>
            <w:tabs>
              <w:tab w:val="clear" w:pos="8176"/>
              <w:tab w:val="right" w:pos="9026" w:leader="dot"/>
            </w:tabs>
            <w:bidi w:val="0"/>
            <w:rPr/>
          </w:pPr>
          <w:hyperlink w:anchor="__RefHeading___Toc685386_2035185390">
            <w:r>
              <w:rPr>
                <w:webHidden/>
                <w:rStyle w:val="IndexLink"/>
              </w:rPr>
              <w:t>Hari Mubahalah</w:t>
              <w:tab/>
              <w:t>463</w:t>
            </w:r>
          </w:hyperlink>
        </w:p>
        <w:p>
          <w:pPr>
            <w:pStyle w:val="Contents5"/>
            <w:tabs>
              <w:tab w:val="clear" w:pos="7892"/>
              <w:tab w:val="right" w:pos="9026" w:leader="dot"/>
            </w:tabs>
            <w:bidi w:val="0"/>
            <w:rPr/>
          </w:pPr>
          <w:hyperlink w:anchor="__RefHeading___Toc685388_2035185390">
            <w:r>
              <w:rPr>
                <w:webHidden/>
                <w:rStyle w:val="IndexLink"/>
              </w:rPr>
              <w:t>Point</w:t>
              <w:tab/>
              <w:t>463</w:t>
            </w:r>
          </w:hyperlink>
        </w:p>
        <w:p>
          <w:pPr>
            <w:pStyle w:val="Contents5"/>
            <w:tabs>
              <w:tab w:val="clear" w:pos="7892"/>
              <w:tab w:val="right" w:pos="9026" w:leader="dot"/>
            </w:tabs>
            <w:bidi w:val="0"/>
            <w:rPr/>
          </w:pPr>
          <w:hyperlink w:anchor="__RefHeading___Toc685390_2035185390">
            <w:r>
              <w:rPr>
                <w:webHidden/>
                <w:rStyle w:val="IndexLink"/>
              </w:rPr>
              <w:t>Hari Kedua Puluh Empat</w:t>
              <w:tab/>
              <w:t>463</w:t>
            </w:r>
          </w:hyperlink>
        </w:p>
        <w:p>
          <w:pPr>
            <w:pStyle w:val="Contents4"/>
            <w:tabs>
              <w:tab w:val="clear" w:pos="8176"/>
              <w:tab w:val="right" w:pos="9026" w:leader="dot"/>
            </w:tabs>
            <w:bidi w:val="0"/>
            <w:rPr/>
          </w:pPr>
          <w:hyperlink w:anchor="__RefHeading___Toc685392_2035185390">
            <w:r>
              <w:rPr>
                <w:webHidden/>
                <w:rStyle w:val="IndexLink"/>
              </w:rPr>
              <w:t>Hari kedelapan belas</w:t>
              <w:tab/>
              <w:t>469</w:t>
            </w:r>
          </w:hyperlink>
        </w:p>
        <w:p>
          <w:pPr>
            <w:pStyle w:val="Contents4"/>
            <w:tabs>
              <w:tab w:val="clear" w:pos="8176"/>
              <w:tab w:val="right" w:pos="9026" w:leader="dot"/>
            </w:tabs>
            <w:bidi w:val="0"/>
            <w:rPr/>
          </w:pPr>
          <w:hyperlink w:anchor="__RefHeading___Toc685394_2035185390">
            <w:r>
              <w:rPr>
                <w:webHidden/>
                <w:rStyle w:val="IndexLink"/>
              </w:rPr>
              <w:t>Hari Kedua Puluh Lima</w:t>
              <w:tab/>
              <w:t>478</w:t>
            </w:r>
          </w:hyperlink>
        </w:p>
        <w:p>
          <w:pPr>
            <w:pStyle w:val="Contents4"/>
            <w:tabs>
              <w:tab w:val="clear" w:pos="8176"/>
              <w:tab w:val="right" w:pos="9026" w:leader="dot"/>
            </w:tabs>
            <w:bidi w:val="0"/>
            <w:rPr/>
          </w:pPr>
          <w:hyperlink w:anchor="__RefHeading___Toc685396_2035185390">
            <w:r>
              <w:rPr>
                <w:webHidden/>
                <w:rStyle w:val="IndexLink"/>
              </w:rPr>
              <w:t>Hari Terakhir Bulan Zulhijah</w:t>
              <w:tab/>
              <w:t>478</w:t>
            </w:r>
          </w:hyperlink>
        </w:p>
        <w:p>
          <w:pPr>
            <w:pStyle w:val="Contents3"/>
            <w:tabs>
              <w:tab w:val="clear" w:pos="8459"/>
              <w:tab w:val="right" w:pos="9026" w:leader="dot"/>
            </w:tabs>
            <w:bidi w:val="0"/>
            <w:rPr/>
          </w:pPr>
          <w:hyperlink w:anchor="__RefHeading___Toc685398_2035185390">
            <w:r>
              <w:rPr>
                <w:webHidden/>
                <w:rStyle w:val="IndexLink"/>
              </w:rPr>
              <w:t>PASAL VII</w:t>
              <w:tab/>
              <w:t>479</w:t>
            </w:r>
          </w:hyperlink>
        </w:p>
        <w:p>
          <w:pPr>
            <w:pStyle w:val="Contents4"/>
            <w:tabs>
              <w:tab w:val="clear" w:pos="8176"/>
              <w:tab w:val="right" w:pos="9026" w:leader="dot"/>
            </w:tabs>
            <w:bidi w:val="0"/>
            <w:rPr/>
          </w:pPr>
          <w:hyperlink w:anchor="__RefHeading___Toc685400_2035185390">
            <w:r>
              <w:rPr>
                <w:webHidden/>
                <w:rStyle w:val="IndexLink"/>
              </w:rPr>
              <w:t>Point</w:t>
              <w:tab/>
              <w:t>479</w:t>
            </w:r>
          </w:hyperlink>
        </w:p>
        <w:p>
          <w:pPr>
            <w:pStyle w:val="Contents4"/>
            <w:tabs>
              <w:tab w:val="clear" w:pos="8176"/>
              <w:tab w:val="right" w:pos="9026" w:leader="dot"/>
            </w:tabs>
            <w:bidi w:val="0"/>
            <w:rPr/>
          </w:pPr>
          <w:hyperlink w:anchor="__RefHeading___Toc685402_2035185390">
            <w:r>
              <w:rPr>
                <w:webHidden/>
                <w:rStyle w:val="IndexLink"/>
              </w:rPr>
              <w:t>AMALAN-AMALAN BULAN MUHARAM</w:t>
              <w:tab/>
              <w:t>479</w:t>
            </w:r>
          </w:hyperlink>
        </w:p>
        <w:p>
          <w:pPr>
            <w:pStyle w:val="Contents5"/>
            <w:tabs>
              <w:tab w:val="clear" w:pos="7892"/>
              <w:tab w:val="right" w:pos="9026" w:leader="dot"/>
            </w:tabs>
            <w:bidi w:val="0"/>
            <w:rPr/>
          </w:pPr>
          <w:hyperlink w:anchor="__RefHeading___Toc685404_2035185390">
            <w:r>
              <w:rPr>
                <w:webHidden/>
                <w:rStyle w:val="IndexLink"/>
              </w:rPr>
              <w:t>Point</w:t>
              <w:tab/>
              <w:t>479</w:t>
            </w:r>
          </w:hyperlink>
        </w:p>
        <w:p>
          <w:pPr>
            <w:pStyle w:val="Contents5"/>
            <w:tabs>
              <w:tab w:val="clear" w:pos="7892"/>
              <w:tab w:val="right" w:pos="9026" w:leader="dot"/>
            </w:tabs>
            <w:bidi w:val="0"/>
            <w:rPr/>
          </w:pPr>
          <w:hyperlink w:anchor="__RefHeading___Toc685406_2035185390">
            <w:r>
              <w:rPr>
                <w:webHidden/>
                <w:rStyle w:val="IndexLink"/>
              </w:rPr>
              <w:t>Malam Pertama</w:t>
              <w:tab/>
              <w:t>479</w:t>
            </w:r>
          </w:hyperlink>
        </w:p>
        <w:p>
          <w:pPr>
            <w:pStyle w:val="Contents5"/>
            <w:tabs>
              <w:tab w:val="clear" w:pos="7892"/>
              <w:tab w:val="right" w:pos="9026" w:leader="dot"/>
            </w:tabs>
            <w:bidi w:val="0"/>
            <w:rPr/>
          </w:pPr>
          <w:hyperlink w:anchor="__RefHeading___Toc685408_2035185390">
            <w:r>
              <w:rPr>
                <w:webHidden/>
                <w:rStyle w:val="IndexLink"/>
              </w:rPr>
              <w:t>Hari Pertama</w:t>
              <w:tab/>
              <w:t>480</w:t>
            </w:r>
          </w:hyperlink>
        </w:p>
        <w:p>
          <w:pPr>
            <w:pStyle w:val="Contents5"/>
            <w:tabs>
              <w:tab w:val="clear" w:pos="7892"/>
              <w:tab w:val="right" w:pos="9026" w:leader="dot"/>
            </w:tabs>
            <w:bidi w:val="0"/>
            <w:rPr/>
          </w:pPr>
          <w:hyperlink w:anchor="__RefHeading___Toc685410_2035185390">
            <w:r>
              <w:rPr>
                <w:webHidden/>
                <w:rStyle w:val="IndexLink"/>
              </w:rPr>
              <w:t>Hari Ketiga</w:t>
              <w:tab/>
              <w:t>481</w:t>
            </w:r>
          </w:hyperlink>
        </w:p>
        <w:p>
          <w:pPr>
            <w:pStyle w:val="Contents5"/>
            <w:tabs>
              <w:tab w:val="clear" w:pos="7892"/>
              <w:tab w:val="right" w:pos="9026" w:leader="dot"/>
            </w:tabs>
            <w:bidi w:val="0"/>
            <w:rPr/>
          </w:pPr>
          <w:hyperlink w:anchor="__RefHeading___Toc685412_2035185390">
            <w:r>
              <w:rPr>
                <w:webHidden/>
                <w:rStyle w:val="IndexLink"/>
              </w:rPr>
              <w:t>Malam Kesepuluh</w:t>
              <w:tab/>
              <w:t>481</w:t>
            </w:r>
          </w:hyperlink>
        </w:p>
        <w:p>
          <w:pPr>
            <w:pStyle w:val="Contents5"/>
            <w:tabs>
              <w:tab w:val="clear" w:pos="7892"/>
              <w:tab w:val="right" w:pos="9026" w:leader="dot"/>
            </w:tabs>
            <w:bidi w:val="0"/>
            <w:rPr/>
          </w:pPr>
          <w:hyperlink w:anchor="__RefHeading___Toc685414_2035185390">
            <w:r>
              <w:rPr>
                <w:webHidden/>
                <w:rStyle w:val="IndexLink"/>
              </w:rPr>
              <w:t>Hari Kesepuluh, hari Asyura</w:t>
              <w:tab/>
              <w:t>482</w:t>
            </w:r>
          </w:hyperlink>
        </w:p>
        <w:p>
          <w:pPr>
            <w:pStyle w:val="Contents5"/>
            <w:tabs>
              <w:tab w:val="clear" w:pos="7892"/>
              <w:tab w:val="right" w:pos="9026" w:leader="dot"/>
            </w:tabs>
            <w:bidi w:val="0"/>
            <w:rPr/>
          </w:pPr>
          <w:hyperlink w:anchor="__RefHeading___Toc685416_2035185390">
            <w:r>
              <w:rPr>
                <w:webHidden/>
                <w:rStyle w:val="IndexLink"/>
              </w:rPr>
              <w:t>Hari Kedua Puluh Lima</w:t>
              <w:tab/>
              <w:t>489</w:t>
            </w:r>
          </w:hyperlink>
        </w:p>
        <w:p>
          <w:pPr>
            <w:pStyle w:val="Contents3"/>
            <w:tabs>
              <w:tab w:val="clear" w:pos="8459"/>
              <w:tab w:val="right" w:pos="9026" w:leader="dot"/>
            </w:tabs>
            <w:bidi w:val="0"/>
            <w:rPr/>
          </w:pPr>
          <w:hyperlink w:anchor="__RefHeading___Toc685418_2035185390">
            <w:r>
              <w:rPr>
                <w:webHidden/>
                <w:rStyle w:val="IndexLink"/>
              </w:rPr>
              <w:t>PASAL VIII</w:t>
              <w:tab/>
              <w:t>489</w:t>
            </w:r>
          </w:hyperlink>
        </w:p>
        <w:p>
          <w:pPr>
            <w:pStyle w:val="Contents4"/>
            <w:tabs>
              <w:tab w:val="clear" w:pos="8176"/>
              <w:tab w:val="right" w:pos="9026" w:leader="dot"/>
            </w:tabs>
            <w:bidi w:val="0"/>
            <w:rPr/>
          </w:pPr>
          <w:hyperlink w:anchor="__RefHeading___Toc685420_2035185390">
            <w:r>
              <w:rPr>
                <w:webHidden/>
                <w:rStyle w:val="IndexLink"/>
              </w:rPr>
              <w:t>Point</w:t>
              <w:tab/>
              <w:t>489</w:t>
            </w:r>
          </w:hyperlink>
        </w:p>
        <w:p>
          <w:pPr>
            <w:pStyle w:val="Contents4"/>
            <w:tabs>
              <w:tab w:val="clear" w:pos="8176"/>
              <w:tab w:val="right" w:pos="9026" w:leader="dot"/>
            </w:tabs>
            <w:bidi w:val="0"/>
            <w:rPr/>
          </w:pPr>
          <w:hyperlink w:anchor="__RefHeading___Toc685422_2035185390">
            <w:r>
              <w:rPr>
                <w:webHidden/>
                <w:rStyle w:val="IndexLink"/>
              </w:rPr>
              <w:t>AMALAN BULAN SHAFAR</w:t>
              <w:tab/>
              <w:t>489</w:t>
            </w:r>
          </w:hyperlink>
        </w:p>
        <w:p>
          <w:pPr>
            <w:pStyle w:val="Contents4"/>
            <w:tabs>
              <w:tab w:val="clear" w:pos="8176"/>
              <w:tab w:val="right" w:pos="9026" w:leader="dot"/>
            </w:tabs>
            <w:bidi w:val="0"/>
            <w:rPr/>
          </w:pPr>
          <w:hyperlink w:anchor="__RefHeading___Toc685424_2035185390">
            <w:r>
              <w:rPr>
                <w:webHidden/>
                <w:rStyle w:val="IndexLink"/>
              </w:rPr>
              <w:t>Hari Pertama</w:t>
              <w:tab/>
              <w:t>490</w:t>
            </w:r>
          </w:hyperlink>
        </w:p>
        <w:p>
          <w:pPr>
            <w:pStyle w:val="Contents4"/>
            <w:tabs>
              <w:tab w:val="clear" w:pos="8176"/>
              <w:tab w:val="right" w:pos="9026" w:leader="dot"/>
            </w:tabs>
            <w:bidi w:val="0"/>
            <w:rPr/>
          </w:pPr>
          <w:hyperlink w:anchor="__RefHeading___Toc685426_2035185390">
            <w:r>
              <w:rPr>
                <w:webHidden/>
                <w:rStyle w:val="IndexLink"/>
              </w:rPr>
              <w:t>Hari Ketiga</w:t>
              <w:tab/>
              <w:t>490</w:t>
            </w:r>
          </w:hyperlink>
        </w:p>
        <w:p>
          <w:pPr>
            <w:pStyle w:val="Contents4"/>
            <w:tabs>
              <w:tab w:val="clear" w:pos="8176"/>
              <w:tab w:val="right" w:pos="9026" w:leader="dot"/>
            </w:tabs>
            <w:bidi w:val="0"/>
            <w:rPr/>
          </w:pPr>
          <w:hyperlink w:anchor="__RefHeading___Toc685428_2035185390">
            <w:r>
              <w:rPr>
                <w:webHidden/>
                <w:rStyle w:val="IndexLink"/>
              </w:rPr>
              <w:t>Hari Ketujuh</w:t>
              <w:tab/>
              <w:t>491</w:t>
            </w:r>
          </w:hyperlink>
        </w:p>
        <w:p>
          <w:pPr>
            <w:pStyle w:val="Contents4"/>
            <w:tabs>
              <w:tab w:val="clear" w:pos="8176"/>
              <w:tab w:val="right" w:pos="9026" w:leader="dot"/>
            </w:tabs>
            <w:bidi w:val="0"/>
            <w:rPr/>
          </w:pPr>
          <w:hyperlink w:anchor="__RefHeading___Toc685430_2035185390">
            <w:r>
              <w:rPr>
                <w:webHidden/>
                <w:rStyle w:val="IndexLink"/>
              </w:rPr>
              <w:t>Hari Kedua Puluh</w:t>
              <w:tab/>
              <w:t>491</w:t>
            </w:r>
          </w:hyperlink>
        </w:p>
        <w:p>
          <w:pPr>
            <w:pStyle w:val="Contents4"/>
            <w:tabs>
              <w:tab w:val="clear" w:pos="8176"/>
              <w:tab w:val="right" w:pos="9026" w:leader="dot"/>
            </w:tabs>
            <w:bidi w:val="0"/>
            <w:rPr/>
          </w:pPr>
          <w:hyperlink w:anchor="__RefHeading___Toc685432_2035185390">
            <w:r>
              <w:rPr>
                <w:webHidden/>
                <w:rStyle w:val="IndexLink"/>
              </w:rPr>
              <w:t>Hari Kedua Puluh Delapan</w:t>
              <w:tab/>
              <w:t>491</w:t>
            </w:r>
          </w:hyperlink>
        </w:p>
        <w:p>
          <w:pPr>
            <w:pStyle w:val="Contents4"/>
            <w:tabs>
              <w:tab w:val="clear" w:pos="8176"/>
              <w:tab w:val="right" w:pos="9026" w:leader="dot"/>
            </w:tabs>
            <w:bidi w:val="0"/>
            <w:rPr/>
          </w:pPr>
          <w:hyperlink w:anchor="__RefHeading___Toc685434_2035185390">
            <w:r>
              <w:rPr>
                <w:webHidden/>
                <w:rStyle w:val="IndexLink"/>
              </w:rPr>
              <w:t>Hari Terakhir Bulan Safar</w:t>
              <w:tab/>
              <w:t>493</w:t>
            </w:r>
          </w:hyperlink>
        </w:p>
        <w:p>
          <w:pPr>
            <w:pStyle w:val="Contents3"/>
            <w:tabs>
              <w:tab w:val="clear" w:pos="8459"/>
              <w:tab w:val="right" w:pos="9026" w:leader="dot"/>
            </w:tabs>
            <w:bidi w:val="0"/>
            <w:rPr/>
          </w:pPr>
          <w:hyperlink w:anchor="__RefHeading___Toc685436_2035185390">
            <w:r>
              <w:rPr>
                <w:webHidden/>
                <w:rStyle w:val="IndexLink"/>
              </w:rPr>
              <w:t>PASAL IX</w:t>
              <w:tab/>
              <w:t>493</w:t>
            </w:r>
          </w:hyperlink>
        </w:p>
        <w:p>
          <w:pPr>
            <w:pStyle w:val="Contents4"/>
            <w:tabs>
              <w:tab w:val="clear" w:pos="8176"/>
              <w:tab w:val="right" w:pos="9026" w:leader="dot"/>
            </w:tabs>
            <w:bidi w:val="0"/>
            <w:rPr/>
          </w:pPr>
          <w:hyperlink w:anchor="__RefHeading___Toc685438_2035185390">
            <w:r>
              <w:rPr>
                <w:webHidden/>
                <w:rStyle w:val="IndexLink"/>
              </w:rPr>
              <w:t>BULAN RABI‘UL AWAL</w:t>
              <w:tab/>
              <w:t>493</w:t>
            </w:r>
          </w:hyperlink>
        </w:p>
        <w:p>
          <w:pPr>
            <w:pStyle w:val="Contents5"/>
            <w:tabs>
              <w:tab w:val="clear" w:pos="7892"/>
              <w:tab w:val="right" w:pos="9026" w:leader="dot"/>
            </w:tabs>
            <w:bidi w:val="0"/>
            <w:rPr/>
          </w:pPr>
          <w:hyperlink w:anchor="__RefHeading___Toc685440_2035185390">
            <w:r>
              <w:rPr>
                <w:webHidden/>
                <w:rStyle w:val="IndexLink"/>
              </w:rPr>
              <w:t>Malam Pertama</w:t>
              <w:tab/>
              <w:t>493</w:t>
            </w:r>
          </w:hyperlink>
        </w:p>
        <w:p>
          <w:pPr>
            <w:pStyle w:val="Contents5"/>
            <w:tabs>
              <w:tab w:val="clear" w:pos="7892"/>
              <w:tab w:val="right" w:pos="9026" w:leader="dot"/>
            </w:tabs>
            <w:bidi w:val="0"/>
            <w:rPr/>
          </w:pPr>
          <w:hyperlink w:anchor="__RefHeading___Toc685442_2035185390">
            <w:r>
              <w:rPr>
                <w:webHidden/>
                <w:rStyle w:val="IndexLink"/>
              </w:rPr>
              <w:t>Hari Pertama</w:t>
              <w:tab/>
              <w:t>493</w:t>
            </w:r>
          </w:hyperlink>
        </w:p>
        <w:p>
          <w:pPr>
            <w:pStyle w:val="Contents5"/>
            <w:tabs>
              <w:tab w:val="clear" w:pos="7892"/>
              <w:tab w:val="right" w:pos="9026" w:leader="dot"/>
            </w:tabs>
            <w:bidi w:val="0"/>
            <w:rPr/>
          </w:pPr>
          <w:hyperlink w:anchor="__RefHeading___Toc685444_2035185390">
            <w:r>
              <w:rPr>
                <w:webHidden/>
                <w:rStyle w:val="IndexLink"/>
              </w:rPr>
              <w:t>Hari Kedelapan</w:t>
              <w:tab/>
              <w:t>494</w:t>
            </w:r>
          </w:hyperlink>
        </w:p>
        <w:p>
          <w:pPr>
            <w:pStyle w:val="Contents5"/>
            <w:tabs>
              <w:tab w:val="clear" w:pos="7892"/>
              <w:tab w:val="right" w:pos="9026" w:leader="dot"/>
            </w:tabs>
            <w:bidi w:val="0"/>
            <w:rPr/>
          </w:pPr>
          <w:hyperlink w:anchor="__RefHeading___Toc685446_2035185390">
            <w:r>
              <w:rPr>
                <w:webHidden/>
                <w:rStyle w:val="IndexLink"/>
              </w:rPr>
              <w:t>Hari Kesembilan</w:t>
              <w:tab/>
              <w:t>494</w:t>
            </w:r>
          </w:hyperlink>
        </w:p>
        <w:p>
          <w:pPr>
            <w:pStyle w:val="Contents5"/>
            <w:tabs>
              <w:tab w:val="clear" w:pos="7892"/>
              <w:tab w:val="right" w:pos="9026" w:leader="dot"/>
            </w:tabs>
            <w:bidi w:val="0"/>
            <w:rPr/>
          </w:pPr>
          <w:hyperlink w:anchor="__RefHeading___Toc685448_2035185390">
            <w:r>
              <w:rPr>
                <w:webHidden/>
                <w:rStyle w:val="IndexLink"/>
              </w:rPr>
              <w:t>Hari Kedua Belas</w:t>
              <w:tab/>
              <w:t>494</w:t>
            </w:r>
          </w:hyperlink>
        </w:p>
        <w:p>
          <w:pPr>
            <w:pStyle w:val="Contents5"/>
            <w:tabs>
              <w:tab w:val="clear" w:pos="7892"/>
              <w:tab w:val="right" w:pos="9026" w:leader="dot"/>
            </w:tabs>
            <w:bidi w:val="0"/>
            <w:rPr/>
          </w:pPr>
          <w:hyperlink w:anchor="__RefHeading___Toc685450_2035185390">
            <w:r>
              <w:rPr>
                <w:webHidden/>
                <w:rStyle w:val="IndexLink"/>
              </w:rPr>
              <w:t>Hari Keempat Belas</w:t>
              <w:tab/>
              <w:t>494</w:t>
            </w:r>
          </w:hyperlink>
        </w:p>
        <w:p>
          <w:pPr>
            <w:pStyle w:val="Contents5"/>
            <w:tabs>
              <w:tab w:val="clear" w:pos="7892"/>
              <w:tab w:val="right" w:pos="9026" w:leader="dot"/>
            </w:tabs>
            <w:bidi w:val="0"/>
            <w:rPr/>
          </w:pPr>
          <w:hyperlink w:anchor="__RefHeading___Toc685452_2035185390">
            <w:r>
              <w:rPr>
                <w:webHidden/>
                <w:rStyle w:val="IndexLink"/>
              </w:rPr>
              <w:t>Malam Ketujuh Belas</w:t>
              <w:tab/>
              <w:t>495</w:t>
            </w:r>
          </w:hyperlink>
        </w:p>
        <w:p>
          <w:pPr>
            <w:pStyle w:val="Contents5"/>
            <w:tabs>
              <w:tab w:val="clear" w:pos="7892"/>
              <w:tab w:val="right" w:pos="9026" w:leader="dot"/>
            </w:tabs>
            <w:bidi w:val="0"/>
            <w:rPr/>
          </w:pPr>
          <w:hyperlink w:anchor="__RefHeading___Toc685454_2035185390">
            <w:r>
              <w:rPr>
                <w:webHidden/>
                <w:rStyle w:val="IndexLink"/>
              </w:rPr>
              <w:t>Hari Ketujuh Belas</w:t>
              <w:tab/>
              <w:t>495</w:t>
            </w:r>
          </w:hyperlink>
        </w:p>
        <w:p>
          <w:pPr>
            <w:pStyle w:val="Contents3"/>
            <w:tabs>
              <w:tab w:val="clear" w:pos="8459"/>
              <w:tab w:val="right" w:pos="9026" w:leader="dot"/>
            </w:tabs>
            <w:bidi w:val="0"/>
            <w:rPr/>
          </w:pPr>
          <w:hyperlink w:anchor="__RefHeading___Toc685456_2035185390">
            <w:r>
              <w:rPr>
                <w:webHidden/>
                <w:rStyle w:val="IndexLink"/>
              </w:rPr>
              <w:t>PASAL X</w:t>
              <w:tab/>
              <w:t>496</w:t>
            </w:r>
          </w:hyperlink>
        </w:p>
        <w:p>
          <w:pPr>
            <w:pStyle w:val="Contents4"/>
            <w:tabs>
              <w:tab w:val="clear" w:pos="8176"/>
              <w:tab w:val="right" w:pos="9026" w:leader="dot"/>
            </w:tabs>
            <w:bidi w:val="0"/>
            <w:rPr/>
          </w:pPr>
          <w:hyperlink w:anchor="__RefHeading___Toc685458_2035185390">
            <w:r>
              <w:rPr>
                <w:webHidden/>
                <w:rStyle w:val="IndexLink"/>
              </w:rPr>
              <w:t>BULAN RABI‘U TSANI, JUMADIL ULA DAN JUMADIL AKHIR</w:t>
              <w:tab/>
              <w:t>496</w:t>
            </w:r>
          </w:hyperlink>
        </w:p>
        <w:p>
          <w:pPr>
            <w:pStyle w:val="Contents5"/>
            <w:tabs>
              <w:tab w:val="clear" w:pos="7892"/>
              <w:tab w:val="right" w:pos="9026" w:leader="dot"/>
            </w:tabs>
            <w:bidi w:val="0"/>
            <w:rPr/>
          </w:pPr>
          <w:hyperlink w:anchor="__RefHeading___Toc685460_2035185390">
            <w:r>
              <w:rPr>
                <w:webHidden/>
                <w:rStyle w:val="IndexLink"/>
              </w:rPr>
              <w:t>Point</w:t>
              <w:tab/>
              <w:t>496</w:t>
            </w:r>
          </w:hyperlink>
        </w:p>
        <w:p>
          <w:pPr>
            <w:pStyle w:val="Contents5"/>
            <w:tabs>
              <w:tab w:val="clear" w:pos="7892"/>
              <w:tab w:val="right" w:pos="9026" w:leader="dot"/>
            </w:tabs>
            <w:bidi w:val="0"/>
            <w:rPr/>
          </w:pPr>
          <w:hyperlink w:anchor="__RefHeading___Toc685462_2035185390">
            <w:r>
              <w:rPr>
                <w:webHidden/>
                <w:rStyle w:val="IndexLink"/>
              </w:rPr>
              <w:t>Amalan-Amalan Bulan Jumadil Akhir</w:t>
              <w:tab/>
              <w:t>497</w:t>
            </w:r>
          </w:hyperlink>
        </w:p>
        <w:p>
          <w:pPr>
            <w:pStyle w:val="Contents5"/>
            <w:tabs>
              <w:tab w:val="clear" w:pos="7892"/>
              <w:tab w:val="right" w:pos="9026" w:leader="dot"/>
            </w:tabs>
            <w:bidi w:val="0"/>
            <w:rPr/>
          </w:pPr>
          <w:hyperlink w:anchor="__RefHeading___Toc685464_2035185390">
            <w:r>
              <w:rPr>
                <w:webHidden/>
                <w:rStyle w:val="IndexLink"/>
              </w:rPr>
              <w:t>Hari Wafatnya Fathimah Zahra dan Ziarah Beliau as</w:t>
              <w:tab/>
              <w:t>498</w:t>
            </w:r>
          </w:hyperlink>
        </w:p>
        <w:p>
          <w:pPr>
            <w:pStyle w:val="Contents5"/>
            <w:tabs>
              <w:tab w:val="clear" w:pos="7892"/>
              <w:tab w:val="right" w:pos="9026" w:leader="dot"/>
            </w:tabs>
            <w:bidi w:val="0"/>
            <w:rPr/>
          </w:pPr>
          <w:hyperlink w:anchor="__RefHeading___Toc685466_2035185390">
            <w:r>
              <w:rPr>
                <w:webHidden/>
                <w:rStyle w:val="IndexLink"/>
              </w:rPr>
              <w:t>Hari Ketiga</w:t>
              <w:tab/>
              <w:t>498</w:t>
            </w:r>
          </w:hyperlink>
        </w:p>
        <w:p>
          <w:pPr>
            <w:pStyle w:val="Contents5"/>
            <w:tabs>
              <w:tab w:val="clear" w:pos="7892"/>
              <w:tab w:val="right" w:pos="9026" w:leader="dot"/>
            </w:tabs>
            <w:bidi w:val="0"/>
            <w:rPr/>
          </w:pPr>
          <w:hyperlink w:anchor="__RefHeading___Toc685468_2035185390">
            <w:r>
              <w:rPr>
                <w:webHidden/>
                <w:rStyle w:val="IndexLink"/>
              </w:rPr>
              <w:t>Hari Kedua Puluh</w:t>
              <w:tab/>
              <w:t>499</w:t>
            </w:r>
          </w:hyperlink>
        </w:p>
        <w:p>
          <w:pPr>
            <w:pStyle w:val="Contents3"/>
            <w:tabs>
              <w:tab w:val="clear" w:pos="8459"/>
              <w:tab w:val="right" w:pos="9026" w:leader="dot"/>
            </w:tabs>
            <w:bidi w:val="0"/>
            <w:rPr/>
          </w:pPr>
          <w:hyperlink w:anchor="__RefHeading___Toc685470_2035185390">
            <w:r>
              <w:rPr>
                <w:webHidden/>
                <w:rStyle w:val="IndexLink"/>
              </w:rPr>
              <w:t>PASAL XI</w:t>
              <w:tab/>
              <w:t>499</w:t>
            </w:r>
          </w:hyperlink>
        </w:p>
        <w:p>
          <w:pPr>
            <w:pStyle w:val="Contents4"/>
            <w:tabs>
              <w:tab w:val="clear" w:pos="8176"/>
              <w:tab w:val="right" w:pos="9026" w:leader="dot"/>
            </w:tabs>
            <w:bidi w:val="0"/>
            <w:rPr/>
          </w:pPr>
          <w:hyperlink w:anchor="__RefHeading___Toc685472_2035185390">
            <w:r>
              <w:rPr>
                <w:webHidden/>
                <w:rStyle w:val="IndexLink"/>
              </w:rPr>
              <w:t>Amalan-Amalan Setiap Bulan, Id Nairuz (Tahun Baru Hijriah-Syamsiah)</w:t>
              <w:tab/>
              <w:t>499</w:t>
            </w:r>
          </w:hyperlink>
        </w:p>
        <w:p>
          <w:pPr>
            <w:pStyle w:val="Contents4"/>
            <w:tabs>
              <w:tab w:val="clear" w:pos="8176"/>
              <w:tab w:val="right" w:pos="9026" w:leader="dot"/>
            </w:tabs>
            <w:bidi w:val="0"/>
            <w:rPr/>
          </w:pPr>
          <w:hyperlink w:anchor="__RefHeading___Toc685474_2035185390">
            <w:r>
              <w:rPr>
                <w:webHidden/>
                <w:rStyle w:val="IndexLink"/>
              </w:rPr>
              <w:t>Dan Bulan-Bulan Romawi (Masehi)</w:t>
              <w:tab/>
              <w:t>499</w:t>
            </w:r>
          </w:hyperlink>
        </w:p>
        <w:p>
          <w:pPr>
            <w:pStyle w:val="Contents4"/>
            <w:tabs>
              <w:tab w:val="clear" w:pos="8176"/>
              <w:tab w:val="right" w:pos="9026" w:leader="dot"/>
            </w:tabs>
            <w:bidi w:val="0"/>
            <w:rPr/>
          </w:pPr>
          <w:hyperlink w:anchor="__RefHeading___Toc685476_2035185390">
            <w:r>
              <w:rPr>
                <w:webHidden/>
                <w:rStyle w:val="IndexLink"/>
              </w:rPr>
              <w:t>Amalan Hari Nairuz (Tahun Baru Hijriah-Syamsiah)</w:t>
              <w:tab/>
              <w:t>500</w:t>
            </w:r>
          </w:hyperlink>
        </w:p>
        <w:p>
          <w:pPr>
            <w:pStyle w:val="Contents4"/>
            <w:tabs>
              <w:tab w:val="clear" w:pos="8176"/>
              <w:tab w:val="right" w:pos="9026" w:leader="dot"/>
            </w:tabs>
            <w:bidi w:val="0"/>
            <w:rPr/>
          </w:pPr>
          <w:hyperlink w:anchor="__RefHeading___Toc685478_2035185390">
            <w:r>
              <w:rPr>
                <w:webHidden/>
                <w:rStyle w:val="IndexLink"/>
              </w:rPr>
              <w:t>Amalan-Amalan Bulan-Bulan Masehi</w:t>
              <w:tab/>
              <w:t>501</w:t>
            </w:r>
          </w:hyperlink>
        </w:p>
        <w:p>
          <w:pPr>
            <w:pStyle w:val="Contents2"/>
            <w:tabs>
              <w:tab w:val="clear" w:pos="8743"/>
              <w:tab w:val="right" w:pos="9026" w:leader="dot"/>
            </w:tabs>
            <w:bidi w:val="0"/>
            <w:rPr/>
          </w:pPr>
          <w:hyperlink w:anchor="__RefHeading___Toc685480_2035185390">
            <w:r>
              <w:rPr>
                <w:webHidden/>
                <w:rStyle w:val="IndexLink"/>
              </w:rPr>
              <w:t>BAB III</w:t>
              <w:tab/>
              <w:t>505</w:t>
            </w:r>
          </w:hyperlink>
        </w:p>
        <w:p>
          <w:pPr>
            <w:pStyle w:val="Contents3"/>
            <w:tabs>
              <w:tab w:val="clear" w:pos="8459"/>
              <w:tab w:val="right" w:pos="9026" w:leader="dot"/>
            </w:tabs>
            <w:bidi w:val="0"/>
            <w:rPr/>
          </w:pPr>
          <w:hyperlink w:anchor="__RefHeading___Toc685482_2035185390">
            <w:r>
              <w:rPr>
                <w:webHidden/>
                <w:rStyle w:val="IndexLink"/>
              </w:rPr>
              <w:t>ADAB BEPERGIAN DAN ZIARAH</w:t>
              <w:tab/>
              <w:t>505</w:t>
            </w:r>
          </w:hyperlink>
        </w:p>
        <w:p>
          <w:pPr>
            <w:pStyle w:val="Contents3"/>
            <w:tabs>
              <w:tab w:val="clear" w:pos="8459"/>
              <w:tab w:val="right" w:pos="9026" w:leader="dot"/>
            </w:tabs>
            <w:bidi w:val="0"/>
            <w:rPr/>
          </w:pPr>
          <w:hyperlink w:anchor="__RefHeading___Toc685484_2035185390">
            <w:r>
              <w:rPr>
                <w:webHidden/>
                <w:rStyle w:val="IndexLink"/>
              </w:rPr>
              <w:t>TATA CARA BERZIARAH PASAL I</w:t>
              <w:tab/>
              <w:t>512</w:t>
            </w:r>
          </w:hyperlink>
        </w:p>
        <w:p>
          <w:pPr>
            <w:pStyle w:val="Contents3"/>
            <w:tabs>
              <w:tab w:val="clear" w:pos="8459"/>
              <w:tab w:val="right" w:pos="9026" w:leader="dot"/>
            </w:tabs>
            <w:bidi w:val="0"/>
            <w:rPr/>
          </w:pPr>
          <w:hyperlink w:anchor="__RefHeading___Toc685486_2035185390">
            <w:r>
              <w:rPr>
                <w:webHidden/>
                <w:rStyle w:val="IndexLink"/>
              </w:rPr>
              <w:t>IZIN MASUK PUSARA SUCI PARA IMAM AHLUL BAIT PASAL II</w:t>
              <w:tab/>
              <w:t>519</w:t>
            </w:r>
          </w:hyperlink>
        </w:p>
        <w:p>
          <w:pPr>
            <w:pStyle w:val="Contents3"/>
            <w:tabs>
              <w:tab w:val="clear" w:pos="8459"/>
              <w:tab w:val="right" w:pos="9026" w:leader="dot"/>
            </w:tabs>
            <w:bidi w:val="0"/>
            <w:rPr/>
          </w:pPr>
          <w:hyperlink w:anchor="__RefHeading___Toc685488_2035185390">
            <w:r>
              <w:rPr>
                <w:webHidden/>
                <w:rStyle w:val="IndexLink"/>
              </w:rPr>
              <w:t>PASAL III KEUTAMAAN ZIARAH RASULULLAH SAW</w:t>
              <w:tab/>
              <w:t>522</w:t>
            </w:r>
          </w:hyperlink>
        </w:p>
        <w:p>
          <w:pPr>
            <w:pStyle w:val="Contents4"/>
            <w:tabs>
              <w:tab w:val="clear" w:pos="8176"/>
              <w:tab w:val="right" w:pos="9026" w:leader="dot"/>
            </w:tabs>
            <w:bidi w:val="0"/>
            <w:rPr/>
          </w:pPr>
          <w:hyperlink w:anchor="__RefHeading___Toc685490_2035185390">
            <w:r>
              <w:rPr>
                <w:webHidden/>
                <w:rStyle w:val="IndexLink"/>
              </w:rPr>
              <w:t>Point</w:t>
              <w:tab/>
              <w:t>522</w:t>
            </w:r>
          </w:hyperlink>
        </w:p>
        <w:p>
          <w:pPr>
            <w:pStyle w:val="Contents4"/>
            <w:tabs>
              <w:tab w:val="clear" w:pos="8176"/>
              <w:tab w:val="right" w:pos="9026" w:leader="dot"/>
            </w:tabs>
            <w:bidi w:val="0"/>
            <w:rPr/>
          </w:pPr>
          <w:hyperlink w:anchor="__RefHeading___Toc685492_2035185390">
            <w:r>
              <w:rPr>
                <w:webHidden/>
                <w:rStyle w:val="IndexLink"/>
              </w:rPr>
              <w:t>TATA CARA ZIARAH KEPADA RASULULLAH SAW</w:t>
              <w:tab/>
              <w:t>524</w:t>
            </w:r>
          </w:hyperlink>
        </w:p>
        <w:p>
          <w:pPr>
            <w:pStyle w:val="Contents4"/>
            <w:tabs>
              <w:tab w:val="clear" w:pos="8176"/>
              <w:tab w:val="right" w:pos="9026" w:leader="dot"/>
            </w:tabs>
            <w:bidi w:val="0"/>
            <w:rPr/>
          </w:pPr>
          <w:hyperlink w:anchor="__RefHeading___Toc685494_2035185390">
            <w:r>
              <w:rPr>
                <w:webHidden/>
                <w:rStyle w:val="IndexLink"/>
              </w:rPr>
              <w:t>Ziarah Rasulullah saw dari Jauh</w:t>
              <w:tab/>
              <w:t>530</w:t>
            </w:r>
          </w:hyperlink>
        </w:p>
        <w:p>
          <w:pPr>
            <w:pStyle w:val="Contents4"/>
            <w:tabs>
              <w:tab w:val="clear" w:pos="8176"/>
              <w:tab w:val="right" w:pos="9026" w:leader="dot"/>
            </w:tabs>
            <w:bidi w:val="0"/>
            <w:rPr/>
          </w:pPr>
          <w:hyperlink w:anchor="__RefHeading___Toc685496_2035185390">
            <w:r>
              <w:rPr>
                <w:webHidden/>
                <w:rStyle w:val="IndexLink"/>
              </w:rPr>
              <w:t>Ziarah Para Imam di Pekuburan Baqi</w:t>
              <w:tab/>
              <w:t>539</w:t>
            </w:r>
          </w:hyperlink>
        </w:p>
        <w:p>
          <w:pPr>
            <w:pStyle w:val="Contents4"/>
            <w:tabs>
              <w:tab w:val="clear" w:pos="8176"/>
              <w:tab w:val="right" w:pos="9026" w:leader="dot"/>
            </w:tabs>
            <w:bidi w:val="0"/>
            <w:rPr/>
          </w:pPr>
          <w:hyperlink w:anchor="__RefHeading___Toc685498_2035185390">
            <w:r>
              <w:rPr>
                <w:webHidden/>
                <w:rStyle w:val="IndexLink"/>
              </w:rPr>
              <w:t>a. Doa Ziarah Ibrahim Putra Rasulullah saw</w:t>
              <w:tab/>
              <w:t>543</w:t>
            </w:r>
          </w:hyperlink>
        </w:p>
        <w:p>
          <w:pPr>
            <w:pStyle w:val="Contents4"/>
            <w:tabs>
              <w:tab w:val="clear" w:pos="8176"/>
              <w:tab w:val="right" w:pos="9026" w:leader="dot"/>
            </w:tabs>
            <w:bidi w:val="0"/>
            <w:rPr/>
          </w:pPr>
          <w:hyperlink w:anchor="__RefHeading___Toc685500_2035185390">
            <w:r>
              <w:rPr>
                <w:webHidden/>
                <w:rStyle w:val="IndexLink"/>
              </w:rPr>
              <w:t>b. Ziarah Fathimah binti Asad (Ibunda Amirul Mukminn Ali bin Abi Thalib as).</w:t>
              <w:tab/>
              <w:t>544</w:t>
            </w:r>
          </w:hyperlink>
        </w:p>
        <w:p>
          <w:pPr>
            <w:pStyle w:val="Contents4"/>
            <w:tabs>
              <w:tab w:val="clear" w:pos="8176"/>
              <w:tab w:val="right" w:pos="9026" w:leader="dot"/>
            </w:tabs>
            <w:bidi w:val="0"/>
            <w:rPr/>
          </w:pPr>
          <w:hyperlink w:anchor="__RefHeading___Toc685502_2035185390">
            <w:r>
              <w:rPr>
                <w:webHidden/>
                <w:rStyle w:val="IndexLink"/>
              </w:rPr>
              <w:t>c. Ziarah Hamzah ra di Uhud</w:t>
              <w:tab/>
              <w:t>546</w:t>
            </w:r>
          </w:hyperlink>
        </w:p>
        <w:p>
          <w:pPr>
            <w:pStyle w:val="Contents4"/>
            <w:tabs>
              <w:tab w:val="clear" w:pos="8176"/>
              <w:tab w:val="right" w:pos="9026" w:leader="dot"/>
            </w:tabs>
            <w:bidi w:val="0"/>
            <w:rPr/>
          </w:pPr>
          <w:hyperlink w:anchor="__RefHeading___Toc685504_2035185390">
            <w:r>
              <w:rPr>
                <w:webHidden/>
                <w:rStyle w:val="IndexLink"/>
              </w:rPr>
              <w:t>d. Ziarah Kubur Para Syahid di Uhud</w:t>
              <w:tab/>
              <w:t>549</w:t>
            </w:r>
          </w:hyperlink>
        </w:p>
        <w:p>
          <w:pPr>
            <w:pStyle w:val="Contents4"/>
            <w:tabs>
              <w:tab w:val="clear" w:pos="8176"/>
              <w:tab w:val="right" w:pos="9026" w:leader="dot"/>
            </w:tabs>
            <w:bidi w:val="0"/>
            <w:rPr/>
          </w:pPr>
          <w:hyperlink w:anchor="__RefHeading___Toc685506_2035185390">
            <w:r>
              <w:rPr>
                <w:webHidden/>
                <w:rStyle w:val="IndexLink"/>
              </w:rPr>
              <w:t>Beberapa Masjid di Kota Madinah Munawwarah</w:t>
              <w:tab/>
              <w:t>550</w:t>
            </w:r>
          </w:hyperlink>
        </w:p>
        <w:p>
          <w:pPr>
            <w:pStyle w:val="Contents4"/>
            <w:tabs>
              <w:tab w:val="clear" w:pos="8176"/>
              <w:tab w:val="right" w:pos="9026" w:leader="dot"/>
            </w:tabs>
            <w:bidi w:val="0"/>
            <w:rPr/>
          </w:pPr>
          <w:hyperlink w:anchor="__RefHeading___Toc685508_2035185390">
            <w:r>
              <w:rPr>
                <w:webHidden/>
                <w:rStyle w:val="IndexLink"/>
              </w:rPr>
              <w:t>Ziarah Perpisahan</w:t>
              <w:tab/>
              <w:t>551</w:t>
            </w:r>
          </w:hyperlink>
        </w:p>
        <w:p>
          <w:pPr>
            <w:pStyle w:val="Contents3"/>
            <w:tabs>
              <w:tab w:val="clear" w:pos="8459"/>
              <w:tab w:val="right" w:pos="9026" w:leader="dot"/>
            </w:tabs>
            <w:bidi w:val="0"/>
            <w:rPr/>
          </w:pPr>
          <w:hyperlink w:anchor="__RefHeading___Toc685510_2035185390">
            <w:r>
              <w:rPr>
                <w:webHidden/>
                <w:rStyle w:val="IndexLink"/>
              </w:rPr>
              <w:t>PASAL IV KEUTAMAAN ZIARAH JUNJUNGAN KITA AMIRUL MUKMININ AS BESERTA TATA CARANYA</w:t>
              <w:tab/>
              <w:t>553</w:t>
            </w:r>
          </w:hyperlink>
        </w:p>
        <w:p>
          <w:pPr>
            <w:pStyle w:val="Contents4"/>
            <w:tabs>
              <w:tab w:val="clear" w:pos="8176"/>
              <w:tab w:val="right" w:pos="9026" w:leader="dot"/>
            </w:tabs>
            <w:bidi w:val="0"/>
            <w:rPr/>
          </w:pPr>
          <w:hyperlink w:anchor="__RefHeading___Toc685512_2035185390">
            <w:r>
              <w:rPr>
                <w:webHidden/>
                <w:rStyle w:val="IndexLink"/>
              </w:rPr>
              <w:t>Point</w:t>
              <w:tab/>
              <w:t>553</w:t>
            </w:r>
          </w:hyperlink>
        </w:p>
        <w:p>
          <w:pPr>
            <w:pStyle w:val="Contents4"/>
            <w:tabs>
              <w:tab w:val="clear" w:pos="8176"/>
              <w:tab w:val="right" w:pos="9026" w:leader="dot"/>
            </w:tabs>
            <w:bidi w:val="0"/>
            <w:rPr/>
          </w:pPr>
          <w:hyperlink w:anchor="__RefHeading___Toc685514_2035185390">
            <w:r>
              <w:rPr>
                <w:webHidden/>
                <w:rStyle w:val="IndexLink"/>
              </w:rPr>
              <w:t>Pembahasan Kedua: Tentang Tata Cara Menziarahi Amirul Mukminin as</w:t>
              <w:tab/>
              <w:t>558</w:t>
            </w:r>
          </w:hyperlink>
        </w:p>
        <w:p>
          <w:pPr>
            <w:pStyle w:val="Contents4"/>
            <w:tabs>
              <w:tab w:val="clear" w:pos="8176"/>
              <w:tab w:val="right" w:pos="9026" w:leader="dot"/>
            </w:tabs>
            <w:bidi w:val="0"/>
            <w:rPr/>
          </w:pPr>
          <w:hyperlink w:anchor="__RefHeading___Toc685516_2035185390">
            <w:r>
              <w:rPr>
                <w:webHidden/>
                <w:rStyle w:val="IndexLink"/>
              </w:rPr>
              <w:t>Ziarah Mutlak</w:t>
              <w:tab/>
              <w:t>558</w:t>
            </w:r>
          </w:hyperlink>
        </w:p>
        <w:p>
          <w:pPr>
            <w:pStyle w:val="Contents4"/>
            <w:tabs>
              <w:tab w:val="clear" w:pos="8176"/>
              <w:tab w:val="right" w:pos="9026" w:leader="dot"/>
            </w:tabs>
            <w:bidi w:val="0"/>
            <w:rPr/>
          </w:pPr>
          <w:hyperlink w:anchor="__RefHeading___Toc685518_2035185390">
            <w:r>
              <w:rPr>
                <w:webHidden/>
                <w:rStyle w:val="IndexLink"/>
              </w:rPr>
              <w:t>Ziarah Kedua, Ziarah Aminullah</w:t>
              <w:tab/>
              <w:t>574</w:t>
            </w:r>
          </w:hyperlink>
        </w:p>
        <w:p>
          <w:pPr>
            <w:pStyle w:val="Contents4"/>
            <w:tabs>
              <w:tab w:val="clear" w:pos="8176"/>
              <w:tab w:val="right" w:pos="9026" w:leader="dot"/>
            </w:tabs>
            <w:bidi w:val="0"/>
            <w:rPr/>
          </w:pPr>
          <w:hyperlink w:anchor="__RefHeading___Toc685520_2035185390">
            <w:r>
              <w:rPr>
                <w:webHidden/>
                <w:rStyle w:val="IndexLink"/>
              </w:rPr>
              <w:t>Ziarah Ketiga</w:t>
              <w:tab/>
              <w:t>577</w:t>
            </w:r>
          </w:hyperlink>
        </w:p>
        <w:p>
          <w:pPr>
            <w:pStyle w:val="Contents4"/>
            <w:tabs>
              <w:tab w:val="clear" w:pos="8176"/>
              <w:tab w:val="right" w:pos="9026" w:leader="dot"/>
            </w:tabs>
            <w:bidi w:val="0"/>
            <w:rPr/>
          </w:pPr>
          <w:hyperlink w:anchor="__RefHeading___Toc685522_2035185390">
            <w:r>
              <w:rPr>
                <w:webHidden/>
                <w:rStyle w:val="IndexLink"/>
              </w:rPr>
              <w:t>Ziarah Keempat</w:t>
              <w:tab/>
              <w:t>579</w:t>
            </w:r>
          </w:hyperlink>
        </w:p>
        <w:p>
          <w:pPr>
            <w:pStyle w:val="Contents4"/>
            <w:tabs>
              <w:tab w:val="clear" w:pos="8176"/>
              <w:tab w:val="right" w:pos="9026" w:leader="dot"/>
            </w:tabs>
            <w:bidi w:val="0"/>
            <w:rPr/>
          </w:pPr>
          <w:hyperlink w:anchor="__RefHeading___Toc685524_2035185390">
            <w:r>
              <w:rPr>
                <w:webHidden/>
                <w:rStyle w:val="IndexLink"/>
              </w:rPr>
              <w:t>Ziarah Kelima</w:t>
              <w:tab/>
              <w:t>580</w:t>
            </w:r>
          </w:hyperlink>
        </w:p>
        <w:p>
          <w:pPr>
            <w:pStyle w:val="Contents4"/>
            <w:tabs>
              <w:tab w:val="clear" w:pos="8176"/>
              <w:tab w:val="right" w:pos="9026" w:leader="dot"/>
            </w:tabs>
            <w:bidi w:val="0"/>
            <w:rPr/>
          </w:pPr>
          <w:hyperlink w:anchor="__RefHeading___Toc685526_2035185390">
            <w:r>
              <w:rPr>
                <w:webHidden/>
                <w:rStyle w:val="IndexLink"/>
              </w:rPr>
              <w:t>Ziarah Keenam</w:t>
              <w:tab/>
              <w:t>580</w:t>
            </w:r>
          </w:hyperlink>
        </w:p>
        <w:p>
          <w:pPr>
            <w:pStyle w:val="Contents4"/>
            <w:tabs>
              <w:tab w:val="clear" w:pos="8176"/>
              <w:tab w:val="right" w:pos="9026" w:leader="dot"/>
            </w:tabs>
            <w:bidi w:val="0"/>
            <w:rPr/>
          </w:pPr>
          <w:hyperlink w:anchor="__RefHeading___Toc685528_2035185390">
            <w:r>
              <w:rPr>
                <w:webHidden/>
                <w:rStyle w:val="IndexLink"/>
              </w:rPr>
              <w:t>Ziarah Ketujuh</w:t>
              <w:tab/>
              <w:t>586</w:t>
            </w:r>
          </w:hyperlink>
        </w:p>
        <w:p>
          <w:pPr>
            <w:pStyle w:val="Contents3"/>
            <w:tabs>
              <w:tab w:val="clear" w:pos="8459"/>
              <w:tab w:val="right" w:pos="9026" w:leader="dot"/>
            </w:tabs>
            <w:bidi w:val="0"/>
            <w:rPr/>
          </w:pPr>
          <w:hyperlink w:anchor="__RefHeading___Toc685530_2035185390">
            <w:r>
              <w:rPr>
                <w:webHidden/>
                <w:rStyle w:val="IndexLink"/>
              </w:rPr>
              <w:t>PASAL V</w:t>
              <w:tab/>
              <w:t>593</w:t>
            </w:r>
          </w:hyperlink>
        </w:p>
        <w:p>
          <w:pPr>
            <w:pStyle w:val="Contents4"/>
            <w:tabs>
              <w:tab w:val="clear" w:pos="8176"/>
              <w:tab w:val="right" w:pos="9026" w:leader="dot"/>
            </w:tabs>
            <w:bidi w:val="0"/>
            <w:rPr/>
          </w:pPr>
          <w:hyperlink w:anchor="__RefHeading___Toc685532_2035185390">
            <w:r>
              <w:rPr>
                <w:webHidden/>
                <w:rStyle w:val="IndexLink"/>
              </w:rPr>
              <w:t>Point</w:t>
              <w:tab/>
              <w:t>593</w:t>
            </w:r>
          </w:hyperlink>
        </w:p>
        <w:p>
          <w:pPr>
            <w:pStyle w:val="Contents4"/>
            <w:tabs>
              <w:tab w:val="clear" w:pos="8176"/>
              <w:tab w:val="right" w:pos="9026" w:leader="dot"/>
            </w:tabs>
            <w:bidi w:val="0"/>
            <w:rPr/>
          </w:pPr>
          <w:hyperlink w:anchor="__RefHeading___Toc685534_2035185390">
            <w:r>
              <w:rPr>
                <w:webHidden/>
                <w:rStyle w:val="IndexLink"/>
              </w:rPr>
              <w:t>Amalan Masjid Jamik Kufah</w:t>
              <w:tab/>
              <w:t>595</w:t>
            </w:r>
          </w:hyperlink>
        </w:p>
        <w:p>
          <w:pPr>
            <w:pStyle w:val="Contents4"/>
            <w:tabs>
              <w:tab w:val="clear" w:pos="8176"/>
              <w:tab w:val="right" w:pos="9026" w:leader="dot"/>
            </w:tabs>
            <w:bidi w:val="0"/>
            <w:rPr/>
          </w:pPr>
          <w:hyperlink w:anchor="__RefHeading___Toc685536_2035185390">
            <w:r>
              <w:rPr>
                <w:webHidden/>
                <w:rStyle w:val="IndexLink"/>
              </w:rPr>
              <w:t>Amalan Dakkatul Qadha Dan Baytul Thasyt</w:t>
              <w:tab/>
              <w:t>598</w:t>
            </w:r>
          </w:hyperlink>
        </w:p>
        <w:p>
          <w:pPr>
            <w:pStyle w:val="Contents4"/>
            <w:tabs>
              <w:tab w:val="clear" w:pos="8176"/>
              <w:tab w:val="right" w:pos="9026" w:leader="dot"/>
            </w:tabs>
            <w:bidi w:val="0"/>
            <w:rPr/>
          </w:pPr>
          <w:hyperlink w:anchor="__RefHeading___Toc685538_2035185390">
            <w:r>
              <w:rPr>
                <w:webHidden/>
                <w:rStyle w:val="IndexLink"/>
              </w:rPr>
              <w:t>Amalan di Baytul Thasyt yang Bergabung dengan Dakkatul Qadha</w:t>
              <w:tab/>
              <w:t>600</w:t>
            </w:r>
          </w:hyperlink>
        </w:p>
        <w:p>
          <w:pPr>
            <w:pStyle w:val="Contents4"/>
            <w:tabs>
              <w:tab w:val="clear" w:pos="8176"/>
              <w:tab w:val="right" w:pos="9026" w:leader="dot"/>
            </w:tabs>
            <w:bidi w:val="0"/>
            <w:rPr/>
          </w:pPr>
          <w:hyperlink w:anchor="__RefHeading___Toc685540_2035185390">
            <w:r>
              <w:rPr>
                <w:webHidden/>
                <w:rStyle w:val="IndexLink"/>
              </w:rPr>
              <w:t>Tata Cara Salat dan Berdoa Di Tengah Masjid</w:t>
              <w:tab/>
              <w:t>601</w:t>
            </w:r>
          </w:hyperlink>
        </w:p>
        <w:p>
          <w:pPr>
            <w:pStyle w:val="Contents4"/>
            <w:tabs>
              <w:tab w:val="clear" w:pos="8176"/>
              <w:tab w:val="right" w:pos="9026" w:leader="dot"/>
            </w:tabs>
            <w:bidi w:val="0"/>
            <w:rPr/>
          </w:pPr>
          <w:hyperlink w:anchor="__RefHeading___Toc685542_2035185390">
            <w:r>
              <w:rPr>
                <w:webHidden/>
                <w:rStyle w:val="IndexLink"/>
              </w:rPr>
              <w:t>Amalan Tiang Ketujuh</w:t>
              <w:tab/>
              <w:t>601</w:t>
            </w:r>
          </w:hyperlink>
        </w:p>
        <w:p>
          <w:pPr>
            <w:pStyle w:val="Contents4"/>
            <w:tabs>
              <w:tab w:val="clear" w:pos="8176"/>
              <w:tab w:val="right" w:pos="9026" w:leader="dot"/>
            </w:tabs>
            <w:bidi w:val="0"/>
            <w:rPr/>
          </w:pPr>
          <w:hyperlink w:anchor="__RefHeading___Toc685544_2035185390">
            <w:r>
              <w:rPr>
                <w:webHidden/>
                <w:rStyle w:val="IndexLink"/>
              </w:rPr>
              <w:t>Amalan Tiang Kelima</w:t>
              <w:tab/>
              <w:t>606</w:t>
            </w:r>
          </w:hyperlink>
        </w:p>
        <w:p>
          <w:pPr>
            <w:pStyle w:val="Contents4"/>
            <w:tabs>
              <w:tab w:val="clear" w:pos="8176"/>
              <w:tab w:val="right" w:pos="9026" w:leader="dot"/>
            </w:tabs>
            <w:bidi w:val="0"/>
            <w:rPr/>
          </w:pPr>
          <w:hyperlink w:anchor="__RefHeading___Toc685546_2035185390">
            <w:r>
              <w:rPr>
                <w:webHidden/>
                <w:rStyle w:val="IndexLink"/>
              </w:rPr>
              <w:t>Amalan Tiang Ketiga Yaitu Maqam Imam Ali Zainal Abidin as</w:t>
              <w:tab/>
              <w:t>607</w:t>
            </w:r>
          </w:hyperlink>
        </w:p>
        <w:p>
          <w:pPr>
            <w:pStyle w:val="Contents4"/>
            <w:tabs>
              <w:tab w:val="clear" w:pos="8176"/>
              <w:tab w:val="right" w:pos="9026" w:leader="dot"/>
            </w:tabs>
            <w:bidi w:val="0"/>
            <w:rPr/>
          </w:pPr>
          <w:hyperlink w:anchor="__RefHeading___Toc685548_2035185390">
            <w:r>
              <w:rPr>
                <w:webHidden/>
                <w:rStyle w:val="IndexLink"/>
              </w:rPr>
              <w:t>Amalan Al-Faraj: Amalan Ini Terkenal dengan Sebutan Maqam Nuh as</w:t>
              <w:tab/>
              <w:t>611</w:t>
            </w:r>
          </w:hyperlink>
        </w:p>
        <w:p>
          <w:pPr>
            <w:pStyle w:val="Contents4"/>
            <w:tabs>
              <w:tab w:val="clear" w:pos="8176"/>
              <w:tab w:val="right" w:pos="9026" w:leader="dot"/>
            </w:tabs>
            <w:bidi w:val="0"/>
            <w:rPr/>
          </w:pPr>
          <w:hyperlink w:anchor="__RefHeading___Toc685550_2035185390">
            <w:r>
              <w:rPr>
                <w:webHidden/>
                <w:rStyle w:val="IndexLink"/>
              </w:rPr>
              <w:t>Salat Hajat di Tempat Tersebut</w:t>
              <w:tab/>
              <w:t>613</w:t>
            </w:r>
          </w:hyperlink>
        </w:p>
        <w:p>
          <w:pPr>
            <w:pStyle w:val="Contents4"/>
            <w:tabs>
              <w:tab w:val="clear" w:pos="8176"/>
              <w:tab w:val="right" w:pos="9026" w:leader="dot"/>
            </w:tabs>
            <w:bidi w:val="0"/>
            <w:rPr/>
          </w:pPr>
          <w:hyperlink w:anchor="__RefHeading___Toc685552_2035185390">
            <w:r>
              <w:rPr>
                <w:webHidden/>
                <w:rStyle w:val="IndexLink"/>
              </w:rPr>
              <w:t>Amalan Mihrab Amirul Mukminin Ali bin Abi Thalib as</w:t>
              <w:tab/>
              <w:t>615</w:t>
            </w:r>
          </w:hyperlink>
        </w:p>
        <w:p>
          <w:pPr>
            <w:pStyle w:val="Contents4"/>
            <w:tabs>
              <w:tab w:val="clear" w:pos="8176"/>
              <w:tab w:val="right" w:pos="9026" w:leader="dot"/>
            </w:tabs>
            <w:bidi w:val="0"/>
            <w:rPr/>
          </w:pPr>
          <w:hyperlink w:anchor="__RefHeading___Toc685554_2035185390">
            <w:r>
              <w:rPr>
                <w:webHidden/>
                <w:rStyle w:val="IndexLink"/>
              </w:rPr>
              <w:t>Munajat Amirul Mukminin Ali bin Abi Thalib as</w:t>
              <w:tab/>
              <w:t>615</w:t>
            </w:r>
          </w:hyperlink>
        </w:p>
        <w:p>
          <w:pPr>
            <w:pStyle w:val="Contents4"/>
            <w:tabs>
              <w:tab w:val="clear" w:pos="8176"/>
              <w:tab w:val="right" w:pos="9026" w:leader="dot"/>
            </w:tabs>
            <w:bidi w:val="0"/>
            <w:rPr/>
          </w:pPr>
          <w:hyperlink w:anchor="__RefHeading___Toc685556_2035185390">
            <w:r>
              <w:rPr>
                <w:webHidden/>
                <w:rStyle w:val="IndexLink"/>
              </w:rPr>
              <w:t>Amalan di Tempat Duduk Imam Ja‘far Shadiq as</w:t>
              <w:tab/>
              <w:t>618</w:t>
            </w:r>
          </w:hyperlink>
        </w:p>
        <w:p>
          <w:pPr>
            <w:pStyle w:val="Contents4"/>
            <w:tabs>
              <w:tab w:val="clear" w:pos="8176"/>
              <w:tab w:val="right" w:pos="9026" w:leader="dot"/>
            </w:tabs>
            <w:bidi w:val="0"/>
            <w:rPr/>
          </w:pPr>
          <w:hyperlink w:anchor="__RefHeading___Toc685558_2035185390">
            <w:r>
              <w:rPr>
                <w:webHidden/>
                <w:rStyle w:val="IndexLink"/>
              </w:rPr>
              <w:t>Salat Hajat di Masjid Jamik Kota Kufah</w:t>
              <w:tab/>
              <w:t>618</w:t>
            </w:r>
          </w:hyperlink>
        </w:p>
        <w:p>
          <w:pPr>
            <w:pStyle w:val="Contents4"/>
            <w:tabs>
              <w:tab w:val="clear" w:pos="8176"/>
              <w:tab w:val="right" w:pos="9026" w:leader="dot"/>
            </w:tabs>
            <w:bidi w:val="0"/>
            <w:rPr/>
          </w:pPr>
          <w:hyperlink w:anchor="__RefHeading___Toc685560_2035185390">
            <w:r>
              <w:rPr>
                <w:webHidden/>
                <w:rStyle w:val="IndexLink"/>
              </w:rPr>
              <w:t>Doa Terkabulnya Hajat</w:t>
              <w:tab/>
              <w:t>619</w:t>
            </w:r>
          </w:hyperlink>
        </w:p>
        <w:p>
          <w:pPr>
            <w:pStyle w:val="Contents4"/>
            <w:tabs>
              <w:tab w:val="clear" w:pos="8176"/>
              <w:tab w:val="right" w:pos="9026" w:leader="dot"/>
            </w:tabs>
            <w:bidi w:val="0"/>
            <w:rPr/>
          </w:pPr>
          <w:hyperlink w:anchor="__RefHeading___Toc685562_2035185390">
            <w:r>
              <w:rPr>
                <w:webHidden/>
                <w:rStyle w:val="IndexLink"/>
              </w:rPr>
              <w:t>Ziarah Muslim bin Aqil</w:t>
              <w:tab/>
              <w:t>620</w:t>
            </w:r>
          </w:hyperlink>
        </w:p>
        <w:p>
          <w:pPr>
            <w:pStyle w:val="Contents4"/>
            <w:tabs>
              <w:tab w:val="clear" w:pos="8176"/>
              <w:tab w:val="right" w:pos="9026" w:leader="dot"/>
            </w:tabs>
            <w:bidi w:val="0"/>
            <w:rPr/>
          </w:pPr>
          <w:hyperlink w:anchor="__RefHeading___Toc685564_2035185390">
            <w:r>
              <w:rPr>
                <w:webHidden/>
                <w:rStyle w:val="IndexLink"/>
              </w:rPr>
              <w:t>Ziarah Hani bin Urwah</w:t>
              <w:tab/>
              <w:t>622</w:t>
            </w:r>
          </w:hyperlink>
        </w:p>
        <w:p>
          <w:pPr>
            <w:pStyle w:val="Contents3"/>
            <w:tabs>
              <w:tab w:val="clear" w:pos="8459"/>
              <w:tab w:val="right" w:pos="9026" w:leader="dot"/>
            </w:tabs>
            <w:bidi w:val="0"/>
            <w:rPr/>
          </w:pPr>
          <w:hyperlink w:anchor="__RefHeading___Toc685566_2035185390">
            <w:r>
              <w:rPr>
                <w:webHidden/>
                <w:rStyle w:val="IndexLink"/>
              </w:rPr>
              <w:t>PASAL VI KEUTAMAAN DAN AMALAN MASJID SAHLAH, ZAID DAN SHA’SHA’AH</w:t>
              <w:tab/>
              <w:t>623</w:t>
            </w:r>
          </w:hyperlink>
        </w:p>
        <w:p>
          <w:pPr>
            <w:pStyle w:val="Contents4"/>
            <w:tabs>
              <w:tab w:val="clear" w:pos="8176"/>
              <w:tab w:val="right" w:pos="9026" w:leader="dot"/>
            </w:tabs>
            <w:bidi w:val="0"/>
            <w:rPr/>
          </w:pPr>
          <w:hyperlink w:anchor="__RefHeading___Toc685568_2035185390">
            <w:r>
              <w:rPr>
                <w:webHidden/>
                <w:rStyle w:val="IndexLink"/>
              </w:rPr>
              <w:t>Point</w:t>
              <w:tab/>
              <w:t>623</w:t>
            </w:r>
          </w:hyperlink>
        </w:p>
        <w:p>
          <w:pPr>
            <w:pStyle w:val="Contents4"/>
            <w:tabs>
              <w:tab w:val="clear" w:pos="8176"/>
              <w:tab w:val="right" w:pos="9026" w:leader="dot"/>
            </w:tabs>
            <w:bidi w:val="0"/>
            <w:rPr/>
          </w:pPr>
          <w:hyperlink w:anchor="__RefHeading___Toc685570_2035185390">
            <w:r>
              <w:rPr>
                <w:webHidden/>
                <w:rStyle w:val="IndexLink"/>
              </w:rPr>
              <w:t>Amalan Masjid Zaid</w:t>
              <w:tab/>
              <w:t>629</w:t>
            </w:r>
          </w:hyperlink>
        </w:p>
        <w:p>
          <w:pPr>
            <w:pStyle w:val="Contents4"/>
            <w:tabs>
              <w:tab w:val="clear" w:pos="8176"/>
              <w:tab w:val="right" w:pos="9026" w:leader="dot"/>
            </w:tabs>
            <w:bidi w:val="0"/>
            <w:rPr/>
          </w:pPr>
          <w:hyperlink w:anchor="__RefHeading___Toc685572_2035185390">
            <w:r>
              <w:rPr>
                <w:webHidden/>
                <w:rStyle w:val="IndexLink"/>
              </w:rPr>
              <w:t>Masjid Sha’sha’ah</w:t>
              <w:tab/>
              <w:t>631</w:t>
            </w:r>
          </w:hyperlink>
        </w:p>
        <w:p>
          <w:pPr>
            <w:pStyle w:val="Contents3"/>
            <w:tabs>
              <w:tab w:val="clear" w:pos="8459"/>
              <w:tab w:val="right" w:pos="9026" w:leader="dot"/>
            </w:tabs>
            <w:bidi w:val="0"/>
            <w:rPr/>
          </w:pPr>
          <w:hyperlink w:anchor="__RefHeading___Toc685574_2035185390">
            <w:r>
              <w:rPr>
                <w:webHidden/>
                <w:rStyle w:val="IndexLink"/>
              </w:rPr>
              <w:t>PASAL VII</w:t>
              <w:tab/>
              <w:t>632</w:t>
            </w:r>
          </w:hyperlink>
        </w:p>
        <w:p>
          <w:pPr>
            <w:pStyle w:val="Contents4"/>
            <w:tabs>
              <w:tab w:val="clear" w:pos="8176"/>
              <w:tab w:val="right" w:pos="9026" w:leader="dot"/>
            </w:tabs>
            <w:bidi w:val="0"/>
            <w:rPr/>
          </w:pPr>
          <w:hyperlink w:anchor="__RefHeading___Toc685576_2035185390">
            <w:r>
              <w:rPr>
                <w:webHidden/>
                <w:rStyle w:val="IndexLink"/>
              </w:rPr>
              <w:t>Point</w:t>
              <w:tab/>
              <w:t>632</w:t>
            </w:r>
          </w:hyperlink>
        </w:p>
        <w:p>
          <w:pPr>
            <w:pStyle w:val="Contents4"/>
            <w:tabs>
              <w:tab w:val="clear" w:pos="8176"/>
              <w:tab w:val="right" w:pos="9026" w:leader="dot"/>
            </w:tabs>
            <w:bidi w:val="0"/>
            <w:rPr/>
          </w:pPr>
          <w:hyperlink w:anchor="__RefHeading___Toc685578_2035185390">
            <w:r>
              <w:rPr>
                <w:webHidden/>
                <w:rStyle w:val="IndexLink"/>
              </w:rPr>
              <w:t>Bagian Kedua: Tatakrama yang Harus Diperhatikan oleh Para Peziarah Imam Husain as, Baik Ketika Masih Berada di Jalan Maupun di Makam</w:t>
              <w:tab/>
              <w:t>635</w:t>
            </w:r>
          </w:hyperlink>
        </w:p>
        <w:p>
          <w:pPr>
            <w:pStyle w:val="Contents4"/>
            <w:tabs>
              <w:tab w:val="clear" w:pos="8176"/>
              <w:tab w:val="right" w:pos="9026" w:leader="dot"/>
            </w:tabs>
            <w:bidi w:val="0"/>
            <w:rPr/>
          </w:pPr>
          <w:hyperlink w:anchor="__RefHeading___Toc685580_2035185390">
            <w:r>
              <w:rPr>
                <w:webHidden/>
                <w:rStyle w:val="IndexLink"/>
              </w:rPr>
              <w:t>Bagian Ketiga: Tata Cara Menziarahi Imam Husain as dan Abul Fadhl Abbas</w:t>
              <w:tab/>
              <w:t>653</w:t>
            </w:r>
          </w:hyperlink>
        </w:p>
        <w:p>
          <w:pPr>
            <w:pStyle w:val="Contents4"/>
            <w:tabs>
              <w:tab w:val="clear" w:pos="8176"/>
              <w:tab w:val="right" w:pos="9026" w:leader="dot"/>
            </w:tabs>
            <w:bidi w:val="0"/>
            <w:rPr/>
          </w:pPr>
          <w:hyperlink w:anchor="__RefHeading___Toc685582_2035185390">
            <w:r>
              <w:rPr>
                <w:webHidden/>
                <w:rStyle w:val="IndexLink"/>
              </w:rPr>
              <w:t>a. Doa-doa Ziarah Mutlak Imam Husain as</w:t>
              <w:tab/>
              <w:t>653</w:t>
            </w:r>
          </w:hyperlink>
        </w:p>
        <w:p>
          <w:pPr>
            <w:pStyle w:val="Contents5"/>
            <w:tabs>
              <w:tab w:val="clear" w:pos="7892"/>
              <w:tab w:val="right" w:pos="9026" w:leader="dot"/>
            </w:tabs>
            <w:bidi w:val="0"/>
            <w:rPr/>
          </w:pPr>
          <w:hyperlink w:anchor="__RefHeading___Toc685584_2035185390">
            <w:r>
              <w:rPr>
                <w:webHidden/>
                <w:rStyle w:val="IndexLink"/>
              </w:rPr>
              <w:t>Point</w:t>
              <w:tab/>
              <w:t>653</w:t>
            </w:r>
          </w:hyperlink>
        </w:p>
        <w:p>
          <w:pPr>
            <w:pStyle w:val="Contents5"/>
            <w:tabs>
              <w:tab w:val="clear" w:pos="7892"/>
              <w:tab w:val="right" w:pos="9026" w:leader="dot"/>
            </w:tabs>
            <w:bidi w:val="0"/>
            <w:rPr/>
          </w:pPr>
          <w:hyperlink w:anchor="__RefHeading___Toc685586_2035185390">
            <w:r>
              <w:rPr>
                <w:webHidden/>
                <w:rStyle w:val="IndexLink"/>
              </w:rPr>
              <w:t>Doa Ziarah Pertama</w:t>
              <w:tab/>
              <w:t>653</w:t>
            </w:r>
          </w:hyperlink>
        </w:p>
        <w:p>
          <w:pPr>
            <w:pStyle w:val="Contents5"/>
            <w:tabs>
              <w:tab w:val="clear" w:pos="7892"/>
              <w:tab w:val="right" w:pos="9026" w:leader="dot"/>
            </w:tabs>
            <w:bidi w:val="0"/>
            <w:rPr/>
          </w:pPr>
          <w:hyperlink w:anchor="__RefHeading___Toc685588_2035185390">
            <w:r>
              <w:rPr>
                <w:webHidden/>
                <w:rStyle w:val="IndexLink"/>
              </w:rPr>
              <w:t>Doa Ziarah Kedua</w:t>
              <w:tab/>
              <w:t>657</w:t>
            </w:r>
          </w:hyperlink>
        </w:p>
        <w:p>
          <w:pPr>
            <w:pStyle w:val="Contents5"/>
            <w:tabs>
              <w:tab w:val="clear" w:pos="7892"/>
              <w:tab w:val="right" w:pos="9026" w:leader="dot"/>
            </w:tabs>
            <w:bidi w:val="0"/>
            <w:rPr/>
          </w:pPr>
          <w:hyperlink w:anchor="__RefHeading___Toc685590_2035185390">
            <w:r>
              <w:rPr>
                <w:webHidden/>
                <w:rStyle w:val="IndexLink"/>
              </w:rPr>
              <w:t>Doa Ziarah Ketiga</w:t>
              <w:tab/>
              <w:t>658</w:t>
            </w:r>
          </w:hyperlink>
        </w:p>
        <w:p>
          <w:pPr>
            <w:pStyle w:val="Contents5"/>
            <w:tabs>
              <w:tab w:val="clear" w:pos="7892"/>
              <w:tab w:val="right" w:pos="9026" w:leader="dot"/>
            </w:tabs>
            <w:bidi w:val="0"/>
            <w:rPr/>
          </w:pPr>
          <w:hyperlink w:anchor="__RefHeading___Toc685592_2035185390">
            <w:r>
              <w:rPr>
                <w:webHidden/>
                <w:rStyle w:val="IndexLink"/>
              </w:rPr>
              <w:t>Doa Ziarah Keempat</w:t>
              <w:tab/>
              <w:t>660</w:t>
            </w:r>
          </w:hyperlink>
        </w:p>
        <w:p>
          <w:pPr>
            <w:pStyle w:val="Contents5"/>
            <w:tabs>
              <w:tab w:val="clear" w:pos="7892"/>
              <w:tab w:val="right" w:pos="9026" w:leader="dot"/>
            </w:tabs>
            <w:bidi w:val="0"/>
            <w:rPr/>
          </w:pPr>
          <w:hyperlink w:anchor="__RefHeading___Toc685594_2035185390">
            <w:r>
              <w:rPr>
                <w:webHidden/>
                <w:rStyle w:val="IndexLink"/>
              </w:rPr>
              <w:t>Doa Ziarah Kelima</w:t>
              <w:tab/>
              <w:t>660</w:t>
            </w:r>
          </w:hyperlink>
        </w:p>
        <w:p>
          <w:pPr>
            <w:pStyle w:val="Contents5"/>
            <w:tabs>
              <w:tab w:val="clear" w:pos="7892"/>
              <w:tab w:val="right" w:pos="9026" w:leader="dot"/>
            </w:tabs>
            <w:bidi w:val="0"/>
            <w:rPr/>
          </w:pPr>
          <w:hyperlink w:anchor="__RefHeading___Toc685596_2035185390">
            <w:r>
              <w:rPr>
                <w:webHidden/>
                <w:rStyle w:val="IndexLink"/>
              </w:rPr>
              <w:t>Doa Ziarah Keenam</w:t>
              <w:tab/>
              <w:t>661</w:t>
            </w:r>
          </w:hyperlink>
        </w:p>
        <w:p>
          <w:pPr>
            <w:pStyle w:val="Contents5"/>
            <w:tabs>
              <w:tab w:val="clear" w:pos="7892"/>
              <w:tab w:val="right" w:pos="9026" w:leader="dot"/>
            </w:tabs>
            <w:bidi w:val="0"/>
            <w:rPr/>
          </w:pPr>
          <w:hyperlink w:anchor="__RefHeading___Toc685598_2035185390">
            <w:r>
              <w:rPr>
                <w:webHidden/>
                <w:rStyle w:val="IndexLink"/>
              </w:rPr>
              <w:t>Doa Ziarah Ketujuh</w:t>
              <w:tab/>
              <w:t>662</w:t>
            </w:r>
          </w:hyperlink>
        </w:p>
        <w:p>
          <w:pPr>
            <w:pStyle w:val="Contents4"/>
            <w:tabs>
              <w:tab w:val="clear" w:pos="8176"/>
              <w:tab w:val="right" w:pos="9026" w:leader="dot"/>
            </w:tabs>
            <w:bidi w:val="0"/>
            <w:rPr/>
          </w:pPr>
          <w:hyperlink w:anchor="__RefHeading___Toc685600_2035185390">
            <w:r>
              <w:rPr>
                <w:webHidden/>
                <w:rStyle w:val="IndexLink"/>
              </w:rPr>
              <w:t>b. Doa-doa Ziarah Abbas bin Ali bin Abi Thalib as</w:t>
              <w:tab/>
              <w:t>675</w:t>
            </w:r>
          </w:hyperlink>
        </w:p>
        <w:p>
          <w:pPr>
            <w:pStyle w:val="Contents4"/>
            <w:tabs>
              <w:tab w:val="clear" w:pos="8176"/>
              <w:tab w:val="right" w:pos="9026" w:leader="dot"/>
            </w:tabs>
            <w:bidi w:val="0"/>
            <w:rPr/>
          </w:pPr>
          <w:hyperlink w:anchor="__RefHeading___Toc685602_2035185390">
            <w:r>
              <w:rPr>
                <w:webHidden/>
                <w:rStyle w:val="IndexLink"/>
              </w:rPr>
              <w:t>c. Doa-Doa Ziarah Khusus Imam Husain as</w:t>
              <w:tab/>
              <w:t>680</w:t>
            </w:r>
          </w:hyperlink>
        </w:p>
        <w:p>
          <w:pPr>
            <w:pStyle w:val="Contents5"/>
            <w:tabs>
              <w:tab w:val="clear" w:pos="7892"/>
              <w:tab w:val="right" w:pos="9026" w:leader="dot"/>
            </w:tabs>
            <w:bidi w:val="0"/>
            <w:rPr/>
          </w:pPr>
          <w:hyperlink w:anchor="__RefHeading___Toc685604_2035185390">
            <w:r>
              <w:rPr>
                <w:webHidden/>
                <w:rStyle w:val="IndexLink"/>
              </w:rPr>
              <w:t>Point</w:t>
              <w:tab/>
              <w:t>680</w:t>
            </w:r>
          </w:hyperlink>
        </w:p>
        <w:p>
          <w:pPr>
            <w:pStyle w:val="Contents5"/>
            <w:tabs>
              <w:tab w:val="clear" w:pos="7892"/>
              <w:tab w:val="right" w:pos="9026" w:leader="dot"/>
            </w:tabs>
            <w:bidi w:val="0"/>
            <w:rPr/>
          </w:pPr>
          <w:hyperlink w:anchor="__RefHeading___Toc685606_2035185390">
            <w:r>
              <w:rPr>
                <w:webHidden/>
                <w:rStyle w:val="IndexLink"/>
              </w:rPr>
              <w:t>1. Doa Ziarah Awal Rajab, Pertengahan Rajab dan Nisfu Syakban</w:t>
              <w:tab/>
              <w:t>680</w:t>
            </w:r>
          </w:hyperlink>
        </w:p>
        <w:p>
          <w:pPr>
            <w:pStyle w:val="Contents5"/>
            <w:tabs>
              <w:tab w:val="clear" w:pos="7892"/>
              <w:tab w:val="right" w:pos="9026" w:leader="dot"/>
            </w:tabs>
            <w:bidi w:val="0"/>
            <w:rPr/>
          </w:pPr>
          <w:hyperlink w:anchor="__RefHeading___Toc685608_2035185390">
            <w:r>
              <w:rPr>
                <w:webHidden/>
                <w:rStyle w:val="IndexLink"/>
              </w:rPr>
              <w:t>2. Doa Ziarah Pertengahan Rajab Yang Lain</w:t>
              <w:tab/>
              <w:t>684</w:t>
            </w:r>
          </w:hyperlink>
        </w:p>
        <w:p>
          <w:pPr>
            <w:pStyle w:val="Contents5"/>
            <w:tabs>
              <w:tab w:val="clear" w:pos="7892"/>
              <w:tab w:val="right" w:pos="9026" w:leader="dot"/>
            </w:tabs>
            <w:bidi w:val="0"/>
            <w:rPr/>
          </w:pPr>
          <w:hyperlink w:anchor="__RefHeading___Toc685610_2035185390">
            <w:r>
              <w:rPr>
                <w:webHidden/>
                <w:rStyle w:val="IndexLink"/>
              </w:rPr>
              <w:t>3. Doa Ziarah Nisfu Syakban</w:t>
              <w:tab/>
              <w:t>687</w:t>
            </w:r>
          </w:hyperlink>
        </w:p>
        <w:p>
          <w:pPr>
            <w:pStyle w:val="Contents5"/>
            <w:tabs>
              <w:tab w:val="clear" w:pos="7892"/>
              <w:tab w:val="right" w:pos="9026" w:leader="dot"/>
            </w:tabs>
            <w:bidi w:val="0"/>
            <w:rPr/>
          </w:pPr>
          <w:hyperlink w:anchor="__RefHeading___Toc685612_2035185390">
            <w:r>
              <w:rPr>
                <w:webHidden/>
                <w:rStyle w:val="IndexLink"/>
              </w:rPr>
              <w:t>4. Doa Ziarah Pada Malam-Malam Lailatul Qadar</w:t>
              <w:tab/>
              <w:t>688</w:t>
            </w:r>
          </w:hyperlink>
        </w:p>
        <w:p>
          <w:pPr>
            <w:pStyle w:val="Contents5"/>
            <w:tabs>
              <w:tab w:val="clear" w:pos="7892"/>
              <w:tab w:val="right" w:pos="9026" w:leader="dot"/>
            </w:tabs>
            <w:bidi w:val="0"/>
            <w:rPr/>
          </w:pPr>
          <w:hyperlink w:anchor="__RefHeading___Toc685614_2035185390">
            <w:r>
              <w:rPr>
                <w:webHidden/>
                <w:rStyle w:val="IndexLink"/>
              </w:rPr>
              <w:t>5. Doa Ziarah Imam Husain as Pada hari raya Idul Fitri dan Idul Adha</w:t>
              <w:tab/>
              <w:t>691</w:t>
            </w:r>
          </w:hyperlink>
        </w:p>
        <w:p>
          <w:pPr>
            <w:pStyle w:val="Contents5"/>
            <w:tabs>
              <w:tab w:val="clear" w:pos="7892"/>
              <w:tab w:val="right" w:pos="9026" w:leader="dot"/>
            </w:tabs>
            <w:bidi w:val="0"/>
            <w:rPr/>
          </w:pPr>
          <w:hyperlink w:anchor="__RefHeading___Toc685616_2035185390">
            <w:r>
              <w:rPr>
                <w:webHidden/>
                <w:rStyle w:val="IndexLink"/>
              </w:rPr>
              <w:t>6. Doa Ziarah Imam Husain as Pada Hari Arafah</w:t>
              <w:tab/>
              <w:t>698</w:t>
            </w:r>
          </w:hyperlink>
        </w:p>
        <w:p>
          <w:pPr>
            <w:pStyle w:val="Contents5"/>
            <w:tabs>
              <w:tab w:val="clear" w:pos="7892"/>
              <w:tab w:val="right" w:pos="9026" w:leader="dot"/>
            </w:tabs>
            <w:bidi w:val="0"/>
            <w:rPr/>
          </w:pPr>
          <w:hyperlink w:anchor="__RefHeading___Toc685618_2035185390">
            <w:r>
              <w:rPr>
                <w:webHidden/>
                <w:rStyle w:val="IndexLink"/>
              </w:rPr>
              <w:t>7. Ziarah Asyura</w:t>
              <w:tab/>
              <w:t>705</w:t>
            </w:r>
          </w:hyperlink>
        </w:p>
        <w:p>
          <w:pPr>
            <w:pStyle w:val="Contents5"/>
            <w:tabs>
              <w:tab w:val="clear" w:pos="7892"/>
              <w:tab w:val="right" w:pos="9026" w:leader="dot"/>
            </w:tabs>
            <w:bidi w:val="0"/>
            <w:rPr/>
          </w:pPr>
          <w:hyperlink w:anchor="__RefHeading___Toc685620_2035185390">
            <w:r>
              <w:rPr>
                <w:webHidden/>
                <w:rStyle w:val="IndexLink"/>
              </w:rPr>
              <w:t>8. Ziarah Arba‘in</w:t>
              <w:tab/>
              <w:t>723</w:t>
            </w:r>
          </w:hyperlink>
        </w:p>
        <w:p>
          <w:pPr>
            <w:pStyle w:val="Contents5"/>
            <w:tabs>
              <w:tab w:val="clear" w:pos="7892"/>
              <w:tab w:val="right" w:pos="9026" w:leader="dot"/>
            </w:tabs>
            <w:bidi w:val="0"/>
            <w:rPr/>
          </w:pPr>
          <w:hyperlink w:anchor="__RefHeading___Toc685622_2035185390">
            <w:r>
              <w:rPr>
                <w:webHidden/>
                <w:rStyle w:val="IndexLink"/>
              </w:rPr>
              <w:t>Tanah Imam Husain as, Keutamaan dan Tata Cara Memanfaatkannya</w:t>
              <w:tab/>
              <w:t>728</w:t>
            </w:r>
          </w:hyperlink>
        </w:p>
        <w:p>
          <w:pPr>
            <w:pStyle w:val="Contents3"/>
            <w:tabs>
              <w:tab w:val="clear" w:pos="8459"/>
              <w:tab w:val="right" w:pos="9026" w:leader="dot"/>
            </w:tabs>
            <w:bidi w:val="0"/>
            <w:rPr/>
          </w:pPr>
          <w:hyperlink w:anchor="__RefHeading___Toc685624_2035185390">
            <w:r>
              <w:rPr>
                <w:webHidden/>
                <w:rStyle w:val="IndexLink"/>
              </w:rPr>
              <w:t>PASAL VIII ZIARAH KAZHIMAIN AS</w:t>
              <w:tab/>
              <w:t>736</w:t>
            </w:r>
          </w:hyperlink>
        </w:p>
        <w:p>
          <w:pPr>
            <w:pStyle w:val="Contents4"/>
            <w:tabs>
              <w:tab w:val="clear" w:pos="8176"/>
              <w:tab w:val="right" w:pos="9026" w:leader="dot"/>
            </w:tabs>
            <w:bidi w:val="0"/>
            <w:rPr/>
          </w:pPr>
          <w:hyperlink w:anchor="__RefHeading___Toc685626_2035185390">
            <w:r>
              <w:rPr>
                <w:webHidden/>
                <w:rStyle w:val="IndexLink"/>
              </w:rPr>
              <w:t>Point</w:t>
              <w:tab/>
              <w:t>736</w:t>
            </w:r>
          </w:hyperlink>
        </w:p>
        <w:p>
          <w:pPr>
            <w:pStyle w:val="Contents4"/>
            <w:tabs>
              <w:tab w:val="clear" w:pos="8176"/>
              <w:tab w:val="right" w:pos="9026" w:leader="dot"/>
            </w:tabs>
            <w:bidi w:val="0"/>
            <w:rPr/>
          </w:pPr>
          <w:hyperlink w:anchor="__RefHeading___Toc685628_2035185390">
            <w:r>
              <w:rPr>
                <w:webHidden/>
                <w:rStyle w:val="IndexLink"/>
              </w:rPr>
              <w:t>Ziarah Yang Lain untuk Imam Musa bin Ja‘far as</w:t>
              <w:tab/>
              <w:t>741</w:t>
            </w:r>
          </w:hyperlink>
        </w:p>
        <w:p>
          <w:pPr>
            <w:pStyle w:val="Contents4"/>
            <w:tabs>
              <w:tab w:val="clear" w:pos="8176"/>
              <w:tab w:val="right" w:pos="9026" w:leader="dot"/>
            </w:tabs>
            <w:bidi w:val="0"/>
            <w:rPr/>
          </w:pPr>
          <w:hyperlink w:anchor="__RefHeading___Toc685630_2035185390">
            <w:r>
              <w:rPr>
                <w:webHidden/>
                <w:rStyle w:val="IndexLink"/>
              </w:rPr>
              <w:t>Ziarah kepada Imam Muhammad Jawad as</w:t>
              <w:tab/>
              <w:t>743</w:t>
            </w:r>
          </w:hyperlink>
        </w:p>
        <w:p>
          <w:pPr>
            <w:pStyle w:val="Contents4"/>
            <w:tabs>
              <w:tab w:val="clear" w:pos="8176"/>
              <w:tab w:val="right" w:pos="9026" w:leader="dot"/>
            </w:tabs>
            <w:bidi w:val="0"/>
            <w:rPr/>
          </w:pPr>
          <w:hyperlink w:anchor="__RefHeading___Toc685632_2035185390">
            <w:r>
              <w:rPr>
                <w:webHidden/>
                <w:rStyle w:val="IndexLink"/>
              </w:rPr>
              <w:t>Ziarah Yang Lain untuk Imam Muhammad bin Ali Taqi as</w:t>
              <w:tab/>
              <w:t>745</w:t>
            </w:r>
          </w:hyperlink>
        </w:p>
        <w:p>
          <w:pPr>
            <w:pStyle w:val="Contents4"/>
            <w:tabs>
              <w:tab w:val="clear" w:pos="8176"/>
              <w:tab w:val="right" w:pos="9026" w:leader="dot"/>
            </w:tabs>
            <w:bidi w:val="0"/>
            <w:rPr/>
          </w:pPr>
          <w:hyperlink w:anchor="__RefHeading___Toc685634_2035185390">
            <w:r>
              <w:rPr>
                <w:webHidden/>
                <w:rStyle w:val="IndexLink"/>
              </w:rPr>
              <w:t>Dua Macam Ziarah untuk Kedua Imam Mulia as</w:t>
              <w:tab/>
              <w:t>747</w:t>
            </w:r>
          </w:hyperlink>
        </w:p>
        <w:p>
          <w:pPr>
            <w:pStyle w:val="Contents4"/>
            <w:tabs>
              <w:tab w:val="clear" w:pos="8176"/>
              <w:tab w:val="right" w:pos="9026" w:leader="dot"/>
            </w:tabs>
            <w:bidi w:val="0"/>
            <w:rPr/>
          </w:pPr>
          <w:hyperlink w:anchor="__RefHeading___Toc685636_2035185390">
            <w:r>
              <w:rPr>
                <w:webHidden/>
                <w:rStyle w:val="IndexLink"/>
              </w:rPr>
              <w:t>Kedua: Ziarah kepada Empat Wakil</w:t>
              <w:tab/>
              <w:t>749</w:t>
            </w:r>
          </w:hyperlink>
        </w:p>
        <w:p>
          <w:pPr>
            <w:pStyle w:val="Contents4"/>
            <w:tabs>
              <w:tab w:val="clear" w:pos="8176"/>
              <w:tab w:val="right" w:pos="9026" w:leader="dot"/>
            </w:tabs>
            <w:bidi w:val="0"/>
            <w:rPr/>
          </w:pPr>
          <w:hyperlink w:anchor="__RefHeading___Toc685638_2035185390">
            <w:r>
              <w:rPr>
                <w:webHidden/>
                <w:rStyle w:val="IndexLink"/>
              </w:rPr>
              <w:t>Ketiga: Ziarah kepada Salman Farisi</w:t>
              <w:tab/>
              <w:t>751</w:t>
            </w:r>
          </w:hyperlink>
        </w:p>
        <w:p>
          <w:pPr>
            <w:pStyle w:val="Contents3"/>
            <w:tabs>
              <w:tab w:val="clear" w:pos="8459"/>
              <w:tab w:val="right" w:pos="9026" w:leader="dot"/>
            </w:tabs>
            <w:bidi w:val="0"/>
            <w:rPr/>
          </w:pPr>
          <w:hyperlink w:anchor="__RefHeading___Toc685640_2035185390">
            <w:r>
              <w:rPr>
                <w:webHidden/>
                <w:rStyle w:val="IndexLink"/>
              </w:rPr>
              <w:t>PASAL IX</w:t>
              <w:tab/>
              <w:t>754</w:t>
            </w:r>
          </w:hyperlink>
        </w:p>
        <w:p>
          <w:pPr>
            <w:pStyle w:val="Contents4"/>
            <w:tabs>
              <w:tab w:val="clear" w:pos="8176"/>
              <w:tab w:val="right" w:pos="9026" w:leader="dot"/>
            </w:tabs>
            <w:bidi w:val="0"/>
            <w:rPr/>
          </w:pPr>
          <w:hyperlink w:anchor="__RefHeading___Toc685642_2035185390">
            <w:r>
              <w:rPr>
                <w:webHidden/>
                <w:rStyle w:val="IndexLink"/>
              </w:rPr>
              <w:t>Point</w:t>
              <w:tab/>
              <w:t>754</w:t>
            </w:r>
          </w:hyperlink>
        </w:p>
        <w:p>
          <w:pPr>
            <w:pStyle w:val="Contents4"/>
            <w:tabs>
              <w:tab w:val="clear" w:pos="8176"/>
              <w:tab w:val="right" w:pos="9026" w:leader="dot"/>
            </w:tabs>
            <w:bidi w:val="0"/>
            <w:rPr/>
          </w:pPr>
          <w:hyperlink w:anchor="__RefHeading___Toc685644_2035185390">
            <w:r>
              <w:rPr>
                <w:webHidden/>
                <w:rStyle w:val="IndexLink"/>
              </w:rPr>
              <w:t>Ziarah yang Lain</w:t>
              <w:tab/>
              <w:t>763</w:t>
            </w:r>
          </w:hyperlink>
        </w:p>
        <w:p>
          <w:pPr>
            <w:pStyle w:val="Contents3"/>
            <w:tabs>
              <w:tab w:val="clear" w:pos="8459"/>
              <w:tab w:val="right" w:pos="9026" w:leader="dot"/>
            </w:tabs>
            <w:bidi w:val="0"/>
            <w:rPr/>
          </w:pPr>
          <w:hyperlink w:anchor="__RefHeading___Toc685646_2035185390">
            <w:r>
              <w:rPr>
                <w:webHidden/>
                <w:rStyle w:val="IndexLink"/>
              </w:rPr>
              <w:t>PASAL X</w:t>
              <w:tab/>
              <w:t>765</w:t>
            </w:r>
          </w:hyperlink>
        </w:p>
        <w:p>
          <w:pPr>
            <w:pStyle w:val="Contents4"/>
            <w:tabs>
              <w:tab w:val="clear" w:pos="8176"/>
              <w:tab w:val="right" w:pos="9026" w:leader="dot"/>
            </w:tabs>
            <w:bidi w:val="0"/>
            <w:rPr/>
          </w:pPr>
          <w:hyperlink w:anchor="__RefHeading___Toc685648_2035185390">
            <w:r>
              <w:rPr>
                <w:webHidden/>
                <w:rStyle w:val="IndexLink"/>
              </w:rPr>
              <w:t>Point</w:t>
              <w:tab/>
              <w:t>765</w:t>
            </w:r>
          </w:hyperlink>
        </w:p>
        <w:p>
          <w:pPr>
            <w:pStyle w:val="Contents4"/>
            <w:tabs>
              <w:tab w:val="clear" w:pos="8176"/>
              <w:tab w:val="right" w:pos="9026" w:leader="dot"/>
            </w:tabs>
            <w:bidi w:val="0"/>
            <w:rPr/>
          </w:pPr>
          <w:hyperlink w:anchor="__RefHeading___Toc685650_2035185390">
            <w:r>
              <w:rPr>
                <w:webHidden/>
                <w:rStyle w:val="IndexLink"/>
              </w:rPr>
              <w:t>Pertama: Ziarah kepada Dua Imam Maksum, Ali Naqi bin Muhammad dan Hasan Askari bin Ali as</w:t>
              <w:tab/>
              <w:t>765</w:t>
            </w:r>
          </w:hyperlink>
        </w:p>
        <w:p>
          <w:pPr>
            <w:pStyle w:val="Contents5"/>
            <w:tabs>
              <w:tab w:val="clear" w:pos="7892"/>
              <w:tab w:val="right" w:pos="9026" w:leader="dot"/>
            </w:tabs>
            <w:bidi w:val="0"/>
            <w:rPr/>
          </w:pPr>
          <w:hyperlink w:anchor="__RefHeading___Toc685652_2035185390">
            <w:r>
              <w:rPr>
                <w:webHidden/>
                <w:rStyle w:val="IndexLink"/>
              </w:rPr>
              <w:t>Point</w:t>
              <w:tab/>
              <w:t>765</w:t>
            </w:r>
          </w:hyperlink>
        </w:p>
        <w:p>
          <w:pPr>
            <w:pStyle w:val="Contents5"/>
            <w:tabs>
              <w:tab w:val="clear" w:pos="7892"/>
              <w:tab w:val="right" w:pos="9026" w:leader="dot"/>
            </w:tabs>
            <w:bidi w:val="0"/>
            <w:rPr/>
          </w:pPr>
          <w:hyperlink w:anchor="__RefHeading___Toc685654_2035185390">
            <w:r>
              <w:rPr>
                <w:webHidden/>
                <w:rStyle w:val="IndexLink"/>
              </w:rPr>
              <w:t>Ziarah kepada Imam Ali Hadi as</w:t>
              <w:tab/>
              <w:t>766</w:t>
            </w:r>
          </w:hyperlink>
        </w:p>
        <w:p>
          <w:pPr>
            <w:pStyle w:val="Contents5"/>
            <w:tabs>
              <w:tab w:val="clear" w:pos="7892"/>
              <w:tab w:val="right" w:pos="9026" w:leader="dot"/>
            </w:tabs>
            <w:bidi w:val="0"/>
            <w:rPr/>
          </w:pPr>
          <w:hyperlink w:anchor="__RefHeading___Toc685656_2035185390">
            <w:r>
              <w:rPr>
                <w:webHidden/>
                <w:rStyle w:val="IndexLink"/>
              </w:rPr>
              <w:t>Ziarah kepada Imam Hasan Askari as</w:t>
              <w:tab/>
              <w:t>771</w:t>
            </w:r>
          </w:hyperlink>
        </w:p>
        <w:p>
          <w:pPr>
            <w:pStyle w:val="Contents5"/>
            <w:tabs>
              <w:tab w:val="clear" w:pos="7892"/>
              <w:tab w:val="right" w:pos="9026" w:leader="dot"/>
            </w:tabs>
            <w:bidi w:val="0"/>
            <w:rPr/>
          </w:pPr>
          <w:hyperlink w:anchor="__RefHeading___Toc685658_2035185390">
            <w:r>
              <w:rPr>
                <w:webHidden/>
                <w:rStyle w:val="IndexLink"/>
              </w:rPr>
              <w:t>Ziarah kepada Ibunda Imam Zaman as</w:t>
              <w:tab/>
              <w:t>775</w:t>
            </w:r>
          </w:hyperlink>
        </w:p>
        <w:p>
          <w:pPr>
            <w:pStyle w:val="Contents5"/>
            <w:tabs>
              <w:tab w:val="clear" w:pos="7892"/>
              <w:tab w:val="right" w:pos="9026" w:leader="dot"/>
            </w:tabs>
            <w:bidi w:val="0"/>
            <w:rPr/>
          </w:pPr>
          <w:hyperlink w:anchor="__RefHeading___Toc685660_2035185390">
            <w:r>
              <w:rPr>
                <w:webHidden/>
                <w:rStyle w:val="IndexLink"/>
              </w:rPr>
              <w:t>Ziarah kepada Sayidah Hakimah as</w:t>
              <w:tab/>
              <w:t>777</w:t>
            </w:r>
          </w:hyperlink>
        </w:p>
        <w:p>
          <w:pPr>
            <w:pStyle w:val="Contents5"/>
            <w:tabs>
              <w:tab w:val="clear" w:pos="7892"/>
              <w:tab w:val="right" w:pos="9026" w:leader="dot"/>
            </w:tabs>
            <w:bidi w:val="0"/>
            <w:rPr/>
          </w:pPr>
          <w:hyperlink w:anchor="__RefHeading___Toc685662_2035185390">
            <w:r>
              <w:rPr>
                <w:webHidden/>
                <w:rStyle w:val="IndexLink"/>
              </w:rPr>
              <w:t>Ziarah kepada Sayid Muhammad putra Imam Ali Naqi as</w:t>
              <w:tab/>
              <w:t>780</w:t>
            </w:r>
          </w:hyperlink>
        </w:p>
        <w:p>
          <w:pPr>
            <w:pStyle w:val="Contents4"/>
            <w:tabs>
              <w:tab w:val="clear" w:pos="8176"/>
              <w:tab w:val="right" w:pos="9026" w:leader="dot"/>
            </w:tabs>
            <w:bidi w:val="0"/>
            <w:rPr/>
          </w:pPr>
          <w:hyperlink w:anchor="__RefHeading___Toc685664_2035185390">
            <w:r>
              <w:rPr>
                <w:webHidden/>
                <w:rStyle w:val="IndexLink"/>
              </w:rPr>
              <w:t>Kedua: Tata Cara Ziarah Kepada Imam Mahdi as</w:t>
              <w:tab/>
              <w:t>780</w:t>
            </w:r>
          </w:hyperlink>
        </w:p>
        <w:p>
          <w:pPr>
            <w:pStyle w:val="Contents5"/>
            <w:tabs>
              <w:tab w:val="clear" w:pos="7892"/>
              <w:tab w:val="right" w:pos="9026" w:leader="dot"/>
            </w:tabs>
            <w:bidi w:val="0"/>
            <w:rPr/>
          </w:pPr>
          <w:hyperlink w:anchor="__RefHeading___Toc685666_2035185390">
            <w:r>
              <w:rPr>
                <w:webHidden/>
                <w:rStyle w:val="IndexLink"/>
              </w:rPr>
              <w:t>Point</w:t>
              <w:tab/>
              <w:t>780</w:t>
            </w:r>
          </w:hyperlink>
        </w:p>
        <w:p>
          <w:pPr>
            <w:pStyle w:val="Contents5"/>
            <w:tabs>
              <w:tab w:val="clear" w:pos="7892"/>
              <w:tab w:val="right" w:pos="9026" w:leader="dot"/>
            </w:tabs>
            <w:bidi w:val="0"/>
            <w:rPr/>
          </w:pPr>
          <w:hyperlink w:anchor="__RefHeading___Toc685668_2035185390">
            <w:r>
              <w:rPr>
                <w:webHidden/>
                <w:rStyle w:val="IndexLink"/>
              </w:rPr>
              <w:t>Ziarah Lain yang Dinukil dari Kitab-kitab yang Muktabar</w:t>
              <w:tab/>
              <w:t>785</w:t>
            </w:r>
          </w:hyperlink>
        </w:p>
        <w:p>
          <w:pPr>
            <w:pStyle w:val="Contents5"/>
            <w:tabs>
              <w:tab w:val="clear" w:pos="7892"/>
              <w:tab w:val="right" w:pos="9026" w:leader="dot"/>
            </w:tabs>
            <w:bidi w:val="0"/>
            <w:rPr/>
          </w:pPr>
          <w:hyperlink w:anchor="__RefHeading___Toc685670_2035185390">
            <w:r>
              <w:rPr>
                <w:webHidden/>
                <w:rStyle w:val="IndexLink"/>
              </w:rPr>
              <w:t>Ziarah Lain</w:t>
              <w:tab/>
              <w:t>790</w:t>
            </w:r>
          </w:hyperlink>
        </w:p>
        <w:p>
          <w:pPr>
            <w:pStyle w:val="Contents5"/>
            <w:tabs>
              <w:tab w:val="clear" w:pos="7892"/>
              <w:tab w:val="right" w:pos="9026" w:leader="dot"/>
            </w:tabs>
            <w:bidi w:val="0"/>
            <w:rPr/>
          </w:pPr>
          <w:hyperlink w:anchor="__RefHeading___Toc685672_2035185390">
            <w:r>
              <w:rPr>
                <w:webHidden/>
                <w:rStyle w:val="IndexLink"/>
              </w:rPr>
              <w:t>Salawat kepada Imam Mahdi as</w:t>
              <w:tab/>
              <w:t>791</w:t>
            </w:r>
          </w:hyperlink>
        </w:p>
        <w:p>
          <w:pPr>
            <w:pStyle w:val="Contents5"/>
            <w:tabs>
              <w:tab w:val="clear" w:pos="7892"/>
              <w:tab w:val="right" w:pos="9026" w:leader="dot"/>
            </w:tabs>
            <w:bidi w:val="0"/>
            <w:rPr/>
          </w:pPr>
          <w:hyperlink w:anchor="__RefHeading___Toc685674_2035185390">
            <w:r>
              <w:rPr>
                <w:webHidden/>
                <w:rStyle w:val="IndexLink"/>
              </w:rPr>
              <w:t>Ziarah yang Lain</w:t>
              <w:tab/>
              <w:t>793</w:t>
            </w:r>
          </w:hyperlink>
        </w:p>
        <w:p>
          <w:pPr>
            <w:pStyle w:val="Contents3"/>
            <w:tabs>
              <w:tab w:val="clear" w:pos="8459"/>
              <w:tab w:val="right" w:pos="9026" w:leader="dot"/>
            </w:tabs>
            <w:bidi w:val="0"/>
            <w:rPr/>
          </w:pPr>
          <w:hyperlink w:anchor="__RefHeading___Toc685676_2035185390">
            <w:r>
              <w:rPr>
                <w:webHidden/>
                <w:rStyle w:val="IndexLink"/>
              </w:rPr>
              <w:t>DOA NUDBAH</w:t>
              <w:tab/>
              <w:t>793</w:t>
            </w:r>
          </w:hyperlink>
        </w:p>
        <w:p>
          <w:pPr>
            <w:pStyle w:val="Contents4"/>
            <w:tabs>
              <w:tab w:val="clear" w:pos="8176"/>
              <w:tab w:val="right" w:pos="9026" w:leader="dot"/>
            </w:tabs>
            <w:bidi w:val="0"/>
            <w:rPr/>
          </w:pPr>
          <w:hyperlink w:anchor="__RefHeading___Toc685678_2035185390">
            <w:r>
              <w:rPr>
                <w:webHidden/>
                <w:rStyle w:val="IndexLink"/>
              </w:rPr>
              <w:t>Point</w:t>
              <w:tab/>
              <w:t>793</w:t>
            </w:r>
          </w:hyperlink>
        </w:p>
        <w:p>
          <w:pPr>
            <w:pStyle w:val="Contents4"/>
            <w:tabs>
              <w:tab w:val="clear" w:pos="8176"/>
              <w:tab w:val="right" w:pos="9026" w:leader="dot"/>
            </w:tabs>
            <w:bidi w:val="0"/>
            <w:rPr/>
          </w:pPr>
          <w:hyperlink w:anchor="__RefHeading___Toc685680_2035185390">
            <w:r>
              <w:rPr>
                <w:webHidden/>
                <w:rStyle w:val="IndexLink"/>
              </w:rPr>
              <w:t>Pertama, Doa Nudbah Disunahkan untuk dibaca di empat hari raya (yakni Idul Fitri, Idul Adha, Idul Ghadir dan hari Jumat),</w:t>
              <w:tab/>
              <w:t>793</w:t>
            </w:r>
          </w:hyperlink>
        </w:p>
        <w:p>
          <w:pPr>
            <w:pStyle w:val="Contents4"/>
            <w:tabs>
              <w:tab w:val="clear" w:pos="8176"/>
              <w:tab w:val="right" w:pos="9026" w:leader="dot"/>
            </w:tabs>
            <w:bidi w:val="0"/>
            <w:rPr/>
          </w:pPr>
          <w:hyperlink w:anchor="__RefHeading___Toc685682_2035185390">
            <w:r>
              <w:rPr>
                <w:webHidden/>
                <w:rStyle w:val="IndexLink"/>
              </w:rPr>
              <w:t>Kedua, Doa atau Ziarah kepada Imam Mahdi as</w:t>
              <w:tab/>
              <w:t>801</w:t>
            </w:r>
          </w:hyperlink>
        </w:p>
        <w:p>
          <w:pPr>
            <w:pStyle w:val="Contents4"/>
            <w:tabs>
              <w:tab w:val="clear" w:pos="8176"/>
              <w:tab w:val="right" w:pos="9026" w:leader="dot"/>
            </w:tabs>
            <w:bidi w:val="0"/>
            <w:rPr/>
          </w:pPr>
          <w:hyperlink w:anchor="__RefHeading___Toc685684_2035185390">
            <w:r>
              <w:rPr>
                <w:webHidden/>
                <w:rStyle w:val="IndexLink"/>
              </w:rPr>
              <w:t>Ketiga, Doa ‘Ahd</w:t>
              <w:tab/>
              <w:t>802</w:t>
            </w:r>
          </w:hyperlink>
        </w:p>
        <w:p>
          <w:pPr>
            <w:pStyle w:val="Contents4"/>
            <w:tabs>
              <w:tab w:val="clear" w:pos="8176"/>
              <w:tab w:val="right" w:pos="9026" w:leader="dot"/>
            </w:tabs>
            <w:bidi w:val="0"/>
            <w:rPr/>
          </w:pPr>
          <w:hyperlink w:anchor="__RefHeading___Toc685686_2035185390">
            <w:r>
              <w:rPr>
                <w:webHidden/>
                <w:rStyle w:val="IndexLink"/>
              </w:rPr>
              <w:t>Keempat</w:t>
              <w:tab/>
              <w:t>804</w:t>
            </w:r>
          </w:hyperlink>
        </w:p>
        <w:p>
          <w:pPr>
            <w:pStyle w:val="Contents3"/>
            <w:tabs>
              <w:tab w:val="clear" w:pos="8459"/>
              <w:tab w:val="right" w:pos="9026" w:leader="dot"/>
            </w:tabs>
            <w:bidi w:val="0"/>
            <w:rPr/>
          </w:pPr>
          <w:hyperlink w:anchor="__RefHeading___Toc685688_2035185390">
            <w:r>
              <w:rPr>
                <w:webHidden/>
                <w:rStyle w:val="IndexLink"/>
              </w:rPr>
              <w:t>ZIARAH JAMI‘AH KABIRAH, DOA SETELAH DOA ZIARAH, SALAWAT KEPADA PARA HUJAH SUCI AS</w:t>
              <w:tab/>
              <w:t>807</w:t>
            </w:r>
          </w:hyperlink>
        </w:p>
        <w:p>
          <w:pPr>
            <w:pStyle w:val="Contents4"/>
            <w:tabs>
              <w:tab w:val="clear" w:pos="8176"/>
              <w:tab w:val="right" w:pos="9026" w:leader="dot"/>
            </w:tabs>
            <w:bidi w:val="0"/>
            <w:rPr/>
          </w:pPr>
          <w:hyperlink w:anchor="__RefHeading___Toc685690_2035185390">
            <w:r>
              <w:rPr>
                <w:webHidden/>
                <w:rStyle w:val="IndexLink"/>
              </w:rPr>
              <w:t>Pertama, Ziarah Jami‘ah</w:t>
              <w:tab/>
              <w:t>807</w:t>
            </w:r>
          </w:hyperlink>
        </w:p>
        <w:p>
          <w:pPr>
            <w:pStyle w:val="Contents4"/>
            <w:tabs>
              <w:tab w:val="clear" w:pos="8176"/>
              <w:tab w:val="right" w:pos="9026" w:leader="dot"/>
            </w:tabs>
            <w:bidi w:val="0"/>
            <w:rPr/>
          </w:pPr>
          <w:hyperlink w:anchor="__RefHeading___Toc685692_2035185390">
            <w:r>
              <w:rPr>
                <w:webHidden/>
                <w:rStyle w:val="IndexLink"/>
              </w:rPr>
              <w:t>Ziarah Kedua</w:t>
              <w:tab/>
              <w:t>809</w:t>
            </w:r>
          </w:hyperlink>
        </w:p>
        <w:p>
          <w:pPr>
            <w:pStyle w:val="Contents4"/>
            <w:tabs>
              <w:tab w:val="clear" w:pos="8176"/>
              <w:tab w:val="right" w:pos="9026" w:leader="dot"/>
            </w:tabs>
            <w:bidi w:val="0"/>
            <w:rPr/>
          </w:pPr>
          <w:hyperlink w:anchor="__RefHeading___Toc685694_2035185390">
            <w:r>
              <w:rPr>
                <w:webHidden/>
                <w:rStyle w:val="IndexLink"/>
              </w:rPr>
              <w:t>Ziarah Ketiga</w:t>
              <w:tab/>
              <w:t>819</w:t>
            </w:r>
          </w:hyperlink>
        </w:p>
        <w:p>
          <w:pPr>
            <w:pStyle w:val="Contents4"/>
            <w:tabs>
              <w:tab w:val="clear" w:pos="8176"/>
              <w:tab w:val="right" w:pos="9026" w:leader="dot"/>
            </w:tabs>
            <w:bidi w:val="0"/>
            <w:rPr/>
          </w:pPr>
          <w:hyperlink w:anchor="__RefHeading___Toc685696_2035185390">
            <w:r>
              <w:rPr>
                <w:webHidden/>
                <w:rStyle w:val="IndexLink"/>
              </w:rPr>
              <w:t>Ziarah Keempat</w:t>
              <w:tab/>
              <w:t>820</w:t>
            </w:r>
          </w:hyperlink>
        </w:p>
        <w:p>
          <w:pPr>
            <w:pStyle w:val="Contents4"/>
            <w:tabs>
              <w:tab w:val="clear" w:pos="8176"/>
              <w:tab w:val="right" w:pos="9026" w:leader="dot"/>
            </w:tabs>
            <w:bidi w:val="0"/>
            <w:rPr/>
          </w:pPr>
          <w:hyperlink w:anchor="__RefHeading___Toc685698_2035185390">
            <w:r>
              <w:rPr>
                <w:webHidden/>
                <w:rStyle w:val="IndexLink"/>
              </w:rPr>
              <w:t>Ziarah Kelima</w:t>
              <w:tab/>
              <w:t>821</w:t>
            </w:r>
          </w:hyperlink>
        </w:p>
        <w:p>
          <w:pPr>
            <w:pStyle w:val="Contents3"/>
            <w:tabs>
              <w:tab w:val="clear" w:pos="8459"/>
              <w:tab w:val="right" w:pos="9026" w:leader="dot"/>
            </w:tabs>
            <w:bidi w:val="0"/>
            <w:rPr/>
          </w:pPr>
          <w:hyperlink w:anchor="__RefHeading___Toc685700_2035185390">
            <w:r>
              <w:rPr>
                <w:webHidden/>
                <w:rStyle w:val="IndexLink"/>
              </w:rPr>
              <w:t>SALAWAT KEPADA PARA MANUSIA SUCI AS</w:t>
              <w:tab/>
              <w:t>821</w:t>
            </w:r>
          </w:hyperlink>
        </w:p>
        <w:p>
          <w:pPr>
            <w:pStyle w:val="Contents4"/>
            <w:tabs>
              <w:tab w:val="clear" w:pos="8176"/>
              <w:tab w:val="right" w:pos="9026" w:leader="dot"/>
            </w:tabs>
            <w:bidi w:val="0"/>
            <w:rPr/>
          </w:pPr>
          <w:hyperlink w:anchor="__RefHeading___Toc685702_2035185390">
            <w:r>
              <w:rPr>
                <w:webHidden/>
                <w:rStyle w:val="IndexLink"/>
              </w:rPr>
              <w:t>Point</w:t>
              <w:tab/>
              <w:t>821</w:t>
            </w:r>
          </w:hyperlink>
        </w:p>
        <w:p>
          <w:pPr>
            <w:pStyle w:val="Contents4"/>
            <w:tabs>
              <w:tab w:val="clear" w:pos="8176"/>
              <w:tab w:val="right" w:pos="9026" w:leader="dot"/>
            </w:tabs>
            <w:bidi w:val="0"/>
            <w:rPr/>
          </w:pPr>
          <w:hyperlink w:anchor="__RefHeading___Toc685704_2035185390">
            <w:r>
              <w:rPr>
                <w:webHidden/>
                <w:rStyle w:val="IndexLink"/>
              </w:rPr>
              <w:t>Salawat kepada Nabi Muhammad saw</w:t>
              <w:tab/>
              <w:t>821</w:t>
            </w:r>
          </w:hyperlink>
        </w:p>
        <w:p>
          <w:pPr>
            <w:pStyle w:val="Contents4"/>
            <w:tabs>
              <w:tab w:val="clear" w:pos="8176"/>
              <w:tab w:val="right" w:pos="9026" w:leader="dot"/>
            </w:tabs>
            <w:bidi w:val="0"/>
            <w:rPr/>
          </w:pPr>
          <w:hyperlink w:anchor="__RefHeading___Toc685706_2035185390">
            <w:r>
              <w:rPr>
                <w:webHidden/>
                <w:rStyle w:val="IndexLink"/>
              </w:rPr>
              <w:t>Salawat kepada Amirul Mukminin as</w:t>
              <w:tab/>
              <w:t>822</w:t>
            </w:r>
          </w:hyperlink>
        </w:p>
        <w:p>
          <w:pPr>
            <w:pStyle w:val="Contents4"/>
            <w:tabs>
              <w:tab w:val="clear" w:pos="8176"/>
              <w:tab w:val="right" w:pos="9026" w:leader="dot"/>
            </w:tabs>
            <w:bidi w:val="0"/>
            <w:rPr/>
          </w:pPr>
          <w:hyperlink w:anchor="__RefHeading___Toc685708_2035185390">
            <w:r>
              <w:rPr>
                <w:webHidden/>
                <w:rStyle w:val="IndexLink"/>
              </w:rPr>
              <w:t>Salawat kepada Pemimpin Wanita Semesta Fathimah as</w:t>
              <w:tab/>
              <w:t>823</w:t>
            </w:r>
          </w:hyperlink>
        </w:p>
        <w:p>
          <w:pPr>
            <w:pStyle w:val="Contents4"/>
            <w:tabs>
              <w:tab w:val="clear" w:pos="8176"/>
              <w:tab w:val="right" w:pos="9026" w:leader="dot"/>
            </w:tabs>
            <w:bidi w:val="0"/>
            <w:rPr/>
          </w:pPr>
          <w:hyperlink w:anchor="__RefHeading___Toc685710_2035185390">
            <w:r>
              <w:rPr>
                <w:webHidden/>
                <w:rStyle w:val="IndexLink"/>
              </w:rPr>
              <w:t>Salawat kepada Imam Hasan dan Husain as</w:t>
              <w:tab/>
              <w:t>823</w:t>
            </w:r>
          </w:hyperlink>
        </w:p>
        <w:p>
          <w:pPr>
            <w:pStyle w:val="Contents4"/>
            <w:tabs>
              <w:tab w:val="clear" w:pos="8176"/>
              <w:tab w:val="right" w:pos="9026" w:leader="dot"/>
            </w:tabs>
            <w:bidi w:val="0"/>
            <w:rPr/>
          </w:pPr>
          <w:hyperlink w:anchor="__RefHeading___Toc685712_2035185390">
            <w:r>
              <w:rPr>
                <w:webHidden/>
                <w:rStyle w:val="IndexLink"/>
              </w:rPr>
              <w:t>Salawat kepada Ali bin Husain as</w:t>
              <w:tab/>
              <w:t>824</w:t>
            </w:r>
          </w:hyperlink>
        </w:p>
        <w:p>
          <w:pPr>
            <w:pStyle w:val="Contents4"/>
            <w:tabs>
              <w:tab w:val="clear" w:pos="8176"/>
              <w:tab w:val="right" w:pos="9026" w:leader="dot"/>
            </w:tabs>
            <w:bidi w:val="0"/>
            <w:rPr/>
          </w:pPr>
          <w:hyperlink w:anchor="__RefHeading___Toc685714_2035185390">
            <w:r>
              <w:rPr>
                <w:webHidden/>
                <w:rStyle w:val="IndexLink"/>
              </w:rPr>
              <w:t>Salawat kepada Muhammad bin Ali as</w:t>
              <w:tab/>
              <w:t>825</w:t>
            </w:r>
          </w:hyperlink>
        </w:p>
        <w:p>
          <w:pPr>
            <w:pStyle w:val="Contents4"/>
            <w:tabs>
              <w:tab w:val="clear" w:pos="8176"/>
              <w:tab w:val="right" w:pos="9026" w:leader="dot"/>
            </w:tabs>
            <w:bidi w:val="0"/>
            <w:rPr/>
          </w:pPr>
          <w:hyperlink w:anchor="__RefHeading___Toc685716_2035185390">
            <w:r>
              <w:rPr>
                <w:webHidden/>
                <w:rStyle w:val="IndexLink"/>
              </w:rPr>
              <w:t>Salawat kepada Ja‘far bin Muhammad as</w:t>
              <w:tab/>
              <w:t>825</w:t>
            </w:r>
          </w:hyperlink>
        </w:p>
        <w:p>
          <w:pPr>
            <w:pStyle w:val="Contents4"/>
            <w:tabs>
              <w:tab w:val="clear" w:pos="8176"/>
              <w:tab w:val="right" w:pos="9026" w:leader="dot"/>
            </w:tabs>
            <w:bidi w:val="0"/>
            <w:rPr/>
          </w:pPr>
          <w:hyperlink w:anchor="__RefHeading___Toc685718_2035185390">
            <w:r>
              <w:rPr>
                <w:webHidden/>
                <w:rStyle w:val="IndexLink"/>
              </w:rPr>
              <w:t>Salawat kepada Musa bin Ja‘far as</w:t>
              <w:tab/>
              <w:t>825</w:t>
            </w:r>
          </w:hyperlink>
        </w:p>
        <w:p>
          <w:pPr>
            <w:pStyle w:val="Contents4"/>
            <w:tabs>
              <w:tab w:val="clear" w:pos="8176"/>
              <w:tab w:val="right" w:pos="9026" w:leader="dot"/>
            </w:tabs>
            <w:bidi w:val="0"/>
            <w:rPr/>
          </w:pPr>
          <w:hyperlink w:anchor="__RefHeading___Toc685720_2035185390">
            <w:r>
              <w:rPr>
                <w:webHidden/>
                <w:rStyle w:val="IndexLink"/>
              </w:rPr>
              <w:t>Salawat kepada Ali bin Musa as</w:t>
              <w:tab/>
              <w:t>826</w:t>
            </w:r>
          </w:hyperlink>
        </w:p>
        <w:p>
          <w:pPr>
            <w:pStyle w:val="Contents4"/>
            <w:tabs>
              <w:tab w:val="clear" w:pos="8176"/>
              <w:tab w:val="right" w:pos="9026" w:leader="dot"/>
            </w:tabs>
            <w:bidi w:val="0"/>
            <w:rPr/>
          </w:pPr>
          <w:hyperlink w:anchor="__RefHeading___Toc685722_2035185390">
            <w:r>
              <w:rPr>
                <w:webHidden/>
                <w:rStyle w:val="IndexLink"/>
              </w:rPr>
              <w:t>Salawat kepada Muhammad bin Ali bin Musa as</w:t>
              <w:tab/>
              <w:t>826</w:t>
            </w:r>
          </w:hyperlink>
        </w:p>
        <w:p>
          <w:pPr>
            <w:pStyle w:val="Contents4"/>
            <w:tabs>
              <w:tab w:val="clear" w:pos="8176"/>
              <w:tab w:val="right" w:pos="9026" w:leader="dot"/>
            </w:tabs>
            <w:bidi w:val="0"/>
            <w:rPr/>
          </w:pPr>
          <w:hyperlink w:anchor="__RefHeading___Toc685724_2035185390">
            <w:r>
              <w:rPr>
                <w:webHidden/>
                <w:rStyle w:val="IndexLink"/>
              </w:rPr>
              <w:t>Salawat kepada Ali bin Muhammad as</w:t>
              <w:tab/>
              <w:t>827</w:t>
            </w:r>
          </w:hyperlink>
        </w:p>
        <w:p>
          <w:pPr>
            <w:pStyle w:val="Contents4"/>
            <w:tabs>
              <w:tab w:val="clear" w:pos="8176"/>
              <w:tab w:val="right" w:pos="9026" w:leader="dot"/>
            </w:tabs>
            <w:bidi w:val="0"/>
            <w:rPr/>
          </w:pPr>
          <w:hyperlink w:anchor="__RefHeading___Toc685726_2035185390">
            <w:r>
              <w:rPr>
                <w:webHidden/>
                <w:rStyle w:val="IndexLink"/>
              </w:rPr>
              <w:t>Salawat kepada Hasan bin Ali bin Muhammad as</w:t>
              <w:tab/>
              <w:t>827</w:t>
            </w:r>
          </w:hyperlink>
        </w:p>
        <w:p>
          <w:pPr>
            <w:pStyle w:val="Contents4"/>
            <w:tabs>
              <w:tab w:val="clear" w:pos="8176"/>
              <w:tab w:val="right" w:pos="9026" w:leader="dot"/>
            </w:tabs>
            <w:bidi w:val="0"/>
            <w:rPr/>
          </w:pPr>
          <w:hyperlink w:anchor="__RefHeading___Toc685728_2035185390">
            <w:r>
              <w:rPr>
                <w:webHidden/>
                <w:rStyle w:val="IndexLink"/>
              </w:rPr>
              <w:t>Salawat kepada Imam Mahdi Muntazhar as</w:t>
              <w:tab/>
              <w:t>827</w:t>
            </w:r>
          </w:hyperlink>
        </w:p>
        <w:p>
          <w:pPr>
            <w:pStyle w:val="Contents3"/>
            <w:tabs>
              <w:tab w:val="clear" w:pos="8459"/>
              <w:tab w:val="right" w:pos="9026" w:leader="dot"/>
            </w:tabs>
            <w:bidi w:val="0"/>
            <w:rPr/>
          </w:pPr>
          <w:hyperlink w:anchor="__RefHeading___Toc685730_2035185390">
            <w:r>
              <w:rPr>
                <w:webHidden/>
                <w:rStyle w:val="IndexLink"/>
              </w:rPr>
              <w:t>PENUTUP</w:t>
              <w:tab/>
              <w:t>828</w:t>
            </w:r>
          </w:hyperlink>
        </w:p>
        <w:p>
          <w:pPr>
            <w:pStyle w:val="Contents4"/>
            <w:tabs>
              <w:tab w:val="clear" w:pos="8176"/>
              <w:tab w:val="right" w:pos="9026" w:leader="dot"/>
            </w:tabs>
            <w:bidi w:val="0"/>
            <w:rPr/>
          </w:pPr>
          <w:hyperlink w:anchor="__RefHeading___Toc685732_2035185390">
            <w:r>
              <w:rPr>
                <w:webHidden/>
                <w:rStyle w:val="IndexLink"/>
              </w:rPr>
              <w:t>Point</w:t>
              <w:tab/>
              <w:t>828</w:t>
            </w:r>
          </w:hyperlink>
        </w:p>
        <w:p>
          <w:pPr>
            <w:pStyle w:val="Contents4"/>
            <w:tabs>
              <w:tab w:val="clear" w:pos="8176"/>
              <w:tab w:val="right" w:pos="9026" w:leader="dot"/>
            </w:tabs>
            <w:bidi w:val="0"/>
            <w:rPr/>
          </w:pPr>
          <w:hyperlink w:anchor="__RefHeading___Toc685734_2035185390">
            <w:r>
              <w:rPr>
                <w:webHidden/>
                <w:rStyle w:val="IndexLink"/>
              </w:rPr>
              <w:t>Pertama, Ziarah Para Nabi as</w:t>
              <w:tab/>
              <w:t>828</w:t>
            </w:r>
          </w:hyperlink>
        </w:p>
        <w:p>
          <w:pPr>
            <w:pStyle w:val="Contents4"/>
            <w:tabs>
              <w:tab w:val="clear" w:pos="8176"/>
              <w:tab w:val="right" w:pos="9026" w:leader="dot"/>
            </w:tabs>
            <w:bidi w:val="0"/>
            <w:rPr/>
          </w:pPr>
          <w:hyperlink w:anchor="__RefHeading___Toc685736_2035185390">
            <w:r>
              <w:rPr>
                <w:webHidden/>
                <w:rStyle w:val="IndexLink"/>
              </w:rPr>
              <w:t>Kedua, Ziarah Kepada Putra-Putra Para Imam as</w:t>
              <w:tab/>
              <w:t>829</w:t>
            </w:r>
          </w:hyperlink>
        </w:p>
        <w:p>
          <w:pPr>
            <w:pStyle w:val="Contents4"/>
            <w:tabs>
              <w:tab w:val="clear" w:pos="8176"/>
              <w:tab w:val="right" w:pos="9026" w:leader="dot"/>
            </w:tabs>
            <w:bidi w:val="0"/>
            <w:rPr/>
          </w:pPr>
          <w:hyperlink w:anchor="__RefHeading___Toc685738_2035185390">
            <w:r>
              <w:rPr>
                <w:webHidden/>
                <w:rStyle w:val="IndexLink"/>
              </w:rPr>
              <w:t>Ziarah kepada Sayidah Maksumah as di Qom</w:t>
              <w:tab/>
              <w:t>830</w:t>
            </w:r>
          </w:hyperlink>
        </w:p>
        <w:p>
          <w:pPr>
            <w:pStyle w:val="Contents4"/>
            <w:tabs>
              <w:tab w:val="clear" w:pos="8176"/>
              <w:tab w:val="right" w:pos="9026" w:leader="dot"/>
            </w:tabs>
            <w:bidi w:val="0"/>
            <w:rPr/>
          </w:pPr>
          <w:hyperlink w:anchor="__RefHeading___Toc685740_2035185390">
            <w:r>
              <w:rPr>
                <w:webHidden/>
                <w:rStyle w:val="IndexLink"/>
              </w:rPr>
              <w:t>Ziarah kepada Abdul Azhim Hasani as</w:t>
              <w:tab/>
              <w:t>832</w:t>
            </w:r>
          </w:hyperlink>
        </w:p>
        <w:p>
          <w:pPr>
            <w:pStyle w:val="Contents3"/>
            <w:tabs>
              <w:tab w:val="clear" w:pos="8459"/>
              <w:tab w:val="right" w:pos="9026" w:leader="dot"/>
            </w:tabs>
            <w:bidi w:val="0"/>
            <w:rPr/>
          </w:pPr>
          <w:hyperlink w:anchor="__RefHeading___Toc685742_2035185390">
            <w:r>
              <w:rPr>
                <w:webHidden/>
                <w:rStyle w:val="IndexLink"/>
              </w:rPr>
              <w:t>DOA SETELAH ZIARAH KEPADA PARA IMAM AS</w:t>
              <w:tab/>
              <w:t>843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78_44191"/>
      <w:bookmarkStart w:id="1" w:name="pg4678_44191"/>
      <w:bookmarkEnd w:id="1"/>
    </w:p>
    <w:p>
      <w:pPr>
        <w:pStyle w:val="Heading2"/>
        <w:numPr>
          <w:ilvl w:val="1"/>
          <w:numId w:val="1"/>
        </w:numPr>
        <w:bidi w:val="0"/>
        <w:jc w:val="left"/>
        <w:rPr/>
      </w:pPr>
      <w:bookmarkStart w:id="2" w:name="pg4678_44191"/>
      <w:bookmarkStart w:id="3" w:name="__RefHeading___Toc684840_2035185390"/>
      <w:bookmarkStart w:id="4" w:name="_Toc1"/>
      <w:bookmarkEnd w:id="2"/>
      <w:bookmarkEnd w:id="3"/>
      <w:r>
        <w:rPr/>
        <w:t>KRITERIA BUKU</w:t>
      </w:r>
      <w:bookmarkEnd w:id="4"/>
    </w:p>
    <w:p>
      <w:pPr>
        <w:pStyle w:val="BookText"/>
        <w:bidi w:val="0"/>
        <w:jc w:val="both"/>
        <w:rPr/>
      </w:pPr>
      <w:r>
        <w:rPr>
          <w:rFonts w:eastAsia="Times New Roman" w:cs="Times New Roman" w:ascii="Times New Roman" w:hAnsi="Times New Roman"/>
          <w:color w:val="111111"/>
          <w:sz w:val="28"/>
          <w:szCs w:val="28"/>
          <w:lang w:val="en-US"/>
        </w:rPr>
        <w:t>Penulis: Sheikh Abbas Qommi</w:t>
      </w:r>
    </w:p>
    <w:p>
      <w:pPr>
        <w:pStyle w:val="BookText"/>
        <w:bidi w:val="0"/>
        <w:jc w:val="both"/>
        <w:rPr/>
      </w:pPr>
      <w:r>
        <w:rPr>
          <w:rFonts w:eastAsia="Times New Roman" w:cs="Times New Roman" w:ascii="Times New Roman" w:hAnsi="Times New Roman"/>
          <w:color w:val="111111"/>
          <w:sz w:val="28"/>
          <w:szCs w:val="28"/>
          <w:lang w:val="en-US"/>
        </w:rPr>
        <w:t>Penerbit: Pusat Studi Asia Tenggara</w:t>
      </w:r>
    </w:p>
    <w:p>
      <w:pPr>
        <w:pStyle w:val="BookText"/>
        <w:bidi w:val="0"/>
        <w:jc w:val="both"/>
        <w:rPr/>
      </w:pPr>
      <w:r>
        <w:rPr>
          <w:rFonts w:eastAsia="Times New Roman" w:cs="Times New Roman" w:ascii="Times New Roman" w:hAnsi="Times New Roman"/>
          <w:color w:val="111111"/>
          <w:sz w:val="28"/>
          <w:szCs w:val="28"/>
          <w:lang w:val="en-US"/>
        </w:rPr>
        <w:t>Jumlah halaman: 832</w:t>
      </w:r>
    </w:p>
    <w:p>
      <w:pPr>
        <w:pStyle w:val="BookText"/>
        <w:bidi w:val="0"/>
        <w:jc w:val="both"/>
        <w:rPr/>
      </w:pPr>
      <w:r>
        <w:rPr>
          <w:rFonts w:eastAsia="Times New Roman" w:cs="Times New Roman" w:ascii="Times New Roman" w:hAnsi="Times New Roman"/>
          <w:color w:val="111111"/>
          <w:sz w:val="28"/>
          <w:szCs w:val="28"/>
          <w:lang w:val="en-US"/>
        </w:rPr>
        <w:t>Tanggal pencetakan: 2018</w:t>
      </w:r>
    </w:p>
    <w:p>
      <w:pPr>
        <w:pStyle w:val="BookText"/>
        <w:bidi w:val="0"/>
        <w:jc w:val="both"/>
        <w:rPr/>
      </w:pPr>
      <w:r>
        <w:rPr>
          <w:rFonts w:eastAsia="Times New Roman" w:cs="Times New Roman" w:ascii="Times New Roman" w:hAnsi="Times New Roman"/>
          <w:color w:val="111111"/>
          <w:sz w:val="28"/>
          <w:szCs w:val="28"/>
          <w:lang w:val="en-US"/>
        </w:rPr>
        <w:t>Utas: Berdoa-Doa-Ziarat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84842_2035185390"/>
      <w:bookmarkStart w:id="6" w:name="_Toc2"/>
      <w:bookmarkEnd w:id="5"/>
      <w:r>
        <w:rPr/>
        <w:t>Keutamaan Surah Yâsîn</w:t>
      </w:r>
      <w:bookmarkEnd w:id="6"/>
    </w:p>
    <w:p>
      <w:pPr>
        <w:pStyle w:val="BookText"/>
        <w:bidi w:val="0"/>
        <w:rPr/>
      </w:pPr>
      <w:r>
        <w:rPr>
          <w:rFonts w:eastAsia="Times New Roman" w:cs="Times New Roman" w:ascii="Times New Roman" w:hAnsi="Times New Roman"/>
          <w:color w:val="111111"/>
          <w:sz w:val="28"/>
          <w:szCs w:val="28"/>
          <w:lang w:val="en-US"/>
        </w:rPr>
        <w:t>Seperti dinukil dari kitab ‘Mafâtîh an-Najâh,’ Rasulullah saw bersabda, “Sesiapa membaca surah Yâsîn dengan mengharap keridhaan Allah semata, maka Ia akan mengampuni segala dosanya dan menganugerahinya seperti pahala mengkhatamkan al-Quran sebanyak dua belas kali kepadanya. Jika surah Yâsîn dibacakan untuk orang yang sedang sakit, maka untuk setiap hurufnya akan turun kepadanya sepuluh malaikat dalam keadaan berbaris, seraya akan memintakan ampunan untuknya, menyaksikan ketika ruhnya dicabut, mengiringi jenazahnya, melaksanakan shalat untuknya dan menghadiri pemakamannya. Jika surah ini dibaca untuk orang sakit yang sedang menjalani sakaratul maut, maka Malaikat Ridhwan, penjaga surga akan datang kepadanya dengan memberinya seteguk air surga. Setelah meneguknya, maka ia akan meninggalkan dunia ini dan kelak dibangkitkan dalam keadaan tidak dahaga, dan tidak membutuhkan telaga para nabi as sehingga ia masuk surga.”</w:t>
      </w:r>
    </w:p>
    <w:p>
      <w:pPr>
        <w:pStyle w:val="BookText"/>
        <w:bidi w:val="0"/>
        <w:jc w:val="both"/>
        <w:rPr/>
      </w:pPr>
      <w:r>
        <w:rPr>
          <w:rFonts w:eastAsia="Times New Roman" w:cs="Times New Roman" w:ascii="Times New Roman" w:hAnsi="Times New Roman"/>
          <w:color w:val="111111"/>
          <w:sz w:val="28"/>
          <w:szCs w:val="28"/>
          <w:lang w:val="en-US"/>
        </w:rPr>
        <w:t>Diriwayatkan juga bahwa surah Yâsîn akan mengundang kejayaan dunia dan akhirat, menghindarkan malapetaka dunia dan bencana akhirat, menghalau setiap kejahatan dan memenuhi keperluan yang membacanya. Sesiapa membaca surah ini, akan mendapatkan pahala sebanyak dua puluh kali haji, dan sesiapa mendengarkan (orang yang sedang membacanya) akan mendapatkan seribu cahaya, keyakinan, berkah dan rahmat, dan dibebaskan dari segala kesulitan.</w:t>
      </w:r>
    </w:p>
    <w:p>
      <w:pPr>
        <w:pStyle w:val="BookText"/>
        <w:bidi w:val="0"/>
        <w:jc w:val="both"/>
        <w:rPr/>
      </w:pPr>
      <w:r>
        <w:rPr>
          <w:rFonts w:eastAsia="Times New Roman" w:cs="Times New Roman" w:ascii="Times New Roman" w:hAnsi="Times New Roman"/>
          <w:color w:val="111111"/>
          <w:sz w:val="28"/>
          <w:szCs w:val="28"/>
          <w:lang w:val="en-US"/>
        </w:rPr>
        <w:t>Rasulullah saw bersabda, “Sesiapa berziarah kubur dan membaca surah Yâsîn, maka Allah akan meringankan dosa-dosa orang-orang yang sudah meninggal dunia dan menganugerahinya kebaikan sebanyak jumlah mereka.”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Shadiq as berkata, “Sesiapa membaca surah Yâsîn di siang hari, maka rezekinya dijamin dan dilindungi hingga malam tiba. Sesiapa yang membacanya sebelum tidur, maka Allah akan mengirimkan kepadanya seribu malaikat guna menjaganya dari kejahatan setan yang </w:t>
      </w:r>
    </w:p>
    <w:p>
      <w:pPr>
        <w:pStyle w:val="BookText"/>
        <w:bidi w:val="0"/>
        <w:rPr/>
      </w:pPr>
      <w:r>
        <w:rPr>
          <w:rFonts w:eastAsia="Times New Roman" w:cs="Times New Roman" w:ascii="Times New Roman" w:hAnsi="Times New Roman"/>
          <w:color w:val="111111"/>
          <w:sz w:val="28"/>
          <w:szCs w:val="28"/>
          <w:lang w:val="en-US"/>
        </w:rPr>
        <w:t>terkutuk dan dari segala bencana, dan jika ia meninggal dunia pada malam itu, maka Ia akan memasukkannya ke dalam surga.”</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الْمَوْتَی وَنَکْتُبُ مَا قَدَّمُوْا وَآثَارَهُمْ وَکُلَّ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شَیْءٍ إِنْ أَنتُمْ إِلاَّ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عَلَیْنَا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أَئِنْ ذُکِّرْتُم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أَقْصَی</w:t>
      </w:r>
      <w:r>
        <w:rPr>
          <w:rFonts w:ascii="Amiri" w:hAnsi="Amiri" w:eastAsia="Amiri" w:cs="Amiri"/>
          <w:color w:val="111111"/>
          <w:sz w:val="28"/>
          <w:sz w:val="28"/>
          <w:szCs w:val="28"/>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الْمَدِیْنَةِ رَجُلٌ یَسْعَی قَالَ یَا قَوْمِ اتَّبِعُوا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لاَ أَعْبُدُ الَّذِیْ فَطَرَنِیْ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عَلَی قَوْمِهِ مِنْ بَعْدِهِ مِنْ جُنْدٍ مِّنَ السَّمَاء وَمَا کُنَّا 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یَرَوْا کَمْ أَهْلَکْنَا قَبْلَهُمْ مِّنْ الْقُرُوْنِ أَنَّهُمْ إِلَیْهِمْ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اْلأَرْضُ الْمَیْتَةُ أَحْیَیْنَاهَا وَأَخْرَجْنَا مِنْهَا حَبًّا فَمِنْهُ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وَمَا عَمِلَتْهُ أَیْدِیْهِمْ أَفَلاَ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وَلاَ اللَّیْلُ سَابِقُ النَّهَارِ وَکُلٌّ فِی</w:t>
      </w:r>
      <w:r>
        <w:rPr>
          <w:rFonts w:ascii="Amiri" w:hAnsi="Amiri" w:eastAsia="Amiri" w:cs="Amiri"/>
          <w:color w:val="111111"/>
          <w:sz w:val="28"/>
          <w:sz w:val="28"/>
          <w:szCs w:val="28"/>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فَلَکٍ 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أَنَّا حَمَلْنَا ذُرِّیَّتَهُمْ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فِی ظِلاَلٍ عَلَی اْلأَرَائِکِ مُتَّکِؤُوْنَ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مِنکُمْ جِبِلاًّ</w:t>
      </w:r>
      <w:r>
        <w:rPr>
          <w:rFonts w:ascii="Amiri" w:hAnsi="Amiri" w:eastAsia="Amiri" w:cs="Amiri"/>
          <w:color w:val="111111"/>
          <w:sz w:val="28"/>
          <w:sz w:val="28"/>
          <w:szCs w:val="28"/>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کَثِیرًا أَفَلَمْ تَکُونُوْا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إصْلَوْهَا الْیَوْمَ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عَلَی أَعْیُنِهِمْ فَاسْتَبَقُوا الصِّرَاطَ فَأَنَّی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عَلَی مَکَانَتِهِمْ فَمَا اسْتَطَاعُوْا مُضِیًّا وَلاَ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فِیْهَا مَنَافِعُ وَمَشَارِبُ أَفَلاَ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الَّذِیْ خَلَقَ السَّمَاوَاتِ وَاْلأَرْضَ بِقَادِرٍ عَلَی أَنْ یَخْلُقَ مِثْلَهُم بَلَی وَهُوَ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w:t>
      </w:r>
      <w:r>
        <w:rPr>
          <w:rFonts w:ascii="Amiri" w:hAnsi="Amiri" w:eastAsia="Amiri" w:cs="Amiri"/>
          <w:color w:val="111111"/>
          <w:sz w:val="28"/>
          <w:sz w:val="28"/>
          <w:szCs w:val="28"/>
          <w:lang w:bidi="ar-SA"/>
        </w:rPr>
        <w:t xml:space="preserve"> </w:t>
      </w:r>
      <w:bookmarkStart w:id="7" w:name="pg4678_44197"/>
    </w:p>
    <w:p>
      <w:pPr>
        <w:pStyle w:val="BookText"/>
        <w:bidi w:val="0"/>
        <w:rPr/>
      </w:pPr>
      <w:bookmarkEnd w:id="7"/>
      <w:r>
        <w:rPr>
          <w:rFonts w:ascii="Amiri" w:hAnsi="Amiri" w:eastAsia="Amiri" w:cs="Amiri"/>
          <w:color w:val="111111"/>
          <w:sz w:val="28"/>
          <w:sz w:val="28"/>
          <w:szCs w:val="28"/>
          <w:rtl w:val="true"/>
          <w:lang w:bidi="ar-SA"/>
        </w:rPr>
        <w:t xml:space="preserve">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Heading2"/>
        <w:numPr>
          <w:ilvl w:val="1"/>
          <w:numId w:val="1"/>
        </w:numPr>
        <w:bidi w:val="0"/>
        <w:jc w:val="left"/>
        <w:rPr/>
      </w:pPr>
      <w:bookmarkStart w:id="8" w:name="__RefHeading___Toc684844_2035185390"/>
      <w:bookmarkStart w:id="9" w:name="_Toc3"/>
      <w:bookmarkEnd w:id="8"/>
      <w:r>
        <w:rPr/>
        <w:t>Keutamaan Surah ar-Rahmān</w:t>
      </w:r>
      <w:bookmarkEnd w:id="9"/>
    </w:p>
    <w:p>
      <w:pPr>
        <w:pStyle w:val="BookText"/>
        <w:bidi w:val="0"/>
        <w:jc w:val="both"/>
        <w:rPr/>
      </w:pPr>
      <w:r>
        <w:rPr>
          <w:rFonts w:eastAsia="Times New Roman" w:cs="Times New Roman" w:ascii="Times New Roman" w:hAnsi="Times New Roman"/>
          <w:color w:val="111111"/>
          <w:sz w:val="28"/>
          <w:szCs w:val="28"/>
          <w:lang w:val="en-US"/>
        </w:rPr>
        <w:t>Imam Ja’far Shadiq as berkata, “Janganlah lupa membaca surah ar-Rahmân. Sesungguhnya surah ini tidak akan pernah meresap ke hati orang-orang munafik. Pada hari kiamat kelak, surah ini akan menjelma sebagai manusia tampan dan wangi. Ia berdiri di sisi Allah di suatu tempat yang terdekat dengan-Nya. Kemudian Ia berfirman kepadanya, “Siapakah orang yang beribadah di dunia dengan perintahmu dan senantiasa membacamu?” “Wahai Allah, orang itu dan orang itu”, jawabnya. Wajah orang-orang yang ditunjuknya menjadi putih (bercahaya). Setelah itu, ia berkata kepada mereka, “Berikanlah syafaat kepada orang-orang yang kalian kehendaki.” Lalu mereka memberikannya kepada orang yang mereka kehendaki sehingga tidak tersisa seorang pun. Kemudian Allah Swt berfirman kepada mereka, “Masuklah ke dalam surga dan tinggallah di mana kalian suka.”</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“Sesiapa membaca surah ar-Rahmân dan ketika sampai kepada ayat fabi’ayyi âlâ’i rabbikumâ tukadzdzibân ia membaca lâ bisyai’in min âlâ’ika ukadzdzib, jika ia membacanya di saat malam tiba-tiba ia meninggal dunia, maka ia dianggap sebagai syahid dan jika ia membacanya di siang hari lalu meninggal dunia pada waktu itu juga, maka ia meniggal dunia sebagai syahid.”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فِی الْبَحْرِ کَاْلأَعْلاَمِ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مَنْ فِی السَّمَاوَاتِ وَاْلأَرْضِ 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وَجَنَی الْجَنَّتَیْنِ 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ascii="Amiri" w:hAnsi="Amiri" w:eastAsia="Amiri" w:cs="Amiri"/>
          <w:color w:val="111111"/>
          <w:sz w:val="28"/>
          <w:sz w:val="28"/>
          <w:szCs w:val="28"/>
          <w:lang w:bidi="ar-SA"/>
        </w:rPr>
        <w:t xml:space="preserve"> </w:t>
      </w:r>
      <w:bookmarkStart w:id="10" w:name="pg4678_44200"/>
    </w:p>
    <w:p>
      <w:pPr>
        <w:pStyle w:val="BookText"/>
        <w:bidi w:val="0"/>
        <w:rPr/>
      </w:pPr>
      <w:bookmarkEnd w:id="10"/>
      <w:r>
        <w:rPr>
          <w:rFonts w:eastAsia="Amiri" w:cs="Amiri" w:ascii="Amiri" w:hAnsi="Amiri"/>
          <w:color w:val="111111"/>
          <w:sz w:val="28"/>
          <w:szCs w:val="28"/>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1" w:name="__RefHeading___Toc684846_2035185390"/>
      <w:bookmarkStart w:id="12" w:name="_Toc4"/>
      <w:bookmarkEnd w:id="11"/>
      <w:r>
        <w:rPr/>
        <w:t>Keutamaan Surah al-Wâqi‘ah</w:t>
      </w:r>
      <w:bookmarkEnd w:id="12"/>
    </w:p>
    <w:p>
      <w:pPr>
        <w:pStyle w:val="BookText"/>
        <w:bidi w:val="0"/>
        <w:jc w:val="both"/>
        <w:rPr/>
      </w:pPr>
      <w:r>
        <w:rPr>
          <w:rFonts w:eastAsia="Times New Roman" w:cs="Times New Roman" w:ascii="Times New Roman" w:hAnsi="Times New Roman"/>
          <w:color w:val="111111"/>
          <w:sz w:val="28"/>
          <w:szCs w:val="28"/>
          <w:lang w:val="en-US"/>
        </w:rPr>
        <w:t>Diriwayatkan bahwa Utsman bin Affan menjenguk Abdullah bin Mas’ud ketika sakit (yang akhirnya meninggal karena sakit itu). Utsman bertanya, “Apa yang kau keluhkan sekarang?” “Dosa-dosaku,” jawabnya pendek. “Apa yang kau inginkan sekarang?” tanyanya lagi. “Rahmat Tuhanku,” jawabnya. “Kucarikan seorang dokter untukmu?” tanyanya. “Dokterlah yang membuatku sakit,” jawabnya. “Kuperintahkan untuk membawakan hadiah untukmu?” tanyanya. “Ketika aku membutuhkannya kau tidak memberikannya kepadaku. Sekarang ketika aku sedang tidak membutuhkannya, engkau akan memberikannya kepadaku,” jawabnya. “Kau berikan saja semua hadiah itu kepada putri-putrimu,” timpal Utsman. “Mereka tidak memerlukan hadiah tersebut. Karena aku telah memerintahkan mereka untuk membaca surah al-Wâqi‘ah. Aku mendengar Rasulullah saw bersabda, “Sesiapa membaca surah al-Wâqi‘ah setiap malam, maka kesusahan tidak akan pernah menimpanya,” tegasnya.</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“Sesiapa membaca surah al-Wâqi‘ah setiap malam, sebelum membacanya, ia akan bertemu dengan Allah dengan wajah yang bercahaya bak bulan purnama.”</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sebuah riwayat lain beliau berkata, “Sesiapa merindukan surga dan sifat-sifatnya, hendaklah membaca surah al-Wâqi‘ah.” </w:t>
      </w:r>
    </w:p>
    <w:p>
      <w:pPr>
        <w:pStyle w:val="BookText"/>
        <w:bidi w:val="0"/>
        <w:rPr/>
      </w:pPr>
      <w:r>
        <w:rPr>
          <w:rFonts w:ascii="Amiri" w:hAnsi="Amiri" w:eastAsia="Amiri" w:cs="Amiri"/>
          <w:color w:val="111111"/>
          <w:sz w:val="28"/>
          <w:sz w:val="28"/>
          <w:szCs w:val="28"/>
          <w:rtl w:val="true"/>
          <w:lang w:bidi="ar-SA"/>
        </w:rPr>
        <w:t>بِسْمِ اللهِ الرَّحْمَنِ الرَّحِیْمِ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أَئِذَا مِتْنَا وَکُنَّا تُرَابًا وَعِظَامًا أَئِنَّا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فَمَالِؤُوْنَ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اْلأُوْلَی فَلَوْلاَ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ascii="Amiri" w:hAnsi="Amiri" w:eastAsia="Amiri" w:cs="Amiri"/>
          <w:color w:val="111111"/>
          <w:sz w:val="28"/>
          <w:sz w:val="28"/>
          <w:szCs w:val="28"/>
          <w:lang w:bidi="ar-SA"/>
        </w:rPr>
        <w:t xml:space="preserve"> </w:t>
      </w:r>
      <w:bookmarkStart w:id="13" w:name="pg4678_44203"/>
    </w:p>
    <w:p>
      <w:pPr>
        <w:pStyle w:val="BookText"/>
        <w:bidi w:val="0"/>
        <w:rPr/>
      </w:pPr>
      <w:bookmarkEnd w:id="13"/>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وَجَنَّةُ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4" w:name="__RefHeading___Toc684848_2035185390"/>
      <w:bookmarkStart w:id="15" w:name="_Toc5"/>
      <w:bookmarkEnd w:id="14"/>
      <w:r>
        <w:rPr/>
        <w:t>Keutamaan Surah al-Jumu‘ah</w:t>
      </w:r>
      <w:bookmarkEnd w:id="15"/>
    </w:p>
    <w:p>
      <w:pPr>
        <w:pStyle w:val="BookText"/>
        <w:bidi w:val="0"/>
        <w:jc w:val="both"/>
        <w:rPr/>
      </w:pPr>
      <w:r>
        <w:rPr>
          <w:rFonts w:eastAsia="Times New Roman" w:cs="Times New Roman" w:ascii="Times New Roman" w:hAnsi="Times New Roman"/>
          <w:color w:val="111111"/>
          <w:sz w:val="28"/>
          <w:szCs w:val="28"/>
          <w:lang w:val="en-US"/>
        </w:rPr>
        <w:t>Imam Ja’far Shadiq as berkata, “Hendaknya setiap mukmin yang mengaku pengikut kami membaca surah al-Jumu’ah dan sabbihisma rabbikal a‘lâ dalam shalat malam dan membaca surah al-Jumu‘ah dan al-Munâfiqûn dalam shalat Zhuhur. Jika telah melaksanakan itu, ia seakan-akan telah melakukan apa yang pernah dilakukan oleh Rasulullah saw, dan pahalanya adalah surga.”</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یُسَبِّحُ لِلَّهِ مَا فِی السَّمَاوَاتِ وَمَا فِی اْلأَرْضِ الْمَلِکِ الْقُدُّوْسِ الْعَزِیْزِ الْحَکِیْمِ</w:t>
      </w:r>
      <w:r>
        <w:rPr>
          <w:rFonts w:ascii="Amiri" w:hAnsi="Amiri" w:eastAsia="Amiri" w:cs="Amiri"/>
          <w:color w:val="111111"/>
          <w:sz w:val="28"/>
          <w:sz w:val="28"/>
          <w:szCs w:val="28"/>
          <w:lang w:bidi="ar-SA"/>
        </w:rPr>
        <w:t xml:space="preserve"> </w:t>
      </w:r>
      <w:bookmarkStart w:id="16" w:name="pg4678_44204"/>
    </w:p>
    <w:p>
      <w:pPr>
        <w:pStyle w:val="BookText"/>
        <w:bidi w:val="0"/>
        <w:rPr/>
      </w:pPr>
      <w:bookmarkEnd w:id="16"/>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مِنْهُمْ لَمَّا یَلْحَقُوْا بِهِمْ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یَتَمَنَّوْنَهُ أَبَدًا بِمَا قَدَّمَتْ أَیْدِیْهِمْ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إِلَیْهَا وَتَرَکُوْکَ قَائِمًا قُلْ مَا عِنْدَ اللَّهِ خَیْرٌ مِّنَ اللَّهْوِ وَمِنَ التِّجَارَةِ وَاللَّهُ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7" w:name="__RefHeading___Toc684850_2035185390"/>
      <w:bookmarkStart w:id="18" w:name="_Toc6"/>
      <w:bookmarkEnd w:id="17"/>
      <w:r>
        <w:rPr/>
        <w:t>Keutamaan Surah al-Mulk</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Imam Ja’far Shadiq as berkata, “Sesiapa membaca surah tabârakal ladzî biyadihil mulk di dalam shalat wajib </w:t>
      </w:r>
    </w:p>
    <w:p>
      <w:pPr>
        <w:pStyle w:val="BookText"/>
        <w:bidi w:val="0"/>
        <w:rPr/>
      </w:pPr>
      <w:r>
        <w:rPr>
          <w:rFonts w:eastAsia="Times New Roman" w:cs="Times New Roman" w:ascii="Times New Roman" w:hAnsi="Times New Roman"/>
          <w:color w:val="111111"/>
          <w:sz w:val="28"/>
          <w:szCs w:val="28"/>
          <w:lang w:val="en-US"/>
        </w:rPr>
        <w:t>sebelum tidur, ia akan berada di dalam perlindungan Allah hingga pagi tiba dan berada di dalam perlindungan-Nya di hari kiamat hingga ia masuk surga.”</w:t>
      </w:r>
    </w:p>
    <w:p>
      <w:pPr>
        <w:pStyle w:val="BookText"/>
        <w:bidi w:val="0"/>
        <w:jc w:val="both"/>
        <w:rPr/>
      </w:pPr>
      <w:r>
        <w:rPr>
          <w:rFonts w:eastAsia="Times New Roman" w:cs="Times New Roman" w:ascii="Times New Roman" w:hAnsi="Times New Roman"/>
          <w:color w:val="111111"/>
          <w:sz w:val="28"/>
          <w:szCs w:val="28"/>
          <w:lang w:val="en-US"/>
        </w:rPr>
        <w:t>Quthb Rawandi menukil dari Ibnu Abbas bahwa seseorang membangun kemah di atas tanah yang tidak diketahuinya kuburan. Ia membaca surah al-Mulk dan tidak lama ia mendengar suara, “Surah ini adalah penyelamat.” Lalu, ia menceritakan peristiwa itu kepada Rasulullah saw. “Surah itu adalah penyelamat dari siksa kubur,” sabda beliau.</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وَالْحَیَاةَ لِیَبْلُوَکُمْ أَیُّکُمْ أَحْسَنُ عَمَلاً وَهُوَ الْعَزِیْزُ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زَیَّنَّا السَّمَاءَ الدُّنْیَا بِمَصَابِیْحَ وَجَعَلْنَاهَا رُجُوْمًا لِّلشَّیَاطِیْنِ وَأَعْتَدْنَا لَهُمْ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أَلَمْ یَأْتِکُمْ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w:t>
      </w:r>
      <w:r>
        <w:rPr>
          <w:rFonts w:ascii="Amiri" w:hAnsi="Amiri" w:eastAsia="Amiri" w:cs="Amiri"/>
          <w:color w:val="111111"/>
          <w:sz w:val="28"/>
          <w:sz w:val="28"/>
          <w:szCs w:val="28"/>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قَوْلَکُمْ أَوِ اجْهَرُوْا بِهِ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وَإِلَیْهِ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فِی السَّمَاءِ أَنْ یَخْسِفَ بِکُمُ الأَرْضَ فَإِذَا هِیَ تَمُوْرُ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إِلَی الطَّیْرِ فَوْقَهُمْ صَافَّاتٍ وَیَقْبِضْنَ مَا یُمْسِکُهُنَّ إِلاَّ الرَّحْمَنُ إِنَّهُ بِکُلِّ شَیْءٍ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وَجَعَلَ لَکُمُ السَّمْعَ وَاْلأَبْصَارَ وَاْلأَفْئِدَةَ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وَعَلَیْهِ تَوَکَّلْنَا فَسَتَعْلَمُوْنَ</w:t>
      </w:r>
      <w:r>
        <w:rPr>
          <w:rFonts w:ascii="Amiri" w:hAnsi="Amiri" w:eastAsia="Amiri" w:cs="Amiri"/>
          <w:color w:val="111111"/>
          <w:sz w:val="28"/>
          <w:sz w:val="28"/>
          <w:szCs w:val="28"/>
          <w:lang w:bidi="ar-SA"/>
        </w:rPr>
        <w:t xml:space="preserve"> </w:t>
      </w:r>
      <w:bookmarkStart w:id="19" w:name="pg4678_44207"/>
    </w:p>
    <w:p>
      <w:pPr>
        <w:pStyle w:val="BookText"/>
        <w:bidi w:val="0"/>
        <w:rPr/>
      </w:pPr>
      <w:bookmarkEnd w:id="19"/>
      <w:r>
        <w:rPr>
          <w:rFonts w:ascii="Amiri" w:hAnsi="Amiri" w:eastAsia="Amiri" w:cs="Amiri"/>
          <w:color w:val="111111"/>
          <w:sz w:val="28"/>
          <w:sz w:val="28"/>
          <w:szCs w:val="28"/>
          <w:rtl w:val="true"/>
          <w:lang w:bidi="ar-SA"/>
        </w:rPr>
        <w:t xml:space="preserve">مَنْ هُوَ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Heading2"/>
        <w:numPr>
          <w:ilvl w:val="1"/>
          <w:numId w:val="1"/>
        </w:numPr>
        <w:bidi w:val="0"/>
        <w:jc w:val="left"/>
        <w:rPr/>
      </w:pPr>
      <w:bookmarkStart w:id="20" w:name="__RefHeading___Toc684852_2035185390"/>
      <w:bookmarkStart w:id="21" w:name="_Toc7"/>
      <w:bookmarkEnd w:id="20"/>
      <w:r>
        <w:rPr/>
        <w:t>Keutamaan Surah an-Naba’</w:t>
      </w:r>
      <w:bookmarkEnd w:id="21"/>
    </w:p>
    <w:p>
      <w:pPr>
        <w:pStyle w:val="BookText"/>
        <w:bidi w:val="0"/>
        <w:jc w:val="both"/>
        <w:rPr/>
      </w:pPr>
      <w:r>
        <w:rPr>
          <w:rFonts w:eastAsia="Times New Roman" w:cs="Times New Roman" w:ascii="Times New Roman" w:hAnsi="Times New Roman"/>
          <w:color w:val="111111"/>
          <w:sz w:val="28"/>
          <w:szCs w:val="28"/>
          <w:lang w:val="en-US"/>
        </w:rPr>
        <w:t>Syekh Shaduq ra meriwayatkan bahwa Imam Ja’far Shadiq as berkata, “Sesiapa membaca surah ‘amma yatasâ’lûn setiap hari, maka ia tidak akan keluar dari tahun itu kecuali ia telah berziarah ke Baitullah.”</w:t>
      </w:r>
    </w:p>
    <w:p>
      <w:pPr>
        <w:pStyle w:val="BookText"/>
        <w:bidi w:val="0"/>
        <w:jc w:val="both"/>
        <w:rPr/>
      </w:pPr>
      <w:r>
        <w:rPr>
          <w:rFonts w:eastAsia="Times New Roman" w:cs="Times New Roman" w:ascii="Times New Roman" w:hAnsi="Times New Roman"/>
          <w:color w:val="111111"/>
          <w:sz w:val="28"/>
          <w:szCs w:val="28"/>
          <w:lang w:val="en-US"/>
        </w:rPr>
        <w:t>Syekh Thabarsi meriwayatkan dari Ubay bin Ka’ab di dalam Majma‘ al-Bayân-nya bahwa Rasulullah saw bersabda, “Sesiapa membaca surah ‘amma yatasâ’lûn, Allah akan memberinya kepadanya minuman yang sejuk di hari kiamat.”</w:t>
      </w:r>
    </w:p>
    <w:p>
      <w:pPr>
        <w:pStyle w:val="BookText"/>
        <w:bidi w:val="0"/>
        <w:jc w:val="both"/>
        <w:rPr/>
      </w:pPr>
      <w:r>
        <w:rPr>
          <w:rFonts w:eastAsia="Times New Roman" w:cs="Times New Roman" w:ascii="Times New Roman" w:hAnsi="Times New Roman"/>
          <w:color w:val="111111"/>
          <w:sz w:val="28"/>
          <w:szCs w:val="28"/>
          <w:lang w:val="en-US"/>
        </w:rPr>
        <w:t>Dalam khazanah hadis Ahlulbait as disebutkan bahwa yang dimaksud dengan ‘an-naba’ul ‘azhîm’ (berita yang agung) adalah wilayah, dan bahwa Amirul Mukminin as adalah ‘an-naba`ul ‘azhîm’ dan perahu Nuh as.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الرَّحْمَنِ لاَ یَمْلِکُوْنَ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وَالْمَلاَئِکَةُ صَفًّا لاَّ یَتَکَلَّمُوْنَ إِلاَّ مَنْ أَذِنَ لَهُ الرَّحْمَنُ وَقَالَ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Heading2"/>
        <w:numPr>
          <w:ilvl w:val="1"/>
          <w:numId w:val="1"/>
        </w:numPr>
        <w:bidi w:val="0"/>
        <w:jc w:val="left"/>
        <w:rPr/>
      </w:pPr>
      <w:bookmarkStart w:id="22" w:name="__RefHeading___Toc684854_2035185390"/>
      <w:bookmarkStart w:id="23" w:name="_Toc8"/>
      <w:bookmarkEnd w:id="22"/>
      <w:r>
        <w:rPr/>
        <w:t>Keutamaan Surah al-A‘lâ</w:t>
      </w:r>
      <w:bookmarkEnd w:id="23"/>
    </w:p>
    <w:p>
      <w:pPr>
        <w:pStyle w:val="BookText"/>
        <w:bidi w:val="0"/>
        <w:jc w:val="both"/>
        <w:rPr/>
      </w:pPr>
      <w:r>
        <w:rPr>
          <w:rFonts w:eastAsia="Times New Roman" w:cs="Times New Roman" w:ascii="Times New Roman" w:hAnsi="Times New Roman"/>
          <w:color w:val="111111"/>
          <w:sz w:val="28"/>
          <w:szCs w:val="28"/>
          <w:lang w:val="en-US"/>
        </w:rPr>
        <w:t>Syekh Shaduq ra meriwayatkan bahwa Imam Ja’far Shadiq as berkata, “Sesiapa membaca surah sabbihisma rabbikal a‘lâ di dalam shalat wajib atau sunnah, maka para malaikat akan berkata kepadanya pada hari kiamat, ‘Masuklah ke dalam surga dari setiap pintu yang engkau suka.’”</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سَنُقْرِؤُکَ فَلاَ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وَلا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Heading2"/>
        <w:numPr>
          <w:ilvl w:val="1"/>
          <w:numId w:val="1"/>
        </w:numPr>
        <w:bidi w:val="0"/>
        <w:jc w:val="left"/>
        <w:rPr/>
      </w:pPr>
      <w:bookmarkStart w:id="24" w:name="__RefHeading___Toc684856_2035185390"/>
      <w:bookmarkStart w:id="25" w:name="_Toc9"/>
      <w:bookmarkEnd w:id="24"/>
      <w:r>
        <w:rPr/>
        <w:t>Keutamaan Surah asy-Syams</w:t>
      </w:r>
      <w:bookmarkEnd w:id="25"/>
    </w:p>
    <w:p>
      <w:pPr>
        <w:pStyle w:val="BookText"/>
        <w:bidi w:val="0"/>
        <w:jc w:val="both"/>
        <w:rPr/>
      </w:pPr>
      <w:r>
        <w:rPr>
          <w:rFonts w:eastAsia="Times New Roman" w:cs="Times New Roman" w:ascii="Times New Roman" w:hAnsi="Times New Roman"/>
          <w:color w:val="111111"/>
          <w:sz w:val="28"/>
          <w:szCs w:val="28"/>
          <w:lang w:val="en-US"/>
        </w:rPr>
        <w:t>Syekh Thabarsi meriwayatkan dari Ubay bin Ka’ab dalam Majma‘ al-Bayân-nya bahwa Rasulullah saw bersabda, “Sesiapa membaca surah ‘wasy syams’, seakan-akan ia telah bersedekah sebanyak apa yang ada di bumi ini.”</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یَخَافُ عُقْبَاهَا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Heading2"/>
        <w:numPr>
          <w:ilvl w:val="1"/>
          <w:numId w:val="1"/>
        </w:numPr>
        <w:bidi w:val="0"/>
        <w:jc w:val="left"/>
        <w:rPr/>
      </w:pPr>
      <w:bookmarkStart w:id="26" w:name="__RefHeading___Toc684858_2035185390"/>
      <w:bookmarkStart w:id="27" w:name="_Toc10"/>
      <w:bookmarkEnd w:id="26"/>
      <w:r>
        <w:rPr/>
        <w:t>Keutamaan Surah al-Qadr</w:t>
      </w:r>
      <w:bookmarkEnd w:id="27"/>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“Sesiapa membaca surah al-Qadr dalam shalat wajib, atas perintah Allah akan berkumandang sebuah suara, ‘dosa-dosamu yang lalu telah diampuni.’ Oleh karena itu, mulailah dari langkah pertama.”</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Heading2"/>
        <w:numPr>
          <w:ilvl w:val="1"/>
          <w:numId w:val="1"/>
        </w:numPr>
        <w:bidi w:val="0"/>
        <w:jc w:val="left"/>
        <w:rPr/>
      </w:pPr>
      <w:bookmarkStart w:id="28" w:name="__RefHeading___Toc684860_2035185390"/>
      <w:bookmarkStart w:id="29" w:name="_Toc11"/>
      <w:bookmarkEnd w:id="28"/>
      <w:r>
        <w:rPr/>
        <w:t>Keutamaan Surah az-Zalzalah</w:t>
      </w:r>
      <w:bookmarkEnd w:id="29"/>
    </w:p>
    <w:p>
      <w:pPr>
        <w:pStyle w:val="BookText"/>
        <w:bidi w:val="0"/>
        <w:jc w:val="both"/>
        <w:rPr/>
      </w:pPr>
      <w:r>
        <w:rPr>
          <w:rFonts w:eastAsia="Times New Roman" w:cs="Times New Roman" w:ascii="Times New Roman" w:hAnsi="Times New Roman"/>
          <w:color w:val="111111"/>
          <w:sz w:val="28"/>
          <w:szCs w:val="28"/>
          <w:lang w:val="en-US"/>
        </w:rPr>
        <w:t>Diriwayatkan bahwa Rasulullah saw bersabda, “Sesiapa membaca surah ‘idzâ zulzilat’ sebanyak empat kali, seakan-akan ia telah membaca seluruh al-Quran.”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2"/>
        <w:numPr>
          <w:ilvl w:val="1"/>
          <w:numId w:val="1"/>
        </w:numPr>
        <w:bidi w:val="0"/>
        <w:jc w:val="left"/>
        <w:rPr/>
      </w:pPr>
      <w:bookmarkStart w:id="30" w:name="__RefHeading___Toc684862_2035185390"/>
      <w:bookmarkStart w:id="31" w:name="_Toc12"/>
      <w:bookmarkEnd w:id="30"/>
      <w:r>
        <w:rPr/>
        <w:t>Keutamaan Surah al-‘Âdiyât</w:t>
      </w:r>
      <w:bookmarkEnd w:id="31"/>
    </w:p>
    <w:p>
      <w:pPr>
        <w:pStyle w:val="BookText"/>
        <w:bidi w:val="0"/>
        <w:jc w:val="both"/>
        <w:rPr/>
      </w:pPr>
      <w:r>
        <w:rPr>
          <w:rFonts w:eastAsia="Times New Roman" w:cs="Times New Roman" w:ascii="Times New Roman" w:hAnsi="Times New Roman"/>
          <w:color w:val="111111"/>
          <w:sz w:val="28"/>
          <w:szCs w:val="28"/>
          <w:lang w:val="en-US"/>
        </w:rPr>
        <w:t>Dalam sebuah hadis disebutkan, bahwa sesiapa membaca surah tersebut secara berkesinambungan, maka ia akan dibangkitkan bersama Imam Amirul Mukminin (Ali) as.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الْخَیْرِ لَشَدِیْدٌ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 </w:t>
      </w:r>
      <w:bookmarkStart w:id="32" w:name="pg4678_44208"/>
    </w:p>
    <w:p>
      <w:pPr>
        <w:pStyle w:val="BookText"/>
        <w:bidi w:val="0"/>
        <w:rPr/>
      </w:pPr>
      <w:bookmarkEnd w:id="32"/>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2"/>
        <w:numPr>
          <w:ilvl w:val="1"/>
          <w:numId w:val="1"/>
        </w:numPr>
        <w:bidi w:val="0"/>
        <w:jc w:val="left"/>
        <w:rPr/>
      </w:pPr>
      <w:bookmarkStart w:id="33" w:name="__RefHeading___Toc684864_2035185390"/>
      <w:bookmarkStart w:id="34" w:name="_Toc13"/>
      <w:bookmarkEnd w:id="33"/>
      <w:r>
        <w:rPr/>
        <w:t>Keutamaan Surah al-Kâfirûn</w:t>
      </w:r>
      <w:bookmarkEnd w:id="34"/>
    </w:p>
    <w:p>
      <w:pPr>
        <w:pStyle w:val="BookText"/>
        <w:bidi w:val="0"/>
        <w:jc w:val="both"/>
        <w:rPr/>
      </w:pPr>
      <w:r>
        <w:rPr>
          <w:rFonts w:eastAsia="Times New Roman" w:cs="Times New Roman" w:ascii="Times New Roman" w:hAnsi="Times New Roman"/>
          <w:color w:val="111111"/>
          <w:sz w:val="28"/>
          <w:szCs w:val="28"/>
          <w:lang w:val="en-US"/>
        </w:rPr>
        <w:t>Dalam beberapa riwayat disebutkan keutamaan-keutamaan membaca surah al-Kâfirûn dalam shalat wajib dan sunnah. Membaca surah tersebut sama dengan membaca seperempat al-Quran.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Heading2"/>
        <w:numPr>
          <w:ilvl w:val="1"/>
          <w:numId w:val="1"/>
        </w:numPr>
        <w:bidi w:val="0"/>
        <w:jc w:val="left"/>
        <w:rPr/>
      </w:pPr>
      <w:bookmarkStart w:id="35" w:name="__RefHeading___Toc684866_2035185390"/>
      <w:bookmarkStart w:id="36" w:name="_Toc14"/>
      <w:bookmarkEnd w:id="35"/>
      <w:r>
        <w:rPr/>
        <w:t>Keutamaan Surah an-Nashr</w:t>
      </w:r>
      <w:bookmarkEnd w:id="36"/>
    </w:p>
    <w:p>
      <w:pPr>
        <w:pStyle w:val="BookText"/>
        <w:bidi w:val="0"/>
        <w:jc w:val="both"/>
        <w:rPr/>
      </w:pPr>
      <w:r>
        <w:rPr>
          <w:rFonts w:eastAsia="Times New Roman" w:cs="Times New Roman" w:ascii="Times New Roman" w:hAnsi="Times New Roman"/>
          <w:color w:val="111111"/>
          <w:sz w:val="28"/>
          <w:szCs w:val="28"/>
          <w:lang w:val="en-US"/>
        </w:rPr>
        <w:t>Membaca surah an-Nashr di dalam shalat wajib dan sunnah dapat menyebabkan kekalahan musuh.</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وَاسْتَغْفِرْهُ إِنَّهُ کَانَ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 </w:t>
      </w:r>
      <w:bookmarkStart w:id="37" w:name="pg4678_44209"/>
    </w:p>
    <w:p>
      <w:pPr>
        <w:pStyle w:val="Heading2"/>
        <w:numPr>
          <w:ilvl w:val="1"/>
          <w:numId w:val="1"/>
        </w:numPr>
        <w:bidi w:val="0"/>
        <w:jc w:val="left"/>
        <w:rPr/>
      </w:pPr>
      <w:bookmarkStart w:id="38" w:name="__RefHeading___Toc684868_2035185390"/>
      <w:bookmarkStart w:id="39" w:name="_Toc15"/>
      <w:bookmarkEnd w:id="37"/>
      <w:bookmarkEnd w:id="38"/>
      <w:r>
        <w:rPr/>
        <w:t>Keutamaan Surah al-Ikhlâsh</w:t>
      </w:r>
      <w:bookmarkEnd w:id="39"/>
    </w:p>
    <w:p>
      <w:pPr>
        <w:pStyle w:val="BookText"/>
        <w:bidi w:val="0"/>
        <w:jc w:val="both"/>
        <w:rPr/>
      </w:pPr>
      <w:r>
        <w:rPr>
          <w:rFonts w:eastAsia="Times New Roman" w:cs="Times New Roman" w:ascii="Times New Roman" w:hAnsi="Times New Roman"/>
          <w:color w:val="111111"/>
          <w:sz w:val="28"/>
          <w:szCs w:val="28"/>
          <w:lang w:val="en-US"/>
        </w:rPr>
        <w:t>Membaca surah al-Ikhlâsh sama dengan membaca sepertiga al-Quran.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Heading2"/>
        <w:numPr>
          <w:ilvl w:val="1"/>
          <w:numId w:val="1"/>
        </w:numPr>
        <w:bidi w:val="0"/>
        <w:jc w:val="left"/>
        <w:rPr/>
      </w:pPr>
      <w:bookmarkStart w:id="40" w:name="__RefHeading___Toc684870_2035185390"/>
      <w:bookmarkStart w:id="41" w:name="_Toc16"/>
      <w:bookmarkEnd w:id="40"/>
      <w:r>
        <w:rPr/>
        <w:t>Keutamaan Surah al-Falaq</w:t>
      </w:r>
      <w:bookmarkEnd w:id="41"/>
    </w:p>
    <w:p>
      <w:pPr>
        <w:pStyle w:val="BookText"/>
        <w:bidi w:val="0"/>
        <w:jc w:val="both"/>
        <w:rPr/>
      </w:pPr>
      <w:r>
        <w:rPr>
          <w:rFonts w:eastAsia="Times New Roman" w:cs="Times New Roman" w:ascii="Times New Roman" w:hAnsi="Times New Roman"/>
          <w:color w:val="111111"/>
          <w:sz w:val="28"/>
          <w:szCs w:val="28"/>
          <w:lang w:val="en-US"/>
        </w:rPr>
        <w:t>Ketika seseorang keluar dari rumahnya dan membaca surah al-Falaq dan an-Nâs, maka ia tidak akan ditimpa peristiwa buruk. Jka seseorang merasa takut saat hendak tidur, hendaklah membaca kedua surah di atas dan ayat Kursi.</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 </w:t>
      </w:r>
      <w:bookmarkStart w:id="42" w:name="pg4678_44210"/>
    </w:p>
    <w:p>
      <w:pPr>
        <w:pStyle w:val="Heading2"/>
        <w:numPr>
          <w:ilvl w:val="1"/>
          <w:numId w:val="1"/>
        </w:numPr>
        <w:bidi w:val="0"/>
        <w:jc w:val="left"/>
        <w:rPr/>
      </w:pPr>
      <w:bookmarkStart w:id="43" w:name="__RefHeading___Toc684872_2035185390"/>
      <w:bookmarkStart w:id="44" w:name="_Toc17"/>
      <w:bookmarkEnd w:id="42"/>
      <w:bookmarkEnd w:id="43"/>
      <w:r>
        <w:rPr/>
        <w:t>Keutamaan Surah an-Nâs</w:t>
      </w:r>
      <w:bookmarkEnd w:id="4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Segala puji bagi Allah yang menjadikan pujian atas-Nya sebagai kunci untuk mengingat-Nya, dan menciptakan segala sesuatu yang selalu memanjatkan pujian dan syukur kepada-Nya. Shalawat dan salam semoga selalu tercurahkan atas Nabi-Nya, Muhammad yang namanya terbentuk dari nama-Nya yang terpuji dan atas keluarganya yang suci, terpuji, dan dermawan.</w:t>
      </w:r>
    </w:p>
    <w:p>
      <w:pPr>
        <w:pStyle w:val="BookText"/>
        <w:bidi w:val="0"/>
        <w:jc w:val="both"/>
        <w:rPr/>
      </w:pPr>
      <w:r>
        <w:rPr>
          <w:rFonts w:eastAsia="Times New Roman" w:cs="Times New Roman" w:ascii="Times New Roman" w:hAnsi="Times New Roman"/>
          <w:color w:val="111111"/>
          <w:sz w:val="28"/>
          <w:szCs w:val="28"/>
          <w:lang w:val="en-US"/>
        </w:rPr>
        <w:t>Selanjutnya, saya, Abbas bin Muhammad Ridha Qomi, hamba yang selalu membutuhkan (rahmat Allah) dan berpegang teguh kepada hadis-hadis Ahlulbait as, katakan, “Sejumlah orang mukmin meminta saya untuk menelaah kitab doa Miftâh al-Jannah yang pada masa itu sering dibaca oleh masyarakat, dengan harapan agar saya menulis ulang doa-doa memiliki sanad (yang sahih) yang ada di dalamnya. Mereka juga meminta saya untuk menambahkan sebagian doa dan teks-teks ziarah yang sangat berharga namun tidak dimuat dalam kitab doa tersebut. Saya pun menyanggupi permintaan mereka, lalu jadilah kitab doa ini. (Peletakan bab dan tata cara tulisannya) sesuai dengan urutan dalam kitab tersebut di atas. Saya memberinya judul Mafâtîh al-Jinân (Kunci-kunci Surga).</w:t>
      </w:r>
    </w:p>
    <w:p>
      <w:pPr>
        <w:pStyle w:val="BookText"/>
        <w:bidi w:val="0"/>
        <w:jc w:val="both"/>
        <w:rPr/>
      </w:pPr>
      <w:r>
        <w:rPr>
          <w:rFonts w:eastAsia="Times New Roman" w:cs="Times New Roman" w:ascii="Times New Roman" w:hAnsi="Times New Roman"/>
          <w:color w:val="111111"/>
          <w:sz w:val="28"/>
          <w:szCs w:val="28"/>
          <w:lang w:val="en-US"/>
        </w:rPr>
        <w:t>Kitab doa ini memuat tiga bab, sebagai berikut:</w:t>
      </w:r>
    </w:p>
    <w:p>
      <w:pPr>
        <w:pStyle w:val="BookText"/>
        <w:bidi w:val="0"/>
        <w:jc w:val="both"/>
        <w:rPr/>
      </w:pPr>
      <w:r>
        <w:rPr>
          <w:rFonts w:eastAsia="Times New Roman" w:cs="Times New Roman" w:ascii="Times New Roman" w:hAnsi="Times New Roman"/>
          <w:color w:val="111111"/>
          <w:sz w:val="28"/>
          <w:szCs w:val="28"/>
          <w:lang w:val="en-US"/>
        </w:rPr>
        <w:t>Bab pertama, meliputi ta’qîb (doa-doa yang dibaca setelah melaksanakan shalat wajib harian), teks doa-doa harian, amalan-amalan hari dan malam Jumat, teks doa-doa masyhur, lima belas munâjât, dan lain-lain.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 </w:t>
      </w:r>
    </w:p>
    <w:p>
      <w:pPr>
        <w:pStyle w:val="BookText"/>
        <w:bidi w:val="0"/>
        <w:rPr/>
      </w:pPr>
      <w:r>
        <w:rPr>
          <w:rFonts w:eastAsia="Times New Roman" w:cs="Times New Roman" w:ascii="Times New Roman" w:hAnsi="Times New Roman"/>
          <w:color w:val="111111"/>
          <w:sz w:val="28"/>
          <w:szCs w:val="28"/>
          <w:lang w:val="en-US"/>
        </w:rPr>
        <w:t>Bab kedua, meliputi amalan-amalan di setiap bulan dalam setahun, penjelasan tentang fadhilah (keutamaan), dan amalan-amalan hari raya pergantian tahun Hijriyah (Nourûz</w:t>
      </w:r>
      <w:r>
        <w:rPr>
          <w:rStyle w:val="FootnoteAnchor"/>
        </w:rPr>
        <w:footnoteReference w:id="2"/>
      </w:r>
      <w:r>
        <w:rPr>
          <w:rFonts w:eastAsia="Times New Roman" w:cs="Times New Roman" w:ascii="Times New Roman" w:hAnsi="Times New Roman"/>
          <w:color w:val="111111"/>
          <w:sz w:val="28"/>
          <w:szCs w:val="28"/>
          <w:lang w:val="en-US"/>
        </w:rPr>
        <w:t>) serta amalan-amalan pada bulan Romawi.</w:t>
      </w:r>
    </w:p>
    <w:p>
      <w:pPr>
        <w:pStyle w:val="BookText"/>
        <w:bidi w:val="0"/>
        <w:jc w:val="both"/>
        <w:rPr/>
      </w:pPr>
      <w:r>
        <w:rPr>
          <w:rFonts w:eastAsia="Times New Roman" w:cs="Times New Roman" w:ascii="Times New Roman" w:hAnsi="Times New Roman"/>
          <w:color w:val="111111"/>
          <w:sz w:val="28"/>
          <w:szCs w:val="28"/>
          <w:lang w:val="en-US"/>
        </w:rPr>
        <w:t>Bab ketiga, menyajikan teks-teks ziarah (pengucapan selamat, belasungkawa dan penghormatan kepada ruh nabi, imam dan manusia mulia lainnya).</w:t>
      </w:r>
    </w:p>
    <w:p>
      <w:pPr>
        <w:pStyle w:val="BookText"/>
        <w:bidi w:val="0"/>
        <w:jc w:val="both"/>
        <w:rPr/>
      </w:pPr>
      <w:r>
        <w:rPr>
          <w:rFonts w:eastAsia="Times New Roman" w:cs="Times New Roman" w:ascii="Times New Roman" w:hAnsi="Times New Roman"/>
          <w:color w:val="111111"/>
          <w:sz w:val="28"/>
          <w:szCs w:val="28"/>
          <w:lang w:val="en-US"/>
        </w:rPr>
        <w:t>Saya berharap semoga mereka (para pemohon) melaksanakan sesuai dengan isi kitab doa ini dan tidak lupa untuk berdoa, membacakan ziarah, dan meminta ampunan (kepada Allah) untuk hamba yang berlumuran dosa (penyusun buku) ini.”</w:t>
      </w:r>
    </w:p>
    <w:p>
      <w:pPr>
        <w:pStyle w:val="BookText"/>
        <w:bidi w:val="0"/>
        <w:jc w:val="both"/>
        <w:rPr/>
      </w:pPr>
      <w:r>
        <w:rPr>
          <w:rFonts w:eastAsia="Times New Roman" w:cs="Times New Roman" w:ascii="Times New Roman" w:hAnsi="Times New Roman"/>
          <w:color w:val="111111"/>
          <w:sz w:val="28"/>
          <w:szCs w:val="28"/>
          <w:lang w:val="en-US"/>
        </w:rPr>
        <w:t>BAB PERTAMA</w:t>
      </w:r>
    </w:p>
    <w:p>
      <w:pPr>
        <w:pStyle w:val="BookText"/>
        <w:bidi w:val="0"/>
        <w:jc w:val="both"/>
        <w:rPr/>
      </w:pPr>
      <w:r>
        <w:rPr>
          <w:rFonts w:eastAsia="Times New Roman" w:cs="Times New Roman" w:ascii="Times New Roman" w:hAnsi="Times New Roman"/>
          <w:color w:val="111111"/>
          <w:sz w:val="28"/>
          <w:szCs w:val="28"/>
          <w:lang w:val="en-US"/>
        </w:rPr>
        <w:t>Teks Ta’qîb Shalat Wajib Lima Waktu, Teks Doa Harian, Amalan Malam dan Siang Hari Jumat, Senarai Doa Terkenal, Lima Belas Teks Munâjât, dan lain-lain</w:t>
      </w:r>
    </w:p>
    <w:p>
      <w:pPr>
        <w:pStyle w:val="BookText"/>
        <w:bidi w:val="0"/>
        <w:jc w:val="both"/>
        <w:rPr/>
      </w:pPr>
      <w:r>
        <w:rPr>
          <w:rFonts w:eastAsia="Times New Roman" w:cs="Times New Roman" w:ascii="Times New Roman" w:hAnsi="Times New Roman"/>
          <w:color w:val="111111"/>
          <w:sz w:val="28"/>
          <w:szCs w:val="28"/>
          <w:lang w:val="en-US"/>
        </w:rPr>
        <w:t>Pasal I</w:t>
      </w:r>
    </w:p>
    <w:p>
      <w:pPr>
        <w:pStyle w:val="BookText"/>
        <w:bidi w:val="0"/>
        <w:jc w:val="both"/>
        <w:rPr/>
      </w:pPr>
      <w:r>
        <w:rPr>
          <w:rFonts w:eastAsia="Times New Roman" w:cs="Times New Roman" w:ascii="Times New Roman" w:hAnsi="Times New Roman"/>
          <w:color w:val="111111"/>
          <w:sz w:val="28"/>
          <w:szCs w:val="28"/>
          <w:lang w:val="en-US"/>
        </w:rPr>
        <w:t>Ta’qîb Umum Shalat Wajib Lima Waktu</w:t>
      </w:r>
    </w:p>
    <w:p>
      <w:pPr>
        <w:pStyle w:val="BookText"/>
        <w:bidi w:val="0"/>
        <w:jc w:val="both"/>
        <w:rPr/>
      </w:pPr>
      <w:r>
        <w:rPr>
          <w:rFonts w:eastAsia="Times New Roman" w:cs="Times New Roman" w:ascii="Times New Roman" w:hAnsi="Times New Roman"/>
          <w:color w:val="111111"/>
          <w:sz w:val="28"/>
          <w:szCs w:val="28"/>
          <w:lang w:val="en-US"/>
        </w:rPr>
        <w:t>Dalam kitab al-Mishbâh karya Syekh Thusi ra dan beberapa karya lainnya disebutkan bahwa bila Anda telah melaksanakan shalat dan mengucapkan salam, maka ucapkanlah takbir (Allâhu Akbar) 3 kali sambil mengangkat tangan sampai (menyentuh atau mendekati) telinga untuk sebanyak tiga kali pula:</w:t>
      </w:r>
    </w:p>
    <w:p>
      <w:pPr>
        <w:pStyle w:val="BookText"/>
        <w:bidi w:val="0"/>
        <w:jc w:val="both"/>
        <w:rPr/>
      </w:pPr>
      <w:r>
        <w:rPr>
          <w:rFonts w:ascii="Amiri" w:hAnsi="Amiri" w:eastAsia="Amiri" w:cs="Amiri"/>
          <w:color w:val="111111"/>
          <w:sz w:val="28"/>
          <w:sz w:val="28"/>
          <w:szCs w:val="28"/>
          <w:rtl w:val="true"/>
          <w:lang w:bidi="ar-SA"/>
        </w:rPr>
        <w:t>لاَ آله إِلاَ اللهُ إلها وَاحِدًا وَ نَحْنُ لَهُ مُسْلِمُوْنَ، لاَ آله إِلاَ اللهُ وَلاَ نَعْبُدُ إِلاَ إِیَّاهُ مُخْلِصِیْنَ لَهُ الدِّیْنَ وَلَوْ کَرِهَ الْمُشْرِکُوْنَ لاَ آله إِلاَ اللهُ رَبُّنَا وَ رَبُّ آبَائِنَا اْلاَوَّلِیْنَ</w:t>
      </w:r>
      <w:r>
        <w:rPr>
          <w:rFonts w:ascii="Amiri" w:hAnsi="Amiri" w:eastAsia="Amiri" w:cs="Amiri"/>
          <w:color w:val="111111"/>
          <w:sz w:val="28"/>
          <w:sz w:val="28"/>
          <w:szCs w:val="28"/>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 </w:t>
      </w:r>
    </w:p>
    <w:p>
      <w:pPr>
        <w:pStyle w:val="BookText"/>
        <w:bidi w:val="0"/>
        <w:rPr/>
      </w:pPr>
      <w:r>
        <w:rPr>
          <w:rFonts w:ascii="Amiri" w:hAnsi="Amiri" w:eastAsia="Amiri" w:cs="Amiri"/>
          <w:color w:val="111111"/>
          <w:sz w:val="28"/>
          <w:sz w:val="28"/>
          <w:szCs w:val="28"/>
          <w:rtl w:val="true"/>
          <w:lang w:bidi="ar-SA"/>
        </w:rPr>
        <w:t>لاَ آله إِلاَ اللهُ وَحْدَهُ وَحْدَهُ وَحْدَهُ، أَنْجَزَ وَعْدَهُ وَنَصَرَ عَبْدَهُ وَ أَعَزَّ جُنْدَهُ وَ هَزَمَ اْلاَحْزَابَ وَحْدَهُ، فَلَهُ الْمُلْکُ وَ لَهُ الْحَمْدُ، یُحْیِیْ وَیُمِیْتُ وَیُمِیْتُ وَ یُحْیِیْ وَهُوَ حَیٌّ لاَ یَمُوْتُ، بِیَدِهَ الْخَیْرُ، وَهُوَ عَلَی کُلِّ شَیْئٍ قَدِیْرٌ</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أَسْتَغْفِرُ اللهَ الَّذِیْ لاَ آله إِلاَ هُوَ الْحَیُّ الْقَیُّوْمُ وَ أَتُوْبُ إِلَیْهِ</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أَللَّهُمَّ اهْدِنِیْ مِنْ عِنْدِکَ، وَ أَفِضْ عَلَیَّ مِنْ فَضْلِکَ، وَ انْشُرْ عَلَیَّ مِنْ رَحْمَتِکَ، وَ أَنْزِلْ عَلَیَّ مِنْ بَرَکَاتِکَ سُبْحَانَکَ لاَ إِلَهَ إِلاََ أَنْتَ، اغْفِرْ لِیْ ذُنُوْبِیْ کُلَّهَا، فَإِنَّهُ لاَ یَغْفِرُ الذُّنُوْبَ کُلَّهَا جَمِیْعًا إِلاََ أَنْتَ</w:t>
      </w:r>
    </w:p>
    <w:p>
      <w:pPr>
        <w:pStyle w:val="BookText"/>
        <w:bidi w:val="0"/>
        <w:jc w:val="both"/>
        <w:rPr/>
      </w:pPr>
      <w:r>
        <w:rPr>
          <w:rFonts w:ascii="Amiri" w:hAnsi="Amiri" w:eastAsia="Amiri" w:cs="Amiri"/>
          <w:color w:val="111111"/>
          <w:sz w:val="28"/>
          <w:sz w:val="28"/>
          <w:szCs w:val="28"/>
          <w:rtl w:val="true"/>
          <w:lang w:bidi="ar-SA"/>
        </w:rPr>
        <w:t>اَللَّهُمَّ اِنیِّ اَسْأَلُکَ مِنْ کُلِّ خَیْرٍ اَحَاطَ بِهِ عِلْمُکَ ، وَ اَعُوْذُ بِکَ مِنْ کُلِّ شَرٍّ اَحَاطَ بِهِ عِلْمُکَ أَللَّهُمَّ إِنِّیْ أَسْأَلُکَ عَافِیَتَکَ فِیْ أُمُوْرِیْ کُلِّهَا، وَ أَعُوْذُ بِکَ مِنْ خِزْیِ الدُّنْیَا وَ عَذَابِ الْاَخِرَةِ وَأَعُوْذُ بِوَجْهِکَ الْکَرِیْمِ وَعِزَّتِکَ الَّتِیْ لاَ تُرَامُ وَ قُدْرَتُکَ الَّتِیْ لاَ یَمْتَنِعُ مِنْهَا شَیْئٌ مِنْ شَرِّ الدُّنْیَا وَالْاَخِرَةِ وَمِنْ شَرِّ الْاَوْجَاعِ کُلِّهَا وَ مِنْ شَرِّ کُلِّ دَابَّةٍ أَنْتَ آخِذٌ بِنَاصِیَتِهَا، إِنَّ رَبِّیْ عَلَی صِرَاطٍ مُسْتَقِیْمٍ، وَ لاَ حَوْلَ وَلاَ قُوَّةَ إِلاََ بِاللهِ الْعَلِیِّ الْعَظِیْمِ تَوَکَّلْتُ عَلَی الْحَیِّ الَّذِیْ لاَ یَمُوْتُ، وَالْحَمْدُ ِللهِ الَّذِیْ لَمْ یَتَّخِذْ وَلَدًا وَ لَمْ یَکْنْ لَهُ شَرِیْکٌ فِی الْمُلْکِ وَ لَمْ یَکُنْ لَهُ وَلِیٌّ مِنَ الذُّلِّ وَ کَبِّرْهُ تَکْبِیْرًا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 </w:t>
      </w:r>
    </w:p>
    <w:p>
      <w:pPr>
        <w:pStyle w:val="BookText"/>
        <w:bidi w:val="0"/>
        <w:rPr/>
      </w:pPr>
      <w:r>
        <w:rPr>
          <w:rFonts w:eastAsia="Times New Roman" w:cs="Times New Roman" w:ascii="Times New Roman" w:hAnsi="Times New Roman"/>
          <w:color w:val="111111"/>
          <w:sz w:val="28"/>
          <w:szCs w:val="28"/>
          <w:lang w:val="en-US"/>
        </w:rPr>
        <w:t>Kemudian bacalah tasbîhât Fathimah Zahra as, lalu bacalah teks berikut ini sebanyak 10 kali sebelum beranjak (berganti posisi) dari tempat duduk:</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إِلَهًا وَاحِدًا أَحَدًا فَرْدًا صَمَدًا لَمْ یَتَّخِذْ صَاحِبَةً وَلاَ وَلَدًا</w:t>
      </w:r>
    </w:p>
    <w:p>
      <w:pPr>
        <w:pStyle w:val="BookText"/>
        <w:bidi w:val="0"/>
        <w:jc w:val="both"/>
        <w:rPr/>
      </w:pPr>
      <w:r>
        <w:rPr>
          <w:rFonts w:eastAsia="Times New Roman" w:cs="Times New Roman" w:ascii="Times New Roman" w:hAnsi="Times New Roman"/>
          <w:color w:val="111111"/>
          <w:sz w:val="28"/>
          <w:szCs w:val="28"/>
          <w:lang w:val="en-US"/>
        </w:rPr>
        <w:t>Penulis menambahkan, “Telah diriwayatkan bahwa teks di atas mengandung keutamaan yang sangat banyak, khususnya bila dibaca setelah shalat Subuh dan Isya`, ketika matahari terbit dan terbenam.”</w:t>
      </w:r>
    </w:p>
    <w:p>
      <w:pPr>
        <w:pStyle w:val="BookText"/>
        <w:bidi w:val="0"/>
        <w:jc w:val="both"/>
        <w:rPr/>
      </w:pPr>
      <w:r>
        <w:rPr>
          <w:rFonts w:eastAsia="Times New Roman" w:cs="Times New Roman" w:ascii="Times New Roman" w:hAnsi="Times New Roman"/>
          <w:color w:val="111111"/>
          <w:sz w:val="28"/>
          <w:szCs w:val="28"/>
          <w:lang w:val="en-US"/>
        </w:rPr>
        <w:t>Selanjutnya bacalah:</w:t>
      </w:r>
    </w:p>
    <w:p>
      <w:pPr>
        <w:pStyle w:val="BookText"/>
        <w:bidi w:val="0"/>
        <w:jc w:val="both"/>
        <w:rPr/>
      </w:pPr>
      <w:r>
        <w:rPr>
          <w:rFonts w:ascii="Amiri" w:hAnsi="Amiri" w:eastAsia="Amiri" w:cs="Amiri"/>
          <w:color w:val="111111"/>
          <w:sz w:val="28"/>
          <w:sz w:val="28"/>
          <w:szCs w:val="28"/>
          <w:rtl w:val="true"/>
          <w:lang w:bidi="ar-SA"/>
        </w:rPr>
        <w:t>سُبْحَانَ اللهِ کُلَّمَا سَبَّحَ اللهَ شَیْئٌ وَ کَمَا یُحِبُّ اللهُ أَنْ یُسَبَّحَ وَ کَمَا هُوَ أَهْلُهُ وَ کَمَا یَنْبَغِیْ لِکَرَمِ وَجْهِهِ وَعِزِّ جَلاَلِهِ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الْحَمْدُ ِللهِ کُلَّمَا حَمِدَ اللهُ شَیْئٌ وَ کَمَا یُحِبُّ اللهُ أَنْ یُحْمَدَ وَ کَمَا هُوَ أَهْلُهُ وَ کَمَا یَنْبَغِیْ لِکَرَمِ وَجْهِهِ وَ عِزِّ جَلاَلِهِ، وَ لاَ إِلَهَ إِلاَّ اللهُ کُلَّمَا هَلَّلَ اللهَ شَیْئٌ وَ کَمَا یُحِبُّ أَنْ یُهَلَّلَ وَ کَمَا هُوَ أَهْلُهُ وَ کَمَا یَنْبَغِیْ لِکَرَمِ وَجْهِهِ وَ عِزِّ جَلاَلِهِ، وَ اللهُ أَکْبَرُ کُلَّمَا کَبَّرَ اللهَ شَیْئٌ وَ کَمَا یُحِبُّ اللهُ أَنْ یُکَبَّرَ وَ اللهُ أَکْبَرُ عَلَی کُلِّ نِعْمَةٍ أَنْعَمَ بِهَا عَلَیَّ وَ عَلَی کُلِّ أَحَدٍ مِنْ خَلْقِهِ مِمَّنْ کَانَ أَوْ یَکُوْنُ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إِنِّیْ أَسْأَلُکَ أَنْ تُصَلِّیَ عَلَی مُحَمَّدٍ وَ آلِ مُحَمَّدٍ، وَأَسْأَلُکَ مِنْ خَیْرِ مَا أَرْجُوْ وَ خَیْرِ مَا لاَ أَرْجُوْ، وَ أَعُوْذُ بِکَ مِنْ شَرِّ مَا أَحْذَرُ وَ مِنْ شَرِّ مَا لاَ أَحْذَرُ</w:t>
      </w:r>
    </w:p>
    <w:p>
      <w:pPr>
        <w:pStyle w:val="BookText"/>
        <w:bidi w:val="0"/>
        <w:jc w:val="both"/>
        <w:rPr/>
      </w:pPr>
      <w:r>
        <w:rPr>
          <w:rFonts w:eastAsia="Times New Roman" w:cs="Times New Roman" w:ascii="Times New Roman" w:hAnsi="Times New Roman"/>
          <w:color w:val="111111"/>
          <w:sz w:val="28"/>
          <w:szCs w:val="28"/>
          <w:lang w:val="en-US"/>
        </w:rPr>
        <w:t>Kemudian bacalah surah al-Fâtihah, ayat Kursi, ayat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 </w:t>
      </w:r>
    </w:p>
    <w:p>
      <w:pPr>
        <w:pStyle w:val="BookText"/>
        <w:bidi w:val="0"/>
        <w:rPr/>
      </w:pPr>
      <w:r>
        <w:rPr>
          <w:rFonts w:ascii="Amiri" w:hAnsi="Amiri" w:eastAsia="Amiri" w:cs="Amiri"/>
          <w:color w:val="111111"/>
          <w:sz w:val="28"/>
          <w:sz w:val="28"/>
          <w:szCs w:val="28"/>
          <w:rtl w:val="true"/>
          <w:lang w:bidi="ar-SA"/>
        </w:rPr>
        <w:t xml:space="preserve">شَهِدَ ٱللَّهُ أَنَّهُۥ لَآ إِلَٰهَ إِلَّا هُوَ وَٱلۡمَلَٰٓئِکَةُ وَأُوْلُواْ ٱلۡعِلۡمِ قَآئِمَۢا بِٱلۡقِسۡطِۚ لَآ إِلَٰهَ إِلَّا هُوَ ٱلۡعَزِیزُ ٱلۡحَکِیمُ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إِنَّ ٱلدِّینَ عِندَ ٱللَّهِ ٱلۡإِسۡلَٰمُۗ وَمَا ٱخۡتَلَفَ ٱلَّذِینَ أُوتُواْ ٱلۡکِتَٰبَ إِلَّا مِنۢ بَعۡدِ مَا جَآءَهُمُ ٱلۡعِلۡمُ بَغۡیَۢا بَیۡنَهُمۡۗ وَمَن یَکۡفُرۡ بَِٔایَٰتِ ٱللَّهِ فَإِنَّ ٱللَّهَ سَرِیعُ ٱلۡحِسَابِ </w:t>
      </w:r>
      <w:r>
        <w:rPr>
          <w:rFonts w:ascii="Amiri" w:hAnsi="Amiri" w:eastAsia="Amiri" w:cs="Amiri"/>
          <w:color w:val="111111"/>
          <w:sz w:val="28"/>
          <w:sz w:val="28"/>
          <w:szCs w:val="28"/>
          <w:lang w:bidi="ar-SA"/>
        </w:rPr>
        <w:t>١٩</w:t>
      </w:r>
    </w:p>
    <w:p>
      <w:pPr>
        <w:pStyle w:val="BookText"/>
        <w:bidi w:val="0"/>
        <w:jc w:val="both"/>
        <w:rPr/>
      </w:pPr>
      <w:r>
        <w:rPr>
          <w:rFonts w:eastAsia="Times New Roman" w:cs="Times New Roman" w:ascii="Times New Roman" w:hAnsi="Times New Roman"/>
          <w:color w:val="111111"/>
          <w:sz w:val="28"/>
          <w:szCs w:val="28"/>
          <w:lang w:val="en-US"/>
        </w:rPr>
        <w:t>(QS. Āli ‘Imrân:18-19)</w:t>
      </w:r>
    </w:p>
    <w:p>
      <w:pPr>
        <w:pStyle w:val="BookText"/>
        <w:bidi w:val="0"/>
        <w:jc w:val="both"/>
        <w:rPr/>
      </w:pPr>
      <w:r>
        <w:rPr>
          <w:rFonts w:ascii="Amiri" w:hAnsi="Amiri" w:eastAsia="Amiri" w:cs="Amiri"/>
          <w:color w:val="111111"/>
          <w:sz w:val="28"/>
          <w:sz w:val="28"/>
          <w:szCs w:val="28"/>
          <w:rtl w:val="true"/>
          <w:lang w:bidi="ar-SA"/>
        </w:rPr>
        <w:t xml:space="preserve">قُلِ ٱللَّهُمَّ مَٰلِکَ ٱلۡمُلۡکِ تُؤۡتِی ٱلۡمُلۡکَ مَن تَشَآءُ وَتَنزِعُ ٱلۡمُلۡکَ مِمَّن تَشَآءُ وَتُعِزُّ مَن تَشَآءُ وَتُذِلُّ مَن تَشَآءُۖ بِیَدِکَ ٱلۡخَیۡرُۖ إِنَّکَ عَلَیٰ کُلِّ شَیۡءٖ قَدِیرٞ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تُولِجُ ٱلَّیۡلَ فِی ٱلنَّهَارِ وَتُولِجُ ٱلنَّهَارَ فِی ٱلَّیۡلِۖ وَتُخۡرِجُ ٱلۡحَیَّ مِنَ ٱلۡمَیِّتِ وَتُخۡرِجُ ٱلۡمَیِّتَ مِنَ ٱلۡحَیِّۖ وَتَرۡزُقُ مَن تَشَآءُ بِغَیۡرِ حِسَابٖ </w:t>
      </w:r>
      <w:r>
        <w:rPr>
          <w:rFonts w:ascii="Amiri" w:hAnsi="Amiri" w:eastAsia="Amiri" w:cs="Amiri"/>
          <w:color w:val="111111"/>
          <w:sz w:val="28"/>
          <w:sz w:val="28"/>
          <w:szCs w:val="28"/>
          <w:lang w:bidi="ar-SA"/>
        </w:rPr>
        <w:t>٢٧</w:t>
      </w:r>
    </w:p>
    <w:p>
      <w:pPr>
        <w:pStyle w:val="BookText"/>
        <w:bidi w:val="0"/>
        <w:jc w:val="both"/>
        <w:rPr/>
      </w:pPr>
      <w:r>
        <w:rPr>
          <w:rFonts w:eastAsia="Times New Roman" w:cs="Times New Roman" w:ascii="Times New Roman" w:hAnsi="Times New Roman"/>
          <w:color w:val="111111"/>
          <w:sz w:val="28"/>
          <w:szCs w:val="28"/>
          <w:lang w:val="en-US"/>
        </w:rPr>
        <w:t>(QS. Āli ‘Imrân:26-27)</w:t>
      </w:r>
    </w:p>
    <w:p>
      <w:pPr>
        <w:pStyle w:val="BookText"/>
        <w:bidi w:val="0"/>
        <w:jc w:val="both"/>
        <w:rPr/>
      </w:pPr>
      <w:r>
        <w:rPr>
          <w:rFonts w:eastAsia="Times New Roman" w:cs="Times New Roman" w:ascii="Times New Roman" w:hAnsi="Times New Roman"/>
          <w:color w:val="111111"/>
          <w:sz w:val="28"/>
          <w:szCs w:val="28"/>
          <w:lang w:val="en-US"/>
        </w:rPr>
        <w:t>syahidallâh annahû lâ ilâha illâ huwa wal malâ</w:t>
      </w:r>
      <w:r>
        <w:rPr>
          <w:rFonts w:eastAsia="Consolas" w:cs="Consolas" w:ascii="Consolas" w:hAnsi="Consolas"/>
          <w:color w:val="111111"/>
          <w:sz w:val="28"/>
          <w:szCs w:val="28"/>
          <w:lang w:val="en-US"/>
        </w:rPr>
        <w:t>ikatu wa ulul ‘ilmi qâ</w:t>
      </w:r>
      <w:r>
        <w:rPr>
          <w:rFonts w:eastAsia="Times New Roman" w:cs="Times New Roman" w:ascii="Times New Roman" w:hAnsi="Times New Roman"/>
          <w:color w:val="111111"/>
          <w:sz w:val="28"/>
          <w:szCs w:val="28"/>
          <w:lang w:val="en-US"/>
        </w:rPr>
        <w:t>iman bil qisth, lâ ilâha illâ huwal ‘azîzul hakîm, innad dîna ‘indallâhil Islâm, wa makhtalafal ladzîna ûtul kitâbi illâ min ba’di mâ jâ</w:t>
      </w:r>
      <w:r>
        <w:rPr>
          <w:rFonts w:eastAsia="Consolas" w:cs="Consolas" w:ascii="Consolas" w:hAnsi="Consolas"/>
          <w:color w:val="111111"/>
          <w:sz w:val="28"/>
          <w:szCs w:val="28"/>
          <w:lang w:val="en-US"/>
        </w:rPr>
        <w:t>ahumul ‘ilmu baghyan bainahum, wa man yakfur bi âyâtillâhi fa-</w:t>
      </w:r>
      <w:r>
        <w:rPr>
          <w:rFonts w:eastAsia="Times New Roman" w:cs="Times New Roman" w:ascii="Times New Roman" w:hAnsi="Times New Roman"/>
          <w:color w:val="111111"/>
          <w:sz w:val="28"/>
          <w:szCs w:val="28"/>
          <w:lang w:val="en-US"/>
        </w:rPr>
        <w:t>innallâha sarî’ul hisâb (QS. Āli ‘Imrân:18-19), ayat qulillâhumma mâlikal-mulk (QS. Āli ‘Imrân:26-27), dan tiga ayat dari surah al-A’râf mulai dari inna rabbakumullâh hingga minal muhsinîn (ayat 54-56).</w:t>
      </w:r>
    </w:p>
    <w:p>
      <w:pPr>
        <w:pStyle w:val="BookText"/>
        <w:bidi w:val="0"/>
        <w:jc w:val="both"/>
        <w:rPr/>
      </w:pPr>
      <w:r>
        <w:rPr>
          <w:rFonts w:ascii="Amiri" w:hAnsi="Amiri" w:eastAsia="Amiri" w:cs="Amiri"/>
          <w:color w:val="111111"/>
          <w:sz w:val="28"/>
          <w:sz w:val="28"/>
          <w:szCs w:val="28"/>
          <w:rtl w:val="true"/>
          <w:lang w:bidi="ar-SA"/>
        </w:rPr>
        <w:t xml:space="preserve">إِنَّ رَبَّکُمُ ٱللَّهُ ٱلَّذِی خَلَقَ ٱلسَّمَٰوَٰتِ وَٱلۡأَرۡضَ فِی سِتَّةِ أَیَّامٖ ثُمَّ ٱسۡتَوَیٰ عَلَی ٱلۡعَرۡشِۖ یُغۡشِی ٱلَّیۡلَ ٱلنَّهَارَ یَطۡلُبُهُۥ حَثِیثٗا وَٱلشَّمۡسَ وَٱلۡقَمَرَ وَٱلنُّجُومَ مُسَخَّرَٰتِۢ بِأَمۡرِهِۦٓۗ أَلَا لَهُ ٱلۡخَلۡقُ وَٱلۡأَمۡرُۗ تَبَارَکَ ٱللَّهُ رَبُّ ٱلۡعَٰلَمِینَ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ٱدۡعُواْ رَبَّکُمۡ تَضَرُّعٗا وَخُفۡیَةًۚ إِنَّهُۥ لَا یُحِبُّ ٱلۡمُعۡتَدِینَ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وَلَا تُفۡسِدُواْ فِی ٱلۡأَرۡضِ بَعۡدَ إِصۡلَٰحِهَا وَٱدۡعُوهُ خَوۡفٗا وَطَمَعًاۚ إِنَّ رَحۡمَتَ ٱللَّهِ قَرِیبٞ مِّنَ ٱلۡمُحۡسِنِینَ </w:t>
      </w:r>
      <w:r>
        <w:rPr>
          <w:rFonts w:ascii="Amiri" w:hAnsi="Amiri" w:eastAsia="Amiri" w:cs="Amiri"/>
          <w:color w:val="111111"/>
          <w:sz w:val="28"/>
          <w:sz w:val="28"/>
          <w:szCs w:val="28"/>
          <w:lang w:bidi="ar-SA"/>
        </w:rPr>
        <w:t>٥٦</w:t>
      </w:r>
    </w:p>
    <w:p>
      <w:pPr>
        <w:pStyle w:val="BookText"/>
        <w:bidi w:val="0"/>
        <w:jc w:val="both"/>
        <w:rPr/>
      </w:pPr>
      <w:r>
        <w:rPr>
          <w:rFonts w:eastAsia="Times New Roman" w:cs="Times New Roman" w:ascii="Times New Roman" w:hAnsi="Times New Roman"/>
          <w:color w:val="111111"/>
          <w:sz w:val="28"/>
          <w:szCs w:val="28"/>
          <w:lang w:val="en-US"/>
        </w:rPr>
        <w:t>Setelah itu, bacalah sebanyak 3 kali bacaan berikut ini:</w:t>
      </w:r>
    </w:p>
    <w:p>
      <w:pPr>
        <w:pStyle w:val="BookText"/>
        <w:bidi w:val="0"/>
        <w:jc w:val="both"/>
        <w:rPr/>
      </w:pPr>
      <w:r>
        <w:rPr>
          <w:rFonts w:ascii="Amiri" w:hAnsi="Amiri" w:eastAsia="Amiri" w:cs="Amiri"/>
          <w:color w:val="111111"/>
          <w:sz w:val="28"/>
          <w:sz w:val="28"/>
          <w:szCs w:val="28"/>
          <w:rtl w:val="true"/>
          <w:lang w:bidi="ar-SA"/>
        </w:rPr>
        <w:t>سُبْحَانَ رَبِّکَ رَبِّ الْعِزَّةِ عَمَّا یَصِفُوْنَ وَ سَلاَمٌ عَلَی الْمُرْسَلِیْنَ وَ الْحَمْدُ ِللهِ رَبِّ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 </w:t>
      </w:r>
    </w:p>
    <w:p>
      <w:pPr>
        <w:pStyle w:val="BookText"/>
        <w:bidi w:val="0"/>
        <w:rPr/>
      </w:pPr>
      <w:r>
        <w:rPr>
          <w:rFonts w:ascii="Amiri" w:hAnsi="Amiri" w:eastAsia="Amiri" w:cs="Amiri"/>
          <w:color w:val="111111"/>
          <w:sz w:val="28"/>
          <w:sz w:val="28"/>
          <w:szCs w:val="28"/>
          <w:rtl w:val="true"/>
          <w:lang w:bidi="ar-SA"/>
        </w:rPr>
        <w:t>الْعَالَمِیْنَ</w:t>
      </w:r>
    </w:p>
    <w:p>
      <w:pPr>
        <w:pStyle w:val="BookText"/>
        <w:bidi w:val="0"/>
        <w:jc w:val="both"/>
        <w:rPr/>
      </w:pPr>
      <w:r>
        <w:rPr>
          <w:rFonts w:eastAsia="Times New Roman" w:cs="Times New Roman" w:ascii="Times New Roman" w:hAnsi="Times New Roman"/>
          <w:color w:val="111111"/>
          <w:sz w:val="28"/>
          <w:szCs w:val="28"/>
          <w:lang w:val="en-US"/>
        </w:rPr>
        <w:t>Kemudian bacalah juga sebanyak 3 kali doa berikut:</w:t>
      </w:r>
    </w:p>
    <w:p>
      <w:pPr>
        <w:pStyle w:val="BookText"/>
        <w:bidi w:val="0"/>
        <w:jc w:val="both"/>
        <w:rPr/>
      </w:pPr>
      <w:r>
        <w:rPr>
          <w:rFonts w:ascii="Amiri" w:hAnsi="Amiri" w:eastAsia="Amiri" w:cs="Amiri"/>
          <w:color w:val="111111"/>
          <w:sz w:val="28"/>
          <w:sz w:val="28"/>
          <w:szCs w:val="28"/>
          <w:rtl w:val="true"/>
          <w:lang w:bidi="ar-SA"/>
        </w:rPr>
        <w:t>أَللَّهُمَّ صَلِّ عَلَی مُحَمَّدٍ وَ آلِ مُحَمَّدٍ، وَاجْعَلْ لِّیْ مِنْ أَمْرِیْ فَرَجًا وَ مَخْرَجًا وَارْزُقْنِیْ مِنْ حَیْثُ أَحْتَسِبُ وَ مِنْ حَیْثُ لاَ أَحْتَسِبُ</w:t>
      </w:r>
    </w:p>
    <w:p>
      <w:pPr>
        <w:pStyle w:val="BookText"/>
        <w:bidi w:val="0"/>
        <w:jc w:val="both"/>
        <w:rPr/>
      </w:pPr>
      <w:r>
        <w:rPr>
          <w:rFonts w:eastAsia="Times New Roman" w:cs="Times New Roman" w:ascii="Times New Roman" w:hAnsi="Times New Roman"/>
          <w:color w:val="111111"/>
          <w:sz w:val="28"/>
          <w:szCs w:val="28"/>
          <w:lang w:val="en-US"/>
        </w:rPr>
        <w:t>Doa di atas adalah doa yang telah diajarkan oleh malaikat Jibril kepada Nabi Yusuf as ketika beliau harus mendekam di dalam penjara.</w:t>
      </w:r>
    </w:p>
    <w:p>
      <w:pPr>
        <w:pStyle w:val="BookText"/>
        <w:bidi w:val="0"/>
        <w:jc w:val="both"/>
        <w:rPr/>
      </w:pPr>
      <w:r>
        <w:rPr>
          <w:rFonts w:eastAsia="Times New Roman" w:cs="Times New Roman" w:ascii="Times New Roman" w:hAnsi="Times New Roman"/>
          <w:color w:val="111111"/>
          <w:sz w:val="28"/>
          <w:szCs w:val="28"/>
          <w:lang w:val="en-US"/>
        </w:rPr>
        <w:t>Setelah itu, peganglah jenggot Anda dengan tangan kanan dan bukalah telapak tangan kiri Anda ke arah langit seraya membaca doa berikut ini sebanyak 7 kali:</w:t>
      </w:r>
    </w:p>
    <w:p>
      <w:pPr>
        <w:pStyle w:val="BookText"/>
        <w:bidi w:val="0"/>
        <w:jc w:val="both"/>
        <w:rPr/>
      </w:pPr>
      <w:r>
        <w:rPr>
          <w:rFonts w:ascii="Amiri" w:hAnsi="Amiri" w:eastAsia="Amiri" w:cs="Amiri"/>
          <w:color w:val="111111"/>
          <w:sz w:val="28"/>
          <w:sz w:val="28"/>
          <w:szCs w:val="28"/>
          <w:rtl w:val="true"/>
          <w:lang w:bidi="ar-SA"/>
        </w:rPr>
        <w:t>یَا رَبَّ مُحَمَّدٍ و آلِ مُحَمَّدٍ، صَلِّ عَلَی مُحَمَّدٍ و آلِ مُحَمَّدٍ وَ عَجِّلْ فَرَجَ آلِ مُحَمَّدٍ</w:t>
      </w:r>
    </w:p>
    <w:p>
      <w:pPr>
        <w:pStyle w:val="BookText"/>
        <w:bidi w:val="0"/>
        <w:jc w:val="both"/>
        <w:rPr/>
      </w:pPr>
      <w:r>
        <w:rPr>
          <w:rFonts w:eastAsia="Times New Roman" w:cs="Times New Roman" w:ascii="Times New Roman" w:hAnsi="Times New Roman"/>
          <w:color w:val="111111"/>
          <w:sz w:val="28"/>
          <w:szCs w:val="28"/>
          <w:lang w:val="en-US"/>
        </w:rPr>
        <w:t>Dalam kondisi yang sama bacalah doa berikut ini sebanyak 3 kali:</w:t>
      </w:r>
    </w:p>
    <w:p>
      <w:pPr>
        <w:pStyle w:val="BookText"/>
        <w:bidi w:val="0"/>
        <w:jc w:val="both"/>
        <w:rPr/>
      </w:pPr>
      <w:r>
        <w:rPr>
          <w:rFonts w:ascii="Amiri" w:hAnsi="Amiri" w:eastAsia="Amiri" w:cs="Amiri"/>
          <w:color w:val="111111"/>
          <w:sz w:val="28"/>
          <w:sz w:val="28"/>
          <w:szCs w:val="28"/>
          <w:rtl w:val="true"/>
          <w:lang w:bidi="ar-SA"/>
        </w:rPr>
        <w:t>یَا ذَا الْجَلاَلِ وَ الْإِکْرَامِ، صَلِّ عَلَی مُحَمَّدٍ وَ آلِ مُحَمَّدٍ وَ ارْحَمْنِیْ وَ أَجِرْنِیْ مِنَ النَّارِ</w:t>
      </w:r>
    </w:p>
    <w:p>
      <w:pPr>
        <w:pStyle w:val="BookText"/>
        <w:bidi w:val="0"/>
        <w:jc w:val="both"/>
        <w:rPr/>
      </w:pPr>
      <w:r>
        <w:rPr>
          <w:rFonts w:eastAsia="Times New Roman" w:cs="Times New Roman" w:ascii="Times New Roman" w:hAnsi="Times New Roman"/>
          <w:color w:val="111111"/>
          <w:sz w:val="28"/>
          <w:szCs w:val="28"/>
          <w:lang w:val="en-US"/>
        </w:rPr>
        <w:t>Kemudian bacalah surah at-Tauhîd (qul huwallâhu ahad) 12 kali, (dengan membaca basmalah sebelumnya)</w:t>
      </w:r>
    </w:p>
    <w:p>
      <w:pPr>
        <w:pStyle w:val="BookText"/>
        <w:bidi w:val="0"/>
        <w:jc w:val="both"/>
        <w:rPr/>
      </w:pPr>
      <w:r>
        <w:rPr>
          <w:rFonts w:ascii="Amiri" w:hAnsi="Amiri" w:eastAsia="Amiri" w:cs="Amiri"/>
          <w:color w:val="111111"/>
          <w:sz w:val="28"/>
          <w:sz w:val="28"/>
          <w:szCs w:val="28"/>
          <w:rtl w:val="true"/>
          <w:lang w:bidi="ar-SA"/>
        </w:rPr>
        <w:t xml:space="preserve">قُلۡ هُوَ ٱللَّهُ أَحَدٌ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ٱللَّهُ ٱلصَّمَدُ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لَمۡ یَلِدۡ وَلَمۡ یُولَدۡ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وَلَمۡ یَکُن لَّهُۥ کُفُوًا أَحَدُۢ </w:t>
      </w:r>
      <w:r>
        <w:rPr>
          <w:rFonts w:ascii="Amiri" w:hAnsi="Amiri" w:eastAsia="Amiri" w:cs="Amiri"/>
          <w:color w:val="111111"/>
          <w:sz w:val="28"/>
          <w:sz w:val="28"/>
          <w:szCs w:val="28"/>
          <w:lang w:bidi="ar-SA"/>
        </w:rPr>
        <w:t>٤</w:t>
      </w:r>
    </w:p>
    <w:p>
      <w:pPr>
        <w:pStyle w:val="BookText"/>
        <w:bidi w:val="0"/>
        <w:jc w:val="both"/>
        <w:rPr/>
      </w:pPr>
      <w:r>
        <w:rPr>
          <w:rFonts w:eastAsia="Times New Roman" w:cs="Times New Roman" w:ascii="Times New Roman" w:hAnsi="Times New Roman"/>
          <w:color w:val="111111"/>
          <w:sz w:val="28"/>
          <w:szCs w:val="28"/>
          <w:lang w:val="en-US"/>
        </w:rPr>
        <w:t>lalu bacalah doa berikut ini:</w:t>
      </w:r>
    </w:p>
    <w:p>
      <w:pPr>
        <w:pStyle w:val="BookText"/>
        <w:bidi w:val="0"/>
        <w:jc w:val="both"/>
        <w:rPr/>
      </w:pPr>
      <w:r>
        <w:rPr>
          <w:rFonts w:ascii="Amiri" w:hAnsi="Amiri" w:eastAsia="Amiri" w:cs="Amiri"/>
          <w:color w:val="111111"/>
          <w:sz w:val="28"/>
          <w:sz w:val="28"/>
          <w:szCs w:val="28"/>
          <w:rtl w:val="true"/>
          <w:lang w:bidi="ar-SA"/>
        </w:rPr>
        <w:t>أَللَّهُمَّ إِنِّیْ أَسْأَلُکَ بِاسْمِکَ الْمَکْنُوْنِ الْمَخْزُوْنِ الطَّاهِرِ الطُّهْرِ الْمُبَارَکِ، وَ أَسْأَلُکَ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 </w:t>
      </w:r>
    </w:p>
    <w:p>
      <w:pPr>
        <w:pStyle w:val="BookText"/>
        <w:bidi w:val="0"/>
        <w:rPr/>
      </w:pPr>
      <w:r>
        <w:rPr>
          <w:rFonts w:ascii="Amiri" w:hAnsi="Amiri" w:eastAsia="Amiri" w:cs="Amiri"/>
          <w:color w:val="111111"/>
          <w:sz w:val="28"/>
          <w:sz w:val="28"/>
          <w:szCs w:val="28"/>
          <w:rtl w:val="true"/>
          <w:lang w:bidi="ar-SA"/>
        </w:rPr>
        <w:t>بِاسْمِکَ الْعَظِیْمِ وَ سُلْطَانِکَ الْقَدِیْمِ، یَا وَاهِبَ الْعَطَایَا وَ یَا مُطْلِقَ الْأُسَارَی وَ یَا فَکَّاکَ الرِّقَابِ مِنَ النَّارِ، أَسْأَلُکَ أَنْ تُصَلِّیَ عَلَی مُحَمَّدٍ و آل مُحَمَّدٍ وَ أَنْ تُعْتِقَ رَقَبَتِیْ مِنَ النَّارِ وَ أَنْ تُخْرِجَنِیْ مِنَ الدُّنْیَا سَالِمًا وَ تُدْخِلَنِی الْجَنَّةَ آمِنًا، وَ أَنْ تَجْعَلَ دُعَائِیْ أَوَّلَهُ فَلاَحًا وَ أَوْسَطَهُ نَجَاحًا وَ آخِرَهُ صَلاَحًا، إِنَّکَ أَنْتَ عَلاَّمُ الْغُیُوْبِ</w:t>
      </w:r>
    </w:p>
    <w:p>
      <w:pPr>
        <w:pStyle w:val="BookText"/>
        <w:bidi w:val="0"/>
        <w:jc w:val="both"/>
        <w:rPr/>
      </w:pPr>
      <w:r>
        <w:rPr>
          <w:rFonts w:eastAsia="Times New Roman" w:cs="Times New Roman" w:ascii="Times New Roman" w:hAnsi="Times New Roman"/>
          <w:color w:val="111111"/>
          <w:sz w:val="28"/>
          <w:szCs w:val="28"/>
          <w:lang w:val="en-US"/>
        </w:rPr>
        <w:t>Dalam kitab ash-Shahîfah al-‘Alawiyah disebutkan bahwa ta’qîb shalat wajib harian adalah sebagai berikut:</w:t>
      </w:r>
    </w:p>
    <w:p>
      <w:pPr>
        <w:pStyle w:val="BookText"/>
        <w:bidi w:val="0"/>
        <w:jc w:val="both"/>
        <w:rPr/>
      </w:pPr>
      <w:r>
        <w:rPr>
          <w:rFonts w:ascii="Amiri" w:hAnsi="Amiri" w:eastAsia="Amiri" w:cs="Amiri"/>
          <w:color w:val="111111"/>
          <w:sz w:val="28"/>
          <w:sz w:val="28"/>
          <w:szCs w:val="28"/>
          <w:rtl w:val="true"/>
          <w:lang w:bidi="ar-SA"/>
        </w:rPr>
        <w:t>یَا مَنْ لاَ یَشْغَلُهُ سَمْعٌ عَنْ سَمْعٍ، وَ یَا مَنْ لاَ یُغَلِّطُهُ السَّائِلُوْنَ، وَ یَا مَنْ لاَ یُبْرِمُهُ إِلْحَاحُ الْمَلِحِّیْنَ، أَذِقْنِیْ بَرْدَ عَفْوِکَ وَ حَلاَوَةَ رَحْمَتِکَ وَ مَغْفِرَتِکَ</w:t>
      </w:r>
    </w:p>
    <w:p>
      <w:pPr>
        <w:pStyle w:val="BookText"/>
        <w:bidi w:val="0"/>
        <w:jc w:val="both"/>
        <w:rPr/>
      </w:pPr>
      <w:r>
        <w:rPr>
          <w:rFonts w:eastAsia="Times New Roman" w:cs="Times New Roman" w:ascii="Times New Roman" w:hAnsi="Times New Roman"/>
          <w:color w:val="111111"/>
          <w:sz w:val="28"/>
          <w:szCs w:val="28"/>
          <w:lang w:val="en-US"/>
        </w:rPr>
        <w:t>Selanjutnya bacalah doa berikut ini:</w:t>
      </w:r>
    </w:p>
    <w:p>
      <w:pPr>
        <w:pStyle w:val="BookText"/>
        <w:bidi w:val="0"/>
        <w:jc w:val="both"/>
        <w:rPr/>
      </w:pPr>
      <w:r>
        <w:rPr>
          <w:rFonts w:ascii="Amiri" w:hAnsi="Amiri" w:eastAsia="Amiri" w:cs="Amiri"/>
          <w:color w:val="111111"/>
          <w:sz w:val="28"/>
          <w:sz w:val="28"/>
          <w:szCs w:val="28"/>
          <w:rtl w:val="true"/>
          <w:lang w:bidi="ar-SA"/>
        </w:rPr>
        <w:t>إِلَهِیْ هَذِهِ صَلاَتِیْ صَلَّیْتُهَا، لاَ لِحَاجَةٍ مِنْکَ إِلَیْهَا وَ لاَ رَغْبَةٍ مِنْکَ فِیْهَا إِلاَّ تَعْظِیْمًا وَ طَاعَةً وَ إِجَابَةً إِلَی مَا أَمَرْتَنِیْ بِهِ، إِلَهِیْ إِنْ کَانَ فِیْهَا خَلَلٌ أَوْ نَقْصٌ مِنْ رُکُوْعِهَا أَوْ سُجُوْدِهَا فَلاَ تُؤَاخِذْنِیْ وَ تَفَضَّلْ عَلَیَّ بِالْقَبُوْلِ وَ الْغُفْرَانِ</w:t>
      </w:r>
    </w:p>
    <w:p>
      <w:pPr>
        <w:pStyle w:val="BookText"/>
        <w:bidi w:val="0"/>
        <w:jc w:val="both"/>
        <w:rPr/>
      </w:pPr>
      <w:r>
        <w:rPr>
          <w:rFonts w:eastAsia="Times New Roman" w:cs="Times New Roman" w:ascii="Times New Roman" w:hAnsi="Times New Roman"/>
          <w:color w:val="111111"/>
          <w:sz w:val="28"/>
          <w:szCs w:val="28"/>
          <w:lang w:val="en-US"/>
        </w:rPr>
        <w:t>Begitu juga, setelah melaksanakan shalat wajib bacalah doa ini yang gunanya untuk menguatkan hapalan yang telah diajarkan Rasulullah saw kepada Amirul Mukminin as berikut ini:</w:t>
      </w:r>
    </w:p>
    <w:p>
      <w:pPr>
        <w:pStyle w:val="BookText"/>
        <w:bidi w:val="0"/>
        <w:jc w:val="both"/>
        <w:rPr/>
      </w:pPr>
      <w:r>
        <w:rPr>
          <w:rFonts w:ascii="Amiri" w:hAnsi="Amiri" w:eastAsia="Amiri" w:cs="Amiri"/>
          <w:color w:val="111111"/>
          <w:sz w:val="28"/>
          <w:sz w:val="28"/>
          <w:szCs w:val="28"/>
          <w:rtl w:val="true"/>
          <w:lang w:bidi="ar-SA"/>
        </w:rPr>
        <w:t>سُبْحَانَ مَنْ لاَ یَعْتَدِیْ عَلَی أَهْلِ مَمْلَکَتِهِ، سُبْحَانَ مَنْ لاَ یَأْخُذُ أَهْلَ الْأَرْضِ بِأَلْوَانِ الْعَذَابِ، سُبْحَانَ الرَّؤُوْفِ الرَّحِیْمِ، أَللَّهُمَّ اجْعَلْ لِّیْ فِیْ قَلْبِیْ نُوْرَا وَ بَصَرًا وَ فَهْمًا وَ عِلْمًا، إِنَّکَ عَلَی کُلِّ شَیْئٍ قَدِیْرٌ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 </w:t>
      </w:r>
    </w:p>
    <w:p>
      <w:pPr>
        <w:pStyle w:val="BookText"/>
        <w:bidi w:val="0"/>
        <w:rPr/>
      </w:pPr>
      <w:r>
        <w:rPr>
          <w:rFonts w:eastAsia="Times New Roman" w:cs="Times New Roman" w:ascii="Times New Roman" w:hAnsi="Times New Roman"/>
          <w:color w:val="111111"/>
          <w:sz w:val="28"/>
          <w:szCs w:val="28"/>
          <w:lang w:val="en-US"/>
        </w:rPr>
        <w:t>Disebutkan di dalam kitab Mishbâh, karya Syekh Kaf’ami bahwa seusai melaksanakan shalat wajib harian, bacalah bacaan berikut sebanyak 3 kali:</w:t>
      </w:r>
    </w:p>
    <w:p>
      <w:pPr>
        <w:pStyle w:val="BookText"/>
        <w:bidi w:val="0"/>
        <w:jc w:val="both"/>
        <w:rPr/>
      </w:pPr>
      <w:r>
        <w:rPr>
          <w:rFonts w:ascii="Amiri" w:hAnsi="Amiri" w:eastAsia="Amiri" w:cs="Amiri"/>
          <w:color w:val="111111"/>
          <w:sz w:val="28"/>
          <w:sz w:val="28"/>
          <w:szCs w:val="28"/>
          <w:rtl w:val="true"/>
          <w:lang w:bidi="ar-SA"/>
        </w:rPr>
        <w:t>أُعِیْذُ نَفْسِیْ وَ دِیْنِیْ وَ أَهْلِیْ وَ وَلَدِیْ وَ إِخْوَانِیْ فِیْ دِیْنِیْ وَ مَا رَزَقَنِیْ رَبِّیْ وَ خَوَاتِیْمَ عَمَلِیْ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p>
    <w:p>
      <w:pPr>
        <w:pStyle w:val="BookText"/>
        <w:bidi w:val="0"/>
        <w:jc w:val="both"/>
        <w:rPr/>
      </w:pPr>
      <w:r>
        <w:rPr>
          <w:rFonts w:eastAsia="Times New Roman" w:cs="Times New Roman" w:ascii="Times New Roman" w:hAnsi="Times New Roman"/>
          <w:color w:val="111111"/>
          <w:sz w:val="28"/>
          <w:szCs w:val="28"/>
          <w:lang w:val="en-US"/>
        </w:rPr>
        <w:t>Dikutip dari tulisan tangan Syekh Syahid bahwa Rasulullah saw bersabda, “Sesiapa menghendaki supaya Allah tidak memperlihatkan amalan jeleknya dan catatan kejahatannya (kepada orang lain), maka bacalah doa ini bila usai melaksanakan shalat wajib:</w:t>
      </w:r>
    </w:p>
    <w:p>
      <w:pPr>
        <w:pStyle w:val="BookText"/>
        <w:bidi w:val="0"/>
        <w:jc w:val="both"/>
        <w:rPr/>
      </w:pPr>
      <w:r>
        <w:rPr>
          <w:rFonts w:ascii="Amiri" w:hAnsi="Amiri" w:eastAsia="Amiri" w:cs="Amiri"/>
          <w:color w:val="111111"/>
          <w:sz w:val="28"/>
          <w:sz w:val="28"/>
          <w:szCs w:val="28"/>
          <w:rtl w:val="true"/>
          <w:lang w:bidi="ar-SA"/>
        </w:rPr>
        <w:t>أَللَّهُمَّ إِنَّ مَغْفِرَتَکَ أَرْجَی مِنْ عَمَلِیْ وَ إِنَّ رَحْمَتَکَ أَوْسَعُ مَنْ ذَنْبِیْ، أَللَّهُمَّ إِنْ کَانَ ذَنْبِیْ عِنْدَکَ عَظِیْمًا فَعَفْوُکَ أَعْظَمُ مِنْ ذَنْبِیْ، أَللَّهُمَّ إِنْ لَمْ أَکُنْ أَهْلاً أَنْ أَبْلُغَ رَحْمَتَکَ فَرَحْمَتُکَ أَهْلٌ أَنْ تَبْلُغَنِیْ وَ تَسَعَنِیْ، لِأَنَّهَا وَسِعَتْ کُلَّ شَیْئٍ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Ibnu Babawaih berkata, “Setelah Anda membaca Tasbîhât Fathimah Zahra as (Allahu akbar 34 kali, Alhamdulillah 33 kali dan Subhanallah 33 kali), bacalah doa berikut:</w:t>
      </w:r>
    </w:p>
    <w:p>
      <w:pPr>
        <w:pStyle w:val="BookText"/>
        <w:bidi w:val="0"/>
        <w:jc w:val="both"/>
        <w:rPr/>
      </w:pPr>
      <w:r>
        <w:rPr>
          <w:rFonts w:ascii="Amiri" w:hAnsi="Amiri" w:eastAsia="Amiri" w:cs="Amiri"/>
          <w:color w:val="111111"/>
          <w:sz w:val="28"/>
          <w:sz w:val="28"/>
          <w:szCs w:val="28"/>
          <w:rtl w:val="true"/>
          <w:lang w:bidi="ar-SA"/>
        </w:rPr>
        <w:t>أَللَّهُمَّ أَنْتَ السَّلاَمُ وَ مِنْکَ السَّلاَمُ وَ لَکَ السَّلاَمُ وَإِلَیْکَ یَعُوْدُ السَّلاَمُ</w:t>
      </w:r>
      <w:r>
        <w:rPr>
          <w:rFonts w:ascii="Amiri" w:hAnsi="Amiri" w:eastAsia="Amiri" w:cs="Amiri"/>
          <w:color w:val="111111"/>
          <w:sz w:val="28"/>
          <w:sz w:val="28"/>
          <w:szCs w:val="28"/>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 </w:t>
      </w:r>
    </w:p>
    <w:p>
      <w:pPr>
        <w:pStyle w:val="BookText"/>
        <w:bidi w:val="0"/>
        <w:rPr/>
      </w:pP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السَّلاَمُ عَلَیْکَ أَیُّهَا النَّبِیُّ وَ رَحْمَةُ اللَّهِ وَ بَرَکَاتُهُ، السَّلاَمُ عَلَی الْأَئِمَّةِ الْهَادِیْنَ الْمَهْدِیِّیْنَ، السَّلاَمُ عَلَی جَمِیْعِ أَنْبِیَاءِ اللَّهِ وَ رُسُلِهِ وَ مَلاَئِکَتِهِ، السَّلاَمُ عَلَیْنَا وَ عَلَی عِبَادِ اللَّهِ الصَّالِحِیْنَ، السَّلاَمُ عَلَی عَلِیٍّ أَمِیْرِ الْمُؤْمِنِیْنَ، السَّلاَمُ عَلَی الْحَسَنِ وَ الْحُسَیْنِ سَیِّدَیْ شَبَابِ أَهْلِ الْجَنَّةِ أَجْمَعِیْنَ، السَّلاَمُ عَلَی عَلِیِّ بْنِ الْحُسَیْنِ زَیْنِ الْعَابِدِیْنَ، السَّلاَمُ عَلَی مُحَمَّدِ بْنِ عَلِیٍّ بَاقِرِ عِلْمِ النَّبِیِّیْنَ، السَّلاَمُ عَلَی جَعْفَرِ بْنِ مُحَمَّدٍ الصَّادِقِ، السَّلاَمُ عَلَی مُوْسَی بْنِ جَعْفَرٍ الْکَاظِمِ، السَّلاَمُ عَلَی عَلِیِّ بْنِ مُوْسَی الرِّضَا، السَّلاَمُ عَلَی مُحَمَّدِ بْنِ عَلِیٍّ الْجَوَادِ، السَّلاَمُ عَلَی عَلِیِّ بْنِ مُحَمَّدٍ الْهَادِیْ، السَّلاَمُ عَلَی الْحَسَنِ بْنِ عَلِیٍّ الزَّکِیِّ الْعَسْکَرِیِّ، السَّلاَمُ عَلَی الْحُجَّةِ بْنِ الْحَسَنِ الْقَائِمِ الْمَهْدِیِّ صَلَوَاتُ اللَّهِ عَلَیْهِمْ أَجْمَعِیْنَ</w:t>
      </w:r>
    </w:p>
    <w:p>
      <w:pPr>
        <w:pStyle w:val="BookText"/>
        <w:bidi w:val="0"/>
        <w:jc w:val="both"/>
        <w:rPr/>
      </w:pPr>
      <w:r>
        <w:rPr>
          <w:rFonts w:eastAsia="Times New Roman" w:cs="Times New Roman" w:ascii="Times New Roman" w:hAnsi="Times New Roman"/>
          <w:color w:val="111111"/>
          <w:sz w:val="28"/>
          <w:szCs w:val="28"/>
          <w:lang w:val="en-US"/>
        </w:rPr>
        <w:t>Setelah membaca doa di atas, mintalah setiap keperluan yang Anda inginkan kepada Allah.”</w:t>
      </w:r>
    </w:p>
    <w:p>
      <w:pPr>
        <w:pStyle w:val="BookText"/>
        <w:bidi w:val="0"/>
        <w:jc w:val="both"/>
        <w:rPr/>
      </w:pPr>
      <w:r>
        <w:rPr>
          <w:rFonts w:eastAsia="Times New Roman" w:cs="Times New Roman" w:ascii="Times New Roman" w:hAnsi="Times New Roman"/>
          <w:color w:val="111111"/>
          <w:sz w:val="28"/>
          <w:szCs w:val="28"/>
          <w:lang w:val="en-US"/>
        </w:rPr>
        <w:t>Syekh al-Kaf’ami berkata, “Bacalah setelah selesai melaksanakan shalat wajib harian bacaan berikut ini:</w:t>
      </w:r>
    </w:p>
    <w:p>
      <w:pPr>
        <w:pStyle w:val="BookText"/>
        <w:bidi w:val="0"/>
        <w:jc w:val="both"/>
        <w:rPr/>
      </w:pPr>
      <w:r>
        <w:rPr>
          <w:rFonts w:ascii="Amiri" w:hAnsi="Amiri" w:eastAsia="Amiri" w:cs="Amiri"/>
          <w:color w:val="111111"/>
          <w:sz w:val="28"/>
          <w:sz w:val="28"/>
          <w:szCs w:val="28"/>
          <w:rtl w:val="true"/>
          <w:lang w:bidi="ar-SA"/>
        </w:rPr>
        <w:t>رَضِیتُ بِاللَّهِ رَبّا وَ بِالْإِسْلاَمِ دِیْنًا وَ بِمُحَمَّدٍ صَلَّی اللَّهُ عَلَیْهِ وَ آلِهِ نَبِیًّا وَ بِعَلِیٍّ إِمَامًا وَ بِالْحَسَنِ وَ الْحُسَیْنِ وَ عَلِیٍّ وَ مُحَمَّدٍ وَ جَعْفَرٍ وَ مُوْسَی وَ عَلِیٍّ وَ مُحَمَّدٍ وَ عَلِیٍّ وَ الْحَسَنِ وَ الْخَلَفِ الصَّالِحِ عَلَیْهِمُ السَّلاَمُ أَئِمَّةً وَ سَادَةً وَ قَادَةً بِهِمْ أَتَوَلَّی وَ مِنْ أَعْدَائِهِمْ أَتَبَرَّأُ</w:t>
      </w:r>
    </w:p>
    <w:p>
      <w:pPr>
        <w:pStyle w:val="BookText"/>
        <w:bidi w:val="0"/>
        <w:jc w:val="both"/>
        <w:rPr/>
      </w:pPr>
      <w:r>
        <w:rPr>
          <w:rFonts w:eastAsia="Times New Roman" w:cs="Times New Roman" w:ascii="Times New Roman" w:hAnsi="Times New Roman"/>
          <w:color w:val="111111"/>
          <w:sz w:val="28"/>
          <w:szCs w:val="28"/>
          <w:lang w:val="en-US"/>
        </w:rPr>
        <w:t>Kemudian bacalah doa berikut sebanyak 3 kali: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 </w:t>
      </w:r>
      <w:bookmarkStart w:id="45" w:name="pg4678_44219"/>
    </w:p>
    <w:p>
      <w:pPr>
        <w:pStyle w:val="BookText"/>
        <w:bidi w:val="0"/>
        <w:rPr/>
      </w:pPr>
      <w:bookmarkEnd w:id="45"/>
      <w:r>
        <w:rPr>
          <w:rFonts w:ascii="Amiri" w:hAnsi="Amiri" w:eastAsia="Amiri" w:cs="Amiri"/>
          <w:color w:val="111111"/>
          <w:sz w:val="28"/>
          <w:sz w:val="28"/>
          <w:szCs w:val="28"/>
          <w:rtl w:val="true"/>
          <w:lang w:bidi="ar-SA"/>
        </w:rPr>
        <w:t>اللَّهُمَّ إِنِّیْ أَسْأَلُکَ الْعَفْوَ وَ الْعَافِیَةَ وَ الْمُعَافَاةَ فِی الدُّنْیَا وَ الْآخِرَةِ</w:t>
      </w:r>
    </w:p>
    <w:p>
      <w:pPr>
        <w:pStyle w:val="Heading2"/>
        <w:numPr>
          <w:ilvl w:val="1"/>
          <w:numId w:val="1"/>
        </w:numPr>
        <w:bidi w:val="0"/>
        <w:jc w:val="left"/>
        <w:rPr/>
      </w:pPr>
      <w:bookmarkStart w:id="46" w:name="__RefHeading___Toc684874_2035185390"/>
      <w:bookmarkStart w:id="47" w:name="_Toc18"/>
      <w:bookmarkEnd w:id="46"/>
      <w:r>
        <w:rPr/>
        <w:t>BAB I</w:t>
      </w:r>
      <w:bookmarkEnd w:id="47"/>
    </w:p>
    <w:p>
      <w:pPr>
        <w:pStyle w:val="Heading3"/>
        <w:numPr>
          <w:ilvl w:val="2"/>
          <w:numId w:val="1"/>
        </w:numPr>
        <w:bidi w:val="0"/>
        <w:jc w:val="left"/>
        <w:rPr/>
      </w:pPr>
      <w:bookmarkStart w:id="48" w:name="__RefHeading___Toc684876_2035185390"/>
      <w:bookmarkStart w:id="49" w:name="_Toc19"/>
      <w:bookmarkEnd w:id="48"/>
      <w:r>
        <w:rPr/>
        <w:t>BAB I, Ta’qîb Umum Shalat Wajib Lima Waktu Pasal I</w:t>
      </w:r>
      <w:bookmarkEnd w:id="49"/>
    </w:p>
    <w:p>
      <w:pPr>
        <w:pStyle w:val="BookText"/>
        <w:bidi w:val="0"/>
        <w:jc w:val="both"/>
        <w:rPr/>
      </w:pPr>
      <w:r>
        <w:rPr>
          <w:rFonts w:eastAsia="Times New Roman" w:cs="Times New Roman" w:ascii="Times New Roman" w:hAnsi="Times New Roman"/>
          <w:color w:val="111111"/>
          <w:sz w:val="28"/>
          <w:szCs w:val="28"/>
          <w:lang w:val="en-US"/>
        </w:rPr>
        <w:t>Dalam kitab al-Mishbâh karya Syekh Thusi ra dan beberapa karya lainnya disebutkan bahwa bila Anda telah melaksanakan shalat dan mengucapkan salam, maka ucapkanlah takbir (Allâhu Akbar) 3 kali sambil mengangkat tangan sampai (menyentuh atau mendekati) telinga untuk sebanyak tiga kali pula:</w:t>
      </w:r>
    </w:p>
    <w:p>
      <w:pPr>
        <w:pStyle w:val="BookText"/>
        <w:bidi w:val="0"/>
        <w:jc w:val="both"/>
        <w:rPr/>
      </w:pPr>
      <w:r>
        <w:rPr>
          <w:rFonts w:ascii="Amiri" w:hAnsi="Amiri" w:eastAsia="Amiri" w:cs="Amiri"/>
          <w:color w:val="111111"/>
          <w:sz w:val="28"/>
          <w:sz w:val="28"/>
          <w:szCs w:val="28"/>
          <w:rtl w:val="true"/>
          <w:lang w:bidi="ar-SA"/>
        </w:rPr>
        <w:t>لاَ آله إِلاَ اللهُ إلها وَاحِدًا وَ نَحْنُ لَهُ مُسْلِمُوْنَ، لاَ آله إِلاَ اللهُ وَلاَ نَعْبُدُ إِلاَ إِیَّاهُ مُخْلِصِیْنَ لَهُ الدِّیْنَ وَلَوْ کَرِهَ الْمُشْرِکُوْنَ لاَ آله إِلاَ اللهُ رَبُّنَا وَ رَبُّ آبَائِنَا اْلاَوَّلِیْنَ</w:t>
      </w:r>
      <w:r>
        <w:rPr>
          <w:rFonts w:ascii="Amiri" w:hAnsi="Amiri" w:eastAsia="Amiri" w:cs="Amiri"/>
          <w:color w:val="111111"/>
          <w:sz w:val="28"/>
          <w:sz w:val="28"/>
          <w:szCs w:val="28"/>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 </w:t>
      </w:r>
    </w:p>
    <w:p>
      <w:pPr>
        <w:pStyle w:val="BookText"/>
        <w:bidi w:val="0"/>
        <w:rPr/>
      </w:pPr>
      <w:r>
        <w:rPr>
          <w:rFonts w:ascii="Amiri" w:hAnsi="Amiri" w:eastAsia="Amiri" w:cs="Amiri"/>
          <w:color w:val="111111"/>
          <w:sz w:val="28"/>
          <w:sz w:val="28"/>
          <w:szCs w:val="28"/>
          <w:rtl w:val="true"/>
          <w:lang w:bidi="ar-SA"/>
        </w:rPr>
        <w:t>لاَ آله إِلاَ اللهُ وَحْدَهُ وَحْدَهُ وَحْدَهُ، أَنْجَزَ وَعْدَهُ وَنَصَرَ عَبْدَهُ وَ أَعَزَّ جُنْدَهُ وَ هَزَمَ اْلاَحْزَابَ وَحْدَهُ، فَلَهُ الْمُلْکُ وَ لَهُ الْحَمْدُ، یُحْیِیْ وَیُمِیْتُ وَیُمِیْتُ وَ یُحْیِیْ وَهُوَ حَیٌّ لاَ یَمُوْتُ، بِیَدِهَ الْخَیْرُ، وَهُوَ عَلَی کُلِّ شَیْئٍ قَدِیْرٌ</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أَسْتَغْفِرُ اللهَ الَّذِیْ لاَ آله إِلاَ هُوَ الْحَیُّ الْقَیُّوْمُ وَ أَتُوْبُ إِلَیْهِ</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أَللَّهُمَّ اهْدِنِیْ مِنْ عِنْدِکَ، وَ أَفِضْ عَلَیَّ مِنْ فَضْلِکَ، وَ انْشُرْ عَلَیَّ مِنْ رَحْمَتِکَ، وَ أَنْزِلْ عَلَیَّ مِنْ بَرَکَاتِکَ سُبْحَانَکَ لاَ إِلَهَ إِلاََ أَنْتَ، اغْفِرْ لِیْ ذُنُوْبِیْ کُلَّهَا، فَإِنَّهُ لاَ یَغْفِرُ الذُّنُوْبَ کُلَّهَا جَمِیْعًا إِلاََ أَنْتَ</w:t>
      </w:r>
    </w:p>
    <w:p>
      <w:pPr>
        <w:pStyle w:val="BookText"/>
        <w:bidi w:val="0"/>
        <w:jc w:val="both"/>
        <w:rPr/>
      </w:pPr>
      <w:r>
        <w:rPr>
          <w:rFonts w:ascii="Amiri" w:hAnsi="Amiri" w:eastAsia="Amiri" w:cs="Amiri"/>
          <w:color w:val="111111"/>
          <w:sz w:val="28"/>
          <w:sz w:val="28"/>
          <w:szCs w:val="28"/>
          <w:rtl w:val="true"/>
          <w:lang w:bidi="ar-SA"/>
        </w:rPr>
        <w:t>اَللَّهُمَّ اِنیِّ اَسْأَلُکَ مِنْ کُلِّ خَیْرٍ اَحَاطَ بِهِ عِلْمُکَ ، وَ اَعُوْذُ بِکَ مِنْ کُلِّ شَرٍّ اَحَاطَ بِهِ عِلْمُکَ أَللَّهُمَّ إِنِّیْ أَسْأَلُکَ عَافِیَتَکَ فِیْ أُمُوْرِیْ کُلِّهَا، وَ أَعُوْذُ بِکَ مِنْ خِزْیِ الدُّنْیَا وَ عَذَابِ الْاَخِرَةِ وَأَعُوْذُ بِوَجْهِکَ الْکَرِیْمِ وَعِزَّتِکَ الَّتِیْ لاَ تُرَامُ وَ قُدْرَتُکَ الَّتِیْ لاَ یَمْتَنِعُ مِنْهَا شَیْئٌ مِنْ شَرِّ الدُّنْیَا وَالْاَخِرَةِ وَمِنْ شَرِّ الْاَوْجَاعِ کُلِّهَا وَ مِنْ شَرِّ کُلِّ دَابَّةٍ أَنْتَ آخِذٌ بِنَاصِیَتِهَا، إِنَّ رَبِّیْ عَلَی صِرَاطٍ مُسْتَقِیْمٍ، وَ لاَ حَوْلَ وَلاَ قُوَّةَ إِلاََ بِاللهِ الْعَلِیِّ الْعَظِیْمِ تَوَکَّلْتُ عَلَی الْحَیِّ الَّذِیْ لاَ یَمُوْتُ، وَالْحَمْدُ ِللهِ الَّذِیْ لَمْ یَتَّخِذْ وَلَدًا وَ لَمْ یَکْنْ لَهُ شَرِیْکٌ فِی الْمُلْکِ وَ لَمْ یَکُنْ لَهُ وَلِیٌّ مِنَ الذُّلِّ وَ کَبِّرْهُ تَکْبِیْرًا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 </w:t>
      </w:r>
    </w:p>
    <w:p>
      <w:pPr>
        <w:pStyle w:val="BookText"/>
        <w:bidi w:val="0"/>
        <w:rPr/>
      </w:pPr>
      <w:r>
        <w:rPr>
          <w:rFonts w:eastAsia="Times New Roman" w:cs="Times New Roman" w:ascii="Times New Roman" w:hAnsi="Times New Roman"/>
          <w:color w:val="111111"/>
          <w:sz w:val="28"/>
          <w:szCs w:val="28"/>
          <w:lang w:val="en-US"/>
        </w:rPr>
        <w:t>Kemudian bacalah tasbîhât Fathimah Zahra as, lalu bacalah teks berikut ini sebanyak 10 kali sebelum beranjak (berganti posisi) dari tempat duduk:</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إِلَهًا وَاحِدًا أَحَدًا فَرْدًا صَمَدًا لَمْ یَتَّخِذْ صَاحِبَةً وَلاَ وَلَدًا</w:t>
      </w:r>
    </w:p>
    <w:p>
      <w:pPr>
        <w:pStyle w:val="BookText"/>
        <w:bidi w:val="0"/>
        <w:jc w:val="both"/>
        <w:rPr/>
      </w:pPr>
      <w:r>
        <w:rPr>
          <w:rFonts w:eastAsia="Times New Roman" w:cs="Times New Roman" w:ascii="Times New Roman" w:hAnsi="Times New Roman"/>
          <w:color w:val="111111"/>
          <w:sz w:val="28"/>
          <w:szCs w:val="28"/>
          <w:lang w:val="en-US"/>
        </w:rPr>
        <w:t>Penulis menambahkan, “Telah diriwayatkan bahwa teks di atas mengandung keutamaan yang sangat banyak, khususnya bila dibaca setelah shalat Subuh dan Isya`, ketika matahari terbit dan terbenam.”</w:t>
      </w:r>
    </w:p>
    <w:p>
      <w:pPr>
        <w:pStyle w:val="BookText"/>
        <w:bidi w:val="0"/>
        <w:jc w:val="both"/>
        <w:rPr/>
      </w:pPr>
      <w:r>
        <w:rPr>
          <w:rFonts w:eastAsia="Times New Roman" w:cs="Times New Roman" w:ascii="Times New Roman" w:hAnsi="Times New Roman"/>
          <w:color w:val="111111"/>
          <w:sz w:val="28"/>
          <w:szCs w:val="28"/>
          <w:lang w:val="en-US"/>
        </w:rPr>
        <w:t>Selanjutnya bacalah:</w:t>
      </w:r>
    </w:p>
    <w:p>
      <w:pPr>
        <w:pStyle w:val="BookText"/>
        <w:bidi w:val="0"/>
        <w:jc w:val="both"/>
        <w:rPr/>
      </w:pPr>
      <w:r>
        <w:rPr>
          <w:rFonts w:ascii="Amiri" w:hAnsi="Amiri" w:eastAsia="Amiri" w:cs="Amiri"/>
          <w:color w:val="111111"/>
          <w:sz w:val="28"/>
          <w:sz w:val="28"/>
          <w:szCs w:val="28"/>
          <w:rtl w:val="true"/>
          <w:lang w:bidi="ar-SA"/>
        </w:rPr>
        <w:t>سُبْحَانَ اللهِ کُلَّمَا سَبَّحَ اللهَ شَیْئٌ وَ کَمَا یُحِبُّ اللهُ أَنْ یُسَبَّحَ وَ کَمَا هُوَ أَهْلُهُ وَ کَمَا یَنْبَغِیْ لِکَرَمِ وَجْهِهِ وَعِزِّ جَلاَلِهِ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الْحَمْدُ ِللهِ کُلَّمَا حَمِدَ اللهُ شَیْئٌ وَ کَمَا یُحِبُّ اللهُ أَنْ یُحْمَدَ وَ کَمَا هُوَ أَهْلُهُ وَ کَمَا یَنْبَغِیْ لِکَرَمِ وَجْهِهِ وَ عِزِّ جَلاَلِهِ، وَ لاَ إِلَهَ إِلاَّ اللهُ کُلَّمَا هَلَّلَ اللهَ شَیْئٌ وَ کَمَا یُحِبُّ أَنْ یُهَلَّلَ وَ کَمَا هُوَ أَهْلُهُ وَ کَمَا یَنْبَغِیْ لِکَرَمِ وَجْهِهِ وَ عِزِّ جَلاَلِهِ، وَ اللهُ أَکْبَرُ کُلَّمَا کَبَّرَ اللهَ شَیْئٌ وَ کَمَا یُحِبُّ اللهُ أَنْ یُکَبَّرَ وَ اللهُ أَکْبَرُ عَلَی کُلِّ نِعْمَةٍ أَنْعَمَ بِهَا عَلَیَّ وَ عَلَی کُلِّ أَحَدٍ مِنْ خَلْقِهِ مِمَّنْ کَانَ أَوْ یَکُوْنُ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إِنِّیْ أَسْأَلُکَ أَنْ تُصَلِّیَ عَلَی مُحَمَّدٍ وَ آلِ مُحَمَّدٍ، وَأَسْأَلُکَ مِنْ خَیْرِ مَا أَرْجُوْ وَ خَیْرِ مَا لاَ أَرْجُوْ، وَ أَعُوْذُ بِکَ مِنْ شَرِّ مَا أَحْذَرُ وَ مِنْ شَرِّ مَا لاَ أَحْذَرُ</w:t>
      </w:r>
    </w:p>
    <w:p>
      <w:pPr>
        <w:pStyle w:val="BookText"/>
        <w:bidi w:val="0"/>
        <w:jc w:val="both"/>
        <w:rPr/>
      </w:pPr>
      <w:r>
        <w:rPr>
          <w:rFonts w:eastAsia="Times New Roman" w:cs="Times New Roman" w:ascii="Times New Roman" w:hAnsi="Times New Roman"/>
          <w:color w:val="111111"/>
          <w:sz w:val="28"/>
          <w:szCs w:val="28"/>
          <w:lang w:val="en-US"/>
        </w:rPr>
        <w:t>Kemudian bacalah surah al-Fâtihah, ayat Kursi, ayat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 </w:t>
      </w:r>
    </w:p>
    <w:p>
      <w:pPr>
        <w:pStyle w:val="BookText"/>
        <w:bidi w:val="0"/>
        <w:rPr/>
      </w:pPr>
      <w:r>
        <w:rPr>
          <w:rFonts w:ascii="Amiri" w:hAnsi="Amiri" w:eastAsia="Amiri" w:cs="Amiri"/>
          <w:color w:val="111111"/>
          <w:sz w:val="28"/>
          <w:sz w:val="28"/>
          <w:szCs w:val="28"/>
          <w:rtl w:val="true"/>
          <w:lang w:bidi="ar-SA"/>
        </w:rPr>
        <w:t xml:space="preserve">شَهِدَ ٱللَّهُ أَنَّهُۥ لَآ إِلَٰهَ إِلَّا هُوَ وَٱلۡمَلَٰٓئِکَةُ وَأُوْلُواْ ٱلۡعِلۡمِ قَآئِمَۢا بِٱلۡقِسۡطِۚ لَآ إِلَٰهَ إِلَّا هُوَ ٱلۡعَزِیزُ ٱلۡحَکِیمُ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إِنَّ ٱلدِّینَ عِندَ ٱللَّهِ ٱلۡإِسۡلَٰمُۗ وَمَا ٱخۡتَلَفَ ٱلَّذِینَ أُوتُواْ ٱلۡکِتَٰبَ إِلَّا مِنۢ بَعۡدِ مَا جَآءَهُمُ ٱلۡعِلۡمُ بَغۡیَۢا بَیۡنَهُمۡۗ وَمَن یَکۡفُرۡ بَِٔایَٰتِ ٱللَّهِ فَإِنَّ ٱللَّهَ سَرِیعُ ٱلۡحِسَابِ </w:t>
      </w:r>
      <w:r>
        <w:rPr>
          <w:rFonts w:ascii="Amiri" w:hAnsi="Amiri" w:eastAsia="Amiri" w:cs="Amiri"/>
          <w:color w:val="111111"/>
          <w:sz w:val="28"/>
          <w:sz w:val="28"/>
          <w:szCs w:val="28"/>
          <w:lang w:bidi="ar-SA"/>
        </w:rPr>
        <w:t>١٩</w:t>
      </w:r>
    </w:p>
    <w:p>
      <w:pPr>
        <w:pStyle w:val="BookText"/>
        <w:bidi w:val="0"/>
        <w:jc w:val="both"/>
        <w:rPr/>
      </w:pPr>
      <w:r>
        <w:rPr>
          <w:rFonts w:eastAsia="Times New Roman" w:cs="Times New Roman" w:ascii="Times New Roman" w:hAnsi="Times New Roman"/>
          <w:color w:val="111111"/>
          <w:sz w:val="28"/>
          <w:szCs w:val="28"/>
          <w:lang w:val="en-US"/>
        </w:rPr>
        <w:t>(QS. Āli ‘Imrân:18-19)</w:t>
      </w:r>
    </w:p>
    <w:p>
      <w:pPr>
        <w:pStyle w:val="BookText"/>
        <w:bidi w:val="0"/>
        <w:jc w:val="both"/>
        <w:rPr/>
      </w:pPr>
      <w:r>
        <w:rPr>
          <w:rFonts w:ascii="Amiri" w:hAnsi="Amiri" w:eastAsia="Amiri" w:cs="Amiri"/>
          <w:color w:val="111111"/>
          <w:sz w:val="28"/>
          <w:sz w:val="28"/>
          <w:szCs w:val="28"/>
          <w:rtl w:val="true"/>
          <w:lang w:bidi="ar-SA"/>
        </w:rPr>
        <w:t xml:space="preserve">قُلِ ٱللَّهُمَّ مَٰلِکَ ٱلۡمُلۡکِ تُؤۡتِی ٱلۡمُلۡکَ مَن تَشَآءُ وَتَنزِعُ ٱلۡمُلۡکَ مِمَّن تَشَآءُ وَتُعِزُّ مَن تَشَآءُ وَتُذِلُّ مَن تَشَآءُۖ بِیَدِکَ ٱلۡخَیۡرُۖ إِنَّکَ عَلَیٰ کُلِّ شَیۡءٖ قَدِیرٞ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تُولِجُ ٱلَّیۡلَ فِی ٱلنَّهَارِ وَتُولِجُ ٱلنَّهَارَ فِی ٱلَّیۡلِۖ وَتُخۡرِجُ ٱلۡحَیَّ مِنَ ٱلۡمَیِّتِ وَتُخۡرِجُ ٱلۡمَیِّتَ مِنَ ٱلۡحَیِّۖ وَتَرۡزُقُ مَن تَشَآءُ بِغَیۡرِ حِسَابٖ </w:t>
      </w:r>
      <w:r>
        <w:rPr>
          <w:rFonts w:ascii="Amiri" w:hAnsi="Amiri" w:eastAsia="Amiri" w:cs="Amiri"/>
          <w:color w:val="111111"/>
          <w:sz w:val="28"/>
          <w:sz w:val="28"/>
          <w:szCs w:val="28"/>
          <w:lang w:bidi="ar-SA"/>
        </w:rPr>
        <w:t>٢٧</w:t>
      </w:r>
    </w:p>
    <w:p>
      <w:pPr>
        <w:pStyle w:val="BookText"/>
        <w:bidi w:val="0"/>
        <w:jc w:val="both"/>
        <w:rPr/>
      </w:pPr>
      <w:r>
        <w:rPr>
          <w:rFonts w:eastAsia="Times New Roman" w:cs="Times New Roman" w:ascii="Times New Roman" w:hAnsi="Times New Roman"/>
          <w:color w:val="111111"/>
          <w:sz w:val="28"/>
          <w:szCs w:val="28"/>
          <w:lang w:val="en-US"/>
        </w:rPr>
        <w:t>(QS. Āli ‘Imrân:26-27)</w:t>
      </w:r>
    </w:p>
    <w:p>
      <w:pPr>
        <w:pStyle w:val="BookText"/>
        <w:bidi w:val="0"/>
        <w:jc w:val="both"/>
        <w:rPr/>
      </w:pPr>
      <w:r>
        <w:rPr>
          <w:rFonts w:eastAsia="Times New Roman" w:cs="Times New Roman" w:ascii="Times New Roman" w:hAnsi="Times New Roman"/>
          <w:color w:val="111111"/>
          <w:sz w:val="28"/>
          <w:szCs w:val="28"/>
          <w:lang w:val="en-US"/>
        </w:rPr>
        <w:t>syahidallâh annahû lâ ilâha illâ huwa wal malâ</w:t>
      </w:r>
      <w:r>
        <w:rPr>
          <w:rFonts w:eastAsia="Consolas" w:cs="Consolas" w:ascii="Consolas" w:hAnsi="Consolas"/>
          <w:color w:val="111111"/>
          <w:sz w:val="28"/>
          <w:szCs w:val="28"/>
          <w:lang w:val="en-US"/>
        </w:rPr>
        <w:t>ikatu wa ulul ‘ilmi qâ</w:t>
      </w:r>
      <w:r>
        <w:rPr>
          <w:rFonts w:eastAsia="Times New Roman" w:cs="Times New Roman" w:ascii="Times New Roman" w:hAnsi="Times New Roman"/>
          <w:color w:val="111111"/>
          <w:sz w:val="28"/>
          <w:szCs w:val="28"/>
          <w:lang w:val="en-US"/>
        </w:rPr>
        <w:t>iman bil qisth, lâ ilâha illâ huwal ‘azîzul hakîm, innad dîna ‘indallâhil Islâm, wa makhtalafal ladzîna ûtul kitâbi illâ min ba’di mâ jâ</w:t>
      </w:r>
      <w:r>
        <w:rPr>
          <w:rFonts w:eastAsia="Consolas" w:cs="Consolas" w:ascii="Consolas" w:hAnsi="Consolas"/>
          <w:color w:val="111111"/>
          <w:sz w:val="28"/>
          <w:szCs w:val="28"/>
          <w:lang w:val="en-US"/>
        </w:rPr>
        <w:t>ahumul ‘ilmu baghyan bainahum, wa man yakfur bi âyâtillâhi fa-</w:t>
      </w:r>
      <w:r>
        <w:rPr>
          <w:rFonts w:eastAsia="Times New Roman" w:cs="Times New Roman" w:ascii="Times New Roman" w:hAnsi="Times New Roman"/>
          <w:color w:val="111111"/>
          <w:sz w:val="28"/>
          <w:szCs w:val="28"/>
          <w:lang w:val="en-US"/>
        </w:rPr>
        <w:t>innallâha sarî’ul hisâb (QS. Āli ‘Imrân:18-19), ayat qulillâhumma mâlikal-mulk (QS. Āli ‘Imrân:26-27), dan tiga ayat dari surah al-A’râf mulai dari inna rabbakumullâh hingga minal muhsinîn (ayat 54-56).</w:t>
      </w:r>
    </w:p>
    <w:p>
      <w:pPr>
        <w:pStyle w:val="BookText"/>
        <w:bidi w:val="0"/>
        <w:jc w:val="both"/>
        <w:rPr/>
      </w:pPr>
      <w:r>
        <w:rPr>
          <w:rFonts w:ascii="Amiri" w:hAnsi="Amiri" w:eastAsia="Amiri" w:cs="Amiri"/>
          <w:color w:val="111111"/>
          <w:sz w:val="28"/>
          <w:sz w:val="28"/>
          <w:szCs w:val="28"/>
          <w:rtl w:val="true"/>
          <w:lang w:bidi="ar-SA"/>
        </w:rPr>
        <w:t xml:space="preserve">إِنَّ رَبَّکُمُ ٱللَّهُ ٱلَّذِی خَلَقَ ٱلسَّمَٰوَٰتِ وَٱلۡأَرۡضَ فِی سِتَّةِ أَیَّامٖ ثُمَّ ٱسۡتَوَیٰ عَلَی ٱلۡعَرۡشِۖ یُغۡشِی ٱلَّیۡلَ ٱلنَّهَارَ یَطۡلُبُهُۥ حَثِیثٗا وَٱلشَّمۡسَ وَٱلۡقَمَرَ وَٱلنُّجُومَ مُسَخَّرَٰتِۢ بِأَمۡرِهِۦٓۗ أَلَا لَهُ ٱلۡخَلۡقُ وَٱلۡأَمۡرُۗ تَبَارَکَ ٱللَّهُ رَبُّ ٱلۡعَٰلَمِینَ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ٱدۡعُواْ رَبَّکُمۡ تَضَرُّعٗا وَخُفۡیَةًۚ إِنَّهُۥ لَا یُحِبُّ ٱلۡمُعۡتَدِینَ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وَلَا تُفۡسِدُواْ فِی ٱلۡأَرۡضِ بَعۡدَ إِصۡلَٰحِهَا وَٱدۡعُوهُ خَوۡفٗا وَطَمَعًاۚ إِنَّ رَحۡمَتَ ٱللَّهِ قَرِیبٞ مِّنَ ٱلۡمُحۡسِنِینَ </w:t>
      </w:r>
      <w:r>
        <w:rPr>
          <w:rFonts w:ascii="Amiri" w:hAnsi="Amiri" w:eastAsia="Amiri" w:cs="Amiri"/>
          <w:color w:val="111111"/>
          <w:sz w:val="28"/>
          <w:sz w:val="28"/>
          <w:szCs w:val="28"/>
          <w:lang w:bidi="ar-SA"/>
        </w:rPr>
        <w:t>٥٦</w:t>
      </w:r>
    </w:p>
    <w:p>
      <w:pPr>
        <w:pStyle w:val="BookText"/>
        <w:bidi w:val="0"/>
        <w:jc w:val="both"/>
        <w:rPr/>
      </w:pPr>
      <w:r>
        <w:rPr>
          <w:rFonts w:eastAsia="Times New Roman" w:cs="Times New Roman" w:ascii="Times New Roman" w:hAnsi="Times New Roman"/>
          <w:color w:val="111111"/>
          <w:sz w:val="28"/>
          <w:szCs w:val="28"/>
          <w:lang w:val="en-US"/>
        </w:rPr>
        <w:t>Setelah itu, bacalah sebanyak 3 kali bacaan berikut ini:</w:t>
      </w:r>
    </w:p>
    <w:p>
      <w:pPr>
        <w:pStyle w:val="BookText"/>
        <w:bidi w:val="0"/>
        <w:jc w:val="both"/>
        <w:rPr/>
      </w:pPr>
      <w:r>
        <w:rPr>
          <w:rFonts w:ascii="Amiri" w:hAnsi="Amiri" w:eastAsia="Amiri" w:cs="Amiri"/>
          <w:color w:val="111111"/>
          <w:sz w:val="28"/>
          <w:sz w:val="28"/>
          <w:szCs w:val="28"/>
          <w:rtl w:val="true"/>
          <w:lang w:bidi="ar-SA"/>
        </w:rPr>
        <w:t>سُبْحَانَ رَبِّکَ رَبِّ الْعِزَّةِ عَمَّا یَصِفُوْنَ وَ سَلاَمٌ عَلَی الْمُرْسَلِیْنَ وَ الْحَمْدُ ِللهِ رَبِّ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 </w:t>
      </w:r>
    </w:p>
    <w:p>
      <w:pPr>
        <w:pStyle w:val="BookText"/>
        <w:bidi w:val="0"/>
        <w:rPr/>
      </w:pPr>
      <w:r>
        <w:rPr>
          <w:rFonts w:ascii="Amiri" w:hAnsi="Amiri" w:eastAsia="Amiri" w:cs="Amiri"/>
          <w:color w:val="111111"/>
          <w:sz w:val="28"/>
          <w:sz w:val="28"/>
          <w:szCs w:val="28"/>
          <w:rtl w:val="true"/>
          <w:lang w:bidi="ar-SA"/>
        </w:rPr>
        <w:t>الْعَالَمِیْنَ</w:t>
      </w:r>
    </w:p>
    <w:p>
      <w:pPr>
        <w:pStyle w:val="BookText"/>
        <w:bidi w:val="0"/>
        <w:jc w:val="both"/>
        <w:rPr/>
      </w:pPr>
      <w:r>
        <w:rPr>
          <w:rFonts w:eastAsia="Times New Roman" w:cs="Times New Roman" w:ascii="Times New Roman" w:hAnsi="Times New Roman"/>
          <w:color w:val="111111"/>
          <w:sz w:val="28"/>
          <w:szCs w:val="28"/>
          <w:lang w:val="en-US"/>
        </w:rPr>
        <w:t>Kemudian bacalah juga sebanyak 3 kali doa berikut:</w:t>
      </w:r>
    </w:p>
    <w:p>
      <w:pPr>
        <w:pStyle w:val="BookText"/>
        <w:bidi w:val="0"/>
        <w:jc w:val="both"/>
        <w:rPr/>
      </w:pPr>
      <w:r>
        <w:rPr>
          <w:rFonts w:ascii="Amiri" w:hAnsi="Amiri" w:eastAsia="Amiri" w:cs="Amiri"/>
          <w:color w:val="111111"/>
          <w:sz w:val="28"/>
          <w:sz w:val="28"/>
          <w:szCs w:val="28"/>
          <w:rtl w:val="true"/>
          <w:lang w:bidi="ar-SA"/>
        </w:rPr>
        <w:t>أَللَّهُمَّ صَلِّ عَلَی مُحَمَّدٍ وَ آلِ مُحَمَّدٍ، وَاجْعَلْ لِّیْ مِنْ أَمْرِیْ فَرَجًا وَ مَخْرَجًا وَارْزُقْنِیْ مِنْ حَیْثُ أَحْتَسِبُ وَ مِنْ حَیْثُ لاَ أَحْتَسِبُ</w:t>
      </w:r>
    </w:p>
    <w:p>
      <w:pPr>
        <w:pStyle w:val="BookText"/>
        <w:bidi w:val="0"/>
        <w:jc w:val="both"/>
        <w:rPr/>
      </w:pPr>
      <w:r>
        <w:rPr>
          <w:rFonts w:eastAsia="Times New Roman" w:cs="Times New Roman" w:ascii="Times New Roman" w:hAnsi="Times New Roman"/>
          <w:color w:val="111111"/>
          <w:sz w:val="28"/>
          <w:szCs w:val="28"/>
          <w:lang w:val="en-US"/>
        </w:rPr>
        <w:t>Doa di atas adalah doa yang telah diajarkan oleh malaikat Jibril kepada Nabi Yusuf as ketika beliau harus mendekam di dalam penjara.</w:t>
      </w:r>
    </w:p>
    <w:p>
      <w:pPr>
        <w:pStyle w:val="BookText"/>
        <w:bidi w:val="0"/>
        <w:jc w:val="both"/>
        <w:rPr/>
      </w:pPr>
      <w:r>
        <w:rPr>
          <w:rFonts w:eastAsia="Times New Roman" w:cs="Times New Roman" w:ascii="Times New Roman" w:hAnsi="Times New Roman"/>
          <w:color w:val="111111"/>
          <w:sz w:val="28"/>
          <w:szCs w:val="28"/>
          <w:lang w:val="en-US"/>
        </w:rPr>
        <w:t>Setelah itu, peganglah jenggot Anda dengan tangan kanan dan bukalah telapak tangan kiri Anda ke arah langit seraya membaca doa berikut ini sebanyak 7 kali:</w:t>
      </w:r>
    </w:p>
    <w:p>
      <w:pPr>
        <w:pStyle w:val="BookText"/>
        <w:bidi w:val="0"/>
        <w:jc w:val="both"/>
        <w:rPr/>
      </w:pPr>
      <w:r>
        <w:rPr>
          <w:rFonts w:ascii="Amiri" w:hAnsi="Amiri" w:eastAsia="Amiri" w:cs="Amiri"/>
          <w:color w:val="111111"/>
          <w:sz w:val="28"/>
          <w:sz w:val="28"/>
          <w:szCs w:val="28"/>
          <w:rtl w:val="true"/>
          <w:lang w:bidi="ar-SA"/>
        </w:rPr>
        <w:t>یَا رَبَّ مُحَمَّدٍ و آلِ مُحَمَّدٍ، صَلِّ عَلَی مُحَمَّدٍ و آلِ مُحَمَّدٍ وَ عَجِّلْ فَرَجَ آلِ مُحَمَّدٍ</w:t>
      </w:r>
    </w:p>
    <w:p>
      <w:pPr>
        <w:pStyle w:val="BookText"/>
        <w:bidi w:val="0"/>
        <w:jc w:val="both"/>
        <w:rPr/>
      </w:pPr>
      <w:r>
        <w:rPr>
          <w:rFonts w:eastAsia="Times New Roman" w:cs="Times New Roman" w:ascii="Times New Roman" w:hAnsi="Times New Roman"/>
          <w:color w:val="111111"/>
          <w:sz w:val="28"/>
          <w:szCs w:val="28"/>
          <w:lang w:val="en-US"/>
        </w:rPr>
        <w:t>Dalam kondisi yang sama bacalah doa berikut ini sebanyak 3 kali:</w:t>
      </w:r>
    </w:p>
    <w:p>
      <w:pPr>
        <w:pStyle w:val="BookText"/>
        <w:bidi w:val="0"/>
        <w:jc w:val="both"/>
        <w:rPr/>
      </w:pPr>
      <w:r>
        <w:rPr>
          <w:rFonts w:ascii="Amiri" w:hAnsi="Amiri" w:eastAsia="Amiri" w:cs="Amiri"/>
          <w:color w:val="111111"/>
          <w:sz w:val="28"/>
          <w:sz w:val="28"/>
          <w:szCs w:val="28"/>
          <w:rtl w:val="true"/>
          <w:lang w:bidi="ar-SA"/>
        </w:rPr>
        <w:t>یَا ذَا الْجَلاَلِ وَ الْإِکْرَامِ، صَلِّ عَلَی مُحَمَّدٍ وَ آلِ مُحَمَّدٍ وَ ارْحَمْنِیْ وَ أَجِرْنِیْ مِنَ النَّارِ</w:t>
      </w:r>
    </w:p>
    <w:p>
      <w:pPr>
        <w:pStyle w:val="BookText"/>
        <w:bidi w:val="0"/>
        <w:jc w:val="both"/>
        <w:rPr/>
      </w:pPr>
      <w:r>
        <w:rPr>
          <w:rFonts w:eastAsia="Times New Roman" w:cs="Times New Roman" w:ascii="Times New Roman" w:hAnsi="Times New Roman"/>
          <w:color w:val="111111"/>
          <w:sz w:val="28"/>
          <w:szCs w:val="28"/>
          <w:lang w:val="en-US"/>
        </w:rPr>
        <w:t>Kemudian bacalah surah at-Tauhîd (qul huwallâhu ahad) 12 kali, (dengan membaca basmalah sebelumnya)</w:t>
      </w:r>
    </w:p>
    <w:p>
      <w:pPr>
        <w:pStyle w:val="BookText"/>
        <w:bidi w:val="0"/>
        <w:jc w:val="both"/>
        <w:rPr/>
      </w:pPr>
      <w:r>
        <w:rPr>
          <w:rFonts w:ascii="Amiri" w:hAnsi="Amiri" w:eastAsia="Amiri" w:cs="Amiri"/>
          <w:color w:val="111111"/>
          <w:sz w:val="28"/>
          <w:sz w:val="28"/>
          <w:szCs w:val="28"/>
          <w:rtl w:val="true"/>
          <w:lang w:bidi="ar-SA"/>
        </w:rPr>
        <w:t xml:space="preserve">قُلۡ هُوَ ٱللَّهُ أَحَدٌ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ٱللَّهُ ٱلصَّمَدُ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لَمۡ یَلِدۡ وَلَمۡ یُولَدۡ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وَلَمۡ یَکُن لَّهُۥ کُفُوًا أَحَدُۢ </w:t>
      </w:r>
      <w:r>
        <w:rPr>
          <w:rFonts w:ascii="Amiri" w:hAnsi="Amiri" w:eastAsia="Amiri" w:cs="Amiri"/>
          <w:color w:val="111111"/>
          <w:sz w:val="28"/>
          <w:sz w:val="28"/>
          <w:szCs w:val="28"/>
          <w:lang w:bidi="ar-SA"/>
        </w:rPr>
        <w:t>٤</w:t>
      </w:r>
    </w:p>
    <w:p>
      <w:pPr>
        <w:pStyle w:val="BookText"/>
        <w:bidi w:val="0"/>
        <w:jc w:val="both"/>
        <w:rPr/>
      </w:pPr>
      <w:r>
        <w:rPr>
          <w:rFonts w:eastAsia="Times New Roman" w:cs="Times New Roman" w:ascii="Times New Roman" w:hAnsi="Times New Roman"/>
          <w:color w:val="111111"/>
          <w:sz w:val="28"/>
          <w:szCs w:val="28"/>
          <w:lang w:val="en-US"/>
        </w:rPr>
        <w:t>lalu bacalah doa berikut ini:</w:t>
      </w:r>
    </w:p>
    <w:p>
      <w:pPr>
        <w:pStyle w:val="BookText"/>
        <w:bidi w:val="0"/>
        <w:jc w:val="both"/>
        <w:rPr/>
      </w:pPr>
      <w:r>
        <w:rPr>
          <w:rFonts w:ascii="Amiri" w:hAnsi="Amiri" w:eastAsia="Amiri" w:cs="Amiri"/>
          <w:color w:val="111111"/>
          <w:sz w:val="28"/>
          <w:sz w:val="28"/>
          <w:szCs w:val="28"/>
          <w:rtl w:val="true"/>
          <w:lang w:bidi="ar-SA"/>
        </w:rPr>
        <w:t>أَللَّهُمَّ إِنِّیْ أَسْأَلُکَ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 </w:t>
      </w:r>
    </w:p>
    <w:p>
      <w:pPr>
        <w:pStyle w:val="BookText"/>
        <w:bidi w:val="0"/>
        <w:rPr/>
      </w:pPr>
      <w:r>
        <w:rPr>
          <w:rFonts w:ascii="Amiri" w:hAnsi="Amiri" w:eastAsia="Amiri" w:cs="Amiri"/>
          <w:color w:val="111111"/>
          <w:sz w:val="28"/>
          <w:sz w:val="28"/>
          <w:szCs w:val="28"/>
          <w:rtl w:val="true"/>
          <w:lang w:bidi="ar-SA"/>
        </w:rPr>
        <w:t>بِاسْمِکَ الْمَکْنُوْنِ الْمَخْزُوْنِ الطَّاهِرِ الطُّهْرِ الْمُبَارَکِ، وَ أَسْأَلُکَ بِاسْمِکَ الْعَظِیْمِ وَ سُلْطَانِکَ الْقَدِیْمِ، یَا وَاهِبَ الْعَطَایَا وَ یَا مُطْلِقَ الْأُسَارَی وَ یَا فَکَّاکَ الرِّقَابِ مِنَ النَّارِ، أَسْأَلُکَ أَنْ تُصَلِّیَ عَلَی مُحَمَّدٍ و آل مُحَمَّدٍ وَ أَنْ تُعْتِقَ رَقَبَتِیْ مِنَ النَّارِ وَ أَنْ تُخْرِجَنِیْ مِنَ الدُّنْیَا سَالِمًا وَ تُدْخِلَنِی الْجَنَّةَ آمِنًا، وَ أَنْ تَجْعَلَ دُعَائِیْ أَوَّلَهُ فَلاَحًا وَ أَوْسَطَهُ نَجَاحًا وَ آخِرَهُ صَلاَحًا، إِنَّکَ أَنْتَ عَلاَّمُ الْغُیُوْبِ</w:t>
      </w:r>
    </w:p>
    <w:p>
      <w:pPr>
        <w:pStyle w:val="BookText"/>
        <w:bidi w:val="0"/>
        <w:jc w:val="both"/>
        <w:rPr/>
      </w:pPr>
      <w:r>
        <w:rPr>
          <w:rFonts w:eastAsia="Times New Roman" w:cs="Times New Roman" w:ascii="Times New Roman" w:hAnsi="Times New Roman"/>
          <w:color w:val="111111"/>
          <w:sz w:val="28"/>
          <w:szCs w:val="28"/>
          <w:lang w:val="en-US"/>
        </w:rPr>
        <w:t>Dalam kitab ash-Shahîfah al-‘Alawiyah disebutkan bahwa ta’qîb shalat wajib harian adalah sebagai berikut:</w:t>
      </w:r>
    </w:p>
    <w:p>
      <w:pPr>
        <w:pStyle w:val="BookText"/>
        <w:bidi w:val="0"/>
        <w:jc w:val="both"/>
        <w:rPr/>
      </w:pPr>
      <w:r>
        <w:rPr>
          <w:rFonts w:ascii="Amiri" w:hAnsi="Amiri" w:eastAsia="Amiri" w:cs="Amiri"/>
          <w:color w:val="111111"/>
          <w:sz w:val="28"/>
          <w:sz w:val="28"/>
          <w:szCs w:val="28"/>
          <w:rtl w:val="true"/>
          <w:lang w:bidi="ar-SA"/>
        </w:rPr>
        <w:t>یَا مَنْ لاَ یَشْغَلُهُ سَمْعٌ عَنْ سَمْعٍ، وَ یَا مَنْ لاَ یُغَلِّطُهُ السَّائِلُوْنَ، وَ یَا مَنْ لاَ یُبْرِمُهُ إِلْحَاحُ الْمَلِحِّیْنَ، أَذِقْنِیْ بَرْدَ عَفْوِکَ وَ حَلاَوَةَ رَحْمَتِکَ وَ مَغْفِرَتِکَ</w:t>
      </w:r>
    </w:p>
    <w:p>
      <w:pPr>
        <w:pStyle w:val="BookText"/>
        <w:bidi w:val="0"/>
        <w:jc w:val="both"/>
        <w:rPr/>
      </w:pPr>
      <w:r>
        <w:rPr>
          <w:rFonts w:eastAsia="Times New Roman" w:cs="Times New Roman" w:ascii="Times New Roman" w:hAnsi="Times New Roman"/>
          <w:color w:val="111111"/>
          <w:sz w:val="28"/>
          <w:szCs w:val="28"/>
          <w:lang w:val="en-US"/>
        </w:rPr>
        <w:t>Selanjutnya bacalah doa berikut ini:</w:t>
      </w:r>
    </w:p>
    <w:p>
      <w:pPr>
        <w:pStyle w:val="BookText"/>
        <w:bidi w:val="0"/>
        <w:jc w:val="both"/>
        <w:rPr/>
      </w:pPr>
      <w:r>
        <w:rPr>
          <w:rFonts w:ascii="Amiri" w:hAnsi="Amiri" w:eastAsia="Amiri" w:cs="Amiri"/>
          <w:color w:val="111111"/>
          <w:sz w:val="28"/>
          <w:sz w:val="28"/>
          <w:szCs w:val="28"/>
          <w:rtl w:val="true"/>
          <w:lang w:bidi="ar-SA"/>
        </w:rPr>
        <w:t>إِلَهِیْ هَذِهِ صَلاَتِیْ صَلَّیْتُهَا، لاَ لِحَاجَةٍ مِنْکَ إِلَیْهَا وَ لاَ رَغْبَةٍ مِنْکَ فِیْهَا إِلاَّ تَعْظِیْمًا وَ طَاعَةً وَ إِجَابَةً إِلَی مَا أَمَرْتَنِیْ بِهِ، إِلَهِیْ إِنْ کَانَ فِیْهَا خَلَلٌ أَوْ نَقْصٌ مِنْ رُکُوْعِهَا أَوْ سُجُوْدِهَا فَلاَ تُؤَاخِذْنِیْ وَ تَفَضَّلْ عَلَیَّ بِالْقَبُوْلِ وَ الْغُفْرَانِ</w:t>
      </w:r>
    </w:p>
    <w:p>
      <w:pPr>
        <w:pStyle w:val="BookText"/>
        <w:bidi w:val="0"/>
        <w:jc w:val="both"/>
        <w:rPr/>
      </w:pPr>
      <w:r>
        <w:rPr>
          <w:rFonts w:eastAsia="Times New Roman" w:cs="Times New Roman" w:ascii="Times New Roman" w:hAnsi="Times New Roman"/>
          <w:color w:val="111111"/>
          <w:sz w:val="28"/>
          <w:szCs w:val="28"/>
          <w:lang w:val="en-US"/>
        </w:rPr>
        <w:t>Begitu juga, setelah melaksanakan shalat wajib bacalah doa ini yang gunanya untuk menguatkan hapalan yang telah diajarkan Rasulullah saw kepada Amirul Mukminin as berikut ini:</w:t>
      </w:r>
    </w:p>
    <w:p>
      <w:pPr>
        <w:pStyle w:val="BookText"/>
        <w:bidi w:val="0"/>
        <w:jc w:val="both"/>
        <w:rPr/>
      </w:pPr>
      <w:r>
        <w:rPr>
          <w:rFonts w:ascii="Amiri" w:hAnsi="Amiri" w:eastAsia="Amiri" w:cs="Amiri"/>
          <w:color w:val="111111"/>
          <w:sz w:val="28"/>
          <w:sz w:val="28"/>
          <w:szCs w:val="28"/>
          <w:rtl w:val="true"/>
          <w:lang w:bidi="ar-SA"/>
        </w:rPr>
        <w:t>سُبْحَانَ مَنْ لاَ یَعْتَدِیْ عَلَی أَهْلِ مَمْلَکَتِهِ، سُبْحَانَ مَنْ لاَ یَأْخُذُ أَهْلَ الْأَرْضِ بِأَلْوَانِ الْعَذَابِ، سُبْحَانَ الرَّؤُوْفِ الرَّحِیْمِ، أَللَّهُمَّ اجْعَلْ لِّیْ فِیْ قَلْبِیْ نُوْرَا وَ بَصَرًا وَ فَهْمًا وَ عِلْمًا، إِنَّکَ عَلَی کُلِّ شَیْئٍ قَدِیْرٌ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 </w:t>
      </w:r>
    </w:p>
    <w:p>
      <w:pPr>
        <w:pStyle w:val="BookText"/>
        <w:bidi w:val="0"/>
        <w:rPr/>
      </w:pPr>
      <w:r>
        <w:rPr>
          <w:rFonts w:eastAsia="Times New Roman" w:cs="Times New Roman" w:ascii="Times New Roman" w:hAnsi="Times New Roman"/>
          <w:color w:val="111111"/>
          <w:sz w:val="28"/>
          <w:szCs w:val="28"/>
          <w:lang w:val="en-US"/>
        </w:rPr>
        <w:t>Disebutkan di dalam kitab Mishbâh, karya Syekh Kaf’ami bahwa seusai melaksanakan shalat wajib harian, bacalah bacaan berikut sebanyak 3 kali:</w:t>
      </w:r>
    </w:p>
    <w:p>
      <w:pPr>
        <w:pStyle w:val="BookText"/>
        <w:bidi w:val="0"/>
        <w:jc w:val="both"/>
        <w:rPr/>
      </w:pPr>
      <w:r>
        <w:rPr>
          <w:rFonts w:ascii="Amiri" w:hAnsi="Amiri" w:eastAsia="Amiri" w:cs="Amiri"/>
          <w:color w:val="111111"/>
          <w:sz w:val="28"/>
          <w:sz w:val="28"/>
          <w:szCs w:val="28"/>
          <w:rtl w:val="true"/>
          <w:lang w:bidi="ar-SA"/>
        </w:rPr>
        <w:t>أُعِیْذُ نَفْسِیْ وَ دِیْنِیْ وَ أَهْلِیْ وَ وَلَدِیْ وَ إِخْوَانِیْ فِیْ دِیْنِیْ وَ مَا رَزَقَنِیْ رَبِّیْ وَ خَوَاتِیْمَ عَمَلِیْ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p>
    <w:p>
      <w:pPr>
        <w:pStyle w:val="BookText"/>
        <w:bidi w:val="0"/>
        <w:jc w:val="both"/>
        <w:rPr/>
      </w:pPr>
      <w:r>
        <w:rPr>
          <w:rFonts w:eastAsia="Times New Roman" w:cs="Times New Roman" w:ascii="Times New Roman" w:hAnsi="Times New Roman"/>
          <w:color w:val="111111"/>
          <w:sz w:val="28"/>
          <w:szCs w:val="28"/>
          <w:lang w:val="en-US"/>
        </w:rPr>
        <w:t>Dikutip dari tulisan tangan Syekh Syahid bahwa Rasulullah saw bersabda, “Sesiapa menghendaki supaya Allah tidak memperlihatkan amalan jeleknya dan catatan kejahatannya (kepada orang lain), maka bacalah doa ini bila usai melaksanakan shalat wajib:</w:t>
      </w:r>
    </w:p>
    <w:p>
      <w:pPr>
        <w:pStyle w:val="BookText"/>
        <w:bidi w:val="0"/>
        <w:jc w:val="both"/>
        <w:rPr/>
      </w:pPr>
      <w:r>
        <w:rPr>
          <w:rFonts w:ascii="Amiri" w:hAnsi="Amiri" w:eastAsia="Amiri" w:cs="Amiri"/>
          <w:color w:val="111111"/>
          <w:sz w:val="28"/>
          <w:sz w:val="28"/>
          <w:szCs w:val="28"/>
          <w:rtl w:val="true"/>
          <w:lang w:bidi="ar-SA"/>
        </w:rPr>
        <w:t>أَللَّهُمَّ إِنَّ مَغْفِرَتَکَ أَرْجَی مِنْ عَمَلِیْ وَ إِنَّ رَحْمَتَکَ أَوْسَعُ مَنْ ذَنْبِیْ، أَللَّهُمَّ إِنْ کَانَ ذَنْبِیْ عِنْدَکَ عَظِیْمًا فَعَفْوُکَ أَعْظَمُ مِنْ ذَنْبِیْ، أَللَّهُمَّ إِنْ لَمْ أَکُنْ أَهْلاً أَنْ أَبْلُغَ رَحْمَتَکَ فَرَحْمَتُکَ أَهْلٌ أَنْ تَبْلُغَنِیْ وَ تَسَعَنِیْ، لِأَنَّهَا وَسِعَتْ کُلَّ شَیْئٍ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Ibnu Babawaih berkata, “Setelah Anda membaca Tasbîhât Fathimah Zahra as (Allahu akbar 34 kali, Alhamdulillah 33 kali dan Subhanallah 33 kali), bacalah doa berikut:</w:t>
      </w:r>
    </w:p>
    <w:p>
      <w:pPr>
        <w:pStyle w:val="BookText"/>
        <w:bidi w:val="0"/>
        <w:jc w:val="both"/>
        <w:rPr/>
      </w:pPr>
      <w:r>
        <w:rPr>
          <w:rFonts w:ascii="Amiri" w:hAnsi="Amiri" w:eastAsia="Amiri" w:cs="Amiri"/>
          <w:color w:val="111111"/>
          <w:sz w:val="28"/>
          <w:sz w:val="28"/>
          <w:szCs w:val="28"/>
          <w:rtl w:val="true"/>
          <w:lang w:bidi="ar-SA"/>
        </w:rPr>
        <w:t>أَللَّهُمَّ أَنْتَ السَّلاَمُ وَ مِنْکَ السَّلاَمُ وَ لَکَ السَّلاَمُ وَإِلَیْکَ یَعُوْدُ السَّلاَمُ</w:t>
      </w:r>
      <w:r>
        <w:rPr>
          <w:rFonts w:ascii="Amiri" w:hAnsi="Amiri" w:eastAsia="Amiri" w:cs="Amiri"/>
          <w:color w:val="111111"/>
          <w:sz w:val="28"/>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 </w:t>
      </w:r>
    </w:p>
    <w:p>
      <w:pPr>
        <w:pStyle w:val="BookText"/>
        <w:bidi w:val="0"/>
        <w:rPr/>
      </w:pP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السَّلاَمُ عَلَیْکَ أَیُّهَا النَّبِیُّ وَ رَحْمَةُ اللَّهِ وَ بَرَکَاتُهُ، السَّلاَمُ عَلَی الْأَئِمَّةِ الْهَادِیْنَ الْمَهْدِیِّیْنَ، السَّلاَمُ عَلَی جَمِیْعِ أَنْبِیَاءِ اللَّهِ وَ رُسُلِهِ وَ مَلاَئِکَتِهِ، السَّلاَمُ عَلَیْنَا وَ عَلَی عِبَادِ اللَّهِ الصَّالِحِیْنَ، السَّلاَمُ عَلَی عَلِیٍّ أَمِیْرِ الْمُؤْمِنِیْنَ، السَّلاَمُ عَلَی الْحَسَنِ وَ الْحُسَیْنِ سَیِّدَیْ شَبَابِ أَهْلِ الْجَنَّةِ أَجْمَعِیْنَ، السَّلاَمُ عَلَی عَلِیِّ بْنِ الْحُسَیْنِ زَیْنِ الْعَابِدِیْنَ، السَّلاَمُ عَلَی مُحَمَّدِ بْنِ عَلِیٍّ بَاقِرِ عِلْمِ النَّبِیِّیْنَ، السَّلاَمُ عَلَی جَعْفَرِ بْنِ مُحَمَّدٍ الصَّادِقِ، السَّلاَمُ عَلَی مُوْسَی بْنِ جَعْفَرٍ الْکَاظِمِ، السَّلاَمُ عَلَی عَلِیِّ بْنِ مُوْسَی الرِّضَا، السَّلاَمُ عَلَی مُحَمَّدِ بْنِ عَلِیٍّ الْجَوَادِ، السَّلاَمُ عَلَی عَلِیِّ بْنِ مُحَمَّدٍ الْهَادِیْ، السَّلاَمُ عَلَی الْحَسَنِ بْنِ عَلِیٍّ الزَّکِیِّ الْعَسْکَرِیِّ، السَّلاَمُ عَلَی الْحُجَّةِ بْنِ الْحَسَنِ الْقَائِمِ الْمَهْدِیِّ صَلَوَاتُ اللَّهِ عَلَیْهِمْ أَجْمَعِیْنَ</w:t>
      </w:r>
    </w:p>
    <w:p>
      <w:pPr>
        <w:pStyle w:val="BookText"/>
        <w:bidi w:val="0"/>
        <w:jc w:val="both"/>
        <w:rPr/>
      </w:pPr>
      <w:r>
        <w:rPr>
          <w:rFonts w:eastAsia="Times New Roman" w:cs="Times New Roman" w:ascii="Times New Roman" w:hAnsi="Times New Roman"/>
          <w:color w:val="111111"/>
          <w:sz w:val="28"/>
          <w:szCs w:val="28"/>
          <w:lang w:val="en-US"/>
        </w:rPr>
        <w:t>Setelah membaca doa di atas, mintalah setiap keperluan yang Anda inginkan kepada Allah.”</w:t>
      </w:r>
    </w:p>
    <w:p>
      <w:pPr>
        <w:pStyle w:val="BookText"/>
        <w:bidi w:val="0"/>
        <w:jc w:val="both"/>
        <w:rPr/>
      </w:pPr>
      <w:r>
        <w:rPr>
          <w:rFonts w:eastAsia="Times New Roman" w:cs="Times New Roman" w:ascii="Times New Roman" w:hAnsi="Times New Roman"/>
          <w:color w:val="111111"/>
          <w:sz w:val="28"/>
          <w:szCs w:val="28"/>
          <w:lang w:val="en-US"/>
        </w:rPr>
        <w:t>Syekh al-Kaf’ami berkata, “Bacalah setelah selesai melaksanakan shalat wajib harian bacaan berikut ini:</w:t>
      </w:r>
    </w:p>
    <w:p>
      <w:pPr>
        <w:pStyle w:val="BookText"/>
        <w:bidi w:val="0"/>
        <w:jc w:val="both"/>
        <w:rPr/>
      </w:pPr>
      <w:r>
        <w:rPr>
          <w:rFonts w:ascii="Amiri" w:hAnsi="Amiri" w:eastAsia="Amiri" w:cs="Amiri"/>
          <w:color w:val="111111"/>
          <w:sz w:val="28"/>
          <w:sz w:val="28"/>
          <w:szCs w:val="28"/>
          <w:rtl w:val="true"/>
          <w:lang w:bidi="ar-SA"/>
        </w:rPr>
        <w:t>رَضِیتُ بِاللَّهِ رَبّا وَ بِالْإِسْلاَمِ دِیْنًا وَ بِمُحَمَّدٍ صَلَّی اللَّهُ عَلَیْهِ وَ آلِهِ نَبِیًّا وَ بِعَلِیٍّ إِمَامًا وَ بِالْحَسَنِ وَ الْحُسَیْنِ وَ عَلِیٍّ وَ مُحَمَّدٍ وَ جَعْفَرٍ وَ مُوْسَی وَ عَلِیٍّ وَ مُحَمَّدٍ وَ عَلِیٍّ وَ الْحَسَنِ وَ الْخَلَفِ الصَّالِحِ عَلَیْهِمُ السَّلاَمُ أَئِمَّةً وَ سَادَةً وَ قَادَةً بِهِمْ أَتَوَلَّی وَ مِنْ أَعْدَائِهِمْ أَتَبَرَّأُ</w:t>
      </w:r>
    </w:p>
    <w:p>
      <w:pPr>
        <w:pStyle w:val="BookText"/>
        <w:bidi w:val="0"/>
        <w:jc w:val="both"/>
        <w:rPr/>
      </w:pPr>
      <w:r>
        <w:rPr>
          <w:rFonts w:eastAsia="Times New Roman" w:cs="Times New Roman" w:ascii="Times New Roman" w:hAnsi="Times New Roman"/>
          <w:color w:val="111111"/>
          <w:sz w:val="28"/>
          <w:szCs w:val="28"/>
          <w:lang w:val="en-US"/>
        </w:rPr>
        <w:t>Kemudian bacalah doa berikut sebanyak 3 kali: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 </w:t>
      </w:r>
      <w:bookmarkStart w:id="50" w:name="pg4678_44227"/>
    </w:p>
    <w:p>
      <w:pPr>
        <w:pStyle w:val="BookText"/>
        <w:bidi w:val="0"/>
        <w:rPr/>
      </w:pPr>
      <w:bookmarkEnd w:id="50"/>
      <w:r>
        <w:rPr>
          <w:rFonts w:ascii="Amiri" w:hAnsi="Amiri" w:eastAsia="Amiri" w:cs="Amiri"/>
          <w:color w:val="111111"/>
          <w:sz w:val="28"/>
          <w:sz w:val="28"/>
          <w:szCs w:val="28"/>
          <w:rtl w:val="true"/>
          <w:lang w:bidi="ar-SA"/>
        </w:rPr>
        <w:t>اللَّهُمَّ إِنِّیْ أَسْأَلُکَ الْعَفْوَ وَ الْعَافِیَةَ وَ الْمُعَافَاةَ فِی الدُّنْیَا وَ الْآخِرَةِ</w:t>
      </w:r>
    </w:p>
    <w:p>
      <w:pPr>
        <w:pStyle w:val="Heading3"/>
        <w:numPr>
          <w:ilvl w:val="2"/>
          <w:numId w:val="1"/>
        </w:numPr>
        <w:bidi w:val="0"/>
        <w:jc w:val="left"/>
        <w:rPr/>
      </w:pPr>
      <w:bookmarkStart w:id="51" w:name="__RefHeading___Toc684878_2035185390"/>
      <w:bookmarkStart w:id="52" w:name="_Toc20"/>
      <w:bookmarkEnd w:id="51"/>
      <w:r>
        <w:rPr/>
        <w:t>Ta’qîb Khusus Shalat Wajib Harian Pasal II</w:t>
      </w:r>
      <w:bookmarkEnd w:id="52"/>
    </w:p>
    <w:p>
      <w:pPr>
        <w:pStyle w:val="Heading4"/>
        <w:numPr>
          <w:ilvl w:val="3"/>
          <w:numId w:val="1"/>
        </w:numPr>
        <w:bidi w:val="0"/>
        <w:jc w:val="left"/>
        <w:rPr/>
      </w:pPr>
      <w:bookmarkStart w:id="53" w:name="__RefHeading___Toc684880_2035185390"/>
      <w:bookmarkStart w:id="54" w:name="_Toc21"/>
      <w:bookmarkEnd w:id="53"/>
      <w:r>
        <w:rPr/>
        <w:t>a. Ta’qîb Shalat Zhuhur Dinukil dari Kitab Mishbâh al-Mutahajjid</w:t>
      </w:r>
      <w:bookmarkEnd w:id="54"/>
    </w:p>
    <w:p>
      <w:pPr>
        <w:pStyle w:val="BookText"/>
        <w:bidi w:val="0"/>
        <w:jc w:val="both"/>
        <w:rPr/>
      </w:pPr>
      <w:r>
        <w:rPr>
          <w:rFonts w:ascii="Amiri" w:hAnsi="Amiri" w:eastAsia="Amiri" w:cs="Amiri"/>
          <w:color w:val="111111"/>
          <w:sz w:val="28"/>
          <w:sz w:val="28"/>
          <w:szCs w:val="28"/>
          <w:rtl w:val="true"/>
          <w:lang w:bidi="ar-SA"/>
        </w:rPr>
        <w:t>لاَ إِلَهَ إِلاَّ اللَّهُ الْعَظِیْمُ الْحَلِیْمُ، لاَ إِلَهَ إِلاَّ اللَّهُ رَبُّ الْعَرْشِ الْکَرِیْمُ، اَلْحَمْدُ لِلَّهِ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مُوْجِبَاتِ رَحْمَتِکَ وَ عَزَائِمَ مَغْفِرَتِکَ وَ الْغَنِیْمَةَ مِنْ کُلِّ بِرٍّ وَ السَّلاَمَةَ مِنْ کُلِّ إِثْمٍ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لاَ تَدَعْ لِیْ ذَنْبا إِلاَّ غَفَرْتَهُ وَ لاَ هَمّا إِلاَّ فَرَّجْتَهُ وَ لاَ سُقْمًا إِلاَّ شَفَیْتَهُ وَ لاَ عَیْبًا إِلاَّ سَتَرْتَهُ وَ لاَ رِزْقًا إِلاَّ بَسَطْتَهُ وَ لاَ خَوْفًا إِلاَّ آمَنْتَهُ وَ لاَ سُوْءًا إِلاَّ صَرَفْتَهُ وَ لاَ حَاجَةً هِیَ لَکَ رِضًا وَ لِیَ فِیْهَا صَلاَحٌ إِلاَّ قَضَیْتَهَا، یَا أَرْحَمَ الرَّاحِمِیْنَ، آمِیْنَ رَبَّ الْعَالَمِیْنَ</w:t>
      </w:r>
    </w:p>
    <w:p>
      <w:pPr>
        <w:pStyle w:val="BookText"/>
        <w:bidi w:val="0"/>
        <w:jc w:val="both"/>
        <w:rPr/>
      </w:pPr>
      <w:r>
        <w:rPr>
          <w:rFonts w:eastAsia="Times New Roman" w:cs="Times New Roman" w:ascii="Times New Roman" w:hAnsi="Times New Roman"/>
          <w:color w:val="111111"/>
          <w:sz w:val="28"/>
          <w:szCs w:val="28"/>
          <w:lang w:val="en-US"/>
        </w:rPr>
        <w:t>Dan bacalah bacaan berikut ini sebanyak 10 kali:</w:t>
      </w:r>
    </w:p>
    <w:p>
      <w:pPr>
        <w:pStyle w:val="BookText"/>
        <w:bidi w:val="0"/>
        <w:jc w:val="both"/>
        <w:rPr/>
      </w:pPr>
      <w:r>
        <w:rPr>
          <w:rFonts w:ascii="Amiri" w:hAnsi="Amiri" w:eastAsia="Amiri" w:cs="Amiri"/>
          <w:color w:val="111111"/>
          <w:sz w:val="28"/>
          <w:sz w:val="28"/>
          <w:szCs w:val="28"/>
          <w:rtl w:val="true"/>
          <w:lang w:bidi="ar-SA"/>
        </w:rPr>
        <w:t>بِاللَّهِ اعْتَصَمْتُ وَ بِاللَّهِ أَثِقُ وَ عَلَی اللَّهِ أَتَوَکَّلُ</w:t>
      </w:r>
    </w:p>
    <w:p>
      <w:pPr>
        <w:pStyle w:val="BookText"/>
        <w:bidi w:val="0"/>
        <w:jc w:val="both"/>
        <w:rPr/>
      </w:pPr>
      <w:r>
        <w:rPr>
          <w:rFonts w:eastAsia="Times New Roman" w:cs="Times New Roman" w:ascii="Times New Roman" w:hAnsi="Times New Roman"/>
          <w:color w:val="111111"/>
          <w:sz w:val="28"/>
          <w:szCs w:val="28"/>
          <w:lang w:val="en-US"/>
        </w:rPr>
        <w:t>Kemudian bacalah doa berikut ini:</w:t>
      </w:r>
    </w:p>
    <w:p>
      <w:pPr>
        <w:pStyle w:val="BookText"/>
        <w:bidi w:val="0"/>
        <w:jc w:val="both"/>
        <w:rPr/>
      </w:pPr>
      <w:r>
        <w:rPr>
          <w:rFonts w:ascii="Amiri" w:hAnsi="Amiri" w:eastAsia="Amiri" w:cs="Amiri"/>
          <w:color w:val="111111"/>
          <w:sz w:val="28"/>
          <w:sz w:val="28"/>
          <w:szCs w:val="28"/>
          <w:rtl w:val="true"/>
          <w:lang w:bidi="ar-SA"/>
        </w:rPr>
        <w:t>اَللَّهُمَّ إِنْ عَظُمَتْ ذُنُوْبِیْ فَأَنْتَ أَعْظَمُ وَ إِنْ کَبُرَ تَفْرِیْطِیْ فَأَنْتَ أَکْبَرُ وَ إِنْ دَامَ بُخْلِیْ فَأَنْتَ أَجْوَدُ، اَللَّهُمَّ اغْفِرْ لِیْ عَظِیْمَ ذُنُوْبِیْ بِعَظِیْمِ عَفْوِکَ وَ کَثِیْرَ تَفْرِیْطِیْ بِظَاهِرِ کَرَمِکَ وَ اقْمَعْ بُخْلِیْ بِفَضْلِ جُوْدِکَ، اَللَّهُمَّ مَا بِنَا مِنْ نِعْمَةٍ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 </w:t>
      </w:r>
      <w:bookmarkStart w:id="55" w:name="pg4678_44228"/>
    </w:p>
    <w:p>
      <w:pPr>
        <w:pStyle w:val="BookText"/>
        <w:bidi w:val="0"/>
        <w:rPr/>
      </w:pPr>
      <w:bookmarkEnd w:id="55"/>
      <w:r>
        <w:rPr>
          <w:rFonts w:ascii="Amiri" w:hAnsi="Amiri" w:eastAsia="Amiri" w:cs="Amiri"/>
          <w:color w:val="111111"/>
          <w:sz w:val="28"/>
          <w:sz w:val="28"/>
          <w:szCs w:val="28"/>
          <w:rtl w:val="true"/>
          <w:lang w:bidi="ar-SA"/>
        </w:rPr>
        <w:t>فمِنْکَ، لاَ إِلَهَ إِلاَّ أَنْتَ أَسْتَغْفِرُکَ وَ أَتُوْبُ إِلَیْکَ</w:t>
      </w:r>
    </w:p>
    <w:p>
      <w:pPr>
        <w:pStyle w:val="Heading4"/>
        <w:numPr>
          <w:ilvl w:val="3"/>
          <w:numId w:val="1"/>
        </w:numPr>
        <w:bidi w:val="0"/>
        <w:jc w:val="left"/>
        <w:rPr/>
      </w:pPr>
      <w:bookmarkStart w:id="56" w:name="__RefHeading___Toc684882_2035185390"/>
      <w:bookmarkStart w:id="57" w:name="_Toc22"/>
      <w:bookmarkEnd w:id="56"/>
      <w:r>
        <w:rPr/>
        <w:t>b. Ta’qîb Shalat Ashar dari Kitab Mishbâh al-Mutahajjid</w:t>
      </w:r>
      <w:bookmarkEnd w:id="57"/>
    </w:p>
    <w:p>
      <w:pPr>
        <w:pStyle w:val="BookText"/>
        <w:bidi w:val="0"/>
        <w:jc w:val="both"/>
        <w:rPr/>
      </w:pPr>
      <w:r>
        <w:rPr>
          <w:rFonts w:ascii="Amiri" w:hAnsi="Amiri" w:eastAsia="Amiri" w:cs="Amiri"/>
          <w:color w:val="111111"/>
          <w:sz w:val="28"/>
          <w:sz w:val="28"/>
          <w:szCs w:val="28"/>
          <w:rtl w:val="true"/>
          <w:lang w:bidi="ar-SA"/>
        </w:rPr>
        <w:t xml:space="preserve">أَسْتَغْفِرُ اللَّهَ الَّذِیْ لاَ إِلَهَ إِلاَّ هُوَ الْحَیُّ الْقَیُّوْمُ الرَّحْمَنُ الرَّحِیْمُ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وَ الْإِکْرَامِ وَ أَسْأَلُهُ أَنْ یَتُوبَ عَلَیَّ تَوْبَةَ عَبْدٍ ذَلِیْلٍ خَاضِعٍ فَقِیْرٍ بَائِسٍ مِسْکِیْنٍ مُسْتَکِیْنٍ مُسْتَجِیْرٍ لاَ یَمْلِکُ لِنَفْسِهِ نَفْعًا وَ لاَ ضَرًّا وَ لاَ مَوْتا وَ لاَ حَیَاةً وَ لا نُشُوْرًا</w:t>
      </w:r>
    </w:p>
    <w:p>
      <w:pPr>
        <w:pStyle w:val="BookText"/>
        <w:bidi w:val="0"/>
        <w:jc w:val="both"/>
        <w:rPr/>
      </w:pPr>
      <w:r>
        <w:rPr>
          <w:rFonts w:eastAsia="Times New Roman" w:cs="Times New Roman" w:ascii="Times New Roman" w:hAnsi="Times New Roman"/>
          <w:color w:val="111111"/>
          <w:sz w:val="28"/>
          <w:szCs w:val="28"/>
          <w:lang w:val="en-US"/>
        </w:rPr>
        <w:t>Kemudian bacalah doa berikut ini:</w:t>
      </w:r>
    </w:p>
    <w:p>
      <w:pPr>
        <w:pStyle w:val="BookText"/>
        <w:bidi w:val="0"/>
        <w:jc w:val="both"/>
        <w:rPr/>
      </w:pPr>
      <w:r>
        <w:rPr>
          <w:rFonts w:ascii="Amiri" w:hAnsi="Amiri" w:eastAsia="Amiri" w:cs="Amiri"/>
          <w:color w:val="111111"/>
          <w:sz w:val="28"/>
          <w:sz w:val="28"/>
          <w:szCs w:val="28"/>
          <w:rtl w:val="true"/>
          <w:lang w:bidi="ar-SA"/>
        </w:rPr>
        <w:t>اَللَّهُمَّ إِنِّیْ أَعُوْذُ بِکَ مِنْ نَفْسٍ لاَ تَشْبَعُ وَ مِنْ قَلْبٍ لاَ یَخْشَعُ وَ مِنْ عِلْمٍ لاَ یَنْفَعُ وَ مِنْ صَلاَةٍ لاَ تُرْفَعُ وَ مِنْ دُعَاءٍ لاَ یُسْمَعُ، اَللَّهُمَّ إِنِّیْ أَسْأَلُکَ الْیُسْرَ بَعْدَ الْعُسْرِ وَ الْفَرَجَ بَعْدَ الْکَرْبِ وَ الرَّخَاءَ بَعْدَ الشِّدَّةِ، اَللَّهُمَّ مَا بِنَا مِنْ نِعْمَةٍ فَمِنْکَ، لاَ إِلَهَ إِلاَّ أَنْتَ أَسْتَغْفِرُکَ وَ أَتُوْبُ إِلَیْکَ</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“Sesiapa yang membaca istighfar setelah shalat Ashar sebanyak 70 kali, Allah akan mengampuni tujuh ratus dosa (yang pernah dilakukannya).”</w:t>
      </w:r>
    </w:p>
    <w:p>
      <w:pPr>
        <w:pStyle w:val="BookText"/>
        <w:bidi w:val="0"/>
        <w:jc w:val="both"/>
        <w:rPr/>
      </w:pPr>
      <w:r>
        <w:rPr>
          <w:rFonts w:eastAsia="Times New Roman" w:cs="Times New Roman" w:ascii="Times New Roman" w:hAnsi="Times New Roman"/>
          <w:color w:val="111111"/>
          <w:sz w:val="28"/>
          <w:szCs w:val="28"/>
          <w:lang w:val="en-US"/>
        </w:rPr>
        <w:t>Juga diriwayatkan bahwa Imam Muhammad Jawad as berkata, “Sesiapa setelah melaksanakan shalat Ashar membaca surah Al-Qadr, (sebelumnya membaca bismillahirrahmanirrahim):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 </w:t>
      </w:r>
      <w:bookmarkStart w:id="58" w:name="pg4678_44229"/>
    </w:p>
    <w:p>
      <w:pPr>
        <w:pStyle w:val="BookText"/>
        <w:bidi w:val="0"/>
        <w:rPr/>
      </w:pPr>
      <w:bookmarkEnd w:id="58"/>
      <w:r>
        <w:rPr>
          <w:rFonts w:ascii="Amiri" w:hAnsi="Amiri" w:eastAsia="Amiri" w:cs="Amiri"/>
          <w:color w:val="111111"/>
          <w:sz w:val="28"/>
          <w:sz w:val="28"/>
          <w:szCs w:val="28"/>
          <w:rtl w:val="true"/>
          <w:lang w:bidi="ar-SA"/>
        </w:rPr>
        <w:t>إِنَّا أَنزَلْنَاهُ فِی لَیْلَةِ الْقَدْر، وَمَا أَدْرَاکَ مَا لَیْلَةُ الْقَدْرِ، لَیْلَةُ الْقَدْرِ خَیْرٌ مِّنْ أَلْفِ شَهْر، تَنَزَّلُ الْمَلَائِکَةُ وَالرُّوحُ فِیهَا بِإِذْنِ رَبِّهِم مِّن کُلِّ أَمْرٍ ، سَلَامٌ هِیَ حَتَّی مَطْلَعِ الْفَجْرِ</w:t>
      </w:r>
    </w:p>
    <w:p>
      <w:pPr>
        <w:pStyle w:val="BookText"/>
        <w:bidi w:val="0"/>
        <w:jc w:val="both"/>
        <w:rPr/>
      </w:pPr>
      <w:r>
        <w:rPr>
          <w:rFonts w:eastAsia="Times New Roman" w:cs="Times New Roman" w:ascii="Times New Roman" w:hAnsi="Times New Roman"/>
          <w:color w:val="111111"/>
          <w:sz w:val="28"/>
          <w:szCs w:val="28"/>
          <w:lang w:val="en-US"/>
        </w:rPr>
        <w:t>Innâ anzalnâhu fî laylatil qadr sebanyak 10 kali, pada hari kiamat surah tersebut akan menjelma sebagai pahala sebanyak amalan para makhluk di dunia ini baginya.”</w:t>
      </w:r>
    </w:p>
    <w:p>
      <w:pPr>
        <w:pStyle w:val="BookText"/>
        <w:bidi w:val="0"/>
        <w:jc w:val="both"/>
        <w:rPr/>
      </w:pPr>
      <w:r>
        <w:rPr>
          <w:rFonts w:eastAsia="Times New Roman" w:cs="Times New Roman" w:ascii="Times New Roman" w:hAnsi="Times New Roman"/>
          <w:color w:val="111111"/>
          <w:sz w:val="28"/>
          <w:szCs w:val="28"/>
          <w:lang w:val="en-US"/>
        </w:rPr>
        <w:t>Disunnahkan di setiap pagi dan sore membaca doa al-‘Asyarât. Waktu yang paling baik untuk membaca doa tersebut adalah setelah melaksanakan shalat Ashar pada hari Jumat. Doa ini akan disebutkan setelah ini.</w:t>
      </w:r>
    </w:p>
    <w:p>
      <w:pPr>
        <w:pStyle w:val="Heading4"/>
        <w:numPr>
          <w:ilvl w:val="3"/>
          <w:numId w:val="1"/>
        </w:numPr>
        <w:bidi w:val="0"/>
        <w:jc w:val="left"/>
        <w:rPr/>
      </w:pPr>
      <w:bookmarkStart w:id="59" w:name="__RefHeading___Toc684884_2035185390"/>
      <w:bookmarkStart w:id="60" w:name="_Toc23"/>
      <w:bookmarkEnd w:id="59"/>
      <w:r>
        <w:rPr/>
        <w:t>c. Ta’qîb Shalat Maghrib dari Kitab Mishbâh al-Mutahajjid</w:t>
      </w:r>
      <w:bookmarkEnd w:id="60"/>
    </w:p>
    <w:p>
      <w:pPr>
        <w:pStyle w:val="BookText"/>
        <w:bidi w:val="0"/>
        <w:jc w:val="both"/>
        <w:rPr/>
      </w:pPr>
      <w:r>
        <w:rPr>
          <w:rFonts w:eastAsia="Times New Roman" w:cs="Times New Roman" w:ascii="Times New Roman" w:hAnsi="Times New Roman"/>
          <w:color w:val="111111"/>
          <w:sz w:val="28"/>
          <w:szCs w:val="28"/>
          <w:lang w:val="en-US"/>
        </w:rPr>
        <w:t>Setelah membaca Tasbîhât Fathimah Zahra as, bacalah:</w:t>
      </w:r>
    </w:p>
    <w:p>
      <w:pPr>
        <w:pStyle w:val="BookText"/>
        <w:bidi w:val="0"/>
        <w:jc w:val="both"/>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النَّبِیِّ وَ عَلَی ذُرِّیَّتِهِ وَ عَلَی أَهْلِ بَیْتِهِ</w:t>
      </w:r>
    </w:p>
    <w:p>
      <w:pPr>
        <w:pStyle w:val="BookText"/>
        <w:bidi w:val="0"/>
        <w:jc w:val="both"/>
        <w:rPr/>
      </w:pPr>
      <w:r>
        <w:rPr>
          <w:rFonts w:eastAsia="Times New Roman" w:cs="Times New Roman" w:ascii="Times New Roman" w:hAnsi="Times New Roman"/>
          <w:color w:val="111111"/>
          <w:sz w:val="28"/>
          <w:szCs w:val="28"/>
          <w:lang w:val="en-US"/>
        </w:rPr>
        <w:t>Kemudian bacalah doa berikut ini 7 kali:</w:t>
      </w:r>
    </w:p>
    <w:p>
      <w:pPr>
        <w:pStyle w:val="BookText"/>
        <w:bidi w:val="0"/>
        <w:jc w:val="both"/>
        <w:rPr/>
      </w:pPr>
      <w:r>
        <w:rPr>
          <w:rFonts w:ascii="Amiri" w:hAnsi="Amiri" w:eastAsia="Amiri" w:cs="Amiri"/>
          <w:color w:val="111111"/>
          <w:sz w:val="28"/>
          <w:sz w:val="28"/>
          <w:szCs w:val="28"/>
          <w:rtl w:val="true"/>
          <w:lang w:bidi="ar-SA"/>
        </w:rPr>
        <w:t>بِسْمِ اللَّهِ الرَّحْمَنِ الرَّحِیْمِ وَ 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Setelah itu bacalah bacaan berikut ini sebanyak 3 kali:</w:t>
      </w:r>
    </w:p>
    <w:p>
      <w:pPr>
        <w:pStyle w:val="BookText"/>
        <w:bidi w:val="0"/>
        <w:jc w:val="both"/>
        <w:rPr/>
      </w:pPr>
      <w:r>
        <w:rPr>
          <w:rFonts w:ascii="Amiri" w:hAnsi="Amiri" w:eastAsia="Amiri" w:cs="Amiri"/>
          <w:color w:val="111111"/>
          <w:sz w:val="28"/>
          <w:sz w:val="28"/>
          <w:szCs w:val="28"/>
          <w:rtl w:val="true"/>
          <w:lang w:bidi="ar-SA"/>
        </w:rPr>
        <w:t>الْحَمْدُ لِلَّهِ الَّذِیْ یَفْعَلُ مَا یَشَاءُ وَ لاَ یَفْعَلُ مَا یَشَاءُ غَیْرُهُ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 </w:t>
      </w:r>
    </w:p>
    <w:p>
      <w:pPr>
        <w:pStyle w:val="BookText"/>
        <w:bidi w:val="0"/>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سُبْحَانَکَ لاَ إِلَهَ إِلاَّ أَنْتَ اغْفِرْ لِیْ ذُنُوْبِیْ کُلَّهَا جَمِیْعًا فَإِنَّهُ لاَ یَغْفِرُ الذُّنُوْبَ کُلَّهَا جَمِیْعًا إِلاَّ أَنْتَ</w:t>
      </w:r>
    </w:p>
    <w:p>
      <w:pPr>
        <w:pStyle w:val="BookText"/>
        <w:bidi w:val="0"/>
        <w:jc w:val="both"/>
        <w:rPr/>
      </w:pPr>
      <w:r>
        <w:rPr>
          <w:rFonts w:eastAsia="Times New Roman" w:cs="Times New Roman" w:ascii="Times New Roman" w:hAnsi="Times New Roman"/>
          <w:color w:val="111111"/>
          <w:sz w:val="28"/>
          <w:szCs w:val="28"/>
          <w:lang w:val="en-US"/>
        </w:rPr>
        <w:t>Setelah itu, kerjakanlah shalat sunnah Maghrib sebanyak empat rakaat dengan dua kali salam, dan janganlah berbicara di antara dua rakaat pertama dan dua rakaat kedua tersebut.</w:t>
      </w:r>
    </w:p>
    <w:p>
      <w:pPr>
        <w:pStyle w:val="BookText"/>
        <w:bidi w:val="0"/>
        <w:jc w:val="both"/>
        <w:rPr/>
      </w:pPr>
      <w:r>
        <w:rPr>
          <w:rFonts w:eastAsia="Times New Roman" w:cs="Times New Roman" w:ascii="Times New Roman" w:hAnsi="Times New Roman"/>
          <w:color w:val="111111"/>
          <w:sz w:val="28"/>
          <w:szCs w:val="28"/>
          <w:lang w:val="en-US"/>
        </w:rPr>
        <w:t>Syekh berkata, “Telah diriwayatkan bahwa disunnahkan (dalan shalat sunnah Maghrib tersebut) untuk membaca surah al-Kâfirûn pada rakaat pertama dan surah at-Tauhîd pada rakaat kedua (setelah membaca surah al-Fâtihah). Sedangkan untuk dua rakaat sisanya bebas.”</w:t>
      </w:r>
    </w:p>
    <w:p>
      <w:pPr>
        <w:pStyle w:val="BookText"/>
        <w:bidi w:val="0"/>
        <w:jc w:val="both"/>
        <w:rPr/>
      </w:pPr>
      <w:r>
        <w:rPr>
          <w:rFonts w:eastAsia="Times New Roman" w:cs="Times New Roman" w:ascii="Times New Roman" w:hAnsi="Times New Roman"/>
          <w:color w:val="111111"/>
          <w:sz w:val="28"/>
          <w:szCs w:val="28"/>
          <w:lang w:val="en-US"/>
        </w:rPr>
        <w:t>Diriwayatkan bahwa Imam Ali Hadi as membaca surah al-Fâtihah dan ayat pertama surah al-Hadîd hingga ayat yang berbunyi wa huwa ‘alîmun bidzâtis sudûr pada rakaat ketiga dan membaca surah al-Fâtihah dan akhir surah al-Hasyr dari ayat yang berbunyi lau anzalnâ hâdzal Qur`ân pada rakaat keempat.</w:t>
      </w:r>
    </w:p>
    <w:p>
      <w:pPr>
        <w:pStyle w:val="BookText"/>
        <w:bidi w:val="0"/>
        <w:jc w:val="both"/>
        <w:rPr/>
      </w:pP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الْأَمْثَالُ نَضْرِبُهَا لِلنَّاسِ لَعَلَّهُمْ یَتَفَکَّرُونَ ، هُوَ اللَّهُ الَّذِی لَا إِلَهَ إِلَّا هُوَ عَالِمُ الْغَیْبِ وَالشَّهَادَةِ هُوَ الرَّحْمَنُ الرَّحِیمُ ، هُوَ اللَّهُ الَّذِی لَا إِلَهَ إِلَّا هُوَ الْمَلِکُ الْقُدُّوسُ السَّلَامُ الْمُؤْمِنُ الْمُهَیْمِنُ الْعَزِیزُ الْجَبَّارُ الْمُتَکَبِّرُ سُبْحَانَ اللَّهِ عَمَّا یُشْرِکُونَ ، 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Pada sujud terakhir shalat sunnah tersebut (sujud terakhir rakaat keempat—pen.) disunnahkan membaca doa berikut ini, khususnya di malam Jumat sebanyak 7 kali: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 </w:t>
      </w:r>
    </w:p>
    <w:p>
      <w:pPr>
        <w:pStyle w:val="BookText"/>
        <w:bidi w:val="0"/>
        <w:rPr/>
      </w:pPr>
      <w:r>
        <w:rPr>
          <w:rFonts w:ascii="Amiri" w:hAnsi="Amiri" w:eastAsia="Amiri" w:cs="Amiri"/>
          <w:color w:val="111111"/>
          <w:sz w:val="28"/>
          <w:sz w:val="28"/>
          <w:szCs w:val="28"/>
          <w:rtl w:val="true"/>
          <w:lang w:bidi="ar-SA"/>
        </w:rPr>
        <w:t>اَللَّهُمَّ إِنِّیْ أَسْأَلُکَ بِوَجْهِکَ الْکَرِیْمِ وَ اسْمِکَ الْعَظِیْمِ وَ مُلْکِکَ الْقَدِیْمِ أَنْ تُصَلِّیَ عَلَی مُحَمَّدٍ وَ آلِهِ وَ أَنْ تَغْفِرَ لِیْ ذَنْبِیَ الْعَظِیْمَ إِنَّهُ لاَ یَغْفِرُ الْعَظِیْمَ إِلا الْعَظِیْمُ</w:t>
      </w:r>
    </w:p>
    <w:p>
      <w:pPr>
        <w:pStyle w:val="BookText"/>
        <w:bidi w:val="0"/>
        <w:jc w:val="both"/>
        <w:rPr/>
      </w:pPr>
      <w:r>
        <w:rPr>
          <w:rFonts w:eastAsia="Times New Roman" w:cs="Times New Roman" w:ascii="Times New Roman" w:hAnsi="Times New Roman"/>
          <w:color w:val="111111"/>
          <w:sz w:val="28"/>
          <w:szCs w:val="28"/>
          <w:lang w:val="en-US"/>
        </w:rPr>
        <w:t>Setelah Anda melaksanakan shalat sunnah Maghrib, bacalah ta’qîb sesuka hati Anda. Bacalah bacaan berikut ini sebanyak 10 kali:</w:t>
      </w:r>
    </w:p>
    <w:p>
      <w:pPr>
        <w:pStyle w:val="BookText"/>
        <w:bidi w:val="0"/>
        <w:jc w:val="both"/>
        <w:rPr/>
      </w:pPr>
      <w:r>
        <w:rPr>
          <w:rFonts w:ascii="Amiri" w:hAnsi="Amiri" w:eastAsia="Amiri" w:cs="Amiri"/>
          <w:color w:val="111111"/>
          <w:sz w:val="28"/>
          <w:sz w:val="28"/>
          <w:szCs w:val="28"/>
          <w:rtl w:val="true"/>
          <w:lang w:bidi="ar-SA"/>
        </w:rPr>
        <w:t>مَا شَاءَ اللَّهُ لا قُوَّةَ إِلاَّ بِاللَّهِ أَسْتَغْفِرُ اللَّهَ</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 xml:space="preserve">اَللَّهُمَّ إِنِّیْ أَسْأَلُکَ مُوْجِبَاتِ رَحْمَتِکَ وَ عَزَائِمَ مَغْفِرَتِکَ وَ النَّجَاةَ مِنَ النَّارِ وَ مِنْ کُلِّ بَلِیَّةٍ وَالْفَوْزَ بِالْجَنَّةِ وَ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دَارِ السَّلاَمِ وَ جِوَارِ نَبِیِّکَ مُحَمَّدٍ عَلَیْهِ وَ آلِهِ السَّلاَمُ، اللَّهُمَّ مَا بِنَا مِنْ نِعْمَةٍ فَمِنْکَ، لا إِلَهَ إِلا أَنْتَ أَسْتَغْفِرُکَ وَ أَتُوْبُ إِلَیْکَ</w:t>
      </w:r>
    </w:p>
    <w:p>
      <w:pPr>
        <w:pStyle w:val="BookText"/>
        <w:bidi w:val="0"/>
        <w:jc w:val="both"/>
        <w:rPr/>
      </w:pPr>
      <w:r>
        <w:rPr>
          <w:rFonts w:eastAsia="Times New Roman" w:cs="Times New Roman" w:ascii="Times New Roman" w:hAnsi="Times New Roman"/>
          <w:color w:val="111111"/>
          <w:sz w:val="28"/>
          <w:szCs w:val="28"/>
          <w:lang w:val="en-US"/>
        </w:rPr>
        <w:t>Disunnahkan melaksanakan shalat ghufailah antara (sesudah) shalat Maghrib dan (sebelum) shalat Isya`. Shalat ini adalah dua rakaat. Pada rakaat pertama setelah membaca surah al-Fâtihah bacalah:</w:t>
      </w:r>
    </w:p>
    <w:p>
      <w:pPr>
        <w:pStyle w:val="BookText"/>
        <w:bidi w:val="0"/>
        <w:jc w:val="both"/>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p>
    <w:p>
      <w:pPr>
        <w:pStyle w:val="BookText"/>
        <w:bidi w:val="0"/>
        <w:jc w:val="both"/>
        <w:rPr/>
      </w:pPr>
      <w:r>
        <w:rPr>
          <w:rFonts w:eastAsia="Times New Roman" w:cs="Times New Roman" w:ascii="Times New Roman" w:hAnsi="Times New Roman"/>
          <w:color w:val="111111"/>
          <w:sz w:val="28"/>
          <w:szCs w:val="28"/>
          <w:lang w:val="en-US"/>
        </w:rPr>
        <w:t>Pada rakaat kedua setelah membaca surah al-Fâtihah bacalah:</w:t>
      </w:r>
    </w:p>
    <w:p>
      <w:pPr>
        <w:pStyle w:val="BookText"/>
        <w:bidi w:val="0"/>
        <w:jc w:val="both"/>
        <w:rPr/>
      </w:pP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 </w:t>
      </w:r>
      <w:bookmarkStart w:id="61" w:name="pg4678_44232"/>
    </w:p>
    <w:p>
      <w:pPr>
        <w:pStyle w:val="BookText"/>
        <w:bidi w:val="0"/>
        <w:rPr/>
      </w:pPr>
      <w:bookmarkEnd w:id="61"/>
      <w:r>
        <w:rPr>
          <w:rFonts w:ascii="Amiri" w:hAnsi="Amiri" w:eastAsia="Amiri" w:cs="Amiri"/>
          <w:color w:val="111111"/>
          <w:sz w:val="28"/>
          <w:sz w:val="28"/>
          <w:szCs w:val="28"/>
          <w:rtl w:val="true"/>
          <w:lang w:bidi="ar-SA"/>
        </w:rPr>
        <w:t>مِنْ وَرَقَةٍ إِلاَّ یَعْلَمُهَا وَ لاَ حَبَّةٍ فِی ظُلُمَاتِ الْأَرْضِ وَ لاَ رَطْبٍ وَ لاَ یَابِسٍ إِلاَّ فِیْ کِتَابٍ مُبِیْنٍ</w:t>
      </w:r>
    </w:p>
    <w:p>
      <w:pPr>
        <w:pStyle w:val="BookText"/>
        <w:bidi w:val="0"/>
        <w:jc w:val="both"/>
        <w:rPr/>
      </w:pPr>
      <w:r>
        <w:rPr>
          <w:rFonts w:eastAsia="Times New Roman" w:cs="Times New Roman" w:ascii="Times New Roman" w:hAnsi="Times New Roman"/>
          <w:color w:val="111111"/>
          <w:sz w:val="28"/>
          <w:szCs w:val="28"/>
          <w:lang w:val="en-US"/>
        </w:rPr>
        <w:t>Setelah itu bacalah doa qunut berikut ini (sebelum rukuk):</w:t>
      </w:r>
    </w:p>
    <w:p>
      <w:pPr>
        <w:pStyle w:val="BookText"/>
        <w:bidi w:val="0"/>
        <w:jc w:val="both"/>
        <w:rPr/>
      </w:pP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آلِهِ وَ أَنْ تَفْعَلَ 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اَللَّهُمَّ أَنْتَ وَلِیُّ نِعْمَتِیْ وَ الْقَادِرُ عَلَی طَلِبَتِیْ تَعْلَمُ حَاجَتِیْ فَأَسْأَلُکَ بِحَقِّ مُحَمَّدٍ وَ آلِهِ عَلَیْهِ وَ عَلَیْهِمُ السَّلاَمُ لَمَّا قَضَیْتَهَا لِی‌ْ</w:t>
      </w:r>
    </w:p>
    <w:p>
      <w:pPr>
        <w:pStyle w:val="BookText"/>
        <w:bidi w:val="0"/>
        <w:jc w:val="both"/>
        <w:rPr/>
      </w:pPr>
      <w:r>
        <w:rPr>
          <w:rFonts w:eastAsia="Times New Roman" w:cs="Times New Roman" w:ascii="Times New Roman" w:hAnsi="Times New Roman"/>
          <w:color w:val="111111"/>
          <w:sz w:val="28"/>
          <w:szCs w:val="28"/>
          <w:lang w:val="en-US"/>
        </w:rPr>
        <w:t>Kemudian sebutkanlah segala keperluan dan keinginan Anda. Diriwayatkan bahwa sesiapa yang melaksanakan sahlat ghufailah ini dan memohon segala keinginannya kepada Allah, niscaya Ia akan mengabulkan segala permohonannya itu.</w:t>
      </w:r>
    </w:p>
    <w:p>
      <w:pPr>
        <w:pStyle w:val="Heading4"/>
        <w:numPr>
          <w:ilvl w:val="3"/>
          <w:numId w:val="1"/>
        </w:numPr>
        <w:bidi w:val="0"/>
        <w:jc w:val="left"/>
        <w:rPr/>
      </w:pPr>
      <w:bookmarkStart w:id="62" w:name="__RefHeading___Toc684886_2035185390"/>
      <w:bookmarkStart w:id="63" w:name="_Toc24"/>
      <w:bookmarkEnd w:id="62"/>
      <w:r>
        <w:rPr/>
        <w:t>d. Ta’qîb Shalat Isyâ` dari Kitab Mishbâh al-Mutahajjid</w:t>
      </w:r>
      <w:bookmarkEnd w:id="63"/>
    </w:p>
    <w:p>
      <w:pPr>
        <w:pStyle w:val="BookText"/>
        <w:bidi w:val="0"/>
        <w:jc w:val="both"/>
        <w:rPr/>
      </w:pPr>
      <w:r>
        <w:rPr>
          <w:rFonts w:ascii="Amiri" w:hAnsi="Amiri" w:eastAsia="Amiri" w:cs="Amiri"/>
          <w:color w:val="111111"/>
          <w:sz w:val="28"/>
          <w:sz w:val="28"/>
          <w:szCs w:val="28"/>
          <w:rtl w:val="true"/>
          <w:lang w:bidi="ar-SA"/>
        </w:rPr>
        <w:t>اَللَّهُمَّ إِنَّهُ لَیْسَ لِیْ عِلْمٌ بِمَوْضِعِ رِزْقِیْ وَ إِنَّمَا أَطْلُبُهُ بِخَطَرَاتٍ تَخْطُرُ عَلَی قَلْبِیْ فَأَجُوْلُ فِیْ طَلَبِهِ الْبُلْدَانَ فَأَنَا فِیْمَا أَنَا طَالِبٌ کَالْحَیْرَانِ لاَ أَدْرِیْ أَ فِیْ سَهْلٍ هُوَ أَمْ فِیْ جَبَلٍ أَمْ فِیْ أَرْضٍ أَمْ فِیْ سَمَاءٍ أَمْ فِیْ بَرٍّ أَمْ فِیْ بَحْرٍ وَ عَلَی یَدَیْ مَنْ وَ مِنْ قِبَلِ مَنْ وَ قَدْ عَلِمْتُ أَنَّ عِلْمَهُ عِنْدَکَ وَ أَسْبَابَهُ بِیَدِکَ وَ أَنْتَ الَّذِی تَقْسِمُهُ بِلُطْفِکَ وَ تُسَبِّبُهُ بِرَحْمَتِکَ</w:t>
      </w:r>
      <w:r>
        <w:rPr>
          <w:rFonts w:ascii="Amiri" w:hAnsi="Amiri" w:eastAsia="Amiri" w:cs="Amiri"/>
          <w:color w:val="111111"/>
          <w:sz w:val="28"/>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 </w:t>
      </w:r>
      <w:bookmarkStart w:id="64" w:name="pg4678_44233"/>
    </w:p>
    <w:p>
      <w:pPr>
        <w:pStyle w:val="BookText"/>
        <w:bidi w:val="0"/>
        <w:rPr/>
      </w:pPr>
      <w:bookmarkEnd w:id="64"/>
      <w:r>
        <w:rPr>
          <w:rFonts w:ascii="Amiri" w:hAnsi="Amiri" w:eastAsia="Amiri" w:cs="Amiri"/>
          <w:color w:val="111111"/>
          <w:sz w:val="28"/>
          <w:sz w:val="28"/>
          <w:szCs w:val="28"/>
          <w:rtl w:val="true"/>
          <w:lang w:bidi="ar-SA"/>
        </w:rPr>
        <w:t>اَللَّهُمَّ فَصَلِّ عَلَی مُحَمَّدٍ وَ آلِهِ وَ اجْعَلْ یَا رَبِّ رِزْقَکَ لِیْ وَاسِعًا وَ مَطْلَبَهُ سَهْلاً وَ مَأْخَذَهُ قَرِیْبًا وَ لاَ تُعَنِّنِیْ بِطَلَبِ مَا لَمْ تُقَدِّرْ لِیْ فِیْهِ رِزْقًا، فَإِنَّکَ غَنِیٌّ عَنْ عَذَابِیْ، وَ أَنَا فَقِیْرٌ إِلَی رَحْمَتِکَ، فَصَلِّ عَلَی مُحَمَّدٍ وَ آلِهِ وَ جُدْ عَلَی عَبْدِکَ بِفَضْلِکَ، إِنَّکَ ذُوْ فَضْلٍ عَظِیمٍ</w:t>
      </w:r>
    </w:p>
    <w:p>
      <w:pPr>
        <w:pStyle w:val="BookText"/>
        <w:bidi w:val="0"/>
        <w:jc w:val="both"/>
        <w:rPr/>
      </w:pPr>
      <w:r>
        <w:rPr>
          <w:rFonts w:eastAsia="Times New Roman" w:cs="Times New Roman" w:ascii="Times New Roman" w:hAnsi="Times New Roman"/>
          <w:color w:val="111111"/>
          <w:sz w:val="28"/>
          <w:szCs w:val="28"/>
          <w:lang w:val="en-US"/>
        </w:rPr>
        <w:t>Pengarang berkata, “Doa ini adalah salah satu doa untuk meminta rezeki.”</w:t>
      </w:r>
    </w:p>
    <w:p>
      <w:pPr>
        <w:pStyle w:val="BookText"/>
        <w:bidi w:val="0"/>
        <w:jc w:val="both"/>
        <w:rPr/>
      </w:pPr>
      <w:r>
        <w:rPr>
          <w:rFonts w:eastAsia="Times New Roman" w:cs="Times New Roman" w:ascii="Times New Roman" w:hAnsi="Times New Roman"/>
          <w:color w:val="111111"/>
          <w:sz w:val="28"/>
          <w:szCs w:val="28"/>
          <w:lang w:val="en-US"/>
        </w:rPr>
        <w:t>Disunnahkan juga membaca surah al-Qadr sebanyak 7 kali setelah shalat Isya’, dan dalam shalat wutairah (shalat sunnah dua rakaat setelah shalat Isya` dan dilakukan dalam keadaan duduk) membaca seratus ayat al-Qur’an. Sebagai ganti dari seratus ayat tersebut, disunnahkan membaca surah al-Wâqi’ah pada salah satu rakaat dan surah at-Tauhîd pada rakaat yang lain.</w:t>
      </w:r>
    </w:p>
    <w:p>
      <w:pPr>
        <w:pStyle w:val="Heading4"/>
        <w:numPr>
          <w:ilvl w:val="3"/>
          <w:numId w:val="1"/>
        </w:numPr>
        <w:bidi w:val="0"/>
        <w:jc w:val="left"/>
        <w:rPr/>
      </w:pPr>
      <w:bookmarkStart w:id="65" w:name="__RefHeading___Toc684888_2035185390"/>
      <w:bookmarkStart w:id="66" w:name="_Toc25"/>
      <w:bookmarkEnd w:id="65"/>
      <w:r>
        <w:rPr/>
        <w:t>e. Ta’qîb Shalat Shubuh dari Kitab Mishbâh al-Mutahajjid</w:t>
      </w:r>
      <w:bookmarkEnd w:id="66"/>
    </w:p>
    <w:p>
      <w:pPr>
        <w:pStyle w:val="BookText"/>
        <w:bidi w:val="0"/>
        <w:jc w:val="both"/>
        <w:rPr/>
      </w:pPr>
      <w:r>
        <w:rPr>
          <w:rFonts w:ascii="Amiri" w:hAnsi="Amiri" w:eastAsia="Amiri" w:cs="Amiri"/>
          <w:color w:val="111111"/>
          <w:sz w:val="28"/>
          <w:sz w:val="28"/>
          <w:szCs w:val="28"/>
          <w:rtl w:val="true"/>
          <w:lang w:bidi="ar-SA"/>
        </w:rPr>
        <w:t>اَللَّهُمَّ صَلِّ عَلَی مُحَمَّدٍ وَ آلِ مُحَمَّدٍ وَ اهْدِنِیْ لِمَا اخْتُلِفَ فِیْهِ مِنَ الْحَقِّ بِإِذْنِکَ إِنَّکَ تَهْدِیْ مَنْ تَشَاءُ إِلَی صِرَاطٍ مُسْتَقِیْمٍ</w:t>
      </w:r>
    </w:p>
    <w:p>
      <w:pPr>
        <w:pStyle w:val="BookText"/>
        <w:bidi w:val="0"/>
        <w:jc w:val="both"/>
        <w:rPr/>
      </w:pPr>
      <w:r>
        <w:rPr>
          <w:rFonts w:eastAsia="Times New Roman" w:cs="Times New Roman" w:ascii="Times New Roman" w:hAnsi="Times New Roman"/>
          <w:color w:val="111111"/>
          <w:sz w:val="28"/>
          <w:szCs w:val="28"/>
          <w:lang w:val="en-US"/>
        </w:rPr>
        <w:t>Lalu bacalah shalawat berikut ini sebanyak 10 kali:</w:t>
      </w:r>
    </w:p>
    <w:p>
      <w:pPr>
        <w:pStyle w:val="BookText"/>
        <w:bidi w:val="0"/>
        <w:jc w:val="both"/>
        <w:rPr/>
      </w:pPr>
      <w:r>
        <w:rPr>
          <w:rFonts w:ascii="Amiri" w:hAnsi="Amiri" w:eastAsia="Amiri" w:cs="Amiri"/>
          <w:color w:val="111111"/>
          <w:sz w:val="28"/>
          <w:sz w:val="28"/>
          <w:szCs w:val="28"/>
          <w:rtl w:val="true"/>
          <w:lang w:bidi="ar-SA"/>
        </w:rPr>
        <w:t>اَللَّهُمَّ صَلِّ عَلَی مُحَمَّدٍ وَ آلِ مُحَمَّدٍ الْأَوْصِیَاءِ الرَّاضِیْنَ الْمَرْضِیِّیْنَ بِأَفْضَلِ صَلَوَاتِکَ وَ بَارِکْ عَلَیْهِمْ بِأَفْضَلِ بَرَکَاتِکَ، وَ السَّلاَمُ عَلَیْهِمْ وَ عَلَی أَرْوَاحِهِمْ وَ أَجْسَادِهِمْ وَ رَحْمَةُ اللَّهِ وَبَرَکَاتُهُ</w:t>
      </w:r>
    </w:p>
    <w:p>
      <w:pPr>
        <w:pStyle w:val="BookText"/>
        <w:bidi w:val="0"/>
        <w:jc w:val="both"/>
        <w:rPr/>
      </w:pPr>
      <w:r>
        <w:rPr>
          <w:rFonts w:eastAsia="Times New Roman" w:cs="Times New Roman" w:ascii="Times New Roman" w:hAnsi="Times New Roman"/>
          <w:color w:val="111111"/>
          <w:sz w:val="28"/>
          <w:szCs w:val="28"/>
          <w:lang w:val="en-US"/>
        </w:rPr>
        <w:t>Shalawat ini dengan keistimewaan yang luar biasa juga dianjurkan untuk dibaca pada hari Jumat sore.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 </w:t>
      </w:r>
    </w:p>
    <w:p>
      <w:pPr>
        <w:pStyle w:val="BookText"/>
        <w:bidi w:val="0"/>
        <w:rPr/>
      </w:pPr>
      <w:r>
        <w:rPr>
          <w:rFonts w:eastAsia="Times New Roman" w:cs="Times New Roman" w:ascii="Times New Roman" w:hAnsi="Times New Roman"/>
          <w:color w:val="111111"/>
          <w:sz w:val="28"/>
          <w:szCs w:val="28"/>
          <w:lang w:val="en-US"/>
        </w:rPr>
        <w:t>Bacalah juga doa berikut ini:</w:t>
      </w:r>
    </w:p>
    <w:p>
      <w:pPr>
        <w:pStyle w:val="BookText"/>
        <w:bidi w:val="0"/>
        <w:jc w:val="both"/>
        <w:rPr/>
      </w:pPr>
      <w:r>
        <w:rPr>
          <w:rFonts w:ascii="Amiri" w:hAnsi="Amiri" w:eastAsia="Amiri" w:cs="Amiri"/>
          <w:color w:val="111111"/>
          <w:sz w:val="28"/>
          <w:sz w:val="28"/>
          <w:szCs w:val="28"/>
          <w:rtl w:val="true"/>
          <w:lang w:bidi="ar-SA"/>
        </w:rPr>
        <w:t>اَللَّهُمَّ أَحْیِنِیْ عَلَی مَا أَحْیَیْتَ عَلَیْهِ عَلِیَّ بْنَ أَبِی طَالِبٍ وَ أَمِتْنِیْ عَلَی مَا مَاتَ عَلَیْهِ عَلِیُّ بْنُ أَبِیْ طَالِبٍ عَلَیْهِ السَّلاَمُ</w:t>
      </w:r>
    </w:p>
    <w:p>
      <w:pPr>
        <w:pStyle w:val="BookText"/>
        <w:bidi w:val="0"/>
        <w:jc w:val="both"/>
        <w:rPr/>
      </w:pPr>
      <w:r>
        <w:rPr>
          <w:rFonts w:eastAsia="Times New Roman" w:cs="Times New Roman" w:ascii="Times New Roman" w:hAnsi="Times New Roman"/>
          <w:color w:val="111111"/>
          <w:sz w:val="28"/>
          <w:szCs w:val="28"/>
          <w:lang w:val="en-US"/>
        </w:rPr>
        <w:t>Bacalah doa-doa berikut secara bergantian masing-masing sebanyak 100 kali:</w:t>
      </w:r>
    </w:p>
    <w:p>
      <w:pPr>
        <w:pStyle w:val="BookText"/>
        <w:bidi w:val="0"/>
        <w:jc w:val="both"/>
        <w:rPr/>
      </w:pPr>
      <w:r>
        <w:rPr>
          <w:rFonts w:ascii="Amiri" w:hAnsi="Amiri" w:eastAsia="Amiri" w:cs="Amiri"/>
          <w:color w:val="111111"/>
          <w:sz w:val="28"/>
          <w:sz w:val="28"/>
          <w:szCs w:val="28"/>
          <w:rtl w:val="true"/>
          <w:lang w:bidi="ar-SA"/>
        </w:rPr>
        <w:t>أَسْتَغْفِرُ اللَّهَ وَ أَتُوْبُ إِلَیْهِ أَسْأَلُ اللَّهَ الْعَافِیَةَ أَسْتَجِیْرُ بِاللَّهِ مِنَ النَّارِ وَ أَسْأَلُهُ الْجَنَّةَ أَسْأَلُ اللَّهَ الْحُوْرَ الْعِیْنَ لاَ إِلَهَ إِلاَّ اللَّهُ الْمَلِکُ الْحَقُّ الْمُبِیْنُ قُلْ هُوَ اللهُ أَحَدٌ، اَللهُ الصَّمَدُ، لَمْ یَلِدْ وَ لَمْ یُوْلَدْ، وَ لَمْ یَکُنْ لَهُ کُفُوًا أَحَدٌ صَلَّی اللَّهُ عَلَی مُحَمَّدٍ وَ آلِ مُحَمَّدٍ سُبْحَانَ اللَّهِ وَ الْحَمْدُ لِلَّهِ وَ لاَ إِلَهَ إِلاَّ اللَّهُ وَ اللَّهُ أَکْبَرُ وَ لاَ حَوْلَ وَ لاَ قُوَّةَ إِلاَّ بِاللَّهِ الْعَلِیِّ الْعَظِیْمِ مَا شَاءَ اللَّهُ کَانَ وَ 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Setelah itu bacalah doa berikut ini:</w:t>
      </w:r>
    </w:p>
    <w:p>
      <w:pPr>
        <w:pStyle w:val="BookText"/>
        <w:bidi w:val="0"/>
        <w:jc w:val="both"/>
        <w:rPr/>
      </w:pPr>
      <w:r>
        <w:rPr>
          <w:rFonts w:ascii="Amiri" w:hAnsi="Amiri" w:eastAsia="Amiri" w:cs="Amiri"/>
          <w:color w:val="111111"/>
          <w:sz w:val="28"/>
          <w:sz w:val="28"/>
          <w:szCs w:val="28"/>
          <w:rtl w:val="true"/>
          <w:lang w:bidi="ar-SA"/>
        </w:rPr>
        <w:t>أَصْبَحْتُ اللَّهُمَّ مُعْتَصِمًا بِذِمَامِکَ الْمَنِیْعِ الَّذِیْ لاَ یُطَاوَلُ وَ لاَ یُحَاوَلُ مِنْ شَرِّ کُلِّ غَاشِمٍ وَ طَارِقٍ مِنْ سَائِرِ مَنْ خَلَقْتَ وَ مَا خَلَقْتَ مِنْ خَلْقِکَ الصَّامِتِ وَ النَّاطِقِ فِیْ جُنَّةٍ مِنْ کُلِّ مَخُوْفٍ بِلِبَاسٍ سَابِغَةٍ، وَلاَءِ أَهْلِ بَیْتِ نَبِیِّکَ مُحْتَجِبًا مِنْ کُلِّ قَاصِدٍ لِیْ إِلَی أَذِیَّةٍ بِجِدَارٍ حَصِیْنٍ الْإِخْلاصِ فِی الْإِعْتِرَافِ بِحَقِّهِمْ وَ التَّمَسُّکِ بِحَبْلِهِمْ مُوْقِنًا أَنَّ الْحَقَّ لَهُمْ وَ مَعَهُمْ وَ فِیْهِمْ وَ بِهِمْ أُوَالِیْ مَنْ وَالَوْا وَ أُجَانِبُ مَنْ جَانَبُوْا، فَأَعِذْنِیْ اللَّهُمَّ بِهِمْ مِنْ شَرِّ کُلِّ مَا أَتَّقِیْهِ یَا عَظِیْمُ، حَجَزْتُ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 </w:t>
      </w:r>
    </w:p>
    <w:p>
      <w:pPr>
        <w:pStyle w:val="BookText"/>
        <w:bidi w:val="0"/>
        <w:rPr/>
      </w:pPr>
      <w:r>
        <w:rPr>
          <w:rFonts w:ascii="Amiri" w:hAnsi="Amiri" w:eastAsia="Amiri" w:cs="Amiri"/>
          <w:color w:val="111111"/>
          <w:sz w:val="28"/>
          <w:sz w:val="28"/>
          <w:szCs w:val="28"/>
          <w:rtl w:val="true"/>
          <w:lang w:bidi="ar-SA"/>
        </w:rPr>
        <w:t>الْأَعَادِیَ عَنِّیْ بِبَدِیْعِ السَّمَاوَاتِ وَ الْأَرْضِ إِنَّا جَعَلْنَا مِنْ بَیْنِ أَیْدِیْهِمْ سَدًّا وَ مِنْ خَلْفِهِمْ سَدًّا فَأَغْشَیْنَاهُمْ فَهُمْ لاَ یُبْصِرُوْنَ</w:t>
      </w:r>
    </w:p>
    <w:p>
      <w:pPr>
        <w:pStyle w:val="BookText"/>
        <w:bidi w:val="0"/>
        <w:jc w:val="both"/>
        <w:rPr/>
      </w:pPr>
      <w:r>
        <w:rPr>
          <w:rFonts w:eastAsia="Times New Roman" w:cs="Times New Roman" w:ascii="Times New Roman" w:hAnsi="Times New Roman"/>
          <w:color w:val="111111"/>
          <w:sz w:val="28"/>
          <w:szCs w:val="28"/>
          <w:lang w:val="en-US"/>
        </w:rPr>
        <w:t>Doa (terakhir) ini adalah doa Amirul Mukminin as yang dibaca pada peristiwa Lailatul Mabît dan dianjurkan juga untuk dibaca di waktu pagi dan sore hari.</w:t>
      </w:r>
    </w:p>
    <w:p>
      <w:pPr>
        <w:pStyle w:val="BookText"/>
        <w:bidi w:val="0"/>
        <w:jc w:val="both"/>
        <w:rPr/>
      </w:pPr>
      <w:r>
        <w:rPr>
          <w:rFonts w:eastAsia="Times New Roman" w:cs="Times New Roman" w:ascii="Times New Roman" w:hAnsi="Times New Roman"/>
          <w:color w:val="111111"/>
          <w:sz w:val="28"/>
          <w:szCs w:val="28"/>
          <w:lang w:val="en-US"/>
        </w:rPr>
        <w:t>Dalam kitab at-Tahdzîb diriwayatkan bahwa sesiapa membaca doa di bawah ini:</w:t>
      </w:r>
    </w:p>
    <w:p>
      <w:pPr>
        <w:pStyle w:val="BookText"/>
        <w:bidi w:val="0"/>
        <w:jc w:val="both"/>
        <w:rPr/>
      </w:pPr>
      <w:r>
        <w:rPr>
          <w:rFonts w:ascii="Amiri" w:hAnsi="Amiri" w:eastAsia="Amiri" w:cs="Amiri"/>
          <w:color w:val="111111"/>
          <w:sz w:val="28"/>
          <w:sz w:val="28"/>
          <w:szCs w:val="28"/>
          <w:rtl w:val="true"/>
          <w:lang w:bidi="ar-SA"/>
        </w:rPr>
        <w:t>سُبْحَانَ اللَّهِ الْعَظِیْمِ وَ بِحَمْدِهِ وَ 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Syekh Kulaini ra meriwayatkan bahwa Imam Ja’far Shadiq as berkata, “Sesiapa yang membaca setelah melaksanakan shalat Subuh sebanyak 10 kali, maka Allah akan menjaganya dari kebutaan, kegilaan, penyakit lepra, kemiskinan, keambrukan rumah (tempat tinggal), dan penyakit penyakit pikun.”</w:t>
      </w:r>
    </w:p>
    <w:p>
      <w:pPr>
        <w:pStyle w:val="BookText"/>
        <w:bidi w:val="0"/>
        <w:jc w:val="both"/>
        <w:rPr/>
      </w:pPr>
      <w:r>
        <w:rPr>
          <w:rFonts w:ascii="Amiri" w:hAnsi="Amiri" w:eastAsia="Amiri" w:cs="Amiri"/>
          <w:color w:val="111111"/>
          <w:sz w:val="28"/>
          <w:sz w:val="28"/>
          <w:szCs w:val="28"/>
          <w:rtl w:val="true"/>
          <w:lang w:bidi="ar-SA"/>
        </w:rPr>
        <w:t>بِسْمِ اللَّهِ الرَّحْمَنِ الرَّحِیْمِ 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sebanyak 7 kali usai melaksanakan shalat Subuh dan Maghrib, maka Allah akan menjauhkan 70 jenis malapetaka darinya, yang paling ringan adalah angin topan, lepra, dan kegilaan. Jika ia termasuk golongan orang-orang yang celaka, ia akan dimasukkan ke dalam golongan orang-orang yang beruntung.”</w:t>
      </w:r>
    </w:p>
    <w:p>
      <w:pPr>
        <w:pStyle w:val="BookText"/>
        <w:bidi w:val="0"/>
        <w:jc w:val="both"/>
        <w:rPr/>
      </w:pPr>
      <w:r>
        <w:rPr>
          <w:rFonts w:eastAsia="Times New Roman" w:cs="Times New Roman" w:ascii="Times New Roman" w:hAnsi="Times New Roman"/>
          <w:color w:val="111111"/>
          <w:sz w:val="28"/>
          <w:szCs w:val="28"/>
          <w:lang w:val="en-US"/>
        </w:rPr>
        <w:t>Syekh Kulaini ra juga meriwayatkan dari Imam Ja’far Shadiq bahwa untuk kepentingan dunia dan akhirat serta menyembuhkan sakit mata, dianjurkan untuk membaca doa berikut ini setelah shalat Subuh dan Maghrib:</w:t>
      </w:r>
    </w:p>
    <w:p>
      <w:pPr>
        <w:pStyle w:val="BookText"/>
        <w:bidi w:val="0"/>
        <w:jc w:val="both"/>
        <w:rPr/>
      </w:pPr>
      <w:r>
        <w:rPr>
          <w:rFonts w:ascii="Amiri" w:hAnsi="Amiri" w:eastAsia="Amiri" w:cs="Amiri"/>
          <w:color w:val="111111"/>
          <w:sz w:val="28"/>
          <w:sz w:val="28"/>
          <w:szCs w:val="28"/>
          <w:rtl w:val="true"/>
          <w:lang w:bidi="ar-SA"/>
        </w:rPr>
        <w:t>اَللَّهُمَّ إِنِّیْ أَسْأَلُکَ بِحَقِّ مُحَمَّدٍ وَ آلِ مُحَمَّدٍ عَلَیْکَ صَلِّ عَلَی مُحَمَّدٍ وَ آلِ مُحَمَّدٍ وَ اجْعَلِ النُّوْرَ فِیْ بَصَرِیْ وَ الْبَصِیْرَةَ فِیْ دِیْنِیْ وَ الْیَقِیْنَ فِیْ قَلْبِیْ وَ الْإِخْلاَصَ</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 </w:t>
      </w:r>
    </w:p>
    <w:p>
      <w:pPr>
        <w:pStyle w:val="BookText"/>
        <w:bidi w:val="0"/>
        <w:rPr/>
      </w:pPr>
      <w:r>
        <w:rPr>
          <w:rFonts w:ascii="Amiri" w:hAnsi="Amiri" w:eastAsia="Amiri" w:cs="Amiri"/>
          <w:color w:val="111111"/>
          <w:sz w:val="28"/>
          <w:sz w:val="28"/>
          <w:szCs w:val="28"/>
          <w:rtl w:val="true"/>
          <w:lang w:bidi="ar-SA"/>
        </w:rPr>
        <w:t>فِیْ عَمَلِیْ وَ السَّلاَمَةَ فِیْ نَفْسِیْ وَ السَّعَةَ فِیْ رِزْقِیْ وَ الشُّکْرَ لَکَ أَبَدًا مَا أَبْقَیْتَنِیْ</w:t>
      </w:r>
    </w:p>
    <w:p>
      <w:pPr>
        <w:pStyle w:val="BookText"/>
        <w:bidi w:val="0"/>
        <w:jc w:val="both"/>
        <w:rPr/>
      </w:pPr>
      <w:r>
        <w:rPr>
          <w:rFonts w:eastAsia="Times New Roman" w:cs="Times New Roman" w:ascii="Times New Roman" w:hAnsi="Times New Roman"/>
          <w:color w:val="111111"/>
          <w:sz w:val="28"/>
          <w:szCs w:val="28"/>
          <w:lang w:val="en-US"/>
        </w:rPr>
        <w:t>Syekh Ibnu Fahd dalam kitab ‘Uddah ad-Dâ’î meriwayatkan bahwa Imam Ridha as berkata, “Sesiapa membaca doa berikut ini setelah shalat Subuh, maka segala keperluannya akan dimudahkan dan Allah akan mencukupkan segala kebutuhannya,</w:t>
      </w:r>
    </w:p>
    <w:p>
      <w:pPr>
        <w:pStyle w:val="BookText"/>
        <w:bidi w:val="0"/>
        <w:jc w:val="both"/>
        <w:rPr/>
      </w:pPr>
      <w:r>
        <w:rPr>
          <w:rFonts w:ascii="Amiri" w:hAnsi="Amiri" w:eastAsia="Amiri" w:cs="Amiri"/>
          <w:color w:val="111111"/>
          <w:sz w:val="28"/>
          <w:sz w:val="28"/>
          <w:szCs w:val="28"/>
          <w:rtl w:val="true"/>
          <w:lang w:bidi="ar-SA"/>
        </w:rPr>
        <w:t>بِسْمِ اللَّهِ وَ صَلَّی اللَّهُ عَلَی مُحَمَّدٍ وَ آلِهِ وَ أُفَوِّضُ أَمْرِیْ إِلَی اللَّهِ، إِنَّ اللَّهَ بَصِیْرٌ بِالْعِبَادِ، فَوَقَاهُ اللَّهُ سَیِّئَاتِ مَا مَکَرُوْا، لاَ إِلَهَ إِلاَّ أَنْتَ سُبْحَانَکَ إِنِّیْ کُنْتُ مِنَ الظَّالِمِیْنَ، فَاسْتَجَبْنَا لَهُ وَ نَجَّیْنَاهُ مِنَ الْغَمِّ کَذَلِکَ نُنْجِی الْمُؤْمِنِیْنَ، حَسْبُنَا اللَّهُ وَ نِعْمَ الْوَکِیْلُ، فَانْقَلَبُوْا بِنِعْمَةٍ مِنَ اللَّهِ وَ فَضْلٍ لَمْ یَمْسَسْهُمْ سُوءٌ، مَا شَاءَ اللَّهُ لاَ حَوْلَ وَ لاَ قُوَّةَ إِلاَّ بِاللَّهِ، مَا شَاءَ اللَّهُ لاَ مَا شَاءَ النَّاسُ، مَا شَاءَ اللَّهُ وَ إِنْ کَرِهَ النَّاسُ، حَسْبِیَ الرَّبُّ مِنَ الْمَرْبُوْبِیْنَ، حَسْبِیَ الْخَالِقُ مِنَ الْمَخْلُوْقِیْنَ، حَسْبِیَ الرَّازِقُ مِنَ الْمَرْزُوْقِیْنَ، حَسْبِیَ اللَّهُ رَبُّ الْعَالَمِیْنَ، حَسْبِی مَنْ هُوَ حَسْبِیْ، حَسْبِیْ مَنْ لَمْ یَزَلْ وَ حَسْبِیْ، حَسْبِیْ مَنْ کَانَ مُذْ کُنْتُ لَمْ یَزَلْ حَسْبِیْ، حَسْبِیَ اللَّهُ لاَ إِلَهَ إِلاَّ هُوَ عَلَیْهِ تَوَکَّلْتُ وَ هُوَ رَبُّ الْعَرْشِ الْعَظِیْمِ</w:t>
      </w:r>
    </w:p>
    <w:p>
      <w:pPr>
        <w:pStyle w:val="BookText"/>
        <w:bidi w:val="0"/>
        <w:jc w:val="both"/>
        <w:rPr/>
      </w:pPr>
      <w:r>
        <w:rPr>
          <w:rFonts w:eastAsia="Times New Roman" w:cs="Times New Roman" w:ascii="Times New Roman" w:hAnsi="Times New Roman"/>
          <w:color w:val="111111"/>
          <w:sz w:val="28"/>
          <w:szCs w:val="28"/>
          <w:lang w:val="en-US"/>
        </w:rPr>
        <w:t>Penulis buku berkata, “Guru kami, Tsiqatul Islâm Nuri – semoga Allah menerangi kuburannya – menukil sebuah cerita di dalam bukunya, Dâr as-Salâm dari Mulla Fath Ali Sultan Abadi ra sebagai berikut,</w:t>
      </w:r>
    </w:p>
    <w:p>
      <w:pPr>
        <w:pStyle w:val="BookText"/>
        <w:bidi w:val="0"/>
        <w:jc w:val="both"/>
        <w:rPr/>
      </w:pPr>
      <w:r>
        <w:rPr>
          <w:rFonts w:eastAsia="Times New Roman" w:cs="Times New Roman" w:ascii="Times New Roman" w:hAnsi="Times New Roman"/>
          <w:color w:val="111111"/>
          <w:sz w:val="28"/>
          <w:szCs w:val="28"/>
          <w:lang w:val="en-US"/>
        </w:rPr>
        <w:t>Mulla Muhammad Shadiq al-Iraqi pernah ditimpa kesusahan dan penyakit yang sangat parah, dan tidak ada harapan untuk sembuh. Suatu malam ia bermimpi melihat sebuah kemah berkubah yang berdiri tegak di atas sebuah tanah lapang. Ia bertanya (kepada orang-orang yang berada di sekitar itu), ‘Siapakah gerangan pemilik kemah ini?’ ‘Imam Mahdi al-Muntazhar as!’, jawab mereka.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 </w:t>
      </w:r>
    </w:p>
    <w:p>
      <w:pPr>
        <w:pStyle w:val="BookText"/>
        <w:bidi w:val="0"/>
        <w:rPr/>
      </w:pPr>
      <w:r>
        <w:rPr>
          <w:rFonts w:eastAsia="Times New Roman" w:cs="Times New Roman" w:ascii="Times New Roman" w:hAnsi="Times New Roman"/>
          <w:color w:val="111111"/>
          <w:sz w:val="28"/>
          <w:szCs w:val="28"/>
          <w:lang w:val="en-US"/>
        </w:rPr>
        <w:t>Kemudian Mulla Muhammad Shâdiq al-Iraqi bergegas menjumpai Imam Mahdi untuk menceritakan keadaan dirinya dan memohon doa dari beliau supaya dapat terbebaskan dari cengkeraman kesusahan dan penyakit yang sedang menimpanya. Beliau akhirnya memerintahkannya untuk menjumpai salah seorang keturunan Rasulullah saw seraya menunjukkan kemah kepadanya.</w:t>
      </w:r>
    </w:p>
    <w:p>
      <w:pPr>
        <w:pStyle w:val="BookText"/>
        <w:bidi w:val="0"/>
        <w:jc w:val="both"/>
        <w:rPr/>
      </w:pPr>
      <w:r>
        <w:rPr>
          <w:rFonts w:eastAsia="Times New Roman" w:cs="Times New Roman" w:ascii="Times New Roman" w:hAnsi="Times New Roman"/>
          <w:color w:val="111111"/>
          <w:sz w:val="28"/>
          <w:szCs w:val="28"/>
          <w:lang w:val="en-US"/>
        </w:rPr>
        <w:t>Mulla Muhammad mohon diri dan langsung menuju ke kemah yang beliau tunjukkan tersebut. Ternyata keturunan Rasulullah saw yang beliau maksud adalah Sayid Muhammad Sultan Abadi yang waktu itu sedang duduk di atas sajadah dan sedang sibuk membaca doa dan al-Quran. Mulla Muhammad mengucapkan salam seraya menceritakan kesusahan yang sedang menimpa dirinya. Sayid Muhammad mengajarkan kepadanya doa pembasmi kesusahan dan pelapang rezeki.</w:t>
      </w:r>
    </w:p>
    <w:p>
      <w:pPr>
        <w:pStyle w:val="BookText"/>
        <w:bidi w:val="0"/>
        <w:jc w:val="both"/>
        <w:rPr/>
      </w:pPr>
      <w:r>
        <w:rPr>
          <w:rFonts w:eastAsia="Times New Roman" w:cs="Times New Roman" w:ascii="Times New Roman" w:hAnsi="Times New Roman"/>
          <w:color w:val="111111"/>
          <w:sz w:val="28"/>
          <w:szCs w:val="28"/>
          <w:lang w:val="en-US"/>
        </w:rPr>
        <w:t>Mulla Muhammad terbangun dari tidur yang nyenyak sementara rangkaian doa itu masih terngiang di benaknya. Ia pergi menemui Sayid Muhammad yang selama ini tidak bertegur sapa dengannya. Ketika sampai di rumah Sayid Muhammad beliau berposisi persis seperti yang dilihatnya dalam mimpi. Beliau duduk di tempat shalatnya sambil berzikir dan beristighfar.</w:t>
      </w:r>
    </w:p>
    <w:p>
      <w:pPr>
        <w:pStyle w:val="BookText"/>
        <w:bidi w:val="0"/>
        <w:jc w:val="both"/>
        <w:rPr/>
      </w:pPr>
      <w:r>
        <w:rPr>
          <w:rFonts w:eastAsia="Times New Roman" w:cs="Times New Roman" w:ascii="Times New Roman" w:hAnsi="Times New Roman"/>
          <w:color w:val="111111"/>
          <w:sz w:val="28"/>
          <w:szCs w:val="28"/>
          <w:lang w:val="en-US"/>
        </w:rPr>
        <w:t>Mulla Muhammad mengucapkan salam yang langsung dijawab oleh Sayid Muhammad dengan salam dan senyuman seakan-akan Sayid telah mengetahui semua yang terjadi. Mulla Muhammad meminta darinya doa yang dapat membasmi penderitaannya. Sayid Muhammad mengajarkan sebuah doa kepadanya seperti yang diajarkannya di dalam mimpinya.</w:t>
      </w:r>
    </w:p>
    <w:p>
      <w:pPr>
        <w:pStyle w:val="BookText"/>
        <w:bidi w:val="0"/>
        <w:jc w:val="both"/>
        <w:rPr/>
      </w:pPr>
      <w:r>
        <w:rPr>
          <w:rFonts w:eastAsia="Times New Roman" w:cs="Times New Roman" w:ascii="Times New Roman" w:hAnsi="Times New Roman"/>
          <w:color w:val="111111"/>
          <w:sz w:val="28"/>
          <w:szCs w:val="28"/>
          <w:lang w:val="en-US"/>
        </w:rPr>
        <w:t>Mulla Muhammad mulai membaca doa tersebut, dan tidak lama kemudian, ia terbebas dari cengkeraman kesusahan dan penyakit yang menimpanya.</w:t>
      </w:r>
    </w:p>
    <w:p>
      <w:pPr>
        <w:pStyle w:val="BookText"/>
        <w:bidi w:val="0"/>
        <w:jc w:val="both"/>
        <w:rPr/>
      </w:pPr>
      <w:r>
        <w:rPr>
          <w:rFonts w:eastAsia="Times New Roman" w:cs="Times New Roman" w:ascii="Times New Roman" w:hAnsi="Times New Roman"/>
          <w:color w:val="111111"/>
          <w:sz w:val="28"/>
          <w:szCs w:val="28"/>
          <w:lang w:val="en-US"/>
        </w:rPr>
        <w:t>Doa yang diajarkan oleh Sayid Muhammad kepada Mulla Muhammad adalah sebagai berikut:</w:t>
      </w:r>
    </w:p>
    <w:p>
      <w:pPr>
        <w:pStyle w:val="BookText"/>
        <w:bidi w:val="0"/>
        <w:jc w:val="both"/>
        <w:rPr/>
      </w:pPr>
      <w:r>
        <w:rPr>
          <w:rFonts w:eastAsia="Times New Roman" w:cs="Times New Roman" w:ascii="Times New Roman" w:hAnsi="Times New Roman"/>
          <w:color w:val="111111"/>
          <w:sz w:val="28"/>
          <w:szCs w:val="28"/>
          <w:lang w:val="en-US"/>
        </w:rPr>
        <w:t xml:space="preserve">Pertama, bacalah </w:t>
      </w:r>
      <w:r>
        <w:rPr>
          <w:rFonts w:ascii="IRNazanin" w:hAnsi="IRNazanin" w:eastAsia="IRNazanin"/>
          <w:color w:val="111111"/>
          <w:sz w:val="28"/>
          <w:sz w:val="28"/>
          <w:szCs w:val="28"/>
          <w:rtl w:val="true"/>
          <w:lang w:bidi="fa-IR"/>
        </w:rPr>
        <w:t>یافتاح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yâ fattâh (wahai Zat pengurai segala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 </w:t>
      </w:r>
      <w:bookmarkStart w:id="67" w:name="pg4678_44238"/>
    </w:p>
    <w:p>
      <w:pPr>
        <w:pStyle w:val="BookText"/>
        <w:bidi w:val="0"/>
        <w:rPr/>
      </w:pPr>
      <w:bookmarkEnd w:id="67"/>
      <w:r>
        <w:rPr>
          <w:rFonts w:eastAsia="Times New Roman" w:cs="Times New Roman" w:ascii="Times New Roman" w:hAnsi="Times New Roman"/>
          <w:color w:val="111111"/>
          <w:sz w:val="28"/>
          <w:szCs w:val="28"/>
          <w:lang w:val="en-US"/>
        </w:rPr>
        <w:t>kesulitan) setelah fajar menyingsing sambil meletakkan tangan di dada sebanyak 70 kali.</w:t>
      </w:r>
    </w:p>
    <w:p>
      <w:pPr>
        <w:pStyle w:val="BookText"/>
        <w:bidi w:val="0"/>
        <w:jc w:val="both"/>
        <w:rPr/>
      </w:pPr>
      <w:r>
        <w:rPr>
          <w:rFonts w:eastAsia="Times New Roman" w:cs="Times New Roman" w:ascii="Times New Roman" w:hAnsi="Times New Roman"/>
          <w:color w:val="111111"/>
          <w:sz w:val="28"/>
          <w:szCs w:val="28"/>
          <w:lang w:val="en-US"/>
        </w:rPr>
        <w:t>Kedua, bacalah doa berikut ini secara bersinambungan:</w:t>
      </w:r>
    </w:p>
    <w:p>
      <w:pPr>
        <w:pStyle w:val="BookText"/>
        <w:bidi w:val="0"/>
        <w:jc w:val="both"/>
        <w:rPr/>
      </w:pPr>
      <w:r>
        <w:rPr>
          <w:rFonts w:ascii="Amiri" w:hAnsi="Amiri" w:eastAsia="Amiri" w:cs="Amiri"/>
          <w:color w:val="111111"/>
          <w:sz w:val="28"/>
          <w:sz w:val="28"/>
          <w:szCs w:val="28"/>
          <w:rtl w:val="true"/>
          <w:lang w:bidi="ar-SA"/>
        </w:rPr>
        <w:t>لاَ حَوْلَ وَ لاَ قُوَّةَ إِلاَّ بِاللَّهِ تَوَکَّلْتُ عَلَی الْحَیِّ الَّذِیْ لاَ یَمُوْتُ وَ الْحَمْدُ لِلَّهِ الَّذِیْ لَمْ یَتَّخِذْ وَلَدًا وَ لَمْ یَکُنْ لَهُ شَرِیْکٌ فِی الْمُلْکِ وَ لَمْ یَکُنْ لَهُ وَلِیٌّ مِنَ الذُّلِّ وَ کَبِّرْهُ تَکْبِیْرًا</w:t>
      </w:r>
    </w:p>
    <w:p>
      <w:pPr>
        <w:pStyle w:val="BookText"/>
        <w:bidi w:val="0"/>
        <w:jc w:val="both"/>
        <w:rPr/>
      </w:pPr>
      <w:r>
        <w:rPr>
          <w:rFonts w:eastAsia="Times New Roman" w:cs="Times New Roman" w:ascii="Times New Roman" w:hAnsi="Times New Roman"/>
          <w:color w:val="111111"/>
          <w:sz w:val="28"/>
          <w:szCs w:val="28"/>
          <w:lang w:val="en-US"/>
        </w:rPr>
        <w:t>Doa ini terdapat di dalam kitab al-Kâfî dan pernah diajarkan oleh Rasulullah saw kepada salah seorang sahabat yang ditimpa kesusahan. Dengan membaca doa tersebut, tidak lama ia terbebas dari kesusahan yang menimpanya.</w:t>
      </w:r>
    </w:p>
    <w:p>
      <w:pPr>
        <w:pStyle w:val="BookText"/>
        <w:bidi w:val="0"/>
        <w:jc w:val="both"/>
        <w:rPr/>
      </w:pPr>
      <w:r>
        <w:rPr>
          <w:rFonts w:eastAsia="Times New Roman" w:cs="Times New Roman" w:ascii="Times New Roman" w:hAnsi="Times New Roman"/>
          <w:color w:val="111111"/>
          <w:sz w:val="28"/>
          <w:szCs w:val="28"/>
          <w:lang w:val="en-US"/>
        </w:rPr>
        <w:t>Ketiga, bacalah doa yang diriwayatkan oleh Ibnu Fahd ra di atas setelah melaksanakan shalat Subuh.</w:t>
      </w:r>
    </w:p>
    <w:p>
      <w:pPr>
        <w:pStyle w:val="BookText"/>
        <w:bidi w:val="0"/>
        <w:jc w:val="both"/>
        <w:rPr/>
      </w:pPr>
      <w:r>
        <w:rPr>
          <w:rFonts w:eastAsia="Times New Roman" w:cs="Times New Roman" w:ascii="Times New Roman" w:hAnsi="Times New Roman"/>
          <w:color w:val="111111"/>
          <w:sz w:val="28"/>
          <w:szCs w:val="28"/>
          <w:lang w:val="en-US"/>
        </w:rPr>
        <w:t>Hendaknya kita menganggap penting wirid di atas dan mengerjakannya secara kontinu.</w:t>
      </w:r>
    </w:p>
    <w:p>
      <w:pPr>
        <w:pStyle w:val="Heading4"/>
        <w:numPr>
          <w:ilvl w:val="3"/>
          <w:numId w:val="1"/>
        </w:numPr>
        <w:bidi w:val="0"/>
        <w:jc w:val="left"/>
        <w:rPr/>
      </w:pPr>
      <w:bookmarkStart w:id="68" w:name="__RefHeading___Toc684890_2035185390"/>
      <w:bookmarkStart w:id="69" w:name="_Toc26"/>
      <w:bookmarkEnd w:id="68"/>
      <w:r>
        <w:rPr/>
        <w:t>Sujud Syukur</w:t>
      </w:r>
      <w:bookmarkEnd w:id="69"/>
    </w:p>
    <w:p>
      <w:pPr>
        <w:pStyle w:val="BookText"/>
        <w:bidi w:val="0"/>
        <w:jc w:val="both"/>
        <w:rPr/>
      </w:pPr>
      <w:r>
        <w:rPr>
          <w:rFonts w:eastAsia="Times New Roman" w:cs="Times New Roman" w:ascii="Times New Roman" w:hAnsi="Times New Roman"/>
          <w:color w:val="111111"/>
          <w:sz w:val="28"/>
          <w:szCs w:val="28"/>
          <w:lang w:val="en-US"/>
        </w:rPr>
        <w:t>Disunnahkan setelah melaksanakan shalat untuk melakukan sujud syukur. Zikir-zikir yang dianjurkan untuk dibaca di dalam sujud tersebut– sebagaimana yang diriwayatkan dari Imam Ridha as – adalah sebagai berikut:</w:t>
      </w:r>
    </w:p>
    <w:p>
      <w:pPr>
        <w:pStyle w:val="BookText"/>
        <w:bidi w:val="0"/>
        <w:jc w:val="both"/>
        <w:rPr/>
      </w:pPr>
      <w:r>
        <w:rPr>
          <w:rFonts w:eastAsia="Times New Roman" w:cs="Times New Roman" w:ascii="Times New Roman" w:hAnsi="Times New Roman"/>
          <w:color w:val="111111"/>
          <w:sz w:val="28"/>
          <w:szCs w:val="28"/>
          <w:lang w:val="en-US"/>
        </w:rPr>
        <w:t>a. Membaca syukran syukran sebanyak 100 kali.</w:t>
      </w:r>
    </w:p>
    <w:p>
      <w:pPr>
        <w:pStyle w:val="BookText"/>
        <w:bidi w:val="0"/>
        <w:jc w:val="both"/>
        <w:rPr/>
      </w:pPr>
      <w:r>
        <w:rPr>
          <w:rFonts w:eastAsia="Times New Roman" w:cs="Times New Roman" w:ascii="Times New Roman" w:hAnsi="Times New Roman"/>
          <w:color w:val="111111"/>
          <w:sz w:val="28"/>
          <w:szCs w:val="28"/>
          <w:lang w:val="en-US"/>
        </w:rPr>
        <w:t>b. Membaca ‘afwan ‘afwan (ampun, ampun) sebanyak 100 kali, atau</w:t>
      </w:r>
    </w:p>
    <w:p>
      <w:pPr>
        <w:pStyle w:val="BookText"/>
        <w:bidi w:val="0"/>
        <w:jc w:val="both"/>
        <w:rPr/>
      </w:pPr>
      <w:r>
        <w:rPr>
          <w:rFonts w:eastAsia="Times New Roman" w:cs="Times New Roman" w:ascii="Times New Roman" w:hAnsi="Times New Roman"/>
          <w:color w:val="111111"/>
          <w:sz w:val="28"/>
          <w:szCs w:val="28"/>
          <w:lang w:val="en-US"/>
        </w:rPr>
        <w:t>c. Membaca syukran lillâh sebanyak 3 kali. Yang ketiga ini adalah kadar minimal yang harus dibaca.</w:t>
      </w:r>
    </w:p>
    <w:p>
      <w:pPr>
        <w:pStyle w:val="Heading4"/>
        <w:numPr>
          <w:ilvl w:val="3"/>
          <w:numId w:val="1"/>
        </w:numPr>
        <w:bidi w:val="0"/>
        <w:jc w:val="left"/>
        <w:rPr/>
      </w:pPr>
      <w:bookmarkStart w:id="70" w:name="__RefHeading___Toc684892_2035185390"/>
      <w:bookmarkStart w:id="71" w:name="_Toc27"/>
      <w:bookmarkEnd w:id="70"/>
      <w:r>
        <w:rPr/>
        <w:t>Doa-doa di Waktu Pagi dan Petang</w:t>
      </w:r>
      <w:bookmarkEnd w:id="71"/>
    </w:p>
    <w:p>
      <w:pPr>
        <w:pStyle w:val="BookText"/>
        <w:bidi w:val="0"/>
        <w:jc w:val="both"/>
        <w:rPr/>
      </w:pPr>
      <w:r>
        <w:rPr>
          <w:rFonts w:eastAsia="Times New Roman" w:cs="Times New Roman" w:ascii="Times New Roman" w:hAnsi="Times New Roman"/>
          <w:color w:val="111111"/>
          <w:sz w:val="28"/>
          <w:szCs w:val="28"/>
          <w:lang w:val="en-US"/>
        </w:rPr>
        <w:t>Di saat terbit dan terbenamnya matahari, terdapat doa-doa dan zikir-zikir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 </w:t>
      </w:r>
    </w:p>
    <w:p>
      <w:pPr>
        <w:pStyle w:val="BookText"/>
        <w:bidi w:val="0"/>
        <w:rPr/>
      </w:pPr>
      <w:r>
        <w:rPr>
          <w:rFonts w:eastAsia="Times New Roman" w:cs="Times New Roman" w:ascii="Times New Roman" w:hAnsi="Times New Roman"/>
          <w:color w:val="111111"/>
          <w:sz w:val="28"/>
          <w:szCs w:val="28"/>
          <w:lang w:val="en-US"/>
        </w:rPr>
        <w:t>yang telah diriwayatkan dari Rasulullah saw dan para imam maksum as. Banyak hadis yang menganjurkan kita untuk memperhatikan kedua waktu tersebut. Di bawah ini, kami sebutkan doa-doa yang dianjurkan untuk dibaca pada kedua waktu tersebut:</w:t>
      </w:r>
    </w:p>
    <w:p>
      <w:pPr>
        <w:pStyle w:val="BookText"/>
        <w:bidi w:val="0"/>
        <w:jc w:val="both"/>
        <w:rPr/>
      </w:pPr>
      <w:r>
        <w:rPr>
          <w:rFonts w:eastAsia="Times New Roman" w:cs="Times New Roman" w:ascii="Times New Roman" w:hAnsi="Times New Roman"/>
          <w:color w:val="111111"/>
          <w:sz w:val="28"/>
          <w:szCs w:val="28"/>
          <w:lang w:val="en-US"/>
        </w:rPr>
        <w:t>Pertama, para ulama hadis terkemuka meriwayatkan dari Imam Ja’far Shadiq as bahwa selayaknya bagi setiap Muslim untuk membaca doa berikut ini sebelum matahari terbit dan terbenam sebanyak 10 kali:</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شَیْئٍ قَدِیْرٌ</w:t>
      </w:r>
    </w:p>
    <w:p>
      <w:pPr>
        <w:pStyle w:val="BookText"/>
        <w:bidi w:val="0"/>
        <w:jc w:val="both"/>
        <w:rPr/>
      </w:pPr>
      <w:r>
        <w:rPr>
          <w:rFonts w:eastAsia="Times New Roman" w:cs="Times New Roman" w:ascii="Times New Roman" w:hAnsi="Times New Roman"/>
          <w:color w:val="111111"/>
          <w:sz w:val="28"/>
          <w:szCs w:val="28"/>
          <w:lang w:val="en-US"/>
        </w:rPr>
        <w:t>Dalam sebuah hadis disebutkan bahwa jika zikir itu lupa tidak dibaca, maka dianjurkan untuk mengqadhanya.</w:t>
      </w:r>
    </w:p>
    <w:p>
      <w:pPr>
        <w:pStyle w:val="BookText"/>
        <w:bidi w:val="0"/>
        <w:jc w:val="both"/>
        <w:rPr/>
      </w:pPr>
      <w:r>
        <w:rPr>
          <w:rFonts w:eastAsia="Times New Roman" w:cs="Times New Roman" w:ascii="Times New Roman" w:hAnsi="Times New Roman"/>
          <w:color w:val="111111"/>
          <w:sz w:val="28"/>
          <w:szCs w:val="28"/>
          <w:lang w:val="en-US"/>
        </w:rPr>
        <w:t>Kedua, diriwayatkan dari Imam Ja’far Shadiq as bahwa bacalah sebelum matahari terbit dan terbenam sebanyak 10 kali:</w:t>
      </w:r>
    </w:p>
    <w:p>
      <w:pPr>
        <w:pStyle w:val="BookText"/>
        <w:bidi w:val="0"/>
        <w:jc w:val="both"/>
        <w:rPr/>
      </w:pPr>
      <w:r>
        <w:rPr>
          <w:rFonts w:ascii="Amiri" w:hAnsi="Amiri" w:eastAsia="Amiri" w:cs="Amiri"/>
          <w:color w:val="111111"/>
          <w:sz w:val="28"/>
          <w:sz w:val="28"/>
          <w:szCs w:val="28"/>
          <w:rtl w:val="true"/>
          <w:lang w:bidi="ar-SA"/>
        </w:rPr>
        <w:t>أَعُوْذُ بِاللَّهِ السَّمِیْعِ الْعَلِیْمِ مِنْ هَمَزَاتِ الشَّیَاطِیْنِ وَ أَعُوْذُ بِاللَّهِ أَنْ یَحْضُرُوْنِ إِنَّ اللَّهَ هُوَ السَّمِیْعُ الْعَلِیْمُ</w:t>
      </w:r>
    </w:p>
    <w:p>
      <w:pPr>
        <w:pStyle w:val="BookText"/>
        <w:bidi w:val="0"/>
        <w:jc w:val="both"/>
        <w:rPr/>
      </w:pPr>
      <w:r>
        <w:rPr>
          <w:rFonts w:eastAsia="Times New Roman" w:cs="Times New Roman" w:ascii="Times New Roman" w:hAnsi="Times New Roman"/>
          <w:color w:val="111111"/>
          <w:sz w:val="28"/>
          <w:szCs w:val="28"/>
          <w:lang w:val="en-US"/>
        </w:rPr>
        <w:t>Ketiga, Imam Ja’far Shadiq as berkata, “Apa yang mencegah kalian untuk membaca doa ini di setiap pagi dan petang sebanyak 3 kali?”:</w:t>
      </w:r>
    </w:p>
    <w:p>
      <w:pPr>
        <w:pStyle w:val="BookText"/>
        <w:bidi w:val="0"/>
        <w:jc w:val="both"/>
        <w:rPr/>
      </w:pPr>
      <w:r>
        <w:rPr>
          <w:rFonts w:ascii="Amiri" w:hAnsi="Amiri" w:eastAsia="Amiri" w:cs="Amiri"/>
          <w:color w:val="111111"/>
          <w:sz w:val="28"/>
          <w:sz w:val="28"/>
          <w:szCs w:val="28"/>
          <w:rtl w:val="true"/>
          <w:lang w:bidi="ar-SA"/>
        </w:rPr>
        <w:t>اَللَّهُمَّ مُقَلِّبَ الْقُلُوْبِ وَ الْأَبْصَارِ ثَبِّتْ قَلْبِیْ عَلَی دِیْنِکَ وَ لاَ تُزِغْ قَلْبِیْ بَعْدَ إِذْ هَدَیْتَنِیْ وَ هَبْ لِیْ مِنْ لَدُنْکَ رَحْمَةً، إِنَّکَ أَنْتَ الْوَهَّابُ، وَ أَجِرْنِیْ مِنَ النَّارِ بِرَحْمَتِکَ، اَللَّهُمَّ امْدُدْ لِیْ فِیْ عُمْرِیْ</w:t>
      </w:r>
    </w:p>
    <w:p>
      <w:pPr>
        <w:pStyle w:val="BookText"/>
        <w:bidi w:val="0"/>
        <w:jc w:val="both"/>
        <w:rPr/>
      </w:pPr>
      <w:r>
        <w:rPr>
          <w:rFonts w:ascii="Amiri" w:hAnsi="Amiri" w:eastAsia="Amiri" w:cs="Amiri"/>
          <w:color w:val="111111"/>
          <w:sz w:val="28"/>
          <w:sz w:val="28"/>
          <w:szCs w:val="28"/>
          <w:rtl w:val="true"/>
          <w:lang w:bidi="ar-SA"/>
        </w:rPr>
        <w:t>وَ أَوْسِعْ عَلَیَّ فِیْ رِزْقِیْ وَ انْشُرْ عَلَیَّ رَحْمَتَکَ، وَ إِنْ کُنْتُ عِنْدَکَ فِیْ أُمِّ الْکِتَابِ شَقِیّا فَاجْعَلْنِیْ سَعِیْدًا، فَإِنَّکَ تَمْحُوْ مَا تَشَاءُ وَ تُثْبِتُ وَ عِنْدَکَ أُمُّ الْکِتَابِ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 </w:t>
      </w:r>
      <w:bookmarkStart w:id="72" w:name="pg4678_44240"/>
    </w:p>
    <w:p>
      <w:pPr>
        <w:pStyle w:val="BookText"/>
        <w:bidi w:val="0"/>
        <w:rPr/>
      </w:pPr>
      <w:bookmarkEnd w:id="72"/>
      <w:r>
        <w:rPr>
          <w:rFonts w:eastAsia="Times New Roman" w:cs="Times New Roman" w:ascii="Times New Roman" w:hAnsi="Times New Roman"/>
          <w:color w:val="111111"/>
          <w:sz w:val="28"/>
          <w:szCs w:val="28"/>
          <w:lang w:val="en-US"/>
        </w:rPr>
        <w:t>Keempat, diriwayatkan bahwa Imam Ja’far Shadiq as berkata, “Bacalah doa berikut ini di setiap pagi dan malam.”</w:t>
      </w:r>
    </w:p>
    <w:p>
      <w:pPr>
        <w:pStyle w:val="BookText"/>
        <w:bidi w:val="0"/>
        <w:jc w:val="both"/>
        <w:rPr/>
      </w:pPr>
      <w:r>
        <w:rPr>
          <w:rFonts w:ascii="Amiri" w:hAnsi="Amiri" w:eastAsia="Amiri" w:cs="Amiri"/>
          <w:color w:val="111111"/>
          <w:sz w:val="28"/>
          <w:sz w:val="28"/>
          <w:szCs w:val="28"/>
          <w:rtl w:val="true"/>
          <w:lang w:bidi="ar-SA"/>
        </w:rPr>
        <w:t>الْحَمْدُ لِلَّهِ الَّذِیْ یَفْعَلُ مَا یَشَاءُ وَ لاَ یَفْعَلُ مَا یَشَاءُ غَیْرُهُ، الْحَمْدُ لِلَّهِ کَمَا یُحِبُّ اللَّهُ أَنْ یُحْمَدَ، الْحَمْدُ لِلَّهِ کَمَا هُوَ أَهْلُهُ، اَللَّهُمَّ أَدْخِلْنِیْ فِیْ کُلِّ خَیْرٍ أَدْخَلْتَ فِیْهِ مُحَمَّدًا وَ آلَ مُحَمَّدٍ وَ أَخْرِجْنِیْ مِنْ کُلِّ شَرٍّ أَخْرَجْتَ مِنْهُ مُحَمَّدًا وَ آلَ مُحَمَّدٍ، صَلَّی اللَّهُ عَلَی مُحَمَّدٍ وَ آلِ مُحَمَّدٍ</w:t>
      </w:r>
    </w:p>
    <w:p>
      <w:pPr>
        <w:pStyle w:val="BookText"/>
        <w:bidi w:val="0"/>
        <w:jc w:val="both"/>
        <w:rPr/>
      </w:pPr>
      <w:r>
        <w:rPr>
          <w:rFonts w:eastAsia="Times New Roman" w:cs="Times New Roman" w:ascii="Times New Roman" w:hAnsi="Times New Roman"/>
          <w:color w:val="111111"/>
          <w:sz w:val="28"/>
          <w:szCs w:val="28"/>
          <w:lang w:val="en-US"/>
        </w:rPr>
        <w:t>Kelima, membaca doa berikut ini setiap pagi dan petang sebanyak 10 kali.</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w:t>
      </w:r>
    </w:p>
    <w:p>
      <w:pPr>
        <w:pStyle w:val="BookText"/>
        <w:bidi w:val="0"/>
        <w:jc w:val="both"/>
        <w:rPr/>
      </w:pPr>
      <w:r>
        <w:rPr>
          <w:rFonts w:eastAsia="Times New Roman" w:cs="Times New Roman" w:ascii="Times New Roman" w:hAnsi="Times New Roman"/>
          <w:color w:val="111111"/>
          <w:sz w:val="28"/>
          <w:szCs w:val="28"/>
          <w:lang w:val="en-US"/>
        </w:rPr>
        <w:t>Di antara doa-doa yang dianjurkan untuk dibaca pada kedua waktu tersebut adalah doa al-‘Asyarât yang akan disebutkan nanti.</w:t>
      </w:r>
    </w:p>
    <w:p>
      <w:pPr>
        <w:pStyle w:val="Heading3"/>
        <w:numPr>
          <w:ilvl w:val="2"/>
          <w:numId w:val="1"/>
        </w:numPr>
        <w:bidi w:val="0"/>
        <w:jc w:val="left"/>
        <w:rPr/>
      </w:pPr>
      <w:bookmarkStart w:id="73" w:name="__RefHeading___Toc684894_2035185390"/>
      <w:bookmarkStart w:id="74" w:name="_Toc28"/>
      <w:bookmarkEnd w:id="73"/>
      <w:r>
        <w:rPr/>
        <w:t>Pasal III</w:t>
      </w:r>
      <w:bookmarkEnd w:id="74"/>
    </w:p>
    <w:p>
      <w:pPr>
        <w:pStyle w:val="Heading4"/>
        <w:numPr>
          <w:ilvl w:val="3"/>
          <w:numId w:val="1"/>
        </w:numPr>
        <w:bidi w:val="0"/>
        <w:jc w:val="left"/>
        <w:rPr/>
      </w:pPr>
      <w:bookmarkStart w:id="75" w:name="__RefHeading___Toc684896_2035185390"/>
      <w:bookmarkStart w:id="76" w:name="_Toc29"/>
      <w:bookmarkEnd w:id="75"/>
      <w:r>
        <w:rPr/>
        <w:t>Doa-doa Harian</w:t>
      </w:r>
      <w:bookmarkEnd w:id="76"/>
    </w:p>
    <w:p>
      <w:pPr>
        <w:pStyle w:val="BookText"/>
        <w:bidi w:val="0"/>
        <w:jc w:val="both"/>
        <w:rPr/>
      </w:pPr>
      <w:r>
        <w:rPr>
          <w:rFonts w:eastAsia="Times New Roman" w:cs="Times New Roman" w:ascii="Times New Roman" w:hAnsi="Times New Roman"/>
          <w:color w:val="111111"/>
          <w:sz w:val="28"/>
          <w:szCs w:val="28"/>
          <w:lang w:val="en-US"/>
        </w:rPr>
        <w:t>Dalam pasal ini akan kami sebutkan doa-doa harian yang telah kami nukil dari kitab Mulhaqât ash-Shahifah as-Sajjâdiyah.</w:t>
      </w:r>
    </w:p>
    <w:p>
      <w:pPr>
        <w:pStyle w:val="Heading4"/>
        <w:numPr>
          <w:ilvl w:val="3"/>
          <w:numId w:val="1"/>
        </w:numPr>
        <w:bidi w:val="0"/>
        <w:jc w:val="left"/>
        <w:rPr/>
      </w:pPr>
      <w:bookmarkStart w:id="77" w:name="__RefHeading___Toc684898_2035185390"/>
      <w:bookmarkStart w:id="78" w:name="_Toc30"/>
      <w:bookmarkEnd w:id="77"/>
      <w:r>
        <w:rPr/>
        <w:t>a. Doa Hari Ahad</w:t>
      </w:r>
      <w:bookmarkEnd w:id="7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بِسْمِ اللَّهِ الَّذِیْ لاَ أَرْجُوْ إِلاَّ فَضْلَهُ، وَ لاَ أَخْشَی إِلاَّ عَدْلَهُ، وَ لاَ أَعْتَمِدُ إِلاَّ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 </w:t>
      </w:r>
      <w:bookmarkStart w:id="79" w:name="pg4678_44241"/>
    </w:p>
    <w:p>
      <w:pPr>
        <w:pStyle w:val="BookText"/>
        <w:bidi w:val="0"/>
        <w:rPr/>
      </w:pPr>
      <w:bookmarkEnd w:id="79"/>
      <w:r>
        <w:rPr>
          <w:rFonts w:ascii="Amiri" w:hAnsi="Amiri" w:eastAsia="Amiri" w:cs="Amiri"/>
          <w:color w:val="111111"/>
          <w:sz w:val="28"/>
          <w:sz w:val="28"/>
          <w:szCs w:val="28"/>
          <w:rtl w:val="true"/>
          <w:lang w:bidi="ar-SA"/>
        </w:rPr>
        <w:t>قَوْلَهُ وَ لاَ أُمْسِکُ إِلاَّ بِحَبْلِهِ</w:t>
      </w:r>
    </w:p>
    <w:p>
      <w:pPr>
        <w:pStyle w:val="BookText"/>
        <w:bidi w:val="0"/>
        <w:jc w:val="both"/>
        <w:rPr/>
      </w:pPr>
      <w:r>
        <w:rPr>
          <w:rFonts w:ascii="Amiri" w:hAnsi="Amiri" w:eastAsia="Amiri" w:cs="Amiri"/>
          <w:color w:val="111111"/>
          <w:sz w:val="28"/>
          <w:sz w:val="28"/>
          <w:szCs w:val="28"/>
          <w:rtl w:val="true"/>
          <w:lang w:bidi="ar-SA"/>
        </w:rPr>
        <w:t>بِکَ أَسْتَجِیْرُ یَا ذَا الْعَفْوِ وَ الرِّضْوَانِ مِنَ الظُّلْمِ وَ الْعُدْوَانِ وَ مِنْ غِیَرِ الزَّمَانِ وَ تَوَاتُرِ اْلأَحْزَانِ وَ طَوَارِقِ الْحَدَثَانِ وَ مِنِ انْقِضَاءِ الْمُدَّةِ قَبْلَ التَّأَهُّبِ وَ الْعُدَّةِ وَ إِیَّاکَ أَسْتَرْشِدُ لِمَا فِیْهِ الصَّلاَحُ وَ اْلإِصْلاَحُ، وَ بِکَ أَسْتَعِیْنُ فِیْمَا یَقْتَرِنُ بِهِ النَّجَاحُ وَ اْلإِنْجَاحُ، وَ إِیَّاکَ أَرْغَبُ فِیْ لِبَاسِ الْعَافِیَةِ وَ تَمَامِهَا وَشُمُوْلِ السَّلاَمَةِ وَ دَوَامِهَا، وَ أَعُوْذُ بِکَ یَا رَبِّ مِنْ هَمَزَاتِ الشَّیَاطِیْنِ وَ أَحْتَرِزُ بِسُلْطَانِکَ مِنْ جَوْرِ السَّلاَطِیْنِ</w:t>
      </w:r>
    </w:p>
    <w:p>
      <w:pPr>
        <w:pStyle w:val="BookText"/>
        <w:bidi w:val="0"/>
        <w:jc w:val="both"/>
        <w:rPr/>
      </w:pPr>
      <w:r>
        <w:rPr>
          <w:rFonts w:ascii="Amiri" w:hAnsi="Amiri" w:eastAsia="Amiri" w:cs="Amiri"/>
          <w:color w:val="111111"/>
          <w:sz w:val="28"/>
          <w:sz w:val="28"/>
          <w:szCs w:val="28"/>
          <w:rtl w:val="true"/>
          <w:lang w:bidi="ar-SA"/>
        </w:rPr>
        <w:t>فَتَقَبَّلْ مَا کَانَ مِنْ صَلاَتِیْ وَ صَوْمِیْ وَ اجْعَلْ غَدِیْ وَ مَا بَعْدَهُ أَفْضَلَ مِنْ سَاعَتِیْ وَ یَوْمِیْ، وَ أَعِزَّنِیْ فِیْ عَشِیْرَتِیْ وَ قَوْمِیْ، وَ احْفَظْنِیْ فِیْ یَقَظَتِیْ وَ نَوْمِیْ، فَأَنْتَ اللَّهُ خَیْرٌ حَافِظا وَ أَنْتَ أَرْحَمُ الرَّاحِمِینَ</w:t>
      </w:r>
    </w:p>
    <w:p>
      <w:pPr>
        <w:pStyle w:val="BookText"/>
        <w:bidi w:val="0"/>
        <w:jc w:val="both"/>
        <w:rPr/>
      </w:pPr>
      <w:r>
        <w:rPr>
          <w:rFonts w:ascii="Amiri" w:hAnsi="Amiri" w:eastAsia="Amiri" w:cs="Amiri"/>
          <w:color w:val="111111"/>
          <w:sz w:val="28"/>
          <w:sz w:val="28"/>
          <w:szCs w:val="28"/>
          <w:rtl w:val="true"/>
          <w:lang w:bidi="ar-SA"/>
        </w:rPr>
        <w:t>اللَّهُمَّ إِنِّی أَبْرَأُ إِلَیْکَ فِی یَوْمِی هَذَا وَ مَا بَعْدَهُ مِنَ اْلآحَادِ مِنَ الشِّرْکِ وَ اْلإِلْحَادِ،وَ أُخْلِصُ لَکَ دُعَائِیْ تَعَرُّضًا لِلْإِجَابَةِ، وَ أُقِیْمُ عَلَی طَاعَتِکَ رَجَاءً لِلْإِثَابَةِ، فَصَلِّ عَلَی مُحَمَّدٍ خَیْرِ خَلْقِکَ الدَّاعِیْ إِلَی حَقِّکَ، وَ أَعِزَّنِیْ بِعِزِّکَ الَّذِیْ لاَ یُضَامُ، وَ احْفَظْنِی بِعَیْنِکَ الَّتِیْ لاَ تَنَامُ، وَ اخْتِمْ بِالانْقِطَاعِ إِلَیْکَ أَمْرِیْ، وَ بِالْمَغْفِرَةِ عُمْرِیْ، إِنَّکَ أَنْتَ الْغَفُوْرُ الرَّحِیْمُ</w:t>
      </w:r>
    </w:p>
    <w:p>
      <w:pPr>
        <w:pStyle w:val="Heading4"/>
        <w:numPr>
          <w:ilvl w:val="3"/>
          <w:numId w:val="1"/>
        </w:numPr>
        <w:bidi w:val="0"/>
        <w:jc w:val="left"/>
        <w:rPr/>
      </w:pPr>
      <w:bookmarkStart w:id="80" w:name="__RefHeading___Toc684900_2035185390"/>
      <w:bookmarkStart w:id="81" w:name="_Toc31"/>
      <w:bookmarkEnd w:id="80"/>
      <w:r>
        <w:rPr/>
        <w:t>b. Doa Hari Senin</w:t>
      </w:r>
      <w:bookmarkEnd w:id="8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الَّذِیْ لَمْ یُشْهِدْ أَحَدًا حِیْنَ فَطَرَ السَّمَاوَاتِ وَ اْلأَرْضَ وَ لاَ اتَّخَذَ مُعِیْنًا حِیْنَ بَرَأَ النَّسَمَاتِ، لَمْ یُشَارَکْ فِی اْلإِلَهِیَّةِ وَ لَمْ یُظَاهَرْ فِی الْوَحْدَانِیَّةِ</w:t>
      </w:r>
    </w:p>
    <w:p>
      <w:pPr>
        <w:pStyle w:val="BookText"/>
        <w:bidi w:val="0"/>
        <w:jc w:val="both"/>
        <w:rPr/>
      </w:pPr>
      <w:r>
        <w:rPr>
          <w:rFonts w:ascii="Amiri" w:hAnsi="Amiri" w:eastAsia="Amiri" w:cs="Amiri"/>
          <w:color w:val="111111"/>
          <w:sz w:val="28"/>
          <w:sz w:val="28"/>
          <w:szCs w:val="28"/>
          <w:rtl w:val="true"/>
          <w:lang w:bidi="ar-SA"/>
        </w:rPr>
        <w:t>کَلَّتِ اْلأَلْسُنُ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 </w:t>
      </w:r>
    </w:p>
    <w:p>
      <w:pPr>
        <w:pStyle w:val="BookText"/>
        <w:bidi w:val="0"/>
        <w:rPr/>
      </w:pPr>
      <w:r>
        <w:rPr>
          <w:rFonts w:ascii="Amiri" w:hAnsi="Amiri" w:eastAsia="Amiri" w:cs="Amiri"/>
          <w:color w:val="111111"/>
          <w:sz w:val="28"/>
          <w:sz w:val="28"/>
          <w:szCs w:val="28"/>
          <w:rtl w:val="true"/>
          <w:lang w:bidi="ar-SA"/>
        </w:rPr>
        <w:t xml:space="preserve">عَنْ غَایَةِ صِفَتِهِ وَ الْعُقُوْلُ عَنْ کُنْهِ مَعْرِفَتِهِ وَ تَوَاضَعَتِ الْجَبَابِرَةُ لِهَیْبَتِهِ وَ عَنَتِ الْوُجُوْهُ لِخَشْیَتِهِ وَ انْقَادَ کُلُّ عَظِیْمٍ لِعَظَمَتِهِ، فَلَکَ الْحَمْدُ مُتَوَاتِرًا مُتَّسِقًا وَ مُتَوَالِیًا مُسْتَوْسِقًا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عَلَی رَسُوْلِهِ أَبَدًا وَ سَلاَمُهُ دَائِمًا سَرْمَدًا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 أَوَّلَ یَوْمِیْ هَذَا صَلاَحًا وَ أَوْسَطَهُ فَلاَحًا وَ آخِرَهُ نَجَاحًا، وَ أَعُوْذُ بِکَ مِنْ یَوْمٍ أَوَّلُهُ فَزَعٌ وَ أَوْسَطُهُ جَزَعٌ وَ آخِرُهُ وَجَعٌ</w:t>
      </w:r>
    </w:p>
    <w:p>
      <w:pPr>
        <w:pStyle w:val="BookText"/>
        <w:bidi w:val="0"/>
        <w:jc w:val="both"/>
        <w:rPr/>
      </w:pPr>
      <w:r>
        <w:rPr>
          <w:rFonts w:ascii="Amiri" w:hAnsi="Amiri" w:eastAsia="Amiri" w:cs="Amiri"/>
          <w:color w:val="111111"/>
          <w:sz w:val="28"/>
          <w:sz w:val="28"/>
          <w:szCs w:val="28"/>
          <w:rtl w:val="true"/>
          <w:lang w:bidi="ar-SA"/>
        </w:rPr>
        <w:t>اَللَّهُمَّ إِنِّیْ أَسْتَغْفِرُکَ لِکُلِّ نَذْرٍ نَذَرْتُهُ وَ کُلِّ وَعْدٍ وَعَدْتُهُ وَ کُلِّ عَهْدٍ عَاهَدْتُهُ ثُمَّ لَمْ أَفِ بِهِ، وَ أَسْأَلُکَ فِیْ مَظَالِمِ عِبَادِکَ عِنْدِیْ</w:t>
      </w:r>
    </w:p>
    <w:p>
      <w:pPr>
        <w:pStyle w:val="BookText"/>
        <w:bidi w:val="0"/>
        <w:jc w:val="both"/>
        <w:rPr/>
      </w:pPr>
      <w:r>
        <w:rPr>
          <w:rFonts w:ascii="Amiri" w:hAnsi="Amiri" w:eastAsia="Amiri" w:cs="Amiri"/>
          <w:color w:val="111111"/>
          <w:sz w:val="28"/>
          <w:sz w:val="28"/>
          <w:szCs w:val="28"/>
          <w:rtl w:val="true"/>
          <w:lang w:bidi="ar-SA"/>
        </w:rPr>
        <w:t xml:space="preserve">فَأَیُّمَا عَبْدٍ مِنْ عَبِیْدِکَ أَوْ أَمَةٍ مِنْ إِمَائِکَ کَانَتْ لَهُ قِبَلِیْ مَظْلِمَةٌ ظَلَمْتُهَا إِیَّاهُ فِیْ نَفْسِهِ أَوْ فِیْ عِرْضِهِ أَوْ فِیْ مَالِهِ أَوْ فِیْ أَهْلِهِ وَ وَلَدِهِ أَوْ غِیْبَةٌ اغْتَبْتُهُ بِهَا أَوْ تَحَامُلٌ عَلَیْهِ بِمَیْلٍ أَوْ هَوًی أَوْ أَنَفَةٍ أَوْ حَمِیَّةٍ أَوْ رِیَاءٍ أَوْ عَصَبِیَّةٍ، غَائِبا کَانَ أَوْ شَاهِدا، وَ حَیّا کَانَ أَوْ مَیِّتا فَقَصُرَتْ یَدِیْ وَ ضَاقَ وُسْعِیْ عَنْ رَدِّهَا إِلَیْهِ وَ التَّحَلُّلِ مِنْهُ، فَأَسْأَلُکَ یَا مَنْ یَمْلِکُ الْحَاجَاتِ وَ هِیَ مُسْتَجِیْبَةٌ لِمَشِیَّتِهِ وَ مُسْرِعَةٌ إِلَی إِرَادَتِهِ أَنْ تُصَلِّیَ عَلَی مُحَمَّدٍ وَ آلِ مُحَمَّدٍ وَ أَنْ تُرْضِیَهُ عَنِّیْ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وَ تَهَبَ لِیْ مِنْ عِنْدِکَ رَحْمَةً، إِنَّهُ لاَ تَنْقُصُکَ الْمَغْفِرَةُ وَ لا تَضُرُّکَ الْمَوْهِبَةُ، یَا أَرْحَمَ الرَّاحِمِیْنَ</w:t>
      </w:r>
    </w:p>
    <w:p>
      <w:pPr>
        <w:pStyle w:val="BookText"/>
        <w:bidi w:val="0"/>
        <w:jc w:val="both"/>
        <w:rPr/>
      </w:pPr>
      <w:r>
        <w:rPr>
          <w:rFonts w:ascii="Amiri" w:hAnsi="Amiri" w:eastAsia="Amiri" w:cs="Amiri"/>
          <w:color w:val="111111"/>
          <w:sz w:val="28"/>
          <w:sz w:val="28"/>
          <w:szCs w:val="28"/>
          <w:rtl w:val="true"/>
          <w:lang w:bidi="ar-SA"/>
        </w:rPr>
        <w:t>اَللَّهُمَّ أَوْلِنِیْ فِیْ کُلِّ یَوْمِ إِثْنَیْنِ نِعْمَتَیْنِ مِنْکَ ثِنْتَیْنِ سَعَادَةً فِیْ أَوَّلِهِ بِطَاعَتِکَ وَ نِعْمَةً فِیْ آخِرِهِ بِمَغْفِرَتِکَ، یَا مَنْ هُوَ اْلإِلَهُ وَ لاَ یَغْفِرُ الذُّنُوْبَ سِوَاهُ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 </w:t>
      </w:r>
      <w:bookmarkStart w:id="82" w:name="pg4678_44243"/>
    </w:p>
    <w:p>
      <w:pPr>
        <w:pStyle w:val="Heading4"/>
        <w:numPr>
          <w:ilvl w:val="3"/>
          <w:numId w:val="1"/>
        </w:numPr>
        <w:bidi w:val="0"/>
        <w:jc w:val="left"/>
        <w:rPr/>
      </w:pPr>
      <w:bookmarkStart w:id="83" w:name="__RefHeading___Toc684902_2035185390"/>
      <w:bookmarkStart w:id="84" w:name="_Toc32"/>
      <w:bookmarkEnd w:id="82"/>
      <w:bookmarkEnd w:id="83"/>
      <w:r>
        <w:rPr/>
        <w:t>c. Doa Hari Selasa</w:t>
      </w:r>
      <w:bookmarkEnd w:id="8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وَ الْحَمْدُ حَقُّهُ کَمَا یَسْتَحِقُّهُ حَمْدًا کَثِیْرًا وَ أَعُوْذُ بِهِ مِنْ شَرِّ نَفْسِیْ، إِنَّ النَّفْسَ لَأَمَّارَةٌ بِالسُّوْءِ إِلاَّ مَا رَحِمَ رَبِّیْ وَ أَعُوْذُ بِهِ مِنْ شَرِّ الشَّیْطَانِ الَّذِیْ یَزِیْدُنِیْ ذَنْبًا إِلَی ذَنْبِیْ وَ أَحْتَرِزُ بِهِ مِنْ کُلِّ جَبَّارٍ فَاجِرٍ وَ سُلْطَانٍ جَائِرٍ وَ عَدُوٍّ قَاهِرٍ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اجْعَلْنِیْ مِنْ جُنْدِکَ فَإِنَّ جُنْدَکَ هُمُ الْغَالِبُوْنَ وَ اجْعَلْنِیْ مِنْ حِزْبِکَ فَإِنَّ حِزْبَکَ هُمُ الْمُفْلِحُونَ وَ اجْعَلْنِیْ مِنْ أَوْلِیَائِکَ فَإِنَّ أَوْلِیَاءَکَ لاَ خَوْفٌ عَلَیْهِمْ وَ لاَ هُمْ یَحْزَنُوْنَ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أَصْلِحْ لِیْ دِیْنِیْ فَإِنَّهُ عِصْمَةُ أَمْرِیْ وَ أَصْلِحْ لِیْ آخِرَتِیْ فَإِنَّهَا دَارُ مَقَرِّیْ وَ إِلَیْهَا مِنْ مُجَاوَرَةِ اللِّئَامِ مَفَرِّیْ وَ اجْعَلِ الْحَیَاةَ زِیَادَةً لِیْ فِیْ کُلِّ خَیْرٍ وَ الْوَفَاةَ رَاحَةً لِیْ مِنْ کُلِّ شَرٍّ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عَلَی مُحَمَّدٍ خَاتَمِ النَّبِیِّیْنَ وَ تَمَامِ عِدَّةِ الْمُرْسَلِیْنَ وَ عَلَی آلِهِ الطَّیِّبِیْنَ الطَّاهِرِیْنَ وَ أَصْحَابِهِ الْمُنْتَجَبِیْنَ ، وَ هَبْ لِیْ فِی الثُّلَثَاءِ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لِیْ ذَنْبًا إِلاَّ غَفَرْتَهُ وَ لاَ غَمًّا إِلاَّ أَذْهَبْتَهُ وَ لاَ عَدُوًّا إِلاَّ دَفَعْتَهُ</w:t>
      </w:r>
    </w:p>
    <w:p>
      <w:pPr>
        <w:pStyle w:val="BookText"/>
        <w:bidi w:val="0"/>
        <w:jc w:val="both"/>
        <w:rPr/>
      </w:pPr>
      <w:r>
        <w:rPr>
          <w:rFonts w:ascii="Amiri" w:hAnsi="Amiri" w:eastAsia="Amiri" w:cs="Amiri"/>
          <w:color w:val="111111"/>
          <w:sz w:val="28"/>
          <w:sz w:val="28"/>
          <w:szCs w:val="28"/>
          <w:rtl w:val="true"/>
          <w:lang w:bidi="ar-SA"/>
        </w:rPr>
        <w:t>بِبِسْمِ اللَّهِ خَیْرِ اْلأَسْمَاءِ بِسْمِ اللَّهِ رَبِّ اْلأَرْضِ وَ السَّمَاءِ أَسْتَدْفِعُ کُلَّ مَکْرُوْهٍ أَوَّلُهُ سَخَطُهُ وَ أَسْتَجْلِبُ کُلَّ مَحْبُوْبٍ أَوَّلُهُ رِضَاهُ، فَاخْتِمْ لِیْ مِنْکَ بِالْغُفْرَانِ، یَا وَلِیَّ اْلإِحْسَانِ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 </w:t>
      </w:r>
      <w:bookmarkStart w:id="85" w:name="pg4678_44244"/>
    </w:p>
    <w:p>
      <w:pPr>
        <w:pStyle w:val="Heading4"/>
        <w:numPr>
          <w:ilvl w:val="3"/>
          <w:numId w:val="1"/>
        </w:numPr>
        <w:bidi w:val="0"/>
        <w:jc w:val="left"/>
        <w:rPr/>
      </w:pPr>
      <w:bookmarkStart w:id="86" w:name="__RefHeading___Toc684904_2035185390"/>
      <w:bookmarkStart w:id="87" w:name="_Toc33"/>
      <w:bookmarkEnd w:id="85"/>
      <w:bookmarkEnd w:id="86"/>
      <w:r>
        <w:rPr/>
        <w:t>d. Doa Hari Rabu</w:t>
      </w:r>
      <w:bookmarkEnd w:id="8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الَّذِیْ جَعَلَ اللَّیْلَ لِبَاسًا وَ النَّوْمَ سُبَاتًا وَ جَعَلَ النَّهَارَ نُشُوْرًا، لَکَ الْحَمْدُ أَنْ بَعَثْتَنِیْ مِنْ مَرْقَدِیْ وَ لَوْ شِئْتَ جَعَلْتَهُ سَرْمَدًا حَمْدًا دَائِمًا لاَ یَنْقَطِعُ أَبَدًا وَ لاَ یُحْصِیْ لَهُ الْخَلاَئِقُ عَدَدًا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لَکَ الْحَمْدُ أَنْ خَلَقْتَ فَسَوَّیْتَ وَ قَدَّرْتَ وَ قَضَیْتَ وَ أَمَتَّ وَ أَحْیَیْتَ وَ أَمْرَضْتَ وَ شَفَیْتَ وَ عَافَیْتَ وَ أَبْلَیْتَ، وَ عَلَی الْعَرْشِ اسْتَوَیْتَ وَ عَلَی الْمُلْکِ احْتَوَیْتَ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أَدْعُوْکَ دُعَاءَ مَنْ ضَعُفَتْ وَسِیْلَتُهُ، وَ انْقَطَعَتْ حِیْلَتُهُ وَ اقْتَرَبَ أَجَلُهُ وَ تَدَانَی فِی الدُّنْیَا أَمَلُهُ وَ اشْتَدَّتْ إِلَی رَحْمَتِکَ فَاقَتُهُ وَ عَظُمَتْ لِتَفْرِیْطِهِ حَسْرَتُهُ وَ کَثُرَتْ زَلَّتُهُ وَ عَثْرَتُهُ وَ خَلُصَتْ لِوَجْهِکَ تَوْبَتُهُ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فَصَلِّ عَلَی مُحَمَّدٍ خَاتَمِ النَّبِیِّیْنَ وَ عَلَی أَهْلِ بَیْتِهِ الطَّیِّبِیْنَ الطَّاهِرِیْنَ وَ ارْزُقْنِیْ شَفَاعَةَ مُحَمَّدٍ صَلَّی اللَّهُ عَلَیْهِ وَ آلِهِ وَ لا تَحْرِمْنِیْ صُحْبَتَهُ، إِنَّکَ أَنْتَ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اقْضِ لِیْ فِی اْلأَرْبَعَاءِ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قُوَّتِیْ فِیْ طَاعَتِکَ وَنَشَاطِیْ فِیْ عِبَادَتِکَ وَ رَغْبَتِیْ فِیْ ثَوَابِکَ وَ زُهْدِیْ فِیْمَا یُوْجِبُ لِیْ أَلِیْمَ عِقَابِکَ، إِنَّکَ لَطِیْفٌ لِمَا تَشَاءُ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 </w:t>
      </w:r>
      <w:bookmarkStart w:id="88" w:name="pg4678_44245"/>
    </w:p>
    <w:p>
      <w:pPr>
        <w:pStyle w:val="Heading4"/>
        <w:numPr>
          <w:ilvl w:val="3"/>
          <w:numId w:val="1"/>
        </w:numPr>
        <w:bidi w:val="0"/>
        <w:jc w:val="left"/>
        <w:rPr/>
      </w:pPr>
      <w:bookmarkStart w:id="89" w:name="__RefHeading___Toc684906_2035185390"/>
      <w:bookmarkStart w:id="90" w:name="_Toc34"/>
      <w:bookmarkEnd w:id="88"/>
      <w:bookmarkEnd w:id="89"/>
      <w:r>
        <w:rPr/>
        <w:t>e. Doa Hari Kamis</w:t>
      </w:r>
      <w:bookmarkEnd w:id="9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الَّذِیْ أَذْهَبَ اللَّیْلَ مُظْلِمًا بِقُدْرَتِهِ وَ جَاءَ بِالنَّهَارِ مُبْصِرًا بِرَحْمَتِهِ وَ کَسَانِیْ ضِیَاءَهُ وَ أَنَا فِیْ نِعْمَتِهِ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فَکَمَا أَبْقَیْتَنِیْ لَهُ فَأَبْقِنِیْ لِأَمْثَالِهِ، وَ صَلِّ عَلَی النَّبِیِّ مُحَمَّدٍ وَ آلِهِ وَ لاَ تَفْجَعْنِیْ فِیْهِ وَ فِیْ غَیْرِهِ مِنَ اللَّیَالِیْ وَ اْلأَیَّامِ بِارْتِکَابِ الْمَحَارِمِ وَ اکْتِسَابِ الْمَآثِمِ وَ ارْزُقْنِیْ خَیْرَهُ وَ خَیْرَ مَا فِیْهِ وَ خَیْرَ مَا بَعْدَهُ وَ اصْرِفْ عَنِّی شَرَّهُ وَ شَرَّ مَا فِیْهِ وَ شَرَّ مَا بَعْدَهُ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بِذِمَّةِ اْلإِسْلاَمِ أَتَوَسَّلُ إِلَیْکَ وَ بِحُرْمَةِ الْقُرْآنِ أَعْتَمِدُ عَلَیْکَ وَ بِمُحَمَّدٍ الْمُصْطَفَی صَلَّی اللَّهُ عَلَیْهِ وَ آلِهِ أَسْتَشْفِعُ لَدَیْکَ، فَاعْرِفِ اللَّهُمَّ ذِمَّتِیَ الَّتِیْ رَجَوْتُ بِهَا قَضَاءَ حَاجَتِیْ، یَا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اقْضِ لِیْ فِی الْخَمِیْسِ خَمْسًا لاَ یَتَّسِعُ لَهَا إِلاَّ کَرَمُکَ وَ لاَ یُطِیْقُهَا إِلاَّ نِعَمُکَ سَلاَمَةً أَقْوَی بِهَا عَلَی طَاعَتِکَ وَ عِبَادَةً أَسْتَحِقُّ بِهَا جَزِیْلَ مَثُوْبَتِکَ وَ سَعَةً فِی الْحَالِ مِنَ الرِّزْقِ الْحَلاَلِ وَ أَنْ تُؤْمِنَنِیْ فِیْ مَوَاقِفِ الْخَوْفِ بِأَمْنِکَ وَ تَجْعَلَنِیْ مِنْ طَوَارِقِ الْهُمُوْمِ وَ الْغُمُوْمِ فِیْ حِصْنِکَ، وَ صَلِّ عَلَی مُحَمَّدٍ وَ آلِ مُحَمَّدٍ وَ اجْعَلْ تَوَسُّلِیْ بِهِ شَافِعًا یَوْمَ الْقِیَامَةِ نَافِعًا، إِنَّکَ أَنْتَ أَرْحَمُ الرَّاحِمِیْنَ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 </w:t>
      </w:r>
      <w:bookmarkStart w:id="91" w:name="pg4678_44246"/>
    </w:p>
    <w:p>
      <w:pPr>
        <w:pStyle w:val="Heading4"/>
        <w:numPr>
          <w:ilvl w:val="3"/>
          <w:numId w:val="1"/>
        </w:numPr>
        <w:bidi w:val="0"/>
        <w:jc w:val="left"/>
        <w:rPr/>
      </w:pPr>
      <w:bookmarkStart w:id="92" w:name="__RefHeading___Toc684908_2035185390"/>
      <w:bookmarkStart w:id="93" w:name="_Toc35"/>
      <w:bookmarkEnd w:id="91"/>
      <w:bookmarkEnd w:id="92"/>
      <w:r>
        <w:rPr/>
        <w:t>f. Doa Hari Jumat</w:t>
      </w:r>
      <w:bookmarkEnd w:id="9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اَلْحَمْدُ لِلَّهِ اْلأَوَّلِ قَبْلَ اْلإِنْشَاءِ وَ اْلإِحْیَاءِ وَ الْآخِرِ بَعْدَ فَنَاءِ اْلأَشْیَاءِ الْعَلِیْمِ الَّذِیْ لاَ یَنْسَی مَنْ ذَکَرَهُ، وَ لاَ یَنْقُصُ مَنْ شَکَرَهُ وَ لاَ یَخِیْبُ مَنْ دَعَاهُ وَ لاَ یَقْطَعُ رَجَاءَ مَنْ رَجَاهُ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أُشْهِدُکَ وَ کَفَی بِکَ شَهِیْدًا وَ أُشْهِدُ جَمِیْعَ مَلاَئِکَتِکَ وَ سُکَّانَ سَمَاوَاتِکَ وَ حَمَلَةَ عَرْشِکَ وَ مَنْ بَعَثْتَ مِنْ أَنْبِیَائِکَ وَ رُسُلِکَ وَ أَنْشَأْتَ مِنْ أَصْنَافِ خَلْقِکَ أَنِّیْ أَشْهَدُ أَنَّکَ أَنْتَ اللَّهُ لاَ إِلَهَ إِلاَّ أَنْتَ وَحْدَکَ لاَ شَرِیْکَ لَکَ وَ لاَ عَدِیلَ وَ لا خُلْفَ لِقَوْلِکَ وَ لا تَبْدِیْلَ، وَ أَنَّ مُحَمَّدًا صَلَّی اللَّهُ عَلَیْهِ وَ آلِهِ عَبْدُکَ وَ رَسُوْلُکَ أَدَّی مَا حَمَّلْتَهُ إِلَی الْعِبَادِ وَ جَاهَدَ فِی اللَّهِ عَزَّ وَ جَلَّ حَقَّ الْجِهَادِ وَ أَنَّهُ بَشَّرَ بِمَا هُوَ حَقٌّ مِنَ الثَّوَابِ وَ أَنْذَرَ بِمَا هُوَ صِدْقٌ مِنَ الْعِقَابِ</w:t>
      </w:r>
    </w:p>
    <w:p>
      <w:pPr>
        <w:pStyle w:val="BookText"/>
        <w:bidi w:val="0"/>
        <w:jc w:val="both"/>
        <w:rPr/>
      </w:pPr>
      <w:r>
        <w:rPr>
          <w:rFonts w:ascii="Amiri" w:hAnsi="Amiri" w:eastAsia="Amiri" w:cs="Amiri"/>
          <w:color w:val="111111"/>
          <w:sz w:val="28"/>
          <w:sz w:val="28"/>
          <w:szCs w:val="28"/>
          <w:rtl w:val="true"/>
          <w:lang w:bidi="ar-SA"/>
        </w:rPr>
        <w:t>اللَّهُمَّ ثَبِّتْنِی عَلَی دِیْنِکَ مَا أَحْیَیْتَنِیْ وَ لاَ تُزِغْ قَلْبِیْ بَعْدَ إِذْ هَدَیْتَنِیْ وَ هَبْ لِیْ مِنْ لَدُنْکَ رَحْمَةً، إِنَّکَ أَنْتَ الْوَهَّابُ، صَلِّ عَلَی مُحَمَّدٍ وَ عَلَی آلِ مُحَمَّدٍ وَ اجْعَلْنِیْ مِنْ أَتْبَاعِهِ وَ شِیْعَتِهِ، وَ احْشُرْنِیْ فِیْ زُمْرَتِهِ، وَ وَفِّقْنِیْ لِأَدَاءِ فَرْضِ الْجُمُعَاتِ وَ مَا أَوْجَبْتَ عَلَیَّ فِیْهَا مِنَ الطَّاعَاتِ وَ قَسَمْتَ لِأَهْلِهَا مِنَ الْعَطَاءِ فِیْ یَوْمِ الْجَزَاءِ، إِنَّکَ أَنْتَ الْعَزِیْزُ الْحَکِیْمُ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 </w:t>
      </w:r>
      <w:bookmarkStart w:id="94" w:name="pg4678_44247"/>
    </w:p>
    <w:p>
      <w:pPr>
        <w:pStyle w:val="Heading4"/>
        <w:numPr>
          <w:ilvl w:val="3"/>
          <w:numId w:val="1"/>
        </w:numPr>
        <w:bidi w:val="0"/>
        <w:jc w:val="left"/>
        <w:rPr/>
      </w:pPr>
      <w:bookmarkStart w:id="95" w:name="__RefHeading___Toc684910_2035185390"/>
      <w:bookmarkStart w:id="96" w:name="_Toc36"/>
      <w:bookmarkEnd w:id="94"/>
      <w:bookmarkEnd w:id="95"/>
      <w:r>
        <w:rPr/>
        <w:t>g.Doa Hari Sabtu</w:t>
      </w:r>
      <w:bookmarkEnd w:id="9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بِسْمِ اللَّهِ کَلِمَةِ الْمُعْتَصِمِیْنَ وَ مَقَالَةِ الْمُتَحَرِّزِیْنَ وَ أَعُوْذُ بِاللَّهِ تَعَالَی مِنْ جَوْرِ الْجَائِرِیْنَ وَ کَیْدِ الْحَاسِدِیْنَ وَ بَغْیِ الظَّالِمِیْنَ، وَ أَحْمَدُهُ فَوْقَ حَمْدِ الْحَامِدِیْنَ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أَنْتَ الْوَاحِدُ بِلاَ شَرِیْکٍ وَ الْمَلِکُ بِلاَ تَمْلِیْکٍ، لاَ تُضَادُّ فِیْ حُکْمِکَ وَ لاَ تُنَازَعُ فِیْ مُلْکِکَ، أَسْأَلُکَ أَنْ تُصَلِّیَ عَلَی مُحَمَّدٍ عَبْدِکَ وَ رَسُوْلِکَ وَ أَنْ تُوْزِعَنِیْ مِنْ شُکْرِ نُعْمَاکَ مَا تَبْلُغُ بِیْ غَایَةَ رِضَاکَ وَ أَنْ تُعِیْنَنِیْ عَلَی طَاعَتِکَ وَ لُزُوْمِ عِبَادَتِکَ وَ اسْتِحْقَاقِ مَثُوْبَتِکَ بِلُطْفِ عِنَایَتِکَ وَ تَرْحَمَنِیْ بِصَدِّیْ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مَعَاصِیْکَ مَا أَحْیَیْتَنِیْ وَ تُوَفِّقَنِیْ لِمَا یَنْفَعُنِی مَا أَبْقَیْتَنِی وَ أَنْ تَشْرَحَ بِکِتَابِکَ صَدْرِیْ وَ تَحُطَّ بِتِلاَوَتِهِ وِزْرِیْ وَ تَمْنَحَنِی السَّلاَمَةَ فِیْ دِیْنِیْ وَ نَفْسِی، وَ لاَ تُوْحِشَ بِیْ أَهْلَ أُنْسِیْ وَ تُتِمَّ إِحْسَانَکَ فِیْمَا بَقِیَ مِنْ عُمْرِیْ کَمَا أَحْسَنْتَ فِیْمَا مَضَی مِنْهُ، یَا أَرْحَمَ الرَّاحِمِیْنَ</w:t>
      </w:r>
    </w:p>
    <w:p>
      <w:pPr>
        <w:pStyle w:val="Heading3"/>
        <w:numPr>
          <w:ilvl w:val="2"/>
          <w:numId w:val="1"/>
        </w:numPr>
        <w:bidi w:val="0"/>
        <w:jc w:val="left"/>
        <w:rPr/>
      </w:pPr>
      <w:bookmarkStart w:id="97" w:name="__RefHeading___Toc684912_2035185390"/>
      <w:bookmarkStart w:id="98" w:name="_Toc37"/>
      <w:bookmarkEnd w:id="97"/>
      <w:r>
        <w:rPr/>
        <w:t>Pasal IV</w:t>
      </w:r>
      <w:bookmarkEnd w:id="98"/>
    </w:p>
    <w:p>
      <w:pPr>
        <w:pStyle w:val="Heading4"/>
        <w:numPr>
          <w:ilvl w:val="3"/>
          <w:numId w:val="1"/>
        </w:numPr>
        <w:bidi w:val="0"/>
        <w:jc w:val="left"/>
        <w:rPr/>
      </w:pPr>
      <w:bookmarkStart w:id="99" w:name="__RefHeading___Toc684914_2035185390"/>
      <w:bookmarkStart w:id="100" w:name="_Toc38"/>
      <w:bookmarkEnd w:id="99"/>
      <w:r>
        <w:rPr/>
        <w:t>Keutamaan dan Amalan Hari Jumat</w:t>
      </w:r>
      <w:bookmarkEnd w:id="100"/>
    </w:p>
    <w:p>
      <w:pPr>
        <w:pStyle w:val="BookText"/>
        <w:bidi w:val="0"/>
        <w:jc w:val="both"/>
        <w:rPr/>
      </w:pPr>
      <w:r>
        <w:rPr>
          <w:rFonts w:eastAsia="Times New Roman" w:cs="Times New Roman" w:ascii="Times New Roman" w:hAnsi="Times New Roman"/>
          <w:color w:val="111111"/>
          <w:sz w:val="28"/>
          <w:szCs w:val="28"/>
          <w:lang w:val="en-US"/>
        </w:rPr>
        <w:t>Siang dan malam di hari Jumat memiliki keistimewaan, keagungan, dan keutamaan yang melebihi hari-hari lain. Rasulullah saw bersabda, “Saat malam dan siang hari Jumat selama dua puluh empat jam dan di setiap jamnya, Allah akan membebaskan 600 ribu orang dari siksa api neraka.”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 </w:t>
      </w:r>
    </w:p>
    <w:p>
      <w:pPr>
        <w:pStyle w:val="BookText"/>
        <w:bidi w:val="0"/>
        <w:rPr/>
      </w:pPr>
      <w:r>
        <w:rPr>
          <w:rFonts w:eastAsia="Times New Roman" w:cs="Times New Roman" w:ascii="Times New Roman" w:hAnsi="Times New Roman"/>
          <w:color w:val="111111"/>
          <w:sz w:val="28"/>
          <w:szCs w:val="28"/>
          <w:lang w:val="en-US"/>
        </w:rPr>
        <w:t>Imam Ja’far Shadiq as berkata, “Sesiapa yang meninggal dunia di antara zawal (tergelincirnya matahari) hari Kamis dan terbenamnya matahari di hari Jumat, maka Allah akan melindunginya dari siksa kubur.”</w:t>
      </w:r>
    </w:p>
    <w:p>
      <w:pPr>
        <w:pStyle w:val="BookText"/>
        <w:bidi w:val="0"/>
        <w:jc w:val="both"/>
        <w:rPr/>
      </w:pPr>
      <w:r>
        <w:rPr>
          <w:rFonts w:eastAsia="Times New Roman" w:cs="Times New Roman" w:ascii="Times New Roman" w:hAnsi="Times New Roman"/>
          <w:color w:val="111111"/>
          <w:sz w:val="28"/>
          <w:szCs w:val="28"/>
          <w:lang w:val="en-US"/>
        </w:rPr>
        <w:t>Juga pernah (pada kesempatan yang lain), beliau berkata, “Hari Jumat memiliki hak dan keutamaan yang agung. Karena itu, janganlah kau sia-siakan keistimewaannya, janganlah bermalas-malas menjalankan ibadah pada hari itu, dekatkanlah dirimu kepada Allah dengan amal saleh, dan tinggalkanlah segala yang diharamkan oleh-Nya. Karena Ia akan melipatgandakan pahala ketaatan, menghapus siksa dari setiap dosa, dan meninggikan kedudukan mukminin di dunia dan akhirat. Malam harinya memiliki keutamaan seperti siang harinya. Jika engkau mampu, dirikanlah shalat dan panjatkanlah doa pada malam itu hingga waktu Subuh tiba. Sesungguhnya Allah—pada malam itu—menurunkan para malaikat langit pertama demi menambah kemuliaan mukminin dengan melipat-gandakan kebaikan dan menghapus dosa-dosa mereka. Allah adalah Maha Dermawan dan luas anugerah-Nya.”</w:t>
      </w:r>
    </w:p>
    <w:p>
      <w:pPr>
        <w:pStyle w:val="BookText"/>
        <w:bidi w:val="0"/>
        <w:jc w:val="both"/>
        <w:rPr/>
      </w:pPr>
      <w:r>
        <w:rPr>
          <w:rFonts w:eastAsia="Times New Roman" w:cs="Times New Roman" w:ascii="Times New Roman" w:hAnsi="Times New Roman"/>
          <w:color w:val="111111"/>
          <w:sz w:val="28"/>
          <w:szCs w:val="28"/>
          <w:lang w:val="en-US"/>
        </w:rPr>
        <w:t>Dalam sebuah hadis lain Imam Ja’far Shadiq berkata, “Kadangkala seorang mukmin memanjatkan doa demi sebuah keperluan, akan tetapi Allah tidak mengabulkannya hingga datang hari Jumat, (dengan itu) Ia ingin melipatgandakan keutamaan hari Jumat.” Beliau melanjutkan, “Ketika saudara-saudara Nabi Yusuf as memohon doa Nabi Ya’qub as supaya kesalahan-kesalahan mereka diampuni, beliau menjawab, “Saufa astaghfiru lakum rabbî! (Aku akan memintakan ampun kepada Tuhanku demi kalian).” Beliau melanjutkan, “Nabi Ya’qub as menunda doanya hingga waktu sahar (dini hari) malam Jumat tiba supaya hal itu terkabulkan.”</w:t>
      </w:r>
    </w:p>
    <w:p>
      <w:pPr>
        <w:pStyle w:val="BookText"/>
        <w:bidi w:val="0"/>
        <w:jc w:val="both"/>
        <w:rPr/>
      </w:pPr>
      <w:r>
        <w:rPr>
          <w:rFonts w:eastAsia="Times New Roman" w:cs="Times New Roman" w:ascii="Times New Roman" w:hAnsi="Times New Roman"/>
          <w:color w:val="111111"/>
          <w:sz w:val="28"/>
          <w:szCs w:val="28"/>
          <w:lang w:val="en-US"/>
        </w:rPr>
        <w:t>Beliau juga berkata, “Ketika malam Jumat tiba, ikan-ikan di laut akan mengapungkan kepala mereka di atas permukaan air laut dan binatang-binatang buas padang pasir akan mendongakkan kepala mereka seraya menyeru Allah, “Ya Allah, jangan Kausiksa aku karena dosa-dosa manusia!”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 </w:t>
      </w:r>
    </w:p>
    <w:p>
      <w:pPr>
        <w:pStyle w:val="BookText"/>
        <w:bidi w:val="0"/>
        <w:rPr/>
      </w:pPr>
      <w:r>
        <w:rPr>
          <w:rFonts w:eastAsia="Times New Roman" w:cs="Times New Roman" w:ascii="Times New Roman" w:hAnsi="Times New Roman"/>
          <w:color w:val="111111"/>
          <w:sz w:val="28"/>
          <w:szCs w:val="28"/>
          <w:lang w:val="en-US"/>
        </w:rPr>
        <w:t>Diriwayatkan bahwa Imam Muhammad Baqir as berkata, “Allah Swt akan memerintahkan seorang malaikat di setiap malam Jumat dari atas ‘Arsy untuk berseru dari permulaan hingga akhir malam atas nama-Nya. Malaikat itu berkata, ‘Adakah seorang mukmin yang memohon kepada-Ku sebelum waktu Subuh tiba untuk kepentingan dunia dan akhiratnya, niscaya Kukabulkan seruannya? Adakah seorang mukmin yang bertaubat dari dosanya sebelum waktu Subuh tiba, niscaya Kuterima taubatnya? Adakah seorang mukmin yang telah Kusempitkan rezekinya, kemudian ia memohon kepada-Ku demi kelapangan rezekinya sebelum waktu Subuh tiba, niscaya Kulapangkan rezekinya. Adakah hamba mukmin yang sedang sakit, kemudian ia menyeru-Ku demi kesembuhannya sebelum waktu Subuh tiba, niscaya Kusembuhkan penyakitnya? Adakah seorang mukmin yang sedang dilanda kesedihan di dalam penjara, kemudian ia berdoa kepada-Ku demi kebebasannya dari penjara dan kesedihannya itu sebelum waktu Subuh tiba, niscaya Kukabulkan doanya itu? Adakah seorang mukmin yang terzalimi, kemudian ia memohon kepada-Ku supaya terbebas dari kelaliman orang yang menzaliminya sebelum waktu Subuh tiba, niscaya Kubalaskan dendamnya dan mengembalikan haknya kepadanya?’ Malaikat itu terus melantunkan seruannya hingga waktu Subuh tiba.”</w:t>
      </w:r>
    </w:p>
    <w:p>
      <w:pPr>
        <w:pStyle w:val="BookText"/>
        <w:bidi w:val="0"/>
        <w:jc w:val="both"/>
        <w:rPr/>
      </w:pPr>
      <w:r>
        <w:rPr>
          <w:rFonts w:eastAsia="Times New Roman" w:cs="Times New Roman" w:ascii="Times New Roman" w:hAnsi="Times New Roman"/>
          <w:color w:val="111111"/>
          <w:sz w:val="28"/>
          <w:szCs w:val="28"/>
          <w:lang w:val="en-US"/>
        </w:rPr>
        <w:t>Diriwayatkan bahwa Amirul Mukminin as berkata, “Allah Swt telah memilih hari Jumat di antara hari-hari yang ada, menjadikan siang harinya sebagai hari raya, dan malamnya seperti siang harinya.”</w:t>
      </w:r>
    </w:p>
    <w:p>
      <w:pPr>
        <w:pStyle w:val="BookText"/>
        <w:bidi w:val="0"/>
        <w:jc w:val="both"/>
        <w:rPr/>
      </w:pPr>
      <w:r>
        <w:rPr>
          <w:rFonts w:eastAsia="Times New Roman" w:cs="Times New Roman" w:ascii="Times New Roman" w:hAnsi="Times New Roman"/>
          <w:color w:val="111111"/>
          <w:sz w:val="28"/>
          <w:szCs w:val="28"/>
          <w:lang w:val="en-US"/>
        </w:rPr>
        <w:t>Di antara sekian keutamaan yang dimiliki oleh hari Jumat adalah sebagai berikut:</w:t>
      </w:r>
    </w:p>
    <w:p>
      <w:pPr>
        <w:pStyle w:val="BookText"/>
        <w:bidi w:val="0"/>
        <w:jc w:val="both"/>
        <w:rPr/>
      </w:pPr>
      <w:r>
        <w:rPr>
          <w:rFonts w:eastAsia="Times New Roman" w:cs="Times New Roman" w:ascii="Times New Roman" w:hAnsi="Times New Roman"/>
          <w:color w:val="111111"/>
          <w:sz w:val="28"/>
          <w:szCs w:val="28"/>
          <w:lang w:val="en-US"/>
        </w:rPr>
        <w:t>a. Setiap keperluan yang diminta kepada Allah pada hari itu pasti akan terkabulkan.</w:t>
      </w:r>
    </w:p>
    <w:p>
      <w:pPr>
        <w:pStyle w:val="BookText"/>
        <w:bidi w:val="0"/>
        <w:jc w:val="both"/>
        <w:rPr/>
      </w:pPr>
      <w:r>
        <w:rPr>
          <w:rFonts w:eastAsia="Times New Roman" w:cs="Times New Roman" w:ascii="Times New Roman" w:hAnsi="Times New Roman"/>
          <w:color w:val="111111"/>
          <w:sz w:val="28"/>
          <w:szCs w:val="28"/>
          <w:lang w:val="en-US"/>
        </w:rPr>
        <w:t>b. Seseorang yang telah mendapatkan siksa, ketika memanjatkan doa di malam dan siang hari Jumat, maka Allah akan menghapuskan siksa tersebut.</w:t>
      </w:r>
    </w:p>
    <w:p>
      <w:pPr>
        <w:pStyle w:val="BookText"/>
        <w:bidi w:val="0"/>
        <w:jc w:val="both"/>
        <w:rPr/>
      </w:pPr>
      <w:r>
        <w:rPr>
          <w:rFonts w:eastAsia="Times New Roman" w:cs="Times New Roman" w:ascii="Times New Roman" w:hAnsi="Times New Roman"/>
          <w:color w:val="111111"/>
          <w:sz w:val="28"/>
          <w:szCs w:val="28"/>
          <w:lang w:val="en-US"/>
        </w:rPr>
        <w:t>c. Pada malam Jumat, Allah akan menetapkan dan mengesahkan setiap ketentuan yang telah Ia takdirkan.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 </w:t>
      </w:r>
    </w:p>
    <w:p>
      <w:pPr>
        <w:pStyle w:val="BookText"/>
        <w:bidi w:val="0"/>
        <w:rPr/>
      </w:pPr>
      <w:r>
        <w:rPr>
          <w:rFonts w:eastAsia="Times New Roman" w:cs="Times New Roman" w:ascii="Times New Roman" w:hAnsi="Times New Roman"/>
          <w:color w:val="111111"/>
          <w:sz w:val="28"/>
          <w:szCs w:val="28"/>
          <w:lang w:val="en-US"/>
        </w:rPr>
        <w:t>Atas dasar ini, hari Jumat adalah hari yang teristimewa.</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“Jauhilah perbuatan dosa di malam Jumat. Karena siksaan setiap (perbuatan) dosa di malam itu akan dilipatgandakan, sebagaimana pahala kebajikan juga akan dilipatgandakan. Sesiapa meninggalkan maksiat kepada Allah di malam Jumat, maka Ia akan mengampuni dosa-dosanya yang lalu, dan sesiapa melakukan maksiat secara terang-terangan di malam itu, maka Ia akan menyiksanya sesuai dengan dosa-dosa (yang pernah dilakukannya) selama ia hidup, dan Ia akan melipatgandakan siksa-Nya.”</w:t>
      </w:r>
    </w:p>
    <w:p>
      <w:pPr>
        <w:pStyle w:val="BookText"/>
        <w:bidi w:val="0"/>
        <w:jc w:val="both"/>
        <w:rPr/>
      </w:pPr>
      <w:r>
        <w:rPr>
          <w:rFonts w:eastAsia="Times New Roman" w:cs="Times New Roman" w:ascii="Times New Roman" w:hAnsi="Times New Roman"/>
          <w:color w:val="111111"/>
          <w:sz w:val="28"/>
          <w:szCs w:val="28"/>
          <w:lang w:val="en-US"/>
        </w:rPr>
        <w:t>Diriwayatkan dari Imam Ali Ridha as bahwa Rasulullah saw bersabda, “Hari Jumat adalah hari yang paling agung. Allah Swt—pada hari itu—akan melipatgandakan pahala kebajikan, menghapus setiap dosa, meninggikan setiap kedudukan, mengabulkan setiap doa, menghilangkan setiap kesulitan dan kesedihan, dan memenuhi setiap keperluan meski sebesar apa pun. Hari Jumat adalah hari bertambahnya segala sesuatu; Allah akan memperbanyak rahmat-Nya bagi para hamba dan menyelamatkan manusia dari siksa api neraka. Dengan demikian, sesiapa memohon kepada Allah pada hari itu dengan mengetahui hak dan kehormatan-Nya, maka Ia akan menyelamatkannya dari siksa api neraka. Sesiapa meninggal dunia di siang atau malam hari Jumat, maka ia akan memiliki pahala para syahid dan akan dibangkitkan pada hari kiamat kelak terbebas dari siksa Ilahi. Dan sesiapa meremehkan kehormatan hari Jumat atau mengerjakan apa yang diharamkan oleh Allah, maka Ia akan membakarnya dengan api neraka kecuali jika ia bertaubat.”</w:t>
      </w:r>
    </w:p>
    <w:p>
      <w:pPr>
        <w:pStyle w:val="BookText"/>
        <w:bidi w:val="0"/>
        <w:jc w:val="both"/>
        <w:rPr/>
      </w:pPr>
      <w:r>
        <w:rPr>
          <w:rFonts w:eastAsia="Times New Roman" w:cs="Times New Roman" w:ascii="Times New Roman" w:hAnsi="Times New Roman"/>
          <w:color w:val="111111"/>
          <w:sz w:val="28"/>
          <w:szCs w:val="28"/>
          <w:lang w:val="en-US"/>
        </w:rPr>
        <w:t>Diriwayatkan dari Imam Muhammad Baqir as, “Matahari tidak akan terbit secara istimewa selain hari Jumat. Ketika ayam-ayam saling berjumpa pada hari itu, mereka saling mengucapkan salam seraya berkata, ‘Hari ini adalah hari yang agung.’”</w:t>
      </w:r>
    </w:p>
    <w:p>
      <w:pPr>
        <w:pStyle w:val="BookText"/>
        <w:bidi w:val="0"/>
        <w:jc w:val="both"/>
        <w:rPr/>
      </w:pPr>
      <w:r>
        <w:rPr>
          <w:rFonts w:eastAsia="Times New Roman" w:cs="Times New Roman" w:ascii="Times New Roman" w:hAnsi="Times New Roman"/>
          <w:color w:val="111111"/>
          <w:sz w:val="28"/>
          <w:szCs w:val="28"/>
          <w:lang w:val="en-US"/>
        </w:rPr>
        <w:t>Diriwayatkan dari Imam Ja’far Shadiq as, “Sesiapa memasuki hari Jumat, hendaknya ia tidak menyibukkan diri kecuali dengan ibadah. Karena Allah – pada hari itu – akan mengampuni dosa-dosa hamba-Nya dan mencurahkan rahmat atasnya.”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 </w:t>
      </w:r>
      <w:bookmarkStart w:id="101" w:name="pg4678_44251"/>
    </w:p>
    <w:p>
      <w:pPr>
        <w:pStyle w:val="BookText"/>
        <w:bidi w:val="0"/>
        <w:rPr/>
      </w:pPr>
      <w:bookmarkEnd w:id="101"/>
      <w:r>
        <w:rPr>
          <w:rFonts w:eastAsia="Times New Roman" w:cs="Times New Roman" w:ascii="Times New Roman" w:hAnsi="Times New Roman"/>
          <w:color w:val="111111"/>
          <w:sz w:val="28"/>
          <w:szCs w:val="28"/>
          <w:lang w:val="en-US"/>
        </w:rPr>
        <w:t>Keutamaan hari Jumat sangatlah banyak, dan tidak mungkin semuanya disebutkan pada kesempatan ini.</w:t>
      </w:r>
    </w:p>
    <w:p>
      <w:pPr>
        <w:pStyle w:val="Heading4"/>
        <w:numPr>
          <w:ilvl w:val="3"/>
          <w:numId w:val="1"/>
        </w:numPr>
        <w:bidi w:val="0"/>
        <w:jc w:val="left"/>
        <w:rPr/>
      </w:pPr>
      <w:bookmarkStart w:id="102" w:name="__RefHeading___Toc684916_2035185390"/>
      <w:bookmarkStart w:id="103" w:name="_Toc39"/>
      <w:bookmarkEnd w:id="102"/>
      <w:r>
        <w:rPr/>
        <w:t>Amalan-amalan di Malam Jumat</w:t>
      </w:r>
      <w:bookmarkEnd w:id="103"/>
    </w:p>
    <w:p>
      <w:pPr>
        <w:pStyle w:val="BookText"/>
        <w:bidi w:val="0"/>
        <w:jc w:val="both"/>
        <w:rPr/>
      </w:pPr>
      <w:r>
        <w:rPr>
          <w:rFonts w:eastAsia="Times New Roman" w:cs="Times New Roman" w:ascii="Times New Roman" w:hAnsi="Times New Roman"/>
          <w:color w:val="111111"/>
          <w:sz w:val="28"/>
          <w:szCs w:val="28"/>
          <w:lang w:val="en-US"/>
        </w:rPr>
        <w:t>Amalan malam Jumat (Kamis malam) sangat banyak macamnya. Pada kesempatan ini aku akan menyebutkan sebagiannya:</w:t>
      </w:r>
    </w:p>
    <w:p>
      <w:pPr>
        <w:pStyle w:val="BookText"/>
        <w:bidi w:val="0"/>
        <w:jc w:val="both"/>
        <w:rPr/>
      </w:pPr>
      <w:r>
        <w:rPr>
          <w:rFonts w:eastAsia="Times New Roman" w:cs="Times New Roman" w:ascii="Times New Roman" w:hAnsi="Times New Roman"/>
          <w:color w:val="111111"/>
          <w:sz w:val="28"/>
          <w:szCs w:val="28"/>
          <w:lang w:val="en-US"/>
        </w:rPr>
        <w:t>Pertama, banyak membaca subhânallâhi wal hamdulillâhi wa lâ ilâha illâhu wallâhu akbar dan shalawat (Allâhumma shalli ‘alâ Muhammad wa âli Muhammad).</w:t>
      </w:r>
    </w:p>
    <w:p>
      <w:pPr>
        <w:pStyle w:val="BookText"/>
        <w:bidi w:val="0"/>
        <w:jc w:val="both"/>
        <w:rPr/>
      </w:pPr>
      <w:r>
        <w:rPr>
          <w:rFonts w:eastAsia="Times New Roman" w:cs="Times New Roman" w:ascii="Times New Roman" w:hAnsi="Times New Roman"/>
          <w:color w:val="111111"/>
          <w:sz w:val="28"/>
          <w:szCs w:val="28"/>
          <w:lang w:val="en-US"/>
        </w:rPr>
        <w:t>Dalam sebuah hadis disebutkan, “Malam Jumat berlimpah cahaya dan siang harinya terang-benderang (oleh cahaya spiritual). Perbanyaklah membaca subhânallâhi wal hamdulillâhi wa lâ ilâha illâhu wallâhu akbar dan shalawat kepada Muhammad dan keluarganya.”</w:t>
      </w:r>
    </w:p>
    <w:p>
      <w:pPr>
        <w:pStyle w:val="BookText"/>
        <w:bidi w:val="0"/>
        <w:jc w:val="both"/>
        <w:rPr/>
      </w:pPr>
      <w:r>
        <w:rPr>
          <w:rFonts w:eastAsia="Times New Roman" w:cs="Times New Roman" w:ascii="Times New Roman" w:hAnsi="Times New Roman"/>
          <w:color w:val="111111"/>
          <w:sz w:val="28"/>
          <w:szCs w:val="28"/>
          <w:lang w:val="en-US"/>
        </w:rPr>
        <w:t>Dalam sebuah hadis, dijelaskan bahwa shalawat yang harus dibaca di malam ini minimal 100 kali. Jika lebih banyak dari itu, maka lebih baik.</w:t>
      </w:r>
    </w:p>
    <w:p>
      <w:pPr>
        <w:pStyle w:val="BookText"/>
        <w:bidi w:val="0"/>
        <w:jc w:val="both"/>
        <w:rPr/>
      </w:pPr>
      <w:r>
        <w:rPr>
          <w:rFonts w:eastAsia="Times New Roman" w:cs="Times New Roman" w:ascii="Times New Roman" w:hAnsi="Times New Roman"/>
          <w:color w:val="111111"/>
          <w:sz w:val="28"/>
          <w:szCs w:val="28"/>
          <w:lang w:val="en-US"/>
        </w:rPr>
        <w:t>Imam Ja’far Shadiq as berkata, “Membaca shalawat untuk Muhammad dan keluarganya as pada malam Jumat sama dengan melakukan seribu kebajikan, menghapus seribu keburukan, dan kedudukannya diangkat seribu derajat.”</w:t>
      </w:r>
    </w:p>
    <w:p>
      <w:pPr>
        <w:pStyle w:val="BookText"/>
        <w:bidi w:val="0"/>
        <w:jc w:val="both"/>
        <w:rPr/>
      </w:pPr>
      <w:r>
        <w:rPr>
          <w:rFonts w:eastAsia="Times New Roman" w:cs="Times New Roman" w:ascii="Times New Roman" w:hAnsi="Times New Roman"/>
          <w:color w:val="111111"/>
          <w:sz w:val="28"/>
          <w:szCs w:val="28"/>
          <w:lang w:val="en-US"/>
        </w:rPr>
        <w:t>Disunnahkan mengirimkan shalawat kepada Nabi Muhammad saw dan keluarga beliau as setelah melaksanakan shalat Ashar pada hari Kamis hingga akhir hari Jumat.</w:t>
      </w:r>
    </w:p>
    <w:p>
      <w:pPr>
        <w:pStyle w:val="BookText"/>
        <w:bidi w:val="0"/>
        <w:jc w:val="both"/>
        <w:rPr/>
      </w:pPr>
      <w:r>
        <w:rPr>
          <w:rFonts w:eastAsia="Times New Roman" w:cs="Times New Roman" w:ascii="Times New Roman" w:hAnsi="Times New Roman"/>
          <w:color w:val="111111"/>
          <w:sz w:val="28"/>
          <w:szCs w:val="28"/>
          <w:lang w:val="en-US"/>
        </w:rPr>
        <w:t>Diriwayatkan dengan sanad yang sahih bahwa Imam Ja’far Shadiq as berkata, “Ketika sore hari Kamis tiba, para malaikat turun dari langit dengan membawa pena-pena emas dan buku-buku yang terbuat dari perak. Mereka tidak akan menulis (dengan pena-pena itu) di sore hari Kamis, malam, dan siang hari Jumat kecuali shalawat kepada Muhammad dan keluarganya.”</w:t>
      </w:r>
    </w:p>
    <w:p>
      <w:pPr>
        <w:pStyle w:val="BookText"/>
        <w:bidi w:val="0"/>
        <w:jc w:val="both"/>
        <w:rPr/>
      </w:pPr>
      <w:r>
        <w:rPr>
          <w:rFonts w:eastAsia="Times New Roman" w:cs="Times New Roman" w:ascii="Times New Roman" w:hAnsi="Times New Roman"/>
          <w:color w:val="111111"/>
          <w:sz w:val="28"/>
          <w:szCs w:val="28"/>
          <w:lang w:val="en-US"/>
        </w:rPr>
        <w:t>Syekh Thusi ra berkata, “Pada hari Kamis, disunnahkan membaca shalawat kepada Muhammad saw 1000 kali, dan yang lebih utama adalah sebagai berikut: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p:57 </w:t>
      </w:r>
    </w:p>
    <w:p>
      <w:pPr>
        <w:pStyle w:val="BookText"/>
        <w:bidi w:val="0"/>
        <w:rPr/>
      </w:pPr>
      <w:r>
        <w:rPr>
          <w:rFonts w:ascii="Amiri" w:hAnsi="Amiri" w:eastAsia="Amiri" w:cs="Amiri"/>
          <w:color w:val="111111"/>
          <w:sz w:val="28"/>
          <w:sz w:val="28"/>
          <w:szCs w:val="28"/>
          <w:rtl w:val="true"/>
          <w:lang w:bidi="ar-SA"/>
        </w:rPr>
        <w:t>اَللَّهُمَّ صَلِّ عَلَی مُحَمَّدٍ وَ آلِ مُحَمَّدٍ وَ عَجِّلْ فَرَجَهُمْ وَ أَهْلِکْ عَدُوَّهُمْ مِنَ الْجِنِّ وَ الْإِنْسِ مِنَ اْلأَوَّلِیْنَ وَ اْلآخِرِیْنَ</w:t>
      </w:r>
    </w:p>
    <w:p>
      <w:pPr>
        <w:pStyle w:val="BookText"/>
        <w:bidi w:val="0"/>
        <w:jc w:val="both"/>
        <w:rPr/>
      </w:pPr>
      <w:r>
        <w:rPr>
          <w:rFonts w:eastAsia="Times New Roman" w:cs="Times New Roman" w:ascii="Times New Roman" w:hAnsi="Times New Roman"/>
          <w:color w:val="111111"/>
          <w:sz w:val="28"/>
          <w:szCs w:val="28"/>
          <w:lang w:val="en-US"/>
        </w:rPr>
        <w:t>Membaca shalawat di atas 100 kali di Kamis sore hingga akhir hari Jumat memiliki keutamaan yang tak terhingga.”</w:t>
      </w:r>
    </w:p>
    <w:p>
      <w:pPr>
        <w:pStyle w:val="BookText"/>
        <w:bidi w:val="0"/>
        <w:jc w:val="both"/>
        <w:rPr/>
      </w:pPr>
      <w:r>
        <w:rPr>
          <w:rFonts w:eastAsia="Times New Roman" w:cs="Times New Roman" w:ascii="Times New Roman" w:hAnsi="Times New Roman"/>
          <w:color w:val="111111"/>
          <w:sz w:val="28"/>
          <w:szCs w:val="28"/>
          <w:lang w:val="en-US"/>
        </w:rPr>
        <w:t>Beliau juga berkata, “Di Kamis sore disunnahkan membaca istighfar berikut ini:</w:t>
      </w:r>
    </w:p>
    <w:p>
      <w:pPr>
        <w:pStyle w:val="BookText"/>
        <w:bidi w:val="0"/>
        <w:jc w:val="both"/>
        <w:rPr/>
      </w:pPr>
      <w:r>
        <w:rPr>
          <w:rFonts w:ascii="Amiri" w:hAnsi="Amiri" w:eastAsia="Amiri" w:cs="Amiri"/>
          <w:color w:val="111111"/>
          <w:sz w:val="28"/>
          <w:sz w:val="28"/>
          <w:szCs w:val="28"/>
          <w:rtl w:val="true"/>
          <w:lang w:bidi="ar-SA"/>
        </w:rPr>
        <w:t>أَسْتَغْفِرُ اللَّهَ الَّذِیْ لاَ إِلَهَ إِلاَّ هُوَ الْحَیُّ الْقَیُّوْم، وَ أَتُوْبُ إِلَیْهِ تَوْبَةَ عَبْدٍ خَاضِعٍ مِسْکِیْنٍ مُسْتَکِیْنٍ، لاَ یَسْتَطِیْعُ لِنَفْسِهِ صَرْفًا وَ لاَ عَدْلاً وَ لاَ نَفْعًا وَ لاَ ضَرًّا وَ لاَ حَیَاةً وَ لاَ مَوْتًا وَ لاَ نُشُوْرًا وَ صَلَّی اللَّهُ عَلَی مُحَمَّدٍ</w:t>
      </w:r>
    </w:p>
    <w:p>
      <w:pPr>
        <w:pStyle w:val="BookText"/>
        <w:bidi w:val="0"/>
        <w:jc w:val="both"/>
        <w:rPr/>
      </w:pPr>
      <w:r>
        <w:rPr>
          <w:rFonts w:ascii="Amiri" w:hAnsi="Amiri" w:eastAsia="Amiri" w:cs="Amiri"/>
          <w:color w:val="111111"/>
          <w:sz w:val="28"/>
          <w:sz w:val="28"/>
          <w:szCs w:val="28"/>
          <w:rtl w:val="true"/>
          <w:lang w:bidi="ar-SA"/>
        </w:rPr>
        <w:t>وَ عِتْرَتِهِ الطَّیِّبِیْنَ الطَّاهِرِیْنَ الأَخْیَارِ اْلأَبْرَارِ وَ سَلَّمَ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membaca surah-surah al-Quran berikut ini: Bani Israil (al-Isrâ</w:t>
      </w:r>
      <w:r>
        <w:rPr>
          <w:rFonts w:eastAsia="Consolas" w:cs="Consolas" w:ascii="Consolas" w:hAnsi="Consolas"/>
          <w:color w:val="111111"/>
          <w:sz w:val="28"/>
          <w:szCs w:val="28"/>
          <w:lang w:val="en-US"/>
        </w:rPr>
        <w:t>), al-Kahfi, al-Qashah, an-Naml, asy-Syu’arâ</w:t>
      </w:r>
      <w:r>
        <w:rPr>
          <w:rFonts w:eastAsia="Times New Roman" w:cs="Times New Roman" w:ascii="Times New Roman" w:hAnsi="Times New Roman"/>
          <w:color w:val="111111"/>
          <w:sz w:val="28"/>
          <w:szCs w:val="28"/>
          <w:lang w:val="en-US"/>
        </w:rPr>
        <w:t>, Alif Lâm Mîm Sajdah, Yâsîn, Shâd, al-Ahqâf, al-Wâqi’ah, Hâ` Mîm Sajdah, ad-Dukhân, ath-Thûr, al-Qamar, dan al-Jumu’ah. Membaca surah-surah tersebut memiliki faedah dan pahala yang tak terhingga. Jika kesempatan tidak mengizinkan, dianjurkan untuk membaca surah al-Wâqi’ah dan surah-surah yang telah disebutkan pada urutan sebelumnya (di atas). Imam Ja’far Shadiq as berkata, “Sesiapa membaca surah Bani Israil di setiap malam Jumat, ia tidak akan meninggal dunia kecuali setelah berjumpa dengan Imam Mahdi as dan akan tergolong dari sahabatnya.”</w:t>
      </w:r>
    </w:p>
    <w:p>
      <w:pPr>
        <w:pStyle w:val="BookText"/>
        <w:bidi w:val="0"/>
        <w:jc w:val="both"/>
        <w:rPr/>
      </w:pPr>
      <w:r>
        <w:rPr>
          <w:rFonts w:eastAsia="Times New Roman" w:cs="Times New Roman" w:ascii="Times New Roman" w:hAnsi="Times New Roman"/>
          <w:color w:val="111111"/>
          <w:sz w:val="28"/>
          <w:szCs w:val="28"/>
          <w:lang w:val="en-US"/>
        </w:rPr>
        <w:t>Beliau juga berkata, “Sesiapa membaca surah al-Kahfi setiap malam Jumat, ia tidak akan meninggal dunia kecuali dalam keadaan syahid dan Allah akan membangkitkannya pada hari kiamat bersama dengan syuhada.”</w:t>
      </w:r>
    </w:p>
    <w:p>
      <w:pPr>
        <w:pStyle w:val="BookText"/>
        <w:bidi w:val="0"/>
        <w:jc w:val="both"/>
        <w:rPr/>
      </w:pPr>
      <w:r>
        <w:rPr>
          <w:rFonts w:eastAsia="Times New Roman" w:cs="Times New Roman" w:ascii="Times New Roman" w:hAnsi="Times New Roman"/>
          <w:color w:val="111111"/>
          <w:sz w:val="28"/>
          <w:szCs w:val="28"/>
          <w:lang w:val="en-US"/>
        </w:rPr>
        <w:t>Beliau berkata, “Sesiapa membaca tiga surah (yang dimulai dengan) Thâ` Sîn (surah al-Qashash, an-Naml, dan asy-Syu’arâ—pen.), ia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p:58 </w:t>
      </w:r>
    </w:p>
    <w:p>
      <w:pPr>
        <w:pStyle w:val="BookText"/>
        <w:bidi w:val="0"/>
        <w:rPr/>
      </w:pPr>
      <w:r>
        <w:rPr>
          <w:rFonts w:eastAsia="Times New Roman" w:cs="Times New Roman" w:ascii="Times New Roman" w:hAnsi="Times New Roman"/>
          <w:color w:val="111111"/>
          <w:sz w:val="28"/>
          <w:szCs w:val="28"/>
          <w:lang w:val="en-US"/>
        </w:rPr>
        <w:t>akan tergolong para kekasih Allah, akan berada dalam lindungan-Nya, kemiskinan di dunia tidak akan pernah menghampirinya, di akhirat Allah akan memberikan surga kepadanya sehingga ia akan mendapat kepuasan. Lebih dari itu, Ia akan memberikan kemuliaan kepadanya, dan menikahkannya dengan seratus Hurrul ‘In yang berada di surga.”</w:t>
      </w:r>
    </w:p>
    <w:p>
      <w:pPr>
        <w:pStyle w:val="BookText"/>
        <w:bidi w:val="0"/>
        <w:jc w:val="both"/>
        <w:rPr/>
      </w:pPr>
      <w:r>
        <w:rPr>
          <w:rFonts w:eastAsia="Times New Roman" w:cs="Times New Roman" w:ascii="Times New Roman" w:hAnsi="Times New Roman"/>
          <w:color w:val="111111"/>
          <w:sz w:val="28"/>
          <w:szCs w:val="28"/>
          <w:lang w:val="en-US"/>
        </w:rPr>
        <w:t>Beliau berkata, “Sesiapa membaca Alif Lâm Mîm Sajdah setiap malam Jumat, Allah akan memberikan catatan amalnya di hari kiamat melalui tangan kanannya, tidak menghisabnya lantaran perbuatannya, dan ia akan tergolong dari sahabat Muhammad dan keluarganya as.”</w:t>
      </w:r>
    </w:p>
    <w:p>
      <w:pPr>
        <w:pStyle w:val="BookText"/>
        <w:bidi w:val="0"/>
        <w:jc w:val="both"/>
        <w:rPr/>
      </w:pPr>
      <w:r>
        <w:rPr>
          <w:rFonts w:eastAsia="Times New Roman" w:cs="Times New Roman" w:ascii="Times New Roman" w:hAnsi="Times New Roman"/>
          <w:color w:val="111111"/>
          <w:sz w:val="28"/>
          <w:szCs w:val="28"/>
          <w:lang w:val="en-US"/>
        </w:rPr>
        <w:t>Diriwayatkan bahwa Imam Muhammad Baqir as berkata, “Sesiapa membaca surah Shâd di malam Jumat, ia akan mendapatkan kebaikan dunia dan akhirat yang belum pernah diberikan kecuali kepada seorang nabi atau malaikat yang dekat (dengan Allah) dan dimasukkan ke dalam surga bersama anggota keluarga yang dikehendakinya, termasuk pembantu (yang selama ia hidup) berkhidmat kepadanya meskipun ia tidak termasuk dalam anggota keluarganya dan tidak berhak mendapat syafaat darinya.”</w:t>
      </w:r>
    </w:p>
    <w:p>
      <w:pPr>
        <w:pStyle w:val="BookText"/>
        <w:bidi w:val="0"/>
        <w:jc w:val="both"/>
        <w:rPr/>
      </w:pPr>
      <w:r>
        <w:rPr>
          <w:rFonts w:eastAsia="Times New Roman" w:cs="Times New Roman" w:ascii="Times New Roman" w:hAnsi="Times New Roman"/>
          <w:color w:val="111111"/>
          <w:sz w:val="28"/>
          <w:szCs w:val="28"/>
          <w:lang w:val="en-US"/>
        </w:rPr>
        <w:t>Imam Ja’far Shadiq as berkata, “Sesiapa membaca surah al-Ahqâf di malam atau siang hari Jumat, ketakutan dan kekhawatiran di dunia tidak akan pernah menghampirinya serta ia akan terlindungi dari ketakutan di hari Kiamat.”</w:t>
      </w:r>
    </w:p>
    <w:p>
      <w:pPr>
        <w:pStyle w:val="BookText"/>
        <w:bidi w:val="0"/>
        <w:jc w:val="both"/>
        <w:rPr/>
      </w:pPr>
      <w:r>
        <w:rPr>
          <w:rFonts w:eastAsia="Times New Roman" w:cs="Times New Roman" w:ascii="Times New Roman" w:hAnsi="Times New Roman"/>
          <w:color w:val="111111"/>
          <w:sz w:val="28"/>
          <w:szCs w:val="28"/>
          <w:lang w:val="en-US"/>
        </w:rPr>
        <w:t>Beliau juga berkata, “Sesiapa membaca surah al-Jumu’ah di setiap malam Jumat, Allah akan mencintainya, Ia akan menjadikannya dicintai (orang lain), ia tidak akan mengalami kesusahan dan kemiskinan di dunia, malapetaka di dunia tidak akan menghampirinya, dan ia akan tergolong dari sahabat Amirul mukminin as. Surah ini dikhususkan untuk Amirul Mukminin as.”</w:t>
      </w:r>
    </w:p>
    <w:p>
      <w:pPr>
        <w:pStyle w:val="BookText"/>
        <w:bidi w:val="0"/>
        <w:jc w:val="both"/>
        <w:rPr/>
      </w:pPr>
      <w:r>
        <w:rPr>
          <w:rFonts w:eastAsia="Times New Roman" w:cs="Times New Roman" w:ascii="Times New Roman" w:hAnsi="Times New Roman"/>
          <w:color w:val="111111"/>
          <w:sz w:val="28"/>
          <w:szCs w:val="28"/>
          <w:lang w:val="en-US"/>
        </w:rPr>
        <w:t>Dalam sebuah hadis disebutkan, “Sesiapa membaca surah al-Jumu’ah di setiap malam Jumat, maka surah itu akan menjadi kaffârah (penjamin)-nya hingga hari Jumat berikutnya (tiba).” Keutamaan ini juga akan diberikan kepada orang yang membaca surah al-Kahfi di setiap</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p:59 </w:t>
      </w:r>
    </w:p>
    <w:p>
      <w:pPr>
        <w:pStyle w:val="BookText"/>
        <w:bidi w:val="0"/>
        <w:rPr/>
      </w:pPr>
      <w:r>
        <w:rPr>
          <w:rFonts w:eastAsia="Times New Roman" w:cs="Times New Roman" w:ascii="Times New Roman" w:hAnsi="Times New Roman"/>
          <w:color w:val="111111"/>
          <w:sz w:val="28"/>
          <w:szCs w:val="28"/>
          <w:lang w:val="en-US"/>
        </w:rPr>
        <w:t>malam Jumat. Begitu juga, jika ia membacanya setelah shalat Zhuhur dan Ashar pada hari Jumat.</w:t>
      </w:r>
    </w:p>
    <w:p>
      <w:pPr>
        <w:pStyle w:val="BookText"/>
        <w:bidi w:val="0"/>
        <w:jc w:val="both"/>
        <w:rPr/>
      </w:pPr>
      <w:r>
        <w:rPr>
          <w:rFonts w:eastAsia="Times New Roman" w:cs="Times New Roman" w:ascii="Times New Roman" w:hAnsi="Times New Roman"/>
          <w:color w:val="111111"/>
          <w:sz w:val="28"/>
          <w:szCs w:val="28"/>
          <w:lang w:val="en-US"/>
        </w:rPr>
        <w:t>Ketahuilah, banyak sekali shalat sunnah yang dianjurkan untuk dikerjakan di malam Jumat, di antaranya shalat Amirul mukminin as dan shalat dua rakaat yang di setiap rakaatnya membaca surah al-Fâtihah dan surah az-Zilzâl 15 kali. Dalam sebuah hadis disebutkan, “Sesiapa melaksanakan shalat tersebut, Allah akan menjaganya dari siksa kubur dan kedahsyatan hari kiamat.”</w:t>
      </w:r>
    </w:p>
    <w:p>
      <w:pPr>
        <w:pStyle w:val="BookText"/>
        <w:bidi w:val="0"/>
        <w:jc w:val="both"/>
        <w:rPr/>
      </w:pPr>
      <w:r>
        <w:rPr>
          <w:rFonts w:eastAsia="Times New Roman" w:cs="Times New Roman" w:ascii="Times New Roman" w:hAnsi="Times New Roman"/>
          <w:color w:val="111111"/>
          <w:sz w:val="28"/>
          <w:szCs w:val="28"/>
          <w:lang w:val="en-US"/>
        </w:rPr>
        <w:t>Ketiga, membaca surah al-Jumu’ah pada rakaat pertama shalat Maghrib dan Isya, membaca membaca surah al-Ikhlâsh pada rakaat kedua shalat Maghrib, dan surah al-A’lâ pada rakaat kedua shalat Isya.</w:t>
      </w:r>
    </w:p>
    <w:p>
      <w:pPr>
        <w:pStyle w:val="BookText"/>
        <w:bidi w:val="0"/>
        <w:jc w:val="both"/>
        <w:rPr/>
      </w:pPr>
      <w:r>
        <w:rPr>
          <w:rFonts w:eastAsia="Times New Roman" w:cs="Times New Roman" w:ascii="Times New Roman" w:hAnsi="Times New Roman"/>
          <w:color w:val="111111"/>
          <w:sz w:val="28"/>
          <w:szCs w:val="28"/>
          <w:lang w:val="en-US"/>
        </w:rPr>
        <w:t>Keempat, meninggalkan pembacaan sya’ir. Dalam sebuah hadis sahih Imam Ja’far Shadiq as berkata, “Dimakruhkan membaca syair bagi orang yang sedang berpuasa, sedang menjalankan ihram, di daerah Haram, pada malam Jumat, dan di malam hari.” Perawi bertanya, “Meskipun syair yang mengandung kebenaran?” “Meskipun syair yang mengandung kebenaran!” jawab beliau.</w:t>
      </w:r>
    </w:p>
    <w:p>
      <w:pPr>
        <w:pStyle w:val="BookText"/>
        <w:bidi w:val="0"/>
        <w:jc w:val="both"/>
        <w:rPr/>
      </w:pPr>
      <w:r>
        <w:rPr>
          <w:rFonts w:eastAsia="Times New Roman" w:cs="Times New Roman" w:ascii="Times New Roman" w:hAnsi="Times New Roman"/>
          <w:color w:val="111111"/>
          <w:sz w:val="28"/>
          <w:szCs w:val="28"/>
          <w:lang w:val="en-US"/>
        </w:rPr>
        <w:t>Dalam sebuah hadis mu’tabar diriwayatkan dari Imam Ja’far Shadiq as bahwa Rasulullah saw bersabda, “Sesiapa membaca syair di malam atau siang hari Jumat, pada hari itu, ia tidak akan mendapatkan pahala kecuali kelelahan membacanya.” Dalam sebuah hadis mu’tabar yang lain, “Pada hari itu, shalatnya tidak akan dikabulkan.”</w:t>
      </w:r>
    </w:p>
    <w:p>
      <w:pPr>
        <w:pStyle w:val="BookText"/>
        <w:bidi w:val="0"/>
        <w:jc w:val="both"/>
        <w:rPr/>
      </w:pPr>
      <w:r>
        <w:rPr>
          <w:rFonts w:eastAsia="Times New Roman" w:cs="Times New Roman" w:ascii="Times New Roman" w:hAnsi="Times New Roman"/>
          <w:color w:val="111111"/>
          <w:sz w:val="28"/>
          <w:szCs w:val="28"/>
          <w:lang w:val="en-US"/>
        </w:rPr>
        <w:t>Kelima, memperbanyak doa untuk seluruh mukminin seperti yang sering dilakukan oleh Sayidah Fathimah Zahra as. Dalam sebuah hadis diriwayatkan bahwa sesiapa memintakan ampun untuk sepuluh orang saudara seimannya, ia pasti mendapatkan surga.</w:t>
      </w:r>
    </w:p>
    <w:p>
      <w:pPr>
        <w:pStyle w:val="BookText"/>
        <w:bidi w:val="0"/>
        <w:jc w:val="both"/>
        <w:rPr/>
      </w:pPr>
      <w:r>
        <w:rPr>
          <w:rFonts w:eastAsia="Times New Roman" w:cs="Times New Roman" w:ascii="Times New Roman" w:hAnsi="Times New Roman"/>
          <w:color w:val="111111"/>
          <w:sz w:val="28"/>
          <w:szCs w:val="28"/>
          <w:lang w:val="en-US"/>
        </w:rPr>
        <w:t>Keenam, membaca doa-doa yang telah dianjurkan untuk dibaca pada malam itu. Doa-doa itu tak terhingga jumlahnya, dan aku akan menyebutkan sebagiannya saja.</w:t>
      </w:r>
    </w:p>
    <w:p>
      <w:pPr>
        <w:pStyle w:val="BookText"/>
        <w:bidi w:val="0"/>
        <w:jc w:val="both"/>
        <w:rPr/>
      </w:pPr>
      <w:r>
        <w:rPr>
          <w:rFonts w:eastAsia="Times New Roman" w:cs="Times New Roman" w:ascii="Times New Roman" w:hAnsi="Times New Roman"/>
          <w:color w:val="111111"/>
          <w:sz w:val="28"/>
          <w:szCs w:val="28"/>
          <w:lang w:val="en-US"/>
        </w:rPr>
        <w:t>Dengan sanad yang sahih diriwayatkan bahwa Imam Ja’far Shadiq as berkata, “Sesiapa membaca doa berikut ini pada sujud terakhir shalat sunnah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 </w:t>
      </w:r>
    </w:p>
    <w:p>
      <w:pPr>
        <w:pStyle w:val="BookText"/>
        <w:bidi w:val="0"/>
        <w:rPr/>
      </w:pPr>
      <w:r>
        <w:rPr>
          <w:rFonts w:eastAsia="Times New Roman" w:cs="Times New Roman" w:ascii="Times New Roman" w:hAnsi="Times New Roman"/>
          <w:color w:val="111111"/>
          <w:sz w:val="28"/>
          <w:szCs w:val="28"/>
          <w:lang w:val="en-US"/>
        </w:rPr>
        <w:t>malam di malam Jumat, setelah membacanya, dosa-dosanya telah diampuni.” Jika doa ini dibaca setiap malam, maka hal itu akan lebih baik. Doa itu adalah sebagai berikut:</w:t>
      </w:r>
    </w:p>
    <w:p>
      <w:pPr>
        <w:pStyle w:val="BookText"/>
        <w:bidi w:val="0"/>
        <w:jc w:val="both"/>
        <w:rPr/>
      </w:pPr>
      <w:r>
        <w:rPr>
          <w:rFonts w:ascii="Amiri" w:hAnsi="Amiri" w:eastAsia="Amiri" w:cs="Amiri"/>
          <w:color w:val="111111"/>
          <w:sz w:val="28"/>
          <w:sz w:val="28"/>
          <w:szCs w:val="28"/>
          <w:rtl w:val="true"/>
          <w:lang w:bidi="ar-SA"/>
        </w:rPr>
        <w:t>اَللَّهُمَّ إِنِّیْ أَسْأَلُکَ بِوَجْهِکَ الْکَرِیْمِ وَ اسْمِکَ الْعَظِیْمِ أَنْ تُصَلِّیَ عَلَی مُحَمَّدٍ وَ آلِ مُحَمَّدٍ وَ أَنْ تَغْفِرَ لِیْ ذَنْبِیَ الْعَظِیْمَ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bahwa Rasulullah saw bersabda, “Sesiapa membaca doa berikut ini di malam atau siang hari Jumat 7 kali, jika ia meninggal dunia pada malam atau siang hari itu, niscaya akan masuk surga.” Doa itu adalah sebagai berikut:</w:t>
      </w:r>
    </w:p>
    <w:p>
      <w:pPr>
        <w:pStyle w:val="BookText"/>
        <w:bidi w:val="0"/>
        <w:jc w:val="both"/>
        <w:rPr/>
      </w:pPr>
      <w:r>
        <w:rPr>
          <w:rFonts w:ascii="Amiri" w:hAnsi="Amiri" w:eastAsia="Amiri" w:cs="Amiri"/>
          <w:color w:val="111111"/>
          <w:sz w:val="28"/>
          <w:sz w:val="28"/>
          <w:szCs w:val="28"/>
          <w:rtl w:val="true"/>
          <w:lang w:bidi="ar-SA"/>
        </w:rPr>
        <w:t>اَللَّهُمَّ أَنْتَ رَبِّیْ لاَ إِلَهَ إِلاَّ أَنْتَ خَلَقْتَنِیْ وَ أَنَا عَبْدُکَ، وَ ابْنُ أَمَتِکَ وَ فِیْ قَبْضَتِکَ وَ نَاصِیَتِیْ بِیَدِکَ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أَمْسَیْتُ عَلَی عَهْدِکَ وَ وَعْدِکَ مَا اسْتَطَعْتُ، أَعُوْذُ بِرِضَاکَ مِنْ شَرِّ مَا صَنَعْتُ أَبُوْءُ بِنِعْمَتِکَ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أَبُوْءُ بِذَنْبِیْ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لِیْ ذُنُوْبِیْ إِنَّهُ لاَ یَغْفِرُ الذُّنُوْبَ إِلاَّ أَنْتَ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Thusi, Sayid Ibnu Thawus (pengarang kitab Iqbâl al-‘Amal), Kaf’ami, dan Sayid Ibnu Baqi berkata, “Disunnahkan membaca doa berikut ini di malam dan siang hari Jumat dan Arafah.” Aku nukilkan doa tersebut dari kitab al-Mishbâh, karya Syekh Thusi ra sebagai berikut ini:</w:t>
      </w:r>
    </w:p>
    <w:p>
      <w:pPr>
        <w:pStyle w:val="BookText"/>
        <w:bidi w:val="0"/>
        <w:jc w:val="both"/>
        <w:rPr/>
      </w:pPr>
      <w:r>
        <w:rPr>
          <w:rFonts w:ascii="Amiri" w:hAnsi="Amiri" w:eastAsia="Amiri" w:cs="Amiri"/>
          <w:color w:val="111111"/>
          <w:sz w:val="28"/>
          <w:sz w:val="28"/>
          <w:szCs w:val="28"/>
          <w:rtl w:val="true"/>
          <w:lang w:bidi="ar-SA"/>
        </w:rPr>
        <w:t xml:space="preserve">اَللَّهُمَّ مَنْ تَعَبَّأَ وَ تَهَیَّأَ وَ أَعَدَّ وَ اسْتَعَدَّ لِوِفَادَةٍ إِلَی مَخْلُوْقٍ رَجَاءَ رِفْدِهِ وَ طَلَبَ نَائِلِهِ وَ جَائِزَتِه، فَإِلَیْکَ یَا رَبِّ تَعْبِیَتِیْ وَ اسْتِعْدَادِیْ رَجَاءَ عَفْوِکَ وَ طَلَبَ نَائِلِکَ وَ جَائِزَتِکَ، فَلاَ تُخَیِّبْ دُعَائِیْ یَا مَنْ لاَ یَخِیْبُ عَلَیْهِ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یَنْقُصُهُ نَائِلٌ، فَإِنِّیْ لَمْ آتِکَ ثِقَةً بِعَمَلٍ صَالِحٍ عَمِلْتُهُ وَ لاَ لِوِفَادَةِ مَخْلُوْقٍ رَجَوْتُهُ</w:t>
      </w:r>
      <w:r>
        <w:rPr>
          <w:rFonts w:ascii="Amiri" w:hAnsi="Amiri" w:eastAsia="Amiri" w:cs="Amiri"/>
          <w:color w:val="111111"/>
          <w:sz w:val="28"/>
          <w:sz w:val="28"/>
          <w:szCs w:val="28"/>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 </w:t>
      </w:r>
    </w:p>
    <w:p>
      <w:pPr>
        <w:pStyle w:val="BookText"/>
        <w:bidi w:val="0"/>
        <w:rPr/>
      </w:pPr>
      <w:r>
        <w:rPr>
          <w:rFonts w:ascii="Amiri" w:hAnsi="Amiri" w:eastAsia="Amiri" w:cs="Amiri"/>
          <w:color w:val="111111"/>
          <w:sz w:val="28"/>
          <w:sz w:val="28"/>
          <w:szCs w:val="28"/>
          <w:rtl w:val="true"/>
          <w:lang w:bidi="ar-SA"/>
        </w:rPr>
        <w:t xml:space="preserve">أَتَیْتُکَ مُقِرًّا عَلَی نَفْسِیْ بِاإِلاِسَاءَةِ وَ الظُّلْمِ مُعْتَرِفًا بِأَنْ لاَ حُجَّةَ لِیْ وَ لاَ عُذْرَ أَتَیْتُکَ، أَرْجُوْ عَظِیْمَ عَفْوِکَ الَّذِیْ عَفَوْتَ بِهِ عَنِ الْخَاطِئِیْنَ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یَمْنَعْکَ طُوْلُ عُکُوْفِهِمْ عَلَی عَظِیْمِ الْجُرْمِ أَنْ عُدْتَ عَلَیْهِمْ بِالرَّحْمَةِ، فَیَا مَنْ رَحْمَتُهُ وَاسِعَةٌ وَ عَفْوُهُ عَظِیْمٌ، یَا عَظِیْمُ یَا عَظِیْمُ یَا عَظِیْمُ، لاَ یَرُدُّ غَضَبَکَ اْلإِ حِلْمُکَ وَ لاَ یُنْجِیْ مِنْ سَخَطِکَ إِلاَّ التَّضَرُّعُ إِلَیْکَ، فَهَبْ لِیْ یَا إِلَهِیْ فَرَجًا بِالْقُدْرَةِ الَّتِیْ تُحْیِیْ بِهَا مَیْتَ الْبِلاَدِ</w:t>
      </w:r>
    </w:p>
    <w:p>
      <w:pPr>
        <w:pStyle w:val="BookText"/>
        <w:bidi w:val="0"/>
        <w:jc w:val="both"/>
        <w:rPr/>
      </w:pPr>
      <w:r>
        <w:rPr>
          <w:rFonts w:ascii="Amiri" w:hAnsi="Amiri" w:eastAsia="Amiri" w:cs="Amiri"/>
          <w:color w:val="111111"/>
          <w:sz w:val="28"/>
          <w:sz w:val="28"/>
          <w:szCs w:val="28"/>
          <w:rtl w:val="true"/>
          <w:lang w:bidi="ar-SA"/>
        </w:rPr>
        <w:t>وَ لاَ تُهْلِکْنِیْ غَمًّا حَتَّی تَسْتَجِیْبَ لِیْ وَ تُعَرِّفَنِی اْلإِ جَابَةَ فِیْ دُعَائِیْ وَ أَذِقْنِیْ طَعْمَ الْعَافِیَةِ إِلَی مُنْتَهَی أَجَلِیْ، وَ لاَ تُشْمِتْ بِیْ عَدُوِّیْ، وَ لاَ تُسَلِّطْهُ عَلَیَّ، وَ لاَ تُمَکِّنْهُ مِنْ عُنُقِیْ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وَضَعْتَنِیْ فَمَنْ ذَا الَّذِیْ یَرْفَعُنِیْ، وَ إِنْ رَفَعْتَنِیْ فَمَنْ ذَا الَّذِیْ یَضَعُنِیْ،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إِنِّیْ أَعُوْذُ بِکَ فَأَعِذْنِیْ، وَ أَسْتَجِیْرُ بِکَ فَأَجِرْنِیْ، وَ أَسْتَرْزِقُکَ فَارْزُقْنِیْ، وَ أَتَوَکَّلُ عَلَیْکَ فَاکْفِنِیْ، وأ سْتَنْصِرُکَ عَلَی عَدُوِّیْ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فَانْصُرْنِیْ، وَ أَسْتَعِیْنُ بِکَ فَأَعِنِّیْ، وَ أَسْتَغْفِرُکَ یَا إِلَهِیْ فَاغْفِرْ لِیْ، آمِیْنَ آمِیْنَ آمِیْنَ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Ketujuh, membaca doa Kumail yang akan disebutkan pada pasal berikut.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 </w:t>
      </w:r>
    </w:p>
    <w:p>
      <w:pPr>
        <w:pStyle w:val="BookText"/>
        <w:bidi w:val="0"/>
        <w:rPr/>
      </w:pPr>
      <w:r>
        <w:rPr>
          <w:rFonts w:eastAsia="Times New Roman" w:cs="Times New Roman" w:ascii="Times New Roman" w:hAnsi="Times New Roman"/>
          <w:color w:val="111111"/>
          <w:sz w:val="28"/>
          <w:szCs w:val="28"/>
          <w:lang w:val="en-US"/>
        </w:rPr>
        <w:t>Kedelapan, membaca doa Allâhumma yâ syâhida kulli najwâ yang dianjurkan juga untuk dibaca di malam hari Arafah. Doa ini akan disebutkan kemudian.</w:t>
      </w:r>
    </w:p>
    <w:p>
      <w:pPr>
        <w:pStyle w:val="BookText"/>
        <w:bidi w:val="0"/>
        <w:jc w:val="both"/>
        <w:rPr/>
      </w:pPr>
      <w:r>
        <w:rPr>
          <w:rFonts w:eastAsia="Times New Roman" w:cs="Times New Roman" w:ascii="Times New Roman" w:hAnsi="Times New Roman"/>
          <w:color w:val="111111"/>
          <w:sz w:val="28"/>
          <w:szCs w:val="28"/>
          <w:lang w:val="en-US"/>
        </w:rPr>
        <w:t>Kesembilan, membaca doa berikut ini 10 kali.</w:t>
      </w:r>
    </w:p>
    <w:p>
      <w:pPr>
        <w:pStyle w:val="BookText"/>
        <w:bidi w:val="0"/>
        <w:jc w:val="both"/>
        <w:rPr/>
      </w:pPr>
      <w:r>
        <w:rPr>
          <w:rFonts w:ascii="Amiri" w:hAnsi="Amiri" w:eastAsia="Amiri" w:cs="Amiri"/>
          <w:color w:val="111111"/>
          <w:sz w:val="28"/>
          <w:sz w:val="28"/>
          <w:szCs w:val="28"/>
          <w:rtl w:val="true"/>
          <w:lang w:bidi="ar-SA"/>
        </w:rPr>
        <w:t>یَا دَائِمَ الْفَضْلِ عََلََی الْبَرِیَّةِ، یَا بَاسِطَ الْیَدَیْنِ بِالْعَطِیَّةِ، یَا صَاحِبَ الْمَوَاهِبِ السَّنِیَّةِ صَلِّ عَلَی مُحَمَّدٍ وَ آلِهِ خَیْرِ الْوَرَی سَجِیَّةً، وَ اغْفِرْ لَنَا یَا ذَا الْعُلَی فِیْ هَذِهِ الْعَشِیَّةِ</w:t>
      </w:r>
    </w:p>
    <w:p>
      <w:pPr>
        <w:pStyle w:val="BookText"/>
        <w:bidi w:val="0"/>
        <w:jc w:val="both"/>
        <w:rPr/>
      </w:pPr>
      <w:r>
        <w:rPr>
          <w:rFonts w:eastAsia="Times New Roman" w:cs="Times New Roman" w:ascii="Times New Roman" w:hAnsi="Times New Roman"/>
          <w:color w:val="111111"/>
          <w:sz w:val="28"/>
          <w:szCs w:val="28"/>
          <w:lang w:val="en-US"/>
        </w:rPr>
        <w:t>Kesepuluh, makan buah delima sebagaimana hal itu sering dilakukan oleh Imam Ja’far Shadiq as di setiap malam Jumat, dan jika buah itu dimakan ketika hendak tidur, hal itu akan lebih baik. Karena diriwayatkan bahwa sesiapa makan buah delima ketika hendak tidur, jiwanya akan terjaga hingga pagi hari. Alangkah baiknya, sebelum memakannya, kita membentangkan sapu tangan supaya butir-butir delima yang berjatuhan tertampung di atasnya, dan tidak mengajak orang lain dalam hal itu.</w:t>
      </w:r>
    </w:p>
    <w:p>
      <w:pPr>
        <w:pStyle w:val="BookText"/>
        <w:bidi w:val="0"/>
        <w:jc w:val="both"/>
        <w:rPr/>
      </w:pPr>
      <w:r>
        <w:rPr>
          <w:rFonts w:eastAsia="Times New Roman" w:cs="Times New Roman" w:ascii="Times New Roman" w:hAnsi="Times New Roman"/>
          <w:color w:val="111111"/>
          <w:sz w:val="28"/>
          <w:szCs w:val="28"/>
          <w:lang w:val="en-US"/>
        </w:rPr>
        <w:t>Syekh Ja’far bin Ahmad al-Qomi meriwayatkan dalam al-‘Arûs-nya bahwa Imam Ja’far Shadiq as berkata, “Sesiapa membaca subhâna rabbiyal ‘azhîmi wa bihamdih astaghfirullâha rabbî wa atûbu ilayh di antara shalat sunnah dan wajib Subuh 100 kali, niscaya Allah akan membangun sebuah rumah baginya di surga.”</w:t>
      </w:r>
    </w:p>
    <w:p>
      <w:pPr>
        <w:pStyle w:val="BookText"/>
        <w:bidi w:val="0"/>
        <w:jc w:val="both"/>
        <w:rPr/>
      </w:pPr>
      <w:r>
        <w:rPr>
          <w:rFonts w:eastAsia="Times New Roman" w:cs="Times New Roman" w:ascii="Times New Roman" w:hAnsi="Times New Roman"/>
          <w:color w:val="111111"/>
          <w:sz w:val="28"/>
          <w:szCs w:val="28"/>
          <w:lang w:val="en-US"/>
        </w:rPr>
        <w:t>Syekh Thusi ra dan Sayid Ibnu Thawud serta yang lain menyebutkan doa berikut ini seraya berkata, “Disunnahkan membacanya di waktu sahar (dini hari) malam Jumat.”</w:t>
      </w:r>
    </w:p>
    <w:p>
      <w:pPr>
        <w:pStyle w:val="BookText"/>
        <w:bidi w:val="0"/>
        <w:jc w:val="both"/>
        <w:rPr/>
      </w:pPr>
      <w:r>
        <w:rPr>
          <w:rFonts w:ascii="Amiri" w:hAnsi="Amiri" w:eastAsia="Amiri" w:cs="Amiri"/>
          <w:color w:val="111111"/>
          <w:sz w:val="28"/>
          <w:sz w:val="28"/>
          <w:szCs w:val="28"/>
          <w:rtl w:val="true"/>
          <w:lang w:bidi="ar-SA"/>
        </w:rPr>
        <w:t>اَللَّهُمَّ صَلِّ عَلَی مُحَمَّدٍ وَ آلِهِ وَ هَبْ لِیَ الْغَدَاةَ رِضَاکَ وَ أَسْکِنْ قَلْبِیْ خَوْفَکَ وَ اقْطَعْهُ عَمَّنْ سِوَاکَ حَتَّی</w:t>
      </w:r>
    </w:p>
    <w:p>
      <w:pPr>
        <w:pStyle w:val="BookText"/>
        <w:bidi w:val="0"/>
        <w:jc w:val="both"/>
        <w:rPr/>
      </w:pPr>
      <w:r>
        <w:rPr>
          <w:rFonts w:ascii="Amiri" w:hAnsi="Amiri" w:eastAsia="Amiri" w:cs="Amiri"/>
          <w:color w:val="111111"/>
          <w:sz w:val="28"/>
          <w:sz w:val="28"/>
          <w:szCs w:val="28"/>
          <w:rtl w:val="true"/>
          <w:lang w:bidi="ar-SA"/>
        </w:rPr>
        <w:t>لاَ أَرْجُوَ وَ لاَ أَخَافَ إِلاَّ إِیَّاکَ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عَلَی مُحَمَّدٍ وَ آلِهِ وَ هَبْ لِیْ ثَبَاتَ الْیَقِیْنِ وَ مَحْضَ اْلإخْلاَصِ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 </w:t>
      </w:r>
    </w:p>
    <w:p>
      <w:pPr>
        <w:pStyle w:val="BookText"/>
        <w:bidi w:val="0"/>
        <w:rPr/>
      </w:pPr>
      <w:r>
        <w:rPr>
          <w:rFonts w:ascii="Amiri" w:hAnsi="Amiri" w:eastAsia="Amiri" w:cs="Amiri"/>
          <w:color w:val="111111"/>
          <w:sz w:val="28"/>
          <w:sz w:val="28"/>
          <w:szCs w:val="28"/>
          <w:rtl w:val="true"/>
          <w:lang w:bidi="ar-SA"/>
        </w:rPr>
        <w:t>شَرَفَ التَّوْحِیْدِ وَ دَوَامَ</w:t>
      </w:r>
    </w:p>
    <w:p>
      <w:pPr>
        <w:pStyle w:val="BookText"/>
        <w:bidi w:val="0"/>
        <w:jc w:val="both"/>
        <w:rPr/>
      </w:pPr>
      <w:r>
        <w:rPr>
          <w:rFonts w:ascii="Amiri" w:hAnsi="Amiri" w:eastAsia="Amiri" w:cs="Amiri"/>
          <w:color w:val="111111"/>
          <w:sz w:val="28"/>
          <w:sz w:val="28"/>
          <w:szCs w:val="28"/>
          <w:rtl w:val="true"/>
          <w:lang w:bidi="ar-SA"/>
        </w:rPr>
        <w:t>اْلإِ سْتِقَامَةِ وَ مَعْدِنَ الصَّبْرِ وَ الرِّضَا بِالْقَضَاءِ وَ الْقَدَرِ، اْلإِ</w:t>
      </w:r>
    </w:p>
    <w:p>
      <w:pPr>
        <w:pStyle w:val="BookText"/>
        <w:bidi w:val="0"/>
        <w:jc w:val="both"/>
        <w:rPr/>
      </w:pPr>
      <w:r>
        <w:rPr>
          <w:rFonts w:ascii="Amiri" w:hAnsi="Amiri" w:eastAsia="Amiri" w:cs="Amiri"/>
          <w:color w:val="111111"/>
          <w:sz w:val="28"/>
          <w:sz w:val="28"/>
          <w:szCs w:val="28"/>
          <w:rtl w:val="true"/>
          <w:lang w:bidi="ar-SA"/>
        </w:rPr>
        <w:t>یَا قَاضِیَ حَوَائِجِ السَّائِلِیْنَ یَا مَنْ یَعْلَمُ مَا فِیْ ضَمِیْرِ الصَّامِتِیْنَ صَلِّ عَلَی مُحَمَّدٍ وَ آلِهِ وَ اسْتَجِبْ دُعَائِیْ</w:t>
      </w:r>
    </w:p>
    <w:p>
      <w:pPr>
        <w:pStyle w:val="BookText"/>
        <w:bidi w:val="0"/>
        <w:jc w:val="both"/>
        <w:rPr/>
      </w:pPr>
      <w:r>
        <w:rPr>
          <w:rFonts w:ascii="Amiri" w:hAnsi="Amiri" w:eastAsia="Amiri" w:cs="Amiri"/>
          <w:color w:val="111111"/>
          <w:sz w:val="28"/>
          <w:sz w:val="28"/>
          <w:szCs w:val="28"/>
          <w:rtl w:val="true"/>
          <w:lang w:bidi="ar-SA"/>
        </w:rPr>
        <w:t>وَ اغْفِرْ ذَنْبِیْ وَ أَوْسِعْ رِزْقِیْ وَ اقْضِ حَوَائِجِیْ فِیْ نَفْسِیْ وَ إِخْوَانِیْ فِیْ دِیْنِیْ وَ أَهْلِیْ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طُمُوْحُ اْلإِمَالِ قَدْ خَابَتْ إِلاَّ لَدَیْکَ، وَ مَعَاکِفُ الْهِمَمِ قَدْ تَعَطَّلَتْ إِلاَّ عَلَیْکَ، وَ مَذَاهِبُ الْعُقُوْلِ قَدْ سَمَتْ إِلاَّ إِلَیْکَ فَأَنْتَ الرَّجَاءُ وَ إِلَیْکَ الْمُلْتَجَأ، یَا أَکْرَمَ مَقْصُوْدٍ وَ أَجْوَدَ مَسْؤُوْلٍ، هَرَبْتُ إِلَیْکَ بِنَفْسِیْ</w:t>
      </w:r>
    </w:p>
    <w:p>
      <w:pPr>
        <w:pStyle w:val="BookText"/>
        <w:bidi w:val="0"/>
        <w:jc w:val="both"/>
        <w:rPr/>
      </w:pPr>
      <w:r>
        <w:rPr>
          <w:rFonts w:ascii="Amiri" w:hAnsi="Amiri" w:eastAsia="Amiri" w:cs="Amiri"/>
          <w:color w:val="111111"/>
          <w:sz w:val="28"/>
          <w:sz w:val="28"/>
          <w:szCs w:val="28"/>
          <w:rtl w:val="true"/>
          <w:lang w:bidi="ar-SA"/>
        </w:rPr>
        <w:t>یَا مَلْجَأَ الْهَارِبِیْنَ بِأَثْقَالِ الذُّنُوبِ أَحْمِلُهَا عَلَی ظَهْرِیْ، لاَ أَجِدُ لِیْ إِلَیْکَ شَافِعًا سِوَی مَعْرِفَتِیْ بِأَنَّکَ أَقْرَبُ مَنْ رَجَاهُ الطَّالِبُوْنَ وَ أَمَّلَ مَا لَدَیْهِ الرَّاغِبُْونَ، یَا مَنْ فَتَقَ الْعُقُوْلَ بِمَعْرِفَتِه، وَ أَطْلَقَ اْلإِلْسُنَ بِحَمْدِهِ، وَ جَعَلَ مَاامْتَنَّ بِهِ عَلَی عِبَادِهِ فِیْ کِفَاءٍ لِتَأْدِیَةِ حَقِّهِ، صَلِّ عَلَی مُحَمَّدٍ وَ آلِهِ وَ لاَ تَجْعَلْ لِلشَّیْطَانِ عَلَی عَقْلِی سَبِیْلاً وَ لاَ لِلْبَاطِلِ عَلَی عَمَلِیْ دَلِیْلاً</w:t>
      </w:r>
    </w:p>
    <w:p>
      <w:pPr>
        <w:pStyle w:val="BookText"/>
        <w:bidi w:val="0"/>
        <w:jc w:val="both"/>
        <w:rPr/>
      </w:pPr>
      <w:r>
        <w:rPr>
          <w:rFonts w:eastAsia="Times New Roman" w:cs="Times New Roman" w:ascii="Times New Roman" w:hAnsi="Times New Roman"/>
          <w:color w:val="111111"/>
          <w:sz w:val="28"/>
          <w:szCs w:val="28"/>
          <w:lang w:val="en-US"/>
        </w:rPr>
        <w:t>Ketika pagi hari Jumat tiba, bacalah doa berikut ini:</w:t>
      </w:r>
    </w:p>
    <w:p>
      <w:pPr>
        <w:pStyle w:val="BookText"/>
        <w:bidi w:val="0"/>
        <w:jc w:val="both"/>
        <w:rPr/>
      </w:pPr>
      <w:r>
        <w:rPr>
          <w:rFonts w:ascii="Amiri" w:hAnsi="Amiri" w:eastAsia="Amiri" w:cs="Amiri"/>
          <w:color w:val="111111"/>
          <w:sz w:val="28"/>
          <w:sz w:val="28"/>
          <w:szCs w:val="28"/>
          <w:rtl w:val="true"/>
          <w:lang w:bidi="ar-SA"/>
        </w:rPr>
        <w:t>أَصْبَحْتُ فِیْ ذِمَّةِ اللَّهِ وَ ذِمَّةِ مَلاَئِکَتِهِ وَ ذِمَمِ أَنْبِیَائِهِ وَ رُسُلِهِ عَلَیْهِمُ السَّلاَمُ، وَ ذِمَّةِ مُحَمَّدٍ صَلَّی اللَّهُ عَلَیْهِ</w:t>
      </w:r>
    </w:p>
    <w:p>
      <w:pPr>
        <w:pStyle w:val="BookText"/>
        <w:bidi w:val="0"/>
        <w:jc w:val="both"/>
        <w:rPr/>
      </w:pPr>
      <w:r>
        <w:rPr>
          <w:rFonts w:ascii="Amiri" w:hAnsi="Amiri" w:eastAsia="Amiri" w:cs="Amiri"/>
          <w:color w:val="111111"/>
          <w:sz w:val="28"/>
          <w:sz w:val="28"/>
          <w:szCs w:val="28"/>
          <w:rtl w:val="true"/>
          <w:lang w:bidi="ar-SA"/>
        </w:rPr>
        <w:t>وَ آلِهِ وَ ذِمَمِ اْلأَوْصِیَاءِ مِنْ آلِ مُحَمَّدٍ عَلَیْهِمُ السَّلاَمُ آمَنْتُ بِسِرِّ آلِ مُحَمَّدٍ عَلَیْهِمُ السَّلاَمُ وَ عَلاَنِیَتِهِمْ</w:t>
      </w:r>
    </w:p>
    <w:p>
      <w:pPr>
        <w:pStyle w:val="BookText"/>
        <w:bidi w:val="0"/>
        <w:jc w:val="both"/>
        <w:rPr/>
      </w:pPr>
      <w:r>
        <w:rPr>
          <w:rFonts w:ascii="Amiri" w:hAnsi="Amiri" w:eastAsia="Amiri" w:cs="Amiri"/>
          <w:color w:val="111111"/>
          <w:sz w:val="28"/>
          <w:sz w:val="28"/>
          <w:szCs w:val="28"/>
          <w:rtl w:val="true"/>
          <w:lang w:bidi="ar-SA"/>
        </w:rPr>
        <w:t>وَظَاهِرِهِمْ وَ بَاطِنِهِمْ، وَ أَشْهَدُ أَنَّهُمْ فِیْ عِلْمِ اللَّهِ وَ طَاعَتِهِ کَمُحَمَّدٍ صَلَّی اللَّهُ عَلَیْهِ وَ آلِهِ</w:t>
      </w:r>
      <w:r>
        <w:rPr>
          <w:rFonts w:eastAsia="Amiri" w:cs="Amiri" w:ascii="Amiri" w:hAnsi="Amiri"/>
          <w:color w:val="111111"/>
          <w:sz w:val="28"/>
          <w:szCs w:val="28"/>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 </w:t>
      </w:r>
      <w:bookmarkStart w:id="104" w:name="pg4678_44259"/>
    </w:p>
    <w:p>
      <w:pPr>
        <w:pStyle w:val="BookText"/>
        <w:bidi w:val="0"/>
        <w:rPr/>
      </w:pPr>
      <w:bookmarkEnd w:id="104"/>
      <w:r>
        <w:rPr>
          <w:rFonts w:eastAsia="Times New Roman" w:cs="Times New Roman" w:ascii="Times New Roman" w:hAnsi="Times New Roman"/>
          <w:color w:val="111111"/>
          <w:sz w:val="28"/>
          <w:szCs w:val="28"/>
          <w:lang w:val="en-US"/>
        </w:rPr>
        <w:t>Diriwayatkan bahwa, “Sesiapa membaca astaghfirullâhal ladzî lâ ilâha illâ huwal hayyul qoyyûm wa atûbu ilayh pada hari Jumat sebelum melaksanakan shalat Subuh 3 kali, niscaya dosa-dosanya akan diampuni meskipun air di lautan.”</w:t>
      </w:r>
    </w:p>
    <w:p>
      <w:pPr>
        <w:pStyle w:val="Heading4"/>
        <w:numPr>
          <w:ilvl w:val="3"/>
          <w:numId w:val="1"/>
        </w:numPr>
        <w:bidi w:val="0"/>
        <w:jc w:val="left"/>
        <w:rPr/>
      </w:pPr>
      <w:bookmarkStart w:id="105" w:name="__RefHeading___Toc684918_2035185390"/>
      <w:bookmarkStart w:id="106" w:name="_Toc40"/>
      <w:bookmarkEnd w:id="105"/>
      <w:r>
        <w:rPr/>
        <w:t>Amalan-amalan di Siang Hari Jumat</w:t>
      </w:r>
      <w:bookmarkEnd w:id="106"/>
    </w:p>
    <w:p>
      <w:pPr>
        <w:pStyle w:val="Heading5"/>
        <w:numPr>
          <w:ilvl w:val="4"/>
          <w:numId w:val="1"/>
        </w:numPr>
        <w:bidi w:val="0"/>
        <w:jc w:val="left"/>
        <w:rPr/>
      </w:pPr>
      <w:bookmarkStart w:id="107" w:name="__RefHeading___Toc684920_2035185390"/>
      <w:bookmarkStart w:id="108" w:name="_Toc41"/>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Amalan-amalan di siang hari Jumat tak terhingga banyaknya. Di sini akan disebutkan sebagiannya saja.</w:t>
      </w:r>
    </w:p>
    <w:p>
      <w:pPr>
        <w:pStyle w:val="BookText"/>
        <w:bidi w:val="0"/>
        <w:jc w:val="both"/>
        <w:rPr/>
      </w:pPr>
      <w:r>
        <w:rPr>
          <w:rFonts w:eastAsia="Times New Roman" w:cs="Times New Roman" w:ascii="Times New Roman" w:hAnsi="Times New Roman"/>
          <w:color w:val="111111"/>
          <w:sz w:val="28"/>
          <w:szCs w:val="28"/>
          <w:lang w:val="en-US"/>
        </w:rPr>
        <w:t>Pertama, membaca surah al-Jumu’ah pada rakaat pertama dan surah al-Ikhlâsh pada rakaat kedua shalat Subuh di hari itu.</w:t>
      </w:r>
    </w:p>
    <w:p>
      <w:pPr>
        <w:pStyle w:val="BookText"/>
        <w:bidi w:val="0"/>
        <w:jc w:val="both"/>
        <w:rPr/>
      </w:pPr>
      <w:r>
        <w:rPr>
          <w:rFonts w:eastAsia="Times New Roman" w:cs="Times New Roman" w:ascii="Times New Roman" w:hAnsi="Times New Roman"/>
          <w:color w:val="111111"/>
          <w:sz w:val="28"/>
          <w:szCs w:val="28"/>
          <w:lang w:val="en-US"/>
        </w:rPr>
        <w:t>Kedua, setelah melaksanakan shalat Subuh sebelum berbicara satu kata pun, bacalah doa berikut ini, karena doa tersebut akan menjadi kaffarah (penjamin) dosa-dosa hingga hari Jumat yang akan datang.</w:t>
      </w:r>
    </w:p>
    <w:p>
      <w:pPr>
        <w:pStyle w:val="BookText"/>
        <w:bidi w:val="0"/>
        <w:jc w:val="both"/>
        <w:rPr/>
      </w:pPr>
      <w:r>
        <w:rPr>
          <w:rFonts w:ascii="Amiri" w:hAnsi="Amiri" w:eastAsia="Amiri" w:cs="Amiri"/>
          <w:color w:val="111111"/>
          <w:sz w:val="28"/>
          <w:sz w:val="28"/>
          <w:szCs w:val="28"/>
          <w:rtl w:val="true"/>
          <w:lang w:bidi="ar-SA"/>
        </w:rPr>
        <w:t>اَللَّهُمَّ مَا قُلْتُ فِیْ جُمُعَتِیْ هَذِهِ مِنْ قَوْلٍ أَوْ حَلَفْتُ فِیْهَا مِنْ حَلْفٍ أَوْ نَذَرْتُ فِیْهَا مِنْ نَذْرٍ، فَمَسِِیَّتُکَ بَیْنَ یَدَیْ ذَلِکَ کُلِّهِ، فَمَا شِئْتَ مِنْهُ أَنْ یَکُونَ کَانَ وَ مَا لَمْ تَشَأْ مِنْهُ لَمْ یَکُنْ، اَللَّهُمَّ اغْفِرْ لِی وَ تَجَاوَزْ 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مَنْ صَلَّیْتَ عَلَیْهِ فَصَلَوَاتِیْ عَلَیْهِ، وَ مَنْ لَعَنْتَ فَلَعْنَتِیْ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Minimal, doa ini dibaca satu kali dalam sebulan.</w:t>
      </w:r>
    </w:p>
    <w:p>
      <w:pPr>
        <w:pStyle w:val="BookText"/>
        <w:bidi w:val="0"/>
        <w:jc w:val="both"/>
        <w:rPr/>
      </w:pPr>
      <w:r>
        <w:rPr>
          <w:rFonts w:eastAsia="Times New Roman" w:cs="Times New Roman" w:ascii="Times New Roman" w:hAnsi="Times New Roman"/>
          <w:color w:val="111111"/>
          <w:sz w:val="28"/>
          <w:szCs w:val="28"/>
          <w:lang w:val="en-US"/>
        </w:rPr>
        <w:t>Dalam sebuah hadis disebutkan, “Sesiapa duduk (di tempat shalatnya) setelah melaksanakan shalat Subuh sambil membaca ta’qîb shalat Subuh hingga matahari terbit, di dalam surga Firdaus tertinggi martabatnya akan dinaikkan tujuh puluh derajat.”</w:t>
      </w:r>
    </w:p>
    <w:p>
      <w:pPr>
        <w:pStyle w:val="BookText"/>
        <w:bidi w:val="0"/>
        <w:jc w:val="both"/>
        <w:rPr/>
      </w:pPr>
      <w:r>
        <w:rPr>
          <w:rFonts w:eastAsia="Times New Roman" w:cs="Times New Roman" w:ascii="Times New Roman" w:hAnsi="Times New Roman"/>
          <w:color w:val="111111"/>
          <w:sz w:val="28"/>
          <w:szCs w:val="28"/>
          <w:lang w:val="en-US"/>
        </w:rPr>
        <w:t>Syekh Thusi ra meriwayatkan bahwa dalam ta’qîb shalat Subuh pada hari Jumat disunnahkan membaca doa berikut ini:</w:t>
      </w:r>
    </w:p>
    <w:p>
      <w:pPr>
        <w:pStyle w:val="BookText"/>
        <w:bidi w:val="0"/>
        <w:jc w:val="both"/>
        <w:rPr/>
      </w:pPr>
      <w:r>
        <w:rPr>
          <w:rFonts w:ascii="Amiri" w:hAnsi="Amiri" w:eastAsia="Amiri" w:cs="Amiri"/>
          <w:color w:val="111111"/>
          <w:sz w:val="28"/>
          <w:sz w:val="28"/>
          <w:szCs w:val="28"/>
          <w:rtl w:val="true"/>
          <w:lang w:bidi="ar-SA"/>
        </w:rPr>
        <w:t>اَللَّهُمَّ إِنِّیْ تَعَمَّدْتُ إِلَیْکَ بِحَاجَتِیْ، وَ أَنْزَلْتُ إِلَیْکَ الْیَوْمَ فَقْرِیْ وَ فَاقَتِیْ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 </w:t>
      </w:r>
    </w:p>
    <w:p>
      <w:pPr>
        <w:pStyle w:val="BookText"/>
        <w:bidi w:val="0"/>
        <w:rPr/>
      </w:pPr>
      <w:r>
        <w:rPr>
          <w:rFonts w:ascii="Amiri" w:hAnsi="Amiri" w:eastAsia="Amiri" w:cs="Amiri"/>
          <w:color w:val="111111"/>
          <w:sz w:val="28"/>
          <w:sz w:val="28"/>
          <w:szCs w:val="28"/>
          <w:rtl w:val="true"/>
          <w:lang w:bidi="ar-SA"/>
        </w:rPr>
        <w:t>مَسْکَنَتِیْ، فَأَنَا لِمَغْفِرَتِکَ أَرْجَی مِنِّیْ 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لَمَغْفِرَتُکَ وَ رَحْمَتُکَ أَوْسَعُ مِنْ ذُنُوْبِیْ، فَتَوَلَّ قَضَاءَ کُلِّ حَاجَةٍ لِیْ بِقُدْرَتِکَ عَلَیْهَا وَ تَیْسِیرِ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عَلَیْکَ، وَ لِفَقْرِیْ إِلَیْکَ، فَإِنِّیْ لَمْ أُصِبْ خَیْرًا قَطُّ إِلاَّ مِنْکَ، وَ لَمْ یَصْرِفْ عَنِّیْ سُوْءًا قَطُّ أَحَدٌ سِوَاکَ وَ لَسْتُ أَرْجُوْ لِآخِرَتِیْ وَ دُنْیَایَ وَ لاَ لِیَوْمِ فَقْرِیْ یَوْمَ یُفْرِدُنِی النَّاسُ فِیْ حُفْرَتِیْ وَ أُفْضِیْ إِلَیْکَ بِذَنْبِیْ سِوَاکَ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Ketiga, dalam sebuah hadis disebutkan, “Sesiapa membaca allâhumma shalli ‘alâ Muhammadin wa âli Muhammad wa ‘ajjil farajahum setelah melaksanakan shalat Zhuhur dan Subuh pada hari Jumat dan selain hari Jumat, maka ia tidak akan meninggal dunia sebelum menjumpai Imam Mahdi as, dan jika ia membacanya 100 kali, niscaya Allah akan mengabulkan enam puluh keperluannya; tiga puluh di dunia dan tiga puluh di akhirat.”</w:t>
      </w:r>
    </w:p>
    <w:p>
      <w:pPr>
        <w:pStyle w:val="BookText"/>
        <w:bidi w:val="0"/>
        <w:jc w:val="both"/>
        <w:rPr/>
      </w:pPr>
      <w:r>
        <w:rPr>
          <w:rFonts w:eastAsia="Times New Roman" w:cs="Times New Roman" w:ascii="Times New Roman" w:hAnsi="Times New Roman"/>
          <w:color w:val="111111"/>
          <w:sz w:val="28"/>
          <w:szCs w:val="28"/>
          <w:lang w:val="en-US"/>
        </w:rPr>
        <w:t>Keempat, membaca surah ar-Rahmân setelah melaksanakan shalat Subuh, dan ketika sampai pada ayat yang berbunyi fabi’ayyi âlâ’i rabbikumâ tukadzdzibân, bacalah lâ syai’a min âlâ’ika rabbi ukadzdzib.</w:t>
      </w:r>
    </w:p>
    <w:p>
      <w:pPr>
        <w:pStyle w:val="BookText"/>
        <w:bidi w:val="0"/>
        <w:jc w:val="both"/>
        <w:rPr/>
      </w:pPr>
      <w:r>
        <w:rPr>
          <w:rFonts w:eastAsia="Times New Roman" w:cs="Times New Roman" w:ascii="Times New Roman" w:hAnsi="Times New Roman"/>
          <w:color w:val="111111"/>
          <w:sz w:val="28"/>
          <w:szCs w:val="28"/>
          <w:lang w:val="en-US"/>
        </w:rPr>
        <w:t>Kelima, Syekh Thusi ra berkata, “Usai melaksanakan shalat Subuh di hari Jumat disunnahkan membaca surah at-Tauhid (al-Ikhlâsh), shalawat kepada Muhammad dan keuarganya, dan istighfar 100 kali, serta membaca salah satu surah al-Quran berikut ini: surah an-Nisâ`, Hûd, al-Kahfi, ash-Shâffât, dan ar-Rahmân.”</w:t>
      </w:r>
    </w:p>
    <w:p>
      <w:pPr>
        <w:pStyle w:val="BookText"/>
        <w:bidi w:val="0"/>
        <w:jc w:val="both"/>
        <w:rPr/>
      </w:pPr>
      <w:r>
        <w:rPr>
          <w:rFonts w:eastAsia="Times New Roman" w:cs="Times New Roman" w:ascii="Times New Roman" w:hAnsi="Times New Roman"/>
          <w:color w:val="111111"/>
          <w:sz w:val="28"/>
          <w:szCs w:val="28"/>
          <w:lang w:val="en-US"/>
        </w:rPr>
        <w:t>Keenam, membaca surah al-Ahqâf dan al-Mukminûn. Diriwayatkan bahwa Imam Ja’far Shadiq as berkata, “Sesiapa membaca surah al-Ahqâf pada setiap malam atau siang hari Jumat, kecemasan di dunia tidak akan menghampirinya dan ia akan terlindungi dari ketakutan terdahsyat di hari kiamat.”</w:t>
      </w:r>
    </w:p>
    <w:p>
      <w:pPr>
        <w:pStyle w:val="BookText"/>
        <w:bidi w:val="0"/>
        <w:jc w:val="both"/>
        <w:rPr/>
      </w:pPr>
      <w:r>
        <w:rPr>
          <w:rFonts w:eastAsia="Times New Roman" w:cs="Times New Roman" w:ascii="Times New Roman" w:hAnsi="Times New Roman"/>
          <w:color w:val="111111"/>
          <w:sz w:val="28"/>
          <w:szCs w:val="28"/>
          <w:lang w:val="en-US"/>
        </w:rPr>
        <w:t>Beliau juga berkata, “Sesiapa membaca surah al-Mukminûn di hari Jumat secara kontinu, Allah Swt akan menutup amalnya dengan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 </w:t>
      </w:r>
    </w:p>
    <w:p>
      <w:pPr>
        <w:pStyle w:val="BookText"/>
        <w:bidi w:val="0"/>
        <w:rPr/>
      </w:pPr>
      <w:r>
        <w:rPr>
          <w:rFonts w:eastAsia="Times New Roman" w:cs="Times New Roman" w:ascii="Times New Roman" w:hAnsi="Times New Roman"/>
          <w:color w:val="111111"/>
          <w:sz w:val="28"/>
          <w:szCs w:val="28"/>
          <w:lang w:val="en-US"/>
        </w:rPr>
        <w:t>kebahagiaan dan ia akan memiliki rumah di surga Firdaus bersama para nabi dan rasul.”</w:t>
      </w:r>
    </w:p>
    <w:p>
      <w:pPr>
        <w:pStyle w:val="BookText"/>
        <w:bidi w:val="0"/>
        <w:jc w:val="both"/>
        <w:rPr/>
      </w:pPr>
      <w:r>
        <w:rPr>
          <w:rFonts w:eastAsia="Times New Roman" w:cs="Times New Roman" w:ascii="Times New Roman" w:hAnsi="Times New Roman"/>
          <w:color w:val="111111"/>
          <w:sz w:val="28"/>
          <w:szCs w:val="28"/>
          <w:lang w:val="en-US"/>
        </w:rPr>
        <w:t>Ketujuh, membaca surah al-Kâfirûn sebelum matahari terbit 10 kali dan berdoa), niscaya doanya dikabulkan.</w:t>
      </w:r>
    </w:p>
    <w:p>
      <w:pPr>
        <w:pStyle w:val="BookText"/>
        <w:bidi w:val="0"/>
        <w:jc w:val="both"/>
        <w:rPr/>
      </w:pPr>
      <w:r>
        <w:rPr>
          <w:rFonts w:eastAsia="Times New Roman" w:cs="Times New Roman" w:ascii="Times New Roman" w:hAnsi="Times New Roman"/>
          <w:color w:val="111111"/>
          <w:sz w:val="28"/>
          <w:szCs w:val="28"/>
          <w:lang w:val="en-US"/>
        </w:rPr>
        <w:t>Dalam sebuah hadis disebutkan bahwa Imam Ali Zainal Abidin as selalu membaca ayat Kursi di pagi hari Jumat hingga waktu Zhuhur tiba, dan setelah melaksanakan shalat-shalat wajib, beliau membaca surah al-Qadr.</w:t>
      </w:r>
    </w:p>
    <w:p>
      <w:pPr>
        <w:pStyle w:val="BookText"/>
        <w:bidi w:val="0"/>
        <w:jc w:val="both"/>
        <w:rPr/>
      </w:pPr>
      <w:r>
        <w:rPr>
          <w:rFonts w:eastAsia="Times New Roman" w:cs="Times New Roman" w:ascii="Times New Roman" w:hAnsi="Times New Roman"/>
          <w:color w:val="111111"/>
          <w:sz w:val="28"/>
          <w:szCs w:val="28"/>
          <w:lang w:val="en-US"/>
        </w:rPr>
        <w:t xml:space="preserve">Ketahuilah, membaca ayat Kursî ‘alat tanzîl </w:t>
      </w:r>
      <w:r>
        <w:rPr>
          <w:rStyle w:val="FootnoteAnchor"/>
        </w:rPr>
        <w:footnoteReference w:id="3"/>
      </w:r>
    </w:p>
    <w:p>
      <w:pPr>
        <w:pStyle w:val="BookText"/>
        <w:bidi w:val="0"/>
        <w:jc w:val="both"/>
        <w:rPr/>
      </w:pPr>
      <w:r>
        <w:rPr>
          <w:rFonts w:ascii="Amiri" w:hAnsi="Amiri" w:eastAsia="Amiri" w:cs="Amiri"/>
          <w:color w:val="111111"/>
          <w:sz w:val="28"/>
          <w:sz w:val="28"/>
          <w:szCs w:val="28"/>
          <w:rtl w:val="true"/>
          <w:lang w:bidi="ar-SA"/>
        </w:rPr>
        <w:t xml:space="preserve">أللهُ لاَ إِلَهَ إِلاَّ هُوَ الْحَیُّ الْقَیُّوْمُ لاَ تَأْخُذُهُ سِنَةٌ وَلاَ نَوْمٌ لَهُ مَا فِی السَّمَوَاتِ وَ مَا فِی اْلإِ َرْضِ وَ مَا بَیْنَهُمَا وَ مَا تَحْتَ الثَّرَی عَالِمُ الْغَیْبِ وَ الشَّهَادَةِ الرَّحْمَنُ الرَّحِیْمُ مَنْ ذَا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وَ 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(sebagaimana termaktub dalam riwayat—pen.) memiliki keutamaan yang tak terhingga sebagaimana hal itu disebutkan dalam hadis-hadis.</w:t>
      </w:r>
    </w:p>
    <w:p>
      <w:pPr>
        <w:pStyle w:val="BookText"/>
        <w:bidi w:val="0"/>
        <w:jc w:val="both"/>
        <w:rPr/>
      </w:pPr>
      <w:r>
        <w:rPr>
          <w:rFonts w:eastAsia="Times New Roman" w:cs="Times New Roman" w:ascii="Times New Roman" w:hAnsi="Times New Roman"/>
          <w:color w:val="111111"/>
          <w:sz w:val="28"/>
          <w:szCs w:val="28"/>
          <w:lang w:val="en-US"/>
        </w:rPr>
        <w:t>Kedelapan, melaksanakan mandi Jumat. Mandi Jumat adalah sunnah mu’akkadah. Diriwayatkan bahwa Rasulullah saw bersabda kepada Imam Ali as, “Wahai Ali, mandilah di setiap hari Jumat meskipun engkau harus menjual makanan sehari-harimu demi membeli air untuk mandi dan engkau kelaparan, karena tidak ada sunnah yang lebih agung dari ini.”</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“Sesiapa melaksanakan mandi pada hari Jumat dan membaca doa berikut ini, niscaya ia akan suci hingga hari Jumat mendatang.” Yakni, ia akan bersih dari dosa atau amalannya akan disertai dengan kesucian maknawiyah dan dikabulkan.</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صَلِّ عَلَی مُحَمَّدٍ</w:t>
      </w:r>
    </w:p>
    <w:p>
      <w:pPr>
        <w:pStyle w:val="BookText"/>
        <w:bidi w:val="0"/>
        <w:jc w:val="both"/>
        <w:rPr/>
      </w:pPr>
      <w:r>
        <w:rPr>
          <w:rFonts w:ascii="Amiri" w:hAnsi="Amiri" w:eastAsia="Amiri" w:cs="Amiri"/>
          <w:color w:val="111111"/>
          <w:sz w:val="28"/>
          <w:sz w:val="28"/>
          <w:szCs w:val="28"/>
          <w:rtl w:val="true"/>
          <w:lang w:bidi="ar-SA"/>
        </w:rPr>
        <w:t>وَ آلِ مُحَمَّدٍ وَ اجْعَلْنِیْ مِنَ التَّوَّابِیْنَ وَ اجْعَلْنِیْ مِنَ الْمُتَطَهِّرِیْنَ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Sebisa mungkin, mandi Jumat ini janganlah ditinggalkan. Waktunya adalah dari sejak fajar menyingsing hingga waktu tergelincirnya matahari (zawâl), dan jika mandi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 </w:t>
      </w:r>
    </w:p>
    <w:p>
      <w:pPr>
        <w:pStyle w:val="BookText"/>
        <w:bidi w:val="0"/>
        <w:rPr/>
      </w:pPr>
      <w:r>
        <w:rPr>
          <w:rFonts w:eastAsia="Times New Roman" w:cs="Times New Roman" w:ascii="Times New Roman" w:hAnsi="Times New Roman"/>
          <w:color w:val="111111"/>
          <w:sz w:val="28"/>
          <w:szCs w:val="28"/>
          <w:lang w:val="en-US"/>
        </w:rPr>
        <w:t>itu dilakukan pada waktu lebih mendekati zawâl, hal itu adalah lebih baik.</w:t>
      </w:r>
    </w:p>
    <w:p>
      <w:pPr>
        <w:pStyle w:val="BookText"/>
        <w:bidi w:val="0"/>
        <w:jc w:val="both"/>
        <w:rPr/>
      </w:pPr>
      <w:r>
        <w:rPr>
          <w:rFonts w:eastAsia="Times New Roman" w:cs="Times New Roman" w:ascii="Times New Roman" w:hAnsi="Times New Roman"/>
          <w:color w:val="111111"/>
          <w:sz w:val="28"/>
          <w:szCs w:val="28"/>
          <w:lang w:val="en-US"/>
        </w:rPr>
        <w:t>Kesembilan, mencuci kepala dengan bunga, karena hal ini akan mengamankan dari penyakit lepra dan gila.</w:t>
      </w:r>
    </w:p>
    <w:p>
      <w:pPr>
        <w:pStyle w:val="BookText"/>
        <w:bidi w:val="0"/>
        <w:jc w:val="both"/>
        <w:rPr/>
      </w:pPr>
      <w:r>
        <w:rPr>
          <w:rFonts w:eastAsia="Times New Roman" w:cs="Times New Roman" w:ascii="Times New Roman" w:hAnsi="Times New Roman"/>
          <w:color w:val="111111"/>
          <w:sz w:val="28"/>
          <w:szCs w:val="28"/>
          <w:lang w:val="en-US"/>
        </w:rPr>
        <w:t>Kesepuluh, memotong kuku dan kumis. Hal itu memiliki keutamaan yang tak terhingga, memperbanyak rezeki, membersihkan dosa-dosa hingga hari Jumat mendatang, mengamankan dari penyakit gila, lepra, dan kusta. Ketika memotong kuku dan kumis, bacalah bismillâh wa billâh wa ‘alâ sunnati Muhammadin wa âli Muhammad.</w:t>
      </w:r>
    </w:p>
    <w:p>
      <w:pPr>
        <w:pStyle w:val="BookText"/>
        <w:bidi w:val="0"/>
        <w:jc w:val="both"/>
        <w:rPr/>
      </w:pPr>
      <w:r>
        <w:rPr>
          <w:rFonts w:eastAsia="Times New Roman" w:cs="Times New Roman" w:ascii="Times New Roman" w:hAnsi="Times New Roman"/>
          <w:color w:val="111111"/>
          <w:sz w:val="28"/>
          <w:szCs w:val="28"/>
          <w:lang w:val="en-US"/>
        </w:rPr>
        <w:t>Ketika memotong kuku, baik kuku tangan maupun kaki, mulailah dari jari kelingking tangan dan kaki kiri dan akhirilah dengan ibu jari tangan dan kaki kanan, serta pendamlah bekas-bekas potongan kuku tersebut.</w:t>
      </w:r>
    </w:p>
    <w:p>
      <w:pPr>
        <w:pStyle w:val="BookText"/>
        <w:bidi w:val="0"/>
        <w:jc w:val="both"/>
        <w:rPr/>
      </w:pPr>
      <w:r>
        <w:rPr>
          <w:rFonts w:eastAsia="Times New Roman" w:cs="Times New Roman" w:ascii="Times New Roman" w:hAnsi="Times New Roman"/>
          <w:color w:val="111111"/>
          <w:sz w:val="28"/>
          <w:szCs w:val="28"/>
          <w:lang w:val="en-US"/>
        </w:rPr>
        <w:t>Kesebelas, memakai wewangian dan pakaian yang suci (dan bersih).</w:t>
      </w:r>
    </w:p>
    <w:p>
      <w:pPr>
        <w:pStyle w:val="BookText"/>
        <w:bidi w:val="0"/>
        <w:jc w:val="both"/>
        <w:rPr/>
      </w:pPr>
      <w:r>
        <w:rPr>
          <w:rFonts w:eastAsia="Times New Roman" w:cs="Times New Roman" w:ascii="Times New Roman" w:hAnsi="Times New Roman"/>
          <w:color w:val="111111"/>
          <w:sz w:val="28"/>
          <w:szCs w:val="28"/>
          <w:lang w:val="en-US"/>
        </w:rPr>
        <w:t>Kedua belas, bersedekah. Dalam sebuah hadis disebutkan bahwa mengeluarkan sedekah di malam dan siang hari Jumat memiliki pahala seribu kali lipat dari hari lainnya.</w:t>
      </w:r>
    </w:p>
    <w:p>
      <w:pPr>
        <w:pStyle w:val="BookText"/>
        <w:bidi w:val="0"/>
        <w:jc w:val="both"/>
        <w:rPr/>
      </w:pPr>
      <w:r>
        <w:rPr>
          <w:rFonts w:eastAsia="Times New Roman" w:cs="Times New Roman" w:ascii="Times New Roman" w:hAnsi="Times New Roman"/>
          <w:color w:val="111111"/>
          <w:sz w:val="28"/>
          <w:szCs w:val="28"/>
          <w:lang w:val="en-US"/>
        </w:rPr>
        <w:t>Ketiga belas, membeli buah-buahan dan daging yang segar untuk keluarga sehingga mereka gembira dengan datangnya hari Jumat.</w:t>
      </w:r>
    </w:p>
    <w:p>
      <w:pPr>
        <w:pStyle w:val="BookText"/>
        <w:bidi w:val="0"/>
        <w:jc w:val="both"/>
        <w:rPr/>
      </w:pPr>
      <w:r>
        <w:rPr>
          <w:rFonts w:eastAsia="Times New Roman" w:cs="Times New Roman" w:ascii="Times New Roman" w:hAnsi="Times New Roman"/>
          <w:color w:val="111111"/>
          <w:sz w:val="28"/>
          <w:szCs w:val="28"/>
          <w:lang w:val="en-US"/>
        </w:rPr>
        <w:t>Keempat belas, ketika lapar, makanlah buah delima dan tujuh lembar daun sebelum waktu zawâl. Diriwayatkan bahwa Imam Musa bin Ja’far as berkata, “Sesiapa memakan satu biji buah delima pada hari Jumat dalam keadaan lapar, niscaya hatinya akan bercahaya hingga 40 hari, jika ia memakan dua biji buah delima, hatinya akan bercahaya hingga 80 hari, dan jika ia memakan tiga biji buah delima, hatinya akan bercahaya hingga 120 hari. (Di samping itu), buah delima itu akan menjauhkan godaan setan; sesiapa yang terhindarkan dari godaan setan, maka ia tidak bermaksiat kepada Allah, dan sesiapa tidak bermaksiat kepada Allah, niscaya ia akan masuk surga.”</w:t>
      </w:r>
    </w:p>
    <w:p>
      <w:pPr>
        <w:pStyle w:val="BookText"/>
        <w:bidi w:val="0"/>
        <w:jc w:val="both"/>
        <w:rPr/>
      </w:pPr>
      <w:r>
        <w:rPr>
          <w:rFonts w:eastAsia="Times New Roman" w:cs="Times New Roman" w:ascii="Times New Roman" w:hAnsi="Times New Roman"/>
          <w:color w:val="111111"/>
          <w:sz w:val="28"/>
          <w:szCs w:val="28"/>
          <w:lang w:val="en-US"/>
        </w:rPr>
        <w:t>Syekh Thusi ra dalam Mishbâh al-Mutahajjid berkata, “Sangat banyak keutamaan yang telah dinukil dalam hadis-hadis berkenaan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 </w:t>
      </w:r>
    </w:p>
    <w:p>
      <w:pPr>
        <w:pStyle w:val="BookText"/>
        <w:bidi w:val="0"/>
        <w:rPr/>
      </w:pPr>
      <w:r>
        <w:rPr>
          <w:rFonts w:eastAsia="Times New Roman" w:cs="Times New Roman" w:ascii="Times New Roman" w:hAnsi="Times New Roman"/>
          <w:color w:val="111111"/>
          <w:sz w:val="28"/>
          <w:szCs w:val="28"/>
          <w:lang w:val="en-US"/>
        </w:rPr>
        <w:t>makan buah delima di siang dan malam hari Jumat.”</w:t>
      </w:r>
    </w:p>
    <w:p>
      <w:pPr>
        <w:pStyle w:val="BookText"/>
        <w:bidi w:val="0"/>
        <w:jc w:val="both"/>
        <w:rPr/>
      </w:pPr>
      <w:r>
        <w:rPr>
          <w:rFonts w:eastAsia="Times New Roman" w:cs="Times New Roman" w:ascii="Times New Roman" w:hAnsi="Times New Roman"/>
          <w:color w:val="111111"/>
          <w:sz w:val="28"/>
          <w:szCs w:val="28"/>
          <w:lang w:val="en-US"/>
        </w:rPr>
        <w:t>Kelima belas, tidak menyibukkan diri dengan urusan duniawi, sibukkanlah diri kita dengan belajar ilmu agama. Janganlah kita jadikan hari Jumat (sebagai hari terbaik) untuk melakukan piknik, rekreasi ke taman-taman yang indah, berteman dengan orang-orang hina yang tidak merasa memiliki tanggung jawab, memperolokkan dan mengghibah orang lain, tertawa terbahak-bahak, membaca syair, melakukan hal-hal yang tidak perlu, dan lain-lain. Karena akibat buruk semua perilaku di atas lebih banyak dari yang kita bayangkan.</w:t>
      </w:r>
    </w:p>
    <w:p>
      <w:pPr>
        <w:pStyle w:val="BookText"/>
        <w:bidi w:val="0"/>
        <w:jc w:val="both"/>
        <w:rPr/>
      </w:pPr>
      <w:r>
        <w:rPr>
          <w:rFonts w:eastAsia="Times New Roman" w:cs="Times New Roman" w:ascii="Times New Roman" w:hAnsi="Times New Roman"/>
          <w:color w:val="111111"/>
          <w:sz w:val="28"/>
          <w:szCs w:val="28"/>
          <w:lang w:val="en-US"/>
        </w:rPr>
        <w:t>Imam Ja’far Shadiq as berkata, “Sangatlah rugi seorang Muslim yang enggan menjadikan hari Jumat sebagai hari untuk mempelajari ilmu agama, dan untuk yang satu ini, ia tidak rela mengorbankan kegiatan-kegiatan lainnya.”</w:t>
      </w:r>
    </w:p>
    <w:p>
      <w:pPr>
        <w:pStyle w:val="BookText"/>
        <w:bidi w:val="0"/>
        <w:jc w:val="both"/>
        <w:rPr/>
      </w:pPr>
      <w:r>
        <w:rPr>
          <w:rFonts w:eastAsia="Times New Roman" w:cs="Times New Roman" w:ascii="Times New Roman" w:hAnsi="Times New Roman"/>
          <w:color w:val="111111"/>
          <w:sz w:val="28"/>
          <w:szCs w:val="28"/>
          <w:lang w:val="en-US"/>
        </w:rPr>
        <w:t>Rasulullah saw bersabda, “Ketika kalian melihat seorang tua bangka menceritakan sejarah jahiliah dan masalah-masalah kufur pada hari Jumat, lemparlah ia dengan kerikil.”</w:t>
      </w:r>
    </w:p>
    <w:p>
      <w:pPr>
        <w:pStyle w:val="BookText"/>
        <w:bidi w:val="0"/>
        <w:jc w:val="both"/>
        <w:rPr/>
      </w:pPr>
      <w:r>
        <w:rPr>
          <w:rFonts w:eastAsia="Times New Roman" w:cs="Times New Roman" w:ascii="Times New Roman" w:hAnsi="Times New Roman"/>
          <w:color w:val="111111"/>
          <w:sz w:val="28"/>
          <w:szCs w:val="28"/>
          <w:lang w:val="en-US"/>
        </w:rPr>
        <w:t>Keenam belas, membaca shalawat 1000 kali. Imam Muhammad Baqir as berkata, “Tiada ibadah yang lebih kucintai pada hari Jumat dari membaca shalawat untuk Muhammad dan keluarganya as.”</w:t>
      </w:r>
    </w:p>
    <w:p>
      <w:pPr>
        <w:pStyle w:val="BookText"/>
        <w:bidi w:val="0"/>
        <w:jc w:val="both"/>
        <w:rPr/>
      </w:pPr>
      <w:r>
        <w:rPr>
          <w:rFonts w:eastAsia="Times New Roman" w:cs="Times New Roman" w:ascii="Times New Roman" w:hAnsi="Times New Roman"/>
          <w:color w:val="111111"/>
          <w:sz w:val="28"/>
          <w:szCs w:val="28"/>
          <w:lang w:val="en-US"/>
        </w:rPr>
        <w:t>Penulis berkata, “Jika tidak ada kesempatan yang cukup (untuk itu), minimal kita harus membacanya 100 kali, supaya wajah kita bercahaya pada hari kiamat. Dalam sebuah hadis disebutkan bahwa sesiapa membaca shalawat, astaghfirullâha rabbî wa atûbu ilayh, dan surah at-Tauhîd (Qul Huwallahu Ahad...) 100 kali pada hari Jumat, niscaya dosa-dosanya akan diampuni.”</w:t>
      </w:r>
    </w:p>
    <w:p>
      <w:pPr>
        <w:pStyle w:val="BookText"/>
        <w:bidi w:val="0"/>
        <w:jc w:val="both"/>
        <w:rPr/>
      </w:pPr>
      <w:r>
        <w:rPr>
          <w:rFonts w:eastAsia="Times New Roman" w:cs="Times New Roman" w:ascii="Times New Roman" w:hAnsi="Times New Roman"/>
          <w:color w:val="111111"/>
          <w:sz w:val="28"/>
          <w:szCs w:val="28"/>
          <w:lang w:val="en-US"/>
        </w:rPr>
        <w:t>Dalam hadis yang lain disebutkan bahwa mengirimkan shalawat untuk Muhammad dan keluarganya di antara shalat Zhuhur dan Ashar sama dengan 70 kali haji.</w:t>
      </w:r>
    </w:p>
    <w:p>
      <w:pPr>
        <w:pStyle w:val="BookText"/>
        <w:bidi w:val="0"/>
        <w:jc w:val="both"/>
        <w:rPr/>
      </w:pPr>
      <w:r>
        <w:rPr>
          <w:rFonts w:eastAsia="Times New Roman" w:cs="Times New Roman" w:ascii="Times New Roman" w:hAnsi="Times New Roman"/>
          <w:color w:val="111111"/>
          <w:sz w:val="28"/>
          <w:szCs w:val="28"/>
          <w:lang w:val="en-US"/>
        </w:rPr>
        <w:t>Ketujuh belas, menziarahi Rasulullah saw dan para imam maksum as. Cara-caranya akan disebutkan pada bab Ziarah pada bab berikutnya.</w:t>
      </w:r>
    </w:p>
    <w:p>
      <w:pPr>
        <w:pStyle w:val="BookText"/>
        <w:bidi w:val="0"/>
        <w:jc w:val="both"/>
        <w:rPr/>
      </w:pPr>
      <w:r>
        <w:rPr>
          <w:rFonts w:eastAsia="Times New Roman" w:cs="Times New Roman" w:ascii="Times New Roman" w:hAnsi="Times New Roman"/>
          <w:color w:val="111111"/>
          <w:sz w:val="28"/>
          <w:szCs w:val="28"/>
          <w:lang w:val="en-US"/>
        </w:rPr>
        <w:t>Kedelapan belas, berziarah ke kuburan orang-orang yang sudah meninggal dunia, (khususnya) kedua orang tua, karena hal itu memiliki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 </w:t>
      </w:r>
      <w:bookmarkStart w:id="109" w:name="pg4678_44264"/>
    </w:p>
    <w:p>
      <w:pPr>
        <w:pStyle w:val="BookText"/>
        <w:bidi w:val="0"/>
        <w:rPr/>
      </w:pPr>
      <w:bookmarkEnd w:id="109"/>
      <w:r>
        <w:rPr>
          <w:rFonts w:eastAsia="Times New Roman" w:cs="Times New Roman" w:ascii="Times New Roman" w:hAnsi="Times New Roman"/>
          <w:color w:val="111111"/>
          <w:sz w:val="28"/>
          <w:szCs w:val="28"/>
          <w:lang w:val="en-US"/>
        </w:rPr>
        <w:t>keutamaan. Imam Muhammad Baqir as berkata, “Berziarahlah ke (kuburan) orang-orang yang meninggal dunia pada hari Jumat, karena mereka mengetahui siapa yang datang menziarahi mereka, dan (dengan itu) mereka akan bahagia.”</w:t>
      </w:r>
    </w:p>
    <w:p>
      <w:pPr>
        <w:pStyle w:val="BookText"/>
        <w:bidi w:val="0"/>
        <w:jc w:val="both"/>
        <w:rPr/>
      </w:pPr>
      <w:r>
        <w:rPr>
          <w:rFonts w:eastAsia="Times New Roman" w:cs="Times New Roman" w:ascii="Times New Roman" w:hAnsi="Times New Roman"/>
          <w:color w:val="111111"/>
          <w:sz w:val="28"/>
          <w:szCs w:val="28"/>
          <w:lang w:val="en-US"/>
        </w:rPr>
        <w:t>Kesembilan belas, membaca doa Nudbah. Doa ini adalah salah satu amalan yang dianjurkan untuk dibaca pada empat hari raya, dan akan disebutkan kemudian insya Allah.</w:t>
      </w:r>
    </w:p>
    <w:p>
      <w:pPr>
        <w:pStyle w:val="BookText"/>
        <w:bidi w:val="0"/>
        <w:jc w:val="both"/>
        <w:rPr/>
      </w:pPr>
      <w:r>
        <w:rPr>
          <w:rFonts w:eastAsia="Times New Roman" w:cs="Times New Roman" w:ascii="Times New Roman" w:hAnsi="Times New Roman"/>
          <w:color w:val="111111"/>
          <w:sz w:val="28"/>
          <w:szCs w:val="28"/>
          <w:lang w:val="en-US"/>
        </w:rPr>
        <w:t>Kedua puluh, di samping shalat sunnah khusus hari Jumat yang berjumlah 20 rakaat; 6 rakaat pertama – menurut pendapat masyhur – dikerjakan (di pagi hari) ketika matahari mulai naik ke atas, 6 rakaat kedua dikerjakan ketika hari sudah mulai siang (sekitar pukul 10.00 pagi – pen.), 6 rakaat ketiga dikerjakan sebelum zawâl, 2 rakaat dikerjakan setelah zawâl sebelum melaksanakan shalat wajib, atau 6 rakaat pertama dikerjakan setelah melakukan shalat Jumat atau Zhuhur sebagaimana hal itu telah disebutkan dengan rinci di dalam buku-buku fikih dan kitab-kitab doa, terdapat shalat-shalat sunnah lainnya meskipun hal itu tidak dikhususkan untuk hari Jumat, namun mengerjakannya pada hari Jumat adalah lebih utama. Di antaranya:</w:t>
      </w:r>
    </w:p>
    <w:p>
      <w:pPr>
        <w:pStyle w:val="Heading5"/>
        <w:numPr>
          <w:ilvl w:val="4"/>
          <w:numId w:val="1"/>
        </w:numPr>
        <w:bidi w:val="0"/>
        <w:jc w:val="left"/>
        <w:rPr/>
      </w:pPr>
      <w:bookmarkStart w:id="110" w:name="__RefHeading___Toc684922_2035185390"/>
      <w:bookmarkStart w:id="111" w:name="_Toc42"/>
      <w:bookmarkEnd w:id="110"/>
      <w:r>
        <w:rPr/>
        <w:t>a.Shalat Kâmilah</w:t>
      </w:r>
      <w:bookmarkEnd w:id="111"/>
    </w:p>
    <w:p>
      <w:pPr>
        <w:pStyle w:val="BookText"/>
        <w:bidi w:val="0"/>
        <w:jc w:val="both"/>
        <w:rPr/>
      </w:pPr>
      <w:r>
        <w:rPr>
          <w:rFonts w:eastAsia="Times New Roman" w:cs="Times New Roman" w:ascii="Times New Roman" w:hAnsi="Times New Roman"/>
          <w:color w:val="111111"/>
          <w:sz w:val="28"/>
          <w:szCs w:val="28"/>
          <w:lang w:val="en-US"/>
        </w:rPr>
        <w:t>Syekh Thusi, Sayid Ibnu Thawus, Syahid, Allamah Majlisi, dan yang lain meriwayatkan dengan sanad mu’tabar dari Imam Ja’far Shadiq as bahwa beliau menukil dari leluhurmya bahwa Rasulullah saw bersabda, “Sesiapa melaksanakan shalat sunah 4 rakaat pada hari Jumat sebelum zawâl, lalu dalam setiap rakaat membaca surah al-Fâtihah, an-Nâs, al-Falaq, al-Ikhlâsh, al-Kâfirûn, ayat Kursî—dalam riwayat lain—al-Qadr, dan ayat syahidallâhu annahû lâ ilâha illâ huwa wal malâ’ikatu wa ulul ‘ilmi qâ`iman bil qisth, lâ ilâha illâ huwal ‘azîzul hakîm, innad dîna ‘indallâhil Islâm, wa makhtalafal ladzîna ûtul kitâbi illâ min ba‘di mâ jâ’ahumul ‘ilmu baghyan baynahum, wa man yakfur bi âyâtillâhi fa’innallâha sarî‘ul hisâb (QS. 3:18-19) masing-masing 10 kali, kemudian setelah menyelesaikan empat rakaat tersebut ia membaca istighfar,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 </w:t>
      </w:r>
      <w:bookmarkStart w:id="112" w:name="pg4678_44265"/>
    </w:p>
    <w:p>
      <w:pPr>
        <w:pStyle w:val="BookText"/>
        <w:bidi w:val="0"/>
        <w:rPr/>
      </w:pPr>
      <w:bookmarkEnd w:id="112"/>
      <w:r>
        <w:rPr>
          <w:rFonts w:eastAsia="Times New Roman" w:cs="Times New Roman" w:ascii="Times New Roman" w:hAnsi="Times New Roman"/>
          <w:color w:val="111111"/>
          <w:sz w:val="28"/>
          <w:szCs w:val="28"/>
          <w:lang w:val="en-US"/>
        </w:rPr>
        <w:t>subhânallâhi wal hamdu lillâhi wa lâ ilâha illallâhu wallâhu akbar wa lâ haula wa lâ quwwata illâ billâhil ‘aliyyil ‘azhîm dan shalawat masing-masing 100 kali, niscaya Allah Swt akan melindunginya dari kejahatan penduduk langit dan bumi, setan, dan para raja zalim ....” Hingga akhir hadis yang berkenaan dengan keutamaan shalat ini.</w:t>
      </w:r>
    </w:p>
    <w:p>
      <w:pPr>
        <w:pStyle w:val="Heading5"/>
        <w:numPr>
          <w:ilvl w:val="4"/>
          <w:numId w:val="1"/>
        </w:numPr>
        <w:bidi w:val="0"/>
        <w:jc w:val="left"/>
        <w:rPr/>
      </w:pPr>
      <w:bookmarkStart w:id="113" w:name="__RefHeading___Toc684924_2035185390"/>
      <w:bookmarkStart w:id="114" w:name="_Toc43"/>
      <w:bookmarkEnd w:id="113"/>
      <w:r>
        <w:rPr/>
        <w:t>b. Shalat 10 Rakaat</w:t>
      </w:r>
      <w:bookmarkEnd w:id="114"/>
    </w:p>
    <w:p>
      <w:pPr>
        <w:pStyle w:val="BookText"/>
        <w:bidi w:val="0"/>
        <w:jc w:val="both"/>
        <w:rPr/>
      </w:pPr>
      <w:r>
        <w:rPr>
          <w:rFonts w:eastAsia="Times New Roman" w:cs="Times New Roman" w:ascii="Times New Roman" w:hAnsi="Times New Roman"/>
          <w:color w:val="111111"/>
          <w:sz w:val="28"/>
          <w:szCs w:val="28"/>
          <w:lang w:val="en-US"/>
        </w:rPr>
        <w:t>Harits Hamadani meriwayatkan bahwa Amirul Mukminin as berkata, “Jika engkau mampu, kerjakanlah shalat 10 rakaat pada hari Jumat dan sempurnakanlah rukuk dan sujudnya. Setiap selesai mengerjakan dua rakaat, bacalah subhânallâhi wa bihamdih 100 kali, karena shalat ini memiliki keutamaan yang tak terhingga.”</w:t>
      </w:r>
    </w:p>
    <w:p>
      <w:pPr>
        <w:pStyle w:val="Heading5"/>
        <w:numPr>
          <w:ilvl w:val="4"/>
          <w:numId w:val="1"/>
        </w:numPr>
        <w:bidi w:val="0"/>
        <w:jc w:val="left"/>
        <w:rPr/>
      </w:pPr>
      <w:bookmarkStart w:id="115" w:name="__RefHeading___Toc684926_2035185390"/>
      <w:bookmarkStart w:id="116" w:name="_Toc44"/>
      <w:bookmarkEnd w:id="115"/>
      <w:r>
        <w:rPr/>
        <w:t>c. Shalat 2 Rakaat</w:t>
      </w:r>
      <w:bookmarkEnd w:id="116"/>
    </w:p>
    <w:p>
      <w:pPr>
        <w:pStyle w:val="BookText"/>
        <w:bidi w:val="0"/>
        <w:jc w:val="both"/>
        <w:rPr/>
      </w:pPr>
      <w:r>
        <w:rPr>
          <w:rFonts w:eastAsia="Times New Roman" w:cs="Times New Roman" w:ascii="Times New Roman" w:hAnsi="Times New Roman"/>
          <w:color w:val="111111"/>
          <w:sz w:val="28"/>
          <w:szCs w:val="28"/>
          <w:lang w:val="en-US"/>
        </w:rPr>
        <w:t>Diriwayatkan dengan sanad mu’tabar bahwa Imam Ja’far Shadiq as berkata, “Sesiapa membaca surah Ibrâhîm dan al-Hijr dalam dua rakaat pada hari Jumat, niscaya ia tidak akan pernah dihinggapi oleh kekhawatiran, penyakit gila, dan malapetaka.”</w:t>
      </w:r>
    </w:p>
    <w:p>
      <w:pPr>
        <w:pStyle w:val="Heading5"/>
        <w:numPr>
          <w:ilvl w:val="4"/>
          <w:numId w:val="1"/>
        </w:numPr>
        <w:bidi w:val="0"/>
        <w:jc w:val="left"/>
        <w:rPr/>
      </w:pPr>
      <w:bookmarkStart w:id="117" w:name="__RefHeading___Toc684928_2035185390"/>
      <w:bookmarkStart w:id="118" w:name="_Toc45"/>
      <w:bookmarkEnd w:id="117"/>
      <w:r>
        <w:rPr/>
        <w:t>d. Shalat Rasulullah saw</w:t>
      </w:r>
      <w:bookmarkEnd w:id="118"/>
    </w:p>
    <w:p>
      <w:pPr>
        <w:pStyle w:val="BookText"/>
        <w:bidi w:val="0"/>
        <w:jc w:val="both"/>
        <w:rPr/>
      </w:pPr>
      <w:r>
        <w:rPr>
          <w:rFonts w:eastAsia="Times New Roman" w:cs="Times New Roman" w:ascii="Times New Roman" w:hAnsi="Times New Roman"/>
          <w:color w:val="111111"/>
          <w:sz w:val="28"/>
          <w:szCs w:val="28"/>
          <w:lang w:val="en-US"/>
        </w:rPr>
        <w:t>Sayid Ibnu Thawus meriwayatkan bahwa Imam Ali Ridha as pernah ditanya tentang shalat Ja’far Thayyar. Beliau menjawab, “Mengapa kalian lupa dengan shalat Rasulullah saw? Mungkin Rasulullah saw belum pernah melakukan shalat Ja’far tersebut, dan Ja’far juga belum pernah melaksanakan shalat beliau itu!” Perawi berkata, “Jika begitu, ajarkanlah shalat (Rasulullah saw) tersebut kepadaku!”</w:t>
      </w:r>
    </w:p>
    <w:p>
      <w:pPr>
        <w:pStyle w:val="BookText"/>
        <w:bidi w:val="0"/>
        <w:jc w:val="both"/>
        <w:rPr/>
      </w:pPr>
      <w:r>
        <w:rPr>
          <w:rFonts w:eastAsia="Times New Roman" w:cs="Times New Roman" w:ascii="Times New Roman" w:hAnsi="Times New Roman"/>
          <w:color w:val="111111"/>
          <w:sz w:val="28"/>
          <w:szCs w:val="28"/>
          <w:lang w:val="en-US"/>
        </w:rPr>
        <w:t>Beliau berkata, “Kerjakanlah shalat 2 rakaat, dan di setiap rakaat, bacalah surah al-Fâtihah 1 kali dan innâ anzalnâhu (surah al-Qadr) 15 kali. Bacalah juga surah al-Qadr tersebut ketika rukuk, bangun dari rukuk pertama, bangun dari sujud pertama, sujud kedua, dan bangun dari sujud kedua masing-masing 15 kali. Setelah itu, bacalah tasyahud dan salam. Jika engkau telah selesai melaksanakan shalat, tidak akan ada dosa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 </w:t>
      </w:r>
    </w:p>
    <w:p>
      <w:pPr>
        <w:pStyle w:val="BookText"/>
        <w:bidi w:val="0"/>
        <w:rPr/>
      </w:pPr>
      <w:r>
        <w:rPr>
          <w:rFonts w:eastAsia="Times New Roman" w:cs="Times New Roman" w:ascii="Times New Roman" w:hAnsi="Times New Roman"/>
          <w:color w:val="111111"/>
          <w:sz w:val="28"/>
          <w:szCs w:val="28"/>
          <w:lang w:val="en-US"/>
        </w:rPr>
        <w:t>yang tersisa dalam dirimu kecuali akan diampuni oleh Allah dan setiap keperluan yang engkau minta, pasti akan dikabulkan. Setelah selesai melaksanakan shalat, bacalah doa berikut ini:</w:t>
      </w:r>
    </w:p>
    <w:p>
      <w:pPr>
        <w:pStyle w:val="BookText"/>
        <w:bidi w:val="0"/>
        <w:jc w:val="both"/>
        <w:rPr/>
      </w:pPr>
      <w:r>
        <w:rPr>
          <w:rFonts w:ascii="Amiri" w:hAnsi="Amiri" w:eastAsia="Amiri" w:cs="Amiri"/>
          <w:color w:val="111111"/>
          <w:sz w:val="28"/>
          <w:sz w:val="28"/>
          <w:szCs w:val="28"/>
          <w:rtl w:val="true"/>
          <w:lang w:bidi="ar-SA"/>
        </w:rPr>
        <w:t>لاَ إِلَهَ إِلاَّ اللَّهُ رَبُّنَا وَ رَبُّ آبَائِنَا اْلإِوَّلِیْنَ، لاَ إِلَهَ إِلاَّ اللَّهُ إِلَهًا وَاحِدًا وَ نَحْنُ لَهُ مُسْلِمُوْنَ، لاَ إِلَهَ إِلاَّ اللَّهُ</w:t>
      </w:r>
    </w:p>
    <w:p>
      <w:pPr>
        <w:pStyle w:val="BookText"/>
        <w:bidi w:val="0"/>
        <w:jc w:val="both"/>
        <w:rPr/>
      </w:pPr>
      <w:r>
        <w:rPr>
          <w:rFonts w:ascii="Amiri" w:hAnsi="Amiri" w:eastAsia="Amiri" w:cs="Amiri"/>
          <w:color w:val="111111"/>
          <w:sz w:val="28"/>
          <w:sz w:val="28"/>
          <w:szCs w:val="28"/>
          <w:rtl w:val="true"/>
          <w:lang w:bidi="ar-SA"/>
        </w:rPr>
        <w:t>لاَ نَعْبُدُ إِلاَّ إِیَّاهُ مُخْلِصِیْنَ لَهُ الدِّیْنَ وَ لَوْ کَرِهَ الْمُشْرِکُوْنَ، لاَ إِلَهَ إِلاَّ اللَّهُ وَحْدَهُ وَحْدَهُ وَحْدَهُ أَنْجَزَ وَعْدَهُ</w:t>
      </w:r>
    </w:p>
    <w:p>
      <w:pPr>
        <w:pStyle w:val="BookText"/>
        <w:bidi w:val="0"/>
        <w:jc w:val="both"/>
        <w:rPr/>
      </w:pPr>
      <w:r>
        <w:rPr>
          <w:rFonts w:ascii="Amiri" w:hAnsi="Amiri" w:eastAsia="Amiri" w:cs="Amiri"/>
          <w:color w:val="111111"/>
          <w:sz w:val="28"/>
          <w:sz w:val="28"/>
          <w:szCs w:val="28"/>
          <w:rtl w:val="true"/>
          <w:lang w:bidi="ar-SA"/>
        </w:rPr>
        <w:t>وَ نَصَرَ عَبْدَهُ وَ أَعَزَّ جُنْدَهُ وَ هَزَمَ اْلإَحْزَابَ وَحْدَهُ، فَلَهُ الْمُلْکُ وَ لَهُ الْحَمْدُ وَ هُوَ عَلَی کُلِّ شَیْ‌ءٍ قَدِیرٌ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أَنْتَ نُوْرُ السَّمَاوَاتِ وَ اْلأَرْضِ وَ مَنْ فِیْهِنَّ، فَلَکَ الْحَمْدُ وَ أَنْتَ قَیَّامُ السَّمَاوَاتِ وَاْلأَرْضِ وَ مَنْ فِیْهِنَّ، فَلَکَ الْحَمْدُ وَ أَنْتَ الْحَقُّ وَ وَعْدُکَ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قَوْلُکَ حَقٌّ وَ إِنْجَازُک حَقٌّ</w:t>
      </w:r>
    </w:p>
    <w:p>
      <w:pPr>
        <w:pStyle w:val="BookText"/>
        <w:bidi w:val="0"/>
        <w:jc w:val="both"/>
        <w:rPr/>
      </w:pPr>
      <w:r>
        <w:rPr>
          <w:rFonts w:ascii="Amiri" w:hAnsi="Amiri" w:eastAsia="Amiri" w:cs="Amiri"/>
          <w:color w:val="111111"/>
          <w:sz w:val="28"/>
          <w:sz w:val="28"/>
          <w:szCs w:val="28"/>
          <w:rtl w:val="true"/>
          <w:lang w:bidi="ar-SA"/>
        </w:rPr>
        <w:t xml:space="preserve">وَالْجَنَّةُ حَقٌّ وَ 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الْحَقُ</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اَللَّهُمَّ لَکَ أَسْلَمْتُ، وَ بِکَ آمَنْتُ، وَ عَلَیْکَ تَوَکَّلْتُ، وَ بِکَ خَاصَمْتُ، وَ إِلَیْکَ حَاکَمْتُ، یَا رَبِّ یَا رَبِّ یَا رَبِّ اغْفِرْ لِیْ مَا قَدَّمْتُ وَ أَخَّرْتُ وَ أَسْرَرْتُ وَ أَعْلَنْتُ، أَنْتَ إِلَهِیْ لاَ إِلَهَ إِلاّ أَنْتَ صَلِّ عَلَی مُحَمَّدٍ</w:t>
      </w:r>
    </w:p>
    <w:p>
      <w:pPr>
        <w:pStyle w:val="BookText"/>
        <w:bidi w:val="0"/>
        <w:jc w:val="both"/>
        <w:rPr/>
      </w:pPr>
      <w:r>
        <w:rPr>
          <w:rFonts w:ascii="Amiri" w:hAnsi="Amiri" w:eastAsia="Amiri" w:cs="Amiri"/>
          <w:color w:val="111111"/>
          <w:sz w:val="28"/>
          <w:sz w:val="28"/>
          <w:szCs w:val="28"/>
          <w:rtl w:val="true"/>
          <w:lang w:bidi="ar-SA"/>
        </w:rPr>
        <w:t>وَآلِ مُحَمَّدٍ وَ اغْفِرْ لِیْ وَ ارْحَمْنِیْ وَ تُبْ عَلَیَّ، إِنَّکَ أَنْتَ التَّوَّابُ الرَّحِیْمُ</w:t>
      </w:r>
    </w:p>
    <w:p>
      <w:pPr>
        <w:pStyle w:val="BookText"/>
        <w:bidi w:val="0"/>
        <w:jc w:val="both"/>
        <w:rPr/>
      </w:pPr>
      <w:r>
        <w:rPr>
          <w:rFonts w:eastAsia="Times New Roman" w:cs="Times New Roman" w:ascii="Times New Roman" w:hAnsi="Times New Roman"/>
          <w:color w:val="111111"/>
          <w:sz w:val="28"/>
          <w:szCs w:val="28"/>
          <w:lang w:val="en-US"/>
        </w:rPr>
        <w:t>Dalam kitab Mishbâh al-Mutahajjid, sebagai ganti at-tawwâbur rahîm di atas termaktub karîmur ra`ûfur rahîm (</w:t>
      </w:r>
      <w:r>
        <w:rPr>
          <w:rFonts w:ascii="IRNazanin" w:hAnsi="IRNazanin" w:eastAsia="IRNazanin"/>
          <w:color w:val="111111"/>
          <w:sz w:val="28"/>
          <w:sz w:val="28"/>
          <w:szCs w:val="28"/>
          <w:rtl w:val="true"/>
          <w:lang w:bidi="fa-IR"/>
        </w:rPr>
        <w:t>کریم رؤوف رحیم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Allamah Majlisi ra berkata, “Shalat ini adalah salah satu shalat yang telah masyhur (di kalangan Ahlusunnah dan Syi’ah), dan mereka telah menyebutkannya dalam buku-buku referensi hadis mereka. Sebagian orang menganggapnya sebagai shalat yang khusus dikerjakan pada hari Jumat, tetapi dengan menilik hadis-hadis yang menyebutkan shalat ini,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 </w:t>
      </w:r>
      <w:bookmarkStart w:id="119" w:name="pg4678_44267"/>
    </w:p>
    <w:p>
      <w:pPr>
        <w:pStyle w:val="BookText"/>
        <w:bidi w:val="0"/>
        <w:rPr/>
      </w:pPr>
      <w:bookmarkEnd w:id="119"/>
      <w:r>
        <w:rPr>
          <w:rFonts w:eastAsia="Times New Roman" w:cs="Times New Roman" w:ascii="Times New Roman" w:hAnsi="Times New Roman"/>
          <w:color w:val="111111"/>
          <w:sz w:val="28"/>
          <w:szCs w:val="28"/>
          <w:lang w:val="en-US"/>
        </w:rPr>
        <w:t>shalat tersebut dapat dikerjakan kapan saja.”</w:t>
      </w:r>
    </w:p>
    <w:p>
      <w:pPr>
        <w:pStyle w:val="Heading5"/>
        <w:numPr>
          <w:ilvl w:val="4"/>
          <w:numId w:val="1"/>
        </w:numPr>
        <w:bidi w:val="0"/>
        <w:jc w:val="left"/>
        <w:rPr/>
      </w:pPr>
      <w:bookmarkStart w:id="120" w:name="__RefHeading___Toc684930_2035185390"/>
      <w:bookmarkStart w:id="121" w:name="_Toc46"/>
      <w:bookmarkEnd w:id="120"/>
      <w:r>
        <w:rPr/>
        <w:t>e. Shalat Ali bin Abi Thalib as</w:t>
      </w:r>
      <w:bookmarkEnd w:id="121"/>
    </w:p>
    <w:p>
      <w:pPr>
        <w:pStyle w:val="BookText"/>
        <w:bidi w:val="0"/>
        <w:jc w:val="both"/>
        <w:rPr/>
      </w:pPr>
      <w:r>
        <w:rPr>
          <w:rFonts w:eastAsia="Times New Roman" w:cs="Times New Roman" w:ascii="Times New Roman" w:hAnsi="Times New Roman"/>
          <w:color w:val="111111"/>
          <w:sz w:val="28"/>
          <w:szCs w:val="28"/>
          <w:lang w:val="en-US"/>
        </w:rPr>
        <w:t>Syekh Thusi dan Sayid Ibnu Thawus ra meriwayatkan bahwa Imam Ja’far Shadiq as berkata, “Sesiapa di antara kalian melaksanakan shalat Amirul Mukminin as yang berjumlah 4 rakaat, niscaya ia akan terbersihkan dari dosa seperti ia baru lahir dari perut ibunya dan segala keperluannya akan dipenuhi. Pada setiap rakaat, bacalah surah al-Fâtihah 1 kali dan surah al-Ikhlâsh 50 kali. Setelah selesai mengerjakannya, bacalah tasbih beliau berikut ini:</w:t>
      </w:r>
    </w:p>
    <w:p>
      <w:pPr>
        <w:pStyle w:val="BookText"/>
        <w:bidi w:val="0"/>
        <w:jc w:val="both"/>
        <w:rPr/>
      </w:pPr>
      <w:r>
        <w:rPr>
          <w:rFonts w:ascii="Amiri" w:hAnsi="Amiri" w:eastAsia="Amiri" w:cs="Amiri"/>
          <w:color w:val="111111"/>
          <w:sz w:val="28"/>
          <w:sz w:val="28"/>
          <w:szCs w:val="28"/>
          <w:rtl w:val="true"/>
          <w:lang w:bidi="ar-SA"/>
        </w:rPr>
        <w:t>سُبْحَانَ مَنْ لاَ تَبِیْدُ مَعَالِمُهُ، سُبْحَانَ مَنْ لاَ تَنْقُصُ خَزَائِنُهُ، سُبْحَانَ مَنْ لاَ اضْمِحْلاَلَ لِفَخْرِهِ، سُبْحَانَ مَنْ لاَ یَنْفَدُ مَا عِنْدَهُ، سُبْحَانَ مَنْ لاَ انْقِطَاعَ لِمُدَّتِهِ، سُبْحَانَ مَنْ لاَ یُشَارِکُ أَحَدًا فِیْ أَمْرِهِ، سُبْحَانَ مَنْ لاَ إِلَهَ غَیْرُهُ یَا اللَّهُ نَفْسِیْ نَفْسِیْ، أَنَا عَبْدُکَ یَارَبّااهُ، أَنَا عَبْدُکَ بَیْنَ یَدَیْکَ</w:t>
      </w:r>
    </w:p>
    <w:p>
      <w:pPr>
        <w:pStyle w:val="BookText"/>
        <w:bidi w:val="0"/>
        <w:jc w:val="both"/>
        <w:rPr/>
      </w:pPr>
      <w:r>
        <w:rPr>
          <w:rFonts w:eastAsia="Times New Roman" w:cs="Times New Roman" w:ascii="Times New Roman" w:hAnsi="Times New Roman"/>
          <w:color w:val="111111"/>
          <w:sz w:val="28"/>
          <w:szCs w:val="28"/>
          <w:lang w:val="en-US"/>
        </w:rPr>
        <w:t>Lalu berdoalah dan bacalah munajat berikut:</w:t>
      </w:r>
    </w:p>
    <w:p>
      <w:pPr>
        <w:pStyle w:val="BookText"/>
        <w:bidi w:val="0"/>
        <w:jc w:val="both"/>
        <w:rPr/>
      </w:pPr>
      <w:r>
        <w:rPr>
          <w:rFonts w:ascii="Amiri" w:hAnsi="Amiri" w:eastAsia="Amiri" w:cs="Amiri"/>
          <w:color w:val="111111"/>
          <w:sz w:val="28"/>
          <w:sz w:val="28"/>
          <w:szCs w:val="28"/>
          <w:rtl w:val="true"/>
          <w:lang w:bidi="ar-SA"/>
        </w:rPr>
        <w:t>یَا مَنْ عَفَا عَنِ السَّیِّئَاتِ وَ لَمْ یُجَازِ بِهَا، ارْحَمْ عَبْدَکَ أَیَا رَبَّاهْ، إِلَهِیْ بِکَیْنُونَتِکَ یَا أَمَلاَهْ، یَا رَحْمَانَاهْ، یَا غِیَاثَاهْ، عَبْدُکَ عَبْدُکَ لاَ حِیلَةً لَهُ، یَا مُنْتَهَی رَغْبَتَاهْ، یَا مُجْرِیَ الدَّمِ فِیْ عُرُوْقِیْ، یَا سَیِّدَاهْ، یَا مَالِکَاهْ، أَیَا هُوَ أَیَا هُوَ، یَا رَبَّاهْ، عَبْدُکَ عَبْدُکَ لاَ حِیْلَةَ لِیْ وَ لاَ غِنَی بِیْ عَنْ نَفْسِیْ وَ لاَ أَسْتَطِیْعُ لَهَا ضَرًّا وَ لاَ نَفْعًا وَ لاَ أَجِدُ مَنْ أُصَانِعُهُ، تَقَطَّعَتْ أَسْبَابُ الْخَدَائِعِ عَنِّیْ وَ اضْمَحَلَّ کُلُّ مَظْنُوْنٍ عَنِّیْ أَفْرَدَنِی الدَّهْرُ إِلَیْکَ، فَقُمْتُ بَیْنَ یَدَیْکَ هَذَا الْمَقَامَ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 </w:t>
      </w:r>
    </w:p>
    <w:p>
      <w:pPr>
        <w:pStyle w:val="BookText"/>
        <w:bidi w:val="0"/>
        <w:rPr/>
      </w:pPr>
      <w:r>
        <w:rPr>
          <w:rFonts w:ascii="Amiri" w:hAnsi="Amiri" w:eastAsia="Amiri" w:cs="Amiri"/>
          <w:color w:val="111111"/>
          <w:sz w:val="28"/>
          <w:sz w:val="28"/>
          <w:szCs w:val="28"/>
          <w:rtl w:val="true"/>
          <w:lang w:bidi="ar-SA"/>
        </w:rPr>
        <w:t>یَا إِلَهِی بِعِلْمِکَ کَانَ هَذَا کُلُّهُ فَکَیْفَ أَنْتَ صَانِعٌ بِیْ، وَ لَیْتَ شِعْرِی کَیْفَ تَقُولُ لِدُعَائِیْ؟ أَ تَقُوْلُ نَعَمْ أَمْ تَقُوْلُ لا،َ فَإِنْ قُلْتَ لاَ فَیَا وَیْلِیْ یَا وَیْلِیْ یَا وَیْلِیْ یَا عَوْلِیْ یَا عَوْلِیْ یَا عَوْلِیْ، یَا شِقْوَتِیْ یَا شِقْوَتِی یَا شِقْوَتِی، یَا ذُلِّی یَا ذُلِّی یَا ذُلِّی، إِلَی مَنْ وَ مِمَّنْ أَوْ عِنْدَ مَنْ أَوْ کَیْفَ أَوْ مَا ذَا أَوْ إِلَی أَیِّ شَیْئٍ أَلْجَأ</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ومَنْ أَرْجُوْ وَ مَنْ یَجُوْدُ عَلَیَّ بِفَضْلِهِ حِیْنَ تَرْفُضُنِیْ یَا وَاسِعَ الْمَغْفِرَةِ، وَ إِنْ قُلْتَ نَعَمْ، کَمَا هُوَ الظَّنُّ بِکَ وَ الرَّجَاءُ لَکَ فَطُوْبَی لِیْ، أَنَا السَّعِیْدُ وَ أَنَا الْمَسْعُوْدُ، فَطُوْبَی لِیْ وَ أَنَا الْمَرْحُوْمُ، یَا مُتَرَحِّمُ یَا مُتَرَئِّفُ یَا مُتَعَطِّفُ یَا 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مُتَمَلِّکُ یَا مُقْسِطُ لاَ عَمَلَ لِی أَبْلُغُ بِهِ نَجَاحَ حَاجَتِی، أَسْأَلُکَ بِاسْمِکَ الَّذِیْ جَعَلْتَهُ فِیْ مَکْنُوْنِ غَیْبِکَ وَ اسْتَقَرَّ عِنْدَکَ فَلاَ یَخْرُجُ مِنْکَ إِلَی شَیْ‌ءٍ سِوَاکَ، أَسْأَلُکَ بِهِ وَ بِکَ وَ بِهِ فَإِنَّهُ أَجَلُّ وَ أَشْرَفُ أَسْمَائِکَ، لاَ شَیْئَ لِیْ غَیْرُ هَذَا وَ لاَ أَحَدَ أَعْوَدُ عَلَیَّ مِنْکَ، یَا کَیْنُوْنُ یَا مُکَوِّنُ، یَا مَنْ عَرَّفَنِیْ نَفْسَهُ، یَا مَنْ أَمَرَنِیْ بِطَاعَتِهِ، یَا مَنْ نَهَانِیْ عَنْ مَعْصِیَتِهِ، وَ یَا مَدْعُوُّ یَا مَسْؤُوْلُ، یَا مَطْلُوْبًا إِلَیْهِ رَفَضْتُ وَصِیَّتَکَ الَّتِیْ أَوْصَیْتَنِیْ وَ لَمْ أُطِعْکَ، وَ لَوْ أَطَعْتُکَ فِیْمَا أَمَرْتَنِیْ لَکَفَیْتَنِیْ مَا قُمْتُ إِلَیْکَ فِیْهِ وَ أَنَا مَعَ مَعْصِیَتِیْ لَکَ رَاجٍ، فَلاَ تَحُلْ بَیْنِیْ وَ بَیْنَ مَا رَجَوْتُ، یَا مُتَرَحِّما لِیْ أَعِذْنِیْ مِنْ بَیْنِ یَدَیَّ وَ مِنْ خَلْفِیْ، وَ مِنْ فَوْقِیْ وَ مِنْ تَحْتِیْ وَ مِنْ کُلِّ جِهَاتِ اْلإِحَاطَةِ بِیْ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Teks arabnya kurang)</w:t>
      </w:r>
    </w:p>
    <w:p>
      <w:pPr>
        <w:pStyle w:val="BookText"/>
        <w:bidi w:val="0"/>
        <w:jc w:val="both"/>
        <w:rPr/>
      </w:pPr>
      <w:r>
        <w:rPr>
          <w:rFonts w:ascii="Amiri" w:hAnsi="Amiri" w:eastAsia="Amiri" w:cs="Amiri"/>
          <w:color w:val="111111"/>
          <w:sz w:val="28"/>
          <w:sz w:val="28"/>
          <w:szCs w:val="28"/>
          <w:rtl w:val="true"/>
          <w:lang w:bidi="ar-SA"/>
        </w:rPr>
        <w:t>اَللَّهُمَّ بِمُحَمَّدٍ سَیِّدِیْ وَ بِعَلِیٍّ وَلِیِّی وَ بِا اْلأَئِمَّةِ الرَّاشِدِیْنَ عَلَیْهِمُ السَّلاَمُ، اجْعَلْ عَلَیْنَا صَلَوَاتِکَ وَ رَأْفَتَکَ</w:t>
      </w:r>
    </w:p>
    <w:p>
      <w:pPr>
        <w:pStyle w:val="BookText"/>
        <w:bidi w:val="0"/>
        <w:jc w:val="both"/>
        <w:rPr/>
      </w:pPr>
      <w:r>
        <w:rPr>
          <w:rFonts w:ascii="Amiri" w:hAnsi="Amiri" w:eastAsia="Amiri" w:cs="Amiri"/>
          <w:color w:val="111111"/>
          <w:sz w:val="28"/>
          <w:sz w:val="28"/>
          <w:szCs w:val="28"/>
          <w:rtl w:val="true"/>
          <w:lang w:bidi="ar-SA"/>
        </w:rPr>
        <w:t>وَ رَحْمَتَکَ، وَ أَوْسِعْ عَلَیْنَا مِنْ رِزْقِکَ وَ اقْضِ عَنَّا الدَّیْنَ وَ جَمِیْعَ حَوَائِجِنَا، یَا اللَّهُ یَا اللَّهُ یَا اللَّهُ إِنَّکَ عَلَی کُلِّ شَیْ‌ءٍ قَدِیْرٌ</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 </w:t>
      </w:r>
      <w:bookmarkStart w:id="122" w:name="pg4678_44269"/>
    </w:p>
    <w:p>
      <w:pPr>
        <w:pStyle w:val="BookText"/>
        <w:bidi w:val="0"/>
        <w:rPr/>
      </w:pPr>
      <w:bookmarkEnd w:id="122"/>
      <w:r>
        <w:rPr>
          <w:rFonts w:eastAsia="Times New Roman" w:cs="Times New Roman" w:ascii="Times New Roman" w:hAnsi="Times New Roman"/>
          <w:color w:val="111111"/>
          <w:sz w:val="28"/>
          <w:szCs w:val="28"/>
          <w:lang w:val="en-US"/>
        </w:rPr>
        <w:t>Kemudian beliau melanjutkan, “Sesiapa melaksanakan shalat tersebut kemudian membaca doa itu, niscaya tidak akan ada dosa yang tersisa di dalam dirinya kecuali akan diampuni oleh Allah Swt.”</w:t>
      </w:r>
    </w:p>
    <w:p>
      <w:pPr>
        <w:pStyle w:val="BookText"/>
        <w:bidi w:val="0"/>
        <w:jc w:val="both"/>
        <w:rPr/>
      </w:pPr>
      <w:r>
        <w:rPr>
          <w:rFonts w:eastAsia="Times New Roman" w:cs="Times New Roman" w:ascii="Times New Roman" w:hAnsi="Times New Roman"/>
          <w:color w:val="111111"/>
          <w:sz w:val="28"/>
          <w:szCs w:val="28"/>
          <w:lang w:val="en-US"/>
        </w:rPr>
        <w:t>Penulis berkata, “Sangat banyak hadis yang menjelaskan keutamaan melaksanakan shalat ini di malam dan siang hari Jumat, dan jika setelah melaksanakan shalat tersebut membaca Allâhumma shalli ‘alân Nabiyyil ‘Arabî wa âlih, disebutkan dalam sebuah hadis bahwa dosa-dosanya yang telah berlalu dan yang akan datang akan diampuni, mendapatkan pahala mengkhatamkan al-Quran dua belas kali, dan Allah Swt akan melindunginya dari kelaparan dan kehausan di hari kiamat.”</w:t>
      </w:r>
    </w:p>
    <w:p>
      <w:pPr>
        <w:pStyle w:val="Heading5"/>
        <w:numPr>
          <w:ilvl w:val="4"/>
          <w:numId w:val="1"/>
        </w:numPr>
        <w:bidi w:val="0"/>
        <w:jc w:val="left"/>
        <w:rPr/>
      </w:pPr>
      <w:bookmarkStart w:id="123" w:name="__RefHeading___Toc684932_2035185390"/>
      <w:bookmarkStart w:id="124" w:name="_Toc47"/>
      <w:bookmarkEnd w:id="123"/>
      <w:r>
        <w:rPr/>
        <w:t>f. Shalat Sayidah Fathimah Zahra as</w:t>
      </w:r>
      <w:bookmarkEnd w:id="124"/>
    </w:p>
    <w:p>
      <w:pPr>
        <w:pStyle w:val="BookText"/>
        <w:bidi w:val="0"/>
        <w:jc w:val="both"/>
        <w:rPr/>
      </w:pPr>
      <w:r>
        <w:rPr>
          <w:rFonts w:eastAsia="Times New Roman" w:cs="Times New Roman" w:ascii="Times New Roman" w:hAnsi="Times New Roman"/>
          <w:color w:val="111111"/>
          <w:sz w:val="28"/>
          <w:szCs w:val="28"/>
          <w:lang w:val="en-US"/>
        </w:rPr>
        <w:t>Diriwayatkan bahwa Sayidah Fathimah Zahra as selalu melaksanakan shalat dua rakaat (di siang hari Jumat) yang telah diajarkan malaikat Jibril kepada beliau. Pada rakaat pertama setelah membaca surah al-Fâtihah, beliau membaca surah al-Qadr 100 kali dan pada rakaat kedua setelah itu, membaca surah at-Tauhîd 100 kali.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 </w:t>
      </w:r>
      <w:bookmarkStart w:id="125" w:name="pg4678_44270"/>
    </w:p>
    <w:p>
      <w:pPr>
        <w:pStyle w:val="BookText"/>
        <w:bidi w:val="0"/>
        <w:rPr/>
      </w:pPr>
      <w:bookmarkEnd w:id="125"/>
      <w:r>
        <w:rPr>
          <w:rFonts w:eastAsia="Times New Roman" w:cs="Times New Roman" w:ascii="Times New Roman" w:hAnsi="Times New Roman"/>
          <w:color w:val="111111"/>
          <w:sz w:val="28"/>
          <w:szCs w:val="28"/>
          <w:lang w:val="en-US"/>
        </w:rPr>
        <w:t>Setelah mengucapkan salam, beliau membaca doa berikut ini:</w:t>
      </w:r>
    </w:p>
    <w:p>
      <w:pPr>
        <w:pStyle w:val="BookText"/>
        <w:bidi w:val="0"/>
        <w:jc w:val="both"/>
        <w:rPr/>
      </w:pP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w:t>
      </w:r>
    </w:p>
    <w:p>
      <w:pPr>
        <w:pStyle w:val="BookText"/>
        <w:bidi w:val="0"/>
        <w:jc w:val="both"/>
        <w:rPr/>
      </w:pPr>
      <w:r>
        <w:rPr>
          <w:rFonts w:ascii="Amiri" w:hAnsi="Amiri" w:eastAsia="Amiri" w:cs="Amiri"/>
          <w:color w:val="111111"/>
          <w:sz w:val="28"/>
          <w:sz w:val="28"/>
          <w:szCs w:val="28"/>
          <w:rtl w:val="true"/>
          <w:lang w:bidi="ar-SA"/>
        </w:rPr>
        <w:t>فِی الصَّفَا، سُبْحَانَ مَنْ یَرَی وَقْعَ الطَّیْرِ فِی الْهَوَاءِ، سُبْحَانَ مَنْ هُوَ هَکَذَا لاَ هَکَذَا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berkata, “Dalam sebuah hadis lain disebutkan bahwa setelah melaksanakan shalat tersebut, dianjurkan membaca tasbih Sayidah Fathimah Zahra as yang biasanya dibaca setelah melaksanakan shalat wajib harian, dan setelah itu, membaca shalawat kepada Muhammad dan keluarga beliau 100 kali.”</w:t>
      </w:r>
    </w:p>
    <w:p>
      <w:pPr>
        <w:pStyle w:val="BookText"/>
        <w:bidi w:val="0"/>
        <w:jc w:val="both"/>
        <w:rPr/>
      </w:pPr>
      <w:r>
        <w:rPr>
          <w:rFonts w:eastAsia="Times New Roman" w:cs="Times New Roman" w:ascii="Times New Roman" w:hAnsi="Times New Roman"/>
          <w:color w:val="111111"/>
          <w:sz w:val="28"/>
          <w:szCs w:val="28"/>
          <w:lang w:val="en-US"/>
        </w:rPr>
        <w:t>Syekh Thusi berkata dalam Mishbâh al-Mutahajjid, “Shalat Sayidah Fathimah as adalah dua rakaat. Pada rakaat pertama, membaca surah al-Fâtihah dan 100 kali surah al-Qadr dan pada rakaat kedua, membaca surah al-Fâtihah dan 100 kali surah at-Tauhîd. Setelah mengucapkan salam, membaca tasbih Sayidah Fathimah as, lalu membaca doa Subhâna dzil ‘izzisy syâmikh ... hingga akhir doa seperti telah disebutkan di atas.”</w:t>
      </w:r>
    </w:p>
    <w:p>
      <w:pPr>
        <w:pStyle w:val="BookText"/>
        <w:bidi w:val="0"/>
        <w:jc w:val="both"/>
        <w:rPr/>
      </w:pPr>
      <w:r>
        <w:rPr>
          <w:rFonts w:eastAsia="Times New Roman" w:cs="Times New Roman" w:ascii="Times New Roman" w:hAnsi="Times New Roman"/>
          <w:color w:val="111111"/>
          <w:sz w:val="28"/>
          <w:szCs w:val="28"/>
          <w:lang w:val="en-US"/>
        </w:rPr>
        <w:t>Beliau melanjutkan, “Sebaiknya bagi orang yang melaksanakan shalat ini, setelah selesai membaca tasbih Sayidah Fathimah as, kemudian melipat pakaian dari siku lengan dan lututnya (sehingga keduanya tidak tertutup oleh pakaian sedikit pun), lalu tempelkanlah semua anggota sujudnya ke atas tanah tanpa penghalang kemudian berdoa dan mintalah setiap keperluan yang dikehendaki. Bacalah doa berikut ini dalam keadaan sujud tersebut:</w:t>
      </w:r>
    </w:p>
    <w:p>
      <w:pPr>
        <w:pStyle w:val="BookText"/>
        <w:bidi w:val="0"/>
        <w:jc w:val="both"/>
        <w:rPr/>
      </w:pPr>
      <w:r>
        <w:rPr>
          <w:rFonts w:ascii="Amiri" w:hAnsi="Amiri" w:eastAsia="Amiri" w:cs="Amiri"/>
          <w:color w:val="111111"/>
          <w:sz w:val="28"/>
          <w:sz w:val="28"/>
          <w:szCs w:val="28"/>
          <w:rtl w:val="true"/>
          <w:lang w:bidi="ar-SA"/>
        </w:rPr>
        <w:t>یَا مَنْ لَیْسَ غَیْرَهُ رَبٌّ یُدْعَی، یَا مَنْ لَیْسَ فَوْقَهُ إِلَهٌ یُخْشَی، یَا مَنْ لَیْسَ دُونَهُ مَلِکٌ یُتَّقَی، یَا مَنْ لَیْسَ لَهُ وَزِیرٌ یُؤْتَی، یَا مَنْ لَیْسَ لَهُ حَاجِبٌ یُرْشَی، یَا مَنْ لَیْسَ لَهُ بَوَّابٌ یُغْشَی، یَا مَنْ لا یَزْدَادُ عَلَی کَثْرَةِ السُّؤَالِ إِلاَّ کَرَمًا وَ جُوْدًا، وَ عَلَی کَثْرَةِ الذُّنُوْبِ إِلاَّ عَفْوًا وَ صَفْحًا، صَلِّ عَلَی مُحَمَّدٍ وَ آلِ مُحَمَّدٍ، وَ افْعَلْ بِیْ کَذَا وَ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Sebagai ganti dari kata “demikian dan demikian”, sebutkanlah keperluan dan permohonan Anda.</w:t>
      </w:r>
    </w:p>
    <w:p>
      <w:pPr>
        <w:pStyle w:val="Heading5"/>
        <w:numPr>
          <w:ilvl w:val="4"/>
          <w:numId w:val="1"/>
        </w:numPr>
        <w:bidi w:val="0"/>
        <w:jc w:val="left"/>
        <w:rPr/>
      </w:pPr>
      <w:bookmarkStart w:id="126" w:name="__RefHeading___Toc684934_2035185390"/>
      <w:bookmarkStart w:id="127" w:name="_Toc48"/>
      <w:bookmarkEnd w:id="126"/>
      <w:r>
        <w:rPr/>
        <w:t>g. Shalat Sayidah Fathimah as yang lain</w:t>
      </w:r>
      <w:bookmarkEnd w:id="127"/>
    </w:p>
    <w:p>
      <w:pPr>
        <w:pStyle w:val="BookText"/>
        <w:bidi w:val="0"/>
        <w:jc w:val="both"/>
        <w:rPr/>
      </w:pPr>
      <w:r>
        <w:rPr>
          <w:rFonts w:eastAsia="Times New Roman" w:cs="Times New Roman" w:ascii="Times New Roman" w:hAnsi="Times New Roman"/>
          <w:color w:val="111111"/>
          <w:sz w:val="28"/>
          <w:szCs w:val="28"/>
          <w:lang w:val="en-US"/>
        </w:rPr>
        <w:t>Syekh Thusi dan Sayid Ibnu Thawus ra meriwayatkan dari Shafwan bahwa Muhammad bin Ali Halabi bertamu kepada Imam Ja’far Shadiq as pada hari Jumat. Ia berkata kepada beliau, “Aku mohon kepada Anda untuk mengajariku amalan yang paling utama pada hari ini.” Beliau berkata, “Aku tidak pernah tahu orang yang paling agung di sisi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 </w:t>
      </w:r>
    </w:p>
    <w:p>
      <w:pPr>
        <w:pStyle w:val="BookText"/>
        <w:bidi w:val="0"/>
        <w:rPr/>
      </w:pPr>
      <w:r>
        <w:rPr>
          <w:rFonts w:eastAsia="Times New Roman" w:cs="Times New Roman" w:ascii="Times New Roman" w:hAnsi="Times New Roman"/>
          <w:color w:val="111111"/>
          <w:sz w:val="28"/>
          <w:szCs w:val="28"/>
          <w:lang w:val="en-US"/>
        </w:rPr>
        <w:t>Rasulullah saw dari Fathimah as dan aku tidak tahu (pula) amalan yang paling agung dari amalan yang pernah diajarkan oleh beliau kepada Fathimah as. Beliau bersabda, “Sesiapa memasuki pagi hari di hari Jumat, maka mandilah, kemudian kerjakanlah shalat 4 rakaat dengan dua kali salam; pada rakaat pertama setelah membaca surah al-Fâtihah, bacalah surah at-Tauhîd 50 kali, pada rakaat kedua setelah membaca al-Fâtihah, bacalah surah al-‘Âdiyât 50 kali, pada rakaat ketiga setelah membaca al-Fâtihah, bacalah surah az-Zalzâlah 50 kali, dan pada rakaat keempat setelah membaca al-Fâtihah, bacalah surah terakhir dalam al-Quran, surah an-Nashr, 50 kali. Setelah selesai melaksanakan shalat ini, bacalah doa:</w:t>
      </w:r>
    </w:p>
    <w:p>
      <w:pPr>
        <w:pStyle w:val="BookText"/>
        <w:bidi w:val="0"/>
        <w:jc w:val="both"/>
        <w:rPr/>
      </w:pPr>
      <w:r>
        <w:rPr>
          <w:rFonts w:ascii="Amiri" w:hAnsi="Amiri" w:eastAsia="Amiri" w:cs="Amiri"/>
          <w:color w:val="111111"/>
          <w:sz w:val="28"/>
          <w:sz w:val="28"/>
          <w:szCs w:val="28"/>
          <w:rtl w:val="true"/>
          <w:lang w:bidi="ar-SA"/>
        </w:rPr>
        <w:t>إِلَهِیْ وَ سَیِّدِیْ مَنْ تَهَیَّأَ أَوْ تَعَبَّی أَوْ أَعَدَّ أَوِ اسْتَعَدَّ لِوِفَادَةِ مَخْلُوْقٍ رَجَاءَ رِفْدِهِ وَ فَوَائِدِهِ وَ نَائِلِهِ وَ فَوَاضِلِهِ وَ جَوَائِزِهِ، فَإِلَیْکَ یَا إِلَهِیْ کَانَتْ تَهْیِئَتِیْ وَ تَعْبِئَتِیْ وَ إِعْدَادِیْ وَ اسْتِعْدَادِیْ رَجَاءَ فَوَائِدِکَ وَ مَعْرُوْفِکَ</w:t>
      </w:r>
    </w:p>
    <w:p>
      <w:pPr>
        <w:pStyle w:val="BookText"/>
        <w:bidi w:val="0"/>
        <w:jc w:val="both"/>
        <w:rPr/>
      </w:pPr>
      <w:r>
        <w:rPr>
          <w:rFonts w:ascii="Amiri" w:hAnsi="Amiri" w:eastAsia="Amiri" w:cs="Amiri"/>
          <w:color w:val="111111"/>
          <w:sz w:val="28"/>
          <w:sz w:val="28"/>
          <w:szCs w:val="28"/>
          <w:rtl w:val="true"/>
          <w:lang w:bidi="ar-SA"/>
        </w:rPr>
        <w:t>وَ نَائِلِکَ وَ جَوَائِزِکَ، فَلاَ تُخَیِّبْنِیْ مِنْ ذَلِکَ یَا مَنْ لاَ تَخِیْبُ عَلَیْهِ مَسْأَلَةُ السَّائِلِ وَ لاَ تَنْقُصُهُ عَطِیَّةُ نَائِلٍ، فَإِنِّی لَمْ آتِکَ بِعَمَلٍ صَالِحٍ قَدَّمْتُهُ وَ لاَ شَفَاعَةِ مَخْلُوْقٍ رَجَوْتُهُ أَتَقَرَّبُ إِلَیْکَ بِشَفَاعَتِهِ إِلاَّ مُحَمَّدًا وَ أَهْلَ بَیْتِهِ صَلَوَاتُکَ عَلَیْهِ وَ عَلَیْهِمْ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أَتَیْتُکَ أَرْجُوْ عَظِیْمَ عَفْوِکَ الَّذِیْ عُدْتَ بِهِ عَلَی الْخَطَّائِیْنَ عِنْدَ عُکُوْفِهِمْ عَلَی الْمَحَارِمِ،فَلَمْ یَمْنَعْکَ طُوْلُ عُکُوْفِهِمْ عَلَی الْمَحَارِمِ أَنْ جُدْتَ عَلَیْهِمْ بِالْمَغْفِرَةِ وَ أَنْتَ سَیِّدِیْ الْعَوَّادُ بِالنَّعْمَاءِ وَ أَنَا الْعَوَّادُ بِالْخَطَاءِ، أَسْأَلُکَ بِحَقِّ مُحَمَّدٍ وَ آلِهِ الطَّاهِرِیْنَ أَنْ تَغْفِرَ لِیْ ذَنْبِیَ الْعَظِیْمَ، فَإِنَّهُ لا یَغْفِرُ الْعَظِیْمَ إِلاَّ الْعَظِیْمُ یَا عَظِیْمُ</w:t>
      </w:r>
    </w:p>
    <w:p>
      <w:pPr>
        <w:pStyle w:val="BookText"/>
        <w:bidi w:val="0"/>
        <w:jc w:val="both"/>
        <w:rPr/>
      </w:pPr>
      <w:r>
        <w:rPr>
          <w:rFonts w:ascii="Amiri" w:hAnsi="Amiri" w:eastAsia="Amiri" w:cs="Amiri"/>
          <w:color w:val="111111"/>
          <w:sz w:val="28"/>
          <w:sz w:val="28"/>
          <w:szCs w:val="28"/>
          <w:rtl w:val="true"/>
          <w:lang w:bidi="ar-SA"/>
        </w:rPr>
        <w:t>یَا عَظِیْمُ یَا عَظِیْمُ یَا عَظِیْمُ یَا عَظِیْمُ یَا عَظِیْمُ یَا عَظِیْمُ</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 </w:t>
      </w:r>
      <w:bookmarkStart w:id="128" w:name="pg4678_44272"/>
    </w:p>
    <w:p>
      <w:pPr>
        <w:pStyle w:val="BookText"/>
        <w:bidi w:val="0"/>
        <w:rPr/>
      </w:pPr>
      <w:bookmarkEnd w:id="128"/>
      <w:r>
        <w:rPr>
          <w:rFonts w:eastAsia="Times New Roman" w:cs="Times New Roman" w:ascii="Times New Roman" w:hAnsi="Times New Roman"/>
          <w:color w:val="111111"/>
          <w:sz w:val="28"/>
          <w:szCs w:val="28"/>
          <w:lang w:val="en-US"/>
        </w:rPr>
        <w:t>Penulis berkata, Sayid Ibnu Thawus dalam kitab Jamâl al-Usbû’ memaparkan beberapa shalat para imam maksum as (pada hari Jumat) berserta doanya, sebagai berikut:</w:t>
      </w:r>
    </w:p>
    <w:p>
      <w:pPr>
        <w:pStyle w:val="Heading5"/>
        <w:numPr>
          <w:ilvl w:val="4"/>
          <w:numId w:val="1"/>
        </w:numPr>
        <w:bidi w:val="0"/>
        <w:jc w:val="left"/>
        <w:rPr/>
      </w:pPr>
      <w:bookmarkStart w:id="129" w:name="__RefHeading___Toc684936_2035185390"/>
      <w:bookmarkStart w:id="130" w:name="_Toc49"/>
      <w:bookmarkEnd w:id="129"/>
      <w:r>
        <w:rPr/>
        <w:t>h. Shalat Imam Hasan as</w:t>
      </w:r>
      <w:bookmarkEnd w:id="130"/>
    </w:p>
    <w:p>
      <w:pPr>
        <w:pStyle w:val="BookText"/>
        <w:bidi w:val="0"/>
        <w:jc w:val="both"/>
        <w:rPr/>
      </w:pPr>
      <w:r>
        <w:rPr>
          <w:rFonts w:eastAsia="Times New Roman" w:cs="Times New Roman" w:ascii="Times New Roman" w:hAnsi="Times New Roman"/>
          <w:color w:val="111111"/>
          <w:sz w:val="28"/>
          <w:szCs w:val="28"/>
          <w:lang w:val="en-US"/>
        </w:rPr>
        <w:t>Shalat Imam Hasan as pada hari Jumat adalah 4 rakaat seperti shalat Amirul Mukminin as. Shalat beliau yang lain adalah 4 rakaat dan pada setiap rakaatnya membaca surah al-Fâtihah 1 kali dan surah at-Tauhîd 25 kali.</w:t>
      </w:r>
    </w:p>
    <w:p>
      <w:pPr>
        <w:pStyle w:val="BookText"/>
        <w:bidi w:val="0"/>
        <w:jc w:val="both"/>
        <w:rPr/>
      </w:pPr>
      <w:r>
        <w:rPr>
          <w:rFonts w:eastAsia="Times New Roman" w:cs="Times New Roman" w:ascii="Times New Roman" w:hAnsi="Times New Roman"/>
          <w:color w:val="111111"/>
          <w:sz w:val="28"/>
          <w:szCs w:val="28"/>
          <w:lang w:val="en-US"/>
        </w:rPr>
        <w:t>Doa beliau (setelah melaksanakan shalat tersebut) adalah:</w:t>
      </w:r>
    </w:p>
    <w:p>
      <w:pPr>
        <w:pStyle w:val="BookText"/>
        <w:bidi w:val="0"/>
        <w:jc w:val="both"/>
        <w:rPr/>
      </w:pPr>
      <w:r>
        <w:rPr>
          <w:rFonts w:ascii="Amiri" w:hAnsi="Amiri" w:eastAsia="Amiri" w:cs="Amiri"/>
          <w:color w:val="111111"/>
          <w:sz w:val="28"/>
          <w:sz w:val="28"/>
          <w:szCs w:val="28"/>
          <w:rtl w:val="true"/>
          <w:lang w:bidi="ar-SA"/>
        </w:rPr>
        <w:t>اَللَّهُمَّ إِنِّیْ أَتَقَرَّبُ إِلَیْکَ بِجُوْدِکَ وَ کَرَمِکَ وَ أَتَقَرَّبُ إِلَیْکَ بِمُحَمَّدٍ عَبْدِکَ وَ رَسُوْلِکَ وَ أَتَقَرَّبُ إِلَیْکَ بِمَلاَئِکَتِکَ الْمُقَرَّبِیْنَ وَ أَنْبِیَائِکَ وَ رُسُلِکَ أَنْ تُصَلِّیَ عَلَی مُحَمَّدٍ عَبْدِکَ وَ رَسُولِکَ وَ عَلَی آلِ مُحَمَّدٍ، وَ أَنْ تُقِیْلَنِیْ عَثْرَتِیْ وَ تَسْتُرَ عَلَیَّ ذُنُوْبِیْ وَ تَغْفِرَهَا لِیْ وَ تَقْضِیَ لِیْ حَوَائِجِیْ وَ لاَ تُعَذِّبَنِی بِقَبِیْحٍ کَانَ مِنِّیْ فَإِنَّ عَفْوَکَ وَ جُوْدَکَ یَسَعُنِیْ، إِنَّکَ عَلَی کُلِّ شَیْئٍ قَدِیْرٌ</w:t>
      </w:r>
      <w:r>
        <w:rPr>
          <w:rFonts w:eastAsia="Amiri" w:cs="Amiri" w:ascii="Amiri" w:hAnsi="Amiri"/>
          <w:color w:val="111111"/>
          <w:sz w:val="28"/>
          <w:szCs w:val="28"/>
          <w:lang w:bidi="ar-SA"/>
        </w:rPr>
        <w:t>.</w:t>
      </w:r>
    </w:p>
    <w:p>
      <w:pPr>
        <w:pStyle w:val="Heading5"/>
        <w:numPr>
          <w:ilvl w:val="4"/>
          <w:numId w:val="1"/>
        </w:numPr>
        <w:bidi w:val="0"/>
        <w:jc w:val="left"/>
        <w:rPr/>
      </w:pPr>
      <w:bookmarkStart w:id="131" w:name="__RefHeading___Toc684938_2035185390"/>
      <w:bookmarkStart w:id="132" w:name="_Toc50"/>
      <w:bookmarkEnd w:id="131"/>
      <w:r>
        <w:rPr/>
        <w:t>i. Shalat Imam Husain as</w:t>
      </w:r>
      <w:bookmarkEnd w:id="132"/>
    </w:p>
    <w:p>
      <w:pPr>
        <w:pStyle w:val="BookText"/>
        <w:bidi w:val="0"/>
        <w:jc w:val="both"/>
        <w:rPr/>
      </w:pPr>
      <w:r>
        <w:rPr>
          <w:rFonts w:eastAsia="Times New Roman" w:cs="Times New Roman" w:ascii="Times New Roman" w:hAnsi="Times New Roman"/>
          <w:color w:val="111111"/>
          <w:sz w:val="28"/>
          <w:szCs w:val="28"/>
          <w:lang w:val="en-US"/>
        </w:rPr>
        <w:t>Shalat Imam Husain as adalah 4 rakaat. Pada setiap rakaat membaca surah al-Fâtihah dan at-Ikhlash masing-masing 50 kali. Membaca kedua surah di atas masing-masing 10 kali pada saat rukuk, bangun dari rukuk, sujud pertama, duduk di antara dua sujud, dan sujud kedua. Setelah mengucapkan salam, bacalah doa berikut ini:</w:t>
      </w:r>
    </w:p>
    <w:p>
      <w:pPr>
        <w:pStyle w:val="BookText"/>
        <w:bidi w:val="0"/>
        <w:jc w:val="both"/>
        <w:rPr/>
      </w:pPr>
      <w:r>
        <w:rPr>
          <w:rFonts w:ascii="Amiri" w:hAnsi="Amiri" w:eastAsia="Amiri" w:cs="Amiri"/>
          <w:color w:val="111111"/>
          <w:sz w:val="28"/>
          <w:sz w:val="28"/>
          <w:szCs w:val="28"/>
          <w:rtl w:val="true"/>
          <w:lang w:bidi="ar-SA"/>
        </w:rPr>
        <w:t>أَللَّهُمَّ أَنْتَ الَّذِی اسْتَجَبْتَ لِاَدَمَ ولآ حَوَّاءَ إِذْ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لَنَکُوْنَنَّ مِنَ الْخَاسِرِیْنَ، وَ نَادَاکَ نُوْحٌ فَاسْتَجَبْتَ لَهُ وَ نَجَّیْتَهُ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 </w:t>
      </w:r>
    </w:p>
    <w:p>
      <w:pPr>
        <w:pStyle w:val="BookText"/>
        <w:bidi w:val="0"/>
        <w:rPr/>
      </w:pPr>
      <w:r>
        <w:rPr>
          <w:rFonts w:ascii="Amiri" w:hAnsi="Amiri" w:eastAsia="Amiri" w:cs="Amiri"/>
          <w:color w:val="111111"/>
          <w:sz w:val="28"/>
          <w:sz w:val="28"/>
          <w:szCs w:val="28"/>
          <w:rtl w:val="true"/>
          <w:lang w:bidi="ar-SA"/>
        </w:rPr>
        <w:t>وَ أَهْلَهُ مِنَ الْکَرْبِ الْعَظِیْمِ، وَ أَطْفَأْتَ نَارَ نَمْرُوْدَ عَنْ خَلِیْلِکَ إِبْرَاهِیْمَ فَجَعَلْتَهَا عَلَیْهِ بَرْدًا وَ سَلاَمًا وَ أَنْتَ الَّذِی اسْتَجَبْتَ لاَیُّوْبَ إِذْ نَادَی إِنِّیْ مَسَّنِیَ الضُّرُّ</w:t>
      </w:r>
    </w:p>
    <w:p>
      <w:pPr>
        <w:pStyle w:val="BookText"/>
        <w:bidi w:val="0"/>
        <w:jc w:val="both"/>
        <w:rPr/>
      </w:pPr>
      <w:r>
        <w:rPr>
          <w:rFonts w:ascii="Amiri" w:hAnsi="Amiri" w:eastAsia="Amiri" w:cs="Amiri"/>
          <w:color w:val="111111"/>
          <w:sz w:val="28"/>
          <w:sz w:val="28"/>
          <w:szCs w:val="28"/>
          <w:rtl w:val="true"/>
          <w:lang w:bidi="ar-SA"/>
        </w:rPr>
        <w:t>وَ أَنْتَ أَرْحَمُ الرَّاحِمِیْنَ، فَکَشَفْتَ مَا بِهِ مِنْ ضُرٍّ وَ آتَیْتَهُ أَهْلَهُ وَ مِثْلَهُمْ مَعَهُمْ رَحْمَةً مِنْ عِنْدِکَ وَ ذِکْرَی لأُولِی اْلاَلْبَابِ، وَ أَنْتَ الَّذِی اسْتَجَبْتَ لِذِی النُّوْنِ حِیْنَ نَادَاکَ فِی الظُّلُمَاتِ أَنْ لاَ إِلَهَ إِلاَّ أَنْتَ، سُبْحَانَکَ إِنِّیْ کُنْتُ مِنَ الظَّالِمِیْنَ، فَنَجَّیْتَهُ مِنَ الْغَمِّ، وَ أَنْتَ الَّذِی اسْتَجَبْتَ لِمُوْسَی وَ هَارُوْنَ دَعْوَتَهُمَا حِیْنَ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فَاسْتَقِیْمَا وَ أَغْرَقْتَ فِرْعَوْنَ وَ قَوْمَهُ، وَ غَفَرْتَ لِدَاوُدَ ذَنْبَهُ وَ تُبْتَ عَلَیْهِ رَحْمَةً مِنْکَ</w:t>
      </w:r>
    </w:p>
    <w:p>
      <w:pPr>
        <w:pStyle w:val="BookText"/>
        <w:bidi w:val="0"/>
        <w:jc w:val="both"/>
        <w:rPr/>
      </w:pPr>
      <w:r>
        <w:rPr>
          <w:rFonts w:ascii="Amiri" w:hAnsi="Amiri" w:eastAsia="Amiri" w:cs="Amiri"/>
          <w:color w:val="111111"/>
          <w:sz w:val="28"/>
          <w:sz w:val="28"/>
          <w:szCs w:val="28"/>
          <w:rtl w:val="true"/>
          <w:lang w:bidi="ar-SA"/>
        </w:rPr>
        <w:t>وَ ذِکْرَی، وَ فَدَیْتَ إِسْمَاعِیْلَ بِذِبْحٍ عَظِیْمٍ بَعْدَ مَا أَسْلَمَ وَ تَلَّهُ لِلْجَبِیْنِ، فَنَادَیْتَهُ بِالْفَرَجِ وَ الرَّوْحِ، وَ أَنْتَ الَّذِیْ نَادَاکَ زَکَرِیَا نِدَاءً خَفِیًّا، فَقَالَ رَبِّ إِنِّیْ وَهَنَ الْعَظْمُ مِنِّیْ وَ اشْتَعَلَ الرَّأْسُ شَیْبًا وَ لَمْ أَکُنْ بِدُعَائِکَ رَبِّ شَقِیًّا، وَ قُلْتَ یَدْعُوْنَنَا رَغَبًا وَ رَهَبًا وَ کَانُوْا لَنَا خَاشِعِیْنَ، وَ أَنْتَ الَّذِیْ تَسْتَجِیْبُ لِلَّذِیْنَ آمَنُوْا وَ عَمِلُوا الصَّالِحَاتِ لِتَزِیْدَهُمْ مِنْ فَضْلِکَ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تَجْعَلْنِیْ مِنْ أَهْوَنِ الدَّاعِیْنَ لَکَ وَ الرَّاغِبِیْنَ إِلَیْکَ، وَ اسَتَجِبْ لِیْ کَمَا اسَتَجَبْتَ لَهُمْ بِحَقِّهِمْ عَلَیْکَ، فَطَهِّرْنِیْ بِتَطْهِیْرِکَ، وَ تَقَبَّلْ صَلاَتِیْ وَ دُعَائِیْ بِقَبُوْلٍ حَسَنٍ، وَ طَیِّبْ بَقِیَّةَ حَیَاتِیْ، وَ طَیِّبْ وَفَاتِیْ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اخْلُفْنِیْ فِیْمَنْ أَخْلُفُ، وَ احَفَظْنِیْ یَا رَبِّ بِدُعَائِیْ، وَ اجْعَلْ ذُرِّیَّتِیْ ذُرِّیَّةً طَیِّبَةً تَحُوْطُهَا بِحِیَاطَتِکَ بِکُلِّ مَا حُطْتَّ بِهِ ذُرِّیَّةَ أَحَدٍ مِنْ أَوْلِیَائِکَ وَ أَهْلِ طَاعَتِکَ، بِرَحْمَتِکَ یَا أَرْحَمَ الرَّاحِمِیْنَ</w:t>
      </w:r>
      <w:r>
        <w:rPr>
          <w:rFonts w:eastAsia="Amiri" w:cs="Amiri" w:ascii="Amiri" w:hAnsi="Amiri"/>
          <w:color w:val="111111"/>
          <w:sz w:val="28"/>
          <w:szCs w:val="28"/>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 </w:t>
      </w:r>
    </w:p>
    <w:p>
      <w:pPr>
        <w:pStyle w:val="BookText"/>
        <w:bidi w:val="0"/>
        <w:rPr/>
      </w:pPr>
      <w:r>
        <w:rPr>
          <w:rFonts w:ascii="Amiri" w:hAnsi="Amiri" w:eastAsia="Amiri" w:cs="Amiri"/>
          <w:color w:val="111111"/>
          <w:sz w:val="28"/>
          <w:sz w:val="28"/>
          <w:szCs w:val="28"/>
          <w:rtl w:val="true"/>
          <w:lang w:bidi="ar-SA"/>
        </w:rPr>
        <w:t>یَا مَنْ هُوَ عَلَی کُلِّ شَیْئٍ رَقِیْبٌ وَ لِکُلِّ دَاعٍ مِنْ خَلْقِکَ مُجِیْبٌ وَ مِنْ کُلِّ سَائِلٍ قَرِیْبٌ، أَسْأَلُکَ یَا لاَ إِلَهَ إِلاَّ أَنْتَ الْحَیُّ الْقَیُّوْمُ اْلأَحَدُ الصَّمَدُ، الَّذِیْ لَمْ یَلِدْ وَ لَمْ یُوْلَدْ وَ لَمْ یَکُنْ لَهُ کُفُوًا أَحَدٌ، وَ بِکُلِّ اسْمٍ رَفَعْتَ بِهِ سَمَاءَکَ وَ فَرَشْتَ بِهِ أَرْضَکَ وَ أَرْسَیْتَ بِهِ الْجِبَالَ وَ أَجْرَیْتَ بِهِ الْمَاءَ وَ سَخَّرْتَ بِهِ السَّحَابَ</w:t>
      </w:r>
    </w:p>
    <w:p>
      <w:pPr>
        <w:pStyle w:val="BookText"/>
        <w:bidi w:val="0"/>
        <w:jc w:val="both"/>
        <w:rPr/>
      </w:pPr>
      <w:r>
        <w:rPr>
          <w:rFonts w:ascii="Amiri" w:hAnsi="Amiri" w:eastAsia="Amiri" w:cs="Amiri"/>
          <w:color w:val="111111"/>
          <w:sz w:val="28"/>
          <w:sz w:val="28"/>
          <w:szCs w:val="28"/>
          <w:rtl w:val="true"/>
          <w:lang w:bidi="ar-SA"/>
        </w:rPr>
        <w:t>وَ الشَّمْسَ وَ الْقَمَرَ وَ النُّجُوْمَ وَ الَّلیْلَ وَ النَّهَارَ، وَ خَلَقْتَ الخَلاَئِقَ کُلَّهَا، أَسْأَلُکَ بِعَظَمَةِ وَجْهِکَ الْعَظِیْمِ الَّذِیْ أَشْرَقَتْ لَهُ السَّمَوَاتُ وَ اْلأََرْضُ فَأَضَاءَتْ بِهِ الظُّلُمَاتُ إِلاَّ صَلَّیْتَ عَلَی مُحَمَّدٍ و آل مُحَمَّدٍ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کَفَیْتَنِیْ أَمْرَ مَعَاشِیْ وَ مَعَادِیْ، وَ أَصْلَحْتَ لِیْ شَأْنِیْ کُلَّهُ، وَ لَمْ تَکِلْنِیْ إِلَی نَفْسِیْ طَرْفَةَ عَیْنٍ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أَصْلَحْتَ أَمْرِیْ وَ أَمْرَ عِیَالِیْ، وَ کَفَیْتَنِیْ هَمَّهُمْ وَ أَغْنَیْتَنِیْ وَ إِیَّاهًمْ مِنْ کَنْزِکَ وَ خَزَائِنِکَ، وَ سَعَةِ فَضْلِکَ الَّذِیْ لاَ یَنْفَدُ أَبَدًا، وَ أَثْبِتْ فِیْ قَلْبِیْ یَنَابِیْعَ الْحِکْمَةِ الَّتِیْ تَنْفَعُنِیْ بِهَا وَ تَنْفَعُ بِهَا مَنِ ارْتَضَیْتَ مِنْ عِبَادِکَ، وَ اجْعَلْ لِّیْ مِنَ الْمُتَّقِیْنَ فِیْ آخِرِ الزَّمَانِ إِمَامًا، کَمَا جَعَلْتَ إِبْرَاهِیْمَ الْخَلِیْلَ إِمَامًا، فَإِنَّ بِتَوْفِیْقِکَ یَفُوْزُ الْفَائِزُوْنَ وَ یَتُوْبُ التَّائِبُوْنَ وَ یَعْبُدُکَ الْعَابِدُوْنَ، وَ بِتَسْدِیْدِکَ یَصْلُحُ الصَّالِحُوْنَ الْمُحْسِنُوْنَ الْمُخْبِتُوْنَ الْعَابِدُوْنَ لَکَ الْخَائِفُوْنَ مِنْکَ، وَ بِإِرْشَادِکَ نَجَا النَّاجُوْنَ مِنْ نَارِکَ وَ أَشْفَقَ مِنْهَا الْمُشْفِقُوْنَ مِنْ خَلْقِکَ، وَ بِخَذْلاَنِکَ خَسِرَ الْمُبْطِلُوْنَ وَ هَلَکَ الظَّالِمُوْنَ وَ غَفَلَ الْغَافِلُوْنَ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آتِ نَفْسِیْ تَقْوَاهَا فَأَنْتَ وَلِیُّهَا وَ مَوْلاَهَا، وَ أَنْتَ خَیْرُ مَنْ زَکَّاهَا، أَللَّهُمَّ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 </w:t>
      </w:r>
      <w:bookmarkStart w:id="133" w:name="pg4678_44275"/>
    </w:p>
    <w:p>
      <w:pPr>
        <w:pStyle w:val="BookText"/>
        <w:bidi w:val="0"/>
        <w:rPr/>
      </w:pPr>
      <w:bookmarkEnd w:id="133"/>
      <w:r>
        <w:rPr>
          <w:rFonts w:ascii="Amiri" w:hAnsi="Amiri" w:eastAsia="Amiri" w:cs="Amiri"/>
          <w:color w:val="111111"/>
          <w:sz w:val="28"/>
          <w:sz w:val="28"/>
          <w:szCs w:val="28"/>
          <w:rtl w:val="true"/>
          <w:lang w:bidi="ar-SA"/>
        </w:rPr>
        <w:t>بَیِّنْ لَهَا هُدَاهَا، وَ أَلْهِمْهَا تَقْوَاهَا وَ بَشِّرْهَا بِرَحْمَتِکَ حِیْنَ تَتَوَفَّاهَا، وَ نَزِّلْهَا مِنَ الْجِنَانِ عُلْیَاهَا وَ طَیِّبْ وَفَاتَهَا وَ مَحْیَاهَا، وَ أَکْرِمْ مُنْقَلَبَهَا وَ مَثْوَاهَا وَ مُسْتَقَرَّهَا وَ مَأْوَاهَا، فَأَنْتَ وَلِیُّهَا وَ مَوْلاَهَا</w:t>
      </w:r>
      <w:r>
        <w:rPr>
          <w:rFonts w:eastAsia="Amiri" w:cs="Amiri" w:ascii="Amiri" w:hAnsi="Amiri"/>
          <w:color w:val="111111"/>
          <w:sz w:val="28"/>
          <w:szCs w:val="28"/>
          <w:lang w:bidi="ar-SA"/>
        </w:rPr>
        <w:t>.</w:t>
      </w:r>
    </w:p>
    <w:p>
      <w:pPr>
        <w:pStyle w:val="Heading5"/>
        <w:numPr>
          <w:ilvl w:val="4"/>
          <w:numId w:val="1"/>
        </w:numPr>
        <w:bidi w:val="0"/>
        <w:jc w:val="left"/>
        <w:rPr/>
      </w:pPr>
      <w:bookmarkStart w:id="134" w:name="__RefHeading___Toc684940_2035185390"/>
      <w:bookmarkStart w:id="135" w:name="_Toc51"/>
      <w:bookmarkEnd w:id="134"/>
      <w:r>
        <w:rPr/>
        <w:t>j. Shalat Imam Ali Zainal Abidin as</w:t>
      </w:r>
      <w:bookmarkEnd w:id="135"/>
    </w:p>
    <w:p>
      <w:pPr>
        <w:pStyle w:val="BookText"/>
        <w:bidi w:val="0"/>
        <w:jc w:val="both"/>
        <w:rPr/>
      </w:pPr>
      <w:r>
        <w:rPr>
          <w:rFonts w:eastAsia="Times New Roman" w:cs="Times New Roman" w:ascii="Times New Roman" w:hAnsi="Times New Roman"/>
          <w:color w:val="111111"/>
          <w:sz w:val="28"/>
          <w:szCs w:val="28"/>
          <w:lang w:val="en-US"/>
        </w:rPr>
        <w:t>Shalat beliau adalah 4 rakaat. Pada setiap rakaat, membaca surah al-Fâtihah sekali dan surah at-Tauhîd 100 kali. Doa beliau setelah melaksanakan shalat adalah:</w:t>
      </w:r>
    </w:p>
    <w:p>
      <w:pPr>
        <w:pStyle w:val="BookText"/>
        <w:bidi w:val="0"/>
        <w:jc w:val="both"/>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یَا مُنْتَهَی کُلِّ شَکْوَی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کَرِیْمَ الصَّفْحِ، یَا عَظِیْمَ الرَّجَاءِ، یَا مُبْتَدِئًا بِالنِّعَمِ قَبْلَ اسْتِحْقَاقِهَا، یَا رَبَّنَا وَ سَیِّدَنَا وَ مَوْلاَنَا، یَا غَایَةَ رَغْبَتِنَا، أَسْأَلُکَ اللَّهُمَّ أَنْ تُصَلِّیَ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36" w:name="__RefHeading___Toc684942_2035185390"/>
      <w:bookmarkStart w:id="137" w:name="_Toc52"/>
      <w:bookmarkEnd w:id="136"/>
      <w:r>
        <w:rPr/>
        <w:t>k. Shalat Imam Muhammad Bâqir as</w:t>
      </w:r>
      <w:bookmarkEnd w:id="137"/>
    </w:p>
    <w:p>
      <w:pPr>
        <w:pStyle w:val="BookText"/>
        <w:bidi w:val="0"/>
        <w:jc w:val="both"/>
        <w:rPr/>
      </w:pPr>
      <w:r>
        <w:rPr>
          <w:rFonts w:eastAsia="Times New Roman" w:cs="Times New Roman" w:ascii="Times New Roman" w:hAnsi="Times New Roman"/>
          <w:color w:val="111111"/>
          <w:sz w:val="28"/>
          <w:szCs w:val="28"/>
          <w:lang w:val="en-US"/>
        </w:rPr>
        <w:t>Shalat beliau adalah 2 rakaat. Pada setiap rakaat, membaca surah al-Fâtihah sekali dan subhânallâhi wal hamdulillâhi wa lâ ilâha illâhu wallâhu akbar 100 kali. Doa beliau setelah melaksanakan shalat ini adalah:</w:t>
      </w:r>
    </w:p>
    <w:p>
      <w:pPr>
        <w:pStyle w:val="BookText"/>
        <w:bidi w:val="0"/>
        <w:jc w:val="both"/>
        <w:rPr/>
      </w:pPr>
      <w:r>
        <w:rPr>
          <w:rFonts w:ascii="Amiri" w:hAnsi="Amiri" w:eastAsia="Amiri" w:cs="Amiri"/>
          <w:color w:val="111111"/>
          <w:sz w:val="28"/>
          <w:sz w:val="28"/>
          <w:szCs w:val="28"/>
          <w:rtl w:val="true"/>
          <w:lang w:bidi="ar-SA"/>
        </w:rPr>
        <w:t xml:space="preserve">اَللَّهُمَّ إِنِّیْ أَسْأَلُکَ یَا حَلِیْمُ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غَفُوْرٌ وَدُوْدٌ أَنْ تَتَجَاوَزَ عَنْ سَیِّئَاتِیْ وَ مَا عِنْدِیْ بِحُسْنِ مَا عِنْدَکَ</w:t>
      </w:r>
    </w:p>
    <w:p>
      <w:pPr>
        <w:pStyle w:val="BookText"/>
        <w:bidi w:val="0"/>
        <w:jc w:val="both"/>
        <w:rPr/>
      </w:pPr>
      <w:r>
        <w:rPr>
          <w:rFonts w:ascii="Amiri" w:hAnsi="Amiri" w:eastAsia="Amiri" w:cs="Amiri"/>
          <w:color w:val="111111"/>
          <w:sz w:val="28"/>
          <w:sz w:val="28"/>
          <w:szCs w:val="28"/>
          <w:rtl w:val="true"/>
          <w:lang w:bidi="ar-SA"/>
        </w:rPr>
        <w:t>وَ أَنْ تُعْطِیَنِیْ مِنْ عَطَائِکَ مَا یَسَعُنِیْ وَ تُلْهِمَنِیْ فِیْمَا أَعْطَیْتَنِی الْعَمَلَ فِیْهِ بِطَاعَتِکَ وَ طَاعَةِ رَسُوْلِکَ وَ أَنْ تُعْطِیَنِیْ مِنْ عَفْوِکَ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 </w:t>
      </w:r>
      <w:bookmarkStart w:id="138" w:name="pg4678_44276"/>
    </w:p>
    <w:p>
      <w:pPr>
        <w:pStyle w:val="BookText"/>
        <w:bidi w:val="0"/>
        <w:rPr/>
      </w:pPr>
      <w:bookmarkEnd w:id="138"/>
      <w:r>
        <w:rPr>
          <w:rFonts w:ascii="Amiri" w:hAnsi="Amiri" w:eastAsia="Amiri" w:cs="Amiri"/>
          <w:color w:val="111111"/>
          <w:sz w:val="28"/>
          <w:sz w:val="28"/>
          <w:szCs w:val="28"/>
          <w:rtl w:val="true"/>
          <w:lang w:bidi="ar-SA"/>
        </w:rPr>
        <w:t>مَا أَسْتَوْجِبُ بِهِ کَرَامَتَکَ، اَللَّهُمَّ أَعْطِنِیْ مَا أَنْتَ أَهْلُهُ وَ لاَ تَفْعَلْ بِیْ مَا أَنَا أَهْلُهُ فَإِنَّمَا أَنَا بِکَ وَ لَمْ أُصِبْ خَیْرًا قَطُّ إِلاَّ مِنْکَ، یَا أَبْصَرَ اْلأَبْصَرِینَ، وَ یَا أَسْمَعَ السَّامِعِینَ، وَ یَا أَحْکَمَ الْحَاکِمِیْنَ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یَا جَارَ الْمُسْتَجِیْرِیْنَ، وَ یَا مُجِیْبَ دَعْوَةِ الْمُضْطَرِّیْنَ، صَلِّ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39" w:name="__RefHeading___Toc684944_2035185390"/>
      <w:bookmarkStart w:id="140" w:name="_Toc53"/>
      <w:bookmarkEnd w:id="139"/>
      <w:r>
        <w:rPr/>
        <w:t>l. Shalat Imam Ja’far Shadiq as</w:t>
      </w:r>
      <w:bookmarkEnd w:id="140"/>
    </w:p>
    <w:p>
      <w:pPr>
        <w:pStyle w:val="BookText"/>
        <w:bidi w:val="0"/>
        <w:jc w:val="both"/>
        <w:rPr/>
      </w:pPr>
      <w:r>
        <w:rPr>
          <w:rFonts w:eastAsia="Times New Roman" w:cs="Times New Roman" w:ascii="Times New Roman" w:hAnsi="Times New Roman"/>
          <w:color w:val="111111"/>
          <w:sz w:val="28"/>
          <w:szCs w:val="28"/>
          <w:lang w:val="en-US"/>
        </w:rPr>
        <w:t>Shalat beliau adalah 2 rakaat. Pada setiap rakaat, membaca surah al-Fâtihah sekali dan ayat syahidallâhu annahû lâ ilâha illâ huwa wal malâ</w:t>
      </w:r>
      <w:r>
        <w:rPr>
          <w:rFonts w:eastAsia="Consolas" w:cs="Consolas" w:ascii="Consolas" w:hAnsi="Consolas"/>
          <w:color w:val="111111"/>
          <w:sz w:val="28"/>
          <w:szCs w:val="28"/>
          <w:lang w:val="en-US"/>
        </w:rPr>
        <w:t>ikatu wa ulul ‘ilmi qâ</w:t>
      </w:r>
      <w:r>
        <w:rPr>
          <w:rFonts w:eastAsia="Times New Roman" w:cs="Times New Roman" w:ascii="Times New Roman" w:hAnsi="Times New Roman"/>
          <w:color w:val="111111"/>
          <w:sz w:val="28"/>
          <w:szCs w:val="28"/>
          <w:lang w:val="en-US"/>
        </w:rPr>
        <w:t>iman bil qisth, lâ ilâha illâ huwal ‘azîzul hakîm, innad dîna ‘indallâhil Islâm, wa makhtalafal ladzîna ûtul kitâbi illâ min ba’di mâ jâ</w:t>
      </w:r>
      <w:r>
        <w:rPr>
          <w:rFonts w:eastAsia="Consolas" w:cs="Consolas" w:ascii="Consolas" w:hAnsi="Consolas"/>
          <w:color w:val="111111"/>
          <w:sz w:val="28"/>
          <w:szCs w:val="28"/>
          <w:lang w:val="en-US"/>
        </w:rPr>
        <w:t>ahumul ‘ilmu baghyan bainahum, wa man yakfur bi âyâtillâhi fa-</w:t>
      </w:r>
      <w:r>
        <w:rPr>
          <w:rFonts w:eastAsia="Times New Roman" w:cs="Times New Roman" w:ascii="Times New Roman" w:hAnsi="Times New Roman"/>
          <w:color w:val="111111"/>
          <w:sz w:val="28"/>
          <w:szCs w:val="28"/>
          <w:lang w:val="en-US"/>
        </w:rPr>
        <w:t>innallâha sarî’ul hisâb 100 kali. Doa beliau setelah melaksanakan shalat ini adalah:</w:t>
      </w:r>
    </w:p>
    <w:p>
      <w:pPr>
        <w:pStyle w:val="BookText"/>
        <w:bidi w:val="0"/>
        <w:jc w:val="both"/>
        <w:rPr/>
      </w:pPr>
      <w:r>
        <w:rPr>
          <w:rFonts w:ascii="Amiri" w:hAnsi="Amiri" w:eastAsia="Amiri" w:cs="Amiri"/>
          <w:color w:val="111111"/>
          <w:sz w:val="28"/>
          <w:sz w:val="28"/>
          <w:szCs w:val="28"/>
          <w:rtl w:val="true"/>
          <w:lang w:bidi="ar-SA"/>
        </w:rPr>
        <w:t xml:space="preserve">یَا صَانِعَ کُلِّ مَصْنُوْعٍ، یَا جَابِرَ کُلِّ کَسِیْرٍ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یَا حَاضِرَ کُلِّ مَلَإٍ، وَ یَا شَاهِدَ کُلِّ نَجْوَی، وَ یَا عَالِمَ کُلِّ خَفِیَّةٍ، وَ یَا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غَائِبٍ وَ یَا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مَغْلُوْبٍ وَ یَا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بَعِیْدٍ وَ یَا مُوْنِسَ کُلِّ وَحِیْدٍ، وَ یَا حَیُّ مُحْیِیَ الْمَوْتَی وَ مُمِیْتَ اْلأَحْیَاءِ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نَفْسٍ بِمَا کَسَبَتْ، وَ یَا حَیًّا حِیْنَ لاَ حَیَّ، لاَ إِلَهَ إِلاَّ أَنْتَ، صَلِّ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41" w:name="__RefHeading___Toc684946_2035185390"/>
      <w:bookmarkStart w:id="142" w:name="_Toc54"/>
      <w:bookmarkEnd w:id="141"/>
      <w:r>
        <w:rPr/>
        <w:t>m. Shalat Imam Musa al-Kazhim as</w:t>
      </w:r>
      <w:bookmarkEnd w:id="142"/>
    </w:p>
    <w:p>
      <w:pPr>
        <w:pStyle w:val="BookText"/>
        <w:bidi w:val="0"/>
        <w:jc w:val="both"/>
        <w:rPr/>
      </w:pPr>
      <w:r>
        <w:rPr>
          <w:rFonts w:eastAsia="Times New Roman" w:cs="Times New Roman" w:ascii="Times New Roman" w:hAnsi="Times New Roman"/>
          <w:color w:val="111111"/>
          <w:sz w:val="28"/>
          <w:szCs w:val="28"/>
          <w:lang w:val="en-US"/>
        </w:rPr>
        <w:t>Shalat beliau adalah 2 rakaat. Pada setiap rakaat, membaca surah al-Fâtihah sekali dan surah al-Ikhlash 12 kali. Doa beliau setelah melaksanakan shalat ini adalah: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 </w:t>
      </w:r>
      <w:bookmarkStart w:id="143" w:name="pg4678_44277"/>
    </w:p>
    <w:p>
      <w:pPr>
        <w:pStyle w:val="BookText"/>
        <w:bidi w:val="0"/>
        <w:rPr/>
      </w:pPr>
      <w:bookmarkEnd w:id="143"/>
      <w:r>
        <w:rPr>
          <w:rFonts w:ascii="Amiri" w:hAnsi="Amiri" w:eastAsia="Amiri" w:cs="Amiri"/>
          <w:color w:val="111111"/>
          <w:sz w:val="28"/>
          <w:sz w:val="28"/>
          <w:szCs w:val="28"/>
          <w:rtl w:val="true"/>
          <w:lang w:bidi="ar-SA"/>
        </w:rPr>
        <w:t>إِلَهِیْ خَشَعَتِ اْلأَصْوَاتُ لَکَ، وَ ضَلَّتِ اْلأَحْلاَمُ فِیْکَ، وَ وَجِلَ کُلُّ شَیْئٍٍ مِنْکَ وَ هَرَبَ کُلُّ شَیْ‌ءٍ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ضَاقَتِ اْلأَشْیَاءُ دُوْنَکَ وَ مَلأَ کُلَّ شَیْئٍٍ نُوْرُکَ، جَلاَلِکَ وَ أَنْتَ الْبَهِیُّ فِیْ جَمَالِکَ وَ فَأَنْتَ الرَّفِیْعُ فِیْ أَنْتَ الْعَظِیْمُ فِیْ قُدْرَتِکَ وَ أَنْتَ الَّذِیْ لاَ یَؤُُوْدُکَ شَیْئٌ،ٌ یَا مُنْزِلَ نِعْمَتِیْ یَا مُفَرِّجَ کُرْبَتِیْ وَ یَا قَاضِیَ حَاجَتِیْ، أَعْطِنِیْ مَسْأَلَتِیْ بِلاَ إِلَهَ إِلا أَنْتَ، آمَنْتُ بِکَ مُخْلِصًا لَکَ دِیْنِیْ، أَصْبَحْتُ عَلَی عَهْدِکَ وَ وَعْدِکَ</w:t>
      </w:r>
    </w:p>
    <w:p>
      <w:pPr>
        <w:pStyle w:val="BookText"/>
        <w:bidi w:val="0"/>
        <w:jc w:val="both"/>
        <w:rPr/>
      </w:pPr>
      <w:r>
        <w:rPr>
          <w:rFonts w:ascii="Amiri" w:hAnsi="Amiri" w:eastAsia="Amiri" w:cs="Amiri"/>
          <w:color w:val="111111"/>
          <w:sz w:val="28"/>
          <w:sz w:val="28"/>
          <w:szCs w:val="28"/>
          <w:rtl w:val="true"/>
          <w:lang w:bidi="ar-SA"/>
        </w:rPr>
        <w:t>مَا اسْتَطَعْتُ، أَبُوْءُ لَکَ بِالنِّعْمَةِ وَ أَسْتَغْفِرُکَ مِنَ الذُّنُوْبِ الَّتِیْ لاَ یَغْفِرُهَا غَیْرُکَ، یَا مَنْ هُوَ فِیْ عُلُوِّهِ دَانٍ وَ فِیْ دُنُوِّهِ عَالٍ وَ فِیْ إِشْرَاقِهِ مُنِیْرٌ وَ فِیْ سُلْطَانِهِ قَوِیٌّ، صَلِّ عَلَی مُحَمَّدٍ وَ آلِهِ</w:t>
      </w:r>
      <w:r>
        <w:rPr>
          <w:rFonts w:eastAsia="Amiri" w:cs="Amiri" w:ascii="Amiri" w:hAnsi="Amiri"/>
          <w:color w:val="111111"/>
          <w:sz w:val="28"/>
          <w:szCs w:val="28"/>
          <w:lang w:bidi="ar-SA"/>
        </w:rPr>
        <w:t>.</w:t>
      </w:r>
    </w:p>
    <w:p>
      <w:pPr>
        <w:pStyle w:val="Heading5"/>
        <w:numPr>
          <w:ilvl w:val="4"/>
          <w:numId w:val="1"/>
        </w:numPr>
        <w:bidi w:val="0"/>
        <w:jc w:val="left"/>
        <w:rPr/>
      </w:pPr>
      <w:bookmarkStart w:id="144" w:name="__RefHeading___Toc684948_2035185390"/>
      <w:bookmarkStart w:id="145" w:name="_Toc55"/>
      <w:bookmarkEnd w:id="144"/>
      <w:r>
        <w:rPr/>
        <w:t>n. Shalat Imam Ridha as</w:t>
      </w:r>
      <w:bookmarkEnd w:id="145"/>
    </w:p>
    <w:p>
      <w:pPr>
        <w:pStyle w:val="BookText"/>
        <w:bidi w:val="0"/>
        <w:jc w:val="both"/>
        <w:rPr/>
      </w:pPr>
      <w:r>
        <w:rPr>
          <w:rFonts w:eastAsia="Times New Roman" w:cs="Times New Roman" w:ascii="Times New Roman" w:hAnsi="Times New Roman"/>
          <w:color w:val="111111"/>
          <w:sz w:val="28"/>
          <w:szCs w:val="28"/>
          <w:lang w:val="en-US"/>
        </w:rPr>
        <w:t>Shalat beliau adalah 6 rakaat. Pada setiap rakaat, membaca surah al-Fâtihah sekali dan surah al-Insân 10 kali. Doa beliau setelah melaksanakan shalat ini adalah:</w:t>
      </w:r>
    </w:p>
    <w:p>
      <w:pPr>
        <w:pStyle w:val="BookText"/>
        <w:bidi w:val="0"/>
        <w:jc w:val="both"/>
        <w:rPr/>
      </w:pPr>
      <w:r>
        <w:rPr>
          <w:rFonts w:ascii="Amiri" w:hAnsi="Amiri" w:eastAsia="Amiri" w:cs="Amiri"/>
          <w:color w:val="111111"/>
          <w:sz w:val="28"/>
          <w:sz w:val="28"/>
          <w:szCs w:val="28"/>
          <w:rtl w:val="true"/>
          <w:lang w:bidi="ar-SA"/>
        </w:rPr>
        <w:t>یَا صَاحِبِیْ فِیْ شِدَّتِیْ، وَ یَا وَلِیِّیْ فِیْ نِعْمَتِیْ، وَ یَا إِلَهِیْ وَ إِلَهَ إِبْرَاهِیْمَ وَ إِسْمَاعِیْلَ وَ إِسْحَاقَ وَ یَعْقُوْبَ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یَامَنْ رَبَّ کهیعص وَ یس وَ الْقُرْآنِ الْحَکِیْمِ، أَسْأَلُکَ یَا أَحْسَنَ مَنْ سُئِلَ وَ یَا خَیْرَ مَنْ دُعِیَ وَ یَا أَجْوَدَ مَنْ أَعْطَی، وَ یَا خَیْرَ مُرْتَجًی، أَسْأَلُکَ أَنْ تُصَلِّیَ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46" w:name="__RefHeading___Toc684950_2035185390"/>
      <w:bookmarkStart w:id="147" w:name="_Toc56"/>
      <w:bookmarkEnd w:id="146"/>
      <w:r>
        <w:rPr/>
        <w:t>o. Shalat Imam Jawad as</w:t>
      </w:r>
      <w:bookmarkEnd w:id="147"/>
    </w:p>
    <w:p>
      <w:pPr>
        <w:pStyle w:val="BookText"/>
        <w:bidi w:val="0"/>
        <w:jc w:val="both"/>
        <w:rPr/>
      </w:pPr>
      <w:r>
        <w:rPr>
          <w:rFonts w:eastAsia="Times New Roman" w:cs="Times New Roman" w:ascii="Times New Roman" w:hAnsi="Times New Roman"/>
          <w:color w:val="111111"/>
          <w:sz w:val="28"/>
          <w:szCs w:val="28"/>
          <w:lang w:val="en-US"/>
        </w:rPr>
        <w:t>Shalat beliau adalah 2 rakaat. Pada setiap rakaat, membaca surah al-Fâtihah sekali dan surah at-Tauhîd 70 kali. Doa beliau setelah melaksanakan shalat ini adalah: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 </w:t>
      </w:r>
      <w:bookmarkStart w:id="148" w:name="pg4678_44278"/>
    </w:p>
    <w:p>
      <w:pPr>
        <w:pStyle w:val="BookText"/>
        <w:bidi w:val="0"/>
        <w:rPr/>
      </w:pPr>
      <w:bookmarkEnd w:id="148"/>
      <w:r>
        <w:rPr>
          <w:rFonts w:ascii="Amiri" w:hAnsi="Amiri" w:eastAsia="Amiri" w:cs="Amiri"/>
          <w:color w:val="111111"/>
          <w:sz w:val="28"/>
          <w:sz w:val="28"/>
          <w:szCs w:val="28"/>
          <w:rtl w:val="true"/>
          <w:lang w:bidi="ar-SA"/>
        </w:rPr>
        <w:t>اَللَّهُمَّ رَبَّ اْلأَرْوَاحِ اْلفَانِیَةِ وَ اْلأَجْسَادِ الْبَالِیَةِ، أَسْأَلُکَ بِطَاعَةِ اْلأَرْوَاحِ الرَّاجِعَةِ إِلَی أَجْسَادِهَا، وَ بِطَاعَةِ اْلأَجْسَادِ الْمُلْتَئِمَةِ بِعُرُوْقِهَا، وَ بِکَلِمَتِکَ النَّافِذَةِ بَیْنَهُمْ، وَ أَخْذِکَ الْحَقَّ مِنْهُمْ وَ الْخَلاَئِقُ بَیْنَ یَدَیْکَ یَنْتَظِرُوْنَ فَصْلَ قَضَائِکَ وَ یَرْجُوْنَ رَحْمَتَکَ وَ یَخَافُوْنَ عِقَابَکَ، صَلِّ عَلَی مُحَمَّدٍ وَ آلِ وَاْجعَلِ النُّوْرَ فِیْ بَصَرِیْ وَ الْیَقِینَ فِیْ قَلْبِیْ وَ ذِکْرَکَ بِاللَّیْلِ وَ النَّهَارِ عَلَی لِسَانِیْ وَ عَمَلاً صَالِحًا فَارْزُقْنِیْ</w:t>
      </w:r>
      <w:r>
        <w:rPr>
          <w:rFonts w:eastAsia="Amiri" w:cs="Amiri" w:ascii="Amiri" w:hAnsi="Amiri"/>
          <w:color w:val="111111"/>
          <w:sz w:val="28"/>
          <w:szCs w:val="28"/>
          <w:lang w:bidi="ar-SA"/>
        </w:rPr>
        <w:t>.</w:t>
      </w:r>
    </w:p>
    <w:p>
      <w:pPr>
        <w:pStyle w:val="Heading5"/>
        <w:numPr>
          <w:ilvl w:val="4"/>
          <w:numId w:val="1"/>
        </w:numPr>
        <w:bidi w:val="0"/>
        <w:jc w:val="left"/>
        <w:rPr/>
      </w:pPr>
      <w:bookmarkStart w:id="149" w:name="__RefHeading___Toc684952_2035185390"/>
      <w:bookmarkStart w:id="150" w:name="_Toc57"/>
      <w:bookmarkEnd w:id="149"/>
      <w:r>
        <w:rPr/>
        <w:t>p. Shalat Imam Ali Hadi as</w:t>
      </w:r>
      <w:bookmarkEnd w:id="150"/>
    </w:p>
    <w:p>
      <w:pPr>
        <w:pStyle w:val="BookText"/>
        <w:bidi w:val="0"/>
        <w:jc w:val="both"/>
        <w:rPr/>
      </w:pPr>
      <w:r>
        <w:rPr>
          <w:rFonts w:eastAsia="Times New Roman" w:cs="Times New Roman" w:ascii="Times New Roman" w:hAnsi="Times New Roman"/>
          <w:color w:val="111111"/>
          <w:sz w:val="28"/>
          <w:szCs w:val="28"/>
          <w:lang w:val="en-US"/>
        </w:rPr>
        <w:t>Shalat Imam Ali Hadi as berjumlah 2 rakaat. Pada rakaat pertama, membaca surah al-Fâtihah dan Yâsîn serta pada rakaat kedua, membaca surah al-Fâtihah dan surah ar-Rahmân (masing-masing satu kali). Doa beliau setelah melaksanakan shalat ini adalah:</w:t>
      </w:r>
    </w:p>
    <w:p>
      <w:pPr>
        <w:pStyle w:val="BookText"/>
        <w:bidi w:val="0"/>
        <w:jc w:val="both"/>
        <w:rPr/>
      </w:pPr>
      <w:r>
        <w:rPr>
          <w:rFonts w:ascii="Amiri" w:hAnsi="Amiri" w:eastAsia="Amiri" w:cs="Amiri"/>
          <w:color w:val="111111"/>
          <w:sz w:val="28"/>
          <w:sz w:val="28"/>
          <w:szCs w:val="28"/>
          <w:rtl w:val="true"/>
          <w:lang w:bidi="ar-SA"/>
        </w:rPr>
        <w:t>یَا بَارُّ یَا وَصُولُ، یَا شَاهِدَ کُلِّ غَائِبٍ، وَ یَا قَرِیْبُ غَیْرَ بَعِیْدٍ، وَ یَا غَالِبُ غَیْرَ مَغْلُوْبٍ، وَ یَا مَنْ لاَ یَعْلَمُ کَیْفَ هُوَ إِلاَّ هُوَ، یَا مَنْ لاَ تُبْلَغُ قُدْرَتُهُ، أَسْأَلُکَ اللَّهُمَّ بِاسْمِکَ الْمَکْنُوْنِ الْمَخْزُوْنِ الْمَکْتُوْمِ عَمَّنْ شِئْتَ الطَّاهِرِ الْمُطَهَّرِ الْمُقَدَّسِ النُّوْرِ التَّامِّ الْحَیِّ الْقَیُّوْمِ الْعَظِیْمِ، نُوْرِ السَّمَاوَاتِ وَ نُوْرِ اْلأَرَضِیْنَ عَالِمِ الْغَیْبِ</w:t>
      </w:r>
    </w:p>
    <w:p>
      <w:pPr>
        <w:pStyle w:val="BookText"/>
        <w:bidi w:val="0"/>
        <w:jc w:val="both"/>
        <w:rPr/>
      </w:pPr>
      <w:r>
        <w:rPr>
          <w:rFonts w:ascii="Amiri" w:hAnsi="Amiri" w:eastAsia="Amiri" w:cs="Amiri"/>
          <w:color w:val="111111"/>
          <w:sz w:val="28"/>
          <w:sz w:val="28"/>
          <w:szCs w:val="28"/>
          <w:rtl w:val="true"/>
          <w:lang w:bidi="ar-SA"/>
        </w:rPr>
        <w:t>وَ الشَّهَادَةِ الْکَبِیْرِ الْمُتَعَالِ الْعَظِیْمِ، صَلِّ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51" w:name="__RefHeading___Toc684954_2035185390"/>
      <w:bookmarkStart w:id="152" w:name="_Toc58"/>
      <w:bookmarkEnd w:id="151"/>
      <w:r>
        <w:rPr/>
        <w:t>q. Shalat Imam Hasan Askari as</w:t>
      </w:r>
      <w:bookmarkEnd w:id="152"/>
    </w:p>
    <w:p>
      <w:pPr>
        <w:pStyle w:val="BookText"/>
        <w:bidi w:val="0"/>
        <w:jc w:val="both"/>
        <w:rPr/>
      </w:pPr>
      <w:r>
        <w:rPr>
          <w:rFonts w:eastAsia="Times New Roman" w:cs="Times New Roman" w:ascii="Times New Roman" w:hAnsi="Times New Roman"/>
          <w:color w:val="111111"/>
          <w:sz w:val="28"/>
          <w:szCs w:val="28"/>
          <w:lang w:val="en-US"/>
        </w:rPr>
        <w:t>Shalat beliau adalah 4 rakaat. Pada dua rakaat pertama setelah membaca surah al-Fâtihah, membaca surah az-Zilzâl 15 kali dan pada dua rakaat terakhir setelah membaca surah al-Fâtihah, membaca surah at-Tauhîd 15 kali.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 </w:t>
      </w:r>
      <w:bookmarkStart w:id="153" w:name="pg4678_44279"/>
    </w:p>
    <w:p>
      <w:pPr>
        <w:pStyle w:val="BookText"/>
        <w:bidi w:val="0"/>
        <w:rPr/>
      </w:pPr>
      <w:bookmarkEnd w:id="153"/>
      <w:r>
        <w:rPr>
          <w:rFonts w:eastAsia="Times New Roman" w:cs="Times New Roman" w:ascii="Times New Roman" w:hAnsi="Times New Roman"/>
          <w:color w:val="111111"/>
          <w:sz w:val="28"/>
          <w:szCs w:val="28"/>
          <w:lang w:val="en-US"/>
        </w:rPr>
        <w:t>Doa beliau setelah melaksanakan shalat ini adalah:</w:t>
      </w:r>
    </w:p>
    <w:p>
      <w:pPr>
        <w:pStyle w:val="BookText"/>
        <w:bidi w:val="0"/>
        <w:jc w:val="both"/>
        <w:rPr/>
      </w:pPr>
      <w:r>
        <w:rPr>
          <w:rFonts w:ascii="Amiri" w:hAnsi="Amiri" w:eastAsia="Amiri" w:cs="Amiri"/>
          <w:color w:val="111111"/>
          <w:sz w:val="28"/>
          <w:sz w:val="28"/>
          <w:szCs w:val="28"/>
          <w:rtl w:val="true"/>
          <w:lang w:bidi="ar-SA"/>
        </w:rPr>
        <w:t>أَللَّهُمَّ إِنِّی أَسْأَلُکَ بِأَنَّ لَکَ الْحَمْدَ لاَ إِلَهَ إِلاَ أَنْتَ الْبَدِیئُ قَبْلَ کُلِّ شَیْئٍٍ وَ أَنْتَ الْحَیُّ الْقَیُّومُ وَ لاَ إِلَهَ إِلاَ أَنْتَ الَّذِی لاَ یُذِلُّکَ شَیْئٌٍ، وَ أَنْتَ کُلَّ یَوْمٍ فِی شَأْنٍ لاَ إِلَهَ إِلاَ أَنْتَ خَالِقُ مَا یُرَی وَ مَا لاَ یُرَی الْعَالِمُ بِکُلِّ شَیْ‌ءٍ بِغَیْرِ تَعْلِیمٍ، أَسْأَلُکَ بِآلاَئِکَ وَ نَعْمَائِکَ بِأَنَّکَ اللَّهُ الرَّبُّ الْوَاحِدُ لاَ إِلَهَ إِلاَ أَنْتَ الرَّحْمَنُ الرَّحِیمُ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أَسْأَلُکَ بِأَنَّکَ أَنْتَ اللَّهُ لاَ إِلَهَ إِلاَ أَنْتَ الْوِتْرُ الْفَرْدُ اْلاَحَدُ الصَّمَدُ الَّذِی لَمْ یَلِدْ وَ لَمْ یُولَدْ وَ لَمْ یَکُنْ لَهُ کُفُوا أَحَدٌ، وَ أَسْأَلُکَ بِأَنَّکَ اللَّهُ لاَ إِلَهَ إِلاَ أَنْتَ اللَّطِیفُ الْخَبِیرُ الْقَائِمُ عَلَی کُلِّ نَفْسٍ بِمَا کَسَبَتْ الرَّقِیْبُ الْحَفِیْظُ، وَ أَسْأَلُکَ بِأَنَّکَ اللَّهُ الاَوَّلُ قَبْلَ کُلِّ شَیْئٍ وَ الاَخِرُ بَعْدَ کُلِّ شَیْئٍٍ وَ الْبَاطِنُ دُوْنَ کُلِّ شَیْئٍٍ الضَّارُّ النَّافِعُ الْحَکِیْمُ الْعَلِیْمُ، وَ أَسْأَلُکَ بِأَنَّکَ أَنْتَ اللَّهُ لاَ إِلَهَ إِلاَ أَنْتَ الْحَیُّ الْقَیُّوْمُ الْبَاعِثُ الْوَارِثُ الْحَنَّانُ الْمَنَّانُ بَدِیعُ السَّمَاوَاتِ وَ الاَرْضِ ذُو الْجَلاَلِ وَ الاَکْرَامِ وَ ذُو الطَّوْلِ وَ ذُو الْعِزَّةِ وَ ذُو السُّلْطَانِ لاَ إِلَهَ إِلاَ أَنْتَ أَحَطْتَ بِکُلِّ شَیْ‌ءٍ عِلْمًا وَ أَحْصَیْتَ کُلَّ شَیْ‌ءٍ عَدَدا، صَلِّ عَلَی مُحَمَّدٍ وَ آلِ مُحَمَّدٍ</w:t>
      </w:r>
      <w:r>
        <w:rPr>
          <w:rFonts w:eastAsia="Amiri" w:cs="Amiri" w:ascii="Amiri" w:hAnsi="Amiri"/>
          <w:color w:val="111111"/>
          <w:sz w:val="28"/>
          <w:szCs w:val="28"/>
          <w:lang w:bidi="ar-SA"/>
        </w:rPr>
        <w:t>.</w:t>
      </w:r>
    </w:p>
    <w:p>
      <w:pPr>
        <w:pStyle w:val="Heading5"/>
        <w:numPr>
          <w:ilvl w:val="4"/>
          <w:numId w:val="1"/>
        </w:numPr>
        <w:bidi w:val="0"/>
        <w:jc w:val="left"/>
        <w:rPr/>
      </w:pPr>
      <w:bookmarkStart w:id="154" w:name="__RefHeading___Toc684956_2035185390"/>
      <w:bookmarkStart w:id="155" w:name="_Toc59"/>
      <w:bookmarkEnd w:id="154"/>
      <w:r>
        <w:rPr/>
        <w:t>r. Shalat Imam Mahdi as</w:t>
      </w:r>
      <w:bookmarkEnd w:id="155"/>
    </w:p>
    <w:p>
      <w:pPr>
        <w:pStyle w:val="BookText"/>
        <w:bidi w:val="0"/>
        <w:jc w:val="both"/>
        <w:rPr/>
      </w:pPr>
      <w:r>
        <w:rPr>
          <w:rFonts w:eastAsia="Times New Roman" w:cs="Times New Roman" w:ascii="Times New Roman" w:hAnsi="Times New Roman"/>
          <w:color w:val="111111"/>
          <w:sz w:val="28"/>
          <w:szCs w:val="28"/>
          <w:lang w:val="en-US"/>
        </w:rPr>
        <w:t>Shalat ini berjumlah 2 rakaat. Pada setiap rakaat, membaca surah al-Fâtihah dan at-Tauhîd (masing-masing sekali). Ketika sampai pada ayat iyyâka na’budu wa iyyâka nasta’în (ayat ke-5 surah al-Fâtihah), ulangilah bacaan ayat ini 100 kali. Setelah selesai melaksanakan shalat, bacalah doa berikut ini: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p:85 </w:t>
      </w:r>
      <w:bookmarkStart w:id="156" w:name="pg4678_44280"/>
    </w:p>
    <w:p>
      <w:pPr>
        <w:pStyle w:val="BookText"/>
        <w:bidi w:val="0"/>
        <w:rPr/>
      </w:pPr>
      <w:bookmarkEnd w:id="156"/>
      <w:r>
        <w:rPr>
          <w:rFonts w:ascii="Amiri" w:hAnsi="Amiri" w:eastAsia="Amiri" w:cs="Amiri"/>
          <w:color w:val="111111"/>
          <w:sz w:val="28"/>
          <w:sz w:val="28"/>
          <w:szCs w:val="28"/>
          <w:rtl w:val="true"/>
          <w:lang w:bidi="ar-SA"/>
        </w:rPr>
        <w:t xml:space="preserve">أَللَّهُمَّ عَظُمَ الْبَلاَءُ، وَ بَرِحَ الْخَفَاءُ، وَ انْکَشَفَ الْغِطَاءُ، وَ ضَاقَتِ اْلاَرْضُ بِمَا وَسِعَتِ السَّمَاءُ، وَ إِلَیْکَ یَا رَبِّ الْمُشْتَکَی، وَ عَلَیْکَ الْمُعَوَّلُ فِی الشِّدَّةِ وَ الرَّخَاءِ، أَللَّهُمَّ صَلِّ عَلَی مُحَمَّدٍ وَ آلِ مُحَمَّدٍ الَّذِینَ أَمَرْتَنَا بِطَاعَتِهِمْ، وَ عَجِّلِ أَللَّهُمَّ فَرَجَهُمْ بِقَائِمِهِمْ وَ أَظْهِرْ إِعْزَازَهُ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فَإِنَّکُمَا کَافِیَایَ، یَا مُحَمَّدٍ یَا عَلِیُّ یَا عَلِیُّ یَا مُحَمَّدٍ انْصُرَانِی فَإِنَّکُمَا نَاصِرَایَ، یَا مُحَمَّدٍ یَا عَلِیُّ یَا عَلِیُّ یَا مُحَمَّدٍ احْفَظَانِی فَإِنَّکُمَا حَافِظَایَ، یَا مَوْلاَیَ، یَا صَاحِبَ الزَّمَانِ یَا مَوْلاَیَ، یَا صَاحِبَ الزَّمَانِ یَا مَوْلاَیَ یَا صَاحِبَ الزَّمَانِ، الْغَوْثَ الْغَوْثَ الْغَوْثَ، أَدْرِکْنِی أَدْرِکْنِی أَدْرِکْنِی، الاَمَانَ الاَمَانَ الاَمَانَ</w:t>
      </w:r>
      <w:r>
        <w:rPr>
          <w:rFonts w:eastAsia="Amiri" w:cs="Amiri" w:ascii="Amiri" w:hAnsi="Amiri"/>
          <w:color w:val="111111"/>
          <w:sz w:val="28"/>
          <w:szCs w:val="28"/>
          <w:lang w:bidi="ar-SA"/>
        </w:rPr>
        <w:t>.</w:t>
      </w:r>
    </w:p>
    <w:p>
      <w:pPr>
        <w:pStyle w:val="Heading5"/>
        <w:numPr>
          <w:ilvl w:val="4"/>
          <w:numId w:val="1"/>
        </w:numPr>
        <w:bidi w:val="0"/>
        <w:jc w:val="left"/>
        <w:rPr/>
      </w:pPr>
      <w:bookmarkStart w:id="157" w:name="__RefHeading___Toc684958_2035185390"/>
      <w:bookmarkStart w:id="158" w:name="_Toc60"/>
      <w:bookmarkEnd w:id="157"/>
      <w:r>
        <w:rPr/>
        <w:t>s. Shalat Ja’far Thayyar</w:t>
      </w:r>
      <w:bookmarkEnd w:id="158"/>
    </w:p>
    <w:p>
      <w:pPr>
        <w:pStyle w:val="BookText"/>
        <w:bidi w:val="0"/>
        <w:jc w:val="both"/>
        <w:rPr/>
      </w:pPr>
      <w:r>
        <w:rPr>
          <w:rFonts w:eastAsia="Times New Roman" w:cs="Times New Roman" w:ascii="Times New Roman" w:hAnsi="Times New Roman"/>
          <w:color w:val="111111"/>
          <w:sz w:val="28"/>
          <w:szCs w:val="28"/>
          <w:lang w:val="en-US"/>
        </w:rPr>
        <w:t>Shalat ini adalah yang paling mujarab. Shalat ini diriwayatkan dengan sanad-sanad mu’tabar dan memiliki banyak keutamaan. Terutama adalah pengampunan dosa-dosa besar. Waktu yang paling utama untuk melaksanakan shalat ini adalah awal siang hari Jumat. Shalat ini berjumlah 4 rakaat dengan dua tasyahud dan salam. Pada rakaat pertama setelah membaca surah al-Fâtihah, bacalah surah az-Zilzâl, pada rakaat kedua bacalah surah al-‘Âdiyât, pada rakaat ketiga bacalah surah an-Nashr, dan pada rakaat keempat bacalah surah at-Tauhîd. Setelah membaca setiap surah-surah di atas, bacalah subhânallâhi wal hamdulillâhi wa lâ ilâha illallâhu wallâhu akbar 15 kali. Juga bacalah tasbih di atas ketika rukuk, bangun dari rukuk, sujud pertama, bangun dari sujud, sujud kedua, dan duduk istirahat antara dua rakaat masing-masing 10 kali. Jumlah tasbih yang harus dibaca pada empat rakaat tersebut adalah 300 kali.</w:t>
      </w:r>
    </w:p>
    <w:p>
      <w:pPr>
        <w:pStyle w:val="BookText"/>
        <w:bidi w:val="0"/>
        <w:jc w:val="both"/>
        <w:rPr/>
      </w:pPr>
      <w:r>
        <w:rPr>
          <w:rFonts w:eastAsia="Times New Roman" w:cs="Times New Roman" w:ascii="Times New Roman" w:hAnsi="Times New Roman"/>
          <w:color w:val="111111"/>
          <w:sz w:val="28"/>
          <w:szCs w:val="28"/>
          <w:lang w:val="en-US"/>
        </w:rPr>
        <w:t>Syekh Kulaini meriwayatkan dari Abu Sa’id Mada`ini bahwa Imam Ja’far Shadiq as berkata kepadanya, “Maukah kuajarkan kepadamu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p:86 </w:t>
      </w:r>
    </w:p>
    <w:p>
      <w:pPr>
        <w:pStyle w:val="BookText"/>
        <w:bidi w:val="0"/>
        <w:rPr/>
      </w:pPr>
      <w:r>
        <w:rPr>
          <w:rFonts w:eastAsia="Times New Roman" w:cs="Times New Roman" w:ascii="Times New Roman" w:hAnsi="Times New Roman"/>
          <w:color w:val="111111"/>
          <w:sz w:val="28"/>
          <w:szCs w:val="28"/>
          <w:lang w:val="en-US"/>
        </w:rPr>
        <w:t>suatu doa yang dapat kau baca dalam shalat Ja’far?” “Ya”, jawabnya. Beliau melanjutkan, “Ketika engkau berada di sujud terakhir rakaat keempat setelah membaca tasbih, bacalah (doa berikut ini):</w:t>
      </w:r>
    </w:p>
    <w:p>
      <w:pPr>
        <w:pStyle w:val="BookText"/>
        <w:bidi w:val="0"/>
        <w:jc w:val="both"/>
        <w:rPr/>
      </w:pPr>
      <w:r>
        <w:rPr>
          <w:rFonts w:ascii="Amiri" w:hAnsi="Amiri" w:eastAsia="Amiri" w:cs="Amiri"/>
          <w:color w:val="111111"/>
          <w:sz w:val="28"/>
          <w:sz w:val="28"/>
          <w:szCs w:val="28"/>
          <w:rtl w:val="true"/>
          <w:lang w:bidi="ar-SA"/>
        </w:rPr>
        <w:t>سُبْحَانَ مَنْ لَبِسَ الْعِزَّ وَ الْوَقَارَ، سُبْحَانَ مَنْ تَعَطَّفَ بِالْمَجْدِ وَ تَکَرَّمَ بِهِ، سُبْحَانَ مَنْ لاَ یَنْبَغِی التَّسْبِیحُ إِلاَ لَهُ، سُبْحَانَ مَنْ أَحْصَی کُلَّ شَیْ‌ءٍ عِلْمُهُ، سُبْحَانَ ذِی الْمَنِّ وَ النِّعَمِ، سُبْحَانَ ذِی الْقُدْرَةِ وَ الْکَرَم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إِنِّی أَسْأَلُکَ بِمَعَاقِدِ الْعِزِّ مِنْ عَرْشِکَ، وَ مُنْتَهَی الرَّحْمَةِ مِنْ کِتَابِکَ وَ اسْمِکَ اْلاَعْظَمِ، وَ کَلِمَاتِکَ التَّامَّةِ الَّتِی تَمَّتْ صِدْقا وَ عَدْلاَ، صَلِّ عَلَی مُحَمَّدٍ وَ أَهْلِ بَیْتِهِ وَ افْعَلْ بِی کَذَا وَ کَذَا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Sebagai ganti dari kata-kata “demikian dan demikian”, sebutkanlah keperluan Anda.</w:t>
      </w:r>
    </w:p>
    <w:p>
      <w:pPr>
        <w:pStyle w:val="BookText"/>
        <w:bidi w:val="0"/>
        <w:jc w:val="both"/>
        <w:rPr/>
      </w:pPr>
      <w:r>
        <w:rPr>
          <w:rFonts w:eastAsia="Times New Roman" w:cs="Times New Roman" w:ascii="Times New Roman" w:hAnsi="Times New Roman"/>
          <w:color w:val="111111"/>
          <w:sz w:val="28"/>
          <w:szCs w:val="28"/>
          <w:lang w:val="en-US"/>
        </w:rPr>
        <w:t>Syekh Thusi dan Sayid Ibnu Thawus meriwayatkan dari Mufadhdhal bin Umar bahwa ia berkata, “Suatu hari aku melihat Imam Ja’far Shadiq as telah selesai melaksanakan shalat Ja’far. Lalu beliau mengangkat tangannya seraya membaca yâ Rabbi yâ Rabbi hingga napas beliau habis, yâ rabbâh yâ rabbâh hingga napas beliau habis, rabbi rabbi hingga napas beliau habis, yâ Allâh yâ Allâh hingga napas beliau habis, yâ Rahîm yâ Rahîm hingga napas beliau habis, yâ Rahmân yâ Rahmân 7 kali, dan yâ Arhamarrâhimîn tujuh kali. Kemudian beliau membaca doa berikut ini:</w:t>
      </w:r>
    </w:p>
    <w:p>
      <w:pPr>
        <w:pStyle w:val="BookText"/>
        <w:bidi w:val="0"/>
        <w:jc w:val="both"/>
        <w:rPr/>
      </w:pPr>
      <w:r>
        <w:rPr>
          <w:rFonts w:ascii="Amiri" w:hAnsi="Amiri" w:eastAsia="Amiri" w:cs="Amiri"/>
          <w:color w:val="111111"/>
          <w:sz w:val="28"/>
          <w:sz w:val="28"/>
          <w:szCs w:val="28"/>
          <w:rtl w:val="true"/>
          <w:lang w:bidi="ar-SA"/>
        </w:rPr>
        <w:t>أَللَّهُمَّ إِنِّی أَفْتَتِحُ الْقَوْلَ بِحَمْدِکَ، وَ أَنْطِقُ بِالثَّنَاءِ عَلَیْکَ، وَ أُمَجِّدُکَ وَ لاَ غَایَةَ لِمَدْحِکَ، وَ أُثْنِی عَلَیْکَ وَ مَنْ یَبْلُغُ غَایَةَ ثَنَائِکَ وَ أَمَدَ مَجْدِکَ، وَ أَنَّی لِخَلِیقَتِکَ کُنْهُ مَعْرِفَةِ مَجْدِکَ، وَ أَیَّ زَمَنٍ لَمْ تَکُنْ مَمْدُوحا بِفَضْلِکَ مَوْصُوفا بِمَجْدِکَ عَوَّادًا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p:87 </w:t>
      </w:r>
    </w:p>
    <w:p>
      <w:pPr>
        <w:pStyle w:val="BookText"/>
        <w:bidi w:val="0"/>
        <w:rPr/>
      </w:pPr>
      <w:r>
        <w:rPr>
          <w:rFonts w:ascii="Amiri" w:hAnsi="Amiri" w:eastAsia="Amiri" w:cs="Amiri"/>
          <w:color w:val="111111"/>
          <w:sz w:val="28"/>
          <w:sz w:val="28"/>
          <w:szCs w:val="28"/>
          <w:rtl w:val="true"/>
          <w:lang w:bidi="ar-SA"/>
        </w:rPr>
        <w:t>عَلَی الْمُذْنِبِیْنَ بِحِلْمِکَ، تَخَلَّفَ سُکَّانُ أَرْضِکَ عَنْ طَاعَتِکَ فَکُنْتَ عَلَیْهِمْ عَطُوفا بِجُودِکَ جَوَّادٌا بِفَضْلِکَ عَوَّادا بِکَرَمِکَ، یَا لاَ إِلَهَ إِلاَ أَنْتَ الْمَنَّانُ ذُو الْجَلاَلِ وَ اْلاَکْرَامِ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beliau berkata, “Wahai Mufadhdhal, ketika engkau memiliki keperluan yang sangat penting, kerjakanlah shalat Ja’far dan bacalah doa ini lalu mintalah keperluanmu itu kepada Allah, niscaya akan terkabulkan, insya Allah.”</w:t>
      </w:r>
    </w:p>
    <w:p>
      <w:pPr>
        <w:pStyle w:val="BookText"/>
        <w:bidi w:val="0"/>
        <w:jc w:val="both"/>
        <w:rPr/>
      </w:pPr>
      <w:r>
        <w:rPr>
          <w:rFonts w:eastAsia="Times New Roman" w:cs="Times New Roman" w:ascii="Times New Roman" w:hAnsi="Times New Roman"/>
          <w:color w:val="111111"/>
          <w:sz w:val="28"/>
          <w:szCs w:val="28"/>
          <w:lang w:val="en-US"/>
        </w:rPr>
        <w:t>Untuk memohon keperluan, Syekh Thusi meriwayatkan dari Imam Ja’far Shadiq as bahwa beliau berkata, “Berpuasalah pada hari Rabu, Kamis, dan Jumat. Di akhir hari Kamis (sore hari – penerj.), bersedekahlah kepada sepuluh orang miskin masing-masing 1 mud makanan. Ketika hari Jumat tiba, mandilah, pergilah ke padang pasir (padang yang tak beratap – penerj.) dan kerjakanlah shalat Ja’far. (Setelah itu), kemudian lipatlah pakaian yang menutupi lututmu dan tempelkanlah di atas tanah seraya membaca:</w:t>
      </w:r>
    </w:p>
    <w:p>
      <w:pPr>
        <w:pStyle w:val="BookText"/>
        <w:bidi w:val="0"/>
        <w:jc w:val="both"/>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مُقِیلَ الْعَثَرَاتِ، یَا کَرِیمَ الصَّفْحِ، یَا عَظِیمَ الْمَنِّ، یَا مُبْتَدِئًا بِالنِّعَمِ قَبْلَ اسْتِحْقَاقِهَا، یَا رَبَّاهْ یَا رَبَّاهْ یَا رَبَّاهْ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اللَّهُ یَا اللَّهُ یَا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سَیِّدَاهْ یَا سَیِّدَاهْ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مَوْلاَیَاهْ یَا مَوْلاَیَاهْ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رَجَاءَاهْ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غِیَاثَاهْ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غَایَةَ رَغْبَتَاهْ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رَحْمَانُ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x) </w:t>
      </w:r>
      <w:r>
        <w:rPr>
          <w:rFonts w:ascii="Amiri" w:hAnsi="Amiri" w:eastAsia="Amiri" w:cs="Amiri"/>
          <w:color w:val="111111"/>
          <w:sz w:val="28"/>
          <w:sz w:val="28"/>
          <w:szCs w:val="28"/>
          <w:rtl w:val="true"/>
          <w:lang w:bidi="ar-SA"/>
        </w:rPr>
        <w:t>یَا مُعْطِیَ الْخَیْرَاتِ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صَلِّ عَلَی مُحَمَّدٍ وَ آلِ مُحَمَّدٍ کَثِیرا طَیِّبا کَأَفْضَلِ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p:88 </w:t>
      </w:r>
      <w:bookmarkStart w:id="159" w:name="pg4678_44283"/>
    </w:p>
    <w:p>
      <w:pPr>
        <w:pStyle w:val="BookText"/>
        <w:bidi w:val="0"/>
        <w:rPr/>
      </w:pPr>
      <w:bookmarkEnd w:id="159"/>
      <w:r>
        <w:rPr>
          <w:rFonts w:ascii="Amiri" w:hAnsi="Amiri" w:eastAsia="Amiri" w:cs="Amiri"/>
          <w:color w:val="111111"/>
          <w:sz w:val="28"/>
          <w:sz w:val="28"/>
          <w:szCs w:val="28"/>
          <w:rtl w:val="true"/>
          <w:lang w:bidi="ar-SA"/>
        </w:rPr>
        <w:t>مَا صَلَّیْتَ عَلَی أَحَدٍ مِنْ خَلْقِکَ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x)</w:t>
      </w:r>
    </w:p>
    <w:p>
      <w:pPr>
        <w:pStyle w:val="BookText"/>
        <w:bidi w:val="0"/>
        <w:jc w:val="both"/>
        <w:rPr/>
      </w:pPr>
      <w:r>
        <w:rPr>
          <w:rFonts w:eastAsia="Times New Roman" w:cs="Times New Roman" w:ascii="Times New Roman" w:hAnsi="Times New Roman"/>
          <w:color w:val="111111"/>
          <w:sz w:val="28"/>
          <w:szCs w:val="28"/>
          <w:lang w:val="en-US"/>
        </w:rPr>
        <w:t>Lalu mintalah keperluanmu.”</w:t>
      </w:r>
    </w:p>
    <w:p>
      <w:pPr>
        <w:pStyle w:val="BookText"/>
        <w:bidi w:val="0"/>
        <w:jc w:val="both"/>
        <w:rPr/>
      </w:pPr>
      <w:r>
        <w:rPr>
          <w:rFonts w:eastAsia="Times New Roman" w:cs="Times New Roman" w:ascii="Times New Roman" w:hAnsi="Times New Roman"/>
          <w:color w:val="111111"/>
          <w:sz w:val="28"/>
          <w:szCs w:val="28"/>
          <w:lang w:val="en-US"/>
        </w:rPr>
        <w:t>Penulis berkata, “Sangat banyak hadis yang menganjurkan untuk melakukan puasa tiga hari tersebut dan melaksanakan shalat dua rakaat ketika mendekati zawâl pada hari Jumat untuk memohon keperluan.”</w:t>
      </w:r>
    </w:p>
    <w:p>
      <w:pPr>
        <w:pStyle w:val="Heading4"/>
        <w:numPr>
          <w:ilvl w:val="3"/>
          <w:numId w:val="1"/>
        </w:numPr>
        <w:bidi w:val="0"/>
        <w:jc w:val="left"/>
        <w:rPr/>
      </w:pPr>
      <w:bookmarkStart w:id="160" w:name="__RefHeading___Toc684960_2035185390"/>
      <w:bookmarkStart w:id="161" w:name="_Toc61"/>
      <w:bookmarkEnd w:id="160"/>
      <w:r>
        <w:rPr/>
        <w:t>Amalan pada Hari Jumat</w:t>
      </w:r>
      <w:bookmarkEnd w:id="161"/>
    </w:p>
    <w:p>
      <w:pPr>
        <w:pStyle w:val="BookText"/>
        <w:bidi w:val="0"/>
        <w:jc w:val="both"/>
        <w:rPr/>
      </w:pPr>
      <w:r>
        <w:rPr>
          <w:rFonts w:eastAsia="Times New Roman" w:cs="Times New Roman" w:ascii="Times New Roman" w:hAnsi="Times New Roman"/>
          <w:color w:val="111111"/>
          <w:sz w:val="28"/>
          <w:szCs w:val="28"/>
          <w:lang w:val="en-US"/>
        </w:rPr>
        <w:t>Kedua puluh satu, membaca doa yang diriwayatkan oleh Muhammad bin Muslim dari Imam Ja’far Shadiq as ketika zawâl. Doa itu – sebagaimana tercantum dalam Mishbâh al-Mutahajjid karya Syekh Thusi – adalah sebagai berikut:</w:t>
      </w:r>
    </w:p>
    <w:p>
      <w:pPr>
        <w:pStyle w:val="BookText"/>
        <w:bidi w:val="0"/>
        <w:jc w:val="both"/>
        <w:rPr/>
      </w:pPr>
      <w:r>
        <w:rPr>
          <w:rFonts w:ascii="Amiri" w:hAnsi="Amiri" w:eastAsia="Amiri" w:cs="Amiri"/>
          <w:color w:val="111111"/>
          <w:sz w:val="28"/>
          <w:sz w:val="28"/>
          <w:szCs w:val="28"/>
          <w:rtl w:val="true"/>
          <w:lang w:bidi="ar-SA"/>
        </w:rPr>
        <w:t>لاَ إِلَهَ إِلاَ اللَّهُ وَ اللَّهُ أَکْبَرُ وَ سُبْحَانَ اللَّهِ وَ الْحَمْدُ لِلَّهِ الَّذِی لَمْ یَتَّخِذْ وَلَدا وَ لَمْ یَکُنْ لَهُ شَرِیکٌ فِی الْمُلْکِ وَ لَمْ یَکُنْ لَهُ وَلِیٌّ مِنَ الذُّلِّ وَ کَبِّرْهُ تَکْبِیرا</w:t>
      </w:r>
    </w:p>
    <w:p>
      <w:pPr>
        <w:pStyle w:val="BookText"/>
        <w:bidi w:val="0"/>
        <w:jc w:val="both"/>
        <w:rPr/>
      </w:pPr>
      <w:r>
        <w:rPr>
          <w:rFonts w:ascii="Amiri" w:hAnsi="Amiri" w:eastAsia="Amiri" w:cs="Amiri"/>
          <w:color w:val="111111"/>
          <w:sz w:val="28"/>
          <w:sz w:val="28"/>
          <w:szCs w:val="28"/>
          <w:rtl w:val="true"/>
          <w:lang w:bidi="ar-SA"/>
        </w:rPr>
        <w:t>یَا سَابِغَ النِّعَمِ، یَا دَافِعَ النِّقَمِ، یَا بَارِئَ النَّسَمِ، یَا عَلِیَّ الْهِمَمِ، یَا مُغْشِیَ الظُّلَمِ، یَا ذَا الْجُودِ وَ الْکَرَمِ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کَاشِفَ الضُّرِّ وَ اْلاَلَمِ، یَا مُونِسَ الْمُسْتَوْحِشِینَ فِی الظُّلَمِ یَا عَالِمًا لاَ یُعَلَّمُ، صَلِّ عَلَی مُحَمَّدٍ وَ آلِ مُحَمَّدٍ وَ افْعَلْ بِی مَا أَنْتَ أَهْلُهُ، یَا مَنِ اسْمُهُ دَوَاءٌ وَ ذِکْرُهُ شِفَاءٌ وَ طَاعَتُهُ غَنَاءٌ، ارْحَمْ مَنْ رَأْسُ مَالِهِ الرَّجَاءُ وَوَیاَسِلاَحُهُ الْبُکَاءُ، سُبْحَانَکَ لاَ إِلَهَ إِلاَ أَنْتَ، یَا حَنَّانُ یَا مَنَّانُ، یَا بَدِیعَ السَّمَاوَاتِ وَ اْلاَرْضِ، یَا ذَا الْجَلاَلِ وَ اْلاَکْرَامِ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puluh dua, membaca surah al-Jumu’ah dan al-Munâfiqûn pada shalat Zhuhur hari Jumat dan membaca surah al-Jumu’ah dan at-Tauhîd pada shalat Asharnya.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p:89 </w:t>
      </w:r>
    </w:p>
    <w:p>
      <w:pPr>
        <w:pStyle w:val="BookText"/>
        <w:bidi w:val="0"/>
        <w:rPr/>
      </w:pPr>
      <w:r>
        <w:rPr>
          <w:rFonts w:eastAsia="Times New Roman" w:cs="Times New Roman" w:ascii="Times New Roman" w:hAnsi="Times New Roman"/>
          <w:color w:val="111111"/>
          <w:sz w:val="28"/>
          <w:szCs w:val="28"/>
          <w:lang w:val="en-US"/>
        </w:rPr>
        <w:t>Syekh Shaduq meriwayatkan bahwa Imam Ja’far Shadiq as berkata, “Salah satu amalan yang patut dilakukan oleh seorang mukmin yang mengaku Syi’ahku adalah membaca surah al-Jumu’ah dan sabbihisma rabbikal a’lâ (surah al-A’lâ – penerj.) di dalam shalat (wajib)nya pada malam Jumat. Selanjutnya membaca surah al-Jumu’ah dan al-Munâfiqûn pada shalat Zhuhurnya. Ketika ia melakukan hal ini, ia telah melaksanakan amalan sebagaimana amalan Rasulullah saw yang pahalanya adalah surga.”</w:t>
      </w:r>
    </w:p>
    <w:p>
      <w:pPr>
        <w:pStyle w:val="BookText"/>
        <w:bidi w:val="0"/>
        <w:jc w:val="both"/>
        <w:rPr/>
      </w:pPr>
      <w:r>
        <w:rPr>
          <w:rFonts w:eastAsia="Times New Roman" w:cs="Times New Roman" w:ascii="Times New Roman" w:hAnsi="Times New Roman"/>
          <w:color w:val="111111"/>
          <w:sz w:val="28"/>
          <w:szCs w:val="28"/>
          <w:lang w:val="en-US"/>
        </w:rPr>
        <w:t>Syekh Kulaini meriwayatkan dari Halabi dengan sanad yang hasan bahkan shahîh bahwa ia berkata, “Aku pernah bertanya kepada Imam Ja’far Shadiq as, ‘Ketika aku melaksanakan shalat Jumat sendirian, yakni, tidak melakukan shalat Jumat berjamaah dan (sebagai gantinya), aku melaksanakan shalat Zhuhur, apakah aku melapalkan dengan suara keras?’ ‘Iya’, jawab beliau. Lalu beliau melanjutkan, ‘Bacalah surah al-Jumu’ah dan al-Kâfirûn pada hari Jumat.’”</w:t>
      </w:r>
    </w:p>
    <w:p>
      <w:pPr>
        <w:pStyle w:val="BookText"/>
        <w:bidi w:val="0"/>
        <w:jc w:val="both"/>
        <w:rPr/>
      </w:pPr>
      <w:r>
        <w:rPr>
          <w:rFonts w:eastAsia="Times New Roman" w:cs="Times New Roman" w:ascii="Times New Roman" w:hAnsi="Times New Roman"/>
          <w:color w:val="111111"/>
          <w:sz w:val="28"/>
          <w:szCs w:val="28"/>
          <w:lang w:val="en-US"/>
        </w:rPr>
        <w:t>Kedua puluh tiga, Syekh Thusi dalam Mishbâh al-Mutahajjid-nya berkenaan dengan ta’qîb shalat Zhuhur pada hari Jumat meriwayatkan bahwa Imam Ja’far Shadiq as berkata, “Sesiapa setelah mengucapkan salam (shalat Zhuhur) kemudian ia membaca surah al-Fâtihah, an-Nâs, al-Falaq, at-Tauhîd, al-Kâfirûn masing-masing 7 kali, membaca akhir surah Barâ</w:t>
      </w:r>
      <w:r>
        <w:rPr>
          <w:rFonts w:eastAsia="Consolas" w:cs="Consolas" w:ascii="Consolas" w:hAnsi="Consolas"/>
          <w:color w:val="111111"/>
          <w:sz w:val="28"/>
          <w:szCs w:val="28"/>
          <w:lang w:val="en-US"/>
        </w:rPr>
        <w:t>ah (at-Taubah), yaitu ayat laqad jâ</w:t>
      </w:r>
      <w:r>
        <w:rPr>
          <w:rFonts w:eastAsia="Times New Roman" w:cs="Times New Roman" w:ascii="Times New Roman" w:hAnsi="Times New Roman"/>
          <w:color w:val="111111"/>
          <w:sz w:val="28"/>
          <w:szCs w:val="28"/>
          <w:lang w:val="en-US"/>
        </w:rPr>
        <w:t>akum rasûlun min anfusikum, akhir surah al-Hasyr, yaitu dari ayat law anzalnâ hâdzal Qur`ân hingga akhir surah, dan lima ayat surah Âlu ‘Imrân dari ayat inna fî khalqis samâwâti wal ardh hingga ayat lâ tukhliful mî’âd, maka ia akan terhindar dari kejahatan musuh dan (keburukan) bencana hari itu (Jumat) hingga hari Jumat berikutnya.”</w:t>
      </w:r>
    </w:p>
    <w:p>
      <w:pPr>
        <w:pStyle w:val="BookText"/>
        <w:bidi w:val="0"/>
        <w:jc w:val="both"/>
        <w:rPr/>
      </w:pPr>
      <w:r>
        <w:rPr>
          <w:rFonts w:eastAsia="Times New Roman" w:cs="Times New Roman" w:ascii="Times New Roman" w:hAnsi="Times New Roman"/>
          <w:color w:val="111111"/>
          <w:sz w:val="28"/>
          <w:szCs w:val="28"/>
          <w:lang w:val="en-US"/>
        </w:rPr>
        <w:t>Kedua puluh empat, Syekh Thusi juga meriwayatkan dari Imam Ja’far Shadiq as bahwa sesiapa membaca:</w:t>
      </w:r>
    </w:p>
    <w:p>
      <w:pPr>
        <w:pStyle w:val="BookText"/>
        <w:bidi w:val="0"/>
        <w:jc w:val="both"/>
        <w:rPr/>
      </w:pPr>
      <w:r>
        <w:rPr>
          <w:rFonts w:ascii="Amiri" w:hAnsi="Amiri" w:eastAsia="Amiri" w:cs="Amiri"/>
          <w:color w:val="111111"/>
          <w:sz w:val="28"/>
          <w:sz w:val="28"/>
          <w:szCs w:val="28"/>
          <w:rtl w:val="true"/>
          <w:lang w:bidi="ar-SA"/>
        </w:rPr>
        <w:t>أَللَّهُمَّ اجْعَلْ صَلاَتَکَ وَ صَلاَةَ مَلاَئِکَتَکَ وَ رُسُلِکَ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melaksanakan shalat Zhuhur atau Shubuh (pada hari Jumat), maka tidak akan ditulis dosanya hingga satu tahun.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p:90 </w:t>
      </w:r>
    </w:p>
    <w:p>
      <w:pPr>
        <w:pStyle w:val="BookText"/>
        <w:bidi w:val="0"/>
        <w:rPr/>
      </w:pPr>
      <w:r>
        <w:rPr>
          <w:rFonts w:eastAsia="Times New Roman" w:cs="Times New Roman" w:ascii="Times New Roman" w:hAnsi="Times New Roman"/>
          <w:color w:val="111111"/>
          <w:sz w:val="28"/>
          <w:szCs w:val="28"/>
          <w:lang w:val="en-US"/>
        </w:rPr>
        <w:t>Beliau juga berkata, “Sesiapa membaca:</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melaksanakan shalat Shubuh dan Zhuhur (pada hari Jumat), maka ia tidak akan meninggal dunia kecuali setelah ia (mengalami hidup pada masa) Imam Zaman.”</w:t>
      </w:r>
    </w:p>
    <w:p>
      <w:pPr>
        <w:pStyle w:val="BookText"/>
        <w:bidi w:val="0"/>
        <w:jc w:val="both"/>
        <w:rPr/>
      </w:pPr>
      <w:r>
        <w:rPr>
          <w:rFonts w:eastAsia="Times New Roman" w:cs="Times New Roman" w:ascii="Times New Roman" w:hAnsi="Times New Roman"/>
          <w:color w:val="111111"/>
          <w:sz w:val="28"/>
          <w:szCs w:val="28"/>
          <w:lang w:val="en-US"/>
        </w:rPr>
        <w:t>Penulis berkata, “Jika ia membaca doa pertama 3 kali setelah melaksanakan shalat Zhuhur pada hari Jumat, maka ia akan terjaga dari bencana hingga hari Jumat mendatang. Juga diriwayatkan bahwa sesiapa mengirimkan shalawat kepada Muhammad dan keluarganya di antara dua shalatnya pada hari Jumat, maka ia mendapat pahala 70 rakaat shalat.”</w:t>
      </w:r>
    </w:p>
    <w:p>
      <w:pPr>
        <w:pStyle w:val="BookText"/>
        <w:bidi w:val="0"/>
        <w:jc w:val="both"/>
        <w:rPr/>
      </w:pPr>
      <w:r>
        <w:rPr>
          <w:rFonts w:eastAsia="Times New Roman" w:cs="Times New Roman" w:ascii="Times New Roman" w:hAnsi="Times New Roman"/>
          <w:color w:val="111111"/>
          <w:sz w:val="28"/>
          <w:szCs w:val="28"/>
          <w:lang w:val="en-US"/>
        </w:rPr>
        <w:t>Kedua puluh lima, membaca doa yâ man yarhamu man lâ tarhamuhul ‘ibâd dan allâhumma hadzâ yaumun mubârak. Kedua doa ini termaktub dalam kitab Ash-Shahîfah al-Kâmilah.</w:t>
      </w:r>
    </w:p>
    <w:p>
      <w:pPr>
        <w:pStyle w:val="BookText"/>
        <w:bidi w:val="0"/>
        <w:jc w:val="both"/>
        <w:rPr/>
      </w:pPr>
      <w:r>
        <w:rPr>
          <w:rFonts w:eastAsia="Times New Roman" w:cs="Times New Roman" w:ascii="Times New Roman" w:hAnsi="Times New Roman"/>
          <w:color w:val="111111"/>
          <w:sz w:val="28"/>
          <w:szCs w:val="28"/>
          <w:lang w:val="en-US"/>
        </w:rPr>
        <w:t>Kedua puluh enam, Syekh Thusi dalam Mishbâh al-Mutahajjid-nya berkata, “Telah diriwayatkan dari para imam maksum as bahwa sesiapa melaksanakan shalat 2 rakaat setelah shalat Zhuhur dan membaca surah at-Tauhîd 7 kali setelah membaca surah al-Fâtihah, dan setelah selesai shalatnya dilanjutkan membaca:</w:t>
      </w:r>
    </w:p>
    <w:p>
      <w:pPr>
        <w:pStyle w:val="BookText"/>
        <w:bidi w:val="0"/>
        <w:jc w:val="both"/>
        <w:rPr/>
      </w:pPr>
      <w:r>
        <w:rPr>
          <w:rFonts w:ascii="Amiri" w:hAnsi="Amiri" w:eastAsia="Amiri" w:cs="Amiri"/>
          <w:color w:val="111111"/>
          <w:sz w:val="28"/>
          <w:sz w:val="28"/>
          <w:szCs w:val="28"/>
          <w:rtl w:val="true"/>
          <w:lang w:bidi="ar-SA"/>
        </w:rPr>
        <w:t>أَللَّهُمَّ اجْعَلْنِی مِنْ أَهْلِ الْجَنَّةِ الَّتِی حَشْوُهَا الْبَرَکَةُ وَ عُمَّارُهَا الْمَلاَئِکَةُ، مَعَ نَبِیِّنَا مُحَمَّدٍ صَلَّی اللَّهُ عَلَیْهِ وَ آلِهِ وَ أَبِینَا إِبْرَاهِیمَ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ia tidak akan tertimpa bencana dan fitnah hingga hari Jumat mendatang dan Allah Swt akan mengumpulkannya bersama Muhammad saw dan Ibrahim as.”</w:t>
      </w:r>
    </w:p>
    <w:p>
      <w:pPr>
        <w:pStyle w:val="BookText"/>
        <w:bidi w:val="0"/>
        <w:jc w:val="both"/>
        <w:rPr/>
      </w:pPr>
      <w:r>
        <w:rPr>
          <w:rFonts w:eastAsia="Times New Roman" w:cs="Times New Roman" w:ascii="Times New Roman" w:hAnsi="Times New Roman"/>
          <w:color w:val="111111"/>
          <w:sz w:val="28"/>
          <w:szCs w:val="28"/>
          <w:lang w:val="en-US"/>
        </w:rPr>
        <w:t>Allamah Majlisi berkata, “Jika selain sayid membaca doa ini, maka ia harus membaca wa abîhi (ayahnya) sebagai ganti dari kata-kata wa abînâ (ayah aku).”</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p:91 </w:t>
      </w:r>
    </w:p>
    <w:p>
      <w:pPr>
        <w:pStyle w:val="BookText"/>
        <w:bidi w:val="0"/>
        <w:rPr/>
      </w:pPr>
      <w:r>
        <w:rPr>
          <w:rFonts w:eastAsia="Times New Roman" w:cs="Times New Roman" w:ascii="Times New Roman" w:hAnsi="Times New Roman"/>
          <w:color w:val="111111"/>
          <w:sz w:val="28"/>
          <w:szCs w:val="28"/>
          <w:lang w:val="en-US"/>
        </w:rPr>
        <w:t>Kedua puluh tujuh, diriwayatkan bahwa waktu terbaik untuk membaca shalawat adalah setelah shalat Ashar. (Oleh karena itu), bacalah shalawat berikut ini 100 kali:</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Thusi berkata, “Disunnahkan untuk membaca shalawat berikut ini 100.”</w:t>
      </w:r>
    </w:p>
    <w:p>
      <w:pPr>
        <w:pStyle w:val="BookText"/>
        <w:bidi w:val="0"/>
        <w:jc w:val="both"/>
        <w:rPr/>
      </w:pPr>
      <w:r>
        <w:rPr>
          <w:rFonts w:ascii="Amiri" w:hAnsi="Amiri" w:eastAsia="Amiri" w:cs="Amiri"/>
          <w:color w:val="111111"/>
          <w:sz w:val="28"/>
          <w:sz w:val="28"/>
          <w:szCs w:val="28"/>
          <w:rtl w:val="true"/>
          <w:lang w:bidi="ar-SA"/>
        </w:rPr>
        <w:t>صَلَوَاتُ اللَّهِ وَ مَلاَئِکَتِهِ وَ أَنْبِیَائِهِ وَ رُسُلِهِ وَ جَمِیعِ خَلْقِهِ عَلَی مُحَمَّدٍ وَ آلِ مُحَمَّدٍ وَ السَّلاَمُ عَلَیْهِ وَ عَلَیْهِمْ وَ عَلَی أَرْوَاحِهِمْ وَ أَجْسَادِهِمْ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As-Sarâ`ir-nya, Syekh Jalil bin Idris menukil dari kitab al-Jâmi’ karya Bazanthi bahwa Abu Bashir berkata, “Aku mendengar Imam Ja’far Shadiq as pernah bersabda, “Membaca shalawat di antara shalat Zhuhur dan Ashar memiliki pahala 70 rakaat (shalat), dan sesiapa membaca doa di bawah ini, ia akan mendapatkan pahala amalan jin dan manusia pada hari itu.”</w:t>
      </w:r>
    </w:p>
    <w:p>
      <w:pPr>
        <w:pStyle w:val="BookText"/>
        <w:bidi w:val="0"/>
        <w:jc w:val="both"/>
        <w:rPr/>
      </w:pPr>
      <w:r>
        <w:rPr>
          <w:rFonts w:ascii="Amiri" w:hAnsi="Amiri" w:eastAsia="Amiri" w:cs="Amiri"/>
          <w:color w:val="111111"/>
          <w:sz w:val="28"/>
          <w:sz w:val="28"/>
          <w:szCs w:val="28"/>
          <w:rtl w:val="true"/>
          <w:lang w:bidi="ar-SA"/>
        </w:rPr>
        <w:t>أَللَّهُمَّ صَلِّ عَلَی مُحَمَّدٍ وَ آلِ مُحَمَّدٍ اْلاَوْصِیَاءِ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“Shalawat-shalawat di atas terdapat dalam kitab-kitab para tokoh hadis terkemuka dengan sanad-sanad mu’tabar dan keutamaan-keutamaan yang tak terhingga. Jika shalawat itu dibaca 10 atau 7 kali, maka hal itu akan lebih utama. Karena diriwayatkan bahwa Imam Ja’far Shadiq as berkata, “Sesiapa membaca shalawat itu 10 kali setelah melaksanakan shalat Ashar pada hari Jumat dan sebelum bangun dari tempat duduknya, maka saat itu para malaikat akan mengirimkan shalawat kepadanya hingga hari Jumat berikutnya.”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p:92 </w:t>
      </w:r>
    </w:p>
    <w:p>
      <w:pPr>
        <w:pStyle w:val="BookText"/>
        <w:bidi w:val="0"/>
        <w:rPr/>
      </w:pPr>
      <w:r>
        <w:rPr>
          <w:rFonts w:eastAsia="Times New Roman" w:cs="Times New Roman" w:ascii="Times New Roman" w:hAnsi="Times New Roman"/>
          <w:color w:val="111111"/>
          <w:sz w:val="28"/>
          <w:szCs w:val="28"/>
          <w:lang w:val="en-US"/>
        </w:rPr>
        <w:t>Diriwayatkan juga bahwa beliau bersabda, “Setelah selesai melaksanakan shalat Ashar pada hari Jumat, bacalah shalawat tersebut 7 kali.”</w:t>
      </w:r>
    </w:p>
    <w:p>
      <w:pPr>
        <w:pStyle w:val="BookText"/>
        <w:bidi w:val="0"/>
        <w:jc w:val="both"/>
        <w:rPr/>
      </w:pPr>
      <w:r>
        <w:rPr>
          <w:rFonts w:eastAsia="Times New Roman" w:cs="Times New Roman" w:ascii="Times New Roman" w:hAnsi="Times New Roman"/>
          <w:color w:val="111111"/>
          <w:sz w:val="28"/>
          <w:szCs w:val="28"/>
          <w:lang w:val="en-US"/>
        </w:rPr>
        <w:t>Dalam al-Kâfî-nya, Syekh Kulaini meriwayatkan bahwa setelah Anda melaksanakan shalat pada hari Jumat, bacalah:</w:t>
      </w:r>
    </w:p>
    <w:p>
      <w:pPr>
        <w:pStyle w:val="BookText"/>
        <w:bidi w:val="0"/>
        <w:jc w:val="both"/>
        <w:rPr/>
      </w:pPr>
      <w:r>
        <w:rPr>
          <w:rFonts w:ascii="Amiri" w:hAnsi="Amiri" w:eastAsia="Amiri" w:cs="Amiri"/>
          <w:color w:val="111111"/>
          <w:sz w:val="28"/>
          <w:sz w:val="28"/>
          <w:szCs w:val="28"/>
          <w:rtl w:val="true"/>
          <w:lang w:bidi="ar-SA"/>
        </w:rPr>
        <w:t>أَللَّهُمَّ صَلِّ عَلَی مُحَمَّدٍ وَ آلِ مُحَمَّدٍ اْلاَوْصِیَاءِ الْمَرْضِیِّینَ بِأَفْضَلِ صَلَوَاتِکَ وَ بَارِکْ عَلَیْهِمْ بِأَفْضَلِ بَرَکَاتِکَ وَ السَّلاَمُ عَلَیْهِ وَ عَلَیْهِمْ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sesiapa membaca shalawat tersebut setelah melaksanakan shalat Ashar, niscaya Allah akan menambahkan 100 ribu kebaikan, menghapus 100 ribu kejelekannya, mengabulkan 100 ribu keperluannya, dan menaikkan derajatnya 100 ribu kali.</w:t>
      </w:r>
    </w:p>
    <w:p>
      <w:pPr>
        <w:pStyle w:val="BookText"/>
        <w:bidi w:val="0"/>
        <w:jc w:val="both"/>
        <w:rPr/>
      </w:pPr>
      <w:r>
        <w:rPr>
          <w:rFonts w:eastAsia="Times New Roman" w:cs="Times New Roman" w:ascii="Times New Roman" w:hAnsi="Times New Roman"/>
          <w:color w:val="111111"/>
          <w:sz w:val="28"/>
          <w:szCs w:val="28"/>
          <w:lang w:val="en-US"/>
        </w:rPr>
        <w:t>Syekh Kulaini juga berkata, “Diriwayatkan bahwa sesiapa membaca shalawat tersebut 7 kali, Allah akan menganugerahkan kepadanya kebaikan para hamba-Nya (yang ada di dunia ini), amalannya pada hari itu akan dikabulkan, dan di hari kiamat ia bercahaya (menerangi jalannya).”</w:t>
      </w:r>
    </w:p>
    <w:p>
      <w:pPr>
        <w:pStyle w:val="BookText"/>
        <w:bidi w:val="0"/>
        <w:jc w:val="both"/>
        <w:rPr/>
      </w:pPr>
      <w:r>
        <w:rPr>
          <w:rFonts w:eastAsia="Times New Roman" w:cs="Times New Roman" w:ascii="Times New Roman" w:hAnsi="Times New Roman"/>
          <w:color w:val="111111"/>
          <w:sz w:val="28"/>
          <w:szCs w:val="28"/>
          <w:lang w:val="en-US"/>
        </w:rPr>
        <w:t>Pada bab yang membahas amalan-amalan hari ‘Arafah disebutkan beberapa macam shalawat yang sesiapa membacanya, ia telah membahagiakan Muhammad dan keluarganya.</w:t>
      </w:r>
    </w:p>
    <w:p>
      <w:pPr>
        <w:pStyle w:val="BookText"/>
        <w:bidi w:val="0"/>
        <w:jc w:val="both"/>
        <w:rPr/>
      </w:pPr>
      <w:r>
        <w:rPr>
          <w:rFonts w:eastAsia="Times New Roman" w:cs="Times New Roman" w:ascii="Times New Roman" w:hAnsi="Times New Roman"/>
          <w:color w:val="111111"/>
          <w:sz w:val="28"/>
          <w:szCs w:val="28"/>
          <w:lang w:val="en-US"/>
        </w:rPr>
        <w:t>Kedua puluh delapan, bacalah astaghfirullâha wa atûbu ilayh setelah melaksanakan shalat Ashar 70 kali. Dengan demikian, Allah akan mengampuni dosa-dosanya.</w:t>
      </w:r>
    </w:p>
    <w:p>
      <w:pPr>
        <w:pStyle w:val="BookText"/>
        <w:bidi w:val="0"/>
        <w:jc w:val="both"/>
        <w:rPr/>
      </w:pPr>
      <w:r>
        <w:rPr>
          <w:rFonts w:eastAsia="Times New Roman" w:cs="Times New Roman" w:ascii="Times New Roman" w:hAnsi="Times New Roman"/>
          <w:color w:val="111111"/>
          <w:sz w:val="28"/>
          <w:szCs w:val="28"/>
          <w:lang w:val="en-US"/>
        </w:rPr>
        <w:t>Kedua puluh sembilan, membaca surah al-Qadr. Diriwayatkan bahwa Imam Musa Kazhim as berkata, “Pada hari Jumat Allah menebarkan seribu rahmat-Nya. Ia akan memberikan kepada hamba-Nya yang meminta rahmat-Nya. Sesiapa membaca surah al-Qadr 100 kali setelah melaksanakan shalat Ashar pada hari Jumat, Allah Swt akan melipatgandakan seribu rahmat tersebut dan memberikan kepadanya.”</w:t>
      </w:r>
    </w:p>
    <w:p>
      <w:pPr>
        <w:pStyle w:val="BookText"/>
        <w:bidi w:val="0"/>
        <w:jc w:val="both"/>
        <w:rPr/>
      </w:pPr>
      <w:r>
        <w:rPr>
          <w:rFonts w:eastAsia="Times New Roman" w:cs="Times New Roman" w:ascii="Times New Roman" w:hAnsi="Times New Roman"/>
          <w:color w:val="111111"/>
          <w:sz w:val="28"/>
          <w:szCs w:val="28"/>
          <w:lang w:val="en-US"/>
        </w:rPr>
        <w:t>Ketiga puluh, membaca doa al-‘Asyarât yang akan disebutkan pada kesempatan yang akan datang.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p:93 </w:t>
      </w:r>
    </w:p>
    <w:p>
      <w:pPr>
        <w:pStyle w:val="BookText"/>
        <w:bidi w:val="0"/>
        <w:rPr/>
      </w:pPr>
      <w:r>
        <w:rPr>
          <w:rFonts w:eastAsia="Times New Roman" w:cs="Times New Roman" w:ascii="Times New Roman" w:hAnsi="Times New Roman"/>
          <w:color w:val="111111"/>
          <w:sz w:val="28"/>
          <w:szCs w:val="28"/>
          <w:lang w:val="en-US"/>
        </w:rPr>
        <w:t>Ketiga puluh satu, Syekh Thusi berkata, “Saat-saat terakhir hari Jumat hingga matahari tenggelam adalah saat-saat terkabulnya doa. Selayaknya kita memperbanyak doa pada saat itu. Diriwayatkan bahwa saat dikabulkannya doa adalah ketika matahari tenggelam separuhnya. Sayidah Fathimah as selalu memanjatkan doa pada saat itu. Dengan demikian, disunnahkan membaca doa pada saat itu dan disunnahkan pula untuk membaca doa berikut ini yang telah diriwayatkan dari Rasulullah saw .”</w:t>
      </w:r>
    </w:p>
    <w:p>
      <w:pPr>
        <w:pStyle w:val="BookText"/>
        <w:bidi w:val="0"/>
        <w:jc w:val="both"/>
        <w:rPr/>
      </w:pPr>
      <w:r>
        <w:rPr>
          <w:rFonts w:ascii="Amiri" w:hAnsi="Amiri" w:eastAsia="Amiri" w:cs="Amiri"/>
          <w:color w:val="111111"/>
          <w:sz w:val="28"/>
          <w:sz w:val="28"/>
          <w:szCs w:val="28"/>
          <w:rtl w:val="true"/>
          <w:lang w:bidi="ar-SA"/>
        </w:rPr>
        <w:t>سُبْحَانَکَ لاَ إِلَهَ إِلاَ أَنْتَ، یَا حَنَّانُ یَا مَنَّانُ، یَا بَدِیْعَ السَّمَوَاتِ وَ اْلاَرْضِ، یَا ذَا الْجَلاَلِ وَ اْلاَکْرَامِ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Bacalah juga doa as-Simât pada saat itu. Insya Allah saya akan menyebutkannya pada kesempatan yang akan datang.</w:t>
      </w:r>
    </w:p>
    <w:p>
      <w:pPr>
        <w:pStyle w:val="BookText"/>
        <w:bidi w:val="0"/>
        <w:jc w:val="both"/>
        <w:rPr/>
      </w:pPr>
      <w:r>
        <w:rPr>
          <w:rFonts w:eastAsia="Times New Roman" w:cs="Times New Roman" w:ascii="Times New Roman" w:hAnsi="Times New Roman"/>
          <w:color w:val="111111"/>
          <w:sz w:val="28"/>
          <w:szCs w:val="28"/>
          <w:lang w:val="en-US"/>
        </w:rPr>
        <w:t>Ketahuilah bahwa hari Jumat memiliki hubungan dengan Imam Zaman as pada beberapa segi, di antaranya:</w:t>
      </w:r>
    </w:p>
    <w:p>
      <w:pPr>
        <w:pStyle w:val="BookText"/>
        <w:bidi w:val="0"/>
        <w:jc w:val="both"/>
        <w:rPr/>
      </w:pPr>
      <w:r>
        <w:rPr>
          <w:rFonts w:eastAsia="Times New Roman" w:cs="Times New Roman" w:ascii="Times New Roman" w:hAnsi="Times New Roman"/>
          <w:color w:val="111111"/>
          <w:sz w:val="28"/>
          <w:szCs w:val="28"/>
          <w:lang w:val="en-US"/>
        </w:rPr>
        <w:t>a. Beliau lahir pada hari Jumat.</w:t>
      </w:r>
    </w:p>
    <w:p>
      <w:pPr>
        <w:pStyle w:val="BookText"/>
        <w:bidi w:val="0"/>
        <w:jc w:val="both"/>
        <w:rPr/>
      </w:pPr>
      <w:r>
        <w:rPr>
          <w:rFonts w:eastAsia="Times New Roman" w:cs="Times New Roman" w:ascii="Times New Roman" w:hAnsi="Times New Roman"/>
          <w:color w:val="111111"/>
          <w:sz w:val="28"/>
          <w:szCs w:val="28"/>
          <w:lang w:val="en-US"/>
        </w:rPr>
        <w:t>b. Kemunculan beliau akan terjadi pada hari Jumat, dan harapan untuk itu lebih banyak dibandingkan dengan hari-hari yang lain. Dalam sebuah doa ziarah khusus untuk beliau pada hari Jumat disebutkan:</w:t>
      </w:r>
    </w:p>
    <w:p>
      <w:pPr>
        <w:pStyle w:val="BookText"/>
        <w:bidi w:val="0"/>
        <w:jc w:val="both"/>
        <w:rPr/>
      </w:pPr>
      <w:r>
        <w:rPr>
          <w:rFonts w:ascii="Amiri" w:hAnsi="Amiri" w:eastAsia="Amiri" w:cs="Amiri"/>
          <w:color w:val="111111"/>
          <w:sz w:val="28"/>
          <w:sz w:val="28"/>
          <w:szCs w:val="28"/>
          <w:rtl w:val="true"/>
          <w:lang w:bidi="ar-SA"/>
        </w:rPr>
        <w:t>هَذَا یَوْمُ الْجُمُعَةِ وَهُوَ یَوْمُکَ الْمُتَوَقَّعُ فِیْهِ ظُهُوْرُکَ وَ الْفَرَجُ فِیْهِ لِلْمُؤْمِنِیْنَ عَلَی یَدِکَ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Lebih dari itu, hari Jumat termasuk salah satu dari empat hari raya (dalam Islam), dikarenakan hari itu adalah hari kemunculan beliau yang akan membersihkan bumi dari kotoran syirik, kufur, maksiat, dan dari para imperialis, ateis, orang kafir, dan orang munafik. Ia akan memenangkan kalimat kebenaran dan meninggikan agama Islam (atas agama-agama lain). Beliau akan membahagiakan hati mukminin. “Bumi terang-benderang dengan cahaya Tuhannya.”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p:94 </w:t>
      </w:r>
    </w:p>
    <w:p>
      <w:pPr>
        <w:pStyle w:val="BookText"/>
        <w:bidi w:val="0"/>
        <w:rPr/>
      </w:pPr>
      <w:r>
        <w:rPr>
          <w:rFonts w:eastAsia="Times New Roman" w:cs="Times New Roman" w:ascii="Times New Roman" w:hAnsi="Times New Roman"/>
          <w:color w:val="111111"/>
          <w:sz w:val="28"/>
          <w:szCs w:val="28"/>
          <w:lang w:val="en-US"/>
        </w:rPr>
        <w:t>Karena itu, selayaknya pada hari ini Anda membaca shalawat yang agung dan doa yang diperintahkan oleh Imam Ridha as untuk dihadiahkan kepada Imam Zaman as. Doa ini akan disebutkan pada Pasal Amalan Sirdâb, Bab Ketiga (Ziarah-ziarah).</w:t>
      </w:r>
    </w:p>
    <w:p>
      <w:pPr>
        <w:pStyle w:val="BookText"/>
        <w:bidi w:val="0"/>
        <w:jc w:val="both"/>
        <w:rPr/>
      </w:pPr>
      <w:r>
        <w:rPr>
          <w:rFonts w:eastAsia="Times New Roman" w:cs="Times New Roman" w:ascii="Times New Roman" w:hAnsi="Times New Roman"/>
          <w:color w:val="111111"/>
          <w:sz w:val="28"/>
          <w:szCs w:val="28"/>
          <w:lang w:val="en-US"/>
        </w:rPr>
        <w:t>Begitu juga, selayaknya Anda membaca doa yang didiktekan oleh Syekh Abu Amr Amrawi kepada Abu Ali bin Hammam. Ia berpesan, hendaknya doa ini dibaca pada masa kegaiban Imam Zamân as. Karena shalawat yang agung dan doa ini sangat panjang dan buku ini tidak ditulis untuk memuatnya, aku tidak menyebutkannya di sini. Bagi yang berminat hendaknya merujuk kepada kitab Mishbâh al-Mutahajjid dan Jamâl al-Usbû’.</w:t>
      </w:r>
    </w:p>
    <w:p>
      <w:pPr>
        <w:pStyle w:val="BookText"/>
        <w:bidi w:val="0"/>
        <w:jc w:val="both"/>
        <w:rPr/>
      </w:pPr>
      <w:r>
        <w:rPr>
          <w:rFonts w:eastAsia="Times New Roman" w:cs="Times New Roman" w:ascii="Times New Roman" w:hAnsi="Times New Roman"/>
          <w:color w:val="111111"/>
          <w:sz w:val="28"/>
          <w:szCs w:val="28"/>
          <w:lang w:val="en-US"/>
        </w:rPr>
        <w:t>Pada kesempatan ini selayaknya saya sebutkan sebuah shalawat yang dinisbahkan kepada Abul Hasan Zharrab al-Ishfahani. Syekh Thusi dan Sayid Ibnu Thawus menyebutkan shalawat ini sebagai salah satu amalan pada sore hari Jumat.</w:t>
      </w:r>
    </w:p>
    <w:p>
      <w:pPr>
        <w:pStyle w:val="BookText"/>
        <w:bidi w:val="0"/>
        <w:jc w:val="both"/>
        <w:rPr/>
      </w:pPr>
      <w:r>
        <w:rPr>
          <w:rFonts w:eastAsia="Times New Roman" w:cs="Times New Roman" w:ascii="Times New Roman" w:hAnsi="Times New Roman"/>
          <w:color w:val="111111"/>
          <w:sz w:val="28"/>
          <w:szCs w:val="28"/>
          <w:lang w:val="en-US"/>
        </w:rPr>
        <w:t>Sayid Ibnu Thawus berkata, “Jika Anda – karena satu dan lain hal – meninggalkan ta’qîb shalat Ashar pada hari Jumat, maka jangan sampai Anda meninggalkan membaca shalawat ini, karena shalawat ini memiliki rahasia yang telah diberitahukan oleh Allah kepadaku.” Lalu beliau menyebutkan sanadnya.</w:t>
      </w:r>
    </w:p>
    <w:p>
      <w:pPr>
        <w:pStyle w:val="BookText"/>
        <w:bidi w:val="0"/>
        <w:jc w:val="both"/>
        <w:rPr/>
      </w:pPr>
      <w:r>
        <w:rPr>
          <w:rFonts w:eastAsia="Times New Roman" w:cs="Times New Roman" w:ascii="Times New Roman" w:hAnsi="Times New Roman"/>
          <w:color w:val="111111"/>
          <w:sz w:val="28"/>
          <w:szCs w:val="28"/>
          <w:lang w:val="en-US"/>
        </w:rPr>
        <w:t>Syekh Thusi dalam kitab Mishbâh al-Mutahajjid-nya berkata, “Shalawat ini diriwayatkan dari Imam Zaman as untuk Abul Hasan Zharrab al-Ishfahani di Makkah.” Dan aku tidak menyebutkan sanadnya di sini demi mempersingkat. Shalawat itu adalah sebagai berikut: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أَللَّهُمَّ صَلِّ عَلَی مُحَمَّدٍ سَیِّدِ الْمُرْسَلِینَ، وَ خَاتَمِ النَّبِیِّینَ وَ حُجَّةِ رَبِّ الْعَالَمِینَ، الْمُنْتَجَبِ فِی الْمِیثَاقِ الْمُصْطَفَی فِی الظِّلاَلِ، الْمُطَهَّرِ مِنْ کُلِّ آفَةٍ، الْبَرِی‌ءِ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p:95 </w:t>
      </w:r>
    </w:p>
    <w:p>
      <w:pPr>
        <w:pStyle w:val="BookText"/>
        <w:bidi w:val="0"/>
        <w:rPr/>
      </w:pPr>
      <w:r>
        <w:rPr>
          <w:rFonts w:ascii="Amiri" w:hAnsi="Amiri" w:eastAsia="Amiri" w:cs="Amiri"/>
          <w:color w:val="111111"/>
          <w:sz w:val="28"/>
          <w:sz w:val="28"/>
          <w:szCs w:val="28"/>
          <w:rtl w:val="true"/>
          <w:lang w:bidi="ar-SA"/>
        </w:rPr>
        <w:t>کُلِّ عَیْبٍ، الْمُؤَمَّلِ لِلنَّجَاةِ، الْمُرْتَجَی لِلشَّفَاعَةِ، الْمُفَوَّضِ إِلَیْهِ دِینُ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شَرِّفْ بُنْیَانَهُ، وَ عَظِّمْ بُرْهَانَهُ، وَ أَفْلِجْ حُجَّتَهُ، وَ ارْفَعْ دَرَجَتَهُ، وَ أَضِئْ نُورَهُ، وَ بَیِّضْ وَجْهَهُ، وَ أَعْطِهِ الْفَضْلَ وَ الْفَضِیلَةَ وَ الْمَنْزِلَةَ وَ الْوَسِیلَةَ وَ الدَّرَجَةَ الرَّفِیعَةَ، وَ ابْعَثْهُ مَقَاما مَحْمُودا یَغْبِطُهُ بِهِ اْلاَوَّلُونَ</w:t>
      </w:r>
    </w:p>
    <w:p>
      <w:pPr>
        <w:pStyle w:val="BookText"/>
        <w:bidi w:val="0"/>
        <w:jc w:val="both"/>
        <w:rPr/>
      </w:pPr>
      <w:r>
        <w:rPr>
          <w:rFonts w:ascii="Amiri" w:hAnsi="Amiri" w:eastAsia="Amiri" w:cs="Amiri"/>
          <w:color w:val="111111"/>
          <w:sz w:val="28"/>
          <w:sz w:val="28"/>
          <w:szCs w:val="28"/>
          <w:rtl w:val="true"/>
          <w:lang w:bidi="ar-SA"/>
        </w:rPr>
        <w:t>وَ اْلاَخِرُونَ وَ صَلِّ عَلَی أَمِیرِ الْمُؤْمِنِینَ، وَ وَارِثِ الْمُرْسَلِینَ، وَ قَائِدِ الْغُرِّ الْمُحَجَّلِینَ، وَ سَیِّدِ الْوَصِیِّینَ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الْحَسَنِ بْنِ عَلِیٍّ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الْحُسَیْنِ بْنِ عَلِیٍّ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عَلِیِّ بْنِ الْحُسَیْنِ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مُحَمَّدٍ بْنِ عَلِیٍّ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جَعْفَرِ بْنِ مُحَمَّدٍ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مُوسَی بْنِ جَعْفَرٍ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عَلِیِّ بْنِ مُوسَی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مُحَمَّدٍ بْنِ عَلِیٍّ إِمَامِ الْمُؤْمِنِینَ، وَ وَارِثِ الْمُرْسَلِینَ، وَ حُجَّةِ رَبِّ الْعَالَمِینَ</w:t>
      </w:r>
    </w:p>
    <w:p>
      <w:pPr>
        <w:pStyle w:val="BookText"/>
        <w:bidi w:val="0"/>
        <w:jc w:val="both"/>
        <w:rPr/>
      </w:pPr>
      <w:r>
        <w:rPr>
          <w:rFonts w:ascii="Amiri" w:hAnsi="Amiri" w:eastAsia="Amiri" w:cs="Amiri"/>
          <w:color w:val="111111"/>
          <w:sz w:val="28"/>
          <w:sz w:val="28"/>
          <w:szCs w:val="28"/>
          <w:rtl w:val="true"/>
          <w:lang w:bidi="ar-SA"/>
        </w:rPr>
        <w:t>وَ صَلِّ عَلَی عَلِیِّ بْنِ مُحَمَّدٍ إِمَامِ الْمُؤْمِنِینَ، وَ وَارِثِ الْمُرْسَلِینَ، وَ حُجَّةِ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صَلِّ عَلَی الْحَسَنِ بْنِ عَلِیٍّ إِمَامِ الْمُؤْمِنِینَ، وَ وَارِثِ الْمُرْسَلِینَ، وَ حُجَّةِ رَبِّ الْعَالَمِینَ</w:t>
      </w:r>
      <w:r>
        <w:rPr>
          <w:rFonts w:ascii="Amiri" w:hAnsi="Amiri" w:eastAsia="Amiri" w:cs="Amiri"/>
          <w:color w:val="111111"/>
          <w:sz w:val="28"/>
          <w:sz w:val="28"/>
          <w:szCs w:val="28"/>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p:96 </w:t>
      </w:r>
    </w:p>
    <w:p>
      <w:pPr>
        <w:pStyle w:val="BookText"/>
        <w:bidi w:val="0"/>
        <w:rPr/>
      </w:pPr>
      <w:r>
        <w:rPr>
          <w:rFonts w:ascii="Amiri" w:hAnsi="Amiri" w:eastAsia="Amiri" w:cs="Amiri"/>
          <w:color w:val="111111"/>
          <w:sz w:val="28"/>
          <w:sz w:val="28"/>
          <w:szCs w:val="28"/>
          <w:rtl w:val="true"/>
          <w:lang w:bidi="ar-SA"/>
        </w:rPr>
        <w:t>وَ صَلِّ عَلَی الْخَلَفِ الْهَادِی الْمَهْدِیِّ إِمَامِ الْمُؤْمِنِینَ، وَ وَارِثِ الْمُرْسَلِینَ، وَ حُجَّةِ رَبِّ الْعَالَمِینَ</w:t>
      </w:r>
    </w:p>
    <w:p>
      <w:pPr>
        <w:pStyle w:val="BookText"/>
        <w:bidi w:val="0"/>
        <w:jc w:val="both"/>
        <w:rPr/>
      </w:pPr>
      <w:r>
        <w:rPr>
          <w:rFonts w:ascii="Amiri" w:hAnsi="Amiri" w:eastAsia="Amiri" w:cs="Amiri"/>
          <w:color w:val="111111"/>
          <w:sz w:val="28"/>
          <w:sz w:val="28"/>
          <w:szCs w:val="28"/>
          <w:rtl w:val="true"/>
          <w:lang w:bidi="ar-SA"/>
        </w:rPr>
        <w:t>أَللَّهُمَّ صَلِّ عَلَی مُحَمَّدٍ وَ أَهْلِ بَیْتِهِ اْلاَئِمَّةِ الْهَادِینَ، الْعُلَمَاءِ الصَّادِقِینَ، اْلاَبْرَارِ الْمُتَّقِینَ، دَعَائِمِ دِینِکَ</w:t>
      </w:r>
    </w:p>
    <w:p>
      <w:pPr>
        <w:pStyle w:val="BookText"/>
        <w:bidi w:val="0"/>
        <w:jc w:val="both"/>
        <w:rPr/>
      </w:pPr>
      <w:r>
        <w:rPr>
          <w:rFonts w:ascii="Amiri" w:hAnsi="Amiri" w:eastAsia="Amiri" w:cs="Amiri"/>
          <w:color w:val="111111"/>
          <w:sz w:val="28"/>
          <w:sz w:val="28"/>
          <w:szCs w:val="28"/>
          <w:rtl w:val="true"/>
          <w:lang w:bidi="ar-SA"/>
        </w:rPr>
        <w:t>وَ أَرْکَانِ تَوْحِیدِکَ، وَ تَرَاجِمَةِ وَحْیِکَ وَ حُجَجِکَ عَلَی خَلْقِکَ، وَ خُلَفَائِکَ فِی أَرْضِکَ الَّذِینَ اخْتَرْتَهُمْ لِنَفْسِکَ، وَ اصْطَفَیْتَهُمْ عَلَی عِبَادِکَ، وَ ارْتَضَیْتَهُمْ لِدِینِکَ، وَ خَصَصْتَهُمْ بِمَعْرِفَتِکَ، وَ جَلَّلْتَهُمْ بِکَرَامَتِکَ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غَشَّیْتَهُمْ بِرَحْمَتِکَ، وَ رَبَّیْتَهُمْ بِنِعْمَتِکَ، وَ غَذَّیْتَهُمْ بِحِکْمَتِکَ، وَ أَلْبَسْتَهُمْ نُورَکَ، وَ رَفَعْتَهُمْ فِی مَلَکُوتِکَ، وَ حَفَفْتَهُمْ بِمَلاَئِکَتِکَ، وَ شَرَّفْتَهُمْ بِنَبِیِّکَ، صَلَوَاتُکَ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صَلِّ عَلَی مُحَمَّدٍ وَ عَلَیْهِمْ صَلاَةً زَاکِیَةً نَامِیَةً، کَثِیرَةً دَائِمَةً طَیِّبَةً، لاَ یُحِیطُ بِهَا إِلاَ أَنْتَ، وَ لاَ یَسَعُهَا إِلاَ عِلْمُکَ، وَ لاَ یُحْصِیهَا أَحَدٌ غَیْرُکَ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وَ صَلِّ عَلَی وَلِیِّکَ الْمُحْیِی سُنَّتَکَ، الْقَائِمِ بِأَمْرِکَ، الدَّاعِی إِلَیْکَ، الدَّلِیلِ عَلَیْکَ، حُجَّتِکَ عَلَی خَلْقِکَ، وَ خَلِیفَتِکَ فِی أَرْضِکَ، وَ شَاهِدِکَ عَلَی عِبَادِکَ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أَعِزَّ نَصْرَهُ، وَ مُدَّ فِی عُمْرِهِ، وَ زَیِّنِ اْلاَرْضَ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اکْفِهِ بَغْیَ الْحَاسِدِینَ، وَ أَعِذْهُ مِنْ شَرِّ الْکَائِدِینَ، وَ ازْجُرْ عَنْهُ إِرَادَةَ الظَّالِمِینَ، وَ خَلِّصْهُ مِنْ أَیْدِی الْجَبَّارِینَ</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p:97 </w:t>
      </w:r>
    </w:p>
    <w:p>
      <w:pPr>
        <w:pStyle w:val="BookText"/>
        <w:bidi w:val="0"/>
        <w:rPr/>
      </w:pPr>
      <w:r>
        <w:rPr>
          <w:rFonts w:ascii="Amiri" w:hAnsi="Amiri" w:eastAsia="Amiri" w:cs="Amiri"/>
          <w:color w:val="111111"/>
          <w:sz w:val="28"/>
          <w:sz w:val="28"/>
          <w:szCs w:val="28"/>
          <w:rtl w:val="true"/>
          <w:lang w:bidi="ar-SA"/>
        </w:rPr>
        <w:t>أَللَّهُمَّ أَعْطِهِ فِی نَفْسِهِ وَ ذُرِّیَّتِهِ وَ شِیعَتِهِ وَ رَعِیَّتِهِ وَ خَاصَّتِهِ وَ عَامَّتِهِ وَ عَدُوِّهِ وَ جَمِیعِ أَهْلِ الدُّنْیَا مَا تُقِرُّ بِهِ عَیْنَهُ وَ تَسُرُّ بِهِ نَفْسَهُ، وَ بَلِّغْهُ أَفْضَلَ مَا أَمَّلَهُ فِی الدُّنْیَا وَ اْلاَخِرَةِ، إِنَّکَ عَلَی کُلِّ شَیْ‌ءٍ قَدِیرٌ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أَللَّهُمَّ جَدِّدْ بِهِ مَا امْتَحَی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دِینِکَ، وَ أَحْیِ بِهِ مَا بُدِّلَ مِنْ کِتَابِکَ، وَ أَظْهِرْ بِهِ مَا غُیِّرَ مِنْ حُکْمِکَ حَتَّی یَعُودَ دِینُکَ بِهِ وَ عَلَی یَدَیْهِ غَضًّا جَدِیدًا خَالِصًا مُخْلِصًا لاَ شَکَّ فِیهِ وَ لاَ شُبْهَةَ مَعَهُ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بَاطِلَ عِنْدَهُ وَ لاَ بِدْعَةَ لَدَیْهِ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نَوِّرْ بِنُورِهِ کُلَّ ظُلْمَةٍ، وَ هُدَّ بِرُکْنِهِ کُلَّ بِدْعَةٍ، وَ اهْدِمْ بِعِزِّهِ کُلَّ ضَلاَلَةٍ، وَ اقْصِمْ بِهِ کُلَّ جَبَّارٍ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أَخْمِدْ بِسَیْفِهِ کُلَّ نَارٍ، وَ أَهْلِکْ بِعَدْلِهِ جَوْرَ کُلِّ جَائِرٍ، وَ أَجْرِ حُکْمَهُ عَلَی کُلِّ حُکْمٍ، وَ أَذِلَّ بِسُلْطَانِهِ کُلَّ سُلْطَانٍ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أَذِلَّ کُلَّ مَنْ نَاوَاهُ، وَ أَهْلِکْ کُلَّ مَنْ عَادَاهُ، وَ امْکُرْ بِمَنْ کَادَهُ، وَ اسْتَأْصِلْ مَنْ جَحَدَهُ حَقَّهُ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اسْتَهَانَ بِأَمْرِهِ، وَ سَعَی فِی إِطْفَاءِ نُورِهِ، وَ أَرَادَ إِخْمَادَ ذِکْرِهِ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صَلِّ عَلَی مُحَمَّدٍ الْمُصْطَفَی، وَ عَلِیٍّ الْمُرْتَضَی، وَ فَاطِمَةَ الزَّهْرَاءِ وَ الْحَسَنِ الرِّضَا، وَ الْحُسَیْنِ الْمُصَفَّی وَ جَمِیعِ اْلاَوْصِیَاءِ، مَصَابِیْحِ الدُّجَی، وَ أَعْلاَمِ الْهُدَی، وَ مَنَارِ التُّقَی، وَ الْعُرْوَةِ الْوُثْقَی، وَ الْحَبْلِ الْمَتِینِ،وَ الصِّرَاطِ الْمُسْتَقِیمِ</w:t>
      </w:r>
    </w:p>
    <w:p>
      <w:pPr>
        <w:pStyle w:val="BookText"/>
        <w:bidi w:val="0"/>
        <w:jc w:val="both"/>
        <w:rPr/>
      </w:pPr>
      <w:r>
        <w:rPr>
          <w:rFonts w:ascii="Amiri" w:hAnsi="Amiri" w:eastAsia="Amiri" w:cs="Amiri"/>
          <w:color w:val="111111"/>
          <w:sz w:val="28"/>
          <w:sz w:val="28"/>
          <w:szCs w:val="28"/>
          <w:rtl w:val="true"/>
          <w:lang w:bidi="ar-SA"/>
        </w:rPr>
        <w:t>وَ صَلِّ عَلَی وَلِیِّکَ وَ وُلاَةِ عَهْدِکَ، وَ اْلاَئِمَّةِ مِنْ وُلْدِهِ، وَ مُدَّ فِی أَعْمَارِهِمْ، وَ زِدْ فِی آجَالِهِمْ، وَ بَلِّغْهُمْ أَقْصَی آمَالِهِمْ، دِینا وَ دُنْیَا وَ آخِرَةً، إِنَّکَ عَلَی کُلِّ شَیْ‌ءٍ قَدِیرٌ</w:t>
      </w:r>
      <w:r>
        <w:rPr>
          <w:rFonts w:eastAsia="Amiri" w:cs="Amiri" w:ascii="Amiri" w:hAnsi="Amiri"/>
          <w:color w:val="111111"/>
          <w:sz w:val="28"/>
          <w:szCs w:val="28"/>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p:98 </w:t>
      </w:r>
      <w:bookmarkStart w:id="162" w:name="pg4678_44293"/>
    </w:p>
    <w:p>
      <w:pPr>
        <w:pStyle w:val="Heading3"/>
        <w:numPr>
          <w:ilvl w:val="2"/>
          <w:numId w:val="1"/>
        </w:numPr>
        <w:bidi w:val="0"/>
        <w:jc w:val="left"/>
        <w:rPr/>
      </w:pPr>
      <w:bookmarkStart w:id="163" w:name="__RefHeading___Toc684962_2035185390"/>
      <w:bookmarkStart w:id="164" w:name="_Toc62"/>
      <w:bookmarkEnd w:id="162"/>
      <w:bookmarkEnd w:id="163"/>
      <w:r>
        <w:rPr/>
        <w:t>Pasal V</w:t>
      </w:r>
      <w:bookmarkEnd w:id="164"/>
    </w:p>
    <w:p>
      <w:pPr>
        <w:pStyle w:val="Heading4"/>
        <w:numPr>
          <w:ilvl w:val="3"/>
          <w:numId w:val="1"/>
        </w:numPr>
        <w:bidi w:val="0"/>
        <w:jc w:val="left"/>
        <w:rPr/>
      </w:pPr>
      <w:bookmarkStart w:id="165" w:name="__RefHeading___Toc684964_2035185390"/>
      <w:bookmarkStart w:id="166" w:name="_Toc63"/>
      <w:bookmarkEnd w:id="165"/>
      <w:r>
        <w:rPr/>
        <w:t>Penentuan Nama-nama Rasulullah saw dan Para Imam as untuk Setiap Hari dalam Seminggu dan Doa Ziarah Mereka pada Tiap Harinya</w:t>
      </w:r>
      <w:bookmarkEnd w:id="166"/>
    </w:p>
    <w:p>
      <w:pPr>
        <w:pStyle w:val="Heading5"/>
        <w:numPr>
          <w:ilvl w:val="4"/>
          <w:numId w:val="1"/>
        </w:numPr>
        <w:bidi w:val="0"/>
        <w:jc w:val="left"/>
        <w:rPr/>
      </w:pPr>
      <w:bookmarkStart w:id="167" w:name="__RefHeading___Toc684966_2035185390"/>
      <w:bookmarkStart w:id="168" w:name="_Toc64"/>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Dalam kitab Jamâl al-Usbû’, Sayid Ibnu Thawus meriwayatkan dari Ibnu Babawaih bersanadkan Shaqr bin Abi Dilf bahwa ia bercerita, “Ketika Mutawakkil (al-Abbasi) memindahkan Imam Ali Naqi as ke Samarra, aku pergi ke sana untuk mengetahui keadaan beliau yang dipenjara oleh Zarraqi. Ketika aku masuk menemuinya, ia bertanya kepadaku, ‘Apa perlumu?’ ‘Aku datang untuk menjumpaimu,’ jawabku. Kami duduk di situ beberapa saat. Usai beramah tamah, ia menyuruh semua yang hadir di tempat itu keluar. Setelah tempat itu sepi, ia bertanya kembali, ‘Apa perlumu?’ ‘Seperti biasa,’ jawabku. ‘Mungkin kamu datang ke sini untuk mengetahui keadaan maulamu?’ timpalnya. Dalam keadaan ketakutan aku menjawab, ‘Maulaku Amirul Mukminin (Ali Naqi)!’ ‘Diam kau! Maulamu adalah seorang yang benar dan aku memiliki keyakinan seperti keyakinanmu,’ timpalnya. ‘Syukurlah!’ jawabku. Setelah itu, ia berkata lagi, ‘Apakah engkau ingin menemuinya?’ ‘Ya,’ jawabku. ‘Duduklah sebentar hingga petugas pembawa surat keluar dari tahanannya,’ timpalnya lagi. Aku duduk kembali hingga ia keluar dari tahanan beliau. Setelah itu, ia memerintahkan seorang anak kecil untuk mengantarkanku menemui beliau. Ketika sampai di penjara, aku melihat beliau sedang duduk di atas sebuah tikar yang terbuat dari pelepah kurma (hashîr) dan beliau telah menggali kuburan di hadapan beliau. Aku mengucapkan salam kepada beliau dan beliau menjawab salamku. ‘Duduklah!’ perintah beliau. ‘Mengapa engkau datang ke mari?’ tanya beliau selanjutnya. ‘Aku datang untuk mengetahui keadaan Anda,’ jawabku.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Setelah pandangan mataku melihat liang kubur itu, aku menangis terisak-isak. Beliau berkata, ‘Janganlah menangis, karena sementara ini tidak akan ada bahaya yang mengancamku.’ ‘Syukurlah’.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p:99 </w:t>
      </w:r>
      <w:bookmarkStart w:id="169" w:name="pg4678_44294"/>
    </w:p>
    <w:p>
      <w:pPr>
        <w:pStyle w:val="BookText"/>
        <w:bidi w:val="0"/>
        <w:rPr/>
      </w:pPr>
      <w:bookmarkEnd w:id="169"/>
      <w:r>
        <w:rPr>
          <w:rFonts w:eastAsia="Times New Roman" w:cs="Times New Roman" w:ascii="Times New Roman" w:hAnsi="Times New Roman"/>
          <w:color w:val="111111"/>
          <w:sz w:val="28"/>
          <w:szCs w:val="28"/>
          <w:lang w:val="en-US"/>
        </w:rPr>
        <w:t>Setelah itu, aku berkata, ‘Tuanku, ada sebuah hadis telah diriwayatkan dari Rasulullah saw yang maksudnya belum kupahami.’ ‘Apakah hadis itu?’ tanya beliau pendek. “Janganlah kalian membenci hari-hari, karena ia akan membenci kalian,’ jawabku. Beliau menjawab, ‘Yang dimaksud dengan hari-hari itu adalah kami (Ahlulbait) selama langit dan bumi masih tegak berdiri. Hari Sabtu adalah nama Rasulullah saw, hari Ahad adalah Amirul Mukminin as, hari Senin adalah Hasan dan Husain as, hari Selasa adalah Ali bin Husain, Muhammad bin Ali dan Ja’far bin Muhammad as, hari Rabu adalah Musa bin Ja’far, Ali bin Musa, Muhammad bin Ali dan saya sendiri, hari Kamis adalah putraku, Hasan (Askari), dan hari Jumat adalah cucuku. Para pengikut kebenaran akan berkumpul di haribaannya. Inilah arti hari-hari itu. Oleh karena itu, janganlah membencinya di dunia, karena ia akan membenci kalian di akhirat.’ Setelah itu, beliau berkata, ‘Berpisahlah dariku dan keluarlah (dari sini), karena aku tidak dapat menjamin keselamatanmu dan aku takut engkau akan mendapatkan bahaya!’”</w:t>
      </w:r>
    </w:p>
    <w:p>
      <w:pPr>
        <w:pStyle w:val="BookText"/>
        <w:bidi w:val="0"/>
        <w:jc w:val="both"/>
        <w:rPr/>
      </w:pPr>
      <w:r>
        <w:rPr>
          <w:rFonts w:eastAsia="Times New Roman" w:cs="Times New Roman" w:ascii="Times New Roman" w:hAnsi="Times New Roman"/>
          <w:color w:val="111111"/>
          <w:sz w:val="28"/>
          <w:szCs w:val="28"/>
          <w:lang w:val="en-US"/>
        </w:rPr>
        <w:t>Setelah menyebutkan hadis tersebut di atas, Sayid Ibnu Thawus juga menyebutkannya dengan sanad lain dari jalur Quthb Rawandî. Kemudian, beliau berkata,</w:t>
      </w:r>
    </w:p>
    <w:p>
      <w:pPr>
        <w:pStyle w:val="Heading5"/>
        <w:numPr>
          <w:ilvl w:val="4"/>
          <w:numId w:val="1"/>
        </w:numPr>
        <w:bidi w:val="0"/>
        <w:jc w:val="left"/>
        <w:rPr/>
      </w:pPr>
      <w:bookmarkStart w:id="170" w:name="__RefHeading___Toc684968_2035185390"/>
      <w:bookmarkStart w:id="171" w:name="_Toc65"/>
      <w:bookmarkEnd w:id="170"/>
      <w:r>
        <w:rPr/>
        <w:t>Doa Ziarah kepada Rasulullah saw pada Hari Sabtu</w:t>
      </w:r>
      <w:bookmarkEnd w:id="171"/>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أَنَّکَ رَسُولُهُ وَ أَنَّکَ مُحَمَّدٍ بْنُ عَبْدِ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أَنَّکَ قَدْ بَلَّغْتَ رِسَالاَتِ رَبِّکَ، وَ نَصَحْتَ ِلاَمَّتِکَ، وَ جَاهَدْتَ فِی سَبِیلِ اللَّهِ بِالْحِکْمَةِ وَ الْمَوْعِظَةِ الْحَسَنَةِ، وَ أَدَّیْتَ الَّذِی عَلَیْکَ مِنَ الْحَقِّ، وَ أَنَّکَ قَدْ رَؤُفْتَ بِالْمُؤْمِنِینَ، وَ غَلُظْتَ عَلَی الْکَافِرِینَ، وَ عَبَدْتَ اللَّهَ مُخْلِصا حَتَّی أَتَاکَ الْیَقِینُ، فَبَلَغَ اللَّهُ بِکَ أَشْرَفَ مَحَلِّ الْمُکَرَّمِینَ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اَلْحَمْدُ لِلَّهِ الَّذِی اسْتَنْقَذَنَا بِکَ مِنَ الشِّرْکِ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 آلِهِ</w:t>
      </w:r>
      <w:r>
        <w:rPr>
          <w:rFonts w:ascii="Amiri" w:hAnsi="Amiri" w:eastAsia="Amiri" w:cs="Amiri"/>
          <w:color w:val="111111"/>
          <w:sz w:val="28"/>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p:100 </w:t>
      </w:r>
    </w:p>
    <w:p>
      <w:pPr>
        <w:pStyle w:val="BookText"/>
        <w:bidi w:val="0"/>
        <w:rPr/>
      </w:pPr>
      <w:r>
        <w:rPr>
          <w:rFonts w:ascii="Amiri" w:hAnsi="Amiri" w:eastAsia="Amiri" w:cs="Amiri"/>
          <w:color w:val="111111"/>
          <w:sz w:val="28"/>
          <w:sz w:val="28"/>
          <w:szCs w:val="28"/>
          <w:rtl w:val="true"/>
          <w:lang w:bidi="ar-SA"/>
        </w:rPr>
        <w:t>وَ اجْعَلْ صَلَوَاتِکَ وَ صَلَوَاتِ مَلاَئِکَتِکَ وَ أَنْبِیَائِکَ وَ الْمُرْسَلِینَ وَ عِبَادِکَ الصَّالِحِینَ وَ أَهْلِ السَّمَاوَاتِ وَ اْلاَرَضِینَ وَ مَنْ سَبَّحَ لَکَ یَا رَبَّ الْعَالَمِینَ مِنَ اْلاَوَّلِینَ وَ اْلاَخِرِینَ عَلَی مُحَمَّدٍ، عَبْدِکَ وَ رَسُولِکَ، وَ نَبِیِّکَ وَ أَمِینِکَ، وَ نَجِیبِکَ وَ حَبِیبِکَ، وَ صَفِیِّکَ وَ صَفْوَتِکَ، وَ خَاصَّتِکَ وَ خَالِصَتِکَ، وَ خِیَرَتِکَ مِنْ خَلْقِکَ، وَ أَعْطِهِ الْفَضْلَ وَ الْفَضِیلَةَ، وَ الْوَسِیلَةَ وَ الدَّرَجَةَ الرَّفِیعَةَ، وَ ابْعَثْهُ مَقَاما مَحْمُودًا یَغْبِطُهُ بِهِ اْلاَوَّلُونَ وَ اْلاَخِرُونَ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فَقَدْ أَتَیْتُ نَبِیَّکَ مُسْتَغْفِرا تَائِبا مِنْ ذُنُوبِی، فَصَلِّ عَلَی مُحَمَّدٍ وَ آلِهِ، وَ اغْفِرْهَا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 أَتَوَجَّهُ بِکَ وَ بِأَهْلِ بَیْتِکَ إِلَی اللَّهِ تَعَالَی رَبِّکَ وَ رَبِّیْ لِیَغْفِرَ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bacalah sebanyak 3 kali:</w:t>
      </w:r>
    </w:p>
    <w:p>
      <w:pPr>
        <w:pStyle w:val="BookText"/>
        <w:bidi w:val="0"/>
        <w:jc w:val="both"/>
        <w:rPr/>
      </w:pPr>
      <w:r>
        <w:rPr>
          <w:rFonts w:ascii="Amiri" w:hAnsi="Amiri" w:eastAsia="Amiri" w:cs="Amiri"/>
          <w:color w:val="111111"/>
          <w:sz w:val="28"/>
          <w:sz w:val="28"/>
          <w:szCs w:val="28"/>
          <w:rtl w:val="true"/>
          <w:lang w:bidi="ar-SA"/>
        </w:rPr>
        <w:t>إِنَّا لِلَّهِ وَ إِنَّا إِلَیْهِ رَاجِعُونَ</w:t>
      </w:r>
    </w:p>
    <w:p>
      <w:pPr>
        <w:pStyle w:val="BookText"/>
        <w:bidi w:val="0"/>
        <w:jc w:val="both"/>
        <w:rPr/>
      </w:pPr>
      <w:r>
        <w:rPr>
          <w:rFonts w:eastAsia="Times New Roman" w:cs="Times New Roman" w:ascii="Times New Roman" w:hAnsi="Times New Roman"/>
          <w:color w:val="111111"/>
          <w:sz w:val="28"/>
          <w:szCs w:val="28"/>
          <w:lang w:val="en-US"/>
        </w:rPr>
        <w:t>Kemudian, bacalah bacaan berikut ini:</w:t>
      </w:r>
    </w:p>
    <w:p>
      <w:pPr>
        <w:pStyle w:val="BookText"/>
        <w:bidi w:val="0"/>
        <w:jc w:val="both"/>
        <w:rPr/>
      </w:pPr>
      <w:r>
        <w:rPr>
          <w:rFonts w:ascii="Amiri" w:hAnsi="Amiri" w:eastAsia="Amiri" w:cs="Amiri"/>
          <w:color w:val="111111"/>
          <w:sz w:val="28"/>
          <w:sz w:val="28"/>
          <w:szCs w:val="28"/>
          <w:rtl w:val="true"/>
          <w:lang w:bidi="ar-SA"/>
        </w:rPr>
        <w:t>أُصِبْنَا بِکَ یَا حَبِیبَ قُلُوبِنَا، فَمَا أَعْظَمَ الْمُصِیبَةَ بِکَ حَیْثُ انْقَطَعَ عَنَّا الْوَحْیُ وَ حَیْثُ فَقَدْنَاکَ، فَإِنَّا لِلَّهِ وَ إِنَّا إِلَیْهِ رَاجِعُونَ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سَیِّدَنَا یَا رَسُولَ اللَّهِ، صَلَوَاتُ اللَّهِ عَلَیْکَ وَ عَلَی آلِ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السَّبْتِ وَ هُوَ یَوْمُکَ وَ أَنَا فِیهِ ضَیْفُکَ وَ جَارُکَ، فَأَضِفْنِی وَ أَجِرْنِیْ، فَإِنَّکَ کَرِیمٌ تُحِبُّ الضِّیَافَةَ</w:t>
      </w:r>
      <w:r>
        <w:rPr>
          <w:rFonts w:ascii="Amiri" w:hAnsi="Amiri" w:eastAsia="Amiri" w:cs="Amiri"/>
          <w:color w:val="111111"/>
          <w:sz w:val="28"/>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p:101 </w:t>
      </w:r>
      <w:bookmarkStart w:id="172" w:name="pg4678_44296"/>
    </w:p>
    <w:p>
      <w:pPr>
        <w:pStyle w:val="BookText"/>
        <w:bidi w:val="0"/>
        <w:rPr/>
      </w:pPr>
      <w:bookmarkEnd w:id="172"/>
      <w:r>
        <w:rPr>
          <w:rFonts w:ascii="Amiri" w:hAnsi="Amiri" w:eastAsia="Amiri" w:cs="Amiri"/>
          <w:color w:val="111111"/>
          <w:sz w:val="28"/>
          <w:sz w:val="28"/>
          <w:szCs w:val="28"/>
          <w:rtl w:val="true"/>
          <w:lang w:bidi="ar-SA"/>
        </w:rPr>
        <w:t>وَ مَأْمُورٌ بِاْلاَجَارَةِ، فَأَضِفْنِی وَ أَحْسِنْ ضِیَافَتِی وَ أَجِرْنَا وَ أَحْسِنْ إِجَارَتَنَا بِمَنْزِلَةِ اللَّهِ عِنْدَکَ وَ عِنْدَ آلِ بَیْتِکَ وَ بِمَنْزِلَتِهِمْ عِنْدَهُ وَ بِمَا اسْتَوْدَعَکُمْ مِنْ عِلْمِهِ فَإِنَّهُ أَکْرَمُ اْلاَکْرَمِینَ</w:t>
      </w:r>
    </w:p>
    <w:p>
      <w:pPr>
        <w:pStyle w:val="BookText"/>
        <w:bidi w:val="0"/>
        <w:jc w:val="both"/>
        <w:rPr/>
      </w:pPr>
      <w:r>
        <w:rPr>
          <w:rFonts w:eastAsia="Times New Roman" w:cs="Times New Roman" w:ascii="Times New Roman" w:hAnsi="Times New Roman"/>
          <w:color w:val="111111"/>
          <w:sz w:val="28"/>
          <w:szCs w:val="28"/>
          <w:lang w:val="en-US"/>
        </w:rPr>
        <w:t>Syekh Abbas al-Qomi ra berkata, “Ketika aku ingin berziarah kepada Rasulullah saw, pertama kali aku menziarahi beliau dengan doa ziarah tersebut sebagaimana hal itu diajarkan oleh Imam Ali Ridha as kepada (Ibnu Abi Nashr) Bazanthî. Kemudian, aku membaca doa ziarah berikut ini. Caranya—sebagaimana diriwayatkan dengan sanad yang sahih—seperti Ibnu Abi Nashr (Bazanthî) pernah bertanya kepada Imam Ridha as, “Bagaimanakah kita bershalawat dan ucap salam kepada Rasulullah saw setelah melakukan shalat?” Beliau menjawab,</w:t>
      </w:r>
    </w:p>
    <w:p>
      <w:pPr>
        <w:pStyle w:val="BookText"/>
        <w:bidi w:val="0"/>
        <w:jc w:val="both"/>
        <w:rPr/>
      </w:pPr>
      <w:r>
        <w:rPr>
          <w:rFonts w:ascii="Amiri" w:hAnsi="Amiri" w:eastAsia="Amiri" w:cs="Amiri"/>
          <w:color w:val="111111"/>
          <w:sz w:val="28"/>
          <w:sz w:val="28"/>
          <w:szCs w:val="28"/>
          <w:rtl w:val="true"/>
          <w:lang w:bidi="ar-SA"/>
        </w:rPr>
        <w:t>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ِلاَمَّتِکَ وَ جَاهَدْتَ فِی سَبِیلِ رَبِّکَ وَ عَبَدْتَهُ حَتَّی أَتَاکَ الْیَقِینُ، فَجَزَاکَ اللَّهُ یَا رَسُولَ اللَّهِ أَفْضَلَ مَا جَزَی نَبِیّا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 آلِ مُحَمَّدٍ أَفْضَلَ مَا صَلَّیْتَ عَلَی إِبْرَاهِیمَ وَ آلِ إِبْرَاهِیمَ، إِنَّکَ حَمِیدٌ مَجِیدٌ</w:t>
      </w:r>
    </w:p>
    <w:p>
      <w:pPr>
        <w:pStyle w:val="Heading5"/>
        <w:numPr>
          <w:ilvl w:val="4"/>
          <w:numId w:val="1"/>
        </w:numPr>
        <w:bidi w:val="0"/>
        <w:jc w:val="left"/>
        <w:rPr/>
      </w:pPr>
      <w:bookmarkStart w:id="173" w:name="__RefHeading___Toc684970_2035185390"/>
      <w:bookmarkStart w:id="174" w:name="_Toc66"/>
      <w:bookmarkEnd w:id="173"/>
      <w:r>
        <w:rPr/>
        <w:t>Doa Ziarah kepada Amirul Mukminin as pada Hari Ahad</w:t>
      </w:r>
      <w:bookmarkEnd w:id="174"/>
    </w:p>
    <w:p>
      <w:pPr>
        <w:pStyle w:val="BookText"/>
        <w:bidi w:val="0"/>
        <w:jc w:val="both"/>
        <w:rPr/>
      </w:pPr>
      <w:r>
        <w:rPr>
          <w:rFonts w:eastAsia="Times New Roman" w:cs="Times New Roman" w:ascii="Times New Roman" w:hAnsi="Times New Roman"/>
          <w:color w:val="111111"/>
          <w:sz w:val="28"/>
          <w:szCs w:val="28"/>
          <w:lang w:val="en-US"/>
        </w:rPr>
        <w:t>Menurut riwayat salah seorang (ulama) yang dalam keadaan sadar, (bukan mimpi) melihat Imam Zaman as menziarahi Amirul Mukminin as dengan doa ziarah berikut ini pada hari Ahad yang merupakan hari beliau: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p:102 </w:t>
      </w:r>
      <w:bookmarkStart w:id="175" w:name="pg4678_44297"/>
    </w:p>
    <w:p>
      <w:pPr>
        <w:pStyle w:val="BookText"/>
        <w:bidi w:val="0"/>
        <w:rPr/>
      </w:pPr>
      <w:bookmarkEnd w:id="175"/>
      <w:r>
        <w:rPr>
          <w:rFonts w:ascii="Amiri" w:hAnsi="Amiri" w:eastAsia="Amiri" w:cs="Amiri"/>
          <w:color w:val="111111"/>
          <w:sz w:val="28"/>
          <w:sz w:val="28"/>
          <w:szCs w:val="28"/>
          <w:rtl w:val="true"/>
          <w:lang w:bidi="ar-SA"/>
        </w:rPr>
        <w:t>اَلسَّلاَمُ عَلَی الشَّجَرَةِ النَّبَوِیَّةِ وَ الدَّوْحَةِ الْهَاشِمِیَّةِ الْمُضِیئَةِ الْمُثْمِرَةِ بِالنُّبُوَّةِ الْمُوْنِقَةِ بِاْلاَمَامَةِ، وَ عَلَی ضَجِیْعَیْکَ آدَمَ وَ نُوحٍ عَلَیْهِمَا السَّلاَمُ، اَلسَّلاَمُ عَلَیْکَ وَ عَلَی أَهْلِ بَیْتِکَ الطَّیِّبِینَ الطَّاهِرِینَ، اَلسَّلاَمُ عَلَیْکَ وَ عَلَی الْمَلاَئِکَةِ الْمُحْدِقِینَ بِکَ وَ الْحَافِّینَ بِقَبْرِکَ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هَذَا یَوْمُ اْلاَحَدِ وَ هُوَ یَوْمُکَ وَ بِاسْمِکَ وَ أَنَا ضَیْفُکَ فِیهِ وَ جَارُکَ، فَأَضِفْنِیْ یَا مَوْلاَیَ وَ أَجِرْنِیْ، فَإِنَّکَ کَرِیمٌ تُحِبُّ الضِّیَافَةَ وَ مَأْمُورٌ بِاْلاَجَارَةِ، فَافْعَلْ مَا رَغِبْتُ إِلَیْکَ فِیهِ وَ رَجَوْتُهُ مِنْکَ بِمَنْزِلَتِکَ وَ آلِ بَیْتِکَ عِنْدَ اللَّهِ وَ مَنْزِلَتِهِ عِنْدَکُمْ، وَ بِحَقِّ ابْنِ عَمِّکَ رَسُولِ اللَّهِ صَلَّی اللَّهُ عَلَیْهِ وَ آلِهِ وَ سَلَّمَ وَ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أَجْمَعِینَ</w:t>
      </w:r>
    </w:p>
    <w:p>
      <w:pPr>
        <w:pStyle w:val="Heading5"/>
        <w:numPr>
          <w:ilvl w:val="4"/>
          <w:numId w:val="1"/>
        </w:numPr>
        <w:bidi w:val="0"/>
        <w:jc w:val="left"/>
        <w:rPr/>
      </w:pPr>
      <w:bookmarkStart w:id="176" w:name="__RefHeading___Toc684972_2035185390"/>
      <w:bookmarkStart w:id="177" w:name="_Toc67"/>
      <w:bookmarkEnd w:id="176"/>
      <w:r>
        <w:rPr/>
        <w:t>Doa Ziarah kepada Fathimah Zahra as</w:t>
      </w:r>
      <w:bookmarkEnd w:id="177"/>
    </w:p>
    <w:p>
      <w:pPr>
        <w:pStyle w:val="BookText"/>
        <w:bidi w:val="0"/>
        <w:jc w:val="both"/>
        <w:rPr/>
      </w:pPr>
      <w:r>
        <w:rPr>
          <w:rFonts w:ascii="Amiri" w:hAnsi="Amiri" w:eastAsia="Amiri" w:cs="Amiri"/>
          <w:color w:val="111111"/>
          <w:sz w:val="28"/>
          <w:sz w:val="28"/>
          <w:szCs w:val="28"/>
          <w:rtl w:val="true"/>
          <w:lang w:bidi="ar-SA"/>
        </w:rPr>
        <w:t xml:space="preserve">اَلسَّلاَمُ عَلَیْکِ، یَا مُمْتَحَنَةُ امْتَحَنَکِ الَّذِی خَلَقَکِ، فَوَجَدَکِ لِمَا امْتَحَنَکِ صَابِرَةً، أَنَا لَکِ مُصَدِّقٌ صَابِرٌ عَلَی مَا أَتَی بِهِ أَبُوکِ وَ وَصِیُّهُ صَلَوَاتُ اللَّهِ عَلَیْهِمَا، وَ أَنَا أَسْأَلُکَ إِنْ کُنْتُ صَدَّقْتُکِ إِلاَ أَلْحَقْتِنِی بِتَصْدِیقِی لَهُمَا لِتُسَرَّ نَفْسِیْ، فَاشْهَدِی أَنِّی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بِوِلاَیَتِکِ وَ وِلاَیَةِ آلِ بَیْتِکِ صَلَوَاتُ اللَّهِ عَلَیْهِمْ أَجْمَعِینَ</w:t>
      </w:r>
    </w:p>
    <w:p>
      <w:pPr>
        <w:pStyle w:val="BookText"/>
        <w:bidi w:val="0"/>
        <w:jc w:val="both"/>
        <w:rPr/>
      </w:pPr>
      <w:r>
        <w:rPr>
          <w:rFonts w:eastAsia="Times New Roman" w:cs="Times New Roman" w:ascii="Times New Roman" w:hAnsi="Times New Roman"/>
          <w:color w:val="111111"/>
          <w:sz w:val="28"/>
          <w:szCs w:val="28"/>
          <w:lang w:val="en-US"/>
        </w:rPr>
        <w:t>Dalam sebuah riwayat lain disebutkan bahwa doa ziarah kepada Sayidah Fathimah az-Zahrâ adalah sebagai berikut:</w:t>
      </w:r>
    </w:p>
    <w:p>
      <w:pPr>
        <w:pStyle w:val="BookText"/>
        <w:bidi w:val="0"/>
        <w:jc w:val="both"/>
        <w:rPr/>
      </w:pPr>
      <w:r>
        <w:rPr>
          <w:rFonts w:ascii="Amiri" w:hAnsi="Amiri" w:eastAsia="Amiri" w:cs="Amiri"/>
          <w:color w:val="111111"/>
          <w:sz w:val="28"/>
          <w:sz w:val="28"/>
          <w:szCs w:val="28"/>
          <w:rtl w:val="true"/>
          <w:lang w:bidi="ar-SA"/>
        </w:rPr>
        <w:t>اَلسَّلاَمُ عَلَیْکِ یَا مُمْتَحَنَةُ امْتَحَنَکِ الَّذِی خَلَقَکِ قَبْلَ أَنْ یَخْلُقَکِ وَ کُنْتِ لِمَا امْتَحَنَکِ بِهِ صَابِرَةً، وَ نَحْنُ لَکِ أَوْلِیَاءُ مُصَدِّقُونَ، وَ لِکُلِّ مَا أَتَی بِهِ أَبُوکِ صَلَّی اللَّهُ عَلَیْهِ وَ آلِهِ وَ سَلَّمَ وَ أَتَی بِهِ وَصِیُّهُ عَلَیْهِ السَّلاَمُ مُسَلِّمُونَ</w:t>
      </w:r>
      <w:r>
        <w:rPr>
          <w:rFonts w:ascii="Amiri" w:hAnsi="Amiri" w:eastAsia="Amiri" w:cs="Amiri"/>
          <w:color w:val="111111"/>
          <w:sz w:val="28"/>
          <w:sz w:val="28"/>
          <w:szCs w:val="28"/>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p:103 </w:t>
      </w:r>
      <w:bookmarkStart w:id="178" w:name="pg4678_44298"/>
    </w:p>
    <w:p>
      <w:pPr>
        <w:pStyle w:val="Heading5"/>
        <w:numPr>
          <w:ilvl w:val="4"/>
          <w:numId w:val="1"/>
        </w:numPr>
        <w:bidi w:val="0"/>
        <w:jc w:val="left"/>
        <w:rPr/>
      </w:pPr>
      <w:bookmarkStart w:id="179" w:name="__RefHeading___Toc684974_2035185390"/>
      <w:bookmarkStart w:id="180" w:name="_Toc68"/>
      <w:bookmarkEnd w:id="178"/>
      <w:bookmarkEnd w:id="179"/>
      <w:r>
        <w:rPr/>
        <w:t>Hari Senin adalah Hari Imam Hasan dan Imam Husein as</w:t>
      </w:r>
      <w:bookmarkEnd w:id="180"/>
    </w:p>
    <w:p>
      <w:pPr>
        <w:pStyle w:val="Heading6"/>
        <w:numPr>
          <w:ilvl w:val="5"/>
          <w:numId w:val="1"/>
        </w:numPr>
        <w:bidi w:val="0"/>
        <w:jc w:val="left"/>
        <w:rPr/>
      </w:pPr>
      <w:bookmarkStart w:id="181" w:name="__RefHeading___Toc684976_2035185390"/>
      <w:bookmarkStart w:id="182" w:name="_Toc69"/>
      <w:bookmarkEnd w:id="181"/>
      <w:r>
        <w:rPr/>
        <w:t>Doa Ziarah kepada Imam Hasan as</w:t>
      </w:r>
      <w:bookmarkEnd w:id="182"/>
    </w:p>
    <w:p>
      <w:pPr>
        <w:pStyle w:val="BookText"/>
        <w:bidi w:val="0"/>
        <w:jc w:val="both"/>
        <w:rPr/>
      </w:pPr>
      <w:r>
        <w:rPr>
          <w:rFonts w:ascii="Amiri" w:hAnsi="Amiri" w:eastAsia="Amiri" w:cs="Amiri"/>
          <w:color w:val="111111"/>
          <w:sz w:val="28"/>
          <w:sz w:val="28"/>
          <w:szCs w:val="28"/>
          <w:rtl w:val="true"/>
          <w:lang w:bidi="ar-SA"/>
        </w:rPr>
        <w:t>اَلسَّلاَمُ عَلَیْکَ یَا ابْنَ رَسُولِ رَبِّ الْعَالَمِینَ، اَلسَّلاَمُ عَلَیْکَ یَا ابْنَ أَمِیرِ الْمُؤْمِنِینَ، اَلسَّلاَمُ عَلَیْکَ یَا ابْنَ فَاطِمَةَ الزَّهْرَاءِ، 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 اَلسَّلاَمُ عَلَیْکَ أَیُّهَا السَّیِّدُ الزَّکِیُّ، اَلسَّلاَمُ عَلَیْکَ أَیُّهَا الْبَرُّ الْوَفِیُّ، اَلسَّلاَمُ عَلَیْکَ أَیُّهَا الْقَائِمُ اْلاَمِینُ، اَلسَّلاَمُ عَلَیْکَ أَیُّهَا الْعَالِمُ بِالتَّأْوِیْلِ، اَلسَّلاَمُ عَلَیْکَ أَیُّهَا الْهَادِی الْمَهْدِیُّ، اَلسَّلاَمُ عَلَیْکَ أَیُّهَا الطَّاهِرُ الزَّکِیُّ، اَلسَّلاَمُ عَلَیْکَ أَیُّهَا التَّقِیُّ النَّقِیُّ، اَلسَّلاَمُ عَلَیْکَ أَیُّهَا الْحَقُّ الْحَقِیقُ، اَلسَّلاَمُ عَلَیْکَ أَیُّهَا الشَّهِیدُ الصِّدِّیقُ، اَلسَّلاَمُ عَلَیْکَ یَا أَبَا مُحَمَّدٍ الْحَسَنَ بْنَ عَلِیٍّ وَ رَحْمَةُ اللَّهِ وَ بَرَکَاتُهُ</w:t>
      </w:r>
    </w:p>
    <w:p>
      <w:pPr>
        <w:pStyle w:val="Heading6"/>
        <w:numPr>
          <w:ilvl w:val="5"/>
          <w:numId w:val="1"/>
        </w:numPr>
        <w:bidi w:val="0"/>
        <w:jc w:val="left"/>
        <w:rPr/>
      </w:pPr>
      <w:bookmarkStart w:id="183" w:name="__RefHeading___Toc684978_2035185390"/>
      <w:bookmarkStart w:id="184" w:name="_Toc70"/>
      <w:bookmarkEnd w:id="183"/>
      <w:r>
        <w:rPr/>
        <w:t>Doa Ziarah kepada Iman Husain as</w:t>
      </w:r>
      <w:bookmarkEnd w:id="184"/>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p:104 </w:t>
      </w:r>
      <w:bookmarkStart w:id="185" w:name="pg4678_44299"/>
    </w:p>
    <w:p>
      <w:pPr>
        <w:pStyle w:val="BookText"/>
        <w:bidi w:val="0"/>
        <w:rPr/>
      </w:pPr>
      <w:bookmarkEnd w:id="185"/>
      <w:r>
        <w:rPr>
          <w:rFonts w:ascii="Amiri" w:hAnsi="Amiri" w:eastAsia="Amiri" w:cs="Amiri"/>
          <w:color w:val="111111"/>
          <w:sz w:val="28"/>
          <w:sz w:val="28"/>
          <w:szCs w:val="28"/>
          <w:rtl w:val="true"/>
          <w:lang w:bidi="ar-SA"/>
        </w:rPr>
        <w:t>عَلَیْکَ یَا ابْنَ سَیِّدَةِ نِسَاءِ الْعَالَمِینَ، أَشْهَدُ أَنَّکَ أَقَمْتَ الصَّلاَةَ وَ آتَیْتَ الزَّکَاةَ وَ أَمَرْتَ بِالْمَعْرُوفِ وَ نَهَیْتَ عَنِ الْمُنْکَرِ وَ عَبَدْتَ اللَّهَ مُخْلِصًا وَ جَاهَدْتَ فِی اللَّهِ حَقَّ جِهَادِهِ حَتَّی أَتَاکَ الْیَقِینُ، فَعَلَیْکَ اَلسَّلاَمُ مِنِّی مَا بَقِیْتُ وَ بَقِیَ اللَّیْلُ وَ النَّهَارُ وَ عَلَی آلِ بَیْتِکَ الطَّیِّبِینَ الطَّاهِرِینَ، أَنَا یَا مَوْلاَیَ مَوْلًی لَکَ وَ ِلاَلِ بَیْتِکَ، سِلْمٌ لِمَنْ سَالَمَکُمْ وَ حَرْبٌ لِمَنْ حَارَبَکُمْ، مُؤْمِنٌ بِسِرِّکُمْ وَ جَهْرِکُمْ وَ ظَاهِرِکُمْ وَ بَاطِنِکُمْ، لَعَنَ اللَّهُ أَعْدَاءَکُمْ مِنَ اْلاَوَّلِیْنَ وَ اْلاَخِرِیْنَ، وَ أَنَا أَبْرَأُ إِلَی اللَّهِ تَعَالَی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أَبَا مُحَمَّدٍ یَا مَوْلاَیَ یَا أَبَا عَبْدِ اللَّهِ، هَذَا یَوْمُ اْلاَثْنَیْنِ، وَ هُوَ یَوْمُکُمَا وَ بِاسْمِکُمَا وَ أَنَا فِیهِ ضَیْفُکُمَا فَأَضِیفَانِیْ وَ أَحْسِنَا ضِیَافَتِیْ، فَنِعْمَ مَنِ اسْتُضِیفَ بِهِ أَنْتُمَا، وَ أَنَا فِیهِ مِنْ جِوَارِکُمَا فَأَجِیْرَانِیْ، فَإِنَّکُمَا مَأْمُوْرَانِ بِالضِّیَافَةِ وَ اْلاَجَارَةِ، فَصَلَّی اللَّهُ عَلَیْکُمَا وَ آلِکُمَا الطَّیِّبِینَ</w:t>
      </w:r>
    </w:p>
    <w:p>
      <w:pPr>
        <w:pStyle w:val="Heading5"/>
        <w:numPr>
          <w:ilvl w:val="4"/>
          <w:numId w:val="1"/>
        </w:numPr>
        <w:bidi w:val="0"/>
        <w:jc w:val="left"/>
        <w:rPr/>
      </w:pPr>
      <w:bookmarkStart w:id="186" w:name="__RefHeading___Toc684980_2035185390"/>
      <w:bookmarkStart w:id="187" w:name="_Toc71"/>
      <w:bookmarkEnd w:id="186"/>
      <w:r>
        <w:rPr/>
        <w:t>Doa Ziarah pada Hari Selasa</w:t>
      </w:r>
      <w:bookmarkEnd w:id="187"/>
    </w:p>
    <w:p>
      <w:pPr>
        <w:pStyle w:val="BookText"/>
        <w:bidi w:val="0"/>
        <w:jc w:val="both"/>
        <w:rPr/>
      </w:pPr>
      <w:r>
        <w:rPr>
          <w:rFonts w:eastAsia="Times New Roman" w:cs="Times New Roman" w:ascii="Times New Roman" w:hAnsi="Times New Roman"/>
          <w:color w:val="111111"/>
          <w:sz w:val="28"/>
          <w:szCs w:val="28"/>
          <w:lang w:val="en-US"/>
        </w:rPr>
        <w:t>Hari Selasa adalah hari Imam Ali Zainal Abidin, Imam Muhammad Baqir, dan Imam Ja’far Shadiq as. Ziarahilah mereka dengan membaca doa ziarah berikut ini:</w:t>
      </w:r>
    </w:p>
    <w:p>
      <w:pPr>
        <w:pStyle w:val="BookText"/>
        <w:bidi w:val="0"/>
        <w:jc w:val="both"/>
        <w:rPr/>
      </w:pPr>
      <w:r>
        <w:rPr>
          <w:rFonts w:ascii="Amiri" w:hAnsi="Amiri" w:eastAsia="Amiri" w:cs="Amiri"/>
          <w:color w:val="111111"/>
          <w:sz w:val="28"/>
          <w:sz w:val="28"/>
          <w:szCs w:val="28"/>
          <w:rtl w:val="true"/>
          <w:lang w:bidi="ar-SA"/>
        </w:rPr>
        <w:t>اَلسَّلاَمُ عَلَیْکُمْ یَا خُزَّانَ عِلْمِ اللَّهِ، اَلسَّلاَمُ عَلَیْکُمْ یَا تَرَاجِمَةَ وَحْیِ اللَّهِ، اَلسَّلاَمُ عَلَیْکُمْ یَا أَئِمَّةَ الْهُدَی، اَلسَّلاَمُ عَلَیْکُمْ یَا أَعْلاَمَ التُّقَی، اَلسَّلاَمُ عَلَیْکُمْ یَا أَوْلاَدَ رَسُولِ اللَّهِ، أَنَا عَارِفٌ بِحَقِّکُمْ مُسْتَبْصِرٌ بِشَأْنِکُمْ مُعَادٍ ِلاَعْدَائِکُمْ مُوَالٍ ِلاَوْلِیَائِکُمْ، بِأَبِی أَنْتُمْ وَ أُمِّی، صَلَوَاتُ اللَّهِ عَلَیْکُمْ</w:t>
      </w:r>
      <w:r>
        <w:rPr>
          <w:rFonts w:eastAsia="Amiri" w:cs="Amiri" w:ascii="Amiri" w:hAnsi="Amiri"/>
          <w:color w:val="111111"/>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p:105 </w:t>
      </w:r>
      <w:bookmarkStart w:id="188" w:name="pg4678_44300"/>
    </w:p>
    <w:p>
      <w:pPr>
        <w:pStyle w:val="BookText"/>
        <w:bidi w:val="0"/>
        <w:rPr/>
      </w:pPr>
      <w:bookmarkEnd w:id="188"/>
      <w:r>
        <w:rPr>
          <w:rFonts w:ascii="Amiri" w:hAnsi="Amiri" w:eastAsia="Amiri" w:cs="Amiri"/>
          <w:color w:val="111111"/>
          <w:sz w:val="28"/>
          <w:sz w:val="28"/>
          <w:szCs w:val="28"/>
          <w:rtl w:val="true"/>
          <w:lang w:bidi="ar-SA"/>
        </w:rPr>
        <w:t>أَللَّهُمَّ إِنِّی أَتَوَالَی آخِرَهُمْ کَمَا تَوَالَیْتُ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salah) </w:t>
      </w:r>
      <w:r>
        <w:rPr>
          <w:rFonts w:ascii="Amiri" w:hAnsi="Amiri" w:eastAsia="Amiri" w:cs="Amiri"/>
          <w:color w:val="111111"/>
          <w:sz w:val="28"/>
          <w:sz w:val="28"/>
          <w:szCs w:val="28"/>
          <w:rtl w:val="true"/>
          <w:lang w:bidi="ar-SA"/>
        </w:rPr>
        <w:t>أَوَّلَهُمْ ، وَ أَبْرَأُ مِنْ کُلِّ وَلِیْجَةٍ دُونَهُمْ ، وَ أَکْفُرُ بِالْجِبْتِ وَ الطَّاغُوتِ وَ اللاَتِ وَ الْعُزَّی ، صَلَوَاتُ اللَّهِ عَلَیْکُمْ یَا مَوَالِیَّ ، وَ رَحْمَةُ اللَّهِ وَ بَرَکَاتُهُ، اَلسَّلاَمُ عَلَیْکَ یَا سَیِّدَ الْعَابِدِینَ وَ سُلاَلَةَ الْوَصِیِّینَ ، اَلسَّلاَمُ عَلَیْکَ یَا بَاقِرَ عِلْمِ النَّبِیِّینَ، اَلسَّلاَمُ عَلَیْکَ یَا صَادِقا مُصَدَّقا فِی الْقَوْلِ وَ الْفِعْلِ، یَا مَوَالِیَّ، هَذَا یَوْمُکُمْ وَ هُوَ یَوْمُ الثُّلاَثَاءِ وَ أَنَا فِیهِ ضَیْفٌ لَکُمْ وَ مُسْتَجِیرٌ بِکُمْ، فَأَضِیفُونِی وَ أَجِیرُونِی بِمَنْزِلَةِ اللَّهِ عِنْدَکُمْ وَ آلِ بَیْتِکُمْ الطَّیِّبِینَ الطَّاهِرِینَ</w:t>
      </w:r>
    </w:p>
    <w:p>
      <w:pPr>
        <w:pStyle w:val="Heading5"/>
        <w:numPr>
          <w:ilvl w:val="4"/>
          <w:numId w:val="1"/>
        </w:numPr>
        <w:bidi w:val="0"/>
        <w:jc w:val="left"/>
        <w:rPr/>
      </w:pPr>
      <w:bookmarkStart w:id="189" w:name="__RefHeading___Toc684982_2035185390"/>
      <w:bookmarkStart w:id="190" w:name="_Toc72"/>
      <w:bookmarkEnd w:id="189"/>
      <w:r>
        <w:rPr/>
        <w:t>Doa Ziarah pada Hari Rabu</w:t>
      </w:r>
      <w:bookmarkEnd w:id="190"/>
    </w:p>
    <w:p>
      <w:pPr>
        <w:pStyle w:val="BookText"/>
        <w:bidi w:val="0"/>
        <w:jc w:val="both"/>
        <w:rPr/>
      </w:pPr>
      <w:r>
        <w:rPr>
          <w:rFonts w:eastAsia="Times New Roman" w:cs="Times New Roman" w:ascii="Times New Roman" w:hAnsi="Times New Roman"/>
          <w:color w:val="111111"/>
          <w:sz w:val="28"/>
          <w:szCs w:val="28"/>
          <w:lang w:val="en-US"/>
        </w:rPr>
        <w:t>Hari ini adalah hari Imam Musa bin Ja’far, Imam Ali Ridha, Imam Muhammad Taqi, dan Imam Ali Naqi as. Untuk menziarahi mereka, bacalah doa ziarah berikut:</w:t>
      </w:r>
    </w:p>
    <w:p>
      <w:pPr>
        <w:pStyle w:val="BookText"/>
        <w:bidi w:val="0"/>
        <w:jc w:val="both"/>
        <w:rPr/>
      </w:pPr>
      <w:r>
        <w:rPr>
          <w:rFonts w:ascii="Amiri" w:hAnsi="Amiri" w:eastAsia="Amiri" w:cs="Amiri"/>
          <w:color w:val="111111"/>
          <w:sz w:val="28"/>
          <w:sz w:val="28"/>
          <w:szCs w:val="28"/>
          <w:rtl w:val="true"/>
          <w:lang w:bidi="ar-SA"/>
        </w:rPr>
        <w:t>اَلسَّلاَمُ عَلَیْکُمْ یَا أَوْلِیَاءَ اللَّهِ، اَلسَّلاَمُ عَلَیْکُمْ یَا حُجَجَ اللَّهِ، اَلسَّلاَمُ عَلَیْکُمْ یَا نُورَ اللَّهِ فِی ظُلُمَاتِ اْلاَرْضِ، اَلسَّلاَمُ عَلَیْکُمْ، صَلَوَاتُ اللَّهِ عَلَیْکُمْ وَ عَلَی آلِ بَیْتِکُمْ الطَّیِّبِینَ الطَّاهِرِینَ، بِأَبِی أَنْتُمْ وَ أُمِّی، لَقَدْ عَبَدْتُمُ اللَّهَ مُخْلِصِیْنَ وَ جَاهَدْتُمْ فِی اللَّهِ حَقَّ جِهَادِهِ حَتَّی أَتَاکُمُ الْیَقِینُ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فَلَعَنَ اللَّهُ أَعْدَاءَکُمْ مِنَ الْجِنِّ وَ اْلاَنْسِ أَجْمَعِینَ، وَ أَنَا أَبْرَأُ إِلَی اللَّهِ وَ إِلَیْکُمْ مِنْهُمْ، 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 جَهْرِکُمْ مُتَضَیِّفٌ بِکُمْ فِی یَوْمِکُمْ هَذَا، وَ هُوَ یَوْمُ اْلاَرْبِعَاءِ، وَ مُسْتَجِیرٌ بِکُمْ</w:t>
      </w:r>
      <w:r>
        <w:rPr>
          <w:rFonts w:ascii="Amiri" w:hAnsi="Amiri" w:eastAsia="Amiri" w:cs="Amiri"/>
          <w:color w:val="111111"/>
          <w:sz w:val="28"/>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p:106 </w:t>
      </w:r>
      <w:bookmarkStart w:id="191" w:name="pg4678_44301"/>
    </w:p>
    <w:p>
      <w:pPr>
        <w:pStyle w:val="BookText"/>
        <w:bidi w:val="0"/>
        <w:rPr/>
      </w:pPr>
      <w:bookmarkEnd w:id="191"/>
      <w:r>
        <w:rPr>
          <w:rFonts w:ascii="Amiri" w:hAnsi="Amiri" w:eastAsia="Amiri" w:cs="Amiri"/>
          <w:color w:val="111111"/>
          <w:sz w:val="28"/>
          <w:sz w:val="28"/>
          <w:szCs w:val="28"/>
          <w:rtl w:val="true"/>
          <w:lang w:bidi="ar-SA"/>
        </w:rPr>
        <w:t>فَأَضِیفُونِی وَ أَجِیرُونِی بِآلِ بَیْتِکُمُ الطَّیِّبِینَ الطَّاهِرِینَ</w:t>
      </w:r>
    </w:p>
    <w:p>
      <w:pPr>
        <w:pStyle w:val="Heading5"/>
        <w:numPr>
          <w:ilvl w:val="4"/>
          <w:numId w:val="1"/>
        </w:numPr>
        <w:bidi w:val="0"/>
        <w:jc w:val="left"/>
        <w:rPr/>
      </w:pPr>
      <w:bookmarkStart w:id="192" w:name="__RefHeading___Toc684984_2035185390"/>
      <w:bookmarkStart w:id="193" w:name="_Toc73"/>
      <w:bookmarkEnd w:id="192"/>
      <w:r>
        <w:rPr/>
        <w:t>Doa Ziarah pada Hari Kamis</w:t>
      </w:r>
      <w:bookmarkEnd w:id="193"/>
    </w:p>
    <w:p>
      <w:pPr>
        <w:pStyle w:val="BookText"/>
        <w:bidi w:val="0"/>
        <w:jc w:val="both"/>
        <w:rPr/>
      </w:pPr>
      <w:r>
        <w:rPr>
          <w:rFonts w:eastAsia="Times New Roman" w:cs="Times New Roman" w:ascii="Times New Roman" w:hAnsi="Times New Roman"/>
          <w:color w:val="111111"/>
          <w:sz w:val="28"/>
          <w:szCs w:val="28"/>
          <w:lang w:val="en-US"/>
        </w:rPr>
        <w:t>Hari Kamis adalah hari Iman Hasan Askari as. Untuk menziarahi beliau, bacalah doa ziarah berikut ini:</w:t>
      </w:r>
    </w:p>
    <w:p>
      <w:pPr>
        <w:pStyle w:val="BookText"/>
        <w:bidi w:val="0"/>
        <w:jc w:val="both"/>
        <w:rPr/>
      </w:pPr>
      <w:r>
        <w:rPr>
          <w:rFonts w:ascii="Amiri" w:hAnsi="Amiri" w:eastAsia="Amiri" w:cs="Amiri"/>
          <w:color w:val="111111"/>
          <w:sz w:val="28"/>
          <w:sz w:val="28"/>
          <w:szCs w:val="28"/>
          <w:rtl w:val="true"/>
          <w:lang w:bidi="ar-SA"/>
        </w:rPr>
        <w:t>اَلسَّلاَمُ عَلَیْکَ یَا وَلِیَّ اللَّهِ، اَلسَّلاَمُ عَلَیْکَ یَا حُجَّةَ اللَّهِ وَ خَالِصَتَهُ، اَلسَّلاَمُ عَلَیْکَ یَا إِمَامَ الْمُؤْمِنِینَ وَ وَارِثَ الْمُرْسَلِینَ وَ 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 عَلَی آلِ بَیْتِکَ الطَّیِّبِینَ الطَّاهِرِینَ ، یَا مَوْلاَیَ یَا أَبَا مُحَمَّدٍ الْحَسَنَ بْنَ عَلِیٍّ أَنَا مَوْلًی لَکَ وَ ِلاَلِ بَیْتِکَ، وَ هَذَا یَوْمُکَ وَ هُوَ یَوْمُ الْخَمِیسِ وَ أَنَا ضَیْفُکَ فِیهِ وَ مُسْتَجِیرٌ بِکَ فِیهِ، فَأَحْسِنْ ضِیَافَتِی وَ إِجَارَتِی بِحَقِّ آلِ بَیْتِکَ الطَّیِّبِینَ الطَّاهِرِینَ</w:t>
      </w:r>
    </w:p>
    <w:p>
      <w:pPr>
        <w:pStyle w:val="Heading5"/>
        <w:numPr>
          <w:ilvl w:val="4"/>
          <w:numId w:val="1"/>
        </w:numPr>
        <w:bidi w:val="0"/>
        <w:jc w:val="left"/>
        <w:rPr/>
      </w:pPr>
      <w:bookmarkStart w:id="194" w:name="__RefHeading___Toc684986_2035185390"/>
      <w:bookmarkStart w:id="195" w:name="_Toc74"/>
      <w:bookmarkEnd w:id="194"/>
      <w:r>
        <w:rPr/>
        <w:t>Doa Ziarah pada Hari Jumat</w:t>
      </w:r>
      <w:bookmarkEnd w:id="195"/>
    </w:p>
    <w:p>
      <w:pPr>
        <w:pStyle w:val="BookText"/>
        <w:bidi w:val="0"/>
        <w:jc w:val="both"/>
        <w:rPr/>
      </w:pPr>
      <w:r>
        <w:rPr>
          <w:rFonts w:eastAsia="Times New Roman" w:cs="Times New Roman" w:ascii="Times New Roman" w:hAnsi="Times New Roman"/>
          <w:color w:val="111111"/>
          <w:sz w:val="28"/>
          <w:szCs w:val="28"/>
          <w:lang w:val="en-US"/>
        </w:rPr>
        <w:t>Hari Jumat adalah hari Shâhibuz Zamân (penguasa zaman), Imam Mahdi, dan atas nama beliau. Hari ini adalah hari kemunculan beliau kembali (ke muka bumi ini). Untuk menziarahi beliau, bacalah doa ziarah berikut ini:</w:t>
      </w:r>
    </w:p>
    <w:p>
      <w:pPr>
        <w:pStyle w:val="BookText"/>
        <w:bidi w:val="0"/>
        <w:jc w:val="both"/>
        <w:rPr/>
      </w:pPr>
      <w:r>
        <w:rPr>
          <w:rFonts w:ascii="Amiri" w:hAnsi="Amiri" w:eastAsia="Amiri" w:cs="Amiri"/>
          <w:color w:val="111111"/>
          <w:sz w:val="28"/>
          <w:sz w:val="28"/>
          <w:szCs w:val="28"/>
          <w:rtl w:val="true"/>
          <w:lang w:bidi="ar-SA"/>
        </w:rPr>
        <w:t>اَلسَّلاَمُ عَلَیْکَ یَا حُجَّةَ اللَّهِ فِی أَرْضِهِ، اَلسَّلاَمُ عَلَیْکَ یَا عَیْنَ اللَّهِ فِی خَلْقِهِ، اَلسَّلاَمُ عَلَیْکَ یَا نُورَ اللَّهِ الَّذِی یَهْتَدِیْ بِهِ الْمُهْتَدُونَ وَ یُفَرَّجُ بِهِ عَنِ الْمُؤْمِنِینَ، اَلسَّلاَمُ عَلَیْکَ أَیُّهَا الْمُهَذَّبُ الْخَائِفُ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أَیُّهَا الْوَلِیُّ النَّاصِحُ، اَلسَّلاَمُ عَلَیْکَ یَا سَفِینَةَ النَّجَاةِ، اَلسَّلاَمُ عَلَیْکَ یَا عَیْنَ الْحَیَاةِ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صَلَّی اللَّهُ عَلَیْکَ وَ عَلَی آلِ بَیْتِکَ الطَّیِّبِینَ الطَّاهِرِینَ، اَلسَّلاَمُ عَلَیْکَ عَجَّلَ اللَّهُ لَکَ مَا وَعَدَکَ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p:107 </w:t>
      </w:r>
    </w:p>
    <w:p>
      <w:pPr>
        <w:pStyle w:val="BookText"/>
        <w:bidi w:val="0"/>
        <w:rPr/>
      </w:pPr>
      <w:r>
        <w:rPr>
          <w:rFonts w:ascii="Amiri" w:hAnsi="Amiri" w:eastAsia="Amiri" w:cs="Amiri"/>
          <w:color w:val="111111"/>
          <w:sz w:val="28"/>
          <w:sz w:val="28"/>
          <w:szCs w:val="28"/>
          <w:rtl w:val="true"/>
          <w:lang w:bidi="ar-SA"/>
        </w:rPr>
        <w:t>مِنَ النَّصْرِ وَ ظُهُورِ اْلاَمْرِ، اَلسَّلاَمُ عَلَیْکَ یَا مَوْلاَیَ أَنَا مَوْلاَکَ عَارِفٌ بِأُوْلاَکَ وَ أُخْرَاکَ، أَتَقَرَّبُ إِلَی اللَّهِ تَعَالَی بِکَ وَ بِآلِ بَیْتِکَ وَ أَنْتَظِرُ ظُهُورَکَ وَ ظُهُورَ الْحَقِّ عَلَی یَدَیْکَ، وَ أَسْأَلُ اللَّهَ أَنْ یُصَلِّیَ عَلَی مُحَمَّدٍ وَ آلِ مُحَمَّدٍ وَ أَنْ یَجْعَلَنِیْ مِنَ الْمُنْتَظِرِینَ لَکَ وَ التَّابِعِینَ وَ النَّاصِرِینَ لَکَ عَلَی أَعْدَائِکَ وَ الْمُسْتَشْهَدِینَ بَیْنَ یَدَیْکَ فِی جُمْلَةِ 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صَاحِبَ الزَّمَانِ، صَلَوَاتُ اللَّهِ عَلَیْکَ وَ عَلَی آلِ بَیْتِکَ، هَذَا یَوْمُ الْجُمُعَةِ وَ هُوَ یَوْمُکَ الْمُتَوَقَّعُ فِیهِ ظُهُورُکَ وَ الْفَرَجُ فِیهِ لِلْمُؤْمِنِینَ عَلَی یَدَیْکَ وَ قَتْلُ الْکَافِرِینَ بِسَیْفِکَ، وَ أَنَا یَا مَوْلاَیَ فِیهِ ضَیْفُکَ وَ جَارُکَ وَ أَنْتَ یَا مَوْلاَیَ کَرِیمٌ مِنْ أَوْلاَدِ الْکِرَامِ وَ مَأْمُورٌ بِالضِّیَافَةِ وَ اْلاَجَارَةِ فَأَضِفْنِی وَ أَجِرْنِی صَلَوَاتُ اللَّهِ عَلَیْکَ وَ عَلَی أَهْلِ بَیْتِکَ الطَّاهِرِینَ</w:t>
      </w:r>
    </w:p>
    <w:p>
      <w:pPr>
        <w:pStyle w:val="BookText"/>
        <w:bidi w:val="0"/>
        <w:jc w:val="both"/>
        <w:rPr/>
      </w:pPr>
      <w:r>
        <w:rPr>
          <w:rFonts w:eastAsia="Times New Roman" w:cs="Times New Roman" w:ascii="Times New Roman" w:hAnsi="Times New Roman"/>
          <w:color w:val="111111"/>
          <w:sz w:val="28"/>
          <w:szCs w:val="28"/>
          <w:lang w:val="en-US"/>
        </w:rPr>
        <w:t>Sayid Ibnu Thawus berkata, "Setelah membaca doa ziarah ini, aku mengumandangkan syair berikut:</w:t>
      </w:r>
    </w:p>
    <w:p>
      <w:pPr>
        <w:pStyle w:val="BookText"/>
        <w:bidi w:val="0"/>
        <w:jc w:val="both"/>
        <w:rPr/>
      </w:pPr>
      <w:r>
        <w:rPr>
          <w:rFonts w:eastAsia="Times New Roman" w:cs="Times New Roman" w:ascii="Times New Roman" w:hAnsi="Times New Roman"/>
          <w:color w:val="111111"/>
          <w:sz w:val="28"/>
          <w:szCs w:val="28"/>
          <w:lang w:val="en-US"/>
        </w:rPr>
        <w:t>Aku selalu singgah di haribaanmu ke mana pun kafilahku mengarah,</w:t>
      </w:r>
    </w:p>
    <w:p>
      <w:pPr>
        <w:pStyle w:val="BookText"/>
        <w:bidi w:val="0"/>
        <w:jc w:val="both"/>
        <w:rPr/>
      </w:pPr>
      <w:r>
        <w:rPr>
          <w:rFonts w:eastAsia="Times New Roman" w:cs="Times New Roman" w:ascii="Times New Roman" w:hAnsi="Times New Roman"/>
          <w:color w:val="111111"/>
          <w:sz w:val="28"/>
          <w:szCs w:val="28"/>
          <w:lang w:val="en-US"/>
        </w:rPr>
        <w:t>dan aku adalah tamumu di mana pun aku berada.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p:108 </w:t>
      </w:r>
      <w:bookmarkStart w:id="196" w:name="pg4678_44303"/>
    </w:p>
    <w:p>
      <w:pPr>
        <w:pStyle w:val="Heading3"/>
        <w:numPr>
          <w:ilvl w:val="2"/>
          <w:numId w:val="1"/>
        </w:numPr>
        <w:bidi w:val="0"/>
        <w:jc w:val="left"/>
        <w:rPr/>
      </w:pPr>
      <w:bookmarkStart w:id="197" w:name="__RefHeading___Toc684988_2035185390"/>
      <w:bookmarkStart w:id="198" w:name="_Toc75"/>
      <w:bookmarkEnd w:id="196"/>
      <w:bookmarkEnd w:id="197"/>
      <w:r>
        <w:rPr/>
        <w:t>Pasal VI</w:t>
      </w:r>
      <w:bookmarkEnd w:id="198"/>
    </w:p>
    <w:p>
      <w:pPr>
        <w:pStyle w:val="Heading4"/>
        <w:numPr>
          <w:ilvl w:val="3"/>
          <w:numId w:val="1"/>
        </w:numPr>
        <w:bidi w:val="0"/>
        <w:jc w:val="left"/>
        <w:rPr/>
      </w:pPr>
      <w:bookmarkStart w:id="199" w:name="__RefHeading___Toc684990_2035185390"/>
      <w:bookmarkStart w:id="200" w:name="_Toc76"/>
      <w:bookmarkEnd w:id="199"/>
      <w:r>
        <w:rPr/>
        <w:t>Doa-doa Masyhur</w:t>
      </w:r>
      <w:bookmarkEnd w:id="200"/>
    </w:p>
    <w:p>
      <w:pPr>
        <w:pStyle w:val="Heading5"/>
        <w:numPr>
          <w:ilvl w:val="4"/>
          <w:numId w:val="1"/>
        </w:numPr>
        <w:bidi w:val="0"/>
        <w:jc w:val="left"/>
        <w:rPr/>
      </w:pPr>
      <w:bookmarkStart w:id="201" w:name="__RefHeading___Toc684992_2035185390"/>
      <w:bookmarkStart w:id="202" w:name="_Toc77"/>
      <w:bookmarkEnd w:id="201"/>
      <w:r>
        <w:rPr/>
        <w:t>a. Doa ash-Shabâh dari Amirul Mukminin as</w:t>
      </w:r>
      <w:bookmarkEnd w:id="20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Dengan nama Allah Yang Maha Pengasih, Maha Penyayang</w:t>
      </w:r>
    </w:p>
    <w:p>
      <w:pPr>
        <w:pStyle w:val="BookText"/>
        <w:bidi w:val="0"/>
        <w:jc w:val="both"/>
        <w:rPr/>
      </w:pPr>
      <w:r>
        <w:rPr>
          <w:rFonts w:ascii="Amiri" w:hAnsi="Amiri" w:eastAsia="Amiri" w:cs="Amiri"/>
          <w:color w:val="111111"/>
          <w:sz w:val="28"/>
          <w:sz w:val="28"/>
          <w:szCs w:val="28"/>
          <w:rtl w:val="true"/>
          <w:lang w:bidi="ar-SA"/>
        </w:rPr>
        <w:t>اَللَّهُمَّ یَا مَنْ دَلَعَ لِسَانَ الصَّبَاحِ بِنُطْقِ تَبَلُّجِهِ، وَ سَرَّحَ قِطَعَ اللَّیْلِ الْمُظْلِمِ بِغَیَاهِبِ تَلَجْلُجِهِ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أَتْقَنَ صُنْعَ الْفَلَکِ الدَّوَّارِ فِی مَقَادِیرِ تَبَرُّجِهِ، وَ شَعْشَعَ ضِیَاءَ الشَّمْسِ بِنُورِ تَأَجُّجِهِ، یَا مَنْ دَلَّ عَلَی ذَاتِهِ بِذَاتِهِ، وَ تَنَزَّهَ عَنْ مُجَانَسَةِ مَخْلُوقَاتِهِ، وَ جَلَّ عَنْ مُلاَءَمَةِ کَیْفِیَّاتِهِ، یَا مَنْ قَرُبَ مِنْ خَطَرَاتِ الظُّنُونِ، وَ بَعُدَ عَنْ لَحَظَاتِ الْعُیُونِ، وَ عَلِمَ بِمَا کَانَ قَبْلَ أَنْ یَکُونَ، یَا مَنْ أَرْقَدَنِیْ فِی مِهَادِ أَمْنِهِ وَ أَمَانِهِ، وَ أَیْقَظَنِیْ إِلَی مَا مَنَحَنِیْ بِهِ مِنْ مِنَنِهِ وَ إِحْسَانِهِ، وَ کَفَّ أَکُفَّ السُّوْءِ عَنِّیْ بِیَدِهِ وَ سُلْطَانِهِ، صَلِّ اَللَّهُمَّ عَلَی الدَّلِیلِ إِلَیْکَ فِی اللَّیْلِ اْلاَلْیَلِ، وَ الْمَاسِکِ مِنْ أَسْبَابِکَ بِحَبْلِ الشَّرَفِ اْلاَطْوَلِ، وَ النَّاصِعِ الْحَسَبِ فِی ذِرْوَةِ الْکَاهِلِ اْلاَعْبَلِ، وَ الثَّابِتِ الْقَدَمِ عَلَی زَحَالِیْفِهَا فِی الزَّمَنِ اْلاَوَّلِ، وَ عَلَی آلِهِ اْلاَخْیَارِ الْمُصْطَفَیْنَ اْلاَبْرَارِ، وَ افْتَحِ اَللَّهُمَّ لَنَا مَصَارِیْعَ الصَّبَاحِ بِمَفَاتِیْحِ الرَّحْمَةِ وَ الْفَلاَحِ، وَ أَلْبِسْنِی اَللَّهُمَّ مِنْ أَفْضَلِ خِلَعِ الْهِدَایَةِ وَ الصَّلاَحِ، وَ أَغْرِسِ اَللَّهُمَّ بِعَظَمَتِکَ فِی شِرْبِ جَنَانِی یَنَابِیعَ الْخُشُوْعِ، وَ أَجْرِ اَللَّهُمَّ لِهَیْبَتِکَ مِنْ آمَاقِیْ زَفَرَاتِ الدُّمُوعِ، وَ أَدِّبِ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p:109 </w:t>
      </w:r>
    </w:p>
    <w:p>
      <w:pPr>
        <w:pStyle w:val="BookText"/>
        <w:bidi w:val="0"/>
        <w:rPr/>
      </w:pPr>
      <w:r>
        <w:rPr>
          <w:rFonts w:ascii="Amiri" w:hAnsi="Amiri" w:eastAsia="Amiri" w:cs="Amiri"/>
          <w:color w:val="111111"/>
          <w:sz w:val="28"/>
          <w:sz w:val="28"/>
          <w:szCs w:val="28"/>
          <w:rtl w:val="true"/>
          <w:lang w:bidi="ar-SA"/>
        </w:rPr>
        <w:t>اَللَّهُمَّ نَزَقَ الْخُرْقِ مِنِّیْ بِأَزِمَّةِ الْقُنُوْعِ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إِنْ لَمْ تَبْتَدِئْنِی الرَّحْمَةُ مِنْکَ بِحُسْنِ التَّوْفِیقِ فَمَنِ السَّالِکُ بِیْ إِلَیْکَ فِی وَاضِحِ الطَّرِیقِ؟ وَ إِنْ أَسْلَمَتْنِیْ أَنَاتُکَ لِقَائِدِ اْلاَمَلِ وَ الْمُنَی فَمَنِ الْمُقِیْلُ عَثَرَاتِیْ مِنْ کَبَوَاتِ الْهَوَی؟ وَ إِنْ خَذَلَنِیْ نَصْرُکَ عِنْدَ مُحَارَبَةِ النَّفْسِ وَ الشَّیْطَانِ فَقَدْ وَکَلَنِیْ خِذْلاَنُکَ إِلَی حَیْثُ النَّصَبُ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 تَرَانِیْ مَا أَتَیْتُکَ إِلاَ مِنْ حَیْثُ اْلاَمَالُ، أَمْ عَلِقْتُ بِأَطْرَافِ حِبَالِکَ إِلاَ حِیْنَ بَاعَدَتْنِیْ ذُنُوْبِیْ عَنْ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الْوِصَالِ، فَبِئْسَ الْمَطِیَّةُ الَّتِیْ امْتَطَتْ نَفْسِیْ مِنْ هَوَاهَا، فَوَاهًا لَهَا لِمَا سَوَّلَتْ لَهَا ظُنُونُهَا وَ مُنَاهَا، وَ تَبًّا لَهَا لِجُرْأَتِهَا وَ عَلَّقْتُ بِأَطْرَافِ حِبَالِکَ أَنَامِلَ وَلاَئِیْ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فَاصْفَحِ اَللَّهُمَّ عَمَّا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أَجْرَمْتُهُ مِنْ زَلَلِیْ وَ خَطَإِیْ، وَ أَقِلْنِیْ مِنْ صَرْعَةِ رِدَائِیْ، فَإِنَّکَ سَیِّدِیْ وَ مَوْلاَیَ وَ مُعْتَمَدِیْ وَ رَجَائِیْ وَ أَنْتَ غَایَةُ مَطْلُوْبِیْ وَ مُنَایَ فِی مُنْقَلَبِی وَ 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 تَطْرُدُ مِسْکِیْنًا الْتَجَأَ إِلَیْکَ مِنَ الذُّنُوْبِ هَارِبًا؟ أَمْ کَیْفَ تُخَیِّبُ مُسْتَرْشِدًا قَصَدَ إِلَی جَنَابِکَ سَاعِیًا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کَیْفَ تَرُدُّ ظَمْآنَ وَرَدَ إِلَی حِیَاضِکَ شَارِبًا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حِیَاضُکَ مُتْرَعَةٌ فِی ضَنْکِ الْمُحُوْلِ، وَ بَابُکَ مَفْتُوْحٌ لِلطَّلَبِ وَ الْوُغُوْلِ، وَ أَنْتَ غَایَةُ 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نِهَایَةُ الْمَأْمُوْلِ</w:t>
      </w:r>
    </w:p>
    <w:p>
      <w:pPr>
        <w:pStyle w:val="BookText"/>
        <w:bidi w:val="0"/>
        <w:jc w:val="both"/>
        <w:rPr/>
      </w:pPr>
      <w:r>
        <w:rPr>
          <w:rFonts w:ascii="Amiri" w:hAnsi="Amiri" w:eastAsia="Amiri" w:cs="Amiri"/>
          <w:color w:val="111111"/>
          <w:sz w:val="28"/>
          <w:sz w:val="28"/>
          <w:szCs w:val="28"/>
          <w:rtl w:val="true"/>
          <w:lang w:bidi="ar-SA"/>
        </w:rPr>
        <w:t>إِلَهِیْ، هَذِهِ أَزِمَّةُ نَفْسِیْ عَقَلْتُهَا بِعِقَالِ مَشِیَّتِکَ، وَ هَذِهِ أَعْبَاءُ ذُنُوْبِیْ دَرَأْتُهَا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p:110 </w:t>
      </w:r>
    </w:p>
    <w:p>
      <w:pPr>
        <w:pStyle w:val="BookText"/>
        <w:bidi w:val="0"/>
        <w:rPr/>
      </w:pPr>
      <w:r>
        <w:rPr>
          <w:rFonts w:ascii="Amiri" w:hAnsi="Amiri" w:eastAsia="Amiri" w:cs="Amiri"/>
          <w:color w:val="111111"/>
          <w:sz w:val="28"/>
          <w:sz w:val="28"/>
          <w:szCs w:val="28"/>
          <w:rtl w:val="true"/>
          <w:lang w:bidi="ar-SA"/>
        </w:rPr>
        <w:t>بِعَفْوِکَ وَ رَحْمَتِکَ، وَ هَذِهِ أَهْوَائِیَ الْمُضِلَّةُ وَکَلْتُهَا إِلَی جَنَابِ لُطْفِکَ وَ رَأْفَتِکَ</w:t>
      </w:r>
    </w:p>
    <w:p>
      <w:pPr>
        <w:pStyle w:val="BookText"/>
        <w:bidi w:val="0"/>
        <w:jc w:val="both"/>
        <w:rPr/>
      </w:pPr>
      <w:r>
        <w:rPr>
          <w:rFonts w:ascii="Amiri" w:hAnsi="Amiri" w:eastAsia="Amiri" w:cs="Amiri"/>
          <w:color w:val="111111"/>
          <w:sz w:val="28"/>
          <w:sz w:val="28"/>
          <w:szCs w:val="28"/>
          <w:rtl w:val="true"/>
          <w:lang w:bidi="ar-SA"/>
        </w:rPr>
        <w:t xml:space="preserve">فَاجْعَلِ اَللَّهُمَّ صَبَاحِیْ هَذَا نَازِلاَ عَلَیَّ بِضِیَاءِ الْهُدَی وَ بِالسَّلاَمَةِ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وَ الدُّنْیَا، وَ مَسَائِیْ جُنَّةً مِنْ کَیْدِ الْعِدَی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وِقَایَةً مِنْ مُرْدِیَاتِ الْهَوَی، إِنَّکَ قَادِرٌ عَلَی مَا تَشَاءُ،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أَنْتَ سُبْحَانَکَ اَللَّهُمَّ وَ بِحَمْدِکَ، مَنْ ذَا یَعْرِفُ قَدْرَکَ فَلاَ یَخَافُکَ، وَ مَنْ ذَا یَعْلَمُ مَا أَنْتَ فَلاَ یَهَابُکَ، أَلَّفْتَ بِقُدْرَتِکَ الْفِرَقَ، وَ فَلَقْتَ بِلُطْفِکَ الْفَلَقَ، وَ أَنَرْتَ بِکَرَمِکَ دَیَاجِیَ الْغَسَقِ، وَ أَنْهَرْتَ الْمِیَاهَ مِنَ الصُّمِّ الصَّیَاخِیدِ عَذْبًا وَ أُجَاجًا، وَ أَنْزَلْتَ مِنَ الْمُعْصِرَاتِ مَاءً ثَجَّاجًا، وَ جَعَلْتَ الشَّمْسَ وَ الْقَمَرَ لِلْبَرِیَّةِ سِرَاجًا وَهَّاجًا، مِنْ غَیْرِ أَنْ تُمَارِسَ فِیْمَا ابْتَدَأْتَ بِهِ لُغُوْبًا وَ لاَ 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تَوَحَّدَ بِالْعِزِّ وَ الْبَقَاءِ، وَ قَهَرَ عِبَادَهُ بِالْمَوْتِ وَ الْفَنَاءِ، صَلِّ عَلَی مُحَمَّدٍ وَ آلِهِ اْلاَتْقِیَاءِ، وَ اسْمَعْ نِدَائِیْ وَ اسْتَجِبْ دُعَائِیْ وَ حَقِّقْ بِفَضْلِکَ أَمَلِیْ وَ رَجَائِی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خَیْرَ مَنْ دُعِیَ لِکَشْفِ الضُّرِّ، وَ الْمَأْمُوْلِ 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وَ یُسْرٍ، بِکَ أَنْزَلْتُ حَاجَتِیْ فَلاَ تَرُدَّنِیْ مِنْ 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مَوَاهِبِکَ خَائِبًا، یَا کَرِیمُ یَا کَرِیمُ یَا کَرِیمُ، بِرَحْمَتِکَ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p:111 </w:t>
      </w:r>
      <w:bookmarkStart w:id="203" w:name="pg4678_44306"/>
    </w:p>
    <w:p>
      <w:pPr>
        <w:pStyle w:val="BookText"/>
        <w:bidi w:val="0"/>
        <w:rPr/>
      </w:pPr>
      <w:bookmarkEnd w:id="203"/>
      <w:r>
        <w:rPr>
          <w:rFonts w:ascii="Amiri" w:hAnsi="Amiri" w:eastAsia="Amiri" w:cs="Amiri"/>
          <w:color w:val="111111"/>
          <w:sz w:val="28"/>
          <w:sz w:val="28"/>
          <w:szCs w:val="28"/>
          <w:rtl w:val="true"/>
          <w:lang w:bidi="ar-SA"/>
        </w:rPr>
        <w:t>یَا أَرْحَمَ الرَّاحِمِینَ، وَ صَلَّی اللَّهُ عَلَی خَیْرِ خَلْقِهِ مُحَمَّدٍ وَ آلِهِ أَجْمَعِینَ</w:t>
      </w:r>
    </w:p>
    <w:p>
      <w:pPr>
        <w:pStyle w:val="BookText"/>
        <w:bidi w:val="0"/>
        <w:jc w:val="both"/>
        <w:rPr/>
      </w:pPr>
      <w:r>
        <w:rPr>
          <w:rFonts w:eastAsia="Times New Roman" w:cs="Times New Roman" w:ascii="Times New Roman" w:hAnsi="Times New Roman"/>
          <w:color w:val="111111"/>
          <w:sz w:val="28"/>
          <w:szCs w:val="28"/>
          <w:lang w:val="en-US"/>
        </w:rPr>
        <w:t>Kemudian, sujudlah seraya membaca:</w:t>
      </w:r>
    </w:p>
    <w:p>
      <w:pPr>
        <w:pStyle w:val="BookText"/>
        <w:bidi w:val="0"/>
        <w:jc w:val="both"/>
        <w:rPr/>
      </w:pPr>
      <w:r>
        <w:rPr>
          <w:rFonts w:ascii="Amiri" w:hAnsi="Amiri" w:eastAsia="Amiri" w:cs="Amiri"/>
          <w:color w:val="111111"/>
          <w:sz w:val="28"/>
          <w:sz w:val="28"/>
          <w:szCs w:val="28"/>
          <w:rtl w:val="true"/>
          <w:lang w:bidi="ar-SA"/>
        </w:rPr>
        <w:t>إِلَهِیْ قَلْبِیْ مَحْجُوبٌ، وَ نَفْسِیْ مَعْیُوبٌ، وَ عَقْلِیْ مَغْلُوبٌ، وَ هَوَائِیْ غَالِبٌ، وَ طَاعَتِیْ قَلِیلٌ، وَ مَعْصِیَتِیْ کَثِیرٌ، وَ لِسَانِیْ مُقِرٌّ بِالذُّنُوْبِ، فَکَیْفَ حِیْلَتِیْ یَا سَتَّارَ الْعُیُوْبِ، وَ یَا عَلاَمَ الْغُیُوبِ، وَ یَا کَاشِفَ الْکُرُوْبِ، اغْفِرْ ذُنُوْبِیْ کُلَّهَا بِحُرْمَةِ مُحَمَّدٍ وَ آلِ مُحَمَّدٍ، یَا غَفَّارُ یَا غَفَّارُ یَا غَفَّارُ،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Penulis kitab berkata, “Allamah Majlisi ra menyebutkan doa ini dalam Bab Doa dan Shalat dari kitab al-Bihâr dengan sekelumit penjelasan. Lalu beliau berkata, “Doa ini adalah salah satu dari doa-doa yang sudah terkenal. Namu, aku tidak menemukannya dalam kitab-kitab literatur doa yang terpercaya kecuali dalam kitab al-Mishbâh karya Sayid Ibnu Baqi ra.” Beliau juga berkata, “Menurut pendapat masyhur, doa ini dibaca setelah melakukan shalat Shubuh. Sayid Ibnu Baqi meriwayatkan bahwa doa ini dibaca setelah melaksanakan shalat sunnah Shubuh. Dan melakukan salah satunya adalah cukup.”</w:t>
      </w:r>
    </w:p>
    <w:p>
      <w:pPr>
        <w:pStyle w:val="Heading5"/>
        <w:numPr>
          <w:ilvl w:val="4"/>
          <w:numId w:val="1"/>
        </w:numPr>
        <w:bidi w:val="0"/>
        <w:jc w:val="left"/>
        <w:rPr/>
      </w:pPr>
      <w:bookmarkStart w:id="204" w:name="__RefHeading___Toc684994_2035185390"/>
      <w:bookmarkStart w:id="205" w:name="_Toc78"/>
      <w:bookmarkEnd w:id="204"/>
      <w:r>
        <w:rPr/>
        <w:t>b. Doa Kumail bin Ziyad ra</w:t>
      </w:r>
      <w:bookmarkEnd w:id="205"/>
    </w:p>
    <w:p>
      <w:pPr>
        <w:pStyle w:val="BookText"/>
        <w:bidi w:val="0"/>
        <w:jc w:val="both"/>
        <w:rPr/>
      </w:pPr>
      <w:r>
        <w:rPr>
          <w:rFonts w:eastAsia="Times New Roman" w:cs="Times New Roman" w:ascii="Times New Roman" w:hAnsi="Times New Roman"/>
          <w:color w:val="111111"/>
          <w:sz w:val="28"/>
          <w:szCs w:val="28"/>
          <w:lang w:val="en-US"/>
        </w:rPr>
        <w:t>Doa ini adalah salah satu doa yang sudah masyhur. Allamah Majlisi ra berkata, “Doa ini adalah doa yang terbaik. Doa ini adalah doa Nabi Khidhir as. Amirul Mukminin as telah menganjarkannya kepada Kumail, salah seorang sahabat khusus beliau. Doa ini dibaca pada malam nishfu Sya’ban dan malam Jumat. Doa ini sangat bermanfaat untuk menolak kejahatan musuh, membuka pintu rezeki, dan mengampuni dosa.” Syekh Thusi dan Sayid Ibnu Thawus ra juga telah menukil doa ini. Saya menukil doa tersebut (di sini) dari kitab Mishbâh al-Mutahajjid. Doa itu adalah sebagai berikut: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p:112 </w:t>
      </w:r>
    </w:p>
    <w:p>
      <w:pPr>
        <w:pStyle w:val="BookText"/>
        <w:bidi w:val="0"/>
        <w:rPr/>
      </w:pPr>
      <w:r>
        <w:rPr>
          <w:rFonts w:ascii="Amiri" w:hAnsi="Amiri" w:eastAsia="Amiri" w:cs="Amiri"/>
          <w:color w:val="111111"/>
          <w:sz w:val="28"/>
          <w:sz w:val="28"/>
          <w:szCs w:val="28"/>
          <w:rtl w:val="true"/>
          <w:lang w:bidi="ar-SA"/>
        </w:rPr>
        <w:t>اَللَّهُمَّ إِنِّیْ أَسْأَلُکَ بِرَحْمَتِکَ الَّتِیْ وَسِعَتْ کُلَّ شَیْ‌ءٍ، وَ بِقُوَّتِکَ الَّتِیْ قَهَرْتَ بِهَا کُلَّ شَیْ‌ءٍ، وَ خَضَعَ لَهَا کُلُّ شَیْ‌ءٍ، وَ ذَلَّ لَهَا کُلُّ شَیْ‌ءٍ، وَ 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یَا قُدُّوْسُ، یَا أَوَّلَ اْلاَوَّلِیْنَ وَ یَا آخِرَ اْلاَخِرِینَ</w:t>
      </w:r>
    </w:p>
    <w:p>
      <w:pPr>
        <w:pStyle w:val="BookText"/>
        <w:bidi w:val="0"/>
        <w:jc w:val="both"/>
        <w:rPr/>
      </w:pPr>
      <w:r>
        <w:rPr>
          <w:rFonts w:ascii="Amiri" w:hAnsi="Amiri" w:eastAsia="Amiri" w:cs="Amiri"/>
          <w:color w:val="111111"/>
          <w:sz w:val="28"/>
          <w:sz w:val="28"/>
          <w:szCs w:val="28"/>
          <w:rtl w:val="true"/>
          <w:lang w:bidi="ar-SA"/>
        </w:rPr>
        <w:t>اَللَّهُمَّ اغْفِرْ لِیَ الذُّنُوْبَ الَّتِی تَهْتِکُ الْعِصَمَ، اَللَّهُمَّ اغْفِرْ لِیَ الذُّنُوْبَ الَّتِی تُنْزِلُ النِّقَمَ، اَللَّهُمَّ اغْفِرْ لِیَ الذُّنُوْبَ الَّتِی تُغَیِّرُ النِّعَمَ، اَللَّهُمَّ اغْفِرْ لِیَ الذُّنُوْبَ الَّتِی تَحْبِسُ الدُّعَاءَ، اَللَّهُمَّ اغْفِرْ لِیَ الذُّنُوْبَ الَّتِی تُنْزِلُ الْبَلاَءَ، اَللَّهُمَّ اغْفِرْ لِی کُلَّ ذَنْبٍ أَذْنَبْتُهُ، وَ کُلَّ خَطِیئَةٍ أَخْطَأْتُهَا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أَتَقَرَّبُ إِلَیْکَ بِذِکْرِکَ، وَ أَسْتَشْفِعُ بِکَ إِلَی نَفْسِکَ، وَ أَسْأَلُکَ بِجُوْدِکَ أَنْ تُدْنِیَنِیْ مِنْ قُرْبِکَ، وَ أَنْ تُوْزِعَنِیْ شُکْرَکَ، وَ أَنْ تُلْهِمَنِیْ ذِکْرَکَ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سُؤَالَ خَاضِعٍ مُتَذَلِّلٍ خَاشِعٍ أَنْ تُسَامِحَنِیْ وَ تَرْحَمَنِیْ وَ تَجْعَلَنِیْ بِقِسْمِکَ رَاضِیًا قَانِعًا، وَ فِی جَمِیعِ اْلاَحْوَالِ مُتَوَاضِعًا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 أَسْأَلُکَ سُؤَالَ مَنِ اشْتَدَّتْ فَاقَتُهُ، وَ أَنْزَلَ بِکَ عِنْدَ الشَّدَائِدِ حَاجَتَهُ</w:t>
      </w:r>
      <w:r>
        <w:rPr>
          <w:rFonts w:ascii="Amiri" w:hAnsi="Amiri" w:eastAsia="Amiri" w:cs="Amiri"/>
          <w:color w:val="111111"/>
          <w:sz w:val="28"/>
          <w:sz w:val="28"/>
          <w:szCs w:val="28"/>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p:113 </w:t>
      </w:r>
    </w:p>
    <w:p>
      <w:pPr>
        <w:pStyle w:val="BookText"/>
        <w:bidi w:val="0"/>
        <w:rPr/>
      </w:pPr>
      <w:r>
        <w:rPr>
          <w:rFonts w:ascii="Amiri" w:hAnsi="Amiri" w:eastAsia="Amiri" w:cs="Amiri"/>
          <w:color w:val="111111"/>
          <w:sz w:val="28"/>
          <w:sz w:val="28"/>
          <w:szCs w:val="28"/>
          <w:rtl w:val="true"/>
          <w:lang w:bidi="ar-SA"/>
        </w:rPr>
        <w:t>وَ عَظُمَ فِیْمَا عِنْدَکَ رَغْبَتُهُ، اَللَّهُمَّ عَظُمَ سُلْطَانُکَ وَ عَلاَ مَکَانُکَ وَ خَفِیَ مَکْرُکَ وَ ظَهَرَ أَمْرُکَ وَ غَلَبَ قَهْرُکَ وَ جَرَتْ قُدْرَتُکَ، وَ لاَ یُمْکِنُ الْفِرَارُ مِنْ حُکُومَتِکَ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لاَ أَجِدُ لِذُنُوْبِیْ غَافِرًا، وَ لاَ لِقَبَائِحِیْ سَاتِرًا، وَ لاَ لِشَیْ‌ءٍ مِنْ عَمَلِیَ الْقَبِیْحِ بِالْحَسَنِ مُبَدِّلاَ غَیْرَکَ، لاَ إِلَهَ إِلاَ أَنْتَ، سُبْحَانَکَ وَ بِحَمْدِکَ، ظَلَمْتُ نَفْسِیْ وَ تَجَرَّأْتُ بِجَهْلِیْ وَ سَکَنْتُ إِلَی قَدِیمِ ذِکْرِکَ لِیْ وَ مَنِّکَ عَلَیَّ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اَللَّهُمَّ مَوْلاَیَ کَمْ مِنْ قَبِیْحٍ سَتَرْتَهُ، وَ کَمْ مِنْ فَادِحٍ مِنَ الْبَلاَءِ أَقَلْتَهُ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کَمْ مِنْ عِثَارٍ وَقَیْتَهُ، وَ کَمْ مِنْ مَکْرُوهٍ دَفَعْتَهُ، وَ کَمْ مِنْ ثَنَاءٍ جَمِیْلٍ لَسْتُ أَهْلاً لَهُ نَشَرْتَهُ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عَظُمَ بَلاَئِیْ، وَ أَفْرَطَ بِیْ سُوْءُ حَالِیْ، وَ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أَعْمَالِیْ، وَ قَعَدَتْ بِیْ أَغْلاَلِیْ، وَ حَبَسَنِیْ عَنْ نَفْعِیْ بُعْدُ أَمَلِیْ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خَدَعَتْنِی الدُّنْیَا بِغُرُورِهَا وَ نَفْسِیْ بِجِنَایَتِهَا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سَیِّدِیْ 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r>
        <w:rPr>
          <w:rFonts w:ascii="Amiri" w:hAnsi="Amiri" w:eastAsia="Amiri" w:cs="Amiri"/>
          <w:color w:val="111111"/>
          <w:sz w:val="28"/>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p:114 </w:t>
      </w:r>
    </w:p>
    <w:p>
      <w:pPr>
        <w:pStyle w:val="BookText"/>
        <w:bidi w:val="0"/>
        <w:rPr/>
      </w:pPr>
      <w:r>
        <w:rPr>
          <w:rFonts w:ascii="Amiri" w:hAnsi="Amiri" w:eastAsia="Amiri" w:cs="Amiri"/>
          <w:color w:val="111111"/>
          <w:sz w:val="28"/>
          <w:sz w:val="28"/>
          <w:szCs w:val="28"/>
          <w:rtl w:val="true"/>
          <w:lang w:bidi="ar-SA"/>
        </w:rPr>
        <w:t xml:space="preserve">وَ کُنِ اَللَّهُمَّ بِعِزَّتِکَ لِیْ فِیْ کُلِّ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الأَحْوَالِ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رَؤُوْفًا، وَ عَلَیَّ فِیْ جَمِیْعِ الأُمُوْرِ عَطُوْفًا، إِلَهِیْ وَ رَبِّیْ، مَنْ لِیْ غَیْرُکَ أَسْأَلُهُ کَشْفَ ضُرِّیْ وَ النَّظَرَ فِیْ أَمْرِیْ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وَ مَوْلاَیَ، أَجْرَیْتَ عَلَیَّ حُکْمًا اتَّبَعْتُ فِیْهِ هَوَی نَفْسِیْ، وَ لَمْ أَحْتَرِسْ فِیْهِ مِنْ تَزْیِیْنِ عَدُوِّی، فَغَرَّنِیْ بِمَا أَهْوَی وَ أَسْعَدَهُ عَلَی ذَلِکَ الْقَضَاءُ فَتَجَاوَزْتُ بِمَا جَرَی عَلَیَّ مِنْ ذَلِکَ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حُدُودِکَ، وَ خَالَفْتُ بَعْضَ أَوَامِرِکَ،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جَمِیْعِ ذَلِکَ، وَ لاَ حُجَّةَ لِیْ فِیْمَا جَرَی عَلَیَّ فِیْهِ قَضَاؤُکَ وَ أَلْزَمَنِیْ حُکْمُکَ وَ بَلاَؤُکَ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عُذْرِیْ، وَ ارْحَمْ شِدَّةَ ضُرِّیْ، وَ فُکَّنِیْ مِنْ شَدِّ وَثَاقِیْ، یَا رَبِّ ارْحَمْ ضَعْفَ بَدَنِیْ، وَ رِقَّةَ جِلْدِیْ، وَ دِقَّةَ عَظْمِیْ، یَا مَنْ بَدَأَ خَلْقِیْ وَ ذِکْرِیْ وَ تَرْبِیَتِیْ وَ بِرِّیْ وَ تَغْذِیَتِی، هَبْنِیْ ِلابْتِدَاءِ کَرَمِکَ وَ سَالِفِ بِرِّکَ 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إِلَهِیْ وَ سَیِّدِیْ وَ رَبِّیْ، أَ تُرَاکَ مُعَذِّبِیْ بِنَارِکَ بَعْدَ تَوْحِیْدِکَ، وَ بَعْدَ مَا انْطَوَی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p:115 </w:t>
      </w:r>
    </w:p>
    <w:p>
      <w:pPr>
        <w:pStyle w:val="BookText"/>
        <w:bidi w:val="0"/>
        <w:rPr/>
      </w:pPr>
      <w:r>
        <w:rPr>
          <w:rFonts w:ascii="Amiri" w:hAnsi="Amiri" w:eastAsia="Amiri" w:cs="Amiri"/>
          <w:color w:val="111111"/>
          <w:sz w:val="28"/>
          <w:sz w:val="28"/>
          <w:szCs w:val="28"/>
          <w:rtl w:val="true"/>
          <w:lang w:bidi="ar-SA"/>
        </w:rPr>
        <w:t>عَلَیْهِ قَلْبِیْ مِنْ مَعْرِفَتِکَ، وَ لَهِجَ بِهِ لِسَانِیْ مِنْ ذِکْرِکَ، وَ اعْتَقَدَهُ ضَمِیْرِیْ مِنْ حُبِّکَ، وَ بَعْدَ صِدْقِ اعْتِرَافِیْ وَ دُعَائِیْ خَاضِعًا لِرُبُوْبِیَّتِکَ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هَیْهَاتَ أَنْتَ أَکْرَمُ مِنْ أَنْ تُضَیِّعَ مَنْ رَبَّیْتَهُ، أَوْ 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أَدْنَیْتَهُ، أَوْ تُشَرِّدَ مَنْ آوَیْتَهُ، أَوْ تُسَلِّمَ إِلَی الْبَلاَءِ مَنْ کَفَیْتَهُ وَ رَحِمْتَهُ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لَیْتَ شِعْرِیْ یَا سَیِّدِیْ وَ إِلَهِیْ وَ مَوْلاَیَ، أَ تُسَلِّطُ النَّارَ عَلَی وُجُوْهٍ خَرَّتْ لِعَظَمَتِکَ سَاجِدَةً، وَ عَلَی أَلْسُنٍ نَطَقَتْ بِتَوْحِیْدِکَ صَادِقَةً وَ بِشُکْرِکَ مَادِحَةً، وَ عَلَی قُلُوْبٍ اعْتَرَفَتْ بِإِلَهِیْتِکَ مُحَقِّقَةً، وَ عَلَی ضَمَائِرَ حَوَتْ مِنَ الْعِلْمِ بِکَ حَتَّی صَارَتْ خَاشِعَةً، وَ عَلَی جَوَارِحَ سَعَتْ إِلَی أَوْطَانِ تَعَبُّدِکَ طَائِعَةً وَ أَشَارَتْ بِاسْتِغْفَارِکَ مُذْعِنَةً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هَکَذَا الظَّنُّ بِکَ وَ لاَ أُخْبِرْنَا بِفَضْلِکَ عَنْکَ، یَا کَرِیمُ یَا رَبِّ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الاَخِرَةِ وَ 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الْمَکَارِهِ فِیهَا؟ وَ هُوَ بَلاَءٌ تَطُوْلُ مُدَّتُهُ، وَ یَدُوْمُ مَقَامُهُ، وَ لاَ یُخَفَّفُ عَنْ أَهْلِهِ ِلاَنَّهُ لاَ یَکُوْنُ إِلاَ عَنْ غَضَبِکَ وَ انْتِقَامِکَ وَ سَخَطِکَ، وَ هَذَا مَا لاَ تَقُوْمُ لَهُ السَّمَاوَاتُ وَ اْلأَرْضُ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سَیِّدِیْ فَکَیْفَ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عَبْدُکَ الضَّعِیْفُ الذَّلِیلُ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p:116 </w:t>
      </w:r>
    </w:p>
    <w:p>
      <w:pPr>
        <w:pStyle w:val="BookText"/>
        <w:bidi w:val="0"/>
        <w:rPr/>
      </w:pPr>
      <w:r>
        <w:rPr>
          <w:rFonts w:ascii="Amiri" w:hAnsi="Amiri" w:eastAsia="Amiri" w:cs="Amiri"/>
          <w:color w:val="111111"/>
          <w:sz w:val="28"/>
          <w:sz w:val="28"/>
          <w:szCs w:val="28"/>
          <w:rtl w:val="true"/>
          <w:lang w:bidi="ar-SA"/>
        </w:rPr>
        <w:t>الْحَقِیْرُ الْمِسْکِیْنُ الْمُسْتَکِیْنُ؟ یَا إِلَهِیْ وَ رَبِّیْ وَ سَیِّدِیْ وَ مَوْلاَیَ، لأَیِّ الأَمُوْرِ إِلَیْکَ أَشْکُوْ، وَ لِمَا مِنْهَا أَضِجُّ وَ أَبْکِی، لأَلِیْمِ الْعَذَابِ وَ شِدَّتِهِ أَمْ لِطُوْلِ الْبَلاَءِ وَ مُدَّتِهِ، فَلَئِنْ صَیَّرْتَنِیْ لِلْعُقُوْبَاتِ مَعَ أَعْدَائِکَ وَ جَمَعْتَ بَیْنِیْ وَ بَیْنَ أَهْلِ بَلاَئِکَ وَ فَرَّقْتَ بَیْنِیْ وَ بَیْنَ أَحِبَّائِکَ وَ أَوْلِیَائِکَ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فَهَبْنِیْ یَا إِلَهِیْ وَ سَیِّدِیْ وَ مَوْلاَیَ وَ رَبِّیْ صَبَرْتُ عَلَی عَذَابِکَ، فَکَیْفَ أَصْبِرُ عَلَی فِرَاقِکَ، وَ هَبْنِیْ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عَلَی حَرِّ نَارِکَ، فَکَیْفَ أَصْبِرُ عَنِ النَّظَرِ إِلَی کَرَامَتِکَ، أَمْ کَیْفَ أَسْکُنُ فِی النَّارِ وَ رَجَائِیْ عَفْوُکَ؟ فَبِعِزَّتِکَ یَا سَیِّدِیْ وَ مَوْلاَیَ أُقْسِمُ صَادِقًا، لَئِنْ تَرَکْتَنِیْ نَاطِقًا لأَضِجَّنَّ إِلَیْکَ بَیْنَ أَهْلِهَا ضَجِیْجَ الآمِلِینَ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 فَتُرَاکَ سُبْحَانَکَ یَا إِلَهِیْ وَ بِحَمْدِکَ، تَسْمَعُ فِیهَا صَوْتَ عَبْدٍ مُسْلِمٍ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بِمُخَالَفَتِهِ، وَ ذَاقَ طَعْمَ عَذَابِهَا بِمَعْصِیَتِهِ، وَ حُبِسَ بَیْنَ أَطْبَاقِهَا بِجُرْمِهِ وَ جَرِیرَتِهِ، وَ هُوَ یَضِجُّ إِلَیْکَ ضَجِیْجَ مُؤَمِّلٍ لِرَحْمَتِکَ، وَ یُنَادِیْکَ بِلِسَانِ أَهْلِ تَوْحِیْدِکَ، وَ یَتَوَسَّلُ إِلَیْکَ بِرُبُوْبِیَّتِکَ</w:t>
      </w:r>
      <w:r>
        <w:rPr>
          <w:rFonts w:ascii="Amiri" w:hAnsi="Amiri" w:eastAsia="Amiri" w:cs="Amiri"/>
          <w:color w:val="111111"/>
          <w:sz w:val="28"/>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p:117 </w:t>
      </w:r>
    </w:p>
    <w:p>
      <w:pPr>
        <w:pStyle w:val="BookText"/>
        <w:bidi w:val="0"/>
        <w:rPr/>
      </w:pPr>
      <w:r>
        <w:rPr>
          <w:rFonts w:ascii="Amiri" w:hAnsi="Amiri" w:eastAsia="Amiri" w:cs="Amiri"/>
          <w:color w:val="111111"/>
          <w:sz w:val="28"/>
          <w:sz w:val="28"/>
          <w:szCs w:val="28"/>
          <w:rtl w:val="true"/>
          <w:lang w:bidi="ar-SA"/>
        </w:rPr>
        <w:t xml:space="preserve">یَا مَوْلاَیَ فَکَیْفَ یَبْقَی فِی الْعَذَابِ وَ هُوَ یَرْجُوْ مَا سَلَفَ مِنْ حِلْمِکَ؟ أَمْ کَیْفَ تُؤْلِمُهُ النَّارُ وَ هُوَ یَأْمُلُ فَضْلَکَ وَ رَحْمَتَکَ؟ أَمْ کَیْفَ یُحْرِقُهُ لَهِیْبُهَا وَ أَنْتَ تَسْمَعُ صَوْتَهُ وَ تَرَی مَکَانَهُ؟ أَمْ کَیْفَ یَشْتَمِلُ عَلَیْهِ زَفِیْرُهَا وَ أَنْتَ تَعْلَمُ ضَعْفَهُ؟ أَمْ کَیْفَ یَتَقَلْقَلُ بَیْنَ أَطْبَاقِهَا وَ أَنْتَ تَعْلَمُ صِدْقَهُ؟ أَمْ کَیْفَ تَزْجُرُهُ زَبَانِیَتُهَا وَ هُوَ یُنَادِیْکَ یَا رَبَّهْ؟ أَمْ کَیْفَ یَرْجُوْ فَضْلَکَ فِی عِتْقِهِ مِنْهَا فَتَتْرُکُهُ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هَیْهَاتَ مَا ذَلِکَ الظَّنُّ بِکَ وَ لاَ الْمَعْرُوفُ مِنْ فَضْلِکَ وَ لاَ مُشْبِهٌ لِمَا عَامَلْتَ بِهِ الْمُوَحِّدِیْنَ مِنْ بِرِّکَ وَ إِحْسَانِکَ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فَبِالْیَقِیْنِ أَقْطَعُ لَوْلاَ مَا حَکَمْتَ بِهِ مِنْ تَعْذِیْبِ جَاحِدِیْکَ وَ قَضَیْتَ بِهِ مِنْ إِخْلاَدِ مُعَانِدِیْکَ لَجَعَلْتَ النَّارَ کُلَّهَا بَرْدًا وَ سَلاَمًا وَ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فِیْهَا مَقَرًّا وَ لاَ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لَکِنَّکَ تَقَدَّسَتْ أَسْمَاؤُکَ أَقْسَمْتَ أَنْ تَمْلأَهَا مِنَ الْکَافِرِینَ، مِنَ الْجِنَّةِ وَ النَّاسِ أَجْمَعِینَ، وَ أَنْ تُخَلِّدَ فِیْهَا الْمُعَانِدِیْنَ، وَ أَنْتَ جَلَّ ثَنَاؤُکَ قُلْتَ مُبْتَدِئا وَ تَطَوَّلْتَ بِاْلإَنْعَامِ مُتَکَرِّما، أَ فَمَنْ کَانَ مُؤْمِنًا کَمَنْ کَانَ فَاسِقًا لاَ یَسْتَوُوْنَ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p:118 </w:t>
      </w:r>
    </w:p>
    <w:p>
      <w:pPr>
        <w:pStyle w:val="BookText"/>
        <w:bidi w:val="0"/>
        <w:rPr/>
      </w:pPr>
      <w:r>
        <w:rPr>
          <w:rFonts w:ascii="Amiri" w:hAnsi="Amiri" w:eastAsia="Amiri" w:cs="Amiri"/>
          <w:color w:val="111111"/>
          <w:sz w:val="28"/>
          <w:sz w:val="28"/>
          <w:szCs w:val="28"/>
          <w:rtl w:val="true"/>
          <w:lang w:bidi="ar-SA"/>
        </w:rPr>
        <w:t>عَمِلْتُهُ، کَتَمْتُهُ أَوْ أَعْلَنْتُهُ، أَخْفَیْتُهُ أَوْ أَظْهَرْتُهُ، 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أَنْ تُوَفِّرَ حَظِّیْ مِنْ کُلِّ خَیْرٍ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إِحْسَانٍ فَضَّلْتَهُ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رِزْقٍ بَسَطْتَهُ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ذَنْبٍ تَغْفِرُهُ، أَوْ خَطَإٍ تَسْتُرُهُ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رَبِّ یَا رَبِّ یَا رَبِّ، یَا إِلَهِیْ وَ سَیِّدِیْ وَ مَوْلاَیَ وَ مَالِکَ رِقِّیْ، یَا مَنْ بِیَدِهِ نَاصِیَتِیْ، یَا عَلِیمًا بِضُرِّیْ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مَسْکَنَتِیْ، یَا خَبِیْرًا بِفَقْرِیْ وَ فَاقَتِیْ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رَبِّ یَا رَبِّ یَا رَبِّ، أَسْأَلُکَ بِحَقِّکَ وَ قُدْسِکَ، وَ أَعْظَمِ صِفَاتِکَ وَ أَسْمَائِکَ، أَنْ تَجْعَلَ أَوْقَاتِیْ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 النَّهَارِ بِذِکْرِکَ مَعْمُوْرَةً، وَ بِخِدْمَتِکَ مَوْصُوْلَةً، وَ أَعْمَالِیْ عِنْدَکَ مَقْبُوْلَةً حَتَّی تَکُونَ أَعْمَالِیْ وَ أَوْرَادِیْ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وِرْدًا وَاحِدًا وَ حَالِیْ فِیْ خِدْمَتِکَ سَرْمَدًا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سَیِّدِیْ یَا مَنْ عَلَیْهِ مُعَوَّلِیْ، یَا مَنْ إِلَیْهِ شَکَوْتُ أَحْوَالِیْ، یَا رَبِّ یَا رَبِّ یَا رَبِّ، قَوِّ عَلَی خِدْمَتِکَ جَوَارِحِیْ، وَ اشْدُدْ عَلَی الْعَزِیْمَةِ جَوَانِحِیْ، وَ هَبْ لِیَ الْجِدَّ فِی خَشْیَتِکَ وَ الدَّوَامَ فِی اْلإِتِّصَالِ بِخِدْمَتِکَ، حَتَّی أَسْرَحَ إِلَیْکَ فِی مَیَادِیْنِ السَّابِقِیْنَ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p:119 </w:t>
      </w:r>
    </w:p>
    <w:p>
      <w:pPr>
        <w:pStyle w:val="BookText"/>
        <w:bidi w:val="0"/>
        <w:rPr/>
      </w:pPr>
      <w:r>
        <w:rPr>
          <w:rFonts w:ascii="Amiri" w:hAnsi="Amiri" w:eastAsia="Amiri" w:cs="Amiri"/>
          <w:color w:val="111111"/>
          <w:sz w:val="28"/>
          <w:sz w:val="28"/>
          <w:szCs w:val="28"/>
          <w:rtl w:val="true"/>
          <w:lang w:bidi="ar-SA"/>
        </w:rPr>
        <w:t xml:space="preserve">وَ أُسْرِعَ إِلَیْکَ فِی الْبَارِزِیْنَ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أَشْتَاقَ إِلَی قُرْبِکَ فِی الْمُشْتَاقِینَ، وَ أَدْنُوَ مِنْکَ دُنُوَّ الْمُخْلِصِیْنَ، وَ أَخَافَکَ مَخَافَةَ الْمُوْقِنِینَ، وَ أَجْتَمِعَ فِیْ جِوَارِکَ مَعَ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اجْعَلْ لِسَانِیْ بِذِکْرِکَ لَهِجًا، وَ قَلْبِیْ بِحُبِّکَ مُتَیَّمًا، وَ مُنَّ عَلَیَّ بِحُسْنِ إِجَابَتِکَ، وَ أَقِلْنِیْ عَثْرَتِیْ، وَ اغْفِرْ زَلَّتِی، فَإِنَّکَ قَضَیْتَ عَلَی عِبَادِکَ بِعِبَادَتِکَ، وَ أَمَرْتَهُمْ بِدُعَائِکَ، وَ ضَمِنْتَ لَهُمُ اْلإِجَابَةَ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فَإِلَیْکَ یَا رَبِّ نَصَبْتُ وَجْهِیْ، وَ إِلَیْکَ یَا رَبِّ مَدَدْتُ یَدِیْ، فَبِعِزَّتِکَ اسْتَجِبْ لِیْ دُعَائِیْ، وَ بَلِّغْنِیْ مُنَایَ، وَ لاَ تَقْطَعْ مِنْ فَضْلِکَ رَجَائِیْ، وَ اکْفِنِی شَرَّ الْجِنِّ وَ اْلإِنْسِ مِنْ أَعْدَائِیْ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سَرِیْعَ الرِّضَا، اغْفِرْ لِمَنْ لاَ یَمْلِکُ إِلاَّ الدُّعَاءَ، فَإِنَّکَ فَعَّالٌ لِمَا تَشَاءُ، یَا مَنِ اسْمُهُ دَوَاءٌ وَ ذِکْرُهُ شِفَاءٌ وَ طَاعَتُهُ غِنًی، ارْحَمْ مَنْ رَأْسُ مَالِهِ الرَّجَاءُ، وَ سِلاَحُهُ الْبُکَاءُ، یَا سَابِغَ النِّعَمِ، یَا دَافِعَ النِّقَمِ، یَا نُورَ الْمُسْتَوْحِشِینَ فِی الظُّلَمِ، یَا عَالِمًا لاَ یُعَلَّمُ صَلِّ عَلَی مُحَمَّدٍ وَ آلِ مُحَمَّدٍ، وَ افْعَلْ بِیْ مَا أَنْتَ أَهْلُهُ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صَلَّی اللَّهُ عَلَی رَسُولِهِ وَ الاَئِمَّةِ الْمَیَامِیْنِ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p:120 </w:t>
      </w:r>
      <w:bookmarkStart w:id="206" w:name="pg4678_44315"/>
    </w:p>
    <w:p>
      <w:pPr>
        <w:pStyle w:val="Heading5"/>
        <w:numPr>
          <w:ilvl w:val="4"/>
          <w:numId w:val="1"/>
        </w:numPr>
        <w:bidi w:val="0"/>
        <w:jc w:val="left"/>
        <w:rPr/>
      </w:pPr>
      <w:bookmarkStart w:id="207" w:name="__RefHeading___Toc684996_2035185390"/>
      <w:bookmarkStart w:id="208" w:name="_Toc79"/>
      <w:bookmarkEnd w:id="206"/>
      <w:bookmarkEnd w:id="207"/>
      <w:r>
        <w:rPr/>
        <w:t>c. Doa al-‘Asyarât</w:t>
      </w:r>
      <w:bookmarkEnd w:id="208"/>
    </w:p>
    <w:p>
      <w:pPr>
        <w:pStyle w:val="BookText"/>
        <w:bidi w:val="0"/>
        <w:jc w:val="both"/>
        <w:rPr/>
      </w:pPr>
      <w:r>
        <w:rPr>
          <w:rFonts w:eastAsia="Times New Roman" w:cs="Times New Roman" w:ascii="Times New Roman" w:hAnsi="Times New Roman"/>
          <w:color w:val="111111"/>
          <w:sz w:val="28"/>
          <w:szCs w:val="28"/>
          <w:lang w:val="en-US"/>
        </w:rPr>
        <w:t>Doa ini adalah salah satu doa-doa yang masyhur. Dalam teks doa ini terdapat perbedaan, dan (di sini) kami menukilnya dari kitab Mishbâh al-Mutahajjid karya Syekh Thusi ra. Doa ini disunnahkan untuk dibaca pada setiap pagi dan petang. Yang paling utama adalah setelah melakukan shalat Ashar pada hari Jumat.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سُبْحَانَ اللَّهِ آنَاءَ اللَّیْلِ وَ أَطْرَافَ النَّهَارِ، سُبْحَانَ اللَّهِ بِالْغُدُوِّ وَ الآصَالِ، سُبْحَانَ اللَّهِ بِالْعَشِیِّ وَ الإِبْکَارِ، سُبْحَانَ اللَّهِ حِیْنَ تُمْسُوْنَ وَ حِیْنَ تُصْبِحُونَ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لَهُ الْحَمْدُ فِی السَّمَاوَاتِ وَ اْلأَرْضِ، وَ عَشِیًّا وَ حِیْنَ تُظْهِرُوْنَ، یُخْرِجُ الْحَیَّ مِنَ الْمَیِّتِ وَ یُخْرِجُ الْمَیِّتَ مِنَ الْحَیِّ، وَ یُحْیِی اْلأَرْضِ بَعْدَ مَوْتِهَا وَ کَذَلِکَ تُخْرَجُونَ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سُبْحَانَ ذِی الْمُلْکِ وَ الْمَلَکُوتِ، سُبْحَانَ ذِی الْعِزَّةِ وَ الْجَبَرُوتِ، سُبْحَانَ ذِی الْکِبْرِیَاءِ وَ الْعَظَمَةِ الْمَلِکِ الْحَقِّ الْمُهَیْمِنِ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w:t>
      </w:r>
    </w:p>
    <w:p>
      <w:pPr>
        <w:pStyle w:val="BookText"/>
        <w:bidi w:val="0"/>
        <w:jc w:val="both"/>
        <w:rPr/>
      </w:pPr>
      <w:r>
        <w:rPr>
          <w:rFonts w:ascii="Amiri" w:hAnsi="Amiri" w:eastAsia="Amiri" w:cs="Amiri"/>
          <w:color w:val="111111"/>
          <w:sz w:val="28"/>
          <w:sz w:val="28"/>
          <w:szCs w:val="28"/>
          <w:rtl w:val="true"/>
          <w:lang w:bidi="ar-SA"/>
        </w:rPr>
        <w:t>سُبْحَانَ اللَّهِ الْمَلِکِ الْحَیِّ الَّذِیْ لاَ یَمُوتُ، سُبْحَانَ اللَّهِ الْمَلِکِ الْحَیِّ الْقُدُّوْسِ، سُبْحَانَ الْقَائِمِ الدَّائِمِ، سُبْحَانَ الدَّائِمِ الْقَائِمِ، سُبْحَانَ رَبِّیَ الْعَظِیْمِ، سُبْحَانَ رَبِّیَ الأَعْلَی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سُبْحَانَ الْحَیِّ الْقَیُّوْمِ، سُبْحَانَ الْعَلِیِّ الأَعْلَی، سُبْحَانَهُ وَ تَعَالَی، سُبُّوْحٌ قُدُّوْسٌ رَبُّنَا وَ رَبُّ الْمَلاَئِکَةِ وَ الرُّوْحِ، سُبْحَانَ الدَّائِمِ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p:121 </w:t>
      </w:r>
    </w:p>
    <w:p>
      <w:pPr>
        <w:pStyle w:val="BookText"/>
        <w:bidi w:val="0"/>
        <w:rPr/>
      </w:pPr>
      <w:r>
        <w:rPr>
          <w:rFonts w:ascii="Amiri" w:hAnsi="Amiri" w:eastAsia="Amiri" w:cs="Amiri"/>
          <w:color w:val="111111"/>
          <w:sz w:val="28"/>
          <w:sz w:val="28"/>
          <w:szCs w:val="28"/>
          <w:rtl w:val="true"/>
          <w:lang w:bidi="ar-SA"/>
        </w:rPr>
        <w:t>غَیْرِ الْغَافِلِ، سُبْحَانَ الْعَالِمِ بِغَیْرِ تَعْلِیْمٍ، سُبْحَانَ خَالِقِ مَا یُرَی وَ مَا لاَ یُرَی، سُبْحَانَ الَّذِی یُدْرِکُ الأَبْصَارَ وَ لاَ تُدْرِکُهُ الأَبْصَارُ، وَ هُوَ اللَّطِیْفُ الْخَبِیرُ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مِنْکَ فِی نِعْمَةٍ وَ خَیْرٍ وَ بَرَکَةٍ وَ عَافِیَةٍ، فَصَلِّ عَلَی مُحَمَّدٍ وَ آلِهِ، وَ أَتْمِمْ عَلَیَّ نِعْمَتَکَ وَ خَیْرَکَ وَ بَرَکَاتِکَ وَ عَافِیَتَکَ بِنَجَاةٍ مِنَ النَّارِ، وَ ارْزُقْنِیْ شُکْرَکَ وَ عَافِیَتَکَ وَ فَضْلَکَ وَ کَرَامَتَکَ أَبَدًا مَا أَبْقَیْتَنِیْ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بِنُوْرِکَ اهْتَدَیْتُ، وَ بِفَضْلِکَ اسْتَغْنَیْتُ، وَ بِنِعْمَتِکَ أَصْبَحْتُ وَ أَمْسَیْتُ، اَللَّهُمَّ إِنِّیْ أُشْهِدُکَ وَ کَفَی بِکَ شَهِیْدًا، وَ أُشْهِدُ مَلاَئِکَتَکَ وَ أَنْبِیَاءَکَ وَ رُسُلَکَ وَ حَمَلَةَ عَرْشِکَ وَ سُکَّانَ سَمَاوَاتِکَ وَ أَرْضِکَ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خَلْقِکَ بِأَنَّکَ أَنْتَ اللَّهُ لاَ إِلَهَ إِلاَّ أَنْتَ وَحْدَکَ لاَ شَرِیکَ لَکَ، وَ أَنَّ مُحَمَّدا صَلَّی اللَّهُ عَلَیْهِ وَ آلِهِ عَبْدُکَ وَ رَسُولُکَ، وَ أَنَّکَ عَلَی کُلِّ شَیْ‌ءٍ قَدِیْرٌ، تُحْیِیْ وَ تُمِیْتُ وَ تُمِیْتُ وَ تُحْیِیْ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أَشْهَدُ أَنَّ الْجَنَّةَ حَقٌّ وَ أَنَّ النَّارَ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النُّشُوْرَ حَقٌّ وَ السَّاعَةَ آتِیَةٌ لاَ رَیْبَ فِیْهَا، وَ أَنَّ اللَّهَ یَبْعَثُ مَنْ فِی الْقُبُوْرِ، وَ أَشْهَدُ أَنَّ عَلِیَّ بْنَ أَبِیْ طَالِبٍ أَمِیْرُ الْمُؤْمِنِینَ حَقّا حَقّا وَ أَنَّ اْلأَئِمَّةَ مِنْ وُلْدِهِ هُمُ اْلأَئِمَّةَ الْهُدَاةُ الْمَهْدِیُّوْنَ غَیْرُ الضَّالِّیْنَ وَ لاَ الْمُضِلِّیْنَ، وَ أَنَّهُمْ أَوْلِیَاؤُکَ الْمُصْطَفَوْنَ وَ حِزْبُکَ الْغَالِبُوْنَ وَ صَفْوَتُکَ وَ خِیَرَتُکَ مِنْ خَلْقِکَ وَ نُجَبَاؤُکَ الَّذِینَ انْتَجَبْتَهُمْ لِدِیْنِکَ وَ اخْتَصَصْتَهُمْ مِنْ خَلْقِکَ وَ اصْطَفَیْتَهُمْ عَلَی عِبَادِکَ وَ جَعَلْتَهُمْ حُجَّةً عَلَی الْعَالَمِینَ، صَلَوَاتُکَ عَلَیْهِمْ وَ السَّلاَمُ وَ رَحْمَةُ اللَّهِ وَ بَرَکَاتُهُ</w:t>
      </w:r>
      <w:r>
        <w:rPr>
          <w:rFonts w:ascii="Amiri" w:hAnsi="Amiri" w:eastAsia="Amiri" w:cs="Amiri"/>
          <w:color w:val="111111"/>
          <w:sz w:val="28"/>
          <w:sz w:val="28"/>
          <w:szCs w:val="28"/>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p:122 </w:t>
      </w:r>
    </w:p>
    <w:p>
      <w:pPr>
        <w:pStyle w:val="BookText"/>
        <w:bidi w:val="0"/>
        <w:rPr/>
      </w:pPr>
      <w:r>
        <w:rPr>
          <w:rFonts w:ascii="Amiri" w:hAnsi="Amiri" w:eastAsia="Amiri" w:cs="Amiri"/>
          <w:color w:val="111111"/>
          <w:sz w:val="28"/>
          <w:sz w:val="28"/>
          <w:szCs w:val="28"/>
          <w:rtl w:val="true"/>
          <w:lang w:bidi="ar-SA"/>
        </w:rPr>
        <w:t xml:space="preserve">اَللَّهُمَّ اکْتُبْ لِی هَذِهِ الشَّهَادَةَ عِنْدَکَ حَتَّی تُلَقِّنَنِیْهَا یَوْمَ الْقِیَامَةِ، وَ أَنْتَ عَنِّیْ رَاضٍ، إِنَّکَ عَلَی مَا تَشَاءُ قَدِیرٌ، اَللَّهُمَّ لَکَ الْحَمْدُ حَمْدًا یَصْعَدُ أَوَّلُهُ وَ لاَ یَنْفَدُ آخِرُهُ، اَللَّهُمَّ لَکَ الْحَمْدُ حَمْدًا تَضَعُ لَکَ السَّمَاءُ کَنَفَیْهَا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 لَکَ الأَرْضُ وَ مَنْ عَلَیْهَا، اَللَّهُمَّ لَکَ الْحَمْدُ حَمْدًا سَرْمَدًا أَبَدًا لاَ انْقِطَاعَ لَهُ وَ لاَ نَفَادَ وَ لَکَ یَنْبَغِیْ وَ إِلَیْکَ یَنْتَهِیْ فِیَّ وَ عَلَیَّ وَ لَدَیَّ وَ مَعِیْ وَ قَبْلِیْ وَ بَعْدِیْ وَ أَمَامِیْ وَ فَوْقِیْ وَ تَحْتِیْ وَ إِذَا مِتُّ وَ بَقِیْتُ فَرْدًا وَحِیْدًا ثُمَّ فَنِیْتُ، وَ لَکَ الْحَمْدُ إِذَا نُشِرْتُ وَ بُعِثْتُ یَا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 لَکَ الْحَمْدُ وَ لَکَ الشُّکْرُ بِجَمِیْعِ مَحَامِدِکَ کُلِّهَا عَلَی جَمِیْعِ نَعْمَائِکَ کُلِّهَا حَتَّی یَنْتَهِیَ الْحَمْدُ إِلَی مَا تُحِبُّ رَبَّنَا وَ تَرْضَی، اَللَّهُمَّ لَکَ الْحَمْدُ عَلَی کُلِّ أَکْلَةٍ وَ شَرْبَةٍ وَ بَطْشَةٍ وَ قَبْضَةٍ وَ بَسْطَةٍ وَ فِیْ کُلِّ مَوْضِعِ شَعْرَةٍ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لَکَ الْحَمْدُ حَمْدًا خَالِدًا مَعَ خُلُوْدِکَ، وَ لَکَ الْحَمْدُ حَمْدًا لاَ مُنْتَهَی لَهُ دُوْنَ عِلْمِکَ، وَ لَکَ الْحَمْدُ حَمْدًا لاَ أَمَدَ لَهُ دُوْنَ مَشِیَّتِکَ، وَ لَکَ الْحَمْدُ حَمْدًا لاَ أَجْرَ لِقَائِلِهِ إِلاَّ رِضَاکَ، وَ لَکَ الْحَمْدُ عَلَی حِلْمِکَ بَعْدَ عِلْمِکَ، وَ لَکَ الْحَمْدُ عَلَی عَفْوِکَ بَعْدَ قُدْرَتِکَ، وَ لَکَ الْحَمْدُ بَاعِثَ الْحَمْدِ، وَ لَکَ الْحَمْدُ وَارِثَ الْحَمْدِ، وَ لَکَ الْحَمْدُ بَدِیْعَ الْحَمْدِ، وَ لَکَ الْحَمْدُ مُنْتَهَی الْحَمْدِ، وَ لَکَ الْحَمْدُ مُبْتَدِعَ الْحَمْدِ، وَ لَکَ الْحَمْدُ مُشْتَرِیَ الْحَمْدِ، وَ لَکَ الْحَمْدُ وَلِیَّ الْحَمْدِ، وَ لَکَ الْحَمْدُ قَدِیمَ الْحَمْدِ، وَ لَکَ الْحَمْدُ صَادِقَ الْوَعْدِ وَفِیَّ الْعَهْدِ عَزِیزَ الْجُنْدِ قَائِمَ الْمَجْدِ</w:t>
      </w:r>
      <w:r>
        <w:rPr>
          <w:rFonts w:ascii="Amiri" w:hAnsi="Amiri" w:eastAsia="Amiri" w:cs="Amiri"/>
          <w:color w:val="111111"/>
          <w:sz w:val="28"/>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p:123 </w:t>
      </w:r>
    </w:p>
    <w:p>
      <w:pPr>
        <w:pStyle w:val="BookText"/>
        <w:bidi w:val="0"/>
        <w:rPr/>
      </w:pPr>
      <w:r>
        <w:rPr>
          <w:rFonts w:ascii="Amiri" w:hAnsi="Amiri" w:eastAsia="Amiri" w:cs="Amiri"/>
          <w:color w:val="111111"/>
          <w:sz w:val="28"/>
          <w:sz w:val="28"/>
          <w:szCs w:val="28"/>
          <w:rtl w:val="true"/>
          <w:lang w:bidi="ar-SA"/>
        </w:rPr>
        <w:t xml:space="preserve">وَ لَکَ الْحَمْدُ رَفِیْعَ الدَّرَجَاتِ مُجِیبَ الدَّعَوَاتِ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مِنْ فَوْقِ سَبْعِ سَمَاوَاتٍ عَظِیمَ الْبَرَکَاتِ مُخْرِجَ النُّوْرِ مِنَ الظُّلُمَاتِ وَ مُخْرِجَ مَنْ فِی الظُّلُمَاتِ إِلَی النُّورِ مُبَدِّلَ السَّیِّئَاتِ حَسَنَاتٍ وَ جَاعِلَ الْحَسَنَاتِ دَرَجَاتٍ</w:t>
      </w:r>
    </w:p>
    <w:p>
      <w:pPr>
        <w:pStyle w:val="BookText"/>
        <w:bidi w:val="0"/>
        <w:jc w:val="both"/>
        <w:rPr/>
      </w:pPr>
      <w:r>
        <w:rPr>
          <w:rFonts w:ascii="Amiri" w:hAnsi="Amiri" w:eastAsia="Amiri" w:cs="Amiri"/>
          <w:color w:val="111111"/>
          <w:sz w:val="28"/>
          <w:sz w:val="28"/>
          <w:szCs w:val="28"/>
          <w:rtl w:val="true"/>
          <w:lang w:bidi="ar-SA"/>
        </w:rPr>
        <w:t>اَللَّهُمَّ لَکَ الْحَمْدُ غَافِرَ الذَّنْبِ وَ قَابِلَ التَّوْبِ، شَدِیْدَ الْعِقَابِ ذَا الطَّوْلِ، لاَ إِلَهَ إِلاَّ أَنْتَ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فِی اللَّیْلِ إِذَا یَغْشَی، وَ لَکَ الْحَمْدُ فِی النَّهَارِ إِذَا تَجَلَّی، وَ لَکَ الْحَمْدُ فِی الآخِرَةِ وَ الأُوْلَی، وَ لَکَ الْحَمْدُ عَدَدَ کُلِّ نَجْمٍ وَ مَلَکٍ فِی السَّمَاءِ، وَ لَکَ الْحَمْدُ عَدَدَ الثَّرَی وَ الْحَصَی وَ النَّوَی، وَ لَکَ الْحَمْدُ عَدَدَ مَا فِیْ جَوِّ السَّمَاءِ، وَ لَکَ الْحَمْدُ عَدَدَ مَا فِیْ جَوْفِ الأَرْضِ، وَ لَکَ الْحَمْدُ عَدَدَ أَوْزَانِ مِیَاهِ الْبِحَارِ، وَ لَکَ الْحَمْدُ عَدَدَ أَوْرَاقِ الأَشْجَارِ، وَ لَکَ الْحَمْدُ عَدَدَ مَا عَلَی وَجْهِ الأَرْضِ، وَ لَکَ الْحَمْدُ عَدَدَ مَا أَحْصَی کِتَابُکَ، وَ لَکَ الْحَمْدُ عَدَدَ مَا أَحَاطَ بِهِ عِلْمُکَ، وَ لَکَ الْحَمْدُ عَدَدَ الإِنْسِ وَ الْجِنِّ وَ الْهَوَامِّ وَ الطَّیْرِ وَ الْبَهَائِمِ وَ السِّبَاعِ حَمْدًا کَثِیرًا طَیِّبًا مُبَارَکًا فِیْهِ کَمَا تُحِبُّ رَبَّنَا وَ تَرْضَی وَ کَمَا یَنْبَغِیْ لِکَرَمِ وَجْهِکَ وَ عِزِّ جَلاَلِکَ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sebanyak 10 kali,</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وَ هُوَ اللَّطِیفُ الْخَبِیرُ</w:t>
      </w:r>
    </w:p>
    <w:p>
      <w:pPr>
        <w:pStyle w:val="BookText"/>
        <w:bidi w:val="0"/>
        <w:jc w:val="both"/>
        <w:rPr/>
      </w:pPr>
      <w:r>
        <w:rPr>
          <w:rFonts w:eastAsia="Times New Roman" w:cs="Times New Roman" w:ascii="Times New Roman" w:hAnsi="Times New Roman"/>
          <w:color w:val="111111"/>
          <w:sz w:val="28"/>
          <w:szCs w:val="28"/>
          <w:lang w:val="en-US"/>
        </w:rPr>
        <w:t>Lalu, bacalah sebanyak 10 kali,</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یُمِیْتُ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p:124 </w:t>
      </w:r>
    </w:p>
    <w:p>
      <w:pPr>
        <w:pStyle w:val="BookText"/>
        <w:bidi w:val="0"/>
        <w:rPr/>
      </w:pPr>
      <w:r>
        <w:rPr>
          <w:rFonts w:ascii="Amiri" w:hAnsi="Amiri" w:eastAsia="Amiri" w:cs="Amiri"/>
          <w:color w:val="111111"/>
          <w:sz w:val="28"/>
          <w:sz w:val="28"/>
          <w:szCs w:val="28"/>
          <w:rtl w:val="true"/>
          <w:lang w:bidi="ar-SA"/>
        </w:rPr>
        <w:t>وَ یُحْیِیْ وَ هُوَ حَیٌّ لاَ یَمُوتُ، بِیَدِهِ الْخَیْرُ وَ هُوَ عَلَی کُلِّ شَیْ‌ءٍ قَدِیرٌ</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أَسْتَغْفِرُ اللَّهَ الَّذِی لاَ إِلَهَ إِلاَّ هُوَ الْحَیُّ الْقَیُّومُ وَ أَتُوْبُ إِلَیْهِ</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اللَّهُ یَا اللَّهُ</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رَحْمَانُ یَا رَحْمَانُ</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رَحِیْمُ یَا رَحِیْمُ</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بَدِیْعَ السَّمَاوَاتِ وَ الأَرْضِ</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ذَا الْجَلاَلِ وَ الإِکْرَامِ</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حَنَّانُ یَا مَنَّانُ</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حَیُّ یَا قَیُّوْمُ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p:125 </w:t>
      </w:r>
    </w:p>
    <w:p>
      <w:pPr>
        <w:pStyle w:val="BookText"/>
        <w:bidi w:val="0"/>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حَیُّ لاَ إِلَهَ إِلاَّ أَنْتَ</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یَا اللَّهُ یَا لاَ إِلَهَ إِلاَّ أَنْتَ</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اَللَّهُمَّ افْعَلْ بِیْ مَا أَنْتَ أَهْلُهُ</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آمِیْنَ آمِیْنَ</w:t>
      </w:r>
    </w:p>
    <w:p>
      <w:pPr>
        <w:pStyle w:val="BookText"/>
        <w:bidi w:val="0"/>
        <w:jc w:val="both"/>
        <w:rPr/>
      </w:pPr>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Lalu, bacalah,</w:t>
      </w:r>
    </w:p>
    <w:p>
      <w:pPr>
        <w:pStyle w:val="BookText"/>
        <w:bidi w:val="0"/>
        <w:jc w:val="both"/>
        <w:rPr/>
      </w:pPr>
      <w:r>
        <w:rPr>
          <w:rFonts w:ascii="Amiri" w:hAnsi="Amiri" w:eastAsia="Amiri" w:cs="Amiri"/>
          <w:color w:val="111111"/>
          <w:sz w:val="28"/>
          <w:sz w:val="28"/>
          <w:szCs w:val="28"/>
          <w:rtl w:val="true"/>
          <w:lang w:bidi="ar-SA"/>
        </w:rPr>
        <w:t>اَللَّهُمَّ اصْنَعْ بِیْ مَا أَنْتَ أَهْلُهُ وَ لاَ تَصْنَعْ بِیْ مَا أَنَا أَهْلُهُ، فَإِنَّکَ أَهْلُ التَّقْوَی وَ أَهْلُ الْمَغْفِرَةِ وَ أَنَا أَهْلُ الذُّنُوْبِ وَ الْخَطَایَا، فَارْحَمْنِیْ یَا مَوْلاَیَ، وَ أَنْتَ أَرْحَمُ الرَّاحِمِینَ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p:126 </w:t>
      </w:r>
      <w:bookmarkStart w:id="209" w:name="pg4678_44321"/>
    </w:p>
    <w:p>
      <w:pPr>
        <w:pStyle w:val="BookText"/>
        <w:bidi w:val="0"/>
        <w:rPr/>
      </w:pPr>
      <w:bookmarkEnd w:id="209"/>
      <w:r>
        <w:rPr>
          <w:rFonts w:eastAsia="Times New Roman" w:cs="Times New Roman" w:ascii="Times New Roman" w:hAnsi="Times New Roman"/>
          <w:color w:val="111111"/>
          <w:sz w:val="28"/>
          <w:szCs w:val="28"/>
          <w:lang w:val="en-US"/>
        </w:rPr>
        <w:t>Bacalah 10 kali,</w:t>
      </w:r>
    </w:p>
    <w:p>
      <w:pPr>
        <w:pStyle w:val="BookText"/>
        <w:bidi w:val="0"/>
        <w:jc w:val="both"/>
        <w:rPr/>
      </w:pPr>
      <w:r>
        <w:rPr>
          <w:rFonts w:ascii="Amiri" w:hAnsi="Amiri" w:eastAsia="Amiri" w:cs="Amiri"/>
          <w:color w:val="111111"/>
          <w:sz w:val="28"/>
          <w:sz w:val="28"/>
          <w:szCs w:val="28"/>
          <w:rtl w:val="true"/>
          <w:lang w:bidi="ar-SA"/>
        </w:rPr>
        <w:t>لاَ حَوْلَ وَ لاَ قُوَّةَ إِلاَّ بِاللَّهِ، تَوَکَّلْتُ عَلَی الْحَیِّ الَّذِی لاَ یَمُوْتُ، وَ الْحَمْدُ لِلَّهِ الَّذِیْ لَمْ یَتَّخِذْ وَلَدًا، وَ لَمْ یَکُنْ لَهُ شَرِیْکٌ فِی الْمُلْکِ، وَ لَمْ یَکُنْ لَهُ وَلِیٌّ مِنَ الذُّلِّ وَ کَبِّرْهُ تَکْبِیْرًا</w:t>
      </w:r>
    </w:p>
    <w:p>
      <w:pPr>
        <w:pStyle w:val="Heading5"/>
        <w:numPr>
          <w:ilvl w:val="4"/>
          <w:numId w:val="1"/>
        </w:numPr>
        <w:bidi w:val="0"/>
        <w:jc w:val="left"/>
        <w:rPr/>
      </w:pPr>
      <w:bookmarkStart w:id="210" w:name="__RefHeading___Toc684998_2035185390"/>
      <w:bookmarkStart w:id="211" w:name="_Toc80"/>
      <w:bookmarkEnd w:id="210"/>
      <w:r>
        <w:rPr/>
        <w:t>d. Doa as-Simât</w:t>
      </w:r>
      <w:bookmarkEnd w:id="211"/>
    </w:p>
    <w:p>
      <w:pPr>
        <w:pStyle w:val="BookText"/>
        <w:bidi w:val="0"/>
        <w:jc w:val="both"/>
        <w:rPr/>
      </w:pPr>
      <w:r>
        <w:rPr>
          <w:rFonts w:eastAsia="Times New Roman" w:cs="Times New Roman" w:ascii="Times New Roman" w:hAnsi="Times New Roman"/>
          <w:color w:val="111111"/>
          <w:sz w:val="28"/>
          <w:szCs w:val="28"/>
          <w:lang w:val="en-US"/>
        </w:rPr>
        <w:t>Doa ini dikenal juga dengan nama doa asy-Syabbûr. Doa ini disunnahkan untuk dibaca pada saat-saat terakhir hari Jumat. Tidak diragukan lagi bahwa doa ini termasuk doa-doa yang sudah masyhur, dan para ulama salaf (kita) selalu membacanya. Dalam kitab al-Mishbâh karya Syekh Thûsî, Jamâl al-Usbû’ karya Sayid Ibnu Thawus dan kitab-kita (doa) karya al-Kaf’amî disebutkan bahwa doa ini telah diriwayatkan dengan sanad mu’tabar dari Muhammad bin Utsman Amri, salah seorang wakil khusus Imam Mahdi as dan dari Imam Muhammad Baqir serta Imam Ja’far Shadiq as. Allamah Majlisi ra menyebutkan doa ini dalam kita al-Bihâr dengan syarahnya. Doa itu –sesuai dengan (yang tertulis) dalam kitab al-Mishbâh, karya Syekh Thûsî– adalah sebagai berikut:</w:t>
      </w:r>
    </w:p>
    <w:p>
      <w:pPr>
        <w:pStyle w:val="BookText"/>
        <w:bidi w:val="0"/>
        <w:jc w:val="both"/>
        <w:rPr/>
      </w:pPr>
      <w:r>
        <w:rPr>
          <w:rFonts w:ascii="Amiri" w:hAnsi="Amiri" w:eastAsia="Amiri" w:cs="Amiri"/>
          <w:color w:val="111111"/>
          <w:sz w:val="28"/>
          <w:sz w:val="28"/>
          <w:szCs w:val="28"/>
          <w:rtl w:val="true"/>
          <w:lang w:bidi="ar-SA"/>
        </w:rPr>
        <w:t xml:space="preserve">اَللَّهُمَّ إِنِّیْ أَسْأَلُکَ بِاسْمِکَ الْعَظِیْمِ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 اْلأَجَلِّ اْلأَکْرَمِ الَّذِیْ إِذَا دُعِیْتَ بِهِ عَلَی مَغَالِقِ أَبْوَابِ السَّمَاءِ لِلْفَتْحِ بِالرَّحْمَةِ انْفَتَحَتْ، وَ إِذَا دُعِیْتَ بِهِ عَلَی مَضَائِقِ أَبْوَابِ اْلأَرْضِ لِلْفَرَجِ انْفَرَجَتْ، وَ إِذَا دُعِیْتَ بِهِ عَلَی الْعُسْرِ لِلْیُسْرِ تَیَسَّرَتْ، وَ إِذَا دُعِیْتَ بِهِ عَلَی اْلأَمْوَاتِ لِلنُّشُوْرِ انْتَشَرَتْ، وَ إِذَا دُعِیْتَ بِهِ عَلَی کَشْفِ الْبَأْسَاءِ وَ الضَّرَّاءِ انْکَشَفَتْ، وَ بِجَلالِ وَجْهِکَ الْکَرِیمِ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p:127 </w:t>
      </w:r>
    </w:p>
    <w:p>
      <w:pPr>
        <w:pStyle w:val="BookText"/>
        <w:bidi w:val="0"/>
        <w:rPr/>
      </w:pPr>
      <w:r>
        <w:rPr>
          <w:rFonts w:ascii="Amiri" w:hAnsi="Amiri" w:eastAsia="Amiri" w:cs="Amiri"/>
          <w:color w:val="111111"/>
          <w:sz w:val="28"/>
          <w:sz w:val="28"/>
          <w:szCs w:val="28"/>
          <w:rtl w:val="true"/>
          <w:lang w:bidi="ar-SA"/>
        </w:rPr>
        <w:t xml:space="preserve">أَکْرَمِ الْوُجُوْهِ وَ أَعَزِّ الْوُجُوْهِ الَّذِیْ عَنَتْ لَهُ الْوُجُوْهُ، وَ خَضَعَتْ لَهُ الرِّقَابُ، وَ خَشَعَتْ لَهُ اْلأَصْوَاتُ، وَ وَجِلَتْ لَهُ الْقُلُوْبُ مِنْ مَخَافَتِکَ، وَ بِقُوَّتِکَ الَّتِیْ بِهَا تُمْسِکُ السَّمَاءَ أَنْ تَقَعَ عَلَی اْلأَرْضِ إِلاَّ بِإِذْنِکَ، وَ تُمْسِکُ السَّمَاوَاتِ وَ اْلأَرْضِ أَنْ تَزُوْلاَ، وَ بِمَشِیَّتِکَ الَّتِیْ 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الْعَالَمُوْنَ، وَ بِکَلِمَتِکَ الَّتِیْ خَلَقْتَ بِهَا السَّمَاوَاتِ وَ اْلأَرْضِ، وَ بِحِکْمَتِکَ الَّتِیْ صَنَعْتَ بِهَا الْعَجَائِبَ وَ خَلَقْتَ بِهَا الظُّلْمَةَ وَ جَعَلْتَهَا لَیْلاً، وَ جَعَلْتَ اللَّیْلَ سَکَنًا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خَلَقْتَ بِهَا النُّوْرَ وَ جَعَلْتَهُ نَهَارًا وَ جَعَلْتَ النَّهَارَ نُشُوْرًا مُبْصِرًا، وَ خَلَقْتَ بِهَا الشَّمْسَ وَ جَعَلْتَ الشَّمْسَ ضِیَاءً، وَ خَلَقْتَ بِهَا الْقَمَرَ وَ جَعَلْتَ الْقَمَرَ نُوْرًا، وَ خَلَقْتَ بِهَا الْکَوَاکِبَ وَ جَعَلْتَهَا نُجُوْمًا وَ بُرُوْجًا وَ مَصَابِیْحَ وَ زِیْنَةً وَ رُجُوْمًا، وَ جَعَلْتَ لَهَا مَشَارِقَ وَ مَغَارِبَ، وَ جَعَلْتَ لَهَا مَطَالِعَ وَ مَجَارِیَ، وَ جَعَلْتَ لَهَا فَلَکًا وَ مَسَابِحَ، وَ قَدَّرْتَهَا فِی السَّمَاءِ مَنَازِلَ فَأَحْسَنْتَ تَقْدِیْرَهَا، وَ صَوَّرْتَهَا فَأَحْسَنْتَ تَصْوِیرَهَا، وَ أَحْصَیْتَهَا بِأَسْمَائِکَ إِحْصَاءً، وَ دَبَّرْتَهَا بِحِکْمَتِکَ تَدْبِیْرًا وَ 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تَدْبِیرَهَا، وَ سَخَّرْتَهَا بِسُلْطَانِ اللَّیْلِ وَ سُلْطَانِ النَّهَارِ وَ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السِّنِیْنَ وَ الْحِسَابِ، وَ جَعَلْتَ رُؤْیَتَهَا لِجَمِیْعِ النَّاسِ مَرْأًی وَاحِدًا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أَسْأَلُکَ اللَّهُمَّ بِمَجْدِکَ الَّذِیْ کَلَّمْتَ بِهِ عَبْدَکَ وَ رَسُولَکَ مُوْسَی بْنَ عِمْرَانَ عَلَیْهِ السَّلاَمُ فِی الْمُقَدَّسِیْنَ فَوْقَ 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الْکَرُوْبِیِّیْنَ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p:128 </w:t>
      </w:r>
    </w:p>
    <w:p>
      <w:pPr>
        <w:pStyle w:val="BookText"/>
        <w:bidi w:val="0"/>
        <w:rPr/>
      </w:pPr>
      <w:r>
        <w:rPr>
          <w:rFonts w:ascii="Amiri" w:hAnsi="Amiri" w:eastAsia="Amiri" w:cs="Amiri"/>
          <w:color w:val="111111"/>
          <w:sz w:val="28"/>
          <w:sz w:val="28"/>
          <w:szCs w:val="28"/>
          <w:rtl w:val="true"/>
          <w:lang w:bidi="ar-SA"/>
        </w:rPr>
        <w:t xml:space="preserve">فَوْقَ غَمَائِمِ النُّوْرِ، فَوْقَ تَابُوْتِ الشَّهَادَةِ، فِیْ عَمُودِ النَّارِ، وَ فِیْ طُوْرِ سَیْنَاءَ،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حُوْرِیْثَ فِی الْوَادِ الْمُقَدَّسِ فِی الْبُقْعَةِ الْمُبَارَکَةِ مِنْ جَانِبِ الطُّوْرِ اْلأَیْمَنِ مِنَ الشَّجَرَةِ، وَ فِی أَرْضِ مِصْرَ بِتِسْعِ آیَاتٍ بَیِّنَاتٍ، وَ یَوْمَ فَرَقْتَ لِبَنِیْ إِسْرَائِیْلَ الْبَحْرَ، وَ فِی الْمُنْبَجِسَاتِ الَّتِیْ صَنَعْتَ بِهَا الْعَجَائِبَ فِی بَحْرِ سُوْفٍ، وَ عَقَدْتَ مَاءَ الْبَحْرِ فِی قَلْبِ الْغَمْرِ کَالْحِجَارَةِ وَ جَاوَزْتَ بِبَنِیْ إِسْرَائِیْلَ الْبَحْرَ وَ تَمَّتْ کَلِمَتُکَ الْحُسْنَی عَلَیْهِمْ بِمَا صَبَرُوا وَ أَوْرَثْتَهُمْ مَشَارِقَ اْلأَرْضِ وَ مَغَارِبَهَا الَّتِیْ بَارَکْتَ فِیهَا لِلْعَالَمِیْنَ وَ أَغْرَقْتَ فِرْعَوْنَ وَ جُنُوْدَهُ وَ مَرَاکِبَهُ فِی الْیَمِّ، وَ بِاسْمِکَ الْعَظِیْمِ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اْلأَعَزِّ اْلأَجَلِّ اْلأَکْرَمِ وَ بِمَجْدِکَ الَّذِیْ تَجَلَّیْتَ بِهِ لِمُوْسَی کَلِیْمِکَ عَلَیْهِ السَّلاَمُ فِی طُوْرِ سَیْنَاءَ وَ ِلإِبْرَاهِیْمَ عَلَیْهِ السَّلاَمُ خَلِیْلِکَ مِنْ قَبْلُ فِیْ مَسْجِدِ الْخَیْفِ وَ ِلإِسْحَاقَ صَفِیِّکَ عَلَیْهِ السَّلاَمُ فِی بِئْرِ شِیَعٍ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لِیَعْقُوْبَ نَبِیِّکَ عَلَیْهِ السَّلاَمُ فِی بَیْتِ إِیْلٍ، وَ أَوْفَیْتَ ِلإِبْرَاهِیْمَ عَلَیْهِ السَّلاَمُ بِمِیثَاقِکَ وَ ِلإِسْحَاقَ بِحَلْفِکَ وَ لِیَعْقُوْبَ بِشَهَادَتِکَ وَ لِلْمُؤْمِنِینَ بِوَعْدِکَ وَ لِلدَّاعِیْنَ بِأَسْمَائِکَ فَأَجَبْتَ، وَ بِمَجْدِکَ الَّذِیْ ظَهَرَ لِمُوْسَی بْنِ عِمْرَانَ عَلَیْهِ السَّلاَمُ عَلَی قُبَّةِ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بِآیَاتِکَ الَّتِیْ وَقَعَتْ عَلَی أَرْضِ مِصْرَ بِمَجْدِ الْعِزَّةِ وَ الْغَلَبَةِ بِآیَاتٍ عَزِیزَةٍ وَ بِسُلْطَانِ الْقُوَّةِ وَ بِعِزَّةِ الْقُدْرَةِ وَ بِشَأْنِ الْکَلِمَةِ التَّامَّةِ وَ بِکَلِمَاتِکَ الَّتِیْ تَفَضَّلْتَ بِهَا عَلَی أَهْلِ السَّمَاوَاتِ وَ اْلأَرْضِ وَ أَهْلِ الدُّنْیَا وَ أَهْلِ اْلآخِرَةِ، وَ بِرَحْمَتِکَ الَّتِیْ مَنَنْتَ بِهَا عَلَی جَمِیْعِ خَلْقِکَ، وَ بِاسْتِطَاعَتِکَ الَّتِیْ أَقَمْتَ بِهَا عَلَی الْعَالَمِیْنَ، وَ بِنُوْرِکَ الَّذِیْ قَدْ خَرَّ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p:129 </w:t>
      </w:r>
    </w:p>
    <w:p>
      <w:pPr>
        <w:pStyle w:val="BookText"/>
        <w:bidi w:val="0"/>
        <w:rPr/>
      </w:pPr>
      <w:r>
        <w:rPr>
          <w:rFonts w:ascii="Amiri" w:hAnsi="Amiri" w:eastAsia="Amiri" w:cs="Amiri"/>
          <w:color w:val="111111"/>
          <w:sz w:val="28"/>
          <w:sz w:val="28"/>
          <w:szCs w:val="28"/>
          <w:rtl w:val="true"/>
          <w:lang w:bidi="ar-SA"/>
        </w:rPr>
        <w:t>مِنْ فَزَعِهِ طُوْرُ سَیْنَاءَ، وَ بِعِلْمِکَ وَ جَلالِکَ وَ کِبْرِیَائِکَ وَ عِزَّتِکَ وَ جَبَرُوْتِکَ الَّتِیْ لَمْ تَسْتَقِلَّهَا اْلأَرْضُ وَ انْخَفَضَتْ لَهَا السَّمَاوَاتُ وَ انْزَجَرَ لَهَا الْعُمْقُ اْلأَکْبَرُ وَ رَکَدَتْ لَهَا الْبِحَارُ وَ اْلأَنْهَارُ، وَ خَضَعَتْ لَهَا الْجِبَالُ، وَ سَکَنَتْ لَهَا اْلأَرْضُ بِمَنَاکِبِهَا، وَ اسْتَسْلَمَتْ لَهَا الْخَلائِقُ کُلُّهَا، وَ خَفَقَتْ لَهَا الرِّیَاحُ فِی جَرَیَانِهَا، وَ خَمَدَتْ لَهَا النِّیْرَانُ فِیْ أَوْطَانِهَا، وَ بِسُلْطَانِکَ الَّذِیْ عُرِفَتْ لَکَ بِهِ الْغَلَبَةُ دَهْرَ الدُّهُوْرِ، وَ حُمِدْتَ بِهِ فِی السَّمَاوَاتِ وَ اْلأَرَضِینَ، وَ بِکَلِمَتِکَ کَلِمَةِ الصِّدْقِ الَّتِیْ سَبَقَتْ لأَبِیْنَا آدَمَ عَلَیْهِ السَّلاَمُ وَ ذُرِّیَّتِهِ بِالرَّحْمَةِ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 أَسْأَلُکَ بِکَلِمَتِکَ الَّتِیْ غَلَبَتْ کُلَّ شَیْ‌ءٍ، وَ بِنُوْرِ وَجْهِکَ الَّذِیْ تَجَلَّیْتَ بِهِ لِلْجَبَلِ فَجَعَلْتَهُ دَکًّا وَ خَرَّ مُوْسَی صَعِقًا، وَ بِمَجْدِکَ الَّذِیْ ظَهَرَ عَلَی طُوْرِ سَیْنَاءَ فَکَلَّمْتَ بِهِ عَبْدَکَ وَ رَسُوْلَکَ مُوْسَی بْنَ عِمْرَانَ وَ بِطَلْعَتِکَ فِی سَاعِیْرَ وَ ظُهُوْرِکَ فِیْ جَبَلِ فَارَانَ بِرَبَوَاتِ الْمُقَدَّسِیْنَ وَ جُنُوْدِ الْمَلائِکَةِ الصَّافِّیْنَ وَ خُشُوْعِ الْمَلائِکَةِ الْمُسَبِّحِیْنَ وَ بِبَرَکَاتِکَ الَّتِیْ بَارَکْتَ فِیْهَا عَلَی إِبْرَاهِیْمَ خَلِیْلِکَ عَلَیْهِ السَّلاَمُ فِی أُمَّةِ مُحَمَّدٍ صَلَّی اللَّهُ عَلَیْهِ وَ آلِهِ وَ بَارَکْتَ ِلإِسْحَاقَ صَفِیِّکَ فِیْ أُمَّةِ عِیْسَی عَلَیْهِمَا السَّلاَمُ وَ بَارَکْتَ لِیَعْقُوبَ إِسْرَائِیْلِکَ فِی أُمَّةِ مُوْسَی عَلَیْهِمَا السَّلاَمُ وَ بَارَکْتَ لِحَبِیْبِکَ مُحَمَّدٍ صَلَّی اللَّهُ عَلَیْهِ وَ آلِهِ فِیْ عِتْرَتِهِ وَ ذُرِّیَّتِهِ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p>
    <w:p>
      <w:pPr>
        <w:pStyle w:val="BookText"/>
        <w:bidi w:val="0"/>
        <w:jc w:val="both"/>
        <w:rPr/>
      </w:pPr>
      <w:r>
        <w:rPr>
          <w:rFonts w:ascii="Amiri" w:hAnsi="Amiri" w:eastAsia="Amiri" w:cs="Amiri"/>
          <w:color w:val="111111"/>
          <w:sz w:val="28"/>
          <w:sz w:val="28"/>
          <w:szCs w:val="28"/>
          <w:rtl w:val="true"/>
          <w:lang w:bidi="ar-SA"/>
        </w:rPr>
        <w:t>اَللَّهُمَّ وَ کَمَا غِبْنَا عَنْ ذَلِکَ وَ لَمْ نَشْهَدْهُ وَ آمَنَّا بِهِ وَ لَمْ نَرَهُ صِدْقًا وَ عَدْلاً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p:130 </w:t>
      </w:r>
    </w:p>
    <w:p>
      <w:pPr>
        <w:pStyle w:val="BookText"/>
        <w:bidi w:val="0"/>
        <w:rPr/>
      </w:pPr>
      <w:r>
        <w:rPr>
          <w:rFonts w:ascii="Amiri" w:hAnsi="Amiri" w:eastAsia="Amiri" w:cs="Amiri"/>
          <w:color w:val="111111"/>
          <w:sz w:val="28"/>
          <w:sz w:val="28"/>
          <w:szCs w:val="28"/>
          <w:rtl w:val="true"/>
          <w:lang w:bidi="ar-SA"/>
        </w:rPr>
        <w:t xml:space="preserve">أَنْ تُصَلِّیَ عَلَی مُحَمَّدٍ وَ آلِ مُحَمَّدٍ وَ أَنْ تُبَارِکَ عَلَی مُحَمَّدٍ وَ آلِ مُحَمَّدٍ وَ تَرَحَّمَ عَلَی مُحَمَّدٍ وَ آلِ مُحَمَّدٍ کَأَفْضَلِ مَا صَلَّیْتَ وَ بَارَکْتَ وَ تَرَحَّمْتَ عَلَی إِبْرَاهِیْمَ وَ آلِ إِبْرَاهِیْمَ، إِنَّکَ حَمِیْدٌ مَجِیْدٌ فَعَّالٌ لِمَا تُرِیْدُ، وَ أَنْتَ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Setelah itu, sebutkanlah segala keperluan Anda. Lalu, bacalah (doa berikut ini):</w:t>
      </w:r>
    </w:p>
    <w:p>
      <w:pPr>
        <w:pStyle w:val="BookText"/>
        <w:bidi w:val="0"/>
        <w:jc w:val="both"/>
        <w:rPr/>
      </w:pPr>
      <w:r>
        <w:rPr>
          <w:rFonts w:ascii="Amiri" w:hAnsi="Amiri" w:eastAsia="Amiri" w:cs="Amiri"/>
          <w:color w:val="111111"/>
          <w:sz w:val="28"/>
          <w:sz w:val="28"/>
          <w:szCs w:val="28"/>
          <w:rtl w:val="true"/>
          <w:lang w:bidi="ar-SA"/>
        </w:rPr>
        <w:t>اَللَّهُمَّ بِحَقِّ هَذَا الدُّعَاءِ وَ بِحَقِّ هَذِهِ اْلأَسْمَاءِ الَّتِیْ لاَ یَعْلَمُ تَفْسِیْرَهَا وَ لاَ یَعْلَمُ بَاطِنَهَا غَیْرُکَ، صَلِّ عَلَی مُحَمَّدٍ وَ آلِ مُحَمَّدٍ وَ افْعَلْ بِیْ مَا أَنْتَ أَهْلُهُ وَ لا تَفْعَلْ بِیْ مَا أَنَا أَهْلُهُ وَ اغْفِرْ لِیْ مِنْ ذُنُوْبِیْ مَا تَقَدَّمَ مِنْهَا وَ مَا تَأَخَّرَ، وَ وَسِّعْ عَلَیَّ مِنْ حَلاَلِ رِزْقِکَ وَ اکْفِنِیْ مَؤُوْنَةَ إِنْسَانِ سَوْءٍ وَ جَارِ سَوْءٍ وَ قَرِیْنِ سَوْءٍ وَ سُلْطَانِ سَوْءٍ، إِنَّکَ عَلَی مَا تَشَاءُ قَدِیْرٌ وَ بِکُلِّ شَیْ‌ءٍ عَلِیْمٌ، آمِینَ رَبَّ الْعَالَمِیْنَ</w:t>
      </w:r>
    </w:p>
    <w:p>
      <w:pPr>
        <w:pStyle w:val="BookText"/>
        <w:bidi w:val="0"/>
        <w:jc w:val="both"/>
        <w:rPr/>
      </w:pPr>
      <w:r>
        <w:rPr>
          <w:rFonts w:eastAsia="Times New Roman" w:cs="Times New Roman" w:ascii="Times New Roman" w:hAnsi="Times New Roman"/>
          <w:color w:val="111111"/>
          <w:sz w:val="28"/>
          <w:szCs w:val="28"/>
          <w:lang w:val="en-US"/>
        </w:rPr>
        <w:t>Pengarang kitab (Mafâtîh al-Jinân) berkata, “Dalam sebagian naskah (doa ini) disebutkan bahwa setelah membaca “wa anta ‘alâ syai`in qadîr” (di atas), sebutkanlah setiap keperluan Anda, lalu bacalah,</w:t>
      </w:r>
    </w:p>
    <w:p>
      <w:pPr>
        <w:pStyle w:val="BookText"/>
        <w:bidi w:val="0"/>
        <w:jc w:val="both"/>
        <w:rPr/>
      </w:pPr>
      <w:r>
        <w:rPr>
          <w:rFonts w:ascii="Amiri" w:hAnsi="Amiri" w:eastAsia="Amiri" w:cs="Amiri"/>
          <w:color w:val="111111"/>
          <w:sz w:val="28"/>
          <w:sz w:val="28"/>
          <w:szCs w:val="28"/>
          <w:rtl w:val="true"/>
          <w:lang w:bidi="ar-SA"/>
        </w:rPr>
        <w:t>یَا اللَّهُ یَا حَنَّانُ یَا مَنَّانُ یَا بَدِیْعَ السَّمَاوَاتِ وَ اْلأَرْضِ، یَا ذَا الْجَلاَلِ وَ اْلإِکْرَامِ، یَا أَرْحَمَ الرَّاحِمِیْنَ، اَللَّهُمَّ بِحَقِّ هَذَا الدُّعَاءِ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Allamah Majlisi menukil dari kitab al-Mishbâh, karya Sayid Ibnu Baqi bahwa setelah membaca doa as-Simât itu, bacalah,</w:t>
      </w:r>
    </w:p>
    <w:p>
      <w:pPr>
        <w:pStyle w:val="BookText"/>
        <w:bidi w:val="0"/>
        <w:jc w:val="both"/>
        <w:rPr/>
      </w:pPr>
      <w:r>
        <w:rPr>
          <w:rFonts w:ascii="Amiri" w:hAnsi="Amiri" w:eastAsia="Amiri" w:cs="Amiri"/>
          <w:color w:val="111111"/>
          <w:sz w:val="28"/>
          <w:sz w:val="28"/>
          <w:szCs w:val="28"/>
          <w:rtl w:val="true"/>
          <w:lang w:bidi="ar-SA"/>
        </w:rPr>
        <w:t>اَللَّهُمَّ بِحَقِّ هَذَا الدُّعَاءِ وَ بِحَقِّ هَذِهِ اْلأَسْمَاءِ الَّتِیْ لا یَعْلَمُ تَفْسِیْرَهَا وَ لاَ تَأْوِیْلَهَا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p:131 </w:t>
      </w:r>
    </w:p>
    <w:p>
      <w:pPr>
        <w:pStyle w:val="BookText"/>
        <w:bidi w:val="0"/>
        <w:rPr/>
      </w:pPr>
      <w:r>
        <w:rPr>
          <w:rFonts w:ascii="Amiri" w:hAnsi="Amiri" w:eastAsia="Amiri" w:cs="Amiri"/>
          <w:color w:val="111111"/>
          <w:sz w:val="28"/>
          <w:sz w:val="28"/>
          <w:szCs w:val="28"/>
          <w:rtl w:val="true"/>
          <w:lang w:bidi="ar-SA"/>
        </w:rPr>
        <w:t>وَ لاَ بَاطِنَهَا وَ لاَ ظَاهِرَهَا غَیْرُکَ أَنْ تُصَلِّیَ عَلَی مُحَمَّدٍ وَ آلِ مُحَمَّدٍ وَ أَنْ تَرْزُقَنِیْ خَیْرَ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mintalah segala keperluan Anda, dan bacalah,</w:t>
      </w:r>
    </w:p>
    <w:p>
      <w:pPr>
        <w:pStyle w:val="BookText"/>
        <w:bidi w:val="0"/>
        <w:jc w:val="both"/>
        <w:rPr/>
      </w:pPr>
      <w:r>
        <w:rPr>
          <w:rFonts w:ascii="Amiri" w:hAnsi="Amiri" w:eastAsia="Amiri" w:cs="Amiri"/>
          <w:color w:val="111111"/>
          <w:sz w:val="28"/>
          <w:sz w:val="28"/>
          <w:szCs w:val="28"/>
          <w:rtl w:val="true"/>
          <w:lang w:bidi="ar-SA"/>
        </w:rPr>
        <w:t>وَ افْعَلْ بِیْ مَا أَنْتَ أَهْلُهُ وَ لا تَفْعَلْ بِیْ مَا أَنَا أَهْلُهُ وَ انْتَقِمْ لِیْ مِنْ فُلانِ بْنِ فُلانٍ وَ اغْفِرْ لِی مِنْ ذُنُوْبِیْ مَا تَقَدَّمَ مِنْهَا وَ مَا تَأَخَّرَ وَ لِوَالِدَیَّ وَ لِجَمِیْعِ الْمُؤْمِنِیْنَ وَ الْمُؤْمِنَاتِ، وَ وَسِّعْ عَلَیَّ مِنْ حَلاَلِ رِزْقِکَ وَ اکْفِنِیْ مَؤُوْنَةَ إِنْسَانِ سَوْءٍ وَ جَارِ سَوْءٍ وَ سُلْطَانِ سَوْءٍ وَ قَرِیْنِ سَوْءٍ وَ یَوْمِ سَوْءٍ وَ سَاعَةِ سَوْءٍ، وَ انْتَقِمْ لِیْ مِمَّنْ یَکِیْدُنِیْ وَ مِمَّنْ یَبْغِیْ عَلَیَّ وَ یُرِیْدُ بِیْ وَ بِأَهْلِیْ وَ أَوْلاَدِیْ وَ إِخْوَانِیْ وَ جِیْرَانِیْ وَ قَرَابَاتِیْ مِنَ الْمُؤْمِنِیْنَ وَ الْمُؤْمِنَاتِ ظُلْمًا، إِنَّکَ عَلَی مَا تَشَاءُ قَدِیْرٌ وَ بِکُلِّ شَیْ‌ءٍ عَلِیمٌ، آمِیْنَ رَبَّ الْعَالَمِیْنَ</w:t>
      </w:r>
    </w:p>
    <w:p>
      <w:pPr>
        <w:pStyle w:val="BookText"/>
        <w:bidi w:val="0"/>
        <w:jc w:val="both"/>
        <w:rPr/>
      </w:pPr>
      <w:r>
        <w:rPr>
          <w:rFonts w:eastAsia="Times New Roman" w:cs="Times New Roman" w:ascii="Times New Roman" w:hAnsi="Times New Roman"/>
          <w:color w:val="111111"/>
          <w:sz w:val="28"/>
          <w:szCs w:val="28"/>
          <w:lang w:val="en-US"/>
        </w:rPr>
        <w:t>Setelah itu, bacalah (doa berikut ini),</w:t>
      </w:r>
    </w:p>
    <w:p>
      <w:pPr>
        <w:pStyle w:val="BookText"/>
        <w:bidi w:val="0"/>
        <w:jc w:val="both"/>
        <w:rPr/>
      </w:pPr>
      <w:r>
        <w:rPr>
          <w:rFonts w:ascii="Amiri" w:hAnsi="Amiri" w:eastAsia="Amiri" w:cs="Amiri"/>
          <w:color w:val="111111"/>
          <w:sz w:val="28"/>
          <w:sz w:val="28"/>
          <w:szCs w:val="28"/>
          <w:rtl w:val="true"/>
          <w:lang w:bidi="ar-SA"/>
        </w:rPr>
        <w:t>اَللَّهُمَّ بِحَقِّ هَذَا الدُّعَاءِ تَفَضَّلْ عَلَی فُقَرَاءِ الْمُؤْمِنِیْنَ وَ الْمُؤْمِنَاتِ بِالْغِنَی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p:132 </w:t>
      </w:r>
      <w:bookmarkStart w:id="212" w:name="pg4678_44327"/>
    </w:p>
    <w:p>
      <w:pPr>
        <w:pStyle w:val="BookText"/>
        <w:bidi w:val="0"/>
        <w:rPr/>
      </w:pPr>
      <w:bookmarkEnd w:id="212"/>
      <w:r>
        <w:rPr>
          <w:rFonts w:ascii="Amiri" w:hAnsi="Amiri" w:eastAsia="Amiri" w:cs="Amiri"/>
          <w:color w:val="111111"/>
          <w:sz w:val="28"/>
          <w:sz w:val="28"/>
          <w:szCs w:val="28"/>
          <w:rtl w:val="true"/>
          <w:lang w:bidi="ar-SA"/>
        </w:rPr>
        <w:t>وَ الثَّرْوَةِ، وَ عَلَی مَرْضَی الْمُؤْمِنِیْنَ وَ الْمُؤْمِنَاتِ بِالشِّفَاءِ وَ الصِّحَّةِ، وَ عَلَی أَحْیَاءِ الْمُؤْمِنِیْنَ وَ الْمُؤْمِنَاتِ بِاللُّطْفِ وَ الْکَرَامَةِ، وَ عَلَی أَمْوَاتِ الْمُؤْمِنِیْنَ وَ الْمُؤْمِنَاتِ بِالْمَغْفِرَةِ وَ الرَّحْمَةِ، وَ عَلَی مُسَافِرِی الْمُؤْمِنِیْنَ وَ الْمُؤْمِنَاتِ بِالرَّدِّ إِلَی أَوْطَانِهِمْ سَالِمِینَ غَانِمِینَ، بِرَحْمَتِکَ یَا أَرْحَمَ الرَّاحِمِیْنَ، وَ صَلَّی اللَّهُ عَلَی سَیِّدِنَا مُحَمَّدٍ خَاتَمِ النَّبِیِّینَ وَ عِتْرَتِهِ الطَّاهِرِیْنَ وَ سَلَّمَ تَسْلِیْمًا کَثِیْرًا</w:t>
      </w:r>
    </w:p>
    <w:p>
      <w:pPr>
        <w:pStyle w:val="BookText"/>
        <w:bidi w:val="0"/>
        <w:jc w:val="both"/>
        <w:rPr/>
      </w:pPr>
      <w:r>
        <w:rPr>
          <w:rFonts w:eastAsia="Times New Roman" w:cs="Times New Roman" w:ascii="Times New Roman" w:hAnsi="Times New Roman"/>
          <w:color w:val="111111"/>
          <w:sz w:val="28"/>
          <w:szCs w:val="28"/>
          <w:lang w:val="en-US"/>
        </w:rPr>
        <w:t>Syekh Ibnu Fahd berkata, “Sunnah bagi Anda untuk membaca (doa berikut ini) setelah membaca doa as-Simât.”</w:t>
      </w:r>
    </w:p>
    <w:p>
      <w:pPr>
        <w:pStyle w:val="BookText"/>
        <w:bidi w:val="0"/>
        <w:jc w:val="both"/>
        <w:rPr/>
      </w:pPr>
      <w:r>
        <w:rPr>
          <w:rFonts w:ascii="Amiri" w:hAnsi="Amiri" w:eastAsia="Amiri" w:cs="Amiri"/>
          <w:color w:val="111111"/>
          <w:sz w:val="28"/>
          <w:sz w:val="28"/>
          <w:szCs w:val="28"/>
          <w:rtl w:val="true"/>
          <w:lang w:bidi="ar-SA"/>
        </w:rPr>
        <w:t>اَللَّهُمَّ إِنِّیْ أَسْأَلُکَ بِحُرْمَةِ هَذَا الدُّعَاءِ وَ بِمَا فَاتَ مِنْهُ مِنَ اْلأَسْمَاءِ وَ بِمَا یَشْتَمِلُ عَلَیْهِ مِنَ التَّفْسِیْرِ وَ التَّدْبِیْرِ الَّذِیْ لاَ یُحِیْطُ بِهِ إِلاَّ أَنْتَ أَنْ تَفْعَلَ بِیْ کَذَا وَ کَذَا</w:t>
      </w:r>
    </w:p>
    <w:p>
      <w:pPr>
        <w:pStyle w:val="Heading5"/>
        <w:numPr>
          <w:ilvl w:val="4"/>
          <w:numId w:val="1"/>
        </w:numPr>
        <w:bidi w:val="0"/>
        <w:jc w:val="left"/>
        <w:rPr/>
      </w:pPr>
      <w:bookmarkStart w:id="213" w:name="__RefHeading___Toc685000_2035185390"/>
      <w:bookmarkStart w:id="214" w:name="_Toc81"/>
      <w:bookmarkEnd w:id="213"/>
      <w:r>
        <w:rPr/>
        <w:t>e. Doa al-Masylûl</w:t>
      </w:r>
      <w:bookmarkEnd w:id="214"/>
    </w:p>
    <w:p>
      <w:pPr>
        <w:pStyle w:val="BookText"/>
        <w:bidi w:val="0"/>
        <w:jc w:val="both"/>
        <w:rPr/>
      </w:pPr>
      <w:r>
        <w:rPr>
          <w:rFonts w:eastAsia="Times New Roman" w:cs="Times New Roman" w:ascii="Times New Roman" w:hAnsi="Times New Roman"/>
          <w:color w:val="111111"/>
          <w:sz w:val="28"/>
          <w:szCs w:val="28"/>
          <w:lang w:val="en-US"/>
        </w:rPr>
        <w:t>Doa ini disebut dengan doa “seorang pemuda yang disiksa karena dosanya.” Doa ini dinukil dari kitab-kitab doa Kaf’ami dan Muhaj ad-Da’awât. Doa ini diajarkan oleh Amirul Mukminin as kepada seorang pemuda yang karena beban dosa-dosa dan melalimi hak ayahnya, ia mengalami sakit parah. Kemudian, ia membaca doa tersebut. Dalam tidur, ia bermimpi bertemu dengan Rasulullah saw. Beliau mengusapkan tangan beliau ke badannya seraya berkata, “Bacalah asma Allah yang teragung ini secara terus menerus, niscaya semua urusanmu akan terlaksana dengan baik.” Ia terjaga dari tidurnya sedangkan ia dalam keadaan sehat wal afiat.</w:t>
      </w:r>
    </w:p>
    <w:p>
      <w:pPr>
        <w:pStyle w:val="BookText"/>
        <w:bidi w:val="0"/>
        <w:jc w:val="both"/>
        <w:rPr/>
      </w:pPr>
      <w:r>
        <w:rPr>
          <w:rFonts w:eastAsia="Times New Roman" w:cs="Times New Roman" w:ascii="Times New Roman" w:hAnsi="Times New Roman"/>
          <w:color w:val="111111"/>
          <w:sz w:val="28"/>
          <w:szCs w:val="28"/>
          <w:lang w:val="en-US"/>
        </w:rPr>
        <w:t>Doa itu adalah sebagai berikut:</w:t>
      </w:r>
    </w:p>
    <w:p>
      <w:pPr>
        <w:pStyle w:val="BookText"/>
        <w:bidi w:val="0"/>
        <w:jc w:val="both"/>
        <w:rPr/>
      </w:pPr>
      <w:r>
        <w:rPr>
          <w:rFonts w:ascii="Amiri" w:hAnsi="Amiri" w:eastAsia="Amiri" w:cs="Amiri"/>
          <w:color w:val="111111"/>
          <w:sz w:val="28"/>
          <w:sz w:val="28"/>
          <w:szCs w:val="28"/>
          <w:rtl w:val="true"/>
          <w:lang w:bidi="ar-SA"/>
        </w:rPr>
        <w:t>اَللَّهُمَّ إِنِّیْ أَسْأَلُکَ بِاسْمِکَ بِسْمِ اللَّهِ الرَّحْمَنِ الرَّحِیْمِ، یَا ذَا الْجَلاَلِ وَ اْلإِکْرَامِ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p:133 </w:t>
      </w:r>
    </w:p>
    <w:p>
      <w:pPr>
        <w:pStyle w:val="BookText"/>
        <w:bidi w:val="0"/>
        <w:rPr/>
      </w:pPr>
      <w:r>
        <w:rPr>
          <w:rFonts w:ascii="Amiri" w:hAnsi="Amiri" w:eastAsia="Amiri" w:cs="Amiri"/>
          <w:color w:val="111111"/>
          <w:sz w:val="28"/>
          <w:sz w:val="28"/>
          <w:szCs w:val="28"/>
          <w:rtl w:val="true"/>
          <w:lang w:bidi="ar-SA"/>
        </w:rPr>
        <w:t>یَا حَیُّ یَا قَیُّوْمُ یَا حَیُّ لاَ إِلَهَ إِلاَّ أَنْتَ، یَا هُوَ یَا مَنْ لاَ یَعْلَمُ مَا هُوَ وَ لاَ کَیْفَ هُوَ وَ لاَ أَیْنَ هُوَ وَ لاَ حَیْثُ هُوَ إِلاَّ هُوَ، یَا ذَا الْمُلْکِ وَ الْمَلَکُوْتِ، یَا ذَا الْعِزَّةِ وَ الْجَبَرُوْتِ، یَا مَلِکُ، یَا قُدُّوْسُ، یَا سَلاَمُ، یَا مُؤْمِنُ یَا مُهَیْمِنُ، یَا عَزِیْزُ، یَا جَبَّارُ، یَا مُتَکَبِّرُ، یَا خَالِقُ، یَا بَارِئُ، یَا مُصَوِّرُ، یَا مُفِیْدُ، یَا مُدَبِّرُ، یَا شَدِیْدُ، یَا مُبْدِئُ، یَا مُعِیْدُ، یَا مُبِیْدُ، یَا وَدُوْد،ُ یَا مَحْمُوْدُ، یَا مَعْبُوْدُ، یَا بَعِیْدُ، یَا قَرِیْبُ، یَا مُجِیْبُ، یَا رَقِیْبُ، یَا حَسِیْبُ، یَا بَدِیْعُ، یَا رَفِیْعُ، یَا مَنِیْعُ، یَا سَمِیْعُ، یَا عَلِیْمُ، یَا حَلِیْمُ، یَا کَرِیْمُ، یَا حَکِیْمُ، یَا قَدیِْمُ، یَا عَلِیُّ، یَا عَظِیْمُ، یَا حَنَّانُ، یَا مَنَّانُ، یَا دَیَّانُ، یَا مُسْتَعَانُ، یَا جَلِیْلُ، یَا جَمِیْلُ، یَا وَکِیْلُ، یَا کَفِیْلُ، یَا مُقِیْلُ، یَا مُنِیْلُ، یَا نَبِیْلُ، یَا دَلِیْلُ، یَا هَادِی، یَا بَادِی، یَا أَوَّلُ، یَا آخِرُ، یَا ظَاهِرُ، یَا بَاطِنُ، یَا قَائِمُ، یَا دَائِمُ، یَا عَالِمُ، یَا حَاکِمُ، یَا قَاضِی، یَا عَادِلُ، یَا فَاصِلُ، یَا وَاصِلُ، یَا طَاهِرُ، یَا مُطَهِّرُ، یَا قَادِرُ، یَا مُقْتَدِرُ، یَا کَبِیْرُ، یَا مُتَکَبِّرُ، یَا وَاحِدُ، یَا أَحَدُ، یَا صَمَدُ، یَا مَنْ لَمْ یَلِدْ وَ لَمْ یُولَدْ وَ لَمْ یَکُنْ لَهُ کُفُوًّا أَحَدٌ وَ لَمْ یَکُنْ لَهُ صَاحِبَةٌ وَ لاَ کَانَ مَعَهُ وَزِیْرٌ وَ لاَ اتَّخَذَ مَعَهُ مُشِیْرًا وَ لاَ احْتَاجَ إِلَی ظَهِیْرٍ وَ لاَ کَانَ مَعَهُ مِنْ إِلَهٍ غَیْرُهُ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أَنْتَ فَتَعَالَیْتَ عَمَّا یَقُوْلُ الظَّالِمُوْنَ عُلُوّا کَبِیْرًا، یَا عَلِیُّ یَا شَامِخُ یَا بَاذِخُ یَا فَتَّاحُ یَا نَفَّاحُ یَا مُرْتَاحُ یَا مُفَرِّجُ یَا نَاصِرُ یَا مُنْتَصِرُ یَا مُدْرِکُ یَا مُهْلِکُ یَا مُنْتَقِمُ یَا بَاعِثُ یَا وَارِث، یَا طَالِبُ یَا غَالِبُ، یَا مَنْ لاَ یَفُوْتُهُ هَارِبٌ، یَا تَوَّابُ یَا أَوَّابُ یَا وَهَّابُ، یَا مُسَبِّبَ اْلأَسْبَابِ، یَا مُفَتِّحَ اْلأَبْوَابِ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p:134 </w:t>
      </w:r>
    </w:p>
    <w:p>
      <w:pPr>
        <w:pStyle w:val="BookText"/>
        <w:bidi w:val="0"/>
        <w:rPr/>
      </w:pPr>
      <w:r>
        <w:rPr>
          <w:rFonts w:ascii="Amiri" w:hAnsi="Amiri" w:eastAsia="Amiri" w:cs="Amiri"/>
          <w:color w:val="111111"/>
          <w:sz w:val="28"/>
          <w:sz w:val="28"/>
          <w:szCs w:val="28"/>
          <w:rtl w:val="true"/>
          <w:lang w:bidi="ar-SA"/>
        </w:rPr>
        <w:t>یَا مَنْ حَیْثُمَا دُعِیَ أَجَابَ یَا طَهُوْرُ یَا شَکُوْرُ یَا عَفُوُّ یَا غَفُوْرُ یَا نُوْرَ النُّوْرِ یَا مُدَبِّرَ اْلأُمُوْرِ</w:t>
      </w:r>
    </w:p>
    <w:p>
      <w:pPr>
        <w:pStyle w:val="BookText"/>
        <w:bidi w:val="0"/>
        <w:jc w:val="both"/>
        <w:rPr/>
      </w:pPr>
      <w:r>
        <w:rPr>
          <w:rFonts w:ascii="Amiri" w:hAnsi="Amiri" w:eastAsia="Amiri" w:cs="Amiri"/>
          <w:color w:val="111111"/>
          <w:sz w:val="28"/>
          <w:sz w:val="28"/>
          <w:szCs w:val="28"/>
          <w:rtl w:val="true"/>
          <w:lang w:bidi="ar-SA"/>
        </w:rPr>
        <w:t xml:space="preserve">یَا لَطِیْفُ یَا خَبِیْرُ یَا مُجِیْرُ، یَا مُنِیْرُ یَا بَصِیْرُ یَا ظَهِیْرُ یَا کَبِیْرُ یَا وِتْرُ یَا فَرْدُ یَا أَبَدُ یَا سَنَدُ یَا صَمَدُ یَا کَافِی یَا شَافِی یَا وَافِی یَا مُعَافِی یَا مُحْسِنُ یَا مُجْمِلُ یَا مُنْعِمُ یَا مُفْضِلُ یَا مُتَکَرِّمُ یَا مُتَفَرِّدُ یَامَنْ عَلا فَقَهَرَ، یَا مَنْ مَلَکَ فَقَدَرَ، یَا مَنْ بَطَنَ فَخَبَرَ، یَا مَنْ عُبِدَ فَشَکَرَ، یَا مَنْ عُصِیَ فَغَفَرَ، یَا مَنْ لا تَحْوِیْهِ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وَ لا یُدْرِکُهُ بَصَرٌ وَ لا یَخْفَی عَلَیْهِ أَثَرٌ، یَا رَازِقَ الْبَشَرِ، یَا مُقَدِّرَ کُلِّ قَدَرٍ، یَا عَالِیَ الْمَکَانِ، یَا شَدِیدَ اْلأَرْکَانِ، یَا مُبَدِّلَ الزَّمَانِ، یَا قَابِلَ الْقُرْبَانِ، یَا ذَا الْمَنِّ وَ اْلإِحْسَانِ، یَا ذَا الْعِزَّةِ وَ السُّلْطَانِ، یَا رَحِیمُ یَا رَحْمَانُ، یَا مَنْ هُوَ کَلَّ یَوْمٍ فِیْ شَأْنٍ، یَا مَنْ لاَ یَشْغَلُهُ شَأْنٌ عَنْ شَأْنٍ، یَا عَظِیْمَ الشَّأْنِ، یَا مَنْ هُوَ بِکُلِّ مَکَانٍ، یَا سَامِعَ اْلأَصْوَاتِ، یَا مُجِیْبَ الدَّعَوَاتِ، یَا مُنْجِحَ الطَّلِبَاتِ، یَا قَاضِیَ الْحَاجَاتِ، یَا مُنْزِلَ الْبَرَکَاتِ، یَا رَاحِمَ الْعَبَرَاتِ، یَا مُقِیْلَ الْعَثَرَاتِ، یَا کَاشِفَ الْکُرُبَاتِ، یَا وَلِیَّ الْحَسَنَاتِ، یَا رَافِعَ الدَّرَجَاتِ، یَا مُؤْتِیَ السُّؤْلاتِ، یَا مُحْیِیَ اْلأَمْوَاتِ، یَا جَامِعَ الشَّتَاتِ، یَا مُطَّلِعًا عَلَی النِّیَّاتِ، یَا رَادَّ مَا قَدْ فَاتَ، یَا مَنْ لاَ تَشْتَبِهُ عَلَیْهِ اْلأَصْوَاتُ، یَا مَنْ لاَ تُضْجِرُهُ الْمَسْأَلاَتُ وَ لاَ تَغْشَاهُ الظُّلُمَاتُ، یَا نُوْرَ اْلأَرْضِ وَ السَّمَاوَاتِ، یَا سَابِغَ النِّعَمِ، یَا دَافِعَ النِّقَمِ، یَا بَارِئَ النَّسَمِ، یَا جَامِعَ اْلأُمَمِ، یَا شَافِیَ السَّقَمِ، یَا خَالِقَ النُّوْرِ وَ الظُّلَمِ، یَا ذَا الْجُوْدِ وَ الْکَرَمِ، یَا مَنْ لا یَطَأُ عَرْشَهُ قَدَمٌ، یَاأَجْوَدَ اْلأَجْوَدِیْنَ، یَا أَکْرَمَ اْلأَکْرَمِیْنَ، یَا أَسْمَعَ السَّامِعِیْنَ، یَا أَبْصَرَ النَّاظِرِیْنَ، یَا جَارَ الْمُسْتَجِیْرِیْنَ</w:t>
      </w:r>
      <w:r>
        <w:rPr>
          <w:rFonts w:ascii="Amiri" w:hAnsi="Amiri" w:eastAsia="Amiri" w:cs="Amiri"/>
          <w:color w:val="111111"/>
          <w:sz w:val="28"/>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p:135 </w:t>
      </w:r>
    </w:p>
    <w:p>
      <w:pPr>
        <w:pStyle w:val="BookText"/>
        <w:bidi w:val="0"/>
        <w:rPr/>
      </w:pPr>
      <w:r>
        <w:rPr>
          <w:rFonts w:ascii="Amiri" w:hAnsi="Amiri" w:eastAsia="Amiri" w:cs="Amiri"/>
          <w:color w:val="111111"/>
          <w:sz w:val="28"/>
          <w:sz w:val="28"/>
          <w:szCs w:val="28"/>
          <w:rtl w:val="true"/>
          <w:lang w:bidi="ar-SA"/>
        </w:rPr>
        <w:t>یَاأَمَانَ الْخَائِفِیْنَ، یَا ظَهْرَ اللاَّجِیْنَ، یَا وَلِیَّ الْمُؤْمِنِیْنَ، یَا غِیَاثَ الْمُسْتَغِیْثِیْنَ، یَا غَایَةَ الطَّالِبِیْنَ، یَا صَاحِبَ کُلِّ غَرِیْبٍ، یَا مُوْنِسَ کُلِّ وَحِیْدٍ، یَا مَلْجَأَ کُلِّ طَرِیْدٍ، یَا مَأْوَی کُلِّ شَرِیْدٍ، یَا حَافِظَ کُلِّ ضَالَّةٍ، یَا رَاحِمَ الشَّیْخِ الْکَبِیْرِ، یَا رَازِقَ الطِّفْلِ الصَّغِیْرِ، یَا جَابِرَ الْعَظْمِ الْکَسِیْرِ، یَا فَاکَّ کُلِّ أَسِیْرٍ، یَا مُغْنِیَ الْبَائِسِ الْفَقِیْرِ، یَا عِصْمَةَ الْخَائِفِ الْمُسْتَجِیْرِ، یَا مَنْ لَهُ التَّدْبِیْرُ وَ التَّقْدِیْرُ، یَا مَنِ الْعَسِیْرُ عَلَیْهِ سَهْلٌ یَسِیْرٌ، یَا مَنْ لاَ یَحْتَاجُ إِلَی تَفْسِیْرٍ، یَا مَنْ هُوَ عَلَی کُلِّ شَیْ‌ءٍ قَدِیْرٌ، یَا مَنْ هُوَ بِکُلِّ شَیْ‌ءٍ خَبِیْرٌ، یَا مَنْ هُوَ بِکُلِّ شَیْ‌ءٍ بَصِیْرٌ، یَا مُرْسِلَ الرِّیَاحِ، یَا فَالِقَ اْلإِصْبَاحِ، یَا بَاعِثَ اْلأَرْوَاحِ، یَا ذَا الْجُودِ وَ السَّمَاحِ، یَا مَنْ بِیَدِهِ کُلُّ مِفْتَاحٍ، یَا سَامِعَ کُلِّ صَوْتٍ، یَا سَابِقَ کُلِّ فَوْتٍ، یَا مُحْیِیَ کُلِّ نَفْسٍ بَعْدَ الْمَوْتِ، یَا عُدَّتِیْ فِی شِدَّتِیْ، یَا حَافِظِیْ فِی غُرْبَتِیْ، یَا مُوْنِسِیْ فِی وَحْدَتِیْ، یَا وَلِیِّیْ فِی نِعْمَتِیْ، یَا سَنَدَ مَنْ لاَ سَنَدَ لَهُ، یَا ذُخْرَ مَنْ لاَ ذُخْرَ لَهُ، یَا حِرْزَ مَنْ لاَ حِرْزَ لَهُ، یَا کَهْفَ مَنْ لاَ کَهْفَ لَهُ، یَا کَنْزَ مَنْ لاَ کَنْزَ لَهُ، یَا رُکْنَ مَنْ لاَ رُکْنَ لَهُ، یَا غِیَاثَ مَنْ لاَ غِیَاثَ لَهُ، یَا جَارَ مَنْ لاَ جَارَ لَهُ، یَا جَارِیَ اللَّصِیْقَ، یَا رُکْنِیَ الْوَثِیْقَ، یَا إِلَهِیْ بِالتَّحْقِیْقِ، یَا رَبَّ الْبَیْتِ الْعَتِیْقِ، یَا شَفِیْقُ یَا رَفِیْقُ، فُکَّنِیْ مِنْ حَلَقِ الْمَضِیْقِ، وَ اصْرِفْ عَنِّی کُلَّ هَمٍّ وَ غَمٍّ وَ ضِیْقٍ، وَ اکْفِنِیْ شَرَّ مَا لا أُطِیْقُ، وَ أَعِنِّیْ عَلَی مَا أُطِیْقُ، یَا رَادَّ یُوْسُفَ عَلَی یَعْقُوْبَ، یَا کَاشِفَ ضُرِّ أَیُّوْبَ، یَا غَافِرَ ذَنْبِ دَاوُدَ، یَا رَافِعَ عِیْسَی ابْنِ مَرْیَمَ وَ مُنْجِیَهُ مِنْ أَیْدِی الْیَهُوْدِ</w:t>
      </w:r>
      <w:r>
        <w:rPr>
          <w:rFonts w:ascii="Amiri" w:hAnsi="Amiri" w:eastAsia="Amiri" w:cs="Amiri"/>
          <w:color w:val="111111"/>
          <w:sz w:val="28"/>
          <w:sz w:val="28"/>
          <w:szCs w:val="28"/>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p:136 </w:t>
      </w:r>
    </w:p>
    <w:p>
      <w:pPr>
        <w:pStyle w:val="BookText"/>
        <w:bidi w:val="0"/>
        <w:rPr/>
      </w:pPr>
      <w:r>
        <w:rPr>
          <w:rFonts w:ascii="Amiri" w:hAnsi="Amiri" w:eastAsia="Amiri" w:cs="Amiri"/>
          <w:color w:val="111111"/>
          <w:sz w:val="28"/>
          <w:sz w:val="28"/>
          <w:szCs w:val="28"/>
          <w:rtl w:val="true"/>
          <w:lang w:bidi="ar-SA"/>
        </w:rPr>
        <w:t>یَا مُجِیْبَ نِدَاءِ یُوْنُسَ فِی الظُّلُمَاتِ، یَا مُصْطَفِیَ مُوْسَی بِالْکَلِمَاتِ، یَا مَنْ غَفَرَ ِلآدَمَ خَطِیْئَتَهُ وَ رَفَعَ إِدْرِیْسَ مَکَانًا عَلِیًّا بِرَحْمَتِهِ، یَا مَنْ نَجَّی نُوْحًا مِنَ الْغَرَقِ، یَا مَنْ أَهْلَکَ عَادًا اْلأُولَی وَ ثَمُوْدَ فَمَا أَبْقَی وَ قَوْمَ نُوْحٍ مِنْ قَبْلُ إِنَّهُمْ کَانُوا هُمْ أَظْلَمَ وَ أَطْغَی وَ الْمُؤْتَفِکَةَ أَهْوَی، یَا مَنْ دَمَّرَ عَلَی قَوْمِ لُوْطٍ وَ دَمْدَمَ عَلَی قَوْمِ شُعَیْبٍ، یَا مَنِ اتَّخَذَ إِبْرَاهِیْمَ خَلِیْلاً، یَا مَنِ اتَّخَذَ مُوْسَی کَلِیْمًا وَ اتَّخَذَ مُحَمَّدًا صَلَّی اللَّهُ عَلَیْهِ وَ آلِهِ وَ عَلَیْهِمْ أَجْمَعِیْنَ حَبِیْبًا، یَا مُؤْتِیَ لُقْمَانَ الْحِکْمَةَ وَ الْوَاهِبَ لِسُلَیْمَانَ مُلْکًا لا یَنْبَغِیْ ِلأَحَدٍ مِنْ بَعْدِهِ، یَا مَنْ نَصَرَ ذَا الْقَرْنَیْنِ عَلَی الْمُلُوْکِ الْجَبَابِرَةِ، یَا مَنْ أَعْطَی الْخِضْرَ الْحَیَاةَ وَ رَدَّ لِیُوشَعَ بْنِ نُوْنٍ الشَّمْسَ بَعْدَ غُرُوبِهَا، یَا مَنْ رَبَطَ عَلَی قَلْبِ أُمِّ مُوْسَی وَ أَحْصَنَ فَرْجَ مَرْیَمَ ابْنَةِ عِمْرَانَ، یَا مَنْ حَصَّنَ یَحْیَی بْنَ زَکَرِیَّا مِنَ الذَّنْبِ وَ سَکَّنَ عَنْ مُوْسَی الْغَضَبَ، یَا مَنْ بَشَّرَ زَکَرِیَّا بِیَحْیَی، یَا مَنْ فَدَی إِسْمَاعِیْلَ مِنَ الذَّبْحِ بِذِبْحٍ عَظِیْمٍ، یَا مَنْ قَبِلَ قُرْبَانَ هَابِیْلَ وَ جَعَلَ اللَّعْنَةَ عَلَی قَابِیْلَ، یَا هَازِمَ اْلأَحْزَابِ لِمُحَمَّدٍ صَلَّی اللَّهُ عَلَیْهِ وَ آلِهِ، صَلِّ عَلَی مُحَمَّدٍ وَ آلِ مُحَمَّدٍ وَ عَلَی جَمِیْعِ الْمُرْسَلِیْنَ وَ مَلاَئِکَتِکَ الْمُقَرَّبِیْنَ وَ أَهْلِ طَاعَتِکَ أَجْمَعِیْنَ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أَسْأَلُکَ بِکُلِّ مَسْأَلَةٍ سَأَلَکَ بِهَا أَحَدٌ مِمَّنْ رَضِیْتَ عَنْهُ فَحَتَمْتَ لَهُ عَلَی اْلإِجَابَةِ، یَا اللَّهُ یَا اللَّهُ یَا اللَّهُ، یَا رَحْمَانُ یَا رَحْمَانُ یَا رَحْمَانُ، یَا رَحِیْمُ یَا رَحِیْمُ یَا رَحِیْمُ، یَا ذَا الْجَلاَلِ وَ اْلإِکْرَامِ یَا ذَا الْجَلاَلِ وَ اْلإِکْرَامِ یَا ذَا الْجَلاَلِ وَ اْلإِکْرَامِ</w:t>
      </w:r>
      <w:r>
        <w:rPr>
          <w:rFonts w:ascii="Amiri" w:hAnsi="Amiri" w:eastAsia="Amiri" w:cs="Amiri"/>
          <w:color w:val="111111"/>
          <w:sz w:val="28"/>
          <w:sz w:val="28"/>
          <w:szCs w:val="28"/>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p:137 </w:t>
      </w:r>
      <w:bookmarkStart w:id="215" w:name="pg4678_44332"/>
    </w:p>
    <w:p>
      <w:pPr>
        <w:pStyle w:val="BookText"/>
        <w:bidi w:val="0"/>
        <w:rPr/>
      </w:pPr>
      <w:bookmarkEnd w:id="215"/>
      <w:r>
        <w:rPr>
          <w:rFonts w:ascii="Amiri" w:hAnsi="Amiri" w:eastAsia="Amiri" w:cs="Amiri"/>
          <w:color w:val="111111"/>
          <w:sz w:val="28"/>
          <w:sz w:val="28"/>
          <w:szCs w:val="28"/>
          <w:rtl w:val="true"/>
          <w:lang w:bidi="ar-SA"/>
        </w:rPr>
        <w:t>بِهِ بِهِ بِهِ بِهِ بِهِ بِهِ بِهِ، أَسْأَلُکَ بِکُلِّ اسْمٍ سَمَّیْتَ بِهِ نَفْسَکَ أَوْ أَنْزَلْتَهُ فِیْ شَیْ‌ءٍ مِنْ کُتُبِکَ أَوْ اسْتَأْثَرْتَ بِهِ فِیْ عِلْمِ الْغَیْبِ عِنْدَکَ، وَ بِمَعَاقِدِ الْعِزِّ مِنْ عَرْشِکَ، وَ بِمُنْتَهَی الرَّحْمَةِ مِنْ کِتَابِکَ، وَ بِمَا لَوْ أَنَّ مَا فِی اْلأَرْضِ مِنْ شَجَرَةٍ أَقْلامٌ وَ الْبَحْرُ یَمُدُّهُ مِنْ بَعْدِهِ سَبْعَةُ أَبْحُرٍ مَا نَفِدَتْ کَلِمَاتُ اللَّهِ، إِنَّ اللَّهَ عَزِیْزٌ حَکِیْمٌ، وَ أَسْأَلُکَ بِأَسْمَائِکَ الْحُسْنَی الَّتِیْ نَعَتَّهَا فِیْ کِتَابِکَ فَقُلْتَ وَ لِلَّهِ اْلأَسْمَاءُ الْحُسْنَی فَادْعُوْهُ بِهَا، وَ قُلْتَ ادْعُوْنِیْ أَسْتَجِبْ لَکُمْ، وَ قُلْتَ وَ إِذَا سَأَلَکَ عِبَادِیْ عَنِّیْ فَإِنِّیْ قَرِیْبٌ أُجِیْبُ دَعْوَةَ الدَّاعِ إِذَا دَعَانِ، وَ قُلْتَ یَا عِبَادِیَ الَّذِیْنَ أَسْرَفُوْا عَلَی أَنْفُسِهِمْ لاَ تَقْنَطُوْا مِنْ رَحْمَةِ اللَّهِ إِنَّ اللَّهَ یَغْفِرُ الذُّنُوْبَ جَمِیْعًا إِنَّهُ هُوَ الْغَفُوْرُ الرَّحِیْمُ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أَنَا أَسْأَلُکَ یَا إِلَهِیْ وَ أَدْعُوْکَ یَا رَبِّ وَ أَرْجُوْکَ یَا سَیِّدِیْ وَ أَطْمَعُ فِیْ إِجَابَتِیْ یَا مَوْلایَ کَمَا وَعَدْتَنِیْ وَ قَدْ دَعَوْتُکَ کَمَا أَمَرْتَنِیْ، فَافْعَلْ بِیْ مَا أَنْتَ أَهْلُهُ یَا کَرِیْمُ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الْحَمْدُ لِلَّهِ رَبِّ الْعَالَمِیْنَ، وَ صَلَّی اللَّهُ عَلَی مُحَمَّدٍ وَ آلِهِ أَجْمَعِیْنَ</w:t>
      </w:r>
    </w:p>
    <w:p>
      <w:pPr>
        <w:pStyle w:val="BookText"/>
        <w:bidi w:val="0"/>
        <w:jc w:val="both"/>
        <w:rPr/>
      </w:pPr>
      <w:r>
        <w:rPr>
          <w:rFonts w:eastAsia="Times New Roman" w:cs="Times New Roman" w:ascii="Times New Roman" w:hAnsi="Times New Roman"/>
          <w:color w:val="111111"/>
          <w:sz w:val="28"/>
          <w:szCs w:val="28"/>
          <w:lang w:val="en-US"/>
        </w:rPr>
        <w:t>Setelah itu, sebutkanlah semua keperluan Anda. Insya Allah, akan dikabulkan. Dalam sebuah riwayat yang terdapat dalam kitab Muhaj ad-Da’awât disebutkan bahwa hendaknya Anda membaca doa ini dalam keadaan suci.</w:t>
      </w:r>
    </w:p>
    <w:p>
      <w:pPr>
        <w:pStyle w:val="Heading5"/>
        <w:numPr>
          <w:ilvl w:val="4"/>
          <w:numId w:val="1"/>
        </w:numPr>
        <w:bidi w:val="0"/>
        <w:jc w:val="left"/>
        <w:rPr/>
      </w:pPr>
      <w:bookmarkStart w:id="216" w:name="__RefHeading___Toc685002_2035185390"/>
      <w:bookmarkStart w:id="217" w:name="_Toc82"/>
      <w:bookmarkEnd w:id="216"/>
      <w:r>
        <w:rPr/>
        <w:t>f. Doa Yastasyîr</w:t>
      </w:r>
      <w:bookmarkEnd w:id="217"/>
    </w:p>
    <w:p>
      <w:pPr>
        <w:pStyle w:val="BookText"/>
        <w:bidi w:val="0"/>
        <w:jc w:val="both"/>
        <w:rPr/>
      </w:pPr>
      <w:r>
        <w:rPr>
          <w:rFonts w:eastAsia="Times New Roman" w:cs="Times New Roman" w:ascii="Times New Roman" w:hAnsi="Times New Roman"/>
          <w:color w:val="111111"/>
          <w:sz w:val="28"/>
          <w:szCs w:val="28"/>
          <w:lang w:val="en-US"/>
        </w:rPr>
        <w:t>Dalam kitab Muhaj ad-Da’awât, Sayid Ibnu Thawus menukil (sebuah riwayat) dari Amirul Mukminin as (bahwa beliau berkata), “Rasulullah telah mengajarkan doa ini kepadaku dan memerintahkanku supaya selalu membacanya, (baik dalam) keadaan susah maupun senang</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p:138 </w:t>
      </w:r>
    </w:p>
    <w:p>
      <w:pPr>
        <w:pStyle w:val="BookText"/>
        <w:bidi w:val="0"/>
        <w:rPr/>
      </w:pPr>
      <w:r>
        <w:rPr>
          <w:rFonts w:eastAsia="Times New Roman" w:cs="Times New Roman" w:ascii="Times New Roman" w:hAnsi="Times New Roman"/>
          <w:color w:val="111111"/>
          <w:sz w:val="28"/>
          <w:szCs w:val="28"/>
          <w:lang w:val="en-US"/>
        </w:rPr>
        <w:t>dan mengajarkannya kepada khalifah setelahku, serta tidak meninggalkan membacanya sehingga aku berjumpa dengan Allah.”</w:t>
      </w:r>
    </w:p>
    <w:p>
      <w:pPr>
        <w:pStyle w:val="BookText"/>
        <w:bidi w:val="0"/>
        <w:jc w:val="both"/>
        <w:rPr/>
      </w:pPr>
      <w:r>
        <w:rPr>
          <w:rFonts w:eastAsia="Times New Roman" w:cs="Times New Roman" w:ascii="Times New Roman" w:hAnsi="Times New Roman"/>
          <w:color w:val="111111"/>
          <w:sz w:val="28"/>
          <w:szCs w:val="28"/>
          <w:lang w:val="en-US"/>
        </w:rPr>
        <w:t>Beliau juga bersabda, “Hai Ali, bacalah doa ini di waktu pagi dan sore hari, karena ia adalah salah harta karun (yang terdapat di) Arsy Ilahi.”</w:t>
      </w:r>
    </w:p>
    <w:p>
      <w:pPr>
        <w:pStyle w:val="BookText"/>
        <w:bidi w:val="0"/>
        <w:jc w:val="both"/>
        <w:rPr/>
      </w:pPr>
      <w:r>
        <w:rPr>
          <w:rFonts w:eastAsia="Times New Roman" w:cs="Times New Roman" w:ascii="Times New Roman" w:hAnsi="Times New Roman"/>
          <w:color w:val="111111"/>
          <w:sz w:val="28"/>
          <w:szCs w:val="28"/>
          <w:lang w:val="en-US"/>
        </w:rPr>
        <w:t>Ubay bin Ka’b pernah memohon dari Rasulullah saw agar menerangkan keutamaan doa ini. Beliau pun menjelaskan sebagian pahala membacanya yang tak terhingga itu. Sesiapa ingin mengetahuinya, hendaklah ia merujuk kepada kitab Muhaj (ad-Da’awât). Doa tersebut adalah sebagai berikut: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اَلْحَمْدُ لِلَّهِ الَّذِیْ لاَ إِلَهَ إِلاَّ هُوَ الْمَلِکُ الْحَقُّ الْمُبِیْنُ الْمُدَبِّرُ بِلاَ وَزِیْرٍ وَ لاَ خَلْقٍ مِنْ عِبَادِهِ یَسْتَشِیْرُ، اْلأَوَّلُ غَیْرُ 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 بَعْدَ فَنَاءِ الْخَلْقِ، الْعَظِیْمُ الرُّبُوْبِیَّةِ، نُوْرُ السَّمَاوَاتِ وَ</w:t>
      </w:r>
    </w:p>
    <w:p>
      <w:pPr>
        <w:pStyle w:val="BookText"/>
        <w:bidi w:val="0"/>
        <w:jc w:val="both"/>
        <w:rPr/>
      </w:pPr>
      <w:r>
        <w:rPr>
          <w:rFonts w:ascii="Amiri" w:hAnsi="Amiri" w:eastAsia="Amiri" w:cs="Amiri"/>
          <w:color w:val="111111"/>
          <w:sz w:val="28"/>
          <w:sz w:val="28"/>
          <w:szCs w:val="28"/>
          <w:rtl w:val="true"/>
          <w:lang w:bidi="ar-SA"/>
        </w:rPr>
        <w:t xml:space="preserve">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فَاطِرُهُمَا وَ مُبْتَدِعُهُمَا بِغَیْرِ عَمَدٍ خَلَقَهُمَا وَ فَتَقَهُمَا فَتْقًا فَقَامَتِ السَّمَاوَاتُ طَائِعَاتٍ بِأَمْرِهِ وَ اسْتَقَرَّتِ اْلأَرَضُوْنَ بِأَوْتَادِهَا فَوْقَ الْمَاءِ، ثُمَّ عَلاَ رَبُّنَا فِی السَّمَاوَاتِ الْعُلَی الرَّحْمَنُ عَلَی الْعَرْشِ اسْتَوَی لَهُ مَا فِی السَّمَاوَاتِ وَ مَا فِی اْلأَرْضِ وَ مَا بَیْنَهُمَا وَ مَا تَحْتَ الثَّرَی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فَأَنَا أَشْهَدُ بِأَنَّکَ أَنْتَ اللَّهُ، لاَ رَافِعَ لِمَا وَضَعْتَ، وَ لاَ وَاضِعَ لِمَا رَفَعْتَ، وَ لاَ مُعِزَّ لِمَنْ أَذْلَلْتَ، وَ لاَ مُذِلَّ لِمَنْ أَعْزَزْتَ، وَ لاَ مَانِعَ لِمَا أَعْطَیْتَ، وَ لاَ مُعْطِیَ لِمَا مَنَعْتَ</w:t>
      </w:r>
      <w:r>
        <w:rPr>
          <w:rFonts w:ascii="Amiri" w:hAnsi="Amiri" w:eastAsia="Amiri" w:cs="Amiri"/>
          <w:color w:val="111111"/>
          <w:sz w:val="28"/>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p:139 </w:t>
      </w:r>
    </w:p>
    <w:p>
      <w:pPr>
        <w:pStyle w:val="BookText"/>
        <w:bidi w:val="0"/>
        <w:rPr/>
      </w:pPr>
      <w:r>
        <w:rPr>
          <w:rFonts w:ascii="Amiri" w:hAnsi="Amiri" w:eastAsia="Amiri" w:cs="Amiri"/>
          <w:color w:val="111111"/>
          <w:sz w:val="28"/>
          <w:sz w:val="28"/>
          <w:szCs w:val="28"/>
          <w:rtl w:val="true"/>
          <w:lang w:bidi="ar-SA"/>
        </w:rPr>
        <w:t>وَ أَنْتَ اللَّهُ لاَ إِلَهَ إِلاَّ أَنْتَ کُنْتَ إِذْ لَمْ تَکُنْ سَمَاءٌ مَبْنِیَّةٌ وَ لاَ أَرْضٌ مَدْحِیَّةٌ وَ لاَ شَمْسٌ مُضِیْئَةٌ، وَ لاَ لَیْلٌ مُظْلِمٌ وَ لاَ نَهَارٌ مُضِیْ‌ءٌ وَ لاَ بَحْرٌ لُجِّیٌّ وَ لاَ جَبَلٌ رَاسٍ وَ لاَ نَجْمٌ سَارٍ وَ لاَ قَمَرٌ مُنِیْرٌ وَ لاَ رِیْحٌ تَهُبُّ وَ لاَ سَحَابٌ یَسْکُبُ وَ لاَ بَرْقٌ یَلْمَعُ وَ لاَ رَعْدٌ یُسَبِّحُ وَ لاَ رُوْحٌ تَنَفَّسُ وَ لاَ طَائِرٌ یَطِیْرُ وَ لاَ نَارٌ تَتَوَقَّدُ وَ لاَ مَاءٌ یَطَّرِدُ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کُنْتَ قَبْلَ کُلِّ شَیْئٍ، وَ کَوَّنْتَ کُلَّ شَیْئٍ، وَ قَدَرْتَ عَلَی کُلِّ شَیْئٍ، وَ ابْتَدَعْتَ کُلَّ شَیْئٍ، وَ أَغْنَیْتَ وَ أَفْقَرْتَ وَ أَمَتَّ وَ أَحْیَیْتَ وَ أَضْحَکْتَ وَ أَبْکَیْتَ وَ عَلَی الْعَرْشِ اسْتَوَیْتَ فَتَبَارَکْتَ یَا اللَّهُ وَ تَعَالَیْتَ، أَنْتَ اللَّهُ الَّذِیْ لاَ إِلَهَ إِلاَّ أَنْتَ الْخَلاَّقُ الْمُعِیْنُ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أَمْرُکَ غَالِبٌ وَ عِلْمُکَ نَافِذٌ وَ کَیْدُکَ غَرِیْبٌ وَ وَعْدُکَ صَادِقٌ وَ قَوْلُکَ حَقٌّ وَ حُکْمُکَ عَدْلٌ وَ کَلاَمُکَ هُدًی وَ وَحْیُکَ نُوْرٌ وَ رَحْمَتُکَ وَاسِعَةٌ وَ عَفْوُکَ عَظِیْمٌ وَ فَضْلُکَ کَثِیْرٌ وَ عَطَاؤُکَ جَزِیْلٌ وَ حَبْلُکَ مَتِیْنٌ وَ إِمْکَانُکَ عَتِیْدٌ وَ جَارُکَ عَزِیْزٌ وَ بَأْسُکَ شَدِیْدٌ وَ مَکْرُکَ مَکِیْدٌ، أَنْتَ یَا رَبِّ مَوْضِعُ کُلِّ شَکْوَی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کُلِّ مَلإٍَ وَ شَاهِدُ کُلِّ نَجْوَی مُنْتَهَی کُلِّ حَاجَةٍ، مُفَرِّجُ کُلِّ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غِنَی کُلِّ مِسْکِینٍ، حِصْنُ کُلِّ هَارِبٍ، أَمَانُ کُلِّ خَائِفٍ، حِرْزُ الضُّعَفَاءِ، کَنْزُ الْفُقَرَاءِ، مُفَرِّجُ الْغَمَّاءِ، مُعِیْنُ الصَّالِحِیْنَ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ذَلِکَ اللَّهُ رَبُّنَا لاَ إِلَهَ إِلاَّ هُوَ، تَکْفِیْ مِنْ عِبَادِکَ مَنْ تَوَکَّلَ عَلَیْکَ، وَ أَنْتَ جَارُ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p:140 </w:t>
      </w:r>
    </w:p>
    <w:p>
      <w:pPr>
        <w:pStyle w:val="BookText"/>
        <w:bidi w:val="0"/>
        <w:rPr/>
      </w:pPr>
      <w:r>
        <w:rPr>
          <w:rFonts w:ascii="Amiri" w:hAnsi="Amiri" w:eastAsia="Amiri" w:cs="Amiri"/>
          <w:color w:val="111111"/>
          <w:sz w:val="28"/>
          <w:sz w:val="28"/>
          <w:szCs w:val="28"/>
          <w:rtl w:val="true"/>
          <w:lang w:bidi="ar-SA"/>
        </w:rPr>
        <w:t>مَنْ لاَذَ بِکَ وَ تَضَرَّعَ إِلَیْکَ، عِصْمَةُ مَنِ اعْتَصَمَ بِکَ، نَاصِرُ مَنِ انْتَصَرَ بِکَ، تَغْفِرُ الذُّنُوْبَ لِمَنِ اسْتَغْفَرَکَ، جَبَّارُ الْجَبَابِرَةِ، عَظِیْمُ الْعُظَمَاءِ، کَبِیْرُ الْکُبَرَاءِ، سَیِّدُ السَّادَاتِ، مَوْلَی الْمَوَالِیْ، صَرِیْخُ الْمُسْتَصْرِخِیْنَ، مُنَفِّسٌ عَنِ الْمَکْرُوْبِیْنَ، مُجِیْبُ دَعْوَةِ الْمُضْطَرِّیْنَ، أَسْمَعُ السَّامِعِیْنَ، أَبْصَرُ النَّاظِرِیْنَ، أَحْکَمُ الْحَاکِمِیْنَ، أَسْرَعُ الْحَاسِبِیْنَ، أَرْحَمُ الرَّاحِمِیْنَ، خَیْرُ الْغَافِرِیْنَ، قَاضِیْ حَوَائِجِ الْمُؤْمِنِیْنَ مُغِیْثُ الصَّالِحِیْنَ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اللَّهُ لاَ إِلَهَ إِلاَّ أَنْتَ رَبُّ الْعَالَمِینَ، أَنْتَ الْخَالِقُ وَ أَنَا الْمَخْلُوْقُ، وَ أَنْتَ الْمَالِکُ وَ أَنَا الْمَمْلُوْکُ، وَ أَنْتَ الرَّبُّ وَ أَنَا الْعَبْدُ، وَ أَنْتَ الرَّازِقُ وَ أَنَا الْمَرْزُوْقُ، وَ أَنْتَ الْمُعْطِیْ وَ أَنَا السَّائِلُ، وَ أَنْتَ الْجَوَادُ وَ أَنَا الْبَخِیْلُ، وَ أَنْتَ الْقَوِیُّ وَ أَنَا الضَّعِیْفُ، وَ أَنْتَ الْعَزِیْزُ وَ أَنَا الذَّلِیْلُ، وَ أَنْتَ الْغَنِیُّ وَ أَنَا الْفَقِیْرُ، وَ أَنْتَ السَّیِّدُ وَ أَنَا الْعَبْدُ، وَ أَنْتَ الْغَافِرُ وَ أَنَا الْمُسِیْئُ، وَ أَنْتَ الْعَالِمُ وَ أَنَا الْجَاهِلُ، وَ أَنْتَ الْحَلِیْمُ وَ أَنَا الْعَجُوْلُ، وَ أَنْتَ الرَّحْمَنُ وَ أَنَا الْمَرْحُوْمُ، وَ أَنْتَ المُعَافِی وَأَنَا الْمُبْتَلَی، وَ أَنْتَ الْمُجِیْبُ وَ أَنَا الْمُضْطَرُّ، وَ أَنَا أَشْهَدُ بِأَنَّکَ أَنْتَ اللهُ لاَ إلَهَ إِلاَّ أَنْتَ، الْمُعْطِیْ عِبَادَکَ بِلاَ سُؤَالٍ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بِأَنَّکَ أَنْتَ اللَّهُ الْوَاحِدُ اْلأَحَدُ الْمُتَفَرِّدُ الصَّمَدُ الْفَرْدُ، وَ إِلَیْکَ الْمَصِیْرُ، وَ صَلَّی اللَّهُ عَلَی مُحَمَّدٍ وَ أَهْلِ بَیْتِهِ الطَّیِّبِیْنَ الطَّاهِرِیْنَ، وَ اغْفِرْ لِیْ ذُنُوْبِیْ، وَ اسْتُرْ عَلَیَّ عُیُوْبِیْ، وَ افْتَحْ لِیْ مِنْ لَدُنْکَ رَحْمَةً وَ رِزْقًا وَاسِعًا، یَا أَرْحَمَ الرَّاحِمِیْنَ</w:t>
      </w:r>
      <w:r>
        <w:rPr>
          <w:rFonts w:ascii="Amiri" w:hAnsi="Amiri" w:eastAsia="Amiri" w:cs="Amiri"/>
          <w:color w:val="111111"/>
          <w:sz w:val="28"/>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p:141 </w:t>
      </w:r>
      <w:bookmarkStart w:id="218" w:name="pg4678_44336"/>
    </w:p>
    <w:p>
      <w:pPr>
        <w:pStyle w:val="BookText"/>
        <w:bidi w:val="0"/>
        <w:rPr/>
      </w:pPr>
      <w:bookmarkEnd w:id="218"/>
      <w:r>
        <w:rPr>
          <w:rFonts w:ascii="Amiri" w:hAnsi="Amiri" w:eastAsia="Amiri" w:cs="Amiri"/>
          <w:color w:val="111111"/>
          <w:sz w:val="28"/>
          <w:sz w:val="28"/>
          <w:szCs w:val="28"/>
          <w:rtl w:val="true"/>
          <w:lang w:bidi="ar-SA"/>
        </w:rPr>
        <w:t>وَ الْحَمْدُ لِلَّهِ رَبِّ الْعَالَمِیْنَ، وَ حَسْبُنَا اللَّهُ وَ نِعْمَ الْوَکِیْلُ وَ لاَ حَوْلَ وَ لاَ قُوَّةَ إِلاَّ بِاللَّهِ الْعَلِیِّ الْعَظِیْمِ</w:t>
      </w:r>
    </w:p>
    <w:p>
      <w:pPr>
        <w:pStyle w:val="Heading5"/>
        <w:numPr>
          <w:ilvl w:val="4"/>
          <w:numId w:val="1"/>
        </w:numPr>
        <w:bidi w:val="0"/>
        <w:jc w:val="left"/>
        <w:rPr/>
      </w:pPr>
      <w:bookmarkStart w:id="219" w:name="__RefHeading___Toc685004_2035185390"/>
      <w:bookmarkStart w:id="220" w:name="_Toc83"/>
      <w:bookmarkEnd w:id="219"/>
      <w:r>
        <w:rPr/>
        <w:t>g. Doa al-Mujîr</w:t>
      </w:r>
      <w:bookmarkEnd w:id="220"/>
    </w:p>
    <w:p>
      <w:pPr>
        <w:pStyle w:val="BookText"/>
        <w:bidi w:val="0"/>
        <w:jc w:val="both"/>
        <w:rPr/>
      </w:pPr>
      <w:r>
        <w:rPr>
          <w:rFonts w:eastAsia="Times New Roman" w:cs="Times New Roman" w:ascii="Times New Roman" w:hAnsi="Times New Roman"/>
          <w:color w:val="111111"/>
          <w:sz w:val="28"/>
          <w:szCs w:val="28"/>
          <w:lang w:val="en-US"/>
        </w:rPr>
        <w:t>Doa ini adalah doa yang tinggi derajatnya dan diriwayatkan dari Rasulullah saw. Malaikat Jibril telah membawakan doa ini untuk beliau ketika beliau sibuk melakukan shalat di maqam Ibrahim as.</w:t>
      </w:r>
    </w:p>
    <w:p>
      <w:pPr>
        <w:pStyle w:val="BookText"/>
        <w:bidi w:val="0"/>
        <w:jc w:val="both"/>
        <w:rPr/>
      </w:pPr>
      <w:r>
        <w:rPr>
          <w:rFonts w:eastAsia="Times New Roman" w:cs="Times New Roman" w:ascii="Times New Roman" w:hAnsi="Times New Roman"/>
          <w:color w:val="111111"/>
          <w:sz w:val="28"/>
          <w:szCs w:val="28"/>
          <w:lang w:val="en-US"/>
        </w:rPr>
        <w:t>Dalam kitab Balad al-Amîn dan al-Mishbâh, Kaf’ami menyebutkan doa ini dan pada catatan kakinya menyebutkan keutamaannya. Di antaranya ia berkata, “Sesiapa membaca dia ini pada waktu al-ayyâm al-bîdh (tanggal 13, 14, dan 15) bulan Ramadhan, dosa-dosanya akan diampuni meskipun dosa-dosa itu sebanyak tetesan hujan, daun pepohonan dan kerikil di padang pasir.”</w:t>
      </w:r>
    </w:p>
    <w:p>
      <w:pPr>
        <w:pStyle w:val="BookText"/>
        <w:bidi w:val="0"/>
        <w:jc w:val="both"/>
        <w:rPr/>
      </w:pPr>
      <w:r>
        <w:rPr>
          <w:rFonts w:eastAsia="Times New Roman" w:cs="Times New Roman" w:ascii="Times New Roman" w:hAnsi="Times New Roman"/>
          <w:color w:val="111111"/>
          <w:sz w:val="28"/>
          <w:szCs w:val="28"/>
          <w:lang w:val="en-US"/>
        </w:rPr>
        <w:t>Doa ini juga bermanfaat untuk menyembuhkan orang sakit, melunasi utang, mendatangkan kekayaan, kekuatan, dan menyirnakan kesedihan. Doa itu adalah sebagai berikut:</w:t>
      </w:r>
    </w:p>
    <w:p>
      <w:pPr>
        <w:pStyle w:val="BookText"/>
        <w:bidi w:val="0"/>
        <w:jc w:val="both"/>
        <w:rPr/>
      </w:pPr>
      <w:r>
        <w:rPr>
          <w:rFonts w:ascii="Amiri" w:hAnsi="Amiri" w:eastAsia="Amiri" w:cs="Amiri"/>
          <w:color w:val="111111"/>
          <w:sz w:val="28"/>
          <w:sz w:val="28"/>
          <w:szCs w:val="28"/>
          <w:rtl w:val="true"/>
          <w:lang w:bidi="ar-SA"/>
        </w:rPr>
        <w:t>بِسْمِ الرَّحْمَنِ الرَّحِیْمِ</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ascii="Amiri" w:hAnsi="Amiri" w:eastAsia="Amiri" w:cs="Amiri"/>
          <w:color w:val="111111"/>
          <w:sz w:val="28"/>
          <w:sz w:val="28"/>
          <w:szCs w:val="28"/>
          <w:rtl w:val="true"/>
          <w:lang w:bidi="ar-SA"/>
        </w:rPr>
        <w:t>سُبْحَانَکَ یَا اللَّهُ تَعَالَیْتَ یَا رَحْمَانُ أَجِرْنَا مِنَ النَّارِ یَا مُجِیْرُ، سُبْحَانَکَ یَا رَحِیْمُ تَعَالَیْتَ یَا کَرِیْمُ أَجِرْنَا مِنَ النَّارِ یَا مُجِیْرُ، سُبْحَانَکَ یَا مَلِکُ تَعَالَیْتَ یَا مَالِکُ أَجِرْنَا مِنَ النَّارِ یَا مُجِیْرُ، سُبْحَانَکَ یَا قُدُّوْسُ تَعَالَیْتَ یَا سَلامُ أَجِرْنَا مِنَ النَّارِ یَا مُجِیْرُ، سُبْحَانَکَ یَا مُؤْمِنُ تَعَالَیْتَ یَا مُهَیْمِنُ أَجِرْنَا مِنَ النَّارِ یَا مُجِیْرُ، سُبْحَانَکَ یَا عَزِیْزُ تَعَالَیْتَ یَا جَبَّارُ أَجِرْنَا مِنَ النَّارِ یَا مُجِیْرُ، سُبْحَانَکَ یَا مُتَکَبِّرُ تَعَالَیْتَ یَا مُتَجَبِّرُ أَجِرْنَا مِنَ النَّارِ یَا مُجِیْرُ، سُبْحَانَکَ یَا خَالِقُ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p:142 </w:t>
      </w:r>
    </w:p>
    <w:p>
      <w:pPr>
        <w:pStyle w:val="BookText"/>
        <w:bidi w:val="0"/>
        <w:rPr/>
      </w:pPr>
      <w:r>
        <w:rPr>
          <w:rFonts w:ascii="Amiri" w:hAnsi="Amiri" w:eastAsia="Amiri" w:cs="Amiri"/>
          <w:color w:val="111111"/>
          <w:sz w:val="28"/>
          <w:sz w:val="28"/>
          <w:szCs w:val="28"/>
          <w:rtl w:val="true"/>
          <w:lang w:bidi="ar-SA"/>
        </w:rPr>
        <w:t>تَعَالَیْتَ یَا بَارِئُ أَجِرْنَا مِنَ النَّارِ یَا مُجِیْرُ، سُبْحَانَکَ یَا مُصَوِّرُ تَعَالَیْتَ یَا مُقَدِّرُ أَجِرْنَا مِنَ النَّارِ یَا مُجِیْرُ، سُبْحَانَکَ یَا هَادِی تَعَالَیْتَ یَا بَاقِی</w:t>
      </w:r>
    </w:p>
    <w:p>
      <w:pPr>
        <w:pStyle w:val="BookText"/>
        <w:bidi w:val="0"/>
        <w:jc w:val="both"/>
        <w:rPr/>
      </w:pPr>
      <w:r>
        <w:rPr>
          <w:rFonts w:ascii="Amiri" w:hAnsi="Amiri" w:eastAsia="Amiri" w:cs="Amiri"/>
          <w:color w:val="111111"/>
          <w:sz w:val="28"/>
          <w:sz w:val="28"/>
          <w:szCs w:val="28"/>
          <w:rtl w:val="true"/>
          <w:lang w:bidi="ar-SA"/>
        </w:rPr>
        <w:t>أَجِرْنَا مِنَ النَّارِ یَا مُجِیْرُ، سُبْحَانَکَ یَا وَهَّابُ تَعَالَیْتَ یَا تَوَّابُ أَجِرْنَا مِنَ النَّارِ یَا مُجِیْرُ، سُبْحَانَکَ یَا فَتَّاحُ تَعَالَیْتَ یَا مُرْتَاحُ أَجِرْنَا مِنَ النَّارِ یَا مُجِیْرُ، سُبْحَانَکَ یَا سَیِّدِیْ تَعَالَیْتَ یَا مَوْلایَ أَجِرْنَا مِنَ النَّارِ یَا مُجِیْرُ، سُبْحَانَکَ یَا قَرِیْبُ تَعَالَیْتَ یَا رَقِیْبُ أَجِرْنَا مِنَ النَّارِ یَا مُجِیْرُ، سُبْحَانَکَ یَا مُبْدِئُ تَعَالَیْتَ یَا مُعِیْدُ أَجِرْنَا مِنَ النَّارِ یَا مُجِیْرُ، سُبْحَانَکَ یَا حَمِیْدُ تَعَالَیْتَ یَا مَجِیْدُ أَجِرْنَا مِنَ النَّارِ یَا مُجِیْرُ، سُبْحَانَکَ یَا قَدِیْمُ تَعَالَیْتَ یَا عَظِیْمُ أَجِرْنَا مِنَ النَّارِ یَا مُجِیْرُ، سُبْحَانَکَ یَا غَفُوْرُ تَعَالَیْتَ یَا شَکُوْرُ أَجِرْنَا مِنَ النَّارِ یَا مُجِیْرُ، سُبْحَانَکَ یَا شَاهِدُ تَعَالَیْتَ یَا شَهِیْدُ أَجِرْنَا مِنَ النَّارِ یَا مُجِیْرُ، سُبْحَانَکَ یَا حَنَّانُ تَعَالَیْتَ یَا مَنَّانُ أَجِرْنَا مِنَ النَّارِ یَا مُجِیْرُ، سُبْحَانَکَ یَا بَاعِثُ تَعَالَیْتَ یَا وَارِثُ أَجِرْنَا مِنَ النَّارِ یَا مُجِیْرُ، سُبْحَانَکَ یَا مُحْیِیْ تَعَالَیْتَ یَا مُمِیْتُ أَجِرْنَا مِنَ النَّارِ یَا مُجِیْرُ، سُبْحَانَکَ یَا شَفِیْقُ تَعَالَیْتَ یَا رَفِیْقُ أَجِرْنَا مِنَ النَّارِ یَا مُجِیْرُ، سُبْحَانَکَ یَا أَنِیْسُ تَعَالَیْتَ یَا مُوْنِسُ أَجِرْنَا مِنَ النَّارِ یَا مُجِیْرُ، سُبْحَانَکَ یَا جَلِیْلُ تَعَالَیْتَ یَا جَمِیْلُ أَجِرْنَا مِنَ النَّارِ یَا مُجِیْرُ، سُبْحَانَکَ یَا خَبِیْرُ تَعَالَیْتَ یَا بَصِیْرُ أَجِرْنَا مِنَ النَّارِ یَا مُجِیْرُ، سُبْحَانَکَ یَا حَفِیُّ تَعَالَیْتَ یَا مَلِیُّ أَجِرْنَا مِنَ النَّارِ یَا مُجِیْرُ، سُبْحَانَکَ یَا مَعْبُوْدُ تَعَالَیْتَ یَا مَوْجُوْدُ أَجِرْنَا مِنَ النَّارِ یَا مُجِیْرُ، سُبْحَانَکَ یَا غَفَّارُ تَعَالَیْتَ یَا قَهَّارُ أَجِرْنَا مِنَ النَّارِ یَا مُجِیْرُ، سُبْحَانَکَ یَا مَذْکُوْرُ تَعَالَیْتَ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p:143 </w:t>
      </w:r>
    </w:p>
    <w:p>
      <w:pPr>
        <w:pStyle w:val="BookText"/>
        <w:bidi w:val="0"/>
        <w:rPr/>
      </w:pPr>
      <w:r>
        <w:rPr>
          <w:rFonts w:ascii="Amiri" w:hAnsi="Amiri" w:eastAsia="Amiri" w:cs="Amiri"/>
          <w:color w:val="111111"/>
          <w:sz w:val="28"/>
          <w:sz w:val="28"/>
          <w:szCs w:val="28"/>
          <w:rtl w:val="true"/>
          <w:lang w:bidi="ar-SA"/>
        </w:rPr>
        <w:t>یَا مَشْکُوْرُ أَجِرْنَا مِنَ النَّارِ یَا مُجِیْرُ، سُبْحَانَکَ یَا جَوَادُ تَعَالَیْتَ یَا مَعَاذُ أَجِرْنَا مِنَ النَّارِ یَا مُجِیْرُ، سُبْحَانَکَ یَا جَمَالُ تَعَالَیْتَ یَا جَلاَلُ أَجِرْنَا مِنَ النَّارِ یَا مُجِیْرُ، سُبْحَانَکَ یَا سَابِقُ تَعَالَیْتَ یَا رَازِقُ أَجِرْنَا مِنَ النَّارِ یَا مُجِیْرُ، سُبْحَانَکَ یَا صَادِقُ تَعَالَیْتَ یَا فَالِقُ أَجِرْنَا مِنَ النَّارِ یَا مُجِیْرُ، سُبْحَانَکَ یَا سَمِیْعُ تَعَالَیْتَ یَا سَرِیْعُ أَجِرْنَا مِنَ النَّارِ یَا مُجِیْرُ، سُبْحَانَکَ یَا رَفِیْعُ تَعَالَیْتَ یَا بَدِیْعُ أَجِرْنَا مِنَ النَّارِ یَا مُجِیْرُ، سُبْحَانَکَ یَا فَعَّالُ تَعَالَیْتَ یَا مُتَعَالُ أَجِرْنَا مِنَ النَّارِ یَا مُجِیْرُ، سُبْحَانَکَ یَا قَاضِی تَعَالَیْتَ یَا رَاضِی أَجِرْنَا مِنَ النَّارِ یَا مُجِیْرُ، سُبْحَانَکَ یَا قَاهِرُ تَعَالَیْتَ یَا طَاهِرُ أَجِرْنَا مِنَ النَّارِ یَا مُجِیْرُ، سُبْحَانَکَ یَا عَالِمُ تَعَالَیْتَ یَا حَاکِمُ أَجِرْنَا مِنَ النَّارِ یَا مُجِیْرُ، سُبْحَانَکَ یَا دَائِمُ تَعَالَیْتَ یَا قَائِمُ أَجِرْنَا مِنَ النَّارِ یَا مُجِیْرُ، سُبْحَانَکَ یَا عَاصِمُ تَعَالَیْتَ یَا قَاسِمُ أَجِرْنَا مِنَ النَّارِ یَا مُجِیْرُ، سُبْحَانَکَ یَا غَنِیُّ تَعَالَیْتَ یَا مُغْنِی أَجِرْنَا مِنَ النَّارِ یَا مُجِیْرُ، سُبْحَانَکَ یَا وَفِیُّ تَعَالَیْتَ یَا قَوِیُّ أَجِرْنَا مِنَ النَّارِ یَا مُجِیْرُ، سُبْحَانَکَ یَا کَافِی تَعَالَیْتَ یَا شَافِی أَجِرْنَا مِنَ النَّارِ یَا مُجِیْرُ، سُبْحَانَکَ یَا مُقَدِّمُ تَعَالَیْتَ یَا مُؤَخِّرُ أَجِرْنَا مِنَ النَّارِ یَا مُجِیْرُ، سُبْحَانَکَ یَا أَوَّلُ تَعَالَیْتَ یَا آخِرُ أَجِرْنَا مِنَ النَّارِ یَا مُجِیْرُ، سُبْحَانَکَ یَا ظَاهِرُ تَعَالَیْتَ یَا بَاطِنُ أَجِرْنَا مِنَ النَّارِ یَا مُجِیْرُ، سُبْحَانَکَ یَا رَجَاءُ تَعَالَیْتَ یَا مُرْتَجَی أَجِرْنَا مِنَ النَّارِ یَا مُجِیْرُ، سُبْحَانَکَ یَا ذَا الْمَنِّ تَعَالَیْتَ یَا ذَا الطَّوْلِ أَجِرْنَا مِنَ النَّارِ یَا مُجِیْرُ، سُبْحَانَکَ یَا حَیُّ تَعَالَیْتَ یَا قَیُّوْمُ أَجِرْنَا مِنَ النَّارِ یَا مُجِیْرُ، سُبْحَانَکَ یَا وَاحِدُ تَعَالَیْتَ یَا أَحَدُ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p:144 </w:t>
      </w:r>
    </w:p>
    <w:p>
      <w:pPr>
        <w:pStyle w:val="BookText"/>
        <w:bidi w:val="0"/>
        <w:rPr/>
      </w:pPr>
      <w:r>
        <w:rPr>
          <w:rFonts w:ascii="Amiri" w:hAnsi="Amiri" w:eastAsia="Amiri" w:cs="Amiri"/>
          <w:color w:val="111111"/>
          <w:sz w:val="28"/>
          <w:sz w:val="28"/>
          <w:szCs w:val="28"/>
          <w:rtl w:val="true"/>
          <w:lang w:bidi="ar-SA"/>
        </w:rPr>
        <w:t xml:space="preserve">أَجِرْنَا مِنَ النَّارِ یَا مُجِیْرُ، سُبْحَانَکَ یَا سَیِّدُ تَعَالَیْتَ یَا صَمَدُ أَجِرْنَا مِنَ النَّارِ یَا مُجِیْرُ، سُبْحَانَکَ یَا قَدِیْرُ تَعَالَیْتَ یَا کَبِیْرُ أَجِرْنَا مِنَ النَّارِ یَا مُجِیْرُ، سُبْحَانَکَ یَا وَالِی تَعَالَیْتَ یَا مُتَعَالِی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أَجِرْنَا مِنَ النَّارِ یَا مُجِیْرُ، سُبْحَانَکَ یَا عَلِیُّ تَعَالَیْتَ یَا أَعْلَی أَجِرْنَا مِنَ النَّارِ یَا مُجِیْرُ، سُبْحَانَکَ یَا وَلِیُّ تَعَالَیْتَ یَا مَوْلَی أَجِرْنَا مِنَ النَّارِ یَا مُجِیْرُ، سُبْحَانَکَ یَا ذَارِئُ تَعَالَیْتَ یَا بَارِئُ أَجِرْنَا مِنَ النَّارِ یَا مُجِیْرُ، سُبْحَانَکَ یَا خَافِضُ تَعَالَیْتَ یَا رَافِعُ أَجِرْنَا مِنَ النَّارِ یَا مُجِیْرُ، سُبْحَانَکَ یَا مُقْسِطُ تَعَالَیْتَ یَا جَامِعُ أَجِرْنَا مِنَ النَّارِ یَا مُجِیْرُ، سُبْحَانَکَ یَا مُعِزُّ تَعَالَیْتَ یَا مُذِلُّ أَجِرْنَا مِنَ النَّارِ یَا مُجِیْرُ، سُبْحَانَکَ یَا حَافِظُ تَعَالَیْتَ یَا حَفِیظُ أَجِرْنَا مِنَ النَّارِ یَا مُجِیْرُ، سُبْحَانَکَ یَا قَادِرُ تَعَالَیْتَ یَا مُقْتَدِرُ أَجِرْنَا مِنَ النَّارِ یَا مُجِیْرُ، سُبْحَانَکَ یَا عَلِیْمُ تَعَالَیْتَ یَا حَلِیْمُ أَجِرْنَا مِنَ النَّارِ یَا مُجِیْرُ، سُبْحَانَکَ یَا حَکَمُ تَعَالَیْتَ یَا حَکِیْمُ أَجِرْنَا مِنَ النَّارِ یَا مُجِیْرُ، سُبْحَانَکَ یَا مُجِیْرُ، سُبْحَانَکَ یَا قَادِرُ تَعَالَیْتَ یَا مُقْتَدِرُ أَجِرْنَا مِنَ النَّارِ یَا مُجِیْرُ، سُبْحَانَکَ یَا عَلِیْمُ تَعَالَیْتَ یَا یَا مُعْطِیْ تَعَالَیْتَ یَا مَانِعُ أَجِرْنَا مِنَ النَّارِ یَا مُجِیْرُ، سُبْحَانَکَ یَا ضَارُّ تَعَالَیْتَ یَا نَافِعُ أَجِرْنَا مِنَ النَّارِ یَا مُجِیْرُ، سُبْحَانَکَ یَا مُجِیْبُ تَعَالَیْتَ یَا حَسِیْبُ أَجِرْنَا مِنَ النَّارِ یَا مُجِیْرُ، سُبْحَانَکَ یَا عَادِلُ تَعَالَیْتَ یَا فَاصِلُ أَجِرْنَا مِنَ النَّارِ یَا مُجِیْرُ، سُبْحَانَکَ یَا لَطِیْفُ تَعَالَیْتَ یَا شَرِیْفُ أَجِرْنَا مِنَ النَّارِ یَا مُجِیْرُ، سُبْحَانَکَ یَا رَبُّ تَعَالَیْتَ یَا حَقُّ أَجِرْنَا مِنَ النَّارِ یَا مُجِیْرُ، سُبْحَانَکَ یَا مَاجِدُ تَعَالَیْتَ یَا وَاحِدُ أَجِرْنَا مِنَ النَّارِ یَا مُجِیْرُ، سُبْحَانَکَ یَا عَفُوُّ تَعَالَیْتَ یَا مُنْتَقِمُ أَجِرْنَا مِنَ النَّارِ یَا مُجِیْرُ، سُبْحَانَکَ یَا وَاسِعُ تَعَالَیْتَ یا مُوَ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p:145 </w:t>
      </w:r>
    </w:p>
    <w:p>
      <w:pPr>
        <w:pStyle w:val="BookText"/>
        <w:bidi w:val="0"/>
        <w:rPr/>
      </w:pPr>
      <w:r>
        <w:rPr>
          <w:rFonts w:ascii="Amiri" w:hAnsi="Amiri" w:eastAsia="Amiri" w:cs="Amiri"/>
          <w:color w:val="111111"/>
          <w:sz w:val="28"/>
          <w:sz w:val="28"/>
          <w:szCs w:val="28"/>
          <w:rtl w:val="true"/>
          <w:lang w:bidi="ar-SA"/>
        </w:rPr>
        <w:t>بْحَانَکَ یَا فَرْدُ تَعَالَیْتَ یَا وِتْرُ أَجِرْنَا مِنَ النَّارِ یَا مُجِیْرُ، سُبْحَانَکَ یَا مُقِیْتُ تَعَالَیْتَ یَا مُحِیْطُ أَجِرْنَا مِنَ النَّارِ یَا مُجِیْرُ، سُبْحَانَکَ یَا وَکِیْلُ تَعَالَیْتَ یَا عَدْلُ أَجِرْنَا مِنَ النَّارِ یَا مُجِیْرُ، سُبْحَانَکَ یَا مُبِیْن تَعَالَیْتَ یَا مَتِیْنُ أَجِرْنَا مِنَ النَّارِ یَا مُجِیْرُ، سُبْحَانَکَ یَا بَرُّ تَعَالَیْتَ یَا وَدُوْدُ أَجِرْنَا مِنَ النَّارِ یَا مُجِیْرُ، سُبْحَانَکَ یَا رَشِیْدُ تَعَالَیْتَ یَا مُرْشِدُ أَجِرْنَا مِنَ النَّارِ یَا مُجِیْرُ، سُبْحَانَکَ یَا نُوْرُ تَعَالَیْتَ یَا مُنَوِّرُ أَجِرْنَا مِنَ النَّارِ یَا مُجِیْرُ، سُبْحَانَکَ یَا نَصِیْرُ تَعَالَیْتَ یَا نَاصِرُ أَجِرْنَا مِنَ النَّارِ یَا مُجِیْرُ، سُبْحَانَکَ یَا صَبُوْرُ تَعَالَیْتَ یَا صَابِرُ أَجِرْنَا مِنَ النَّارِ یَا مُجِیْرُ، سُبْحَانَکَ یَا مُحْصِیْ تَعَالَیْتَ یَا مُنْشِئُ أَجِرْنَا مِنَ النَّارِ یَا مُجِیْرُ، سُبْحَانَکَ یَا سُبْحَانُ تَعَالَیْتَ یَا دَیَّانُ أَجِرْنَا مِنَ النَّارِ یَا مُجِیْرُ، سُبْحَانَکَ یَا مُغِیْثُ تَعَالَیْتَ یَا غِیَاثُ أَجِرْنَا مِنَ النَّارِ یَا مُجِیْرُ، سُبْحَانَکَ یَا فَاطِرُ تَعَالَیْتَ یَا حَاضِرُ أَجِرْنَا مِنَ النَّارِ یَا مُجِیْرُ، سُبْحَانَکَ یَا ذَا الْعِزِّ وَ الْجَمَالِ تَبَارَکْتَ یَا ذَا الْجَبَرُوْتِ وَ الْجَلاَلِ سُبْحَانَکَ لاَ إِلَهَ إِلا أَنْتَ سُبْحَانَکَ إِنِّیْ کُنْتُ مِنَ الظَّالِمِیْنَ، فَاسْتَجَبْنَا لَهُ وَ نَجَّیْنَاهُ مِنَ الْغَمِّ وَ کَذَلِکَ نُنْجِی الْمُؤْمِنِیْنَ، وَ صَلَّی اللَّهُ عَلَی سَیِّدِنَا مُحَمَّدٍ وَ آلِهِ أَجْمَعِیْنَ، وَ الْحَمْدُ لِلَّهِ رَبِّ الْعَالَمِیْنَ، وَ حَسْبُنَا اللَّهُ وَ نِعْمَ الْوَکِیلُ وَ لاَ حَوْلَ وَ لاَ قُوَّةَ إِلاَّ بِاللَّهِ الْعَلِیِّ الْعَظِیْمِ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p:146 </w:t>
      </w:r>
      <w:bookmarkStart w:id="221" w:name="pg4678_44341"/>
    </w:p>
    <w:p>
      <w:pPr>
        <w:pStyle w:val="Heading5"/>
        <w:numPr>
          <w:ilvl w:val="4"/>
          <w:numId w:val="1"/>
        </w:numPr>
        <w:bidi w:val="0"/>
        <w:jc w:val="left"/>
        <w:rPr/>
      </w:pPr>
      <w:bookmarkStart w:id="222" w:name="__RefHeading___Toc685006_2035185390"/>
      <w:bookmarkStart w:id="223" w:name="_Toc84"/>
      <w:bookmarkEnd w:id="221"/>
      <w:bookmarkEnd w:id="222"/>
      <w:r>
        <w:rPr/>
        <w:t>h. Doa al-‘Adîlah</w:t>
      </w:r>
      <w:bookmarkEnd w:id="223"/>
    </w:p>
    <w:p>
      <w:pPr>
        <w:pStyle w:val="BookText"/>
        <w:bidi w:val="0"/>
        <w:jc w:val="both"/>
        <w:rPr/>
      </w:pPr>
      <w:r>
        <w:rPr>
          <w:rFonts w:ascii="Amiri" w:hAnsi="Amiri" w:eastAsia="Amiri" w:cs="Amiri"/>
          <w:color w:val="111111"/>
          <w:sz w:val="28"/>
          <w:sz w:val="28"/>
          <w:szCs w:val="28"/>
          <w:rtl w:val="true"/>
          <w:lang w:bidi="ar-SA"/>
        </w:rPr>
        <w:t>بِسْمِ اللَّهِ الرَّحْمَنِ الرَّحِیْمِ شَهِدَ اللَّهُ أَنَّهُ لاَ إِلَهَ إِلاَّ هُوَ وَ الْمَلاَئِکَةُ وَ أُولُوا الْعِلْمِ قَائِمًا بِالْقِسْطِ، لاَ إِلَهَ إِلاَّ هُوَ الْعَزِیْزُ الْحَکِیمُ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الدِّیْنَ عِنْدَ اللَّهِ اْلإِسْلاَمُ، وَ أَنَا الْعَبْدُ الضَّعِیْفُ الْمُذْنِبُ الْعَاصِی الْمُحْتَاجُ الْحَقِیْرُ، أَشْهَدُ لِمُنْعِمِیْ وَ خَالِقِیْ وَ رَازِقِیْ وَ مُکْرِمِیْ کَمَا شَهِدَ لِذَاتِهِ وَ شَهِدَتْ لَهُ الْمَلاَئِکَةُ وَ أُولُوا الْعِلْمِ مِنْ عِبَادِهِ بِأَنَّهُ لاَ إِلَهَ إِلاَّ هُوَ ذُو النِّعَمِ وَ اْلإِحْسَانِ وَ الْکَرَمِ وَ اْلإِمْتِنَانِ، قَادِرٌ أَزَلِیٌّ عَالِمٌ أَبَدِیٌّ حَیٌّ أَحَدِیٌّ مَوْجُوْدٌ سَرْمَدِیٌّ سَمِیْعٌ بَصِیْرٌ مُرِیْدٌ کَارِهٌ مُدْرِکٌ صَمَدِیٌّ یَسْتَحِقُّ هَذِهِ الصِّفَاتِ، وَ هُوَ عَلَی مَا هُوَ عَلَیْهِ فِیْ عِزِّ ِصفَاتِهِ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 قَوِیًّا قَبْلَ وُجُوْدِ الْقُدْرَةِ وَ الْقُوَّةِ، وَ کَانَ عَلِیْمًا قَبْلَ إِیجَادِ الْعِلْمِ وَ الْعِلَّةِ، لَمْ یَزَلْ سُلْطَانًا إِذْ لاَ مَمْلَکَةَ وَ لاَ مَالَ، وَ لَمْ یَزَلْ سُبْحَانًا عَلَی جَمِیْعِ اْلأَحْوَالِ، وُجُودُهُ قَبْلَ الْقَبْلِ فِیْ أَزَلِ اْلآزَالِ، وَ بَقَاؤُهُ بَعْدَ الْبَعْدِ مِنْ غَیْرِ انْتِقَالٍ وَ لاَ زَوَالٍ، غَنِیٌّ فِی اْلأَوَّلِ وَ اْلآخِرِ، مُسْتَغْنٍ فِی الْبَاطِنِ وَ الظَّاهِرِ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جَوْرَ فِی قَضِیَّتِهِ وَ لاَ مَیْلَ فِی مَشِیَّتِهِ، وَ لاَ ظُلْمَ فِیْ تَقْدِیْرِهِ وَ لاَ مَهْرَبَ مِنْ حُکُومَتِهِ، وَ لاَ مَلْجَأَ مِنْ سَطَوَاتِهِ وَ لاَ مَنْجَی مِنْ نَقِمَاتِهِ</w:t>
      </w:r>
      <w:r>
        <w:rPr>
          <w:rFonts w:ascii="Amiri" w:hAnsi="Amiri" w:eastAsia="Amiri" w:cs="Amiri"/>
          <w:color w:val="111111"/>
          <w:sz w:val="28"/>
          <w:sz w:val="28"/>
          <w:szCs w:val="28"/>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p:147 </w:t>
      </w:r>
    </w:p>
    <w:p>
      <w:pPr>
        <w:pStyle w:val="BookText"/>
        <w:bidi w:val="0"/>
        <w:rPr/>
      </w:pPr>
      <w:r>
        <w:rPr>
          <w:rFonts w:ascii="Amiri" w:hAnsi="Amiri" w:eastAsia="Amiri" w:cs="Amiri"/>
          <w:color w:val="111111"/>
          <w:sz w:val="28"/>
          <w:sz w:val="28"/>
          <w:szCs w:val="28"/>
          <w:rtl w:val="true"/>
          <w:lang w:bidi="ar-SA"/>
        </w:rPr>
        <w:t>سَبَقَتْ رَحْمَتُهُ غَضَبَهُ وَ لاَ یَفُوْتُهُ أَحَدٌ إِذَا طَلَبَهُ، أَزَاحَ الْعِلَلَ فِی التَّکْلِیفِ وَ سَوَّی التَّوْفِیْقَ بَیْنَ الضَّعِیْفِ وَ الشَّرِیفِ، مَکَّنَ أَدَاءَ الْمَأْمُوْرِ وَ سَهَّلَ سَبِیْلَ اجْتِنَابِ الْمَحْظُوْرِ، لَمْ یُکَلِّفِ الطَّاعَةَ إِلاَّ دُوْنَ الْوُسْعِ وَ الطَّاقَةِ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سُبْحَانَهُ مَا أَبْیَنَ کَرَمَهُ وَ أَعْلَی شَأْنَهُ، سُبْحَانَهُ مَا أَجَلَّ نَیْلَهُ وَ أَعْظَمَ إِحْسَانَهُ، بَعَثَ اْلأَنْبِیَاءَ لِیُبَیِّنَ عَدْلَهُ وَ نَصَبَ اْلأَوْصِیَاءَ لَیُظْهِرَ طَوْلَهُ وَ فَضْلَهُ، وَ جَعَلَنَا مِنْ أُمَّةِ سَیِّدِ اْلأَنْبِیَاءِ وَ خَیْرِ اْلأَوْلِیَاءِ وَ أَفْضَلِ اْلأَصْفِیَاءِ وَ أَعْلَی اْلأَزْکِیَاءِ مُحَمَّدٍ صَلَّی اللَّهُ عَلَیْهِ وَ آلِهِ وَ سَلَّمَ، آمَنَّا بِهِ وَ بِمَا دَعَانَا إِلَیْهِ وَ بِالْقُرْآنِ الَّذِیْ أَنْزَلَهُ عَلَیْهِ وَ بِوَصِیِّهِ الَّذِیْ نَصَبَهُ یَوْمَ الْغَدِیْرِ وَ أَشَارَ بِقَوْلِهِ هَذَا عَلِیٌّ إِلَیْهِ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أَنَّ اْلأَئِمَّةَ اْلأَبْرَارَ وَ الْخُلَفَاءَ اْلأَخْیَارَ بَعْدَ الرَّسُوْلِ الْمُخْتَارِ عَلِیٌّ قَامِعُ الْکُفَّارِ وَ مِنْ بَعْدِهِ سَیِّدُ أَوْلاَدِهِ الْحَسَنُ بْنُ عَلِیٍّ، ثُمَّ أَخُوْهُ السِّبْطُ التَّابِعُ لِمَرْضَاةِ اللَّهِ الْحُسَیْنُ، ثُمَّ الْعَابِدُ عَلِیٌّ، ثُمَّ الْبَاقِرُ مُحَمَّدٌ، ثُمَّ الصَّادِقُ جَعْفَرٌ، ثُمَّ الْکَاظِمُ مُوسَی، ثُمَّ الرِّضَا عَلِیٌّ، ثُمَّ التَّقِیُّ مُحَمَّدٌ، ثُمَّ النَّقِیُّ عَلِیٌّ، ثُمَّ الزَّکِیُّ الْعَسْکَرِیُّ الْحَسَنُ، ثُمَّ الْحُجَّةُ الْخَلَفُ الْقَائِمُ الْمُنْتَظَرُ الْمَهْدِیُّ الْمُرْجَی الَّذِیْ بِبَقَائِهِ بَقِیَتِ الدُّنْیَا، وَ بِیُمْنِهِ رُزِقَ الْوَرَی، وَ بِوُجُوْدِهِ ثَبَتَتِ اْلأَرْضُ وَ السَّمَاءُ، وَ بِهِ یَمْلأُ اللَّهُ اْلأَرْضَ قِسْطًا وَ عَدْلاً بَعْدَ مَا مُلِئَتْ ظُلْمًا وَ جَوْرًا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أَنَّ أَقْوَالَهُمْ حُجَّةٌ، وَ امْتِثَالَهُمْ فَرِیْضَةٌ، وَ طَاعَتَهُمْ مَفْرُوضَةٌ، وَ مَوَدَّتَهُمْ لازِمَةٌ مَقْضِیَّةٌ، وَ الاقْتِدَاءَ بِهِمْ مُنْجِیَةٌ، وَ مُخَالَفَتَهُمْ مُرْدِیَةٌ، وَ هُمْ سَادَاتُ أَهْلِ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p:148 </w:t>
      </w:r>
    </w:p>
    <w:p>
      <w:pPr>
        <w:pStyle w:val="BookText"/>
        <w:bidi w:val="0"/>
        <w:rPr/>
      </w:pPr>
      <w:r>
        <w:rPr>
          <w:rFonts w:ascii="Amiri" w:hAnsi="Amiri" w:eastAsia="Amiri" w:cs="Amiri"/>
          <w:color w:val="111111"/>
          <w:sz w:val="28"/>
          <w:sz w:val="28"/>
          <w:szCs w:val="28"/>
          <w:rtl w:val="true"/>
          <w:lang w:bidi="ar-SA"/>
        </w:rPr>
        <w:t>الْجَنَّةِ أَجْمَعِیْنَ وَ شُفَعَاءُ یَوْمِ الدِّینِ وَ أَئِمَّةُ أَهْلِ اْلأَرْضِ عَلَی الْیَقِیْنِ وَ أَفْضَلُ اْلأَوْصِیَاءِ الْمَرْضِیِّیْنَ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أَنَّ الْمَوْتَ حَقٌّ، وَ مُسَاءَلَةَ الْقَبْرِ حَقٌّ، وَ الْبَعْثَ حَقٌّ، وَ النُّشُوْرَ حَقٌّ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الصِّرَاطَ حَقٌّ، وَ الْمِیْزَانَ حَقٌّ، وَ الْحِسَابَ حَقٌّ، وَ الْکِتَابَ حَقٌّ، وَ الْجَنَّةَ حَقٌّ، وَ النَّارَ حَقٌّ، وَ أَنَّ السَّاعَةَ آتِیَةٌ لاَ رَیْبَ فِیهَا، وَ أَنَّ اللَّهَ یَبْعَثُ مَنْ فِی الْقُبُوْرِ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فَضْلُکَ رَجَائِیْ وَ کَرَمُکَ وَ رَحْمَتُکَ أَمَلِیْ، لاَ عَمَلَ لِیْ أَسْتَحِقُّ بِهِ الْجَنَّةَ وَ لاَ طَاعَةَ لِیْ أَسْتَوْجِبُ بِهَا الرِّضْوَانَ إِلاَّ أَنِّیْ اعْتَقَدْتُ تَوْحِیْدَکَ وَ عَدْلَکَ، وَ ارْتَجَیْتُ إِحْسَانَکَ وَ فَضْلَکَ، وَ تَشَفَّعْتُ إِلَیْکَ بِالنَّبِیِّ وَ آلِهِ مِنْ أَحِبَّتِکَ، وَ أَنْتَ أَکْرَمُ اْلأَکْرَمِیْنَ وَ أَرْحَمُ الرَّاحِمِیْنَ، وَ صَلَّی اللَّهُ عَلَی نَبِیِّنَا مُحَمَّدٍ وَ آلِهِ أَجْمَعِیْنَ الطَّیِّبِیْنَ الطَّاهِرِیْنَ وَ سَلَّمَ تَسْلِیْمًا کَثِیْرًا کَثِیْرًا، وَ لاَ حَوْلَ وَ لاَ قُوَّةَ إِلاَّ بِاللَّهِ الْعَلِیِّ الْعَظِیْمِ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یَا أَرْحَمَ الرَّاحِمِیْنَ، إِنِّیْ أَوْدَعْتُکَ یَقِیْنِیْ هَذَا وَ ثَبَاتَ دِیْنِیْ وَ أَنْتَ خَیْرُ مُسْتَوْدَعٍ وَ قَدْ أَمَرْتَنَا بِحِفْظِ الْوَدَائِعِ، فَرُدَّهُ عَلَیَّ وَقْتَ حُضُوْرِ مَوْتِیْ،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Pengarang kitab (Mafâtîh al-Jinân) berkata, "Dalam beberapa doa ma`tsûr (berasal dari para maksum as) disebutkan, 'Ya Allah, aku berlindung kepada-Mu dari 'adîlah ketika maut tiba'". Arti dari kata 'adîlah adalah meninggalkan kebenaran dan merangkul kebatilan. Setan akan datang menghampiri setiap orang yang sedang sekarat untuk menggodanya dan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p:149 </w:t>
      </w:r>
    </w:p>
    <w:p>
      <w:pPr>
        <w:pStyle w:val="BookText"/>
        <w:bidi w:val="0"/>
        <w:rPr/>
      </w:pPr>
      <w:r>
        <w:rPr>
          <w:rFonts w:eastAsia="Times New Roman" w:cs="Times New Roman" w:ascii="Times New Roman" w:hAnsi="Times New Roman"/>
          <w:color w:val="111111"/>
          <w:sz w:val="28"/>
          <w:szCs w:val="28"/>
          <w:lang w:val="en-US"/>
        </w:rPr>
        <w:t>menimbulkan keraguan (dalam hatinya) sehingga melucuti imannya. Karena itu, banyak doa yang (dianjurkan dibaca) untuk menghindarkan diri dari itu semua. Fakhrul Muhaqqiqin ra berkata, "Sesiapa ingin selamat dari 'adîlah itu, hendaknya ia memperkuat iman dan lima pokok agamanya dengan argumentasi-argumentasi yang kuat dan kebersihan jiwa, dan serahkanlah semua itu kepada Allah supaya Ia mengembalikannya kepadanya ketika ajal tiba. Caranya adalah membaca doa berikut ini setelah meresapi semua pokok akidahnya (yang telah termaktub dalam doa di atas dengan baik)</w:t>
      </w:r>
    </w:p>
    <w:p>
      <w:pPr>
        <w:pStyle w:val="BookText"/>
        <w:bidi w:val="0"/>
        <w:jc w:val="both"/>
        <w:rPr/>
      </w:pPr>
      <w:r>
        <w:rPr>
          <w:rFonts w:ascii="Amiri" w:hAnsi="Amiri" w:eastAsia="Amiri" w:cs="Amiri"/>
          <w:color w:val="111111"/>
          <w:sz w:val="28"/>
          <w:sz w:val="28"/>
          <w:szCs w:val="28"/>
          <w:rtl w:val="true"/>
          <w:lang w:bidi="ar-SA"/>
        </w:rPr>
        <w:t>اَللَّهُمَّ یَا أَرْحَمَ الرَّاحِمِیْنَ، إِنِّیْ قَدْ أَوْدَعْتُکَ یَقِیْنِیْ هَذَا وَ ثَبَاتَ دِیْنِیْ وَ أَنْتَ خَیْرُ مُسْتَوْدَعٍ وَ قَدْ أَمَرْتَنَا بِحِفْظِ الْوَدَائِعِ فَرُدَّهُ عَلَیَّ وَقْتَ حُضُوْرِ مَوْتِیْ</w:t>
      </w:r>
    </w:p>
    <w:p>
      <w:pPr>
        <w:pStyle w:val="BookText"/>
        <w:bidi w:val="0"/>
        <w:jc w:val="both"/>
        <w:rPr/>
      </w:pPr>
      <w:r>
        <w:rPr>
          <w:rFonts w:eastAsia="Times New Roman" w:cs="Times New Roman" w:ascii="Times New Roman" w:hAnsi="Times New Roman"/>
          <w:color w:val="111111"/>
          <w:sz w:val="28"/>
          <w:szCs w:val="28"/>
          <w:lang w:val="en-US"/>
        </w:rPr>
        <w:t>Menurut pendapatnya, membaca doa 'Adîlah yang mulia ini dan memahami kandungannya sangat bermanfaat untuk menjaga diri dari 'adîlah ketika ajal tiba. Lalu, apakah doa ini berasal dari para maksum as atau dikte seorang ulama, seorang muhaddits tersohor, guru kami, Syekh Haji Mirza Husain Nuri (semoga Allah menerangkan kuburnya) berkata, "Adapun doa 'Adîlah yang sudah masyhur itu adalah karangan sebagian ulama, bukan berasal dari imam maksum as dan juga tidak disebutkan dalam buku-buku para ulama hadis."</w:t>
      </w:r>
    </w:p>
    <w:p>
      <w:pPr>
        <w:pStyle w:val="BookText"/>
        <w:bidi w:val="0"/>
        <w:jc w:val="both"/>
        <w:rPr/>
      </w:pPr>
      <w:r>
        <w:rPr>
          <w:rFonts w:eastAsia="Times New Roman" w:cs="Times New Roman" w:ascii="Times New Roman" w:hAnsi="Times New Roman"/>
          <w:color w:val="111111"/>
          <w:sz w:val="28"/>
          <w:szCs w:val="28"/>
          <w:lang w:val="en-US"/>
        </w:rPr>
        <w:t>Ketahuilah, Syekh Thusi ra meriwayatkan dari Muhammad bin Sulaiman Dailami bahwa ia berkata, "Aku pernah bertanya kepada Imam Shâdiq as, ‘Para pengikut Anda berpendapat bahwa iman itu ada dua macam: iman yang tetap dan kokoh, dan iman pinjaman yang dapat sirna. Karena itu, ajarkanlah kepadaku sebuah doa yang jika aku membacanya, niscaya imanku akan sempurna tidak akan pernah sirna". Beliau berkata, "Setiap selesai melaksanakan shalat wajib bacalah:</w:t>
      </w:r>
    </w:p>
    <w:p>
      <w:pPr>
        <w:pStyle w:val="BookText"/>
        <w:bidi w:val="0"/>
        <w:jc w:val="both"/>
        <w:rPr/>
      </w:pPr>
      <w:r>
        <w:rPr>
          <w:rFonts w:ascii="Amiri" w:hAnsi="Amiri" w:eastAsia="Amiri" w:cs="Amiri"/>
          <w:color w:val="111111"/>
          <w:sz w:val="28"/>
          <w:sz w:val="28"/>
          <w:szCs w:val="28"/>
          <w:rtl w:val="true"/>
          <w:lang w:bidi="ar-SA"/>
        </w:rPr>
        <w:t>رَضِیْتُ بِاللَّهِ رَبًّا وَ بِمُحَمَّدٍ صَلَّی اللَّهُ عَلَیْهِ وَ آلِهِ نَبِیًّا وَ بِاْلإِسْلاَمِ دِیْنًا وَ بِالْقُرْآنِ کِتَابًا وَ بِالْکَعْبَةِ قِبْلَةً وَ بِعَلِیٍّ وَلِیًّا وَ إِمَامًا وَ بِالْحَسَنِ وَ الْحُسَیْنِ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p:150 </w:t>
      </w:r>
      <w:bookmarkStart w:id="224" w:name="pg4678_44345"/>
    </w:p>
    <w:p>
      <w:pPr>
        <w:pStyle w:val="BookText"/>
        <w:bidi w:val="0"/>
        <w:rPr/>
      </w:pPr>
      <w:bookmarkEnd w:id="224"/>
      <w:r>
        <w:rPr>
          <w:rFonts w:ascii="Amiri" w:hAnsi="Amiri" w:eastAsia="Amiri" w:cs="Amiri"/>
          <w:color w:val="111111"/>
          <w:sz w:val="28"/>
          <w:sz w:val="28"/>
          <w:szCs w:val="28"/>
          <w:rtl w:val="true"/>
          <w:lang w:bidi="ar-SA"/>
        </w:rPr>
        <w:t>وَ عَلِیِّ بْنِ الْحُسَیْنِ وَ مُحَمَّدِ بْنِ عَلِیٍّ وَ جَعْفَرِ بْنِ مُحَمَّدٍ وَ مُوْسَی بْنِ جَعْفَرٍ وَ عَلِیِّ بْنِ مُوْسَی وَ مُحَمَّدِ بْنِ عَلِیٍّ وَ عَلِیِّ بْنِ مُحَمَّدٍ وَ الْحَسَنِ بْنِ عَلِیٍّ وَ الْحُجَّةِ بْنِ الْحَسَنِ صَلَوَاتُ اللَّهِ عَلَیْهِمْ أَئِمَّةً، اَللَّهُمَّ إِنِّیْ رَضِیْتُ بِهِمْ أَئِمَّةً، فَارْضَنِیْ لَهُمْ، إِنَّکَ عَلَی کُلِّ شَیْ‌ءٍ قَدِیْر</w:t>
      </w:r>
    </w:p>
    <w:p>
      <w:pPr>
        <w:pStyle w:val="Heading5"/>
        <w:numPr>
          <w:ilvl w:val="4"/>
          <w:numId w:val="1"/>
        </w:numPr>
        <w:bidi w:val="0"/>
        <w:jc w:val="left"/>
        <w:rPr/>
      </w:pPr>
      <w:bookmarkStart w:id="225" w:name="__RefHeading___Toc685008_2035185390"/>
      <w:bookmarkStart w:id="226" w:name="_Toc85"/>
      <w:bookmarkEnd w:id="225"/>
      <w:r>
        <w:rPr/>
        <w:t>i. Doa Jausyan Kabîr</w:t>
      </w:r>
      <w:bookmarkEnd w:id="226"/>
    </w:p>
    <w:p>
      <w:pPr>
        <w:pStyle w:val="BookText"/>
        <w:bidi w:val="0"/>
        <w:jc w:val="both"/>
        <w:rPr/>
      </w:pPr>
      <w:r>
        <w:rPr>
          <w:rFonts w:eastAsia="Times New Roman" w:cs="Times New Roman" w:ascii="Times New Roman" w:hAnsi="Times New Roman"/>
          <w:color w:val="111111"/>
          <w:sz w:val="28"/>
          <w:szCs w:val="28"/>
          <w:lang w:val="en-US"/>
        </w:rPr>
        <w:t>Doa ini disebutkan dalam Kitab al-Balad al-Amîn dan al-Mishbâh, karya Kaf'ami. Doa ini diriwayatkan dari Imam Zainul Abidin, dari ayah beliau, dari kakek beliau, Rasulullah saw. Malaikat Jibril membawa doa ini ketika beliau sedang dalam peperangan. Pada waktu itu, beliau memakai sebuah baju besi (jausyan) mahal yang karena beratnya sehingga membuat badan beliau kesakitan. Kemudian Malaikat Jibril berkata, "Wahai Muhammad, Tuhanmu mengirimkan salam kepadamu. Ia berfirman, "Lepaslah baju besi itu dan bacalah doa ini. Karena ia adalah pengaman bagimu dan umatmu".</w:t>
      </w:r>
    </w:p>
    <w:p>
      <w:pPr>
        <w:pStyle w:val="BookText"/>
        <w:bidi w:val="0"/>
        <w:jc w:val="both"/>
        <w:rPr/>
      </w:pPr>
      <w:r>
        <w:rPr>
          <w:rFonts w:eastAsia="Times New Roman" w:cs="Times New Roman" w:ascii="Times New Roman" w:hAnsi="Times New Roman"/>
          <w:color w:val="111111"/>
          <w:sz w:val="28"/>
          <w:szCs w:val="28"/>
          <w:lang w:val="en-US"/>
        </w:rPr>
        <w:t>Setelah itu, Kaf'ami menyebutkan keutamaan-keutamaan yang dimiliki oleh doa ini yang pada kesempatan ini tidak mungkin untuk disebutkan semua. Di antara keutamaan-keutamaannya adalah:</w:t>
      </w:r>
    </w:p>
    <w:p>
      <w:pPr>
        <w:pStyle w:val="BookText"/>
        <w:bidi w:val="0"/>
        <w:jc w:val="both"/>
        <w:rPr/>
      </w:pPr>
      <w:r>
        <w:rPr>
          <w:rFonts w:eastAsia="Times New Roman" w:cs="Times New Roman" w:ascii="Times New Roman" w:hAnsi="Times New Roman"/>
          <w:color w:val="111111"/>
          <w:sz w:val="28"/>
          <w:szCs w:val="28"/>
          <w:lang w:val="en-US"/>
        </w:rPr>
        <w:t>a. Sesiapa menuliskannya di atas kafannya, maka Allah merasa malu untuk menyiksanya dengan api neraka.</w:t>
      </w:r>
    </w:p>
    <w:p>
      <w:pPr>
        <w:pStyle w:val="BookText"/>
        <w:bidi w:val="0"/>
        <w:jc w:val="both"/>
        <w:rPr/>
      </w:pPr>
      <w:r>
        <w:rPr>
          <w:rFonts w:eastAsia="Times New Roman" w:cs="Times New Roman" w:ascii="Times New Roman" w:hAnsi="Times New Roman"/>
          <w:color w:val="111111"/>
          <w:sz w:val="28"/>
          <w:szCs w:val="28"/>
          <w:lang w:val="en-US"/>
        </w:rPr>
        <w:t>b. Sesiapa membacanya di awal bulan Ramadhan dengan niat yang tulus, Allah akan menganugerahkan kepadanya (kesempatan mendapatkan) lailatul qadr dan menciptakan tujuh puluh ribu malaikat baginya yang tugas mereka adalah bertasbih dan menyucikan (Allah), lalu pahalanya disimpan untuknya.</w:t>
      </w:r>
    </w:p>
    <w:p>
      <w:pPr>
        <w:pStyle w:val="BookText"/>
        <w:bidi w:val="0"/>
        <w:jc w:val="both"/>
        <w:rPr/>
      </w:pPr>
      <w:r>
        <w:rPr>
          <w:rFonts w:eastAsia="Times New Roman" w:cs="Times New Roman" w:ascii="Times New Roman" w:hAnsi="Times New Roman"/>
          <w:color w:val="111111"/>
          <w:sz w:val="28"/>
          <w:szCs w:val="28"/>
          <w:lang w:val="en-US"/>
        </w:rPr>
        <w:t>c. Sesiapa membacanya pada bulan Ramadhan sebanyak tiga kali, Allah akan mengharamkan jasadnya atas api neraka, mewajibkan surga baginya, memerintahkan dua malaikat untuk selalu menjaganya dari maksiat, dan ia akan selalu berada dalam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p:151 </w:t>
      </w:r>
    </w:p>
    <w:p>
      <w:pPr>
        <w:pStyle w:val="BookText"/>
        <w:bidi w:val="0"/>
        <w:rPr/>
      </w:pPr>
      <w:r>
        <w:rPr>
          <w:rFonts w:eastAsia="Times New Roman" w:cs="Times New Roman" w:ascii="Times New Roman" w:hAnsi="Times New Roman"/>
          <w:color w:val="111111"/>
          <w:sz w:val="28"/>
          <w:szCs w:val="28"/>
          <w:lang w:val="en-US"/>
        </w:rPr>
        <w:t>lindungan Allah selama hidupnya.</w:t>
      </w:r>
    </w:p>
    <w:p>
      <w:pPr>
        <w:pStyle w:val="BookText"/>
        <w:bidi w:val="0"/>
        <w:jc w:val="both"/>
        <w:rPr/>
      </w:pPr>
      <w:r>
        <w:rPr>
          <w:rFonts w:eastAsia="Times New Roman" w:cs="Times New Roman" w:ascii="Times New Roman" w:hAnsi="Times New Roman"/>
          <w:color w:val="111111"/>
          <w:sz w:val="28"/>
          <w:szCs w:val="28"/>
          <w:lang w:val="en-US"/>
        </w:rPr>
        <w:t>Di akhir hadis, Imam Husain as berkata, "Ayahku, Ali bin Abi Thalib berwasiat agar aku menjaga doa ini, menuliskannya di atas kafannya, mengajarkannya kepada keluargaku, dan menyuruh mereka untuk membacanya. Dan doa ini (berisi) seribu asma dan di antaranya adalah asma yang teragung (al-ism al-a'zham).</w:t>
      </w:r>
    </w:p>
    <w:p>
      <w:pPr>
        <w:pStyle w:val="BookText"/>
        <w:bidi w:val="0"/>
        <w:jc w:val="both"/>
        <w:rPr/>
      </w:pPr>
      <w:r>
        <w:rPr>
          <w:rFonts w:eastAsia="Times New Roman" w:cs="Times New Roman" w:ascii="Times New Roman" w:hAnsi="Times New Roman"/>
          <w:color w:val="111111"/>
          <w:sz w:val="28"/>
          <w:szCs w:val="28"/>
          <w:lang w:val="en-US"/>
        </w:rPr>
        <w:t>Menurut pendapatku, dari hadis tersebut, dapat disimpulkan dua hal:</w:t>
      </w:r>
    </w:p>
    <w:p>
      <w:pPr>
        <w:pStyle w:val="BookText"/>
        <w:bidi w:val="0"/>
        <w:jc w:val="both"/>
        <w:rPr/>
      </w:pPr>
      <w:r>
        <w:rPr>
          <w:rFonts w:eastAsia="Times New Roman" w:cs="Times New Roman" w:ascii="Times New Roman" w:hAnsi="Times New Roman"/>
          <w:color w:val="111111"/>
          <w:sz w:val="28"/>
          <w:szCs w:val="28"/>
          <w:lang w:val="en-US"/>
        </w:rPr>
        <w:t>Pertama, disunnahkan untuk menuliskannya di atas kafan. Dalam kitab ad-Durrah, Allamah Bahrul Ulum (semoga Allah mengharumkan kuburnya) berkata (dalam sebuah syair),</w:t>
      </w:r>
    </w:p>
    <w:p>
      <w:pPr>
        <w:pStyle w:val="BookText"/>
        <w:bidi w:val="0"/>
        <w:jc w:val="both"/>
        <w:rPr/>
      </w:pPr>
      <w:r>
        <w:rPr>
          <w:rFonts w:eastAsia="Times New Roman" w:cs="Times New Roman" w:ascii="Times New Roman" w:hAnsi="Times New Roman"/>
          <w:color w:val="111111"/>
          <w:sz w:val="28"/>
          <w:szCs w:val="28"/>
          <w:lang w:val="en-US"/>
        </w:rPr>
        <w:t>Sunnah dituliskan di atas kafan,</w:t>
      </w:r>
    </w:p>
    <w:p>
      <w:pPr>
        <w:pStyle w:val="BookText"/>
        <w:bidi w:val="0"/>
        <w:jc w:val="both"/>
        <w:rPr/>
      </w:pPr>
      <w:r>
        <w:rPr>
          <w:rFonts w:eastAsia="Times New Roman" w:cs="Times New Roman" w:ascii="Times New Roman" w:hAnsi="Times New Roman"/>
          <w:color w:val="111111"/>
          <w:sz w:val="28"/>
          <w:szCs w:val="28"/>
          <w:lang w:val="en-US"/>
        </w:rPr>
        <w:t>kesaksian Islam dan iman,</w:t>
      </w:r>
    </w:p>
    <w:p>
      <w:pPr>
        <w:pStyle w:val="BookText"/>
        <w:bidi w:val="0"/>
        <w:jc w:val="both"/>
        <w:rPr/>
      </w:pPr>
      <w:r>
        <w:rPr>
          <w:rFonts w:eastAsia="Times New Roman" w:cs="Times New Roman" w:ascii="Times New Roman" w:hAnsi="Times New Roman"/>
          <w:color w:val="111111"/>
          <w:sz w:val="28"/>
          <w:szCs w:val="28"/>
          <w:lang w:val="en-US"/>
        </w:rPr>
        <w:t>pun jua al-Qur’an dan Jausyan,</w:t>
      </w:r>
    </w:p>
    <w:p>
      <w:pPr>
        <w:pStyle w:val="BookText"/>
        <w:bidi w:val="0"/>
        <w:jc w:val="both"/>
        <w:rPr/>
      </w:pPr>
      <w:r>
        <w:rPr>
          <w:rFonts w:eastAsia="Times New Roman" w:cs="Times New Roman" w:ascii="Times New Roman" w:hAnsi="Times New Roman"/>
          <w:color w:val="111111"/>
          <w:sz w:val="28"/>
          <w:szCs w:val="28"/>
          <w:lang w:val="en-US"/>
        </w:rPr>
        <w:t>sebagai perisai dari api siksaan.</w:t>
      </w:r>
    </w:p>
    <w:p>
      <w:pPr>
        <w:pStyle w:val="BookText"/>
        <w:bidi w:val="0"/>
        <w:jc w:val="both"/>
        <w:rPr/>
      </w:pPr>
      <w:r>
        <w:rPr>
          <w:rFonts w:eastAsia="Times New Roman" w:cs="Times New Roman" w:ascii="Times New Roman" w:hAnsi="Times New Roman"/>
          <w:color w:val="111111"/>
          <w:sz w:val="28"/>
          <w:szCs w:val="28"/>
          <w:lang w:val="en-US"/>
        </w:rPr>
        <w:t>Kedua, sunnah untuk membacanya di awal bulan Ramadhan. Adapun (kesunnahan) membacanya khusus di malam lailatul qadr, tidak ada hadis yang menyebutkan hal itu. Akan tetapi, Allamah Majlisi (semoga Allah menyucikan ruhnya) dalam kitab Zâd al-Ma'âd ketika beliau menyebutkan amalan-amalam malam lailatul qadr berkata, "Dalam sebagian riwayat disebutkan bahwa doa Jausyan Kabir hendaknya dibaca pada salah satu dari tiga malam (lailatul qadr) tersebut." Dalam hal ini, cukuplah kesaksian beliau itu bagi kita. Semoga Allah menempatkannya di dalam surga.</w:t>
      </w:r>
    </w:p>
    <w:p>
      <w:pPr>
        <w:pStyle w:val="BookText"/>
        <w:bidi w:val="0"/>
        <w:jc w:val="both"/>
        <w:rPr/>
      </w:pPr>
      <w:r>
        <w:rPr>
          <w:rFonts w:eastAsia="Times New Roman" w:cs="Times New Roman" w:ascii="Times New Roman" w:hAnsi="Times New Roman"/>
          <w:color w:val="111111"/>
          <w:sz w:val="28"/>
          <w:szCs w:val="28"/>
          <w:lang w:val="en-US"/>
        </w:rPr>
        <w:t>Ala kulli hâl, doa ini terdiri dari seratus pasal, dan setiap pasalnya meliput sepuluh asma Ilahiî. Di akhir setiap pasal, kita harus membaca,</w:t>
      </w:r>
    </w:p>
    <w:p>
      <w:pPr>
        <w:pStyle w:val="BookText"/>
        <w:bidi w:val="0"/>
        <w:jc w:val="both"/>
        <w:rPr/>
      </w:pPr>
      <w:r>
        <w:rPr>
          <w:rFonts w:ascii="Amiri" w:hAnsi="Amiri" w:eastAsia="Amiri" w:cs="Amiri"/>
          <w:color w:val="111111"/>
          <w:sz w:val="28"/>
          <w:sz w:val="28"/>
          <w:szCs w:val="28"/>
          <w:rtl w:val="true"/>
          <w:lang w:bidi="ar-SA"/>
        </w:rPr>
        <w:t>سُبْحَانَکَ یَا لاَ إِلَهَ إِلاَّ أَنْتَ، الْغَوْثَ الْغَوْثَ ، خَلِّصْنَا مِنَ النَّارِ یَا رَبِّ</w:t>
      </w:r>
    </w:p>
    <w:p>
      <w:pPr>
        <w:pStyle w:val="BookText"/>
        <w:bidi w:val="0"/>
        <w:jc w:val="both"/>
        <w:rPr/>
      </w:pPr>
      <w:r>
        <w:rPr>
          <w:rFonts w:eastAsia="Times New Roman" w:cs="Times New Roman" w:ascii="Times New Roman" w:hAnsi="Times New Roman"/>
          <w:color w:val="111111"/>
          <w:sz w:val="28"/>
          <w:szCs w:val="28"/>
          <w:lang w:val="en-US"/>
        </w:rPr>
        <w:t>Dalam kitab al-Balad al-Amîn disebutkan bahwa di awal setiap pasal kita membaca Bismillâh, dan di akhirnya membaca,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p:152 </w:t>
      </w:r>
    </w:p>
    <w:p>
      <w:pPr>
        <w:pStyle w:val="BookText"/>
        <w:bidi w:val="0"/>
        <w:rPr/>
      </w:pPr>
      <w:r>
        <w:rPr>
          <w:rFonts w:ascii="Amiri" w:hAnsi="Amiri" w:eastAsia="Amiri" w:cs="Amiri"/>
          <w:color w:val="111111"/>
          <w:sz w:val="28"/>
          <w:sz w:val="28"/>
          <w:szCs w:val="28"/>
          <w:rtl w:val="true"/>
          <w:lang w:bidi="ar-SA"/>
        </w:rPr>
        <w:t>سُبْحَانَکَ یَا لاَ إِلَهَ إِلاَّ أَنْتَ، الْغَوْثَ الْغَوْثَ صَلِّ عَلَی مُحَمَّدٍ وَ آلِهِ وَ خَلِّصْنَا مِنَ النَّارِ یَا رَبِّ، یَا ذَا الْجَلاَلِ وَ اْلإِکْرَامِ، یَا أَرْحَمَ الرَّاحِمِیْنَ</w:t>
      </w:r>
    </w:p>
    <w:p>
      <w:pPr>
        <w:pStyle w:val="BookText"/>
        <w:bidi w:val="0"/>
        <w:jc w:val="both"/>
        <w:rPr/>
      </w:pPr>
      <w:r>
        <w:rPr>
          <w:rFonts w:eastAsia="Times New Roman" w:cs="Times New Roman" w:ascii="Times New Roman" w:hAnsi="Times New Roman"/>
          <w:color w:val="111111"/>
          <w:sz w:val="28"/>
          <w:szCs w:val="28"/>
          <w:lang w:val="en-US"/>
        </w:rPr>
        <w:t>Doa itu adalah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اللَّهُ، یَا رَحْمَانُ، یَا رَحِیْمُ، یَا کَرِیْمُ، یَا مُقِیْمُ، یَا عَظِیْمُ، یَا قَدِیْمُ، یَا عَلِیْمُ، یَا حَلِیْمُ، یَا حَکِیْمُ،سُبْحَانَکَ یَا لاَ إِلَهَ إِلاَّ أَنْتَ، اَلْغَوْثَ الْغَوْثَ، خَلِّصْنَا مِنَ النَّارِ یَا رَبِّ</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سَیِّدَ السَّادَاتِ، یَا مُجِیْبَ الدَّعَوَاتِ، یَا رَافِعَ الدَّرَجَاتِ، یَا وَلِیَّ الْحَسَنَاتِ، یَا غَافِرَ الْخَطِیْئَاتِ، یَا مُعْطِیَ الْمَسْأَلاَتِ، یَا قَابِلَ التَّوْبَاتِ، یَا سَامِعَ اْلأَصْوَاتِ، یَا عَالِمَ الْخَفِیْاتِ، یَا دَافِعَ الْبَلِیَّاتِ</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خَیْرَ الْغَافِرِیْنَ، یَا خَیْرَ الْفَاتِحِیْنَ، یَا خَیْرَ النَّاصِرِیْنَ، یَا خَیْرَ الْحَاکِمِیْنَ، یَا خَیْرَ الرَّازِقِیْنَ، یَا خَیْرَ الْوَارِثِیْنَ، یَا خَیْرَ الْحَامِدِیْنَ، یَا خَیْرَ الذَّاکِرِیْنَ، یَا خَیْرَ الْمُنْزِلِیْنَ، یَا خَیْرَ الْمُحْسِنِیْنَ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لَهُ الْعِزَّةُ وَ الْجَمَالُ، یَا مَنْ لَهُ الْقُدْرَةُ وَ الْکَمَالُ، یَا مَنْ لَهُ الْمُلْکُ وَ الْجَلاَلُ، یَا مَنْ هُوَ الْکَبِیْرُ الْمُتَعَالِ، یَا مُنْشِئَ السَّحَابِ الثِّقَالِ، یَا مَنْ هُوَ شَدِیْدُ الْمِحَالِ، یَا مَنْ هُوَ سَرِیْعُ الْحِسَابِ، یَا مَنْ هُوَ شَدِیْدُ الْعِقَابِ، یَا مَنْ عِنْدَهُ حُسْنُ الثَّوَابِ یَا مَنْ عِنْدَهُ أَمُّ الْکِتَابِ</w:t>
      </w:r>
      <w:r>
        <w:rPr>
          <w:rFonts w:ascii="Amiri" w:hAnsi="Amiri" w:eastAsia="Amiri" w:cs="Amiri"/>
          <w:color w:val="111111"/>
          <w:sz w:val="28"/>
          <w:sz w:val="28"/>
          <w:szCs w:val="28"/>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p:153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حَنَّانُ یَا مَنَّانُ، یَا دَیَّانُ یَا بُرْهَانُ، یَا سُلْطَانُ یَا رِضْوَانُ، یَا غُفْرَانُ یَا سُبْحَانُ، یَا مُسْتَعَانُ یَا ذَا الْمَنِّ وَ الْبَیَانِ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تَوَاضَعَ کُلُّ شَیْئٍ لِعَظَمَتِهِ، یَا مَنِ اسْتَسْلَمَ کُلُّ شَیْئٍ لِقُدْرَتِهِ، یَا مَنْ ذَلَّ کُلُّ شَیْئٍ لِعِزَّتِهِ، یَا مَنْ خَضَعَ کُلُّ شَیْئٍ لِهَیْبَتِهِ، یَا مَنِ انْقَادَ کُلُّ شَیْئٍ مِنْ خَشْیَتِهِ، یَا مَنْ تَشَقَّقَتِ الْجِبَالُ مِنْ مَخَافَتِهِ، یَا مَنْ قَامَتِ السَّمَاوَاتُ بِأَمْرِهِ، یَا مَنِ اسْتَقَرَّتِ اْلأَرَضُوْنَ بِإِذْنِهِ، یَا مَنْ یُسَبِّحُ الرَّعْدُ بِحَمْدِهِ، یَا مَنْ لاَ یَعْتَدِیْ عَلَی أَهْلِ مَمْلَکَتِهِ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اْلأُسَارَی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ذَا الْحَمْدِ وَ الثَّنَاءِ، یَا ذَا الْفَخْرِ وَ الْبَهَاءِ، یَا ذَا الْمَجْدِ وَ السَّنَاءِ، یَا ذَا الْعَهْدِ وَ الْوَفَاءِ، یَا ذَا الْعَفْوِ وَ الرِّضَاءِ، یَا ذَا الْمَنِّ وَ الْعَطَاءِ، یَا ذَا الْفَصْلِ وَ الْقَضَاءِ، یَا ذَا الْعِزِّ وَ الْبَقَاءِ، یَا ذَا الْجُوْدِ وَ السَّخَاءِ، یَا ذَا اْلآلاَءِ وَ النَّعْمَاءِ</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مَانِعُ یَا دَافِعُ، یَا رَافِعُ یَا صَانِعُ، یَا نَافِعُ یَا سَامِعُ، یَا جَامِعُ یَا شَافِعُ، یَا وَاسِعُ یَا مُوْسِعُ</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صَانِعَ کُلِّ مَصْنُوْعٍ، یَا خَالِقَ کُلِّ مَخْلُوْقٍ، یَا رَازِقَ کُلِّ مَرْزُوْقٍ</w:t>
      </w:r>
      <w:r>
        <w:rPr>
          <w:rFonts w:ascii="Amiri" w:hAnsi="Amiri" w:eastAsia="Amiri" w:cs="Amiri"/>
          <w:color w:val="111111"/>
          <w:sz w:val="28"/>
          <w:sz w:val="28"/>
          <w:szCs w:val="28"/>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p:154 </w:t>
      </w:r>
    </w:p>
    <w:p>
      <w:pPr>
        <w:pStyle w:val="BookText"/>
        <w:bidi w:val="0"/>
        <w:rPr/>
      </w:pPr>
      <w:r>
        <w:rPr>
          <w:rFonts w:ascii="Amiri" w:hAnsi="Amiri" w:eastAsia="Amiri" w:cs="Amiri"/>
          <w:color w:val="111111"/>
          <w:sz w:val="28"/>
          <w:sz w:val="28"/>
          <w:szCs w:val="28"/>
          <w:rtl w:val="true"/>
          <w:lang w:bidi="ar-SA"/>
        </w:rPr>
        <w:t>یَا مَالِکَ کُلِّ مَمْلُوْکٍ، یَا کَاشِفَ کُلِّ مَکْرُوْبٍ، یَا فَارِجَ کُلِّ مَهْمُوْمٍ، یَا رَاحِمَ کُلِّ مَرْحُوْمٍ، یَا نَاصِرَ کُلِّ مَخْذُوْلٍ، یَا سَاتِرَ کُلِّ مَعْیُوْبٍ، یَا مَلْجَأَ کُلِّ مَطْرُوْدٍ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عُدَّتِیْ عِنْدَ شِدَّتِیْ، یَا رَجَائِیْ عِنْدَ مُصِیْبَتِیْ، یَا مُوْنِسِیْ عِنْدَ وَحْشَتِیْ، یَا صَاحِبِیْ عِنْدَ غُرْبَتِیْ، یَا وَلِیِّیْ عِنْدَ نِعْمَتِیْ، یَا غِیَاثِیْ عِنْدَ کُرْبَتِیْ، یَا دَلِیْلِیْ عِنْدَ حَیْرَتِیْ، یَا غَنَائِیْ عِنْدَ افْتِقَارِیْ، یَا مَلْجَإِیْ عِنْدَ اضْطِرَارِیْ، یَا مُعِیْنِیْ عِنْدَ مَفْزَعِیْ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عَلاَّمَ الْغُیُوْبِ، یَا غَفَّارَ الذُّنُوْبِ، یَا سَتَّارَ الْعُیُوْبِ، یَا کَاشِفَ الْکُرُوْبِ، یَا مُقَلِّبَ الْقُلُوْبِ، یَا طَبِیْبَ الْقُلُوْبِ، یَا مُنَوِّرَ الْقُلُوْبِ، یَا أَنِیْسَ الْقُلُوْبِ، یَا مُفَرِّجَ الْهُمُوْمِ، یَا مُنَفِّسَ الْغُمُوْمِ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جَلِیْلُ یَا جَمِیْلُ، یَا وَکِیْلُ یَا کَفِیْلُ، یَا دَلِیْلُ یَا قَبِیْلُ، یَا مُدِیْلُ یَا مُنِیْلُ، یَا مُقِیْلُ یَا مُحِیْلُ</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دَلِیْلَ الْمُتَحَیِّرِیْنَ، یَا غِیَاثَ الْمُسْتَغِیْثِیْنَ، یَا صَرِیْخَ الْمُسْتَصْرِخِیْنَ، یَا جَارَ الْمُسْتَجِیْرِیْنَ، یَا أَمَانَ الْخَائِفِیْنَ، یَا عَوْنَ الْمُؤْمِنِیْنَ، یَا رَاحِمَ الْمَسَاکِیْنِ، یَا مَلْجَأَ الْعَاصِیْنَ، یَا غَافِرَ الْمُذْنِبِیْنَ، یَا مُجِیْبَ دَعْوَةِ الْمُضْطَرِّیْنَ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ذَا الْجُوْدِ وَ اْلإِحْسَانِ، یَا ذَا الْفَضْلِ وَ اْلإمْتِنَانِ، یَا ذَا اْلأَمْنِ وَ اْلأَمَانِ، یَا ذَا الْقُدْسِ وَ السُّبْحَانِ، یَا ذَا الْحِکْمَةِ وَ الْبَیَانِ، یَا ذَا الرَّحْمَةِ وَ الرِّضْوَانِ</w:t>
      </w:r>
      <w:r>
        <w:rPr>
          <w:rFonts w:ascii="Amiri" w:hAnsi="Amiri" w:eastAsia="Amiri" w:cs="Amiri"/>
          <w:color w:val="111111"/>
          <w:sz w:val="28"/>
          <w:sz w:val="28"/>
          <w:szCs w:val="28"/>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p:155 </w:t>
      </w:r>
    </w:p>
    <w:p>
      <w:pPr>
        <w:pStyle w:val="BookText"/>
        <w:bidi w:val="0"/>
        <w:rPr/>
      </w:pPr>
      <w:r>
        <w:rPr>
          <w:rFonts w:ascii="Amiri" w:hAnsi="Amiri" w:eastAsia="Amiri" w:cs="Amiri"/>
          <w:color w:val="111111"/>
          <w:sz w:val="28"/>
          <w:sz w:val="28"/>
          <w:szCs w:val="28"/>
          <w:rtl w:val="true"/>
          <w:lang w:bidi="ar-SA"/>
        </w:rPr>
        <w:t>یَا ذَا الْحُجَّةِ وَ الْبُرْهَانِ، یَا ذَا الْعَظَمَةِ وَ السُّلْطَانِ، یَا ذَا الرَّأْفَةِ وَ الْمُسْتَعَانِ، یَا ذَا الْعَفْوِ وَ الْغُفْرَانِ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هُوَ رَبُّ کُلِّ شَیْئٍ، یَا مَنْ هُوَ إِلَهُ کُلِّ شَیْئ یَا مَنْ هُوَ خَالِقُ کُلِّ شَیْئٍ، یَا مَنْ هُوَ صَانِعُ کُلِّ شَیْئٍ، یَا مَنْ هُوَ قَبْلَ کُلِّ شَیْئٍ، یَا مَنْ هُوَ بَعْدَ کُلِّ شَیْئٍ، یَا مَنْ هُوَ فَوْقَ کُلِّ شَیْئٍ، یَا مَنْ هُوَ عَالِمٌ بِکُلِّ شَیْئٍ، یَا مَنْ هُوَ قَادِرٌ عَلَی کُلِّ شَیْئٍ، یَا مَنْ هُوَ یَبْقَی وَ یَفْنَی کُلُّ شَیْئٍ</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مُؤْمِنُ یَا مُهَیْمِنُ، یَا مُکَوِّنُ یَا مُلَقِّنُ، یَا مُبَیِّنُ یَا مُهَوِّنُ، یَا مُمَکِّنُ یَا مُزَیِّنُ، یَا مُعْلِنُ یَا مُقَسِّمُ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هُوَ فِیْ مُلْکِهِ مُقِیْمٌ، یَا مَنْ هُوَ فِیْ سُلْطَانِهِ قَدِیْمٌ، یَا مَنْ هُوَ فِیْ جَلاَلِهِ عَظِیْمٌ، یَا مَنْ هُوَ عَلَی عِبَادِهِ رَحِیْمٌ، یَا مَنْ هُوَ بِکُلِّ شَیْئٍ عَلِیْمٌ، یَا مَنْ هُوَ بِمَنْ عَصَاهُ حَلِیْمٌ، یَا مَنْ هُوَ بِمَنْ رَجَاهُ کَرِیْمٌ، یَا مَنْ هُوَ فِیْ صُنْعِهِ حَکِیْمٌ، یَا مَنْ هُوَ فِیْ حِکْمَتِهِ لَطِیْفٌ، یَا مَنْ هُوَ فِیْ لُطْفِهِ قَدِیْمٌ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لاَ یُرْجَی إِلاَّ فَضْلُهُ، یَا مَنْ لاَ یُسْأَلُ إِلاَّ عَفْوُهُ، یَا مَنْ لاَ یُنْظَرُ إِلاَّ بِرُّهُ، یَا مَنْ لاَ یُخَافُ إِلاَّ عَدْلُهُ، یَا مَنْ لاَ یَدُوْمُ إِلاَّ مُلْکُهُ، یَا مَنْ لاَ سُلْطَانَ إِلاَّ سُلْطَانُهُ، یَا مَنْ وَسِعَتْ کُلَّ شَیْئٍ رَحْمَتُهُ، یَا مَنْ سَبَقَتْ رَحْمَتُهُ غَضَبَهُ، یَا مَنْ أَحَاطَ بِکُلِّ شَیْئٍ عِلْمُهُ، یَا مَنْ لَیْسَ أَحَدٌ مِثْلُهُ</w:t>
      </w:r>
      <w:r>
        <w:rPr>
          <w:rFonts w:ascii="Amiri" w:hAnsi="Amiri" w:eastAsia="Amiri" w:cs="Amiri"/>
          <w:color w:val="111111"/>
          <w:sz w:val="28"/>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p:156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فَارِجَ الْهَمِّ، یَا کَاشِفَ الْغَمِّ، یَا غَافِرَ الذَّنْبِ، یَا قَابِلَ التَّوْبِ، یَا خَالِقَ الْخَلْقِ، یَا صَادِقَ الْوَعْدِ، یَا مُوْفِیَ الْعَهْدِ، یَا عَالِمَ السِّرِّ، یَا فَالِقَ الْحَبِّ، یَا رَازِقَ اْلأَنَامِ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عَلِیُّ یَا وَفِیُّ، یَا غَنِیُّ یَا مَلِیُّ، یَا حَفِیُّ یَا رَضِیُّ، یَا زَکِیُّ یَا بَدِیُّ، یَا قَوِیُّ یَا وَلِیُّ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أَظْهَرَ الْجَمِیْلَ، یَا مَنْ سَتَرَ الْقَبِیْحَ، یَا مَنْ لَمْ یُؤَاخِذْ بِالْجَرِیْرَةِ، یَا مَنْ لَمْ یَهْتِکِ السِّتْرَ، یَا عَظِیْمَ الْعَفْوِ، یَا حَسَنَ التَّجَاوُزِ، یَا وَاسِعَ الْمَغْفِرَةِ، یَا بَاسِطَ الْیَدَیْنِ بِالرَّحْمَةِ، یَا صَاحِبَ کُلِّ نَجْوَی، یَا مُنْتَهَی کُلِّ شَکْوَی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بَدِیْعَ السَّمَاوَاتِ، یَا جَاعِلَ الظُّلُمَاتِ، یَا رَاحِمَ الْعَبَرَاتِ، یَا مُقِیْلَ الْعَثَرَاتِ، یَا سَاتِرَ الْعَوْرَاتِ، یَا مُحْیِیَ اْلأَمْوَاتِ، یَا مُنْزِلَ اْلآیَاتِ، یَا مُضَعِّفَ الْحَسَنَاتِ، یَا مَاحِیَ السَّیِّئَاتِ، یَا شَدِیْدَ النَّقِمَاتِ</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مُصَوِّرُ یَا مُقَدِّرُ، یَا مُدَبِّرُ یَا مُطَهِّرُ، یَا مُنَوِّرُ یَا مُیَسِّرُ، یَا مُبَشِّرُ یَا مُنْذِرُ، یَا مُقَدِّمُ یَا مُؤَخِّرُ</w:t>
      </w:r>
      <w:r>
        <w:rPr>
          <w:rFonts w:ascii="Amiri" w:hAnsi="Amiri" w:eastAsia="Amiri" w:cs="Amiri"/>
          <w:color w:val="111111"/>
          <w:sz w:val="28"/>
          <w:sz w:val="28"/>
          <w:szCs w:val="28"/>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p:157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رَبَّ الْبَیْتِ الْحَرَامِ، یَا رَبَّ الشَّهْرِ الْحَرَامِ، یَا رَبَّ الْبَلَدِ الْحَرَامِ، یَا رَبَّ الرُّکْنِ وَ الْمَقَامِ، یَا رَبَّ الْمَشْعَرِ الْحَرَامِ، یَا رَبَّ الْمَسْجِدِ الْحَرَامِ، یَا رَبَّ الْحِلِّ وَ الْحَرَامِ، یَا رَبَّ النُّوْرِ وَ الظَّلاَمِ، یَا رَبَّ التَّحِیَّةِ وَ السَّلاَمِ، یَا رَبَّ الْقُدْرَةِ فِیْ اْلأَنَامِ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أَحْکَمَ الْحَاکِمِیْنَ، یَا أَعْدَلَ الْعَادِلِیْنَ، یَا أَصْدَقَ الصَّادِقِیْنَ، یَا أَطْهَرَ الطَّاهِرِیْنَ، یَا أَحْسَنَ الْخَالِقِیْنَ، یَا أَسْرَعَ الْحَاسِبِیْنَ، یَا أَسْمَعَ السَّامِعِیْنَ، یَا أَبْصَرَ النَّاظِرِیْنَ، یَا أَشْفَعَ الشَّافِعِیْنَ، یَا أَکْرَمَ اْلأَکْرَمِیْنَ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أَنِیْسَ مَنْ لاَ أَنِیْسَ لَهُ، یَا أَمَانَ مَنْ لاَ أَمَانَ لَهُ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عَاصِمُ یَا قَائِمُ، یَا دَائِمُ یَا رَاحِمُ، یَا سَالِمُ یَا حَاکِمُ، یَا عَالِمُ یَا قَاسِمُ، َا قَابِضُ یَا بَاسِطُ</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w:t>
      </w:r>
      <w:r>
        <w:rPr>
          <w:rFonts w:ascii="Amiri" w:hAnsi="Amiri" w:eastAsia="Amiri" w:cs="Amiri"/>
          <w:color w:val="111111"/>
          <w:sz w:val="28"/>
          <w:sz w:val="28"/>
          <w:szCs w:val="28"/>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p:158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عَزِیْزًا لاَ یُضَامُ، یَا لَطِیْفًا لاَ یُرَامُ، یَا قَیُّوْمًا لاَ یَنَامُ، یَا دَائِمًا لاَ یَفُوْتُ، یَا حَیًّا لاَ یَمُوْتُ، یَا مَلِکًا لاَ یَزُوْلُ، یَا بَاقِیًا لاَ یَفْنَی، یَا عَالِمًا لاَ یَجْهَلُ، یَا صَمَدًا لاَ یُطْعَمُ، یَا قَوِیًّا لاَ یَضْعُفُ</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أَحَدُ یَا وَاحِدُ، یَا شَاهِدُ یَا مَاجِدُ، یَا حَامِدُ یَا رَاشِدُ، یَا بَاعِثُ یَا وَارِثُ، یَا ضَارُّ یَا نَافِعُ</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أَعْظَمَ مِنْ کُلِّ عَظِیْمٍ، یَا أَکْرَمَ مِنْ کُلِّ کَرِیْمٍ، یَا أَرْحَمَ مِنْ کُلِّ رَحِیْمٍ، یَا أَعْلَمَ مِنْ کُلِّ عَلِیْمٍ، یَا أَحْکَمَ مِنْ کُلِّ حَکِیْمٍ، یَا أَقْدَمَ مِنْ کُلِّ قَدِیْمٍ، یَا أَکْبَرَ مِنْ کُلِّ کَبِیْرٍ، یَا أَلْطَفَ مِنْ کُلِّ لَطِیْفٍ، یَا أَجَلَّ مِنْ کُلِّ جَلِیْلٍ، یَا أَعَزَّ مِنْ کُلِّ عَزِیْزٍ</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کَرِیْمَ الصَّفْحِ، یَا عَظِیْمَ الْمَنِّ، یَا کَثِیْرَ الْخَیْرِ، یَا قَدِیْمَ الْفَضْلِ، یَا دَائِمَ اللُّطْفِ، یَا لَطِیفَ الصُّنْعِ، یَا مُنَفِّسَ الْکَرْبِ، یَا کَاشِفَ الضُّرِّ، یَا مَالِکَ الْمُلْکِ، یَا قَاضِیَ الْحَقِّ</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w:t>
      </w:r>
      <w:r>
        <w:rPr>
          <w:rFonts w:ascii="Amiri" w:hAnsi="Amiri" w:eastAsia="Amiri" w:cs="Amiri"/>
          <w:color w:val="111111"/>
          <w:sz w:val="28"/>
          <w:sz w:val="28"/>
          <w:szCs w:val="28"/>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p:159 </w:t>
      </w:r>
    </w:p>
    <w:p>
      <w:pPr>
        <w:pStyle w:val="BookText"/>
        <w:bidi w:val="0"/>
        <w:rPr/>
      </w:pPr>
      <w:r>
        <w:rPr>
          <w:rFonts w:ascii="Amiri" w:hAnsi="Amiri" w:eastAsia="Amiri" w:cs="Amiri"/>
          <w:color w:val="111111"/>
          <w:sz w:val="28"/>
          <w:sz w:val="28"/>
          <w:szCs w:val="28"/>
          <w:rtl w:val="true"/>
          <w:lang w:bidi="ar-SA"/>
        </w:rPr>
        <w:t>یَا مَنْ هُوَ فِیْ عَظَمَتِهِ مَجِیْدٌ، یَا مَنْ هُوَ فِیْ مَجْدِهِ حَمِیْدٌ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إِنِّیْ أَسْأَلُکَ بِاسْمِکَ، یَا کَافِیْ یَا شَافِیْ، یَا وَافِیْ یَا مُعَافِیْ، یَا هَادِیْ یَا دَاعِیْ، یَا قَاضِیْ یَا رَاضِیْ، یَا عَالِیْ یَا بَاقِیْ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کُلُّ شَیْئٍ خَاضِعٌ لَهُ، یَا مَنْ کُلُّ شَیْئٍ خَاشِعٌ لَهُ، یَا مَنْ کُلُّ شَیْئٍ کَائِنٌ لَهُ، یَا مَنْ کُلُّ شَیْئٍ مَوْجُوْدٌ بِهِ، یَا مَنْ کُلُّ شَیْئٍ مُنِیْبٌ إِلَیْهِ، یَا مَنْ کُلُّ شَیْئٍ خَائِفٌ مِنْهُ، یَا مَنْ کُلُّ شَیْئٍ قَائِمٌ بِهِ، یَا مَنْ کُلُّ شَیْئٍ صَائِرٌ إِلَیْهِ، یَا مَنْ کُلُّ شَیْئٍ یُسَبِّحُ بِحَمْدِهِ، یَا مَنْ کُلُّ شَیْئٍ هَالِکٌ إِلاَّ وَجْهَهُ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لاَ مَفَرَّ إِلاَّ إِلَیْهِ، یَا مَنْ لاَ مَفْزَعَ إِلاَّ إِلَیْهِ، یَا مَنْ لاَ مَقْصَدَ إِلاَّ إِلَیْهِ، یَا مَنْ لاَ مَنْجَی مِنْهُ إِلاَّ إِلَیْهِ، یَا مَنْ لاَ یُرْغَبُ إِلاَّ إِلَیْهِ، یَا مَنْ لاَ حَوْلَ وَ لاَ قُوَّةَ إِلاَّ بِهِ، یَا مَنْ لاَ یُسْتَعَانُ إِلاَّ بِهِ، یَا مَنْ لاَ یُتَوَکَّلُ إِلاَّ عَلَیْهِ، یَا مَنْ لاَ یُرْجَی إِلاَّ هُوَ، یَا مَنْ لاَ یُعْبَدُ إِلاَّ هُوَ</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خَیْرَ الْمَرْهُوبِیْنَ، یَا خَیْرَ الْمَرْغُوبِیْنَ، یَا خَیْرَ الْمَطْلُوبِیْنَ، یَا خَیْرَ الْمَسْؤُوْلِیْنَ، یَا خَیْرَ الْمَقْصُوْدِیْنَ، یَا خَیْرَ الْمَذْکُوْرِیْنَ، یَا خَیْرَ الْمَشْکُوْرِیْنَ، یَا خَیْرَ الْمَحْبُوْبِیْنَ، یَا خَیْرَ الْمَدْعُوِّیْنَ، یَا خَیْرَ الْمُسْتَأْنِسِیْنَ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غَافِرُ یَا سَاتِرُ، یَا قَادِرُ یَا قَاهِرُ، یَا فَاطِرُ یَا کَاسِرُ، یَا جَابِرُ یَا ذَاکِرُ، یَا نَاظِرُ یَا نَاصِرُ</w:t>
      </w:r>
      <w:r>
        <w:rPr>
          <w:rFonts w:ascii="Amiri" w:hAnsi="Amiri" w:eastAsia="Amiri" w:cs="Amiri"/>
          <w:color w:val="111111"/>
          <w:sz w:val="28"/>
          <w:sz w:val="28"/>
          <w:szCs w:val="28"/>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p:160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خَلَقَ فَسَوَّی، یَا مَنْ قَدَّرَ فَهَدَی، یَا مَنْ یَکْشِفُ الْبَلْوَی، یَا مَنْ یَسْمَعُ النَّجْوَی، یَا مَنْ یُنْقِذُ الْغَرْقَی، یَا مَنْ یُنْجِی الْهَلْکَی، یَا مَنْ یَشْفِیْ الْمَرْضَی، یَا مَنْ أَضْحَکَ وَ</w:t>
      </w:r>
    </w:p>
    <w:p>
      <w:pPr>
        <w:pStyle w:val="BookText"/>
        <w:bidi w:val="0"/>
        <w:jc w:val="both"/>
        <w:rPr/>
      </w:pPr>
      <w:r>
        <w:rPr>
          <w:rFonts w:ascii="Amiri" w:hAnsi="Amiri" w:eastAsia="Amiri" w:cs="Amiri"/>
          <w:color w:val="111111"/>
          <w:sz w:val="28"/>
          <w:sz w:val="28"/>
          <w:szCs w:val="28"/>
          <w:rtl w:val="true"/>
          <w:lang w:bidi="ar-SA"/>
        </w:rPr>
        <w:t>أَبْکَی، یَا مَنْ أَمَاتَ وَ أَحْیَی، یَا مَنْ خَلَقَ الزَّوْجَیْنِ الذَّکَرَ وَ اْلأُنْثَی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فِیْ الْبَرِّ وَ الْبَحْرِ سَبِیْلُهُ، یَا مَنْ فِیْ اْلآفَاقِ آیَاتُهُ، یَا مَنْ فِیْ اْلآیَاتِ بُرْهَانُهُ، یَا مَنْ فِیْ الْمَمَاتِ قُدْرَتُهُ، یَا مَنْ فِیْ الْقُبُوْرِ عِبْرَتُهُ، یَا مَنْ فِیْ الْقِیَامَةِ مُلْکُهُ، یَا مَنْ فِیْ الْحِسَابِ هَیْبَتُهُ، یَا مَنْ فِیْ الْمِیْزَانِ قَضَاؤُهُ، یَا مَنْ فِیْ الْجَنَّةِ ثَوَابُهُ، یَا مَنْ فِیْ النَّارِ عِقَابُهُ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إِلَیْهِ یَهْرُبُ الْخَائِفُوْنَ، یَا مَنْ إِلَیْهِ یَفْزَعُ الْمُذْنِبُوْنَ، یَا مَنْ إِلَیْهِ یَقْصِدُ الْمُنِیْبُوْنَ، یَا مَنْ إِلَیْهِ یَرْغَبُ الزَّاهِدُوْنَ، یَا مَنْ إِلَیْهِ یَلْجَأُ الْمُتَحَیِّرُوْنَ، یَا مَنْ بِهِ یَسْتَأْنِسُ الْمُرِیْدُوْنَ، یَا مَنْ بِهِ یَفْتَخِرُ الْمُحِبُّوْنَ، یَا مَنْ فِیْ عَفْوِهِ یَطْمَعُ الْخَاطِئُوْنَ، یَا مَنْ إِلَیْهِ یَسْکُنُ الْمُوْقِنُوْنَ، یَا مَنْ عَلَیْهِ یَتَوَکَّلُ الْمُتَوَکِّلُوْنَ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اَللَّهُمَّ إِنِّیْ أَسْأَلُکَ بِاسْمِکَ، یَا حَبِیْبُ یَا طَبِیْبُ، یَا قَرِیْبُ یَا رَقِیْبُ، یَا حَسِیْبُ یَا مَهِیْبُ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مُثِیْبُ یَا مُجِیْبُ، یَا خَبِیْرُ یَا بَصِیْرُ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أَقْرَبَ مِنْ کُلِّ قَرِیْبٍ، یَا أَحَبَّ مِنْ کُلِّ حَبِیْبٍ، یَا أَبْصَرَ مِنْ کُلِّ بَصِیْرٍ، یَا أَخْبَرَ مِنْ کُلِّ خَبِیْرٍ، یَا أَشْرَفَ مِنْ کُلِّ شَرِیْفٍ، یَا أَرْفَعَ مِنْ کُلِّ رَفِیْعٍ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p:161 </w:t>
      </w:r>
    </w:p>
    <w:p>
      <w:pPr>
        <w:pStyle w:val="BookText"/>
        <w:bidi w:val="0"/>
        <w:rPr/>
      </w:pPr>
      <w:r>
        <w:rPr>
          <w:rFonts w:ascii="Amiri" w:hAnsi="Amiri" w:eastAsia="Amiri" w:cs="Amiri"/>
          <w:color w:val="111111"/>
          <w:sz w:val="28"/>
          <w:sz w:val="28"/>
          <w:szCs w:val="28"/>
          <w:rtl w:val="true"/>
          <w:lang w:bidi="ar-SA"/>
        </w:rPr>
        <w:t>یَا أَقْوَی مِنْ کُلِّ قَوِیٍّ، یَا أَغْنَی مِنْ کُلِّ غَنِیٍّ، یَا أَجْوَدَ مِنْ کُلِّ جَوَادٍ، یَا أَرْأَفَ مِنْ کُلِّ رَؤُوْفٍ</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نُوْرَ النُّوْرِ، یَا مُنَوِّرَ النُّوْرِ، یَا خَالِقَ النُّوْرِ، یَا مُدَبِّرَ النُّوْرِ، یَا مُقَدِّرَ النُّوْرِ، یَا نُوْرَ کُلِّ نُوْرٍ، یَا نُوْرًا قَبْلَ کُلِّ نُوْرٍ، یَا نُوْرًا بَعْدَ کُلِّ نُوْرٍ، یَا نُوْرًا فَوْقَ کُلِّ نُوْرٍ، یَا نُوْرًا لَیْسَ کَمِثْلِهِ نُوْرٌ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عَطَاؤُهُ شَرِیْفٌ، یَا مَنْ فِعْلُهُ لَطِیْفٌ، یَا مَنْ لُطْفُهُ مُقِیْمٌ، یَا مَنْ إِحْسَانُهُ قَدِیْمٌ، یَا مَنْ قَوْلُهُ حَقٌّ، یَا مَنْ وَعْدُهُ صِدْقٌ، یَا مَنْ عَفْوُهُ فَضْلٌ، یَا مَنْ عَذَابُهُ عَدْلٌ، یَا مَنْ ذِکْرُهُ حُلْوٌ، یَا مَنْ فَضْلُهُ عَمِیْمٌ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مُسَهِّلُ یَا مُفَصِّلُ، یَا مُبَدِّلُ یَا مُذَلِّلُ، یَا مُنَزِّلُ یَا مُنَوِّلُ، یَا مُفْضِلُ یَا مُجْزِلُ، یَا مُمْهِلُ یَا مُجْمِلُ</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یَرَی وَ لاَ یُرَی، یَا مَنْ یَخْلُقُ وَ لاَ یُخْلَقُ، یَا مَنْ یَهْدِیْ وَ لاَ یُهْدَی، یَا مَنْ یُحْیِیْ وَ لاَ یُحْیَی، یَا مَنْ یَسْأَلُ وَ لاَ یُسْأَلُ، یَا مَنْ یُطْعِمُ وَ لاَ یُطْعَمُ، یَا مَنْ یُجِیْرُ وَ لاَ یُجَارُ عَلَیْهِ، یَا مَنْ یَقْضِیْ وَ لاَ یُقْضَی عَلَیْهِ</w:t>
      </w:r>
      <w:r>
        <w:rPr>
          <w:rFonts w:ascii="Amiri" w:hAnsi="Amiri" w:eastAsia="Amiri" w:cs="Amiri"/>
          <w:color w:val="111111"/>
          <w:sz w:val="28"/>
          <w:sz w:val="28"/>
          <w:szCs w:val="28"/>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p:162 </w:t>
      </w:r>
    </w:p>
    <w:p>
      <w:pPr>
        <w:pStyle w:val="BookText"/>
        <w:bidi w:val="0"/>
        <w:rPr/>
      </w:pPr>
      <w:r>
        <w:rPr>
          <w:rFonts w:ascii="Amiri" w:hAnsi="Amiri" w:eastAsia="Amiri" w:cs="Amiri"/>
          <w:color w:val="111111"/>
          <w:sz w:val="28"/>
          <w:sz w:val="28"/>
          <w:szCs w:val="28"/>
          <w:rtl w:val="true"/>
          <w:lang w:bidi="ar-SA"/>
        </w:rPr>
        <w:t>یَا مَنْ یَحْکُمُ وَ لاَ یُحْکَمُ عَلَیْهِ، یَا مَنْ لَمْ یَلِدْ وَ لَمْ یُولَدْ وَ لَمْ یَکُنْ لَهُ کُفُوًا أَحَدٌ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نِعْمَ الْحَسِیْبُ، یَا نِعْمَ الطَّبِیْبُ، یَا نِعْمَ الرَّقِیْبُ، یَا نِعْمَ الْقَرِیْبُ، یَا نِعْمَ الْمُجِیْبُ، یَا نِعْمَ الْحَبِیْبُ، یَا نِعْمَ الْکَفِیْلُ، یَا نِعْمَ الْوَکِیْلُ، یَا نِعْمَ الْمَوْلَی، یَا نِعْمَ النَّصِیْرُ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سُرُوْرَ الْعَارِفِیْنَ، یَا مُنَی الْمُحِبِّیْنَ، یَا أَنِیْسَ الْمُرِیْدِیْنَ، یَا حَبِیْبَ التَّوَّابِیْنَ، یَا رَازِقَ الْمُقِلِّیْنَ، یَا رَجَاءَ الْمُذْنِبِیْنَ، یَا قُرَّةَ عَیْنِ الْعَابِدِیْنَ، یَا مُنَفِّسَ عَنِ الْمَکْرُوْبِیْنَ، یَا مُفَرِّجَ عَنِ الْمَغْمُوْمِیْنَ، یَا إِلَهَ اْلأَوَّلِیْنَ وَ اْلآخِرِیْنَ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رَبَّنَا یَا إِلَهَنَا، یَا سَیِّدَنَا یَا مَوْلانَا، یَا نَاصِرَنَا یَا حَافِظَنَا، یَا دَلِیْلَنَا یَا مُعِیْنَنَا، یَا حَبِیْبَنَا یَا طَبِیْبَنَا</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رَبَّ النَّبِیِّیْنَ وَ اْلأَبْرَارِ، یَا رَبَّ الصِّدِّیْقِیْنَ وَ اْلأَخْیَارِ، یَا رَبَّ الْجَنَّةِ وَ النَّارِ، یَا رَبَّ الصِّغَارِ وَ الْکِبَارِ، یَا رَبَّ الْحُبُوْبِ وَ الثِّمَارِ، یَا رَبَّ اْلأَنْهَارِ وَ اْلأَشْجَارِ، یَا رَبَّ الصَّحَارِیْ وَ الْقِفَارِ، یَا رَبَّ الْبَرَارِیْ وَ الْبِحَارِ، یَا رَبَّ اللَّیْلِ وَ النَّهَارِ، یَا رَبَّ اْلأَعْلاَنِ وَ اْلأَسْرَارِ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نَفَذَ فِیْ کُلِّ شَیْئٍ أَمْرُهُ، یَا مَنْ لَحِقَ بِکُلِّ شَیْئٍ عِلْمُهُ، یَا مَنْ بَلَغَتْ إِلَی کُلِّ شَیْئٍ قُدْرَتُهُ، یَا مَنْ لاَ تُحْصِی الْعِبَادُ نِعَمَهُ، یَا مَنْ لاَ تَبْلُغُ الْخَلاَئِقُ شُکْرَهُ، یَا مَنْ لاَ تُدْرِکُ اْلأَفْهَامُ جَلاَلَهُ، یَا مَنْ لاَ تَنَالُ اْلأَوْهَامُ کُنْهَهُ</w:t>
      </w:r>
      <w:r>
        <w:rPr>
          <w:rFonts w:ascii="Amiri" w:hAnsi="Amiri" w:eastAsia="Amiri" w:cs="Amiri"/>
          <w:color w:val="111111"/>
          <w:sz w:val="28"/>
          <w:sz w:val="28"/>
          <w:szCs w:val="28"/>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p:163 </w:t>
      </w:r>
    </w:p>
    <w:p>
      <w:pPr>
        <w:pStyle w:val="BookText"/>
        <w:bidi w:val="0"/>
        <w:rPr/>
      </w:pPr>
      <w:r>
        <w:rPr>
          <w:rFonts w:ascii="Amiri" w:hAnsi="Amiri" w:eastAsia="Amiri" w:cs="Amiri"/>
          <w:color w:val="111111"/>
          <w:sz w:val="28"/>
          <w:sz w:val="28"/>
          <w:szCs w:val="28"/>
          <w:rtl w:val="true"/>
          <w:lang w:bidi="ar-SA"/>
        </w:rPr>
        <w:t>یَا مَنِ الْعَظَمَةُ وَ الْکِبْرِیَاءُ رِدَاؤُهُ، یَا مَنْ لاَ تَرُدُّ الْعِبَادُ قَضَاءَهُ، یَا مَنْ لاَ مُلْکَ إِلاَّ مُلْکُهُ، یَا مَنْ لاَ عَطَاءَ إِلاَّ عَطَاؤُهُ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لَهُ الْمَثَلُ اْلأَعْلَی، یَا مَنْ لَهُ الصِّفَاتُ الْعُلْیَا، یَا مَنْ لَهُ اْلآخِرَةُ وَ اْلأُوْلَی، یَا مَنْ لَهُ الْجَنَّةُ الْمَأْوَی، یَا مَنْ لَهُ اْلآیَاتُ الْکُبْرَی، یَا مَنْ لَهُ اْلأَسْمَاءُ الْحُسْنَی، یَا مَنْ لَهُ الْحُکْمُ وَ الْقَضَاءُ، یَا مَنْ لَهُ الْهَوَاءُ وَ الْفَضَاءُ، یَا مَنْ لَهُ الْعَرْشُ وَ الثَّرَی، یَا مَنْ لَهُ السَّمَاوَاتُ الْعُلَی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عَفُوُّ یَا غَفُوْرُ، یَا صَبُوْرُ یَا شَکُوْرُ، یَا رَؤُوْفُ یَا عَطُوْفُ، یَا مَسْؤُوْلُ یَا وَدُوْدُ، یَا سُبُّوْحُ یَا قُدُّوْسُ</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فِیْ السَّمَاءِ عَظَمَتُهُ، یَا مَنْ فِیْ اْلأَرْضِ آیَاتُهُ، یَا مَنْ فِیْ کُلِّ شَیْئٍ دَلاَئِلُهُ، یَا مَنْ فِیْ الْبِحَارِ عَجَائِبُهُ، یَا مَنْ فِیْ الْجِبَالِ خَزَائِنُهُ، یَا مَنْ یَبْدَأُ الْخَلْقَ ثُمَّ یُعِیْدُهُ، یَا مَنْ إِلَیْهِ یَرْجِعُ اْلأَمْرُ کُلُّهُ، یَا مَنْ أَظْهَرَ فِیْ کُلِّ شَیْئٍ لُطْفَهُ، یَا مَنْ أَحْسَنَ کُلَّ شَیْئٍ خَلَقَهُ، یَا مَنْ تَصَرَّفَ فِیْ الْخَلاَئِقِ قُدْرَتُهُ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حَبِیْبَ مَنْ لاَ حَبِیْبَ لَهُ، یَا طَبِیْبَ مَنْ لاَ طَبِیبَ لَهُ، یَا مُجِیْبَ مَنْ لاَ مُجِیْبَ لَهُ، یَا شَفِیْقَ مَنْ لاَ شَفِیْقَ لَهُ، یَا رَفِیْقَ مَنْ لاَ رَفِیْقَ لَهُ، یَا مُغِیْثَ مَنْ لاَ مُغِیْثَ لَهُ، یَا دَلِیْلَ مَنْ لاَ دَلِیْلَ لَهُ، یَا أَنِیْسَ مَنْ لاَ أَنِیْسَ لَهُ، یَا رَاحِمَ مَنْ لاَ رَاحِمَ لَهُ، یَا صَاحِبَ مَنْ لاَ صَاحِبَ لَهُ</w:t>
      </w:r>
      <w:r>
        <w:rPr>
          <w:rFonts w:ascii="Amiri" w:hAnsi="Amiri" w:eastAsia="Amiri" w:cs="Amiri"/>
          <w:color w:val="111111"/>
          <w:sz w:val="28"/>
          <w:sz w:val="28"/>
          <w:szCs w:val="28"/>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p:164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کَافِیَ مَنِ اسْتَکْفَاهُ، یَا هَادِیَ مَنِ اسْتَهْدَاهُ، یَا کَالِیَ مَنِ اسْتَکْلاَهُ، یَا رَاعِیَ مَنِ اسْتَرْعَاهُ، یَا شَافِیَ مَنِ اسْتَشْفَاهُ، یَا قَاضِیَ مَنِ اسْتَقْضَاهُ، یَا مُغْنِیَ مَنِ اسْتَغْنَاهُ، یَا مُوفِیَ مَنِ اسْتَوْفَاهُ، یَا مُقَوِّیَ مَنِ اسْتَقْوَاهُ، یَا وَلِیَّ مَنِ اسْتَوْلاهُ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اَللَّهُمَّ إِنِّیْ أَسْأَلُکَ بِاسْمِکَ، یَا خَالِقُ یَا رَازِقُ، یَا نَاطِقُ یَا صَادِقُ، یَا فَالِقُ یَا فَارِقُ، یَا فَاتِقُ یَا رَاتِقُ، یَا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سَامِقُ</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یُقَلِّبُ اللَّیْلَ وَ النَّهَارَ، یَا مَنْ جَعَلَ الظُّلُمَاتِ وَ اْلأَنْوَارَ، یَا مَنْ خَلَقَ الظِّلَّ وَ الْحَرُوْرَ، یَا مَنْ سَخَّرَ الشَّمْسَ وَ الْقَمَرَ، یَا مَنْ قَدَّرَ الْخَیْرَ وَ الشَّرَّ، یَا مَنْ خَلَقَ الْمَوْتَ وَ الْحَیَاةَ، یَا مَنْ لَهُ الْخَلْقُ وَ اْلأَمْرُ، یَا مَنْ لَمْ یَتَّخِذْ صَاحِبَةً وَ لاَ وَلَدًا، یَا مَنْ لَیْسَ لَهُ شَرِیْکٌ فِی الْمُلْکِ، یَا مَنْ لَمْ یَکُنْ لَهُ وَلِیٌّ مِنَ الذُّلِّ</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یَعْلَمُ مُرَادَ الْمُرِیْدِیْنَ، یَا مَنْ یَعْلَمُ ضَمِیْرَ الصَّامِتِیْنَ، یَا مَنْ یَسْمَعُ أَنِیْنَ الْوَاهِنِیْنَ، یَا مَنْ یَرَی بُکَاءَ الْخَائِفِیْنَ، یَا مَنْ یَمْلِکُ حَوَائِجَ السَّائِلِیْنَ، یَا مَنْ یَقْبَلُ عُذْرَ التَّائِبِیْنَ، یَا مَنْ لاَ یُصْلِحُ عَمَلَ الْمُفْسِدِیْنَ، یَا مَنْ لاَ یُضِیْعُ أَجْرَ الْمُحْسِنِیْنَ، یَا مَنْ لاَ یَبْعُدُ عَنْ قُلُوْبِ الْعَارِفِیْنَ، یَا أَجْوَدَ اْلأَجْوَدِیْنَ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دَائِمَ الْبَقَاءِ، یَا سَامِعَ الدُّعَاءِ، یَا وَاسِعَ الْعَطَاءِ، یَا غَافِرَ الْخَطَإِ، یَا بَدِیْعَ السَّمَاءِ، یَا حَسَنَ الْبَلاَءِ، یَا جَمِیْلَ الثَّنَاءِ، یَا قَدِیْمَ السَّنَاءِ، یَا کَثِیْرَ الْوَفَاءِ، یَا شَرِیْفَ الْجَزَاءِ</w:t>
      </w:r>
      <w:r>
        <w:rPr>
          <w:rFonts w:ascii="Amiri" w:hAnsi="Amiri" w:eastAsia="Amiri" w:cs="Amiri"/>
          <w:color w:val="111111"/>
          <w:sz w:val="28"/>
          <w:sz w:val="28"/>
          <w:szCs w:val="28"/>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p:165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سَتَّارُ یَا غَفَّارُ، یَا قَهَّارُ یَا جَبَّارُ، یَا صَبَّارُ یَا بَارُّ، یَا مُخْتَارُ یَا فَتَّاحُ، یَا نَفَّاحُ یَا مُرْتَاحُ</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خَلَقَنِیْ وَ سَوَّانِیْ، یَا مَنْ رَزَقَنِیْ وَ رَبَّانِیْ، یَا مَنْ أَطْعَمَنِیْ وَ سَقَانِیْ، یَا مَنْ قَرَّبَنِیْ وَ أَدْنَانِیْ، یَا مَنْ عَصَمَنِیْ وَ کَفَانِیْ، یَا مَنْ حَفِظَنِیْ وَ کَلاَنِی، یَا مَنْ أَعَزَّنِیْ وَ أَغْنَانِیْ، یَا مَنْ وَفَّقَنِیْ وَ هَدَانِیْ، یَا مَنْ آنَسَنِیْ وَ آوَانِیْ، یَا مَنْ أَمَاتَنِیْ وَ أَحْیَانِیْ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یُحِقُّ الْحَقَّ بِکَلِمَاتِهِ، یَا مَنْ یَقْبَلُ التَّوْبَةَ عَنْ عِبَادِهِ، یَا مَنْ یَحُوْلُ بَیْنَ الْمَرْءِ وَ قَلْبِهِ، یَا مَنْ لاَ تَنْفَعُ الشَّفَاعَةُ إِلاَّ بِإِذْنِهِ، یَا مَنْ هُوَ أَعْلَمُ بِمَنْ ضَلَّ عَنْ سَبِیْلِهِ، یَا مَنْ لاَ مُعَقِّبَ لِحُکْمِهِ، یَا مَنْ لاَ رَادَّ لِقَضَائِهِ، یَا مَنِ انْقَادَ کُلُّ شَیْئٍ ِلأَمْرِهِ، یَا مَنِ السَّمَاوَاتُ مَطْوِیَّاتٌ بِیَمِیْنِهِ، یَا مَنْ یُرْسِلُ الرِّیَاحَ بُشْرًا بَیْنَ یَدَیْ رَحْمَتِهِ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جَعَلَ اْلأَرْضَ مِهَادًا، یَا مَنْ جَعَلَ الْجِبَالَ أَوْتَادًا، یَا مَنْ جَعَلَ الشَّمْسَ سِرَاجًا، یَا مَنْ جَعَلَ الْقَمَرَ نُوْرًا، یَا مَنْ جَعَلَ اللَّیْلَ لِبَاسًا، یَا مَنْ جَعَلَ النَّهَارَ مَعَاشًا، یَا مَنْ جَعَلَ النَّوْمَ سُبَاتًا، یَا مَنْ جَعَلَ السَّمَاءَ بِنَاءً، یَا مَنْ جَعَلَ اْلأَشْیَاءَ أَزْوَاجًا، یَا مَنْ جَعَلَ النَّارَ مِرْصَادًا</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سَمِیْعُ یَا شَفِیْعُ، یَا رَفِیْعُ یَا مَنِیْعُ، یَا سَرِیْعُ یَا بَدِیْعُ</w:t>
      </w:r>
      <w:r>
        <w:rPr>
          <w:rFonts w:ascii="Amiri" w:hAnsi="Amiri" w:eastAsia="Amiri" w:cs="Amiri"/>
          <w:color w:val="111111"/>
          <w:sz w:val="28"/>
          <w:sz w:val="28"/>
          <w:szCs w:val="28"/>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p:166 </w:t>
      </w:r>
    </w:p>
    <w:p>
      <w:pPr>
        <w:pStyle w:val="BookText"/>
        <w:bidi w:val="0"/>
        <w:rPr/>
      </w:pPr>
      <w:r>
        <w:rPr>
          <w:rFonts w:ascii="Amiri" w:hAnsi="Amiri" w:eastAsia="Amiri" w:cs="Amiri"/>
          <w:color w:val="111111"/>
          <w:sz w:val="28"/>
          <w:sz w:val="28"/>
          <w:szCs w:val="28"/>
          <w:rtl w:val="true"/>
          <w:lang w:bidi="ar-SA"/>
        </w:rPr>
        <w:t xml:space="preserve">یَا کَبِیْرُ یَا قَدِیْرُ، یَا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مُجِیْرُ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حَیًّا قَبْلَ کُلِّ حَیٍّ، یَا حَیًّا بَعْدَ کُلِّ حَیٍّ، یَا حَیُّ الَّذِیْ لَیْسَ کَمِثْلِهِ حَیٌّ، یَا حَیُّ الَّذِیْ لاَ یُشَارِکُهُ حَیٌّ، یَا حَیُّ الَّذِیْ لاَ یَحْتَاجُ إِلَی حَیٍّ، یَا حَیُّ الَّذِیْ یُمِیْتُ کُلَّ حَیٍّ، یَا حَیُّ الَّذِیْ یَرْزُقُ کُلَّ حَیٍّ، یَا حَیًّا لَمْ یَرِثِ الْحَیَاةَ مِنْ حَیٍّ، یَا حَیُّ الَّذِیْ یُحْیِی الْمَوْتَی، یَا حَیُّ یَا قَیُّوْمُ، لاَ تَأْخُذُهُ سِنَةٌ وَ لاَ نَوْمٌ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لَهُ ذِکْرٌ لاَ یُنْسَی، یَا مَنْ لَهُ نُوْرٌ لاَ یُطْفَی، یَا مَنْ لَهُ نِعَمٌ لاَ تُعَدُّ، یَا مَنْ لَهُ مُلْکٌ لا یَزُوْلُ، یَا مَنْ لَهُ ثَنَاءٌ لاَ یُحْصَی، یَا مَنْ لَهُ جَلاَلٌ لاَ یُکَیَّفُ، یَا مَنْ لَهُ کَمَالٌ لاَ یُدْرَکُ، یَا مَنْ لَهُ قَضَاءٌ لاَ یُرَدُّ، یَا مَنْ لَهُ صِفَاتٌ لاَ تُبَدَّلُ، یَا مَنْ لَهُ نُعُوْتٌ لاَ تُغَیَّرُ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أَعْلَمُ بِالْمُهْتَدِیْنَ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شَفِیْقُ یَا رَفِیْقُ، یَا حَفِیْظُ یَا مُحِیْطُ، یَا مُقِیْتُ یَا مُغِیْثُ، یَا مُعِزُّ یَا مُذِلُّ، یَا مُبْدِئُ یَا مُعِیْدُ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هُوَ أَحَدٌ بِلاَ ضِدٍّ، یَا مَنْ هُوَ فَرْدٌ بِلاَ نِدٍّ، یَا مَنْ هُوَ صَمَدٌ بِلاَ عَیْبٍ، یَا مَنْ هُوَ وِتْرٌ بِلاَ کَیْفٍ، یَا مَنْ هُوَ قَاضٍ بِلاَ حَیْفٍ، یَا مَنْ هُوَ رَبٌّ بِلاَ وَزِیْرٍ</w:t>
      </w:r>
      <w:r>
        <w:rPr>
          <w:rFonts w:ascii="Amiri" w:hAnsi="Amiri" w:eastAsia="Amiri" w:cs="Amiri"/>
          <w:color w:val="111111"/>
          <w:sz w:val="28"/>
          <w:sz w:val="28"/>
          <w:szCs w:val="28"/>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p:167 </w:t>
      </w:r>
    </w:p>
    <w:p>
      <w:pPr>
        <w:pStyle w:val="BookText"/>
        <w:bidi w:val="0"/>
        <w:rPr/>
      </w:pPr>
      <w:r>
        <w:rPr>
          <w:rFonts w:ascii="Amiri" w:hAnsi="Amiri" w:eastAsia="Amiri" w:cs="Amiri"/>
          <w:color w:val="111111"/>
          <w:sz w:val="28"/>
          <w:sz w:val="28"/>
          <w:szCs w:val="28"/>
          <w:rtl w:val="true"/>
          <w:lang w:bidi="ar-SA"/>
        </w:rPr>
        <w:t>یَا مَنْ هُوَ عَزِیْزٌ بِلاَ ذُلٍّ، یَا مَنْ هُوَ غَنِیٌّ بِلاَ فَقْرٍ، یَا مَنْ هُوَ مَلِکٌ بِلاَ عَزْلٍ، یَا مَنْ هُوَ مَوْصُوْفٌ بِلاَ شَبِیْهٍ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ذِکْرُهُ شَرَفٌ لِلذَّاکِرِیْنَ، یَا مَنْ شُکْرُهُ فَوْزٌ لِلشَّاکِرِیْنَ، یَا مَنْ حَمْدُهُ عِزٌّ لِلْحَامِدِیْنَ، یَا مَنْ طَاعَتُهُ نَجَاةٌ لِلْمُطِیْعِیْنَ، یَا مَنْ بَابُهُ مَفْتُوْحٌ لِلطَّالِبِیْنَ، یَا مَنْ سَبِیْلُهُ وَاضِحٌ لِلْمُنِیْبِیْنَ، یَا مَنْ آیَاتُهُ بُرْهَانٌ لِلنَّاظِرِیْنَ، یَا مَنْ کِتَابُهُ تَذْکِرَةٌ لِلْمُتَّقِیْنَ، یَا مَنْ رِزْقُهُ عُمُوْمٌ لِلطَّائِعِیْنَ وَ الْعَاصِیْنَ، یَا مَنْ رَحْمَتُهُ قَرِیْبٌ مِنَ الْمُحْسِنِیْنَ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تَبَارَکَ اسْمُهُ، یَا مَنْ تَعَالَی جَدُّهُ، یَا مَنْ لاَ إِلَهَ غَیْرُهُ، یَا مَنْ جَلَّ ثَنَاؤُهُ، یَا مَنْ تَقَدَّسَتْ أَسْمَاؤُهُ، یَا مَنْ یَدُوْمُ بَقَاؤُهُ، یَا مَنِ الْعَظَمَةُ بَهَاؤُهُ، یَا مَنِ الْکِبْرِیَاءُ رِدَاؤُهُ، یَا مَنْ لاَ تُحْصَی آلاَؤُهُ، یَا مَنْ لاَ تُعَدُّ نَعْمَاؤُهُ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مُعِیْنُ یَا أَمِیْنُ، یَا مُبِیْنُ یَا مَتِیْنُ، یَا مَکِیْنُ یَا رَشِیْدُ، یَا حَمِیْدُ یَا مَجِیْدُ، یَا شَدِیْدُ یَا شَهِیْدُ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ذَا الْعَرْشِ الْمَجِیْدِ، یَا ذَا الْقَوْلِ السَّدِیْدِ، یَا ذَا الْفِعْلِ الرَّشِیْدِ، یَا ذَا الْبَطْشِ الشَّدِیْدِ، یَا ذَا الْوَعْدِ وَ الْوَعِیْدِ، یَا مَنْ هُوَ الْوَلِیُّ الْحَمِیْدُ، یَا مَنْ هُوَ فَعَّالٌ لِمَا یُرِیْدُ، یَا مَنْ هُوَ قَرِیْبٌ غَیْرُ بَعِیْدٍ، یَا مَنْ هُوَ عَلَی کُلِّ شَیْئٍ شَهِیْدٌ، یَا مَنْ هُوَ لَیْسَ بِظَلاَّمٍ لِلْعَبِیْدِ</w:t>
      </w:r>
      <w:r>
        <w:rPr>
          <w:rFonts w:ascii="Amiri" w:hAnsi="Amiri" w:eastAsia="Amiri" w:cs="Amiri"/>
          <w:color w:val="111111"/>
          <w:sz w:val="28"/>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p:168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مَنْ لاَ شَرِیْکَ لَهُ وَ لاَ وَزِیْرَ، یَا مَنْ لاَ 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لاَ نَظِیْرَ، یَا خَالِقَ الشَّمْسِ وَ الْقَمَرِ الْمُنِیْرِ، یَا مُغْنِیَ الْبَائِسِ الْفَقِیْرِ، یَا رَازِقَ الطِّفْلِ الصَّغِیْرِ، یَا رَاحِمَ الشَّیْخِ الْکَبِیْرِ، یَا جَابِرَ الْعَظْمِ الْکَسِیْرِ، یَا عِصْمَةَ الْخَائِفِ الْمُسْتَجِیْرِ، یَا مَنْ هُوَ بِعِبَادِهِ خَبِیْرٌ بَصِیْرٌ، یَا مَنْ هُوَ عَلَی کُلِّ شَیْئٍ قَدِیْرٌ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ذَا الْجُوْدِ وَ النِّعَمِ، یَا ذَا الْفَضْلِ وَ الْکَرَمِ، یَا خَالِقَ اللَّوْحِ وَ الْقَلَمِ، یَا بَارِئَ الذَّرِّ وَ النَّسَمِ، یَا ذَا الْبَأْسِ وَ النِّقَمِ، یَا مُلْهِمَ الْعَرَبِ وَ الْعَجَمِ، یَا کَاشِفَ الضُّرِّ وَ اْلأَلَمِ، یَا عَالِمَ السِّرِّ وَ الْهِمَمِ، یَا رَبَّ الْبَیْتِ وَ الْحَرَمِ، یَا مَنْ خَلَقَ اْلأَشْیَاءَ مِنَ الْعَدَمِ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فَاعِلُ یَا جَاعِلُ، یَا قَابِلُ یَا کَامِلُ، یَا فَاصِلُ یَا وَاصِلُ، یَا عَادِلُ یَا غَالِبُ، یَا طَالِبُ یَا وَاهِبُ</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أَنْعَمَ بِطَوْلِهِ، یَا مَنْ أَکْرَمَ بِجُوْدِهِ، یَا مَنْ جَادَ بِلُطْفِهِ، یَا مَنْ تَعَزَّزَ بِقُدْرَتِهِ، یَا مَنْ قَدَّرَ بِحِکْمَتِهِ، یَا مَنْ حَکَمَ بِتَدْبِیْرِهِ، یَا مَنْ دَبَّرَ بِعِلْمِهِ، یَا مَنْ تَجَاوَزَ بِحِلْمِهِ، یَا مَنْ دَنَا فِیْ عُلُوِّهِ، یَا مَنْ عَلاَ فِیْ دُنُوِّهِ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یَخْلُقُ مَا یَشَاءُ، یَا مَنْ یَفْعَلُ مَا یَشَاءُ، یَا مَنْ یَهْدِیْ مَنْ یَشَاءُ، یَا مَنْ یُضِلُّ مَنْ یَشَاءُ، یَا مَنْ یُعَذِّبُ مَنْ یَشَاءُ، یَا مَنْ یَغْفِرُ لِمَنْ یَشَاءُ، یَا مَنْ یُعِزُّ مَنْ یَشَاءُ، یَا مَنْ یُذِلُّ مَنْ یَشَاءُ، یَا مَنْ یُصَوِّرُ فِیْ اْلأَرْحَامِ مَا یَشَاءُ</w:t>
      </w:r>
      <w:r>
        <w:rPr>
          <w:rFonts w:ascii="Amiri" w:hAnsi="Amiri" w:eastAsia="Amiri" w:cs="Amiri"/>
          <w:color w:val="111111"/>
          <w:sz w:val="28"/>
          <w:sz w:val="28"/>
          <w:szCs w:val="28"/>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p:169 </w:t>
      </w:r>
    </w:p>
    <w:p>
      <w:pPr>
        <w:pStyle w:val="BookText"/>
        <w:bidi w:val="0"/>
        <w:rPr/>
      </w:pPr>
      <w:r>
        <w:rPr>
          <w:rFonts w:ascii="Amiri" w:hAnsi="Amiri" w:eastAsia="Amiri" w:cs="Amiri"/>
          <w:color w:val="111111"/>
          <w:sz w:val="28"/>
          <w:sz w:val="28"/>
          <w:szCs w:val="28"/>
          <w:rtl w:val="true"/>
          <w:lang w:bidi="ar-SA"/>
        </w:rPr>
        <w:t>یَا مَنْ یَخْتَصُّ بِرَحْمَتِهِ مَنْ یَشَاءُ</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مَنْ لَمْ یَتَّخِذْ صَاحِبَةً وَ لاَ وَلَدًا، یَا مَنْ جَعَلَ لِکُلِّ شَیْئٍ قَدْرًا، یَا مَنْ لاَ یُشْرِکُ فِیْ حُکْمِهِ أَحَدًا، یَا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رُسُلاً، یَا مَنْ جَعَلَ فِیْ السَّمَاءِ بُرُوْجًا، یَا مَنْ جَعَلَ اْلأَرْضَ قَرَارًا، یَا مَنْ خَلَقَ مِنَ الْمَاءِ بَشَرًا، یَا مَنْ جَعَلَ لِکُلِّ شَیْئٍ أَمَدًا، یَا مَنْ أَحَاطَ بِکُلِّ شَیْئٍ عِلْمًا، یَا مَنْ أَحْصَی کُلَّ شَیْئٍ عَدَدًا</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أَوَّلُ یَا آخِرُ، یَا ظَاهِرُ یَا بَاطِنُ، یَا بَرُّ یَا حَقُّ، یَا فَرْدُ یَا وِتْرُ، یَا صَمَدُ یَا سَرْمَدُ</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خَیْرَ مَعْرُوْفٍ عُرِفَ، یَا أَفْضَلَ مَعْبُوْدٍ عُبِدَ، یَا أَجَلَّ مَشْکُوْرٍ شُکِرَ، یَا أَعَزَّ مَذْکُوْرٍ ذُکِرَ، یَا أَعْلَی مَحْمُوْدٍ حُمِدَ، یَا أَقْدَمَ مَوْجُوْدٍ طُلِبَ، یَا أَرْفَعَ مَوْصُوْفٍ وُصِفَ، یَا أَکْبَرَ مَقْصُوْدٍ قُصِدَ، یَا أَکْرَمَ مَسْؤُوْلٍ سُئِلَ، یَا أَشْرَفَ مَحْبُوْبٍ عُلِمَ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حَبِیْبَ الْبَاکِیْنَ، یَا سَیِّدَ الْمُتَوَکِّلِیْنَ، یَا هَادِیَ الْمُضِلِّیْنَ، یَا وَلِیَّ الْمُؤْمِنِیْنَ، یَا أَنِیْسَ الذَّاکِرِیْنَ، یَا مَفْزَعَ الْمَلْهُوْفِیْنَ، یَا مُنْجِیَ الصَّادِقِیْنَ، یَا أَقْدَرَ الْقَادِرِیْنَ، یَا أَعْلَمَ الْعَالِمِیْنَ، یَا إِلَهَ الْخَلْقِ أَجْمَعِیْنَ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عَلاَ فَقَهَرَ، یَا مَنْ مَلَکَ فَقَدَرَ، یَا مَنْ بَطَنَ فَخَبَرَ، یَا مَنْ عُبِدَ فَشَکَرَ</w:t>
      </w:r>
      <w:r>
        <w:rPr>
          <w:rFonts w:ascii="Amiri" w:hAnsi="Amiri" w:eastAsia="Amiri" w:cs="Amiri"/>
          <w:color w:val="111111"/>
          <w:sz w:val="28"/>
          <w:sz w:val="28"/>
          <w:szCs w:val="28"/>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p:170 </w:t>
      </w:r>
    </w:p>
    <w:p>
      <w:pPr>
        <w:pStyle w:val="BookText"/>
        <w:bidi w:val="0"/>
        <w:rPr/>
      </w:pPr>
      <w:r>
        <w:rPr>
          <w:rFonts w:ascii="Amiri" w:hAnsi="Amiri" w:eastAsia="Amiri" w:cs="Amiri"/>
          <w:color w:val="111111"/>
          <w:sz w:val="28"/>
          <w:sz w:val="28"/>
          <w:szCs w:val="28"/>
          <w:rtl w:val="true"/>
          <w:lang w:bidi="ar-SA"/>
        </w:rPr>
        <w:t>یَا مَنْ عُصِیَ فَغَفَرَ، یَا مَنْ لاَ تَحْوِیْهِ الْفِکَرُ، یَا مَنْ لاَ یُدْرِکُهُ بَصَرٌ، یَا مَنْ لاَ یَخْفَی عَلَیْهِ أَثَرٌ، یَا رَازِقَ الْبَشَرِ، یَا مُقَدِّرَ کُلِّ قَدَرٍ</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حَافِظُ یَا بَارِئُ، یَا ذَارِئُ یَا بَاذِخُ، یَا فَارِجُ یَا فَاتِحُ، یَا کَاشِفُ یَا ضَامِنُ، یَا آمِرُ یَا نَاهِیْ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لاَ یَعْلَمُ الْغَیْبَ إِلاَّ هُوَ، یَا مَنْ لاَ یَصْرِفُ السُّوْءَ إِلاَّ هُوَ، یَا مَنْ لاَ یَخْلُقُ الْخَلْقَ إِلاَّ هُوَ، یَا مَنْ لاَ یَغْفِرُ الذَّنْبَ إِلاَّ هُوَ، یَا مَنْ لاَ یُتِمُّ النِّعْمَةَ إِلاَّ هُوَ، یَا مَنْ لاَ یُقَلِّبُ الْقُلُوْبَ إِلاَّ هُوَ، یَا مَنْ لاَ یُدَبِّرُ اْلأَمْرَ إِلاَّ هُوَ، یَا مَنْ لاَ یُنَزِّلُ الْغَیْثَ إِلاَّ هُوَ، یَا مَنْ لاَ یَبْسُطُ الرِّزْقَ إِلاَّ هُوَ، یَا مَنْ لاَ یُحْیِی الْمَوْتَی إِلاَّ هُوَ</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مُعِیْنَ الضُّعَفَاءِ، یَا صَاحِبَ الْغُرَبَاءِ، یَا نَاصِرَ اْلأَوْلِیَاءِ، یَا قَاهِرَ اْلأَعْدَاءِ، یَا رَافِعَ السَّمَاءِ، یَا أَنِیْسَ اْلأَصْفِیْاءِ، یَا حَبِیْبَ اْلأَتْقِیَاءِ، یَا کَنْزَ الْفُقَرَاءِ، یَا إِلَهَ اْلأَغْنِیَاءِ، یَا أَکْرَمَ الْکُرَمَاءِ</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کَافِیًا مِنْ کُلِّ شَیْئٍ، یَا قَائِمًا عَلَی کُلِّ شَیْئٍ، یَا مَنْ لاَ یُشْبِهُهُ شَیْئٍ، یَا مَنْ لاَ یَزِیْدُ فِیْ مُلْکِهِ شَیْئٍ، یَا مَنْ لاَ یَخْفَی عَلَیْهِ شَیْئٍ، یَا مَنْ لاَ یَنْقُصُ مِنْ خَزَائِنِهِ شَیْئٍ، یَا مَنْ لَیْسَ کَمِثْلِهِ شَیْئٍ، یَا مَنْ لاَ یَعْزُبُ عَنْ عِلْمِهِ شَیْئٍ، یَا مَنْ هُوَ خَبِیْرٌ بِکُلِّ شَیْئٍ، یَا مَنْ وَسِعَتْ رَحْمَتُهُ کُلَّ شَیْئٍ</w:t>
      </w:r>
      <w:r>
        <w:rPr>
          <w:rFonts w:ascii="Amiri" w:hAnsi="Amiri" w:eastAsia="Amiri" w:cs="Amiri"/>
          <w:color w:val="111111"/>
          <w:sz w:val="28"/>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p:171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مُکْرِمُ یَا مُطْعِمُ، یَا مُنْعِمُ یَا مُعْطِیْ، یَا مُغْنِیْ یَا مُقْنِیْ، یَا مُفْنِیْ یَا مُحْیِیْ، یَا مُرْضِیْ یَا مُنْجِیْ</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أَوَّلَ کُلِّ شَیْئٍ وَ آخِرَهُ، یَا إِلَهَ کُلِّ شَیْئٍ وَ مَلِیْکَهُ، یَا رَبَّ کُلِّ شَیْئٍ وَ صَانِعَهُ، یَا بَارِئَ کُلِّ شَیْئٍ وَ خَالِقَهُ، یَا قَابِضَ کُلِّ شَیْئٍ وَ بَاسِطَهُ، یَا مُبْدِئَ کُلِّ شَیْئٍ وَ مُعِیْدَهُ، یَا مُنْشِئَ کُلِّ شَیْئٍ وَ مُقَدِّرَهُ، یَا مُکَوِّنَ کُلِّ شَیْئٍ وَ مُحَوِّلَهُ، یَا مُحْیِیَ کُلِّ شَیْئٍ وَ مُمِیْتَهُ، یَا خَالِقَ کُلِّ شَیْئٍ وَ وَارِثَهُ</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خَیْرَ ذَاکِرٍ وَ مَذْکُوْرٍ، یَا خَیْرَ شَاکِرٍ وَ مَشْکُوْرٍ، یَا خَیْرَ حَامِدٍ وَ مَحْمُوْدٍ، یَا خَیْرَ شَاهِدٍ وَ مَشْهُوْدٍ، یَا خَیْرَ دَاعٍ وَ مَدْعُوٍّ، یَا خَیْرَ مُجِیْبٍ وَ مُجَابٍ، یَا خَیْرَ مُوْنِسٍ وَ أَنِیْسٍ، یَا خَیْرَ صَاحِبٍ وَ جَلِیْسٍ، یَا خَیْرَ مَقْصُوْدٍ وَ مَطْلُوْبٍ، یَا خَیْرَ حَبِیْبٍ وَ مَحْبُوْبٍ</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هُوَ لِمَنْ دَعَاهُ مُجِیْبٌ، یَا مَنْ هُوَ لِمَنْ أَطَاعَهُ حَبِیْبٌ، یَا مَنْ هُوَ إِلَی مَنْ أَحَبَّهُ قَرِیْبٌ، یَا مَنْ هُوَ بِمَنِ اسْتَحْفَظَهُ رَقِیْبٌ، یَا مَنْ هُوَ بِمَنْ رَجَاهُ کَرِیْمٌ، یَا مَنْ هُوَ بِمَنْ عَصَاهُ حَلِیْمٌ، یَا مَنْ هُوَ فِیْ عَظَمَتِهِ رَحِیْمٌ، یَا مَنْ هُوَ فِیْ حِکْمَتِهِ عَظِیْمٌ، یَا مَنْ هُوَ فِیْ إِحْسَانِهِ قَدِیْمٌ، یَا مَنْ هُوَ بِمَنْ أَرَادَهُ عَلِیْمٌ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إِنِّیْ أَسْأَلُکَ بِاسْمِکَ، یَا مُسَبِّبُ یَا مُرَغِّبُ، یَا مُقَلِّبُ یَا مُعَقِّبُ، یَا مُرَتِّبُ یَا مُخَوِّفُ، یَا مُحَذِّرُ یَا مُذَکِّرُ، یَا مُسَخِّرُ یَا مُغَیِّرُ</w:t>
      </w:r>
      <w:r>
        <w:rPr>
          <w:rFonts w:ascii="Amiri" w:hAnsi="Amiri" w:eastAsia="Amiri" w:cs="Amiri"/>
          <w:color w:val="111111"/>
          <w:sz w:val="28"/>
          <w:sz w:val="28"/>
          <w:szCs w:val="28"/>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p:172 </w:t>
      </w:r>
      <w:bookmarkStart w:id="227" w:name="pg4678_44367"/>
    </w:p>
    <w:p>
      <w:pPr>
        <w:pStyle w:val="BookText"/>
        <w:bidi w:val="0"/>
        <w:rPr/>
      </w:pPr>
      <w:bookmarkEnd w:id="227"/>
      <w:r>
        <w:rPr>
          <w:rFonts w:eastAsia="Amiri" w:cs="Amiri" w:ascii="Amiri" w:hAnsi="Amiri"/>
          <w:color w:val="111111"/>
          <w:sz w:val="28"/>
          <w:szCs w:val="28"/>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عِلْمُهُ سَابِقٌ، یَا مَنْ وَعْدُهُ صَادِقٌ، یَا مَنْ لُطْفُهُ ظَاهِرٌ، یَا مَنْ أَمْرُهُ غَالِبٌ، یَا مَنْ کِتَابُهُ مُحْکَمٌ، یَا مَنْ قَضَاؤُهُ کَائِنٌ، یَا مَنْ قُرْآنُهُ مَجِیْدٌ، یَا مَنْ مُلْکُهُ قَدِیْمٌ، یَا مَنْ فَضْلُهُ عَمِیْمٌ، یَا مَنْ عَرْشُهُ عَظِیمٌ</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مَنْ لاَ یَشْغَلُهُ سَمْعٌ عَنْ سَمْعٍ، یَا مَنْ لاَ یَمْنَعُهُ فِعْلٌ عَنْ فِعْلٍ، یَا مَنْ لاَ یُلْهِیْهِ قَوْلٌ عَنْ قَوْلٍ، یَا مَنْ لاَ یُغَلِّطُهُ سُؤَالٌ عَنْ سُؤَالٍ، یَا مَنْ لاَ یَحْجُبُهُ شَیْئٍ عَنْ شَیْئٍ، یَا مَنْ لاَ یُبْرِمُهُ إِلْحَاحُ الْمُلِحِّیْنَ، یَا مَنْ هُوَ غَایَةُ مُرَادِ الْمُرِیْدِیْنَ، یَا مَنْ هُوَ مُنْتَهَی هِمَمِ الْعَارِفِیْنَ، یَا مَنْ هُوَ مُنْتَهَی طَلَبِ الطَّالِبِیْنَ، یَا مَنْ لاَ یَخْفَی عَلَیْهِ ذَرَّةٌ فِیْ الْعَالَمِیْنَ</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حَلِیْمًا لاَ یَعْجَلُ، یَا جَوَادًا لاَ یَبْخَلُ، یَا صَادِقًا لاَ یُخْلِفُ، یَا وَهَّابًا لاَ یَمَلُّ، یَا قَاهِرًا لاَ یُغْلَبُ، یَا عَظِیْمًا لاَ یُوْصَفُ، یَا عَدْلاً لاَ یَحِیْفُ، یَا غَنِیًّا لاَ یَفْتَقِرُ، یَا کَبِیْرًا لاَ یَصْغُرُ، یَا حَافِظًا لاَ یَغْفُلُ،سُبْحَانَکَ یَا لاَ إِلَهَ إِلاَّ أَنْتَ، الْغَوْثَ الْغَوْثَ، خَلِّصْنَا مِنَ النَّارِ یَا رَبِ</w:t>
      </w:r>
      <w:r>
        <w:rPr>
          <w:rFonts w:ascii="Amiri" w:hAnsi="Amiri" w:eastAsia="Amiri" w:cs="Amiri"/>
          <w:color w:val="111111"/>
          <w:sz w:val="28"/>
          <w:sz w:val="28"/>
          <w:szCs w:val="28"/>
          <w:lang w:bidi="ar-SA"/>
        </w:rPr>
        <w:t>‌</w:t>
      </w:r>
    </w:p>
    <w:p>
      <w:pPr>
        <w:pStyle w:val="Heading5"/>
        <w:numPr>
          <w:ilvl w:val="4"/>
          <w:numId w:val="1"/>
        </w:numPr>
        <w:bidi w:val="0"/>
        <w:jc w:val="left"/>
        <w:rPr/>
      </w:pPr>
      <w:bookmarkStart w:id="228" w:name="__RefHeading___Toc685010_2035185390"/>
      <w:bookmarkStart w:id="229" w:name="_Toc86"/>
      <w:bookmarkEnd w:id="228"/>
      <w:r>
        <w:rPr/>
        <w:t>j. Doa Jausyan Shaghîr</w:t>
      </w:r>
      <w:bookmarkEnd w:id="229"/>
    </w:p>
    <w:p>
      <w:pPr>
        <w:pStyle w:val="BookText"/>
        <w:bidi w:val="0"/>
        <w:jc w:val="both"/>
        <w:rPr/>
      </w:pPr>
      <w:r>
        <w:rPr>
          <w:rFonts w:eastAsia="Times New Roman" w:cs="Times New Roman" w:ascii="Times New Roman" w:hAnsi="Times New Roman"/>
          <w:color w:val="111111"/>
          <w:sz w:val="28"/>
          <w:szCs w:val="28"/>
          <w:lang w:val="en-US"/>
        </w:rPr>
        <w:t>Dalam kitab-kitab mu'tabar telah disebutkan syarah doa Jausyan Kabîr secara terinci. Kaf'ami dalam catatan pinggir kitab al-Balad al-Amîn berkata, "Doa ini adalah sebuah doa yang tinggi dan agung kedudukannya. Ketika Musa Hadi al-‘Abbasi hendak membunuh Imam Kazhim as, beliau membaca doa ini. Beliau bermimpi berjumpa kakeknya, Rasulullah saw. Beliau bersabda, “Allah akan membinasakan musuhmu". Doa ini juga telah disebutkan dalam kitab Muhaj ad-Da’awât karya Sayid Ibnu Thawus.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p:173 </w:t>
      </w:r>
    </w:p>
    <w:p>
      <w:pPr>
        <w:pStyle w:val="BookText"/>
        <w:bidi w:val="0"/>
        <w:rPr/>
      </w:pPr>
      <w:r>
        <w:rPr>
          <w:rFonts w:eastAsia="Times New Roman" w:cs="Times New Roman" w:ascii="Times New Roman" w:hAnsi="Times New Roman"/>
          <w:color w:val="111111"/>
          <w:sz w:val="28"/>
          <w:szCs w:val="28"/>
          <w:lang w:val="en-US"/>
        </w:rPr>
        <w:t>Antara naskah doa Kaf’ami dan Sayid Ibnu Thawus terdapat sedikit perbedaan. Kami menukil doa tersebut (dalam buku ini) sesuai naskah kitab al-Balad al-Amîn karya Kaf'ami. Doa tersebut adalah sebagai berikut: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إِلَهِیْ کَمْ مِنْ عَدُوٍّ انْتَضَی عَلَیَّ سَیْفَ عَدَاوَتِهِ، وَ شَحَذَ لِیْ ظُبَةَ مِدْیَتِهِ، وَ أَرْهَفَ لِیْ شَبَا حَدِّهِ، وَ دَافَ لِی قَوَاتِلَ سُمُوْمِهِ، وَ سَدَّدَ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صَوَائِبَ سِهَامِهِ، وَ لَمْ تَنَمْ عَنِّیْ عَیْنُ حِرَاسَتِهِ، وَ أَضْمَرَ أَنْ یَسُوْمَنِی الْمَکْرُوْهَ وَ یُجَرِّعَنِیْ ذُعَافَ مَرَارَتِهِ، 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ضَعْفِیْ عَنِ احْتِمَالِ الْفَوَادِحِ وَ عَجْزِیْ عَنِ الْإِنْتِصَارِ مِمَّنْ قَصَدَنِیْ بِمُحَارَبَتِهِ وَ وَحْدَتِیْ فِیْ کَثِیْرٍ مِمَّنْ نَاوَانِیْ وَ أَرْصَدَ لِیْ فِیْمَا لَمْ أُعْمِلْ فِکْرِیْ فِی الْإِرْصَادِ لَهُمْ بِمِثْلِهِ، فَأَیَّدْتَنِیْ بِقُوَّتِکَ، وَ شَدَدْتَ أَزْرِیْ بِنُصْرَتِکَ، وَ فَلَلْتَ لِیْ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خَذَلْتَهُ بَعْدَ جَمْعِ عَدِیْدِهِ وَ حَشْدِهِ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أَعْلَیْتَ کَعْبِی عَلَیْهِ، وَ وَجَّهْتَ مَا سَدَّدَ إِلَیَّ مِنْ مَکَائِدِهِ إِلَیْهِ، وَ رَدَدْتَهُ عَلَیْهِ وَ لَمْ یَشْفِ غَلِیْلَهُ وَ لَمْ تَبْرُدْ حَزَازَاتُ غَیْظِهِ وَ قَدْ عَضَّ عَلَیَّ أَنَامِلَهُ وَ أَدْبَرَ مُوَلِّیًا قَدْ أَخْفَقَتْ سَرَایَاهُ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بَاغٍ بَغَانِیْ بِمَکَائِدِهِ وَ نَصَبَ لِیْ أَشْرَاکَ مَصَائِدِهِ وَ وَکَّلَ بِیْ تَفَقُّدَ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p:174 </w:t>
      </w:r>
    </w:p>
    <w:p>
      <w:pPr>
        <w:pStyle w:val="BookText"/>
        <w:bidi w:val="0"/>
        <w:rPr/>
      </w:pPr>
      <w:r>
        <w:rPr>
          <w:rFonts w:ascii="Amiri" w:hAnsi="Amiri" w:eastAsia="Amiri" w:cs="Amiri"/>
          <w:color w:val="111111"/>
          <w:sz w:val="28"/>
          <w:sz w:val="28"/>
          <w:szCs w:val="28"/>
          <w:rtl w:val="true"/>
          <w:lang w:bidi="ar-SA"/>
        </w:rPr>
        <w:t xml:space="preserve">رِعَایَتِهِ وَ أَضْبَأَ إِلَیَّ إِضْبَاءَ السَّبُعِ لِطَرِیْدَتِهِ انْتِظَارًا لِانْتِهَازِ فُرْصَتِهِ وَ هُوَ یُظْهِرُ بَشَاشَةَ الْمَلَقِ وَ یَبْسُطُ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غَیْرَ طَلِقٍ فَلَمَّا رَأَیْتَ دَغَلَ سَرِیْرَتِهِ وَ قُبْحَ مَا انْطَوَی عَلْیَهِ لِشَرِیْکِهِ فِیْ مِلَّتِهِ وَ أَصْبَحَ مُجْلِبًا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بَغْیِهِ أَرْکَسْتَهُ لِأُمِّ رَأْسِهِ وَ أَتَیْتَ بُنْیَانَهُ مِنْ أَسَاسِهِ فَصَرَعْتَهُ فِیْ زُبْیَتِهِ وَ أَرْدَیْتَهُ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مَهْوَی حُفْرَتِهِ وَ جَعَلْتَ خَدَّهُ طَبَقًا لِتُرَابِ رِجْلِهِ وَ شَغَلْتَهُ فِیْ بَدَنِهِ وَ رِزْقِهِ وَ رَمَیْتَهُ بِحَجَرِهِ وَ خَنَقْتَهُ بِوَتَرِهِ وَ ذَکَّیْتَهُ بِمَشَاقِصِهِ وَ کَبَبْتَهُ لِمَنْخِرِهِ وَ رَدَدْتَ کَیْدَهُ فِیْ نَحْرِهِ وَ رَبَقْتَهُ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بِنَدَامَتِهِ وَ فَسَأْتَهُ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فَاسْتَخْذَأَ وَ تَضَاءَلَ بَعْدَ نَخْوَتِهِ وَ انْقَمَعَ بَعْدَ اسْتِطَالَتِهِ ذَلِیْلاً مَأْسُوْرًا فِیْ رِبْقِ حَبَائِلِهِ الَّتِیْ کَانَ یُؤَمِّلُ أَنْ یَرَانِیْ فِیْهَا یَوْمَ سَطْوَتِهِ وَ قَدْ کِدْتُ یَا رَبِّ لَوْ لاَ رَحْمَتُکَ أَنْ یَحُلَّ بِیْ مَا حَلَّ بِسَاحَتِهِ</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وَ کَمْ مِنْ حَاسِدٍ شَرِقَ بِحَسْرَتِهِ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 شَجِیَ بِغَیْظِهِ وَ سَلَقَنِیْ بِحَدِّ لِسَانِهِ وَ وَخَزَنِیْ بِمُوقِ عَیْنِهِ وَ 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لِمَرَامِیْهِ وَ قَلَّدَنِیْ خِلاَلاً لَمْ تَزَلْ فِیْهِ نَادَیْتُکَ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مُسْتَجِیْرًا بِکَ وَاثِقًا بِسُرْعَةِ إِجَابَتِکَ مُتَوَکِّلاً عَلَی مَا لَمْ أَزَلْ أَتَعَرَّفُهُ مِنْ حُسْنِ دِفَاعِکَ عَالِمًا أَنَّهُ لاَ یُضْطَهَدُ مَنْ أَوَی إِلَی ظِلِّ کَنَفِکَ وَ لَنْ تَقْرَعَ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p:175 </w:t>
      </w:r>
    </w:p>
    <w:p>
      <w:pPr>
        <w:pStyle w:val="BookText"/>
        <w:bidi w:val="0"/>
        <w:rPr/>
      </w:pPr>
      <w:r>
        <w:rPr>
          <w:rFonts w:ascii="Amiri" w:hAnsi="Amiri" w:eastAsia="Amiri" w:cs="Amiri"/>
          <w:color w:val="111111"/>
          <w:sz w:val="28"/>
          <w:sz w:val="28"/>
          <w:szCs w:val="28"/>
          <w:rtl w:val="true"/>
          <w:lang w:bidi="ar-SA"/>
        </w:rPr>
        <w:t>مَعْقِلِ الْإِنْتِصَارِ بِکَ فَحَصَّنْتَنِیْ مِنْ بَأْسِهِ بِقُدْرَتِکَ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سَحَائِبِ مَکْرُوْهٍ جَلَّیْتَهَا وَ سَمَاءِ نِعْمَةٍ أَمْطَرْتَهَا وَ جَدَاوِلِ کَرَامَةٍ أَجْرَیْتَهَا وَ أَعْیُنِ أَحْدَاثٍ طَمَسْتَهَا وَ نَاشِئَةِ رَحْمَةٍ نَشَرْتَهَا وَ جُنَّةِ عَافِیَةٍ أَلْبَسْتَهَا وَ غَوَامِرِ کُرُبَاتٍ کَشَفْتَهَا وَ أُمُوْرٍ جَارِیَةٍ قَدَّرْتَهَا لَمْ تُعْجِزْکَ إِذْ طَلَبْتَهَا وَ لَمْ تَمْتَنِعْ مِنْکَ إِذْ أَرَدْتَهَا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وَ کَمْ مِنْ ظَنٍّ حَسَنٍ حَقَّقْتَ وَ مِنْ کَسْرِ إِمْلاَقٍ جَبَرْتَ وَ مِنْ مَسْکَنَةٍ فَادِحَةٍ حَوَّلْتَ وَ مِنْ صَرْعَةٍ مُهْلِکَةٍ نَعَشْتَ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مَشَقَّةٍ أَرَحْتَ لاَ تُسْأَلُ عَمَّا تَفْعَلُ وَ هُمْ یُسْأَلُوْنَ وَ لاَ یَنْقُصُکَ مَا أَنْفَقْتَ وَ لَقَدْ سُئِلْتَ فَأَعْطَیْتَ وَ لَمْ تُسْأَلْ فَابْتَدَأْتَ وَ اسْتُمِیْحَ بَابُ فَضْلِکَ فَمَا أَکْدَیْتَ أَبَیْتَ إِلاَّ إِنْعَامًا وَ امْتِنَانًا وَ إِلاَّ تَطَوُّلاً یَا رَبِّ وَ إِحْسَانًا وَ أَبَیْتُ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انْتِهَاکًا لِحُرُمَاتِکَ وَ اجْتِرَاءً عَلَی مَعَاصِیْکَ وَ تَعَدِّیًا لِحُدُوْدِکَ وَ غَفْلَةً عَنْ وَعِیْدِکَ وَ طَاعَةً ِلعَدُوِّیْ وَ عَدُوِّکَ لَمْ یَمْنَعْکَ یَا إِلَهِیْ وَ نَاصِرِیْ إِخْلاَلِیْ بِالشُّکْرِ عَنْ إِتْمَامِ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p:176 </w:t>
      </w:r>
    </w:p>
    <w:p>
      <w:pPr>
        <w:pStyle w:val="BookText"/>
        <w:bidi w:val="0"/>
        <w:rPr/>
      </w:pPr>
      <w:r>
        <w:rPr>
          <w:rFonts w:ascii="Amiri" w:hAnsi="Amiri" w:eastAsia="Amiri" w:cs="Amiri"/>
          <w:color w:val="111111"/>
          <w:sz w:val="28"/>
          <w:sz w:val="28"/>
          <w:szCs w:val="28"/>
          <w:rtl w:val="true"/>
          <w:lang w:bidi="ar-SA"/>
        </w:rPr>
        <w:t>إِحْسَانِکَ وَ لاَ حَجَزَنِیْ ذَلِکَ عَنِ ارْتِکَابِ مَسَاخِطِکَ</w:t>
      </w:r>
    </w:p>
    <w:p>
      <w:pPr>
        <w:pStyle w:val="BookText"/>
        <w:bidi w:val="0"/>
        <w:jc w:val="both"/>
        <w:rPr/>
      </w:pPr>
      <w:r>
        <w:rPr>
          <w:rFonts w:ascii="Amiri" w:hAnsi="Amiri" w:eastAsia="Amiri" w:cs="Amiri"/>
          <w:color w:val="111111"/>
          <w:sz w:val="28"/>
          <w:sz w:val="28"/>
          <w:szCs w:val="28"/>
          <w:rtl w:val="true"/>
          <w:lang w:bidi="ar-SA"/>
        </w:rPr>
        <w:t xml:space="preserve">اَللَّهُمَّ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عَبْدٍ ذَلِیْلٍ اعْتَرَفَ لَکَ بِالتَّوْحِیْدِ وَ أَقَرَّ عَلَی نَفْسِهِ بِالتَّقْصِیْرِ فِیْ أَدَاءِ حَقِّکَ وَ شَهِدَ لَکَ بِسُبُوْغِ نِعْمَتِکَ عَلَیْهِ وَ جَمِیْلِ عَادَتِکَ عِنْدَهُ وَ إِحْسَانِکَ إِلَیْهِ</w:t>
      </w:r>
    </w:p>
    <w:p>
      <w:pPr>
        <w:pStyle w:val="BookText"/>
        <w:bidi w:val="0"/>
        <w:jc w:val="both"/>
        <w:rPr/>
      </w:pPr>
      <w:r>
        <w:rPr>
          <w:rFonts w:ascii="Amiri" w:hAnsi="Amiri" w:eastAsia="Amiri" w:cs="Amiri"/>
          <w:color w:val="111111"/>
          <w:sz w:val="28"/>
          <w:sz w:val="28"/>
          <w:szCs w:val="28"/>
          <w:rtl w:val="true"/>
          <w:lang w:bidi="ar-SA"/>
        </w:rPr>
        <w:t xml:space="preserve">فَهَبْ لِیْ یَا إِلَهِیْ وَ سَیِّدِیْ مِنْ فَضْلِکَ مَا أُرِیْدُهُ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رَحْمَتِکَ وَ أَتَّخِذُهُ سُلَّمًا أَعْرُجُ فِیْهِ إِلَی مَرْضَاتِکَ وَ آمَنُ بِهِ مِنْ سَخَطِکَ بِعِزَّتِکَ وَ طَوْلِکَ وَ بِحَقِّ نَبِیِّکَ مُحَمَّدٍ صَلَّی اللَّهُ عَلَیْهِ وَ آلِهِ 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عَبْدٍ أَمْسَی وَ أَصْبَحَ فِیْ کَرْبِ الْمَوْتِ وَ حَشْرَجَةِ الصَّدْرِ وَ النَّظَرِ إِلَی مَا تَقْشَعِرُّ مِنْهُ الْجُلُوْدُ وَ تَفْزَعُ لَهُ الْقُلُوْبُ وَ أَنَا فِیْ عَافِیَةٍ مِنْ ذَلِکَ کُلِّهِ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وَ کَمْ مِنْ عَبْدٍ أَمْسَی وَ أَصْبَحَ سَقِیْمًا مُوْجَعُا فِی أَنَّةٍ وَ عَوِیْلٍ یَتَقَلَّبُ فِیْ غَمِّهِ لاَ یَجِدُ مَحِیْصًا وَ لاَ یُسِیْغُ طَعَامًا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وَ أَنَا فِیْ صِحَّةٍ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p:177 </w:t>
      </w:r>
    </w:p>
    <w:p>
      <w:pPr>
        <w:pStyle w:val="BookText"/>
        <w:bidi w:val="0"/>
        <w:rPr/>
      </w:pPr>
      <w:r>
        <w:rPr>
          <w:rFonts w:ascii="Amiri" w:hAnsi="Amiri" w:eastAsia="Amiri" w:cs="Amiri"/>
          <w:color w:val="111111"/>
          <w:sz w:val="28"/>
          <w:sz w:val="28"/>
          <w:szCs w:val="28"/>
          <w:rtl w:val="true"/>
          <w:lang w:bidi="ar-SA"/>
        </w:rPr>
        <w:t>مِنَ الْبَدَنِ وَ سَلاَمَةٍ مِنَ الْعَیْشِ کُلُّ ذَلِکَ مِنْکَ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عَبْدٍ أَمْسَی وَ أَصْبَحَ خَائِفًا مَرْعُوْبًا مُشْفِقًا وَجِلاً هَارِبًا طَرِیْدًا مُنْجَحِرًا فِیْ مَضِیْقٍ وَ مَخْبَأَةٍ مِنَ الْمَخَابِئِ قَدْ ضَاقَتْ عَلَیْهِ الْأَرْضُ بِرُحْبِهَا لاَ یَجِدُ حِیْلَةً وَ لاَ مَنْجًی وَ لاَ مَأْوًی وَ أَنَا فِیْ أَمْنٍ وَ طُمَأْنِیْنَةٍ وَ عَافِیَةٍ مِنْ ذَلِکَ</w:t>
      </w:r>
    </w:p>
    <w:p>
      <w:pPr>
        <w:pStyle w:val="BookText"/>
        <w:bidi w:val="0"/>
        <w:jc w:val="both"/>
        <w:rPr/>
      </w:pPr>
      <w:r>
        <w:rPr>
          <w:rFonts w:ascii="Amiri" w:hAnsi="Amiri" w:eastAsia="Amiri" w:cs="Amiri"/>
          <w:color w:val="111111"/>
          <w:sz w:val="28"/>
          <w:sz w:val="28"/>
          <w:szCs w:val="28"/>
          <w:rtl w:val="true"/>
          <w:lang w:bidi="ar-SA"/>
        </w:rPr>
        <w:t>کُلِّهِ 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سَیِّدِیْ وَ کَمْ مِنْ عَبْدٍ أَمْسَی وَ أَصْبَحَ مَغْلُوْلاً مُکَبَّلاً فِی الْحَدِیْدِ بِأَیدِی الْعُدَاةِ لاَ یَرْحَمُوْنَهُ فَقِیْدًا مِنْ أَهْلِهِ وَ وَلَدِهِ مُنْقَطِعًا عَنْ إِخْوَانِهِ و بَلَدِهِ یَتَوَقَّعُ کُلَّ سَاعَةٍ بِأَیِّ قِتْلَةٍ یُقْتَلُ وَ بِأَیِّ مُثْلَةٍ یُمَثَّلُ بِهِ وَ أَنَا فِیْ عَافِیَةٍ مِنْ ذَلِکَ کُلِّهِ</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عَبْدٍ أَمْسَی وَ أَصْبَحَ یُقَاسِی الْحَرْبَ وَ مُبَاشَرَةَ الْقِتَالِ بِنَفْسِهِ قَدْ غَشِیَتْهُ الْأَعْدَاءُ مِنْ کُلِّ جَانِبٍ بِالسُّیُوْفِ وَ الرِّمَاحِ وَ آلَةِ الْحَرْبِ یَتَقَعْقَعُ فِی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p:178 </w:t>
      </w:r>
    </w:p>
    <w:p>
      <w:pPr>
        <w:pStyle w:val="BookText"/>
        <w:bidi w:val="0"/>
        <w:rPr/>
      </w:pPr>
      <w:r>
        <w:rPr>
          <w:rFonts w:ascii="Amiri" w:hAnsi="Amiri" w:eastAsia="Amiri" w:cs="Amiri"/>
          <w:color w:val="111111"/>
          <w:sz w:val="28"/>
          <w:sz w:val="28"/>
          <w:szCs w:val="28"/>
          <w:rtl w:val="true"/>
          <w:lang w:bidi="ar-SA"/>
        </w:rPr>
        <w:t xml:space="preserve">الْحَدِیْدِ قَدْ بَلَغَ مَجْهُوْدَهُ لاَ یَعْرِفُ حِیْلَةً وَ لاَ یَجِدُ مَهْرَبًا قَدْ أُدْنِفَ بِالْجِرَاحَاتِ أَوْ مُتَشَحِّطًا بِدَمِهِ تَحْتَ السَّنَابِکِ وَ الْأَرْجُلِ یَتَمَنَّی شَرْبَةً مِنْ مَاءٍ أَوْ نَظْرَةً إِلَی أَهْلِهِ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عَلَیْهَا وَ أَنَا فِیْ عَافِیَةٍ مِنْ ذَلِکَ کُلِّهِ 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کَمْ مِنْ عَبْدٍ أَمْسَی وَ أَصْبَحَ فِی ظُلُمَاتِ الْبِحَارِ وَ عَوَاصِفِ الرِّیَاحِ وَ الْأَهْوَالِ وَ الْأَمْوَاجِ یَتَوَقَّعُ الْغَرَقَ وَ الْهَلاَکَ لاَ یَقْدِرُ عَلَی حِیْلَةٍ أَوْ مُبْتَلًی بِصَاعِقَةٍ أَوْ هَدْمٍ أَوْ حَرْقٍ أَوْ شَرْقٍ أَوْ خَسْفٍ أَوْ مَسْخٍ أَوْ قَذْفٍ وَ أَنَا فِیْ عَافِیَةٍ مِنْ ذَلِکَ کُلِّهِ</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وَ کَمْ مِنْ عَبْدٍ أَمْسَی وَ أَصْبَحَ مُسَافِرًا شَاخِصًا عَنْ أَهْلِهِ وَ وَلَدِهِ مُتَحَیِّرًا فِی الْمَفَاوِزِ تَائِها مَعَ الْوُحُوْشِ وَ الْبَهَائِمِ وَ الْهَوَامِّ وَحِیْدًا فَرِیْدًا لاَ یَعْرِفُ حِیْلَةً وَ لاَ یَهْتَدِیْ سَبِیْلاً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مُتَأَذِّیًا بِبَرْدٍ أَوْ حَرٍّ أَوْ جُوْعٍ أَوْ عُرْیٍ أَوْ غَیْرِهِ مِنَ الشَّدَائِدِ مِمَّا أَنَا مِنْهُ خِلْوٌ فِیْ عَافِیَةٍ مِنْ ذَلِکَ کُلِّهِ</w:t>
      </w:r>
    </w:p>
    <w:p>
      <w:pPr>
        <w:pStyle w:val="BookText"/>
        <w:bidi w:val="0"/>
        <w:jc w:val="both"/>
        <w:rPr/>
      </w:pPr>
      <w:r>
        <w:rPr>
          <w:rFonts w:ascii="Amiri" w:hAnsi="Amiri" w:eastAsia="Amiri" w:cs="Amiri"/>
          <w:color w:val="111111"/>
          <w:sz w:val="28"/>
          <w:sz w:val="28"/>
          <w:szCs w:val="28"/>
          <w:rtl w:val="true"/>
          <w:lang w:bidi="ar-SA"/>
        </w:rPr>
        <w:t>فَلَکَ الْحَمْدُ یَا رَبِّ مِنْ مُقْتَدِرٍ لاَ یُغْلَبُ وَ ذِیْ أَنَاةٍ لاَ یَعْجَلُ صَلِّ عَلَی مُحَمَّدٍ وَ آلِ مُحَمَّدٍ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p:179 </w:t>
      </w:r>
    </w:p>
    <w:p>
      <w:pPr>
        <w:pStyle w:val="BookText"/>
        <w:bidi w:val="0"/>
        <w:rPr/>
      </w:pPr>
      <w:r>
        <w:rPr>
          <w:rFonts w:ascii="Amiri" w:hAnsi="Amiri" w:eastAsia="Amiri" w:cs="Amiri"/>
          <w:color w:val="111111"/>
          <w:sz w:val="28"/>
          <w:sz w:val="28"/>
          <w:szCs w:val="28"/>
          <w:rtl w:val="true"/>
          <w:lang w:bidi="ar-SA"/>
        </w:rPr>
        <w:t xml:space="preserve">وَ اجْعَلْنِیْ لِنَعْمَائِکَ مِنَ الشَّاکِرِیْنَ وَ لِآلاَئِکَ مِنَ الذَّاکِرِیْنَ، إِلَهِیْ وَ سَیِّدِیْ وَ کَمْ مِنْ عَبْدٍ أَمْسَی وَ أَصْبَحَ فَقِیْرًا عَائِلاً عَارِیًا مُمْلِقًا مُخْفِقًا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ظَمْآنَ یَنْتَظِرُ مَنْ یَعُوْدُ عَلَیْهِ بِفَضْلٍ أَوْ عَبْدٍ وَجِیْهٍ عِنْدَکَ هُوَ أَوْجَهُ مِنِّیْ عِنْدَکَ وَ أَشَدُّ عِبَادَةً لَکَ مَغْلُوْلاً مَقْهُوْرًا قَدْ حُمِّلَ ثِقْلاً مِنْ تَعَبِ الْعَنَاءِ وَ شِدَّةِ الْعُبُوْدِیَّةِ وَ کُلْفَةِ الرِّقِّ وَ ثِقْلِ الضَّرِیْبَةِ أَوْ مُبْتَلًی بِبَلاَءٍ شَدِیْدٍ لاَ قِبَلَ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بِمَنِّکَ عَلَیْهِ وَ أَنَا الْمَخْدُوْمُ الْمُنَعَّمُ الْمُعَافَی الْمُکَرَّمُ فِیْ عَافِیَةٍ مِمَّا هُوَ فِیْهِ</w:t>
      </w:r>
    </w:p>
    <w:p>
      <w:pPr>
        <w:pStyle w:val="BookText"/>
        <w:bidi w:val="0"/>
        <w:jc w:val="both"/>
        <w:rPr/>
      </w:pPr>
      <w:r>
        <w:rPr>
          <w:rFonts w:ascii="Amiri" w:hAnsi="Amiri" w:eastAsia="Amiri" w:cs="Amiri"/>
          <w:color w:val="111111"/>
          <w:sz w:val="28"/>
          <w:sz w:val="28"/>
          <w:szCs w:val="28"/>
          <w:rtl w:val="true"/>
          <w:lang w:bidi="ar-SA"/>
        </w:rPr>
        <w:t>فَلَکَ الْحَمْدُ عَلَی ذَلِکَ کُلِّهِ مِنْ مُقْتَدِرٍ لاَ یُغْلَبُ وَ ذِیْ أَنَاةٍ لاَ یَعْجَلُ صَلِّ عَلَی مُحَمَّدٍ وَ آلِ مُحَمَّدٍ وَ اجْعَلْنِیْ لِنَعْمَائِکَ مِنَ الشَّاکِرِیْنَ وَ لِآلاَئِکَ مِنَ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وَ سَیِّدِیْ وَ کَمْ مِنْ عَبْدٍ أَمْسَی وَ أَصْبَحَ عَلِیْلاً مَرِیْضًا سَقِیْمًا مُدْنِفًا عَلَی فُرُشِ الْعِلَّةِ وَ فِیْ لِبَاسِهَا یَتَقَلَّبُ یَمِیْنًا وَ شِمَالاً لاَ یَعْرِفُ شَیْئًا مِنْ لَذَّةِ الطَّعَامِ وَ لاَ مِنْ لَذَّةِ الشَّرَابِ یَنْظُرُ إِلَی نَفْسِهِ حَسْرَةً لاَ یَسْتَطِیعُ لَهَا ضَرًّا وَ لاَ نَفْعًا وَ أَنَا خِلْوٌ مِنْ ذَلِکَ کُلِّهِ بِجُوْدِکَ وَ کَرَمِکَ</w:t>
      </w:r>
    </w:p>
    <w:p>
      <w:pPr>
        <w:pStyle w:val="BookText"/>
        <w:bidi w:val="0"/>
        <w:jc w:val="both"/>
        <w:rPr/>
      </w:pPr>
      <w:r>
        <w:rPr>
          <w:rFonts w:ascii="Amiri" w:hAnsi="Amiri" w:eastAsia="Amiri" w:cs="Amiri"/>
          <w:color w:val="111111"/>
          <w:sz w:val="28"/>
          <w:sz w:val="28"/>
          <w:szCs w:val="28"/>
          <w:rtl w:val="true"/>
          <w:lang w:bidi="ar-SA"/>
        </w:rPr>
        <w:t>فَلاَ إِلَهَ إِلا أَنْتَ سُبْحَانَکَ مِنْ مُقْتَدِرٍ لاَ یُغْلَبُ وَ ذِیْ أَنَاةٍ لاَ یَعْجَلُ صَلِّ عَلَی مُحَمَّدٍ وَ آلِ مُحَمَّدٍ وَ اجْعَلْنِیْ لَکَ مِنَ الْعَابِدِیْنَ وَ لِنَعْمَائِکَ مِنَ الشَّاکِرِیْنَ وَ لِآلاَئِکَ مِنَ الذَّاکِرِیْنَ وَ ارْحَمْنِیْ بِرَحْمَتِکَ یَا أَرْحَمَ الرَّاحِمِین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p:180 </w:t>
      </w:r>
    </w:p>
    <w:p>
      <w:pPr>
        <w:pStyle w:val="BookText"/>
        <w:bidi w:val="0"/>
        <w:rPr/>
      </w:pPr>
      <w:r>
        <w:rPr>
          <w:rFonts w:ascii="Amiri" w:hAnsi="Amiri" w:eastAsia="Amiri" w:cs="Amiri"/>
          <w:color w:val="111111"/>
          <w:sz w:val="28"/>
          <w:sz w:val="28"/>
          <w:szCs w:val="28"/>
          <w:rtl w:val="true"/>
          <w:lang w:bidi="ar-SA"/>
        </w:rPr>
        <w:t>مَوْلایَ وَ سَیِّدِیْ وَ کَمْ مِنْ عَبْدٍ أَمْسَی وَ أَصْبَحَ وَ قَدْ دَنَا یَوْمُهُ مِنْ حَتْفِهِ وَ أَحْدَقَ بِهِ مَلَکُ الْمَوْتِ فِیْ أَعْوَانِهِ یُعَالِجُ سَکَرَاتِ الْمَوْتِ وَ حِیَاضَهُ تَدُوْرُ عَیْنَاهُ یَمِینا وَ شِمَالاَ یَنْظُرُ إِلَی أَحِبَّائِهِ وَ أَوِدَّائِهِ وَ أَخِلاَّئِهِ قَدْ مُنِعَ مِنَ الْکَلاَمِ وَ حُجِبَ عَنِ الْخِطَابِ یَنْظُرُ إِلَی نَفْسِهِ حَسْرَةً لاَ یَسْتَطِیعُ لَهَا ضَرًّا وَ لاَ نَفْعًا وَ أَنَا خِلْوٌ مِنْ ذَلِکَ کُلِّهِ بِجُوْدِکَ وَ کَرَمِکَ</w:t>
      </w:r>
    </w:p>
    <w:p>
      <w:pPr>
        <w:pStyle w:val="BookText"/>
        <w:bidi w:val="0"/>
        <w:jc w:val="both"/>
        <w:rPr/>
      </w:pPr>
      <w:r>
        <w:rPr>
          <w:rFonts w:ascii="Amiri" w:hAnsi="Amiri" w:eastAsia="Amiri" w:cs="Amiri"/>
          <w:color w:val="111111"/>
          <w:sz w:val="28"/>
          <w:sz w:val="28"/>
          <w:szCs w:val="28"/>
          <w:rtl w:val="true"/>
          <w:lang w:bidi="ar-SA"/>
        </w:rPr>
        <w:t>فَلاَ إِلَهَ إِلاَّ أَنْتَ سُبْحَانَکَ مِنْ مُقْتَدِرٍ لاَ یُغْلَبُ وَ ذِیْ أَنَاةٍ لاَ یَعْجَلُ صَلِّ عَلَی مُحَمَّدٍ وَ آلِ مُحَمَّدٍ وَ اجْعَلْنِیْ لِنَعْمَائِکَ مِنَ الشَّاکِرِیْنَ وَ لِآلاَئِکَ مِنَ الذَّاکِرِیْنَ وَ ارْحَمْنِی بِرَحْمَتِکَ یَا أَرْحَمَ الرَّاحِمِینَ مَوْلایَ وَ سَیِّدِی وَ کَمْ مِنْ عَبْدٍ أَمْسَی وَ أَصْبَحَ فِی مَضَایِقِ الْحُبُوْسِ وَ السُّجُوْنِ وَ کُرَبِهَا وَ ذُلِّهَا وَ حَدِیْدِهَا یَتَدَاوَلُهُ أَعْوَانُهَا وَ زَبَانِیَتُهَا فَلاَ یَدْرِیْ أَیُّ حَالٍ یُفْعَلُ بِهِ وَ أَیُّ مُثْلَةٍ یُمَثَّلُ بِهِ فَهُوَ فِیْ ضُرٍّ مِنَ الْعَیْشِ وَ ضَنْکٍ مِنَ الْحَیَاةِ یَنْظُرُ إِلَی نَفْسِهِ حَسْرَةً لاَ یَسْتَطِیْعُ لَهَا ضَرًّا وَ لاَ نَفْعًا وَ أَنَا خِلْوٌ مِنْ ذَلِکَ کُلِّهِ بِجُوْدِکَ وَ کَرَمِکَ</w:t>
      </w:r>
    </w:p>
    <w:p>
      <w:pPr>
        <w:pStyle w:val="BookText"/>
        <w:bidi w:val="0"/>
        <w:jc w:val="both"/>
        <w:rPr/>
      </w:pPr>
      <w:r>
        <w:rPr>
          <w:rFonts w:ascii="Amiri" w:hAnsi="Amiri" w:eastAsia="Amiri" w:cs="Amiri"/>
          <w:color w:val="111111"/>
          <w:sz w:val="28"/>
          <w:sz w:val="28"/>
          <w:szCs w:val="28"/>
          <w:rtl w:val="true"/>
          <w:lang w:bidi="ar-SA"/>
        </w:rPr>
        <w:t>فَلاَ إِلَهَ إِلاَّ أَنْتَ سُبْحَانَکَ مِنْ مُقْتَدِرٍ لاَ یُغْلَبُ وَ ذِیْ أَنَاةٍ لاَ یَعْجَلُ صَلِّ عَلَی مُحَمَّدٍ وَ آلِ مُحَمَّدٍ وَ اجْعَلْنِی لَکَ مِنَ الْعَابِدِیْنَ وَ لِنَعْمَائِکَ مِنَ الشَّاکِرِیْنَ وَ لِآلاَئِکَ مِنَ الذَّاکِرِیْنَ وَ ارْحَمْنِیْ بِرَحْمَتِکَ یَا أَرْحَمَ الرَّاحِمِیْنَ</w:t>
      </w:r>
      <w:r>
        <w:rPr>
          <w:rFonts w:ascii="Amiri" w:hAnsi="Amiri" w:eastAsia="Amiri" w:cs="Amiri"/>
          <w:color w:val="111111"/>
          <w:sz w:val="28"/>
          <w:sz w:val="28"/>
          <w:szCs w:val="28"/>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p:181 </w:t>
      </w:r>
    </w:p>
    <w:p>
      <w:pPr>
        <w:pStyle w:val="BookText"/>
        <w:bidi w:val="0"/>
        <w:rPr/>
      </w:pPr>
      <w:r>
        <w:rPr>
          <w:rFonts w:ascii="Amiri" w:hAnsi="Amiri" w:eastAsia="Amiri" w:cs="Amiri"/>
          <w:color w:val="111111"/>
          <w:sz w:val="28"/>
          <w:sz w:val="28"/>
          <w:szCs w:val="28"/>
          <w:rtl w:val="true"/>
          <w:lang w:bidi="ar-SA"/>
        </w:rPr>
        <w:t>سَیِّدِی وَ مَوْلایَ وَ کَمْ مِنْ عَبْدٍ أَمْسَی وَ أَصْبَحَ قَدِ اسْتَمَرَّ عَلَیْهِ الْقَضَاءُ وَ أَحْدَقَ بِهِ الْبَلاَءُ وَ فَارَقَ أَوِدَّاءَهُ وَ أَحِبَّاءَهُ وَ أَخِلاَّءَهُ وَ أَمْسَی أَسِیْرًا حَقِیْرًا ذَلِیْلاً فِیْ أَیْدِی الْکُفَّارِ وَ الْأَعْدَاءِ یَتَدَاوَلُوْنَهُ یَمِیْنًا وَ شِمَالاً قَدْ حُصِرَ فِی الْمَطَامِیْرِ وَ ثُقِّلَ بِالْحَدِیْدِ لاَ یَرَی شَیْئًا مِنْ ضِیَاءِ الدُّنْیَا وَ لاَ مِنْ رَوْحِهَا یَنْظُرُ إِلَی نَفْسِهِ حَسْرَةً لاَ یَسْتَطِیْعُ لَهَا ضَرًّا وَ لاَ نَفْعًا وَ أَنَا خِلْوٌ مِنْ ذَلِکَ کُلِّهِ بِجُوْدِکَ وَ کَرَمِکَ فَلاَ إِلَهَ إِلاَّ أَنْتَ سُبْحَانَکَ مِنْ مُقْتَدِرٍ لاَ یُغْلَبُ وَ ذِیْ أَنَاةٍ لاَ یَعْجَلُ صَلِّ عَلَی مُحَمَّدٍ وَ آلِ مُحَمَّدٍ وَ اجْعَلْنِیْ لَکَ مِنَ الْعَابِدِیْنَ وَ لِنَعْمَائِکَ مِنَ الشَّاکِرِیْنَ وَ لِآلاَئِکَ مِنَ الذَّاکِرِیْنَ وَ ارْحَمْنِی بِرَحْمَتِکَ یَا أَرْحَمَ الرَّاحِمِیْنَ</w:t>
      </w:r>
    </w:p>
    <w:p>
      <w:pPr>
        <w:pStyle w:val="BookText"/>
        <w:bidi w:val="0"/>
        <w:jc w:val="both"/>
        <w:rPr/>
      </w:pPr>
      <w:r>
        <w:rPr>
          <w:rFonts w:ascii="Amiri" w:hAnsi="Amiri" w:eastAsia="Amiri" w:cs="Amiri"/>
          <w:color w:val="111111"/>
          <w:sz w:val="28"/>
          <w:sz w:val="28"/>
          <w:szCs w:val="28"/>
          <w:rtl w:val="true"/>
          <w:lang w:bidi="ar-SA"/>
        </w:rPr>
        <w:t xml:space="preserve">وَ عِزَّتِکَ یَا کَرِیمُ لَأَطْلُبَنَّ مِمَّا لَدَیْکَ وَ لَأُلِحَّنَّ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لَأُلِجَّنَّ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لَأَمُدَّنَّ یَدِیْ نَحْوَکَ مَعَ جُرْمِهَا إِلَیْکَ یَا رَبِّ فَبِمَنْ أَعُوْذُ وَ بِمَنْ أَلُوْذُ لاَ أَحَدَ لِیْ إِلاَّ أَنْتَ أَفَتَرُدُّنِیْ وَ أَنْتَ مُعَوَّلِیْ وَ عَلَیْکَ مُتَّکَلِیْ، أَسْأَلُکَ بِاسْمِکَ الَّذِیْ وَضَعْتَهُعَلَی السَّمَاءِ فَاسْتَقَلَّتْ وَ عَلَی الْأَرْضِ فَاسْتَقَرَّتْ وَ عَلَی الْجِبَالِ فَرَسَتْ وَ عَلَی اللَّیْلِ فَأَظْلَمَ وَ عَلَی النَّهَارِ فَاسْتَنَارَ أَنْ تُصَلِّیَ عَلَی مُحَمَّدٍ وَ آلِ مُحَمَّدٍ وَ أَنْ تَقْضِیَ لِی حَوَائِجِیْ کُلَّهَا وَ تَغْفِرَ لِیْ ذُنُوْبِیْکُلَّهَا صَغِیْرَهَا وَ کَبِیْرَهَا وَ تُوَسِّعَ عَلَیَّ مِنَ الرِّزْقِ مَا تُبَلِّغُنِیْ بِهِ شَرَفَ الدُّنْیَا وَ الْآخِرَةِ یَا أَرْحَمَالرَّاحِمِیْنَ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مَوْلاَیَ بِکَ اسْتَعَنْتُ فَصَلِّ عَلَی مُحَمَّدٍ وَ آلِ مُحَمَّدٍ وَ أَعِنِّیْ وَ بِکَ اسْتَجَرْتُ فَأَجِرْنِیْ وَ أَغْنِنِیْ بِطَاعَتِکَ عَنْ طَاعَةِ عِبَادِکَ وَ بِمَسْأَلَتِکَ عَنْ مَسْأَلَةِ خَلْقِکَ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p:182 </w:t>
      </w:r>
    </w:p>
    <w:p>
      <w:pPr>
        <w:pStyle w:val="BookText"/>
        <w:bidi w:val="0"/>
        <w:rPr/>
      </w:pPr>
      <w:r>
        <w:rPr>
          <w:rFonts w:ascii="Amiri" w:hAnsi="Amiri" w:eastAsia="Amiri" w:cs="Amiri"/>
          <w:color w:val="111111"/>
          <w:sz w:val="28"/>
          <w:sz w:val="28"/>
          <w:szCs w:val="28"/>
          <w:rtl w:val="true"/>
          <w:lang w:bidi="ar-SA"/>
        </w:rPr>
        <w:t>وَ انْقُلْنِیْ مِنْ ذُلِّ الْفَقْرِ إِلَی عِزِّ الْغِنَی وَ مِنْ ذُلِّ الْمَعَاصِیْ إِلَی عِزِّ الطَّاعَةِ، فَقَدْ فَضَّلْتَنِیْ عَلَی کَثِیْرٍ مِنْ خَلْقِکَ جُوْدًا مِنْکَ وَ کَرَمًا لاَ بِاسْتِحْقَاقٍ مِنِّیْ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فَلَکَ الْحَمْدُ عَلَی ذَلِکَ کُلِّهِ صَلِّ عَلَی مُحَمَّدٍ وَ آلِ مُحَمَّدٍ وَ اجْعَلْنِیْ لِنَعْمَائِکَ مِنَ الشَّاکِرِیْنَ وَ لِآلاَئِکَ مِنَ الذَّاکِرِیْنَ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ارْحَمْنِی بِرَحْمَتِکَ یَا أَرْحَمَ الرَّاحِمِیْنَ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Kemudian, sujudlah sambil mengucapkan:</w:t>
      </w:r>
    </w:p>
    <w:p>
      <w:pPr>
        <w:pStyle w:val="BookText"/>
        <w:bidi w:val="0"/>
        <w:jc w:val="both"/>
        <w:rPr/>
      </w:pPr>
      <w:r>
        <w:rPr>
          <w:rFonts w:ascii="Amiri" w:hAnsi="Amiri" w:eastAsia="Amiri" w:cs="Amiri"/>
          <w:color w:val="111111"/>
          <w:sz w:val="28"/>
          <w:sz w:val="28"/>
          <w:szCs w:val="28"/>
          <w:rtl w:val="true"/>
          <w:lang w:bidi="ar-SA"/>
        </w:rPr>
        <w:t>سَجَدَ وَجْهِیَ الذَّلِیْلُ لِوَجْهِکَ الْعَزِیْزِ الْجَلِیْلِ، سَجَدَ وَجْهِیَ الْبَالِیْ الْفَانِیْ لِوَجْهِکَ الدَّائِمِ الْبَاقِیْ، سَجَدَ وَجْهِیَ الْفَقِیْرُ لِوَجْهِکَ الْغَنِیِّ الْکَبِیْرِ، سَجَدَ وَجْهِیْ وَ سَمْعِیْ وَ بَصَرِیْ وَ لَحْمِیْ وَ دَمِیْ وَ جِلْدِیْ وَ عَظْمِیْ وَ مَا أَقَلَّتِ الْأَرْضُ مِنِّیْ لِلَّهِ رِبِّ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عُدْ عَلَی جَهْلِیْ بِحِلْمِکَ وَ عَلَی فَقْرِیْ بِغِنَاکَ وَ عَلَی ذُلِّیْ بِعِزِّکَ وَ سُلْطَانِکَ وَ عَلَی ضَعْفِیْ بِقُوَّتِکَ وَ عَلَی خَوْفِیْ بِأَمْنِکَ وَ عَلَی ذُنُوْبِیْ وَ خَطَایَایَ بِعَفْوِکَ وَ رَحْمَتِکَ یَا رَحْمَانُ یَا رَحِیْمُ، اَللَّهُمَّ إِنِّیْ أَدْرَأُ بِکَ فِیْ 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مِنْ شَرِّهِ فَاکْفِنِیْهِ بِمَا کَفَیْتَ بِهِ أَنْبِیَاءَکَ وَ أَوْلِیَاءَکَ مِنْ خَلْقِکَ وَ صَالِحِیْ عِبَادِکَ مِنْ فَرَاعِنَةِ خَلْقِکَ وَ طُغَاةِ عُدَاتِکَ وَ شَرِّ جَمِیْعِ خَلْقِکَ بِرَحْمَتِکَ یَا أَرْحَمَ الرَّاحِمِیْنَ إِنَّکَ عَلَی کُلِّ شَیْئٍ قَدِیْرٌ وَ حَسْبُنَا اللَّهُ وَ نِعْمَ الْوَکِیْلُ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p:183 </w:t>
      </w:r>
      <w:bookmarkStart w:id="230" w:name="pg4678_44378"/>
    </w:p>
    <w:p>
      <w:pPr>
        <w:pStyle w:val="Heading5"/>
        <w:numPr>
          <w:ilvl w:val="4"/>
          <w:numId w:val="1"/>
        </w:numPr>
        <w:bidi w:val="0"/>
        <w:jc w:val="left"/>
        <w:rPr/>
      </w:pPr>
      <w:bookmarkStart w:id="231" w:name="__RefHeading___Toc685012_2035185390"/>
      <w:bookmarkStart w:id="232" w:name="_Toc87"/>
      <w:bookmarkEnd w:id="230"/>
      <w:bookmarkEnd w:id="231"/>
      <w:r>
        <w:rPr/>
        <w:t>k. Doa Saifî Shaghîr</w:t>
      </w:r>
      <w:bookmarkEnd w:id="232"/>
    </w:p>
    <w:p>
      <w:pPr>
        <w:pStyle w:val="BookText"/>
        <w:bidi w:val="0"/>
        <w:jc w:val="both"/>
        <w:rPr/>
      </w:pPr>
      <w:r>
        <w:rPr>
          <w:rFonts w:eastAsia="Times New Roman" w:cs="Times New Roman" w:ascii="Times New Roman" w:hAnsi="Times New Roman"/>
          <w:color w:val="111111"/>
          <w:sz w:val="28"/>
          <w:szCs w:val="28"/>
          <w:lang w:val="en-US"/>
        </w:rPr>
        <w:t>Doa ini juga dikenal dengan nama doa al-Qâmûs. Tsiqatul Islam Nuri ra telah menyebutkan doa ini dalam kitab ash-Shahîfah ats-Tsâniyah al-‘Alawiyah. Beliau berkata, “Para ahli azimat memiliki syarah yang aneh berkenaan dengan doa ini dan mereka menyebutkan pengaruh-pengaruh yang dahsyat berkenaan dengannya. Saya tidak menyebutkannya di sini karena saya sendiri tidak begitu berpegang padanya. Akan tetapi, saya menyebutkan teks doa ini demi mengikuti jejak para ulama yang agung. Doa itu adalah sebagai berikut:</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رَبِّ أَدْخِلْنِیْ فِیْ لُجَّةِ بَحْرِ أَحَدِیَّتِکَ وَ طَمْطَامِ یَمِّ وَحْدَانِیَّتِکَ، وَ قَوِّنِیْ بِقُوَّةِ سَطْوَةِ سُلْطَانِ فَرْدَانِیَّتِکَ حَتَّی أَخْرُجَ إِلَی فَضَاءِ سَعَةِ رَحْمَتِکَ وَ فِیْ وَجْهِیْ لَمَعَاتُ بَرْقِ الْقُرْبِ مِنْ آثَارِ حِمَایَتِکَ مَهِیْبًا بِهَیْبَتِکَ عَزِیْزًا بِعِنَایَتِکَ مُتَجَلِّلاً مُکَرَّمًا بِتَعْلِیْمِکَ وَ تَزْکِیَتِکَ، وَ أَلْبِسْنِیْ خِلَعَ الْعِزَّةِ وَ الْقَبُوْلِ، وَ سَهِّلْ لِیْ مَنَاهِجَ الْوُصْلَةِ وَ الْوُصُوْلِ وَ تَوِّجْنِیْ بِتَاجِ الْکَرَامَةِ وَ الْوَقَارِ، وَ أَلِّفْ بَیْنِیْ وَ بَیْنَ أَحِبَّائِکَ فِیْ دَارِ الدُّنْیَا وَ دَارِ الْقَرَارِ، وَ ارْزُقْنِیْ مِنْ نُوْرِ اسْمِکَ هَیْبَةً وَ سَطْوَةً تَنْقَادُ لِیَ الْقُلُوْبُ وَ اْلأَرْوَاحُ وَ تَخْضَعُ لَدَیَّ النُّفُوْسُ وَ اْلأَشْبَاحُ</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 ذَلَّتْ لَهُ رِقَابُ الْجَبَابِرَةِ وَ خَضَعَتْ لَدَیْهِ أَعْنَاقُ اْلأَکَاسِرَةِ لاَ مَلْجَأَ وَ لاَ مَنْجَی مِنْکَ إِلاَّ إِلَیْکَ وَ لاَ إِعَانَةَ إِلاَّ بِکَ وَ لاَ اتِّکَاءَ إِلاَّ عَلَیْکَ، ادْفَعْ عَنِّیْ کَیْدَ الْحَاسِدِیْنَ وَ ظُلُمَاتِ شَرِّ الْمُعَانِدِیْنَ، وَ ارْحَمْنِیْ تَحْتَ سُرَادِقَاتِ عَرْشِکَ، یَا أَکْرَمَ اْلأَکْرَمِیْنَ، أَیِّدْ ظَاهِرِیْ فِیْ تَحْصِیْلِ مَرَاضِیْکَ وَ نَوِّرْ قَلْبِیْ وَ سِرِّیْ بِاْلإِطِّلاَعِ عَلَی مَنَاهِجِ مَسَاعِیْکَ</w:t>
      </w:r>
      <w:r>
        <w:rPr>
          <w:rFonts w:ascii="Amiri" w:hAnsi="Amiri" w:eastAsia="Amiri" w:cs="Amiri"/>
          <w:color w:val="111111"/>
          <w:sz w:val="28"/>
          <w:sz w:val="28"/>
          <w:szCs w:val="28"/>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p:184 </w:t>
      </w:r>
      <w:bookmarkStart w:id="233" w:name="pg4678_44379"/>
    </w:p>
    <w:p>
      <w:pPr>
        <w:pStyle w:val="BookText"/>
        <w:bidi w:val="0"/>
        <w:rPr/>
      </w:pPr>
      <w:bookmarkEnd w:id="233"/>
      <w:r>
        <w:rPr>
          <w:rFonts w:ascii="Amiri" w:hAnsi="Amiri" w:eastAsia="Amiri" w:cs="Amiri"/>
          <w:color w:val="111111"/>
          <w:sz w:val="28"/>
          <w:sz w:val="28"/>
          <w:szCs w:val="28"/>
          <w:rtl w:val="true"/>
          <w:lang w:bidi="ar-SA"/>
        </w:rPr>
        <w:t xml:space="preserve">إِلَهِیْ کَیْفَ أَصْدُرُ عَنْ بَابِکَ بِخَیْبَةٍ مِنْکَ وَ قَدْ وَرَدْتُهُ عَلَی ثِقَةٍ بِکَ، وَ کَیْفَ تُؤْیِسُنِیْ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تُوْئِسُنِیْ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عَطَائِکَ وَ قَدْ أَمَرْتَنِیْ بِدُعَائِکَ، وَ هَا أَنَا مُقْبِلٌ عَلَیْکَ مُلْتَجِئٌ إِلَیْکَ، بَاعِدْ بَیْنِیْ وَ بَیْنَ أَعْدَائِیْ کَمَا بَاعَدْتَ بَیْنَ أَعْدَائِیْ، اخْتَطِفْ أَبْصَارَهُمْ عَنِّیْ بِنُوْرِ قُدْسِکَ وَ جَلاَلِ مَجْدِکَ، إِنَّکَ أَنْتَ اللَّهُ الْمُعْطِیْ جَلاَئِلَ النِّعَمِ الْمُکَرَّمَةِ لِمَنْ نَاجَاکَ بِلَطَائِفِ رَحْمَتِکَ، یَا حَیُّ یَا قَیُّومُ یَا ذَا الْجَلاَلِ وَ اْلإِکْرَامِ، وَ صَلَّی اللهُ عَلَی سَیِّدِنَا وَ نَبِیِّنَا مُحَمَّدٍ وَ آلِهِ أَجْمَعِیْنَ الطَّیِّبِیْنَا الطَّاهِرِیْنَا</w:t>
      </w:r>
      <w:r>
        <w:rPr>
          <w:rFonts w:eastAsia="Amiri" w:cs="Amiri" w:ascii="Amiri" w:hAnsi="Amiri"/>
          <w:color w:val="111111"/>
          <w:sz w:val="28"/>
          <w:szCs w:val="28"/>
          <w:lang w:bidi="ar-SA"/>
        </w:rPr>
        <w:t>.</w:t>
      </w:r>
    </w:p>
    <w:p>
      <w:pPr>
        <w:pStyle w:val="Heading3"/>
        <w:numPr>
          <w:ilvl w:val="2"/>
          <w:numId w:val="1"/>
        </w:numPr>
        <w:bidi w:val="0"/>
        <w:jc w:val="left"/>
        <w:rPr/>
      </w:pPr>
      <w:bookmarkStart w:id="234" w:name="__RefHeading___Toc685014_2035185390"/>
      <w:bookmarkStart w:id="235" w:name="_Toc88"/>
      <w:bookmarkEnd w:id="234"/>
      <w:r>
        <w:rPr/>
        <w:t>Pasal VII</w:t>
      </w:r>
      <w:bookmarkEnd w:id="235"/>
    </w:p>
    <w:p>
      <w:pPr>
        <w:pStyle w:val="Heading4"/>
        <w:numPr>
          <w:ilvl w:val="3"/>
          <w:numId w:val="1"/>
        </w:numPr>
        <w:bidi w:val="0"/>
        <w:jc w:val="left"/>
        <w:rPr/>
      </w:pPr>
      <w:bookmarkStart w:id="236" w:name="__RefHeading___Toc685016_2035185390"/>
      <w:bookmarkStart w:id="237" w:name="_Toc89"/>
      <w:bookmarkEnd w:id="236"/>
      <w:r>
        <w:rPr/>
        <w:t>Sejumlah Ayat dan Doa Ringkas Yang Sangat Berfaedah</w:t>
      </w:r>
      <w:bookmarkEnd w:id="237"/>
    </w:p>
    <w:p>
      <w:pPr>
        <w:pStyle w:val="Heading5"/>
        <w:numPr>
          <w:ilvl w:val="4"/>
          <w:numId w:val="1"/>
        </w:numPr>
        <w:bidi w:val="0"/>
        <w:jc w:val="left"/>
        <w:rPr/>
      </w:pPr>
      <w:bookmarkStart w:id="238" w:name="__RefHeading___Toc685018_2035185390"/>
      <w:bookmarkStart w:id="239" w:name="_Toc90"/>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Dalam pasal ini, akan kami sebutkan ayat dan doa-doa ringkas yang sangat berfaedah yang telah saya nukil dari kitab-kitab yang layak dijadikan sandaran.</w:t>
      </w:r>
    </w:p>
    <w:p>
      <w:pPr>
        <w:pStyle w:val="BookText"/>
        <w:bidi w:val="0"/>
        <w:jc w:val="both"/>
        <w:rPr/>
      </w:pPr>
      <w:r>
        <w:rPr>
          <w:rFonts w:eastAsia="Times New Roman" w:cs="Times New Roman" w:ascii="Times New Roman" w:hAnsi="Times New Roman"/>
          <w:color w:val="111111"/>
          <w:sz w:val="28"/>
          <w:szCs w:val="28"/>
          <w:lang w:val="en-US"/>
        </w:rPr>
        <w:t>Pertama, dalam kitab al-Kalim ath-Thayyib, Sayid Ali Khan Syirazi berkata, “Asmâ Allah yang teragung (a’zham) adalah (rangkaian ungkapan) yang dimulai dengan kata “Allah” dan diakhiri dengan kata “huwa.” Semua hurufnya tidak memiliki titik dan bacaannya tidak berubah, baik diberi harakat ataupun tidak. Asmâ a’zham tersebut hanya lima yang terdapat dalam lima surah al-Qur’an. Surah-surah tersebut adalah al-Baqarah, Âli ‘Imrân, an-Nisâ`, Thâhâ, dan at-Taghâbun. Syekh Maghribi berkata, “Sesiapa menjadikan kelima ayat tersebut sebagai wiridnya dan membacanya setiap hari sebanyak sebelas kali, niscaya setiap keperluannya akan mudah, baik yang besar maupun yang kecil insya Allah. Kelima ayat tersebut adalah:</w:t>
      </w:r>
    </w:p>
    <w:p>
      <w:pPr>
        <w:pStyle w:val="BookText"/>
        <w:bidi w:val="0"/>
        <w:jc w:val="both"/>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وَلاَ نَوْمٌ لَهُ 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p:185 </w:t>
      </w:r>
      <w:bookmarkStart w:id="240" w:name="pg4678_44380"/>
    </w:p>
    <w:p>
      <w:pPr>
        <w:pStyle w:val="BookText"/>
        <w:bidi w:val="0"/>
        <w:rPr/>
      </w:pPr>
      <w:bookmarkEnd w:id="240"/>
      <w:r>
        <w:rPr>
          <w:rFonts w:ascii="Amiri" w:hAnsi="Amiri" w:eastAsia="Amiri" w:cs="Amiri"/>
          <w:color w:val="111111"/>
          <w:sz w:val="28"/>
          <w:sz w:val="28"/>
          <w:szCs w:val="28"/>
          <w:rtl w:val="true"/>
          <w:lang w:bidi="ar-SA"/>
        </w:rPr>
        <w:t>فِی السَّمَوَاتِ وَمَا فِی اْلأَرْضِ مَنْ ذَا الَّذِیْ یَشْفَعُ عِنْدَهُ إِلاَّ بِإِذْنِهِ یَعْلَمُ مَا بَیْنَ أَیْدِیْهِمْ وَمَا خَلْفَهُمْ وَلاَ یُحِیْطُوْنَ بِشَیْئٍ مِنْ عِلْمِهِ إِلاَّ بِمَا شَاءَ وَسِعَ کُرْسِیُّهُ السَّمَوَاتِ وَ اْلأََرْضَ وَلاَ یَؤُوْدُهُ حِفْظُهُمَا وَهُوَ الْعَلِیُّ الْعَظِیْمُ  لاَ إِکْرَاهَ فِی الدِّیْنِ قَدْ تَّبَیَّنَ الرُّشْدُ مِنَ الْغَیِّ فَمَنْ یَکْفُرْ بِالطَّاغُوْتِ وَ یُؤْمِنْ بِاللهِ فَقَدِ اسْتَمْسَکَ بِالْعُرْوَةِ الْوُثْقَی لاَ انْفِصَامَ لَهَا وَ اللهُ سَمِیْعٌ عَلِیْمٌ  اللهُ وَلِیُّ الَّذِیْنَ آمَنُوْا یُخْرِجُهُمْ مِنَ الظُّلُمَاتِ إِلَی النُّوْرِ وَ الَّذِیْنَ کَفَرُوْا أَوْلِیَاؤُهُمُ الطَّاغُوْتُ یُخْرِجُوْنَهُمْ مِنَ النُّوْرِ إِلَی الظُّلُمَاتِ أُولَئِکَ أَصْحَابُ النُّارِ هُمْ فِیْهَا خَالِدُوْنَ</w:t>
      </w:r>
    </w:p>
    <w:p>
      <w:pPr>
        <w:pStyle w:val="BookText"/>
        <w:bidi w:val="0"/>
        <w:jc w:val="both"/>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نَزَّلَ عَلَیْکَ الْکِتَابَ بِالْحَقِّ مُصَدِّقًا لِمَا بَیْنَ یَدَیْهِ وَ أَنْزَلَ التَّوْرَاةَ وَ الْإِنْجِیْلَ مِنْ قَبْلُ هُدًی لِلنَّاسِ وَ أَنْزَلَ الْفُرْقَانَ</w:t>
      </w:r>
    </w:p>
    <w:p>
      <w:pPr>
        <w:pStyle w:val="BookText"/>
        <w:bidi w:val="0"/>
        <w:jc w:val="both"/>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لَیَجْمَعَنَّکُمْ إِلَی یَوْمِ الْقِیَامَةِ لاَ رَیْبَ فِیهِ وَ مَنْ أَصْدَقُ مِنَ اللَّهِ حَدِیْثًا</w:t>
      </w:r>
    </w:p>
    <w:p>
      <w:pPr>
        <w:pStyle w:val="BookText"/>
        <w:bidi w:val="0"/>
        <w:jc w:val="both"/>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الْحُسْنَی</w:t>
      </w:r>
    </w:p>
    <w:p>
      <w:pPr>
        <w:pStyle w:val="BookText"/>
        <w:bidi w:val="0"/>
        <w:jc w:val="both"/>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عَلَی اللَّهِ فَلْیَتَوَکَّلِ الْمُؤْمِنُوْنَ</w:t>
      </w:r>
    </w:p>
    <w:p>
      <w:pPr>
        <w:pStyle w:val="Heading5"/>
        <w:numPr>
          <w:ilvl w:val="4"/>
          <w:numId w:val="1"/>
        </w:numPr>
        <w:bidi w:val="0"/>
        <w:jc w:val="left"/>
        <w:rPr/>
      </w:pPr>
      <w:bookmarkStart w:id="241" w:name="__RefHeading___Toc685020_2035185390"/>
      <w:bookmarkStart w:id="242" w:name="_Toc91"/>
      <w:bookmarkEnd w:id="241"/>
      <w:r>
        <w:rPr/>
        <w:t>Doa Tawassul</w:t>
      </w:r>
      <w:bookmarkEnd w:id="242"/>
    </w:p>
    <w:p>
      <w:pPr>
        <w:pStyle w:val="BookText"/>
        <w:bidi w:val="0"/>
        <w:jc w:val="both"/>
        <w:rPr/>
      </w:pPr>
      <w:r>
        <w:rPr>
          <w:rFonts w:eastAsia="Times New Roman" w:cs="Times New Roman" w:ascii="Times New Roman" w:hAnsi="Times New Roman"/>
          <w:color w:val="111111"/>
          <w:sz w:val="28"/>
          <w:szCs w:val="28"/>
          <w:lang w:val="en-US"/>
        </w:rPr>
        <w:t>Kedua, Allamah Majlisi berkata, “Di dalam sebagian kitab-kitab yang terpercaya, para ulama menyebutkan bahwa Ibnu Babawaih menukil doa tawassul ini dari para imam suci as. Ia berkata, “Saya tidak membacanya untuk suatu kepentingan kecuali hal itu dikabulkan.” Doa itu adalah sebagai berikut: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p:186 </w:t>
      </w:r>
    </w:p>
    <w:p>
      <w:pPr>
        <w:pStyle w:val="BookText"/>
        <w:bidi w:val="0"/>
        <w:rPr/>
      </w:pPr>
      <w:r>
        <w:rPr>
          <w:rFonts w:ascii="Amiri" w:hAnsi="Amiri" w:eastAsia="Amiri" w:cs="Amiri"/>
          <w:color w:val="111111"/>
          <w:sz w:val="28"/>
          <w:sz w:val="28"/>
          <w:szCs w:val="28"/>
          <w:rtl w:val="true"/>
          <w:lang w:bidi="ar-SA"/>
        </w:rPr>
        <w:t>اَللَّهُمَّ إِنِّیْ أَسْأَلُکَ وَ أَتَوَجَّهُ إِلَیْکَ بِنَبِیِّکَ نَبِیِّ الرَّحْمَةِ مُحَمَّدٍ صَلَّی اللَّهُ عَلَیْهِ وَ آلِهِ؛ یَا أَبَا الْقَاسِمِ یَا رَسُوْلَ اللَّهِ، یَا إِمَامَ الرَّحْمَةِ،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الْحَسَنِ، یَا أَمِیْرَ الْمُؤْمِنِیْنَ، یَا عَلِیَّ بْنَ أَبِیْ طَالِبٍ،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فَاطِمَةُ الزَّهْرَاءُ، یَا بِنْتَ مُحَمَّدٍ، یَا قُرَّةَ عَیْنِ الرَّسُوْلِ، یَا سَیِّدَتَنَا وَ مَوْلاَتَنَا، إِنَّا تَوَجَّهْنَا وَ اسْتَشْفَعْنَا وَ تَوَسَّلْنَا بِکِ إِلَی اللَّهِ وَ قَدَّمْنَاکِ بَیْنَ یَدَیْ حَاجَاتِنَا، یَا وَجِیْهَةً عِنْدَ اللَّهِ اشْفَعِیْ لَنَا عِنْدَ اللَّهِ؛</w:t>
      </w:r>
    </w:p>
    <w:p>
      <w:pPr>
        <w:pStyle w:val="BookText"/>
        <w:bidi w:val="0"/>
        <w:jc w:val="both"/>
        <w:rPr/>
      </w:pPr>
      <w:r>
        <w:rPr>
          <w:rFonts w:ascii="Amiri" w:hAnsi="Amiri" w:eastAsia="Amiri" w:cs="Amiri"/>
          <w:color w:val="111111"/>
          <w:sz w:val="28"/>
          <w:sz w:val="28"/>
          <w:szCs w:val="28"/>
          <w:rtl w:val="true"/>
          <w:lang w:bidi="ar-SA"/>
        </w:rPr>
        <w:t>یَا أَبَا مُحَمَّدٍ، یَا حَسَنَ بْنَ عَلِیٍّ، أَیُّهَا الْمُجْتَبَی،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عَبْدِ اللَّهِ، یَا حُسَیْنَ بْنَ عَلِیٍّ، أَیُّهَا الشَّهِیْدُ، یَا ابْنَ رَّسُوْلِ اللَّهِ، یَا حُجَّةَ اللَّهِ عَلَی خَلْقِهِ، یَا سَیِّدَنَا وَ مَوْلاَنَا، إِنَّا تَوَجَّهْنَا وَ اسْتَشْفَعْنَا وَ تَوَسَّلْنَا بِکَ إِلَی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p:187 </w:t>
      </w:r>
    </w:p>
    <w:p>
      <w:pPr>
        <w:pStyle w:val="BookText"/>
        <w:bidi w:val="0"/>
        <w:rPr/>
      </w:pPr>
      <w:r>
        <w:rPr>
          <w:rFonts w:ascii="Amiri" w:hAnsi="Amiri" w:eastAsia="Amiri" w:cs="Amiri"/>
          <w:color w:val="111111"/>
          <w:sz w:val="28"/>
          <w:sz w:val="28"/>
          <w:szCs w:val="28"/>
          <w:rtl w:val="true"/>
          <w:lang w:bidi="ar-SA"/>
        </w:rPr>
        <w:t>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الْحَسَنِ، یَا عَلِیَّ بْنَ الْحُسَیْنِ، یَا زَیْنَ الْعَابِدِیْنَ،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جَعْفَرٍ، یَا مُحَمَّدَ بْنَ عَلِیٍّ، أَیُّهَا الْبَاقِرُ،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عَبْدِ اللَّهِ، یَا جَعْفَرَ بْنَ مُحَمَّدٍ، أَیُّهَا الصَّادِقُ،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الْحَسَنِ، یَا مُوسَی بْنَ جَعْفَرٍ، أَیُّهَا الْکَاظِمُ،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الْحَسَنِ، یَا عَلِیَّ بْنَ مُوسَی، أَیُّهَا الرِّضَی،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p:188 </w:t>
      </w:r>
    </w:p>
    <w:p>
      <w:pPr>
        <w:pStyle w:val="BookText"/>
        <w:bidi w:val="0"/>
        <w:rPr/>
      </w:pPr>
      <w:r>
        <w:rPr>
          <w:rFonts w:ascii="Amiri" w:hAnsi="Amiri" w:eastAsia="Amiri" w:cs="Amiri"/>
          <w:color w:val="111111"/>
          <w:sz w:val="28"/>
          <w:sz w:val="28"/>
          <w:szCs w:val="28"/>
          <w:rtl w:val="true"/>
          <w:lang w:bidi="ar-SA"/>
        </w:rPr>
        <w:t>یَا أَبَا جَعْفَرٍ، یَا مُحَمَّدَ بْنَ عَلِیٍّ، أَیُّهَا التَّقِیُّ الْجَوَّادُ،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الْحَسَنِ، یَا عَلِیَّ بْنَ مُحَمَّدٍ، أَیُّهَا الْهَادِی النَّقِیُّ،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أَبَا مُحَمَّدٍ، یَا حَسَنَ بْنَ عَلِیٍّ، أَیُّهَا الزَّکِیُّ الْعَسْکَرِیُّ،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ascii="Amiri" w:hAnsi="Amiri" w:eastAsia="Amiri" w:cs="Amiri"/>
          <w:color w:val="111111"/>
          <w:sz w:val="28"/>
          <w:sz w:val="28"/>
          <w:szCs w:val="28"/>
          <w:rtl w:val="true"/>
          <w:lang w:bidi="ar-SA"/>
        </w:rPr>
        <w:t>یَا وَصِیَّ الْحَسَنِ وَ الْخَلَفَ الْحُجَّةَ، أَیُّهَا الْقَائِمُ الْمُنْتَظَرُ الْمَهْدِیُّ،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BookText"/>
        <w:bidi w:val="0"/>
        <w:jc w:val="both"/>
        <w:rPr/>
      </w:pPr>
      <w:r>
        <w:rPr>
          <w:rFonts w:eastAsia="Times New Roman" w:cs="Times New Roman" w:ascii="Times New Roman" w:hAnsi="Times New Roman"/>
          <w:color w:val="111111"/>
          <w:sz w:val="28"/>
          <w:szCs w:val="28"/>
          <w:lang w:val="en-US"/>
        </w:rPr>
        <w:t>Kemudian, mintalah keperluan-keperluan Anda. Semua keperluan tersebut akan dikabulkan insya Allah. Dalam sebuah hadis dianjurkan untuk membaca doa berikut setelah membaca doa tawassul di atas.</w:t>
      </w:r>
    </w:p>
    <w:p>
      <w:pPr>
        <w:pStyle w:val="BookText"/>
        <w:bidi w:val="0"/>
        <w:jc w:val="both"/>
        <w:rPr/>
      </w:pPr>
      <w:r>
        <w:rPr>
          <w:rFonts w:ascii="Amiri" w:hAnsi="Amiri" w:eastAsia="Amiri" w:cs="Amiri"/>
          <w:color w:val="111111"/>
          <w:sz w:val="28"/>
          <w:sz w:val="28"/>
          <w:szCs w:val="28"/>
          <w:rtl w:val="true"/>
          <w:lang w:bidi="ar-SA"/>
        </w:rPr>
        <w:t>یَا سَادَتِیْ وَ مَوَالِیَّ، إِنِّیْ تَوَجَّهْتُ بِکُمْ أَئِمَّتِیْ وَ عُدَّتِیْ لِیَوْمِ فَقْرِیْ وَ حَاجَتِیْ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p:189 </w:t>
      </w:r>
      <w:bookmarkStart w:id="243" w:name="pg4678_44384"/>
    </w:p>
    <w:p>
      <w:pPr>
        <w:pStyle w:val="BookText"/>
        <w:bidi w:val="0"/>
        <w:rPr/>
      </w:pPr>
      <w:bookmarkEnd w:id="243"/>
      <w:r>
        <w:rPr>
          <w:rFonts w:ascii="Amiri" w:hAnsi="Amiri" w:eastAsia="Amiri" w:cs="Amiri"/>
          <w:color w:val="111111"/>
          <w:sz w:val="28"/>
          <w:sz w:val="28"/>
          <w:szCs w:val="28"/>
          <w:rtl w:val="true"/>
          <w:lang w:bidi="ar-SA"/>
        </w:rPr>
        <w:t>إِلَی اللَّهِ وَ تَوَسَّلْتُ بِکُمْ إِلَی اللَّهِ وَ اسْتَشْفَعْتُ بِکُمْ إِلَی اللَّهِ، فَاشْفَعُوْا لِیْ عِنْدَ اللَّهِ، وَ اسْتَنْقِذُوْنِیْ مِنْ ذُنُوْبِیْ عِنْدَ اللَّهِ، فَإِنَّکُمْ وَسِیْلَتِیْ إِلَی اللَّهِ، وَ بِحُبِّکُمْ وَ بِقُرْبِکُمْ أَرْجُوْ نَجَاةً مِنَ اللَّهِ، فَکُوْنُوْا عِنْدَ اللَّهِ رَجَائِیْ، یَا سَادَتِیْ، یَا أَوْلِیَاءَ اللَّهِ صَلَّی اللَّهُ عَلَیْهِمْ أَجْمَعِیْنَ وَ لَعَنَ اللَّهُ أَعْدَاءَ اللَّهِ ظَالِمِیْهِمْ مِنَ الْأَوَّلِیْنَ وَ الْآخِرِیْنَ، آمِینَ رَبَّ الْعَالَمِیْنَ</w:t>
      </w:r>
    </w:p>
    <w:p>
      <w:pPr>
        <w:pStyle w:val="Heading5"/>
        <w:numPr>
          <w:ilvl w:val="4"/>
          <w:numId w:val="1"/>
        </w:numPr>
        <w:bidi w:val="0"/>
        <w:jc w:val="left"/>
        <w:rPr/>
      </w:pPr>
      <w:bookmarkStart w:id="244" w:name="__RefHeading___Toc685022_2035185390"/>
      <w:bookmarkStart w:id="245" w:name="_Toc92"/>
      <w:bookmarkEnd w:id="244"/>
      <w:r>
        <w:rPr/>
        <w:t>Doa Faraj</w:t>
      </w:r>
      <w:bookmarkEnd w:id="245"/>
    </w:p>
    <w:p>
      <w:pPr>
        <w:pStyle w:val="BookText"/>
        <w:bidi w:val="0"/>
        <w:jc w:val="both"/>
        <w:rPr/>
      </w:pPr>
      <w:r>
        <w:rPr>
          <w:rFonts w:eastAsia="Times New Roman" w:cs="Times New Roman" w:ascii="Times New Roman" w:hAnsi="Times New Roman"/>
          <w:color w:val="111111"/>
          <w:sz w:val="28"/>
          <w:szCs w:val="28"/>
          <w:lang w:val="en-US"/>
        </w:rPr>
        <w:t>Penulis berkata, “Dalam kitab al-Balad al-Amîn, Syekh Kaf’ami menyebutkan sebuah doa yang amat panjang. Doa ini diberi nama dengan nama doa Faraj dan doa tawassul tersebut terdapat di dalam doa itu. Menurut perkiraanku, (doa) tawassul dengan dua belas imam yang dinisbahkan kepada Syekh Thusi ra adalah gabungan dari doa tawassul di atas dengan shalawat atas para imam maksum as yang disebutkan dalam sebuah khotbah yang sangat indah yang dikutip oleh Kaf’ami di akhir-akhir kitab al-Mishbâh.</w:t>
      </w:r>
    </w:p>
    <w:p>
      <w:pPr>
        <w:pStyle w:val="BookText"/>
        <w:bidi w:val="0"/>
        <w:jc w:val="both"/>
        <w:rPr/>
      </w:pPr>
      <w:r>
        <w:rPr>
          <w:rFonts w:eastAsia="Times New Roman" w:cs="Times New Roman" w:ascii="Times New Roman" w:hAnsi="Times New Roman"/>
          <w:color w:val="111111"/>
          <w:sz w:val="28"/>
          <w:szCs w:val="28"/>
          <w:lang w:val="en-US"/>
        </w:rPr>
        <w:t>Dalam kitab al-Kalim ath-Thayyib, Sayid Ali Khan menukil sebuah doa Tawassul dari kitab Qabas al-Mishbâh, karya Syekh Shahrasyti berserta syarahnya yang tidak mungkin untuk disebutkan pada kesempatan ini. Doa itu adalah sebagai berikut:</w:t>
      </w:r>
    </w:p>
    <w:p>
      <w:pPr>
        <w:pStyle w:val="BookText"/>
        <w:bidi w:val="0"/>
        <w:jc w:val="both"/>
        <w:rPr/>
      </w:pPr>
      <w:r>
        <w:rPr>
          <w:rFonts w:ascii="Amiri" w:hAnsi="Amiri" w:eastAsia="Amiri" w:cs="Amiri"/>
          <w:color w:val="111111"/>
          <w:sz w:val="28"/>
          <w:sz w:val="28"/>
          <w:szCs w:val="28"/>
          <w:rtl w:val="true"/>
          <w:lang w:bidi="ar-SA"/>
        </w:rPr>
        <w:t>اَللَّهُمَّ صَلِّ عَلَی مُحَمَّدٍ وَ عَلَی ابْنَتِهِ وَ عَلَی ابْنَیْهَا، وَ أَسْأَلُکَ بِهِمْ أَنْ تُعِیْنَنِیْ عَلَی طَاعَتِکَ وَ رِضْوَانِکَ وَ أَنْ تُبَلِّغَنِیْ بِهِمْ أَفْضَلَ مَا بَلَّغْتَ أَحَدًا مِنْ أَوْلِیَائِکَ، إِنَّکَ جَوَّادٌ کَرِیْمٌ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أَمِیْرِ الْمُؤْمِنِیْنَ عَلِیِّ بْنِ أَبِیْ طَالِبٍ عَلَیْهِ السَّلامُ إِلاَّ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p:190 </w:t>
      </w:r>
    </w:p>
    <w:p>
      <w:pPr>
        <w:pStyle w:val="BookText"/>
        <w:bidi w:val="0"/>
        <w:rPr/>
      </w:pPr>
      <w:r>
        <w:rPr>
          <w:rFonts w:ascii="Amiri" w:hAnsi="Amiri" w:eastAsia="Amiri" w:cs="Amiri"/>
          <w:color w:val="111111"/>
          <w:sz w:val="28"/>
          <w:sz w:val="28"/>
          <w:szCs w:val="28"/>
          <w:rtl w:val="true"/>
          <w:lang w:bidi="ar-SA"/>
        </w:rPr>
        <w:t>انْتَقَمْتَ بِهِ مِمَّنْ ظَلَمَنِیْ وَ غَشَمَنِیْ وَ آذَانِیْ وَ انْطَوَی عَلَی ذَلِکَ، وَ کَفَیْتَنِیْ بِهِ مَؤُوْنَةَ کُلِّ أَحَدٍ یَا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وَلِیِّکَ عَلِیِّ بْنِ الْحُسَیْنِ عَلَیْهِ السَّلاَمُ إِلاَّ کَفَیْتَنِیْ بِهِ مَؤُوْنَةَ کُلِّ شَیْطَانٍ مَرِیْدٍ وَ سُلْطَانٍ عَنِیْدٍ یَتَقَوَّی عَلَیَّ بِبَطْشِهِ وَ یَنْتَصِرُ عَلَیَّ بِجُنْدِهِ، إِنَّکَ جَوَّادٌ کَرِیْمٌ یَا وَهَّابُ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وَلِیَّیْکَ مُحَمَّدِ بْنِ عَلِیٍّ وَ جَعْفَرِ بْنِ مُحَمَّدٍ عَلَیْهِمَا السَّلامُ إِلاَّ أَعَنْتَنِیْ بِهِمَا عَلَی أَمْرِ آخِرَتِیْ بِطَاعَتِکَ وَ رِضْوَانِکَ وَ بَلَّغْتَنِیْ بِهِمَا مَا یُرْضِیْکَ إِنَّکَ فَعَّالٌ لِمَا تُرِیْدُ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وَلِیِّکَ مُوسَی بْنِ جَعْفَرٍ عَلَیْهِ السَّلاَمُ إِلاَّ عَافَیْتَنِیْ بِهِ فِیْ جَمِیْعِ جَوَارِحِیْ مَا ظَهَرَ مِنْهَا وَ مَا بَطَنَ یَا جَوَّادُ یَا کَرِیْمُ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وَلِیِّکَ الرِّضَی عَلِیِّ بْنِ مُوسَی عَلَیْهِ السَّلاَمُ إِلاَّ سَلَّمْتَنِیْ بِهِ فِیْ جَمِیْعِ أَسْفَارِیْ فِی الْبَرَارِیْ وَ الْبِحَارِ وَ الْجِبَالِ وَ الْقِفَارِ وَ الْأَوْدِیَةِ وَ الْغِیَاضِ مِنْ جَمِیْعِ مَا أَخَافُهُ وَ أَحْذَرُهُ، إِنَّکَ رَؤُوْفٌ رَحِیْمٌ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وَلِیِّکَ مُحَمَّدِ بْنِ عَلِیٍّ عَلَیْهِ السَّلاَمُ إِلاَّ جُدْتَ بِهِ عَلَیَّ مِنْ فَضْلِکَ وَ تَفَضَّلْتَ بِهِ عَلَیَّ مِنْ وُسْعِکَ وَ وَسَّعْتَ عَلَیَّ رِزْقَکَ وَ أَغْنَیْتَنِیْ عَمَّنْ سِوَاکَ وَ جَعَلْتَ حَاجَتِیْ إِلَیْکَ وَ قَضَاهَا عَلَیْکَ، إِنَّکَ لِمَا تَشَاءُ قَدِیْرٌ</w:t>
      </w:r>
      <w:r>
        <w:rPr>
          <w:rFonts w:ascii="Amiri" w:hAnsi="Amiri" w:eastAsia="Amiri" w:cs="Amiri"/>
          <w:color w:val="111111"/>
          <w:sz w:val="28"/>
          <w:sz w:val="28"/>
          <w:szCs w:val="28"/>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p:191 </w:t>
      </w:r>
    </w:p>
    <w:p>
      <w:pPr>
        <w:pStyle w:val="BookText"/>
        <w:bidi w:val="0"/>
        <w:rPr/>
      </w:pPr>
      <w:r>
        <w:rPr>
          <w:rFonts w:ascii="Amiri" w:hAnsi="Amiri" w:eastAsia="Amiri" w:cs="Amiri"/>
          <w:color w:val="111111"/>
          <w:sz w:val="28"/>
          <w:sz w:val="28"/>
          <w:szCs w:val="28"/>
          <w:rtl w:val="true"/>
          <w:lang w:bidi="ar-SA"/>
        </w:rPr>
        <w:t>اَللَّهُمَّ إِنِّیْ أَسْأَلُکَ بِحَقِّ وَلِیِّکَ عَلِیِّ بْنِ مُحَمَّدٍ عَلَیْهِمَا السَّلاَمُ إِلاَّ أَعَنْتَنِیْ بِهِ عَلَی تَأْدِیَةِ فُرُوْضِکَ وَ بِرِّ إِخْوَانِیَ الْمُؤْمِنِیْنَ وَ سَهِّلْ ذَلِکَ لِیْ وَ اقْرُنْهُ بِالْخَیْرِ وَ أَعِنِّی عَلَی طَاعَتِکَ بِفَضْلِکَ یَا رَحِیْمُ، اَللَّهُمَّ إِنِّیْ أَسْأَلُکَ بِحَقِّ وَلِیِّکَ الْحَسَنِ بْنِ عَلِیٍّ عَلَیْهِمَا السَّلاَمُ إِلاَّ أَعَنْتَنِیْ بِهِ عَلَی أَمْرِ آخِرَتِیْ بِطَاعَتِکَ وَ رِضْوَانِکَ وَ سَرَرْتَنِیْ فِی مُنْقَلَبِیْ وَ مَثْوَایَ بِرَحْمَتِکَ یَا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أَسْأَلُکَ بِحَقِّ وَلِیِّکَ وَ حُجَّتِکَ صَاحِبِ الزَّمَانِ عَلَیْهِ السَّلاَمُ إِلاَّ أَعَنْتَنِیْ بِهِ عَلَی جَمِیْعِ أُمُوْرِیْ وَ کَفَیْتَنِیْ بِهِ مَؤُوْنَةَ کُلِّ مُوْذٍ وَ طَاغٍ وَ بَاغٍ وَ أَعَنْتَنِیْ بِهِ، فَقَدْ بَلَغَ مَجْهُوْدِیْ وَ کَفَیْتَنِیْ بِهِ کُلَّ عَدُوٍّ وَ هَمٍّ وَ غَمٍّ وَ دَیْنٍ وَ عَنِّی وَ عَنْ وَلَدِیْ وَ جَمِیْعَ أَهْلِیْ وَ إِخْوَانِیْ وَ مَنْ یَعْنِیْنِیْ أَمْرُهُ وَ خَاصَّتِیْ، آمِیْنَ رَبَّ الْعَالَمِیْنَ</w:t>
      </w:r>
    </w:p>
    <w:p>
      <w:pPr>
        <w:pStyle w:val="BookText"/>
        <w:bidi w:val="0"/>
        <w:jc w:val="both"/>
        <w:rPr/>
      </w:pPr>
      <w:r>
        <w:rPr>
          <w:rFonts w:eastAsia="Times New Roman" w:cs="Times New Roman" w:ascii="Times New Roman" w:hAnsi="Times New Roman"/>
          <w:color w:val="111111"/>
          <w:sz w:val="28"/>
          <w:szCs w:val="28"/>
          <w:lang w:val="en-US"/>
        </w:rPr>
        <w:t>Ketiga, dalam kitab al-Balad al-Amîn, Syekh Kaf’ami mencatat sebuah doa yang diriwayatkan dari Amirul Mukminin as. Jika orang yang tertimpa musibah, kesusahan, kesedihan, kesulitan hidup, dan ketakutan membacanya, niscaya Allah akan membebaskannya dari semua itu. Doa tersebut adalah sebagai berikut:</w:t>
      </w:r>
    </w:p>
    <w:p>
      <w:pPr>
        <w:pStyle w:val="BookText"/>
        <w:bidi w:val="0"/>
        <w:jc w:val="both"/>
        <w:rPr/>
      </w:pPr>
      <w:r>
        <w:rPr>
          <w:rFonts w:ascii="Amiri" w:hAnsi="Amiri" w:eastAsia="Amiri" w:cs="Amiri"/>
          <w:color w:val="111111"/>
          <w:sz w:val="28"/>
          <w:sz w:val="28"/>
          <w:szCs w:val="28"/>
          <w:rtl w:val="true"/>
          <w:lang w:bidi="ar-SA"/>
        </w:rPr>
        <w:t>یَا عِمَادَ مَنْ لاَ عِمَادَ لَهُ، وَ یَا ذُخْرَ مَنْ لاَ ذُخْرَ لَهُ، وَ یَا سَنَدَ مَنْ لاَ سَنَدَ لَهُ، وَ یَا حِرْزَ مَنْ لاَ حِرْزَ لَهُ، وَ یَا غِیَاثَ مَنْ لاَ غِیَاثَ لَهُ، وَ یَا کَنْزَ مَنْ لاَ کَنْزَ لَهُ، وَ یَا عِزَّ مَنْ لاَ عِزَّ لَهُ، یَا کَرِیمَ الْعَفْوِ، یَا حَسَنَ التَّجَاوُزِ، یَا عَوْنَ الضُّعَفَاءِ، یَا کَنْزَ الْفُقَرَاءِ، یَا عَظِیْمَ الرَّجَاءِ، یَا مُنْقِذَ الْغَرْقَی، یَا مُنْجِیَ الْهَلْکَی، یَا مُحْسِنُ</w:t>
      </w:r>
      <w:r>
        <w:rPr>
          <w:rFonts w:ascii="Amiri" w:hAnsi="Amiri" w:eastAsia="Amiri" w:cs="Amiri"/>
          <w:color w:val="111111"/>
          <w:sz w:val="28"/>
          <w:sz w:val="28"/>
          <w:szCs w:val="28"/>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p:192 </w:t>
      </w:r>
      <w:bookmarkStart w:id="246" w:name="pg4678_44387"/>
    </w:p>
    <w:p>
      <w:pPr>
        <w:pStyle w:val="BookText"/>
        <w:bidi w:val="0"/>
        <w:rPr/>
      </w:pPr>
      <w:bookmarkEnd w:id="246"/>
      <w:r>
        <w:rPr>
          <w:rFonts w:ascii="Amiri" w:hAnsi="Amiri" w:eastAsia="Amiri" w:cs="Amiri"/>
          <w:color w:val="111111"/>
          <w:sz w:val="28"/>
          <w:sz w:val="28"/>
          <w:szCs w:val="28"/>
          <w:rtl w:val="true"/>
          <w:lang w:bidi="ar-SA"/>
        </w:rPr>
        <w:t>یَا مُجْمِلُ، یَا مُنْعِمُ، یَا مُفْضِلُ، أَنْتَ الَّذِیْ سَجَدَ لَکَ سَوَادُ اللَّیْلِ وَ نُوْرُ النَّهَارِ وَ ضَوْءُ الْقَمَرِ وَ شُعَاعُ الشَّمْسِ وَ حَفِیْفُ الشَّجَرِ وَ دَوِیُّ الْمَاءِ، یَا اللَّهُ یَا اللَّهُ یَا اللَّهُ، لاَ إِلَهَ إِلاَّ أَنْتَ وَحْدَکَ لاَ شَرِیْکَ لَکَ، یَا رَبَّاهْ یَا اللَّهُ، صَلِّ عَلَی مُحَمَّدٍ وَ آلِ مُحَمَّدٍ وَ افْعَلْ بِنَا مَا أَنْتَ أَهْلُهُ</w:t>
      </w:r>
    </w:p>
    <w:p>
      <w:pPr>
        <w:pStyle w:val="BookText"/>
        <w:bidi w:val="0"/>
        <w:jc w:val="both"/>
        <w:rPr/>
      </w:pPr>
      <w:r>
        <w:rPr>
          <w:rFonts w:eastAsia="Times New Roman" w:cs="Times New Roman" w:ascii="Times New Roman" w:hAnsi="Times New Roman"/>
          <w:color w:val="111111"/>
          <w:sz w:val="28"/>
          <w:szCs w:val="28"/>
          <w:lang w:val="en-US"/>
        </w:rPr>
        <w:t>Lalu, mintalah setiap keperluan yang Anda miliki.</w:t>
      </w:r>
    </w:p>
    <w:p>
      <w:pPr>
        <w:pStyle w:val="BookText"/>
        <w:bidi w:val="0"/>
        <w:jc w:val="both"/>
        <w:rPr/>
      </w:pPr>
      <w:r>
        <w:rPr>
          <w:rFonts w:eastAsia="Times New Roman" w:cs="Times New Roman" w:ascii="Times New Roman" w:hAnsi="Times New Roman"/>
          <w:color w:val="111111"/>
          <w:sz w:val="28"/>
          <w:szCs w:val="28"/>
          <w:lang w:val="en-US"/>
        </w:rPr>
        <w:t>Penulis berkata, “Zikir yang telah diajarkan oleh Imam Jawad as berikut ini juga bermanfaat untuk menyirnakan setiap kesulitan dan kesedihan.”</w:t>
      </w:r>
    </w:p>
    <w:p>
      <w:pPr>
        <w:pStyle w:val="BookText"/>
        <w:bidi w:val="0"/>
        <w:jc w:val="both"/>
        <w:rPr/>
      </w:pPr>
      <w:r>
        <w:rPr>
          <w:rFonts w:ascii="Amiri" w:hAnsi="Amiri" w:eastAsia="Amiri" w:cs="Amiri"/>
          <w:color w:val="111111"/>
          <w:sz w:val="28"/>
          <w:sz w:val="28"/>
          <w:szCs w:val="28"/>
          <w:rtl w:val="true"/>
          <w:lang w:bidi="ar-SA"/>
        </w:rPr>
        <w:t>یَا مَنْ یَکْفِیْ مِنْ کُلِّ شَیْئٍ وَ لا یَکْفِیْ مِنْهُ شَیْئٌ اکْفِنِیْ مَا أَهَمَّنِیْ</w:t>
      </w:r>
    </w:p>
    <w:p>
      <w:pPr>
        <w:pStyle w:val="Heading5"/>
        <w:numPr>
          <w:ilvl w:val="4"/>
          <w:numId w:val="1"/>
        </w:numPr>
        <w:bidi w:val="0"/>
        <w:jc w:val="left"/>
        <w:rPr/>
      </w:pPr>
      <w:bookmarkStart w:id="247" w:name="__RefHeading___Toc685024_2035185390"/>
      <w:bookmarkStart w:id="248" w:name="_Toc93"/>
      <w:bookmarkEnd w:id="247"/>
      <w:r>
        <w:rPr/>
        <w:t>Hiriz Zahra</w:t>
      </w:r>
      <w:bookmarkEnd w:id="248"/>
    </w:p>
    <w:p>
      <w:pPr>
        <w:pStyle w:val="BookText"/>
        <w:bidi w:val="0"/>
        <w:jc w:val="both"/>
        <w:rPr/>
      </w:pPr>
      <w:r>
        <w:rPr>
          <w:rFonts w:eastAsia="Times New Roman" w:cs="Times New Roman" w:ascii="Times New Roman" w:hAnsi="Times New Roman"/>
          <w:color w:val="111111"/>
          <w:sz w:val="28"/>
          <w:szCs w:val="28"/>
          <w:lang w:val="en-US"/>
        </w:rPr>
        <w:t>Keempat, doa untuk membebaskan diri dari penjara.</w:t>
      </w:r>
    </w:p>
    <w:p>
      <w:pPr>
        <w:pStyle w:val="BookText"/>
        <w:bidi w:val="0"/>
        <w:jc w:val="both"/>
        <w:rPr/>
      </w:pPr>
      <w:r>
        <w:rPr>
          <w:rFonts w:eastAsia="Times New Roman" w:cs="Times New Roman" w:ascii="Times New Roman" w:hAnsi="Times New Roman"/>
          <w:color w:val="111111"/>
          <w:sz w:val="28"/>
          <w:szCs w:val="28"/>
          <w:lang w:val="en-US"/>
        </w:rPr>
        <w:t>Dalam kitab Muhaj ad-Da’awât Sayid Ibnu Thawus ra berkata, “Salah seorang di penjara di Syam dalam waktu yang sangat lama. Akhirnya, ia bermimpi berjumpa dengan Sayidah Fathimah Zahra as. Beliau berkata kepadanya, “Bacalah doa ini.” Beliau mengajarkan doa tersebut kepadanya. Setelah membacanya, ia terbebaskan dari penjara dan pulang kembali ke rumahnya.”</w:t>
      </w:r>
    </w:p>
    <w:p>
      <w:pPr>
        <w:pStyle w:val="BookText"/>
        <w:bidi w:val="0"/>
        <w:jc w:val="both"/>
        <w:rPr/>
      </w:pPr>
      <w:r>
        <w:rPr>
          <w:rFonts w:eastAsia="Times New Roman" w:cs="Times New Roman" w:ascii="Times New Roman" w:hAnsi="Times New Roman"/>
          <w:color w:val="111111"/>
          <w:sz w:val="28"/>
          <w:szCs w:val="28"/>
          <w:lang w:val="en-US"/>
        </w:rPr>
        <w:t>Doa tersebut adalah sebagai berikut:</w:t>
      </w:r>
    </w:p>
    <w:p>
      <w:pPr>
        <w:pStyle w:val="BookText"/>
        <w:bidi w:val="0"/>
        <w:jc w:val="both"/>
        <w:rPr/>
      </w:pPr>
      <w:r>
        <w:rPr>
          <w:rFonts w:ascii="Amiri" w:hAnsi="Amiri" w:eastAsia="Amiri" w:cs="Amiri"/>
          <w:color w:val="111111"/>
          <w:sz w:val="28"/>
          <w:sz w:val="28"/>
          <w:szCs w:val="28"/>
          <w:rtl w:val="true"/>
          <w:lang w:bidi="ar-SA"/>
        </w:rPr>
        <w:t>اَللَّهُمَّ بِحَقِّ الْعَرْشِ وَ مَنْ عَلاَهُ وَ بِحَقِّ الْوَحْیِ وَ مَنْ أَوْحَاهُ وَ بِحَقِّ النَّبِیِّ وَ مَنْ نَبَّأَهُ وَ بِحَقِّ الْبَیْتِ وَ مَنْ بَنَاهُ، یَا سَامِعَ کُلِّ صَوْتٍ، یَا جَامِعَ کُلِّ فَوْتٍ، یَا بَارِئَ النُّفُوْسِ بَعْدَ الْمَوْتِ، صَلِّ عَلَی مُحَمَّدٍ وَ أَهْلِ بَیْتِهِ وَ آتِنَا وَ جَمِیْعَ الْمُؤْمِنِیْنَ وَ الْمُؤْمِنَاتِ فِیْ مَشَارِقِ الْأَرْضِ وَ مَغَارِبِهَا فَرَجًا مِنْ عِنْدِکَ عَاجِلاً بِشَهَادَةِ أَنْ 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p:193 </w:t>
      </w:r>
      <w:bookmarkStart w:id="249" w:name="pg4678_44388"/>
    </w:p>
    <w:p>
      <w:pPr>
        <w:pStyle w:val="BookText"/>
        <w:bidi w:val="0"/>
        <w:rPr/>
      </w:pPr>
      <w:bookmarkEnd w:id="249"/>
      <w:r>
        <w:rPr>
          <w:rFonts w:ascii="Amiri" w:hAnsi="Amiri" w:eastAsia="Amiri" w:cs="Amiri"/>
          <w:color w:val="111111"/>
          <w:sz w:val="28"/>
          <w:sz w:val="28"/>
          <w:szCs w:val="28"/>
          <w:rtl w:val="true"/>
          <w:lang w:bidi="ar-SA"/>
        </w:rPr>
        <w:t>إِلَهَ إِلاَّ اللَّهُ وَ أَنَّ مُحَمَّدًا عَبْدُکَ وَ رَسُوْلُکَ، صَلَّی اللَّهُ عَلَیْهِ وَ آلِهِ وَ عَلَی ذُرِّیَّتِهِ الطَّیِّبِیْنَ الطَّاهِرِیْنَ وَ سَلَّمَ تَسْلِیْمًا کَثِیْرًا</w:t>
      </w:r>
    </w:p>
    <w:p>
      <w:pPr>
        <w:pStyle w:val="BookText"/>
        <w:bidi w:val="0"/>
        <w:jc w:val="both"/>
        <w:rPr/>
      </w:pPr>
      <w:r>
        <w:rPr>
          <w:rFonts w:eastAsia="Times New Roman" w:cs="Times New Roman" w:ascii="Times New Roman" w:hAnsi="Times New Roman"/>
          <w:color w:val="111111"/>
          <w:sz w:val="28"/>
          <w:szCs w:val="28"/>
          <w:lang w:val="en-US"/>
        </w:rPr>
        <w:t>Kelima, dalam kitab Muhaj ad-Da’awât Sayid Ibnu Thawus ra menukil sebuah hadis dari Salman Farisi. Di akhir-akhir hadis disebutkan bahwa ia berkata, “Sayidah Fathimah Zahra as telah mengajarkan sebuah doa kepadaku yang beliau dapatkan dari Rasulullah saw dan selalu dibacanya di setiap pagi dan malam. Beliau berpesan, “Jika engkau ingin tidak pernah terserang demam, bacalah doa tersebut secara terus menerus.”</w:t>
      </w:r>
    </w:p>
    <w:p>
      <w:pPr>
        <w:pStyle w:val="BookText"/>
        <w:bidi w:val="0"/>
        <w:jc w:val="both"/>
        <w:rPr/>
      </w:pPr>
      <w:r>
        <w:rPr>
          <w:rFonts w:eastAsia="Times New Roman" w:cs="Times New Roman" w:ascii="Times New Roman" w:hAnsi="Times New Roman"/>
          <w:color w:val="111111"/>
          <w:sz w:val="28"/>
          <w:szCs w:val="28"/>
          <w:lang w:val="en-US"/>
        </w:rPr>
        <w:t>Doa tersebut adalah sebagai berikut:</w:t>
      </w:r>
    </w:p>
    <w:p>
      <w:pPr>
        <w:pStyle w:val="BookText"/>
        <w:bidi w:val="0"/>
        <w:jc w:val="both"/>
        <w:rPr/>
      </w:pP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w:t>
      </w:r>
    </w:p>
    <w:p>
      <w:pPr>
        <w:pStyle w:val="BookText"/>
        <w:bidi w:val="0"/>
        <w:jc w:val="both"/>
        <w:rPr/>
      </w:pPr>
      <w:r>
        <w:rPr>
          <w:rFonts w:eastAsia="Times New Roman" w:cs="Times New Roman" w:ascii="Times New Roman" w:hAnsi="Times New Roman"/>
          <w:color w:val="111111"/>
          <w:sz w:val="28"/>
          <w:szCs w:val="28"/>
          <w:lang w:val="en-US"/>
        </w:rPr>
        <w:t>Salman berkata, “Setelah mendapatkan doa tersebut dari Sayidah Fathimah as, demi Allah, aku mengajarkannya kepada seribu orang lebih penduduk Mekkah dan Madinah yang terserang demam. Setelah itu, mereka sembuh dengan izin Allah Swt.”</w:t>
      </w:r>
    </w:p>
    <w:p>
      <w:pPr>
        <w:pStyle w:val="Heading5"/>
        <w:numPr>
          <w:ilvl w:val="4"/>
          <w:numId w:val="1"/>
        </w:numPr>
        <w:bidi w:val="0"/>
        <w:jc w:val="left"/>
        <w:rPr/>
      </w:pPr>
      <w:bookmarkStart w:id="250" w:name="__RefHeading___Toc685026_2035185390"/>
      <w:bookmarkStart w:id="251" w:name="_Toc94"/>
      <w:bookmarkEnd w:id="250"/>
      <w:r>
        <w:rPr/>
        <w:t>Hiriz Imam Ali Zainul Abidin as</w:t>
      </w:r>
      <w:bookmarkEnd w:id="251"/>
    </w:p>
    <w:p>
      <w:pPr>
        <w:pStyle w:val="BookText"/>
        <w:bidi w:val="0"/>
        <w:jc w:val="both"/>
        <w:rPr/>
      </w:pPr>
      <w:r>
        <w:rPr>
          <w:rFonts w:eastAsia="Times New Roman" w:cs="Times New Roman" w:ascii="Times New Roman" w:hAnsi="Times New Roman"/>
          <w:color w:val="111111"/>
          <w:sz w:val="28"/>
          <w:szCs w:val="28"/>
          <w:lang w:val="en-US"/>
        </w:rPr>
        <w:t>Keenam, hiriz (doa penjagaan) Imam Ali Zainul Abidin as. Sayid Ibnu Thawus ra menukil hiriz ini dalam dua kesempatan di dalam kita Muhaj ad-Da’awât.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p:194 </w:t>
      </w:r>
    </w:p>
    <w:p>
      <w:pPr>
        <w:pStyle w:val="BookText"/>
        <w:bidi w:val="0"/>
        <w:rPr/>
      </w:pPr>
      <w:r>
        <w:rPr>
          <w:rFonts w:ascii="Amiri" w:hAnsi="Amiri" w:eastAsia="Amiri" w:cs="Amiri"/>
          <w:color w:val="111111"/>
          <w:sz w:val="28"/>
          <w:sz w:val="28"/>
          <w:szCs w:val="28"/>
          <w:rtl w:val="true"/>
          <w:lang w:bidi="ar-SA"/>
        </w:rPr>
        <w:t>بِسْمِ اللَّهِ الرَّحْمَنِ الرَّحِیْمِ یَا أَسْمَعَ السَّامِعِیْنَ، یَا أَبْصَرَ النَّاظِرِیْنَ، یَا أَسْرَعَ الْحَاسِبِیْنَ، یَا أَحْکَمَ الْحَاکِمِیْنَ، یَا خَالِقَ الْمَخْلُوقِیْنَ، یَا رَازِقَ الْمَرْزُوقِیْنَ، یَا نَاصِرَ الْمَنْصُوْرِیْنَ، یَا أَرْحَمَ الرَّاحِمِیْنَ، یَا دَلِیْلَ المُتَحَیِّرِیْنَ، یَا غِیَاثَ الْمُسْتَغِیْثِیْنَ أَغِثْنِیْ، یَا مَالِکَ یَوْمِ الدِّیْنِ إِیَّاکَ نَعْبُدُ وَ إِیَّاکَ نَسْتَعِیْنُ، یَا صَرِیْخَ الْمَکْرُوْبِیْنَ، یَا مُجِیْبَ دَعْوَةِ الْمُضْطَرِّیْنَ، أَنْتَ اللَّهُ رَبُّ الْعَالَمِیْنَ، أَنْتَ اللَّهُ لاَ إِلَهَ إِلاَّ أَنْتَ الْمَلِکُ الْحَقُّ الْمُبِیْنُ، الْکِبْرِیَاءُ رِدَاؤُکَ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صَلِّ عَلَی مُحَمَّدٍ الْمُصْطَفَی وَ عَلَی عَلِیٍّ الْمُرْتَضَی وَ فَاطِمَةَ الزَّهْرَاءِ وَ خَدِیْجَةَ الْکُبْرَی وَ الْحَسَنِ الْمُجْتَبَی وَ الْحُسَیْنِ الشَّهِیْدِ بِکَرْبَلاَءَ وَ عَلَی عَلِیِّ بْنِ الْحُسَیْنِ زَیْنِ الْعَابِدِیْنَ وَ مُحَمَّدِ بْنِ عَلِیٍّ الْبَاقِرِ وَ جَعْفَرِ بْنِ مُحَمَّدٍ الصَّادِقِ وَ مُوْسَی بْنِ جَعْفَرٍ الْکَاظِمِ وَ عَلِیِّ بْنِ مُوْسَی الرِّضَی وَ مُحَمَّدِ بْنِ عَلِیٍّ التَّقِیِّ وَ عَلِیِّ بْنِ مُحَمَّدٍ النَّقِیِّ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الْعَسْکَرِیِّ وَ الْحُجَّةِ الْقَائِمِ الْمَهْدِیِّ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صَلَوَاتُ اللَّهِ عَلَیْهِمْ أَجْمَعِیْنَ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وَالِ مَنْ وَالاَهُمْ وَ عَادِ مَنْ عَادَاهُمْ وَ انْصُرْ مَنْ نَصَرَهُمْ وَ اخْذُلْ مَنْ خَذَلَهُمْ وَ الْعَنْ مَنْ ظَلَمَهُمْ وَ عَجِّلْ فَرَجَ آلِ مُحَمَّدٍ وَ انْصُرْ شِیْعَةَ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أَهْلِکْ أَعْدَاءَ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ارْزُقْنِی رُؤْیَةَ قَائِمِ آلِ مُحَمَّدٍ وَ اجْعَلْنِی مِنْ أَتْبَاعِهِ وَ أَشْیَاعِهِ وَ الرَّاضِیْنَ بِفِعْلِهِ بِرَحْمَتِکَ یَا أَرْحَمَ الرَّاحِمِیْنَ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p:195 </w:t>
      </w:r>
      <w:bookmarkStart w:id="252" w:name="pg4678_44390"/>
    </w:p>
    <w:p>
      <w:pPr>
        <w:pStyle w:val="Heading5"/>
        <w:numPr>
          <w:ilvl w:val="4"/>
          <w:numId w:val="1"/>
        </w:numPr>
        <w:bidi w:val="0"/>
        <w:jc w:val="left"/>
        <w:rPr/>
      </w:pPr>
      <w:bookmarkStart w:id="253" w:name="__RefHeading___Toc685028_2035185390"/>
      <w:bookmarkStart w:id="254" w:name="_Toc95"/>
      <w:bookmarkEnd w:id="252"/>
      <w:bookmarkEnd w:id="253"/>
      <w:r>
        <w:rPr/>
        <w:t>Tawasul Imam Ali Zainul Abidin as</w:t>
      </w:r>
      <w:bookmarkEnd w:id="254"/>
    </w:p>
    <w:p>
      <w:pPr>
        <w:pStyle w:val="BookText"/>
        <w:bidi w:val="0"/>
        <w:jc w:val="both"/>
        <w:rPr/>
      </w:pPr>
      <w:r>
        <w:rPr>
          <w:rFonts w:eastAsia="Times New Roman" w:cs="Times New Roman" w:ascii="Times New Roman" w:hAnsi="Times New Roman"/>
          <w:color w:val="111111"/>
          <w:sz w:val="28"/>
          <w:szCs w:val="28"/>
          <w:lang w:val="en-US"/>
        </w:rPr>
        <w:t>Ketujuh, dalam kitab al-Balad al-Amîn Syekh Kaf’amî menukil sebuah doa dari Imam Zainul Abidin as. Ia berkata, “Doa ini diriwayatkan oleh Muqatil bin Sulaiman dari beliau. Ia juga berkata, “Sesiapa membacanya sebanyak seratus kali dan doa tidak terkabulkan, maka laknatlah Muqatil.”</w:t>
      </w:r>
    </w:p>
    <w:p>
      <w:pPr>
        <w:pStyle w:val="BookText"/>
        <w:bidi w:val="0"/>
        <w:jc w:val="both"/>
        <w:rPr/>
      </w:pPr>
      <w:r>
        <w:rPr>
          <w:rFonts w:eastAsia="Times New Roman" w:cs="Times New Roman" w:ascii="Times New Roman" w:hAnsi="Times New Roman"/>
          <w:color w:val="111111"/>
          <w:sz w:val="28"/>
          <w:szCs w:val="28"/>
          <w:lang w:val="en-US"/>
        </w:rPr>
        <w:t>Doa itu adalah sebagai berikut:</w:t>
      </w:r>
    </w:p>
    <w:p>
      <w:pPr>
        <w:pStyle w:val="BookText"/>
        <w:bidi w:val="0"/>
        <w:jc w:val="both"/>
        <w:rPr/>
      </w:pPr>
      <w:r>
        <w:rPr>
          <w:rFonts w:ascii="Amiri" w:hAnsi="Amiri" w:eastAsia="Amiri" w:cs="Amiri"/>
          <w:color w:val="111111"/>
          <w:sz w:val="28"/>
          <w:sz w:val="28"/>
          <w:szCs w:val="28"/>
          <w:rtl w:val="true"/>
          <w:lang w:bidi="ar-SA"/>
        </w:rPr>
        <w:t xml:space="preserve">إِلَهِیْ، کَیْفَ أَدْعُوْکَ وَ أَنَا أَنَا وَ کَیْفَ أَقْطَعُ رَجَائِیْ مِنْکَ وَ أَنْتَ أَنْتَ، إِلَهِیْ، إِذَا لَمْ أَسْأَلْکَ فَتُعْطِیَنِیْ فَمَنْ ذَا الَّذِیْ أَسْأَلُهُ فَیُعْطِیْنِیْ، إِلَهِی إِذَا لَمْ أَدْعُوْکَ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فَتَسْتَجِیْبَ لِیْ فَمَنْ ذَا الَّذِیْ أَدْعُوْهُ فَیَسْتَجِیْبُ لِیْ، إِلَهِیْ، إِذَا لَمْ أَتَضَرَّعْ إِلَیْکَ فَتَرْحَمَنِیْ فَمَنْ ذَا الَّذِیْ أَتَضَرَّعُ إِلَیْهِ فَیَرْحَمُنِیْ، إِلَهِیْ، فَکَمَا فَلَقْتَ الْبَحْرَ لِمُوْسَی عَلَیْهِ السَّلاَمُ وَ نَجَّیْتَهُ، أَسْأَلُکَ أَنْ تُصَلِّیَ عَلَی مُحَمَّدٍ وَ آلِهِ وَ أَنْ تُنَجِّیَنِیْ مِمَّا أَنَا فِیْهِ وَ تُفَرِّجَ عَنِّیْ فَرَجًا عَاجِلاً غَیْرَ آجِلٍ بِفَضْلِکَ وَ 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Kedelapan, dalam kitab Muhaj ad-Da’awât Sayid Ibnu Thawus ra meriwayatkan dari Imam Muhammad Baqir as bahwa beliau berkata, “Malaikat Jibril pernah bersabda kepada Rasulullah saw, ‘Wahai Nabi Allah, ketahuilah bahwa tak seorang nabi pun yang kucintai seperti Anda. Karena itu, perbanyaklah membaca,</w:t>
      </w:r>
    </w:p>
    <w:p>
      <w:pPr>
        <w:pStyle w:val="BookText"/>
        <w:bidi w:val="0"/>
        <w:jc w:val="both"/>
        <w:rPr/>
      </w:pPr>
      <w:r>
        <w:rPr>
          <w:rFonts w:ascii="Amiri" w:hAnsi="Amiri" w:eastAsia="Amiri" w:cs="Amiri"/>
          <w:color w:val="111111"/>
          <w:sz w:val="28"/>
          <w:sz w:val="28"/>
          <w:szCs w:val="28"/>
          <w:rtl w:val="true"/>
          <w:lang w:bidi="ar-SA"/>
        </w:rPr>
        <w:t>اَللَّهُمَّ إِنَّکَ تَرَی وَ لاَ تُرَی، وَ أَنْتَ بِالْمَنْظَرِ اْلأَعْلَی، وَأَنَّ إِلَیْکَ الْمُنْتَهَی وَ الرُّجْعَی، وَ أَنَّ لَکَ اْلآخِرَةَ وَ اْلأُوْلَی، وَ أَنَّ لَکَ الْمَمَاتَ وَ الْمَحْیَی، وَ رَبِّ أَعُوْذُ بِکَ أَنْ أُذَلَّ أَوْ أُخْزَی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p:196 </w:t>
      </w:r>
      <w:bookmarkStart w:id="255" w:name="pg4678_44391"/>
    </w:p>
    <w:p>
      <w:pPr>
        <w:pStyle w:val="Heading5"/>
        <w:numPr>
          <w:ilvl w:val="4"/>
          <w:numId w:val="1"/>
        </w:numPr>
        <w:bidi w:val="0"/>
        <w:jc w:val="left"/>
        <w:rPr/>
      </w:pPr>
      <w:bookmarkStart w:id="256" w:name="__RefHeading___Toc685030_2035185390"/>
      <w:bookmarkStart w:id="257" w:name="_Toc96"/>
      <w:bookmarkEnd w:id="255"/>
      <w:bookmarkEnd w:id="256"/>
      <w:r>
        <w:rPr/>
        <w:t>Tawasul Imam Musa Kazhim as</w:t>
      </w:r>
      <w:bookmarkEnd w:id="257"/>
    </w:p>
    <w:p>
      <w:pPr>
        <w:pStyle w:val="BookText"/>
        <w:bidi w:val="0"/>
        <w:jc w:val="both"/>
        <w:rPr/>
      </w:pPr>
      <w:r>
        <w:rPr>
          <w:rFonts w:eastAsia="Times New Roman" w:cs="Times New Roman" w:ascii="Times New Roman" w:hAnsi="Times New Roman"/>
          <w:color w:val="111111"/>
          <w:sz w:val="28"/>
          <w:szCs w:val="28"/>
          <w:lang w:val="en-US"/>
        </w:rPr>
        <w:t>Kesembilan, dalam kitab al-Balad-Amîn Kaf’amî menukil sebuah doa dari Imam Musa Kazhim as. Beliau berkata, “Doa ini adalah sangat agung dan cepat dikabulkan.”</w:t>
      </w:r>
    </w:p>
    <w:p>
      <w:pPr>
        <w:pStyle w:val="BookText"/>
        <w:bidi w:val="0"/>
        <w:jc w:val="both"/>
        <w:rPr/>
      </w:pPr>
      <w:r>
        <w:rPr>
          <w:rFonts w:eastAsia="Times New Roman" w:cs="Times New Roman" w:ascii="Times New Roman" w:hAnsi="Times New Roman"/>
          <w:color w:val="111111"/>
          <w:sz w:val="28"/>
          <w:szCs w:val="28"/>
          <w:lang w:val="en-US"/>
        </w:rPr>
        <w:t>Doa itu adalah sebagai berikut:</w:t>
      </w:r>
    </w:p>
    <w:p>
      <w:pPr>
        <w:pStyle w:val="BookText"/>
        <w:bidi w:val="0"/>
        <w:jc w:val="both"/>
        <w:rPr/>
      </w:pPr>
      <w:r>
        <w:rPr>
          <w:rFonts w:ascii="Amiri" w:hAnsi="Amiri" w:eastAsia="Amiri" w:cs="Amiri"/>
          <w:color w:val="111111"/>
          <w:sz w:val="28"/>
          <w:sz w:val="28"/>
          <w:szCs w:val="28"/>
          <w:rtl w:val="true"/>
          <w:lang w:bidi="ar-SA"/>
        </w:rPr>
        <w:t>اَللَّهُمَّ إِنِّیْ أَطَعْتُکَ فِیْ أَحَبِّ اْلأَشْیَاءِ إِلَیْکَ، وَ هُوَ التَّوْحِیْدُ، وَ لَمْ أَعْصِکَ فِیْ أَبْغَضِ اْلأَشْیَاءِ إِلَیْکَ، وَ هُوَ الْکُفْرُ، فَاغْفِرْ لِیْ مَا بَیْنَهُمَا، یَا مَنْ إِلَیْهِ مَفَرِّیْ، آمِنِّیْ مِمَّا فَزِعْتُ مِنْهُ إِلَیْکَ، اَللَّهُمَّ اغْفِرْ لِیَ الْکَثِیْرَ مِنْ مَعَاصِیْکَ وَ اقْبَلْ مِنِّی الْیَسِیْرَ مِنْ طَاعَتِکَ، یَا عُدَّتِیْ دُونَ الْعُدَدِ، وَ یَا رَجَائِیْ وَ الْمُعْتَمَدَ، وَ یَا کَهْفِیْ وَ السَّنَدَ، وَ یَا وَاحِدُ یَا أَحَدُ، یَا قُلْ هُوَ اللَّهُ أَحَدٌ اللَّهُ الصَّمَدُ لَمْ یَلِدْ وَ لَمْ یُوْلَدْ وَ لَمْ یَکُنْ لَهُ کُفُوًا أَحَدٌ، أَسْأَلُکَ بِحَقِّ مَنِ اصْطَفَیْتَهُمْ مِنْ خَلْقِکَ وَ لَمْ تَجْعَلْ فِیْ خَلْقِکَ مِثْلَهُمْ أَحَدًا، أَنْ تُصَلِّیَ عَلَی مُحَمَّدٍ وَ آلِهِ وَ تَفْعَلَ بِیْ مَا أَنْتَ أَهْلُهُ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إِنِّی أَسْأَلُکَ بِالْوَحْدَانِیَّةِ الْکُبْرَی وَ الْمُحَمَّدِیَّةِ الْبَیْضَاءِ وَ الْعَلَوِیَّةِ الْعُلْیَی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بِجَمِیْعِ مَا احْتَجَجْتَ بِهِ عَلَی عِبَادِکَ وَ بِالِاسْمِ الَّذِیْ حَجَبْتَهُ عَنْ خَلْقِکَ فَلَمْ یَخْرُجْ مِنْکَ إِلاَّ إِلَیْکَ، صَلِّ عَلَی مُحَمَّدٍ وَ آلِهِ وَ اجْعَلْ لِیْ مِنْ أَمْرِیْ فَرَجًا وَ مَخْرَجًا وَ ارْزُقْنِیْ مِنْ حَیْثُ أَحْتَسِبُ وَ مِنْ حَیْثُ لاَ أَحْتَسِبُ، إِنَّکَ تَرْزُقُ مَنْ تَشَاءُ بِغَیْرِ حِسَابٍ</w:t>
      </w:r>
    </w:p>
    <w:p>
      <w:pPr>
        <w:pStyle w:val="BookText"/>
        <w:bidi w:val="0"/>
        <w:jc w:val="both"/>
        <w:rPr/>
      </w:pPr>
      <w:r>
        <w:rPr>
          <w:rFonts w:eastAsia="Times New Roman" w:cs="Times New Roman" w:ascii="Times New Roman" w:hAnsi="Times New Roman"/>
          <w:color w:val="111111"/>
          <w:sz w:val="28"/>
          <w:szCs w:val="28"/>
          <w:lang w:val="en-US"/>
        </w:rPr>
        <w:t>Lalu, mintalah semua keperluan Anda.</w:t>
      </w:r>
    </w:p>
    <w:p>
      <w:pPr>
        <w:pStyle w:val="BookText"/>
        <w:bidi w:val="0"/>
        <w:jc w:val="both"/>
        <w:rPr/>
      </w:pPr>
      <w:r>
        <w:rPr>
          <w:rFonts w:eastAsia="Times New Roman" w:cs="Times New Roman" w:ascii="Times New Roman" w:hAnsi="Times New Roman"/>
          <w:color w:val="111111"/>
          <w:sz w:val="28"/>
          <w:szCs w:val="28"/>
          <w:lang w:val="en-US"/>
        </w:rPr>
        <w:t>Kesepuluh, dalam kitab al-Mishbâh Syekh Kaf’amî menukil doa. Ia berkata, “Sayid Ibnu Thawus ra menyebutkan bahwa doa ini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p:197 </w:t>
      </w:r>
    </w:p>
    <w:p>
      <w:pPr>
        <w:pStyle w:val="BookText"/>
        <w:bidi w:val="0"/>
        <w:rPr/>
      </w:pPr>
      <w:r>
        <w:rPr>
          <w:rFonts w:eastAsia="Times New Roman" w:cs="Times New Roman" w:ascii="Times New Roman" w:hAnsi="Times New Roman"/>
          <w:color w:val="111111"/>
          <w:sz w:val="28"/>
          <w:szCs w:val="28"/>
          <w:lang w:val="en-US"/>
        </w:rPr>
        <w:t>digunakan untuk mendapatkan keamanan dari (kejahatan) penguasa, musibah, musuh, khawatir miskin, dan sesak nafas. Doa ini berasal dari ash-Shahîfah as-Sajjâdiyah. Oleh karena itu, jika Anda khawatir akan bahaya hal-hal yang telah disebutkan itu, bacalah doa ini.”</w:t>
      </w:r>
    </w:p>
    <w:p>
      <w:pPr>
        <w:pStyle w:val="BookText"/>
        <w:bidi w:val="0"/>
        <w:jc w:val="both"/>
        <w:rPr/>
      </w:pPr>
      <w:r>
        <w:rPr>
          <w:rFonts w:eastAsia="Times New Roman" w:cs="Times New Roman" w:ascii="Times New Roman" w:hAnsi="Times New Roman"/>
          <w:color w:val="111111"/>
          <w:sz w:val="28"/>
          <w:szCs w:val="28"/>
          <w:lang w:val="en-US"/>
        </w:rPr>
        <w:t>Doa itu adalah sebagai berikut:</w:t>
      </w:r>
    </w:p>
    <w:p>
      <w:pPr>
        <w:pStyle w:val="BookText"/>
        <w:bidi w:val="0"/>
        <w:jc w:val="both"/>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 ذَلَّتْ لِقُدْرَتِکَ الصِّعَابُ، وَ تَسَبَّبَتْ بِلُطْفِکَ اْلأَسْبَابُ، وَ جَرَی بِقُدْرَتِکَ الْقَضَاءُ، وَ مَضَتْ عَلَی إِرَادَتِکَ اْلأَشْیَاءُ، فَهِیَ بِمَشِیَّتِکَ دُوْنَ قَوْلِکَ مُؤْتَمِرَةٌ، وَ بِإِرَادَتِکَ دُوْنَ نَهْیِکَ مُنْزَجِرَةٌ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الْمَدْعُوُّ لِلْمُهِمَّاتِ، وَ أَنْتَ الْمَفْزَعُ فِی الْمُلِمَّاتِ، لاَ یَنْدَفِعُ مِنْهَا إِلاَّ مَا دَفَعْتَ، وَ لاَ یَنْکَشِفُ مِنْهَا إِلاَّ مَا کَشَفْتَ، وَ قَدْ نَزَلَ بِیْ یَا رَبِّ مَا قَدْ تَکَأَّدَنِیْ ثِقْلُهُ، وَ أَلَمَّ بِیْ مَا قَدْ بَهَظَنِیْ حَمْلُهُ، وَ بِقُدْرَتِکَ أَوْرَدْتَهُ عَلَیَّ وَ بِسُلْطَانِکَ وَجَّهْتَهُ إِلَیَّ، فَلاَ مُصْدِرَ لِمَا أَوْرَدْتَ وَ لاَ صَارِفَ لِمَا وَجَّهْتَ وَ لاَ فَاتِحَ لِمَا أَغْلَقْتَ وَ لاَ مُغْلِقَ لِمَا فَتَحْتَ وَ لاَ مُیَسِّرَ لِمَا عَسَّرْتَ وَ لاَ نَاصِرَ لِمَنْ خَذَلْتَ، 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وَ لاَ تَشْغَلْنِیْ بِاْلإِهْتِمَامِ عَنْ تَعَاهُدِ فُرُوْضِکَ وَ اسْتِعْمَالِ سُنَنِکَ، فَقَدْ ضِقْتُ لِمَا نَزَلَ بِیْ یَا رَبِّ ذَرْعًا وَ امْتَلَأْتُ بِحَمْلِ مَا حَدَثَ عَلَیَّ هَمًّا وَ أَنْتَ الْقَادِرُ عَلَی کَشْفِ مَا مُنِیْتُ بِهِ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p:198 </w:t>
      </w:r>
    </w:p>
    <w:p>
      <w:pPr>
        <w:pStyle w:val="BookText"/>
        <w:bidi w:val="0"/>
        <w:rPr/>
      </w:pPr>
      <w:r>
        <w:rPr>
          <w:rFonts w:ascii="Amiri" w:hAnsi="Amiri" w:eastAsia="Amiri" w:cs="Amiri"/>
          <w:color w:val="111111"/>
          <w:sz w:val="28"/>
          <w:sz w:val="28"/>
          <w:szCs w:val="28"/>
          <w:rtl w:val="true"/>
          <w:lang w:bidi="ar-SA"/>
        </w:rPr>
        <w:t>دَفْعِ مَا وَقَعْتُ فِیْهِ، فَافْعَلْ بِیْ ذَلِکَ وَ إِنْ لَمْ أَسْتَوْجِبْهُ مِنْکَ یَا ذَا الْعَرْش الْعَظِیْمِ وَ ذَا الْمَنِّ الْکَرِیْمِ، فَأَنْتَ قَادِرٌ یَا أَرْحَمَ الرَّاحِمِیْنَ، آمِیْنَ رَبَّ الْعَالَمِینَ</w:t>
      </w:r>
    </w:p>
    <w:p>
      <w:pPr>
        <w:pStyle w:val="BookText"/>
        <w:bidi w:val="0"/>
        <w:jc w:val="both"/>
        <w:rPr/>
      </w:pPr>
      <w:r>
        <w:rPr>
          <w:rFonts w:eastAsia="Times New Roman" w:cs="Times New Roman" w:ascii="Times New Roman" w:hAnsi="Times New Roman"/>
          <w:color w:val="111111"/>
          <w:sz w:val="28"/>
          <w:szCs w:val="28"/>
          <w:lang w:val="en-US"/>
        </w:rPr>
        <w:t>Kesebelas, dalam kitab al-Balad al-Amîn Syekh Kaf’amî barkata, “Doa berikut berasal dari Shahibuz Zamân as. Beliau mengajarkannya kepada seseorang yang dipenjara, kemudian bebas dari penjara.”</w:t>
      </w:r>
    </w:p>
    <w:p>
      <w:pPr>
        <w:pStyle w:val="BookText"/>
        <w:bidi w:val="0"/>
        <w:jc w:val="both"/>
        <w:rPr/>
      </w:pPr>
      <w:r>
        <w:rPr>
          <w:rFonts w:ascii="Amiri" w:hAnsi="Amiri" w:eastAsia="Amiri" w:cs="Amiri"/>
          <w:color w:val="111111"/>
          <w:sz w:val="28"/>
          <w:sz w:val="28"/>
          <w:szCs w:val="28"/>
          <w:rtl w:val="true"/>
          <w:lang w:bidi="ar-SA"/>
        </w:rPr>
        <w:t>إِلَهِیْ، عَظُمَ الْبَلاَءُ وَ بَرِحَ الْخَفَاءُ وَ انْکَشَفَ الْغِطَاءُ وَ انْقَطَعَ الرَّجَاءُ وَ ضَاقَتِ اْلأَرْضُ وَ مُنِعَتِ السَّمَاءُ وَ أَنْتَ الْمُسْتَعَانُ وَ إِلَیْکَ الْمُشْتَکَی وَ عَلَیْکَ الْمُعَوَّلُ فِی الشِّدَّةِ وَ الرَّخَاءِ، اَللَّهُمَّ صَلِّ عَلَی مُحَمَّدٍ وَ آلِ مُحَمَّدٍ أُولِی اْلأَمْرِ الَّذِینَ فَرَضْتَ عَلَیْنَا طَاعَتَهُمْ وَ عَرَّفْتَنَا بِذَلِکَ مَنْزِلَتَهُمْ، فَفَرِّجْ عَنَّا بِحَقِّهِمْ فَرَجًا عَاجِلاً قَرِیْبًا کَلَمْحِ الْبَصَرِ أَوْ هُوَ أَقْرَبُ، یَا مُحَمَّدُ یَا عَلِیُّ یَا عَلِیُّ یَا مُحَمَّدُ، اکْفِیَانِیْ فَإِنَّکُمَا کَافِیَانِ وَ انْصُرَانِیْ فَإِنَّکُمَا نَاصِرَانِ، یَا مَوْلاَنَا یَا صَاحِبَ الزَّمَانِ، الْغَوْثَ الْغَوْثَ الْغَوْثَ، أَدْرِکْنِیْ أَدْرِکْنِیْ أَدْرِکْنِیْ، السَّاعَةَ السَّاعَةَ السَّاعَةَ، الْعَجَلَ الْعَجَلَ الْعَجَلَ یَا أَرْحَمَ الرَّاحِمِیْنَ بِحَقِّ مُحَمَّدٍ وَ آلِهِ الطَّاهِرِیْنَ</w:t>
      </w:r>
    </w:p>
    <w:p>
      <w:pPr>
        <w:pStyle w:val="BookText"/>
        <w:bidi w:val="0"/>
        <w:jc w:val="both"/>
        <w:rPr/>
      </w:pPr>
      <w:r>
        <w:rPr>
          <w:rFonts w:eastAsia="Times New Roman" w:cs="Times New Roman" w:ascii="Times New Roman" w:hAnsi="Times New Roman"/>
          <w:color w:val="111111"/>
          <w:sz w:val="28"/>
          <w:szCs w:val="28"/>
          <w:lang w:val="en-US"/>
        </w:rPr>
        <w:t>Kedua belas, dalam kitab al-Mishbâh Syekh Kaf’ami berkata, “Doa ini adalah doa Shahibuz Zaman as.”</w:t>
      </w:r>
    </w:p>
    <w:p>
      <w:pPr>
        <w:pStyle w:val="BookText"/>
        <w:bidi w:val="0"/>
        <w:jc w:val="both"/>
        <w:rPr/>
      </w:pPr>
      <w:r>
        <w:rPr>
          <w:rFonts w:ascii="Amiri" w:hAnsi="Amiri" w:eastAsia="Amiri" w:cs="Amiri"/>
          <w:color w:val="111111"/>
          <w:sz w:val="28"/>
          <w:sz w:val="28"/>
          <w:szCs w:val="28"/>
          <w:rtl w:val="true"/>
          <w:lang w:bidi="ar-SA"/>
        </w:rPr>
        <w:t>اَللَّهُمَّ ارْزُقْنَا تَوْفِیْقَ الطَّاعَةِ وَ بُعْدَ الْمَعْصِیَةِ وَ صِدْقَ النِّیَّةِ وَ عِرْفَانَ الْحُرْمَةِ، وَ أَکْرِمْنَا بِالهُدَی وَ اْلإِسْتِقَامَةِ، وَ سَدِّدْ أَلْسِنَتَنَا بِالصَّوَابِ وَ الْحِکْمَةِ، وَ امْلَأْ قُلُوْبَنَا بِالْعِلْمِ وَ الْمَعْرِفَةِ، وَ طَهِّرْ بُطُوْنَنَا مِنَ الْحَرَامِ وَ الشُّبْهَةِ، وَ اکْفُفْ أَیْدِیَنَا عَنِ الظُّلْمِ وَ السَّرِقَةِ، وَ اغْضُضْ أَبْصَارَنَا عَنِ الْفُجُوْرِ وَ الْخِیَانَةِ، وَ اسْدُدْ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p:199 </w:t>
      </w:r>
    </w:p>
    <w:p>
      <w:pPr>
        <w:pStyle w:val="BookText"/>
        <w:bidi w:val="0"/>
        <w:rPr/>
      </w:pPr>
      <w:r>
        <w:rPr>
          <w:rFonts w:ascii="Amiri" w:hAnsi="Amiri" w:eastAsia="Amiri" w:cs="Amiri"/>
          <w:color w:val="111111"/>
          <w:sz w:val="28"/>
          <w:sz w:val="28"/>
          <w:szCs w:val="28"/>
          <w:rtl w:val="true"/>
          <w:lang w:bidi="ar-SA"/>
        </w:rPr>
        <w:t>أَسْمَاعَنَا عَنِ اللَّغْوِ وَ الْغِیْبَةِ، وَ تَفَضَّلْ عَلَی عُلَمَائِنَا بِالزُّهْدِ وَ النَّصِیْحَةِ وَ عَلَی الْمُتَعَلِّمِیْنَ بِالْجُهْدِ وَ الرَّغْبَةِ وَ عَلَی الْمُسْتَمِعِیْنَ بِالْإِتِّبَاعِ وَ الْمَوْعِظَةِ وَ عَلَی مَرْضَی الْمُسْلِمِیْنَ بِالشِّفَاءِ وَ الرَّاحَةِ وَ عَلَی مَوْتَاهُمْ بِالرَّأْفَةِ وَ الرَّحْمَةِ وَ عَلَی مَشَایِخِنَا بِالْوَقَارِ وَ السَّکِیْنَةِ وَ عَلَی الشَّبَابِ بِالْإِنَابَةِ وَ التَّوْبَةِ وَ عَلَی النِّسَاءِ بِالْحَیَاءِ وَ الْعِفَّةِ وَ عَلَی الْأَغْنِیَاءِ بِالتَّوَاضُعِ وَ السَّعَةِ وَ عَلَی الْفُقَرَاءِ بِالصَّبْرِ وَ الْقَنَاعَةِ وَ عَلَی الْغُزَاةِ بِالنَّصْرِ وَ الْغَلَبَةِ وَ عَلَی الْأُسَرَاءِ بِالْخَلاَصِ وَ الرَّاحَةِ وَ عَلَی الْأُمَرَاءِ بِالْعَدْلِ وَ الشَّفَقَةِ وَ عَلَی الرَّعِیَّةِ بِالْإِنْصَافِ وَ حُسْنِ السِّیْرَةِ، وَ بَارِکْ لِلْحُجَّاجِ وَ الزُّوَّارِ فِی الزَّادِ وَ النَّفَقَةِ، وَ اقْضِ مَا أَوْجَبْتَ عَلَیْهِمْ مِنَ الْحَجِّ وَ الْعُمْرَةِ بِفَضْلِکَ وَ 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Ketiga belas, dalam kitab Muhaj ad-Da’awât disebutkan doa Shahibuz Zaman (Imam Mahdi) as berikut ini.</w:t>
      </w:r>
    </w:p>
    <w:p>
      <w:pPr>
        <w:pStyle w:val="BookText"/>
        <w:bidi w:val="0"/>
        <w:jc w:val="both"/>
        <w:rPr/>
      </w:pPr>
      <w:r>
        <w:rPr>
          <w:rFonts w:ascii="Amiri" w:hAnsi="Amiri" w:eastAsia="Amiri" w:cs="Amiri"/>
          <w:color w:val="111111"/>
          <w:sz w:val="28"/>
          <w:sz w:val="28"/>
          <w:szCs w:val="28"/>
          <w:rtl w:val="true"/>
          <w:lang w:bidi="ar-SA"/>
        </w:rPr>
        <w:t xml:space="preserve">إِلَهِیْ، بِحَقِّ مَنْ نَاجَاکَ وَ بِحَقِّ مَنْ دَعَاکَ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تَفَضَّلْ عَلَی فُقَرَاءِ الْمُؤْمِنِیْنَ وَ الْمُؤْمِنَاتِ بِالْغَنَاءِ وَ الثَّرْوَةِ وَ عَلَی مَرْضَی الْمُؤْمِنِیْنَ وَ الْمُؤْمِنَاتِ بِالشِّفَاءِ وَ الصِّحَّةِ وَ عَلَی أَحْیَاءِ الْمُؤْمِنِیْنَ وَ الْمُؤْمِنَاتِ بِاللُّطْفِ وَ الْکَرَمِ وَ عَلَی أَمْوَاتِ الْمُؤْمِنِیْنَ وَ الْمُؤْمِنَاتِ بِالْمَغْفِرَةِ وَ الرَّحْمَةِ وَ عَلَی غُرَبَاءِ الْمُؤْمِنِیْنَ وَ الْمُؤْمِنَاتِ بِالرَّدِّ إِلَی أَوْطَانِهِمْ سَالِمِیْنَ غَانِمِیْنَ بِمُحَمَّدٍ وَ آلِهِ أَجْمَعِیْنَ</w:t>
      </w:r>
    </w:p>
    <w:p>
      <w:pPr>
        <w:pStyle w:val="BookText"/>
        <w:bidi w:val="0"/>
        <w:jc w:val="both"/>
        <w:rPr/>
      </w:pPr>
      <w:r>
        <w:rPr>
          <w:rFonts w:eastAsia="Times New Roman" w:cs="Times New Roman" w:ascii="Times New Roman" w:hAnsi="Times New Roman"/>
          <w:color w:val="111111"/>
          <w:sz w:val="28"/>
          <w:szCs w:val="28"/>
          <w:lang w:val="en-US"/>
        </w:rPr>
        <w:t>Keempat belas, dalam kitab al-Kalim ath-Thayyib Sayid Ali Khan berkata, “Untaian doa berikut ini adalah istighâtsah (permohonan tolong)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p:200 </w:t>
      </w:r>
    </w:p>
    <w:p>
      <w:pPr>
        <w:pStyle w:val="BookText"/>
        <w:bidi w:val="0"/>
        <w:rPr/>
      </w:pPr>
      <w:r>
        <w:rPr>
          <w:rFonts w:eastAsia="Times New Roman" w:cs="Times New Roman" w:ascii="Times New Roman" w:hAnsi="Times New Roman"/>
          <w:color w:val="111111"/>
          <w:sz w:val="28"/>
          <w:szCs w:val="28"/>
          <w:lang w:val="en-US"/>
        </w:rPr>
        <w:t>kepada Shahibuz Zaman as. Di mana pun Anda berada, kerjakan shalat sebanyak dua rakaat dengan membaca surah al-Fatihah dan surah yang Anda kehendaki. Lalu, berdirilah menghadap kiblat seraya memabaca:</w:t>
      </w:r>
    </w:p>
    <w:p>
      <w:pPr>
        <w:pStyle w:val="BookText"/>
        <w:bidi w:val="0"/>
        <w:jc w:val="both"/>
        <w:rPr/>
      </w:pPr>
      <w:r>
        <w:rPr>
          <w:rFonts w:ascii="Amiri" w:hAnsi="Amiri" w:eastAsia="Amiri" w:cs="Amiri"/>
          <w:color w:val="111111"/>
          <w:sz w:val="28"/>
          <w:sz w:val="28"/>
          <w:szCs w:val="28"/>
          <w:rtl w:val="true"/>
          <w:lang w:bidi="ar-SA"/>
        </w:rPr>
        <w:t xml:space="preserve">سَلاَمُ اللَّهِ الْکَامِلُ التَّامُّ الشَّامِلُ الْعَامُّ وَ صَلَوَاتُهُ الدَّائِمَةُ وَ بَرَکَاتُهُ الْقَائِمَةُ التَّامَّةُ عَلَی حُجَّةِ اللَّهِ وَ وَلِیِّهِ فِیْ أَرْضِهِ وَ بِلاَدِهِ وَ خَلِیْفَتِهِ عَلَی خَلْقِهِ وَ عِبَادِهِ وَ سُلاَلَةِ النُّبُوَّةِ وَ بَقِیَّةِ الْعِتْرَةِ وَ الصَّفْوَةِ صَاحِبِ الزَّمَانِ وَ مُظْهِرِ الْإِیْمَانِ وَ 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أَحْکَامِ الْقُرْآنِ وَ مُطَهِّرِ الْأَرْضِ وَ نَاشِرِ الْعَدْلِ فِی الطُّوْلِ وَ الْعَرْضِ وَ الْحُجَّةِ الْقَائِمِ الْمَهْدِیِّ الْإِمَامِ الْمُنْتَظَرِ 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الْأَئِمَّةِ الطَّاهِرِیْنَ الْوَصِیِّ ابْنِ الْأَوْصِیَاءِ الْمَرْضِیِّیْنَ الْهَادِی الْمَعْصُوْمِ ابْنِ الْأَئِمَّةِ الْهُدَاةِ الْمَعْصُوْمِیْنَ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مُعِزَّ الْمُؤْمِنِیْنَ الْمُسْتَضْعَفِیْنَ، اَلسَّلاَمُ عَلَیْکَ یَا مُذِلَّ الْکَافِرِیْنَ الْمُتَکَبِّرِیْنَ الظَّالِمِیْنَ، اَلسَّلاَمُ عَلَیْکَ یَا مَوْلایَ یَا صَاحِبَ الزَّمَانِ، اَلسَّلاَمُ عَلَیْکَ یَا ابْنَ رَّسُوْلِ اللَّهِ، اَلسَّلاَمُ عَلَیْکَ یَا ابْنَ أَمِیْرِ الْمُؤْمِنِیْنَ، اَلسَّلاَمُ عَلَیْکَ یَا ابْنَ فَاطِمَةَ الزَّهْرَاءِ سَیِّدَةِ نِسَاءِ الْعَالَمِیْنَ، اَلسَّلاَمُ عَلَیْکَ یَا ابْنَ الْأَئِمَّةِ الْحُجَجِ الْمَعْصُوْمِیْنَ وَ الْإِمَامِ عَلَی الْخَلْقِ أَجْمَعِیْنَ، اَلسَّلاَمُ عَلَیْکَ یَا مَوْلایَ سَلاَمَ مُخْلِصٍ لَکَ فِی الْوِلاَیَةِ، أَشْهَدُ أَنَّکَ الْإِمَامُ الْمَهْدِیُّ قَوْلاً وَ فِعْلاً وَ أَنْتَ الَّذِیْ تَمْلَأُ الْأَرْضَ قِسْطًا وَ عَدْلاً بَعْدَ مَا مُلِئَتْ ظُلْمًا وَ جَوْرًا، فَعَجَّلَ اللَّهُ فَرَجَکَ وَ سَهَّلَ مَخْرَجَکَ وَ قَرَّبَ زَمَانَکَ وَ کَثَّرَ أَنْصَارَکَ وَ أَعْوَانَکَ وَ أَنْجَزَ لَکَ مَا وَعَدَکَ، فَهُوَ أَصْدَقُ الْقَائِلِیْنَ</w:t>
      </w:r>
      <w:r>
        <w:rPr>
          <w:rFonts w:ascii="Amiri" w:hAnsi="Amiri" w:eastAsia="Amiri" w:cs="Amiri"/>
          <w:color w:val="111111"/>
          <w:sz w:val="28"/>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p:201 </w:t>
      </w:r>
    </w:p>
    <w:p>
      <w:pPr>
        <w:pStyle w:val="BookText"/>
        <w:bidi w:val="0"/>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یَا مَوْلاَیَ یَا صَاحِبَ الزَّمَانِ یَا ابْنَ رَّسُوْلِ اللَّهِ حَاجَتِیْ کَذَا وَ کَذَا، فَاشْفَعْ لِیْ فِیْ نَجَاحِهَا، فَقَدْ تَوَجَّهْتُ إِلَیْکَ بِحَاجَتِیْ لِعِلْمِیْ أَنَّ لَکَ عِنْدَ اللَّهِ شَفَاعَةً مَقْبُوْلَةً وَ مَقَامًا مَحْمُوْدًا، فَبِحَقِّ مَنِ اخْتَصَّکُمْ بِأَمْرِهِ وَ ارْتَضَاکُمْ لِسِرِّهِ وَ بِالشَّأْنِ الَّذِیْ لَکُمْ عِنْدَ اللَّهِ بَیْنَکُمْ وَ بَیْنَهُ، سَلِ اللَّهَ تَعَالَی فِیْ نُجْحِ طَلِبَتِیْ وَ إِجَابَةِ دَعْوَتِیْ وَ کَشْفِ کُرْبَتِیْ</w:t>
      </w:r>
    </w:p>
    <w:p>
      <w:pPr>
        <w:pStyle w:val="BookText"/>
        <w:bidi w:val="0"/>
        <w:jc w:val="both"/>
        <w:rPr/>
      </w:pPr>
      <w:r>
        <w:rPr>
          <w:rFonts w:eastAsia="Times New Roman" w:cs="Times New Roman" w:ascii="Times New Roman" w:hAnsi="Times New Roman"/>
          <w:color w:val="111111"/>
          <w:sz w:val="28"/>
          <w:szCs w:val="28"/>
          <w:lang w:val="en-US"/>
        </w:rPr>
        <w:t>Lalu, mintalah apa yang Anda kehendaki. Insya Allah akan terkabulkan.</w:t>
      </w:r>
    </w:p>
    <w:p>
      <w:pPr>
        <w:pStyle w:val="BookText"/>
        <w:bidi w:val="0"/>
        <w:jc w:val="both"/>
        <w:rPr/>
      </w:pPr>
      <w:r>
        <w:rPr>
          <w:rFonts w:eastAsia="Times New Roman" w:cs="Times New Roman" w:ascii="Times New Roman" w:hAnsi="Times New Roman"/>
          <w:color w:val="111111"/>
          <w:sz w:val="28"/>
          <w:szCs w:val="28"/>
          <w:lang w:val="en-US"/>
        </w:rPr>
        <w:t>Penulis berkata, “Lebih baik, pada rakaat pertama shalat istighâtsah ini setelah membaca surah al-Fatihah, hendaknya Anda membaca surah al-Fath dan pada rakaat kedua (setelah surah al-Fatihah) membaca surah an-Nashr.”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p:202 </w:t>
      </w:r>
      <w:bookmarkStart w:id="258" w:name="pg4678_44397"/>
    </w:p>
    <w:p>
      <w:pPr>
        <w:pStyle w:val="Heading3"/>
        <w:numPr>
          <w:ilvl w:val="2"/>
          <w:numId w:val="1"/>
        </w:numPr>
        <w:bidi w:val="0"/>
        <w:jc w:val="left"/>
        <w:rPr/>
      </w:pPr>
      <w:bookmarkStart w:id="259" w:name="__RefHeading___Toc685032_2035185390"/>
      <w:bookmarkStart w:id="260" w:name="_Toc97"/>
      <w:bookmarkEnd w:id="258"/>
      <w:bookmarkEnd w:id="259"/>
      <w:r>
        <w:rPr/>
        <w:t>Pasal VIII</w:t>
      </w:r>
      <w:bookmarkEnd w:id="260"/>
    </w:p>
    <w:p>
      <w:pPr>
        <w:pStyle w:val="Heading4"/>
        <w:numPr>
          <w:ilvl w:val="3"/>
          <w:numId w:val="1"/>
        </w:numPr>
        <w:bidi w:val="0"/>
        <w:jc w:val="left"/>
        <w:rPr/>
      </w:pPr>
      <w:bookmarkStart w:id="261" w:name="__RefHeading___Toc685034_2035185390"/>
      <w:bookmarkStart w:id="262" w:name="_Toc98"/>
      <w:bookmarkEnd w:id="261"/>
      <w:r>
        <w:rPr/>
        <w:t>Lima Belas Munajat Imam Ali bin Husein as</w:t>
      </w:r>
      <w:bookmarkEnd w:id="262"/>
    </w:p>
    <w:p>
      <w:pPr>
        <w:pStyle w:val="BookText"/>
        <w:bidi w:val="0"/>
        <w:jc w:val="both"/>
        <w:rPr/>
      </w:pPr>
      <w:r>
        <w:rPr>
          <w:rFonts w:eastAsia="Times New Roman" w:cs="Times New Roman" w:ascii="Times New Roman" w:hAnsi="Times New Roman"/>
          <w:color w:val="111111"/>
          <w:sz w:val="28"/>
          <w:szCs w:val="28"/>
          <w:lang w:val="en-US"/>
        </w:rPr>
        <w:t>Dalam kitab Bihâr al-Anwâr Allamah Majlisi ra berkata, “Kudapatkan doa-doa Munajat ini telah diriwayatkan dalam buku-buku sebagian ulama besar ra.”</w:t>
      </w:r>
    </w:p>
    <w:p>
      <w:pPr>
        <w:pStyle w:val="Heading4"/>
        <w:numPr>
          <w:ilvl w:val="3"/>
          <w:numId w:val="1"/>
        </w:numPr>
        <w:bidi w:val="0"/>
        <w:jc w:val="left"/>
        <w:rPr/>
      </w:pPr>
      <w:bookmarkStart w:id="263" w:name="__RefHeading___Toc685036_2035185390"/>
      <w:bookmarkStart w:id="264" w:name="_Toc99"/>
      <w:bookmarkEnd w:id="263"/>
      <w:r>
        <w:rPr/>
        <w:t>Munajat Pertama: Munajat Orang-orang yang Bertaubat</w:t>
      </w:r>
      <w:bookmarkEnd w:id="26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أَلْبَسَتْنِی الْخَطَایَا ثَوْبَ مَذَلَّتِیْ وَجَلَّلَنِی التَّبَاعُدُ مِنْکَ لِبَاسَ مَسْکَنَتِی</w:t>
      </w:r>
    </w:p>
    <w:p>
      <w:pPr>
        <w:pStyle w:val="BookText"/>
        <w:bidi w:val="0"/>
        <w:jc w:val="both"/>
        <w:rPr/>
      </w:pPr>
      <w:r>
        <w:rPr>
          <w:rFonts w:ascii="Amiri" w:hAnsi="Amiri" w:eastAsia="Amiri" w:cs="Amiri"/>
          <w:color w:val="111111"/>
          <w:sz w:val="28"/>
          <w:sz w:val="28"/>
          <w:szCs w:val="28"/>
          <w:rtl w:val="true"/>
          <w:lang w:bidi="ar-SA"/>
        </w:rPr>
        <w:t>وَأَمَاتَ قَلْبِیْ عَظِیْمُ جِنَایَتِیْ، فَأَحْیِهِ بِتَوْبَةٍ مِنْکَ یَا أَمَلِیْ وَبُغْیَتِیْ وَیَاسُؤْلِیْ</w:t>
      </w:r>
    </w:p>
    <w:p>
      <w:pPr>
        <w:pStyle w:val="BookText"/>
        <w:bidi w:val="0"/>
        <w:jc w:val="both"/>
        <w:rPr/>
      </w:pPr>
      <w:r>
        <w:rPr>
          <w:rFonts w:ascii="Amiri" w:hAnsi="Amiri" w:eastAsia="Amiri" w:cs="Amiri"/>
          <w:color w:val="111111"/>
          <w:sz w:val="28"/>
          <w:sz w:val="28"/>
          <w:szCs w:val="28"/>
          <w:rtl w:val="true"/>
          <w:lang w:bidi="ar-SA"/>
        </w:rPr>
        <w:t>وَمُنْیَتِیْ، فَوَعِزَّتِکَ مَا أَجِدُ لِذُنُوْبِیْ سِوَاکَ غَافِرًا وَلاَ أَرَی لِکَسْرِیْ غَیْرَکَ جَابِرًا، وَقَدْ خَضَعْتُ بِالإِنَابَةِ إِلَیْکَ وَعَنَوْتُ بِالإِسْتِکَانَةِ لَدَیْکَ، فَإِنْ طَرَدْتَنِیْ مِنْ بَابِکَ فَبِمَنْ أَلُوْذُ، وَإِنْ رَدَدْتَنِیْ عَنْ جَنَابِکَ فَبِمَنْ أَعُوْذُ، فَوَا أَسَفَاهْ مِنْ خَجْلَتِیْ وَ افْتِضَاحِیْ، وَوَا لَهْفَاهْ مِنْ سُوْءِ عَمَلِیْ وَ اجْتِرَاحِیْ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یَاغَافِرَ الذَّنْبِ الْکَبِیْرِ وَیَاجَابِرَ الْعَظْمِ الْکَسِیْرِ أَنْ تَهَبَ لِیْ مُوْبِقَاتِ الْجَرَائِرِ وَتَسْتُرَ عَلَیَّ فَاضِحَاتِ السَّرَائِرِ وَلاَ تُخْلِنِیْ فِیْ مَشْهَدِ الْقِیَامَةِ مِنْ بَرْدِ عَفْوِکَ وَغَفْرِکَ، وَلاَ تُعْرِنِیْ مِنْ جَمِیْلِ صَفْحِکَ وَسَتْرِکَ</w:t>
      </w:r>
      <w:r>
        <w:rPr>
          <w:rFonts w:ascii="Amiri" w:hAnsi="Amiri" w:eastAsia="Amiri" w:cs="Amiri"/>
          <w:color w:val="111111"/>
          <w:sz w:val="28"/>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p:203 </w:t>
      </w:r>
    </w:p>
    <w:p>
      <w:pPr>
        <w:pStyle w:val="BookText"/>
        <w:bidi w:val="0"/>
        <w:rPr/>
      </w:pPr>
      <w:r>
        <w:rPr>
          <w:rFonts w:ascii="Amiri" w:hAnsi="Amiri" w:eastAsia="Amiri" w:cs="Amiri"/>
          <w:color w:val="111111"/>
          <w:sz w:val="28"/>
          <w:sz w:val="28"/>
          <w:szCs w:val="28"/>
          <w:rtl w:val="true"/>
          <w:lang w:bidi="ar-SA"/>
        </w:rPr>
        <w:t>إِلَهِیْ ظَلِّلْ عَلَی ذُنُوْبِیْ غَمَامَ رَحْمَتِکَ وَأَرْسِلْ عَلَی عُیُوْبِیْ سَحَابَ رَأْفَتِکَ، إِلَهِیْ هَلْ یَرْجِعُ الْعَبْدُ الآبِقُ إِلاَّ إِلَی مَوْلاهُ أَمْ هَلْ یُجِیْرُهُ مِنْ سَخَطِهِ أَحَدٌ سِوَاهُ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إِنْ کَانَ النَّدَمُ عَلَی الذَّنْبِ تَوْبَةً فَإِنِّیْ وَعِزَّتِکَ مِنَ النَّادِمِیْنَ، وَإِنْ کَانَ الإِسْتِغْفَارُ مِنَ الْخَطِیْئَةِ حِطَّةً فَإِنِّیْ لَکَ مِنَ الْمُسْتَغْفِرِیْنَ، لَکَ الْعُتْبَی حَتَّی تَرْضَی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بِقُدْرَتِکَ عَلَیَّ تُبْ عَلَیَّ، وَبِحِلْمِکَ عَنِّیْ اعْفُ عَنِّیْ، وَبِعِلْمِکَ بِیْ ارْفَقْ 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أَنْتَ الَّذِیْ فَتَحْتَ لِعِبَادِکَ بَابًا إِلَی عَفْوِکَ سَمَّیْتَهُ التَّوْبَةَ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تَوْبَةً نَصُوْحًا، فَمَا عُذْرُ مَنْ أَغْفَلَ دُخُوْلَ الْبَابِ بَعْدَ فَتْحِهِ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إِنْ کَانَ قَبُحَ الذَّنْبُ مِنْ عَبْدِکَ فَلْیَحْسُنِ الْعَفْوُ مِنْ عِنْدِکَ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مَا أَنَا بِأَوَّلِ مَنْ عَصَاکَ فَتُبْتَ عَلَیْهِ وَ تَعَرَّضَ لِمَعْرُوْفِکَ فَجُدْتَ عَلَیْهِ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یَامُجِیْبَ الْمُضْطَرِّ یَاکَاشِفَ الضُّرِّ یَاعَظِیْمَ الْبِرِّ یَا عَلِیْمًا بِمَا فِی السِّرِّ یَاجَمِیْلَ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اسْتَشْفَعْتُ بِجُوْدِکَ وَکَرَمِکَ إِلَیْکَ وَتَوَسَّلْتُ بِجَنَابِکَ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وَتَرَحُّمِکَ لَدَیْکَ، فَاسْتَجِبْ دُعَائِیْ وَلاَ تُخَیِّبْ فِیْکَ رَجَائِیْ وَتَقَبَّلْ تَوْبَتِیْ وَکَفِّرْ خَطِیْئَتِیْ بِمَنِّکَ</w:t>
      </w:r>
    </w:p>
    <w:p>
      <w:pPr>
        <w:pStyle w:val="BookText"/>
        <w:bidi w:val="0"/>
        <w:jc w:val="both"/>
        <w:rPr/>
      </w:pPr>
      <w:r>
        <w:rPr>
          <w:rFonts w:ascii="Amiri" w:hAnsi="Amiri" w:eastAsia="Amiri" w:cs="Amiri"/>
          <w:color w:val="111111"/>
          <w:sz w:val="28"/>
          <w:sz w:val="28"/>
          <w:szCs w:val="28"/>
          <w:rtl w:val="true"/>
          <w:lang w:bidi="ar-SA"/>
        </w:rPr>
        <w:t>وَرَحْمَتِکَ یَا أَرْحَمَ الرَّاحِمِیْنَ</w:t>
      </w:r>
      <w:r>
        <w:rPr>
          <w:rFonts w:eastAsia="Amiri" w:cs="Amiri" w:ascii="Amiri" w:hAnsi="Amiri"/>
          <w:color w:val="111111"/>
          <w:sz w:val="28"/>
          <w:szCs w:val="28"/>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p:204 </w:t>
      </w:r>
      <w:bookmarkStart w:id="265" w:name="pg4678_44399"/>
    </w:p>
    <w:p>
      <w:pPr>
        <w:pStyle w:val="Heading4"/>
        <w:numPr>
          <w:ilvl w:val="3"/>
          <w:numId w:val="1"/>
        </w:numPr>
        <w:bidi w:val="0"/>
        <w:jc w:val="left"/>
        <w:rPr/>
      </w:pPr>
      <w:bookmarkStart w:id="266" w:name="__RefHeading___Toc685038_2035185390"/>
      <w:bookmarkStart w:id="267" w:name="_Toc100"/>
      <w:bookmarkEnd w:id="265"/>
      <w:bookmarkEnd w:id="266"/>
      <w:r>
        <w:rPr/>
        <w:t>Munajat Kedua: Munajat Orang-orang yang Mengadu</w:t>
      </w:r>
      <w:bookmarkEnd w:id="26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إِلَیْکَ أَشْکُوْ نَفْسًا بِالسُّوْءِ أَمَّارَةً وَإِلَی الْخَطِیْئَةِ مُبَادِرَةً وَبِمَعَاصِیْکَ مُوْلَعَةً وَلِسَخَطِکَ مُتَعَرِّضَةً تَسْلُکُ بِیْ مَسَالِکَ الْمَهَالِکِ وَتَجْعَلُنِیْ عِنْدَکَ أَهْوَنَ هَالِکٍ کَثِیْرَةَ الْعِلَلِ طَوِیْلَةَ الأَمَلِ، إِنْ مَسَّهَا الشَّرُّ تَجْزَعُ وَإِنْ مَسَّهَا الْخَیْرُ تَمْنَعُ، مَیَّالَةً إِلَی اللَّعِبِ وَاللَّهْوِ مَمْلُوَّةً بِالْغَفْلَةِ وَالسَّهْوِ، تُسْرِعُ بِیْ إِلَی الْحَوْبَةِ وَتُسَوِّفُنِیْ بِالتَّوْبَةِ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أَشْکُوْ إِلَیْکَ عَدُوًّا یُضِلُّنِیْ وَشَیْطَانًا یُغْوِیْنِیْ قَدْ مَلأَ بِالْوَسْوَاسِ صَدْرِیْ</w:t>
      </w:r>
    </w:p>
    <w:p>
      <w:pPr>
        <w:pStyle w:val="BookText"/>
        <w:bidi w:val="0"/>
        <w:jc w:val="both"/>
        <w:rPr/>
      </w:pPr>
      <w:r>
        <w:rPr>
          <w:rFonts w:ascii="Amiri" w:hAnsi="Amiri" w:eastAsia="Amiri" w:cs="Amiri"/>
          <w:color w:val="111111"/>
          <w:sz w:val="28"/>
          <w:sz w:val="28"/>
          <w:szCs w:val="28"/>
          <w:rtl w:val="true"/>
          <w:lang w:bidi="ar-SA"/>
        </w:rPr>
        <w:t>وَأَحَاطَتْ هَوَاجِسُهُ بِقَلْبِیْ یُعَاضِدُ لِیَ الْهَوَی وَیُزَیِّنُ لِیْ حُبَّ الدُّنْیَا وَیَحُوْلُ بَیْنِیْ وَبَیْنَ الطَّاعَةِ وَالزُّلْفَی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إِلَیْکَ أَشْکُوْ قَلْبًا قَاسِیًا مَعَ الْوَسْوَاسِ مُتَقَلِّبًا وَبِالرَّیْنِ وَالطَّبْعِ مُتَلَبِّسًا</w:t>
      </w:r>
    </w:p>
    <w:p>
      <w:pPr>
        <w:pStyle w:val="BookText"/>
        <w:bidi w:val="0"/>
        <w:jc w:val="both"/>
        <w:rPr/>
      </w:pPr>
      <w:r>
        <w:rPr>
          <w:rFonts w:ascii="Amiri" w:hAnsi="Amiri" w:eastAsia="Amiri" w:cs="Amiri"/>
          <w:color w:val="111111"/>
          <w:sz w:val="28"/>
          <w:sz w:val="28"/>
          <w:szCs w:val="28"/>
          <w:rtl w:val="true"/>
          <w:lang w:bidi="ar-SA"/>
        </w:rPr>
        <w:t>وَعَیْنًا عَنِ الْبُکَاءِ مِنْ خَوْفِکَ جَامِدَةً وَإِلَی مَایَسُرُّهَا طَامِحَةً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لاَ حَوْلَ لِیْ وَلاَ قُوَّةَ إِلاَّ بِقُدْرَتِکَ وَلاَ نَجَاةَ لِیْ مِنْ مَکَارِهِ الدُّنْیَا إِلاَّ بِعِصْمَتِکَ، فَأَسْأَلُکَ بِبَلاغَةِ حِکْمَتِکَ وَنَفَاذِ مَشِیَّتِکَ أَنْ لاَ تَجْعَلَنِیْ لِغَیْرِ جُوْدِکَ مُتَعَرِّضًا وَلاَ تُصَیِّرَنِیْ لِلْفِتَنِ غَرَضًا وَکُنْ لِیْ عَلَی الأَعْدَاءِ نَاصِرًا وَعَلَی الْمَخَازِیْ وَالْعُیُوْبِ سَاتِرًا وَمِنَ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وَاقِیًا وَعَنِ الْمَعَاصِیْ عَاصِمًا بِرَأْفَتِکَ وَرَحْمَتِکَ یَا أَرْحَمَ الرَّاحِمِیْنَ</w:t>
      </w:r>
      <w:r>
        <w:rPr>
          <w:rFonts w:eastAsia="Amiri" w:cs="Amiri" w:ascii="Amiri" w:hAnsi="Amiri"/>
          <w:color w:val="111111"/>
          <w:sz w:val="28"/>
          <w:szCs w:val="28"/>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p:205 </w:t>
      </w:r>
      <w:bookmarkStart w:id="268" w:name="pg4678_44400"/>
    </w:p>
    <w:p>
      <w:pPr>
        <w:pStyle w:val="Heading4"/>
        <w:numPr>
          <w:ilvl w:val="3"/>
          <w:numId w:val="1"/>
        </w:numPr>
        <w:bidi w:val="0"/>
        <w:jc w:val="left"/>
        <w:rPr/>
      </w:pPr>
      <w:bookmarkStart w:id="269" w:name="__RefHeading___Toc685040_2035185390"/>
      <w:bookmarkStart w:id="270" w:name="_Toc101"/>
      <w:bookmarkEnd w:id="268"/>
      <w:bookmarkEnd w:id="269"/>
      <w:r>
        <w:rPr/>
        <w:t>Munajat Ketiga: Munajat Orang-orang yang Takut</w:t>
      </w:r>
      <w:bookmarkEnd w:id="27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أَ تَرَاکَ بَعْدَ الإِیْمَانِ بِکَ تُعَذِّبُنِیْ أَمْ بَعْدَ حُبِّیْ إِیَّاکَ تُبَعِّدُنِیْ أَمْ مَعَ رَجَائِیْ لِرَحْمَتِکَ</w:t>
      </w:r>
    </w:p>
    <w:p>
      <w:pPr>
        <w:pStyle w:val="BookText"/>
        <w:bidi w:val="0"/>
        <w:jc w:val="both"/>
        <w:rPr/>
      </w:pPr>
      <w:r>
        <w:rPr>
          <w:rFonts w:ascii="Amiri" w:hAnsi="Amiri" w:eastAsia="Amiri" w:cs="Amiri"/>
          <w:color w:val="111111"/>
          <w:sz w:val="28"/>
          <w:sz w:val="28"/>
          <w:szCs w:val="28"/>
          <w:rtl w:val="true"/>
          <w:lang w:bidi="ar-SA"/>
        </w:rPr>
        <w:t>وَصَفْحِکَ تَحْرِمُنِیْ أَمْ مَعَ اسْتِجَارَتِیْ بِعَفْوِکَ تُسْلِمُنِیْ، حَاشَا لِوَجْهِکَ الْکَرِیْمِ أَنْ تُخَیِّبَنِیْ، لَیْتَ شِعْرِیْ أَلِلشَّقَاءِ وَلَدَتْنِیْ أُمِّیْ أَمْ لِلْعَنَاءِ رَبَّتْنِیْ، فَلَیْتَهَا لَمْ تَلِدْنِیْ وَلَمْ تُرَبِّنِیْ، وَلَیْتَنِیْ عَلِمْتُ أَمِنْ أَهْلِ السَّعَادَةِ جَعَلْتَنِیْ وَبِقُرْبِکَ وَ جِوَارِکَ خَصَصْتَنِیْ فَتَقَرَّ بِذَلِکَ عَیْنِیْ وَتَطْمَئِنَّ لَهُ نَفْسِیْ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هَلْ تُسَوِّدُ وُجُوْهًا خَرَّتْ سَاجِدَةً لِعَظَمَتِکَ أَوْ تُخْرِسُ أَلْسِنَةً نَطَقَتْ بِالثَّنَاءِ عَلَی مَجْدِکَ وَجَلاَلَتِکَ أَوْ تَطْبَعُ عَلَی قُلُوْبٍ انْطَوَتْ عَلَی مَحَبَّتِکَ أَوْ تُصِمُّ أَسْمَاعًا تَلَذَّذَتْ بِسَمَاعِ ذِکْرِکَ فِیْ إِرَادَتِکَ أَوْ تَغُلُّ أَکُفًّا رَفَعَتْهَا الآمَالُ إِلَیْکَ رَجَاءَ رَأْفَتِکَ أَوْ تُعَاقِبُ أَبْدَانًا عَمِلَتْ بِطَاعَتِکَ حَتَّی نَحِلَتْ فِیْ مُجَاهَدَتِکَ أَوْ تُعَذِّبُ أَرْجُلاً سَعَتْ فِیْ عِبَادَتِکَ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لاَ تُغْلِقْ عَلَی مُوَحِّدِیْکَ أَبْوَابَ رَحْمَتِکَ وَ لاَ تَحْجُبْ مُشْتَاقِیْکَ عَنِ النَّظَرِ إِلَی جَمِیْلِ رُؤْیَتِکَ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نَفْسٌ أَعْزَزْتَهَا بِتَوْحِیْدِکَ کَیْفَ تُذِلُّهَا بِمَهَانَةِ هِجْرَانِکَ وَضَمِیْرٌ انْعَقَدَ عَلَی مَوَدَّتِکَ کَیْفَ تُحْرِقُهُ بِحَرَارَةِ نِیْرَانِکَ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أَجِرْنِیْ مِنْ أَلِیْمِ غَضَبِکَ وَعَظِیْمِ سَخَطِکَ، یَاحَنَّانُ یَا مَنَّانُ یَارَحِیْمُ یَارَحْمَانُ</w:t>
      </w:r>
    </w:p>
    <w:p>
      <w:pPr>
        <w:pStyle w:val="BookText"/>
        <w:bidi w:val="0"/>
        <w:jc w:val="both"/>
        <w:rPr/>
      </w:pPr>
      <w:r>
        <w:rPr>
          <w:rFonts w:ascii="Amiri" w:hAnsi="Amiri" w:eastAsia="Amiri" w:cs="Amiri"/>
          <w:color w:val="111111"/>
          <w:sz w:val="28"/>
          <w:sz w:val="28"/>
          <w:szCs w:val="28"/>
          <w:rtl w:val="true"/>
          <w:lang w:bidi="ar-SA"/>
        </w:rPr>
        <w:t>یَاجَبَّارُ یَاقَهَّارُ یَاغَفَّارُ یَاسَتَّارُ نَجِّنِیْ بِرَحْمَتِکَ مِنْ عَذَابِ النَّار وَفَضِیْحَةِ الْعَارِ إِذَا امْتَازَ الأَخْیَارُ مِنَ الأَشْرَارِ وَحَالَتِ الأَحْوَالُ وَهَالَتِ الأَهْوَالُ وَقَرُبَ الْمُحْسِنُوْنَ وَبَعُدَ الْمُسِیْئُوْنَ وَوُفِّیَتْ کُلُّ نَفْسٍ مَا کَسَبَتْ وَهُمْ لاَ یُظْلَمُوْنَ</w:t>
      </w:r>
      <w:r>
        <w:rPr>
          <w:rFonts w:eastAsia="Amiri" w:cs="Amiri" w:ascii="Amiri" w:hAnsi="Amiri"/>
          <w:color w:val="111111"/>
          <w:sz w:val="28"/>
          <w:szCs w:val="28"/>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p:206 </w:t>
      </w:r>
      <w:bookmarkStart w:id="271" w:name="pg4678_44401"/>
    </w:p>
    <w:p>
      <w:pPr>
        <w:pStyle w:val="Heading4"/>
        <w:numPr>
          <w:ilvl w:val="3"/>
          <w:numId w:val="1"/>
        </w:numPr>
        <w:bidi w:val="0"/>
        <w:jc w:val="left"/>
        <w:rPr/>
      </w:pPr>
      <w:bookmarkStart w:id="272" w:name="__RefHeading___Toc685042_2035185390"/>
      <w:bookmarkStart w:id="273" w:name="_Toc102"/>
      <w:bookmarkEnd w:id="271"/>
      <w:bookmarkEnd w:id="272"/>
      <w:r>
        <w:rPr/>
        <w:t>Munajat Keempat: Munajat Orang-orang yang Berharap</w:t>
      </w:r>
      <w:bookmarkEnd w:id="27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یَامَنْ إِذَا سَأَلَهُ عَبْدٌ أَعْطَاهُ وَإِذَا أَمَّلَ مَاعِنْدَهُ بَلَّغَهُ مُنَاهُ وَإِذَا أَقْبَلَ عَلَیْهِ قَرَّبَهُ وَأَدْنَاهُ وَإِذَا جَاهَرَهُ بِالْعِصْیَانِ سَتَرَ عَلَی ذَنْبِهِ وَغَطَّاهُ وَإِذَا تَوَکَّلَ عَلَیْهِ أَحْسَبَهُ وَکَفَاهُ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مَنِ الَّذِیْ نَزَلَ بِکَ مُلْتَمِسًا قِرَاکَ فَمَا قَرَیْتَهُ، وَمَنِ الَّذِیْ أَنَاخَ بِبَابِکَ مُرْتَجِیًا نَدَاکَ فَمَا أَوْلَیْتَهُ، أَیَحْسُنُ أَنْ أَرْجِعَ عَنْ بَابِکَ بِالْخَیْبَةِ مَصْرُوْفًا وَلَسْتُ أَعْرِفُ سِوَاکَ مَوْلًی بِالإِحْسَانِ مَوْصُوْفًا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کَیْفَ أَرْجُوْ غَیْرَکَ وَالْخَیْرُ کُلُّهُ بِیَدِکَ، وَکَیْفَ أُؤَمِّلُ سِوَاکَ وَالْخَلْقُ وَالأَمْرُ لَکَ، أَأَقْطَعُ رَجَائِیْ مِنْکَ وَقَدْ أَوْلَیْتَنِیْ مَالَمْ أَسْأَلْهُ مِنْ فَضْلِکَ أَمْ تُفْقِرُنِیْ إِلَی مِثْلِیْ وَأَنَا أَعْتَصِمُ بِحَبْلِکَ، یَامَنْ سَعَدَ بِرَحْمَتِهِ الْقَاصِدُونَ وَلَمْ یَشْقَ بِنَقِمَتِهِ الْمُسْتَغْفِرُونَ کَیْفَ أَنْسَاکَ وَلَمْ تَزَلْ ذَاکِرِیْ، وَکَیْفَ أَلْهُوْ عَنْکَ وَأَنْتَ مُرَاقِبِی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بِذَیْلِ کَرَمِکَ أَعْلَقْتُ یَدِیْ وَ لِنَیْلِ عَطَایَاکَ بَسَطْتُ أَمَلِیْ، فَأَخْلِصْنِیْ بِخَالِصَةِ تَوْحِیدِکَ وَاجْعَلْنِی مِنْ صَفْوَةِ عَبِیْدِکَ، یَامَنْ کُلُّ هَارِبٍ إِلَیْهِ یَلْتَجِئُ وَکُلُّ طَالِبٍ إِیَّاهُ یَرْتَجِیْ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یَاخَیْرَ مَرْجُوٍّ وَیَاأَکْرَمَ مَدْعُوٍّ وَیَامَنْ لاَ یُرَدُّ 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یُخَیَّبُ آمِلُهُ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 آمِلَهُ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یَامَنْ بَابُهُ مَفْتُوْحٌ لِدَاعِیْهِ وَحِجَابُهُ مَرْفُوْعٌ لِرَاجِیْهِ، أَسْأَلُکَ بِکَرَمِکَ أَنْ تَمُنَّ عَلَیَّ مِنْ عَطَائِکَ بِمَا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عَیْنِیْ وَمِنْ رَجَائِکَ بِمَا تَطْمَئِنُّ بِهِ نَفْسِیْ وَمِنَ الْیَقِیْنِ بِمَا تُهَوِّنُ بِهِ عَلَیَّ مُصِیبَاتِ الدُّنْیَا وَ تَجْلُوْ بِهِ عَنْ بَصِیْرَتِیْ غَشَوَاتِ الْعَمَی بِرَحْمَتِکَ یَا أَرْحَمَ الرَّاحِمِیْنَ</w:t>
      </w:r>
      <w:r>
        <w:rPr>
          <w:rFonts w:eastAsia="Amiri" w:cs="Amiri" w:ascii="Amiri" w:hAnsi="Amiri"/>
          <w:color w:val="111111"/>
          <w:sz w:val="28"/>
          <w:szCs w:val="28"/>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p:207 </w:t>
      </w:r>
      <w:bookmarkStart w:id="274" w:name="pg4678_44402"/>
    </w:p>
    <w:p>
      <w:pPr>
        <w:pStyle w:val="Heading4"/>
        <w:numPr>
          <w:ilvl w:val="3"/>
          <w:numId w:val="1"/>
        </w:numPr>
        <w:bidi w:val="0"/>
        <w:jc w:val="left"/>
        <w:rPr/>
      </w:pPr>
      <w:bookmarkStart w:id="275" w:name="__RefHeading___Toc685044_2035185390"/>
      <w:bookmarkStart w:id="276" w:name="_Toc103"/>
      <w:bookmarkEnd w:id="274"/>
      <w:bookmarkEnd w:id="275"/>
      <w:r>
        <w:rPr/>
        <w:t>Munajat Kelima: Munajat Para Pendamba</w:t>
      </w:r>
      <w:bookmarkEnd w:id="27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إِنْ کَانَ قَلَّ زَادِیْ فِی الْمَسِیْرِ إِلَیْکَ فَلَقَدْ حَسُنَ ظَنِّیْ بِالتَّوَکُّلِ عَلَیْکَ، وَإِنْ کَانَ جُرْمِیْ قَدْ أَخَافَنِیْ مِنْ عُقُوْبَتِکَ فَإِنَّ رَجَائِیْ قَدْ أَشْعَرَنِیْ بِالْأَمْنِ مِنْ نِقْمَتِکَ، وَإِنْ کَانَ ذَنْبِیْ قَدْ عَرَضَنِیْ لِعِقَابِکَ فَقَدْ آذَنَنِیْ حُسْنُ ثِقَتِیْ بِثَوَابِکَ، وَإِنْ أَنَامَتْنِیْ الْغَفْلَةُ عَنِ الإِسْتِعْدَادِ لِلِقَائِکَ فَقَدْ نَبَّهَتْنِی الْمَعْرِفَةُ بِکَرَمِکَ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p:208 </w:t>
      </w:r>
      <w:bookmarkStart w:id="277" w:name="pg4678_44403"/>
    </w:p>
    <w:p>
      <w:pPr>
        <w:pStyle w:val="BookText"/>
        <w:bidi w:val="0"/>
        <w:rPr/>
      </w:pPr>
      <w:bookmarkEnd w:id="277"/>
      <w:r>
        <w:rPr>
          <w:rFonts w:ascii="Amiri" w:hAnsi="Amiri" w:eastAsia="Amiri" w:cs="Amiri"/>
          <w:color w:val="111111"/>
          <w:sz w:val="28"/>
          <w:sz w:val="28"/>
          <w:szCs w:val="28"/>
          <w:rtl w:val="true"/>
          <w:lang w:bidi="ar-SA"/>
        </w:rPr>
        <w:t>آلاَئِکَ، وَ إِنْ أَوْحَشَ مَا بَیْنِیْ وَ بَیْنَکَ فَرْطُ الْعِصْیَانِ وَالطُّغْیَانِ فَقَدْ آنَسَنِیْ بُشْرَی الْغُفْرَانِ وَالرِّضْوَانِ، أَسْأَلُکَ بِسُبُحَاتِ وَجْهِکَ وَ بِأَنْوَارِ قُدْسِکَ وَأَبْتَهِلُ إِلَیْکَ بِعَوَاطِفِ رَحْمَتِکَ وَلَطَائِفِ بِرِّکَ أَنْ تُحَقِّقَ ظَنِّیْ بِمَا أُؤَمِّلُهُ مِنْ جَزِیْلِ إِکْرَامِکَ وَجَمِیْلِ إِنْعَامِکَ فِی الْقُرْبَی مِنْکَ وَالزُّلْفَی لَدَیْکَ وَالتَّمَتُّعِ بِالنَّظَرِ إِلَیْکَ، وَهَا أَنَا مُتَعَرِّضٌ لِنَفَحَاتِ رَوْحِکَ وَ عَطْفِکَ وَمُنْتَجِعٌ غَیْثَ جُوْدِکَ وَلُطْفِکَ فَارٌّ مِنْ سَخَطِکَ إِلَی رِضَاکَ هَارِبٌ مِنْکَ إِلَیْکَ رَاجٍ أَحْسَنَ مَا لَدَیْکَ مُعَوِّلٌ عَلَی مَوَاهِبِکَ مُفْتَقِرٌ إِلَی رِعَایَتِکَ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مَابَدَأْتَ بِهِ مِنْ فَضْلِکَ فَتَمِّمْهُ وَمَا وَهَبْتَ لِیْ مِنْ کَرَمِکَ فَلاَ تَسْلُبْهُ وَمَا سَتَرْتَهُ عَلَیَّ بِحِلْمِکَ فَلاَ تَهْتِکْهُ وَمَا عَلِمْتَهُ مِنْ قَبِیْحِ فِعْلِیْ فَاغْفِرْهُ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اسْتَشْفَعْتُ بِکَ إِلَیْکَ وَاسْتَجَرْتُ بِکَ مِنْکَ، أَتَیْتُکَ طَامِعًا فِیْ إِحْسَانِکَ رَاغِبًا</w:t>
      </w:r>
    </w:p>
    <w:p>
      <w:pPr>
        <w:pStyle w:val="BookText"/>
        <w:bidi w:val="0"/>
        <w:jc w:val="both"/>
        <w:rPr/>
      </w:pPr>
      <w:r>
        <w:rPr>
          <w:rFonts w:ascii="Amiri" w:hAnsi="Amiri" w:eastAsia="Amiri" w:cs="Amiri"/>
          <w:color w:val="111111"/>
          <w:sz w:val="28"/>
          <w:sz w:val="28"/>
          <w:szCs w:val="28"/>
          <w:rtl w:val="true"/>
          <w:lang w:bidi="ar-SA"/>
        </w:rPr>
        <w:t>فِی امْتِنَانِکَ مُسْتَسْقِیًا وَابِلَ طَوْلِکَ مُسْتَمْطِرًا غَمَامَ فَضْلِکَ طَالِبًا مَرْضَاتَکَ قَاصِدًا جَنَابَکَ وَارِدًا شَرِیْعَةَ رِفْدِکَ مُلْتَمِسًا سَنِیَّ الْخَیْرَاتِ مِنْ عِنْدِکَ وَافِدًا إِلَی حَضْرَةِ جَمَالِکَ مُرِیْدًا وَجْهَکَ طَارِقًا بَابَکَ مُسْتَکِیْنًا لِعَظَمَتِکَ وَجَلاَلِکَ، فَافْعَلْ بِیْ مَا أَنْتَ أَهْلُهُ مِنَ الْمَغْفِرَةِ</w:t>
      </w:r>
    </w:p>
    <w:p>
      <w:pPr>
        <w:pStyle w:val="BookText"/>
        <w:bidi w:val="0"/>
        <w:jc w:val="both"/>
        <w:rPr/>
      </w:pPr>
      <w:r>
        <w:rPr>
          <w:rFonts w:ascii="Amiri" w:hAnsi="Amiri" w:eastAsia="Amiri" w:cs="Amiri"/>
          <w:color w:val="111111"/>
          <w:sz w:val="28"/>
          <w:sz w:val="28"/>
          <w:szCs w:val="28"/>
          <w:rtl w:val="true"/>
          <w:lang w:bidi="ar-SA"/>
        </w:rPr>
        <w:t>وَالرَّحْمَةِ وَ لاَ تَفْعَلْ بِیٍ مَا أَنَا أَهْلُهُ مِنَ الْعَذَابِ والنِّقْمَةِ بِرَحْمَتِکَ یَاأَرْحَمَ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78" w:name="__RefHeading___Toc685046_2035185390"/>
      <w:bookmarkStart w:id="279" w:name="_Toc104"/>
      <w:bookmarkEnd w:id="278"/>
      <w:r>
        <w:rPr/>
        <w:t>Munajat Keenam: Munajat Orang-orang yang Bersyukur</w:t>
      </w:r>
      <w:bookmarkEnd w:id="2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p:209 </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أَذْهَلَنِیْ عَنْ إِقَامَةِ شُکْرِکَ تَتَابُعُ طَوْلِکَ وَأَعْجَزَنِیْ عَنْ إِحْصَاءِ ثَنَائِکَ فَیْضُ فَضْلِکَ</w:t>
      </w:r>
    </w:p>
    <w:p>
      <w:pPr>
        <w:pStyle w:val="BookText"/>
        <w:bidi w:val="0"/>
        <w:jc w:val="both"/>
        <w:rPr/>
      </w:pPr>
      <w:r>
        <w:rPr>
          <w:rFonts w:ascii="Amiri" w:hAnsi="Amiri" w:eastAsia="Amiri" w:cs="Amiri"/>
          <w:color w:val="111111"/>
          <w:sz w:val="28"/>
          <w:sz w:val="28"/>
          <w:szCs w:val="28"/>
          <w:rtl w:val="true"/>
          <w:lang w:bidi="ar-SA"/>
        </w:rPr>
        <w:t>وَشَغَلَنِیْ عَنْ ذِکْرِ مَحَامِدِکَ تَرَادُفُ عَوَائِدِکَ وَأَعْیَانِیْ عَنْ نَشْرِ عَوَارِفِکَ تَوَالِیْ أَیَادِیْکَ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وَهَذَا مَقَامُ مَنِ اعْتَرَفَ بِسُبُوْغِ النَّعْمَاءِ وَقَابَلَهَا بِالتَّقْصِیْرِ وَشَهِدَ عَلَی نَفْسِهِ بِالإِهْمَالِ</w:t>
      </w:r>
    </w:p>
    <w:p>
      <w:pPr>
        <w:pStyle w:val="BookText"/>
        <w:bidi w:val="0"/>
        <w:jc w:val="both"/>
        <w:rPr/>
      </w:pPr>
      <w:r>
        <w:rPr>
          <w:rFonts w:ascii="Amiri" w:hAnsi="Amiri" w:eastAsia="Amiri" w:cs="Amiri"/>
          <w:color w:val="111111"/>
          <w:sz w:val="28"/>
          <w:sz w:val="28"/>
          <w:szCs w:val="28"/>
          <w:rtl w:val="true"/>
          <w:lang w:bidi="ar-SA"/>
        </w:rPr>
        <w:t>وَالتَّضْیِیْعِ، وَأَنْتَ الرَّؤُوْفُ الرَّحِیْمُ الْبَرُّ الْکَرِیْمُ الَّذِیْ لاَ یُخَیِّبُ قَاصِدِیْهِ وَلاَ یَطْرُدُ عَنْ فِنَائِهِ آمِلِیْهِ، بِسَاحَتِکَ تَحُطُّ رِحَالُ الرَّاجِیْنَ وَ بِعَرْصَتِکَ تَقِفُ آمَالُ الْمُسْتَرْفِدِیْنَ، فَلاَ تُقَابِلْ آمَالَنَا بِالتَّخْیِیْبِ وَالإِیَاسِ وَ لاَ تُلْبِسْنَا سِرْبَالَ الْقُنُوْطِ وَ الإِبْلاَسِ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تَصَاغَرَ عِنْدَ تَعَاظُمِ آلاَئِکَ شُکْرِیْ وَتَضَاءَلَ فِیْ جَنْبِ إِکْرَامِکَ إِیَّایَ ثَنَائِیْ وَنَشْرِیْ، جَلَّلَتْنِیْ نِعَمُکَ مِنْ أَنْوَارِ الإِیْمَانِ حُلَلاً وَضَرَبَتْ عَلَیَّ لَطَائِفُ بِرِّکَ مِنَ الْعِزِّ کِلَلاً وَقَلَّدَتْنِیْ مِنَنُکَ قَلاَئِدَ لاَ تُحَلُّ وَطَوَّقَتْنِیْ أَطْوَاقًا لاَ تُفَلُّ، فَآلاَؤُکَ جَمَّةٌ ضَعُفَ لِسَانِیْ عَنْ إِحْصَائِهَا</w:t>
      </w:r>
    </w:p>
    <w:p>
      <w:pPr>
        <w:pStyle w:val="BookText"/>
        <w:bidi w:val="0"/>
        <w:jc w:val="both"/>
        <w:rPr/>
      </w:pPr>
      <w:r>
        <w:rPr>
          <w:rFonts w:ascii="Amiri" w:hAnsi="Amiri" w:eastAsia="Amiri" w:cs="Amiri"/>
          <w:color w:val="111111"/>
          <w:sz w:val="28"/>
          <w:sz w:val="28"/>
          <w:szCs w:val="28"/>
          <w:rtl w:val="true"/>
          <w:lang w:bidi="ar-SA"/>
        </w:rPr>
        <w:t>وَنَعْمَاؤُکَ کَثِیْرَةٌ قَصُرَ فَهْمِیْ عَنْ إِدْرَاکِهَا فَضْلاً عَنِ اسْتِقْصَائِهَا، فَکَیْفَ لِیْ بِتَحْصِیلِ الشُّکْرِ وَشُکْرِیْ إِیَّاکَ یَفْتَقِرُ إِلَی شُکْرٍ، فَکُلَّمَا قُلْتُ لَکَ الْحَمْدُ وَجَبَ عَلَیَّ لِذَلِکَ أَنْ أَقُوْلَ لَکَ الْحَمْدُ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فَکَمَا غَذَّیْتَنَا بِلُطْفِکَ وَرَبَّیْتَنَا بِصُنْعِکَ فَتَمِّمْ عَلَیْنَا سَوَابِغَ النِّعَمِ وَادْفَعْ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p:210 </w:t>
      </w:r>
      <w:bookmarkStart w:id="280" w:name="pg4678_44405"/>
    </w:p>
    <w:p>
      <w:pPr>
        <w:pStyle w:val="BookText"/>
        <w:bidi w:val="0"/>
        <w:rPr/>
      </w:pPr>
      <w:bookmarkEnd w:id="280"/>
      <w:r>
        <w:rPr>
          <w:rFonts w:ascii="Amiri" w:hAnsi="Amiri" w:eastAsia="Amiri" w:cs="Amiri"/>
          <w:color w:val="111111"/>
          <w:sz w:val="28"/>
          <w:sz w:val="28"/>
          <w:szCs w:val="28"/>
          <w:rtl w:val="true"/>
          <w:lang w:bidi="ar-SA"/>
        </w:rPr>
        <w:t>عَنَّا مَکَارِهَ النِّقَمِ وَآتِنَا مِنْ حُظُوْظِ الدَّارَیْنِ أَرْفَعَهَا وَأَجَلَّهَا عَاجِلاً وَآجِلاً، وَلَکَ الْحَمْدُ عَلَی حُسْنِ بَلاَئِکَ وَسُبُوْغِ نَعْمَائِکَ حَمْدًا یُوَافِقُ رِضَاکَ وَیَمْتَرِیْ الْعَظِیْمَ مِنْ بِرِّکَ وَنَدَاکَ، یَاعَظِیْمُ</w:t>
      </w:r>
    </w:p>
    <w:p>
      <w:pPr>
        <w:pStyle w:val="BookText"/>
        <w:bidi w:val="0"/>
        <w:jc w:val="both"/>
        <w:rPr/>
      </w:pPr>
      <w:r>
        <w:rPr>
          <w:rFonts w:ascii="Amiri" w:hAnsi="Amiri" w:eastAsia="Amiri" w:cs="Amiri"/>
          <w:color w:val="111111"/>
          <w:sz w:val="28"/>
          <w:sz w:val="28"/>
          <w:szCs w:val="28"/>
          <w:rtl w:val="true"/>
          <w:lang w:bidi="ar-SA"/>
        </w:rPr>
        <w:t>یَاکَرِیْمُ بِرَحْمَتِکَ یَاأَرْحَمَ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81" w:name="__RefHeading___Toc685048_2035185390"/>
      <w:bookmarkStart w:id="282" w:name="_Toc105"/>
      <w:bookmarkEnd w:id="281"/>
      <w:r>
        <w:rPr/>
        <w:t>Munajat Ketujuh: Munajat Orang-orang yang Taat kepada Allah</w:t>
      </w:r>
      <w:bookmarkEnd w:id="28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اَللَّهُمَّ أَلْهِمْنَا طَاعَتَکَ وَجَنِّبْنَا مَعْصِیَتَکَ وَیَسِّرْ لَنَا بُلُوْغَ مَا نَتَمَنَّی مِنِ ابْتِغَاءِ رِضْوَانِکَ</w:t>
      </w:r>
    </w:p>
    <w:p>
      <w:pPr>
        <w:pStyle w:val="BookText"/>
        <w:bidi w:val="0"/>
        <w:jc w:val="both"/>
        <w:rPr/>
      </w:pPr>
      <w:r>
        <w:rPr>
          <w:rFonts w:ascii="Amiri" w:hAnsi="Amiri" w:eastAsia="Amiri" w:cs="Amiri"/>
          <w:color w:val="111111"/>
          <w:sz w:val="28"/>
          <w:sz w:val="28"/>
          <w:szCs w:val="28"/>
          <w:rtl w:val="true"/>
          <w:lang w:bidi="ar-SA"/>
        </w:rPr>
        <w:t>وَأَحْلِلْنَا بُحْبُوْحَةَ جِنَانِکَ وَاقْشَعْ عَنْ بَصَائِرِنَا سَحَابَ الإِرْتِیَابِ وَاکْشِفْ عَنْ قُلُوْبِنَا أَغْشِیَةَ الْمِرْیَةِ وَالْحِجَابِ وَأَزْهِقِ الْبَاطِلَ عَنْ ضَمَائِرِنَا وَأَثْبِتِ الْحَقَّ فِیْ سَرَائِرِنَا، فَإِنَّ الشُّکُوْکَ وَالظُّنُوْنَ لَوَاقِحُ الْفِتَنِ وَمُکَدِّرَةٌ لِصَفْوِ الْمَنَائِحِ وَالْمِنَنِ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احْمِلْنَا فِیْ سُفُنِ نَجَاتِکَ وَمَتِّعْنَا بِلَذِیْذِ مُنَاجَاتِکَ وَأَوْرِدْنَا حِیَاضَ حُبِّکَ وَأَذِقْنَا حَلاَوَةَ وُدِّکَ وَ قُرْبِکَ وَ اجْعَلْ جِهَادَنَا فِیْکَ وَ هَمَّنَا فِیْ طَاعَتِکَ وَ أَخْلِصْ نِیَّاتِنَا</w:t>
      </w:r>
    </w:p>
    <w:p>
      <w:pPr>
        <w:pStyle w:val="BookText"/>
        <w:bidi w:val="0"/>
        <w:jc w:val="both"/>
        <w:rPr/>
      </w:pPr>
      <w:r>
        <w:rPr>
          <w:rFonts w:ascii="Amiri" w:hAnsi="Amiri" w:eastAsia="Amiri" w:cs="Amiri"/>
          <w:color w:val="111111"/>
          <w:sz w:val="28"/>
          <w:sz w:val="28"/>
          <w:szCs w:val="28"/>
          <w:rtl w:val="true"/>
          <w:lang w:bidi="ar-SA"/>
        </w:rPr>
        <w:t>فِیْ مُعَامَلَتِکَ، فَإِنَّا بِکَ وَ لَکَ وَلاَ وَسِیْلَةَ لَنَا إِلَیْکَ إِلاَّ أَنْتَ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اجْعَلْنِیْ مِنَ الْمُصْطَفَیْنَ الأَخْیَارِ وَأَلْحِقْنِی بِالصَّالِحِیْنَ الأَبْرَارِ السَّابِقِیْنَ إِلَی الْمَکْرُمَاتِ الْمُسَارِعِیْنَ إِلَی الْخَیْرَاتِ الْعَامِلِیْنَ لِلْبَاقِیَاتِ الصَّالِحَاتِ السَّاعِیْنَ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p:211 </w:t>
      </w:r>
      <w:bookmarkStart w:id="283" w:name="pg4678_44406"/>
    </w:p>
    <w:p>
      <w:pPr>
        <w:pStyle w:val="BookText"/>
        <w:bidi w:val="0"/>
        <w:rPr/>
      </w:pPr>
      <w:bookmarkEnd w:id="283"/>
      <w:r>
        <w:rPr>
          <w:rFonts w:ascii="Amiri" w:hAnsi="Amiri" w:eastAsia="Amiri" w:cs="Amiri"/>
          <w:color w:val="111111"/>
          <w:sz w:val="28"/>
          <w:sz w:val="28"/>
          <w:szCs w:val="28"/>
          <w:rtl w:val="true"/>
          <w:lang w:bidi="ar-SA"/>
        </w:rPr>
        <w:t>إِلَی رَفِیْعِ الدَّرَجَاتِ، إِنَّکَ عَلَی کُلِّ شَیْئٍ قَدِیْرٌ وَبِالإِجَابَةِ جَدِیْرٌ بِرَحْمَتِکَ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84" w:name="__RefHeading___Toc685050_2035185390"/>
      <w:bookmarkStart w:id="285" w:name="_Toc106"/>
      <w:bookmarkEnd w:id="284"/>
      <w:r>
        <w:rPr/>
        <w:t>Munajat Kedelapan: Munajat Orang-orang yang Berkehendak</w:t>
      </w:r>
      <w:bookmarkEnd w:id="28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سُبْحَانَکَ مَاأَضْیَقَ الطُّرُقَ عَلَی مَنْ لَمْ تَکُنْ دَلِیلَهُ وَمَا أَوْضَحَ الْحَقَّ عِنْدَ مَنْ هَدَیْتَهُ سَبِیْلَهُ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فَاسْلُکْ بِنَا سُبُلَ الْوُصُوْلِ إِلَیْکَ وَسَیِّرْنَا فِیْ أَقْرَبِ الطُّرُقِ لِلْوُفُوْدِ عَلَیْکَ، قَرِّبْ عَلَیْنَا الْبَعِیْدَ وَسَهِّلْ عَلَیْنَا الْعَسِیْرَ الشَّدِیْدَ وَأَلْحِقْنَا بِعِبَادِکَ الَّذِینَ هُمْ بِالْبِدَارِ إِلَیْکَ یُسَارِعُوْنَ</w:t>
      </w:r>
    </w:p>
    <w:p>
      <w:pPr>
        <w:pStyle w:val="BookText"/>
        <w:bidi w:val="0"/>
        <w:jc w:val="both"/>
        <w:rPr/>
      </w:pPr>
      <w:r>
        <w:rPr>
          <w:rFonts w:ascii="Amiri" w:hAnsi="Amiri" w:eastAsia="Amiri" w:cs="Amiri"/>
          <w:color w:val="111111"/>
          <w:sz w:val="28"/>
          <w:sz w:val="28"/>
          <w:szCs w:val="28"/>
          <w:rtl w:val="true"/>
          <w:lang w:bidi="ar-SA"/>
        </w:rPr>
        <w:t>وَبَابَکَ عَلَی الدَّوَامِ یَطْرُقُونَ وَإِیَّاکَ فِی اللَّیْلِ وَالنَّهَارِ یَعْبُدُونَ وَهُمْ مِنْ هَیْبَتِکَ مُشْفِقُوْنَ الَّذِینَ صَفَّیْتَ لَهُمُ الْمَشَارِبَ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وَبَلَّغْتَهُمُ الرَّغَائِبَ وَأَنْجَحْتَ لَهُمُ الْمَطَالِبَ وَقَضَیْتَ لَهُمْ مِنْ فَضْلِکَ الْمَآرِبَ وَملأْتَ لَهُمْ ضَمَائِرَهُمْ مِنْ حُبِّکَ وَرَوَّیْتَهُمْ مِنْ صَافِیْ شِرْبِکَ، فَبِکَ إِلَی لَذِیْذِ مُنَاجَاتِکَ وَصَلُوْا</w:t>
      </w:r>
    </w:p>
    <w:p>
      <w:pPr>
        <w:pStyle w:val="BookText"/>
        <w:bidi w:val="0"/>
        <w:jc w:val="both"/>
        <w:rPr/>
      </w:pPr>
      <w:r>
        <w:rPr>
          <w:rFonts w:ascii="Amiri" w:hAnsi="Amiri" w:eastAsia="Amiri" w:cs="Amiri"/>
          <w:color w:val="111111"/>
          <w:sz w:val="28"/>
          <w:sz w:val="28"/>
          <w:szCs w:val="28"/>
          <w:rtl w:val="true"/>
          <w:lang w:bidi="ar-SA"/>
        </w:rPr>
        <w:t>وَمِنْکَ أَقْصَی مَقَاصِدِهِمْ حَصَّلُوْا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فَیَا مَنْ هُوَ عَلَی الْمُقْبِلِیْنَ عَلَیْهِ مُقْبِلٌ وَبِالْعَطْفِ عَلَیْهِمْ عَائِدٌ مُفْضِلٌ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p:212 </w:t>
      </w:r>
      <w:bookmarkStart w:id="286" w:name="pg4678_44407"/>
    </w:p>
    <w:p>
      <w:pPr>
        <w:pStyle w:val="BookText"/>
        <w:bidi w:val="0"/>
        <w:rPr/>
      </w:pPr>
      <w:bookmarkEnd w:id="286"/>
      <w:r>
        <w:rPr>
          <w:rFonts w:ascii="Amiri" w:hAnsi="Amiri" w:eastAsia="Amiri" w:cs="Amiri"/>
          <w:color w:val="111111"/>
          <w:sz w:val="28"/>
          <w:sz w:val="28"/>
          <w:szCs w:val="28"/>
          <w:rtl w:val="true"/>
          <w:lang w:bidi="ar-SA"/>
        </w:rPr>
        <w:t>وَبِالْغَافِلِیْنَ عَنْ ذِکْرِهِ رَحِیْمٌ رَؤُوْفٌ وَ بِجَذْبِهِمْ إِلَی بَابِهِ وَدُوْدٌ عَطُوْفٌ، أَسْأَلُکَ أَنْ تَجْعَلَنِیْ مِنْ أَوْفَرِهِمْ مِنْکَ حَظًّا وَأَعْلاَهُمْ عِنْدَکَ مَنْزِلاً وَأَجْزَلِهِمْ مِنْ وُدِّکَ قِسْمًا وَأَفْضَلِهِمْ فِیْ مَعْرِفَتِکَ نَصِیْبًا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انْقَطَعَتْ إِلَیْکَ هِمَّتِیْ وَانْصَرَفَتْ نَحْوَکَ رَغْبَتِیْ، فَأَنْتَ لاَغَیْرُکَ مُرَادِیْ وَلَکَ</w:t>
      </w:r>
    </w:p>
    <w:p>
      <w:pPr>
        <w:pStyle w:val="BookText"/>
        <w:bidi w:val="0"/>
        <w:jc w:val="both"/>
        <w:rPr/>
      </w:pPr>
      <w:r>
        <w:rPr>
          <w:rFonts w:ascii="Amiri" w:hAnsi="Amiri" w:eastAsia="Amiri" w:cs="Amiri"/>
          <w:color w:val="111111"/>
          <w:sz w:val="28"/>
          <w:sz w:val="28"/>
          <w:szCs w:val="28"/>
          <w:rtl w:val="true"/>
          <w:lang w:bidi="ar-SA"/>
        </w:rPr>
        <w:t>لاَ سِوَاکَ سَهَرِیْ وَسُهَادِیْ وَ لِقَاؤُکَ قُرَّةُ عَیْنِیْ وَوَصْلُکَ مُنَی نَفْسِیْ وَإِلَیْکَ شَوْقِیْ وَفِیْ مَحَبَّتِکَ وَلَهِیْ وَإِلَی هَوَاکَ صَبَابَتِیْ وَرِضَاکَ بُغْیَتِیْ وَرُؤْیَتُکَ حَاجَتِیْ وَجِوَارُکَ طَلَبِیْ</w:t>
      </w:r>
    </w:p>
    <w:p>
      <w:pPr>
        <w:pStyle w:val="BookText"/>
        <w:bidi w:val="0"/>
        <w:jc w:val="both"/>
        <w:rPr/>
      </w:pPr>
      <w:r>
        <w:rPr>
          <w:rFonts w:ascii="Amiri" w:hAnsi="Amiri" w:eastAsia="Amiri" w:cs="Amiri"/>
          <w:color w:val="111111"/>
          <w:sz w:val="28"/>
          <w:sz w:val="28"/>
          <w:szCs w:val="28"/>
          <w:rtl w:val="true"/>
          <w:lang w:bidi="ar-SA"/>
        </w:rPr>
        <w:t>وَقُرْبُکَ غَایَةُ سُؤْلِیْ وَفِیْ مُنَاجَاتِکَ رَوْحِیْ وَرَاحَتِیْ وَعِنْدَکَ دَوَاءُ عِلَّتِیْ وَشِفَاءُ غُلَّتِیْ</w:t>
      </w:r>
    </w:p>
    <w:p>
      <w:pPr>
        <w:pStyle w:val="BookText"/>
        <w:bidi w:val="0"/>
        <w:jc w:val="both"/>
        <w:rPr/>
      </w:pPr>
      <w:r>
        <w:rPr>
          <w:rFonts w:ascii="Amiri" w:hAnsi="Amiri" w:eastAsia="Amiri" w:cs="Amiri"/>
          <w:color w:val="111111"/>
          <w:sz w:val="28"/>
          <w:sz w:val="28"/>
          <w:szCs w:val="28"/>
          <w:rtl w:val="true"/>
          <w:lang w:bidi="ar-SA"/>
        </w:rPr>
        <w:t>وَبَرْدُ لَوْعَتِیْ وَکَشْفُ کُرْبَتِیْ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فَکُنْ أَنِیْسِیْ فِیْ وَحْشَتِیْ وَمُقِیْلَ عَثْرَتِیْ وَغَافِرَ زَلَّتِیْ وَقَابِلَ تَوْبَتِیْ وَمُجِیْبَ دَعْوَتِیْ</w:t>
      </w:r>
    </w:p>
    <w:p>
      <w:pPr>
        <w:pStyle w:val="BookText"/>
        <w:bidi w:val="0"/>
        <w:jc w:val="both"/>
        <w:rPr/>
      </w:pPr>
      <w:r>
        <w:rPr>
          <w:rFonts w:ascii="Amiri" w:hAnsi="Amiri" w:eastAsia="Amiri" w:cs="Amiri"/>
          <w:color w:val="111111"/>
          <w:sz w:val="28"/>
          <w:sz w:val="28"/>
          <w:szCs w:val="28"/>
          <w:rtl w:val="true"/>
          <w:lang w:bidi="ar-SA"/>
        </w:rPr>
        <w:t>وَوَلِیَّ عِصْمَتِیْ وَمُغْنِیَ فَاقَتِیْ وَلاَ تَقْطَعْنِیْ عَنْکَ وَلاَ تُبْعِدْنِیْ مِنْکَ یَانَعِیْمِیْ وَجَنَّتِیْ</w:t>
      </w:r>
    </w:p>
    <w:p>
      <w:pPr>
        <w:pStyle w:val="BookText"/>
        <w:bidi w:val="0"/>
        <w:jc w:val="both"/>
        <w:rPr/>
      </w:pPr>
      <w:r>
        <w:rPr>
          <w:rFonts w:ascii="Amiri" w:hAnsi="Amiri" w:eastAsia="Amiri" w:cs="Amiri"/>
          <w:color w:val="111111"/>
          <w:sz w:val="28"/>
          <w:sz w:val="28"/>
          <w:szCs w:val="28"/>
          <w:rtl w:val="true"/>
          <w:lang w:bidi="ar-SA"/>
        </w:rPr>
        <w:t>وَیَادُنْیَایَ وَآخِرَتِیْ یَاأَرْحَمَ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87" w:name="__RefHeading___Toc685052_2035185390"/>
      <w:bookmarkStart w:id="288" w:name="_Toc107"/>
      <w:bookmarkEnd w:id="287"/>
      <w:r>
        <w:rPr/>
        <w:t>Munajat Kesembilan: Munajat Orang-orang yang Mencintai</w:t>
      </w:r>
      <w:bookmarkEnd w:id="28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مَنْ ذَا الَّذِیْ ذَاقَ حَلاَوَةَ مَحَبَّتِکَ فَرَامَ مِنْکَ بَدَلاً وَمَنْ ذَا الَّذِیْ أَنِسَ بِقُرْبِکَ فَابْتَغَی عَنْکَ حِوَلاً</w:t>
      </w:r>
      <w:r>
        <w:rPr>
          <w:rFonts w:ascii="Amiri" w:hAnsi="Amiri" w:eastAsia="Amiri" w:cs="Amiri"/>
          <w:color w:val="111111"/>
          <w:sz w:val="28"/>
          <w:sz w:val="28"/>
          <w:szCs w:val="28"/>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p:213 </w:t>
      </w:r>
    </w:p>
    <w:p>
      <w:pPr>
        <w:pStyle w:val="BookText"/>
        <w:bidi w:val="0"/>
        <w:rPr/>
      </w:pPr>
      <w:r>
        <w:rPr>
          <w:rFonts w:ascii="Amiri" w:hAnsi="Amiri" w:eastAsia="Amiri" w:cs="Amiri"/>
          <w:color w:val="111111"/>
          <w:sz w:val="28"/>
          <w:sz w:val="28"/>
          <w:szCs w:val="28"/>
          <w:rtl w:val="true"/>
          <w:lang w:bidi="ar-SA"/>
        </w:rPr>
        <w:t>إِلَهِیْ فَاجْعَلْنَا مِمَّنِ اصْطَفَیْتَهُ لِقُرْبِکَ وَوِلاَیَتِکَ وَ أَخْلَصْتَهُ لِوُدِّکَ وَمَحَبَّتِکَ وَشَوَّقْتَهُ إِلَی لِقَائِکَ وَرَضَّیْتَهُ بِقَضَائِکَ وَمَنَحْتَهُ بِالنَّظَرِ إِلَی وَجْهِکَ وَحَبَوْتَهُ بِرِضَاکَ وَأَعَذْتَهُ مِنْ هَجْرِکَ وقِلاَکَ وَبَوَّأْتَهُ مَقْعَدَ الصِّدْقِ فِیْ جِوَارِکَ وَخَصَصْتَهُ بِمَعْرِفَتِکَ وَأَهَّلْتَهُ لِعِبَادَتِکَ وَهَیَّمْتَ قَلْبَهُ لِإِرَادَتِکَ وَاجْتَبَیْتَهُ لِمُشَاهَدَتِکَ وَأَخْلَیْتَ وَجْهَهُ لَکَ وَفَرَّغْتَ فُؤَادَهُ لِحُبِّکَ وَرَغَّبْتَهُ فِیْمَا عِنْدَکَ وَأَلْهَمْتَهُ ذِکْرَکَ وَأَوْزَعْتَهُ شُکْرَکَ وَشَغَلْتَهُ بِطَاعَتِکَ وَصَیَّرْتَهُ مِنْ صَالِحِیْ بَرِیَّتِکَ وَاخْتَرْتَهُ لِمُنَاجَاتِکَ وَقَطَعْتَ عَنْهُ کُلَّ شَیْئٍ یَقْطَعُهُ عَنْکَ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اجْعَلْنَا مِمَّنْ دَأْبُهُمُ الإِرْتِیَاحُ إِلَیْکَ وَالْحَنِیْنُ وَدَهْرُهُمُ الزَّفْرَةُ وَالأَنِیْنُ، جِبَاهُهُمْ سَاجِدَةٌ لِعَظَمَتِکَ وَعُیُوْنُهُمْ سَاهِرَةٌ فِیْ خِدْمَتِکَ وَدُمُوْعُهُمْ سَائِلَةٌ مِنْ خَشْیَتِکَ وَقُلُوْبُهُمْ مُتَعَلِّقَةٌ بِمَحَبَّتِکَ وَ أَفْئِدَتُهُمْ مُنْخَلِعَةٌ مِنْ مَهَابَتِکَ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یَامَنْ أَنْوَارُ قُدْسِهِ لِأَبْصَارِ ُحِبِّیْهِ رَائِقَةٌ وَ سُبُحَاتُ وَجْهِهِ لِقُلُوْبِ عَارِفِیْهِ شَائِفَةٌ، یَامُنَی قُلُوْبِ الْمُشْتَاقِیْنَ وَیَاغَایَةَ آمَالِ الْمُحِبِّیْنَ، أَسْأَلُکَ حُبَّکَ وَحُبَّ مَنْ یُحِبُّکَ وَحُبَّ کُلِّ عَمَلٍ یُوْصِلُنِی إِلَی قُرْبِکَ وَأَنْ تَجْعَلَکَ أَحَبَّ إِلَیَّ مِمَّا سِوَاکَ وَأَنْ تَجْعَلَ حُبِّیْ إِیَّاکَ قَائِدًا إِلَی رِضْوَانِکَ وَشَوْقِیْ إِلَیْکَ ذَائِدًا عَنْ عِصْیَانِکَ وَ امْنُنْ بِالنَّظَرِ إِلَیْکَ عَلَیَّ وَانْظُرْ بِعَیْنِ الْوُدِّ وَالْعَطْفِ إِلَیَّ وَلاَ تَصْرِفْ عَنِّی وَجْهَکَ وَاجْعَلْنِیْ مِنْ أَهْلِ الإِسْعَادِ وَالْحِظْوَةِ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یَا مُجِیْبُ یَاأَرْحَمَ الرَّاحِمِینَ</w:t>
      </w:r>
      <w:r>
        <w:rPr>
          <w:rFonts w:eastAsia="Amiri" w:cs="Amiri" w:ascii="Amiri" w:hAnsi="Amiri"/>
          <w:color w:val="111111"/>
          <w:sz w:val="28"/>
          <w:szCs w:val="28"/>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p:214 </w:t>
      </w:r>
      <w:bookmarkStart w:id="289" w:name="pg4678_44409"/>
    </w:p>
    <w:p>
      <w:pPr>
        <w:pStyle w:val="Heading4"/>
        <w:numPr>
          <w:ilvl w:val="3"/>
          <w:numId w:val="1"/>
        </w:numPr>
        <w:bidi w:val="0"/>
        <w:jc w:val="left"/>
        <w:rPr/>
      </w:pPr>
      <w:bookmarkStart w:id="290" w:name="__RefHeading___Toc685054_2035185390"/>
      <w:bookmarkStart w:id="291" w:name="_Toc108"/>
      <w:bookmarkEnd w:id="289"/>
      <w:bookmarkEnd w:id="290"/>
      <w:r>
        <w:rPr/>
        <w:t>Munajat Kesepuluh: Munajat Orang-orang yang Bertawassul</w:t>
      </w:r>
      <w:bookmarkEnd w:id="29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لَیْسَ لِیْ وَسِیْلَةٌ إِلَیْکَ إِلاَّ عَوَاطِفُ رَأْفَتِکَ وَ لاَ لِیْ ذَرِیْعَةٌ إِلَیْکَ إِلاَّ عَوَارِفُ رَحْمَتِکَ</w:t>
      </w:r>
    </w:p>
    <w:p>
      <w:pPr>
        <w:pStyle w:val="BookText"/>
        <w:bidi w:val="0"/>
        <w:jc w:val="both"/>
        <w:rPr/>
      </w:pPr>
      <w:r>
        <w:rPr>
          <w:rFonts w:ascii="Amiri" w:hAnsi="Amiri" w:eastAsia="Amiri" w:cs="Amiri"/>
          <w:color w:val="111111"/>
          <w:sz w:val="28"/>
          <w:sz w:val="28"/>
          <w:szCs w:val="28"/>
          <w:rtl w:val="true"/>
          <w:lang w:bidi="ar-SA"/>
        </w:rPr>
        <w:t>وَشَفَاعَةُ نَبِیِّکَ نَبِیِّ الرَّحْمَةِ وَ مُنْقِذِ الأُمَّةِ مِنَ الْغُمَّةِ، فَاجْعَلْهُمَا لِیْ سَبَبا إِلَی نَیْلِ غُفْرَانِکَ</w:t>
      </w:r>
    </w:p>
    <w:p>
      <w:pPr>
        <w:pStyle w:val="BookText"/>
        <w:bidi w:val="0"/>
        <w:jc w:val="both"/>
        <w:rPr/>
      </w:pPr>
      <w:r>
        <w:rPr>
          <w:rFonts w:ascii="Amiri" w:hAnsi="Amiri" w:eastAsia="Amiri" w:cs="Amiri"/>
          <w:color w:val="111111"/>
          <w:sz w:val="28"/>
          <w:sz w:val="28"/>
          <w:szCs w:val="28"/>
          <w:rtl w:val="true"/>
          <w:lang w:bidi="ar-SA"/>
        </w:rPr>
        <w:t>وَصَیِّرْهُمَا لِیْ وُصْلَةً إِلَی الْفَوْزِ بِرِضْوَانِکَ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حَلَّ رَجَائِیْ بِحَرَمِ کَرَمِکَ وَحَطَّ طَمَعِیْ بِفِنَاءِ جُوْدِکَ، فَحَقِّقْ فِیْکَ أَمَلِیْ وَاخْتِمْ بِالْخَیْرِ عَمَلِیْ وَ اجْعَلْنِیْ مِنْ صَفْوَتِکَ الَّذِیْنَ أَحْلَلْتَهُمْ بُحْبُوْحَةَ جَنَّتِکَ وَبَوَّأْتَهُمْ دَارَ کَرَامَتِکَ وَأَقْرَرْتَ أَعْیُنَهُمْ بِالنَّظَرِ إِلَیْکَ یَوْمَ لِقَائِکَ وَأَوْرَثْتَهُمْ مَنَازِلَ الصِّدْقِ فِیْ جِوَارِکَ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یَامَنْ لاَ یَفِدُ الْوَافِدُوْنَ عَلَی أَکْرَمَ مِنْهُ وَلاَ یَجِدُ الْقَاصِدُوْنَ أَرْحَمَ مِنْهُ، یَا خَیْرَ مَنْ خَلاَ بِهِ وَحِیْدٌ وَیَا أَعْطَفَ مَنْ أَوَی إِلَیْهِ طَرِیْدٌ، إِلَی سَعَةِ عَفْوِکَ مَدَدْتُ یَدِیْ وَبِذَیْلِ کَرَمِکَ أَعْلَقْتُ کَفِّیْ، فَلاَ تُوْلِنِیْ الْحِرْمَانَ وَلاَ تُبْلِنِیْ بِالْخَیْبَةِ وَالْخُسْرَانِ، یَاسَمِیْعَ الدُّعَاءِ</w:t>
      </w:r>
    </w:p>
    <w:p>
      <w:pPr>
        <w:pStyle w:val="BookText"/>
        <w:bidi w:val="0"/>
        <w:jc w:val="both"/>
        <w:rPr/>
      </w:pPr>
      <w:r>
        <w:rPr>
          <w:rFonts w:ascii="Amiri" w:hAnsi="Amiri" w:eastAsia="Amiri" w:cs="Amiri"/>
          <w:color w:val="111111"/>
          <w:sz w:val="28"/>
          <w:sz w:val="28"/>
          <w:szCs w:val="28"/>
          <w:rtl w:val="true"/>
          <w:lang w:bidi="ar-SA"/>
        </w:rPr>
        <w:t>یَاأَرْحَمَ الرَّاحِمِیْنَ</w:t>
      </w:r>
      <w:r>
        <w:rPr>
          <w:rFonts w:eastAsia="Amiri" w:cs="Amiri" w:ascii="Amiri" w:hAnsi="Amiri"/>
          <w:color w:val="111111"/>
          <w:sz w:val="28"/>
          <w:szCs w:val="28"/>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p:215 </w:t>
      </w:r>
      <w:bookmarkStart w:id="292" w:name="pg4678_44410"/>
    </w:p>
    <w:p>
      <w:pPr>
        <w:pStyle w:val="Heading4"/>
        <w:numPr>
          <w:ilvl w:val="3"/>
          <w:numId w:val="1"/>
        </w:numPr>
        <w:bidi w:val="0"/>
        <w:jc w:val="left"/>
        <w:rPr/>
      </w:pPr>
      <w:bookmarkStart w:id="293" w:name="__RefHeading___Toc685056_2035185390"/>
      <w:bookmarkStart w:id="294" w:name="_Toc109"/>
      <w:bookmarkEnd w:id="292"/>
      <w:bookmarkEnd w:id="293"/>
      <w:r>
        <w:rPr/>
        <w:t>Munajat Kesebelas: Munajat Orang-orang yang Membutuhkan</w:t>
      </w:r>
      <w:bookmarkEnd w:id="29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کَسْرِیْ لاَ یَجْبُرُهُ إِلاَّ لُطْفُکَ وَحَنَانُکَ وَفَقْرِیْ لاَ یُغْنِیْهِ إِلاَّ عَطْفُکَ وَإِحْسَانُکَ</w:t>
      </w:r>
    </w:p>
    <w:p>
      <w:pPr>
        <w:pStyle w:val="BookText"/>
        <w:bidi w:val="0"/>
        <w:jc w:val="both"/>
        <w:rPr/>
      </w:pPr>
      <w:r>
        <w:rPr>
          <w:rFonts w:ascii="Amiri" w:hAnsi="Amiri" w:eastAsia="Amiri" w:cs="Amiri"/>
          <w:color w:val="111111"/>
          <w:sz w:val="28"/>
          <w:sz w:val="28"/>
          <w:szCs w:val="28"/>
          <w:rtl w:val="true"/>
          <w:lang w:bidi="ar-SA"/>
        </w:rPr>
        <w:t>وَرَوْعَتِیْ لاَ یُسَکِّنُهَا إِلاَّ أَمَانُکَ وَذِلَّتِیْ لاَ یُعِزُّهَا إِلاَّ سُلْطَانُکَ وَأُمْنِیَّتِیْ لاَ یُبَلِّغُنِیْهَا إِلاَّ فَضْلُکَ وَخَلَّتِیْ لاَیَسُدُّهَا إِلاَّ طَوْلُکَ وَحَاجَتِیْ لاَ یَقْضِیْهَا غَیْرُکَ وَکَرْبِیْ لاَ یُفَرِّجُهُ سِوَی رَحْمَتِکَ وَضُرِّیْ لاَ یَکْشِفُهُ غَیْرُ رَأْفَتِکَ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وَغُلَّتِیْ لاَ یُبَرِّدُهَا إِلاَّ وَصْلُکَ وَلَوْعَتِیْ لاَ یُطْفِیْهَا إِلاَّ لِقَاؤُکَ وَشَوْقِیْ إِلَیْکَ لاَ یَبُلُّهُ إِلاَّ النَّظَرُ إِلَی وَجْهِکَ وَقَرَارِیْ لاَ یَقِرُّ دُوْنَ دُنُوِّیْ مِنْکَ وَلَهْفَتِیْ لاَ یَرُدُّهَا إِلاَّ رَوْحُکَ وَسُقْمِیْ</w:t>
      </w:r>
    </w:p>
    <w:p>
      <w:pPr>
        <w:pStyle w:val="BookText"/>
        <w:bidi w:val="0"/>
        <w:jc w:val="both"/>
        <w:rPr/>
      </w:pPr>
      <w:r>
        <w:rPr>
          <w:rFonts w:ascii="Amiri" w:hAnsi="Amiri" w:eastAsia="Amiri" w:cs="Amiri"/>
          <w:color w:val="111111"/>
          <w:sz w:val="28"/>
          <w:sz w:val="28"/>
          <w:szCs w:val="28"/>
          <w:rtl w:val="true"/>
          <w:lang w:bidi="ar-SA"/>
        </w:rPr>
        <w:t>لاَ یَشْفِیْهِ إِلاَّ طِبُّکَ وَغَمِّیْ لاَ یُزِیْلُهُ إِلاَّ قُرْبُکَ وَجُرْحِیْ لاَ یُبْرِئُهُ إِلاَّ صَفْحُکَ وَرَیْنُ قَلْبِیْ</w:t>
      </w:r>
    </w:p>
    <w:p>
      <w:pPr>
        <w:pStyle w:val="BookText"/>
        <w:bidi w:val="0"/>
        <w:jc w:val="both"/>
        <w:rPr/>
      </w:pPr>
      <w:r>
        <w:rPr>
          <w:rFonts w:ascii="Amiri" w:hAnsi="Amiri" w:eastAsia="Amiri" w:cs="Amiri"/>
          <w:color w:val="111111"/>
          <w:sz w:val="28"/>
          <w:sz w:val="28"/>
          <w:szCs w:val="28"/>
          <w:rtl w:val="true"/>
          <w:lang w:bidi="ar-SA"/>
        </w:rPr>
        <w:t>لاَ یَجْلُوْهُ إِلاَّ عَفْوُکَ وَوَسْوَاسُ صَدْرِیْ لاَ یُزِیْحُهُ إِلاَّ أَمْرُکَ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فَیَا مُنْتَهَی أَمَلِ الآمِلِیْنَ وَیَا غَایَةَ سُؤْلِ السَّائِلِیْنَ وَیَا أَقْصَی طَلِبَةِ الطَّالِبِیْنَ وَیَا أَعْلَی رَغْبَةِ الرَّاغِبِیْنَ وَیَا وَلِیَّ الصَّالِحِیْنَ وَیَا أَمَانَ الْخَائِفِیْنَ وَیَا مُجِیْبَ دَعْوَةِ الْمُضْطَرِّیْنَ وَیَا ذُخْرَ الْمُعْدِمِیْنَ وَیَا کَنْزَ الْبَائِسِیْنَ وَیَا غِیَاثَ الْمُسْتَغِیْثِیْنَ وَیَا قَاضِیَ حَوَائِجِ الْفُقَرَاءِ وَالْمَسَاکِیْنِ وَیَا أَکْرَمَ الأَکْرَمِیْنَ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p:216 </w:t>
      </w:r>
      <w:bookmarkStart w:id="295" w:name="pg4678_44411"/>
    </w:p>
    <w:p>
      <w:pPr>
        <w:pStyle w:val="BookText"/>
        <w:bidi w:val="0"/>
        <w:rPr/>
      </w:pPr>
      <w:bookmarkEnd w:id="295"/>
      <w:r>
        <w:rPr>
          <w:rFonts w:ascii="Amiri" w:hAnsi="Amiri" w:eastAsia="Amiri" w:cs="Amiri"/>
          <w:color w:val="111111"/>
          <w:sz w:val="28"/>
          <w:sz w:val="28"/>
          <w:szCs w:val="28"/>
          <w:rtl w:val="true"/>
          <w:lang w:bidi="ar-SA"/>
        </w:rPr>
        <w:t>وَیَا أَرْحَمَ الرَّاحِمِیْنَ، لَکَ تَخَضُّعِیْ وَسُؤَالِیْ وَإِلَیْکَ تَضَرُّعِیْ</w:t>
      </w:r>
    </w:p>
    <w:p>
      <w:pPr>
        <w:pStyle w:val="BookText"/>
        <w:bidi w:val="0"/>
        <w:jc w:val="both"/>
        <w:rPr/>
      </w:pPr>
      <w:r>
        <w:rPr>
          <w:rFonts w:ascii="Amiri" w:hAnsi="Amiri" w:eastAsia="Amiri" w:cs="Amiri"/>
          <w:color w:val="111111"/>
          <w:sz w:val="28"/>
          <w:sz w:val="28"/>
          <w:szCs w:val="28"/>
          <w:rtl w:val="true"/>
          <w:lang w:bidi="ar-SA"/>
        </w:rPr>
        <w:t>وَابْتِهَالِیْ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أَنْ تُنِیْلَنِیْ مِنْ رَوْحِ رِضْوَانِکَ وَتُدِیْمَ عَلَیَّ نِعَمَ امْتِنَانِکَ، وَهَا أَنَا بِبَابِ کَرَمِکَ وَاقِفٌ وَلِنَفَحَاتِ بِرِّکَ مُتَعَرِّضٌ وَبِحَبْلِکَ الشَّدِیْدِ مُعْتَصِمٌ وَ بِعُرْوَتِکَ الْوُثْقَی مُتَمَسِّکٌ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ارْحَمْ عَبْدَکَ الذَّلِیْلَ ذَااللِّسَانِ الْکَلِیْلِ وَالْعَمَلِ الْقَلِیْلِ وَامْنُنْ عَلَیْهِ بِطَوْلِکَ الْجَزِیْلِ</w:t>
      </w:r>
    </w:p>
    <w:p>
      <w:pPr>
        <w:pStyle w:val="BookText"/>
        <w:bidi w:val="0"/>
        <w:jc w:val="both"/>
        <w:rPr/>
      </w:pPr>
      <w:r>
        <w:rPr>
          <w:rFonts w:ascii="Amiri" w:hAnsi="Amiri" w:eastAsia="Amiri" w:cs="Amiri"/>
          <w:color w:val="111111"/>
          <w:sz w:val="28"/>
          <w:sz w:val="28"/>
          <w:szCs w:val="28"/>
          <w:rtl w:val="true"/>
          <w:lang w:bidi="ar-SA"/>
        </w:rPr>
        <w:t>وَاکْنُفْهُ تَحْتَ ظِلِّکَ الظَّلِیْلِ، یَاکَرِیْمُ یَاجَمِیْلُ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96" w:name="__RefHeading___Toc685058_2035185390"/>
      <w:bookmarkStart w:id="297" w:name="_Toc110"/>
      <w:bookmarkEnd w:id="296"/>
      <w:r>
        <w:rPr/>
        <w:t>Munajat Kedua Belas: Munajat Para Ahli Makrifat</w:t>
      </w:r>
      <w:bookmarkEnd w:id="29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قَصُرَتِ الأَلْسُنُ عَنْ بُلُوْغِ ثَنَائِکَ کَمَا یَلِیْقُ بِجَلاَلِکَ وَعَجَزَتِ الْعُقُوْلُ عَنْ إِدْرَاکِ کُنْهِ جَمَالِکَ وَ انْحَسَرَتِ الأَبْصَارُ دُوْنَ النَّظَرِ إِلَی سُبُحَاتِ وَجْهِکَ وَلَمْ تَجْعَلْ لِلْخَلْقِ طَرِیْقًا إِلَی مَعْرِفَتِکَ إِلاَّ بِالْعَجْزِ عَنْ مَعْرِفَتِکَ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إِلَهِیْ فَاجْعَلْنَا مِنَ الَّذِینَ تَرَسَّخَتْ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أَشْجَارُ الشَّوْقِ إِلَیْکَ فِیْ حَدَائِقِ صُدُوْرِهِمْ</w:t>
      </w:r>
    </w:p>
    <w:p>
      <w:pPr>
        <w:pStyle w:val="BookText"/>
        <w:bidi w:val="0"/>
        <w:jc w:val="both"/>
        <w:rPr/>
      </w:pPr>
      <w:r>
        <w:rPr>
          <w:rFonts w:ascii="Amiri" w:hAnsi="Amiri" w:eastAsia="Amiri" w:cs="Amiri"/>
          <w:color w:val="111111"/>
          <w:sz w:val="28"/>
          <w:sz w:val="28"/>
          <w:szCs w:val="28"/>
          <w:rtl w:val="true"/>
          <w:lang w:bidi="ar-SA"/>
        </w:rPr>
        <w:t>وَأَخَذَتْ لَوْعَةُ مَحَبَّتِکَ بِمَجَامِعِ قُلُوْبِهِمْ، فَهُمْ إِلَی أَوْکَارِ الأَفْکَارِ یَأْوُوْنَ وَفِیْ رِیَاضِ الْقُرْبِ وَالْمُکَاشَفَةِ یَرْتَعُوْنَ وَمِنْ حِیَاضِ الْمَحَبَّةِ بِکَأْسِ الْمُلاَطَفَةِ یَکْرَعُوْنَ وَشَرَائِعَ الْمُصَافَاةِ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یَرِدُوْنَ قَدْ کُشِفَ الْغِطَاءُ عَنْ أَبْصَارِهِمْ وَانْجَلَتْ ظُلْمَةُ الرَّیْبِ عَنْ عَقَائِدِهِمْ وَضَمَائِرِهِمْ</w:t>
      </w:r>
    </w:p>
    <w:p>
      <w:pPr>
        <w:pStyle w:val="BookText"/>
        <w:bidi w:val="0"/>
        <w:jc w:val="both"/>
        <w:rPr/>
      </w:pPr>
      <w:r>
        <w:rPr>
          <w:rFonts w:ascii="Amiri" w:hAnsi="Amiri" w:eastAsia="Amiri" w:cs="Amiri"/>
          <w:color w:val="111111"/>
          <w:sz w:val="28"/>
          <w:sz w:val="28"/>
          <w:szCs w:val="28"/>
          <w:rtl w:val="true"/>
          <w:lang w:bidi="ar-SA"/>
        </w:rPr>
        <w:t>وَانْتَفَتْ مُخَالَجَةُ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p:217 </w:t>
      </w:r>
      <w:bookmarkStart w:id="298" w:name="pg4678_44412"/>
    </w:p>
    <w:p>
      <w:pPr>
        <w:pStyle w:val="BookText"/>
        <w:bidi w:val="0"/>
        <w:rPr/>
      </w:pPr>
      <w:bookmarkEnd w:id="298"/>
      <w:r>
        <w:rPr>
          <w:rFonts w:ascii="Amiri" w:hAnsi="Amiri" w:eastAsia="Amiri" w:cs="Amiri"/>
          <w:color w:val="111111"/>
          <w:sz w:val="28"/>
          <w:sz w:val="28"/>
          <w:szCs w:val="28"/>
          <w:rtl w:val="true"/>
          <w:lang w:bidi="ar-SA"/>
        </w:rPr>
        <w:t>الشَّکِّ عَنْ قُلُوْبِهِمْ وَسَرَائِرِهِمْ وَ انْشَرَحَتْ بِتَحْقِیْقِ الْمَعْرِفَةِ صُدُوْرُهُمْ</w:t>
      </w:r>
    </w:p>
    <w:p>
      <w:pPr>
        <w:pStyle w:val="BookText"/>
        <w:bidi w:val="0"/>
        <w:jc w:val="both"/>
        <w:rPr/>
      </w:pPr>
      <w:r>
        <w:rPr>
          <w:rFonts w:ascii="Amiri" w:hAnsi="Amiri" w:eastAsia="Amiri" w:cs="Amiri"/>
          <w:color w:val="111111"/>
          <w:sz w:val="28"/>
          <w:sz w:val="28"/>
          <w:szCs w:val="28"/>
          <w:rtl w:val="true"/>
          <w:lang w:bidi="ar-SA"/>
        </w:rPr>
        <w:t>وَعَلَتْ لِسَبْقِ السَّعَادَةِ فِی الزَّهَادَةِ هِمَمُهُمْ وَ عَذُبَ فِیْ مَعِیْنِ الْمُعَامَلَةِ شِرْبُهُمْ وَ طَابَ</w:t>
      </w:r>
    </w:p>
    <w:p>
      <w:pPr>
        <w:pStyle w:val="BookText"/>
        <w:bidi w:val="0"/>
        <w:jc w:val="both"/>
        <w:rPr/>
      </w:pPr>
      <w:r>
        <w:rPr>
          <w:rFonts w:ascii="Amiri" w:hAnsi="Amiri" w:eastAsia="Amiri" w:cs="Amiri"/>
          <w:color w:val="111111"/>
          <w:sz w:val="28"/>
          <w:sz w:val="28"/>
          <w:szCs w:val="28"/>
          <w:rtl w:val="true"/>
          <w:lang w:bidi="ar-SA"/>
        </w:rPr>
        <w:t>فِیْ مَجْلِسِ الأُنْسِ سِرُّهُمْ وَأَمِنَ فِیْ مَوْطِنِ الْمَخَافَةِ سِرْبُهُمْ وَاطْمَأَنَّتْ بِالرُّجُوْعِ إِلَی رَبِّ الأَرْبَابِ أَنْفُسُهُمْ وَ تَیَقَّنَتْ بِالْفَوْزِ وَالْفَلاَحِ أَرْوَاحُهُمْ وَقَرَّتْ بِالنَّظَرِ إِلَی مَحْبُوْبِهِمْ أَعْیُنُهُمْ وَاسْتَقَرَّ بِإِدْرَاکِ السُّؤْلِ وَنَیْلِ الْمَأْمُوْلِ قَرَارُهُمْ وَرَبِحَتْ فِیْ بَیْعِ الدُّنْیَا بِالآخِرَةِ تِجَارَتُهُمْ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مَا أَلَذَّ خَوَاطِرَ الإِلْهَامِ بِذِکْرِکَ عَلَی الْقُلُوْبِ وَمَا أَحْلَی الْمَسِیْرَ إِلَیْکَ بِالأَوْهَامِ</w:t>
      </w:r>
    </w:p>
    <w:p>
      <w:pPr>
        <w:pStyle w:val="BookText"/>
        <w:bidi w:val="0"/>
        <w:jc w:val="both"/>
        <w:rPr/>
      </w:pPr>
      <w:r>
        <w:rPr>
          <w:rFonts w:ascii="Amiri" w:hAnsi="Amiri" w:eastAsia="Amiri" w:cs="Amiri"/>
          <w:color w:val="111111"/>
          <w:sz w:val="28"/>
          <w:sz w:val="28"/>
          <w:szCs w:val="28"/>
          <w:rtl w:val="true"/>
          <w:lang w:bidi="ar-SA"/>
        </w:rPr>
        <w:t>فِیْ مَسَالِکِ الْغُیُوْبِ وَمَا أَطْیَبَ طَعْمَ حُبِّکَ وَمَا أَعْذَبَ شِرْبَ قُرْبِکَ فَأَعِذْنَا مِنْ طَرْدِکَ</w:t>
      </w:r>
    </w:p>
    <w:p>
      <w:pPr>
        <w:pStyle w:val="BookText"/>
        <w:bidi w:val="0"/>
        <w:jc w:val="both"/>
        <w:rPr/>
      </w:pPr>
      <w:r>
        <w:rPr>
          <w:rFonts w:ascii="Amiri" w:hAnsi="Amiri" w:eastAsia="Amiri" w:cs="Amiri"/>
          <w:color w:val="111111"/>
          <w:sz w:val="28"/>
          <w:sz w:val="28"/>
          <w:szCs w:val="28"/>
          <w:rtl w:val="true"/>
          <w:lang w:bidi="ar-SA"/>
        </w:rPr>
        <w:t>وَإِبْعَادِکَ وَاجْعَلْنَا مِنْ أَخَصِّ عَارِفِیْکَ وَأَصْلَحِ عِبَادِکَ وَأَصْدَقِ طَائِعِیْکَ وَأَخْلَصِ عُبَّادِکَ، یَاعَظِیْمُ یَاجَلِیْلُ یَاکَرِیْمُ یَا مُنِیْلُ بِرَحْمَتِکَ وَمَنِّکَ یَاأَرْحَمَ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299" w:name="__RefHeading___Toc685060_2035185390"/>
      <w:bookmarkStart w:id="300" w:name="_Toc111"/>
      <w:bookmarkEnd w:id="299"/>
      <w:r>
        <w:rPr/>
        <w:t>Munajat Ketiga Belas: Munajat Orang-orang yang Mengingat</w:t>
      </w:r>
      <w:bookmarkEnd w:id="30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إِلَهِیْ لَوْلاَ الْوَاجِبُ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أَمْرِکَ لَنَزَّهْتُکَ مِنْ ذِکْرِیْ إِیَّاکَ عَلَی أَنَّ ذِکْرِیْ لَکَ بِقَدْرِیْ لاَ بِقَدْرِکَ وَمَا عَسَی أَنْ یَبْلُغَ مِقْدَارِیْ حَتَّی أُجْعَلَ مَحَلاًّ لِتَقْدِیْسِکَ وَمِنْ أَعْظَمِ النِّعَمِ عَلَیْنَا جَرَیَانُ ذِکْرِکَ عَلَی أَلْسِنَتِنَا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p:218 </w:t>
      </w:r>
    </w:p>
    <w:p>
      <w:pPr>
        <w:pStyle w:val="BookText"/>
        <w:bidi w:val="0"/>
        <w:rPr/>
      </w:pPr>
      <w:r>
        <w:rPr>
          <w:rFonts w:ascii="Amiri" w:hAnsi="Amiri" w:eastAsia="Amiri" w:cs="Amiri"/>
          <w:color w:val="111111"/>
          <w:sz w:val="28"/>
          <w:sz w:val="28"/>
          <w:szCs w:val="28"/>
          <w:rtl w:val="true"/>
          <w:lang w:bidi="ar-SA"/>
        </w:rPr>
        <w:t>وَإِذْنُکَ لَنَا بِدُعَائِکَ وَتَنْزِیْهِکَ وَتَسْبِیْحِکَ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فَأَلْهِمْنَا ذِکْرَکَ فِی الْخَلاَءِ وَالْمَلاَءِ وَاللَّیْلِ وَالنَّهَارِ وَالإِعْلاَنِ وَالإِسْرَارِ وَفِی السَّرَّاءِ وَالضَّرَّاءِ وَآنِسْنَا بِالذِّکْرِ الْخَفِیِّ وَاسْتَعْمِلْنَا بِالْعَمَلِ الزَّکِیِّ وَالسَّعْیِ الْمَرْضِیِّ</w:t>
      </w:r>
    </w:p>
    <w:p>
      <w:pPr>
        <w:pStyle w:val="BookText"/>
        <w:bidi w:val="0"/>
        <w:jc w:val="both"/>
        <w:rPr/>
      </w:pPr>
      <w:r>
        <w:rPr>
          <w:rFonts w:ascii="Amiri" w:hAnsi="Amiri" w:eastAsia="Amiri" w:cs="Amiri"/>
          <w:color w:val="111111"/>
          <w:sz w:val="28"/>
          <w:sz w:val="28"/>
          <w:szCs w:val="28"/>
          <w:rtl w:val="true"/>
          <w:lang w:bidi="ar-SA"/>
        </w:rPr>
        <w:t>وَجَازِنَا بِالْمِیْزَانِ الْوَفِیِّ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بِکَ هَامَتِ الْقُلُوْبُ لْوَالِهَةُ وَعَلَی مَعْرِفَتِکَ جُمِعَتِ الْعُقُوْلُ الْمُتَبَایِنَةُ، فَلاَ تَطْمَئِنُّ الْقُلُوْبُ إِلاَّ بِذِکْرَاکَ وَلاَ تَسْکُنُ نُّفُوْسُ إِلاَّ عِنْدَ رُؤْیَاکَ، أَنْتَ الْمُسَبَّحُ فِیْ کُلِّ مَکَانٍ</w:t>
      </w:r>
    </w:p>
    <w:p>
      <w:pPr>
        <w:pStyle w:val="BookText"/>
        <w:bidi w:val="0"/>
        <w:jc w:val="both"/>
        <w:rPr/>
      </w:pPr>
      <w:r>
        <w:rPr>
          <w:rFonts w:ascii="Amiri" w:hAnsi="Amiri" w:eastAsia="Amiri" w:cs="Amiri"/>
          <w:color w:val="111111"/>
          <w:sz w:val="28"/>
          <w:sz w:val="28"/>
          <w:szCs w:val="28"/>
          <w:rtl w:val="true"/>
          <w:lang w:bidi="ar-SA"/>
        </w:rPr>
        <w:t>وَالْمَعْبُوْدُ فِیْ کُلِّ زَمَانٍ وَالْمَوْجُوْدُ فِیْ کُلِّ َوَانٍ وَالْمَدْعُوُّ بِکُلِّ لِسَانٍ وَالْمُعَظَّمُ فِیْ کُلِّ جَنَانٍ، وَ أَسْتَغْفِرُکَ مِنْکُلِّ لَذَّةٍ بِغَیْرِ ذِکْرِکَ وَمِنْ ُلِّ رَاحَةٍ بِغَیْرِ أُنْسِکَ وَمِنْ کُلِّ سُرُوْرٍ بِغَیْرِ قُرْبِکَ وَمِنْ کُلِّ شُغْلٍ بِغَیْرِ 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أَنْتَ قُلْتَ وَ قَوْلُکَ الْحَقّ ُ یَأَیُّهَا الَّذِینَ آمَنُوْا اذْکُرُوا اللَّهَ ذِکْرًا کَثِیْرًا وَسَبِّحُوْهُ بُکْرَةً</w:t>
      </w:r>
    </w:p>
    <w:p>
      <w:pPr>
        <w:pStyle w:val="BookText"/>
        <w:bidi w:val="0"/>
        <w:jc w:val="both"/>
        <w:rPr/>
      </w:pPr>
      <w:r>
        <w:rPr>
          <w:rFonts w:ascii="Amiri" w:hAnsi="Amiri" w:eastAsia="Amiri" w:cs="Amiri"/>
          <w:color w:val="111111"/>
          <w:sz w:val="28"/>
          <w:sz w:val="28"/>
          <w:szCs w:val="28"/>
          <w:rtl w:val="true"/>
          <w:lang w:bidi="ar-SA"/>
        </w:rPr>
        <w:t>وَأَصِیْلاً، وَقُلْتَ وَقَوْلُکَ الْحَقُّ فَاذْکُرُوْنِیْ أَذْکُرْکُمْ فَأَمَرْتَنَا بِذِکْرِکَ وَوَعَدْتَنَا عَلَیْهِ أَنْ تَذْکُرَنَا تَشْرِیْفًا لَنَا وَتَفْخِیْمًا وَإِعْظَامًا، وَهَا نَحْنُ ذَاکِرُوْکَ کَمَا أَمَرْتَنَا فَأَنْجِزْ لَنَا مَا وَعَدْتَنَا یَا ذَاکِرَ الذَّاکِرِیْنَ وَیَا أَرْحَمَ الرَّاحِمِیْنَ</w:t>
      </w:r>
      <w:r>
        <w:rPr>
          <w:rFonts w:eastAsia="Amiri" w:cs="Amiri" w:ascii="Amiri" w:hAnsi="Amiri"/>
          <w:color w:val="111111"/>
          <w:sz w:val="28"/>
          <w:szCs w:val="28"/>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p:219 </w:t>
      </w:r>
      <w:bookmarkStart w:id="301" w:name="pg4678_44414"/>
    </w:p>
    <w:p>
      <w:pPr>
        <w:pStyle w:val="Heading4"/>
        <w:numPr>
          <w:ilvl w:val="3"/>
          <w:numId w:val="1"/>
        </w:numPr>
        <w:bidi w:val="0"/>
        <w:jc w:val="left"/>
        <w:rPr/>
      </w:pPr>
      <w:bookmarkStart w:id="302" w:name="__RefHeading___Toc685062_2035185390"/>
      <w:bookmarkStart w:id="303" w:name="_Toc112"/>
      <w:bookmarkEnd w:id="301"/>
      <w:bookmarkEnd w:id="302"/>
      <w:r>
        <w:rPr/>
        <w:t>Munajat Keempat Belas: Munajat Orang-orang yang Mencari Perlindungan</w:t>
      </w:r>
      <w:bookmarkEnd w:id="30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اللَّهُمَّ یَامَلاَذَ اللاَّئِذِیْنَ وَیَا مَعَاذَ الْعَائِذِیْنَ وَیَا مُنْجِیَ الْهَالِکِیْنَ وَیَاعَاصِمَ الْبَائِسِیْنَ</w:t>
      </w:r>
    </w:p>
    <w:p>
      <w:pPr>
        <w:pStyle w:val="BookText"/>
        <w:bidi w:val="0"/>
        <w:jc w:val="both"/>
        <w:rPr/>
      </w:pPr>
      <w:r>
        <w:rPr>
          <w:rFonts w:ascii="Amiri" w:hAnsi="Amiri" w:eastAsia="Amiri" w:cs="Amiri"/>
          <w:color w:val="111111"/>
          <w:sz w:val="28"/>
          <w:sz w:val="28"/>
          <w:szCs w:val="28"/>
          <w:rtl w:val="true"/>
          <w:lang w:bidi="ar-SA"/>
        </w:rPr>
        <w:t>وَیَا رَاحِمَ الْمَسَاکِیْنِ وَیَا مُجِیْبَ الْمُضْطَرِّیْنَ وَیَا کَنْزَ الْمُفْتَقِرِیْنَ وَیَا جَابِرَ الْمُنْکَسِرِیْنَ</w:t>
      </w:r>
    </w:p>
    <w:p>
      <w:pPr>
        <w:pStyle w:val="BookText"/>
        <w:bidi w:val="0"/>
        <w:jc w:val="both"/>
        <w:rPr/>
      </w:pPr>
      <w:r>
        <w:rPr>
          <w:rFonts w:ascii="Amiri" w:hAnsi="Amiri" w:eastAsia="Amiri" w:cs="Amiri"/>
          <w:color w:val="111111"/>
          <w:sz w:val="28"/>
          <w:sz w:val="28"/>
          <w:szCs w:val="28"/>
          <w:rtl w:val="true"/>
          <w:lang w:bidi="ar-SA"/>
        </w:rPr>
        <w:t>وَیَا مَأْوَی الْمُنْقَطِعِیْنَ وَیَا نَاصِرَ الْمُسْتَضْعَفِیْنَ وَیَا مُجِیْرَ الْخَائِفِیْنَ وَیَا مُغِیْثَ الْمَکْرُوْبِیْنَ وَیَا حِصْنَ اللاَّجِیْنَ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لَمْ أَعُذْ بِعِزَّتِکَ فَبِمَنْ أَعُوْذُ وَإِنْ لَمْ أَلُذْ بِقُدْرَتِکَ فَبِمَنْ أَلُوْذُ وَقَدْ أَلْجَأَتْنِی الذُّنُوْبُ إِلَی التَّشَبُّثِ بِأَذْیَالِ عَفْوِکَ وَأَحْوَجَتْنِی الْخَطَایَا إِلَی اسْتِفْتَاحِ أَبْوَابِ صَفْحِکَ وَدَعَتْنِی الإِسَاءَةُ إِلَی الإِنَاخَةِ بِفِنَاءِ عِزِّکَ وَحَمَلَتْنِی الْمَخَافَةُ مِنْ نِقْمَتِکَ عَلَی التَّمَسُّکِ بِعُرْوَةِ عَطْفِکَ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حَقُّ مَنِ اعْتَصَمَ بِحَبْلِکَ أَنْ یُخْذَلَ وَ لاَ یَلِیْقُ بِمَنِ اسْتَجَارَ بِعِزِّکَ أَنْ یُسْلَمَ أَوْ یُهْمَلَ، إِلَهِیْ فَلاَ تُخْلِنَا مِنْ حِمَایَتِکَ وَلاَ تُعْرِنَا مِنْ رِعَایَتِکَ وَذُدْنَا عَنْ مَوَارِدِ الْهَلَکَةِ، فَإِنَّا بِعَیْنِکَ</w:t>
      </w:r>
    </w:p>
    <w:p>
      <w:pPr>
        <w:pStyle w:val="BookText"/>
        <w:bidi w:val="0"/>
        <w:jc w:val="both"/>
        <w:rPr/>
      </w:pPr>
      <w:r>
        <w:rPr>
          <w:rFonts w:ascii="Amiri" w:hAnsi="Amiri" w:eastAsia="Amiri" w:cs="Amiri"/>
          <w:color w:val="111111"/>
          <w:sz w:val="28"/>
          <w:sz w:val="28"/>
          <w:szCs w:val="28"/>
          <w:rtl w:val="true"/>
          <w:lang w:bidi="ar-SA"/>
        </w:rPr>
        <w:t>وَفِیْ کَنَفِکَ 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بِأَهْلِ خَاصَّتِکَ مِنْ مَلاَئِکَتِکَ وَالصَّالِحِیْنَ مِنْ بَرِیَّتِکَ أَنْ تَجْعَلَ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p:220 </w:t>
      </w:r>
      <w:bookmarkStart w:id="304" w:name="pg4678_44415"/>
    </w:p>
    <w:p>
      <w:pPr>
        <w:pStyle w:val="BookText"/>
        <w:bidi w:val="0"/>
        <w:rPr/>
      </w:pPr>
      <w:bookmarkEnd w:id="304"/>
      <w:r>
        <w:rPr>
          <w:rFonts w:ascii="Amiri" w:hAnsi="Amiri" w:eastAsia="Amiri" w:cs="Amiri"/>
          <w:color w:val="111111"/>
          <w:sz w:val="28"/>
          <w:sz w:val="28"/>
          <w:szCs w:val="28"/>
          <w:rtl w:val="true"/>
          <w:lang w:bidi="ar-SA"/>
        </w:rPr>
        <w:t>عَلَیْنَا وَاقِیَةً تُنْجِیْنَا مِنَ الْهَلَکَاتِ وَ تُجَنِّبُنَا مِنَ الآفَاتِ وَتُکِنُّنَا مِنْ دَوَاهِی الْمُصِیْبَاتِ وَأَنْ تُنْزِلَ عَلَیْنَا</w:t>
      </w:r>
    </w:p>
    <w:p>
      <w:pPr>
        <w:pStyle w:val="BookText"/>
        <w:bidi w:val="0"/>
        <w:jc w:val="both"/>
        <w:rPr/>
      </w:pPr>
      <w:r>
        <w:rPr>
          <w:rFonts w:ascii="Amiri" w:hAnsi="Amiri" w:eastAsia="Amiri" w:cs="Amiri"/>
          <w:color w:val="111111"/>
          <w:sz w:val="28"/>
          <w:sz w:val="28"/>
          <w:szCs w:val="28"/>
          <w:rtl w:val="true"/>
          <w:lang w:bidi="ar-SA"/>
        </w:rPr>
        <w:t>مِنْ سَکِیْنَتِکَ وَ أَنْ تُغَشِّیَ وُجُوْهَنَا بِأَنْوَارِ مَحَبَّتِکَ وَأَنْ تُؤْوِیَنَا إِلَی شَدِیْدِ رُکْنِکَ</w:t>
      </w:r>
    </w:p>
    <w:p>
      <w:pPr>
        <w:pStyle w:val="BookText"/>
        <w:bidi w:val="0"/>
        <w:jc w:val="both"/>
        <w:rPr/>
      </w:pPr>
      <w:r>
        <w:rPr>
          <w:rFonts w:ascii="Amiri" w:hAnsi="Amiri" w:eastAsia="Amiri" w:cs="Amiri"/>
          <w:color w:val="111111"/>
          <w:sz w:val="28"/>
          <w:sz w:val="28"/>
          <w:szCs w:val="28"/>
          <w:rtl w:val="true"/>
          <w:lang w:bidi="ar-SA"/>
        </w:rPr>
        <w:t>وَأَنْ تَحْوِیَنَا فِیْ أَکْنَافِ عِصْمَتِکَ بِرَأْفَتِکَ وَرَحْمَتِکَ یَاأَرْحَمَ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305" w:name="__RefHeading___Toc685064_2035185390"/>
      <w:bookmarkStart w:id="306" w:name="_Toc113"/>
      <w:bookmarkEnd w:id="305"/>
      <w:r>
        <w:rPr/>
        <w:t>Munajat Kelima Belas: Munajat Orang-orang yang Zuhud</w:t>
      </w:r>
      <w:bookmarkEnd w:id="30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إِلَهِیْ أَسْکَنْتَنَا دَارًا حَفَرَتْ لَنَا حُفَرَ مَکْرِهَا وَعَلَّقَتْنَا بِأَیْدِی الْمَنَایَا فِیْ حَبَائِلِ غَدْرِهَا، فَإِلَیْکَ نَلْتَجِئُ مِنْ مَکَائِدِ خُدَعِهَا وَ بِکَ نَعْتَصِمُ مِنَ الإِغْتِرَارِ بِزَخَارِفِ زِیْنَتِهَا، فَإِنَّهَا الْمُهْلِکَةُ طُلاَّبَهَا الْمُتْلِفَةُ حُلاَّلَهَا الْمَحْشُوَّةُ بِالآفَاتِ الْمَشْحُوْنَةُ بِالنَّکَبَاتِ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فَزَهِّدْنَا فِیْهَا وَسَلِّمْنَا مِنْهَا بِتَوْفِیْقِکَ وَعِصْمَتِکَ وَانْزَعْ عَنَّا جَلاَبِیْبَ مُخَالَفَتِکَ وَتَوَلَّ أُمُوْرَنَا بِحُسْنِ کِفَایَتِکَ وَأَوْفِرْ مَزِیْدَنَا مِنْ سَعَةِ رَحْمَتِکَ وَأَجْمِلْ صِلاَتِنَا مِنْ فَیْضِ مَوَاهِبِکَ وَأَغْرِسْ فِیْ أَفْئِدَتِنَا أَشْجَارَ مَحَبَّتِکَ وَأَتْمِمْ لَنَا أَنْوَارَ مَعْرِفَتِکَ وَأَذِقْنَا حَلاَوَةَ عَفْوِکَ وَلَذَّةَ مَغْفِرَتِکَ وَأَقْرِرْ أَعْیُنَنَا یَوْمَ لِقَائِکَ بِرُؤْیَتِکَ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وَأَخْرِجْ حُبَّ الدُّنْیَا مِنْ قُلُوْبِنَا کَمَا فَعَلْتَ بِالصَّالِحِیْنَ مِنْ صَفْوَتِکَ وَالأَبْرَارِ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p:221 </w:t>
      </w:r>
      <w:bookmarkStart w:id="307" w:name="pg4678_44416"/>
    </w:p>
    <w:p>
      <w:pPr>
        <w:pStyle w:val="BookText"/>
        <w:bidi w:val="0"/>
        <w:rPr/>
      </w:pPr>
      <w:bookmarkEnd w:id="307"/>
      <w:r>
        <w:rPr>
          <w:rFonts w:ascii="Amiri" w:hAnsi="Amiri" w:eastAsia="Amiri" w:cs="Amiri"/>
          <w:color w:val="111111"/>
          <w:sz w:val="28"/>
          <w:sz w:val="28"/>
          <w:szCs w:val="28"/>
          <w:rtl w:val="true"/>
          <w:lang w:bidi="ar-SA"/>
        </w:rPr>
        <w:t>مِنْ خَاصَّتِکَ بِرَحْمَتِکَ یَاأَرْحَمَ الرَّاحِمِیْنَ وَیَاأَکْرَمَ الأَکْرَمِیْنَ</w:t>
      </w:r>
      <w:r>
        <w:rPr>
          <w:rFonts w:eastAsia="Amiri" w:cs="Amiri" w:ascii="Amiri" w:hAnsi="Amiri"/>
          <w:color w:val="111111"/>
          <w:sz w:val="28"/>
          <w:szCs w:val="28"/>
          <w:lang w:bidi="ar-SA"/>
        </w:rPr>
        <w:t>.</w:t>
      </w:r>
    </w:p>
    <w:p>
      <w:pPr>
        <w:pStyle w:val="Heading4"/>
        <w:numPr>
          <w:ilvl w:val="3"/>
          <w:numId w:val="1"/>
        </w:numPr>
        <w:bidi w:val="0"/>
        <w:jc w:val="left"/>
        <w:rPr/>
      </w:pPr>
      <w:bookmarkStart w:id="308" w:name="__RefHeading___Toc685066_2035185390"/>
      <w:bookmarkStart w:id="309" w:name="_Toc114"/>
      <w:bookmarkEnd w:id="308"/>
      <w:r>
        <w:rPr/>
        <w:t>Syair Munajat Amirul Mukminin Ali bin Abi Thalib as</w:t>
      </w:r>
      <w:bookmarkEnd w:id="309"/>
    </w:p>
    <w:p>
      <w:pPr>
        <w:pStyle w:val="BookText"/>
        <w:bidi w:val="0"/>
        <w:jc w:val="both"/>
        <w:rPr/>
      </w:pPr>
      <w:r>
        <w:rPr>
          <w:rFonts w:eastAsia="Times New Roman" w:cs="Times New Roman" w:ascii="Times New Roman" w:hAnsi="Times New Roman"/>
          <w:color w:val="111111"/>
          <w:sz w:val="28"/>
          <w:szCs w:val="28"/>
          <w:lang w:val="en-US"/>
        </w:rPr>
        <w:t>Syair ini dinukil dari kitab ash-Shahîfah al-‘Alawiyah</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تَبَارَکْتَ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 مَنْ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عُلَکَ الْحَمْدُ یَاذَا الْجُوْدِ وَالْمَجْدِ وَالْعُلَی</w:t>
      </w:r>
    </w:p>
    <w:p>
      <w:pPr>
        <w:pStyle w:val="BookText"/>
        <w:bidi w:val="0"/>
        <w:jc w:val="both"/>
        <w:rPr/>
      </w:pPr>
      <w:r>
        <w:rPr>
          <w:rFonts w:ascii="Amiri" w:hAnsi="Amiri" w:eastAsia="Amiri" w:cs="Amiri"/>
          <w:color w:val="111111"/>
          <w:sz w:val="28"/>
          <w:sz w:val="28"/>
          <w:szCs w:val="28"/>
          <w:rtl w:val="true"/>
          <w:lang w:bidi="ar-SA"/>
        </w:rPr>
        <w:t>إِلَیْکَ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الإِعْسَ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أَفْزَعُإِلَهِیْ 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لاَّقِیْ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ِرْزِیْ وَمَوْئِلِیْ</w:t>
      </w:r>
    </w:p>
    <w:p>
      <w:pPr>
        <w:pStyle w:val="BookText"/>
        <w:bidi w:val="0"/>
        <w:jc w:val="both"/>
        <w:rPr/>
      </w:pPr>
      <w:r>
        <w:rPr>
          <w:rFonts w:ascii="Amiri" w:hAnsi="Amiri" w:eastAsia="Amiri" w:cs="Amiri"/>
          <w:color w:val="111111"/>
          <w:sz w:val="28"/>
          <w:sz w:val="28"/>
          <w:szCs w:val="28"/>
          <w:rtl w:val="true"/>
          <w:lang w:bidi="ar-SA"/>
        </w:rPr>
        <w:t>فَعَفْ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 عَنْ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خَطِیْئَتِیْ</w:t>
      </w:r>
    </w:p>
    <w:p>
      <w:pPr>
        <w:pStyle w:val="BookText"/>
        <w:bidi w:val="0"/>
        <w:jc w:val="both"/>
        <w:rPr/>
      </w:pP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فِیْ رَوْضِ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دَامَةِ 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سُؤْلَهَا</w:t>
      </w:r>
    </w:p>
    <w:p>
      <w:pPr>
        <w:pStyle w:val="BookText"/>
        <w:bidi w:val="0"/>
        <w:jc w:val="both"/>
        <w:rPr/>
      </w:pPr>
      <w:r>
        <w:rPr>
          <w:rFonts w:ascii="Amiri" w:hAnsi="Amiri" w:eastAsia="Amiri" w:cs="Amiri"/>
          <w:color w:val="111111"/>
          <w:sz w:val="28"/>
          <w:sz w:val="28"/>
          <w:szCs w:val="28"/>
          <w:rtl w:val="true"/>
          <w:lang w:bidi="ar-SA"/>
        </w:rPr>
        <w:t>وَأَنْتَ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تَرَی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وَفَاقَتِیْ</w:t>
      </w:r>
    </w:p>
    <w:p>
      <w:pPr>
        <w:pStyle w:val="BookText"/>
        <w:bidi w:val="0"/>
        <w:jc w:val="both"/>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ؤَادِیْ فَلِیْ فِیْ سَیْبِ جُودِکَ مَطْمَ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ائِیْ وَلاَ تُزِغْ</w:t>
      </w:r>
    </w:p>
    <w:p>
      <w:pPr>
        <w:pStyle w:val="BookText"/>
        <w:bidi w:val="0"/>
        <w:jc w:val="both"/>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أَرْجُ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وَمَنْ ذَا أُشَفِّ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خَیَّبْ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تَنِیْ أَوْ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w:t>
      </w:r>
    </w:p>
    <w:p>
      <w:pPr>
        <w:pStyle w:val="BookText"/>
        <w:bidi w:val="0"/>
        <w:jc w:val="both"/>
        <w:rPr/>
      </w:pP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 خَائِ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أَخْضَ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إِذَا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لِیْ فِی الْقَبْرِ مَثْوًی وَمَضْجَعٌإِلَ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آنِسْنِیْ بِتَلْقِ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فَحَبْ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رَجَائِ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عَذَّبْتَ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bidi w:val="0"/>
        <w:jc w:val="both"/>
        <w:rPr/>
      </w:pP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p:222 </w:t>
      </w:r>
    </w:p>
    <w:p>
      <w:pPr>
        <w:pStyle w:val="BookText"/>
        <w:bidi w:val="0"/>
        <w:rPr/>
      </w:pP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عَفْوِکَ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لاَ</w:t>
      </w:r>
    </w:p>
    <w:p>
      <w:pPr>
        <w:pStyle w:val="BookText"/>
        <w:bidi w:val="0"/>
        <w:jc w:val="both"/>
        <w:rPr/>
      </w:pPr>
      <w:r>
        <w:rPr>
          <w:rFonts w:ascii="Amiri" w:hAnsi="Amiri" w:eastAsia="Amiri" w:cs="Amiri"/>
          <w:color w:val="111111"/>
          <w:sz w:val="28"/>
          <w:sz w:val="28"/>
          <w:szCs w:val="28"/>
          <w:rtl w:val="true"/>
          <w:lang w:bidi="ar-SA"/>
        </w:rPr>
        <w:t>وَإِنْ کُنْتَ تَرْعَانِ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أُضَیَّ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رْعَنِیْ کُنْتُ ضَائِعًا</w:t>
      </w:r>
    </w:p>
    <w:p>
      <w:pPr>
        <w:pStyle w:val="BookText"/>
        <w:bidi w:val="0"/>
        <w:jc w:val="both"/>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 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إِذَا لَمْ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عَنْ غَیْرِ مُحْسِنٍ</w:t>
      </w:r>
    </w:p>
    <w:p>
      <w:pPr>
        <w:pStyle w:val="BookText"/>
        <w:bidi w:val="0"/>
        <w:jc w:val="both"/>
        <w:rPr/>
      </w:pP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إِثْرَ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وَ أَتْبَ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فِیْ طَلَبِ التُّقَی</w:t>
      </w:r>
    </w:p>
    <w:p>
      <w:pPr>
        <w:pStyle w:val="BookText"/>
        <w:bidi w:val="0"/>
        <w:jc w:val="both"/>
        <w:rPr/>
      </w:pP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 حَتَّی 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أَخْطَ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 جَهْلاً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w:t>
      </w:r>
    </w:p>
    <w:p>
      <w:pPr>
        <w:pStyle w:val="BookText"/>
        <w:bidi w:val="0"/>
        <w:jc w:val="both"/>
        <w:rPr/>
      </w:pPr>
      <w:r>
        <w:rPr>
          <w:rFonts w:ascii="Amiri" w:hAnsi="Amiri" w:eastAsia="Amiri" w:cs="Amiri"/>
          <w:color w:val="111111"/>
          <w:sz w:val="28"/>
          <w:sz w:val="28"/>
          <w:szCs w:val="28"/>
          <w:rtl w:val="true"/>
          <w:lang w:bidi="ar-SA"/>
        </w:rPr>
        <w:t>وَصَفْحُ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أَجَلُّ وَ أَرْفَ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 بَذَّتِ الطَّوْدَ وَاعْتَلَ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bidi w:val="0"/>
        <w:jc w:val="both"/>
        <w:rPr/>
      </w:pPr>
      <w:r>
        <w:rPr>
          <w:rFonts w:ascii="Amiri" w:hAnsi="Amiri" w:eastAsia="Amiri" w:cs="Amiri"/>
          <w:color w:val="111111"/>
          <w:sz w:val="28"/>
          <w:sz w:val="28"/>
          <w:szCs w:val="28"/>
          <w:rtl w:val="true"/>
          <w:lang w:bidi="ar-SA"/>
        </w:rPr>
        <w:t>وَذِکْرُ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طَایَا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یُنَجِّ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ذِکْرُ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لْنِیْ عَثْرَتِیْ 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حَوْبَتِیْ</w:t>
      </w:r>
    </w:p>
    <w:p>
      <w:pPr>
        <w:pStyle w:val="BookText"/>
        <w:bidi w:val="0"/>
        <w:jc w:val="both"/>
        <w:rPr/>
      </w:pP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سِوَی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أَقْرَعُإِلَ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مِنْکَ رَوْحًا وَرَاحَ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bidi w:val="0"/>
        <w:jc w:val="both"/>
        <w:rPr/>
      </w:pPr>
      <w:r>
        <w:rPr>
          <w:rFonts w:ascii="Amiri" w:hAnsi="Amiri" w:eastAsia="Amiri" w:cs="Amiri"/>
          <w:color w:val="111111"/>
          <w:sz w:val="28"/>
          <w:sz w:val="28"/>
          <w:szCs w:val="28"/>
          <w:rtl w:val="true"/>
          <w:lang w:bidi="ar-SA"/>
        </w:rPr>
        <w:t>فَمَا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لَتِیْ یَا رَبِّ أَمْ 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أَصْنَ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أَوْ أَهَنْتَ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bidi w:val="0"/>
        <w:jc w:val="both"/>
        <w:rPr/>
      </w:pP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اجِیْ وَ یَدْعُ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وَالْمُغَفَّ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یَهْجَ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الْحُبِّ فِی اللَّیْ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bidi w:val="0"/>
        <w:jc w:val="both"/>
        <w:rPr/>
      </w:pP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نَائِ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ascii="Amiri" w:hAnsi="Amiri" w:eastAsia="Amiri" w:cs="Amiri"/>
          <w:color w:val="111111"/>
          <w:sz w:val="28"/>
          <w:sz w:val="28"/>
          <w:szCs w:val="28"/>
          <w:rtl w:val="true"/>
          <w:lang w:bidi="ar-SA"/>
        </w:rPr>
        <w:t>لِرَحْمَتِکَ الْعُظْمَی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الْخُلْدِ یَطْمَ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رَجَائِ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bidi w:val="0"/>
        <w:jc w:val="both"/>
        <w:rPr/>
      </w:pPr>
      <w:r>
        <w:rPr>
          <w:rFonts w:ascii="Amiri" w:hAnsi="Amiri" w:eastAsia="Amiri" w:cs="Amiri"/>
          <w:color w:val="111111"/>
          <w:sz w:val="28"/>
          <w:sz w:val="28"/>
          <w:szCs w:val="28"/>
          <w:rtl w:val="true"/>
          <w:lang w:bidi="ar-SA"/>
        </w:rPr>
        <w:t>وَإِلاَّ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p>
    <w:p>
      <w:pPr>
        <w:pStyle w:val="BookText"/>
        <w:bidi w:val="0"/>
        <w:jc w:val="both"/>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رْمَةِ أَطْهَ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bidi w:val="0"/>
        <w:jc w:val="both"/>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أَبْرَارٍ 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طَفَی وَابْنِ عَمِّهِ</w:t>
      </w:r>
    </w:p>
    <w:p>
      <w:pPr>
        <w:pStyle w:val="BookText"/>
        <w:bidi w:val="0"/>
        <w:jc w:val="both"/>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لَکَ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رْنِیْ عَلَی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p:223 </w:t>
      </w:r>
      <w:bookmarkStart w:id="310" w:name="pg4678_44418"/>
    </w:p>
    <w:p>
      <w:pPr>
        <w:pStyle w:val="BookText"/>
        <w:bidi w:val="0"/>
        <w:rPr/>
      </w:pPr>
      <w:bookmarkEnd w:id="310"/>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اعَتَهُ الْکُبْ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فَذَاکَ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یَاإِلَ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وَسَیِّدِیْ</w:t>
      </w:r>
    </w:p>
    <w:p>
      <w:pPr>
        <w:pStyle w:val="BookText"/>
        <w:bidi w:val="0"/>
        <w:jc w:val="both"/>
        <w:rPr/>
      </w:pP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 بِبَاب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مَا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bidi w:val="0"/>
        <w:jc w:val="both"/>
        <w:rPr/>
      </w:pPr>
      <w:r>
        <w:rPr>
          <w:rFonts w:eastAsia="Times New Roman" w:cs="Times New Roman" w:ascii="Times New Roman" w:hAnsi="Times New Roman"/>
          <w:color w:val="111111"/>
          <w:sz w:val="28"/>
          <w:szCs w:val="28"/>
          <w:lang w:val="en-US"/>
        </w:rPr>
        <w:t>Dalam kitab ash-Shahîfah al-‘Alawiyah juga masih terdapat syair munajat Amirul Mukminin as yang dimulai dengan ucapan “</w:t>
      </w:r>
      <w:r>
        <w:rPr>
          <w:rFonts w:ascii="IRNazanin" w:hAnsi="IRNazanin" w:eastAsia="IRNazanin"/>
          <w:color w:val="111111"/>
          <w:sz w:val="28"/>
          <w:sz w:val="28"/>
          <w:szCs w:val="28"/>
          <w:rtl w:val="true"/>
          <w:lang w:bidi="fa-IR"/>
        </w:rPr>
        <w:t>یا سمیع الدعاء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Karena munajat ini mengandung kosa kata-kosa kata yang sulit dan aneh, serta demi meringkas pembahasan, kami tidak menyebutkannya di sini.</w:t>
      </w:r>
    </w:p>
    <w:p>
      <w:pPr>
        <w:pStyle w:val="Heading4"/>
        <w:numPr>
          <w:ilvl w:val="3"/>
          <w:numId w:val="1"/>
        </w:numPr>
        <w:bidi w:val="0"/>
        <w:jc w:val="left"/>
        <w:rPr/>
      </w:pPr>
      <w:bookmarkStart w:id="311" w:name="__RefHeading___Toc685068_2035185390"/>
      <w:bookmarkStart w:id="312" w:name="_Toc115"/>
      <w:bookmarkEnd w:id="311"/>
      <w:r>
        <w:rPr/>
        <w:t>Tiga Ucapan Amirul Mukminin as dalam Munajat</w:t>
      </w:r>
      <w:bookmarkEnd w:id="312"/>
    </w:p>
    <w:p>
      <w:pPr>
        <w:pStyle w:val="BookText"/>
        <w:bidi w:val="0"/>
        <w:jc w:val="both"/>
        <w:rPr/>
      </w:pPr>
      <w:r>
        <w:rPr>
          <w:rFonts w:ascii="Amiri" w:hAnsi="Amiri" w:eastAsia="Amiri" w:cs="Amiri"/>
          <w:color w:val="111111"/>
          <w:sz w:val="28"/>
          <w:sz w:val="28"/>
          <w:szCs w:val="28"/>
          <w:rtl w:val="true"/>
          <w:lang w:bidi="ar-SA"/>
        </w:rPr>
        <w:t>إِلَهِیْ، کَفَی بِیْ عِزًّا أَنْ أَکُوْنَ لَکَ عَبْدًا وَکَفَی لِیْ فَخْرًا أَنْ تَکُوْنَ لِیْ رَبًّا، أَنْتَ کَمَا أُحِبُّ فَاجْعَلْنِیْ کَمَا تُحِبُّ</w:t>
      </w:r>
      <w:r>
        <w:rPr>
          <w:rFonts w:eastAsia="Amiri" w:cs="Amiri" w:ascii="Amiri" w:hAnsi="Amiri"/>
          <w:color w:val="111111"/>
          <w:sz w:val="28"/>
          <w:szCs w:val="28"/>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p:224 </w:t>
      </w:r>
      <w:bookmarkStart w:id="313" w:name="pg4678_44419"/>
    </w:p>
    <w:p>
      <w:pPr>
        <w:pStyle w:val="Heading2"/>
        <w:numPr>
          <w:ilvl w:val="1"/>
          <w:numId w:val="1"/>
        </w:numPr>
        <w:bidi w:val="0"/>
        <w:jc w:val="left"/>
        <w:rPr/>
      </w:pPr>
      <w:bookmarkStart w:id="314" w:name="__RefHeading___Toc685070_2035185390"/>
      <w:bookmarkStart w:id="315" w:name="_Toc116"/>
      <w:bookmarkEnd w:id="313"/>
      <w:bookmarkEnd w:id="314"/>
      <w:r>
        <w:rPr/>
        <w:t>BAB II</w:t>
      </w:r>
      <w:bookmarkEnd w:id="315"/>
    </w:p>
    <w:p>
      <w:pPr>
        <w:pStyle w:val="Heading3"/>
        <w:numPr>
          <w:ilvl w:val="2"/>
          <w:numId w:val="1"/>
        </w:numPr>
        <w:bidi w:val="0"/>
        <w:jc w:val="left"/>
        <w:rPr/>
      </w:pPr>
      <w:bookmarkStart w:id="316" w:name="__RefHeading___Toc685072_2035185390"/>
      <w:bookmarkStart w:id="317" w:name="_Toc117"/>
      <w:bookmarkEnd w:id="316"/>
      <w:r>
        <w:rPr/>
        <w:t>PASAL I</w:t>
      </w:r>
      <w:bookmarkEnd w:id="317"/>
    </w:p>
    <w:p>
      <w:pPr>
        <w:pStyle w:val="Heading4"/>
        <w:numPr>
          <w:ilvl w:val="3"/>
          <w:numId w:val="1"/>
        </w:numPr>
        <w:bidi w:val="0"/>
        <w:jc w:val="left"/>
        <w:rPr/>
      </w:pPr>
      <w:bookmarkStart w:id="318" w:name="__RefHeading___Toc685074_2035185390"/>
      <w:bookmarkStart w:id="319" w:name="_Toc118"/>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Keutamaan Dan Amalan Bulan Rajab</w:t>
      </w:r>
    </w:p>
    <w:p>
      <w:pPr>
        <w:pStyle w:val="Heading4"/>
        <w:numPr>
          <w:ilvl w:val="3"/>
          <w:numId w:val="1"/>
        </w:numPr>
        <w:bidi w:val="0"/>
        <w:jc w:val="left"/>
        <w:rPr/>
      </w:pPr>
      <w:bookmarkStart w:id="320" w:name="__RefHeading___Toc685076_2035185390"/>
      <w:bookmarkStart w:id="321" w:name="_Toc119"/>
      <w:bookmarkEnd w:id="320"/>
      <w:r>
        <w:rPr/>
        <w:t>Keutamaan Dan Amalan Bulan Rajab</w:t>
      </w:r>
      <w:bookmarkEnd w:id="321"/>
    </w:p>
    <w:p>
      <w:pPr>
        <w:pStyle w:val="Heading5"/>
        <w:numPr>
          <w:ilvl w:val="4"/>
          <w:numId w:val="1"/>
        </w:numPr>
        <w:bidi w:val="0"/>
        <w:jc w:val="left"/>
        <w:rPr/>
      </w:pPr>
      <w:bookmarkStart w:id="322" w:name="__RefHeading___Toc685078_2035185390"/>
      <w:bookmarkStart w:id="323" w:name="_Toc120"/>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Rasulullah Muhammad saw bersabda, “Bulan Rajab adalah bulan Allah yang agung dan tidak ada bulan lain yang dapat menandingi kemuliaan dan keutamaannya. Memerangi orang-orang kafir di bulan ini adalah haram. Rajab adalah bulan Allah, Syakban adalah adalah bulanku, dan Ramadan adalah bulan umatku. Sesiapa berpuasa meski satu hari pada bulan Rajab, dia berhak untuk mendapatkan ridha Allah yang agung, terhindarkan dari murka-Nya, dan salah satu pintu jahanam akan tertutup baginya.”</w:t>
      </w:r>
    </w:p>
    <w:p>
      <w:pPr>
        <w:pStyle w:val="BookText"/>
        <w:bidi w:val="0"/>
        <w:jc w:val="both"/>
        <w:rPr/>
      </w:pPr>
      <w:r>
        <w:rPr>
          <w:rFonts w:eastAsia="Times New Roman" w:cs="Times New Roman" w:ascii="Times New Roman" w:hAnsi="Times New Roman"/>
          <w:color w:val="111111"/>
          <w:sz w:val="28"/>
          <w:szCs w:val="28"/>
          <w:lang w:val="en-US"/>
        </w:rPr>
        <w:t>Imam Musa bin Ja‘far as bersabda, “Sesiapa berpuasa satu hari pada bulan Rajab, api jahanam akan menjauh darinya sejauh perjalanan satu tahun, dan sesiapa berpuasa selama tiga hari, dia wajib mendapatkan surga.”</w:t>
      </w:r>
    </w:p>
    <w:p>
      <w:pPr>
        <w:pStyle w:val="BookText"/>
        <w:bidi w:val="0"/>
        <w:jc w:val="both"/>
        <w:rPr/>
      </w:pPr>
      <w:r>
        <w:rPr>
          <w:rFonts w:eastAsia="Times New Roman" w:cs="Times New Roman" w:ascii="Times New Roman" w:hAnsi="Times New Roman"/>
          <w:color w:val="111111"/>
          <w:sz w:val="28"/>
          <w:szCs w:val="28"/>
          <w:lang w:val="en-US"/>
        </w:rPr>
        <w:t>Beliau juga berkata, “Rajab adalah nama sebuah sungai di surga. Airnya lebih putih dari air susu dan lebih manis dari madu. Sesiapa berpuasa satu hari pada bulan Rajab, dia pasti akan meneguk air sungai tersebut.”</w:t>
      </w:r>
    </w:p>
    <w:p>
      <w:pPr>
        <w:pStyle w:val="BookText"/>
        <w:bidi w:val="0"/>
        <w:jc w:val="both"/>
        <w:rPr/>
      </w:pPr>
      <w:r>
        <w:rPr>
          <w:rFonts w:eastAsia="Times New Roman" w:cs="Times New Roman" w:ascii="Times New Roman" w:hAnsi="Times New Roman"/>
          <w:color w:val="111111"/>
          <w:sz w:val="28"/>
          <w:szCs w:val="28"/>
          <w:lang w:val="en-US"/>
        </w:rPr>
        <w:t xml:space="preserve">Imam Ja‘far Shadiq as meriwayatkan bahwa Rasulullah saw bersabda, “Bulan Rajab adalah bulan permintaan ampun umatku. Karena itu, mintalah ampunan di bulan ini sebanyak mungkin, karena Allah Maha Pengampun dan Penyayang. Bulan Rajab dinamakan Ashabb, karena rahmat Allah tercurah atas umatku di bulan ini. Perbanyaklah membaca </w:t>
      </w:r>
      <w:r>
        <w:rPr>
          <w:rFonts w:ascii="Amiri" w:hAnsi="Amiri" w:eastAsia="Amiri" w:cs="Amiri"/>
          <w:color w:val="111111"/>
          <w:sz w:val="28"/>
          <w:sz w:val="28"/>
          <w:szCs w:val="28"/>
          <w:rtl w:val="true"/>
          <w:lang w:bidi="ar-SA"/>
        </w:rPr>
        <w:t>أَسْتَغْفِرُاللهَ وَ أَسْأَلُهُ التَّوْبَةَ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Aku memohon ampun kepada Allah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p:225 </w:t>
      </w:r>
      <w:bookmarkStart w:id="324" w:name="pg4678_44420"/>
    </w:p>
    <w:p>
      <w:pPr>
        <w:pStyle w:val="BookText"/>
        <w:bidi w:val="0"/>
        <w:rPr/>
      </w:pPr>
      <w:bookmarkEnd w:id="324"/>
      <w:r>
        <w:rPr>
          <w:rFonts w:eastAsia="Times New Roman" w:cs="Times New Roman" w:ascii="Times New Roman" w:hAnsi="Times New Roman"/>
          <w:color w:val="111111"/>
          <w:sz w:val="28"/>
          <w:szCs w:val="28"/>
          <w:lang w:val="en-US"/>
        </w:rPr>
        <w:t>dan bertaubat kepada-Nya) di bulan ini.”</w:t>
      </w:r>
    </w:p>
    <w:p>
      <w:pPr>
        <w:pStyle w:val="BookText"/>
        <w:bidi w:val="0"/>
        <w:jc w:val="both"/>
        <w:rPr/>
      </w:pPr>
      <w:r>
        <w:rPr>
          <w:rFonts w:eastAsia="Times New Roman" w:cs="Times New Roman" w:ascii="Times New Roman" w:hAnsi="Times New Roman"/>
          <w:color w:val="111111"/>
          <w:sz w:val="28"/>
          <w:szCs w:val="28"/>
          <w:lang w:val="en-US"/>
        </w:rPr>
        <w:t>Ibnu Babawaih dengan sanad yang muktabar menulis sebuah riwayat dari Salim yang di akhir bulan Rajab pergi bertamu di tempat Imam Ja‘far Shadiq as. Imam Ja‘far bertanya, “Apakah kamu sempat berpuasa pada bulan ini (bulan Rajab)?” “Tidak, wahai putra Rasulullah!” jawabku. Beliau berkata kembali, “Pahala tak terhingga telah kau abaikan. Tak seorang pun mengetahui nilai (pahala itu) kecuali Allah. Sesungguhnya inilah bulan yang diutamakan Allah atas bulan-bulan yang lain. Allah mengagungkan kemuliaannya dan mewajibkan atas Diri-Nya untuk memuliakan puasa pada bulan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putra Rasulullah! Jika aku berpuasa di hari-hari terakhir bulan ini, apakah aku akan mendapatkan sebagian pahala-pahala itu?” Tanya Salim. Imam Ja‘far Shadiq as menjawab, “Wahai Salim! Sesiapa berpuasa satu hari di akhir bulan ini, Allah akan melindunginya dari kedahsyatan sakaratul maut, ketakutan setelah mati dan siksa kubur. Sesiapa berpuasa selama dua hari di akhir bulan ini, dia akan melalui jembatan shirat dengan mudah. Sesiapa berpuasa selama tiga hari di akhir bulan ini, dia akan merasa aman dari ketakutan dan kedahsyatan Hari Kiamat dan dibebaskan dari api jahanam.”</w:t>
      </w:r>
    </w:p>
    <w:p>
      <w:pPr>
        <w:pStyle w:val="BookText"/>
        <w:bidi w:val="0"/>
        <w:jc w:val="both"/>
        <w:rPr/>
      </w:pPr>
      <w:r>
        <w:rPr>
          <w:rFonts w:eastAsia="Times New Roman" w:cs="Times New Roman" w:ascii="Times New Roman" w:hAnsi="Times New Roman"/>
          <w:color w:val="111111"/>
          <w:sz w:val="28"/>
          <w:szCs w:val="28"/>
          <w:lang w:val="en-US"/>
        </w:rPr>
        <w:t>Bulan Rajab memiliki keutamaan tak terhingga. Dikisahkan, jika seseorang tidak mampu untuk melakukan puasa, hendaknya dia membaca tasbih seperti berikut sebanyak 100 kali, sehingga dia akan mendapatkan pahala puasa pada bulan ini,</w:t>
      </w:r>
    </w:p>
    <w:p>
      <w:pPr>
        <w:pStyle w:val="BookText"/>
        <w:bidi w:val="0"/>
        <w:jc w:val="both"/>
        <w:rPr/>
      </w:pPr>
      <w:r>
        <w:rPr>
          <w:rFonts w:ascii="Amiri" w:hAnsi="Amiri" w:eastAsia="Amiri" w:cs="Amiri"/>
          <w:color w:val="111111"/>
          <w:sz w:val="28"/>
          <w:sz w:val="28"/>
          <w:szCs w:val="28"/>
          <w:rtl w:val="true"/>
          <w:lang w:bidi="ar-SA"/>
        </w:rPr>
        <w:t>سُبْحَانَ اْلإِلَهِ الْجَلِیْلِ، سُبْحَانَ مَنْ لاَ یَنْبَغِیُ التَّسْبِیْحُ إِلاَّ لَهُ، سُبْحَانَ اْلأَعَزِّ اْلأَکْرَمِ، سُبْحَانَ مَنْ لَبِسَ الْعِزَّ وَ هُوَ لَهُ أَهْلٌ</w:t>
      </w:r>
      <w:r>
        <w:rPr>
          <w:rFonts w:eastAsia="Amiri" w:cs="Amiri" w:ascii="Amiri" w:hAnsi="Amiri"/>
          <w:color w:val="111111"/>
          <w:sz w:val="28"/>
          <w:szCs w:val="28"/>
          <w:lang w:bidi="ar-SA"/>
        </w:rPr>
        <w:t>.</w:t>
      </w:r>
    </w:p>
    <w:p>
      <w:pPr>
        <w:pStyle w:val="Heading5"/>
        <w:numPr>
          <w:ilvl w:val="4"/>
          <w:numId w:val="1"/>
        </w:numPr>
        <w:bidi w:val="0"/>
        <w:jc w:val="left"/>
        <w:rPr/>
      </w:pPr>
      <w:bookmarkStart w:id="325" w:name="__RefHeading___Toc685080_2035185390"/>
      <w:bookmarkStart w:id="326" w:name="_Toc121"/>
      <w:bookmarkEnd w:id="325"/>
      <w:r>
        <w:rPr/>
        <w:t>Amalan-amalan di bulan ini memiliki dua bagian</w:t>
      </w:r>
      <w:bookmarkEnd w:id="326"/>
    </w:p>
    <w:p>
      <w:pPr>
        <w:pStyle w:val="Heading6"/>
        <w:numPr>
          <w:ilvl w:val="5"/>
          <w:numId w:val="1"/>
        </w:numPr>
        <w:bidi w:val="0"/>
        <w:jc w:val="left"/>
        <w:rPr/>
      </w:pPr>
      <w:bookmarkStart w:id="327" w:name="__RefHeading___Toc685082_2035185390"/>
      <w:bookmarkStart w:id="328" w:name="_Toc122"/>
      <w:bookmarkEnd w:id="327"/>
      <w:r>
        <w:rPr/>
        <w:t>a. Amalan-Amalan Umum</w:t>
      </w:r>
      <w:bookmarkEnd w:id="328"/>
    </w:p>
    <w:p>
      <w:pPr>
        <w:pStyle w:val="BookText"/>
        <w:bidi w:val="0"/>
        <w:jc w:val="both"/>
        <w:rPr/>
      </w:pPr>
      <w:r>
        <w:rPr>
          <w:rFonts w:eastAsia="Times New Roman" w:cs="Times New Roman" w:ascii="Times New Roman" w:hAnsi="Times New Roman"/>
          <w:color w:val="111111"/>
          <w:sz w:val="28"/>
          <w:szCs w:val="28"/>
          <w:lang w:val="en-US"/>
        </w:rPr>
        <w:t>Amalan ini dapat dilakukan setiap hari di bulan Rajab dan tidak dikhususkan untuk dibaca pada hari tertentu. Amalan-amalan tersebut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p:226 </w:t>
      </w:r>
    </w:p>
    <w:p>
      <w:pPr>
        <w:pStyle w:val="BookText"/>
        <w:bidi w:val="0"/>
        <w:rPr/>
      </w:pPr>
      <w:r>
        <w:rPr>
          <w:rFonts w:eastAsia="Times New Roman" w:cs="Times New Roman" w:ascii="Times New Roman" w:hAnsi="Times New Roman"/>
          <w:color w:val="111111"/>
          <w:sz w:val="28"/>
          <w:szCs w:val="28"/>
          <w:lang w:val="en-US"/>
        </w:rPr>
        <w:t>sebagai berikut,</w:t>
      </w:r>
    </w:p>
    <w:p>
      <w:pPr>
        <w:pStyle w:val="BookText"/>
        <w:bidi w:val="0"/>
        <w:jc w:val="both"/>
        <w:rPr/>
      </w:pPr>
      <w:r>
        <w:rPr>
          <w:rFonts w:eastAsia="Times New Roman" w:cs="Times New Roman" w:ascii="Times New Roman" w:hAnsi="Times New Roman"/>
          <w:color w:val="111111"/>
          <w:sz w:val="28"/>
          <w:szCs w:val="28"/>
          <w:lang w:val="en-US"/>
        </w:rPr>
        <w:t>Pertama, bacalah doa berikut ini selama bulan Rajab. Diriwayatkan bahwa Imam Ali Zainal Abidin as membaca doa tersebut di Hijir pada permulaan bulan Rajab.</w:t>
      </w:r>
    </w:p>
    <w:p>
      <w:pPr>
        <w:pStyle w:val="BookText"/>
        <w:bidi w:val="0"/>
        <w:jc w:val="both"/>
        <w:rPr/>
      </w:pPr>
      <w:r>
        <w:rPr>
          <w:rFonts w:ascii="Amiri" w:hAnsi="Amiri" w:eastAsia="Amiri" w:cs="Amiri"/>
          <w:color w:val="111111"/>
          <w:sz w:val="28"/>
          <w:sz w:val="28"/>
          <w:szCs w:val="28"/>
          <w:rtl w:val="true"/>
          <w:lang w:bidi="ar-SA"/>
        </w:rPr>
        <w:t>یَا مَنْ یَمْلِکُ حَوَائِجَ السَّائِلِیْنَ وَ یَعْلَمُ ضَمِیْرَ الصَّامِتِیْنَ، لِکُلِّ مَسْأَلَةٍ مِنْکَ سَمْعٌ حَاضِرٌ وَ جَوَابٌ عَتِیْدٌ، اللَّٰهُمَّ وَ مَوَاعِیْدُکَ الصَّادِقَةُ وَ أَیَادِیْکَ الْفَاضِلَةُ وَ رَحْمَتُکَ الْوَاسِعَةُ، فَأَسْأَلُکَ أَنْ تُصَلِّیَ عَلَی مُحَمَّدٍ وَ آلِ مُحَمَّدٍ، وَ أَنْ تَقْضِیَ حَوَائِجِیْ لِلدُّنْیَا وَ اْلآخِرَةِ، إِنَّکَ عَلَی 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bacalah doa yang selalu dibaca oleh Imam Ja‘far Shadiq as selama bulan Rajab,</w:t>
      </w:r>
    </w:p>
    <w:p>
      <w:pPr>
        <w:pStyle w:val="BookText"/>
        <w:bidi w:val="0"/>
        <w:jc w:val="both"/>
        <w:rPr/>
      </w:pPr>
      <w:r>
        <w:rPr>
          <w:rFonts w:ascii="Amiri" w:hAnsi="Amiri" w:eastAsia="Amiri" w:cs="Amiri"/>
          <w:color w:val="111111"/>
          <w:sz w:val="28"/>
          <w:sz w:val="28"/>
          <w:szCs w:val="28"/>
          <w:rtl w:val="true"/>
          <w:lang w:bidi="ar-SA"/>
        </w:rPr>
        <w:t>خَابَ الْوَافِدُوْنَ عَلَی غَیْرِکَ، وَ خَسِرَ الْمُتَعَرِّضُوْنَ إِلاَّ لَکَ، وَ ضَاعَ الْمُلِمُّوْنَ إِلاَّ بِکَ، وَأَجْدَبَ الْمُنْتَجِعُوْنَ إِلاَّ مَنِ انْتَجَعَ فَضْلَکَ، بَابُکَ مَفْتُوْحٌ لِلرَّاغِبِیْنَ، وَ خَیْرُکَ مَبْذُوْلٌ لِلطَّالِبِیْنَ، وَ فَضْلُکَ مُبَاحٌ لِلسَّائِلِیْنَ، وَ نَیْلُکَ مُتَاحٌ لِلآمِلِیْنَ، وَ رِزْقُکَ مَبْسُوْطٌ لِمَنْ عَصَاکَ، وَ حِلْمُکَ مُعْتَرِضٌ لِمَنْ نَاوَاکَ، عَادَتُکَ اْلإِحْسَانُ إِلَی الْمُسِیْئِیْنَ، وَ سَبِیْلُکَ اْلإِبْقَاءُ عَلَی الْمُعْتَدِیْنَ، اللَّهُمَّ فَاهْدِنِیْ هُدَی الْمُهْتَدِیْنَ، وَ ارْزُقْنِیْ إِجْتِهَادَ الْمُجْتَهِدِیْنَ، وَ لاَ تَجْعَلْنِیْ مِنَ الْغَافِلِیْنَ الْمُبْعَدِیْنَ، وَ اغْفِرْ لِیْ یَوْمَ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Ketiga, di dalam kitab al-Mishbah, Syekh Thusi ra meriwayatkan bahwa Mua‘lla bin Khunais mengisahkan Imam Ja‘far Shadiq as bersabda, “Di bulan Rajab bacalah doa berikut ini,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p:227 </w:t>
      </w:r>
    </w:p>
    <w:p>
      <w:pPr>
        <w:pStyle w:val="BookText"/>
        <w:bidi w:val="0"/>
        <w:rPr/>
      </w:pPr>
      <w:r>
        <w:rPr>
          <w:rFonts w:ascii="Amiri" w:hAnsi="Amiri" w:eastAsia="Amiri" w:cs="Amiri"/>
          <w:color w:val="111111"/>
          <w:sz w:val="28"/>
          <w:sz w:val="28"/>
          <w:szCs w:val="28"/>
          <w:rtl w:val="true"/>
          <w:lang w:bidi="ar-SA"/>
        </w:rPr>
        <w:t>اللَّهُمَّ إِنِّیْ أَسْأَلُکَ صَبْرَ الشَّاکِرِیْنَ لَکَ، وَ عَمَلَ الْخَائِفِیْنَ مِنْکَ، وَ یَقِیْنَ الْعَابِدِیْنَ لَکَ، اللَّهُمَّ أَنْتَ الْعَلِیُّ الْعَظِیْمُ وَ أَنَا عَبْدُکَ الْبَائِسُ الْفَقِیْرُ، أَنْتَ الْغَنِیُّ الْحَمِیْدُ وَ أَنَا الْعَبْدُ الذَّلِیْلُ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امْنُنْ بِغِنَاکَ عَلَی فَقْرِیْ، وَبِحِلْمِکَ عَلَی جَهْلِیْ، وَ بِقُوَّتِکَ عَلَی ضَعْفِیْ، یَا قَوِیُّ یَا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اْلأَوْصِیَاءِ الْمَرْضِیِّیْنَ، وَ اکْفِنِیْ مَا أَهَمَّنِیْ مِنْ أَمْرِ الدُّنْیَا و اْلآخِرَةِ،َ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kitab ini berkata, “Sayid Ibnu Thawus ra juga meriwayatkan doa ini di dalam kitab al-Iqbal. Dari riwayat beliau, dapat dipahami bahwa doa ini adalah doa yang paling lengkap dan dapat dibaca di setiap waktu.”</w:t>
      </w:r>
    </w:p>
    <w:p>
      <w:pPr>
        <w:pStyle w:val="BookText"/>
        <w:bidi w:val="0"/>
        <w:jc w:val="both"/>
        <w:rPr/>
      </w:pPr>
      <w:r>
        <w:rPr>
          <w:rFonts w:eastAsia="Times New Roman" w:cs="Times New Roman" w:ascii="Times New Roman" w:hAnsi="Times New Roman"/>
          <w:color w:val="111111"/>
          <w:sz w:val="28"/>
          <w:szCs w:val="28"/>
          <w:lang w:val="en-US"/>
        </w:rPr>
        <w:t>Keempat, Syekh Thusi ra juga berkata, “Disunahkan membaca doa ini setiap hari (pada bulan Rajab),</w:t>
      </w:r>
    </w:p>
    <w:p>
      <w:pPr>
        <w:pStyle w:val="BookText"/>
        <w:bidi w:val="0"/>
        <w:jc w:val="both"/>
        <w:rPr/>
      </w:pPr>
      <w:r>
        <w:rPr>
          <w:rFonts w:ascii="Amiri" w:hAnsi="Amiri" w:eastAsia="Amiri" w:cs="Amiri"/>
          <w:color w:val="111111"/>
          <w:sz w:val="28"/>
          <w:sz w:val="28"/>
          <w:szCs w:val="28"/>
          <w:rtl w:val="true"/>
          <w:lang w:bidi="ar-SA"/>
        </w:rPr>
        <w:t>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نَوَاظِرَ اْلأَبْصَارِ، وَ دَنَا فِی اللُّطْفِ فَجَازَ هَوَاجِسَ اْلأَفْکَارِ، یَا مَنْ تَوَحَّدَ بِالْمُلْکِ فَلاَ نِدَّ لَهُ فِیْ مَلَکُوْتِ سُلْطَانِهِ، وَ تَفَرَّدَ بِاْلآلاَءِ وَ الْکِبْرِیَاءِ فَلاَ ضِدَّ لَهُ فِیْ جَبَرُوْتِ شَأْنِهِ، یَا مَنْ حَارَتْ فِیْ کِبْرِیَاءِ هَیْبَتِهِ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p:228 </w:t>
      </w:r>
    </w:p>
    <w:p>
      <w:pPr>
        <w:pStyle w:val="BookText"/>
        <w:bidi w:val="0"/>
        <w:rPr/>
      </w:pPr>
      <w:r>
        <w:rPr>
          <w:rFonts w:ascii="Amiri" w:hAnsi="Amiri" w:eastAsia="Amiri" w:cs="Amiri"/>
          <w:color w:val="111111"/>
          <w:sz w:val="28"/>
          <w:sz w:val="28"/>
          <w:szCs w:val="28"/>
          <w:rtl w:val="true"/>
          <w:lang w:bidi="ar-SA"/>
        </w:rPr>
        <w:t>دَقَائِقُ لَطَائِفِ اْلأَوْهَامِ، وَ انْحَسَرَتْ دُوْنَ إِدْرَاکِ عَظَمَتِهِ خَطَائِفُ أَبْصَارِ اْلأَنَامِ، یَا مَنْ عَنَتِ الْوُجُوْهُ لِهَیْبَتِهِ، وَ خَضَعَتِ الرِّقَابُ لِعَظَمَتِهِ، وَ وَجِلَتِ الْقُلُوْبُ مِنْ خِیْفَتِهِ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بِهَذِهِ الْمِدْحَةِ الَّتِیْ لاَ تَنْبَغِیْ إِلاَّ لَکَ، وَ بِمَا وَ أَیْتَ بِهِ عَلَی نَفْسِکَ لِدَاعِیْکَ مِنَ الْمُؤْمِنِیْنَ، وَ جِنَانِکَ مَصِیْرًا وَ عَیْشًا قَرِیْرًا وَ مُلْکًا کَبِیْرًا وَ صَلِّ عَلَی مُحَمَّدٍ وَ آلِهِ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kitab ini berkata, “Doa ini juga dapat dibaca di Masjid Sha‘sha‘ah.”</w:t>
      </w:r>
    </w:p>
    <w:p>
      <w:pPr>
        <w:pStyle w:val="BookText"/>
        <w:bidi w:val="0"/>
        <w:jc w:val="both"/>
        <w:rPr/>
      </w:pPr>
      <w:r>
        <w:rPr>
          <w:rFonts w:eastAsia="Times New Roman" w:cs="Times New Roman" w:ascii="Times New Roman" w:hAnsi="Times New Roman"/>
          <w:color w:val="111111"/>
          <w:sz w:val="28"/>
          <w:szCs w:val="28"/>
          <w:lang w:val="en-US"/>
        </w:rPr>
        <w:t>Kelima, Syekh Thusi ra meriwayatkan bahwa Abu Ja‘far Muhammad bin Usman bin Sa‘id ra pernah mendapat surat (tawqi’) dari Imam Mahdi as yang berisi, “Bacalah (doa ini) di setiap hari selama bulan Rajab,</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بِمَعَانِیْ جَمِیْعِ مَا یَدْعُوْکَ بِهِ وُلاَةُ أَمْرِکَ الْمَأْمُوْنُوْنَ عَلَی سِرِّکَ الْمُسْتَبْشِرُوْنَ بِأَمْرِکَ الْوَاصِفُوْنَ لِقُدْرَتِکَ الْمُعْلِنُوْنَ لِعَظَمَتِکَ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بِمَا نَطَقَ فِیْهِمْ مِنْ مَشِیَّتِکَ 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أَعْضَادٌ وَ أَشْهَادٌ وَ مُنَاةٌ وَ أَذْوَادٌ وَ حَفَظَةٌ وَ رُوَّادٌ، فَبِهِمْ مَلأْتَ سَمَاءَکَ وَ أَرْضَکَ حَتَّی ظَهَرَ أَنْ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أَسْأَلُکَ وَ بِمَوَاقِعِ الْعِزِّ مِنْ رَحْمَتِکَ وَ بِمَقَامَاتِکَ وَ عَلاَمَاتِکَ أَنْ تُصَلِّیَ عَلَی مُحَمَّدٍ وَ آلِهِ وَ أَنْ تَزِیْدَنِیْ إِیْمَانًا وَ تَثْبِیْتًا، یَا بَاطِنًا فِیْ ظُهُوْرِهِ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p:229 </w:t>
      </w:r>
    </w:p>
    <w:p>
      <w:pPr>
        <w:pStyle w:val="BookText"/>
        <w:bidi w:val="0"/>
        <w:rPr/>
      </w:pPr>
      <w:r>
        <w:rPr>
          <w:rFonts w:ascii="Amiri" w:hAnsi="Amiri" w:eastAsia="Amiri" w:cs="Amiri"/>
          <w:color w:val="111111"/>
          <w:sz w:val="28"/>
          <w:sz w:val="28"/>
          <w:szCs w:val="28"/>
          <w:rtl w:val="true"/>
          <w:lang w:bidi="ar-SA"/>
        </w:rPr>
        <w:t>وَ ظَاهِرًا فِیْ بُطُوْنِهِ وَ مَکْنُوْنِهِ، یَا مُفَرِّقًا بَیْنَ النُّوْرِ وَالدَّیْجُوْرِ، یَا مَوْصُوْفًا بِغَیْرِ کُنْهٍ، وَ مَعْرُوْفًا بِغَیْرِ شِبْهٍ، حَادَّ کُلِّ مَحْدُوْدٍ، وَ شَاهِدَ کُلِّ مَشْهُوْدٍ، وَ مُوْجِدَ کُلِّ مَوْجُوْدٍ، وَ مُحْصِیَ کُلِّ مَعْدُوْدٍ، وَ فَاقِدَ کُلِّ مَفْقُوْدٍ، لَیْسَ دُوْنَکَ مِنْ مَعْبُوْدٍ، أَهْلَ الْکِبْرِیَاءِ وَ الْجُوْدِ، یَا مَنْ لاَ یُکَیَّفُ بِکَیْفٍ وَ لاَ یُؤَیَّنُ بِأَیْنٍ، یَا مُحْتَجِبًا عَنْ کُلِّ عَیْنٍ، یَا دَیْمُوْمُ، یَا قَیُّومُ وَ عَالِمَ کُلِّ مَعْلُوْمٍ صَلِّ عَلَی مُحَمَّدٍ وَ آلِهِ وَ عَلَی عِبَادِکَ الْمُنْتَجَبِیْنَ وَ بَشَرِکَ الْمُحْتَجِبِیْنَ وَ مَلاَئِکَتِکَ الْمُقَرَّبِیْنَ وَ الْبُهْمِ الصَّافِّیْنَ الْحَافِّیْنَ، وَ بَارِکْ لَنَا فِیْ شَهْرِنَا هَذَا الْمُرَجَّبِ الْمُکَرَّمِ وَ مَا بَعْدَهُ مِنَ اْلأَشْهُرِ الْحُرُمِ، وَ أَسْبِغْ عَلَیْنَا فِیْهِ النِّعَمَ، وَ أَجْزِلْ لَنَا فِیْهِ الْقِسَمَ، وَ أَبْرِرْ لَنَا فِیْهِ الْقَسَمَ بِاسْمِکَ اْلأَعْظَمِ اْلأَعْظَمِ اْلأَجَلِّ اْلأَکْرَمِ الَّذِیْ وَضَعْتَهُ عَلَی النَّهَارِ فَأَضَاءَ وَ عَلَی اللَّیْلِ فَأَظْلَمَ، وَ اغْفِرْ لَنَا مَا تَعْلَمُ مِنَّا وَ مَا لاَ نَعْلَمُ، وَ اعْصِمْنَا مِنَ الذُّنُوْبِ خَیْرَ الْعِصَمِ، وَ اکْفِنَا کَوَافِیَ قَدَرِکَ، وَ امْنُنْ عَلَیْنَا بِحُسْنِ نَظَرِکَ وَ لاَ تَکِلْنَا إِلَی غَیْرِکَ، وَ لاَ تَمْنَعْنَا مِنْ خَیْرِکَ، وَ بَارِکْ لَنَا فِیمَا کَتَبْتَهُ لَنَا مِنْ أَعْمَارِنَا، وَ أَصْلِحْ لَنَا خَبِیْئَةَ أَسْرَارِنَا، وَ أَعْطِنَا مِنْکَ اْلأَمَانَ، وَ اسْتَعْمِلْنَا بِحُسْنِ اْلإِیْمَانِ، وَ بَلِّغْنَا شَهْرَ الصِّیَامِ وَ مَا بَعْدَهُ مِنَ اْلأَیَّامِ وَ اْلأَعْوَامِ، یَاذَا الْجَلاَلِ وَ اْلإِکْرَامِ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Keenam, Syekh Thusi ra meriwayatkan bahwa telah sampai surat yang berisi doa harian bulan Rajab kepada Syekh Abul-Qasim ra. Isi doa tersebut sebagai berikut,</w:t>
      </w:r>
    </w:p>
    <w:p>
      <w:pPr>
        <w:pStyle w:val="BookText"/>
        <w:bidi w:val="0"/>
        <w:jc w:val="both"/>
        <w:rPr/>
      </w:pPr>
      <w:r>
        <w:rPr>
          <w:rFonts w:ascii="Amiri" w:hAnsi="Amiri" w:eastAsia="Amiri" w:cs="Amiri"/>
          <w:color w:val="111111"/>
          <w:sz w:val="28"/>
          <w:sz w:val="28"/>
          <w:szCs w:val="28"/>
          <w:rtl w:val="true"/>
          <w:lang w:bidi="ar-SA"/>
        </w:rPr>
        <w:t>اللَّهُمَّ إِنِّیْ أَسْأَلُکَ بِالْمَوْلُوْدَیْنِ فِیْ رَجَبٍ مُحَمَّدِ بْنِ عَلِیٍّ الثَّانِیْ وَ إِبْنِهِ عَلِیِّ بْنِ مُحَمَّدٍ الْمُنْتَجَبِ، وَ أَتَقَرَّبُ بِهِمَا إِلَیْکَ خَیْرَ الْقُرَبِ، یَا مَنْ إِلَیْهِ الْمَعْرُوْفُ طُلِبَ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p:230 </w:t>
      </w:r>
    </w:p>
    <w:p>
      <w:pPr>
        <w:pStyle w:val="BookText"/>
        <w:bidi w:val="0"/>
        <w:rPr/>
      </w:pPr>
      <w:r>
        <w:rPr>
          <w:rFonts w:ascii="Amiri" w:hAnsi="Amiri" w:eastAsia="Amiri" w:cs="Amiri"/>
          <w:color w:val="111111"/>
          <w:sz w:val="28"/>
          <w:sz w:val="28"/>
          <w:szCs w:val="28"/>
          <w:rtl w:val="true"/>
          <w:lang w:bidi="ar-SA"/>
        </w:rPr>
        <w:t>وَ فِیْمَا لَدَیْهِ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سُؤَالَ مُقْتَرِفٍ مُذْنِبٍ قَدْ أَوْبَقَتْهُ ذُنُوْبُهُ وَ أَوْثَقَتْهُ عُیُوْبُهُ فَطَالَ عَلَی الْخَطَایَا دُؤُوْبُهُ وَ مِنَ الرَّزَایَا خُطُوْبُهُ، یَسْأَلُکَ التَّوْبَةَ وَ حُسْنَ اْلأَوْبَةِ وَ النُّزُوْعَ عَنِ الْحَوْبَةِ، وَ مِنَ النَّارِ فَکَاکَ رَقَبَتِهِ وَ الْعَفْوَ عَمَّا فِیْ رِبْقَتِهِ، فَأَنْتَ مَوْلاَیَ أَعْظَمُ أَمَلِهِ وَ 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أَسْأَلُکَ بِمَسَائِلِکَ الشَّرِیْفَةِ وَ وَسَائِلِکَ الْمُنِیْفَةِ أَنْ تَتَغَمَّدَنِیْ فِیْ هَذَا الشَّهْرِ بِرَحْمَةٍ مِنْکَ وَاسِعَةٍ وَ نِعْمَةٍ وَازِعَةٍ وَ نَفْسٍ بِمَا رَزَقْتَهَا قَانِعَةٍ إِلَی نُزُوْلِ الْحَافِرَةِ وَ مَحَلِّ اْلآخِرَةِ وَ مَا هِیَ إِلَیْهِ صَائِرَةٌ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Ketujuh, Syekh Thusi ra meriwayatkan dari Abul Qasim Husain bin Ruh, salah seorang wakil khusus Imam Mahdi as. Beliau berkata, “Bacalah doa ziarah berikut ini, ketika Anda berada di salah satu makam suci para imam maksum as.”</w:t>
      </w:r>
    </w:p>
    <w:p>
      <w:pPr>
        <w:pStyle w:val="BookText"/>
        <w:bidi w:val="0"/>
        <w:jc w:val="both"/>
        <w:rPr/>
      </w:pPr>
      <w:r>
        <w:rPr>
          <w:rFonts w:ascii="Amiri" w:hAnsi="Amiri" w:eastAsia="Amiri" w:cs="Amiri"/>
          <w:color w:val="111111"/>
          <w:sz w:val="28"/>
          <w:sz w:val="28"/>
          <w:szCs w:val="28"/>
          <w:rtl w:val="true"/>
          <w:lang w:bidi="ar-SA"/>
        </w:rPr>
        <w:t>الْحَمْدُ للهِ الَّذِیْ أَشْهَدَنَا مَشْهَدَ أَوْلِیَائِهِ فِیْ رَجَبٍ، وَ أَوْجَبَ عَلَیْنَا مِنْ حَقِّهِمْ مَا قَدْ وَجَبَ، وَ صَلَّی اللهُ عَلَی مُحَمَّدٍ الْمُنْتَجَبِ وَ عَلَی أَوْصِیَائِهِ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فَکَمَا أَشْهَدْتَنَا مَشْهَدَهُمْ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فَأَنْجِزْ لَنَا مَوْعِدَهُمْ، وَ أَوْرِدْنَا مَوْرِدَهُمْ غَیْرَ مُحَلَّئِیْنَ عَنْ وِرْدٍ فِیْ دَارِ الْمُقَامَةِ وَ الْخُلْدِ، وَ السَّلاَمُ عَلَیْکُمْ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قَصَدْتُکُمْ وَ اعْتَمَدْتُکُمْ بِمَسْأَلَتِیْ وَ حَاجَتِیْ، وَ هِیَ فَکَاکُ رَقَبَتِیْ مِنَ النَّارِ وَ الْمَقَرُّ مَعَکُمْ فِیْ دَارِ الْقَرَارِ مَعَ شِیْعَتِکُمُ اْلأَبْرَارِ وَ السَّلاَمُ عَلَیْکُمْ بِمَا صَبَرْتُمْ فَنِعْمَ عُقْبَی الدَّارِ، أَنَا سَائِلُکُمْ وَ آمِلُکُمْ فِیْمَا إِلَیْکُمُ التَّفْوِیْضُ وَ عَلَیْکُمُ التَّعْوِیْضُ، فَبِکُمْ یُجْبَرُ الْمَهِیْضُ وَ یُشْفَی الْمَرِیْضُ وَ مَا تَزْدَادُ اْلأَرْحَامُ وَ مَا تَغِیْضُ، إِنِّیْ بِسِرِّکُمْ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لِقَوْلِکُمْ مُسَلِّمٌ وَ عَلَی اللهِ بِکُمْ مُقْسِمٌ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p:231 </w:t>
      </w:r>
    </w:p>
    <w:p>
      <w:pPr>
        <w:pStyle w:val="BookText"/>
        <w:bidi w:val="0"/>
        <w:rPr/>
      </w:pPr>
      <w:r>
        <w:rPr>
          <w:rFonts w:ascii="Amiri" w:hAnsi="Amiri" w:eastAsia="Amiri" w:cs="Amiri"/>
          <w:color w:val="111111"/>
          <w:sz w:val="28"/>
          <w:sz w:val="28"/>
          <w:szCs w:val="28"/>
          <w:rtl w:val="true"/>
          <w:lang w:bidi="ar-SA"/>
        </w:rPr>
        <w:t xml:space="preserve">فِیْ رَجْعِیْ بِحَوَائِجِیْ وَ قَضَائِهَا وَ إِمْضَائِهَا وَ إِنْجَاحِهَا وَ إِبْرَاحِهَا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إِیْزَاحِهَا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بِشُؤُوْنِیْ لَدَیْکُمْ وَ صَلاَحِهَا، وَ السَّلاَمُ عَلَیْکُمْ سَلاَمَ مُوَدِّعٍ وَ لَکُمْ حَوَائِجَهُ مُوْدِعٌ یَسْأَلُ اللهَ إِلَیْکُمُ الْمَرْجِعَ وَ سَعْیُهُ إِلَیْکُمْ غَیْرُ مُنْقَطِعٍ، وَ أَنْ یَرْجِعَنِیْ مِنْ حَضْرَتِکُمْ خَیْرَ مَرْجِعٍ إِلَی جَنَابٍ مُمْرِعٍ وَ خَفْضِ عَیْشٍ مُوَسَّعٍ وَ دَعَةٍ وَ مَهَلٍ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 خَیْرِ مَصِیْرٍ وَ مَحَلٍّ فِیْ النَّعِیْمِ اْلأَزَلِ وَ الْعَیْشِ الْمُقْتَبَلِ وَ دَوَامِ اْلأُکُلِ وَ شُرْبِ الرَّحِیْقِ وَ السَّلْسَلِ وَ عَلٍّ وَ نَهَلٍ لاَ سَأَمَ مِنْهُ وَ لاَ مَلَلَ، وَ رَحْمَةُ اللهِ وَ بَرَکَاتُهُ وَ تَحِیَّاتُهُ عَلَیْکُمْ حَتَّی الْعَوْدِ إِلَی حَضْرَتِکُمْ وَ الْفَوْزِ فِیْ کَرَّتِکُمْ وَ الْحَشْرِ فِیْ زُمْرَتِکُمْ، وَ رَحْمَةُ اللهِ وَ بَرَکَاتُهُ عَلَیْکُمْ وَ صَلَوَاتُهُ وَ تَحِیَّاتُهُ وَ هُوَ حَسْبُنَا وَ نِعْمَ الْوَکِیْلُ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Kedelapan, Sayid Ibnu Thawus ra meriwayatkan dari Muhammad bin Dzakwan yang dikenal dengan julukan as-Sajjad (julukan ini karena dia sering bersujud dan menangis sehingga matanya buta). Muhammad bin Dzakwan meriwayatkan bahwa dirinya pernah meminta sesuatu kepada Imam Ja‘far Shadiq as, “Semoga aku menjadi tebusan Anda! Sekarang adalah bulan Rajab. Ajarkanlah kepadaku sebuah doa yang akan menganugerahkan keuntungan kepadaku!”</w:t>
      </w:r>
    </w:p>
    <w:p>
      <w:pPr>
        <w:pStyle w:val="BookText"/>
        <w:bidi w:val="0"/>
        <w:jc w:val="both"/>
        <w:rPr/>
      </w:pPr>
      <w:r>
        <w:rPr>
          <w:rFonts w:eastAsia="Times New Roman" w:cs="Times New Roman" w:ascii="Times New Roman" w:hAnsi="Times New Roman"/>
          <w:color w:val="111111"/>
          <w:sz w:val="28"/>
          <w:szCs w:val="28"/>
          <w:lang w:val="en-US"/>
        </w:rPr>
        <w:t xml:space="preserve">Imam Ja‘far Shadiq as menjawab, “Tulislah, </w:t>
      </w: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Bacalah (doa berikut) setiap hari di bulan Rajab, pagi, malam, dan setelah (melakukan) salat-salat harian.”</w:t>
      </w:r>
    </w:p>
    <w:p>
      <w:pPr>
        <w:pStyle w:val="BookText"/>
        <w:bidi w:val="0"/>
        <w:jc w:val="both"/>
        <w:rPr/>
      </w:pPr>
      <w:r>
        <w:rPr>
          <w:rFonts w:ascii="Amiri" w:hAnsi="Amiri" w:eastAsia="Amiri" w:cs="Amiri"/>
          <w:color w:val="111111"/>
          <w:sz w:val="28"/>
          <w:sz w:val="28"/>
          <w:szCs w:val="28"/>
          <w:rtl w:val="true"/>
          <w:lang w:bidi="ar-SA"/>
        </w:rPr>
        <w:t xml:space="preserve">یَا مَنْ أَرْجُوْهُ لِکُلِّ خَیْرٍ وَ آمَنُ سَخَطَهُ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شَرٍّ، یَا مَنْ یُعْطِیُ الْکَثِیْرَ بِالْقَلِیْلِ، یَا مَنْ یُعْطِیْ مَنْ سَأَلَهُ، یَا مَنْ یُعْطِیْ مَنْ لَمْ یَسْأَلْهُ وَ مَنْ لَمْ یَعْرِفْهُ تَحَنُّنًا مِنْهُ وَ رَحْمَةً، أَعْطِنِیْ بِمَسْأَلَتِیْ إِیَّاکَ جَمِیْعَ خَیْرِ الدُّنْیَا وَ جَمِیْعَ خَیْرِ اْلآخِرَةِ</w:t>
      </w:r>
      <w:r>
        <w:rPr>
          <w:rFonts w:ascii="Amiri" w:hAnsi="Amiri" w:eastAsia="Amiri" w:cs="Amiri"/>
          <w:color w:val="111111"/>
          <w:sz w:val="28"/>
          <w:sz w:val="28"/>
          <w:szCs w:val="28"/>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p:232 </w:t>
      </w:r>
    </w:p>
    <w:p>
      <w:pPr>
        <w:pStyle w:val="BookText"/>
        <w:bidi w:val="0"/>
        <w:rPr/>
      </w:pPr>
      <w:r>
        <w:rPr>
          <w:rFonts w:ascii="Amiri" w:hAnsi="Amiri" w:eastAsia="Amiri" w:cs="Amiri"/>
          <w:color w:val="111111"/>
          <w:sz w:val="28"/>
          <w:sz w:val="28"/>
          <w:szCs w:val="28"/>
          <w:rtl w:val="true"/>
          <w:lang w:bidi="ar-SA"/>
        </w:rPr>
        <w:t>وَ اصْرِفْ عَنِّیْ بِمَسْأَلَتِیْ إِیَّاکَ جَمِیْعَ شَرِّ الدُّنْیَا وَ شَرِّ اْلآخِرَةِ، فَإِنَّهُ غَیْرُ مَنْقُوْصٍ مَا أَعْطَیْتَ، وَ زِدْنِیْ مِنْ فَضْلِکَ،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Dzakwan berkata, “Setelah itu, beliau memegang jenggot beliau dengan jari-jari tangan kiri seraya membaca doa berikut dengan penuh khidmat dan khusyuk sambil menggerak-gerakkan telunjuk tangan kanan beliau.”</w:t>
      </w:r>
    </w:p>
    <w:p>
      <w:pPr>
        <w:pStyle w:val="BookText"/>
        <w:bidi w:val="0"/>
        <w:jc w:val="both"/>
        <w:rPr/>
      </w:pPr>
      <w:r>
        <w:rPr>
          <w:rFonts w:ascii="Amiri" w:hAnsi="Amiri" w:eastAsia="Amiri" w:cs="Amiri"/>
          <w:color w:val="111111"/>
          <w:sz w:val="28"/>
          <w:sz w:val="28"/>
          <w:szCs w:val="28"/>
          <w:rtl w:val="true"/>
          <w:lang w:bidi="ar-SA"/>
        </w:rPr>
        <w:t>یَا ذَا الْجَلاَلِ وَ اْلإِکْرَامِ، یَا ذَا النَّعْمَاءِ وَ الْجُوْدِ، یَا ذَا الْمَنِّ وَ الطَّوْلِ حَرِّمْ شَیْبَتِیْ عَلَی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Kesembilan, Rasulullah saw bersabda, “Sesiapa membaca,</w:t>
      </w:r>
    </w:p>
    <w:p>
      <w:pPr>
        <w:pStyle w:val="BookText"/>
        <w:bidi w:val="0"/>
        <w:jc w:val="both"/>
        <w:rPr/>
      </w:pPr>
      <w:r>
        <w:rPr>
          <w:rFonts w:ascii="Amiri" w:hAnsi="Amiri" w:eastAsia="Amiri" w:cs="Amiri"/>
          <w:color w:val="111111"/>
          <w:sz w:val="28"/>
          <w:sz w:val="28"/>
          <w:szCs w:val="28"/>
          <w:rtl w:val="true"/>
          <w:lang w:bidi="ar-SA"/>
        </w:rPr>
        <w:t>أَسْتَغْفِرُ اللهَ الَّذِیْ لاَ إِلَهَ إِلاَّ هُوَ وَحْدَهُ لاَ شَرِیْکَ لَهُ وَ أَتُوْبُ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bersedekahlah niscaya Allah Swt akan mengakhiri (umur)nya dengan rahmat dan ampunan. Sesiapa membacanya sebanyak 400 kali, maka Allah mencatat pahala seratus syahid baginya.</w:t>
      </w:r>
    </w:p>
    <w:p>
      <w:pPr>
        <w:pStyle w:val="BookText"/>
        <w:bidi w:val="0"/>
        <w:jc w:val="both"/>
        <w:rPr/>
      </w:pPr>
      <w:r>
        <w:rPr>
          <w:rFonts w:eastAsia="Times New Roman" w:cs="Times New Roman" w:ascii="Times New Roman" w:hAnsi="Times New Roman"/>
          <w:color w:val="111111"/>
          <w:sz w:val="28"/>
          <w:szCs w:val="28"/>
          <w:lang w:val="en-US"/>
        </w:rPr>
        <w:t xml:space="preserve">Kesepuluh, Rasulullah saw bersabda, “Sesiapa membaca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pada bulan Rajab sebanyak 1000 kali, maka Allah akan mencatat pahala seratus ribu kebaikan dan membangun seratus kota di surga baginya.”</w:t>
      </w:r>
    </w:p>
    <w:p>
      <w:pPr>
        <w:pStyle w:val="BookText"/>
        <w:bidi w:val="0"/>
        <w:jc w:val="both"/>
        <w:rPr/>
      </w:pPr>
      <w:r>
        <w:rPr>
          <w:rFonts w:eastAsia="Times New Roman" w:cs="Times New Roman" w:ascii="Times New Roman" w:hAnsi="Times New Roman"/>
          <w:color w:val="111111"/>
          <w:sz w:val="28"/>
          <w:szCs w:val="28"/>
          <w:lang w:val="en-US"/>
        </w:rPr>
        <w:t xml:space="preserve">Kesebelas, sebuah hadis menyebutkan, “Sesiapa membaca </w:t>
      </w:r>
      <w:r>
        <w:rPr>
          <w:rFonts w:ascii="Amiri" w:hAnsi="Amiri" w:eastAsia="Amiri" w:cs="Amiri"/>
          <w:color w:val="111111"/>
          <w:sz w:val="28"/>
          <w:sz w:val="28"/>
          <w:szCs w:val="28"/>
          <w:rtl w:val="true"/>
          <w:lang w:bidi="ar-SA"/>
        </w:rPr>
        <w:t>أَسْتَغْفِرُ اللهَ وَ أَتُوْبُ إِلَیْه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sebanyak 70 kali di pagi dan sore hari pada bulan Rajab, setelah itu dia mengangkat tangannya seraya berseru </w:t>
      </w:r>
      <w:r>
        <w:rPr>
          <w:rFonts w:ascii="Amiri" w:hAnsi="Amiri" w:eastAsia="Amiri" w:cs="Amiri"/>
          <w:color w:val="111111"/>
          <w:sz w:val="28"/>
          <w:sz w:val="28"/>
          <w:szCs w:val="28"/>
          <w:rtl w:val="true"/>
          <w:lang w:bidi="ar-SA"/>
        </w:rPr>
        <w:t>أَسْتَغْفِرُاللهَ وَ تُبْ عَلَیَّ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jika dia meninggal dunia pada bulan Rajab ini, Allah akan meridhainya dan api neraka tidak akan menyentuhnya berkat bulan Rajab.”</w:t>
      </w:r>
    </w:p>
    <w:p>
      <w:pPr>
        <w:pStyle w:val="BookText"/>
        <w:bidi w:val="0"/>
        <w:jc w:val="both"/>
        <w:rPr/>
      </w:pPr>
      <w:r>
        <w:rPr>
          <w:rFonts w:eastAsia="Times New Roman" w:cs="Times New Roman" w:ascii="Times New Roman" w:hAnsi="Times New Roman"/>
          <w:color w:val="111111"/>
          <w:sz w:val="28"/>
          <w:szCs w:val="28"/>
          <w:lang w:val="en-US"/>
        </w:rPr>
        <w:t>Kedua belas, selama bulan Rajab, membaca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p:233 </w:t>
      </w:r>
    </w:p>
    <w:p>
      <w:pPr>
        <w:pStyle w:val="BookText"/>
        <w:bidi w:val="0"/>
        <w:rPr/>
      </w:pPr>
      <w:r>
        <w:rPr>
          <w:rFonts w:ascii="Amiri" w:hAnsi="Amiri" w:eastAsia="Amiri" w:cs="Amiri"/>
          <w:color w:val="111111"/>
          <w:sz w:val="28"/>
          <w:sz w:val="28"/>
          <w:szCs w:val="28"/>
          <w:rtl w:val="true"/>
          <w:lang w:bidi="ar-SA"/>
        </w:rPr>
        <w:t>أَسْتَغْفِرُ اللهَ ذَا الْجَلاَلِ وَ اْلإِکْرَامِ مِنْ جَمِیْعِ الذُّنُوْبِ وَ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sebanyak 1000 kali supaya Allah Yang Maha Pengasih mengampuni kita.</w:t>
      </w:r>
    </w:p>
    <w:p>
      <w:pPr>
        <w:pStyle w:val="BookText"/>
        <w:bidi w:val="0"/>
        <w:jc w:val="both"/>
        <w:rPr/>
      </w:pPr>
      <w:r>
        <w:rPr>
          <w:rFonts w:eastAsia="Times New Roman" w:cs="Times New Roman" w:ascii="Times New Roman" w:hAnsi="Times New Roman"/>
          <w:color w:val="111111"/>
          <w:sz w:val="28"/>
          <w:szCs w:val="28"/>
          <w:lang w:val="en-US"/>
        </w:rPr>
        <w:t>Ketiga belas, Sayid (Ibnu Thawus ra) di dalam kitab al-Iqbal menukil dari Rasulullah saw tentang keutamaan membaca surah al-Tauhid pada bulan Rajab sebanyak 10.000 kali, 1.000 kali atau 100 kali. Menurut riwayat yang beliau, sesiapa membaca surah al-Tauhid pada hari Jumat di bulan Rajab sebanyak 100 kali, dia akan memiliki cahaya di Hari Kiamat yang menuntunnya masuk surga.</w:t>
      </w:r>
    </w:p>
    <w:p>
      <w:pPr>
        <w:pStyle w:val="BookText"/>
        <w:bidi w:val="0"/>
        <w:jc w:val="both"/>
        <w:rPr/>
      </w:pPr>
      <w:r>
        <w:rPr>
          <w:rFonts w:eastAsia="Times New Roman" w:cs="Times New Roman" w:ascii="Times New Roman" w:hAnsi="Times New Roman"/>
          <w:color w:val="111111"/>
          <w:sz w:val="28"/>
          <w:szCs w:val="28"/>
          <w:lang w:val="en-US"/>
        </w:rPr>
        <w:t>Keempat belas, Sayid (Ibnu Thawus) meriwayatkan bahwa sesiapa berpuasa satu hari dan melaksanakan salat sebanyak empat rakaat (dua rakaat-dua rakaat): pada rakaat pertama membaca Ayat Kursi sebanyak 100 kali dan pada rakaat kedua surah al-Tauhid sebanyak 200 kali di bulan Rajab, maka dia tidak akan meninggal dunia sebelum melihat atau ditampakkan kepadanya tempatnya di surga.</w:t>
      </w:r>
    </w:p>
    <w:p>
      <w:pPr>
        <w:pStyle w:val="BookText"/>
        <w:bidi w:val="0"/>
        <w:jc w:val="both"/>
        <w:rPr/>
      </w:pPr>
      <w:r>
        <w:rPr>
          <w:rFonts w:eastAsia="Times New Roman" w:cs="Times New Roman" w:ascii="Times New Roman" w:hAnsi="Times New Roman"/>
          <w:color w:val="111111"/>
          <w:sz w:val="28"/>
          <w:szCs w:val="28"/>
          <w:lang w:val="en-US"/>
        </w:rPr>
        <w:t>Kelima belas, Sayid (Ibnu Thawus) meriwayatkan, Rasulullah saw bersabda, “Sesiapa melaksanakan salat sebanyak empat rakaat pada hari Jumat di bulan Rajab di antara salat Dzuhur dan Ashar, setiap rakaatnya membaca surah al-Fatihah 1 kali, Ayat Kursi 37 kali dan surah al-Tauhid 5 kali, lalu membaca,</w:t>
      </w:r>
    </w:p>
    <w:p>
      <w:pPr>
        <w:pStyle w:val="BookText"/>
        <w:bidi w:val="0"/>
        <w:jc w:val="both"/>
        <w:rPr/>
      </w:pPr>
      <w:r>
        <w:rPr>
          <w:rFonts w:ascii="Amiri" w:hAnsi="Amiri" w:eastAsia="Amiri" w:cs="Amiri"/>
          <w:color w:val="111111"/>
          <w:sz w:val="28"/>
          <w:sz w:val="28"/>
          <w:szCs w:val="28"/>
          <w:rtl w:val="true"/>
          <w:lang w:bidi="ar-SA"/>
        </w:rPr>
        <w:t>أَسْتَغْفِرُ اللهَ الَّذِیْ لاَ إِلَهَ إِلاَّ هُوَ وَ أَسْأَلُهُ التَّوْبَةَ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niscaya Allah mencatat baginya seribu kebaikan setiap hari sejak dia melakukan salat itu hingga dia meninggal dunia, Allah memberinya satu kota terbuat dari yaqut merah di surga untuk setiap ayat yang dibacanya dan satu istana terbuat dari mutiara putih di surga untuk setiap hurufnya, menikahkannya dengan Hurrul Ain, dia tercatat sebagai golongan ahli ibadah dan Allah mengakhiri (umurnya) dengan rahmat dan ampunan.”</w:t>
      </w:r>
    </w:p>
    <w:p>
      <w:pPr>
        <w:pStyle w:val="BookText"/>
        <w:bidi w:val="0"/>
        <w:jc w:val="both"/>
        <w:rPr/>
      </w:pPr>
      <w:r>
        <w:rPr>
          <w:rFonts w:eastAsia="Times New Roman" w:cs="Times New Roman" w:ascii="Times New Roman" w:hAnsi="Times New Roman"/>
          <w:color w:val="111111"/>
          <w:sz w:val="28"/>
          <w:szCs w:val="28"/>
          <w:lang w:val="en-US"/>
        </w:rPr>
        <w:t>Keenam belas, berpuasa selama tiga hari, yaitu hari Kamis, Jumat, dan Sabtu. Sebuah hadis menyebutkan bahwa sesiapa berpuasa selama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p:234 </w:t>
      </w:r>
    </w:p>
    <w:p>
      <w:pPr>
        <w:pStyle w:val="BookText"/>
        <w:bidi w:val="0"/>
        <w:rPr/>
      </w:pPr>
      <w:r>
        <w:rPr>
          <w:rFonts w:eastAsia="Times New Roman" w:cs="Times New Roman" w:ascii="Times New Roman" w:hAnsi="Times New Roman"/>
          <w:color w:val="111111"/>
          <w:sz w:val="28"/>
          <w:szCs w:val="28"/>
          <w:lang w:val="en-US"/>
        </w:rPr>
        <w:t>tiga hari tersebut di bulan-bulan haram, niscaya Allah mencatatnya telah melakukan sembilan ratus ribadah.</w:t>
      </w:r>
    </w:p>
    <w:p>
      <w:pPr>
        <w:pStyle w:val="BookText"/>
        <w:bidi w:val="0"/>
        <w:jc w:val="both"/>
        <w:rPr/>
      </w:pPr>
      <w:r>
        <w:rPr>
          <w:rFonts w:eastAsia="Times New Roman" w:cs="Times New Roman" w:ascii="Times New Roman" w:hAnsi="Times New Roman"/>
          <w:color w:val="111111"/>
          <w:sz w:val="28"/>
          <w:szCs w:val="28"/>
          <w:lang w:val="en-US"/>
        </w:rPr>
        <w:t>Ketujuh belas, melaksanakan salat sepanjang bulan Rajab sebanyak 60 rakaat. Caranya adalah mengerjakan dua rakaat setiap malam, setiap rakaat membaca surah al-Fatihah 1 kali, al-Kafirun 3 kali, dan al-Tauhid 1 kali. Setelah mengucapkan salam, angkatlah tangan Anda dan bacalah,</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شَیْئٍ قَدِیْرٌ وَ إِلَیْهِ الْمَصِیْرُ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النَّبِیِّ اْلأُمِّیِّ وَ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usapkanlah tangan Anda ke wajah Anda. Rasulullah Muhammad saw bersabda, “Sesiapa melakukan hal tersebut (mengusapkan tangan ke wajah setelah membaca doa di atas—peny.), niscaya Allah swt akan mengabulkan doanya dan menganugerahkan kepadanya pahala enam puluh haji dan umrah.”</w:t>
      </w:r>
    </w:p>
    <w:p>
      <w:pPr>
        <w:pStyle w:val="BookText"/>
        <w:bidi w:val="0"/>
        <w:jc w:val="both"/>
        <w:rPr/>
      </w:pPr>
      <w:r>
        <w:rPr>
          <w:rFonts w:eastAsia="Times New Roman" w:cs="Times New Roman" w:ascii="Times New Roman" w:hAnsi="Times New Roman"/>
          <w:color w:val="111111"/>
          <w:sz w:val="28"/>
          <w:szCs w:val="28"/>
          <w:lang w:val="en-US"/>
        </w:rPr>
        <w:t>Kedelapan belas, Rasulullah bersabda, “Sesiapa membaca sebanyak seratus kali surah al-Tauhid dalam dua rakaat salat dalam satu malam bulan Rajab, seakan-akan dia telah berpuasa di jalan Allah selama seratus tahun. Allah akan memberinya seratus istana di surga, setiap istana bertetangga dengan salah seorang dari para nabi as.”</w:t>
      </w:r>
    </w:p>
    <w:p>
      <w:pPr>
        <w:pStyle w:val="BookText"/>
        <w:bidi w:val="0"/>
        <w:jc w:val="both"/>
        <w:rPr/>
      </w:pPr>
      <w:r>
        <w:rPr>
          <w:rFonts w:eastAsia="Times New Roman" w:cs="Times New Roman" w:ascii="Times New Roman" w:hAnsi="Times New Roman"/>
          <w:color w:val="111111"/>
          <w:sz w:val="28"/>
          <w:szCs w:val="28"/>
          <w:lang w:val="en-US"/>
        </w:rPr>
        <w:t>Kesembilan belas, Rasulullah saw bersabda, “Sesiapa melakukan salat sebanyak sepuluh rakaat dalam satu malam bulan Rajab, setiap rakaat membaca surah al-Fatihah 1 kali, al-Kafirun 1 kali, dan al-Tauhid tiga kali, niscaya Allah akan mengampuni semua dosa yang pernah dilakukannya.”</w:t>
      </w:r>
    </w:p>
    <w:p>
      <w:pPr>
        <w:pStyle w:val="BookText"/>
        <w:bidi w:val="0"/>
        <w:jc w:val="both"/>
        <w:rPr/>
      </w:pPr>
      <w:r>
        <w:rPr>
          <w:rFonts w:eastAsia="Times New Roman" w:cs="Times New Roman" w:ascii="Times New Roman" w:hAnsi="Times New Roman"/>
          <w:color w:val="111111"/>
          <w:sz w:val="28"/>
          <w:szCs w:val="28"/>
          <w:lang w:val="en-US"/>
        </w:rPr>
        <w:t>Kedua puluh, dalam kitab Zad al-Ma‘ad, Allamah Majlisi ra meriwayatkan bahwa Amirul Mukminin as mencatat Rasulullah Muhammad saw ketika bersabda, “Sesiapa membaca surah al-Fatihah, Ayat Kursi, al-Kafirun, al-Tauhid, al-Falaq, al-Nas,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p:235 </w:t>
      </w:r>
    </w:p>
    <w:p>
      <w:pPr>
        <w:pStyle w:val="BookText"/>
        <w:bidi w:val="0"/>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masing-masing sebanyak tiga kali, dan </w:t>
      </w:r>
      <w:r>
        <w:rPr>
          <w:rFonts w:ascii="Amiri" w:hAnsi="Amiri" w:eastAsia="Amiri" w:cs="Amiri"/>
          <w:color w:val="111111"/>
          <w:sz w:val="28"/>
          <w:sz w:val="28"/>
          <w:szCs w:val="28"/>
          <w:rtl w:val="true"/>
          <w:lang w:bidi="ar-SA"/>
        </w:rPr>
        <w:t>أَسْتَغْفِرُ اللهَ وَ أَتُوْبُ إِلَیْهِ</w:t>
      </w:r>
      <w:r>
        <w:rPr>
          <w:rFonts w:eastAsia="Times New Roman" w:cs="Times New Roman" w:ascii="Times New Roman" w:hAnsi="Times New Roman"/>
          <w:color w:val="111111"/>
          <w:sz w:val="28"/>
          <w:szCs w:val="28"/>
          <w:lang w:val="en-US"/>
        </w:rPr>
        <w:t>sebanyak empat ratus kali setiap siang dan malam hari di bulan Rajab, Syakban, dan Ramadan, niscaya Allah akan mengampuni dosa-dosanya meskipun sebanyak jumlah tetesan air hujan, daun pepohonan, dan air lautan.”</w:t>
      </w:r>
    </w:p>
    <w:p>
      <w:pPr>
        <w:pStyle w:val="BookText"/>
        <w:bidi w:val="0"/>
        <w:jc w:val="both"/>
        <w:rPr/>
      </w:pPr>
      <w:r>
        <w:rPr>
          <w:rFonts w:eastAsia="Times New Roman" w:cs="Times New Roman" w:ascii="Times New Roman" w:hAnsi="Times New Roman"/>
          <w:color w:val="111111"/>
          <w:sz w:val="28"/>
          <w:szCs w:val="28"/>
          <w:lang w:val="en-US"/>
        </w:rPr>
        <w:t xml:space="preserve">Allamah Majlisi ra berkata, “Di setiap malam bulan-bulan tersebut juga dianjurkan membaca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sebanyak seribu kali.”</w:t>
      </w:r>
    </w:p>
    <w:p>
      <w:pPr>
        <w:pStyle w:val="BookText"/>
        <w:bidi w:val="0"/>
        <w:jc w:val="both"/>
        <w:rPr/>
      </w:pPr>
      <w:r>
        <w:rPr>
          <w:rFonts w:eastAsia="Times New Roman" w:cs="Times New Roman" w:ascii="Times New Roman" w:hAnsi="Times New Roman"/>
          <w:color w:val="111111"/>
          <w:sz w:val="28"/>
          <w:szCs w:val="28"/>
          <w:lang w:val="en-US"/>
        </w:rPr>
        <w:t xml:space="preserve">Perlu diketahui, malam Jumat pertama bulan Rajab dinamakan dengan, </w:t>
      </w:r>
      <w:r>
        <w:rPr>
          <w:rFonts w:ascii="Amiri" w:hAnsi="Amiri" w:eastAsia="Amiri" w:cs="Amiri"/>
          <w:color w:val="111111"/>
          <w:sz w:val="28"/>
          <w:sz w:val="28"/>
          <w:szCs w:val="28"/>
          <w:rtl w:val="true"/>
          <w:lang w:bidi="ar-SA"/>
        </w:rPr>
        <w:t>لَیْلَةُ الرَّغَائِبِ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malam anugerah). Untuk menyambut malam pertama bulan Rajab, Rasulullah Muhammad saw menjelaskan bahwa terdapat satu amalan yang memiliki keutamaan tak terhingga. Sayid Ibnu Thawus menukil amalan tersebut di dalam kitab al-Iqbal dan Allamah Majlisi di dalam kitab Ijazah Bani Zuhrah.</w:t>
      </w:r>
    </w:p>
    <w:p>
      <w:pPr>
        <w:pStyle w:val="BookText"/>
        <w:bidi w:val="0"/>
        <w:jc w:val="both"/>
        <w:rPr/>
      </w:pPr>
      <w:r>
        <w:rPr>
          <w:rFonts w:eastAsia="Times New Roman" w:cs="Times New Roman" w:ascii="Times New Roman" w:hAnsi="Times New Roman"/>
          <w:color w:val="111111"/>
          <w:sz w:val="28"/>
          <w:szCs w:val="28"/>
          <w:lang w:val="en-US"/>
        </w:rPr>
        <w:t>Keutamaan-keutamaan malam tersebut adalah sebagai berikut,</w:t>
      </w:r>
    </w:p>
    <w:p>
      <w:pPr>
        <w:pStyle w:val="BookText"/>
        <w:bidi w:val="0"/>
        <w:jc w:val="both"/>
        <w:rPr/>
      </w:pPr>
      <w:r>
        <w:rPr>
          <w:rFonts w:eastAsia="Times New Roman" w:cs="Times New Roman" w:ascii="Times New Roman" w:hAnsi="Times New Roman"/>
          <w:color w:val="111111"/>
          <w:sz w:val="28"/>
          <w:szCs w:val="28"/>
          <w:lang w:val="en-US"/>
        </w:rPr>
        <w:t>a. Banyak dosa-dosa yang akan diampuni karena malam tersebut.</w:t>
      </w:r>
    </w:p>
    <w:p>
      <w:pPr>
        <w:pStyle w:val="BookText"/>
        <w:bidi w:val="0"/>
        <w:jc w:val="both"/>
        <w:rPr/>
      </w:pPr>
      <w:r>
        <w:rPr>
          <w:rFonts w:eastAsia="Times New Roman" w:cs="Times New Roman" w:ascii="Times New Roman" w:hAnsi="Times New Roman"/>
          <w:color w:val="111111"/>
          <w:sz w:val="28"/>
          <w:szCs w:val="28"/>
          <w:lang w:val="en-US"/>
        </w:rPr>
        <w:t>b. Sesiapa melaksanakan salat ini, di malam kubur pertama, Allah akan mengirimkan pahala salat tersebut kepadanya berupa wajah yang elok nan berseri-seri, tutur katanya sopan. Wajah nan elok itu menyapa, “Wahai kekasihku! Kabar gembira bagimu! Engkau telah selamat dari segala kesengsaraan!”</w:t>
      </w:r>
    </w:p>
    <w:p>
      <w:pPr>
        <w:pStyle w:val="BookText"/>
        <w:bidi w:val="0"/>
        <w:jc w:val="both"/>
        <w:rPr/>
      </w:pPr>
      <w:r>
        <w:rPr>
          <w:rFonts w:eastAsia="Times New Roman" w:cs="Times New Roman" w:ascii="Times New Roman" w:hAnsi="Times New Roman"/>
          <w:color w:val="111111"/>
          <w:sz w:val="28"/>
          <w:szCs w:val="28"/>
          <w:lang w:val="en-US"/>
        </w:rPr>
        <w:t>Orang yang baru meninggal bertanya, “Siapakah engkau gerangan? Demi Allah! Aku belum pernah melihat wajah seelok wajahmu, belum pernah aku mendengar tutur semanis katamu, belum pernah menghirup aroma seharum aromamu.”</w:t>
      </w:r>
    </w:p>
    <w:p>
      <w:pPr>
        <w:pStyle w:val="BookText"/>
        <w:bidi w:val="0"/>
        <w:jc w:val="both"/>
        <w:rPr/>
      </w:pPr>
      <w:r>
        <w:rPr>
          <w:rFonts w:eastAsia="Times New Roman" w:cs="Times New Roman" w:ascii="Times New Roman" w:hAnsi="Times New Roman"/>
          <w:color w:val="111111"/>
          <w:sz w:val="28"/>
          <w:szCs w:val="28"/>
          <w:lang w:val="en-US"/>
        </w:rPr>
        <w:t>Wajah tampan itu menjawab, “Akulah pahala salat yang pernah kau lakukan saat malam di bulan dan tahun itu. Malam ini aku</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p:236 </w:t>
      </w:r>
    </w:p>
    <w:p>
      <w:pPr>
        <w:pStyle w:val="BookText"/>
        <w:bidi w:val="0"/>
        <w:rPr/>
      </w:pPr>
      <w:r>
        <w:rPr>
          <w:rFonts w:eastAsia="Times New Roman" w:cs="Times New Roman" w:ascii="Times New Roman" w:hAnsi="Times New Roman"/>
          <w:color w:val="111111"/>
          <w:sz w:val="28"/>
          <w:szCs w:val="28"/>
          <w:lang w:val="en-US"/>
        </w:rPr>
        <w:t>datang kepadamu untuk memenuhi hakmu, menjadi teman dalam kesendirianmu dan membasmi ketakutanmu. Ketika terompet telah ditiup, aku akan membangun tempat teduh bagimu di Hari Kiamat. Berbahagialah, karena kebaikan tidak akan pernah sirna darimu.”</w:t>
      </w:r>
    </w:p>
    <w:p>
      <w:pPr>
        <w:pStyle w:val="BookText"/>
        <w:bidi w:val="0"/>
        <w:jc w:val="both"/>
        <w:rPr/>
      </w:pPr>
      <w:r>
        <w:rPr>
          <w:rFonts w:eastAsia="Times New Roman" w:cs="Times New Roman" w:ascii="Times New Roman" w:hAnsi="Times New Roman"/>
          <w:color w:val="111111"/>
          <w:sz w:val="28"/>
          <w:szCs w:val="28"/>
          <w:lang w:val="en-US"/>
        </w:rPr>
        <w:t>Cara melakukan amalan salat tersebut, sebelumnya dengan melakukan puasa pada hari Kamis pertama bulan Rajab. Ketika malam Jumat tiba, lakukanlah salat sebanyak dua belas rakaat antara salat Magrib dan Isya, setiap dua rakaat dengan satu salam. Setiap rakaatnya, bacalah surah al-Fatihah 1 kali, al-Qadr tiga kali, dan al-Tauhid dua belas kali. Setelah selesai melaksanakan salat, bacalah,</w:t>
      </w:r>
    </w:p>
    <w:p>
      <w:pPr>
        <w:pStyle w:val="BookText"/>
        <w:bidi w:val="0"/>
        <w:jc w:val="both"/>
        <w:rPr/>
      </w:pPr>
      <w:r>
        <w:rPr>
          <w:rFonts w:ascii="Amiri" w:hAnsi="Amiri" w:eastAsia="Amiri" w:cs="Amiri"/>
          <w:color w:val="111111"/>
          <w:sz w:val="28"/>
          <w:sz w:val="28"/>
          <w:szCs w:val="28"/>
          <w:rtl w:val="true"/>
          <w:lang w:bidi="ar-SA"/>
        </w:rPr>
        <w:t>اللَّهُمَّ صَلِّ عَلَی مُحَمَّدٍ وَ آلِ مُحَمَّدٍ، أَلنّبَِیُّ اْلأُمِّیُ وَ عَلَی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sebanyak tujuh puluh kali. Lalu, sujudlah seraya membaca,</w:t>
      </w:r>
    </w:p>
    <w:p>
      <w:pPr>
        <w:pStyle w:val="BookText"/>
        <w:bidi w:val="0"/>
        <w:jc w:val="both"/>
        <w:rPr/>
      </w:pPr>
      <w:r>
        <w:rPr>
          <w:rFonts w:ascii="Amiri" w:hAnsi="Amiri" w:eastAsia="Amiri" w:cs="Amiri"/>
          <w:color w:val="111111"/>
          <w:sz w:val="28"/>
          <w:sz w:val="28"/>
          <w:szCs w:val="28"/>
          <w:rtl w:val="true"/>
          <w:lang w:bidi="ar-SA"/>
        </w:rPr>
        <w:t>سُبُّوْحٌ قُدُّوْسٌ، رَبُّ الْمَلآئِکَةِ وَ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sebanyak tujuh puluh kali. Lalu, bangunlah dari sujud dan bacalah,</w:t>
      </w:r>
    </w:p>
    <w:p>
      <w:pPr>
        <w:pStyle w:val="BookText"/>
        <w:bidi w:val="0"/>
        <w:jc w:val="both"/>
        <w:rPr/>
      </w:pPr>
      <w:r>
        <w:rPr>
          <w:rFonts w:ascii="Amiri" w:hAnsi="Amiri" w:eastAsia="Amiri" w:cs="Amiri"/>
          <w:color w:val="111111"/>
          <w:sz w:val="28"/>
          <w:sz w:val="28"/>
          <w:szCs w:val="28"/>
          <w:rtl w:val="true"/>
          <w:lang w:bidi="ar-SA"/>
        </w:rPr>
        <w:t>رَبِّ اغْفِرْ وَ ارْحَمْ وَ تَجَاوُزْ عَمًّا تَعْلَمُ إِنَّکَ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sujudlah lagi seraya membaca,</w:t>
      </w:r>
    </w:p>
    <w:p>
      <w:pPr>
        <w:pStyle w:val="BookText"/>
        <w:bidi w:val="0"/>
        <w:jc w:val="both"/>
        <w:rPr/>
      </w:pPr>
      <w:r>
        <w:rPr>
          <w:rFonts w:ascii="Amiri" w:hAnsi="Amiri" w:eastAsia="Amiri" w:cs="Amiri"/>
          <w:color w:val="111111"/>
          <w:sz w:val="28"/>
          <w:sz w:val="28"/>
          <w:szCs w:val="28"/>
          <w:rtl w:val="true"/>
          <w:lang w:bidi="ar-SA"/>
        </w:rPr>
        <w:t>سُبُّوْحٌ قُدُّوْسٌ، رَبُّ الْمَلآئِکَةِ وَ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mintalah keperluan Anda.</w:t>
      </w:r>
    </w:p>
    <w:p>
      <w:pPr>
        <w:pStyle w:val="BookText"/>
        <w:bidi w:val="0"/>
        <w:jc w:val="both"/>
        <w:rPr/>
      </w:pPr>
      <w:r>
        <w:rPr>
          <w:rFonts w:eastAsia="Times New Roman" w:cs="Times New Roman" w:ascii="Times New Roman" w:hAnsi="Times New Roman"/>
          <w:color w:val="111111"/>
          <w:sz w:val="28"/>
          <w:szCs w:val="28"/>
          <w:lang w:val="en-US"/>
        </w:rPr>
        <w:t>Pada bulan Rajab, sangat dianjurkan berziarah ke makam Imam Ali Ridha, bahkan ziarah ini termasuk amalan yang khusus (di bulan ini). Keutamaan yang lain adalah melaksanakan umrah di bulan ini, disebutkan di sebuah hadis, bahwa keutamaannya memiliki peringkat setelah haji. Dalam sebuah hadis disebutkan bahwa Imam Ali bin Husain as pernah</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p:237 </w:t>
      </w:r>
      <w:bookmarkStart w:id="329" w:name="pg4678_44432"/>
    </w:p>
    <w:p>
      <w:pPr>
        <w:pStyle w:val="BookText"/>
        <w:bidi w:val="0"/>
        <w:rPr/>
      </w:pPr>
      <w:bookmarkEnd w:id="329"/>
      <w:r>
        <w:rPr>
          <w:rFonts w:eastAsia="Times New Roman" w:cs="Times New Roman" w:ascii="Times New Roman" w:hAnsi="Times New Roman"/>
          <w:color w:val="111111"/>
          <w:sz w:val="28"/>
          <w:szCs w:val="28"/>
          <w:lang w:val="en-US"/>
        </w:rPr>
        <w:t>melakukan Umrah di bulan Rajab. Siang dan malam beliau melakukan salat di samping Ka‘bah dan selalu bersujud. Beliau melantunkan zikir dalam sujud tersebut sebagai berikut,</w:t>
      </w:r>
    </w:p>
    <w:p>
      <w:pPr>
        <w:pStyle w:val="BookText"/>
        <w:bidi w:val="0"/>
        <w:jc w:val="both"/>
        <w:rPr/>
      </w:pP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lang w:bidi="ar-SA"/>
        </w:rPr>
        <w:t>.</w:t>
      </w:r>
    </w:p>
    <w:p>
      <w:pPr>
        <w:pStyle w:val="Heading6"/>
        <w:numPr>
          <w:ilvl w:val="5"/>
          <w:numId w:val="1"/>
        </w:numPr>
        <w:bidi w:val="0"/>
        <w:jc w:val="left"/>
        <w:rPr/>
      </w:pPr>
      <w:bookmarkStart w:id="330" w:name="__RefHeading___Toc685084_2035185390"/>
      <w:bookmarkStart w:id="331" w:name="_Toc123"/>
      <w:bookmarkEnd w:id="330"/>
      <w:r>
        <w:rPr/>
        <w:t>b. Amalan-Amalan Khusus Siang dan Malam Hari Bulan Rajab</w:t>
      </w:r>
      <w:bookmarkEnd w:id="331"/>
    </w:p>
    <w:p>
      <w:pPr>
        <w:pStyle w:val="Heading6"/>
        <w:numPr>
          <w:ilvl w:val="5"/>
          <w:numId w:val="1"/>
        </w:numPr>
        <w:bidi w:val="0"/>
        <w:jc w:val="left"/>
        <w:rPr/>
      </w:pPr>
      <w:bookmarkStart w:id="332" w:name="__RefHeading___Toc685086_2035185390"/>
      <w:bookmarkStart w:id="333" w:name="_Toc124"/>
      <w:bookmarkEnd w:id="332"/>
      <w:r>
        <w:rPr/>
        <w:t>b.1. Malam Pertama</w:t>
      </w:r>
      <w:bookmarkEnd w:id="333"/>
    </w:p>
    <w:p>
      <w:pPr>
        <w:pStyle w:val="BookText"/>
        <w:bidi w:val="0"/>
        <w:jc w:val="both"/>
        <w:rPr/>
      </w:pPr>
      <w:r>
        <w:rPr>
          <w:rFonts w:eastAsia="Times New Roman" w:cs="Times New Roman" w:ascii="Times New Roman" w:hAnsi="Times New Roman"/>
          <w:color w:val="111111"/>
          <w:sz w:val="28"/>
          <w:szCs w:val="28"/>
          <w:lang w:val="en-US"/>
        </w:rPr>
        <w:t>Malam pertama (bulan Rajab) adalah malam yang sangat mulia. Di malam ini terdapat beberapa amalan:</w:t>
      </w:r>
    </w:p>
    <w:p>
      <w:pPr>
        <w:pStyle w:val="BookText"/>
        <w:bidi w:val="0"/>
        <w:jc w:val="both"/>
        <w:rPr/>
      </w:pPr>
      <w:r>
        <w:rPr>
          <w:rFonts w:eastAsia="Times New Roman" w:cs="Times New Roman" w:ascii="Times New Roman" w:hAnsi="Times New Roman"/>
          <w:color w:val="111111"/>
          <w:sz w:val="28"/>
          <w:szCs w:val="28"/>
          <w:lang w:val="en-US"/>
        </w:rPr>
        <w:t>Pertama, ketika melihat hilal, bacalah,</w:t>
      </w:r>
    </w:p>
    <w:p>
      <w:pPr>
        <w:pStyle w:val="BookText"/>
        <w:bidi w:val="0"/>
        <w:jc w:val="both"/>
        <w:rPr/>
      </w:pPr>
      <w:r>
        <w:rPr>
          <w:rFonts w:ascii="Amiri" w:hAnsi="Amiri" w:eastAsia="Amiri" w:cs="Amiri"/>
          <w:color w:val="111111"/>
          <w:sz w:val="28"/>
          <w:sz w:val="28"/>
          <w:szCs w:val="28"/>
          <w:rtl w:val="true"/>
          <w:lang w:bidi="ar-SA"/>
        </w:rPr>
        <w:t>اللَّهُمَّ أَهِلَّهُ عَلَیْنَا بِاْلأَمْنِ وَ اْلإِیْمَانِ وَ السَّلاَمَةِ، رَبِّیْ وَ رَبُّکَ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Rasulullah Muhammad saw melihat hilal bulan Rajab, beliau berdoa,</w:t>
      </w:r>
    </w:p>
    <w:p>
      <w:pPr>
        <w:pStyle w:val="BookText"/>
        <w:bidi w:val="0"/>
        <w:jc w:val="both"/>
        <w:rPr/>
      </w:pPr>
      <w:r>
        <w:rPr>
          <w:rFonts w:ascii="Amiri" w:hAnsi="Amiri" w:eastAsia="Amiri" w:cs="Amiri"/>
          <w:color w:val="111111"/>
          <w:sz w:val="28"/>
          <w:sz w:val="28"/>
          <w:szCs w:val="28"/>
          <w:rtl w:val="true"/>
          <w:lang w:bidi="ar-SA"/>
        </w:rPr>
        <w:t>اللَّهُمَّ بَارِکْ لَنَا فِیْ رَجَبٍ وَ شَعْبَانَ وَ بَلِّغْنَا شَهْرَ رَمَضَانَ وَ أَعِنَّا عَلَی الصِّیَامِ وَ الْقِیَامِ وَ حِفْظِ اللِّسَانِ وَ غَضِّ الْبَصَرِ وَ لاَ تَجْعَلْ حَظَّنَا مِنْهُ الْجُوْعَ وَ الْعَطَشَ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mandi. Sebagian ulama meriwayatkan dari Rasulullah saw bahwa sesiapa berada di bulan Rajab dan melakukan mandi di hari pertama, pertengahan, dan hari akhirnya, maka dia akan terbebas dari dosa-dosanya seperti baru bayi lahir dari perut ibunya.</w:t>
      </w:r>
    </w:p>
    <w:p>
      <w:pPr>
        <w:pStyle w:val="BookText"/>
        <w:bidi w:val="0"/>
        <w:jc w:val="both"/>
        <w:rPr/>
      </w:pPr>
      <w:r>
        <w:rPr>
          <w:rFonts w:eastAsia="Times New Roman" w:cs="Times New Roman" w:ascii="Times New Roman" w:hAnsi="Times New Roman"/>
          <w:color w:val="111111"/>
          <w:sz w:val="28"/>
          <w:szCs w:val="28"/>
          <w:lang w:val="en-US"/>
        </w:rPr>
        <w:t>Ketiga, menziarahi Imam Husain as.</w:t>
      </w:r>
    </w:p>
    <w:p>
      <w:pPr>
        <w:pStyle w:val="BookText"/>
        <w:bidi w:val="0"/>
        <w:jc w:val="both"/>
        <w:rPr/>
      </w:pPr>
      <w:r>
        <w:rPr>
          <w:rFonts w:eastAsia="Times New Roman" w:cs="Times New Roman" w:ascii="Times New Roman" w:hAnsi="Times New Roman"/>
          <w:color w:val="111111"/>
          <w:sz w:val="28"/>
          <w:szCs w:val="28"/>
          <w:lang w:val="en-US"/>
        </w:rPr>
        <w:t>Keempat, melakukan salat sebanyak dua puluh rakaat, setelah melaksanakan salat Magrib, di setiap rakaat membaca surah al-Fatihah dan al-Tauhid dan mengucapkan salam di setiap dua rakaat. (Dengan amalan ini), kita, keluarga, harta dan anak-anak kita akan terpelihara, terjaga dari siksa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p:238 </w:t>
      </w:r>
    </w:p>
    <w:p>
      <w:pPr>
        <w:pStyle w:val="BookText"/>
        <w:bidi w:val="0"/>
        <w:rPr/>
      </w:pPr>
      <w:r>
        <w:rPr>
          <w:rFonts w:eastAsia="Times New Roman" w:cs="Times New Roman" w:ascii="Times New Roman" w:hAnsi="Times New Roman"/>
          <w:color w:val="111111"/>
          <w:sz w:val="28"/>
          <w:szCs w:val="28"/>
          <w:lang w:val="en-US"/>
        </w:rPr>
        <w:t>kubur dan melintasi jembatan shirat seperti kilat tanpa hisab.</w:t>
      </w:r>
    </w:p>
    <w:p>
      <w:pPr>
        <w:pStyle w:val="BookText"/>
        <w:bidi w:val="0"/>
        <w:jc w:val="both"/>
        <w:rPr/>
      </w:pPr>
      <w:r>
        <w:rPr>
          <w:rFonts w:eastAsia="Times New Roman" w:cs="Times New Roman" w:ascii="Times New Roman" w:hAnsi="Times New Roman"/>
          <w:color w:val="111111"/>
          <w:sz w:val="28"/>
          <w:szCs w:val="28"/>
          <w:lang w:val="en-US"/>
        </w:rPr>
        <w:t xml:space="preserve">Kelima, melakukan salat sebanyak dua rakaat, setelah melakukan salat Isya, pada rakaat pertama, membaca surah al-Fatihah, al-Insyirah sekali dan surah al-Tauhid tiga kali, dan pada rakaat kedua, membaca surah al-Fatihah, al-Insyirah, al-Falaq, dan al-Nas. Setelah mengucapkan salam, membaca,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dan salawat masing-masing sebanyak tiga puluh kali. Allah Swt akan mengampuni dosa-dosa kita sebagaimana ketika kita baru lahir dari perut ibu.</w:t>
      </w:r>
    </w:p>
    <w:p>
      <w:pPr>
        <w:pStyle w:val="BookText"/>
        <w:bidi w:val="0"/>
        <w:jc w:val="both"/>
        <w:rPr/>
      </w:pPr>
      <w:r>
        <w:rPr>
          <w:rFonts w:eastAsia="Times New Roman" w:cs="Times New Roman" w:ascii="Times New Roman" w:hAnsi="Times New Roman"/>
          <w:color w:val="111111"/>
          <w:sz w:val="28"/>
          <w:szCs w:val="28"/>
          <w:lang w:val="en-US"/>
        </w:rPr>
        <w:t>Keenam, melaksanakan salat sebanyak tiga puluh rakaat, pada setiap rakaat membaca surah al-Fatihah, al-Kafirun sekali dan surah al-Tauhid sebanyak tiga kali.</w:t>
      </w:r>
    </w:p>
    <w:p>
      <w:pPr>
        <w:pStyle w:val="BookText"/>
        <w:bidi w:val="0"/>
        <w:jc w:val="both"/>
        <w:rPr/>
      </w:pPr>
      <w:r>
        <w:rPr>
          <w:rFonts w:eastAsia="Times New Roman" w:cs="Times New Roman" w:ascii="Times New Roman" w:hAnsi="Times New Roman"/>
          <w:color w:val="111111"/>
          <w:sz w:val="28"/>
          <w:szCs w:val="28"/>
          <w:lang w:val="en-US"/>
        </w:rPr>
        <w:t>Ketujuh, mengerjakan amalan yang telah disebutkan oleh Syekh Thusi ra dalam kitab Mishbah al-Mutahajjid. Beliau berkata, “(Berkenaan dengan amalan malam pertama bulan Rajab), Abul-Bukhturi, Wahb bin Wahb meriwayatkan dari Imam Ja‘far Shadiq as, dari ayah beliau, dari kakek beliau, dari Amirul Mukminin as bahwa beliau (Amirul Mukminin as) sangat senang menghidupkan empat malam dalam setahun dengan ibadah. Empat malam tersebut adalah malam pertama bulan Rajab, malam Nisfu Syakban, malam hari raya Idul Fitri dan malam hari raya Idul Adha.”</w:t>
      </w:r>
    </w:p>
    <w:p>
      <w:pPr>
        <w:pStyle w:val="BookText"/>
        <w:bidi w:val="0"/>
        <w:jc w:val="both"/>
        <w:rPr/>
      </w:pPr>
      <w:r>
        <w:rPr>
          <w:rFonts w:eastAsia="Times New Roman" w:cs="Times New Roman" w:ascii="Times New Roman" w:hAnsi="Times New Roman"/>
          <w:color w:val="111111"/>
          <w:sz w:val="28"/>
          <w:szCs w:val="28"/>
          <w:lang w:val="en-US"/>
        </w:rPr>
        <w:t>Diriwayatkan dari Abu Ja‘far Tsani, bahwa Imam Muhammad Jawad as berkata, “Disunahkan bagi setiap orang membaca doa ini setelah melaksanakan salat Isya.”</w:t>
      </w:r>
    </w:p>
    <w:p>
      <w:pPr>
        <w:pStyle w:val="BookText"/>
        <w:bidi w:val="0"/>
        <w:jc w:val="both"/>
        <w:rPr/>
      </w:pPr>
      <w:r>
        <w:rPr>
          <w:rFonts w:ascii="Amiri" w:hAnsi="Amiri" w:eastAsia="Amiri" w:cs="Amiri"/>
          <w:color w:val="111111"/>
          <w:sz w:val="28"/>
          <w:sz w:val="28"/>
          <w:szCs w:val="28"/>
          <w:rtl w:val="true"/>
          <w:lang w:bidi="ar-SA"/>
        </w:rPr>
        <w:t>اللَّهُمَّ إِنِّیْ أَسْأَلُکَ بِأَنَّکَ مَلِکٌ، وَ أَنَّکَ عَلَی کُلِّ شَیْئٍ مُقْتَدِرٌ، وَ أَنَّکَ مَا تَشَاءُ مِنْ أَمْرٍ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أَتَوَجَّهُ إِلَیْکَ بِنَبِیِّکَ مُحَمَّدٍ نَبِیِّ الرَّحْمَةِ صَلَّی اللهُ عَلَیْهِ وَ آلِهِ، یَا مُحَمَّدُ یَا رَسُوْلَ اللهِ، إِنِّیْ أَتَوَجَّهُ بِکَ إِلَی اللهِ رَبِّکَ وَ رَبِّیْ لِیُنْجِحَ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بِنَبِیِّکَ مُحَمَّدٍ وَ اْلأَئِمَّةِ مِنْ أَهْلِ بَیْتِهِ صَلَّی اللهُ عَلَیْهِ وَ عَلَیْهِمْ أَنْجِحْ طَلِبَتِیْ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p:239 </w:t>
      </w:r>
    </w:p>
    <w:p>
      <w:pPr>
        <w:pStyle w:val="BookText"/>
        <w:bidi w:val="0"/>
        <w:rPr/>
      </w:pPr>
      <w:r>
        <w:rPr>
          <w:rFonts w:eastAsia="Times New Roman" w:cs="Times New Roman" w:ascii="Times New Roman" w:hAnsi="Times New Roman"/>
          <w:color w:val="111111"/>
          <w:sz w:val="28"/>
          <w:szCs w:val="28"/>
          <w:lang w:val="en-US"/>
        </w:rPr>
        <w:t>Setelah itu, mintalah semua keperluan Anda.</w:t>
      </w:r>
    </w:p>
    <w:p>
      <w:pPr>
        <w:pStyle w:val="BookText"/>
        <w:bidi w:val="0"/>
        <w:jc w:val="both"/>
        <w:rPr/>
      </w:pPr>
      <w:r>
        <w:rPr>
          <w:rFonts w:eastAsia="Times New Roman" w:cs="Times New Roman" w:ascii="Times New Roman" w:hAnsi="Times New Roman"/>
          <w:color w:val="111111"/>
          <w:sz w:val="28"/>
          <w:szCs w:val="28"/>
          <w:lang w:val="en-US"/>
        </w:rPr>
        <w:t>Ali bin Hadid meriwayatkan bahwa setelah melakukan salat malam, Imam Musa Kazhim bin Ja‘far as sering membaca doa berikut sambil bersujud,</w:t>
      </w:r>
    </w:p>
    <w:p>
      <w:pPr>
        <w:pStyle w:val="BookText"/>
        <w:bidi w:val="0"/>
        <w:jc w:val="both"/>
        <w:rPr/>
      </w:pPr>
      <w:r>
        <w:rPr>
          <w:rFonts w:ascii="Amiri" w:hAnsi="Amiri" w:eastAsia="Amiri" w:cs="Amiri"/>
          <w:color w:val="111111"/>
          <w:sz w:val="28"/>
          <w:sz w:val="28"/>
          <w:szCs w:val="28"/>
          <w:rtl w:val="true"/>
          <w:lang w:bidi="ar-SA"/>
        </w:rPr>
        <w:t xml:space="preserve">لَکَ الْمَحْمِدَةُ إِنْ أَطَعْتُکَ، وَ لَکَ الْحُجَّةُ إِنْ عَصَیْتُکَ، لاَ صُنْعَ لِیْ وَ لاَ لِغَیْرِیْ فِیْ إِحْسَانٍ إِلاَّ بِکَ، یَا کَائِنُ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کُلِّ شَیْئٍ، وَ یَا مُکَوِّنَ کُلِّ شَیْئٍ،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الْعَدِیْلَةِ عِنْدَ الْمَوْتِ، وَ مِنْ شَرِّ الْمَرْجِعِ فِی الْقُبُوْرِ، وَ مِنَ النَّدَامَةِ یَوْمَ اْلآزِفَةِ، فَأَسْأَلُکَ أَنْ تُصَلِّیَ عَلَی مُحَمَّدٍ وَ آلِ مُحَمَّدٍ وَ أَنْ تَجْعَلَ عَیْشِیْ عِیشَةً نَقِیَّةً، وَ مِیْتَتِیْ مِیتَةً سَوِیَّةً، وَ مُنْقَلَبِیْ مُنْقَلَبًا کَرِیْمًا غَیْرَ مُخْزٍ وَ لاَ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اْلأَئِمَّةِ یَنَابِیْعِ الْحِکْمَةِ وَ أُوْلِیْ النِّعْمَةِ وَ مَعَادِنِ الْعِصْمَةِ، وَ اعْصِمْنِیْ بِهِمْ مِنْ کُلِّ سُوْءٍ، وَ لاَ تَأْخُذْنِیْ عَلَی غِرَّةٍ وَ لاَ عَلَی غَفْلَةٍ، وَ لاَ تَجْعَلْ عَوَاقِبَ أَعْمَالِیْ حَسْرَةً، وَ ارْضَ عَنِّیْ فَإِنَّ مَغْفِرَتَکَ لِلظَّالِمِیْنَ وَ أَنَا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 لاَ یَضُرُّکَ وَ أَعْطِنِیْ مَا لاَ یَنْقُصُکَ، فَإِنَّکَ الْوَسِیْعُ رَحْمَتُهُ الْبَدِیْعُ حِکْمَتُهُ، وَ أَعْطِنِیَ السَّعَةَ وَ الدَّعَةَ وَ اْلأَمْنَ وَ الصِّحَّةَ وَ الْبُخُوْعَ وَ الْقُنُوْعَ وَ الشُّکْرَ وَ الْمُعَافَاةَ وَ التَّقْوَی وَ الصَّبْرَ وَ الصِّدْقَ عَلَیْکَ وَ عَلَی أَوْلِیَائِکَ وَ الْیُسْرَ وَ الشُّکْرَ، وَ اعْمُمْ بِذَلِکَ یَا رَبِّ أَهْلِیْ وَ وَلَدِیْ وَ إِخْوَانِیْ فِیْکَ وَ مَنْ أَحْبَبْتُ وَ أَحَبَّنِیْ، وَ وَلَدْتُ وَ وَلَدَنِیْ مِنَ الْمُسْلِمِیْنَ وَ الْمُؤْمِنِیْنَ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Ibnu Usyaim berkata, “Doa tersebut dibaca setelah mengerjakan delapan rakaat salat malam dan sebelum melakukan salat Witir. Setelah itu,</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p:240 </w:t>
      </w:r>
      <w:bookmarkStart w:id="334" w:name="pg4678_44435"/>
    </w:p>
    <w:p>
      <w:pPr>
        <w:pStyle w:val="BookText"/>
        <w:bidi w:val="0"/>
        <w:rPr/>
      </w:pPr>
      <w:bookmarkEnd w:id="334"/>
      <w:r>
        <w:rPr>
          <w:rFonts w:eastAsia="Times New Roman" w:cs="Times New Roman" w:ascii="Times New Roman" w:hAnsi="Times New Roman"/>
          <w:color w:val="111111"/>
          <w:sz w:val="28"/>
          <w:szCs w:val="28"/>
          <w:lang w:val="en-US"/>
        </w:rPr>
        <w:t>Anda mengerjakan tiga rakaat salat witir, dan setelah salam, bacalah doa (berikut) dalam posisi duduk,</w:t>
      </w:r>
    </w:p>
    <w:p>
      <w:pPr>
        <w:pStyle w:val="BookText"/>
        <w:bidi w:val="0"/>
        <w:jc w:val="both"/>
        <w:rPr/>
      </w:pPr>
      <w:r>
        <w:rPr>
          <w:rFonts w:ascii="Amiri" w:hAnsi="Amiri" w:eastAsia="Amiri" w:cs="Amiri"/>
          <w:color w:val="111111"/>
          <w:sz w:val="28"/>
          <w:sz w:val="28"/>
          <w:szCs w:val="28"/>
          <w:rtl w:val="true"/>
          <w:lang w:bidi="ar-SA"/>
        </w:rPr>
        <w:t>الْحَمْدُ للهِ الَّذِیْ لاَ تَنْفَدُ خَزَائِنُهُ وَ لاَ یَخَافُ 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بِکَرَمِکَ، إِنَّکَ تَقْبَلُ التَّوْبَةَ عَنْ عِبَادِکَ، وَ تَعْفُوْ عَنْ سَیِّئَاتِهِمْ، وَ تَغْفِرُ الزَّلَلَ، وَ 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مُجِیْبٌ لِدَاعِیْکَ وَ مِنْهُ قَرِیْبٌ، وَ أَنَا تَائِبٌ إِلَیْکَ مِنَ الْخَطَایَا وَ رَاغِبٌ إِلَیْکَ فِیْ تَوْفِیْرِ حَظِّیْ مِنَ الْعَطَایَا، یَا خَالِقَ الْبَرَایَا، یَا مُنْقِذِیْ مِنْ کُلِّ شَدِیْدَةٍ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مُجِیْرِیْ مِنْ کُلِّ مَحْذُوْرٍ، وَفِّرْ عَلَیَّ السُّرُوْرَ وَ اکْفِنِیْ شَرَّ عَوَاقِبِ اْلأُمُوْرِ،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عَلَی نَعْمَائِکَ وَ جَزِیْلِ عَطَائِکَ مَشْکُوْرٌ وَ لِکُلِّ خَیْرٍ مَذْخُوْرٌ</w:t>
      </w:r>
      <w:r>
        <w:rPr>
          <w:rFonts w:eastAsia="Amiri" w:cs="Amiri" w:ascii="Amiri" w:hAnsi="Amiri"/>
          <w:color w:val="111111"/>
          <w:sz w:val="28"/>
          <w:szCs w:val="28"/>
          <w:lang w:bidi="ar-SA"/>
        </w:rPr>
        <w:t>.</w:t>
      </w:r>
    </w:p>
    <w:p>
      <w:pPr>
        <w:pStyle w:val="Heading6"/>
        <w:numPr>
          <w:ilvl w:val="5"/>
          <w:numId w:val="1"/>
        </w:numPr>
        <w:bidi w:val="0"/>
        <w:jc w:val="left"/>
        <w:rPr/>
      </w:pPr>
      <w:bookmarkStart w:id="335" w:name="__RefHeading___Toc685088_2035185390"/>
      <w:bookmarkStart w:id="336" w:name="_Toc125"/>
      <w:bookmarkEnd w:id="335"/>
      <w:r>
        <w:rPr/>
        <w:t>b.2. Hari Pertama</w:t>
      </w:r>
      <w:bookmarkEnd w:id="336"/>
    </w:p>
    <w:p>
      <w:pPr>
        <w:pStyle w:val="BookText"/>
        <w:bidi w:val="0"/>
        <w:jc w:val="both"/>
        <w:rPr/>
      </w:pPr>
      <w:r>
        <w:rPr>
          <w:rFonts w:eastAsia="Times New Roman" w:cs="Times New Roman" w:ascii="Times New Roman" w:hAnsi="Times New Roman"/>
          <w:color w:val="111111"/>
          <w:sz w:val="28"/>
          <w:szCs w:val="28"/>
          <w:lang w:val="en-US"/>
        </w:rPr>
        <w:t>Hari pertama (bulan Rajab) adalah hari yang mulia. Di hari ini terdapat beberapa amalan,</w:t>
      </w:r>
    </w:p>
    <w:p>
      <w:pPr>
        <w:pStyle w:val="BookText"/>
        <w:bidi w:val="0"/>
        <w:jc w:val="both"/>
        <w:rPr/>
      </w:pPr>
      <w:r>
        <w:rPr>
          <w:rFonts w:eastAsia="Times New Roman" w:cs="Times New Roman" w:ascii="Times New Roman" w:hAnsi="Times New Roman"/>
          <w:color w:val="111111"/>
          <w:sz w:val="28"/>
          <w:szCs w:val="28"/>
          <w:lang w:val="en-US"/>
        </w:rPr>
        <w:t>Pertama, berpuasa. Diriwayatkan bahwa Nabi Nuh as menaiki bahteranya pada hari ini. Beliau memerintahkan orang-orang yang bersamanya untuk berpuasa. Sesiapa yang berpuasa pada hari ini, api neraka akan dijauhkan darinya dengan jarak satu tahun.</w:t>
      </w:r>
    </w:p>
    <w:p>
      <w:pPr>
        <w:pStyle w:val="BookText"/>
        <w:bidi w:val="0"/>
        <w:jc w:val="both"/>
        <w:rPr/>
      </w:pPr>
      <w:r>
        <w:rPr>
          <w:rFonts w:eastAsia="Times New Roman" w:cs="Times New Roman" w:ascii="Times New Roman" w:hAnsi="Times New Roman"/>
          <w:color w:val="111111"/>
          <w:sz w:val="28"/>
          <w:szCs w:val="28"/>
          <w:lang w:val="en-US"/>
        </w:rPr>
        <w:t>Kedua, mandi.</w:t>
      </w:r>
    </w:p>
    <w:p>
      <w:pPr>
        <w:pStyle w:val="BookText"/>
        <w:bidi w:val="0"/>
        <w:jc w:val="both"/>
        <w:rPr/>
      </w:pPr>
      <w:r>
        <w:rPr>
          <w:rFonts w:eastAsia="Times New Roman" w:cs="Times New Roman" w:ascii="Times New Roman" w:hAnsi="Times New Roman"/>
          <w:color w:val="111111"/>
          <w:sz w:val="28"/>
          <w:szCs w:val="28"/>
          <w:lang w:val="en-US"/>
        </w:rPr>
        <w:t>Ketiga, berziarah kepada Imam Husain as. Syekh Thusi meriwayatkan dari Basyir Dahhan bahwa Imam Ja‘far Shadiq as berkata, “Sesiapa berziarah kepada Husain bin Ali as di hari pertama bulan Rajab, niscaya Allah akan mengampuninya.”</w:t>
      </w:r>
    </w:p>
    <w:p>
      <w:pPr>
        <w:pStyle w:val="BookText"/>
        <w:bidi w:val="0"/>
        <w:jc w:val="both"/>
        <w:rPr/>
      </w:pPr>
      <w:r>
        <w:rPr>
          <w:rFonts w:eastAsia="Times New Roman" w:cs="Times New Roman" w:ascii="Times New Roman" w:hAnsi="Times New Roman"/>
          <w:color w:val="111111"/>
          <w:sz w:val="28"/>
          <w:szCs w:val="28"/>
          <w:lang w:val="en-US"/>
        </w:rPr>
        <w:t>Keempat, membaca doa yang disebutkan oleh Sayid Ibnu Thawus ra dalam kitab al-Iqbal.</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p:241 </w:t>
      </w:r>
    </w:p>
    <w:p>
      <w:pPr>
        <w:pStyle w:val="BookText"/>
        <w:bidi w:val="0"/>
        <w:rPr/>
      </w:pPr>
      <w:r>
        <w:rPr>
          <w:rFonts w:eastAsia="Times New Roman" w:cs="Times New Roman" w:ascii="Times New Roman" w:hAnsi="Times New Roman"/>
          <w:color w:val="111111"/>
          <w:sz w:val="28"/>
          <w:szCs w:val="28"/>
          <w:lang w:val="en-US"/>
        </w:rPr>
        <w:t>Kelima, melakukan salat Salman ra. Caranya, salat sebanyak sepuluh rakaat dan mengucapkan salam setiap dua rakaat. Pada setiap rakaatnya, bacalah surah al-Fatihah sekali, surah al-Tauhid tiga kali dan surah al-Kafirun tiga kali. Setelah mengucapkan setiap salam, angkatlah tangan Anda dan bacalah,</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 أَعْطَیْتَ وَ لاَ مُعْطِیَ لِمَا مَنَعْتَ وَ لاَ یَنْفَعُ ذَا الْجَدِّ مِنْکَ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usapkanlah kedua telapak tangan ke wajah Anda.</w:t>
      </w:r>
    </w:p>
    <w:p>
      <w:pPr>
        <w:pStyle w:val="BookText"/>
        <w:bidi w:val="0"/>
        <w:jc w:val="both"/>
        <w:rPr/>
      </w:pPr>
      <w:r>
        <w:rPr>
          <w:rFonts w:eastAsia="Times New Roman" w:cs="Times New Roman" w:ascii="Times New Roman" w:hAnsi="Times New Roman"/>
          <w:color w:val="111111"/>
          <w:sz w:val="28"/>
          <w:szCs w:val="28"/>
          <w:lang w:val="en-US"/>
        </w:rPr>
        <w:t xml:space="preserve">Anda juga dapat melakukan salat tersebut di hari pertengahan bulan Rajab dengan cara yang sama. Hanya saja, setelah membaca, </w:t>
      </w:r>
      <w:r>
        <w:rPr>
          <w:rFonts w:ascii="Amiri" w:hAnsi="Amiri" w:eastAsia="Amiri" w:cs="Amiri"/>
          <w:color w:val="111111"/>
          <w:sz w:val="28"/>
          <w:sz w:val="28"/>
          <w:szCs w:val="28"/>
          <w:rtl w:val="true"/>
          <w:lang w:bidi="ar-SA"/>
        </w:rPr>
        <w:t>وَ هُوَعَلَی کُلِّ شَیْئٍ قَدِیْرٌ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bacalah </w:t>
      </w:r>
      <w:r>
        <w:rPr>
          <w:rFonts w:ascii="Amiri" w:hAnsi="Amiri" w:eastAsia="Amiri" w:cs="Amiri"/>
          <w:color w:val="111111"/>
          <w:sz w:val="28"/>
          <w:sz w:val="28"/>
          <w:szCs w:val="28"/>
          <w:rtl w:val="true"/>
          <w:lang w:bidi="ar-SA"/>
        </w:rPr>
        <w:t>إِلَهًا وَاحِدًا فَرَدًا صَمَدًا لَمْ یَتَّخِذْ صَاحِبَةً وَ لاَ وَلَدًا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Lakukan salat tersebut di hari terakhir bulan Rajab. Hanya saja, setelah membaca </w:t>
      </w:r>
      <w:r>
        <w:rPr>
          <w:rFonts w:ascii="Amiri" w:hAnsi="Amiri" w:eastAsia="Amiri" w:cs="Amiri"/>
          <w:color w:val="111111"/>
          <w:sz w:val="28"/>
          <w:sz w:val="28"/>
          <w:szCs w:val="28"/>
          <w:rtl w:val="true"/>
          <w:lang w:bidi="ar-SA"/>
        </w:rPr>
        <w:t>وَ هُوَعَلَی کُلِّ شَیْئٍ قَدِیْرٌ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bacalah </w:t>
      </w:r>
      <w:r>
        <w:rPr>
          <w:rFonts w:ascii="Amiri" w:hAnsi="Amiri" w:eastAsia="Amiri" w:cs="Amiri"/>
          <w:color w:val="111111"/>
          <w:sz w:val="28"/>
          <w:sz w:val="28"/>
          <w:szCs w:val="28"/>
          <w:rtl w:val="true"/>
          <w:lang w:bidi="ar-SA"/>
        </w:rPr>
        <w:t>وَ صَلَّی اللهُ عَلَی مُحَمَّدٍ وَ آلِهِ الطَّاهِرِیْنَ وَ لاَ حَوْلَ وَ لاَ قُوَّةَ إِلاَّ بِاللهِ اْلعَلِیُّ اْلعَظِیْمُ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Lalu, usapkanlah kedua tangan ke wajah Anda dan mintalah keperluan Anda.</w:t>
      </w:r>
    </w:p>
    <w:p>
      <w:pPr>
        <w:pStyle w:val="BookText"/>
        <w:bidi w:val="0"/>
        <w:jc w:val="both"/>
        <w:rPr/>
      </w:pPr>
      <w:r>
        <w:rPr>
          <w:rFonts w:eastAsia="Times New Roman" w:cs="Times New Roman" w:ascii="Times New Roman" w:hAnsi="Times New Roman"/>
          <w:color w:val="111111"/>
          <w:sz w:val="28"/>
          <w:szCs w:val="28"/>
          <w:lang w:val="en-US"/>
        </w:rPr>
        <w:t>Sahabat Nabi Muhammad saw, Salman ra juga memiliki salat untuk hari pertama bulan Rajab. Salat itu adalah sepuluh rakaat, setiap rakaat membaca surah al-Fatihah sekali dan surah al-Tauhid tiga kali. Salat ini memiliki keutamaan yang tak terhingga bagi yang melaksanakannya. Di antaranya adalah, pengampunan dosa, keterjagaan dari fitnah kubur, siksa Hari Kiamat, dan terjangkit penyakit kusta, lepra, dan pegal-pegal di bagian bawah bahu.</w:t>
      </w:r>
    </w:p>
    <w:p>
      <w:pPr>
        <w:pStyle w:val="BookText"/>
        <w:bidi w:val="0"/>
        <w:jc w:val="both"/>
        <w:rPr/>
      </w:pPr>
      <w:r>
        <w:rPr>
          <w:rFonts w:eastAsia="Times New Roman" w:cs="Times New Roman" w:ascii="Times New Roman" w:hAnsi="Times New Roman"/>
          <w:color w:val="111111"/>
          <w:sz w:val="28"/>
          <w:szCs w:val="28"/>
          <w:lang w:val="en-US"/>
        </w:rPr>
        <w:t>Sayid Ibnu Thawus ra juga menyebutkan amalan empat rakaat salat untuk hari (pertama bulan Rajab) ini. Bagi yang menginginkannya hendaknya merujuk ke kitab al-Iqbal.</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p:242 </w:t>
      </w:r>
      <w:bookmarkStart w:id="337" w:name="pg4678_44437"/>
    </w:p>
    <w:p>
      <w:pPr>
        <w:pStyle w:val="BookText"/>
        <w:bidi w:val="0"/>
        <w:rPr/>
      </w:pPr>
      <w:bookmarkEnd w:id="337"/>
      <w:r>
        <w:rPr>
          <w:rFonts w:eastAsia="Times New Roman" w:cs="Times New Roman" w:ascii="Times New Roman" w:hAnsi="Times New Roman"/>
          <w:color w:val="111111"/>
          <w:sz w:val="28"/>
          <w:szCs w:val="28"/>
          <w:lang w:val="en-US"/>
        </w:rPr>
        <w:t>Menurut sebuah pendapat, 1 Rajab 57 H adalah hari kelahiran Imam Muhammad Baqir as. Akan tetapi, menurut pendapatku, kelahiran beliau jatuh pada tanggal 3 Safar. Menurut sebagian pendapat, tanggal 2 Rajab 212 H adalah hari kelahiran Imam Ali Naqi as dan syahadah beliau jatuh pada tanggal 3 Rajab 254 H di Samara. Menurut pendapat Ibnu Ayyasy, kelahiran Imam Muhammad Taqi as jatuh pada tanggal 10 Rajab.</w:t>
      </w:r>
    </w:p>
    <w:p>
      <w:pPr>
        <w:pStyle w:val="Heading6"/>
        <w:numPr>
          <w:ilvl w:val="5"/>
          <w:numId w:val="1"/>
        </w:numPr>
        <w:bidi w:val="0"/>
        <w:jc w:val="left"/>
        <w:rPr/>
      </w:pPr>
      <w:bookmarkStart w:id="338" w:name="__RefHeading___Toc685090_2035185390"/>
      <w:bookmarkStart w:id="339" w:name="_Toc126"/>
      <w:bookmarkEnd w:id="338"/>
      <w:r>
        <w:rPr/>
        <w:t>b.3. Malam Ketiga Belas</w:t>
      </w:r>
      <w:bookmarkEnd w:id="339"/>
    </w:p>
    <w:p>
      <w:pPr>
        <w:pStyle w:val="BookText"/>
        <w:bidi w:val="0"/>
        <w:jc w:val="both"/>
        <w:rPr/>
      </w:pPr>
      <w:r>
        <w:rPr>
          <w:rFonts w:eastAsia="Times New Roman" w:cs="Times New Roman" w:ascii="Times New Roman" w:hAnsi="Times New Roman"/>
          <w:color w:val="111111"/>
          <w:sz w:val="28"/>
          <w:szCs w:val="28"/>
          <w:lang w:val="en-US"/>
        </w:rPr>
        <w:t>Ketahuilah! Disunahkan di malam ketiga belas bulan Rajab, Syakban dan Ramadan untuk melakukan salat sebanyak dua rakaat, setiap rakaat membaca surah al-Fatihah sekali, Yasin, al-Mulk dan al-Tauhid. Di malam keempat belas melaksanakan salat sebanyak empat rakaat dengan cara seperti di atas dengan dua kali salam. Di malam kelima belas melakukan salat sebanyak enam rakaat dengan tiga kali salam dengan cara yang sama. Diriwayatkan dari Imam Ja‘far Shadiq as, bahwa sesiapa melakukan amalan tersebut, niscaya dia akan mendapatkan keutamaan ketiga bulan tersebut dan seluruh dosanya, selain dosa syirik, akan diampuni.</w:t>
      </w:r>
    </w:p>
    <w:p>
      <w:pPr>
        <w:pStyle w:val="Heading6"/>
        <w:numPr>
          <w:ilvl w:val="5"/>
          <w:numId w:val="1"/>
        </w:numPr>
        <w:bidi w:val="0"/>
        <w:jc w:val="left"/>
        <w:rPr/>
      </w:pPr>
      <w:bookmarkStart w:id="340" w:name="__RefHeading___Toc685092_2035185390"/>
      <w:bookmarkStart w:id="341" w:name="_Toc127"/>
      <w:bookmarkEnd w:id="340"/>
      <w:r>
        <w:rPr/>
        <w:t>b.4. Hari Ketiga Belas</w:t>
      </w:r>
      <w:bookmarkEnd w:id="341"/>
    </w:p>
    <w:p>
      <w:pPr>
        <w:pStyle w:val="BookText"/>
        <w:bidi w:val="0"/>
        <w:jc w:val="both"/>
        <w:rPr/>
      </w:pPr>
      <w:r>
        <w:rPr>
          <w:rFonts w:eastAsia="Times New Roman" w:cs="Times New Roman" w:ascii="Times New Roman" w:hAnsi="Times New Roman"/>
          <w:color w:val="111111"/>
          <w:sz w:val="28"/>
          <w:szCs w:val="28"/>
          <w:lang w:val="en-US"/>
        </w:rPr>
        <w:t>Hari ini adalah hari pertama Ayyam al-Bidh dan berpuasa pada hari tersebut serta dua hari setelahnya (tanggal 14 dan 15—peny.) memiliki pahala yang tak terhingga. Sesiapa ingin melakukan amalan Ibunda Daud as, hendaknya berpuasa pada hari ini. Menurut pendapat masyhur, hari ini adalah hari kelahiran Amirul Mukminin as di dalam Ka‘bah setelah tiga puluh tahun peristiwa Pasukan Bergajah berlalu.</w:t>
      </w:r>
    </w:p>
    <w:p>
      <w:pPr>
        <w:pStyle w:val="Heading6"/>
        <w:numPr>
          <w:ilvl w:val="5"/>
          <w:numId w:val="1"/>
        </w:numPr>
        <w:bidi w:val="0"/>
        <w:jc w:val="left"/>
        <w:rPr/>
      </w:pPr>
      <w:bookmarkStart w:id="342" w:name="__RefHeading___Toc685094_2035185390"/>
      <w:bookmarkStart w:id="343" w:name="_Toc128"/>
      <w:bookmarkEnd w:id="342"/>
      <w:r>
        <w:rPr/>
        <w:t>b.5. Malam Nisfu Rajab, Malam Kelima Belas</w:t>
      </w:r>
      <w:bookmarkEnd w:id="343"/>
    </w:p>
    <w:p>
      <w:pPr>
        <w:pStyle w:val="BookText"/>
        <w:bidi w:val="0"/>
        <w:jc w:val="both"/>
        <w:rPr/>
      </w:pPr>
      <w:r>
        <w:rPr>
          <w:rFonts w:eastAsia="Times New Roman" w:cs="Times New Roman" w:ascii="Times New Roman" w:hAnsi="Times New Roman"/>
          <w:color w:val="111111"/>
          <w:sz w:val="28"/>
          <w:szCs w:val="28"/>
          <w:lang w:val="en-US"/>
        </w:rPr>
        <w:t>Malam ini adalah malam yang mulia. Di dalamnya tercatat beberapa amalan:</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menghidupkan malam tersebut dengan ibadah sebagaimana dikatakan oleh Allamah Majlisi ra.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p:243 </w:t>
      </w:r>
      <w:bookmarkStart w:id="344" w:name="pg4678_44438"/>
    </w:p>
    <w:p>
      <w:pPr>
        <w:pStyle w:val="BookText"/>
        <w:bidi w:val="0"/>
        <w:rPr/>
      </w:pPr>
      <w:bookmarkEnd w:id="344"/>
      <w:r>
        <w:rPr>
          <w:rFonts w:eastAsia="Times New Roman" w:cs="Times New Roman" w:ascii="Times New Roman" w:hAnsi="Times New Roman"/>
          <w:color w:val="111111"/>
          <w:sz w:val="28"/>
          <w:szCs w:val="28"/>
          <w:lang w:val="en-US"/>
        </w:rPr>
        <w:t>Ketiga, menziarahi Imam Husain as.</w:t>
      </w:r>
    </w:p>
    <w:p>
      <w:pPr>
        <w:pStyle w:val="BookText"/>
        <w:bidi w:val="0"/>
        <w:jc w:val="both"/>
        <w:rPr/>
      </w:pPr>
      <w:r>
        <w:rPr>
          <w:rFonts w:eastAsia="Times New Roman" w:cs="Times New Roman" w:ascii="Times New Roman" w:hAnsi="Times New Roman"/>
          <w:color w:val="111111"/>
          <w:sz w:val="28"/>
          <w:szCs w:val="28"/>
          <w:lang w:val="en-US"/>
        </w:rPr>
        <w:t>Keempat, melaksanakan salat sebanyak enam rakaat seperti telah disebutkan pada amalan malam ketiga belas.</w:t>
      </w:r>
    </w:p>
    <w:p>
      <w:pPr>
        <w:pStyle w:val="BookText"/>
        <w:bidi w:val="0"/>
        <w:jc w:val="both"/>
        <w:rPr/>
      </w:pPr>
      <w:r>
        <w:rPr>
          <w:rFonts w:eastAsia="Times New Roman" w:cs="Times New Roman" w:ascii="Times New Roman" w:hAnsi="Times New Roman"/>
          <w:color w:val="111111"/>
          <w:sz w:val="28"/>
          <w:szCs w:val="28"/>
          <w:lang w:val="en-US"/>
        </w:rPr>
        <w:t>Kelima, melakukan salat sebanyak tiga puluh rakaat, setiap rakaat membaca surah al-Fatihah dan sepuluh kali surah al-Tauhid. Salat ini diriwayatkan oleh Sayid (Ibnu Thawus ra) dari Rasulullah Muhammad saw dengan keutamaan yang tak terhingga.</w:t>
      </w:r>
    </w:p>
    <w:p>
      <w:pPr>
        <w:pStyle w:val="BookText"/>
        <w:bidi w:val="0"/>
        <w:jc w:val="both"/>
        <w:rPr/>
      </w:pPr>
      <w:r>
        <w:rPr>
          <w:rFonts w:eastAsia="Times New Roman" w:cs="Times New Roman" w:ascii="Times New Roman" w:hAnsi="Times New Roman"/>
          <w:color w:val="111111"/>
          <w:sz w:val="28"/>
          <w:szCs w:val="28"/>
          <w:lang w:val="en-US"/>
        </w:rPr>
        <w:t>Keenam, melaksanakan salat sebanyak dua belas rakaat dengan mengucapkan salam setiap dua rakaat, setiap rakaat membaca surah al-Fatihah, al-Tauhid, al-Falaq, al-Nas, Ayat Kursi dan surah al-Qadr, masing-masing sebanyak empat kali. Setelah mengucapkan salam, bacalah (doa berikut) sebanyak empat kali,</w:t>
      </w:r>
    </w:p>
    <w:p>
      <w:pPr>
        <w:pStyle w:val="BookText"/>
        <w:bidi w:val="0"/>
        <w:jc w:val="both"/>
        <w:rPr/>
      </w:pPr>
      <w:r>
        <w:rPr>
          <w:rFonts w:ascii="Amiri" w:hAnsi="Amiri" w:eastAsia="Amiri" w:cs="Amiri"/>
          <w:color w:val="111111"/>
          <w:sz w:val="28"/>
          <w:sz w:val="28"/>
          <w:szCs w:val="28"/>
          <w:rtl w:val="true"/>
          <w:lang w:bidi="ar-SA"/>
        </w:rPr>
        <w:t>اللهُ اللهُ رَبِّیْ لاَ أُشْرِکُ بِهِ شَیْئًا وَ لاَ أَتَّخِذُ مِنْ دُوْنِهِ وَلِیًّا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mintalah setiap kebutuhan.</w:t>
      </w:r>
    </w:p>
    <w:p>
      <w:pPr>
        <w:pStyle w:val="BookText"/>
        <w:bidi w:val="0"/>
        <w:jc w:val="both"/>
        <w:rPr/>
      </w:pPr>
      <w:r>
        <w:rPr>
          <w:rFonts w:eastAsia="Times New Roman" w:cs="Times New Roman" w:ascii="Times New Roman" w:hAnsi="Times New Roman"/>
          <w:color w:val="111111"/>
          <w:sz w:val="28"/>
          <w:szCs w:val="28"/>
          <w:lang w:val="en-US"/>
        </w:rPr>
        <w:t xml:space="preserve">Salat dengan cara di atas diriwayatkan oleh Sayid (Ibnu Thawus ra) dari Imam Ja‘far Shadiq as, sedangkan Syekh Thusi ra dalam kitab al-Mishbah menjelaskan bahwa Daud bin Sarhan meriwayatkan dari Imam Ja‘far Shadiq as, “Di malam Nisfu Rajab, kerjakanlah salat sebanyak dua belas rakaat dan bacalah surah al-Fatihah dan surah di setiap rakaat. Setelah selesai melakukan salat, bacalah surah al-Fatihah, al-Mu’awwadzatain (surah al-Falaq dan al-Nas), al-Ikhlash, dan Ayat Kursi masing-masing sebanyak empat kali. Setelah itu, bacalah, </w:t>
      </w:r>
      <w:r>
        <w:rPr>
          <w:rFonts w:ascii="Amiri" w:hAnsi="Amiri" w:eastAsia="Amiri" w:cs="Amiri"/>
          <w:color w:val="111111"/>
          <w:sz w:val="28"/>
          <w:sz w:val="28"/>
          <w:szCs w:val="28"/>
          <w:rtl w:val="true"/>
          <w:lang w:bidi="ar-SA"/>
        </w:rPr>
        <w:t>سُبْحَانَ اللهِ وَ الْحَمْدُ للهِ وَ لاَ إِلَهَ إِلاَّ اللهُ وَ اللهُ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sebanyak empat kali. Lalu, bacalah </w:t>
      </w:r>
      <w:r>
        <w:rPr>
          <w:rFonts w:ascii="Amiri" w:hAnsi="Amiri" w:eastAsia="Amiri" w:cs="Amiri"/>
          <w:color w:val="111111"/>
          <w:sz w:val="28"/>
          <w:sz w:val="28"/>
          <w:szCs w:val="28"/>
          <w:rtl w:val="true"/>
          <w:lang w:bidi="ar-SA"/>
        </w:rPr>
        <w:t>اللهُ أَکْبَرُ رَبِّیْ لاَ أُشْرِکُ بِهِ شَیْئًا وَ مَا شَاءَ اللهُ وَ لاَ قُوَّةَ إِلاَّ بِاللهِ اْلعَلِیُّ اْلعَظِیْمُ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Lakukanlah amalan itu juga pada malam kedua puluh tujuh.”</w:t>
      </w:r>
    </w:p>
    <w:p>
      <w:pPr>
        <w:pStyle w:val="Heading6"/>
        <w:numPr>
          <w:ilvl w:val="5"/>
          <w:numId w:val="1"/>
        </w:numPr>
        <w:bidi w:val="0"/>
        <w:jc w:val="left"/>
        <w:rPr/>
      </w:pPr>
      <w:bookmarkStart w:id="345" w:name="__RefHeading___Toc685096_2035185390"/>
      <w:bookmarkStart w:id="346" w:name="_Toc129"/>
      <w:bookmarkEnd w:id="345"/>
      <w:r>
        <w:rPr/>
        <w:t>b.6. Hari Nisfu Rajab</w:t>
      </w:r>
      <w:bookmarkEnd w:id="346"/>
    </w:p>
    <w:p>
      <w:pPr>
        <w:pStyle w:val="BookText"/>
        <w:bidi w:val="0"/>
        <w:jc w:val="both"/>
        <w:rPr/>
      </w:pPr>
      <w:r>
        <w:rPr>
          <w:rFonts w:eastAsia="Times New Roman" w:cs="Times New Roman" w:ascii="Times New Roman" w:hAnsi="Times New Roman"/>
          <w:color w:val="111111"/>
          <w:sz w:val="28"/>
          <w:szCs w:val="28"/>
          <w:lang w:val="en-US"/>
        </w:rPr>
        <w:t>Hari ini adalah hari yang penuh berkah, di dalamnya tercatat beberapa amalan: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p:244 </w:t>
      </w:r>
    </w:p>
    <w:p>
      <w:pPr>
        <w:pStyle w:val="BookText"/>
        <w:bidi w:val="0"/>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menziarahi Imam Husain as. Diriwayatkan bahwa Ibnu Abi Nashr pernah bertanya kepada Imam Ali Ridha as tentang ziarah kepada kepada Imam Husain as sebaiknya dilakukan pada bulan apa. Imam Ali Ridha menjawab, “Pada Nisfu Rajab dan Syakban.”</w:t>
      </w:r>
    </w:p>
    <w:p>
      <w:pPr>
        <w:pStyle w:val="BookText"/>
        <w:bidi w:val="0"/>
        <w:jc w:val="both"/>
        <w:rPr/>
      </w:pPr>
      <w:r>
        <w:rPr>
          <w:rFonts w:eastAsia="Times New Roman" w:cs="Times New Roman" w:ascii="Times New Roman" w:hAnsi="Times New Roman"/>
          <w:color w:val="111111"/>
          <w:sz w:val="28"/>
          <w:szCs w:val="28"/>
          <w:lang w:val="en-US"/>
        </w:rPr>
        <w:t>Ketiga, melaksanakan salat Salman Farisi, seperti yang telah disebutkan pada amalan hari pertama.</w:t>
      </w:r>
    </w:p>
    <w:p>
      <w:pPr>
        <w:pStyle w:val="BookText"/>
        <w:bidi w:val="0"/>
        <w:jc w:val="both"/>
        <w:rPr/>
      </w:pPr>
      <w:r>
        <w:rPr>
          <w:rFonts w:eastAsia="Times New Roman" w:cs="Times New Roman" w:ascii="Times New Roman" w:hAnsi="Times New Roman"/>
          <w:color w:val="111111"/>
          <w:sz w:val="28"/>
          <w:szCs w:val="28"/>
          <w:lang w:val="en-US"/>
        </w:rPr>
        <w:t>Keempat, melaksanakan salat sebanyak dua rakaat. Setelah mengucapkan salam, bentangkan tangan Anda dan bacalah,</w:t>
      </w:r>
    </w:p>
    <w:p>
      <w:pPr>
        <w:pStyle w:val="BookText"/>
        <w:bidi w:val="0"/>
        <w:jc w:val="both"/>
        <w:rPr/>
      </w:pPr>
      <w:r>
        <w:rPr>
          <w:rFonts w:ascii="Amiri" w:hAnsi="Amiri" w:eastAsia="Amiri" w:cs="Amiri"/>
          <w:color w:val="111111"/>
          <w:sz w:val="28"/>
          <w:sz w:val="28"/>
          <w:szCs w:val="28"/>
          <w:rtl w:val="true"/>
          <w:lang w:bidi="ar-SA"/>
        </w:rPr>
        <w:t>اللَّهُمَّ یَا مُذِلَّ کُلِّ جَبَّارٍ، وَ یَا مُعِزَّ الْمُؤْمِنِیْنَ، أَنْتَ کَهْفِیْ حِیْنَ تُعْیِیْنِی الْمَذَاهِبُ، وَ أَنْتَ بَارِئُ خَلْقِیْ رَحْمَةً بِیْ وَ قَدْ کُنْتَ عَنْ خَلْقِیْ غَنِیًّا، وَ لَوْلاَ رَحْمَتُکَ لَکُنْتُ مِنَ الْهَالِکِیْنَ، وَ أَنْتَ مُؤَیِّدِیْ بِالنَّصْرِ عَلَی أَعْدَائِیْ، وَ لَوْ لاَ نَصْرُکَ إِیَّایَ لَکُنْتُ مِنَ الْمَفْضُوْحِیْنَ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مُرْسِلَ الرَّحْمَةِ مِنْ مَعَادِنِهَا وَ مُنْشِئَ الْبَرَکَةِ مِنْ مَوَاضِعِهَا، یَا مَنْ خَصَّ نَفْسَهُ بِالشُّمُوْخِ وَ الرِّفْعَةِ، فَأَوْلِیَاؤُهُ بِعِزِّهِ یَتَعَزَّزُوْنَ، وَ یَا مَنْ وَضَعَتْ لَهُ الْمُلُوْکُ نِیْرَ الْمَذَلَّةِ عَلَی أَعْنَاقِهِمْ فَهُمْ مِنْ سَطَوَاتِهِ خَائِفُوْنَ، أَسْأَلُکَ بِکَیْنُوْنِیَّتِکَ الَّتِیْ اشْتَقَقْتَهَا مِنْ کِبْرِیَائِکَ وَ أَسْأَلُکَ بِکِبْرِیَائِکَ الَّتِی اشْتَقَقْتَهَا مِنْ عِزَّتِکَ وَ أَسْأَلُکَ بِعِزَّتِکَ الَّتِیْ اسْتَوَیْتَ بِهَا عَلَی عَرْشِکَ، فَخَلَقْتَ بِهَا جَمِیْعَ خَلْقِکَ فَهُمْ لَکَ مُذْعِنُوْنَ، أَنْ تُصَلِّیَ عَلَی مُحَمَّدٍ وَ أَهْلِ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Disebutkan dalam sebuah hadis bahwa jika orang yang tertimpa kesusahan membaca doa ini, niscaya Allah swt akan membebaskannya dari kesusahan itu.</w:t>
      </w:r>
    </w:p>
    <w:p>
      <w:pPr>
        <w:pStyle w:val="BookText"/>
        <w:bidi w:val="0"/>
        <w:jc w:val="both"/>
        <w:rPr/>
      </w:pPr>
      <w:r>
        <w:rPr>
          <w:rFonts w:eastAsia="Times New Roman" w:cs="Times New Roman" w:ascii="Times New Roman" w:hAnsi="Times New Roman"/>
          <w:color w:val="111111"/>
          <w:sz w:val="28"/>
          <w:szCs w:val="28"/>
          <w:lang w:val="en-US"/>
        </w:rPr>
        <w:t>Kelima, melakukan amalan ibunda Daud. Amalan ini adalah amalan yang paling pokok pada hari ini. Amalan ini sangat manjur untuk</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p:245 </w:t>
      </w:r>
    </w:p>
    <w:p>
      <w:pPr>
        <w:pStyle w:val="BookText"/>
        <w:bidi w:val="0"/>
        <w:rPr/>
      </w:pPr>
      <w:r>
        <w:rPr>
          <w:rFonts w:eastAsia="Times New Roman" w:cs="Times New Roman" w:ascii="Times New Roman" w:hAnsi="Times New Roman"/>
          <w:color w:val="111111"/>
          <w:sz w:val="28"/>
          <w:szCs w:val="28"/>
          <w:lang w:val="en-US"/>
        </w:rPr>
        <w:t>memenuhi keperluan, menyingkap kesusahan dan menolak kejahatan orang-orang zalim. Caranya—sebagaimana yang disebutkan oleh Syekh Thusi ra dalam kitab al-Mishbah—adalah ketika hendak melakukan amalan ini, hendaknya Anda berpuasa pada tanggal 13, 14, dan 15 (Rajab). Pada tanggal 15, mandilah sebelum zawal tiba. Ketika waktu zawal telah tiba, kerjakanlah salat Zuhur dan Asar dengan menyempurnakan rukuk dan sujudnya di tempat yang sunyi sekiranya Anda tidak sibuk dan tidak seorang pun membutuhkan Anda. Setelah selesai melaksanakan salat, menghadaplah ke arah kiblat dan bacalah surah al-Fatihah, al-Tauhid masing-masing sebanyak seratus kali, dan Ayat Kursi sepuluh kali. Lalu, bacalah juga surah al-An’am, al-Isra, al-Kahf, Luqman, Yasin, ash-Shaffat, Ha Mim al-Sajdah, al-Syura, al-Dukhan, al-Fath, al-Waqi’ah, al-Mulk, al-Qalam, al-Insyiqaq dan surah-surah setelahnya hingga akhir al-Quran. Setelah membaca semua surah tersebut, bacalah doa berikut sambil menghadap Kiblat,</w:t>
      </w:r>
    </w:p>
    <w:p>
      <w:pPr>
        <w:pStyle w:val="BookText"/>
        <w:bidi w:val="0"/>
        <w:jc w:val="both"/>
        <w:rPr/>
      </w:pPr>
      <w:r>
        <w:rPr>
          <w:rFonts w:ascii="Amiri" w:hAnsi="Amiri" w:eastAsia="Amiri" w:cs="Amiri"/>
          <w:color w:val="111111"/>
          <w:sz w:val="28"/>
          <w:sz w:val="28"/>
          <w:szCs w:val="28"/>
          <w:rtl w:val="true"/>
          <w:lang w:bidi="ar-SA"/>
        </w:rPr>
        <w:t>صَدَقَ اللهُ الْعَظِیْمُ الَّذِیْ لاَ إِلَهَ إِلاَّ هُوَ الْحَیُّ الْقَیُّوْمُ ذُوْا الْجَلاَلِ وَ اْلإِکْرَامِ الرَّحْمَنُ الرَّحِیْمُ الْحَلِیْمُ الْکَرِیْمُ الَّذِیْ لَیْسَ کَمِثْلِهِ شَیْئٌ وَ هُوَ السَّمِیْعُ الْعَلِیْمُ الْبَصِیْرُ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الْمَلآئِکَةُ وَ أُوْلُوْا الْعِلْمِ قَائِمًا بِالْقِسْطِ لاَ إِلَهَ إِلاَّ هُوَ الْعَزِیْزُ الْحَکِیْمُ وَ بَلَّغَتْ رُسُلُهُ الْکِرَامُ وَ أَنَا عَلَی ذَلِکَ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 لَکَ الْمَجْدُ وَ لَکَ الْعِزُّ وَلَکَ الْفَخْرُ وَ لَکَ الْقَهْرُ وَ لَکَ النِّعْمَةُ وَ لَکَ الْعَظَمَةُ وَ لَکَ الرَّحْمَةُ وَ لَکَ الْمَهَابَةُ وَ لَکَ السُّلْطَانُ وَ لَکَ الْبَهَاءُ وَ لَکَ اْلإِمْتِنَانُ وَ لَکَ التَّسْبِیْحُ وَ لَکَ التَّقْدِیْسُ وَ لَکَ التَّهْلِیْلُ وَ لَکَ التَّکْبِیْرُ وَ لَکَ مَا یُرَی وَ لَکَ مَا لاَ یُرَی وَ لَکَ مَا فَوْقَ السَّمَاوَاتِ الْعُلَی وَ لَکَ مَا تَحْتَ الثَّرَی وَ لَکَ اْلأَرَضُوْنَ السُّفْلَی وَ لَکَ اْلآخِرَةُ وَ اْلأُوْلَی وَ لَکَ مَا تَرْضَی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p:246 </w:t>
      </w:r>
    </w:p>
    <w:p>
      <w:pPr>
        <w:pStyle w:val="BookText"/>
        <w:bidi w:val="0"/>
        <w:rPr/>
      </w:pPr>
      <w:r>
        <w:rPr>
          <w:rFonts w:ascii="Amiri" w:hAnsi="Amiri" w:eastAsia="Amiri" w:cs="Amiri"/>
          <w:color w:val="111111"/>
          <w:sz w:val="28"/>
          <w:sz w:val="28"/>
          <w:szCs w:val="28"/>
          <w:rtl w:val="true"/>
          <w:lang w:bidi="ar-SA"/>
        </w:rPr>
        <w:t>بِهِ مِنَ الثَّنَاءِ وَ الْحَمْدِ وَ الشُّکْرِ وَ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جَبْرَئِیْلَ أَمِیْنِکَ عَلَی وَحْیِکَ وَ الْقَوِیِّ عَلَی أَمْرِکَ وَ الْمُطَاعِ فِیْ سَمَاوَاتِکَ وَ مَحَالِّ کَرَامَاتِکَ الْمُتَحَمِّلِ لِکَلِمَاتِکَ النَّاصِرِ لأَنْبِیَائِکَ الْمُدَمِّرِ لأَعْدَائِکَ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مِیْکَائِیْلَ مَلَکِ رَحْمَتِکَ وَ الْمَخْلُوْقِ لِرَأْفَتِکَ وَ الْمُسْتَغْفِرِ الْمُعِیْنِ لأَهْلِ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إِسْرَافِیْلَ حَامِلِ عَرْشِکَ وَ صَاحِبِ الصُّوْرِ الْمُنْتَظِرِ لأَمْرِکَ الْوَجِلِ الْمُشْفِقِ مِنْ خِیْفَتِکَ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حَمَلَةِ الْعَرْشِ الطَّاهِرِیْنَ وَ عَلَی السَّفَرَةِ الْکِرَامِ الْبَرَرَةِ الطَّیِّبِیْنَ وَ عَلَی مَلآئِکَتِکَ الْکِرَامِ الْکَاتِبِیْنَ وَ عَلَی مَلآئِکَةِ الْجِنَانِ وَ خَزَنَةِ النِّیْرَانِ وَ مَلَکِ الْمَوْتِ وَ اْلأَعْوَانِ،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أَبِیْنَا آدَمَ بَدِیْعِ فِطْرَتِکَ الَّذِیْ کَرَّمْتَهُ بِسُجُوْدِ مَلآئِکَتِکَ وَ أَبَحْتَهُ 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أُمِّنَا حَوَّاءَ الْمُطَهَّرَةِ مِنَ الرِّجْسِ الْمُصَفَّاةِ مِنَ الدَّنَسِ الْمُفَضَّلَةِ مِنَ اْلإِنْسِ الْمُتَرَدِّدَةِ بَیْنَ مَحَالِّ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هَابِیْلَ وَ شَیْثٍ وَ إِدْرِیْسَ وَ نُوْحٍ وَ هُوْدٍ وَ صَالِحٍ وَ إِبْرَاهِیْمَ وَ إِسْمَاعِیْلَ وَ إِسْحَاقَ وَ یَعْقُوْبَ وَ یُوْسُفَ وَ اْلأَسْبَاطِ وَ لُوْطٍ وَ شُعَیْبٍ وَ أَیُّوْبَ وَ مُوْسَی وَ هَارُوْنَ وَ یُوْشَعَ وَ مِیْشَا وَ الْخِضْرِ وَ ذِیْ الْقَرْنَیْنِ وَ یُوْنُسَ وَ إِلْیَاسَ وَ الْیَسَعِ وَ ذِیْ الْکِفْلِ وَ طَالُوْتَ وَ دَاوُدَ وَ سُلَیْمَانَ وَ زَکَرِیَّا و شَعْیَا وَ یَحْیَی وَ تُوْرَخَ وَ مَتَّی وَ إِرْمِیَا وَ حَیْقُوْقَ وَ دَانِیَالَ وَ عُزَیْرٍ وَ عِیْسَی وَ شَمْعُوْنَ وَ جِرْجِیْسَ وَ الْحَوَارِیِّیْنَ وَ اْلأَتْبَاعِ وَ خَالِدٍ وَ حَنْظَلَةَ وَ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ارْحَمْ مُحَمَّدًا وَ آلَ مُحَمَّدٍ وَ بَارِکْ عَلَی مُحَمَّدٍ وَ آلِ مُحَمَّدٍ کَمَا صَلَّیْتَ 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تَرَحَّمْتَ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p:247 </w:t>
      </w:r>
    </w:p>
    <w:p>
      <w:pPr>
        <w:pStyle w:val="BookText"/>
        <w:bidi w:val="0"/>
        <w:rPr/>
      </w:pPr>
      <w:r>
        <w:rPr>
          <w:rFonts w:ascii="Amiri" w:hAnsi="Amiri" w:eastAsia="Amiri" w:cs="Amiri"/>
          <w:color w:val="111111"/>
          <w:sz w:val="28"/>
          <w:sz w:val="28"/>
          <w:szCs w:val="28"/>
          <w:rtl w:val="true"/>
          <w:lang w:bidi="ar-SA"/>
        </w:rPr>
        <w:t>وَ بَارَکْتَ عَلَی إِبْرَاهِیْمَ وَ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اْلأَوْصِیَاءِ وَ السُّعَدَاءِ وَ الشُّهَدَاءِ وَ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اْلأَبْدَالِ وَ اْلأَوْتَادِ وَ السُّیَّاحِ وَ الْعُبَّادِ وَ الْمُخْلِصِیْنَ وَ الزُّهَّادِ وَ أَهْلِ الْجِدِّ وَ اْلإِجْتِهَادِ وَ اخْصُصْ مُحَمَّدًا وَ أَهْلَ بَیْتِهِ بِأَفْضَلِ صَلَوَاتِکَ وَ أَجْزَلِ کَرَامَاتِکَ وَ بَلِّغْ رُوْحَهُ وَ جَسَدَهُ مِنِّیْ تَحِیَّةً وَ سَلاَمًا وَ زِدْهُ فَضْلاً وَ شَرَفًا وَ کَرَمًا حَتَّی تُبَلِّغَهُ أَعْلَی دَرَجَاتِ أَهْلِ الشَّرَفِ مِنَ النَّبِیِّیْنَ وَ الْمُرْسَلِیْنَ وَ اْلأَفَاضِیْلِ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مَنْ سَمَّیْتُ وَ مَنْ لَمْ أُسَمِّ مِنْ مَلآئِکَتِکَ وَ أَنْبِیَائِکَ وَ رُسُلِکَ وَ أَهْلِ طَاعَتِکَ وَ أَوْصِلْ صَلَوَاتِیْ إِلَیْهِمْ وَ آلَی أَرْوَاحِهِمْ وَ اجْعَلْهُمْ إِخْوَانِیْ فِیْکَ وَ أَعْوَانِیْ عَلَی دُعَائِکَ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أَسْتَشْفِعُ بِکَ إِلَیْکَ وَ بِکَرَمِکَ إِلَی کَرَمِکَ وَ بِجُوْدِکَ إِلَی جُوْدِکَ وَ بِرَحْمَتِکَ إِلَی رَحْمَتِکَ وَ بِأَهْلِ طَاعَتِکَ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اللَّهُمَّ بِکُلِّ مَاسَأَلَکَ بِهِ أَحَدٌ مِنْهُمْ مِنْ مَسْأَلَةٍ شَرِیْفَةٍ غَیْرِ مَرْدُوْدَةٍ وَ بِمَا دَعَوْکَ بِهِ مِنْ دَعْوَةٍ مُجَابَةٍ غَیْرِ مُخَیَّبَةٍ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یَا حَلِیْمُ، یَا کَرِیْمُ، یَا عَظِیْمُ، یَا جَلِیْلُ، یَا مُنِیْلُ، یَا جَمِیْلُ، یَا کَفِیْلُ، یَا وَکِیْلُ، یَا مُقِیْلُ، یَا مُجِیْرُ، یَا خَبِیْرُ، یَا مُنِیْرُ، یَا مُبِیْرُ، یَا مَنِیْعُ، یَا مُدِیْلُ، یَا مُحِیْلُ، یَا کَبِیْرُ، یَا قَدِیْرُ، یَا بَصِیْرُ، یَا شَکُوْرُ، یَا بَرُّ، یَا طُهْرُ، یَا طَاهِرُ، یَا قَاهِرُ، یَا ظَاهِرُ، یَا بَاطِنُ، یَا سَاتِرُ، یَا مُحِیْطُ، یَا مُقْتَدِرُ، یَا حَفِیْظُ، یَا مُتَجَبِّرُ، یَا قَرِیْبُ، یَا وَدُوْدُ، یَا حَمِیْدُ، یَا مَجِیْدُ، یَا مُبْدِئُ، یَا مُعِیْدُ، یَا شَهِیْدُ، یَا مُحْسِنُ، یَا مُجْمِلُ، یَا مُنْعِمُ، یَا مُفْضِلُ، یَا قَابِضُ، یَا بَاسِطُ، یَا هَادِیُ، یَا مُرْسِلُ، یَا مُرْشِدُ، یَا مُسَدِّدُ، یَا مُعْطِیُ</w:t>
      </w:r>
      <w:r>
        <w:rPr>
          <w:rFonts w:ascii="Amiri" w:hAnsi="Amiri" w:eastAsia="Amiri" w:cs="Amiri"/>
          <w:color w:val="111111"/>
          <w:sz w:val="28"/>
          <w:sz w:val="28"/>
          <w:szCs w:val="28"/>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p:248 </w:t>
      </w:r>
    </w:p>
    <w:p>
      <w:pPr>
        <w:pStyle w:val="BookText"/>
        <w:bidi w:val="0"/>
        <w:rPr/>
      </w:pPr>
      <w:r>
        <w:rPr>
          <w:rFonts w:ascii="Amiri" w:hAnsi="Amiri" w:eastAsia="Amiri" w:cs="Amiri"/>
          <w:color w:val="111111"/>
          <w:sz w:val="28"/>
          <w:sz w:val="28"/>
          <w:szCs w:val="28"/>
          <w:rtl w:val="true"/>
          <w:lang w:bidi="ar-SA"/>
        </w:rPr>
        <w:t xml:space="preserve">یَا مَانِعُ، یَا دَافِعُ، یَا رَافِعُ، یَا بَاقِیُ، یَا وَاقِیُ، یَا خَلاَّقُ، یَا وَهَّابُ، یَا تَوَّابُ، یَا فَتَّاحُ، یَا نَفَّاحُ، یَا مُرْتَاحُ، یَا مَنْ بِیَدِهِ کُلُّ مِفْتَاحٍ، یَا نَفَّاعُ، یَا رَؤُوْفُ، یَا عَطُوْفُ، یَا کَافِیُ، یَا شَافِیُ، یَا مُعَافِیُ، یَا مُکَافِیُ، یَا وَفِیُّ، یَا مُهَیْمِنُ، یَا عَزِیْزُ، یَا جَبَّارُ، یَا مُتَکَبِّرُ، یَا سَلاَمُ، یَا مُؤْمِنُ، یَا أَحَدُ، یَا صَمَدُ، یَا نُوْرُ، یَا مُدَبِّرُ، یَا فَرْدُ، یَا ،وِتْرُ یَا قُدُّوْسُ، یَا نَاصِرُ، یَا مُوْنِسُ، یَا بَاعِثُ، یَا وَارِثُ، یَا عَالِمُ، یَا حَاکِمُ، یَا بَادِیُ، یَا مُتَعَالِیُ، یَا مُصَوِّرُ، یَا مُسَلِّمُ، یَا مُتَحَبِّبُ، یَا قَائِمُ، یَا دَائِمُ، یَا عَلِیْمُ، یَا حَکِیْمُ، یَا جَوَادُ، یَا بَارِئُ، یَا بَارُّ، یَا سَارُّ، یَا عَدْلُ، یَا فَاصِلُ، یَا دَیَّانُ، یَا حَنَّانُ، یَا مَنَّانُ، یَا سَمِیْعُ، یَا بَدِیْعُ، یَا خَفِیْرُ، یَا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نَاشِرُ، یَا غَافِرُ، یَا قَدِیْمُ، یَا مُسَهِّلُ، یَا مُیَسِّرُ، یَا مُمِیْتُ، یَا مُحْیِیْ، یَا نَافِعُ، یَا رَازِقُ، یَا مُقْتَدِرُ، یَا مُسَبِّبُ، یَا مُغِیْثُ، یَا مُغْنِیُ، یَا مُقْنِیُ، یَا خَالِقُ، یَا رَاصِدُ، یَا وَاحِدُ، یَا حَاضِرُ، یَا جَابِرُ، یَا حَافِظُ، یَا شَدِیْدُ، یَا غِیَاثُ، یَا عَائِدُ، یَا قَابِضُ، یَا مَنْ عَلاَ فَاسْتَعْلَی فَکَانَ بِالْمَنْظَرِ اْلأَعْلَی، یَا مَنْ قَرُبَ فَدَنَا وَ بَعُدَ فَنَأَی وَ عَلِمَ السِّرَّ وَ أَخْفَی، یَا مَنْ إِلَیْهِ التَّدْبِیْرُ وَ لَهُ الْمَقَادِیْرُ، وَ یَا مَنِ الْعَسِیْرُ عَلَیْهِ سَهْلٌ یَسِیْرٌ، یَا مَنْ هُوَ عَلَی مَا یَشَاءُ قَدِیْرٌ، یَا مُرْسِلَ الرِّیَاحِ، یَا فَالِقَ اْلإِصْبَاحِ، یَا بَاعِثَ اْلأَرْوَاحِ، یَا ذَا الْجُوْدِ وَ السَّمَاحِ، یَا رَادَّ مَا قَدْ فَاتَ، یَا نَاشِرَ اْلأَمْوَاتِ، یَا جَامِعَ الشَّتَاتِ، یَا رَازِقَ مَنْ یَشَاءُ بِغَیْرِ حِسَابٍ، وَ یَا فَاعِلَ مَا یَشَاءُ کَیْفَ یَشَاءُ، وَ یَا ذَا الْجَلاَلِ وَ اْلإِکْرَامِ، یَا حَیُّ، یَا قَیُّوْمُ، یَا حَیًّا حِیْنَ لاَ حَیَّ، یَا حَیُّ، یَا مُحْیِیَ الْمَوْتَی، یَا حَیُّ لاَ إِلَهَ إِلاَّ أَنْتَ بَدِیْعُ السَّمَاوَاتِ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p:249 </w:t>
      </w:r>
    </w:p>
    <w:p>
      <w:pPr>
        <w:pStyle w:val="BookText"/>
        <w:bidi w:val="0"/>
        <w:rPr/>
      </w:pPr>
      <w:r>
        <w:rPr>
          <w:rFonts w:ascii="Amiri" w:hAnsi="Amiri" w:eastAsia="Amiri" w:cs="Amiri"/>
          <w:color w:val="111111"/>
          <w:sz w:val="28"/>
          <w:sz w:val="28"/>
          <w:szCs w:val="28"/>
          <w:rtl w:val="true"/>
          <w:lang w:bidi="ar-SA"/>
        </w:rPr>
        <w:t xml:space="preserve">وَ اْلأَرْضِ، یَا إِلَهِیْ وَ سَیِّدِیْ، صَلِّ عَلَی مُحَمَّدٍ وَ آلِ مُحَمَّدٍ وَ ارْحَمْ مُحَمَّدًا وَ آلَ مُحَمَّدٍ وَ بَارِکْ عَلَی مُحَمَّدٍ وَ آلِ مُحَمَّدٍ کَمَا صَلَّیْتَ وَ بَارَکْتَ 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إِبْرَاهِیْمَ وَ آلِ إِبْرَاهِیْمَ إِنَّکَ حَمِیْدٌ مَجِیْدٌ وَ ارْحَمْ ذُلِّیْ وَ فَاقَتِیْ وَ فَقْرِیْ وَ انْفِرَادِیْ وَ وَحْدَتِیْ وَ خُضُوْعِیْ بَیْنَ یَدَیْکَ وَ اعْتِمَادِیْ عَلَیْکَ وَ تَضَرُّعِیْ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دُعَاءَ الْخَاضِعِ الذَّلِیْلِ الْخَاشِعِ الْخَائِفِ الْمُشْفِقِ الْبَائِسِ الْمَهِیْنِ الْحَقِیْرِ الْجَائِعِ الْفَقِیْرِ الْعَائِذِ الْمُسْتَجِیْرِ الْمُقِرِّ بِذَنْبِهِ الْمُسْتَغْفِرِ مِنْهُ الْمُسْتَکِیْنِ لِرَبِّهِ، دُعَاءَ مَنْ أَسْلَمَتْهُ ثِقَتُهُ وَ رَفَضَتْهُ أَحِبَّتُهُ وَ عَظُمَتْ فَجِیْعَتُهُ، دُعَاءَ حَرِقٍ حَزِیْنٍ ضَعِیْفٍ مَهِیْنٍ بَائِسٍ مُسْتَکِیْنٍ بِکَ 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وَأَسْأَلُکَ بِأَنَّکَ مَلِیْکٌ وَ أَنَّکَ مَا تَشَاءُ مِنْ أَمْرٍ یَکُوْنُ وَ أَنَّکَ عَلَی مَا تَشَاءُ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بِحُرْمَةِ هَذَا الشَّهْرِ الْحَرَامِ وَ الْبَیْتِ الْحَرَامِ وَ الْبَلَدِ الْحَرَامِ وَ الرُّکْنِ وَ الْمَقَامِ وَ الْمَشَاعِرِ الْعِظَامِ وَ بِحَقِّ نَبِیِّکَ مُحَمَّدٍ عَلَیْهِ وَ آلِهِ وَ السَّلاَمُ، یَا مَنْ وَهَبَ لآدَمَ شَیْثًا وَ لإِبْرَاهِیْمَ و إِسْمَاعِیْلَ وَ إِسْحَاقَ، وَ یَا مَنْ رَدَّ یُوْسُفَ عَلَی یَعْقُوْبَ، وَ یَا مَنْ کَشَفَ بَعْدَ الْبَلاَءِ ضُرَّ أَیُّوْبَ، یَا رَادَّ مُوْسَی عَلَی أُمِّهِ وَ زَائِدَ الْخِضْرِ فِیْ عِلْمِهِ، وَ یَا مَنْ وَهَبَ لِدَاوُدَ سُلَیْمَانَ وَ لِزَکَرِیَّا یَحْیَی وَ لِمَرْیَمَ عِیْسَی، یَا حَافِظَ بِنْتِ شُعَیْبٍ، وَ یَاکَافِلَ وَلَدِ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مُحَمَّدٍ وَ آلِ مُحَمَّدٍ وَ أَنْ تَغْفِرَ لِیْ ذُنُوْبِیْ کُلَّهَا وَ تُجِیْرَنِیْ مِنْ عَذَابِکَ وَ تُوْجِبَ لِیْ رِضْوَانَکَ وَ أَمَانَکَ وَ إِحْسَانَکَ وَ غُفْرَانَکَ وَ جِنَانَکَ وَ أَسْأَلُکَ أَنْ تَفُکَّ عَنِّیْ کُلَّ حَلْقَةٍ بَیْنِیْ وَ بَیْنَ مَنْ یُؤْذِیْنِیْ وَ تَفْتَحَ لِیْ کُلَّ بَابٍ وَ تُلَیِّنَ لِیْ کُلَّ صَعْبٍ وَ تُسَهِّلَ لِیْ کُلَّ عَسِیْرٍ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p:250 </w:t>
      </w:r>
      <w:bookmarkStart w:id="347" w:name="pg4678_44445"/>
    </w:p>
    <w:p>
      <w:pPr>
        <w:pStyle w:val="BookText"/>
        <w:bidi w:val="0"/>
        <w:rPr/>
      </w:pPr>
      <w:bookmarkEnd w:id="347"/>
      <w:r>
        <w:rPr>
          <w:rFonts w:ascii="Amiri" w:hAnsi="Amiri" w:eastAsia="Amiri" w:cs="Amiri"/>
          <w:color w:val="111111"/>
          <w:sz w:val="28"/>
          <w:sz w:val="28"/>
          <w:szCs w:val="28"/>
          <w:rtl w:val="true"/>
          <w:lang w:bidi="ar-SA"/>
        </w:rPr>
        <w:t>وَ تُخْرِسَ عَنِّیْ کُلَّ نَاطِقٍ بِشَرٍّ وَ تَکُفَّ عَنِّیْ کُلَّ بَاغٍ وَ تَکْبِتَ عَنِّیْ کُلَّ عَدُوٍّلِیْ وَ حَاسِدٍ وَ تَمْنَعَ مِنِّیْ کُلَّ ظَالِمٍ وَ تَکْفِیَنِیْ کُلَّ عَائِقٍ یَحُوْلُ بَیْنِیْ وَ بَیْنَ حَاجَتِیْ وَ یُحَاوِلُ أَنْ یُفَرِّقَ بَیْنِیْ وَ بَیْنَ طَاعَتِکَ وَ یُثَبِّطَنِی عَنْ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بِقُدْرَتِکَ عَلَی مَا تَشَاءُ وَ تَسْهِیْلِکَ لِمَا تَشَاءُ کَیْفَ تَشَاءُ أَنْ تَجْعَلَ قَضَاءَ حَاجَتِیْ فِیْمَا تَشَاءُ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bersujudlah dan tempelkanlah kedua pipi Anda di tanah dan bacalah,</w:t>
      </w:r>
    </w:p>
    <w:p>
      <w:pPr>
        <w:pStyle w:val="BookText"/>
        <w:bidi w:val="0"/>
        <w:jc w:val="both"/>
        <w:rPr/>
      </w:pPr>
      <w:r>
        <w:rPr>
          <w:rFonts w:ascii="Amiri" w:hAnsi="Amiri" w:eastAsia="Amiri" w:cs="Amiri"/>
          <w:color w:val="111111"/>
          <w:sz w:val="28"/>
          <w:sz w:val="28"/>
          <w:szCs w:val="28"/>
          <w:rtl w:val="true"/>
          <w:lang w:bidi="ar-SA"/>
        </w:rPr>
        <w:t>اللَّهُمَّ لَکَ سَجَدْتُ وَ بِکَ آمَنْتُ فَارْحَمْ ذُلِّیْ وَ فَاقَتِیْ وَ اجْتِهَادِیْ وَ تَضَرُّعِیْ وَ مَسْکَنَتِیْ وَ فَقْرِیْ إِلَیْکَ، یَا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Berusahalah untuk menangis meskipun hanya meneteskan air mata sebesar ujung jarum. Sesungguhnya hal itu adalah pertanda dikabulkannya doa.</w:t>
      </w:r>
    </w:p>
    <w:p>
      <w:pPr>
        <w:pStyle w:val="Heading6"/>
        <w:numPr>
          <w:ilvl w:val="5"/>
          <w:numId w:val="1"/>
        </w:numPr>
        <w:bidi w:val="0"/>
        <w:jc w:val="left"/>
        <w:rPr/>
      </w:pPr>
      <w:bookmarkStart w:id="348" w:name="__RefHeading___Toc685098_2035185390"/>
      <w:bookmarkStart w:id="349" w:name="_Toc130"/>
      <w:bookmarkEnd w:id="348"/>
      <w:r>
        <w:rPr/>
        <w:t>b.7. Hari Kedua Puluh Lima</w:t>
      </w:r>
      <w:bookmarkEnd w:id="349"/>
    </w:p>
    <w:p>
      <w:pPr>
        <w:pStyle w:val="BookText"/>
        <w:bidi w:val="0"/>
        <w:jc w:val="both"/>
        <w:rPr/>
      </w:pPr>
      <w:r>
        <w:rPr>
          <w:rFonts w:eastAsia="Times New Roman" w:cs="Times New Roman" w:ascii="Times New Roman" w:hAnsi="Times New Roman"/>
          <w:color w:val="111111"/>
          <w:sz w:val="28"/>
          <w:szCs w:val="28"/>
          <w:lang w:val="en-US"/>
        </w:rPr>
        <w:t>Tanggal 25 Rajab 183 H adalah hari syahadah Imam Musa Kazhim bin Ja‘far as. Beliau wafat di usia 55 tahun. Hari itu seperti hari baru derita keluarga Nabi Muhammad yang tak kunjung usai.</w:t>
      </w:r>
    </w:p>
    <w:p>
      <w:pPr>
        <w:pStyle w:val="Heading6"/>
        <w:numPr>
          <w:ilvl w:val="5"/>
          <w:numId w:val="1"/>
        </w:numPr>
        <w:bidi w:val="0"/>
        <w:jc w:val="left"/>
        <w:rPr/>
      </w:pPr>
      <w:bookmarkStart w:id="350" w:name="__RefHeading___Toc685100_2035185390"/>
      <w:bookmarkStart w:id="351" w:name="_Toc131"/>
      <w:bookmarkEnd w:id="350"/>
      <w:r>
        <w:rPr/>
        <w:t>b.8. Malam Kedua Puluh Tujuh</w:t>
      </w:r>
      <w:bookmarkEnd w:id="351"/>
    </w:p>
    <w:p>
      <w:pPr>
        <w:pStyle w:val="BookText"/>
        <w:bidi w:val="0"/>
        <w:jc w:val="both"/>
        <w:rPr/>
      </w:pPr>
      <w:r>
        <w:rPr>
          <w:rFonts w:eastAsia="Times New Roman" w:cs="Times New Roman" w:ascii="Times New Roman" w:hAnsi="Times New Roman"/>
          <w:color w:val="111111"/>
          <w:sz w:val="28"/>
          <w:szCs w:val="28"/>
          <w:lang w:val="en-US"/>
        </w:rPr>
        <w:t>Malam ini adalah malam mab’ats (diutusnya Nabi Muhammad saw sebagai rasul). Salah satu malam penuh berkah. Pada malam ini terdapat beberapa amalan:</w:t>
      </w:r>
    </w:p>
    <w:p>
      <w:pPr>
        <w:pStyle w:val="BookText"/>
        <w:bidi w:val="0"/>
        <w:jc w:val="both"/>
        <w:rPr/>
      </w:pPr>
      <w:r>
        <w:rPr>
          <w:rFonts w:eastAsia="Times New Roman" w:cs="Times New Roman" w:ascii="Times New Roman" w:hAnsi="Times New Roman"/>
          <w:color w:val="111111"/>
          <w:sz w:val="28"/>
          <w:szCs w:val="28"/>
          <w:lang w:val="en-US"/>
        </w:rPr>
        <w:t>Pertama, dalam kitab al-Mishbah, Syekh Thusi ra meriwayatkan bahwa Imam Abu Ja‘far al-Jawad berkata, “Sesungguhnya di bulan Rajab terdapat sebuah malam yang lebih utama dari bumi dan segala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p:251 </w:t>
      </w:r>
    </w:p>
    <w:p>
      <w:pPr>
        <w:pStyle w:val="BookText"/>
        <w:bidi w:val="0"/>
        <w:rPr/>
      </w:pPr>
      <w:r>
        <w:rPr>
          <w:rFonts w:eastAsia="Times New Roman" w:cs="Times New Roman" w:ascii="Times New Roman" w:hAnsi="Times New Roman"/>
          <w:color w:val="111111"/>
          <w:sz w:val="28"/>
          <w:szCs w:val="28"/>
          <w:lang w:val="en-US"/>
        </w:rPr>
        <w:t>isinya. Malam itu adalah malam dua puluh tujuh Rajab. Pada pagi hari setelah malam itu, Rasulullah saw diutus mengemban risalah Islam. Sesiapa, atau jika pengikut kami mengamalkan (sebuah amalan) pada malam itu, dia akan mendapatkan pahala dari ibadah yang dilakukan selama enam puluh tahun.”</w:t>
      </w:r>
    </w:p>
    <w:p>
      <w:pPr>
        <w:pStyle w:val="BookText"/>
        <w:bidi w:val="0"/>
        <w:jc w:val="both"/>
        <w:rPr/>
      </w:pPr>
      <w:r>
        <w:rPr>
          <w:rFonts w:eastAsia="Times New Roman" w:cs="Times New Roman" w:ascii="Times New Roman" w:hAnsi="Times New Roman"/>
          <w:color w:val="111111"/>
          <w:sz w:val="28"/>
          <w:szCs w:val="28"/>
          <w:lang w:val="en-US"/>
        </w:rPr>
        <w:t>Salah seorang sahabat bertanya, “Apakah amalan pada malam itu?”</w:t>
      </w:r>
    </w:p>
    <w:p>
      <w:pPr>
        <w:pStyle w:val="BookText"/>
        <w:bidi w:val="0"/>
        <w:jc w:val="both"/>
        <w:rPr/>
      </w:pPr>
      <w:r>
        <w:rPr>
          <w:rFonts w:eastAsia="Times New Roman" w:cs="Times New Roman" w:ascii="Times New Roman" w:hAnsi="Times New Roman"/>
          <w:color w:val="111111"/>
          <w:sz w:val="28"/>
          <w:szCs w:val="28"/>
          <w:lang w:val="en-US"/>
        </w:rPr>
        <w:t>Beliau menjawab, “Setelah melakukan salat Isya, tidurlah. Lalu, bangunlah pada jam yang kau kehendaki sebelum tengah malam tiba. Kerjakanlah salat sebanyak dua belas rakaat. Bacalah surah al-Fatihah dan salah satu surah pendek dari surah-surah Mufashshal di setiap rakaatnya. Surah-surah Mufashshal adalah surah Muhammad hingga akhir al-Quran. Bacalah salam seusai mengerjakan dua belas rakaat sepenuhnya, duduklah dan bacalah surah al-Fatihah, al-Falaq, al-Nas, al-Tauhid, al-Kafirun, al-Qadr dan Ayat Kursi masing-masing sebanyak tujuh kali. Setelah itu, bacalah,</w:t>
      </w:r>
    </w:p>
    <w:p>
      <w:pPr>
        <w:pStyle w:val="BookText"/>
        <w:bidi w:val="0"/>
        <w:jc w:val="both"/>
        <w:rPr/>
      </w:pPr>
      <w:r>
        <w:rPr>
          <w:rFonts w:ascii="Amiri" w:hAnsi="Amiri" w:eastAsia="Amiri" w:cs="Amiri"/>
          <w:color w:val="111111"/>
          <w:sz w:val="28"/>
          <w:sz w:val="28"/>
          <w:szCs w:val="28"/>
          <w:rtl w:val="true"/>
          <w:lang w:bidi="ar-SA"/>
        </w:rPr>
        <w:t>الْحَمْدُ للهِ الَّذِیْ لَمْ یَتَّخِذْ وَلَدًا وَ لَمْ یَکُنْ لَهُ شَرِیْکٌ فِیْ الْمُلْکِ وَ لَمْ یَکُنْ لَهُ وَ 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بِمَعَاقِدِ عِزِّکَ عَلَی أَرْکَانِ عَرْشِکَ وَ مُنْتَهَی الرَّحْمَةِ مِنْ کِتَابِکَ وَ بِاسْمِکَ اْلأَعْظَمِ اْلأَعْظَمِ اْلأَعْظَمِ وَ ذِکْرِکَ اْلأَعْلَی اْلأَعْلَی اْلأَعْلَی وَ بِکَلِمَاتِکَ التَّامَّاتِ أَنْ تُصَلِّیَ عَلَی مُحَمَّدٍ وَ آلِهِ وَ أَنْ تَفْعَلَ بِیْ مَا أَنْتَ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mintalah segala keperluan Anda!”</w:t>
      </w:r>
    </w:p>
    <w:p>
      <w:pPr>
        <w:pStyle w:val="BookText"/>
        <w:bidi w:val="0"/>
        <w:jc w:val="both"/>
        <w:rPr/>
      </w:pPr>
      <w:r>
        <w:rPr>
          <w:rFonts w:eastAsia="Times New Roman" w:cs="Times New Roman" w:ascii="Times New Roman" w:hAnsi="Times New Roman"/>
          <w:color w:val="111111"/>
          <w:sz w:val="28"/>
          <w:szCs w:val="28"/>
          <w:lang w:val="en-US"/>
        </w:rPr>
        <w:t>Pada malam ini diisunahkan untuk mandi dan melakukan salat seperti yang telah disebutkan pada amalan Nisfu Rajab.</w:t>
      </w:r>
    </w:p>
    <w:p>
      <w:pPr>
        <w:pStyle w:val="BookText"/>
        <w:bidi w:val="0"/>
        <w:jc w:val="both"/>
        <w:rPr/>
      </w:pPr>
      <w:r>
        <w:rPr>
          <w:rFonts w:eastAsia="Times New Roman" w:cs="Times New Roman" w:ascii="Times New Roman" w:hAnsi="Times New Roman"/>
          <w:color w:val="111111"/>
          <w:sz w:val="28"/>
          <w:szCs w:val="28"/>
          <w:lang w:val="en-US"/>
        </w:rPr>
        <w:t>Kedua, berziarah kepada Amirul Mukminin Ali bin Abi Thalib as. Ziarah ini adalah amalan yang paling utama pada malam ini. Terdapat tiga cara ziarah kepada beliau pada malam yang akan disebutkan di Bab Ziarah nanti.</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p:252 </w:t>
      </w:r>
    </w:p>
    <w:p>
      <w:pPr>
        <w:pStyle w:val="BookText"/>
        <w:bidi w:val="0"/>
        <w:rPr/>
      </w:pPr>
      <w:r>
        <w:rPr>
          <w:rFonts w:eastAsia="Times New Roman" w:cs="Times New Roman" w:ascii="Times New Roman" w:hAnsi="Times New Roman"/>
          <w:color w:val="111111"/>
          <w:sz w:val="28"/>
          <w:szCs w:val="28"/>
          <w:lang w:val="en-US"/>
        </w:rPr>
        <w:t>Abu Abdillah Muhammad bin Bathuthah, salah seorang ulama besar Ahlusunah yang hidup enam ratus tahun silam, menyebutkan perihal rawdhah dan makam Amirul Mukminin Ali bin Abi Thalib as di buku kisah pengembaraannya yang dikenal dengan nama Rihlah Ibnu Bathuthah. Ibnu Batutah menjelaskan kisahnya ketika meninggalkan Mekkah dan memasuki Najaf Asyraf. Dia berkeyakinan bahwa seluruh penduduk kota Najaf adalah kaum Rafidhi. Ibnu Batutah berkisah, “Makam tersebut memiliki karamah yang sangat banyak, di antaranya adalah di malam dua puluh tujuh Rajab yang dinamakan oleh mereka dengan nama Laylatul Mahya (Malam Kehidupan), orang-orang yang lumpuh berdatangan ke raudhah beliau (Imam Ali) dari Irak, Arak, Khurasan, Syiraz, dan Romawi. Jumlah mereka mencapai kira-kira tiga puluh hingga empat puluh orang. Setelah waktu Isya berlalu, mereka dibawa mendekat ke makam beliau. Masyarakat yang hadir di situ berkumpul dan menunggu kesembuhan orang-orang lumpuh tersebut. Tindakan mereka di makam itu beraneka ragam, ada yang melaksanakan salat, membaca zikir, membaca al-Quran, atau sekedar memandang makam beliau hingga pertengahan atau dua pertiga malam berlalu. Pada waktu itu, orang-orang lumpuh yang sebelumnya tidak dapat bergerak sama sekali, bisa bangun dengan badan sehat wal afiat seperti tak pernah mengidap penyakit apapun. Di antara mereka ada yang berseru,</w:t>
      </w:r>
    </w:p>
    <w:p>
      <w:pPr>
        <w:pStyle w:val="BookText"/>
        <w:bidi w:val="0"/>
        <w:jc w:val="both"/>
        <w:rPr/>
      </w:pP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Kisah ini sangat terkenal. Meski aku tidak pernah mengalami peristiwa malam itu secara langsung, namun aku mendengar sendiri dari orang-orang terpercaya di situ. Aku pernah melihat tiga orang lumpuh yang tidak mampu bergerak berada di sebuah madrasah, tempat menerima tamu. Masing-masing mereka berasal dari Romawi, Isfahan, dan Khurasan. Aku bertanya kepada mereka, ‘Mengapa kalian belum sembuh dan masih tinggal di sini?’ Mereka menjawab, ‘Kami tidak sempat melewati malam dua puluh tujuh di tempat ini. Kami berharap dengan tinggal di sini, bisa melewati malam dua puluh tujuh (bulan Rajab) tahun depan. Kami berharap memperoleh kesembuhan.’ Malam ini, banyak sekali masyarakat yang berdatangan dari luar kota, mereka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p:253 </w:t>
      </w:r>
    </w:p>
    <w:p>
      <w:pPr>
        <w:pStyle w:val="BookText"/>
        <w:bidi w:val="0"/>
        <w:rPr/>
      </w:pPr>
      <w:r>
        <w:rPr>
          <w:rFonts w:eastAsia="Times New Roman" w:cs="Times New Roman" w:ascii="Times New Roman" w:hAnsi="Times New Roman"/>
          <w:color w:val="111111"/>
          <w:sz w:val="28"/>
          <w:szCs w:val="28"/>
          <w:lang w:val="en-US"/>
        </w:rPr>
        <w:t>mendirikan pasar selama sepuluh hari.”</w:t>
      </w:r>
    </w:p>
    <w:p>
      <w:pPr>
        <w:pStyle w:val="BookText"/>
        <w:bidi w:val="0"/>
        <w:jc w:val="both"/>
        <w:rPr/>
      </w:pPr>
      <w:r>
        <w:rPr>
          <w:rFonts w:eastAsia="Times New Roman" w:cs="Times New Roman" w:ascii="Times New Roman" w:hAnsi="Times New Roman"/>
          <w:color w:val="111111"/>
          <w:sz w:val="28"/>
          <w:szCs w:val="28"/>
          <w:lang w:val="en-US"/>
        </w:rPr>
        <w:t>Penulis kitab ini berkata, “Anda jangan menganggap aneh peristiwa itu. Mukjizat dan karamah yang telah terbukti dari makam-makam suci tak terhitung banyaknya. Pada bulan Syawal 1343 H yang lalu, ada tiga wanita lumpuh yang tidak bisa disembuhkan oleh banyak dokter, mereka bisa sembuh di makam Imam Ali Ridha bin Musa as. Mukjizat-mukjizat makam suci itu sudah diketahui oleh semua orang selayak matahari di siang bolong, seperti peristiwa terbukanya pintu kota Najaf bagi penduduk Arab Badui. Peristiwa sembuhnya tiga orang wanita itu dibenarkan oleh dokter yang pernah mendiagnosis perempuan-perempuan lumpuh tersebut. Sebagian dokter menulis pernyataannya tentang kesembuhan para wanita itu. Saya ingin menulis buku ini dengan ringkas, jadi jika cerita ini tidak keluar dari topik pembahasan, niscaya sudah saya nukilkan kisah tersebut secara sempurna.”</w:t>
      </w:r>
    </w:p>
    <w:p>
      <w:pPr>
        <w:pStyle w:val="BookText"/>
        <w:bidi w:val="0"/>
        <w:jc w:val="both"/>
        <w:rPr/>
      </w:pPr>
      <w:r>
        <w:rPr>
          <w:rFonts w:eastAsia="Times New Roman" w:cs="Times New Roman" w:ascii="Times New Roman" w:hAnsi="Times New Roman"/>
          <w:color w:val="111111"/>
          <w:sz w:val="28"/>
          <w:szCs w:val="28"/>
          <w:lang w:val="en-US"/>
        </w:rPr>
        <w:t>Untuk peristiwa ini, Syekh Hurr Amili bersyair,</w:t>
      </w:r>
    </w:p>
    <w:p>
      <w:pPr>
        <w:pStyle w:val="BookText"/>
        <w:bidi w:val="0"/>
        <w:jc w:val="both"/>
        <w:rPr/>
      </w:pPr>
      <w:r>
        <w:rPr>
          <w:rFonts w:eastAsia="Times New Roman" w:cs="Times New Roman" w:ascii="Times New Roman" w:hAnsi="Times New Roman"/>
          <w:color w:val="111111"/>
          <w:sz w:val="28"/>
          <w:szCs w:val="28"/>
          <w:lang w:val="en-US"/>
        </w:rPr>
        <w:t>Berkah tampak dari makamnya setiap hari</w:t>
      </w:r>
    </w:p>
    <w:p>
      <w:pPr>
        <w:pStyle w:val="BookText"/>
        <w:bidi w:val="0"/>
        <w:jc w:val="both"/>
        <w:rPr/>
      </w:pPr>
      <w:r>
        <w:rPr>
          <w:rFonts w:eastAsia="Times New Roman" w:cs="Times New Roman" w:ascii="Times New Roman" w:hAnsi="Times New Roman"/>
          <w:color w:val="111111"/>
          <w:sz w:val="28"/>
          <w:szCs w:val="28"/>
          <w:lang w:val="en-US"/>
        </w:rPr>
        <w:t>kemarin seperti esok</w:t>
      </w:r>
    </w:p>
    <w:p>
      <w:pPr>
        <w:pStyle w:val="BookText"/>
        <w:bidi w:val="0"/>
        <w:jc w:val="both"/>
        <w:rPr/>
      </w:pPr>
      <w:r>
        <w:rPr>
          <w:rFonts w:eastAsia="Times New Roman" w:cs="Times New Roman" w:ascii="Times New Roman" w:hAnsi="Times New Roman"/>
          <w:color w:val="111111"/>
          <w:sz w:val="28"/>
          <w:szCs w:val="28"/>
          <w:lang w:val="en-US"/>
        </w:rPr>
        <w:t>Orang buta dan sakit mendapat kesembuhan</w:t>
      </w:r>
    </w:p>
    <w:p>
      <w:pPr>
        <w:pStyle w:val="BookText"/>
        <w:bidi w:val="0"/>
        <w:jc w:val="both"/>
        <w:rPr/>
      </w:pPr>
      <w:r>
        <w:rPr>
          <w:rFonts w:eastAsia="Times New Roman" w:cs="Times New Roman" w:ascii="Times New Roman" w:hAnsi="Times New Roman"/>
          <w:color w:val="111111"/>
          <w:sz w:val="28"/>
          <w:szCs w:val="28"/>
          <w:lang w:val="en-US"/>
        </w:rPr>
        <w:t>karena doa zarihnya terkabul.</w:t>
      </w:r>
    </w:p>
    <w:p>
      <w:pPr>
        <w:pStyle w:val="BookText"/>
        <w:bidi w:val="0"/>
        <w:jc w:val="both"/>
        <w:rPr/>
      </w:pPr>
      <w:r>
        <w:rPr>
          <w:rFonts w:eastAsia="Times New Roman" w:cs="Times New Roman" w:ascii="Times New Roman" w:hAnsi="Times New Roman"/>
          <w:color w:val="111111"/>
          <w:sz w:val="28"/>
          <w:szCs w:val="28"/>
          <w:lang w:val="en-US"/>
        </w:rPr>
        <w:t>Ketiga, di kitab al-Balad al-Amin, Syekh Kaf‘ami berkata, “Bacalah doa (berikut) pada malam mab’ats,</w:t>
      </w:r>
    </w:p>
    <w:p>
      <w:pPr>
        <w:pStyle w:val="BookText"/>
        <w:bidi w:val="0"/>
        <w:jc w:val="both"/>
        <w:rPr/>
      </w:pPr>
      <w:r>
        <w:rPr>
          <w:rFonts w:ascii="Amiri" w:hAnsi="Amiri" w:eastAsia="Amiri" w:cs="Amiri"/>
          <w:color w:val="111111"/>
          <w:sz w:val="28"/>
          <w:sz w:val="28"/>
          <w:szCs w:val="28"/>
          <w:rtl w:val="true"/>
          <w:lang w:bidi="ar-SA"/>
        </w:rPr>
        <w:t>اللَّهُمَّ إِنِّیْ أَسْأَلُکَ بِالتَّجَلِّیِ اْلأَعْظَمِ فِیْ هَذِهِ اللَّیْلَةِ مِنَ الشَّهْرِ الْمُعَظَّمِ وَ الْمُرْسَلِ الْمُکَرَّمِ أَنْ تُصَلِّیَ عَلَی مُحَمَّدٍ وَ آلِهِ وَ أَنْ تَغْفِرَ لَنَا مَا أَنْتَ بِهِ مِنَّا أَعْلَمُ یَا مَنْ یَعْلَمُ وَ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لَیْلَتِنَا هَذِهِ الَّتِیْ بِشَرَفِ الرِّسَالَةِ فَضَّلْتَهَا وَ بِکَرَامَتِکَ أَجْلَلْتَهَا وَ بِالْمَحَلِّ الشَّرِیْفِ أَحْلَلْتَهَا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نَسْأَلُکَ بِالْمَبْعَثِ الشَّرِیْفِ وَ السَّیِّدِ اللَّطِیْفِ وَ الْعُنْصُرِ الْعَفِیْفِ أَنْ تُصَلِّیَ عَلَی مُحَمَّدٍ وَ آلِهِ وَ أَنْ تَجْعَلَ أَعْمَالَنَا فِیْ هَذِهِ اللَّیْلَةِ وَ فِیْ سَائِرِ اللَّیَالِیْ مَقْبُوْلَةً وَ ذُنُوْبَنَا مَغْفُوْرَةً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p:254 </w:t>
      </w:r>
    </w:p>
    <w:p>
      <w:pPr>
        <w:pStyle w:val="BookText"/>
        <w:bidi w:val="0"/>
        <w:rPr/>
      </w:pPr>
      <w:r>
        <w:rPr>
          <w:rFonts w:ascii="Amiri" w:hAnsi="Amiri" w:eastAsia="Amiri" w:cs="Amiri"/>
          <w:color w:val="111111"/>
          <w:sz w:val="28"/>
          <w:sz w:val="28"/>
          <w:szCs w:val="28"/>
          <w:rtl w:val="true"/>
          <w:lang w:bidi="ar-SA"/>
        </w:rPr>
        <w:t>وَ حَسَنَاتِنَا مَشْکُوْرَةً وَ سَیِّئَاتِنَا مَسْتُوْرَةً وَ قُلُوْبَنَا بِحُسْنِ الْقَوْلِ مَسْرُوْرَةً وَ أَرْزَاقَنَا مِنْ لَدُنْکَ بِالْیُسْرِ مَدْرُوْرَةً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تَرَی وَ لاَ تُرَی وَ أَنْتَ بِالْمَنْظَرِ اْلأَعْلَی وَ إِنَّ إِلَیْکَ الرُّجْعَی وَ الْمُنْتَهَی وَ إِنَّ لَکَ الْمَمَاتَ وَ الْمَحْیَی وَ إِنَّ لَکَ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بِکَ أَنْ نَذِلَّ وَ نَخْزَی وَ أَنْ نَأْتِیَ مَا عَنْهُ تَنْهَی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الْجَنَّةَ بِرَحْمَتِکَ وَ نَسْتَعِیْذُ بِکَ مِنَ النَّارِ فَأَعِذْنَا مِنْهَا بِقُدْرَتِکَ، وَ نَسْأَلُکَ مِنَ الْحُوْرِ الْعِیْنِ فَارْزُقْنَا بِعِزَّتِکَ وَ اجْعَلْ أَوْسَعَ أَرْزَاقِنَا عِنْدَ کِبَرِ سِنِّنَا وَ أَحْسَنَ أَعْمَالِنَا عِنْدَ اقْتِرَابِ آجَالِنَا وَ أَطِلْ فِیْ طَاعَتِکَ وَ مَا یُقَرِّبُ إِلَیْکَ وَ یُحْظِیْ عِنْدَکَ وَ یُزْلِفُ لَدَیْکَ أَعْمَارَنَا وَ أَحْسِنْ فِیْ جَمِیْعِ أَحْوَالِنَا وَ أُمُوْرِنَا مَعْرِفَتَنَا وَ لاَ تَکِلْنَا إِلَی أَحَدٍ مِنْ خَلْقِکَ فَیَمُنَّ عَلَیْنَا وَ تَفَضَّلْ عَلَیْنَا بِجَمِیْعِ حَوَائِجِنَا لِلدُّنْیَا وَ اْلآخِرَةِ وَ ابْدَأْ بِآبَائِنَا وَ أَبْنَائِنَا وَ جَمِیْعِ إِخْوَانِنَا الْمُؤْمِنِیْنَ فِیْ جَمِیْعِ مَا سَأَلْنَاکَ لأَنْفُسِنَا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بِاسْمِکَ الْعَظِیْمِ وَ مُلْکِکَ الْقَدِیْمِ أَنْ تُصَلِّیَ عَلَی مُحَمَّدٍ وَ آلِ مُحَمَّدٍ وَ أَنْ تَغْفِرَ لَنَا الذَّنْبَ الْعَظِیْمَ إِنَّهُ لاَ یَغْفِرُ الْعَظِیْمَ إِلاَّ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رَجَبٌ الْمُکَرَّمُ الَّذِیْ أَکْرَمْتَنَا بِهِ، أَوَّلُ أَشْهُرِ الْحُرُمِ أَکْرَمْتَنَا بِهِ مِنْ بَیْنِ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یَا ذَا الْجُوْدِ وَ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بِهِ وَ بِاسْمِکَ اْلأَعْظَمِ اْلأَعْظَمِ اْلأَعْظَمِ اْلأَجَلِّ اْلأَکْرَمِ الَّذِیْ خَلَقْتَهُ فَاسْتَقَرَّ فِیْ ظِلِّکَ فَلاَ یَخْرُجُ مِنْکَ إِلَی غَیْرِکَ وَ أَهْلِ بَیْتِهِ الطَّاهِرِیْنَ وَ أَنْ تَجْعَلَنَا مِنَ الْعَامِلِیْنَ فِیْهِ بِطَاعَتِکَ وَ اْلآمِلِیْنَ فِیْهِ لِشَفَاعَتِکَ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اهْدِنَا أَنْ تُصَلِّیَ عَلَی مُحَمَّدٍ إِلَی سَوَاءِ السَّبِیْلِ وَ اجْعَلْ مَقِیْلَنَا عِنْدَکَ خَیْرَ مَقِیْلٍ فِیْ ظِلٍّ ظَلِیْلٍ وَ مُلْکٍ جَزِیْلٍ</w:t>
      </w:r>
      <w:r>
        <w:rPr>
          <w:rFonts w:ascii="Amiri" w:hAnsi="Amiri" w:eastAsia="Amiri" w:cs="Amiri"/>
          <w:color w:val="111111"/>
          <w:sz w:val="28"/>
          <w:sz w:val="28"/>
          <w:szCs w:val="28"/>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p:255 </w:t>
      </w:r>
    </w:p>
    <w:p>
      <w:pPr>
        <w:pStyle w:val="BookText"/>
        <w:bidi w:val="0"/>
        <w:rPr/>
      </w:pPr>
      <w:r>
        <w:rPr>
          <w:rFonts w:ascii="Amiri" w:hAnsi="Amiri" w:eastAsia="Amiri" w:cs="Amiri"/>
          <w:color w:val="111111"/>
          <w:sz w:val="28"/>
          <w:sz w:val="28"/>
          <w:szCs w:val="28"/>
          <w:rtl w:val="true"/>
          <w:lang w:bidi="ar-SA"/>
        </w:rPr>
        <w:t>فَإِنَّکَ حَسْبُنَا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اقْلِبْنَا مُفْلِحِیْنَ مُنْجِحِیْنَ غَیْرَ مَغْضُوْبٍ عَلَیْنَا وَ لاَ ضَالِّیْنَ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بِعَزَائِمِ مَغْفِرَتِکَ وَ بِوَاجِبِ رَحْمَتِکَ السَّلاَمَةَ مِنْ کُلِّ إِثْمٍ وَ الْغَنِیْمَةَ مِنْ کُلِّ بِرٍّ وَ الْفَوْزَ بِالْجَنَّةِ وَ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دَعَاکَ الدَّاعُوْنَ وَ دَعَوْتُکَ وَ سَأَلَکَ السَّائِلُوْنَ وَ سَأَلْتُکَ وَ طَلَبَ إِلَیْکَ الطَّالِبُوْنَ وَ طَلَبْتُ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الثِّقَةُ وَ الرَّجَاءُ وَ إِلَیْکَ مُنْتَهَی الرَّغْبَةِ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وَاجْعَلِ الْیَقِیْنَ فِیْ قَلْبِیْ وَ النُّوْرَ فِیْ بَصَرِیْ وَ النَّصِیْحَةَ فِیْ صَدْرِیْ وَ ذِکْرَکَ بِاللَّیْلِ وَ النَّهَارِ عَلَی لِسَانِیْ وَ رِزْقًا وَاسِعًا غَیْرَ مَمْنُوْنٍ وَ لاَ مَحْظُوْرٍ فَارْزُقْنِیْ وَ بَارِکْ لِیْ فِیْمَا رَزَقْتَنِیْ وَ اجْعَلْ غِنَایَ فِیْ نَفْسِیْ وَ رَغْبَتِیْ فِیْمَا عِنْدَکَ،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sujudlah seraya membaca (doa berikut) sebanyak seratus kali,</w:t>
      </w:r>
    </w:p>
    <w:p>
      <w:pPr>
        <w:pStyle w:val="BookText"/>
        <w:bidi w:val="0"/>
        <w:jc w:val="both"/>
        <w:rPr/>
      </w:pPr>
      <w:r>
        <w:rPr>
          <w:rFonts w:ascii="Amiri" w:hAnsi="Amiri" w:eastAsia="Amiri" w:cs="Amiri"/>
          <w:color w:val="111111"/>
          <w:sz w:val="28"/>
          <w:sz w:val="28"/>
          <w:szCs w:val="28"/>
          <w:rtl w:val="true"/>
          <w:lang w:bidi="ar-SA"/>
        </w:rPr>
        <w:t>الْحَمْدُ للهِ الَّذِیْ هَدَانَا لِمَعْرِفَتِهِ وَ خَصَّنَا بِوِلاَیَتِهِ وَ وَفَّقَنَا لِطَاعَتِهِ شُکْرًا 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bangunlah dari sujud dan bacalah,</w:t>
      </w:r>
    </w:p>
    <w:p>
      <w:pPr>
        <w:pStyle w:val="BookText"/>
        <w:bidi w:val="0"/>
        <w:jc w:val="both"/>
        <w:rPr/>
      </w:pPr>
      <w:r>
        <w:rPr>
          <w:rFonts w:ascii="Amiri" w:hAnsi="Amiri" w:eastAsia="Amiri" w:cs="Amiri"/>
          <w:color w:val="111111"/>
          <w:sz w:val="28"/>
          <w:sz w:val="28"/>
          <w:szCs w:val="28"/>
          <w:rtl w:val="true"/>
          <w:lang w:bidi="ar-SA"/>
        </w:rPr>
        <w:t>اللَّهُمَّ إِنِّیْ قَصَدْتُکَ بِحَاجَتِیْ وَ اعْتَمَدْتُ عَلَیْکَ بِمَسْأَلَتِیْ وَ تَوَجَّهْتُ إِلَیْکَ بِأَئِمَّتِیْ وَ سَادَتِیْ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بِحُبِّهِمْ وَ أَوْرِدْنَا مَوْرِدَهُمْ وَ ارْزُقْنَا مُرَافَقَتَهُمْ وَ أَدْخِلْنَا الْجَنَّةَ فِیْ زُمْرَتِهِمْ،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ra menyebutkan doa di atas sebagai amalan pada hari mab’ats.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p:256 </w:t>
      </w:r>
      <w:bookmarkStart w:id="352" w:name="pg4678_44451"/>
    </w:p>
    <w:p>
      <w:pPr>
        <w:pStyle w:val="Heading6"/>
        <w:numPr>
          <w:ilvl w:val="5"/>
          <w:numId w:val="1"/>
        </w:numPr>
        <w:bidi w:val="0"/>
        <w:jc w:val="left"/>
        <w:rPr/>
      </w:pPr>
      <w:bookmarkStart w:id="353" w:name="__RefHeading___Toc685102_2035185390"/>
      <w:bookmarkStart w:id="354" w:name="_Toc132"/>
      <w:bookmarkEnd w:id="352"/>
      <w:bookmarkEnd w:id="353"/>
      <w:r>
        <w:rPr/>
        <w:t>b.9. Hari Kedua Puluh Tujuh</w:t>
      </w:r>
      <w:bookmarkEnd w:id="354"/>
    </w:p>
    <w:p>
      <w:pPr>
        <w:pStyle w:val="BookText"/>
        <w:bidi w:val="0"/>
        <w:jc w:val="both"/>
        <w:rPr/>
      </w:pPr>
      <w:r>
        <w:rPr>
          <w:rFonts w:eastAsia="Times New Roman" w:cs="Times New Roman" w:ascii="Times New Roman" w:hAnsi="Times New Roman"/>
          <w:color w:val="111111"/>
          <w:sz w:val="28"/>
          <w:szCs w:val="28"/>
          <w:lang w:val="en-US"/>
        </w:rPr>
        <w:t>Pada hari ini terdapat beberapa amalan, di antaranya,</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berpuasa. Hari ini termasuk salah satu dari empat hari yang memiliki keutamaan khusus untuk berpuasa. Berpuasa pada hari ini sama dengan berpuasa selama tujuh puluh tahun.</w:t>
      </w:r>
    </w:p>
    <w:p>
      <w:pPr>
        <w:pStyle w:val="BookText"/>
        <w:bidi w:val="0"/>
        <w:jc w:val="both"/>
        <w:rPr/>
      </w:pPr>
      <w:r>
        <w:rPr>
          <w:rFonts w:eastAsia="Times New Roman" w:cs="Times New Roman" w:ascii="Times New Roman" w:hAnsi="Times New Roman"/>
          <w:color w:val="111111"/>
          <w:sz w:val="28"/>
          <w:szCs w:val="28"/>
          <w:lang w:val="en-US"/>
        </w:rPr>
        <w:t>Ketiga, membaca salawat sebanyak mungkin.</w:t>
      </w:r>
    </w:p>
    <w:p>
      <w:pPr>
        <w:pStyle w:val="BookText"/>
        <w:bidi w:val="0"/>
        <w:jc w:val="both"/>
        <w:rPr/>
      </w:pPr>
      <w:r>
        <w:rPr>
          <w:rFonts w:eastAsia="Times New Roman" w:cs="Times New Roman" w:ascii="Times New Roman" w:hAnsi="Times New Roman"/>
          <w:color w:val="111111"/>
          <w:sz w:val="28"/>
          <w:szCs w:val="28"/>
          <w:lang w:val="en-US"/>
        </w:rPr>
        <w:t>Keempat, menziarahi Rasulullah saw dan Amirul Mukminin as.</w:t>
      </w:r>
    </w:p>
    <w:p>
      <w:pPr>
        <w:pStyle w:val="BookText"/>
        <w:bidi w:val="0"/>
        <w:jc w:val="both"/>
        <w:rPr/>
      </w:pPr>
      <w:r>
        <w:rPr>
          <w:rFonts w:eastAsia="Times New Roman" w:cs="Times New Roman" w:ascii="Times New Roman" w:hAnsi="Times New Roman"/>
          <w:color w:val="111111"/>
          <w:sz w:val="28"/>
          <w:szCs w:val="28"/>
          <w:lang w:val="en-US"/>
        </w:rPr>
        <w:t>Kelima, Syekh Thusi ra dalam kitab al-Mishbah berkata, “Diriwayatkan dari Rayyan bin Shalt bahwa selama berada di Baghdad, Imam Muhammad Jawad as berpuasa di hari Nisfu Rajab dan hari kedua puluh tujuh Rajab. Seluruh keluarga beliau juga berpuasa di kedua hari tersebut. Beliau memerintahkan kami untuk melaksanakan salat sebanyak dua belas rakaat dan membaca surah al-Fatihah dan surah di setiap rakaat. Setelah selesai mengerjakan seluruh rakaat tersebut, (kami diperintahkan untuk) membaca surah al-Fatihah, al-Tauhid, al-Falaq, al-Nas, dan membaca,</w:t>
      </w:r>
    </w:p>
    <w:p>
      <w:pPr>
        <w:pStyle w:val="BookText"/>
        <w:bidi w:val="0"/>
        <w:jc w:val="both"/>
        <w:rPr/>
      </w:pPr>
      <w:r>
        <w:rPr>
          <w:rFonts w:ascii="Amiri" w:hAnsi="Amiri" w:eastAsia="Amiri" w:cs="Amiri"/>
          <w:color w:val="111111"/>
          <w:sz w:val="28"/>
          <w:sz w:val="28"/>
          <w:szCs w:val="28"/>
          <w:rtl w:val="true"/>
          <w:lang w:bidi="ar-SA"/>
        </w:rPr>
        <w:t>لاَ إِلَهَ إِلاَّ اللهُ اللهُ أَکْبَرُ وَ سُبْحَانَ اللهِ وَ الْحَمْدُ للهِ وَ لاَ قُوَّةَ إِلاَّ بِاللهِ، اللهُ اللهُ رَبِّیْ لاَ أُشْرِکُ بِهِ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jc w:val="both"/>
        <w:rPr/>
      </w:pPr>
      <w:r>
        <w:rPr>
          <w:rFonts w:ascii="Amiri" w:hAnsi="Amiri" w:eastAsia="Amiri" w:cs="Amiri"/>
          <w:color w:val="111111"/>
          <w:sz w:val="28"/>
          <w:sz w:val="28"/>
          <w:szCs w:val="28"/>
          <w:rtl w:val="true"/>
          <w:lang w:bidi="ar-SA"/>
        </w:rPr>
        <w:t>لاَ أُشْرِکُ بِهِ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masing-masing sebanyak empat kali.”</w:t>
      </w:r>
    </w:p>
    <w:p>
      <w:pPr>
        <w:pStyle w:val="BookText"/>
        <w:bidi w:val="0"/>
        <w:jc w:val="both"/>
        <w:rPr/>
      </w:pPr>
      <w:r>
        <w:rPr>
          <w:rFonts w:eastAsia="Times New Roman" w:cs="Times New Roman" w:ascii="Times New Roman" w:hAnsi="Times New Roman"/>
          <w:color w:val="111111"/>
          <w:sz w:val="28"/>
          <w:szCs w:val="28"/>
          <w:lang w:val="en-US"/>
        </w:rPr>
        <w:t>Keenam, Syekh Thusi ra juga meriwayatkan dari Abul Qasim Husain bin Ruh ra. Beliau berkata, “Kerjakanlah salat sebanyak dua belas rakaat dan bacalah surah al-Fatihah serta satu surah yang mudah. Setelah bertasyahud dan mengucapkan salam, duduklah dan bacalah</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p:257 </w:t>
      </w:r>
    </w:p>
    <w:p>
      <w:pPr>
        <w:pStyle w:val="BookText"/>
        <w:bidi w:val="0"/>
        <w:rPr/>
      </w:pPr>
      <w:r>
        <w:rPr>
          <w:rFonts w:eastAsia="Times New Roman" w:cs="Times New Roman" w:ascii="Times New Roman" w:hAnsi="Times New Roman"/>
          <w:color w:val="111111"/>
          <w:sz w:val="28"/>
          <w:szCs w:val="28"/>
          <w:lang w:val="en-US"/>
        </w:rPr>
        <w:t>(doa berikut) setelah mengerjakan setiap dua rakaat.”</w:t>
      </w:r>
    </w:p>
    <w:p>
      <w:pPr>
        <w:pStyle w:val="BookText"/>
        <w:bidi w:val="0"/>
        <w:jc w:val="both"/>
        <w:rPr/>
      </w:pP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 یَا عُدَّتِیْ فِیْ مُدَّتِیْ، یَا صَاحِبِیْ فِیْ شِدَّتِیْ، یَا وَلِیِّیْ فِیْ نِعْمَتِیْ، یَا غِیَاثِیْ فِیْ رَغْبَتِیْ، یَا نَجَاحِیْ فِیْ حَاجَتِیْ، یَا حَافِظِیْ فِیْ غَیْبَتِیْ، یَا کَافِیَّ فِیْ وَحْدَتِیْ، یَا أُنْسِیْ فِیْ وَحْشَتِیْ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السَّاتِرُ عَوْرَتِیْ فَلَکَ الْحَمْدُ، وَ أَنْتَ الْمُقِیْلُ عَثْرَتِیْ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وَ أَنْتَ الْمُنْعِشُ صَرْعَتِیْ، فَلَکَ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اسْتُرْ عَوْرَتِیْ وَ آمِنْ رَوْعَتِیْ وَ أَقِلْنِیْ عَثْرَتِیْ وَ اصْفَحْ عَنْ جُرْمِیْ وَ تَجَاوَزْ عَنْ سَیِّئَاتِیْ فِیْ أَصْحَابِ الْجَنَّةِ وَعْدَ الصِّدْقِ الَّذِیْ کَانُوْا یُوْعَدُوْنَ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mengerjakan semua rakaat dan membaca doa tersebut, bacalah surah al-Fatihah, al-Tauhid, al-Falaq, al-Nas, al-Kafirun, al-Qadr, Ayat Kursi,</w:t>
      </w:r>
    </w:p>
    <w:p>
      <w:pPr>
        <w:pStyle w:val="BookText"/>
        <w:bidi w:val="0"/>
        <w:jc w:val="both"/>
        <w:rPr/>
      </w:pPr>
      <w:r>
        <w:rPr>
          <w:rFonts w:ascii="Amiri" w:hAnsi="Amiri" w:eastAsia="Amiri" w:cs="Amiri"/>
          <w:color w:val="111111"/>
          <w:sz w:val="28"/>
          <w:sz w:val="28"/>
          <w:szCs w:val="28"/>
          <w:rtl w:val="true"/>
          <w:lang w:bidi="ar-SA"/>
        </w:rPr>
        <w:t>لاَ إِلَهَ إِلاَّ اللهُ اللهُ أَکْبَرُ وَ سُبْحَانَ اللهِ وَ الْحَمْدُ للهِ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jc w:val="both"/>
        <w:rPr/>
      </w:pPr>
      <w:r>
        <w:rPr>
          <w:rFonts w:ascii="Amiri" w:hAnsi="Amiri" w:eastAsia="Amiri" w:cs="Amiri"/>
          <w:color w:val="111111"/>
          <w:sz w:val="28"/>
          <w:sz w:val="28"/>
          <w:szCs w:val="28"/>
          <w:rtl w:val="true"/>
          <w:lang w:bidi="ar-SA"/>
        </w:rPr>
        <w:t>اللهُ اللهُ رَبِّیْ لاَ أَشْرِکُ بِهِ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masing-masing sebanyak tujuh kali. Setelah itu, panjatkanlah doa sesuka hati Anda.</w:t>
      </w:r>
    </w:p>
    <w:p>
      <w:pPr>
        <w:pStyle w:val="BookText"/>
        <w:bidi w:val="0"/>
        <w:jc w:val="both"/>
        <w:rPr/>
      </w:pPr>
      <w:r>
        <w:rPr>
          <w:rFonts w:eastAsia="Times New Roman" w:cs="Times New Roman" w:ascii="Times New Roman" w:hAnsi="Times New Roman"/>
          <w:color w:val="111111"/>
          <w:sz w:val="28"/>
          <w:szCs w:val="28"/>
          <w:lang w:val="en-US"/>
        </w:rPr>
        <w:t>Ketujuh, di dalam kitab al-Iqbal dan sebagian naskah kitab al-Mishbah disebutkan bahwa disunahkan membaca doa (berikut) pada hari ini,</w:t>
      </w:r>
    </w:p>
    <w:p>
      <w:pPr>
        <w:pStyle w:val="BookText"/>
        <w:bidi w:val="0"/>
        <w:jc w:val="both"/>
        <w:rPr/>
      </w:pPr>
      <w:r>
        <w:rPr>
          <w:rFonts w:ascii="Amiri" w:hAnsi="Amiri" w:eastAsia="Amiri" w:cs="Amiri"/>
          <w:color w:val="111111"/>
          <w:sz w:val="28"/>
          <w:sz w:val="28"/>
          <w:szCs w:val="28"/>
          <w:rtl w:val="true"/>
          <w:lang w:bidi="ar-SA"/>
        </w:rPr>
        <w:t>یَا مَنْ أَمَرَ بِالْعَفْوِ وَ التَّجَاوُزِ وَ ضَمَّنَ نَفْسَهُ الْعَفْوَ وَ التَّجَاوُزَ، یَا مَنْ عَفَا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p:258 </w:t>
      </w:r>
    </w:p>
    <w:p>
      <w:pPr>
        <w:pStyle w:val="BookText"/>
        <w:bidi w:val="0"/>
        <w:rPr/>
      </w:pPr>
      <w:r>
        <w:rPr>
          <w:rFonts w:ascii="Amiri" w:hAnsi="Amiri" w:eastAsia="Amiri" w:cs="Amiri"/>
          <w:color w:val="111111"/>
          <w:sz w:val="28"/>
          <w:sz w:val="28"/>
          <w:szCs w:val="28"/>
          <w:rtl w:val="true"/>
          <w:lang w:bidi="ar-SA"/>
        </w:rPr>
        <w:t>وَ تَجَاوَزَ اعْفُ عَنِّیْ وَ تَجَاوَزْ،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أَکْدَی الطَّلَبُ وَ أَعْیَتِ الْحِیْلَةُ وَ الْمَذْهَبُ وَ دَرَسَتِ اْلآمَالُ وَ انْقَطَعَ الرَّجَاءُ إِلاَّ مِنْکَ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أَجِدُ سُبُلَ الْمَطَالِبِ إِلَیْکَ مُشْرَعَةً وَ مَنَاهِلَ الرَّجَاءِ لَدَیْکَ مُتْرَعَةً وَ أَبْوَابَ الدُّعَاءِ لِمَنْ دَعَاکَ مُفَتَّحَةً وَ اْلإِسْتِعَانَةَ لِمَنِ اسْتَعَانَ بِکَ مُبَاحَةً، وَ أَعْلَمُ أَنَّکَ لِدَاعِیْکَ بِمَوْضِعِ إِجَابَةٍ وَ لِلصَّارِخِ إِلَیْکَ بِمَرْصَدِ إِغَاثَةٍ وَ أَنَّ فِیْ اللَّهْفِ إِلَی جُوْدِکَ وَ الضَّمَانِ بِعِدَتِکَ عِوَضًا مِنْ مَنْعِ الْبَاخِلِیْنَ وَ مَنْدُوْحَةً عَمَّا فِیْ أَیْدِیْ الْمُسْتَأْثِرِیْنَ وَ أَنَّکَ لاَ تَحْتَجِبُ عَنْ خَلْقِکَ إِلاَّ أَنْ تَحْجُبَهُمُ اْلأَعْمَالُ دُوْنَکَ، وَ قَدْ عَلِمْتُ أَنَّ أَفْضَلَ زَادِ الرَّاحِلِ إِلَیْکَ عَزْمُ إِرَادَةٍ یَخْتَارُکَ بِهَا وَ قَدْ نَاجَاکَ بِعَزْمِ اْلإِرَادَةِ قَلْبِیْ وَ أَسْأَلُکَ بِکُلِّ دَعْوَةٍ دَعَاکَ بِهَا رَاجٍ بَلَّغْتَهُ أَمَلَهُ، أَوْ صَارِخٌ إِلَیْکَ أَغَثْتَ صَرْخَتَهُ، أَوْ مَلْهُوْفٌ مَکْرُوْبٌ فَرَّجْتَ کَرْبَهُ، أَوْ مُذْنِبٌ خَاطِئٌ غَفَرْتَ لَهُ، أَوْ مُعَافًی أَتْمَمْتَ نِعْمَتَکَ عَلَیْهِ، أَوْ فَقِیْرٌ أَهْدَیْتَ غِنَاکَ إِلَیْهِ، وَ لِتِلْکَ الدَّعْوَةِ عَلَیْکَ حَقٌّ وَ عِنْدَکَ مَنْزِلَةٌ، إِلاَّ صَلَّیْتَ عَلَی مُحَمَّدٍ وَ آلِ مُحَمَّدٍ وَ قَضَیْتَ حَوَائِجِیْ حَوَائِجَ الدُّنْیاَ وَ اْلآخِرَةِ، وَ هَذَا رَجَبٌ الْمُرَجَّبُ الْمُکَرَّمُ الَّذِیْ أَکْرَمْتَنَا بِهِ، أَوَّلُ أَشْهُرِ الْحُرُمِ أَکْرَمْتَنَا بِهِ مِنْ بَیْنِ اْلأُمَمِ، یَا ذَا الْجُوْدِ وَ الْکَرَمِ فَنَسْأَلُکَ بِهِ وَ بِاسْمِکَ اْلأَعْظَمِ اْلأَعْظَمِ اْلأَعْظَمِ اْلأَجَلِّ اْلأَکْرَمِ الَّذِیْ خَلَقْتَهُ فَاسْتَقَرَّ فِیْ ظِلِّکَ فَلاَ یَخْرُجُ مِنْکَ إِلَی غَیْرِکَ أَنْ تُصَلِّیَ عَلَی مُحَمَّدٍ وَ أَهْلِ بَیْتِهِ الطَّاهِرِیْنَ وَ تَجْعَلَنَا مِنَ الْعَامِلِیْنَ فِیْهِ بِطَاعَتِکَ وَ اْلآمِلِیْنَ فِیْهِ بِشَفَاعَتِکَ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اهْدِنَا إِلَی سَوَاءِ السَّبِیْلِ وَ اجْعَلْ مَقِیْلَنَا عِنْدَکَ خَیْرَ مَقِیْلٍ فِیْ ظِلٍّ ظَلِیْلٍ فَإِنَّکَ حَسْبُنَا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p:259 </w:t>
      </w:r>
      <w:bookmarkStart w:id="355" w:name="pg4678_44454"/>
    </w:p>
    <w:p>
      <w:pPr>
        <w:pStyle w:val="BookText"/>
        <w:bidi w:val="0"/>
        <w:rPr/>
      </w:pPr>
      <w:bookmarkEnd w:id="355"/>
      <w:r>
        <w:rPr>
          <w:rFonts w:ascii="Amiri" w:hAnsi="Amiri" w:eastAsia="Amiri" w:cs="Amiri"/>
          <w:color w:val="111111"/>
          <w:sz w:val="28"/>
          <w:sz w:val="28"/>
          <w:szCs w:val="28"/>
          <w:rtl w:val="true"/>
          <w:lang w:bidi="ar-SA"/>
        </w:rPr>
        <w:t xml:space="preserve">وَ نِعْمَ الْوَکِیْلُ، وَ السَّلاَمُ عَلَی عِبَادِهِ الْمُصْطَفَیْنَ وَ صَلَوَاتُهُ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بَارِکْ لَنَا فِیْ یَوْمِنَا هَذَا الَّذِیْ فَضَّلْتَهُ وَ بِکَرَامَتِکَ جَلَّلْتَهُ وَ بِالْمَنْزِلِ الْعَظِیْمِ اْلأَعْلَی أَنْزَلْتَهُ، صَلِّ عَلَی مَنْ فِیْهِ إِلَی عِبَادِکَ أَرْسَلْتَهُ وَ بِالْمَحَلِّ الْکَرِیْمِ أَحْلَلْتَهُ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دَائِمَةً تَکُوْنُ لَکَ شُکْرًا وَ لَنَا ذُخْرًا وَ اجْعَلْ لَنَا مِنْ أَمْرِنَا یُسْرً وَ اخْتِمْ لَنَا بِالسَّعَادَةِ إِلَی مُنْتَهَی آجَالِنَا وَ قَدْ قَبِلْتَ الْیَسِیْرَ مِنْ أَعْمَالِنَا وَ بَلَّغْتَنَا بِرَحْمَتِکَ أَفْضَلَ آمَالِنَا، إِنَّکَ عَلَی کُلِّ شَیْ‌ئٍ قَدِیرٌ، وَ صَلَّی اللهُ عَلَی مُحَمَّدٍ وَ آلِهِ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“Imam Musa bin Ja‘far as membaca doa tersebut ketika beliau dibawa menuju Bagdad. Hari itu terjadi pada tanggal 27 Rajab. Dan doa itu termasuk simpanan doa-doa bulan Rajab.”</w:t>
      </w:r>
    </w:p>
    <w:p>
      <w:pPr>
        <w:pStyle w:val="BookText"/>
        <w:bidi w:val="0"/>
        <w:jc w:val="both"/>
        <w:rPr/>
      </w:pPr>
      <w:r>
        <w:rPr>
          <w:rFonts w:eastAsia="Times New Roman" w:cs="Times New Roman" w:ascii="Times New Roman" w:hAnsi="Times New Roman"/>
          <w:color w:val="111111"/>
          <w:sz w:val="28"/>
          <w:szCs w:val="28"/>
          <w:lang w:val="en-US"/>
        </w:rPr>
        <w:t>Kedelapan, dalam kitab al-Iqbal Sayid Ibnu Thawus ra berkata, “Bacalah doa ini,</w:t>
      </w:r>
    </w:p>
    <w:p>
      <w:pPr>
        <w:pStyle w:val="BookText"/>
        <w:bidi w:val="0"/>
        <w:jc w:val="both"/>
        <w:rPr/>
      </w:pPr>
      <w:r>
        <w:rPr>
          <w:rFonts w:ascii="Amiri" w:hAnsi="Amiri" w:eastAsia="Amiri" w:cs="Amiri"/>
          <w:color w:val="111111"/>
          <w:sz w:val="28"/>
          <w:sz w:val="28"/>
          <w:szCs w:val="28"/>
          <w:rtl w:val="true"/>
          <w:lang w:bidi="ar-SA"/>
        </w:rPr>
        <w:t>اللَّهُمَّ إِنِّیْ أَسْأَلُکَ بِالنَّجْلِ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Doa ini telah disebutkan dalam amalan-amalan malam kedua puluh tujuh (bulan Rajab) seperti diriwayatkan oleh Syekh Kaf‘ami.</w:t>
      </w:r>
    </w:p>
    <w:p>
      <w:pPr>
        <w:pStyle w:val="Heading6"/>
        <w:numPr>
          <w:ilvl w:val="5"/>
          <w:numId w:val="1"/>
        </w:numPr>
        <w:bidi w:val="0"/>
        <w:jc w:val="left"/>
        <w:rPr/>
      </w:pPr>
      <w:bookmarkStart w:id="356" w:name="__RefHeading___Toc685104_2035185390"/>
      <w:bookmarkStart w:id="357" w:name="_Toc133"/>
      <w:bookmarkEnd w:id="356"/>
      <w:r>
        <w:rPr/>
        <w:t>b.10. Hari Terakhir</w:t>
      </w:r>
      <w:bookmarkEnd w:id="357"/>
    </w:p>
    <w:p>
      <w:pPr>
        <w:pStyle w:val="BookText"/>
        <w:bidi w:val="0"/>
        <w:jc w:val="both"/>
        <w:rPr/>
      </w:pPr>
      <w:r>
        <w:rPr>
          <w:rFonts w:eastAsia="Times New Roman" w:cs="Times New Roman" w:ascii="Times New Roman" w:hAnsi="Times New Roman"/>
          <w:color w:val="111111"/>
          <w:sz w:val="28"/>
          <w:szCs w:val="28"/>
          <w:lang w:val="en-US"/>
        </w:rPr>
        <w:t>Di antara amalan hari ini adalah mandi dan melaksanakan salat Salman sebagaimana telah disebutkan cara melakukannya dalam amalan hari pertama, serta berpuasa. Berpuasa pada hari ini dapat menghapus dosa, baik yang telah lalu maupun yang akan datang.</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p:260 </w:t>
      </w:r>
      <w:bookmarkStart w:id="358" w:name="pg4678_44455"/>
    </w:p>
    <w:p>
      <w:pPr>
        <w:pStyle w:val="Heading3"/>
        <w:numPr>
          <w:ilvl w:val="2"/>
          <w:numId w:val="1"/>
        </w:numPr>
        <w:bidi w:val="0"/>
        <w:jc w:val="left"/>
        <w:rPr/>
      </w:pPr>
      <w:bookmarkStart w:id="359" w:name="__RefHeading___Toc685106_2035185390"/>
      <w:bookmarkStart w:id="360" w:name="_Toc134"/>
      <w:bookmarkEnd w:id="358"/>
      <w:bookmarkEnd w:id="359"/>
      <w:r>
        <w:rPr/>
        <w:t>PASAL II</w:t>
      </w:r>
      <w:bookmarkEnd w:id="360"/>
    </w:p>
    <w:p>
      <w:pPr>
        <w:pStyle w:val="Heading4"/>
        <w:numPr>
          <w:ilvl w:val="3"/>
          <w:numId w:val="1"/>
        </w:numPr>
        <w:bidi w:val="0"/>
        <w:jc w:val="left"/>
        <w:rPr/>
      </w:pPr>
      <w:bookmarkStart w:id="361" w:name="__RefHeading___Toc685108_2035185390"/>
      <w:bookmarkStart w:id="362" w:name="_Toc135"/>
      <w:bookmarkEnd w:id="361"/>
      <w:r>
        <w:rPr/>
        <w:t>Point</w:t>
      </w:r>
      <w:bookmarkEnd w:id="362"/>
    </w:p>
    <w:p>
      <w:pPr>
        <w:pStyle w:val="BookText"/>
        <w:bidi w:val="0"/>
        <w:jc w:val="both"/>
        <w:rPr/>
      </w:pPr>
      <w:r>
        <w:rPr>
          <w:rFonts w:eastAsia="Times New Roman" w:cs="Times New Roman" w:ascii="Times New Roman" w:hAnsi="Times New Roman"/>
          <w:color w:val="111111"/>
          <w:sz w:val="28"/>
          <w:szCs w:val="28"/>
          <w:lang w:val="en-US"/>
        </w:rPr>
        <w:t>Keutamaan dan Amalan Bulan Syakban</w:t>
      </w:r>
    </w:p>
    <w:p>
      <w:pPr>
        <w:pStyle w:val="Heading4"/>
        <w:numPr>
          <w:ilvl w:val="3"/>
          <w:numId w:val="1"/>
        </w:numPr>
        <w:bidi w:val="0"/>
        <w:jc w:val="left"/>
        <w:rPr/>
      </w:pPr>
      <w:bookmarkStart w:id="363" w:name="__RefHeading___Toc685110_2035185390"/>
      <w:bookmarkStart w:id="364" w:name="_Toc136"/>
      <w:bookmarkEnd w:id="363"/>
      <w:r>
        <w:rPr/>
        <w:t>Keutamaan dan Amalan Bulan Syakban</w:t>
      </w:r>
      <w:bookmarkEnd w:id="364"/>
    </w:p>
    <w:p>
      <w:pPr>
        <w:pStyle w:val="Heading5"/>
        <w:numPr>
          <w:ilvl w:val="4"/>
          <w:numId w:val="1"/>
        </w:numPr>
        <w:bidi w:val="0"/>
        <w:jc w:val="left"/>
        <w:rPr/>
      </w:pPr>
      <w:bookmarkStart w:id="365" w:name="__RefHeading___Toc685112_2035185390"/>
      <w:bookmarkStart w:id="366" w:name="_Toc137"/>
      <w:bookmarkEnd w:id="365"/>
      <w:r>
        <w:rPr/>
        <w:t>Point</w:t>
      </w:r>
      <w:bookmarkEnd w:id="366"/>
    </w:p>
    <w:p>
      <w:pPr>
        <w:pStyle w:val="BookText"/>
        <w:bidi w:val="0"/>
        <w:jc w:val="both"/>
        <w:rPr/>
      </w:pPr>
      <w:r>
        <w:rPr>
          <w:rFonts w:eastAsia="Times New Roman" w:cs="Times New Roman" w:ascii="Times New Roman" w:hAnsi="Times New Roman"/>
          <w:color w:val="111111"/>
          <w:sz w:val="28"/>
          <w:szCs w:val="28"/>
          <w:lang w:val="en-US"/>
        </w:rPr>
        <w:t>Ketahuilah, Syakban adalah bulan yang sangat mulia dan disebut bulan Rasulullah saw. Beliau selalu berpuasa pada bulan ini hingga datang bulan Ramadhan. Beliau bersabda, “Syakban adalah bulanku. Sesiapa berpuasa satu hari pada bulanku ini, surga adalah miliknya.”</w:t>
      </w:r>
    </w:p>
    <w:p>
      <w:pPr>
        <w:pStyle w:val="BookText"/>
        <w:bidi w:val="0"/>
        <w:jc w:val="both"/>
        <w:rPr/>
      </w:pPr>
      <w:r>
        <w:rPr>
          <w:rFonts w:eastAsia="Times New Roman" w:cs="Times New Roman" w:ascii="Times New Roman" w:hAnsi="Times New Roman"/>
          <w:color w:val="111111"/>
          <w:sz w:val="28"/>
          <w:szCs w:val="28"/>
          <w:lang w:val="en-US"/>
        </w:rPr>
        <w:t>Diriwayatkan dari Imam Shadiq as bahwa ketika bulan Syakban tiba, Imam Ali Zainal Abidin as mengumpulkan para sahabat beliau seraya berkata kepada mereka, “Wahai sahabat-sahabatku, tahukah kalian bulan apa ini? Ini adalah bulan Syakban. Rasulullah saw selalu bersabda, ‘Syakban adalah bulanku.’ Maka, berpuasalah pada bulan ini demi kecintaan kalian kepada beliau dan untuk bertaqarrub kepada Tuhan kalian. Demi Allah yang jiwa Ali bin Husain berada di genggaman tangan-Nya, aku pernah mendengar ayahku, Husain bin Ali as berkata, ‘Aku pernah mendengar dari Amirul Mukminin as bahwa sesiapa berpuasa pada bulan Syakban demi kecintaannya kepada Rasulullah dan untuk bertaqarrub kepada Allah, niscaya Dia akan mencintanya, mendekatkannya kepada kemuliaannya pada hari kiamat, dan menganugerahkan surga kepadanya.”</w:t>
      </w:r>
    </w:p>
    <w:p>
      <w:pPr>
        <w:pStyle w:val="BookText"/>
        <w:bidi w:val="0"/>
        <w:jc w:val="both"/>
        <w:rPr/>
      </w:pPr>
      <w:r>
        <w:rPr>
          <w:rFonts w:eastAsia="Times New Roman" w:cs="Times New Roman" w:ascii="Times New Roman" w:hAnsi="Times New Roman"/>
          <w:color w:val="111111"/>
          <w:sz w:val="28"/>
          <w:szCs w:val="28"/>
          <w:lang w:val="en-US"/>
        </w:rPr>
        <w:t>Syekh Thusi ra meriwayatkan dari Shafwan Jammal. Ia berkata, “Imam Shadiq as pernah berkata kepadaku, “Paksalah (baca: anjurkanlah) orang-orang yang berada di sekitarmu untuk berpuasa di bulan Syakban!” “Aku menjadi tebusan Anda! Apakah Anda mendapatkan satu keutamaan di dalamnya?” tanyaku. Beliau berkata, “Ya! Ketika melihat hilal bulan Syakban, Rasulullah saw memerintahkan seorang utusan untuk berseru di Madinah, ‘Wahai penduduk Madinah, aku adalah utusan Rasulullah saw untuk kalian. Beliau bersabda, ‘Ketahuilah bahwa sesungguhnya Syakban adalah bulanku. Semoga Allah merahmati orang yang membantuku (memuliakan) bulanku.’ Yaitu, berpuasa di bulan ini.’” Lalu beliau melanjutkan, “Amirul Mukminin as sering berkata, ‘Aku tidak pernah ketinggalan berpuasa di bulan Syakban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p:261 </w:t>
      </w:r>
      <w:bookmarkStart w:id="367" w:name="pg4678_44456"/>
    </w:p>
    <w:p>
      <w:pPr>
        <w:pStyle w:val="BookText"/>
        <w:bidi w:val="0"/>
        <w:rPr/>
      </w:pPr>
      <w:bookmarkEnd w:id="367"/>
      <w:r>
        <w:rPr>
          <w:rFonts w:eastAsia="Times New Roman" w:cs="Times New Roman" w:ascii="Times New Roman" w:hAnsi="Times New Roman"/>
          <w:color w:val="111111"/>
          <w:sz w:val="28"/>
          <w:szCs w:val="28"/>
          <w:lang w:val="en-US"/>
        </w:rPr>
        <w:t>semenjak aku mendengar utusan Rasulullah saw menyerukan (hal itu) di bulan Syakban, dan insya Allah aku tidak akan pernah ketinggalan selama hayat di kandung badan.’” Selanjutnya beliau berkata, “Berpuasa di dua bulan Syakban dan Ramadhan adalah sebuah taubat dan ampunan dari Allah.”</w:t>
      </w:r>
    </w:p>
    <w:p>
      <w:pPr>
        <w:pStyle w:val="BookText"/>
        <w:bidi w:val="0"/>
        <w:jc w:val="both"/>
        <w:rPr/>
      </w:pPr>
      <w:r>
        <w:rPr>
          <w:rFonts w:eastAsia="Times New Roman" w:cs="Times New Roman" w:ascii="Times New Roman" w:hAnsi="Times New Roman"/>
          <w:color w:val="111111"/>
          <w:sz w:val="28"/>
          <w:szCs w:val="28"/>
          <w:lang w:val="en-US"/>
        </w:rPr>
        <w:t>Isma’il bin Abdul Khaliq bercerita, “(Suatu hati) aku bertamu di rumah Imam Shadiq as. Pembahasan puasa bulan Syakban muncul. Beliau berkata, ‘Keutamaan berpuasa di bulan Syakban adalah ini dan itu. Jika seseorang telah menumpahkan darah haram, lalu berpuasa di bulan Syakban, niscaya puasanya itu akan berguna baginya dan ia akan diampuni.’”</w:t>
      </w:r>
    </w:p>
    <w:p>
      <w:pPr>
        <w:pStyle w:val="BookText"/>
        <w:bidi w:val="0"/>
        <w:jc w:val="both"/>
        <w:rPr/>
      </w:pPr>
      <w:r>
        <w:rPr>
          <w:rFonts w:eastAsia="Times New Roman" w:cs="Times New Roman" w:ascii="Times New Roman" w:hAnsi="Times New Roman"/>
          <w:color w:val="111111"/>
          <w:sz w:val="28"/>
          <w:szCs w:val="28"/>
          <w:lang w:val="en-US"/>
        </w:rPr>
        <w:t>Ketahuilah, amalan-amalan di bulan yang mulia ini terbagi dalam dua klasifikasi:</w:t>
      </w:r>
    </w:p>
    <w:p>
      <w:pPr>
        <w:pStyle w:val="Heading5"/>
        <w:numPr>
          <w:ilvl w:val="4"/>
          <w:numId w:val="1"/>
        </w:numPr>
        <w:bidi w:val="0"/>
        <w:jc w:val="left"/>
        <w:rPr/>
      </w:pPr>
      <w:bookmarkStart w:id="368" w:name="__RefHeading___Toc685114_2035185390"/>
      <w:bookmarkStart w:id="369" w:name="_Toc138"/>
      <w:bookmarkEnd w:id="368"/>
      <w:r>
        <w:rPr/>
        <w:t>a. Amalan-amalan Umum</w:t>
      </w:r>
      <w:bookmarkEnd w:id="369"/>
    </w:p>
    <w:p>
      <w:pPr>
        <w:pStyle w:val="BookText"/>
        <w:bidi w:val="0"/>
        <w:jc w:val="both"/>
        <w:rPr/>
      </w:pPr>
      <w:r>
        <w:rPr>
          <w:rFonts w:eastAsia="Times New Roman" w:cs="Times New Roman" w:ascii="Times New Roman" w:hAnsi="Times New Roman"/>
          <w:color w:val="111111"/>
          <w:sz w:val="28"/>
          <w:szCs w:val="28"/>
          <w:lang w:val="en-US"/>
        </w:rPr>
        <w:t>a. Amalan-amalan Umum</w:t>
      </w:r>
    </w:p>
    <w:p>
      <w:pPr>
        <w:pStyle w:val="BookText"/>
        <w:bidi w:val="0"/>
        <w:jc w:val="both"/>
        <w:rPr/>
      </w:pPr>
      <w:r>
        <w:rPr>
          <w:rFonts w:eastAsia="Times New Roman" w:cs="Times New Roman" w:ascii="Times New Roman" w:hAnsi="Times New Roman"/>
          <w:color w:val="111111"/>
          <w:sz w:val="28"/>
          <w:szCs w:val="28"/>
          <w:lang w:val="en-US"/>
        </w:rPr>
        <w:t>Amalan-amalan umum (pada bulan ini) adalah sebagai berikut:</w:t>
      </w:r>
    </w:p>
    <w:p>
      <w:pPr>
        <w:pStyle w:val="BookText"/>
        <w:bidi w:val="0"/>
        <w:jc w:val="both"/>
        <w:rPr/>
      </w:pPr>
      <w:r>
        <w:rPr>
          <w:rFonts w:eastAsia="Times New Roman" w:cs="Times New Roman" w:ascii="Times New Roman" w:hAnsi="Times New Roman"/>
          <w:color w:val="111111"/>
          <w:sz w:val="28"/>
          <w:szCs w:val="28"/>
          <w:lang w:val="en-US"/>
        </w:rPr>
        <w:t>Pertama, membaca (zikir berikut) sebanyak tujuh puluh kali dalam setiap hari.</w:t>
      </w:r>
    </w:p>
    <w:p>
      <w:pPr>
        <w:pStyle w:val="BookText"/>
        <w:bidi w:val="0"/>
        <w:jc w:val="both"/>
        <w:rPr/>
      </w:pPr>
      <w:r>
        <w:rPr>
          <w:rFonts w:ascii="Amiri" w:hAnsi="Amiri" w:eastAsia="Amiri" w:cs="Amiri"/>
          <w:color w:val="111111"/>
          <w:sz w:val="28"/>
          <w:sz w:val="28"/>
          <w:szCs w:val="28"/>
          <w:rtl w:val="true"/>
          <w:lang w:bidi="ar-SA"/>
        </w:rPr>
        <w:t>أَسْتَغْفِرُ اللَّهَ وَ أَسْأَلُهُ التَّوْبَةَ</w:t>
      </w:r>
    </w:p>
    <w:p>
      <w:pPr>
        <w:pStyle w:val="BookText"/>
        <w:bidi w:val="0"/>
        <w:jc w:val="both"/>
        <w:rPr/>
      </w:pPr>
      <w:r>
        <w:rPr>
          <w:rFonts w:eastAsia="Times New Roman" w:cs="Times New Roman" w:ascii="Times New Roman" w:hAnsi="Times New Roman"/>
          <w:color w:val="111111"/>
          <w:sz w:val="28"/>
          <w:szCs w:val="28"/>
          <w:lang w:val="en-US"/>
        </w:rPr>
        <w:t>Kedua, membaca (zikir berikut) sebanyak tujuh puluh kali dalam setiap hari.</w:t>
      </w:r>
    </w:p>
    <w:p>
      <w:pPr>
        <w:pStyle w:val="BookText"/>
        <w:bidi w:val="0"/>
        <w:jc w:val="both"/>
        <w:rPr/>
      </w:pPr>
      <w:r>
        <w:rPr>
          <w:rFonts w:ascii="Amiri" w:hAnsi="Amiri" w:eastAsia="Amiri" w:cs="Amiri"/>
          <w:color w:val="111111"/>
          <w:sz w:val="28"/>
          <w:sz w:val="28"/>
          <w:szCs w:val="28"/>
          <w:rtl w:val="true"/>
          <w:lang w:bidi="ar-SA"/>
        </w:rPr>
        <w:t>أَسْتَغْفِرُ اللَّهَ الَّذِیْ لاَ إِلَهَ إِلاَّ هُوَ الرَّحْمَنُ الرَّحِیْمُ الْحَیُّ الْقَیُّوْمُ وَ أَتُوْبُ إِلَیْهِ</w:t>
      </w:r>
    </w:p>
    <w:p>
      <w:pPr>
        <w:pStyle w:val="BookText"/>
        <w:bidi w:val="0"/>
        <w:jc w:val="both"/>
        <w:rPr/>
      </w:pPr>
      <w:r>
        <w:rPr>
          <w:rFonts w:eastAsia="Times New Roman" w:cs="Times New Roman" w:ascii="Times New Roman" w:hAnsi="Times New Roman"/>
          <w:color w:val="111111"/>
          <w:sz w:val="28"/>
          <w:szCs w:val="28"/>
          <w:lang w:val="en-US"/>
        </w:rPr>
        <w:t>Menurut sebagian hadis, al-hayyul qayyûm dibaca sebelum ar-rahmânur rahîm. Jika dibaca dengan kedua cara tersebut, justru lebih baik. Dari sebagian hadis dapat dipahami bahwa doa dan zikir terbaik di bulan ini adalah istigfar, dan sesiapa membaca istigfar sebanyak tujuh puluh kali dalam setiap harinya, pahalanya sama dengan membaca istigfar sebanyak tujuh puluh ribu kali di bulan-bulan lain.</w:t>
      </w:r>
    </w:p>
    <w:p>
      <w:pPr>
        <w:pStyle w:val="BookText"/>
        <w:bidi w:val="0"/>
        <w:jc w:val="both"/>
        <w:rPr/>
      </w:pPr>
      <w:r>
        <w:rPr>
          <w:rFonts w:eastAsia="Times New Roman" w:cs="Times New Roman" w:ascii="Times New Roman" w:hAnsi="Times New Roman"/>
          <w:color w:val="111111"/>
          <w:sz w:val="28"/>
          <w:szCs w:val="28"/>
          <w:lang w:val="en-US"/>
        </w:rPr>
        <w:t>Ketiga, bersedekah meskipun dengan setengah biji kurma sehingga Allah akan mengharamkan badan kita dari api jahanam. Diriwayatkan bahwa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p:262 </w:t>
      </w:r>
    </w:p>
    <w:p>
      <w:pPr>
        <w:pStyle w:val="BookText"/>
        <w:bidi w:val="0"/>
        <w:rPr/>
      </w:pPr>
      <w:r>
        <w:rPr>
          <w:rFonts w:eastAsia="Times New Roman" w:cs="Times New Roman" w:ascii="Times New Roman" w:hAnsi="Times New Roman"/>
          <w:color w:val="111111"/>
          <w:sz w:val="28"/>
          <w:szCs w:val="28"/>
          <w:lang w:val="en-US"/>
        </w:rPr>
        <w:t>Imam Shadiq as pernah ditanya tentang keutamaan berpuasa di bulan Rajab. Beliau berkata, “Mengapa kalian lupa dengan puasa di bulan Syakban?” Perawi berkata, “Wahai putra Rasulullah, apakah pahala orang yang berpuasa satu hari di bulan Syakban?” “Demi Allah, surga adalah pahalanya,” tegas beliau. Ia bertanya kembali, “Wahai Putra Rasulullah, apakah amalan terbaik di bulan ini?” Beliau berkata, “Bersedekah dan istigfar. Sesiapa bersedekah di bulan Syakban, Allah Swt akan memelihara sedekah tersebut sebagaimana salah seorang dari kalian memelihara anak untanya sehingga pada hari kiamat sedekah tersebut sampai di tangan pemiliknya seperti Gunung Uhud besarnya.”</w:t>
      </w:r>
    </w:p>
    <w:p>
      <w:pPr>
        <w:pStyle w:val="BookText"/>
        <w:bidi w:val="0"/>
        <w:jc w:val="both"/>
        <w:rPr/>
      </w:pPr>
      <w:r>
        <w:rPr>
          <w:rFonts w:eastAsia="Times New Roman" w:cs="Times New Roman" w:ascii="Times New Roman" w:hAnsi="Times New Roman"/>
          <w:color w:val="111111"/>
          <w:sz w:val="28"/>
          <w:szCs w:val="28"/>
          <w:lang w:val="en-US"/>
        </w:rPr>
        <w:t>Keempat, membaca bacaan (berikut ini) sebanyak seribu kali di sepanjang bulan. Karena ia memiliki pahala yang tak terhingga. Di antaranya, ibadah seribu tahun akan ditulis di surat amalnya.</w:t>
      </w:r>
    </w:p>
    <w:p>
      <w:pPr>
        <w:pStyle w:val="BookText"/>
        <w:bidi w:val="0"/>
        <w:jc w:val="both"/>
        <w:rPr/>
      </w:pPr>
      <w:r>
        <w:rPr>
          <w:rFonts w:ascii="Amiri" w:hAnsi="Amiri" w:eastAsia="Amiri" w:cs="Amiri"/>
          <w:color w:val="111111"/>
          <w:sz w:val="28"/>
          <w:sz w:val="28"/>
          <w:szCs w:val="28"/>
          <w:rtl w:val="true"/>
          <w:lang w:bidi="ar-SA"/>
        </w:rPr>
        <w:t>لاَ إِلَهَ إِلاَّ اللهُ وَلاَ نَعْبُدُ إِلاَّ إِیَّاهُ مُخْلِصِیْنَ لَهُ الدِّیْنَ وَلَوْ کَرِهَ الْمُشْرِکُوْنَ</w:t>
      </w:r>
    </w:p>
    <w:p>
      <w:pPr>
        <w:pStyle w:val="BookText"/>
        <w:bidi w:val="0"/>
        <w:jc w:val="both"/>
        <w:rPr/>
      </w:pPr>
      <w:r>
        <w:rPr>
          <w:rFonts w:eastAsia="Times New Roman" w:cs="Times New Roman" w:ascii="Times New Roman" w:hAnsi="Times New Roman"/>
          <w:color w:val="111111"/>
          <w:sz w:val="28"/>
          <w:szCs w:val="28"/>
          <w:lang w:val="en-US"/>
        </w:rPr>
        <w:t>Kelima, mengerjakan dua rakaat shalat di setiap hari Kamis. Pada setiap rakaat, setelah membaca surah al-Fâtihah, bacalah surah at-Tauhîd sebanyak seratus kali, dan setelah membaca salam, bacalah shalawat sebanyak seratus kali. Dengan demikian, Allah akan mengabulkan setiap keperluan yang Anda kehendaki, baik dalam urusan agama maupun dunia. Berpuasa pada hari ini juga salah satu amalan yang memiliki keutamaan. Dalam sebuah hadis disebutkan bahwa pada setiap hari Kamis bulan Syakban, para malaikat sibuk menghiasi langit. Mereka berseru, “Wahai Tuhan kami, ampunilah orang-orang yang berpuasa pada hari ini dan kabulkanlah doa mereka.” Dalam sebuah hadis Nabi saw, “Sesiapa berpuasa pada hari Senin dan Kamis di bulan Syakban, Allah Swt akan mengabulkan keperluan dunia dan akhiratnya masing-masing dua puluh keperluan.”</w:t>
      </w:r>
    </w:p>
    <w:p>
      <w:pPr>
        <w:pStyle w:val="BookText"/>
        <w:bidi w:val="0"/>
        <w:jc w:val="both"/>
        <w:rPr/>
      </w:pPr>
      <w:r>
        <w:rPr>
          <w:rFonts w:eastAsia="Times New Roman" w:cs="Times New Roman" w:ascii="Times New Roman" w:hAnsi="Times New Roman"/>
          <w:color w:val="111111"/>
          <w:sz w:val="28"/>
          <w:szCs w:val="28"/>
          <w:lang w:val="en-US"/>
        </w:rPr>
        <w:t>Keenam, banyak membaca shalawat.</w:t>
      </w:r>
    </w:p>
    <w:p>
      <w:pPr>
        <w:pStyle w:val="BookText"/>
        <w:bidi w:val="0"/>
        <w:jc w:val="both"/>
        <w:rPr/>
      </w:pPr>
      <w:r>
        <w:rPr>
          <w:rFonts w:eastAsia="Times New Roman" w:cs="Times New Roman" w:ascii="Times New Roman" w:hAnsi="Times New Roman"/>
          <w:color w:val="111111"/>
          <w:sz w:val="28"/>
          <w:szCs w:val="28"/>
          <w:lang w:val="en-US"/>
        </w:rPr>
        <w:t>Ketujuh, membaca shalawat yang diriwayatkan dari Imam Zainal Abidin as (berikut) setiap hari pada waktu zawâl dan malam Nishfu Syakban: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p:263 </w:t>
      </w:r>
    </w:p>
    <w:p>
      <w:pPr>
        <w:pStyle w:val="BookText"/>
        <w:bidi w:val="0"/>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الْمُضْطَرِّ الْمُسْتَکِیْنِ وَ مَلْجَإِ الْهَارِبِیْنَ وَ عِصْمَةِ الْمُعْتَصِمِیْنَ، اللَّهُمَّ صَلِّ عَلَی مُحَمَّدٍ وَ آلِ مُحَمَّدٍ صَلاَةً کَثِیْرَةً تَکُوْنُ لَهُمْ رِضًا وَ لِحَقِّ مُحَمَّدٍ وَ آلِ مُحَمَّدٍ أَدَاءً وَ قَضَاءً، بِحَوْلٍ مِنْکَ وَ قُوَّةٍ یَا رَبَّ الْعَالَمِیْنَ، اللَّهُمَّ صَلِّ عَلَی مُحَمَّدٍ وَ آلِ مُحَمَّدٍ صَلاَةً کَثِیْرَةً تَکُوْنُ لَهُمْ رِضًا وَ لِحَقِّ مُحَمَّدٍ وَ آلِ مُحَمَّدٍ أَدَاءً وَ قَضَاءً، بِحَوْلٍ مِنْکَ وَ قُوَّةٍ یَا رَبَّ الْعَالَمِیْنَ، اللَّهُمَّ صَلِّ عَلَی مُحَمَّدٍ وَ آلِ مُحَمَّدٍ الطَّیِّبِیْنَ اْلأَبْرَارِ اْلأَخْیَارِ الَّذِیْنَ أَوْجَبْتَ حُقُوْقَهُمْ وَ فَرَضْتَ طَاعَتَهُمْ وَ وِلاَیَتَهُمْ، اللَّهُمَّ صَلِّ عَلَی مُحَمَّدٍ وَ آلِ مُحَمَّدٍ، وَ اعْمُرْ قَلْبِیْ بِطَاعَتِکَ، وَ لاَ تُخْزِنِیْ بِمَعْصِیَتِکَ، وَ ارْزُقْنِیْ مُوَاسَاةَ مَنْ قَتَّرْتَ عَلَیْهِ مِنْ رِزْقِکَ بِمَا وَسَّعْتَ عَلَیَّ مِنْ فَضْلِکَ وَ نَشَرْتَ عَلَیَّ مِنْ عَدْلِکَ وَ أَحْیَیْتَنِیْ تَحْتَ ظِلِّکَ، وَ هَذَا شَهْرُ نَبِیِّکَ سَیِّدِ رُسُلِکَ شَعْبَانُ الَّذِیْ حَفَفْتَهُ مِنْکَ بِالرَّحْمَةِ وَ الرِّضْوَانِ الَّذِیْ کَانَ رَسُوْلُ اللَّهِ صَلَّی اللَّهُ عَلَیْهِ وَ آلِهِ وَ سَلَّمَ یَدْأَبُ فِیْ صِیَامِهِ وَ قِیَامِهِ فِیْ لَیَالِیْهِ وَ أَیَّامِهِ بُخُوْعًا لَکَ فِیْ إِکْرَامِهِ وَ إِعْظَامِهِ إِلَی مَحَلِّ حِمَامِهِ، اللَّهُمَّ فَأَعِنَّا عَلَی اْلإِسْتِنَانِ بِسُنَّتِهِ فِیْهِ وَ نَیْلِ الشَّفَاعَةِ لَدَیْهِْ، اللَّهُمَّ وَ اجْعَلْهُ لِیْ شَفِیْعًا مُشَفَّعًا وَ طَرِیْقًا إِلَیْکَ مَهْیَعًا، وَ اجْعَلْنِیْ لَهُ مُتَّبِعًا حَتَّی أَلْقَاکَ یَوْمَ الْقِیَامَةِ عَنِّیْ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p:264 </w:t>
      </w:r>
    </w:p>
    <w:p>
      <w:pPr>
        <w:pStyle w:val="BookText"/>
        <w:bidi w:val="0"/>
        <w:rPr/>
      </w:pPr>
      <w:r>
        <w:rPr>
          <w:rFonts w:ascii="Amiri" w:hAnsi="Amiri" w:eastAsia="Amiri" w:cs="Amiri"/>
          <w:color w:val="111111"/>
          <w:sz w:val="28"/>
          <w:sz w:val="28"/>
          <w:szCs w:val="28"/>
          <w:rtl w:val="true"/>
          <w:lang w:bidi="ar-SA"/>
        </w:rPr>
        <w:t>رَاضِیًا وَ عَنْ ذُنُوْبِیْ غَاضِیًا قَدْ أَوْجَبْتَ لِیْ مِنْکَ الرَّحْمَةَ وَ الرِّضْوَانَ وَ أَنْزَلْتَنِیْ دَارَ الْقَرَارِ وَ مَحَلَّ اْلأَخْیَارِ</w:t>
      </w:r>
    </w:p>
    <w:p>
      <w:pPr>
        <w:pStyle w:val="BookText"/>
        <w:bidi w:val="0"/>
        <w:jc w:val="both"/>
        <w:rPr/>
      </w:pPr>
      <w:r>
        <w:rPr>
          <w:rFonts w:eastAsia="Times New Roman" w:cs="Times New Roman" w:ascii="Times New Roman" w:hAnsi="Times New Roman"/>
          <w:color w:val="111111"/>
          <w:sz w:val="28"/>
          <w:szCs w:val="28"/>
          <w:lang w:val="en-US"/>
        </w:rPr>
        <w:t>Kedelapan, membaca munajat yang telah diriwayatkan oleh Ibnu Khalawaeh. Ia berkata, “Munajat ini adalah munajat Amirul Mukminin dan para imam maksum as yang dibaca pada bulan Syakban.”</w:t>
      </w:r>
    </w:p>
    <w:p>
      <w:pPr>
        <w:pStyle w:val="BookText"/>
        <w:bidi w:val="0"/>
        <w:jc w:val="both"/>
        <w:rPr/>
      </w:pPr>
      <w:r>
        <w:rPr>
          <w:rFonts w:ascii="Amiri" w:hAnsi="Amiri" w:eastAsia="Amiri" w:cs="Amiri"/>
          <w:color w:val="111111"/>
          <w:sz w:val="28"/>
          <w:sz w:val="28"/>
          <w:szCs w:val="28"/>
          <w:rtl w:val="true"/>
          <w:lang w:bidi="ar-SA"/>
        </w:rPr>
        <w:t xml:space="preserve">اللَّهُمَّ صَلِّ عَلَی مُحَمَّدٍ وَ آلِ مُحَمَّدٍ، وَ اسْمَعْ دُعَائِیْ إِذَا دَعَوْتُکَ، وَ اسْمَعْ نِدَائِیْ إِذَا نَادَیْتُکَ، وَ أَقْبِلْ عَلَیَّ إِذَا نَاجَیْتُکَ، فَقَدْ هَرَبْتُ إِلَیْکَ وَ وَقَفْتُ بَیْنَ یَدَیْکَ مُسْتَکِیْنًا لَکَ مُتَضَرِّعًا إِلَیْکَ رَاجِیًا لِمَا لَدَیْکَ ثَوَابِیْ وَ تَعْلَمُ مَا فِیْ نَفْسِیْ وَ تَخْبُرُ حَاجَتِیْ وَ تَعْرِفُ ضَمِیْرِیْ، وَ لاَ یَخْفَی عَلَیْکَ أَمْرُ مُنْقَلَبِیْ وَ مَثْوَایَ وَ مَا أُرِیْدُ أَنْ أُبْدِئَ بِهِ مِنْ مَنْطِقِیْ وَ أَتَفَوَّهَ بِهِ مِنْ طَلِبَتِیْ وَ أَرْجُوْهُ لِعَاقِبَتِیْ، وَ قَدْ جَرَتْ مَقَادِیْرُکَ عَلَیَّ یَا سَیِّدِیْ فِیْمَا یَکُوْنُ مِنِّیْ إِلَی آخِرِ عُمْرِیْ مِنْ سَرِیْرَتِیْ وَ عَلاَنِیَتِیْ، وَ بِیَدِکَ لاَ بِیَدِ غَیْرِکَ زِیَادَتِیْ وَ نَقْصِیْ وَ نَفْعِیْ وَ ضَرِّیْ، إِلَهِیْ إِنْ حَرَمْتَنِیْ فَمَنْ ذَا الَّذِیْ یَرْزُقُنِیْ، وَ إِنْ خَذَلْتَنِیْ فَمَنْ ذَا الَّذِیْ یَنْصُرُنِیْ، إِلَهِیْ أَعُوْذُ بِکَ مِنْ غَضَبِکَ وَ حُلُوْلِ سَخَطِکَ، إِلَهِیْ إِنْ کُنْتُ غَیْرَ مُسْتَأْهِلٍ لِرَحْمَتِکَ فَأَنْتَ أَهْلٌ أَنْ تَجُوْدَ عَلَیَّ بِفَضْلِ سَعَتِکَ، إِلَهِیْ کَأَنِّیْ بِنَفْسِیْ وَاقِفَةٌ بَیْنَ یَدَیْکَ وَ قَدْ أَظَلَّهَا حُسْنُ تَوَکُّلِیْ عَلَیْکَ،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أَهْلُهُ وَ تَغَمَّدْتَنِیْ بِعَفْوِکَ، إِلَهِیْ إِنْ عَفَوْتَ فَمَنْ أَوْلَی مِنْکَ بِذَلِکَ، وَ إِنْ کَانَ قَدْ دَنَا أَجَلِیْ وَ لَمْ یُدْنِنِیْ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عَمَلِیْ فَقَدْ جَعَلْتُ اْلإِقْرَارَ بِالذَّنْبِ إِلَیْکَ وَسِیْلَتِیْ، إِلَهِیْ قَدْ جُرْتُ عَلَی نَفْسِیْ فِی النَّظَرِ لَهَا فَلَهَا الْوَیْلُ إِنْ لَمْ تَغْفِرْ لَهَا، إِلَهِیْ لَمْ یَزَلْ بِرُّکَ عَلَیَّ أَیَّامَ حَیَاتِیْ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p:265 </w:t>
      </w:r>
    </w:p>
    <w:p>
      <w:pPr>
        <w:pStyle w:val="BookText"/>
        <w:bidi w:val="0"/>
        <w:rPr/>
      </w:pPr>
      <w:r>
        <w:rPr>
          <w:rFonts w:ascii="Amiri" w:hAnsi="Amiri" w:eastAsia="Amiri" w:cs="Amiri"/>
          <w:color w:val="111111"/>
          <w:sz w:val="28"/>
          <w:sz w:val="28"/>
          <w:szCs w:val="28"/>
          <w:rtl w:val="true"/>
          <w:lang w:bidi="ar-SA"/>
        </w:rPr>
        <w:t xml:space="preserve">فَلا تَقْطَعْ بِرَّکَ عَنِّیْ فِیْ مَمَاتِیْ، إِلَهِیْ کَیْفَ آیَسُ مِنْ حُسْنِ نَظَرِکَ لِیْ بَعْدَ مَمَاتِیْ وَ أَنْتَ لَمْ تُوَلِّنِیْ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الْجَمِیْلَ فِیْ حَیَاتِیْ، إِلَهِیْ تَوَلَّ مِنْ أَمْرِیْ مَا أَنْتَ أَهْلُهُ وَ عُدْ عَلَیَّ بِفَضْلِکَ عَلَی مُذْنِبٍ قَدْ غَمَرَهُ جَهْلُهُ، إِلَهِیْ قَدْ سَتَرْتَ عَلَیَّ ذُنُوْبًا فِی الدُّنْیَا وَ أَنَا أَحْوَجُ إِلَی سَتْرِهَا عَلَیَّ مِنْکَ فِی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قَدْ أَحْسَنْتَ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تُظْهِرْهَا ِلأَحَدٍ مِنْ عِبَادِکَ الصَّالِحِیْنَ فَلاَ تَفْضَحْنِیْ یَوْمَ الْقِیَامَةِ عَلَی رُؤُوْسِ اْلأَشْهَادِ، إِلَهِیْ جُوْدُکَ بَسَطَ أَمَلِیْ وَ عَفْوُکَ أَفْضَلُ مِنْ عَمَلِی إِلَهِیْ فَسُرَّنِیْ بِلِقَائِکَ یَوْمَ تَقْضِیْ فِیْهِ بَیْنَ عِبَادِکَ، إِلَهِیْ إِعْتِذَارِیْ إِلَیْکَ إِعْتِذَارُ مَنْ لَمْ یَسْتَغْنِ عَنْ قَبُوْلِ عُذْرِهِ فَاقْبَلْ عُذْرِیْ یَا أَکْرَمَ مَنِ اعْتَذَرَ إِلَیْهِ الْمُسِیْئُوْنَ، إِلَهِیْ لاَ تَرُدَّ حَاجَتِیْ وَ لاَ تُخَیِّبْ طَمَعِیْ وَ لاَ تَقْطَعْ مِنْکَ رَجَائِیْ وَ أَمَلِیْ، إِلَهِیْ لَوْ أَرَدْتَ هَوَانِیْ لَمْ تَهْدِنِی وَ لَوْ أَرَدْتَ فَضِیْحَتِیْ لَمْ تُعَافِنِیْ، إِلَهِیْ مَا أَظُنُّکَ تَرُدُّنِیْ فِیْ حَاجَةٍ قَدْ أَفْنَیْتُ عُمُرِیْ فِیْ طَلَبِهَا مِنْکَ، إِلَهِیْ فَلَکَ الْحَمْدُ أَبَدًا دَائِمًا سَرْمَدًا یَزِیْدُ وَ لاَ یَبِیْدُ کَمَا تُحِبُّ وَ تَرْضَی، إِلَهِیْ إِنْ أَخَذْتَنِیْ بِجُرْمِیْ أَخَذْتُکَ بِعَفْوِکَ وَ إِنْ أَخَذْتَنِیْ بِذُنُوبِیْ أَخَذْتُکَ بِمَغْفِرَتِکَ وَ إِنْ أَدْخَلْتَنِیْ النَّارَ أَعْلَمْتُ أَهْلَهَا أَنِّی أُحِبُّکَ، إِلَهِیْ إِنْ کَانَ صَغُرَ فِیْ جَنْبِ طَاعَتِکَ عَمَلِیْ فَقَدْ کَبُرَ فِیْ جَنْبِ رَجَائِکَ أَمَلِیْ، إِلَهِیْ کَیْفَ أَنْقَلِبُ مِنْ عِنْدِکَ بِالْخَیْبَةِ مَحْرُوْمًا وَ قَدْ کَانَ حُسْنُ ظَنِّیْ بِجُوْدِکَ أَنْ تَقْلِبَنِیْ بِالنَّجَاةِ مَرْحُوْمًا، إِلَهِیْ وَ قَدْ أَفْنَیْتُ عُمُرِیْ فِیْ شِرَّةِ السَّهْوِ عَنْکَ وَ أَبْلَیْتُ شَبَابِیْ فِیْ سَکْرَةِ التَّبَاعُدِ مِنْکَ، إِلَهِیْ فَلَمْ أَسْتَیْقِظْ أَیَّامَ اغْتِرَارِیْ بِکَ وَ رُکُوْنِیْ إِلَی سَبِیْلِ سَخَطِکَ، إِلَهِیْ وَ أَنَا عَبْدُکَ وَ ابْنُ عَبْدِکَ قَائِمٌ بَیْنَ یَدَیْکَ مُتَوَسِّلٌ بِکَرَمِکَ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p:266 </w:t>
      </w:r>
    </w:p>
    <w:p>
      <w:pPr>
        <w:pStyle w:val="BookText"/>
        <w:bidi w:val="0"/>
        <w:rPr/>
      </w:pPr>
      <w:r>
        <w:rPr>
          <w:rFonts w:ascii="Amiri" w:hAnsi="Amiri" w:eastAsia="Amiri" w:cs="Amiri"/>
          <w:color w:val="111111"/>
          <w:sz w:val="28"/>
          <w:sz w:val="28"/>
          <w:szCs w:val="28"/>
          <w:rtl w:val="true"/>
          <w:lang w:bidi="ar-SA"/>
        </w:rPr>
        <w:t xml:space="preserve">إِلَیْکَ، إِلَهِیْ أَنَا عَبْدٌ أَتَنَصَّلُ إِلَیْکَ مِمَّا کُنْتُ أُوَاجِهُکَ بِهِ مِنْ قِلَّةِ اسْتِحْیَائِیْ مِنْ نَظَرِکَ وَ أَطْلُبُ الْعَفْوَ مِنْکَ إِذِ الْعَفْوُ نَعْتٌ لِکَرَمِکَ، إِلَهِیْ لَمْ یَکُنْ لِیْ حَوْلٌ فَأَنْتَقِلَ بِهِ عَنْ مَعْصِیَتِکَ إِلاَّ فِیْ وَقْتٍ أَیْقَظْتَنِیْ لِمَحَبَّتِکَ، وَ کَمَا أَرَدْتَ أَنْ أَکُوْنَ کُنْتُ فَشَکَرْتُکَ بِإِدْخَالِیْ فِیْ کَرَمِکَ وَ لِتَطْهِیْرِ قَلْبِیْ مِنْ أَوْسَاخِ الْغَفْلَةِ عَنْکَ، إِلَهِی انْظُرْ إِلَیَّ نَظَرَ مَنْ نَادَیْتَهُ فَأَجَابَکَ وَ اسْتَعْمَلْتَهُ بِمَعُوْنَتِکَ فَأَطَاعَکَ یَا قَرِیْبًا لاَ یَبْعُدُ عَنِ الْمُغْتَرِّ بِهِ وَ یَا جَوَادًا لاَ یَبْخَلُ عَمَّنْ رَجَا ثَوَابَهُ، إِلَهِیْ هَبْ لِیْ قَلْبًا یُدْنِیْهِ مِنْکَ شَوْقُهُ وَ لِسَانًا یُرْفَعُ إِلَیْکَ صِدْقُهُ وَ نَظَرًا یُقَرِّبُهُ مِنْکَ حَقُّهُ، إِلَهِیْ إِنَّ مَنْ تَعَرَّفَ بِکَ غَیْرُ مَجْهُوْلٍ وَ مَنْ لاَذَ بِکَ غَیْرُ مَخْذُوْلٍ وَ مَنْ أَقْبَلْتَ عَلَیْهِ غَیْرُ مَمْلُوْکٍ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إِلَهِیْ إِنَّ مَنِ انْتَهَجَ بِکَ لَمُسْتَنِیْرٌ وَ إِنَّ مَنِ اعْتَصَمَ بِکَ لَمُسْتَجِیْرٌ، وَ قَدْ لُذْتُ بِکَ یَا إِلَهِیْ فَلا تُخَیِّبْ ظَنِّیْ مِنْ رَحْمَتِکَ وَ لاَ تَحْجُبْنِیْ عَنْ رَأْفَتِکَ، إِلَهِیْ أَقِمْنِیْ فِیْ أَهْلِ وِلاَیَتِکَ مُقَامَ مَنْ رَجَا الزِّیَادَةَ مِنْ مَحَبَّتِکَ، إِلَهِیْ بِکَ عَلَیْکَ إِلاَّ أَلْحَقْتَنِیْ بِمَحَلِّ أَهْلِ طَاعَتِکَ وَ الْمَثْوَی الصَّالِحِ مِنْ مَرْضَاتِکَ فَإِنِّیْ لاَ أَقْدِرُ لِنَفْسِیْ دَفْعًا وَ لاَ أَمْلِکُ لَهَا نَفْعًا، إِلَهِیْ أَنَا عَبْدُکَ الضَّعِیْفُ الْمُذْنِبُ وَ مَمْلُوْکُکَ الْمُنِیْبُ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تَجْعَلْنِیْ مِمَّنْ صَرَفْتَ عَنْهُ وَجْهَکَ وَ حَجَبَهُ سَهْوُهُ عَنْ عَفْوِکَ، إِلَهِیْ وَ أَلْهِمْنِیْ وَلَهًا بِذِکْرِکَ إِلَی ذِکْرِکَ وَ هِمَّتِیْ فِیْ رَوْحِ نَجَاحِ أَسْمَائِکَ وَ مَحَلِّ قُدْسِکَ إِلَهِیْ هَبْ لِیْ کَمَالَ اْلإِنْقِطَاعِ إِلَیْکَ وَ أَنِرْ أَبْصَارَ قُلُوْبِنَا بِضِیَاءِ نَظَرِهَا إِلَیْکَ حَتَّی تَخْرِقَ أَبْصَارُ الْقُلُوْبِ حُجُبَ النُّوْرِ فَتَصِلَ إِلَی مَعْدِنِ الْعَظَمَةِ وَ تَصِیْرَ أَرْوَاحُنَا مُعَلَّقَةً بِعِزِّ قُدْسِکَ، إِلَهِیْ وَ اجْعَلْنِیْ مِمَّنْ نَادَیْتَهُ فَأَجَابَکَ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p:267 </w:t>
      </w:r>
      <w:bookmarkStart w:id="370" w:name="pg4678_44462"/>
    </w:p>
    <w:p>
      <w:pPr>
        <w:pStyle w:val="BookText"/>
        <w:bidi w:val="0"/>
        <w:rPr/>
      </w:pPr>
      <w:bookmarkEnd w:id="370"/>
      <w:r>
        <w:rPr>
          <w:rFonts w:ascii="Amiri" w:hAnsi="Amiri" w:eastAsia="Amiri" w:cs="Amiri"/>
          <w:color w:val="111111"/>
          <w:sz w:val="28"/>
          <w:sz w:val="28"/>
          <w:szCs w:val="28"/>
          <w:rtl w:val="true"/>
          <w:lang w:bidi="ar-SA"/>
        </w:rPr>
        <w:t>لاَحَظْتَهُ فَصَعِقَ لِجَلاَلِکَ فَنَاجَیْتَهُ سِرًّا وَ عَمِلَ لَکَ جَهْرًا، إِلَهِیْ لَمْ أُسَلِّطْ عَلَی حُسْنِ ظَنِّیْ قُنُوْطَ اْلأَیَاسِ وَ لاَ انْقَطَعَ رَجَائِیْ مِنْ جَمِیْلِ کَرَمِکَ، إِلَهِیْ إِنْ کَانَتِ الْخَطَایَا قَدْ أَسْقَطَتْنِیْ لَدَیْکَ فَاصْفَحْ عَنِّیْ بِحُسْنِ تَوَکُّلِیْ عَلَیْکَ، إِلَهِیْ إِنْ حَطَّتْنِی الذُّنُوْبُ مِنْ مَکَارِمِ لُطْفِکَ فَقَدْ نَبَّهَنِیْ الْیَقِیْنُ إِلَی کَرَمِ عَطْفِکَ، إِلَهِیْ إِنْ أَنَامَتْنِی الْغَفْلَةُ عَنِ اْلإِسْتِعْدَادِ لِلِقَائِکَ فَقَدْ نَبَّهَتْنِی الْمَعْرِفَةُ بِکَرَمِ آلاَئِکَ، إِلَهِیْ إِنْ دَعَانِیْ إِلَی النَّارِ عَظِیْمُ عِقَابِکَ فَقَدْ دَعَانِیْ إِلَی الْجَنَّةِ جَزِیْلُ ثَوَابِکَ، إِلَهِیْ فَلَکَ أَسْأَلُ وَ إِلَیْکَ أَبْتَهِلُ وَ أَرْغَبُ وَ أَسْأَلُکَ أَنْ تُصَلِّیَ عَلَی مُحَمَّدٍ وَ آلِ مُحَمَّدٍ وَ أَنْ تَجْعَلَنِیْ مِمَّنْ یُدِیْمُ ذِکْرَکَ وَ لاَ یَنْقُضُ عَهْدَکَ وَ لاَ یَغْفُلُ عَنْ شُکْرِکَ وَ لاَ یَسْتَخِفُّ بِأَمْرِکَ، إِلَهِیْ وَ أَلْحِقْنِی بِنُوْرِ عِزِّکَ اْلأَبْهَجِ فَأَکُوْنَ لَکَ عَارِفًا وَ عَنْ سِوَاکَ مُنْحَرِفًا وَ مِنْکَ خَائِفًا مُرَاقِبًا یَا ذَا الْجَلاَلِ وَ اْلإِکْرَامِ، وَ صَلَّی اللَّهُ عَلَی مُحَمَّدٍ رَسُوْلِهِ وَ آلِهِ الطَّاهِرِیْنَ وَ سَلَّمَ تَسْلِیْمًا کَثِیْرًا</w:t>
      </w:r>
    </w:p>
    <w:p>
      <w:pPr>
        <w:pStyle w:val="BookText"/>
        <w:bidi w:val="0"/>
        <w:jc w:val="both"/>
        <w:rPr/>
      </w:pPr>
      <w:r>
        <w:rPr>
          <w:rFonts w:eastAsia="Times New Roman" w:cs="Times New Roman" w:ascii="Times New Roman" w:hAnsi="Times New Roman"/>
          <w:color w:val="111111"/>
          <w:sz w:val="28"/>
          <w:szCs w:val="28"/>
          <w:lang w:val="en-US"/>
        </w:rPr>
        <w:t>Munajat ini adalah salah satu dari sekian munajat para imam maksum as yang sangat agung kedudukannya dan mengandung makna yang sangat tinggi. Jika hati kita memiliki kesiapan, pada waktu itulah saat yang tepat untuk membacanya.</w:t>
      </w:r>
    </w:p>
    <w:p>
      <w:pPr>
        <w:pStyle w:val="Heading5"/>
        <w:numPr>
          <w:ilvl w:val="4"/>
          <w:numId w:val="1"/>
        </w:numPr>
        <w:bidi w:val="0"/>
        <w:jc w:val="left"/>
        <w:rPr/>
      </w:pPr>
      <w:bookmarkStart w:id="371" w:name="__RefHeading___Toc685116_2035185390"/>
      <w:bookmarkStart w:id="372" w:name="_Toc139"/>
      <w:bookmarkEnd w:id="371"/>
      <w:r>
        <w:rPr/>
        <w:t>b. Amalan-amalan Khusus</w:t>
      </w:r>
      <w:bookmarkEnd w:id="372"/>
    </w:p>
    <w:p>
      <w:pPr>
        <w:pStyle w:val="BookText"/>
        <w:bidi w:val="0"/>
        <w:jc w:val="both"/>
        <w:rPr/>
      </w:pPr>
      <w:r>
        <w:rPr>
          <w:rFonts w:eastAsia="Times New Roman" w:cs="Times New Roman" w:ascii="Times New Roman" w:hAnsi="Times New Roman"/>
          <w:color w:val="111111"/>
          <w:sz w:val="28"/>
          <w:szCs w:val="28"/>
          <w:lang w:val="en-US"/>
        </w:rPr>
        <w:t>Pertama, malam pertama. Dalam kitab al-Iqbâl telah disebutkan beberapa amalan. Di antaranya, shalat dua belas rakaat dengan membaca surah al-Fâtihah sekali dan at-Tauhîd sebanyak sebelas kali.</w:t>
      </w:r>
    </w:p>
    <w:p>
      <w:pPr>
        <w:pStyle w:val="BookText"/>
        <w:bidi w:val="0"/>
        <w:jc w:val="both"/>
        <w:rPr/>
      </w:pPr>
      <w:r>
        <w:rPr>
          <w:rFonts w:eastAsia="Times New Roman" w:cs="Times New Roman" w:ascii="Times New Roman" w:hAnsi="Times New Roman"/>
          <w:color w:val="111111"/>
          <w:sz w:val="28"/>
          <w:szCs w:val="28"/>
          <w:lang w:val="en-US"/>
        </w:rPr>
        <w:t>Kedua, hari pertama. Puasa pada hari ini memiliki keutamaan yang luar biasa. Imam Shadiq as berkata, “Sesiapa berpuasa pada hari pertama bulan Syakban, wajib baginya surga.”</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p:268 </w:t>
      </w:r>
    </w:p>
    <w:p>
      <w:pPr>
        <w:pStyle w:val="BookText"/>
        <w:bidi w:val="0"/>
        <w:rPr/>
      </w:pPr>
      <w:r>
        <w:rPr>
          <w:rFonts w:eastAsia="Times New Roman" w:cs="Times New Roman" w:ascii="Times New Roman" w:hAnsi="Times New Roman"/>
          <w:color w:val="111111"/>
          <w:sz w:val="28"/>
          <w:szCs w:val="28"/>
          <w:lang w:val="en-US"/>
        </w:rPr>
        <w:t>Sayid Ibnu Thawus ra telah menukil pahala yang sangat besar dari Rasulullah saw bagi orang yang berpuasa di tiga hari pertama bulan ini dan pada malam harinya melakukan shalat sebanyak dua rakaat dengan membaca surah al-Fâtihah sekali dan at-Tauhîd sebanyak sebelas kali pada setiap rakaatnya.</w:t>
      </w:r>
    </w:p>
    <w:p>
      <w:pPr>
        <w:pStyle w:val="BookText"/>
        <w:bidi w:val="0"/>
        <w:jc w:val="both"/>
        <w:rPr/>
      </w:pPr>
      <w:r>
        <w:rPr>
          <w:rFonts w:eastAsia="Times New Roman" w:cs="Times New Roman" w:ascii="Times New Roman" w:hAnsi="Times New Roman"/>
          <w:color w:val="111111"/>
          <w:sz w:val="28"/>
          <w:szCs w:val="28"/>
          <w:lang w:val="en-US"/>
        </w:rPr>
        <w:t>Ketahuilah, dalam buku tafsir Imam (Hasan Askari as) terdapat sebuah hadis tentang keutamaan bulan Syakban dan hari pertamanya. Dalam hadis itu telah disebutkan faedah-faedahnya yang sangat besar. Guru kami, Tsiqatul Islam Nuri (semoga Allah menerangkan kuburannya) pun telah menerjemahkan hadis tersebut dan menyebutkannya di akhir kata al-Kalimah ath-Thayyibah. Karena hadis itu sangat panjang dan buku ini tidak cukup untuk menukil keseluruhannya, kami hanya menyebutkan ringkasannya di sini. Ringkasan hadis itu adalah sebagai berikut:</w:t>
      </w:r>
    </w:p>
    <w:p>
      <w:pPr>
        <w:pStyle w:val="BookText"/>
        <w:bidi w:val="0"/>
        <w:jc w:val="both"/>
        <w:rPr/>
      </w:pPr>
      <w:r>
        <w:rPr>
          <w:rFonts w:eastAsia="Times New Roman" w:cs="Times New Roman" w:ascii="Times New Roman" w:hAnsi="Times New Roman"/>
          <w:color w:val="111111"/>
          <w:sz w:val="28"/>
          <w:szCs w:val="28"/>
          <w:lang w:val="en-US"/>
        </w:rPr>
        <w:t>Pada hari pertama di sebuah bulan Syakban, Amirul Mukminin as melalui sekelompok orang yang sedang duduk di sebuah masjid sambil berdebat mengenai qadha dan qadar. Suara perdebatan mereka sangat keras dan perdebatan berlangsung sengit. Beliau berdiri (di hadapan mereka) seraya mengucapkan salam. Mereka menjawab salam beliau dan berdiri atas kedatangan beliau, lalu mempersilahkan beliau untuk duduk. Beliau tidak menggubris mereka seraya berkata, “Wahai kalian yang membicarakan hal-hal yang tidak bermanfaat, apakah kalian tidak tahu bahwa Allah memiliki hamba-hamba yang rasa takut (kepada-Nya) telah membuat mereka diam padahal mereka mampu berbicara dan tidak bisu. Ketika mereka mengingat keagungan Allah, lidah mereka kelu, hati mereka bergetar, mereka tidak sadarkan diri, dan terperangah terhadap kemuliaan dan keagungan-Nya. Ketika mereka sadar diri, mereka menghadap kepada Allah dan dengan perilaku suci (yang dimilikinya) masih menganggap diri mereka zalim dan bersalah, padahal mereka tidak pernah lengah (sedikit pun). Mereka tidak pernah ridha dengan amal sedikit (yang dilakukannya) untuk Allah dan tidak pernah menghitung-hitung amal banyak yang (dikerjakan untuk-Nya). Mereka selalu beramal. Ketika kalian melihat mereka, mereka selalu beribadah dengan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p:269 </w:t>
      </w:r>
    </w:p>
    <w:p>
      <w:pPr>
        <w:pStyle w:val="BookText"/>
        <w:bidi w:val="0"/>
        <w:rPr/>
      </w:pPr>
      <w:r>
        <w:rPr>
          <w:rFonts w:eastAsia="Times New Roman" w:cs="Times New Roman" w:ascii="Times New Roman" w:hAnsi="Times New Roman"/>
          <w:color w:val="111111"/>
          <w:sz w:val="28"/>
          <w:szCs w:val="28"/>
          <w:lang w:val="en-US"/>
        </w:rPr>
        <w:t>segala ketakutan, dan selalu takut dan khawatir. Dengan ini, di manakah kalian dari mereka itu, wahai kelompok orang-orang baru beranjak?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kalian tidak mengetahui bahwa orang yang paling tahu tentang masalah qadar adalah orang yang tidak membicarakannya, dan orang yang paling bodoh tentang masalah qadar adalah orang yang selalu membicarakannya?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kelompok orang-orang yang baru beranjak, hari ini adalah hari pertama bulan Syakban. Allah telah menamakannya dengan Sya‘bân, karena kebaikan ditebarkan (di bulan ini). Sesungguhnya di bulan ini Allah telah membuka pintu-pintu kebaikan-Nya dan menampakkan kepada kalian istana dan kebaikan-kebaikannya dengan harga yang murah dan pekerjaan yang ringan. Maka, belilah semua itu. Iblis yang terkutuk telah membentangkan di hadapan kalian dahan-dahan kejahatan dan malapetaka-malapetakanya. Sementara kalian senantiasa berusaha berpegang teguh kepada dahan-dahan (kejahatan) iblis dalam kesesatan dan kezaliman kalian, dan memalingkan wajah dari tali-temali ranting-ranting kebaikan yang (sekarang) pintu-pintunya telah terbuka untuk kalian.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 adalah hari pertama bulan Syakban, dan tali temali ranting-ranting kebaikannya adalah shalat, puasa, membayar zakat, amar makruf-nahi mungkar, berbuat kebajikan kepada orang tua, seluruh keluarga, dan tetangga, mendamaikan antara dua orang yang bertengkar, dan bersedekah kepada fakir miskin. Sedangkan kalian sedang memaksakan diri untuk membahas sesuatu yang kalian tidak dipaksakan (untuk harus mengetahuinya, yaitu masalah qadha dan qadar) dan tidak diwajibkan untuk menelusurinya dengan tujuan menyingkap rahasia-rahasia Allah. Sesiapa ingin menelusurinya, niscaya ia termasuk orang-orang yang sesat. Ketahuilah, sesungguhnya jika kalian mengetahui apa yang telah disediakan oleh Allah Azza Wajalla pada hari ini bagi hamba-hamba yang menaati-Nya, niscaya kalian akan menghentikan apa yang sedang kalian bahas ini dan mulai mengerjakan perintah yang telah ditujukan kepada kalian.”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p:270 </w:t>
      </w:r>
    </w:p>
    <w:p>
      <w:pPr>
        <w:pStyle w:val="BookText"/>
        <w:bidi w:val="0"/>
        <w:rPr/>
      </w:pPr>
      <w:r>
        <w:rPr>
          <w:rFonts w:eastAsia="Times New Roman" w:cs="Times New Roman" w:ascii="Times New Roman" w:hAnsi="Times New Roman"/>
          <w:color w:val="111111"/>
          <w:sz w:val="28"/>
          <w:szCs w:val="28"/>
          <w:lang w:val="en-US"/>
        </w:rPr>
        <w:t>Mereka bertanya, “Wahai Amirul Mukminin, apakah yang telah Allah sediakan pada hari ini bagi hamba-hamba yang menaati-Nya?”</w:t>
      </w:r>
    </w:p>
    <w:p>
      <w:pPr>
        <w:pStyle w:val="BookText"/>
        <w:bidi w:val="0"/>
        <w:jc w:val="both"/>
        <w:rPr/>
      </w:pPr>
      <w:r>
        <w:rPr>
          <w:rFonts w:eastAsia="Times New Roman" w:cs="Times New Roman" w:ascii="Times New Roman" w:hAnsi="Times New Roman"/>
          <w:color w:val="111111"/>
          <w:sz w:val="28"/>
          <w:szCs w:val="28"/>
          <w:lang w:val="en-US"/>
        </w:rPr>
        <w:t>Kemudian, Amirul Mukminin as menceritakan kisah sebuah pasukan yang diutus oleh Rasulullah saw untuk berjihad melawan orang-orang kafir dan musuh-musuh itu menyerang mereka pada malam hari. Malam itu sangat gelap sekali dan semua anggota pasukan itu tertidur pulas kecuali Zaid bin Haritsah, Abdullah bin Rawahah, Qatadah bin Nu’man, dan Qais bin Ashim Minqari yang masing-masing bangun di sebuah pojok tempat dan sibuk melaksanakan shalat dan membaca al-Quran. Di bawah kegelapan malam yang membuat Muslimin tidak dapat melihat pasukan musuh, pasukan musuh itu menghujani kaum Muslim dengan panah hingga barisan mereka berantakan. Hampir saja semua anggota pasukan kaum Muslim binasa. Tiba-tiba cahaya yang berkilau memancar dari mulut keempat orang itu dan menerangi perkemahan Muslimin. Kejadian ini membangkitkan keteguhan dan keberanian mereka. Langsung mereka mencabut pedang, (maju menerjang barisan musuh) sehingga dapat membunuh dan menawan mereka. Ketika kembali (ke Madinah), mereka menceritakan peristiwa itu kepada Rasulullah saw. Beliau bersabda, “Cahaya itu disebabkan oleh amalan saudara-saudara kalian ini di awal Syakban.”</w:t>
      </w:r>
    </w:p>
    <w:p>
      <w:pPr>
        <w:pStyle w:val="BookText"/>
        <w:bidi w:val="0"/>
        <w:jc w:val="both"/>
        <w:rPr/>
      </w:pPr>
      <w:r>
        <w:rPr>
          <w:rFonts w:eastAsia="Times New Roman" w:cs="Times New Roman" w:ascii="Times New Roman" w:hAnsi="Times New Roman"/>
          <w:color w:val="111111"/>
          <w:sz w:val="28"/>
          <w:szCs w:val="28"/>
          <w:lang w:val="en-US"/>
        </w:rPr>
        <w:t>Kemudian Rasulullah menceritakan amalan-amalan (yang telah) mereka lakukan. Lalu, beliau bersabda, “Ketika awal Syakban tiba, Iblis akan menebarkan pasukannya ke seluruh penjuru bumi dan langit dengan berpesan kepada mereka, ‘Berusahalah (sekuat tenaga) untuk menarik sebagian dari hamba-hamba Allah ke (dalam kelompok) kalian pada hari ini.’ Dan sesungguhnya Allah Azza Wajalla juga menyebarkan para malaikat ke seluruh penjuru bumi dan langit seraya berfirman kepada mereka, ‘Jaga dan bimbinglah hamba-hamba-Ku. (Dengan demikian), mereka akan berbahagia karena kalian kecuali yang membangkang. Sesungguhnya ia termasuk dalam golongan dan tentara Iblis.’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Ketika awal Syakban tiba, Allah memerintahkan pintu-pintu surga untuk terbuka dan pohon Thuba untuk mendekatkan ranting-rantingnya</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p:271 </w:t>
      </w:r>
    </w:p>
    <w:p>
      <w:pPr>
        <w:pStyle w:val="BookText"/>
        <w:bidi w:val="0"/>
        <w:rPr/>
      </w:pPr>
      <w:r>
        <w:rPr>
          <w:rFonts w:eastAsia="Times New Roman" w:cs="Times New Roman" w:ascii="Times New Roman" w:hAnsi="Times New Roman"/>
          <w:color w:val="111111"/>
          <w:sz w:val="28"/>
          <w:szCs w:val="28"/>
          <w:lang w:val="en-US"/>
        </w:rPr>
        <w:t>ke dunia. Ketika itu, penyeru Allah akan menyeru, ‘Wahai hamba-hamba Allah, ini semua adalah ranting-ranting pohon Thuba. Maka, bergantunganlah kepadanya supaya ia mengangkat kalian ke surga. Dan ini adalah ranting-ranting pohon Zaqqum. Maka, takutlah darinya supaya ia tidak mengantarkan kalian ke neraka.’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Rasulullah saw bersabda, ‘Demi Zat yang telah mengutusku dengan risalah (kenabian)! Sesiapa melakukan satu kebaikan pada hari ini, sesungguhnya ia telah bergantungan kepada satu ranting dari ranting-ranting pohon Thuba itu yang akan mengantarkannya ke surga, dan sesiapa mengerjakan satu kejahatan pada hari ini, sesungguhnya ia telah bergantungan kepada satu ranting dari ranting-ranting pohon Zaqqum yang akan melemparkannya ke dalam neraka.” Selanjutnya Rasulullah bersabda, “Sesiapa melakukan shalat sunah pada hari ini demi Allah, ia telah bergantungan kepada salah satu rantingnya; sesiapa berpuasa pada hari ini, sesungguhnya ia telah bergantungan kepada salah satu rantingnya; sesiapa mendamaikan antara suami istri, ayah dan anaknya, kerabatnya, suami istri (yang hidup) bertetangga dengannya, atau suami istri (yang) asing baginya, sesungguhnya ia telah bergantungan kepada salah satu rantingnya; sesiapa meringankan (kegundahan dan beban) orang yang berutang kepadanya atau mengurangi (kadar) tagihannya, sesungguhnya ia telah bergantungan kepada salah satu rantingnya; sesiapa memeriksa kembali keuangannya dan melihat utang-utang lama yang penagihnya telah putus asa (untuk menagihnya), lalu ia membayarnya (kepada penagihnya), sesungguhnya ia telah bergantungan kepada salah satu rantingnya; sesiapa bersedia memelihara seorang anak yatim, sesungguhnya ia telah bergantungan kepada salah satu rantingnya; sesiapa mencegah seorang yang tolol mengganggu kehormatan seorang Mukmin, sesungguhnya ia telah bergantungan kepada salah satu rantingnya; sesiapa membaca al-Quran atau sebagian ayatnya, sesungguhnya ia telah bergantungan kepada salah satu rantingnya; sesiapa mengingat Allah dan menghitung-hitung karunia-karunia-Nya (atas dirinya), lalu mensyukuri-Nya, sesungguhnya ia telah bergantungan kepada salah satu rantingnya; sesiapa menjenguk orang sakit, sesungguhnya ia telah bergantungan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p:272 </w:t>
      </w:r>
    </w:p>
    <w:p>
      <w:pPr>
        <w:pStyle w:val="BookText"/>
        <w:bidi w:val="0"/>
        <w:rPr/>
      </w:pPr>
      <w:r>
        <w:rPr>
          <w:rFonts w:eastAsia="Times New Roman" w:cs="Times New Roman" w:ascii="Times New Roman" w:hAnsi="Times New Roman"/>
          <w:color w:val="111111"/>
          <w:sz w:val="28"/>
          <w:szCs w:val="28"/>
          <w:lang w:val="en-US"/>
        </w:rPr>
        <w:t>kepada salah satu rantingnya; sesiapa berbakti kepada kedua orang tuanya atau salah satunya, sesungguhnya ia telah bergantungan kepada salah satu rantingnya; sesiapa telah menjadikan mereka (kedua orang tua) marah sebelum hari ini, lalu membahagiakan mereka pada hari ini, sesungguhnya ia telah bergantungan kepada salah satu rantingnya; sesiapa mengantar jenazah, sesungguhnya ia telah bergantungan kepada salah satu rantingnya; sesiapa ikut berbela sungkawa atas orang yang sedang tertimpa musibah, sesungguhnya ia telah bergantungan kepada salah satu rantingnya; dan begitu juga, sesiapa melakukan kebaikan pada hari ini, sesungguhnya ia telah bergantungan kepada salah satu rantingnya.”</w:t>
      </w:r>
    </w:p>
    <w:p>
      <w:pPr>
        <w:pStyle w:val="BookText"/>
        <w:bidi w:val="0"/>
        <w:jc w:val="both"/>
        <w:rPr/>
      </w:pPr>
      <w:r>
        <w:rPr>
          <w:rFonts w:eastAsia="Times New Roman" w:cs="Times New Roman" w:ascii="Times New Roman" w:hAnsi="Times New Roman"/>
          <w:color w:val="111111"/>
          <w:sz w:val="28"/>
          <w:szCs w:val="28"/>
          <w:lang w:val="en-US"/>
        </w:rPr>
        <w:t>Selanjutnya Rasulullah saw bersabda, “Demi Zat yang telah mengutusku dengan kenabian! Sesiapa melakukan salah satu kejahatan dan dosa pada hari ini, sesungguhnya ia telah bergantungan kepada salah satu ranting pohon Zaqqum yang akan menghempaskannya ke dalam api neraka.”</w:t>
      </w:r>
    </w:p>
    <w:p>
      <w:pPr>
        <w:pStyle w:val="BookText"/>
        <w:bidi w:val="0"/>
        <w:jc w:val="both"/>
        <w:rPr/>
      </w:pPr>
      <w:r>
        <w:rPr>
          <w:rFonts w:eastAsia="Times New Roman" w:cs="Times New Roman" w:ascii="Times New Roman" w:hAnsi="Times New Roman"/>
          <w:color w:val="111111"/>
          <w:sz w:val="28"/>
          <w:szCs w:val="28"/>
          <w:lang w:val="en-US"/>
        </w:rPr>
        <w:t>Selanjutnya beliau bersabda, “Demi Zat yang telah mengutusku dengan kenabian! Sesiapa meninggalkan shalat wajibnya pada hari ini dengan sengaja, sesungguhnya ia telah bergantungan kepada salah satu rantingnya; barangsiapa didatangi oleh seorang fakir yang lemah dan ia mengetahui kondisinya yang memprihatinkan, sementara ia mampu untuk mengubah kehidupannya tanpa ia harus menanggung kesusahan, sedangkan tidak ada orang lain yang mampu menggantikannya, lalu ia membiarkannya begitu saja sehingga si fakir musnah, sesungguhnya ia telah bergantungan kepada salah satu rantingnya; sesiapa dimintai maaf oleh orang yang pernah berbuat salah kepadanya dan ia tidak menerima permintaan maafnya, lalu ia tidak membalasnya sesuai dengan kesalahannya, bahkan lebih dari kejahatan (yang pernah dilakukannya), sesungguhnya ia telah bergantungan kepada salah satu rantingnya; sesiapa menyebabkan perpisahan antara suami istri, ayah dan anaknya, saudara dan saudaranya, kerabat dan kerabatnya, tetangga dan tetangganya, sahabat dan sahabatnya, atau saudari dan saudarinya, sesungguhnya ia telah bergantungan kepada salah satu rantingnya; sesiapa mempersulit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p:273 </w:t>
      </w:r>
    </w:p>
    <w:p>
      <w:pPr>
        <w:pStyle w:val="BookText"/>
        <w:bidi w:val="0"/>
        <w:rPr/>
      </w:pPr>
      <w:r>
        <w:rPr>
          <w:rFonts w:eastAsia="Times New Roman" w:cs="Times New Roman" w:ascii="Times New Roman" w:hAnsi="Times New Roman"/>
          <w:color w:val="111111"/>
          <w:sz w:val="28"/>
          <w:szCs w:val="28"/>
          <w:lang w:val="en-US"/>
        </w:rPr>
        <w:t>orang miskin, sedangkan ia tahu tentang kemiskinannya, lalu (tidak hanya sampai di situ), ia malah menambahkan musibah atas amarahnya, sesungguhnya ia telah bergantungan kepada salah satu rantingnya; sesiapa memiliki sebuah utang dan ia mengingkarinya di hadapan penagihnya, lalu ia bertindak durjana atas pemiliknya itu sehingga ia terbebaskan dari utang itu, sesungguhnya ia telah bergantungan kepada salah satu rantingnya; sesiapa mengganggu anak yatim dan menghabiskan hartanya, sesungguhnya ia telah bergantungan kepada salah satu rantingnya; sesiapa memasuki (baca: melanggar) kemuliaan saudara seimannya dan memaksa orang lain melakukan hal itu, sesungguhnya ia telah bergantungan kepada salah satu rantingnya; sesiapa bernyanyi sehingga merangsang (orang lain) untuk berbuat maksiat, sesungguhnya ia telah bergantungan kepada salah satu rantingnya; sesiapa menghitung-hitung pekerjaan-pekerjaan buruknya dalam peperangan dan aneka ragam kezalimannya terhadap hamba-hamba Allah serta merasa bangga dengan itu, sesungguhnya ia telah bergantungan kepada salah satu rantingnya; sesiapa tidak menjenguk tetangganya yang sakit karena menganggap remeh martabatnya, sesungguhnya ia telah bergantungan kepada salah satu rantingnya; sesiapa tidak mengantarkan jenazah tetangganya yang sudah meninggal dunia karena si tetangga itu hina dalam pandangannya, sesungguhnya ia telah bergantungan kepada salah satu rantingnya; sesiapa berpaling dari seseorang yang tertimpa malapetaka dan melaliminya karena ia hina dan orang biasa dalam pandangannya, sesungguhnya ia telah bergantungan kepada salah satu rantingnya; sesiapa durhaka kepada kedua orang tuanya atau kepada salah satunya, sesunguhnya ia telah bergantungan kepada salah satu rantingnya; sesiapa durhaka kepada mereka sebelum hari ini dan tidak membahagiakan mereka pada hari ini sedangkan ia mampu untuk itu, sesungguhnya ia telah bergantungan kepada salah satu rantingnya; dan begitu juga, sesiapa melakukan salah satu keburukan, sesungguhnya ia telah bergantungan kepada salah satu rantingnya. Demi Zat yang telah mengutusku dengan kenabian! Orang-orang yang bergantungan kepada ranting-ranting pohon Thuba akan diantarkan oleh ranting-ranting itu ke surga.”</w:t>
      </w:r>
    </w:p>
    <w:p>
      <w:pPr>
        <w:pStyle w:val="BookText"/>
        <w:bidi w:val="0"/>
        <w:jc w:val="both"/>
        <w:rPr/>
      </w:pPr>
      <w:r>
        <w:rPr>
          <w:rFonts w:eastAsia="Times New Roman" w:cs="Times New Roman" w:ascii="Times New Roman" w:hAnsi="Times New Roman"/>
          <w:color w:val="111111"/>
          <w:sz w:val="28"/>
          <w:szCs w:val="28"/>
          <w:lang w:val="en-US"/>
        </w:rPr>
        <w:t>Setelah itu, Rasulullah saw memandang ke langit sebentar dan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p:274 </w:t>
      </w:r>
    </w:p>
    <w:p>
      <w:pPr>
        <w:pStyle w:val="BookText"/>
        <w:bidi w:val="0"/>
        <w:rPr/>
      </w:pPr>
      <w:r>
        <w:rPr>
          <w:rFonts w:eastAsia="Times New Roman" w:cs="Times New Roman" w:ascii="Times New Roman" w:hAnsi="Times New Roman"/>
          <w:color w:val="111111"/>
          <w:sz w:val="28"/>
          <w:szCs w:val="28"/>
          <w:lang w:val="en-US"/>
        </w:rPr>
        <w:t>beliau tersenyum bahagia. Lalu, beliau mengalihkan pandangan ke bumi dan dahi beliau mengkerut pucat pasi. Kemudian, beliau memandang para sahabat seraya bersabda, “Demi Zat yang telah mengutusku dengan kenabian! Sungguh aku telah melihat pohon Thuba terangkat dan mengangkat (baca: mengantarkan) mereka yang bergantungan kepadanya ke surga. Kulihat sebagian dari mereka hanya dapat bergantungan kepada satu ranting, sebagian yang lain kepada dua ranting, dan sebagian lagi kepada beberapa ranting tergantung kepada kemampuan mereka melaksanakan ketaatan. Sesungguhnya aku telah melihat Zaid bin Haritsah bergantungan kepada kebanyakan ranting-rantingnya. Dan ranting-ranting itu mengangkat dan mengantarkannya ke surga paling tinggi. Oleh karena itu, aku tersenyum bahagia.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Setelah itu, aku memandang ke bumi. Demi Zat yang telah mengutusku dengan kenabian! Kulihat ranting-rantingnya menjerumuskan orang-orang yang bergantungan kepada ke dalam neraka. Kulihat sebagian dari mereka bergantungan kepada satu ranting, sebagian yang lain kepada dua ranting, dan sebagian lagi kepada beberapa ranting tergantung kepada keburukan yang dilakukannya. Sesungguhnya aku melihat sebagian munafikin bergantungan kepada kebanyakan ranting-rantingnya. Dan ranting-ranting itu menghempaskan mereka ke dalam jahanam. Oleh karena itu, dahiku mengkerut pucat-pasi.”</w:t>
      </w:r>
    </w:p>
    <w:p>
      <w:pPr>
        <w:pStyle w:val="BookText"/>
        <w:bidi w:val="0"/>
        <w:jc w:val="both"/>
        <w:rPr/>
      </w:pPr>
      <w:r>
        <w:rPr>
          <w:rFonts w:eastAsia="Times New Roman" w:cs="Times New Roman" w:ascii="Times New Roman" w:hAnsi="Times New Roman"/>
          <w:color w:val="111111"/>
          <w:sz w:val="28"/>
          <w:szCs w:val="28"/>
          <w:lang w:val="en-US"/>
        </w:rPr>
        <w:t>Ketiga, hari ketiga. Hari yang penuh berkah. Dalam kitab al-Mishbâh, Syekh Thusi ra berkata, “Hari ini adalah hari kelahiran Imam Husain bin Ali, dan pada hari ini juga tawqî’ Imam Hasan Askari as keluar ditujukan kepada Qasim bin Ala Hamadani, salah seorang wakil yang menyebutkan bahwa Imam Husain as lahir pada hari Kamis tanggal 3 Syakban. Berpuasalah pada hari ini dan bacalah doa berikut ini:</w:t>
      </w:r>
    </w:p>
    <w:p>
      <w:pPr>
        <w:pStyle w:val="BookText"/>
        <w:bidi w:val="0"/>
        <w:jc w:val="both"/>
        <w:rPr/>
      </w:pPr>
      <w:r>
        <w:rPr>
          <w:rFonts w:ascii="Amiri" w:hAnsi="Amiri" w:eastAsia="Amiri" w:cs="Amiri"/>
          <w:color w:val="111111"/>
          <w:sz w:val="28"/>
          <w:sz w:val="28"/>
          <w:szCs w:val="28"/>
          <w:rtl w:val="true"/>
          <w:lang w:bidi="ar-SA"/>
        </w:rPr>
        <w:t xml:space="preserve">اللَّهُمَّ إِنِّیْ أَسْأَلُکَ بِحَقِّ الْمَوْلُوْدِ فِیْ هَذَا الْیَوْمِ الْمَوْعُوْدِ بِشَهَادَتِهِ قَبْلَ اسْتِهْلاَلِهِ وَ وِلاَدَتِهِ، بَکَتْهُ السَّمَاءُ وَ مَنْ فِیْهَا وَ اْلأَرْضُ وَ مَنْ عَلَیْهَا وَ لَمَّا یَطَأْ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لاَبَتَیْهَا، قَتِیْلِ الْعَبْرَةِ وَ سَیِّدِ اْلأُسْرَةِ الْمَمْدُوْدِ بِالنُّصْرَةِ یَوْمَ الْکَرَّةِ الْمُعَوَّضِ مِنْ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p:275 </w:t>
      </w:r>
    </w:p>
    <w:p>
      <w:pPr>
        <w:pStyle w:val="BookText"/>
        <w:bidi w:val="0"/>
        <w:rPr/>
      </w:pPr>
      <w:r>
        <w:rPr>
          <w:rFonts w:ascii="Amiri" w:hAnsi="Amiri" w:eastAsia="Amiri" w:cs="Amiri"/>
          <w:color w:val="111111"/>
          <w:sz w:val="28"/>
          <w:sz w:val="28"/>
          <w:szCs w:val="28"/>
          <w:rtl w:val="true"/>
          <w:lang w:bidi="ar-SA"/>
        </w:rPr>
        <w:t>قَتْلِهِ أَنَّ اْلأَئِمَّةَ مِنْ نَسْلِهِ وَ الشِّفَاءَ فِیْ تُرْبَتِهِ وَ الْفَوْزَ مَعَهُ فِیْ أَوْبَتِهِ وَ اْلأَوْصِیَاءَ مِنْ عِتْرَتِهِ بَعْدَ قَائِمِهِمْ وَ غَیْبَتِهِ حَتَّی یُدْرِکُوا اْلأَوْتَارَ وَ یَثْأَرُوا الثَّارَ وَ یُرْضُوا الْجَبَّارَ وَ یَکُوْنُوْا خَیْرَ أَنْصَارٍ صَلَّی اللَّهُ عَلَیْهِمْ مَعَ اخْتِلاَفِ اللَّیْلِ وَ النَّهَارِ، اللَّهُمَّ فَبِحَقِّهِمْ إِلَیْکَ أَتَوَسَّلُ وَ أَسْأَلُ سُؤَالَ مُقْتَرِفٍ مُعْتَرِفٍ مُسِیْئٍٍ إِلَی نَفْسِهِ مِمَّا فَرَّطَ فِیْ یَوْمِهِ وَ أَمْسِهِ یَسْأَلُکَ الْعِصْمَةَ إِلَی مَحَلِّ رَمْسِهِ، اللَّهُمَّ فَصَلِّ عَلَی مُحَمَّدٍ وَ عِتْرَتِهِ وَ احْشُرْنَا فِیْ زُمْرَتِهِ وَ بَوِّئْنَا مَعَهُ دَارَ الْکَرَامَةِ وَ مَحَلَّ الْإِقَامَةِ، اللَّهُمَّ وَ کَمَا أَکْرَمْتَنَا بِمَعْرِفَتِهِ فَأَکْرِمْنَا بِزُلْفَتِهِ وَ ارْزُقْنَا مُرَافَقَتَهُ وَ سَابِقَتَهُ، وَ اجْعَلْنَا مِمَّنْ یُسَلِّمُ لِأَمْرِهِ وَ یُکْثِرُ الصَّلاَةَ عَلَیْهِ عِنْدَ ذِکْرِهِ وَ عَلَی جَمِیْعِ أَوْصِیَائِهِ وَ أَهْلِ أَصْفِیَائِهِ الْمَمْدُودِیْنَ مِنْکَ بِالْعَدَدِ اْلإِثْنَی عَشَرَ، النُّجُوْمِ الزُّهَرِ وَ الْحُجَجِ عَلَی جَمِیْعِ الْبَشَرِ، اللَّهُمَّ وَ هَبْ لَنَا فِیْ هَذَا الْیَوْمِ خَیْرَ مَوْهِبَةٍ وَ أَنْجِحْ لَنَا فِیْهِ کُلَّ طَلِبَةٍ، کَمَا وَهَبْتَ الْحُسَیْنَ لِمُحَمَّدٍ جَدِّهِ وَ عَاذَ فُطْرُسُ بِمَهْدِهِ، فَنَحْنُ عَائِذُوْنَ بِقَبْرِهِ مِنْ بَعْدِهِ نَشْهَدُ تُرْبَتَهُ وَ نَنْتَظِرُ أَوْبَتَهُ، آمِیْنَ رَبَّ الْعَالَمِیْنَ</w:t>
      </w:r>
    </w:p>
    <w:p>
      <w:pPr>
        <w:pStyle w:val="BookText"/>
        <w:bidi w:val="0"/>
        <w:jc w:val="both"/>
        <w:rPr/>
      </w:pPr>
      <w:r>
        <w:rPr>
          <w:rFonts w:eastAsia="Times New Roman" w:cs="Times New Roman" w:ascii="Times New Roman" w:hAnsi="Times New Roman"/>
          <w:color w:val="111111"/>
          <w:sz w:val="28"/>
          <w:szCs w:val="28"/>
          <w:lang w:val="en-US"/>
        </w:rPr>
        <w:t>Setelah itu, bacalah doa Imam Husain as berikut ini. Doa ini adalah doa beliau yang terakhir ketika musuh-musuh beliau sudah membludak pada hari Asyura.</w:t>
      </w:r>
    </w:p>
    <w:p>
      <w:pPr>
        <w:pStyle w:val="BookText"/>
        <w:bidi w:val="0"/>
        <w:jc w:val="both"/>
        <w:rPr/>
      </w:pPr>
      <w:r>
        <w:rPr>
          <w:rFonts w:ascii="Amiri" w:hAnsi="Amiri" w:eastAsia="Amiri" w:cs="Amiri"/>
          <w:color w:val="111111"/>
          <w:sz w:val="28"/>
          <w:sz w:val="28"/>
          <w:szCs w:val="28"/>
          <w:rtl w:val="true"/>
          <w:lang w:bidi="ar-SA"/>
        </w:rPr>
        <w:t>اللَّهُمَّ أَنْتَ مُتَعَالِیُ الْمَکَانِ عَظِیْمُ الْجَبَرُوْتِ شَدِیْدُ الْمِحَالِ غَنِیٌّ عَنِ الْخَلاَئِقِ عَرِیْضُ الْکِبْرِیَاءِ قَادِرٌ عَلَی مَا تَشَاءُ قَرِیْبُ الرَّحْمَةِ صَادِقُ الْوَعْدِ سَابِغُ النِّعْمَةِ حَسَنُ الْبَلاَءِ قَرِیْبٌ إِذَا دُعِیْتَ مُحِیْطٌ بِمَا خَلَقْتَ قَابِلُ التَّوْبَةِ لِمَنْ تَابَ إِلَیْکَ قَادِرٌ عَلَی مَا أَرَدْتَ وَ مُدْرِکٌ مَا طَلَبْتَ وَ شَکُوْرٌ إِذَا شُکِرْتَ وَ ذَکُوْرٌ إِذَا ذُکِرْتَ</w:t>
      </w:r>
      <w:r>
        <w:rPr>
          <w:rFonts w:ascii="Amiri" w:hAnsi="Amiri" w:eastAsia="Amiri" w:cs="Amiri"/>
          <w:color w:val="111111"/>
          <w:sz w:val="28"/>
          <w:sz w:val="28"/>
          <w:szCs w:val="28"/>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p:276 </w:t>
      </w:r>
    </w:p>
    <w:p>
      <w:pPr>
        <w:pStyle w:val="BookText"/>
        <w:bidi w:val="0"/>
        <w:rPr/>
      </w:pPr>
      <w:r>
        <w:rPr>
          <w:rFonts w:ascii="Amiri" w:hAnsi="Amiri" w:eastAsia="Amiri" w:cs="Amiri"/>
          <w:color w:val="111111"/>
          <w:sz w:val="28"/>
          <w:sz w:val="28"/>
          <w:szCs w:val="28"/>
          <w:rtl w:val="true"/>
          <w:lang w:bidi="ar-SA"/>
        </w:rPr>
        <w:t xml:space="preserve">أَدْعُوْکَ مُحْتَاجًا وَ أَرْغَبُ إِلَیْکَ فَقِیْرًا وَ أَفْزَعُ إِلَیْکَ خَائِفًا وَ أَبْکِیْ إِلَیْکَ مَکْرُوْبًا وَ أَسْتَعِیْنُ بِکَ ضَعِیْفًا وَ أَتَوَکَّلُ عَلَیْکَ کَافِیًا، احْکُمْ بَیْنَنَا وَ بَیْنَ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غَرُّوْنَا وَ خَدَعُوْنَا وَ خَذَلُوْنَا وَ غَدَرُوْا بِنَا وَ قَتَلُوْنَا وَ نَحْنُ عِتْرَةُ نَبِیِّکَ 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حَبِیْبِکَ مُحَمَّدِ بْنِ عَبْدِ اللَّهِ الَّذِی اصْطَفَیْتَهُ بِالرِّسَالَةِ وَ ائْتَمَنْتَهُ عَلَی وَحْیِکَ، فَاجْعَلْ لَنَا مِنْ أَمْرِنَا فَرَجًا وَ مَخْرَجًا،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Ibnu Ayyasy berkata, “Saya pernah mendengar Husain bin Ali bin Sufyan Bazufari berkata, ‘Imam Shadiq as selalu membaca doa ini pada hari ini. Beliau berkata, ‘Doa ini termasuk doa-doa tanggal 3 Syakban, hari kelahiran Husain as.’”</w:t>
      </w:r>
    </w:p>
    <w:p>
      <w:pPr>
        <w:pStyle w:val="BookText"/>
        <w:bidi w:val="0"/>
        <w:jc w:val="both"/>
        <w:rPr/>
      </w:pPr>
      <w:r>
        <w:rPr>
          <w:rFonts w:eastAsia="Times New Roman" w:cs="Times New Roman" w:ascii="Times New Roman" w:hAnsi="Times New Roman"/>
          <w:color w:val="111111"/>
          <w:sz w:val="28"/>
          <w:szCs w:val="28"/>
          <w:lang w:val="en-US"/>
        </w:rPr>
        <w:t>Keempat, malam tiga belas. Malam tiga belas adalah malam pertama al-layali al-bidh. Tata cara shalat malam ini dan dua malam setelahnya telah disebutkan pada amalan-amalan bulan Rajab.</w:t>
      </w:r>
    </w:p>
    <w:p>
      <w:pPr>
        <w:pStyle w:val="BookText"/>
        <w:bidi w:val="0"/>
        <w:jc w:val="both"/>
        <w:rPr/>
      </w:pPr>
      <w:r>
        <w:rPr>
          <w:rFonts w:eastAsia="Times New Roman" w:cs="Times New Roman" w:ascii="Times New Roman" w:hAnsi="Times New Roman"/>
          <w:color w:val="111111"/>
          <w:sz w:val="28"/>
          <w:szCs w:val="28"/>
          <w:lang w:val="en-US"/>
        </w:rPr>
        <w:t>Kelima, malam Nishfu Syakban (tanggal 15 Syakban). Malam ini adalah malam yang penuh berkah. Diriwayatkan dari Imam Shadiq as bahwa Imam Baqir as pernah ditanya tentang keutamaan malam Nishfu Syakban, Beliau berkata, “Malam adalah malam yang paling utama setelah lailatul qadr. Pada malam itu, Allah akan menganugerahkan karunia-Nya kepada para hamba dan mengampuni mereka demi karunia dan anugerah-Nya. Oleh karena itu, berusahalah untuk selalu bertaqarrub kepada-Nya pada malam itu. Pada malam itu, Allah telah bersumpah demi Zat-Nya yang suci untuk tidak membiarkan pemohon-(Nya) kembali dengan tangan hampa selama ia tidak memohon sesuatu yang maksiat. Malam itu adalah malam yang telah Allah istimewakan untuk kami sebagaimana Ia telah mengistimewakan lailatul qadr untuk Nabi kami. Oleh karena itu, berusahalah untuk berdoa dan memuji Allah Swt.”</w:t>
      </w:r>
    </w:p>
    <w:p>
      <w:pPr>
        <w:pStyle w:val="BookText"/>
        <w:bidi w:val="0"/>
        <w:jc w:val="both"/>
        <w:rPr/>
      </w:pPr>
      <w:r>
        <w:rPr>
          <w:rFonts w:eastAsia="Times New Roman" w:cs="Times New Roman" w:ascii="Times New Roman" w:hAnsi="Times New Roman"/>
          <w:color w:val="111111"/>
          <w:sz w:val="28"/>
          <w:szCs w:val="28"/>
          <w:lang w:val="en-US"/>
        </w:rPr>
        <w:t>Di antara berkah malam ini adalah kelahiran Shahibuz Zamân di waktu sahar malam ini pada tahun 255 di Samirra. Dan hal itu</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p:277 </w:t>
      </w:r>
    </w:p>
    <w:p>
      <w:pPr>
        <w:pStyle w:val="BookText"/>
        <w:bidi w:val="0"/>
        <w:rPr/>
      </w:pPr>
      <w:r>
        <w:rPr>
          <w:rFonts w:eastAsia="Times New Roman" w:cs="Times New Roman" w:ascii="Times New Roman" w:hAnsi="Times New Roman"/>
          <w:color w:val="111111"/>
          <w:sz w:val="28"/>
          <w:szCs w:val="28"/>
          <w:lang w:val="en-US"/>
        </w:rPr>
        <w:t>menambahkan kemuliaan malam ini.</w:t>
      </w:r>
    </w:p>
    <w:p>
      <w:pPr>
        <w:pStyle w:val="BookText"/>
        <w:bidi w:val="0"/>
        <w:jc w:val="both"/>
        <w:rPr/>
      </w:pPr>
      <w:r>
        <w:rPr>
          <w:rFonts w:eastAsia="Times New Roman" w:cs="Times New Roman" w:ascii="Times New Roman" w:hAnsi="Times New Roman"/>
          <w:color w:val="111111"/>
          <w:sz w:val="28"/>
          <w:szCs w:val="28"/>
          <w:lang w:val="en-US"/>
        </w:rPr>
        <w:t>Terdapat beberapa amalan untuk malam. Di antaranya:</w:t>
      </w:r>
    </w:p>
    <w:p>
      <w:pPr>
        <w:pStyle w:val="BookText"/>
        <w:bidi w:val="0"/>
        <w:jc w:val="both"/>
        <w:rPr/>
      </w:pPr>
      <w:r>
        <w:rPr>
          <w:rFonts w:eastAsia="Times New Roman" w:cs="Times New Roman" w:ascii="Times New Roman" w:hAnsi="Times New Roman"/>
          <w:color w:val="111111"/>
          <w:sz w:val="28"/>
          <w:szCs w:val="28"/>
          <w:lang w:val="en-US"/>
        </w:rPr>
        <w:t>a. Mandi. Mandi (pada malam) ini dapat meringankan dosa.</w:t>
      </w:r>
    </w:p>
    <w:p>
      <w:pPr>
        <w:pStyle w:val="BookText"/>
        <w:bidi w:val="0"/>
        <w:jc w:val="both"/>
        <w:rPr/>
      </w:pPr>
      <w:r>
        <w:rPr>
          <w:rFonts w:eastAsia="Times New Roman" w:cs="Times New Roman" w:ascii="Times New Roman" w:hAnsi="Times New Roman"/>
          <w:color w:val="111111"/>
          <w:sz w:val="28"/>
          <w:szCs w:val="28"/>
          <w:lang w:val="en-US"/>
        </w:rPr>
        <w:t>b. Menghidupkan malam ini dengan melaksanakan shalat, berdoa, dan beristigfar sebagaimana hal itu selalu dikerjakan oleh Imam Zainal Abidin as. Dalam sebuah hadis disebutkan bahwa sesiapa menghidupkan malam ini, hatinya tidak akan mati pada hari di mana hati-hati yang lain mati.</w:t>
      </w:r>
    </w:p>
    <w:p>
      <w:pPr>
        <w:pStyle w:val="BookText"/>
        <w:bidi w:val="0"/>
        <w:jc w:val="both"/>
        <w:rPr/>
      </w:pPr>
      <w:r>
        <w:rPr>
          <w:rFonts w:eastAsia="Times New Roman" w:cs="Times New Roman" w:ascii="Times New Roman" w:hAnsi="Times New Roman"/>
          <w:color w:val="111111"/>
          <w:sz w:val="28"/>
          <w:szCs w:val="28"/>
          <w:lang w:val="en-US"/>
        </w:rPr>
        <w:t>c. Berziarah kepada Imam Husain as. Ziarah ini adalah amalan paling utama pada malam ini dan menyebabkan pengampunan dosa. Sesiapa ingin berjabatan tangan dengan arwah 124.000 nabi, berziarahlah kepada beliau pada malam ini. Minimal cara untuk berziarah kepada beliau (pada malam ini) adalah kita naik ke atas atap rumah seraya menoleh ke arah kanan dan ke arah kiri. Lalu, kita arahkan pandangan kita ke arah langit dan bacalah bacaan berikut:</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وَ رَحْمَةُ اللَّهِ وَ بَرَکَاتُهُ</w:t>
      </w:r>
    </w:p>
    <w:p>
      <w:pPr>
        <w:pStyle w:val="BookText"/>
        <w:bidi w:val="0"/>
        <w:jc w:val="both"/>
        <w:rPr/>
      </w:pPr>
      <w:r>
        <w:rPr>
          <w:rFonts w:eastAsia="Times New Roman" w:cs="Times New Roman" w:ascii="Times New Roman" w:hAnsi="Times New Roman"/>
          <w:color w:val="111111"/>
          <w:sz w:val="28"/>
          <w:szCs w:val="28"/>
          <w:lang w:val="en-US"/>
        </w:rPr>
        <w:t>Sesiapa, di mana pun ia berada dan kapan saja, menziarahi beliau dengan cara ini, akan dituliskan pahala haji dan umrah baginya.</w:t>
      </w:r>
    </w:p>
    <w:p>
      <w:pPr>
        <w:pStyle w:val="BookText"/>
        <w:bidi w:val="0"/>
        <w:jc w:val="both"/>
        <w:rPr/>
      </w:pPr>
      <w:r>
        <w:rPr>
          <w:rFonts w:eastAsia="Times New Roman" w:cs="Times New Roman" w:ascii="Times New Roman" w:hAnsi="Times New Roman"/>
          <w:color w:val="111111"/>
          <w:sz w:val="28"/>
          <w:szCs w:val="28"/>
          <w:lang w:val="en-US"/>
        </w:rPr>
        <w:t>Kami akan menyebutkan doa ziarah khusus untuk malam ini pada Bab Ziarah insya Allah.</w:t>
      </w:r>
    </w:p>
    <w:p>
      <w:pPr>
        <w:pStyle w:val="BookText"/>
        <w:bidi w:val="0"/>
        <w:jc w:val="both"/>
        <w:rPr/>
      </w:pPr>
      <w:r>
        <w:rPr>
          <w:rFonts w:eastAsia="Times New Roman" w:cs="Times New Roman" w:ascii="Times New Roman" w:hAnsi="Times New Roman"/>
          <w:color w:val="111111"/>
          <w:sz w:val="28"/>
          <w:szCs w:val="28"/>
          <w:lang w:val="en-US"/>
        </w:rPr>
        <w:t>d. Membaca doa yang dinukil oleh Syekh Thusi dan Sayid Ibnu Thawus ra berikut ini, dan doa ini memiliki kedudukan seperti berziarah kepada Shahibuz Zaman (Imam Mahdi).</w:t>
      </w:r>
    </w:p>
    <w:p>
      <w:pPr>
        <w:pStyle w:val="BookText"/>
        <w:bidi w:val="0"/>
        <w:jc w:val="both"/>
        <w:rPr/>
      </w:pPr>
      <w:r>
        <w:rPr>
          <w:rFonts w:ascii="Amiri" w:hAnsi="Amiri" w:eastAsia="Amiri" w:cs="Amiri"/>
          <w:color w:val="111111"/>
          <w:sz w:val="28"/>
          <w:sz w:val="28"/>
          <w:szCs w:val="28"/>
          <w:rtl w:val="true"/>
          <w:lang w:bidi="ar-SA"/>
        </w:rPr>
        <w:t xml:space="preserve">اللَّهُمَّ بِحَقِّ لَیْلَتِنَا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مَوْلُوْدِهَا وَ حُجَّتِکَ وَ مَوْعُوْدِهَا الَّتِیْ قَرَنْتَ إِلَی فَضْلِهَا فَضْلاً فَتَمَّتْ کَلِمَتُکَ صِدْقًا وَ عَدْلاً لاَ مُبَدِّلَ لِکَلِمَاتِکَ وَ لاَ مُعَقِّبَ لِآیَاتِکَ</w:t>
      </w:r>
      <w:r>
        <w:rPr>
          <w:rFonts w:ascii="Amiri" w:hAnsi="Amiri" w:eastAsia="Amiri" w:cs="Amiri"/>
          <w:color w:val="111111"/>
          <w:sz w:val="28"/>
          <w:sz w:val="28"/>
          <w:szCs w:val="28"/>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p:278 </w:t>
      </w:r>
    </w:p>
    <w:p>
      <w:pPr>
        <w:pStyle w:val="BookText"/>
        <w:bidi w:val="0"/>
        <w:rPr/>
      </w:pPr>
      <w:r>
        <w:rPr>
          <w:rFonts w:ascii="Amiri" w:hAnsi="Amiri" w:eastAsia="Amiri" w:cs="Amiri"/>
          <w:color w:val="111111"/>
          <w:sz w:val="28"/>
          <w:sz w:val="28"/>
          <w:szCs w:val="28"/>
          <w:rtl w:val="true"/>
          <w:lang w:bidi="ar-SA"/>
        </w:rPr>
        <w:t xml:space="preserve">نُوْرُکَ الْمُتَأَلِّقُ وَ ضِیَاؤُکَ الْمُشْرِقُ وَ الْعَلَمُ النُّوْرُ فِیْ طَخْیَاءِ الدَّیْجُوْرِ، الْغَائِبُ الْمَسْتُوْرُ، جَلَّ مَوْلِدُهُ وَ کَرُمَ مَحْتِدُهُ وَ الْمَلاَئِکَةُ شُهَّدُهُ وَ اللَّهُ نَاصِرُهُ وَ مُؤَیِّدُهُ إِذَا آنَ مِیْعَادُهُ وَ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أَمْدَادُهُ، سَیْفُ اللَّهِ الَّذِیْ لاَ یَنْبُوْ وَ نُوْرُهُ الَّذِیْ لاَ یَخْبُوْ وَ ذُو الْحِلْمِ الَّذِیْ لاَ یَصْبُوْ، مَدَارُ الدَّهْرِ وَ نَوَامِیْسُ الْعَصْرِ وَ وُلاَةُ اْلأَمْرِ، وَ الْمُنَزَّلُ عَلَیْهِمْ مَا یَتَنَزَّلُ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وَ أَصْحَابُ الْحَشْرِ وَ النَّشْرِ، تَرَاجِمَةُ وَحْیِهِ وَ وُلاةُ أَمْرِهِ وَ نَهْیِه ِ، اللَّهُمَّ فَصَلِّ عَلَی خَاتِمِهِمْ وَ قَائِمِهِمْ الْمَسْتُوْرِ عَنْ عَوَالِمِهِمْ، اللَّهُمَّ وَ أَدْرِکْ بِنَا أَیَّامَهُ وَ ظُهُوْرَهُ وَ قِیَامَهُ وَ اجْعَلْنَا مِنْ أَنْصَارِهِ وَ اقْرِنْ ثَارَنَا بِثَارِهِ وَ اکْتُبْنَا فِیْ أَعْوَانِهِ وَ خُلَصَائِهِ وَ أَحْیِنَا فِیْ دَوْلَتِهِ نَاعِمِیْنَ وَ بِصُحْبَتِهِ غَانِمِیْنَ وَ بِحَقِّهِ قَائِمِیْنَ وَ مِنَ السُّوْءِ سَالِمِیْنَ یَا أَرْحَمَ الرَّاحِمِیْنَ، وَ الْحَمْدُ لِلَّهِ رَبِّ الْعَالَمِیْنَ وَ صَلَوَاتُهُ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سَیِّدِنَا مُحَمَّدٍ خَاتَمِ النَّبِیِّیْنَ وَ الْمُرْسَلِیْنَ وَ عَلَی أَهْلِ بَیْتِهِ الصَّادِقِیْنَ وَ عِتْرَتِهِ النَّاطِقِیْنَ، وَ الْعَنْ جَمِیْعَ الظَّالِمِیْنَ وَ احْکُمْ بَیْنَنَا وَ بَیْنَهُمْ یَا أَحْکَمَ الْحَاکِمِیْنَ</w:t>
      </w:r>
    </w:p>
    <w:p>
      <w:pPr>
        <w:pStyle w:val="BookText"/>
        <w:bidi w:val="0"/>
        <w:jc w:val="both"/>
        <w:rPr/>
      </w:pPr>
      <w:r>
        <w:rPr>
          <w:rFonts w:eastAsia="Times New Roman" w:cs="Times New Roman" w:ascii="Times New Roman" w:hAnsi="Times New Roman"/>
          <w:color w:val="111111"/>
          <w:sz w:val="28"/>
          <w:szCs w:val="28"/>
          <w:lang w:val="en-US"/>
        </w:rPr>
        <w:t>e. Syekh Thusi ra meriwayatkan dari Ismail bin Fadhl Hasyimi bahwa ia berkata, “Imam Shadiq as mengajarkan kepadaku untuk membaca doa ini pada malam Nishfu Syakban.”</w:t>
      </w:r>
    </w:p>
    <w:p>
      <w:pPr>
        <w:pStyle w:val="BookText"/>
        <w:bidi w:val="0"/>
        <w:jc w:val="both"/>
        <w:rPr/>
      </w:pPr>
      <w:r>
        <w:rPr>
          <w:rFonts w:ascii="Amiri" w:hAnsi="Amiri" w:eastAsia="Amiri" w:cs="Amiri"/>
          <w:color w:val="111111"/>
          <w:sz w:val="28"/>
          <w:sz w:val="28"/>
          <w:szCs w:val="28"/>
          <w:rtl w:val="true"/>
          <w:lang w:bidi="ar-SA"/>
        </w:rPr>
        <w:t>اللَّهُمَّ أَنْتَ الْحَیُّ الْقَیُّوْمُ الْعَلِیُّ الْعَظِیْمُ الْخَالِقُ الرَّازِقُ الْمُحْیِی الْمُمِیْتُ الْبَدِیْئُ الْبَدِیْعُ، لَکَ الْجَلاَلُ وَ لَکَ الْفَضْلُ وَ لَکَ الْحَمْدُ وَ لَکَ الْمَنُّ وَ لَکَ الْجُوْدُ وَ لَکَ الْکَرَمُ وَ لَکَ اْلأَمْرُ وَ لَکَ الْمَجْدُ وَ لَکَ الشُّکْرُ، وَحْدَکَ لا شَرِیْکَ لَکَ، یَا وَاحِدُ یَا أَحَدُ یَا صَمَدُ یَا مَنْ لَمْ یَلِدْ وَ لَمْ یُولَدْ وَ لَمْ یَکُنْ لَهُ کُفُوًا أَحَدٌ، صَلِّ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p:279 </w:t>
      </w:r>
    </w:p>
    <w:p>
      <w:pPr>
        <w:pStyle w:val="BookText"/>
        <w:bidi w:val="0"/>
        <w:rPr/>
      </w:pPr>
      <w:r>
        <w:rPr>
          <w:rFonts w:ascii="Amiri" w:hAnsi="Amiri" w:eastAsia="Amiri" w:cs="Amiri"/>
          <w:color w:val="111111"/>
          <w:sz w:val="28"/>
          <w:sz w:val="28"/>
          <w:szCs w:val="28"/>
          <w:rtl w:val="true"/>
          <w:lang w:bidi="ar-SA"/>
        </w:rPr>
        <w:t>عَلَی مُحَمَّدٍ وَ آلِ مُحَمَّدٍ وَ اغْفِرْ لِیْ وَ ارْحَمْنِیْ وَ اکْفِنِیْ مَا أَهَمَّنِیْ وَ اقْضِ دَیْنِیْ وَ وَسِّعْ عَلَیَّ فِیْ رِزْقِیْ، فَإِنَّکَ فِیْ هَذِهِ اللَّیْلَةِ کُلَّ أَمْرٍ حَکِیْمٍ تَفْرُقُ وَ مَنْ تَشَاءُ مِنْ خَلْقِکَ تَرْزُقُ، فَارْزُقْنِیْ وَ أَنْتَ خَیْرُ الرَّازِقِیْنَ، فَإِنَّکَ قُلْتَ وَ أَنْتَ خَیْرُ الْقَائِلِیْنَ النَّاطِقِیْنَ وَ اسْئَلُوْا اللَّهَ مِنْ فَضْلِهِ، فَمِنْ فَضْلِکَ أَسْأَلُ وَ إِیَّاکَ قَصَدْتُ وَ ابْنَ نَبِیِّکَ اعْتَمَدْتُ وَ لَکَ رَجَوْتُ فَارْحَمْنِیْ یَا أَرْحَمَ الرَّاحِمِیْنَ</w:t>
      </w:r>
    </w:p>
    <w:p>
      <w:pPr>
        <w:pStyle w:val="BookText"/>
        <w:bidi w:val="0"/>
        <w:jc w:val="both"/>
        <w:rPr/>
      </w:pPr>
      <w:r>
        <w:rPr>
          <w:rFonts w:eastAsia="Times New Roman" w:cs="Times New Roman" w:ascii="Times New Roman" w:hAnsi="Times New Roman"/>
          <w:color w:val="111111"/>
          <w:sz w:val="28"/>
          <w:szCs w:val="28"/>
          <w:lang w:val="en-US"/>
        </w:rPr>
        <w:t>f. Membaca doa berikut yang selalu dibaca oleh Rasulullah saw pada malam ini.</w:t>
      </w:r>
    </w:p>
    <w:p>
      <w:pPr>
        <w:pStyle w:val="BookText"/>
        <w:bidi w:val="0"/>
        <w:jc w:val="both"/>
        <w:rPr/>
      </w:pPr>
      <w:r>
        <w:rPr>
          <w:rFonts w:ascii="Amiri" w:hAnsi="Amiri" w:eastAsia="Amiri" w:cs="Amiri"/>
          <w:color w:val="111111"/>
          <w:sz w:val="28"/>
          <w:sz w:val="28"/>
          <w:szCs w:val="28"/>
          <w:rtl w:val="true"/>
          <w:lang w:bidi="ar-SA"/>
        </w:rPr>
        <w:t>اللَّهُمَّ اقْسِمْ لَنَا مِنْ خَشْیَتِکَ مَا یَحُوْلُ بَیْنَنَا وَ بَیْنَ مَعْصِیَتِکَ وَ مِنْ طَاعَتِکَ مَا تُبَلِّغُنَا بِهِ رِضْوَانَکَ وَ مِنَ الْیَقِیْنِ مَا یَهُوْنُ عَلَیْنَا بِهِ مُصِیْبَاتُ الدُّنْیَا، اللَّهُمَّ أَمْتِعْنَا بِأَسْمَاعِنَا وَ أَبْصَارِنَا وَ قُوَّتِنَا مَا أَحْیَیْتَنَا وَ اجْعَلْهُ الْوَارِثَ مِنَّا وَ اجْعَلْ ثَارَنَا عَلَی مَنْ ظَلَمَنَا وَ انْصُرْنَا عَلَی مَنْ عَادَانَا وَ لاَ تَجْعَلْ مُصِیبَتَنَا فِیْ دِیْنِنَا وَ لاَ تَجْعَلِ الدُّنْیَا أَکْبَرَ هَمِّنَا وَ لاَ مَبْلَغَ عِلْمِنَا وَ لاَ تُسَلِّطْ عَلَیْنَا مَنْ لاَ یَرْحَمُنَا،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Doa ini adalah sebuah doa yang mencakup dan sempurna. Membacanya pada waktu-waktu yang lain juga sebuah keuntungan besar. Diriwayatkan dari ‘Awâlî al-La‘âlî bahwa Rasulullah saw selalu membaca doa ini.</w:t>
      </w:r>
    </w:p>
    <w:p>
      <w:pPr>
        <w:pStyle w:val="BookText"/>
        <w:bidi w:val="0"/>
        <w:jc w:val="both"/>
        <w:rPr/>
      </w:pPr>
      <w:r>
        <w:rPr>
          <w:rFonts w:eastAsia="Times New Roman" w:cs="Times New Roman" w:ascii="Times New Roman" w:hAnsi="Times New Roman"/>
          <w:color w:val="111111"/>
          <w:sz w:val="28"/>
          <w:szCs w:val="28"/>
          <w:lang w:val="en-US"/>
        </w:rPr>
        <w:t>g. Membaca shalawat yang biasa dibaca setiap hari pada waktu zawâl.</w:t>
      </w:r>
    </w:p>
    <w:p>
      <w:pPr>
        <w:pStyle w:val="BookText"/>
        <w:bidi w:val="0"/>
        <w:jc w:val="both"/>
        <w:rPr/>
      </w:pPr>
      <w:r>
        <w:rPr>
          <w:rFonts w:eastAsia="Times New Roman" w:cs="Times New Roman" w:ascii="Times New Roman" w:hAnsi="Times New Roman"/>
          <w:color w:val="111111"/>
          <w:sz w:val="28"/>
          <w:szCs w:val="28"/>
          <w:lang w:val="en-US"/>
        </w:rPr>
        <w:t>h. Membaca doa Kumail, karena doa ini turun pada malam ini. Doa ini telah disebutkan pada Bab I.</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p:280 </w:t>
      </w:r>
    </w:p>
    <w:p>
      <w:pPr>
        <w:pStyle w:val="BookText"/>
        <w:bidi w:val="0"/>
        <w:rPr/>
      </w:pPr>
      <w:r>
        <w:rPr>
          <w:rFonts w:eastAsia="Times New Roman" w:cs="Times New Roman" w:ascii="Times New Roman" w:hAnsi="Times New Roman"/>
          <w:color w:val="111111"/>
          <w:sz w:val="28"/>
          <w:szCs w:val="28"/>
          <w:lang w:val="en-US"/>
        </w:rPr>
        <w:t>i. Membaca subhânallâh walhamdulillâh wa lâ ilâha illallâh wallâhu akbar sebanyak 100 kali sehingga Allah Swt akan mengampuni dosa-dosa kita yang terdahulu dan mengabulkan seluruh keperluan dunia dan akhirat kita.</w:t>
      </w:r>
    </w:p>
    <w:p>
      <w:pPr>
        <w:pStyle w:val="BookText"/>
        <w:bidi w:val="0"/>
        <w:jc w:val="both"/>
        <w:rPr/>
      </w:pPr>
      <w:r>
        <w:rPr>
          <w:rFonts w:eastAsia="Times New Roman" w:cs="Times New Roman" w:ascii="Times New Roman" w:hAnsi="Times New Roman"/>
          <w:color w:val="111111"/>
          <w:sz w:val="28"/>
          <w:szCs w:val="28"/>
          <w:lang w:val="en-US"/>
        </w:rPr>
        <w:t>j. Syekh Thusi ra meriwayatkan dari Abu Yahya sebuah hadis berkenaan dengan keutamaan bulan Syakban. Ia berkata, “Saya pernah bertanya kepada Imam Shadiq as, ‘Manakah doa yang terbaik untuk malam ini?’ Beliau berkata, ‘Setelah melaksanakan shalat Isya, kerjakanlah shalat sebanyak dua rakaat. Pada rakaat pertama, bacalah surah al-Fâtihah dan surah al-Kâfirûn, dan surah al-Fâtihah dan at-Tauhîd pada rakaat kedua. Setelah mengucapkan salam, bacalah subhânallah sebanyak 33 kali, alhambulillâh 33 kali, dan Allahu akbar 34 kali. Setelah itu, bacalah:</w:t>
      </w:r>
    </w:p>
    <w:p>
      <w:pPr>
        <w:pStyle w:val="BookText"/>
        <w:bidi w:val="0"/>
        <w:jc w:val="both"/>
        <w:rPr/>
      </w:pPr>
      <w:r>
        <w:rPr>
          <w:rFonts w:ascii="Amiri" w:hAnsi="Amiri" w:eastAsia="Amiri" w:cs="Amiri"/>
          <w:color w:val="111111"/>
          <w:sz w:val="28"/>
          <w:sz w:val="28"/>
          <w:szCs w:val="28"/>
          <w:rtl w:val="true"/>
          <w:lang w:bidi="ar-SA"/>
        </w:rPr>
        <w:t xml:space="preserve">یَا مَنْ إِلَیْهِ مَلْجَأُ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یَلْجَأُ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الْمُهِمَّاتِ وَ إِلَیْهِ یَفْزَعُ الْخَلْقُ فِی الْمُلِمَّاتِ، یَا عَالِمَ الْجَهْرِ وَ الْخَفِیَّاتِ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تَخْفَی عَلَیْهِ خَوَاطِرُ اْلأَوْهَامِ وَ تَصَرُّفُ الْخَطَرَاتِ، یَا رَبَّ الْخَلاَئِقِ وَ الْبَرِیَّاتِ، یَا مَنْ بِیَدِهِ مَلَکُوْتُ اْلأَرَضِیْنَ وَ السَّمَاوَاتِ، أَنْتَ اللَّهُ لاَ إِلَهَ إِلاَّ أَنْتَ، أَمُتُّ إِلَیْکَ بِلاَ إِلَهَ إِلاَّ أَنْتَ، فَیَا لاَ إِلَهَ إِلاَّ أَنْتَ اجْعَلْنِیْ فِیْ هَذِهِ اللَّیْلَةِ مِمَّنْ نَظَرْتَ إِلَیْهِ فَرَحِمْتَهُ وَ سَمِعْتَ دُعَاءَهُ فَأَجَبْتَهُ وَ عَلِمْتَ اسْتِقَالَتَهُ فَأَقَلْتَهُ وَ تَجَاوَزْتَ عَنْ سَالِفِ خَطِیْئَتِهِ وَ عَظِیْمِ جَرِیْرَتِهِ، فَقَدِ اسْتَجَرْتُ بِکَ مِنْ ذُنُوْبِیْ وَ لَجَأْتُ إِلَیْکَ فِیْ سَتْرِ عُیُوْبِیْ، اللَّهُمَّ فَجُدْ عَلَیَّ بِکَرَمِکَ وَفَضْلِکَ وَ احْطُطْ خَطَایَایَ بِحِلْمِکَ وَ عَفْوِکَ وَ تَغَمَّدْنِیْ فِیْ هَذِهِ اللَّیْلَةِ بِسَابِغِ کَرَامَتِکَ وَ اجْعَلْنِی فِیْهَا مِنْ أَوْلِیَائِکَ الَّذِیْنَ اجْتَبَیْتَهُمْ لِطَاعَتِکَ وَ اخْتَرْتَهُمْ لِعِبَادَتِکَ وَ جَعَلْتَهُمْ خَالِصَتَکَ وَ صَفْوَتَکَ، اللَّهُمَّ اجْعَلْنِیْ مِمَّنْ سَعَدَ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p:281 </w:t>
      </w:r>
    </w:p>
    <w:p>
      <w:pPr>
        <w:pStyle w:val="BookText"/>
        <w:bidi w:val="0"/>
        <w:rPr/>
      </w:pPr>
      <w:r>
        <w:rPr>
          <w:rFonts w:ascii="Amiri" w:hAnsi="Amiri" w:eastAsia="Amiri" w:cs="Amiri"/>
          <w:color w:val="111111"/>
          <w:sz w:val="28"/>
          <w:sz w:val="28"/>
          <w:szCs w:val="28"/>
          <w:rtl w:val="true"/>
          <w:lang w:bidi="ar-SA"/>
        </w:rPr>
        <w:t>جَدُّهُ وَ تَوَفَّرَ مِنَ الْخَیْرَاتِ حَظُّهُ، وَ اجْعَلْنِیْ مِمَّنْ سَلِمَ فَنَعِمَ وَ فَازَ فَغَنِمَ، وَ اکْفِنِیْ شَرَّ مَا أَسْلَفْتُ، وَ اعْصِمْنِیْ مِنَ الْإِزْدِیَادِ فِیْ مَعْصِیَتِکَ، وَ حَبِّبْ إِلَیَّ طَاعَتَکَ وَ مَا یُقَرِّبُنِیْ مِنْکَ وَ یُزْلِفُنِیْ عِنْدَکَ، سَیِّدِیْ إِلَیْکَ یَلْجَأُ الْهَارِبُ وَ مِنْکَ یَلْتَمِسُ الطَّالِبُ وَ عَلَی کَرَمِکَ یُعَوِّلُ الْمُسْتَقِیْلُ التَّائِبُ، أَدَّبْتَ عِبَادَکَ بِالتَّکَرُّمِ وَ أَنْتَ أَکْرَمُ اْلأَکْرَمِیْنَ، وَ أَمَرْتَ بِالْعَفْوِ عِبَادَکَ وَ أَنْتَ الْغَفُوْرُ الرَّحِیْمُ، اللَّهُمَّ فَلاَ تَحْرِمْنِیْ مَا رَجَوْتُ مِنْ کَرَمِکَ، وَ لاَ تُؤْیِسْنِیْ مِنْ سَابِغِ نِعَمِکَ، وَ لا تُخَیِّبْنِیْ مِنْ جَزِیْلِ قِسَمِکَ فِیْ هَذِهِ اللَّیْلَةِ لِأَهْلِ طَاعَتِکَ وَ اجْعَلْنِیْ فِیْ جُنَّةٍ مِنْ شِرَارِ بَرِیَّتِکَ، رَبِّ إِنْ لَمْ أَکُنْ مِنْ أَهْلِ ذَلِکَ فَأَنْتَ أَهْلُ الْکَرَمِ وَ الْعَفْوِ وَ الْمَغْفِرَةِ، وَ جُدْ عَلَیَّ بِمَا أَنْتَ أَهْلُهُ لاَ بِمَا أَسْتَحِقُّهُ، فَقَدْ حَسُنَ ظَنِّیْ بِکَ وَ تَحَقَّقَ رَجَائِیْ لَکَ وَ عَلِقَتْ نَفْسِیْ بِکَرَمِکَ، فَأَنْتَ أَرْحَمُ الرَّاحِمِیْنَ وَ أَکْرَمُ اْلأَکْرَمِیْنَ، اللَّهُمَّ وَ اخْصُصْنِیْ مِنْ کَرَمِکَ بِجَزِیْلِ قِسَمِکَ، وَ أَعُوْذُ بِعَفْوِکَ مِنْ عُقُوْبَتِکَ وَ اغْفِرْ لِیَ الذَّنْبَ الَّذِیْ یَحْبِسُ عَلَیَّ الْخُلُقَ وَ یُضَیِّقُ عَلَیَّ الرِّزْقَ حَتَّی أَقُوْمَ بِصَالِحِ رِضَاکَ وَ أَنْعَمَ بِجَزِیْلِ عَطَائِکَ وَ أَسْعَدَ بِسَابِغِ نَعْمَائِکَ، فَقَدْ لُذْتُ بِحَرَمِکَ وَ تَعَرَّضْتُ لِکَرَمِکَ وَ اسْتَعَذْتُ بِعَفْوِکَ مِنْ عُقُوْبَتِکَ وَ بِحِلْمِکَ مِنْ غَضَبِکَ، فَجُدْ بِمَا سَأَلْتُکَ وَ أَنِلْ مَا الْتَمَسْتُ مِنْکَ، أَسْأَلُکَ بِکَ لاَ بِشَیْئٍٍ هُوَ أَعْظَمُ مِنْکَ</w:t>
      </w:r>
    </w:p>
    <w:p>
      <w:pPr>
        <w:pStyle w:val="BookText"/>
        <w:bidi w:val="0"/>
        <w:jc w:val="both"/>
        <w:rPr/>
      </w:pPr>
      <w:r>
        <w:rPr>
          <w:rFonts w:eastAsia="Times New Roman" w:cs="Times New Roman" w:ascii="Times New Roman" w:hAnsi="Times New Roman"/>
          <w:color w:val="111111"/>
          <w:sz w:val="28"/>
          <w:szCs w:val="28"/>
          <w:lang w:val="en-US"/>
        </w:rPr>
        <w:t>Setelah itu, sujudlah seraya membaca yâ Rabbi sebanyak dua puluh kali, yâ Allah tujuh kali, lâ haula wa lâ quwwata illâ billâh sebanyak tujuh kali, mâsyâ Allah sebanyak sepuluh kali, dan lâ quwwata illâ billâh sebanyak sepuluh kali. Kemudian, bacalah shalawat untuk Rasulullah dan keluarga beliau dan mintalah keperluan-keperluan Anda kepada</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p:282 </w:t>
      </w:r>
    </w:p>
    <w:p>
      <w:pPr>
        <w:pStyle w:val="BookText"/>
        <w:bidi w:val="0"/>
        <w:rPr/>
      </w:pPr>
      <w:r>
        <w:rPr>
          <w:rFonts w:eastAsia="Times New Roman" w:cs="Times New Roman" w:ascii="Times New Roman" w:hAnsi="Times New Roman"/>
          <w:color w:val="111111"/>
          <w:sz w:val="28"/>
          <w:szCs w:val="28"/>
          <w:lang w:val="en-US"/>
        </w:rPr>
        <w:t>Allah. Demi Allah, jika Anda memohon keperluan sebanyak tetesan air hujan (sekalipun) dengan perantara amalan tersebut, niscaya Allah akan mengabulkannya bagi Anda dengan karunia dan anugerah-Nya yang agung.”</w:t>
      </w:r>
    </w:p>
    <w:p>
      <w:pPr>
        <w:pStyle w:val="BookText"/>
        <w:bidi w:val="0"/>
        <w:jc w:val="both"/>
        <w:rPr/>
      </w:pPr>
      <w:r>
        <w:rPr>
          <w:rFonts w:eastAsia="Times New Roman" w:cs="Times New Roman" w:ascii="Times New Roman" w:hAnsi="Times New Roman"/>
          <w:color w:val="111111"/>
          <w:sz w:val="28"/>
          <w:szCs w:val="28"/>
          <w:lang w:val="en-US"/>
        </w:rPr>
        <w:t>k. Syekh Thusi dan Kaf‘ami berkata, “Bacalah pada malam ini:</w:t>
      </w:r>
    </w:p>
    <w:p>
      <w:pPr>
        <w:pStyle w:val="BookText"/>
        <w:bidi w:val="0"/>
        <w:jc w:val="both"/>
        <w:rPr/>
      </w:pPr>
      <w:r>
        <w:rPr>
          <w:rFonts w:ascii="Amiri" w:hAnsi="Amiri" w:eastAsia="Amiri" w:cs="Amiri"/>
          <w:color w:val="111111"/>
          <w:sz w:val="28"/>
          <w:sz w:val="28"/>
          <w:szCs w:val="28"/>
          <w:rtl w:val="true"/>
          <w:lang w:bidi="ar-SA"/>
        </w:rPr>
        <w:t>إِلَهِیْ تَعَرَّضَ لَکَ فِیْ هَذَا اللَّیْلِ الْمُتَعَرِّضُوْنَ وَ قَصَدَکَ الْقَاصِدُوْنَ وَ أَمَّلَ فَضْلَکَ وَ مَعْرُوْفَکَ الطَّالِبُوْنَ وَ لَکَ فِیْ هَذَا اللَّیْلِ نَفَحَاتُ وَ جَوَائِزُ وَ عَطَایَا وَ مَوَاهِبُ تَمُنُّ بِهَا عَلَی مَنْ تَشَاءُ مِنْ عِبَادِکَ وَ تَمْنَعُهَا مَنْ لَمْ تَسْبِقْ لَهُ الْعِنَایَةُ مِنْکَ، وَ هَا أَنَا ذَا عُبَیْدُکَ الْفَقِیْرُ إِلَیْکَ الْمُؤَمِّلُ فَضْلَکَ وَ مَعْرُوْفَکَ، فَإِنْ کُنْتَ یَا مَوْلاَیَ تَفَضَّلْتَ فِیْ هَذِهِ اللَّیْلَةِ عَلَی أَحَدٍ مِنْ خَلْقِکَ وَ عُدْتَ عَلَیْهِ بِعَائِدَةٍ مِنْ عَطْفِکَ فَصَلِّ عَلَی مُحَمَّدٍ وَ آلِ مُحَمَّدٍ الطَّیِّبِیْنَ الطَّاهِرِیْنَ الْخَیِّرِیْنَ الْفَاضِلِیْنَ وَ جُدْ عَلَیَّ بِطَوْلِکَ وَ مَعْرُوْفِکَ یَا رَبَّ الْعَالَمِیْنَ، وَ صَلَّی اللَّهُ عَلَی مُحَمَّدٍ خَاتَمِ النَّبِیِّیْنَ وَ آلِهِ الطَّاهِرِیْنَ وَ سَلَّمَ تَسْلِیْمًا، إِنَّ اللَّهَ حَمِیْدٌ مَجِیْدٌ، اللَّهُمَّ إِنِّیْ أَدْعُوْکَ کَمَا أَمَرْتَ فَاسْتَجِبْ لِیْ کَمَا وَعَدْتَ، إِنَّکَ لاَ تُخْلِفُ الْمِیْعَادَ</w:t>
      </w:r>
    </w:p>
    <w:p>
      <w:pPr>
        <w:pStyle w:val="BookText"/>
        <w:bidi w:val="0"/>
        <w:jc w:val="both"/>
        <w:rPr/>
      </w:pPr>
      <w:r>
        <w:rPr>
          <w:rFonts w:eastAsia="Times New Roman" w:cs="Times New Roman" w:ascii="Times New Roman" w:hAnsi="Times New Roman"/>
          <w:color w:val="111111"/>
          <w:sz w:val="28"/>
          <w:szCs w:val="28"/>
          <w:lang w:val="en-US"/>
        </w:rPr>
        <w:t>Doa ini biasa dibaca pada waktu sahar (dua pertiga malam) setelah melakukan shalat Syafa’.</w:t>
      </w:r>
    </w:p>
    <w:p>
      <w:pPr>
        <w:pStyle w:val="BookText"/>
        <w:bidi w:val="0"/>
        <w:jc w:val="both"/>
        <w:rPr/>
      </w:pPr>
      <w:r>
        <w:rPr>
          <w:rFonts w:eastAsia="Times New Roman" w:cs="Times New Roman" w:ascii="Times New Roman" w:hAnsi="Times New Roman"/>
          <w:color w:val="111111"/>
          <w:sz w:val="28"/>
          <w:szCs w:val="28"/>
          <w:lang w:val="en-US"/>
        </w:rPr>
        <w:t>l. Membaca doa-doa yang telah dinukil oleh Syekh Thusi dan Sayid Ibnu Thawus ra setiap setelah mengerjakan dua rakaat shalat malam, shalat Syafa’, dan setelah membaca doa-doa shalat Witir.</w:t>
      </w:r>
    </w:p>
    <w:p>
      <w:pPr>
        <w:pStyle w:val="BookText"/>
        <w:bidi w:val="0"/>
        <w:jc w:val="both"/>
        <w:rPr/>
      </w:pPr>
      <w:r>
        <w:rPr>
          <w:rFonts w:eastAsia="Times New Roman" w:cs="Times New Roman" w:ascii="Times New Roman" w:hAnsi="Times New Roman"/>
          <w:color w:val="111111"/>
          <w:sz w:val="28"/>
          <w:szCs w:val="28"/>
          <w:lang w:val="en-US"/>
        </w:rPr>
        <w:t>m. Melakukan sujud dan membaca doa-doa yang telah diriwayatkan dari Rasulullah saw. Di antaranya adalah hadis yang diriwayatkan oleh Syekh Thusi ra dari Hammad bin Isa dari Aban bin Taghlib. Aban berkata bahwa Imam Shadiq as berkata, “Malam Nishfu</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p:283 </w:t>
      </w:r>
    </w:p>
    <w:p>
      <w:pPr>
        <w:pStyle w:val="BookText"/>
        <w:bidi w:val="0"/>
        <w:rPr/>
      </w:pPr>
      <w:r>
        <w:rPr>
          <w:rFonts w:eastAsia="Times New Roman" w:cs="Times New Roman" w:ascii="Times New Roman" w:hAnsi="Times New Roman"/>
          <w:color w:val="111111"/>
          <w:sz w:val="28"/>
          <w:szCs w:val="28"/>
          <w:lang w:val="en-US"/>
        </w:rPr>
        <w:t>Syakban telah tiba (waktu itu) dan Rasulullah pada waktu berada di rumah Aisyah. Ketika pertengahan malam tiba, Rasulullah beranjak dari ranjangnya untuk melakukan ibadah. Ketika Aisyah bangun, ia melihat Rasulullah telah beranjak dari tempat tidur. Kecemburuannya mulai naik. Ia menyangka bahwa Rasulullah pergi ke rumah istri-istrinya yang lain. Ia beranjak dari tempat tidur dan langsung menyambar chadur-nya. Demi Allah, chadur-nya tidak terbuat dari sutra, katun (cotton), dan kapas. Bahkan, terbuat dari bulu dan kombinasinya dari bulu onta. Ia mencari Rasulullah saw di setiap kamar istri-istrinya yang lain. Ketika itu tiba-tiba pandangannya tertuju kepada Rasulullah saw yang sedang melakukan sujud bak seonggok tumpukan baju yang terhempas di atas tanah. Ia mendekati beliau dan mendengar beliau berkata,</w:t>
      </w:r>
    </w:p>
    <w:p>
      <w:pPr>
        <w:pStyle w:val="BookText"/>
        <w:bidi w:val="0"/>
        <w:jc w:val="both"/>
        <w:rPr/>
      </w:pPr>
      <w:r>
        <w:rPr>
          <w:rFonts w:ascii="Amiri" w:hAnsi="Amiri" w:eastAsia="Amiri" w:cs="Amiri"/>
          <w:color w:val="111111"/>
          <w:sz w:val="28"/>
          <w:sz w:val="28"/>
          <w:szCs w:val="28"/>
          <w:rtl w:val="true"/>
          <w:lang w:bidi="ar-SA"/>
        </w:rPr>
        <w:t>سَجَدَ لَکَ سَوَادِیْ وَ خَیَالِیْ وَ آمَنَ بِکَ فُؤَادِیْ، هَذِهِ یَدَایَ وَ مَا جَنَیْتُهُ عَلَی نَفْسِیْ، یَا عَظِیْمُ تُرْجَی لِکُلِّ عَظِیْمٍ، اغْفِرْ لِیَ الْعَظِیْمَ، فَإِنَّهُ لاَ یَغْفِرُ الذَّنْبَ الْعَظِیْمَ إِلاَّ الرَّبُّ الْعَظِیْمُ</w:t>
      </w:r>
    </w:p>
    <w:p>
      <w:pPr>
        <w:pStyle w:val="BookText"/>
        <w:bidi w:val="0"/>
        <w:jc w:val="both"/>
        <w:rPr/>
      </w:pPr>
      <w:r>
        <w:rPr>
          <w:rFonts w:eastAsia="Times New Roman" w:cs="Times New Roman" w:ascii="Times New Roman" w:hAnsi="Times New Roman"/>
          <w:color w:val="111111"/>
          <w:sz w:val="28"/>
          <w:szCs w:val="28"/>
          <w:lang w:val="en-US"/>
        </w:rPr>
        <w:t>Rasulullah saw mengangkat kepalanya dari sujud. Lalu, sujud kembali untuk kedua kalinya. Aisyah mendengar Rasulullah berkata,</w:t>
      </w:r>
    </w:p>
    <w:p>
      <w:pPr>
        <w:pStyle w:val="BookText"/>
        <w:bidi w:val="0"/>
        <w:jc w:val="both"/>
        <w:rPr/>
      </w:pPr>
      <w:r>
        <w:rPr>
          <w:rFonts w:ascii="Amiri" w:hAnsi="Amiri" w:eastAsia="Amiri" w:cs="Amiri"/>
          <w:color w:val="111111"/>
          <w:sz w:val="28"/>
          <w:sz w:val="28"/>
          <w:szCs w:val="28"/>
          <w:rtl w:val="true"/>
          <w:lang w:bidi="ar-SA"/>
        </w:rPr>
        <w:t>أَعُوْذُ بِنُوْرِ وَجْهِکَ الَّذِیْ أَضَاءَتْ لَهُ السَّمَاوَاتُ وَ اْلأَرَضُوْنَ وَ انْکَشَفَتْ لَهُ الظُّلُمَاتُ وَ صَلَحَ عَلَیْهِ أَمْرُ اْلأَوَّلِیْنَ وَ اْلآخِرِیْنَ مِنْ فُجْأَةِ نَقِمَتِکَ وَ مِنْ تَحْوِیْلِ عَافِیَتِکَ وَ مِنْ زَوَالِ نِعْمَتِکَ، اللَّهُمَّ ارْزُقْنِیْ قَلْبًا تَقِیًّا نَقِیًّا وَ مِنَ الشِّرْکِ بَرِیْئًا لاَ کَافِرًا وَ لاَ شَقِیًّا</w:t>
      </w:r>
    </w:p>
    <w:p>
      <w:pPr>
        <w:pStyle w:val="BookText"/>
        <w:bidi w:val="0"/>
        <w:jc w:val="both"/>
        <w:rPr/>
      </w:pPr>
      <w:r>
        <w:rPr>
          <w:rFonts w:eastAsia="Times New Roman" w:cs="Times New Roman" w:ascii="Times New Roman" w:hAnsi="Times New Roman"/>
          <w:color w:val="111111"/>
          <w:sz w:val="28"/>
          <w:szCs w:val="28"/>
          <w:lang w:val="en-US"/>
        </w:rPr>
        <w:t>Kemudian beliau menempelkan kedua sisi wajahnya ke atas tanah dan berkata,</w:t>
      </w:r>
    </w:p>
    <w:p>
      <w:pPr>
        <w:pStyle w:val="BookText"/>
        <w:bidi w:val="0"/>
        <w:jc w:val="both"/>
        <w:rPr/>
      </w:pPr>
      <w:r>
        <w:rPr>
          <w:rFonts w:ascii="Amiri" w:hAnsi="Amiri" w:eastAsia="Amiri" w:cs="Amiri"/>
          <w:color w:val="111111"/>
          <w:sz w:val="28"/>
          <w:sz w:val="28"/>
          <w:szCs w:val="28"/>
          <w:rtl w:val="true"/>
          <w:lang w:bidi="ar-SA"/>
        </w:rPr>
        <w:t>عَفَّرْتُ وَجْهِیْ فِی التُّرَابِ وَ حُقَّ لِیْ أَنْ أَسْجُدَ لَکَ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p:284 </w:t>
      </w:r>
    </w:p>
    <w:p>
      <w:pPr>
        <w:pStyle w:val="BookText"/>
        <w:bidi w:val="0"/>
        <w:rPr/>
      </w:pPr>
      <w:r>
        <w:rPr>
          <w:rFonts w:eastAsia="Times New Roman" w:cs="Times New Roman" w:ascii="Times New Roman" w:hAnsi="Times New Roman"/>
          <w:color w:val="111111"/>
          <w:sz w:val="28"/>
          <w:szCs w:val="28"/>
          <w:lang w:val="en-US"/>
        </w:rPr>
        <w:t>Ketika Rasulullah saw ingin kembali, Aisyah pergi ke tempat tidurnya dengan tergesa-gesa. Akhirnya, Rasulullah saw naik ke tempat tidur dan mendengar nafas Aisyah yang mendesah keras. Rasulullah berkata, ‘Mengapa nafasmu mendesah keras? Apakah kau tidak mengetahui malam ini adalah malam apa? Malam ini adalah malam nishfu Syakban. Pada malam ini, semua rezeki akan dibagi, ajal akan ditulis, dan orang-orang yang akan pergi ke haji akan ditentukan. Sesungguhnya Allah akan mengampuni pada malam ini hamba-hamba-Nya lebih banyak dari jumlah kambing kabilah Kalb dan mengutus para malaikat-Nya untuk turun ke bumi di Makkah.’”</w:t>
      </w:r>
    </w:p>
    <w:p>
      <w:pPr>
        <w:pStyle w:val="BookText"/>
        <w:bidi w:val="0"/>
        <w:jc w:val="both"/>
        <w:rPr/>
      </w:pPr>
      <w:r>
        <w:rPr>
          <w:rFonts w:eastAsia="Times New Roman" w:cs="Times New Roman" w:ascii="Times New Roman" w:hAnsi="Times New Roman"/>
          <w:color w:val="111111"/>
          <w:sz w:val="28"/>
          <w:szCs w:val="28"/>
          <w:lang w:val="en-US"/>
        </w:rPr>
        <w:t>n. Melaksanakan shalat Ja‘far sebagaimana diriwayatkan oleh Syekh Thusi ra dari Imam Ridha as.</w:t>
      </w:r>
    </w:p>
    <w:p>
      <w:pPr>
        <w:pStyle w:val="BookText"/>
        <w:bidi w:val="0"/>
        <w:jc w:val="both"/>
        <w:rPr/>
      </w:pPr>
      <w:r>
        <w:rPr>
          <w:rFonts w:eastAsia="Times New Roman" w:cs="Times New Roman" w:ascii="Times New Roman" w:hAnsi="Times New Roman"/>
          <w:color w:val="111111"/>
          <w:sz w:val="28"/>
          <w:szCs w:val="28"/>
          <w:lang w:val="en-US"/>
        </w:rPr>
        <w:t>Melaksanakan shalat-shalat yang disunahkan pada malam ini. Dan jumlahnya sangat banyak. Di antaranya adalah shalat yang diriwayatkan oleh Abu Yahya Shan‘ani dan tiga puluh perawi hadis yang dapat dipercaya dari Imam Shadiq dan Baqir as. Mereka berdua berkata, “Ketika malam nishfu Syakban tiba, kerjakanlah shalat sebanyak empat rakaat. Pada setiap rakaatnya, bacalah surah al-Fâtihah dan at-Tauhîd sebanyak seratus kali. Setelah selesai melakukan shalat, bacalah (doa berikut ini).”</w:t>
      </w:r>
    </w:p>
    <w:p>
      <w:pPr>
        <w:pStyle w:val="BookText"/>
        <w:bidi w:val="0"/>
        <w:jc w:val="both"/>
        <w:rPr/>
      </w:pPr>
      <w:r>
        <w:rPr>
          <w:rFonts w:ascii="Amiri" w:hAnsi="Amiri" w:eastAsia="Amiri" w:cs="Amiri"/>
          <w:color w:val="111111"/>
          <w:sz w:val="28"/>
          <w:sz w:val="28"/>
          <w:szCs w:val="28"/>
          <w:rtl w:val="true"/>
          <w:lang w:bidi="ar-SA"/>
        </w:rPr>
        <w:t>اللَّهُمَّ إِنِّیْ إِلَیْکَ فَقِیْرٌ وَ مِنْ عَذَابِکَ خَائِفٌ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مَا یَقُوْلُ اْلقَائِلُوْنَ</w:t>
      </w:r>
    </w:p>
    <w:p>
      <w:pPr>
        <w:pStyle w:val="BookText"/>
        <w:bidi w:val="0"/>
        <w:jc w:val="both"/>
        <w:rPr/>
      </w:pPr>
      <w:r>
        <w:rPr>
          <w:rFonts w:eastAsia="Times New Roman" w:cs="Times New Roman" w:ascii="Times New Roman" w:hAnsi="Times New Roman"/>
          <w:color w:val="111111"/>
          <w:sz w:val="28"/>
          <w:szCs w:val="28"/>
          <w:lang w:val="en-US"/>
        </w:rPr>
        <w:t>Ketahuilah, melaksanakan shalat sebanyak seratus rakaat pada malam ini dengan membaca surah al-Fâtihah sekali dan surah at-Tauhîd sepuluh kali pada setiap rakaat memiliki keutamaan yang tak terhingga. Dan pada pembahasan bulan Rajab telah disebutkan cara melaksanakan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p:285 </w:t>
      </w:r>
      <w:bookmarkStart w:id="373" w:name="pg4678_44480"/>
    </w:p>
    <w:p>
      <w:pPr>
        <w:pStyle w:val="BookText"/>
        <w:bidi w:val="0"/>
        <w:rPr/>
      </w:pPr>
      <w:bookmarkEnd w:id="373"/>
      <w:r>
        <w:rPr>
          <w:rFonts w:eastAsia="Times New Roman" w:cs="Times New Roman" w:ascii="Times New Roman" w:hAnsi="Times New Roman"/>
          <w:color w:val="111111"/>
          <w:sz w:val="28"/>
          <w:szCs w:val="28"/>
          <w:lang w:val="en-US"/>
        </w:rPr>
        <w:t>shalat enam rakaat dengan membaca surah al-Fâtihah, Yâsîn, al-Mulk, dan at-Tauhîd.</w:t>
      </w:r>
    </w:p>
    <w:p>
      <w:pPr>
        <w:pStyle w:val="BookText"/>
        <w:bidi w:val="0"/>
        <w:jc w:val="both"/>
        <w:rPr/>
      </w:pPr>
      <w:r>
        <w:rPr>
          <w:rFonts w:eastAsia="Times New Roman" w:cs="Times New Roman" w:ascii="Times New Roman" w:hAnsi="Times New Roman"/>
          <w:color w:val="111111"/>
          <w:sz w:val="28"/>
          <w:szCs w:val="28"/>
          <w:lang w:val="en-US"/>
        </w:rPr>
        <w:t>Keenam, hari kelima belas. Hari ini adalah hari kelahiran Imam Kedua Belas, Imam Mahdi as. Disunahkan untuk berziarah kepada beliau di setiap waktu dan tempat, serta berdoa supaya cepat muncul kembali. Ziarah ini lebih ditekankan untuk dilakukan di Sirdab (tempat beliau gaib). Tempat ini adalah tempat beliau akan muncul kembali dan berkuasa, serta memenuhi bumi dengan keadilan sebagaimana telah dipenuhi oleh kezaliman dan kelaliman.</w:t>
      </w:r>
    </w:p>
    <w:p>
      <w:pPr>
        <w:pStyle w:val="Heading5"/>
        <w:numPr>
          <w:ilvl w:val="4"/>
          <w:numId w:val="1"/>
        </w:numPr>
        <w:bidi w:val="0"/>
        <w:jc w:val="left"/>
        <w:rPr/>
      </w:pPr>
      <w:bookmarkStart w:id="374" w:name="__RefHeading___Toc685118_2035185390"/>
      <w:bookmarkStart w:id="375" w:name="_Toc140"/>
      <w:bookmarkEnd w:id="374"/>
      <w:r>
        <w:rPr/>
        <w:t>Sisa Amalan Pada Bulan Ini</w:t>
      </w:r>
      <w:bookmarkEnd w:id="375"/>
    </w:p>
    <w:p>
      <w:pPr>
        <w:pStyle w:val="BookText"/>
        <w:bidi w:val="0"/>
        <w:jc w:val="both"/>
        <w:rPr/>
      </w:pPr>
      <w:r>
        <w:rPr>
          <w:rFonts w:eastAsia="Times New Roman" w:cs="Times New Roman" w:ascii="Times New Roman" w:hAnsi="Times New Roman"/>
          <w:color w:val="111111"/>
          <w:sz w:val="28"/>
          <w:szCs w:val="28"/>
          <w:lang w:val="en-US"/>
        </w:rPr>
        <w:t>Diriwayatkan bahwa Imam Ridha as berkata, “Sesiapa berpuasa tiga hari terakhir di bulan Syakban dan dilanjutkan dengan puasa Ramadhan, maka Allah akan menulis baginya pahala dua bulan itu.”</w:t>
      </w:r>
    </w:p>
    <w:p>
      <w:pPr>
        <w:pStyle w:val="BookText"/>
        <w:bidi w:val="0"/>
        <w:jc w:val="both"/>
        <w:rPr/>
      </w:pPr>
      <w:r>
        <w:rPr>
          <w:rFonts w:eastAsia="Times New Roman" w:cs="Times New Roman" w:ascii="Times New Roman" w:hAnsi="Times New Roman"/>
          <w:color w:val="111111"/>
          <w:sz w:val="28"/>
          <w:szCs w:val="28"/>
          <w:lang w:val="en-US"/>
        </w:rPr>
        <w:t>Abu Shalt Hirawi berkata, “Aku pernah bertamu ke rumah Imam Ridha as di hari Jumat terakhir pada suatu bulan Syakban. Beliau berkata, ‘Wahai Abu Shalt, sebagian besar bulan Syakban telah pergi dan Jumat ini adalah hari Jumat terkahir. Oleh karena itu, gantilah di hari-hari yang tersisa ini kelengahan-kelengahan yang pernah kau lakukan pada hari-hari sebelumnya. Lakukanlah apa yang bermanfaat bagimu, perbanyaklah berdoa, beristigfar, membaca al-Quran, dan bertaubatlah dari dosa-dosamu kepada Allah sehingga ketika bulan Ramadhan tiba, engkau telah menyucikan dirimu sendiri karena Allah. Jangan sampai di pundakmu terdapat amanat dan hak seseorang kecuali telah kau laksanakan, jangan sampai di hatimu terdapat rasa dengki terhadap seseorang kecuali telah kau keluarkan, dan tinggalkanlah dosa-dosa yang selama ini sering kau lakukan. Takutlah kepada Allah dan bertawakkallah kepada-Nya dalam urusanmu yang rahasia dan jelas, dan sesiapa bertawakkal kepada Allah, Allah akan mencukupinya. Perbanyaklah membaca doa ini di hari-hari yang tersisa di bulan ini,</w:t>
      </w:r>
    </w:p>
    <w:p>
      <w:pPr>
        <w:pStyle w:val="BookText"/>
        <w:bidi w:val="0"/>
        <w:jc w:val="both"/>
        <w:rPr/>
      </w:pPr>
      <w:r>
        <w:rPr>
          <w:rFonts w:ascii="Amiri" w:hAnsi="Amiri" w:eastAsia="Amiri" w:cs="Amiri"/>
          <w:color w:val="111111"/>
          <w:sz w:val="28"/>
          <w:sz w:val="28"/>
          <w:szCs w:val="28"/>
          <w:rtl w:val="true"/>
          <w:lang w:bidi="ar-SA"/>
        </w:rPr>
        <w:t>اللَّهُمَّ إِنْ لَمْ تَکُنْ غَفَرْتَ لَنَا فِیْمَا مَضَی مِنْ شَعْبَانَ فَاغْفِرْ لَنَا فِیْمَا بَقِیَ مِنْهُ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p:286 </w:t>
      </w:r>
      <w:bookmarkStart w:id="376" w:name="pg4678_44481"/>
    </w:p>
    <w:p>
      <w:pPr>
        <w:pStyle w:val="Heading5"/>
        <w:numPr>
          <w:ilvl w:val="4"/>
          <w:numId w:val="1"/>
        </w:numPr>
        <w:bidi w:val="0"/>
        <w:jc w:val="left"/>
        <w:rPr/>
      </w:pPr>
      <w:bookmarkStart w:id="377" w:name="__RefHeading___Toc685120_2035185390"/>
      <w:bookmarkStart w:id="378" w:name="_Toc141"/>
      <w:bookmarkEnd w:id="376"/>
      <w:bookmarkEnd w:id="377"/>
      <w:r>
        <w:rPr/>
        <w:t>Amalan Terakhir Bulan Syakban</w:t>
      </w:r>
      <w:bookmarkEnd w:id="378"/>
    </w:p>
    <w:p>
      <w:pPr>
        <w:pStyle w:val="BookText"/>
        <w:bidi w:val="0"/>
        <w:jc w:val="both"/>
        <w:rPr/>
      </w:pPr>
      <w:r>
        <w:rPr>
          <w:rFonts w:eastAsia="Times New Roman" w:cs="Times New Roman" w:ascii="Times New Roman" w:hAnsi="Times New Roman"/>
          <w:color w:val="111111"/>
          <w:sz w:val="28"/>
          <w:szCs w:val="28"/>
          <w:lang w:val="en-US"/>
        </w:rPr>
        <w:t>Syekh Thusi ra meriwayatkan dari Harits bin Mughirah Nadhri bahwa Imam Shadiq as selalu membaca doa (berikut) ini di malam terakhir bulan Syakban dan di malam pertama bulan Ramadhan.</w:t>
      </w:r>
    </w:p>
    <w:p>
      <w:pPr>
        <w:pStyle w:val="BookText"/>
        <w:bidi w:val="0"/>
        <w:jc w:val="both"/>
        <w:rPr/>
      </w:pPr>
      <w:r>
        <w:rPr>
          <w:rFonts w:ascii="Amiri" w:hAnsi="Amiri" w:eastAsia="Amiri" w:cs="Amiri"/>
          <w:color w:val="111111"/>
          <w:sz w:val="28"/>
          <w:sz w:val="28"/>
          <w:szCs w:val="28"/>
          <w:rtl w:val="true"/>
          <w:lang w:bidi="ar-SA"/>
        </w:rPr>
        <w:t>اللَّهُمَّ إِنَّ هَذَا الشَّهْرَ الْمُبَارَکَ الَّذِیْ أُنْزِلَ فِیْهِ الْقُرْآنُ وَ جُعِلَ هُدًی لِلنَّاسِ وَ بَیِّنَاتٍ مِنَ الْهُدَی وَ الْفُرْقَانِ قَدْ حَضَرَ، فَسَلِّمْنَا فِیْهِ وَ سَلِّمْهُ لَنَا وَ تَسَلَّمْهُ مِنَّا فِیْ یُسْرٍ مِنْکَ وَ عَافِیَةٍ، یَا مَنْ أَخَذَ الْقَلِیْلَ وَ شَکَرَ الْکَثِیْرَ، إِقْبَلْ مِنِّی الْیَسِیْرَ، اللَّهُمَّ إِنِّیْ أَسْأَلُکَ أَنْ تَجْعَلَ لِیْ إِلَی کُلِّ خَیْرٍ سَبِیْلاً وَ مِنْ کُلِّ مَا لاَ تُحِبُّ مَانِعًا، یَا أَرْحَمَ الرَّاحِمِیْنَ، یَا مَنْ عَفَا عَنِّیْ وَ عَمَّا خَلَوْتُ بِهِ مِنَ السَّیِّئَاتِ، یَا مَنْ لَمْ یُؤَاخِذْنِیْ بِارْتِکَابِ الْمَعَاصِیْ، عَفْوَکَ عَفْوَکَ عَفْوَکَ، یَا کَرِیْمُ، إِلَهِیْ وَعَظْتَنِیْ فَلَمْ أَتَّعِظْ وَ زَجَرْتَنِیْ عَنْ مَحَارِمِکَ فَلَمْ أَنْزَجِرْ، فَمَا عُذْرِیْ، فَاعْفُ عَنِّیْ یَا کَرِیْمُ، عَفْوَکَ عَفْوَکَ، اللَّهُمَّ إِنِّیْ أَسْأَلُکَ الرَّاحَةَ عِنْدَ الْمَوْتِ وَ الْعَفْوَ عِنْدَ الْحِسَابِ، عَظُمَ الذَّنْبُ مِنْ عَبْدِکَ فَلْیَحْسُنِ التَّجَاوُزُ مِنْ عِنْدِکَ، یَا أَهْلَ التَّقْوَی وَ یَا أَهْلَ الْمَغْفِرَةِ، عَفْوَکَ عَفْوَکَ، اللَّهُمَّ إِنِّیْ عَبْدُکَ ابْنُ عَبْدِکَ وَ ابْنُ أَمَتِکَ ضَعِیْفٌ فَقِیْرٌ إِلَی رَحْمَتِکَ، وَأَنْتَ مُنْزِلُ الْغِنَی وَ الْبَرَکَةِ عَلَی الْعِبَادِ قَاهِرٌ مُقْتَدِرٌ، أَحْصَیْتَ أَعْمَالَهُمْ وَ قَسَمْتَ أَرْزَاقَهُمْ وَ جَعَلْتَهُمْ مُخْتَلِفَةً أَلْسِنَتُهُمْ وَ أَلْوَانُهُمْ خَلْقًا مِنْ بَعْدِ خَلْقٍ، وَ لاَ یَعْلَمُ الْعِبَادُ عِلْمَکَ وَ لاَ یَقْدِرُ الْعِبَادُ قَدْرَکَ وَ کُلُّنَا فَقِیْرٌ إِلَی رَحْمَتِکَ، فَلا تَصْرِفْ عَنِّی وَجْهَکَ وَ اجْعَلْنِی مِنْ صَالِحِیْ خَلْقِکَ فِی الْعَمَلِ وَ اْلأَمَلِ وَ الْقَضَاءِ وَ الْقَدَرِ، اللَّهُمَّ أَبْقِنِیْ خَیْرَ الْبَقَاءِ وَ أَفْنِنِیْ خَیْرَ الْفَنَاءِ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p:287 </w:t>
      </w:r>
      <w:bookmarkStart w:id="379" w:name="pg4678_44482"/>
    </w:p>
    <w:p>
      <w:pPr>
        <w:pStyle w:val="BookText"/>
        <w:bidi w:val="0"/>
        <w:rPr/>
      </w:pPr>
      <w:bookmarkEnd w:id="379"/>
      <w:r>
        <w:rPr>
          <w:rFonts w:ascii="Amiri" w:hAnsi="Amiri" w:eastAsia="Amiri" w:cs="Amiri"/>
          <w:color w:val="111111"/>
          <w:sz w:val="28"/>
          <w:sz w:val="28"/>
          <w:szCs w:val="28"/>
          <w:rtl w:val="true"/>
          <w:lang w:bidi="ar-SA"/>
        </w:rPr>
        <w:t xml:space="preserve">مُوَالاَةِ أَوْلِیَائِکَ وَ مُعَادَاةِ أَعْدَائِکَ وَ الرَّغْبَةِ إِلَیْکَ وَ الرَّهْبَةِ مِنْکَ وَ الْخُشُوْعِ وَ الْوَفَاءِ وَ التَّسْلِیْمِ لَکَ وَ التَّصْدِیْقِ بِکِتَابِکَ وَ اتِّبَاعِ سُنَّةِ رَسُوْلِکَ، اللَّهُمَّ مَا کَانَ فِیْ قَلْبِیْ مِنْ شَکٍّ أَوْ رِیْبَةٍ أَوْ جُحُوْدٍ أَوْ قُنُوْطٍ أَوْ فَرَحٍ أَوْ بَذَخٍ أَوْ بَطَرٍ أَوْ خُیَلاَءَ أَوْ رِیَاءٍ أَوْ سُمْعَةٍ أَوْ شِقَاقٍ أَوْ نِفَاقٍ أَوْ کُفْرٍ أَوْ فُسُوْقٍ أَوْ عِصْیَانٍ أَوْ عَظَمَةٍ أَوْ شَیْئٍ لاَ تُحِبُّ فَأَسْأَلُکَ یَا رَبِّ أَنْ تُبَدِّلَنِیْ مَکَانَهُ إِیْمَانًا بِوَعْدِکَ وَ وَفَاءً بِعَهْدِکَ وَ رِضًا بِقَضَائِکَ وَ زُهْدًا فِی الدُّنْیَا وَ رَغْبَةً فِیْمَا عِنْدَکَ وَ أَثَرَةً وَ طُمَأْنِیْنَةً وَ تَوْبَةً نَصُوْحًا، أَسْأَلُکَ ذَلِکَ یَا رَبَّ الْعَالَمِیْنَ، إِلَهِیْ أَنْتَ مِنْ حِلْمِکَ تُعْصَی فَکَأَنَّکَ لَمْ تُرَ وَ مِنْ کَرَمِکَ وَ جُوْدِکَ تُطَاعُ، فَکَأَنَّکَ لَمْ تُعْصَ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مَنْ لَمْ یَعْصِکَ سُکَّانُ أَرْضِکَ، فَکُنْ عَلَیْنَا بِالْفَضْلِ جَوَّادًا وَ بِالْخَیْرِ عَوَّادًا، یَا أَرْحَمَ الرَّاحِمِیْنَ، وَ صَلَّی اللَّهُ عَلَی مُحَمَّدٍ وَ آلِهِ صَلاَةً دَائِمَةً لاَ تُحْصَی وَ لاَ تُعَدُّ وَ لاَ یَقْدِرُ قَدْرَهَا غَیْرُکَ یَا أَرْحَمَ الرَّاحِمِیْنَ</w:t>
      </w:r>
    </w:p>
    <w:p>
      <w:pPr>
        <w:pStyle w:val="Heading3"/>
        <w:numPr>
          <w:ilvl w:val="2"/>
          <w:numId w:val="1"/>
        </w:numPr>
        <w:bidi w:val="0"/>
        <w:jc w:val="left"/>
        <w:rPr/>
      </w:pPr>
      <w:bookmarkStart w:id="380" w:name="__RefHeading___Toc685122_2035185390"/>
      <w:bookmarkStart w:id="381" w:name="_Toc142"/>
      <w:bookmarkEnd w:id="380"/>
      <w:r>
        <w:rPr/>
        <w:t>PASAL III</w:t>
      </w:r>
      <w:bookmarkEnd w:id="381"/>
    </w:p>
    <w:p>
      <w:pPr>
        <w:pStyle w:val="Heading4"/>
        <w:numPr>
          <w:ilvl w:val="3"/>
          <w:numId w:val="1"/>
        </w:numPr>
        <w:bidi w:val="0"/>
        <w:jc w:val="left"/>
        <w:rPr/>
      </w:pPr>
      <w:bookmarkStart w:id="382" w:name="__RefHeading___Toc685124_2035185390"/>
      <w:bookmarkStart w:id="383" w:name="_Toc143"/>
      <w:bookmarkEnd w:id="382"/>
      <w:r>
        <w:rPr/>
        <w:t>Point</w:t>
      </w:r>
      <w:bookmarkEnd w:id="383"/>
    </w:p>
    <w:p>
      <w:pPr>
        <w:pStyle w:val="BookText"/>
        <w:bidi w:val="0"/>
        <w:jc w:val="both"/>
        <w:rPr/>
      </w:pPr>
      <w:r>
        <w:rPr>
          <w:rFonts w:eastAsia="Times New Roman" w:cs="Times New Roman" w:ascii="Times New Roman" w:hAnsi="Times New Roman"/>
          <w:color w:val="111111"/>
          <w:sz w:val="28"/>
          <w:szCs w:val="28"/>
          <w:lang w:val="en-US"/>
        </w:rPr>
        <w:t>Keutamaan dan Amalan Bulan Ramadhan</w:t>
      </w:r>
    </w:p>
    <w:p>
      <w:pPr>
        <w:pStyle w:val="Heading4"/>
        <w:numPr>
          <w:ilvl w:val="3"/>
          <w:numId w:val="1"/>
        </w:numPr>
        <w:bidi w:val="0"/>
        <w:jc w:val="left"/>
        <w:rPr/>
      </w:pPr>
      <w:bookmarkStart w:id="384" w:name="__RefHeading___Toc685126_2035185390"/>
      <w:bookmarkStart w:id="385" w:name="_Toc144"/>
      <w:bookmarkEnd w:id="384"/>
      <w:r>
        <w:rPr/>
        <w:t>Keutamaan dan Amalan Bulan Ramadhan</w:t>
      </w:r>
      <w:bookmarkEnd w:id="385"/>
    </w:p>
    <w:p>
      <w:pPr>
        <w:pStyle w:val="BookText"/>
        <w:bidi w:val="0"/>
        <w:jc w:val="both"/>
        <w:rPr/>
      </w:pPr>
      <w:r>
        <w:rPr>
          <w:rFonts w:eastAsia="Times New Roman" w:cs="Times New Roman" w:ascii="Times New Roman" w:hAnsi="Times New Roman"/>
          <w:color w:val="111111"/>
          <w:sz w:val="28"/>
          <w:szCs w:val="28"/>
          <w:lang w:val="en-US"/>
        </w:rPr>
        <w:t>Syekh Shaduq ra meriwayatkan dari Imam dengan sanad muktabar, dari kakek-kakek beliau as, dari Amirul Mukminin as bahwa Rasulullah saw berkhotbah seperti berikut, “Wahai manusia! Bulan Allah telah mendatangi kalian dengan membawa berkah, rahmat dan ampunan. Inilah sebaik-baik bulan di sisi Allah. Hari-hari di bulan ini adalah hari-hari yang paling utama! Malam-malam di bulan ini adalah malam-malam yang paling utama! Waktu-waktu di bulan ini adalah waktu-waktu</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p:288 </w:t>
      </w:r>
    </w:p>
    <w:p>
      <w:pPr>
        <w:pStyle w:val="BookText"/>
        <w:bidi w:val="0"/>
        <w:rPr/>
      </w:pPr>
      <w:r>
        <w:rPr>
          <w:rFonts w:eastAsia="Times New Roman" w:cs="Times New Roman" w:ascii="Times New Roman" w:hAnsi="Times New Roman"/>
          <w:color w:val="111111"/>
          <w:sz w:val="28"/>
          <w:szCs w:val="28"/>
          <w:lang w:val="en-US"/>
        </w:rPr>
        <w:t>yang paling utama. Kalian telah diundang untuk menghadiri jamuan Allah di bulan ini. Di bulan ini kalian dijadikan orang-orang yang berhak mendapatkan karunia Allah. Nafas-nafas kalian di bulan ini adalah tasbih, tidur kalian adalah ibadah, setiap amalan kalian diterima, dan doa kalian dikabulkan. Maka, mohonlah kepada Allah, Tuhan kalian, dengan niat jujur dan kalbu bersih agar Ia memberikan taufik kepada kalian untuk menjalankan puasa dan membaca kitab-Nya. Orang yang celaka adalah orang yang terhalangi dari ampunan Allah pada bulan yang agung ini! Ingatlah rasa lapar dan dahaga kalian pada bulan ini agar tidak merasa lapar dan dahaga di hari Kiamat! Bersedekahlah kepada orang-orang fakir dan miskin! Hormatilah orang-orang yang lebih tua! Kasihanilah anak-anak kecil! Sambunglah silaturahmi kalian! Jagalah lidah kalian! Jagalah mata kalian hingga tidak melihat apa pun yang dilarang! Jagalah telinga kalian hingga tidak mendengar apa pun yang tidak diperbolehkan! Berbelaskasihlah kepada anak-anak yatim agar Allah berbelas kasih kepada kalian! Bertaubatlah kepada-Nya dari dosa-dosa kalian! Angkatlah tangan kalian untuk berdoa di waktu-waktu salat kalian, karena waktu-waktu itu adalah waktu yang paling utama! Allah akan menyaksikan hamba-hamba-Nya di waktu itu dengan rahmat, menjawab mereka jika bermunajat kepada-Nya, memenuhi (panggilan) mereka jika memanggil-Nya, dan mengabulkan doa mereka jika memohon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manusia! Sesungguhnya diri kalian terikat oleh amal-amal kalian! Maka bebaskanlah diri kalian dengan istigfar! Pundak kalian yang dibebani oleh dosa-dosa, ringankanlah dengan lamanya sujud. Ketahuilah bahwa Allah Swt telah bersumpah demi kemuliaan-Nya untuk tidak menyiksa orang-orang yang melakukan salat dan bersujud, dan tidak mengancam mereka dengan api neraka ketika semua manusia berdiri menghadap Tuhan semesta alam.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manusia! Sesiapa memberikan makanan untuk berbuka puasa kepada seorang Mukmin yang sedang berpuasa pada bulan ini, pahala baginya adalah (setara dengan) membebaskan budak dan mendapat ampunan dosa-dosanya yang telah lalu.”</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p:289 </w:t>
      </w:r>
    </w:p>
    <w:p>
      <w:pPr>
        <w:pStyle w:val="BookText"/>
        <w:bidi w:val="0"/>
        <w:rPr/>
      </w:pPr>
      <w:r>
        <w:rPr>
          <w:rFonts w:eastAsia="Times New Roman" w:cs="Times New Roman" w:ascii="Times New Roman" w:hAnsi="Times New Roman"/>
          <w:color w:val="111111"/>
          <w:sz w:val="28"/>
          <w:szCs w:val="28"/>
          <w:lang w:val="en-US"/>
        </w:rPr>
        <w:t>Salah seorang sahabat menyahut, “Ya Rasulullah, tidak semua dari kami yang mampu untuk melakukan hal itu!”</w:t>
      </w:r>
    </w:p>
    <w:p>
      <w:pPr>
        <w:pStyle w:val="BookText"/>
        <w:bidi w:val="0"/>
        <w:jc w:val="both"/>
        <w:rPr/>
      </w:pPr>
      <w:r>
        <w:rPr>
          <w:rFonts w:eastAsia="Times New Roman" w:cs="Times New Roman" w:ascii="Times New Roman" w:hAnsi="Times New Roman"/>
          <w:color w:val="111111"/>
          <w:sz w:val="28"/>
          <w:szCs w:val="28"/>
          <w:lang w:val="en-US"/>
        </w:rPr>
        <w:t>Beliau bersabda, “Cegahlah api neraka agar tidak menjilat diri kalian meski dengan sebutir kurma dan dengan seteguk air! Karena Allah Swt akan menganugerahkan pahala tersebut kepada orang yang beramal remeh jika tidak mampu berbuat lebih dari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manusia! Sesiapa memperbaiki akhlaknya pada bulan ini, kelak ia akan melintasi shirath (dengan mudah), ketika semua kaki tergelincir pada waktu itu! Sesiapa meringankan beban hamba sahayanya pada bulan ini, maka Allah akan memperingan hisab baginya. Sesiapa mencegah perbuatan buruk, Allah akan mencegah murka darinya saat petemuan dengan-Nya. Sesiapa menghormati seorang anak yatim, maka Allah akan menghormatinya ketika ia berjumpa dengan-Nya. Sesiapa menyambung tali silaturahmi pada bulan ini, maka Allah akan mengucurkan rahmat kepadanya ketika ia berjumpa dengan-Nya. Sesiapa memutuskan tali silaturahmi pada bulan ini, Allah akan memutuskan rahmat-Nya ketika ia bertemu dengan-Nya. Sesiapa malakukan salat sunah pada bulan ini, maka Allah akan menetapkannya sebagai insan yang bebas dari api neraka. Sesiapa menjalankan kewajiban pada bulan ini, niscaya ia akan mendapatkan pahala orang yang melaksanakan tujuh puluh kewajiban di bulan lain. Sesiapa memperbanyak shalawat kepadaku pada bulan ini, maka Allah akan memperberat timbangannya (baiknya) ketika semua timbangan menjadi ringan. Sesiapa membaca satu ayat al-Quran pada bulan ini, ia akan mendapatkan pahala seperti pahala orang yang mengkhatamkan al-Quran di bulan selainnya!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manusia! Sesungguhnya pintu-pintu surga terbuka pada bulan ini, maka memohonlah kepada Allah, Tuhan kalian agar tidak menutupnya, dan pintu-pintu neraka tertutup, maka memintalah kepada Tuhan kalian agar tidak membukanya, dan tangan-tangan setan terbelenggu, maka memohonlah kepada Tuhan kalian agar ia tidak menguasai kalian!”</w:t>
      </w:r>
    </w:p>
    <w:p>
      <w:pPr>
        <w:pStyle w:val="BookText"/>
        <w:bidi w:val="0"/>
        <w:jc w:val="both"/>
        <w:rPr/>
      </w:pPr>
      <w:r>
        <w:rPr>
          <w:rFonts w:eastAsia="Times New Roman" w:cs="Times New Roman" w:ascii="Times New Roman" w:hAnsi="Times New Roman"/>
          <w:color w:val="111111"/>
          <w:sz w:val="28"/>
          <w:szCs w:val="28"/>
          <w:lang w:val="en-US"/>
        </w:rPr>
        <w:t>Syekh Shaduq meriwayatkan bahwa ketika bulan Ramadhan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p:290 </w:t>
      </w:r>
    </w:p>
    <w:p>
      <w:pPr>
        <w:pStyle w:val="BookText"/>
        <w:bidi w:val="0"/>
        <w:rPr/>
      </w:pPr>
      <w:r>
        <w:rPr>
          <w:rFonts w:eastAsia="Times New Roman" w:cs="Times New Roman" w:ascii="Times New Roman" w:hAnsi="Times New Roman"/>
          <w:color w:val="111111"/>
          <w:sz w:val="28"/>
          <w:szCs w:val="28"/>
          <w:lang w:val="en-US"/>
        </w:rPr>
        <w:t>tiba, Rasulullah saw membebaskan setiap tawanan dan mengabulkan permintaan setiap peminta.</w:t>
      </w:r>
    </w:p>
    <w:p>
      <w:pPr>
        <w:pStyle w:val="BookText"/>
        <w:bidi w:val="0"/>
        <w:jc w:val="both"/>
        <w:rPr/>
      </w:pPr>
      <w:r>
        <w:rPr>
          <w:rFonts w:eastAsia="Times New Roman" w:cs="Times New Roman" w:ascii="Times New Roman" w:hAnsi="Times New Roman"/>
          <w:color w:val="111111"/>
          <w:sz w:val="28"/>
          <w:szCs w:val="28"/>
          <w:lang w:val="en-US"/>
        </w:rPr>
        <w:t>Penulis berkata, “Bulan Ramadhan adalah bulan Tuhan semesta alam dan bulan yang paling mulia, bulan yang di dalamnya pintu-pintu langit, pintu-pintu surga, dan pintu-pintu rahmat dibuka, sementara pintu-pintu neraka ditutup. Di bulan ini terdapat sebuah malam yang ketika seseorang melakukan ibadah pada malam itu, nilainya lebih baik dari melakukan ibadah selama seribu bulan. Karenanya, berupayalah agar kita bisa menjalani malam dan hari-hari di bulan ini! Berupayalah agar menjaga anggota badan kita dari maksiat kepada Tuhan! Jangan sampai kita tidur lelap di malam harinya dan melupakan Allah di siang harinya! Sesungguhnya dalam sebuah hadis disebutkan bahwa di akhir hari selama Ramadhan, ketika saat berbuka puasa tiba, Allah akan membebaskan ribuan orang dari api jahanam. Ketika tiba setiap malam dan siang hari Jumat, Allah akan membebaskan ribuan orang yang sebenarnya wajib mendapatkan siksa dari api neraka. Di malam dan siang terakhir bulan Ramadhan Allah akan membebaskan hamba-hamba mendapat ampunan (dari api neraka). Karenanya, jangan biarkan bulan Ramadhan berlalu begitu saja, sementara dosa kita masih belum diampuni, ketika orang-orang yang berpuasa menerima pahalanya masing-masing! Jangan biarkan kita menjadi bagian dari orang-orang yang merugi. Dekatkanlah diri kita kepada Allah Swt dengan membaca al-Quran pada malam dan siang harinya, melaksanakan salat, dan bersungguh-sungguh melaksanakan ibadah, melaksanakan salat di waktu fadhilah-nya, memperbanyak istigfar dan doa.”</w:t>
      </w:r>
    </w:p>
    <w:p>
      <w:pPr>
        <w:pStyle w:val="BookText"/>
        <w:bidi w:val="0"/>
        <w:jc w:val="both"/>
        <w:rPr/>
      </w:pPr>
      <w:r>
        <w:rPr>
          <w:rFonts w:eastAsia="Times New Roman" w:cs="Times New Roman" w:ascii="Times New Roman" w:hAnsi="Times New Roman"/>
          <w:color w:val="111111"/>
          <w:sz w:val="28"/>
          <w:szCs w:val="28"/>
          <w:lang w:val="en-US"/>
        </w:rPr>
        <w:t>Diriwayatkan dari Imam Ja‘far Shadiq as, “Sesiapa tidak diampuni (dosanya) di bulan Ramadhan, maka ia tidak akan diampuni hingga tahun depan kecuali jika ia menghadiri Arafah.”</w:t>
      </w:r>
    </w:p>
    <w:p>
      <w:pPr>
        <w:pStyle w:val="BookText"/>
        <w:bidi w:val="0"/>
        <w:jc w:val="both"/>
        <w:rPr/>
      </w:pPr>
      <w:r>
        <w:rPr>
          <w:rFonts w:eastAsia="Times New Roman" w:cs="Times New Roman" w:ascii="Times New Roman" w:hAnsi="Times New Roman"/>
          <w:color w:val="111111"/>
          <w:sz w:val="28"/>
          <w:szCs w:val="28"/>
          <w:lang w:val="en-US"/>
        </w:rPr>
        <w:t>Hindarkanlah diri kita dari hal-hal yang diharamkan oleh Allah dan hindarilah berbuka puasa dengan makanan haram dan berperilakulah sebagaimana yang telah diwasiatkan oleh Imam Ja‘far Shadiq as. Beliau berkata, “Ketika Engkau berpuasa, maka telinga, mata, rambut, kulit,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p:291 </w:t>
      </w:r>
    </w:p>
    <w:p>
      <w:pPr>
        <w:pStyle w:val="BookText"/>
        <w:bidi w:val="0"/>
        <w:rPr/>
      </w:pPr>
      <w:r>
        <w:rPr>
          <w:rFonts w:eastAsia="Times New Roman" w:cs="Times New Roman" w:ascii="Times New Roman" w:hAnsi="Times New Roman"/>
          <w:color w:val="111111"/>
          <w:sz w:val="28"/>
          <w:szCs w:val="28"/>
          <w:lang w:val="en-US"/>
        </w:rPr>
        <w:t>dan seluruh anggota badanmu juga berpuasa.” Cegahlah diri dari hal-hal yang diharamkan, bahkan dari hal-hal yang makruh.</w:t>
      </w:r>
    </w:p>
    <w:p>
      <w:pPr>
        <w:pStyle w:val="BookText"/>
        <w:bidi w:val="0"/>
        <w:jc w:val="both"/>
        <w:rPr/>
      </w:pPr>
      <w:r>
        <w:rPr>
          <w:rFonts w:eastAsia="Times New Roman" w:cs="Times New Roman" w:ascii="Times New Roman" w:hAnsi="Times New Roman"/>
          <w:color w:val="111111"/>
          <w:sz w:val="28"/>
          <w:szCs w:val="28"/>
          <w:lang w:val="en-US"/>
        </w:rPr>
        <w:t>Imam Ja‘far Shadiq as bersabda, “Jangan sampai puasamu seperti saat berbuka puasamu.” Beliau juga berkata, “Berpuasa bukan sekedar menahan makan dan minum. Jagalah lidah kalian di siang hari dari berkata bohong! Hindarkanlah pandangan kalian dari hal-hal yang haram! Janganlah bertikai dengan sesama! Jauhkanlah rasa iri hati! Janganlah menggunjing! Janganlah berdebat! Janganlah bersumpah bohong! Bahkan hindarilah bersumpah meskipun benar! Janganlah mencerca! Janganlah mengejek! Janganlah berbuat zalim! Janganlah bertindak bodoh! Berlapang dadalah! Janganlah lupa kepada Allah dan salat! Jangan membicarakan apa pun yang tidak pantas diucapkan! Bersabarlah! Jujurlah! Jauhilah orang-orang jahat! Hindarilah perkataan jelek, berdusta! Janganlah bermusuhan dengan sesama manusia! Janganlah berprasangka jelek, menggunjing, dan mengadu domba! Yakinlah bahwa kalian telah mendekati akhirat! Tunggulah kemunculan al-Qaim, keluarga Muhammad, harapkanlah pahala akhirat, dan persiapkanlah bekal amal saleh untuk perjalanan akhirat! Tenangkanlah hati kalian! Tenangkanlah anggota tubuh kalian! Bersikaplah rendah hati khusyuk! Merasalah sebagai hamba hina seperti seorang hamba yang takut kepada tuannya! Takutlah kepada siksa Allah! Berharaplah akan rahmat-Nya! Sucikanlah hati kalian dari cela dan batin kalian dari tipu-daya dan makar! Bersihkan badan kalian dari segala kotoran! Bebaskan diri kalian dari selain Allah! Ketika berpuasa, murnikanlah wilayah kalian hanya untuk-Nya! Janganlah kalian lakukan apa yang Allah larang bagi kalian, secara terang-terangan maupun sembunyi-sembunyi! Takutlah kepada Allah Yang Maha Mengalahkan, sebagaimana Ia layak untuk ditakuti, baik secara terang-terangan maupun sembunyi-sembunyi! Persembahkanlah ruh dan tubuh kalian kepada Allah Azza Wajalla di hari-hari puasa kalian ini! Kosongkan hati kalian hanya demi kecintaan kepada-Nya dan mengingat-Nya! Gunakanlah tubuh kalian untuk melaksanakan apa yang telah diperintahkan oleh Allah kepada kalian! Jika kalian telah melakukan semua itu, berarti kalian telah melaksanakan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p:292 </w:t>
      </w:r>
    </w:p>
    <w:p>
      <w:pPr>
        <w:pStyle w:val="BookText"/>
        <w:bidi w:val="0"/>
        <w:rPr/>
      </w:pPr>
      <w:r>
        <w:rPr>
          <w:rFonts w:eastAsia="Times New Roman" w:cs="Times New Roman" w:ascii="Times New Roman" w:hAnsi="Times New Roman"/>
          <w:color w:val="111111"/>
          <w:sz w:val="28"/>
          <w:szCs w:val="28"/>
          <w:lang w:val="en-US"/>
        </w:rPr>
        <w:t>semua kewajiban puasa dan menaati perintah-perintah Allah. Jika kalian lengah, kemudian melakukan apa (yang dilarang) yang telah kujelaskan itu, keutamaan dan pahala kalian akan berkurang sesuai dengan kadar kelengahan yang telah kalian lakukan!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ayahku berkata bahwa Rasulullah saw pernah mendengar seorang wanita mencerca sahayanya di siang hari bulan puasa. Beliau meminta makanan (dari orang yang hadir waktu itu) dan berkata kepada wanita itu, ‘Makanlah!’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sedang berpuasa!’ jawabnya.</w:t>
      </w:r>
    </w:p>
    <w:p>
      <w:pPr>
        <w:pStyle w:val="BookText"/>
        <w:bidi w:val="0"/>
        <w:jc w:val="both"/>
        <w:rPr/>
      </w:pPr>
      <w:r>
        <w:rPr>
          <w:rFonts w:eastAsia="Times New Roman" w:cs="Times New Roman" w:ascii="Times New Roman" w:hAnsi="Times New Roman"/>
          <w:color w:val="111111"/>
          <w:sz w:val="28"/>
          <w:szCs w:val="28"/>
          <w:lang w:val="en-US"/>
        </w:rPr>
        <w:t>Beliau bersabda, ‘Bagaimana mungkin Engkau berpuasa, sementara pada yang sama Engkau mencerca sahayamu? Berpuasa bukanlah sekedar menahan makan dan minum. Sesungguhnya Allah telah menjadikan puasa sebagai tabir dari seluruh keburukan, perilaku buruk dan ucapan buruk. Alangkah sedikitnya orang-orang yang berpuasa dan alangkah banyaknya orang-orang yang hanya merasakan lapar.’</w:t>
      </w:r>
    </w:p>
    <w:p>
      <w:pPr>
        <w:pStyle w:val="BookText"/>
        <w:bidi w:val="0"/>
        <w:jc w:val="both"/>
        <w:rPr/>
      </w:pPr>
      <w:r>
        <w:rPr>
          <w:rFonts w:eastAsia="Times New Roman" w:cs="Times New Roman" w:ascii="Times New Roman" w:hAnsi="Times New Roman"/>
          <w:color w:val="111111"/>
          <w:sz w:val="28"/>
          <w:szCs w:val="28"/>
          <w:lang w:val="en-US"/>
        </w:rPr>
        <w:t>Amirul Mukminin Ali bin Abi Thalib as bersabda, ‘Alangkah banyaknya orang berpuasa yang tidak sesuatu pun dari puasanya, kecuali rasa haus dan lapar. Alangkah banyaknya orang beribadah yang tidak mendapatkan sesuatu pun dari ibadahnya kecuali kelelahan. Tidurnya orang-orang berakal lebih utama dari ibadah orang-orang yang dungu. Orang-orang berakal yang tidak berpuasa lebih utama dari orang-orang tolol yang berpuasa.’”</w:t>
      </w:r>
    </w:p>
    <w:p>
      <w:pPr>
        <w:pStyle w:val="BookText"/>
        <w:bidi w:val="0"/>
        <w:jc w:val="both"/>
        <w:rPr/>
      </w:pPr>
      <w:r>
        <w:rPr>
          <w:rFonts w:eastAsia="Times New Roman" w:cs="Times New Roman" w:ascii="Times New Roman" w:hAnsi="Times New Roman"/>
          <w:color w:val="111111"/>
          <w:sz w:val="28"/>
          <w:szCs w:val="28"/>
          <w:lang w:val="en-US"/>
        </w:rPr>
        <w:t>Telah diriwayatkan dari Jabir bin Yazid, dari Imam Muhammad Baqir as bahwa Rasulullah saw bersabda kepada Jabir bin Abdillah, “Wahai Jabir, bulan ini adalah bulan Ramadhan. Sesiapa berpuasa di siang harinya, beribadah di sebagian malamnya, mencegah perut dan kemaluannya dari hal-hal yang telah diharamkan, dan menjaga mulutnya, ia akan keluar dari dosa-dosanya sebagaimana ia keluar dari bulan ini.’</w:t>
      </w:r>
    </w:p>
    <w:p>
      <w:pPr>
        <w:pStyle w:val="BookText"/>
        <w:bidi w:val="0"/>
        <w:jc w:val="both"/>
        <w:rPr/>
      </w:pPr>
      <w:r>
        <w:rPr>
          <w:rFonts w:eastAsia="Times New Roman" w:cs="Times New Roman" w:ascii="Times New Roman" w:hAnsi="Times New Roman"/>
          <w:color w:val="111111"/>
          <w:sz w:val="28"/>
          <w:szCs w:val="28"/>
          <w:lang w:val="en-US"/>
        </w:rPr>
        <w:t>Jabir berkata, ‘Alangkah bagusnya sabda Anda!’</w:t>
      </w:r>
    </w:p>
    <w:p>
      <w:pPr>
        <w:pStyle w:val="BookText"/>
        <w:bidi w:val="0"/>
        <w:jc w:val="both"/>
        <w:rPr/>
      </w:pPr>
      <w:r>
        <w:rPr>
          <w:rFonts w:eastAsia="Times New Roman" w:cs="Times New Roman" w:ascii="Times New Roman" w:hAnsi="Times New Roman"/>
          <w:color w:val="111111"/>
          <w:sz w:val="28"/>
          <w:szCs w:val="28"/>
          <w:lang w:val="en-US"/>
        </w:rPr>
        <w:t>Rasulullah saw menjawab, ‘Alangkah beratnya persyaratan dari yang telah kusebutkan itu!’”</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p:293 </w:t>
      </w:r>
      <w:bookmarkStart w:id="386" w:name="pg4678_44488"/>
    </w:p>
    <w:p>
      <w:pPr>
        <w:pStyle w:val="BookText"/>
        <w:bidi w:val="0"/>
        <w:rPr/>
      </w:pPr>
      <w:bookmarkEnd w:id="386"/>
      <w:r>
        <w:rPr>
          <w:rFonts w:eastAsia="Times New Roman" w:cs="Times New Roman" w:ascii="Times New Roman" w:hAnsi="Times New Roman"/>
          <w:color w:val="111111"/>
          <w:sz w:val="28"/>
          <w:szCs w:val="28"/>
          <w:lang w:val="en-US"/>
        </w:rPr>
        <w:t>Amalan-amalan bulan Ramadhan akan disebutkan dalam dua bagian, satu bagiannya adalah penutup.</w:t>
      </w:r>
    </w:p>
    <w:p>
      <w:pPr>
        <w:pStyle w:val="Heading4"/>
        <w:numPr>
          <w:ilvl w:val="3"/>
          <w:numId w:val="1"/>
        </w:numPr>
        <w:bidi w:val="0"/>
        <w:jc w:val="left"/>
        <w:rPr/>
      </w:pPr>
      <w:bookmarkStart w:id="387" w:name="__RefHeading___Toc685128_2035185390"/>
      <w:bookmarkStart w:id="388" w:name="_Toc145"/>
      <w:bookmarkEnd w:id="387"/>
      <w:r>
        <w:rPr/>
        <w:t>Bagian Pertama: Amalan Umum Bulan Ramadhan</w:t>
      </w:r>
      <w:bookmarkEnd w:id="388"/>
    </w:p>
    <w:p>
      <w:pPr>
        <w:pStyle w:val="BookText"/>
        <w:bidi w:val="0"/>
        <w:jc w:val="both"/>
        <w:rPr/>
      </w:pPr>
      <w:r>
        <w:rPr>
          <w:rFonts w:eastAsia="Times New Roman" w:cs="Times New Roman" w:ascii="Times New Roman" w:hAnsi="Times New Roman"/>
          <w:color w:val="111111"/>
          <w:sz w:val="28"/>
          <w:szCs w:val="28"/>
          <w:lang w:val="en-US"/>
        </w:rPr>
        <w:t>Amalan umum ini terbagi dalam empat bagian:</w:t>
      </w:r>
    </w:p>
    <w:p>
      <w:pPr>
        <w:pStyle w:val="Heading4"/>
        <w:numPr>
          <w:ilvl w:val="3"/>
          <w:numId w:val="1"/>
        </w:numPr>
        <w:bidi w:val="0"/>
        <w:jc w:val="left"/>
        <w:rPr/>
      </w:pPr>
      <w:bookmarkStart w:id="389" w:name="__RefHeading___Toc685130_2035185390"/>
      <w:bookmarkStart w:id="390" w:name="_Toc146"/>
      <w:bookmarkEnd w:id="389"/>
      <w:r>
        <w:rPr/>
        <w:t>a. Amalan yang Dilakukan pada Siang dan Malam Ramadhan</w:t>
      </w:r>
      <w:bookmarkEnd w:id="390"/>
    </w:p>
    <w:p>
      <w:pPr>
        <w:pStyle w:val="BookText"/>
        <w:bidi w:val="0"/>
        <w:jc w:val="both"/>
        <w:rPr/>
      </w:pPr>
      <w:r>
        <w:rPr>
          <w:rFonts w:eastAsia="Times New Roman" w:cs="Times New Roman" w:ascii="Times New Roman" w:hAnsi="Times New Roman"/>
          <w:color w:val="111111"/>
          <w:sz w:val="28"/>
          <w:szCs w:val="28"/>
          <w:lang w:val="en-US"/>
        </w:rPr>
        <w:t>Sayid Ibnu Thawus ra meriwayatkan dari Imam Muhammad Baqir dan Imam Ja‘far Shadiq as, “Bacalah (doa ini) setelah melaksanakan salat wajib dari awal hingga akhir Ramadhan.”</w:t>
      </w:r>
    </w:p>
    <w:p>
      <w:pPr>
        <w:pStyle w:val="BookText"/>
        <w:bidi w:val="0"/>
        <w:jc w:val="both"/>
        <w:rPr/>
      </w:pPr>
      <w:r>
        <w:rPr>
          <w:rFonts w:ascii="Amiri" w:hAnsi="Amiri" w:eastAsia="Amiri" w:cs="Amiri"/>
          <w:color w:val="111111"/>
          <w:sz w:val="28"/>
          <w:sz w:val="28"/>
          <w:szCs w:val="28"/>
          <w:rtl w:val="true"/>
          <w:lang w:bidi="ar-SA"/>
        </w:rPr>
        <w:t xml:space="preserve">اللَّهُمَّ ارْزُقْنِیْ حَجَّ بَیْتِکَ الْحَرَامِ فِیْ عَامِیْ هَذَا وَ فِیْ کُلِّ عَامٍ مَا أَبْقَیْتَنِیْ فِیْ یُسْرٍ مِنْکَ وَ عَافِیَةٍ وَ سَعَةِ رِزْقٍ، وَ لاَ تُخْلِنِیْ مِنْ تِلْکَ الْمَوَاقِفِ الْکَرِیْمَةِ وَ الْمَشَاهِدِ الشَّرِیْفَةِ وَ زِیَارَةِ قَبْرِ نَبِیِّکَ صَلَوَاتُکَ عَلَیْهِ وَ آلِهِ وَ فِیْ جَمِیْعِ حَوَائِجِ الدُّنْیَا وَ اْلآخِرَةِ، فَکُنْ لِیْ اللَّهُمَّ إِنِّیْ أَسْأَلُکَ فِیْمَا تَقْضِیْ وَ تُقَدِّرُ مِنَ اْلأَمْرِ الْمَحْتُوْمِ فِیْ لَیْلَةِ الْقَدْرِ مِنَ الْقَضَاءِ الَّذِیْ لاَ یُرَدُّ وَ لاَ یُبَدَّلُ أَنْ تَکْتُبَنِیْ مِنْ حُجَّاجِ بَیْتِکَ الْحَرَامِ الْمَبْرُوْرِ حَجُّهُمْ الْمَشْکُوْرِ سَعْیُهُمْ الْمَغْفُوْرِ ذُنُوْبُهُمْ الْمُکَفَّرِ عَنْهُمْ سَیِّئَاتُهُمْ، وَ اجْعَلْ فِیْمَا تَقْضِیْ وَ تُقَدِّرُ أَنْ تُطِیْلَ 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 عَلَیَّ رِزْقِیْ وَ تُؤَدِّیَ عَنِّیْ أَمَانَتِیْ وَ دَیْنِیْ، آمِیْنَ رَبَّ الْعَالَمِیْنَ</w:t>
      </w:r>
    </w:p>
    <w:p>
      <w:pPr>
        <w:pStyle w:val="BookText"/>
        <w:bidi w:val="0"/>
        <w:jc w:val="both"/>
        <w:rPr/>
      </w:pPr>
      <w:r>
        <w:rPr>
          <w:rFonts w:eastAsia="Times New Roman" w:cs="Times New Roman" w:ascii="Times New Roman" w:hAnsi="Times New Roman"/>
          <w:color w:val="111111"/>
          <w:sz w:val="28"/>
          <w:szCs w:val="28"/>
          <w:lang w:val="en-US"/>
        </w:rPr>
        <w:t>Bacalah (doa berikut ini) setelah melaksanakan salat wajib.</w:t>
      </w:r>
    </w:p>
    <w:p>
      <w:pPr>
        <w:pStyle w:val="BookText"/>
        <w:bidi w:val="0"/>
        <w:jc w:val="both"/>
        <w:rPr/>
      </w:pPr>
      <w:r>
        <w:rPr>
          <w:rFonts w:ascii="Amiri" w:hAnsi="Amiri" w:eastAsia="Amiri" w:cs="Amiri"/>
          <w:color w:val="111111"/>
          <w:sz w:val="28"/>
          <w:sz w:val="28"/>
          <w:szCs w:val="28"/>
          <w:rtl w:val="true"/>
          <w:lang w:bidi="ar-SA"/>
        </w:rPr>
        <w:t>یَا عَلِیُّ یَا عَظِیْمُ یَا غَفُوْرُ یَا رَحِیْمُ، أَنْتَ الرَّبُّ الْعَظِیْمُ الَّذِیْ لَیْسَ کَمِثْلِهِ شَیْئٌ، وَ هُوَ السَّمِیْعُ الْبَصِیْرُ، وَ هَذَا شَهْرٌ عَظَّمْتَهُ وَ کَرَّمْتَهُ وَ شَرَّفْتَهُ وَ فَضَّلْتَهُ عَلَی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p:294 </w:t>
      </w:r>
    </w:p>
    <w:p>
      <w:pPr>
        <w:pStyle w:val="BookText"/>
        <w:bidi w:val="0"/>
        <w:rPr/>
      </w:pPr>
      <w:r>
        <w:rPr>
          <w:rFonts w:ascii="Amiri" w:hAnsi="Amiri" w:eastAsia="Amiri" w:cs="Amiri"/>
          <w:color w:val="111111"/>
          <w:sz w:val="28"/>
          <w:sz w:val="28"/>
          <w:szCs w:val="28"/>
          <w:rtl w:val="true"/>
          <w:lang w:bidi="ar-SA"/>
        </w:rPr>
        <w:t>الشُّهُوْرِ وَ هُوَ الشَّهْرُ الَّذِیْ فَرَضْتَ صِیَامَهُ عَلَیَّ، وَ هُوَ شَهْرُ رَمَضَانَ الَّذِیْ أَنْزَلْتَ فِیْهِ الْقُرْآنَ هُدًی لِلنَّاسِ وَ بَیِّنَاتٍ مِنَ الْهُدَی وَ الْفُرْقَانِ وَ جَعَلْتَ فِیْهِ لَیْلَةَ الْقَدْرِ وَ جَعَلْتَهَا خَیْرًا مِنْ أَلْفِ شَهْرٍ، فَیَا ذَا الْمَنِّ وَ لاَ یُمَنُّ عَلَیْکَ مُنَّ عَلَیَّ بِفَکَاکِ رَقَبَتِیْ مِنَ النَّارِ فِیْمَنْ تَمُنُّ عَلَیْهِ، وَ أَدْخِلْنِی الْجَنَّةَ،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Syekh Kaf‘ami dalam kitab al-Mishbâh dan al-Balad al-Amîn, serta Syekh Syahid dalam kumpulan doanya meriwayatkan bahwa Rasulullah saw bersabda, “Sesiapa membaca doa ini di bulan Ramadhan setiap setelah melaksanakan salat wajib, Allah Ta’ala akan mengampuni dosa-dosanya hingga hari Kiamat.” Doa itu adalah sebagai berikut.</w:t>
      </w:r>
    </w:p>
    <w:p>
      <w:pPr>
        <w:pStyle w:val="BookText"/>
        <w:bidi w:val="0"/>
        <w:jc w:val="both"/>
        <w:rPr/>
      </w:pPr>
      <w:r>
        <w:rPr>
          <w:rFonts w:ascii="Amiri" w:hAnsi="Amiri" w:eastAsia="Amiri" w:cs="Amiri"/>
          <w:color w:val="111111"/>
          <w:sz w:val="28"/>
          <w:sz w:val="28"/>
          <w:szCs w:val="28"/>
          <w:rtl w:val="true"/>
          <w:lang w:bidi="ar-SA"/>
        </w:rPr>
        <w:t>اللَّهُمَّ أَدْخِلْ عَلَی أَهْلِ الْقُبُوْرِ السُّرُوْرَ، اللَّهُمَّ أَغْنِ کُلَّ فَقِیْرٍ، اللَّهُمَّ أَشْبِعْ کُلَّ جَائِعٍ، اللَّهُمَّ اکْسُ کُلَّ عُرْیَانٍ، اللَّهُمَّ اقْضِ دَیْنَ کُلِّ مَدِیْنٍ، اللَّهُمَّ فَرِّجْ عَنْ کُلِّ مَکْرُوْبٍ، اللَّهُمَّ رُدَّ کُلَّ غَرِیْبٍ، اللَّهُمَّ فُکَّ کُلَّ أَسِیْرٍ، اللَّهُمَّ أَصْلِحْ کُلَّ فَاسِدٍ مِنْ أُمُوْرِ الْمُسْلِمِیْنَ، اللَّهُمَّ اشْفِ کُلَّ مَرِیْضٍ، اللَّهُمَّ سُدَّ فَقْرَنَا بِغِنَاکَ، اللَّهُمَّ غَیِّرْ سُوْءَ حَالِنَا بِحُسْنِ حَالِکَ، اللَّهُمَّ اقْضِ عَنَّا الدَّیْنَ وَ أَغْنِنَا مِنَ الْفَقْرِ، إِنَّکَ عَلَی کُلِّ شَیْئٍ قَدِیْرٌ</w:t>
      </w:r>
    </w:p>
    <w:p>
      <w:pPr>
        <w:pStyle w:val="BookText"/>
        <w:bidi w:val="0"/>
        <w:jc w:val="both"/>
        <w:rPr/>
      </w:pPr>
      <w:r>
        <w:rPr>
          <w:rFonts w:eastAsia="Times New Roman" w:cs="Times New Roman" w:ascii="Times New Roman" w:hAnsi="Times New Roman"/>
          <w:color w:val="111111"/>
          <w:sz w:val="28"/>
          <w:szCs w:val="28"/>
          <w:lang w:val="en-US"/>
        </w:rPr>
        <w:t>Syekh Kulaini meriwayatkan dari Abu Bashir bahwa Imam Ja‘far Shadiq as selalu membaca doa (berikut) ini pada bulan Ramadhan.</w:t>
      </w:r>
    </w:p>
    <w:p>
      <w:pPr>
        <w:pStyle w:val="BookText"/>
        <w:bidi w:val="0"/>
        <w:jc w:val="both"/>
        <w:rPr/>
      </w:pPr>
      <w:r>
        <w:rPr>
          <w:rFonts w:ascii="Amiri" w:hAnsi="Amiri" w:eastAsia="Amiri" w:cs="Amiri"/>
          <w:color w:val="111111"/>
          <w:sz w:val="28"/>
          <w:sz w:val="28"/>
          <w:szCs w:val="28"/>
          <w:rtl w:val="true"/>
          <w:lang w:bidi="ar-SA"/>
        </w:rPr>
        <w:t>اللَّهُمَّ إِنِّیْ بِکَ وَ مِنْکَ أَطْلُبُ حَاجَتِیْ، وَ مَنْ طَلَبَ حَاجَةً إِلَی النَّاسِ فَإِنِّیْ 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p:295 </w:t>
      </w:r>
    </w:p>
    <w:p>
      <w:pPr>
        <w:pStyle w:val="BookText"/>
        <w:bidi w:val="0"/>
        <w:rPr/>
      </w:pPr>
      <w:r>
        <w:rPr>
          <w:rFonts w:ascii="Amiri" w:hAnsi="Amiri" w:eastAsia="Amiri" w:cs="Amiri"/>
          <w:color w:val="111111"/>
          <w:sz w:val="28"/>
          <w:sz w:val="28"/>
          <w:szCs w:val="28"/>
          <w:rtl w:val="true"/>
          <w:lang w:bidi="ar-SA"/>
        </w:rPr>
        <w:t>أَطْلُبُ حَاجَتِیْ إِلاَّ مِنْکَ وَحْدَکَ لاَ شَرِیْکَ لَکَ، وَ أَسْأَلُکَ بِفَضْلِکَ وَ رِضْوَانِکَ أَنْ تُصَلِّیَ عَلَی مُحَمَّدٍ وَ أَهْلِ بَیْتِهِ وَ أَنْ تَجْعَلَ لِیْ فِیْ عَامِیْ هَذَا إِلَی بَیْتِکَ الْحَرَامِ سَبِیْلاً حِجَّةً مَبْرُوْرَةً مُتَقَبَّلَةً زَاکِیَةً خَالِصَةً لَکَ تَقَرُّ بِهَا عَیْنِیْ وَ تَرْفَعُ بِهَا دَرَجَتِیْ، وَ تَرْزُقَنِیْ أَنْ أَغُضَّ بَصَرِیْ وَ أَنْ أَحْفَظَ فَرْجِیْ وَ أَنْ أَکُفَّ بِهَا عَنْ جَمِیْعِ مَحَارِمِکَ حَتَّی لاَ یَکُوْنَ شَیْئٌ آثَرَ عِنْدِیْ مِنْ طَاعَتِکَ وَ خَشْیَتِکَ وَ الْعَمَلِ بِمَا أَحْبَبْتَ وَ التَّرْکِ لِمَا کَرِهْتَ وَ نَهَیْتَ عَنْهُ، وَ اجْعَلْ ذَلِکَ فِیْ یُسْرٍ وَ یَسَارٍ وَ عَافِیَةٍ وَ مَا أَنْعَمْتَ بِهِ عَلَیَّ، وَ أَسْأَلُکَ أَنْ تَجْعَلَ وَفَاتِیْ قَتْلاً فِیْ سَبِیْلِکَ تَحْتَ رَایَةِ نَبِیِّکَ مَعَ أَوْلِیَائِکَ، وَ أَسْأَلُکَ أَنْ تَقْتُلَ بِیْ أَعْدَاءَکَ وَ أَعْدَاءَ رَسُوْلِکَ، وَ أَسْأَلُکَ أَنْ تُکْرِمَنِیْ بِهَوَانِ مَنْ شِئْتَ مِنْ خَلْقِکَ وَ لاَ تُهِنِّیْ بِکَرَامَةِ أَحَدٍ مِنْ أَوْلِیَائِکَ، اللَّهُمَّ اجْعَلْ لِیْ مَعَ الرَّسُوْلِ سَبِیْلاً حَسْبِیَ اللَّهُ مَا شَاءَ اللَّهُ</w:t>
      </w:r>
    </w:p>
    <w:p>
      <w:pPr>
        <w:pStyle w:val="BookText"/>
        <w:bidi w:val="0"/>
        <w:jc w:val="both"/>
        <w:rPr/>
      </w:pPr>
      <w:r>
        <w:rPr>
          <w:rFonts w:eastAsia="Times New Roman" w:cs="Times New Roman" w:ascii="Times New Roman" w:hAnsi="Times New Roman"/>
          <w:color w:val="111111"/>
          <w:sz w:val="28"/>
          <w:szCs w:val="28"/>
          <w:lang w:val="en-US"/>
        </w:rPr>
        <w:t>Penulis berkata, “Doa ini dikenal dengan nama doa haji. Dalam kitab Iqbâl al-A‘mâl, Sayid Ibnu Thawus meriwayatkan dari Imam Ja‘far Shadiq as bahwa doa ini dibaca di setiap malam selama bulan Ramadhan setelah salat Magrib. Dalam kitab al-Balad al-Amîn, Kaf‘ami mengatakan bahwa disunahkan membacanya di setiap hari bulan Ramadhan dan di malam pertama. Sementara, Syekh Mufid dalam kitab al-Muqni‘ah berpendapat doa itu dibaca pada malam pertama (bulan Ramadhan) saja setelah melaksanakan salat Magrib.</w:t>
      </w:r>
    </w:p>
    <w:p>
      <w:pPr>
        <w:pStyle w:val="BookText"/>
        <w:bidi w:val="0"/>
        <w:jc w:val="both"/>
        <w:rPr/>
      </w:pPr>
      <w:r>
        <w:rPr>
          <w:rFonts w:eastAsia="Times New Roman" w:cs="Times New Roman" w:ascii="Times New Roman" w:hAnsi="Times New Roman"/>
          <w:color w:val="111111"/>
          <w:sz w:val="28"/>
          <w:szCs w:val="28"/>
          <w:lang w:val="en-US"/>
        </w:rPr>
        <w:t>Ketahuilah, amalan paling utama pada siang dan malam hari bulan Ramadhan adalah membaca al-Quran. Dan kita harus membacanya sebanyak mungkin, karena al-Quran turun pada bulan ini. Dalam sebuah hadis disebutkan bahwa segala sesuatu memiliki musim semi, dan musim semi al-Quran adalah bulan Ramadahan. Jika di bulan-bulan lain disunahkan untuk mengkhatamkan al-Quran sekali dalam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p:296 </w:t>
      </w:r>
      <w:bookmarkStart w:id="391" w:name="pg4678_44491"/>
    </w:p>
    <w:p>
      <w:pPr>
        <w:pStyle w:val="BookText"/>
        <w:bidi w:val="0"/>
        <w:rPr/>
      </w:pPr>
      <w:bookmarkEnd w:id="391"/>
      <w:r>
        <w:rPr>
          <w:rFonts w:eastAsia="Times New Roman" w:cs="Times New Roman" w:ascii="Times New Roman" w:hAnsi="Times New Roman"/>
          <w:color w:val="111111"/>
          <w:sz w:val="28"/>
          <w:szCs w:val="28"/>
          <w:lang w:val="en-US"/>
        </w:rPr>
        <w:t>waktu minimal enam hari, di bulan Ramadhan ini disunahkan untuk mengkhatamkan al-Quran sekali dalam waktu tiga hari. Dan jika kita dapat mengkhatamkannya dalam sehari sekali, itu sangat bagus. Allamah Majlisi ra berkata, “Dalam sebuah riwayat disebutkan bahwa sebagian para imam maksum as sering mengkhatamkan al-Quran pada bulan ini sebanyak empat puluh kali atau lebih. Jika pahala setiap khataman al-Quran itu dihadiahkan kepada arwah salah satu empat belas maksum as, pahalanya akan berlipat ganda.” Dari sebuah hadis dapat dipahami bahwa pahala orang yang berbuat demikian adalah ia akan dikumpulkan bersama mereka pada hari Kiamat.</w:t>
      </w:r>
    </w:p>
    <w:p>
      <w:pPr>
        <w:pStyle w:val="BookText"/>
        <w:bidi w:val="0"/>
        <w:jc w:val="both"/>
        <w:rPr/>
      </w:pPr>
      <w:r>
        <w:rPr>
          <w:rFonts w:eastAsia="Times New Roman" w:cs="Times New Roman" w:ascii="Times New Roman" w:hAnsi="Times New Roman"/>
          <w:color w:val="111111"/>
          <w:sz w:val="28"/>
          <w:szCs w:val="28"/>
          <w:lang w:val="en-US"/>
        </w:rPr>
        <w:t>Pada bulan ini, seyogyanya kita memperbanyak doa, shalawat, dan istigfar, serta membaca kalimat la ilaha illallah. Dalam sebuah hadis disebutkan bahwa ketika bulan Ramadhan tiba, Imam Zainal Abidin as tidak pernah berbicara kecuali berdoa, bertasbih, beristigfar, dan bertakbir.</w:t>
      </w:r>
    </w:p>
    <w:p>
      <w:pPr>
        <w:pStyle w:val="BookText"/>
        <w:bidi w:val="0"/>
        <w:jc w:val="both"/>
        <w:rPr/>
      </w:pPr>
      <w:r>
        <w:rPr>
          <w:rFonts w:eastAsia="Times New Roman" w:cs="Times New Roman" w:ascii="Times New Roman" w:hAnsi="Times New Roman"/>
          <w:color w:val="111111"/>
          <w:sz w:val="28"/>
          <w:szCs w:val="28"/>
          <w:lang w:val="en-US"/>
        </w:rPr>
        <w:t>Hendaknya kita lebih memerhatikan ibadah dan salat-salat sunah malam dan siang hari (bulan ini).</w:t>
      </w:r>
    </w:p>
    <w:p>
      <w:pPr>
        <w:pStyle w:val="Heading4"/>
        <w:numPr>
          <w:ilvl w:val="3"/>
          <w:numId w:val="1"/>
        </w:numPr>
        <w:bidi w:val="0"/>
        <w:jc w:val="left"/>
        <w:rPr/>
      </w:pPr>
      <w:bookmarkStart w:id="392" w:name="__RefHeading___Toc685132_2035185390"/>
      <w:bookmarkStart w:id="393" w:name="_Toc147"/>
      <w:bookmarkEnd w:id="392"/>
      <w:r>
        <w:rPr/>
        <w:t>b. Amalan yang Dilakukan pada Malam Ramadhan</w:t>
      </w:r>
      <w:bookmarkEnd w:id="393"/>
    </w:p>
    <w:p>
      <w:pPr>
        <w:pStyle w:val="Heading5"/>
        <w:numPr>
          <w:ilvl w:val="4"/>
          <w:numId w:val="1"/>
        </w:numPr>
        <w:bidi w:val="0"/>
        <w:jc w:val="left"/>
        <w:rPr/>
      </w:pPr>
      <w:bookmarkStart w:id="394" w:name="__RefHeading___Toc685134_2035185390"/>
      <w:bookmarkStart w:id="395" w:name="_Toc148"/>
      <w:bookmarkEnd w:id="394"/>
      <w:r>
        <w:rPr/>
        <w:t>Point</w:t>
      </w:r>
      <w:bookmarkEnd w:id="395"/>
    </w:p>
    <w:p>
      <w:pPr>
        <w:pStyle w:val="BookText"/>
        <w:bidi w:val="0"/>
        <w:jc w:val="both"/>
        <w:rPr/>
      </w:pPr>
      <w:r>
        <w:rPr>
          <w:rFonts w:eastAsia="Times New Roman" w:cs="Times New Roman" w:ascii="Times New Roman" w:hAnsi="Times New Roman"/>
          <w:color w:val="111111"/>
          <w:sz w:val="28"/>
          <w:szCs w:val="28"/>
          <w:lang w:val="en-US"/>
        </w:rPr>
        <w:t>Amalan-amalan itu adalah sebagai berikut:</w:t>
      </w:r>
    </w:p>
    <w:p>
      <w:pPr>
        <w:pStyle w:val="BookText"/>
        <w:bidi w:val="0"/>
        <w:jc w:val="both"/>
        <w:rPr/>
      </w:pPr>
      <w:r>
        <w:rPr>
          <w:rFonts w:eastAsia="Times New Roman" w:cs="Times New Roman" w:ascii="Times New Roman" w:hAnsi="Times New Roman"/>
          <w:color w:val="111111"/>
          <w:sz w:val="28"/>
          <w:szCs w:val="28"/>
          <w:lang w:val="en-US"/>
        </w:rPr>
        <w:t>Pertama, berbuka puasa. Disunahkan berbuka puasa setelah melaksanakan salat Magrib dan Isya kecuali badan kita sangat lemah atau ada orang yang sedang menunggu (untuk berbuka puasa bersama).</w:t>
      </w:r>
    </w:p>
    <w:p>
      <w:pPr>
        <w:pStyle w:val="BookText"/>
        <w:bidi w:val="0"/>
        <w:jc w:val="both"/>
        <w:rPr/>
      </w:pPr>
      <w:r>
        <w:rPr>
          <w:rFonts w:eastAsia="Times New Roman" w:cs="Times New Roman" w:ascii="Times New Roman" w:hAnsi="Times New Roman"/>
          <w:color w:val="111111"/>
          <w:sz w:val="28"/>
          <w:szCs w:val="28"/>
          <w:lang w:val="en-US"/>
        </w:rPr>
        <w:t>Kedua, berbuka puasa dengan makanan yang bersih dari barang haram dan syubhat. Yang lebih baik adalah berbuka puasa dengan kurma yang halal sehingga pahala salatnya menjadi empat ratus kali lipat. Jika kita berbuka puasa dengan kurma dan air putih, kurma ruthab, susu, manisan, atau air hangat, hal itu juga sangat baik.</w:t>
      </w:r>
    </w:p>
    <w:p>
      <w:pPr>
        <w:pStyle w:val="BookText"/>
        <w:bidi w:val="0"/>
        <w:jc w:val="both"/>
        <w:rPr/>
      </w:pPr>
      <w:r>
        <w:rPr>
          <w:rFonts w:eastAsia="Times New Roman" w:cs="Times New Roman" w:ascii="Times New Roman" w:hAnsi="Times New Roman"/>
          <w:color w:val="111111"/>
          <w:sz w:val="28"/>
          <w:szCs w:val="28"/>
          <w:lang w:val="en-US"/>
        </w:rPr>
        <w:t>Ketiga, membaca doa sebelum berbuka puasa sehingga Allah menganugerahkan kepada kita pahala (sebanyak) orang yang berpuasa pada hari itu, seperti: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p:297 </w:t>
      </w:r>
    </w:p>
    <w:p>
      <w:pPr>
        <w:pStyle w:val="BookText"/>
        <w:bidi w:val="0"/>
        <w:rPr/>
      </w:pPr>
      <w:r>
        <w:rPr>
          <w:rFonts w:ascii="Amiri" w:hAnsi="Amiri" w:eastAsia="Amiri" w:cs="Amiri"/>
          <w:color w:val="111111"/>
          <w:sz w:val="28"/>
          <w:sz w:val="28"/>
          <w:szCs w:val="28"/>
          <w:rtl w:val="true"/>
          <w:lang w:bidi="ar-SA"/>
        </w:rPr>
        <w:t>اللَّهُمَّ لَکَ صُمْتُ وَ عَلَی رِزْقِکَ أَفْطَرْتُ وَ عَلَیْکَ تَوَکَّلْتُ</w:t>
      </w:r>
    </w:p>
    <w:p>
      <w:pPr>
        <w:pStyle w:val="BookText"/>
        <w:bidi w:val="0"/>
        <w:jc w:val="both"/>
        <w:rPr/>
      </w:pPr>
      <w:r>
        <w:rPr>
          <w:rFonts w:eastAsia="Times New Roman" w:cs="Times New Roman" w:ascii="Times New Roman" w:hAnsi="Times New Roman"/>
          <w:color w:val="111111"/>
          <w:sz w:val="28"/>
          <w:szCs w:val="28"/>
          <w:lang w:val="en-US"/>
        </w:rPr>
        <w:t>Jika kita membaca doa Allâhumma Râbban-nûril ‘azhîm yang diriwayatkan oleh Sayid Ibnu Thawus dan Syekh Kaf‘ami, kita akan mendapatkan keutamaan yang tak terhingga.</w:t>
      </w:r>
    </w:p>
    <w:p>
      <w:pPr>
        <w:pStyle w:val="BookText"/>
        <w:bidi w:val="0"/>
        <w:jc w:val="both"/>
        <w:rPr/>
      </w:pPr>
      <w:r>
        <w:rPr>
          <w:rFonts w:eastAsia="Times New Roman" w:cs="Times New Roman" w:ascii="Times New Roman" w:hAnsi="Times New Roman"/>
          <w:color w:val="111111"/>
          <w:sz w:val="28"/>
          <w:szCs w:val="28"/>
          <w:lang w:val="en-US"/>
        </w:rPr>
        <w:t>Diriwayatkan bahwa ketika Amirul Mukminin as ingin berbuka puasa, beliau selalu membaca,</w:t>
      </w:r>
    </w:p>
    <w:p>
      <w:pPr>
        <w:pStyle w:val="BookText"/>
        <w:bidi w:val="0"/>
        <w:jc w:val="both"/>
        <w:rPr/>
      </w:pPr>
      <w:r>
        <w:rPr>
          <w:rFonts w:ascii="Amiri" w:hAnsi="Amiri" w:eastAsia="Amiri" w:cs="Amiri"/>
          <w:color w:val="111111"/>
          <w:sz w:val="28"/>
          <w:sz w:val="28"/>
          <w:szCs w:val="28"/>
          <w:rtl w:val="true"/>
          <w:lang w:bidi="ar-SA"/>
        </w:rPr>
        <w:t>بِسْمِ اللَّهِ، اللَّهُمَّ لَکَ صُمْنَا وَ عَلَی رِزْقِکَ أَفْطَرْنَا فَتَقَبَّلْ مِنَّا، إِنَّکَ أَنْتَ السَّمِیْعُ الْعَلِیْمُ</w:t>
      </w:r>
    </w:p>
    <w:p>
      <w:pPr>
        <w:pStyle w:val="BookText"/>
        <w:bidi w:val="0"/>
        <w:jc w:val="both"/>
        <w:rPr/>
      </w:pPr>
      <w:r>
        <w:rPr>
          <w:rFonts w:eastAsia="Times New Roman" w:cs="Times New Roman" w:ascii="Times New Roman" w:hAnsi="Times New Roman"/>
          <w:color w:val="111111"/>
          <w:sz w:val="28"/>
          <w:szCs w:val="28"/>
          <w:lang w:val="en-US"/>
        </w:rPr>
        <w:t>Keempat, membaca doa (berikut) ini pada suapan pertama.</w:t>
      </w:r>
    </w:p>
    <w:p>
      <w:pPr>
        <w:pStyle w:val="BookText"/>
        <w:bidi w:val="0"/>
        <w:jc w:val="both"/>
        <w:rPr/>
      </w:pPr>
      <w:r>
        <w:rPr>
          <w:rFonts w:ascii="Amiri" w:hAnsi="Amiri" w:eastAsia="Amiri" w:cs="Amiri"/>
          <w:color w:val="111111"/>
          <w:sz w:val="28"/>
          <w:sz w:val="28"/>
          <w:szCs w:val="28"/>
          <w:rtl w:val="true"/>
          <w:lang w:bidi="ar-SA"/>
        </w:rPr>
        <w:t>بِسْمِ اللَّهِ الرَّحْمَنِ الرَّحِیْمِ، یَا وَاسِعَ الْمَغْفِرَةِ إِغْفِرْ لِی‌ْْْْ</w:t>
      </w:r>
    </w:p>
    <w:p>
      <w:pPr>
        <w:pStyle w:val="BookText"/>
        <w:bidi w:val="0"/>
        <w:jc w:val="both"/>
        <w:rPr/>
      </w:pPr>
      <w:r>
        <w:rPr>
          <w:rFonts w:eastAsia="Times New Roman" w:cs="Times New Roman" w:ascii="Times New Roman" w:hAnsi="Times New Roman"/>
          <w:color w:val="111111"/>
          <w:sz w:val="28"/>
          <w:szCs w:val="28"/>
          <w:lang w:val="en-US"/>
        </w:rPr>
        <w:t>Kelima, membaca surah al-Qadr ketika sedang berbuka puasa.</w:t>
      </w:r>
    </w:p>
    <w:p>
      <w:pPr>
        <w:pStyle w:val="BookText"/>
        <w:bidi w:val="0"/>
        <w:jc w:val="both"/>
        <w:rPr/>
      </w:pPr>
      <w:r>
        <w:rPr>
          <w:rFonts w:eastAsia="Times New Roman" w:cs="Times New Roman" w:ascii="Times New Roman" w:hAnsi="Times New Roman"/>
          <w:color w:val="111111"/>
          <w:sz w:val="28"/>
          <w:szCs w:val="28"/>
          <w:lang w:val="en-US"/>
        </w:rPr>
        <w:t>Keenam, bersedekah dan memberi makan kepada orang-orang yang berpuasa ketika waktu berbuka puasa tiba meskipun dengan beberapa butir kurma atau seteguk air. Rasulullah saw bersabda, “Sesiapa memberikan makanan kepada orang yang berpuasa, ia akan mendapatkan pahala seperti orang yang berpuasa itu tanpa pahalanya dikurangi sedikit pun dan juga akan memperoleh seperti pahala kebajikan yang dilakukannya karena energi yang diperolehnya dari makanan itu.”</w:t>
      </w:r>
    </w:p>
    <w:p>
      <w:pPr>
        <w:pStyle w:val="BookText"/>
        <w:bidi w:val="0"/>
        <w:jc w:val="both"/>
        <w:rPr/>
      </w:pPr>
      <w:r>
        <w:rPr>
          <w:rFonts w:eastAsia="Times New Roman" w:cs="Times New Roman" w:ascii="Times New Roman" w:hAnsi="Times New Roman"/>
          <w:color w:val="111111"/>
          <w:sz w:val="28"/>
          <w:szCs w:val="28"/>
          <w:lang w:val="en-US"/>
        </w:rPr>
        <w:t>Ayatullah Allamah Hilli ra dalam buku ar-Risâlah as-Sa‘diyah meriwayatkan bahwa Imam Ja‘far Shadiq as berkata, “Seorang Mukmin yang memberikan sesuap makanan kepada Mukmin (yang lain) pada bulan puasa, Allah Ta’ala akan menulis baginya pahala orang yang telah membebaskan tiga puluh budak Mukmin dan ia akan memiliki satu doa yang pasti dikabulkan di sisi-Nya.”</w:t>
      </w:r>
    </w:p>
    <w:p>
      <w:pPr>
        <w:pStyle w:val="BookText"/>
        <w:bidi w:val="0"/>
        <w:jc w:val="both"/>
        <w:rPr/>
      </w:pPr>
      <w:r>
        <w:rPr>
          <w:rFonts w:eastAsia="Times New Roman" w:cs="Times New Roman" w:ascii="Times New Roman" w:hAnsi="Times New Roman"/>
          <w:color w:val="111111"/>
          <w:sz w:val="28"/>
          <w:szCs w:val="28"/>
          <w:lang w:val="en-US"/>
        </w:rPr>
        <w:t>Ketujuh, membaca surah al-Qadr seribu kali setiap malam seperti disebutkan dalam sebuah riwayat.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p:298 </w:t>
      </w:r>
      <w:bookmarkStart w:id="396" w:name="pg4678_44493"/>
    </w:p>
    <w:p>
      <w:pPr>
        <w:pStyle w:val="BookText"/>
        <w:bidi w:val="0"/>
        <w:rPr/>
      </w:pPr>
      <w:bookmarkEnd w:id="396"/>
      <w:r>
        <w:rPr>
          <w:rFonts w:eastAsia="Times New Roman" w:cs="Times New Roman" w:ascii="Times New Roman" w:hAnsi="Times New Roman"/>
          <w:color w:val="111111"/>
          <w:sz w:val="28"/>
          <w:szCs w:val="28"/>
          <w:lang w:val="en-US"/>
        </w:rPr>
        <w:t>Kedelapan, membaca surah ad-Dukhan seratus kali setiap malam jika mampu.</w:t>
      </w:r>
    </w:p>
    <w:p>
      <w:pPr>
        <w:pStyle w:val="BookText"/>
        <w:bidi w:val="0"/>
        <w:jc w:val="both"/>
        <w:rPr/>
      </w:pPr>
      <w:r>
        <w:rPr>
          <w:rFonts w:eastAsia="Times New Roman" w:cs="Times New Roman" w:ascii="Times New Roman" w:hAnsi="Times New Roman"/>
          <w:color w:val="111111"/>
          <w:sz w:val="28"/>
          <w:szCs w:val="28"/>
          <w:lang w:val="en-US"/>
        </w:rPr>
        <w:t>Kesembilan, Sayid Ibnu Thawus meriwayatkan bahwa sesiapa membaca doa (berikut) ini di setiap malam bulan Ramadhan, dosa-dosanya selama empat puluh tahun akan diampuni.</w:t>
      </w:r>
    </w:p>
    <w:p>
      <w:pPr>
        <w:pStyle w:val="BookText"/>
        <w:bidi w:val="0"/>
        <w:jc w:val="both"/>
        <w:rPr/>
      </w:pPr>
      <w:r>
        <w:rPr>
          <w:rFonts w:ascii="Amiri" w:hAnsi="Amiri" w:eastAsia="Amiri" w:cs="Amiri"/>
          <w:color w:val="111111"/>
          <w:sz w:val="28"/>
          <w:sz w:val="28"/>
          <w:szCs w:val="28"/>
          <w:rtl w:val="true"/>
          <w:lang w:bidi="ar-SA"/>
        </w:rPr>
        <w:t>اللَّهُمَّ رَبَّ شَهْرِ رَمَضَانَ الَّذِیْ أَنْزَلْتَ فِیْهِ الْقُرْآنَ وَ افْتَرَضْتَ عَلَی عِبَادِکَ فِیْهِ الصِّیَامَ، صَلِّ عَلَی مُحَمَّدٍ وَ آلِ مُحَمَّدٍ، وَ ارْزُقْنِیْ حَجَّ بَیْتِکَ الْحَرَامِ فِیْ عَامِیْ هَذَا وَ فِیْ کُلِّ عَامٍ، وَ اغْفِرْ لِیْ تِلْکَ الذُّنُوْبَ الْعِظَامَ، فَإِنَّهُ لاَ یَغْفِرُهَا غَیْرُکَ، یَا رَحْمَنُ یَا عَلاَّمُ</w:t>
      </w:r>
    </w:p>
    <w:p>
      <w:pPr>
        <w:pStyle w:val="BookText"/>
        <w:bidi w:val="0"/>
        <w:jc w:val="both"/>
        <w:rPr/>
      </w:pPr>
      <w:r>
        <w:rPr>
          <w:rFonts w:eastAsia="Times New Roman" w:cs="Times New Roman" w:ascii="Times New Roman" w:hAnsi="Times New Roman"/>
          <w:color w:val="111111"/>
          <w:sz w:val="28"/>
          <w:szCs w:val="28"/>
          <w:lang w:val="en-US"/>
        </w:rPr>
        <w:t>Kesepuluh, membaca doa haji yang telah disebutkan di bagian pertama amalan ini setiap malam setelah melaksanakan salat Magrib.</w:t>
      </w:r>
    </w:p>
    <w:p>
      <w:pPr>
        <w:pStyle w:val="Heading5"/>
        <w:numPr>
          <w:ilvl w:val="4"/>
          <w:numId w:val="1"/>
        </w:numPr>
        <w:bidi w:val="0"/>
        <w:jc w:val="left"/>
        <w:rPr/>
      </w:pPr>
      <w:bookmarkStart w:id="397" w:name="__RefHeading___Toc685136_2035185390"/>
      <w:bookmarkStart w:id="398" w:name="_Toc149"/>
      <w:bookmarkEnd w:id="397"/>
      <w:r>
        <w:rPr/>
        <w:t>Doa ifititah</w:t>
      </w:r>
      <w:bookmarkEnd w:id="398"/>
    </w:p>
    <w:p>
      <w:pPr>
        <w:pStyle w:val="BookText"/>
        <w:bidi w:val="0"/>
        <w:jc w:val="both"/>
        <w:rPr/>
      </w:pPr>
      <w:r>
        <w:rPr>
          <w:rFonts w:eastAsia="Times New Roman" w:cs="Times New Roman" w:ascii="Times New Roman" w:hAnsi="Times New Roman"/>
          <w:color w:val="111111"/>
          <w:sz w:val="28"/>
          <w:szCs w:val="28"/>
          <w:lang w:val="en-US"/>
        </w:rPr>
        <w:t>Kesebelas, membaca doa (iftitah berikut) ini setiap malam.</w:t>
      </w:r>
    </w:p>
    <w:p>
      <w:pPr>
        <w:pStyle w:val="BookText"/>
        <w:bidi w:val="0"/>
        <w:jc w:val="both"/>
        <w:rPr/>
      </w:pPr>
      <w:r>
        <w:rPr>
          <w:rFonts w:ascii="Amiri" w:hAnsi="Amiri" w:eastAsia="Amiri" w:cs="Amiri"/>
          <w:color w:val="111111"/>
          <w:sz w:val="28"/>
          <w:sz w:val="28"/>
          <w:szCs w:val="28"/>
          <w:rtl w:val="true"/>
          <w:lang w:bidi="ar-SA"/>
        </w:rPr>
        <w:t xml:space="preserve">اللَّهُمَّ إِنِّیْ أَفْتَتِحُ الثَّنَاءَ بِحَمْدِکَ وَ أَنْتَ مُسَدِّدٌ لِلصَّوَابِ بِمَنِّکَ وَ أَیْقَنْتُ أَنَّکَ أَنْتَ أَرْحَمُ الرَّاحِمِیْنَ فِیْ مَوْضِعِ الْعَفْوِ وَ الرَّحْمَةِ وَ أَشَدُّ الْمُعَاقِبِیْنَ فِیْ مَوْضِعِ النَّکَالِ وَ النَّقِمَةِ وَ أَعْظَمُ الْمُتَجَبِّرِیْنَ فِیْ مَوْضِعِ الْکِبْرِیَاءِ وَ الْعَظَمَةِ، اللَّهُمَّ أَذِنْتَ لِیْ فِیْ دُعَائِکَ وَ مَسْأَلَتِکَ، فَاسْمَعْ یَا سَمِیْعُ مِدْحَتِیْ وَ أَجِبْ یَا رَحِیْمُ دَعْوَتِیْ وَ أَقِلْ یَا غَفُوْرُ عَثْرَتِیْ، فَکَمْ یَا إِلَهِیْ مِنْ کُرْبَةٍ قَدْ فَرَّجْتَهَا وَ 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کَشَفْتَهَا وَ عَثْرَةٍ قَدْ أَقَلْتَهَا وَ رَحْمَةٍ قَدْ نَشَرْتَهَا وَ حَلْقَةِ بَلاَءٍ قَدْ فَکَکْتَهَا، اَلْحَمْدُ لِلَّهِ الَّذِیْ لَمْ یَتَّخِذْ صَاحِبَةً وَ لاَ وَلَدًا، وَ لَمْ یَکُنْ لَهُ شَرِیْکٌ فِی الْمُلْکِ، وَ لَمْ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p:299 </w:t>
      </w:r>
    </w:p>
    <w:p>
      <w:pPr>
        <w:pStyle w:val="BookText"/>
        <w:bidi w:val="0"/>
        <w:rPr/>
      </w:pPr>
      <w:r>
        <w:rPr>
          <w:rFonts w:ascii="Amiri" w:hAnsi="Amiri" w:eastAsia="Amiri" w:cs="Amiri"/>
          <w:color w:val="111111"/>
          <w:sz w:val="28"/>
          <w:sz w:val="28"/>
          <w:szCs w:val="28"/>
          <w:rtl w:val="true"/>
          <w:lang w:bidi="ar-SA"/>
        </w:rPr>
        <w:t xml:space="preserve">یَکُنْ لَهُ وَلِیٌّ مِنَ الذُّلِّ وَ کَبِّرْهُ تَکْبِیْرًا، اَلْحَمْدُ لِلَّهِ بِجَمِیْعِ مَحَامِدِهِ کُلِّهَا عَلَی جَمِیْعِ نِعَمِهِ کُلِّهَا، اَلْحَمْدُ لِلَّهِ الَّذِیْ لاَ مُضَادَّ لَهُ فِیْ مُلْکِهِ وَ لاَ مُنَازِعَ لَهُ فِیْ أَمْرِهِ، اَلْحَمْدُ لِلَّهِ الَّذِیْ لاَ شَرِیْکَ لَهُ فِیْ خَلْقِهِ وَ لاَ 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عَظَمَتِهِ، اَلْحَمْدُ لِلَّهِ الْفَاشِیْ فِی الْخَلْقِ أَمْرُهُ وَ حَمْدُهُ الظَّاهِرِ بِالْکَرَمِ مَجْدُهُ الْبَاسِطِ بِالْجُوْدِ یَدَهُ الَّذِیْ لاَ تَنْقُصُ خَزَائِنُهُ وَ لاَ تَزِیْدُهُ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الْعَطَاءِ إِلاَّ جُوْدًا وَ کَرَمًا، إِنَّهُ هُوَ الْعَزِیْزُ الْوَهَّابُ، اللَّهُمَّ إِنِّیْ أَسْأَلُکَ قَلِیْلاً مِنْ کَثِیْرٍ مَعَ حَاجَةٍ بِیْ إِلَیْهِ عَظِیْمَةٍ وَ غِنَاکَ عَنْهُ قَدِیْمٌ وَ هُوَ عِنْدِیْ کَثِیْرٌ وَ هُوَ عَلَیْکَ سَهْلٌ یَسِیْرٌ، اللَّهُمَّ إِنَّ عَفْوَکَ عَنْ ذَنْبِیْ وَ تَجَاوُزَکَ عَنْ خَطِیْئَتِیْ وَ صَفْحَکَ عَنْ ظُلْمِیْ وَ سَتْرَکَ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قَبِیْحِ عَمَلِیْ وَ حِلْمَکَ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جُرْمِیْ عِنْدَ مَا کَانَ مِنْ خَطَإِیْ وَ عَمْدِیْ أَطْمَعَنِیْ فِیْ أَنْ أَسْأَلَکَ مَا لاَ أَسْتَوْجِبُهُ مِنْکَ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جُرْمِیْ عِنْدَ مَا کَانَ مِنْ خَطَإِیْ وَ عَمْدِیْ أَطْمَعَنِیْ فِیْ أَنْ أَسْأَلَکَ مَا لاَ أَسْتَوْجِبُهُ مِنْکَ الَّذِیْ رَزَقْتَنِیْ مِنْ رَحْمَتِکَ وَ أَرَیْتَنِیْ مِنْ قُدْرَتِکَ وَ عَرَّفْتَنِیْ مِنْ إِجَابَتِکَ، فَصِرْتُ أَدْعُوْکَ آمِنًا وَ أَسْأَلُکَ مُسْتَأْنِسًا لاَ خَائِفًا وَ لاَ وَجِلاً مُدِلاًّ عَلَیْکَ فِیْمَا قَصَدْتُ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فَإِنْ أَبْطَأَ عَنِّیْ عَتَبْتُ بِجَهْلِیْ عَلَیْکَ، وَ لَعَلَّ الَّذِیْ أَبْطَأَ عَنِّیْ هُوَ خَیْرٌ لِیْ لِعِلْمِکَ بِعَاقِبَةِ اْلأُمُوْرِ، فَلَمْ أَرَ 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کَرِیْمًا أَصْبَرَ عَلَی عَبْدٍ لَئِیْمٍ مِنْکَ عَلَیَّ، یَا رَبِّ إِنَّکَ تَدْعُوْنِیْ فَأُوَلِّیْ عَنْکَ، وَ تَتَحَبَّبُ إِلَیَّ فَأَتَبَغَّضُ إِلَیْکَ، وَ تَتَوَدَّدُ إِلَیَّ فَلاَ أَقْبَلُ مِنْکَ، کَأَنَّ لِیَ التَّطَوُّلَ عَلَیْکَ،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یَمْنَعْکَ ذَلِکَ مِنَ الرَّحْمَةِ لِیْ وَ اْلإِحْسَانِ إِلَیَّ وَ التَّفَضُّلِ عَلَیَّ بِجُوْدِکَ وَ کَرَمِکَ، فَارْحَمْ عَبْدَکَ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p:300 </w:t>
      </w:r>
    </w:p>
    <w:p>
      <w:pPr>
        <w:pStyle w:val="BookText"/>
        <w:bidi w:val="0"/>
        <w:rPr/>
      </w:pPr>
      <w:r>
        <w:rPr>
          <w:rFonts w:ascii="Amiri" w:hAnsi="Amiri" w:eastAsia="Amiri" w:cs="Amiri"/>
          <w:color w:val="111111"/>
          <w:sz w:val="28"/>
          <w:sz w:val="28"/>
          <w:szCs w:val="28"/>
          <w:rtl w:val="true"/>
          <w:lang w:bidi="ar-SA"/>
        </w:rPr>
        <w:t xml:space="preserve">الْجَاهِلَ، وَ جُدْ عَلَیْهِ بِفَضْلِ إِحْسَانِکَ، إِنَّکَ جَوَّادٌ کَرِیْمٌ، اَلْحَمْدُ لِلَّهِ مَالِکِ الْمُلْکِ مُجْرِی الْفُلْکِ مُسَخِّرِ الرِّیَاحِ فَالِقِ الْإِصْبَاحِ دَیَّانِ الدِّینِ رَبِّ الْعَالَمِیْنَ، اَلْحَمْدُ لِلَّهِ عَلَی حِلْمِهِ بَعْدَ عِلْمِهِ، وَ الْحَمْدُ لِلَّهِ عَلَی عَفْوِهِ بَعْدَ قُدْرَتِهِ، وَ الْحَمْدُ لِلَّهِ عَلَی طُوْلِ أَنَاتِهِ فِیْ غَضَبِهِ، وَ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یُرِیْدُ، اَلْحَمْدُ لِلَّهِ خَالِقِ الْخَلْقِ بَاسِطِ الرِّزْقِ فَالِقِ اْلإِصْبَاحِ ذِی الْجَلاَلِ وَ اْلإِکْرَامِ 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بَعُدَ فَلاَ یُرَی وَ قَرُبَ فَشَهِدَ النَّجْوَی تَبَارَکَ وَ تَعَالَی، اَلْحَمْدُ لِلَّهِ الَّذِیْ لَیْسَ لَهُ مُنَازِعٌ یُعَادِلُهُ، وَ لاَ شَبِیْهٌ یُشَاکِلُهُ، وَ لاَ ظَهِیْرٌ یُعَاضِدُهُ، قَهَرَ بِعِزَّتِهِ اْلأَعِزَّاءَ وَ تَوَاضَعَ لِعَظَمَتِهِ الْعُظَمَاءُ فَبَلَغَ بِقُدْرَتِهِ مَا یَشَاءُ، اَلْحَمْدُ لِلَّهِ الَّذِیْ یُجِیْبُنِیْ حِیْنَ أُنَادِیْهِ، وَ یَسْتُرُ عَلَیَّ کُلَّ عَوْرَةٍ وَ أَنَا أَعْصِیْهِ، وَ یُعَظِّمُ النِّعْمَةَ عَلَیَّ فَلاَ أُجَازِیْهِ، فَکَمْ مِنْ مَوْهِبَةٍ هَنِیْئَةٍ قَدْ أَعْطَانِیْ وَ عَظِیْمَةٍ مَخُوْفَةٍ قَدْ کَفَانِیْ وَ بَهْجَةٍ مُوْنِقَةٍ قَدْ أَرَانِیْ، فَأُثْنِیْ عَلَیْهِ حَامِدًا وَ أَذْکُرُهُ مُسَبِّحًا، اَلْحَمْدُ لِلَّهِ الَّذِیْ لاَ یُهْتَکُ حِجَابُهُ، وَ لاَ یُغْلَقُ بَابُهُ، وَ لاَ یُرَدُّ سَائِلُهُ، وَ لاَ یُخَیَّبُ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آمِلُهُ، الْحَمْدُ لِلَّهِ الَّذِیْ یُؤْمِنُ الْخَائِفِیْنَ وَ یُنَجِّیْ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الْمُسْتَضْعَفِیْنَ وَ یَضَعُ الْمُسْتَکْبِرِیْنَ وَ یُهْلِکُ مُلُوْکًا وَ یَسْتَخْلِفُ آخَرِیْنَ، وَ الْحَمْدُ لِلَّهِ قَاصِمِ الْجَبَّارِیْنَ مُبِیْرِ الظَّالِمِیْنَ مُدْرِکِ الْهَارِبِیْنَ نَکَالِ الظَّالِمِیْنَ صَرِیْخِ الْمُسْتَصْرِخِیْنَ مَوْضِعِ حَاجَاتِ الطَّالِبِیْنَ مُعْتَمَدِ الْمُؤْمِنِیْنَ، اَلْحَمْدُ لِلَّهِ الَّذِیْ مِنْ خَشْیَتِهِ تَرْعَدُ السَّمَاءُ وَ سُکَّانُهَا وَ تَرْجُفُ اْلأَرْضُ وَ عُمَّارُهَا وَ تَمُوْجُ الْبِحَارُ وَ مَنْ یَسْبَحُ فِیْ غَمَرَاتِهَا، الْحَمْدُ لِلَّهِ الَّذِیْ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p:301 </w:t>
      </w:r>
    </w:p>
    <w:p>
      <w:pPr>
        <w:pStyle w:val="BookText"/>
        <w:bidi w:val="0"/>
        <w:rPr/>
      </w:pPr>
      <w:r>
        <w:rPr>
          <w:rFonts w:ascii="Amiri" w:hAnsi="Amiri" w:eastAsia="Amiri" w:cs="Amiri"/>
          <w:color w:val="111111"/>
          <w:sz w:val="28"/>
          <w:sz w:val="28"/>
          <w:szCs w:val="28"/>
          <w:rtl w:val="true"/>
          <w:lang w:bidi="ar-SA"/>
        </w:rPr>
        <w:t xml:space="preserve">هَدَانَا لِهَذَا وَ مَا کُنَّا لِنَهْتَدِیَ لَوْلاَ أَنْ هَدَانَا اللَّهُ، اَلْحَمْدُ لِلَّهِ الَّذِیْ یَخْلُقُ وَ لَمْ یُخْلَقْ، وَ یَرْزُقُ وَ لاَ یُرْزَقُ، وَ یُطْعِمُ وَ لاَ یُطْعَمُ، وَ یُمِیْتُ اْلأَحْیَاءَ وَ یُحْیِی الْمَوْتَی وَ هُوَ حَیٌّ لاَ یَمُوْتُ، بِیَدِهِ الْخَیْرُ وَ هُوَ عَلَی کُلِّ شَیْئٍ قَدِیْرٌ، اللَّهُمَّ صَلِّ عَلَی مُحَمَّدٍ عَبْدِکَ وَ رَسُوْلِکَ وَ أَمِیْنِکَ وَ صَفِیِّکَ وَ حَبِیْبِکَ وَ خِیَرَتِکَ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وَ حَافِظِ سِرِّکَ وَ مُبَلِّغِ رِسَالاَتِکَ أَفْضَلَ وَ أَحْسَنَ وَ أَجْمَلَ وَ أَکْمَلَ وَ أَزْکَی وَ أَنْمَی وَ أَطْیَبَ وَ أَطْهَرَ وَ أَسْنَی وَ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صَلَّیْتَ وَ بَارَکْتَ وَ تَرَحَّمْتَ وَ تَحَنَّنْتَ وَ سَلَّمْتَ عَلَی أَحَدٍ مِنْ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أَنْبِیَائِکَ وَ رُسُلِکَ وَ صِفْوَتِکَ وَ أَهْلِ الْکَرَامَةِ عَلَیْکَ مِنْ خَلْقِکَ، اللَّهُمَّ وَ صَلِّ عَلَی عَلِیٍّ أَمِیْرِ الْمُؤْمِنِیْنَ وَ وَصِیِّ رَسُوْلِ رَبِّ الْعَالَمِیْنَ عَبْدِکَ وَ وَلِیِّکَ وَ أَخِیْ رَسُولِکَ وَ حُجَّتِکَ عَلَی خَلْقِکَ وَ آیَتِکَ الْکُبْرَی وَ النَّبَإ الْعَظِیْمِ، وَ صَلِّ عَلَی الصِّدِّیْقَةِ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نِسَاءِ الْعَالَمِیْنَ، وَ صَلِّ عَلَی سِبْطَی الرَّحْمَةِ وَ إِمَامَیِ الْهُدَی الْحَسَنِ وَ الْحُسَیْنِ سَیِّدَیْ شَبَابِ أَهْلِ الْجَنَّةِ، وَ صَلِّ عَلَی أَئِمَّةِ الْمُسْلِمِیْنَ عَلِیِّ بْنِ الْحُسَیْنِ وَ مُحَمَّدِ بْنِ عَلِیٍّ وَ جَعْفَرِ بْنِ مُحَمَّدٍ وَ مُوْسَی بْنِ جَعْفَرٍ وَ عَلِیِّ بْنِ مُوْسَی وَ مُحَمَّدِ بْنِ عَلِیٍّ وَ عَلِیِّ بْنِ مُحَمَّدٍ وَ الْحَسَنِ بْنِ عَلِیٍّ وَ الْخَلَفِ الْهَادِیْ الْمَهْدِیِّ، حُجَجِکَ عَلَی عِبَادِکَ وَ أُمَنَائِکَ فِیْ بِلاَدِکَ صَلاَةً کَثِیْرَةً دَائِمَةً، اللَّهُمَّ وَ صَلِّ عَلَی وَلِیِّ أَمْرِکَ الْقَائِمِ الْمُؤَمَّلِ وَ الْعَدْلِ الْمُنْتَظَرِ، وَ 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بِمَلاَئِکَتِکَ الْمُقَرَّبِیْنَ وَ أَیِّدْهُ بِرُوْحِ الْقُدُسِ یَا رَبَّ الْعَالَمِیْنَ، اللَّهُمَّ اجْعَلْهُ الدَّاعِیَ إِلَی کِتَابِکَ وَ الْقَائِمَ بِدِیْنِکَ، اسْتَخْلِفْهُ فِی اْلأَرْضِ کَمَا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p:302 </w:t>
      </w:r>
    </w:p>
    <w:p>
      <w:pPr>
        <w:pStyle w:val="BookText"/>
        <w:bidi w:val="0"/>
        <w:rPr/>
      </w:pPr>
      <w:r>
        <w:rPr>
          <w:rFonts w:ascii="Amiri" w:hAnsi="Amiri" w:eastAsia="Amiri" w:cs="Amiri"/>
          <w:color w:val="111111"/>
          <w:sz w:val="28"/>
          <w:sz w:val="28"/>
          <w:szCs w:val="28"/>
          <w:rtl w:val="true"/>
          <w:lang w:bidi="ar-SA"/>
        </w:rPr>
        <w:t xml:space="preserve">اسْتَخْلَفْتَ الَّذِیْنَ مِنْ قَبْلِهِ، مَکِّنْ لَهُ دِیْنَهُ الَّذِی ارْتَضَیْتَهُ لَهُ، أَبْدِلْهُ مِنْ بَعْدِ خَوْفِهِ أَمْنًا یَعْبُدُکَ لاَ یُشْرِکُ بِکَ شَیْئًا، اللَّهُمَّ أَعِزَّهُ وَ أَعْزِزْ بِهِ وَ انْصُرْهُ وَ انْتَصِرْ بِهِ وَ انْصُرْهُ نَصْرًا عَزِیْزًا وَ افْتَحْ لَهُ فَتْحًا یَسِیْرًا وَ اجْعَلْ لَهُ مِنْ لَدُنْکَ سُلْطَانًا نَصِیْرًا، اللَّهُمَّ أَظْهِرْ بِهِ دِیْنَکَ وَ سُنَّةَ نَبِیِّکَ حَتَّی لاَ یَسْتَخْفِیَ بِشَیْئٍ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عَرَّفْتَنَا مِنَ الْحَقِّ فَحَمِّلْنَاهُ وَ مَا قَصُرْنَا عَنْهُ فَبَلِّغْنَاهُ، اللَّهُمَّ الْمُمْ بِهِ شَعَثَنَا وَ اشْعَبْ بِهِ صَدْعَنَا وَ ارْتُقْ بِهِ فَتْقَنَا وَ کَثِّرْ بِهِ قِلَّتَنَا وَ أَعْزِزْ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ذِلَّتَنَا وَ أَغْنِ بِهِ عَائِلَنَا وَ اقْضِ بِهِ عَنْ مُغْرَمِنَا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اجْبُرْ بِهِ فَقْرَنَا وَ سُدَّ بِهِ خَلَّتَنَا وَ یَسِّرْ بِهِ عُسْرَنَا وَ بَیِّضْ بِهِ وُجُوْهَنَا وَ فُکَّ بِهِ أَسْرَنَا وَ أَنْجِحْ بِهِ طَلِبَتَنَا وَ أَنْجِزْ بِهِ مَوَاعِیْدَنَا وَ اسْتَجِبْ بِهِ دَعْوَتَنَا وَ أَعْطِنَا بِهِ سُؤْلَنَا وَ بَلِّغْنَا بِهِ مِنَ الدُّنْیَا وَ اْلآخِرَةِ آمَالَنَا وَ أَعْطِنَا بِهِ فَوْقَ رَغْبَتِنَا، یَا خَیْرَ الْمَسْئُوْلِیْنَ وَ أَوْسَعَ الْمُعْطِیْنَ اشْفِ بِهِ صُدُوْرَنَا وَ أَذْهِبْ بِهِ غَیْظَ قُلُوْبِنَا وَ اهْدِنَا بِهِ لِمَا اخْتُلِفَ فِیْهِ مِنَ الْحَقِّ بِإِذْنِکَ، إِنَّکَ تَهْدِیْ مَنْ تَشَاءُ إِلَی صِرَاطٍ مُسْتَقِیْمٍ وَ انْصُرْنَا بِهِ عَلَی عَدُوِّکَ وَ عَدُوِّنَا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اللَّهُمَّ إِنَّا نَشْکُوْ إِلَیْکَ فَقْدَ نَبِیِّنَا صَلَوَاتُکَ عَلَیْهِ وَ آلِهِ وَ غَیْبَةَ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کَثْرَةَ عَدُوِّنَا وَ قِلَّةَ عَدَدِنَا وَ شِدَّةَ الْفِتَنِ بِنَا وَ تَظَاهُرَ الزَّمَانِ عَلَیْنَا، فَصَلِّ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 عَلَی ذَلِکَ بِفَتْحٍ مِنْکَ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p:303 </w:t>
      </w:r>
    </w:p>
    <w:p>
      <w:pPr>
        <w:pStyle w:val="BookText"/>
        <w:bidi w:val="0"/>
        <w:rPr/>
      </w:pPr>
      <w:r>
        <w:rPr>
          <w:rFonts w:ascii="Amiri" w:hAnsi="Amiri" w:eastAsia="Amiri" w:cs="Amiri"/>
          <w:color w:val="111111"/>
          <w:sz w:val="28"/>
          <w:sz w:val="28"/>
          <w:szCs w:val="28"/>
          <w:rtl w:val="true"/>
          <w:lang w:bidi="ar-SA"/>
        </w:rPr>
        <w:t>تُعَجِّلُهُ وَ بِضُرٍّ تَکْشِفُهُ وَ نَصْرٍ تُعِزُّهُ وَ سُلْطَانِ حَقٍّ تُظْهِرُهُ وَ رَحْمَةٍ مِنْکَ تُجَلِّلُنَاهَا وَ عَافِیَةٍ مِنْکَ تُلْبِسُنَاهَا،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Kedua belas, membaca doa berikut ini setiap malam.</w:t>
      </w:r>
    </w:p>
    <w:p>
      <w:pPr>
        <w:pStyle w:val="BookText"/>
        <w:bidi w:val="0"/>
        <w:jc w:val="both"/>
        <w:rPr/>
      </w:pPr>
      <w:r>
        <w:rPr>
          <w:rFonts w:ascii="Amiri" w:hAnsi="Amiri" w:eastAsia="Amiri" w:cs="Amiri"/>
          <w:color w:val="111111"/>
          <w:sz w:val="28"/>
          <w:sz w:val="28"/>
          <w:szCs w:val="28"/>
          <w:rtl w:val="true"/>
          <w:lang w:bidi="ar-SA"/>
        </w:rPr>
        <w:t xml:space="preserve">اللَّهُمَّ بِرَحْمَتِکَ فِی الصَّالِحِیْنَ فَأَدْخِلْنَا، وَ فِیْ عِلِّیِّیْنَ فَارْفَعْنَا، وَ بِکَأْسٍ مِنْ مَعِیْنٍ مِنْ عَیْنٍ سَلْسَبِیْلٍ فَاسْقِنَا، وَ مِنَ الْحُوْرِ الْعِیْنِ بِرَحْمَتِکَ فَزَوِّجْنَا، وَ مِنَ الْوِلْدَانِ الْمُخَلَّدِیْنَ کَأَنَّهُمْ لُؤْلُؤٌ مَکْنُوْنٌ فَأَخْدِمْنَا، و مِنْ ثِمَارِ الْجَنَّةِ وَ لُحُوْمِ الطَّیْرِ فَأَطْعِمْنَا، وَ مِنْ ثِیَابِ السُّنْدُسِ وَ الْحَرِیْرِ وَ اْلإِسْتَبْرَقِ فَأَلْبِسْنَا، وَ لَیْلَةَ الْقَدْرِ وَ حَجَّ بَیْتِکَ الْحَرَامِ وَ قَتْلاً فِیْ سَبِیْلِکَ فَوَفِّقْ لَنَا، وَ صَالِحَ الدُّعَاءِ وَ الْمَسْأَلَةِ فَاسْتَجِبْ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خَالِقَنَا اسْمَعْ وَ اسْتَجِبْ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جَمَعْتَ اْلأَوَّلِیْنَ وَ اْلآخِرِیْنَ یَوْمَ الْقِیَامَةِ فَارْحَمْنَا، وَ بَرَاءَةً مِنَ النَّارِ فَاکْتُبْ لَنَا، وَ فِیْ جَهَنَّمَ فَلاَ تَغُلَّنَا وَ فِیْ عَذَابِکَ وَ هَوَانِکَ فَلاَ تَبْتَلِنَا، وَ مِنَ الزَّقُّوْمِ وَ الضَّرِیْعِ فَلاَ تُطْعِمْنَا، وَ مَعَ الشَّیَاطِیْنِ فَلاَ تَجْعَلْنَا، وَ فِی النَّارِ عَلَی وُجُوْهِنَا فَلاَ تَکْبُبْنَا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ثِیَابِ النَّارِ وَ سَرَابِیْلِ الْقَطِرَانِ فَلاَ تُلْبِسْنَا، وَ مِنْ کُلِّ سُوْءٍ یَا لاَ إِلَهَ إِلاَّ أَنْتَ بِحَقِّ لاَ إِلَهَ إِلاَّ أَنْتَ فَنَجِّنَا</w:t>
      </w:r>
    </w:p>
    <w:p>
      <w:pPr>
        <w:pStyle w:val="BookText"/>
        <w:bidi w:val="0"/>
        <w:jc w:val="both"/>
        <w:rPr/>
      </w:pPr>
      <w:r>
        <w:rPr>
          <w:rFonts w:eastAsia="Times New Roman" w:cs="Times New Roman" w:ascii="Times New Roman" w:hAnsi="Times New Roman"/>
          <w:color w:val="111111"/>
          <w:sz w:val="28"/>
          <w:szCs w:val="28"/>
          <w:lang w:val="en-US"/>
        </w:rPr>
        <w:t>Ketiga belas, diriwayatkan dari Imam Ja‘far Shadiq as, “Bacalah setiap malam bulan Ramadhan,</w:t>
      </w:r>
    </w:p>
    <w:p>
      <w:pPr>
        <w:pStyle w:val="BookText"/>
        <w:bidi w:val="0"/>
        <w:jc w:val="both"/>
        <w:rPr/>
      </w:pPr>
      <w:r>
        <w:rPr>
          <w:rFonts w:ascii="Amiri" w:hAnsi="Amiri" w:eastAsia="Amiri" w:cs="Amiri"/>
          <w:color w:val="111111"/>
          <w:sz w:val="28"/>
          <w:sz w:val="28"/>
          <w:szCs w:val="28"/>
          <w:rtl w:val="true"/>
          <w:lang w:bidi="ar-SA"/>
        </w:rPr>
        <w:t>اللَّهُمَّ إِنِّیْ أَسْأَلُکَ أَنْ تَجْعَلَ فِیْمَا تَقْضِیْ وَ تُقَدِّرُ مِنَ اْلأَمْرِ الْمَحْتُوْمِ فِی اْلأَمْرِ الْحَکِیْمِ مِنَ الْقَضَاءِ الَّذِیْ لاَ یُرَدُّ وَ لاَ یُبَدَّلُ أَنْ تَکْتُبَنِیْ مِنْ حُجَّاجِ بَیْتِکَ الْحَرَامِ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p:304 </w:t>
      </w:r>
    </w:p>
    <w:p>
      <w:pPr>
        <w:pStyle w:val="BookText"/>
        <w:bidi w:val="0"/>
        <w:rPr/>
      </w:pPr>
      <w:r>
        <w:rPr>
          <w:rFonts w:ascii="Amiri" w:hAnsi="Amiri" w:eastAsia="Amiri" w:cs="Amiri"/>
          <w:color w:val="111111"/>
          <w:sz w:val="28"/>
          <w:sz w:val="28"/>
          <w:szCs w:val="28"/>
          <w:rtl w:val="true"/>
          <w:lang w:bidi="ar-SA"/>
        </w:rPr>
        <w:t xml:space="preserve">الْمَبْرُوْرِ حَجُّهُمْ الْمَشْکُوْرِ سَعْیُهُمْ الْمَغْفُوْرِ ذُنُوْبُهُمْ الْمُکَفَّرِ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سَیِّئَاتِهِمْ وَ أَنْ تَجْعَلَ فِیْمَا تَقْضِیْ وَ تُقَدِّرُ أَنْ تُطِیْلَ عُمُرِیْ فِیْ خَیْرٍ وَ عَافِیَةٍ وَ تُوَسِّعَ فِیْ رِزْقِیْ وَ تَجْعَلَنِیْ مِمَّنْ تَنْتَصِرُ بِهِ لِدِیْنِکَ وَ لاَ تَسْتَبْدِلْ بِیْ غَیْرِیْ</w:t>
      </w:r>
    </w:p>
    <w:p>
      <w:pPr>
        <w:pStyle w:val="BookText"/>
        <w:bidi w:val="0"/>
        <w:jc w:val="both"/>
        <w:rPr/>
      </w:pPr>
      <w:r>
        <w:rPr>
          <w:rFonts w:eastAsia="Times New Roman" w:cs="Times New Roman" w:ascii="Times New Roman" w:hAnsi="Times New Roman"/>
          <w:color w:val="111111"/>
          <w:sz w:val="28"/>
          <w:szCs w:val="28"/>
          <w:lang w:val="en-US"/>
        </w:rPr>
        <w:t>Keempat belas, dalam kitab Anîs ash-Shâlihîn disebutkan membaca doa ini setiap malam bulan Ramadhan.</w:t>
      </w:r>
    </w:p>
    <w:p>
      <w:pPr>
        <w:pStyle w:val="BookText"/>
        <w:bidi w:val="0"/>
        <w:jc w:val="both"/>
        <w:rPr/>
      </w:pPr>
      <w:r>
        <w:rPr>
          <w:rFonts w:ascii="Amiri" w:hAnsi="Amiri" w:eastAsia="Amiri" w:cs="Amiri"/>
          <w:color w:val="111111"/>
          <w:sz w:val="28"/>
          <w:sz w:val="28"/>
          <w:szCs w:val="28"/>
          <w:rtl w:val="true"/>
          <w:lang w:bidi="ar-SA"/>
        </w:rPr>
        <w:t>أَعُوْذُ بِجَلاَلِ وَجْهِکَ الْکَرِیْمِ أَنْ یَنْقَضِیَ عَنِّیْ شَهْرُ رَمَضَانَ أَوْ یَطْلُعَ الْفَجْرُ مِنْ لَیْلَتِیْ هَذِهِ وَ لَکَ قِبَلِیْ تَبِعَةٌ أَوْ ذَنْبٌ تُعَذِّبُنِیْ عَلَیْهِ، إِلَهِیْ وَقَفَ السَّاِئلُوْنَ بِبَابِکَ، وَ لاَذَ اْلفُقَرَاءُ بِجَنَابِکَ وَ وَقَفَتْ سَفِیْنَةُ الْمَسَاکِیْنِ عَلَی سَاحِلِ بَحْرِ جُوْدِکَ وَ کَرَمِکَ یَرْجُوْنَ الْجَوَازَ إِلَی سَاحَةِ رَحْمَتِکَ وَ نِعْمَتِکَ، إِلَهِیْ إِنْ کُنْتَ لاَ تَرْحَمُ فِیْ هَذَا الشَّهْرِ الشَّرِیْفِ إِلاَّ مَنْ أَخْلَصَ لَکَ فِی صِیَامِهِ وَ قِیَامِهِ فَمَنْ لِلْمُذْنِبِ الْمُقَصِّرِ اِذَا غَرِقَ فِیْ بَحْرِ ذُنُوْبِهِ وَ آثَامِهِ؟ إِلَهِیْ إِنْ کُنْتَ لاَ تَرْحَمُ إِلاَّ الْمُطِیْعِیْنَ فَمَنْ لِلْعَاصِیْنَ؟ وَ إِنْ کُنْتَ لاَ تَقْبَلُ إِلاَّ مِنَ اْلعَامِلِیْنَ فَمَنْ لِلْمُقَصِّرِیْنَ؟ إِلَهِیْ رَبِحَ الصَّائِمُوْنَ، وَ فَازَ اْلقَائِمُوْنَ، وَ نَجَا الْمُخْلَصُوْنَ، نَحْنُ عَبِیْدُکَ الْمُذْنِبُوْنَ، فَارْحَمْنَا بِرَحْمَتِکَ، وَ أَعْتِقْنَا مِنَ النَّارِ بِعَفْوِکَ، وَ اغْفِرْ لَنَا ذُنُوْبَنَا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Kelima belas, dalam catatan pinggir kami al-Balad al-Amîn, Syekh Kaf‘ami menukil dari Sayid Ibnu Baqi bahwa ia berkata, “Di setiap malam bulan Ramadhan disunahkan melaksanakan salat sebanyak dua rakaat dengan membaca surah al-Fâtihah dan at-Tauhîd sebanyak tiga kali pada setiap rakaat. Setelah mengucapkan salam, bacalah,</w:t>
      </w:r>
    </w:p>
    <w:p>
      <w:pPr>
        <w:pStyle w:val="BookText"/>
        <w:bidi w:val="0"/>
        <w:jc w:val="both"/>
        <w:rPr/>
      </w:pPr>
      <w:r>
        <w:rPr>
          <w:rFonts w:ascii="Amiri" w:hAnsi="Amiri" w:eastAsia="Amiri" w:cs="Amiri"/>
          <w:color w:val="111111"/>
          <w:sz w:val="28"/>
          <w:sz w:val="28"/>
          <w:szCs w:val="28"/>
          <w:rtl w:val="true"/>
          <w:lang w:bidi="ar-SA"/>
        </w:rPr>
        <w:t>سُبْحَانَ مَنْ هُوَ حَفِیْظٌ لاَ یَغْفُلُ، سُبْحَانَ مَنْ هُوَ رَحِیْمٌ لاَ یَعْجَلُ، سُبْحَانَ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p:305 </w:t>
      </w:r>
    </w:p>
    <w:p>
      <w:pPr>
        <w:pStyle w:val="BookText"/>
        <w:bidi w:val="0"/>
        <w:rPr/>
      </w:pPr>
      <w:r>
        <w:rPr>
          <w:rFonts w:ascii="Amiri" w:hAnsi="Amiri" w:eastAsia="Amiri" w:cs="Amiri"/>
          <w:color w:val="111111"/>
          <w:sz w:val="28"/>
          <w:sz w:val="28"/>
          <w:szCs w:val="28"/>
          <w:rtl w:val="true"/>
          <w:lang w:bidi="ar-SA"/>
        </w:rPr>
        <w:t>هُوَ قَائِمٌ لاَ یَسْهُوْ، سُبْحَانَ مَنْ هُوَ دَائِمٌ لاَ یَلْهُوْ</w:t>
      </w:r>
    </w:p>
    <w:p>
      <w:pPr>
        <w:pStyle w:val="BookText"/>
        <w:bidi w:val="0"/>
        <w:jc w:val="both"/>
        <w:rPr/>
      </w:pPr>
      <w:r>
        <w:rPr>
          <w:rFonts w:eastAsia="Times New Roman" w:cs="Times New Roman" w:ascii="Times New Roman" w:hAnsi="Times New Roman"/>
          <w:color w:val="111111"/>
          <w:sz w:val="28"/>
          <w:szCs w:val="28"/>
          <w:lang w:val="en-US"/>
        </w:rPr>
        <w:t>Lalu, bacalah empat tasbih sebanyak tujuh kali. Kemudian, bacalah,</w:t>
      </w:r>
    </w:p>
    <w:p>
      <w:pPr>
        <w:pStyle w:val="BookText"/>
        <w:bidi w:val="0"/>
        <w:jc w:val="both"/>
        <w:rPr/>
      </w:pPr>
      <w:r>
        <w:rPr>
          <w:rFonts w:ascii="Amiri" w:hAnsi="Amiri" w:eastAsia="Amiri" w:cs="Amiri"/>
          <w:color w:val="111111"/>
          <w:sz w:val="28"/>
          <w:sz w:val="28"/>
          <w:szCs w:val="28"/>
          <w:rtl w:val="true"/>
          <w:lang w:bidi="ar-SA"/>
        </w:rPr>
        <w:t>سُبْحَانَکَ سُبْحَانَکَ سُبْحَانَکَ یَا عَظِیْمُ اغْفِرْ لِیَ الذَّنْبَ الْعَظِیْمَ</w:t>
      </w:r>
    </w:p>
    <w:p>
      <w:pPr>
        <w:pStyle w:val="BookText"/>
        <w:bidi w:val="0"/>
        <w:jc w:val="both"/>
        <w:rPr/>
      </w:pPr>
      <w:r>
        <w:rPr>
          <w:rFonts w:eastAsia="Times New Roman" w:cs="Times New Roman" w:ascii="Times New Roman" w:hAnsi="Times New Roman"/>
          <w:color w:val="111111"/>
          <w:sz w:val="28"/>
          <w:szCs w:val="28"/>
          <w:lang w:val="en-US"/>
        </w:rPr>
        <w:t>Mahasuci Engkau, Mahasuci Engkau, Mahasuci Engkau, wahai yang Mahaagung, ampunilah dosaku yang besar</w:t>
      </w:r>
    </w:p>
    <w:p>
      <w:pPr>
        <w:pStyle w:val="BookText"/>
        <w:bidi w:val="0"/>
        <w:jc w:val="both"/>
        <w:rPr/>
      </w:pPr>
      <w:r>
        <w:rPr>
          <w:rFonts w:eastAsia="Times New Roman" w:cs="Times New Roman" w:ascii="Times New Roman" w:hAnsi="Times New Roman"/>
          <w:color w:val="111111"/>
          <w:sz w:val="28"/>
          <w:szCs w:val="28"/>
          <w:lang w:val="en-US"/>
        </w:rPr>
        <w:t>Setelah itu, bacalah shalawat untuk Rasulullah saw dan keluarga beliau sebanyak sepuluh kali. Sesiapa melaksanakan salat dua rakaat tersebut, Allah akan mengampuni tujuh puluh ribu dosanya.”</w:t>
      </w:r>
    </w:p>
    <w:p>
      <w:pPr>
        <w:pStyle w:val="BookText"/>
        <w:bidi w:val="0"/>
        <w:jc w:val="both"/>
        <w:rPr/>
      </w:pPr>
      <w:r>
        <w:rPr>
          <w:rFonts w:eastAsia="Times New Roman" w:cs="Times New Roman" w:ascii="Times New Roman" w:hAnsi="Times New Roman"/>
          <w:color w:val="111111"/>
          <w:sz w:val="28"/>
          <w:szCs w:val="28"/>
          <w:lang w:val="en-US"/>
        </w:rPr>
        <w:t>Keenam belas, dalam sebuah hadis disebutkan bahwa sesiapa membaca surah al-Fath di dalam salat sunah setiap malam, ia akan terjaga pada tahun itu.</w:t>
      </w:r>
    </w:p>
    <w:p>
      <w:pPr>
        <w:pStyle w:val="BookText"/>
        <w:bidi w:val="0"/>
        <w:jc w:val="both"/>
        <w:rPr/>
      </w:pPr>
      <w:r>
        <w:rPr>
          <w:rFonts w:eastAsia="Times New Roman" w:cs="Times New Roman" w:ascii="Times New Roman" w:hAnsi="Times New Roman"/>
          <w:color w:val="111111"/>
          <w:sz w:val="28"/>
          <w:szCs w:val="28"/>
          <w:lang w:val="en-US"/>
        </w:rPr>
        <w:t>Ketahuilah, di antara amalan-amalan yang disunahkan untuk dikerjakan di setiap malam bulan Ramadhan adalah melaksanakan salat sebanyak seribu rakaat dalam sebulan. Para ulama yang mulia telah menyebutkan hal itu dalam buku-buku fikih atau ibadah mereka. Adapun cara mengerjakannya, terdapat hadis-hadis yang berbeda-beda dalam hal ini. Sesuai dengan riwayat Ibnu Abi Qurrah dari Imam Jawad as dan pendapat Syekh Thusi dalam kitab al-Ghurriyah wa al-Asyrâf, bahkan pendapat masyhur, caranya adalah pada sepuluh malam pertama dan kedua, kita mengerjakan dua puluh rakaat setiap malam dengan mengucapkan salam pada penghujung setiap dua rakaat; delapan rakaat setelah melaksanakan salat Magrib dan dua belas rakaat setelah melakukan salat Isya. Pada sepuluh malam terakhir, kita mengerjakan tiga puluh rakaat setiap malam; delapan rakaat setelah melaksanakan salat Magrib dan dua puluh dua rakaat setelah melakukan salat Isya. Seluruh salat ini berjumlah tujuh ratus rakaat. Sementara sisanya; tiga ratus rakaat, kita kerjakan pada malam Lailatul-Qadar; seratus rakaat pada malam sembilan belas, seratus rakaat pada malam dua puluh satu, dan seratus rakaat pada malam dua puluh tiga. Dengan demikian, keseluruhan jumlahnya adalah seribu rakaat.</w:t>
      </w:r>
    </w:p>
    <w:p>
      <w:pPr>
        <w:pStyle w:val="BookText"/>
        <w:bidi w:val="0"/>
        <w:jc w:val="both"/>
        <w:rPr/>
      </w:pPr>
      <w:r>
        <w:rPr>
          <w:rFonts w:eastAsia="Times New Roman" w:cs="Times New Roman" w:ascii="Times New Roman" w:hAnsi="Times New Roman"/>
          <w:color w:val="111111"/>
          <w:sz w:val="28"/>
          <w:szCs w:val="28"/>
          <w:lang w:val="en-US"/>
        </w:rPr>
        <w:t>Ada juga hadis yang menyebutkan cara yang lain, dan dalam kesempatan ini tidak mungkin untuk disebutkan semuanya. Harapan kami semoga orang-orang</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p:306 </w:t>
      </w:r>
      <w:bookmarkStart w:id="399" w:name="pg4678_44501"/>
    </w:p>
    <w:p>
      <w:pPr>
        <w:pStyle w:val="BookText"/>
        <w:bidi w:val="0"/>
        <w:rPr/>
      </w:pPr>
      <w:bookmarkEnd w:id="399"/>
      <w:r>
        <w:rPr>
          <w:rFonts w:eastAsia="Times New Roman" w:cs="Times New Roman" w:ascii="Times New Roman" w:hAnsi="Times New Roman"/>
          <w:color w:val="111111"/>
          <w:sz w:val="28"/>
          <w:szCs w:val="28"/>
          <w:lang w:val="en-US"/>
        </w:rPr>
        <w:t>yang cinta kebaikan tidak teledor dalam melaksanakan salat seribu rakaat ini dan dapat mencurahkan anugerahnya atas dirinya.</w:t>
      </w:r>
    </w:p>
    <w:p>
      <w:pPr>
        <w:pStyle w:val="BookText"/>
        <w:bidi w:val="0"/>
        <w:jc w:val="both"/>
        <w:rPr/>
      </w:pPr>
      <w:r>
        <w:rPr>
          <w:rFonts w:eastAsia="Times New Roman" w:cs="Times New Roman" w:ascii="Times New Roman" w:hAnsi="Times New Roman"/>
          <w:color w:val="111111"/>
          <w:sz w:val="28"/>
          <w:szCs w:val="28"/>
          <w:lang w:val="en-US"/>
        </w:rPr>
        <w:t>Dalam sebuah hadis disebutkan, setiap selesai mengerjakan dua rakaat salat sunah Ramadhan ini, kita membaca (doa berikut ini).</w:t>
      </w:r>
    </w:p>
    <w:p>
      <w:pPr>
        <w:pStyle w:val="BookText"/>
        <w:bidi w:val="0"/>
        <w:jc w:val="both"/>
        <w:rPr/>
      </w:pPr>
      <w:r>
        <w:rPr>
          <w:rFonts w:ascii="Amiri" w:hAnsi="Amiri" w:eastAsia="Amiri" w:cs="Amiri"/>
          <w:color w:val="111111"/>
          <w:sz w:val="28"/>
          <w:sz w:val="28"/>
          <w:szCs w:val="28"/>
          <w:rtl w:val="true"/>
          <w:lang w:bidi="ar-SA"/>
        </w:rPr>
        <w:t>اللَّهُمَّ اجْعَلْ فِیْمَا تَقْضِیْ وَ تُقَدِّرُ مِنَ اْلأَمْرِ الْمَحْتُوْمِ وَ فِیْمَا تَفْرُقُ مِنَ اْلأَمْرِ الْحَکِیْمِ فِیْ لَیْلَةِ الْقَدْرِ أَنْ تَجْعَلَنِیْ مِنْ حُجَّاجِ بَیْتِکَ الْحَرَامِ الْمَبْرُوْرِ حَجُّهُمْ الْمَشْکُوْرِ سَعْیُهُمْ الْمَغْفُوْرِ ذُنُوْبُهُمْ، وَ أَسْأَلُکَ أَنْ تُطِیْلَ عُمُرِیْ فِیْ طَاعَتِکَ وَ تُوَسِّعَ لِیْ فِیْ رِزْقِیْ، یَا أَرْحَمَ الرَّاحِمِیْنَ</w:t>
      </w:r>
    </w:p>
    <w:p>
      <w:pPr>
        <w:pStyle w:val="Heading5"/>
        <w:numPr>
          <w:ilvl w:val="4"/>
          <w:numId w:val="1"/>
        </w:numPr>
        <w:bidi w:val="0"/>
        <w:jc w:val="left"/>
        <w:rPr/>
      </w:pPr>
      <w:bookmarkStart w:id="400" w:name="__RefHeading___Toc685138_2035185390"/>
      <w:bookmarkStart w:id="401" w:name="_Toc150"/>
      <w:bookmarkEnd w:id="400"/>
      <w:r>
        <w:rPr/>
        <w:t>c. Amalan-amalan pada Waktu Sahar Bulan Ramadhan</w:t>
      </w:r>
      <w:bookmarkEnd w:id="401"/>
    </w:p>
    <w:p>
      <w:pPr>
        <w:pStyle w:val="BookText"/>
        <w:bidi w:val="0"/>
        <w:jc w:val="both"/>
        <w:rPr/>
      </w:pPr>
      <w:r>
        <w:rPr>
          <w:rFonts w:eastAsia="Times New Roman" w:cs="Times New Roman" w:ascii="Times New Roman" w:hAnsi="Times New Roman"/>
          <w:color w:val="111111"/>
          <w:sz w:val="28"/>
          <w:szCs w:val="28"/>
          <w:lang w:val="en-US"/>
        </w:rPr>
        <w:t>Amalan-amalan pada waktu sahar ini adalah sebagai berikut:</w:t>
      </w:r>
    </w:p>
    <w:p>
      <w:pPr>
        <w:pStyle w:val="BookText"/>
        <w:bidi w:val="0"/>
        <w:jc w:val="both"/>
        <w:rPr/>
      </w:pPr>
      <w:r>
        <w:rPr>
          <w:rFonts w:eastAsia="Times New Roman" w:cs="Times New Roman" w:ascii="Times New Roman" w:hAnsi="Times New Roman"/>
          <w:color w:val="111111"/>
          <w:sz w:val="28"/>
          <w:szCs w:val="28"/>
          <w:lang w:val="en-US"/>
        </w:rPr>
        <w:t>Pertama, santap sahur. Hendaknya kita jangan meninggalkan sahur ini meskipun dengan menyantap kurma yang paling rendah kualitasnya atau seteguk air. Makanan sahur terbaik adalah sawîq (sejenis makanan yang terbuat dari tepung gandum) dan kurma. Dalam sebuah hadis disebutkan, Allah dan para malaikat mengirimkan shalawat atas orang-orang yang beristigfar pada waktu sahar dan menyantap sahur.</w:t>
      </w:r>
    </w:p>
    <w:p>
      <w:pPr>
        <w:pStyle w:val="BookText"/>
        <w:bidi w:val="0"/>
        <w:jc w:val="both"/>
        <w:rPr/>
      </w:pPr>
      <w:r>
        <w:rPr>
          <w:rFonts w:eastAsia="Times New Roman" w:cs="Times New Roman" w:ascii="Times New Roman" w:hAnsi="Times New Roman"/>
          <w:color w:val="111111"/>
          <w:sz w:val="28"/>
          <w:szCs w:val="28"/>
          <w:lang w:val="en-US"/>
        </w:rPr>
        <w:t>Kedua, membaca surah al-Qadr pada waktu sahur. Sesiapa membaca surah tersebut pada waktu berbuka puasa dan menyantap sahur, ia akan mendapatkan pahala orang yang berlumuran darah di jalan Allah.</w:t>
      </w:r>
    </w:p>
    <w:p>
      <w:pPr>
        <w:pStyle w:val="BookText"/>
        <w:bidi w:val="0"/>
        <w:jc w:val="both"/>
        <w:rPr/>
      </w:pPr>
      <w:r>
        <w:rPr>
          <w:rFonts w:eastAsia="Times New Roman" w:cs="Times New Roman" w:ascii="Times New Roman" w:hAnsi="Times New Roman"/>
          <w:color w:val="111111"/>
          <w:sz w:val="28"/>
          <w:szCs w:val="28"/>
          <w:lang w:val="en-US"/>
        </w:rPr>
        <w:t>Ketiga, membaca Doa (Baha’ berikut ini). Diriwayatkan bahwa Imam Ridha as berkata, “Ini adalah doa yang selalu dibaca oleh Imam Muhammad Baqir as pada waktu sahar bulan Ramadhan.”</w:t>
      </w:r>
    </w:p>
    <w:p>
      <w:pPr>
        <w:pStyle w:val="BookText"/>
        <w:bidi w:val="0"/>
        <w:jc w:val="both"/>
        <w:rPr/>
      </w:pPr>
      <w:r>
        <w:rPr>
          <w:rFonts w:ascii="Amiri" w:hAnsi="Amiri" w:eastAsia="Amiri" w:cs="Amiri"/>
          <w:color w:val="111111"/>
          <w:sz w:val="28"/>
          <w:sz w:val="28"/>
          <w:szCs w:val="28"/>
          <w:rtl w:val="true"/>
          <w:lang w:bidi="ar-SA"/>
        </w:rPr>
        <w:t>اللَّهُمَّ إِنِّیْ أَسْأَلُکَ مِنْ بَهَائِکَ بِأَبْهَاهُ وَ کُلُّ بَهَائِکَ بَهِیٌّ، اللَّهُمَّ إِنِّیْ أَسْأَلُکَ بِبَهَائِکَ کُلِّهِ، اللَّهُمَّ إِنِّیْ أَسْأَلُکَ مِنْ جَلاَلِکَ بِأَجَلِّهِ وَ کُلُّ جَلاَلِکَ جَلِیْلٌ</w:t>
      </w:r>
      <w:r>
        <w:rPr>
          <w:rFonts w:ascii="Amiri" w:hAnsi="Amiri" w:eastAsia="Amiri" w:cs="Amiri"/>
          <w:color w:val="111111"/>
          <w:sz w:val="28"/>
          <w:sz w:val="28"/>
          <w:szCs w:val="28"/>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p:307 </w:t>
      </w:r>
    </w:p>
    <w:p>
      <w:pPr>
        <w:pStyle w:val="BookText"/>
        <w:bidi w:val="0"/>
        <w:rPr/>
      </w:pPr>
      <w:r>
        <w:rPr>
          <w:rFonts w:ascii="Amiri" w:hAnsi="Amiri" w:eastAsia="Amiri" w:cs="Amiri"/>
          <w:color w:val="111111"/>
          <w:sz w:val="28"/>
          <w:sz w:val="28"/>
          <w:szCs w:val="28"/>
          <w:rtl w:val="true"/>
          <w:lang w:bidi="ar-SA"/>
        </w:rPr>
        <w:t>اللَّهُمَّ إِنِّیْ أَسْأَلُکَ بِجَلَالِکَ کُلِّهِ، اللَّهُمَّ إِنِّیْ أَسْأَلُکَ مِنْ عَظَمَتِکَ بِأَعْظَمِهَا وَ کُلُّ عَظَمَتِکَ عَظِیْمَةٌ، اللَّهُمَّ إِنِّیْ أَسْأَلُکَ بِعَظَمَتِکَ کُلِّهَا، اللَّهُمَّ إِنِّیْ أَسْأَلُکَ مِنْ نُوْرِکَ بِأَنْوَرِهِ وَ کُلُّ نُوْرِکَ نَیِّرٌ، اللَّهُمَّ إِنِّیْ أَسْأَلُکَ بِنُوْرِکَ کُلِّهِ، اللَّهُمَّ إِنِّیْ أَسْأَلُکَ مِنْ رَحْمَتِکَ بِأَوْسَعِهَا وَ کُلُّ رَحْمَتِکَ وَاسِعَةٌ، اللَّهُمَّ إِنِّیْ أَسْأَلُکَ بِرَحْمَتِکَ کُلِّهَا، اللَّهُمَّ إِنِّیْ أَسْأَلُکَ مِنْ کَلِمَاتِکَ بِأَتَمِّهَا وَ کُلُّ کَلِمَاتِکَ تَامَّةٌ، اللَّهُمَّ إِنِّیْ أَسْأَلُکَ بِکَلِمَاتِکَ کُلِّهَا، اللَّهُمَّ إِنِّیْ أَسْأَلُکَ مِنْ کَمَالِکَ بِأَکْمَلِهِ وَ کُلُّ کَمَالِکَ کَامِلٌ، اللَّهُمَّ إِنِّیْ أَسْأَلُکَ بِکَمَالِکَ کُلِّهِ، اللَّهُمَّ إِنِّیْ أَسْأَلُکَ مِنْ أَسْمَائِکَ بِأَکْبَرِهَا وَ کُلُّ أَسْمَائِکَ کَبِیْرَةٌ، اللَّهُمَّ إِنِّیْ أَسْأَلُکَ بِأَسْمَائِکَ کُلِّهَا، اللَّهُمَّ إِنِّیْ أَسْأَلُکَ مِنْ عِزَّتِکَ بِأَعَزِّهَا وَ کُلُّ عِزَّتِکَ عَزِیْزَةٌ، اللَّهُمَّ إِنِّیْ أَسْأَلُکَ بِعِزَّتِکَ کُلِّهَا، اللَّهُمَّ إِنِّیْ أَسْأَلُکَ مِنْ مَشِیَّتِکَ بِأَمْضَاهَا وَ کُلُّ مَشِیَّتِکَ مَاضِیَةٌ، اللَّهُمَّ إِنِّیْ أَسْأَلُکَ بِمَشِیَّتِکَ کُلِّهَا، اللَّهُمَّ إِنِّیْ أَسْأَلُکَ مِنْ قُدْرَتِکَ بِالْقُدْرَةِ الَّتِیْ إِسْتَطَلْتَ بِهَا عَلَی کُلِّ شَیْئٍ وَ کُلُّ قُدْرَتِکَ مُسْتَطِیْلَةٌ، اللَّهُمَّ إِنِّیْ أَسْأَلُکَ بِقُدْرَتِکَ کُلِّهَا، اللَّهُمَّ إِنِّیْ أَسْأَلُکَ مِنْ عِلْمِکَ بِأَنْفَذِهِ وَ کُلُّ عِلْمِکَ نَافِذٌ، اللَّهُمَّ إِنِّیْ أَسْأَلُکَ بِعِلْمِکَ کُلِّهِ، اللَّهُمَّ إِنِّیْ أَسْأَلُکَ مِنْ قَوْلِکَ بِأَرْضَاهُ وَ کُلُّ قَوْلِکَ رَضِیٌّ، اللَّهُمَّ إِنِّیْ أَسْأَلُکَ بِقَوْلِکَ کُلِّهِْ، اللَّهُمَّ إِنِّیْ أَسْأَلُکَ مِنْ مَسَائِلِکَ بِأَحَبِّهَا إِلَیْکَ وَ کُلُّ مَسَائِلِکَ إِلَیْکَ حَبِیْبَةٌ، اللَّهُمَّ إِنِّیْ أَسْأَلُکَ بِمَسَائِلِکَ کُلِّهَا، اللَّهُمَّ إِنِّیْ أَسْأَلُکَ مِنْ شَرَفِکَ بِأَشْرَفِهِ وَ کُلُّ شَرَفِکَ شَرِیْفٌ، اللَّهُمَّ إِنِّی أَسْأَلُکَ بِشَرَفِکَ کُلِّهِ، للَّهُمَّ إِنِّیْ أَسْأَلُکَ مِنْ سُلْطَانِکَ بِأَدْوَمِهِ وَ کُلُّ سُلْطَانِکَ دَائِمٌ، اللَّهُمَّ إِنِّیْ أَسْأَلُکَ بِسُلْطَانِکَ کُلِّهِ، اللَّهُمَّ إِنِّیْ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p:308 </w:t>
      </w:r>
    </w:p>
    <w:p>
      <w:pPr>
        <w:pStyle w:val="BookText"/>
        <w:bidi w:val="0"/>
        <w:rPr/>
      </w:pPr>
      <w:r>
        <w:rPr>
          <w:rFonts w:ascii="Amiri" w:hAnsi="Amiri" w:eastAsia="Amiri" w:cs="Amiri"/>
          <w:color w:val="111111"/>
          <w:sz w:val="28"/>
          <w:sz w:val="28"/>
          <w:szCs w:val="28"/>
          <w:rtl w:val="true"/>
          <w:lang w:bidi="ar-SA"/>
        </w:rPr>
        <w:t xml:space="preserve">أَسْأَلُکَ مِنْ مُلْکِکَ بِأَفْخَرِهِ وَ کُلُّ مُلْکِکَ فَاخِرٌ، اللَّهُمَّ إِنِّیْ أَسْأَلُکَ بِمُلْکِکَ کُلِّهِ، اللَّهُمَّ إِنِّیْ أَسْأَلُکَ مِنْ عُلُوِّکَ بِأَعْلاَهُ وَ کُلُّ عُلُوِّکَ عَالٍ، اللَّهُمَّ إِنِّیْ أَسْأَلُکَ بِعُلُوِّکَ کُلِّه، اللَّهُمَّ إِنِّیْ أَسْأَلُکَ مِنْ مَنِّکَ بِأَقْدَمِهِ وَ کُلُّ مَنِّکَ قَدِیْمٌ، اللَّهُمَّ إِنِّیْ أَسْأَلُکَ بِمَنِّکَ کُلِّهِ، اللَّهُمَّ إِنِّیْ أَسْأَلُکَ مِنْ آیَاتِکَ بِأَکْرَمِهَا وَ کُلُّ آیَاتِکَ کَرِیْمَةٌ، اللَّهُمَّ إِنِّیْ أَسْأَلُکَ بِآیَاتِکَ کُلِّهَا، اللَّهُمَّ إِنِّیْ أَسْأَلُکَ بِمَا أَنْتَ فِیْهِ مِنَ الشَّأْنِ وَ الْجَبَرُوْتِ وَ أَسْأَلُکَ بِکُلِّ شَأْنٍ وَحْدَهُ وَ جَبَرُوْتٍ وَحْدَهَا، اللَّهُمَّ إِنِّیْ أَسْأَلُکَ بِمَا تُجِیْبُنِیْ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أَسْأَلُکَ، فَأَجِبْنِیْ یَا اللَّهُ</w:t>
      </w:r>
    </w:p>
    <w:p>
      <w:pPr>
        <w:pStyle w:val="BookText"/>
        <w:bidi w:val="0"/>
        <w:jc w:val="both"/>
        <w:rPr/>
      </w:pPr>
      <w:r>
        <w:rPr>
          <w:rFonts w:eastAsia="Times New Roman" w:cs="Times New Roman" w:ascii="Times New Roman" w:hAnsi="Times New Roman"/>
          <w:color w:val="111111"/>
          <w:sz w:val="28"/>
          <w:szCs w:val="28"/>
          <w:lang w:val="en-US"/>
        </w:rPr>
        <w:t>Setelah itu, mintalah setiap keperluan yang Anda miliki, dan keperluan itu akan dikabulkan.</w:t>
      </w:r>
    </w:p>
    <w:p>
      <w:pPr>
        <w:pStyle w:val="BookText"/>
        <w:bidi w:val="0"/>
        <w:jc w:val="both"/>
        <w:rPr/>
      </w:pPr>
      <w:r>
        <w:rPr>
          <w:rFonts w:eastAsia="Times New Roman" w:cs="Times New Roman" w:ascii="Times New Roman" w:hAnsi="Times New Roman"/>
          <w:color w:val="111111"/>
          <w:sz w:val="28"/>
          <w:szCs w:val="28"/>
          <w:lang w:val="en-US"/>
        </w:rPr>
        <w:t>Keempat, dalam kitab al-Mishbâh karya Syekh Thusi ra disebutkan, Abu Hamzah Tsumali meriwayatkan bahwa Imam Zainal Abidin as selalu melaksanakan salat di malam hari bulan Ramadhan, dan ketika waktu sahar tiba, beliau membaca doa (berikut) ini.</w:t>
      </w:r>
    </w:p>
    <w:p>
      <w:pPr>
        <w:pStyle w:val="BookText"/>
        <w:bidi w:val="0"/>
        <w:jc w:val="both"/>
        <w:rPr/>
      </w:pPr>
      <w:r>
        <w:rPr>
          <w:rFonts w:ascii="Amiri" w:hAnsi="Amiri" w:eastAsia="Amiri" w:cs="Amiri"/>
          <w:color w:val="111111"/>
          <w:sz w:val="28"/>
          <w:sz w:val="28"/>
          <w:szCs w:val="28"/>
          <w:rtl w:val="true"/>
          <w:lang w:bidi="ar-SA"/>
        </w:rPr>
        <w:t xml:space="preserve">إِلَهِیْ لاَ تُؤَدِّبْنِیْ بِعُقُوْبَتِکَ، وَ لاَ تَمْکُرْ بِیْ فِیْ حِیْلَتِکَ، مِنْ أَیْنَ لِیَ الْخَیْرُ یَا رَبِّ وَ لاَ یُوْجَدُ إِلاَّ مِنْ عِنْدِکَ، وَ مِنْ أَیْنَ لِیَ النَّجَاةُ وَ لاَ تُسْتَطَاعُ إِلاَّ بِکَ، لاَ الَّذِیْ أَحْسَنَ اسْتَغْنَی عَنْ عَوْنِکَ وَ رَحْمَتِکَ، وَ لاَ الَّذِیْ أَسَاءَ وَ اجْتَرَأَ عَلَیْکَ وَ لَمْ یُرْضِکَ خَرَجَ عَنْ قُدْرَتِکَ، یَا رَبِّ یَا رَبِّ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عَرَفْتُکَ وَ أَنْتَ دَلَلْتَنِیْ عَلَیْکَ وَ دَعَوْتَنِیْ إِلَیْکَ، وَ لَوْلاَ أَنْتَ لَمْ أَدْرِ مَا أَنْتَ، اَلْحَمْدُ لِلَّهِ الَّذِیْ أَدْعُوْهُ فَیُجِیْبُنِیْ وَ إِنْ کُنْتُ بَطِیْئًا حِیْنَ یَدْعُوْنِیْ، وَ الْحَمْدُ لِلَّهِ الَّذِیْ أَسْأَلُهُ فَیُعْطِیْنِیْ وَ إِنْ کُنْتُ بَخِیْلاً حِیْنَ یَسْتَقْرِضُنِیْ، وَ الْحَمْدُ لِلَّهِ الَّذِیْ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p:309 </w:t>
      </w:r>
    </w:p>
    <w:p>
      <w:pPr>
        <w:pStyle w:val="BookText"/>
        <w:bidi w:val="0"/>
        <w:rPr/>
      </w:pPr>
      <w:r>
        <w:rPr>
          <w:rFonts w:ascii="Amiri" w:hAnsi="Amiri" w:eastAsia="Amiri" w:cs="Amiri"/>
          <w:color w:val="111111"/>
          <w:sz w:val="28"/>
          <w:sz w:val="28"/>
          <w:szCs w:val="28"/>
          <w:rtl w:val="true"/>
          <w:lang w:bidi="ar-SA"/>
        </w:rPr>
        <w:t xml:space="preserve">أُنَادِیْهِ کُلَّمَا شِئْتُ لِحَاجَتِیْ وَ أَخْلُوْ بِهِ حَیْثُ شِئْتُ لِسِرِّیْ بِغَیْرِ شَفِیْعٍ فَیَقْضِیْ لِی حَاجَتِیْ، وَ الْحَمْدُ لِلَّهِ الَّذِیْ لاَ أَدْعُوْ غَیْرَهُ، وَ لَوْ دَعَوْتُ غَیْرَهُ لَمْ یَسْتَجِبْ لِیْ دُعَائِیْ، وَ الْحَمْدُ لِلَّهِ الَّذِیْ لاَ أَرْجُوْ غَیْرَهُ، وَ لَوْ رَجَوْتُ غَیْرَهُ لَأَخْلَفَ رَجَائِیْ، وَ الْحَمْدُ لِلَّهِ الَّذِیْ وَکَلَنِیْ إِلَیْهِ فَأَکْرَمَنِیْ، وَ لَمْ یَکِلْنِیْ إِلَی النَّاسِ فَیُهِیْنُوْنِیْ، وَ الْحَمْدُ لِلَّهِ الَّذِیْ تَحَبَّبَ إِلَیَّ وَ هُوَ غَنِیٌّ عَنِّیْ، وَ الْحَمْدُ لِلَّهِ الَّذِیْ یَحْلُمُ عَنِّیْ حَتَّی کَأَنِّی لاَ ذَنْبَ لِیْ، فَرَبِّیْ أَحْمَدُ شَیْئٍٍ عِنْدِیْ وَ أَحَقُّ بِحَمْدِیْ، اللَّهُمَّ إِنِّیْ أَجِدُ سُبُلَ الْمَطَالِبِ إِلَیْکَ مُشْرَعَةً، وَ مَنَاهِلَ الرَّجَاءِ إِلَیْکَ مُتْرَعَةً، وَ الْإِسْتِعَانَةَ بِفَضْلِکَ لِمَنْ أَمَّلَکَ مُبَاحَةً، وَ أَبْوَابَ الدُّعَاءِ إِلَیْکَ لِلصَّارِخِیْنَ مَفْتُوْحَةً، وَ أَعْلَمُ أَنَّکَ لِلرَّاجِیْ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إِجَابَةٍ، وَ لِلْمَلْهُوْفِیْنَ بِمَرْصَدِ إِغَاثَةٍ، وَ أَنَّ فِیْ اللَّهْفِ إِلَی جُوْدِکَ وَ الرِّضَا بِقَضَائِکَ عِوَضًا مِنْ مَنْعِ الْبَاخِلِیْنَ وَ مَنْدُوْحَةً عَمَّا فِیْ أَیْدِی الْمُسْتَأْثِرِیْنَ، وَ أَنَّ الرَّاحِلَ إِلَیْکَ قَرِیْبُ الْمَسَافَةِ، وَ أَنَّکَ لاَ تَحْتَجِبُ عَنْ خَلْقِکَ إِلاَّ أَنْ تَحْجُبَهُمُ اْلأَعْمَالُ دُوْنَکَ، وَ قَدْ قَصَدْتُ إِلَیْکَ بِطَلِبَتِیْ وَ تَوَجَّهْتُ إِلَیْکَ بِحَاجَتِیْ وَ جَعَلْتُ بِکَ اسْتِغَاثَتِیْ وَ بِدُعَائِکَ تَوَسُّلِیْ مِنْ غَیْرِ اسْتِحْقَاقٍ ِلإِسْتِمَاعِکَ مِنِّیْ وَ لاَ إِسْتِیْجَابٍ لِعَفْوِکَ عَنِّیْ، بَلْ لِثِقَتِیْ بِکَرَمِکَ وَ سُکُوْنِیْ إِلَی صِدْقِ وَعْدِکَ وَ لَجَإِیْ إِلَی اْلإِیْمَانِ بِتَوْحِیْدِکَ وَ یَقِیْنِیْ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بِمَعْرِفَتِکَ مِنِّیْ أَنْ لاَ رَبَّ لِیْ غَیْرُکَ وَ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وَحْدَکَ لاَ شَرِیْکَ لَکَ، اللَّهُمَّ أَنْتَ الْقَائِلُ وَ قَوْلُکَ حَقٌّ وَ وَعْدُکَ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اسْأَلُوْا اللَّهَ مِنْ فَضْلِهِ إِنَّ اللَّهَ کَانَ بِکُمْ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مِنْ صِفَاتِکَ یَا سَیِّدِیْ أَنْ تَأْمُرَ بِالسُّؤَالِ وَ تَمْنَعَ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p:310 </w:t>
      </w:r>
    </w:p>
    <w:p>
      <w:pPr>
        <w:pStyle w:val="BookText"/>
        <w:bidi w:val="0"/>
        <w:rPr/>
      </w:pPr>
      <w:r>
        <w:rPr>
          <w:rFonts w:ascii="Amiri" w:hAnsi="Amiri" w:eastAsia="Amiri" w:cs="Amiri"/>
          <w:color w:val="111111"/>
          <w:sz w:val="28"/>
          <w:sz w:val="28"/>
          <w:szCs w:val="28"/>
          <w:rtl w:val="true"/>
          <w:lang w:bidi="ar-SA"/>
        </w:rPr>
        <w:t xml:space="preserve">الْعَطِیَّةَ، وَ أَنْتَ الْمَنَّانُ بِالْعَطِیَّاتِ عَلَی أَهْلِ مَمْلَکَتِکَ، وَ الْعَائِدُ عَلَیْهِمْ بِتَحَنُّنِ رَأْفَتِکَ، إِلَهِیْ رَبَّیْتَنِیْ فِیْ نِعَمِکَ وَ إِحْسَانِکَ صَغِیْرًا وَ نَوَّهْتَ بِاسْمِیْ کَبِیْرًا، فَیَا مَنْ رَبَّانِیْ فِی الدُّنْیَا بِإِحْسَانِهِ وَ تَفَضُّلِهِ وَ نِعَمِهِ وَ أَشَارَ لِیْ فِی اْلآخِرَةِ إِلَی عَفْوِهِ وَ کَرَمِهِ، مَعْرِفَتِیْ، یَا مَوْلاَیَ دَلِیْلِیْ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وَ حُبِّی لَکَ شَفِیْعِیْ إِلَیْکَ، وَ أَنَا وَاثِقٌ مِنْ دَلِیْلِیْ بِدَلاَلَتِکَ وَ سَاکِنٌ مِنْ شَفِیْعِیْ إِلَی شَفَاعَتِکَ، أَدْعُوْکَ یَا سَیِّدِیْ بِلِسَانٍ قَدْ أَخْرَسَهُ ذَنْبُهُ، رَبِّ أُنَاجِیْکَ بِقَلْبٍ قَدْ أَوْبَقَهُ جُرْمُهُ، أَدْعُوْکَ یَا رَبِّ رَاهِبًا رَاغِبًا رَاجِیًا خَائِفًا، إِذَا رَأَیْتُ مَوْلاَیَ ذُنُوْبِیْ فَزِعْتُ وَ إِذَا رَأَیْتُ کَرَمَکَ طَمِعْتُ، فَإِنْ عَفَوْتَ فَخَیْرُ رَاحِمٍ وَ إِنْ عَذَّبْتَ فَغَیْرُ ظَالِمٍ، حُجَّتِیْ یَا اللَّهُ فِیْ جُرْأَتِیْ عَلَی مَسْأَلَتِکَ مَعَ إِتْیَانِیْ مَا تَکْرَهُ جُوْدُکَ وَ کَرَمُکَ، وَ عُدَّتِیْ فِیْ شِدَّتِیْ مَعَ قِلَّةِ حَیَائِیْ رَأْفَتُکَ وَ رَحْمَتُکَ، وَ قَدْ رَجَوْتُ أَنْ لاَ تَخِیْبَ بَیْنَ ذَیْنِ وَ ذَیْنِ مُنْیَتِیْ، فَحَقِّقْ رَجَائِیْ وَ اسْمَعْ دُعَائِیْ یَا خَیْرَ مَنْ دَعَاهُ دَاعٍ وَ أَفْضَلَ مَنْ رَجَاهُ رَاجٍ، عَظُمَ یَا سَیِّدِیْ أَمَلِیْ وَ سَاءَ عَمَلِیْ، فَأَعْطِنِیْ مِنْ عَفْوِکَ بِمِقْدَارِ أَمَلِیْ وَ لاَ تُؤَاخِذْنِی بِأَسْوَإِ عَمَلِیْ، فَإِنَّ کَرَمَکَ یَجِلُّ عَنْ مُجَازَاةِ الْمُذْنِبِیْنَ وَ حِلْمَکَ یَکْبُرُ عَنْ مُکَافَاةِ الْمُقَصِّرِیْنَ، وَ أَنَا یَا سَیِّدِیْ عَائِذٌ بِفَضْلِکَ هَارِبٌ مِنْکَ إِلَیْکَ، مُتَنَجِّزٌ مَا وَعَدْتَ مِنَ الصَّفْحِ عَمَّنْ أَحْسَنَ بِکَ ظَنًّا، وَ مَا أَنَا یَا رَبِّ؟ وَ مَا خَطَرِیْ؟ هَبْنِیْ بِفَضْلِکَ وَ تَصَدَّقْ عَلَیَّ بِعَفْوِکَ، أَیْ رَبِّ جَلِّلْنِیْ بِسَتْرِکَ وَ اعْفُ عَنْ تَوْبِیْخِیْ بِکَرَمِ وَجْهِکَ، فَلَوِ اطَّلَعَ الْیَوْمَ عَلَی ذَنْبِیْ غَیْرُکَ مَا فَعَلْتُهُ، وَ لَوْ خِفْتُ تَعْجِیْلَ الْعُقُوْبَةِ لَاجْتَنَبْتُهُ، لاَ ِلأَنَّکَ أَهْوَنُ النَّاظِرِیْنَ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p:311 </w:t>
      </w:r>
    </w:p>
    <w:p>
      <w:pPr>
        <w:pStyle w:val="BookText"/>
        <w:bidi w:val="0"/>
        <w:rPr/>
      </w:pPr>
      <w:r>
        <w:rPr>
          <w:rFonts w:ascii="Amiri" w:hAnsi="Amiri" w:eastAsia="Amiri" w:cs="Amiri"/>
          <w:color w:val="111111"/>
          <w:sz w:val="28"/>
          <w:sz w:val="28"/>
          <w:szCs w:val="28"/>
          <w:rtl w:val="true"/>
          <w:lang w:bidi="ar-SA"/>
        </w:rPr>
        <w:t xml:space="preserve">الْمُطَّلِعِیْنَ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لِأَنَّکَ یَا رَبِّ خَیْرُ السَّاتِرِیْنَ وَ أَحْکَمُ الْحَاکِمِیْنَ وَ أَکْرَمُ اْلأَکْرَمِیْنَ، سَتَّارُ الْعُیُوْبِ، غَفَّارُ الذُّنُوْبِ عَلاَّمُ الْغُیُوْبِ، تَسْتُرُ الذَّنْبَ بِکَرَمِکَ وَ تُؤَخِّرُ الْعُقُوْبَةَ بِحِلْمِکَ، فَلَکَ الْحَمْدُ عَلَی حِلْمِکَ بَعْدَ عِلْمِکَ وَ عَلَی عَفْوِکَ بَعْدَ قُدْرَتِکَ، وَ یَحْمِلُنِیْ وَ یُجَرِّئُنِیْ عَلَی مَعْصِیَتِکَ حِلْمُکَ عَنِّیْ وَ یَدْعُوْنِیْ إِلَی قِلَّةِ الْحَیَاءِ سَتْرُکَ عَلَیَّ وَ یُسْرِعُنِیْ إِلَی التَّوَثُّبِ عَلَی مَحَارِمِکَ مَعْرِفَتِیْ بِسَعَةِ رَحْمَتِکَ وَ عَظِیْمِ عَفْوِکَ، یَا حَلِیْمُ یَا کَرِیْمُ یَا حَیُّ یَا قَیُّوْمُ یَا غَافِرَ الذَّنْبِ یَا قَابِلَ التَّوْبِ یَا عَظِیْمَ الْمَنِّ یَا قَدِیْمَ اْلإِحْسَانِ، أَیْنَ سَتْرُکَ الْجَمِیْلُ؟ أَیْنَ عَفْوُکَ الْجَلِیْلُ؟ أَیْنَ فَرَجُکَ الْقَرِیْبُ؟ أَیْنَ غِیَاثُکَ السَّرِیْعُ؟ أَیْنَ رَحْمَتُکَ الْوَاسِعَةُ؟ أَیْنَ عَطَایَاکَ الْفَاضِلَةُ؟ أَیْنَ مَوَاهِبُکَ الْهَنِیْئَةُ؟ أَیْنَ صَنَائِعُکَ السَّنِیَّةُ؟ أَیْنَ فَضْلُکَ الْعَظِیْمُ؟ أَیْنَ مَنُّکَ الْجَسِیْمُ؟ أَیْنَ إِحْسَانُکَ الْقَدِیْمُ؟ أَیْنَ کَرَمُکَ، یَا کَرِیْمُ؟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فَاسْتَنْقِذْنِیْ، وَ بِرَحْمَتِکَ فَخَلِّصْنِیْ، یَا مُحْسِنُ یَا مُجْمِلُ یَا مُنْعِمُ یَا مُفْضِلُ، لَسْتُ أَتَّکِلُ فِی النَّجَاةِ مِنْ عِقَابِکَ عَلَی أَعْمَالِنَا، بَلْ بِفَضْلِکَ عَلَیْنَا، ِلأَنَّکَ أَهْلُ التَّقْوَی وَ أَهْلُ الْمَغْفِرَةِ، تُبْدِئُ بِاْلإِحْسَانِ نِعَمًا وَ تَعْفُوْ عَنِ الذَّنْبِ کَرَمًا، فَمَا نَدْرِیْ مَا نَشْکُرُ، أَجَمِیْلَ مَا تَنْشُرُ أَمْ قَبِیْحَ مَا تَسْتُرُ؟ أَمْ عَظِیْمَ مَا أَبْلَیْتَ وَ أَوْلَیْتَ أَمْ کَثِیْرَ مَا مِنْهُ نَجَّیْتَ وَ عَافَیْتَ؟ یَا حَبِیْبَ مَنْ تَحَبَّبَ إِلَیْکَ وَ یَا قُرَّةَ عَیْنِ مَنْ لاَذَ بِکَ وَ انْقَطَعَ إِلَیْکَ، أَنْتَ الْمُحْسِنُ وَ نَحْنُ الْمُسِیْئُوْنَ، فَتَجَاوَزْ یَا رَبِّ عَنْ قَبِیْحِ مَا عِنْدَنَا بِجَمِیْلِ مَا عِنْدَکَ، وَ أَیُّ جَهْلٍ یَا رَبِّ لاَ یَسَعُهُ جُوْدُکَ؟ أَوْ أَیُّ زَمَانٍ أَطْوَلُ مِنْ أَنَاتِکَ؟ وَ مَا قَدْرُ أَعْمَالِنَا فِیْ جَنْبِ نِعَمِکَ؟ وَ کَیْفَ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p:312 </w:t>
      </w:r>
    </w:p>
    <w:p>
      <w:pPr>
        <w:pStyle w:val="BookText"/>
        <w:bidi w:val="0"/>
        <w:rPr/>
      </w:pPr>
      <w:r>
        <w:rPr>
          <w:rFonts w:ascii="Amiri" w:hAnsi="Amiri" w:eastAsia="Amiri" w:cs="Amiri"/>
          <w:color w:val="111111"/>
          <w:sz w:val="28"/>
          <w:sz w:val="28"/>
          <w:szCs w:val="28"/>
          <w:rtl w:val="true"/>
          <w:lang w:bidi="ar-SA"/>
        </w:rPr>
        <w:t xml:space="preserve">نَسْتَکْثِرُ أَعْمَالاً نُقَابِلُ بِهَا کَرَمَکَ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کَیْفَ یَضِیْقُ عَلَی الْمُذْنِبِیْنَ مَا وَسِعَهُمْ مِنْ رَحْمَتِکَ؟ یَا وَاسِعَ الْمَغْفِرَةِ یَا بَاسِطَ الْیَدَیْنِ بِالرَّحْمَةِ، فَوَ عِزَّتِکَ یَا سَیِّدِیْ، لَوْ نَهَرْتَنِیْ مَا بَرِحْتُ مِنْ بَابِکَ وَ لاَ کَفَفْتُ عَنْ تَمَلُّقِکَ لِمَا انْتَهَی إِلَیَّ مِنَ الْمَعْرِفَةِ بِجُوْدِکَ وَ کَرَمِکَ، وَ أَنْتَ الْفَاعِلُ لِمَا تَشَاءُ، تُعَذِّبُ مَنْ تَشَاءُ بِمَا تَشَاءُ کَیْفَ تَشَاءُ وَ تَرْحَمُ مَنْ تَشَاءُ بِمَا تَشَاءُ کَیْفَ تَشَاءُ، لاَ تُسْأَلُ عَنْ فِعْلِکَ وَ لاَ تُنَازَعُ فِیْ مُلْکِکَ وَ لاَ تُشَارَکُ فِیْ أَمْرِکَ وَ لاَ تُضَادُّ فِیْ حُکْمِکَ وَ لاَ یَعْتَرِضُ عَلَیْکَ أَحَدٌ فِیْ تَدْبِیْرِکَ، لَکَ الْخَلْقُ و اْلأَمْرُ، تَبَارَکَ اللَّهُ رَبُّ الْعَالَمِیْنَ، یَا رَبِّ هَذَا مَقَامُ مَنْ لاَذَ بِکَ وَ اسْتَجَارَ بِکَرَمِکَ وَ أَلِفَ إِحْسَانَکَ وَ نِعَمَکَ، وَ أَنْتَ الْجَوَّادُ الَّذِیْ لاَ یَضِیْقُ عَفْوُکَ وَ لاَ یَنْقُصُ فَضْلُکَ وَ لاَ تَقِلُّ رَحْمَتُکَ، وَ قَدْ تَوَثَّقْنَا مِنْکَ بِالصَّفْحِ الْقَدِیْمِ وَ الْفَضْلِ الْعَظِیْمِ وَ الرَّحْمَةِ الْوَاسِعَةِ، أَفَتَرَاکَ یَا رَبِّ تُخْلِفُ ظُنُوْنَنَا أَوْ تُخَیِّبُ آمَالَنَا، کَلاَّ یَا کَرِیْمُ، فَلَیْسَ هَذَا ظَنُّنَا بِکَ وَ لاَ هَذَا فِیْکَ طَمَعَنَا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رَبِّ إِنَّ لَنَا فِیْکَ أَمَلاً طَوِیْلاً کَثِیْرًا، إِنَّ لَنَا فِیْکَ رَجَاءً عَظِیْمًا، عَصَیْنَاکَ وَ نَحْنُ نَرْجُوْ أَنْ تَسْتُرَ عَلَیْنَا وَ دَعَوْنَاکَ وَ نَحْنُ نَرْجُوْ أَنْ تَسْتَجِیْبَ لَنَا، فَحَقِّقْ رَجَاءَنَا مَوْلاَنَا، فَقَدْ عَلِمْنَا مَا نَسْتَوْجِبُ بِأَعْمَالِنَا، وَ لَکِنْ عِلْمُکَ فِیْنَا وَ عِلْمُنَا بِأَنَّکَ لاَ تَصْرِفُنَا عَنْکَ حَثَّنَا عَلَی الرَّغْبَةِ إِلَیْکَ، وَ إِنْ کُنَّا غَیْرَ مُسْتَوْجِبِیْنَ لِرَحْمَتِکَ، فَأَنْتَ أَهْلٌ أَنْ تَجُوْدَ عَلَیْنَا وَ عَلَی الْمُذْنِبِیْنَ بِفَضْلِ سَعَتِکَ، فَامْنُنْ عَلَیْنَا بِمَا أَنْتَ أَهْلُهُ وَ جُدْ عَلَیْنَا، فَإِنَّا مُحْتَاجُوْنَ إِلَی نَیْلِکَ، یَا غَفَّارُ بِنُوْرِکَ إِهْتَدَیْنَا وَ بِفَضْلِکَ إِسْتَغْنَیْنَا وَ بِنِعْمَتِکَ أَصْبَحْنَا وَ أَمْسَیْنَا، ذُنُوْبُنَا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p:313 </w:t>
      </w:r>
    </w:p>
    <w:p>
      <w:pPr>
        <w:pStyle w:val="BookText"/>
        <w:bidi w:val="0"/>
        <w:rPr/>
      </w:pPr>
      <w:r>
        <w:rPr>
          <w:rFonts w:ascii="Amiri" w:hAnsi="Amiri" w:eastAsia="Amiri" w:cs="Amiri"/>
          <w:color w:val="111111"/>
          <w:sz w:val="28"/>
          <w:sz w:val="28"/>
          <w:szCs w:val="28"/>
          <w:rtl w:val="true"/>
          <w:lang w:bidi="ar-SA"/>
        </w:rPr>
        <w:t xml:space="preserve">بَیْنَ یَدَیْکَ نَسْتَغْفِرُکَ اللَّهُمَّ مِنْهَا وَ نَتُوْبُ إِلَیْکَ، تَتَحَبَّبُ إِلَیْنَا بِالنِّعَمِ وَ نُعَارِضُکَ بِالذُّنُوْبِ، خَیْرُکَ إِلَیْنَا نَازِلٌ وَ شَرُّنَا إِلَیْکَ صَاعِدٌ، وَ لَمْ یَزَلْ وَ لاَ یَزَالُ مَلَکٌ کَرِیْمٌ یَأْتِیْکَ عَنَّا بِعَمَلٍ قَبِیْحٍ، فَلاَ یَمْنَعُکَ ذَلِکَ مِنْ أَنْ تَحُوْطَنَا بِنِعَمِکَ وَ تَتَفَضَّلَ عَلَیْنَا بِآلآئِکَ، فَسُبْحَانَکَ مَا أَحْلَمَکَ وَ أَعْظَمَکَ وَ أَکْرَمَکَ مُبْدِئًا وَ مُعِیْدًا، تَقَدَّسَتْ أَسْمَاؤُکَ وَ جَلَّ ثَنَاؤُکَ وَ کَرُمَ صَنَائِعُکَ وَ فِعَالُکَ، أَنْتَ إِلَهِیْ أَوْسَعُ فَضْلاً وَ أَعْظَمُ حِلْمًا مِنْ أَنْ تُقَایِسَنِیْ بِفِعْلِیْ وَ خَطِیْئَتِیْ، فَالْعَفْوَ الْعَفْوَ الْعَفْوَ سَیِّدِیْ سَیِّدِیْ سَیِّدِیْ، اللَّهُمَّ اشْغَلْنَا بِذِکْرِکَ، وَ أَعِذْنَا مِنْ سَخَطِکَ، وَ أَجِرْنَا مِنْ عَذَابِکَ، وَ ارْزُقْنَا مِنْ مَوَاهِبِکَ، وَ أَنْعِمْ عَلَیْنَا مِنْ فَضْلِکَ، وَ ارْزُقْنَا حَجَّ بَیْتِکَ وَ زِیَارَةَ قَبْرِ نَبِیِّکَ، صَلَوَاتُکَ وَ رَحْمَتُکَ وَ مَغْفِرَتُکَ وَ رِضْوَانُکَ عَلَیْهِ وَ عَلَی أَهْلِ بَیْتِهِ، إِنَّکَ قَرِیْبٌ مُجِیْبٌ، وَ ارْزُقْنَا عَمَلاً بِطَاعَتِکَ، وَ تَوَفَّنَا عَلَی مِلَّتِکَ وَ سُنَّةِ نَبِیِّکَ صَلَّی اللَّهُ عَلَیْهِ وَ آلِهِ، اللَّهُمَّ اغْفِرْ لِیْ وَ لِوَالِدَیَّ وَ ارْحَمْهُمَا کَمَا رَبَّیَانِیْ صَغِیْرًا، إِجْزِهِمَا بِاْلإِحْسَانِ إِحْسَانًا وَ بِالسَّیِّئَاتِ غُفْرَانًا، اللَّهُمَّ اغْفِرْ لِلْمُؤْمِنِیْنَ وَ الْمُؤْمِنَاتِ اْلأَحْیَاءِ مِنْهُمْ وَ اْلأَمْوَاتِ وَ تَابِعْ بَیْنَنَا وَ بَیْنَهُمْ بِالْخَیْرَاتِ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اغْفِرْ لِحَیِّنَا وَ مَیِّتِنَا وَ شَاهِدِنَا وَ غَائِبِنَا ذَکَرِنَا وَ أُنْثَانَا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صَغِیْرِنَا وَ کَبِیْرِنَا حُرِّنَا وَ مَمْلُوْکِنَا، کَذَبَ الْعَادِلُوْنَ بِاللَّهِ وَ ضَلُّوْا ضَلاَلاً بَعِیْدًا وَ خَسِرُوْا خُسْرَانًا مُبِیْنًا، اللَّهُمَّ صَلِّ عَلَی مُحَمَّدٍ وَ آلِ مُحَمَّدٍ وَ اخْتِمْ لِیْ بِخَیْرٍ، وَ اکْفِنِیْ مَا أَهَمَّنِیْ مِنْ أَمْرِ دُنْیَایَ وَ آخِرَتِیْ، وَ لاَ تُسَلِّطْ عَلَیَّ مَنْ لاَ یَرْحَمُنِیْ، وَ اجْعَلْ عَلَیَّ، مِنْکَ وَاقِیَةً بَاقِیَةً، وَ لاَ تَسْلُبْنِیْ صَالِحَ مَا أَنْعَمْتَ 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p:314 </w:t>
      </w:r>
    </w:p>
    <w:p>
      <w:pPr>
        <w:pStyle w:val="BookText"/>
        <w:bidi w:val="0"/>
        <w:rPr/>
      </w:pPr>
      <w:r>
        <w:rPr>
          <w:rFonts w:ascii="Amiri" w:hAnsi="Amiri" w:eastAsia="Amiri" w:cs="Amiri"/>
          <w:color w:val="111111"/>
          <w:sz w:val="28"/>
          <w:sz w:val="28"/>
          <w:szCs w:val="28"/>
          <w:rtl w:val="true"/>
          <w:lang w:bidi="ar-SA"/>
        </w:rPr>
        <w:t xml:space="preserve">عَلَیَّ، وَ ارْزُقْنِیْ مِنْ فَضْلِکَ رِزْقًا وَاسِعًا حَلاَلاً طَیِّبًا، اللَّهُمَّ احْرُسْنِیْ بِحَرَاسَتِکَ، وَ احْفَظْنِیْ بِحِفْظِکَ، وَ اکْلَأْنِیْ بِکِلاَءَتِکَ، وَ ارْزُقْنِیْ حِجَّ بَیْتِکَ الْحَرَامِ فِیْ عَامِنَا هَذَا وَ فِیْ کُلِّ عَامٍ وَ زِیَارَةَ قَبْرِ نَبِیِّکَ وَ اْلأَئِمَّةِ عَلَیْهِمُ السَّلاَمُ، وَ لاَ تُخْلِنِیْ یَا رَبِّ مِنْ تِلْکَ الْمَشَاهِدِ الشَّرِیْفَةِ وَ الْمَوَاقِفِ الْکَرِیْمَةِ، اللَّهُمَّ تُبْ عَلَیَّ حَتَّی لاَ أَعْصِیَکَ، وَ أَلْهِمْنِی الْخَیْرَ وَ الْعَمَلَ بِهِ، وَ خَشْیَتَکَ بِاللَّیْلِ وَ النَّهَارِ مَا أَبْقَیْتَنِیْ یَا رَبَّ الْعَالَمِیْنَ، اللَّهُمَّ إِنِّیْ کُلَّمَا قُلْتُ قَدْ تَهَیَّأْتُ وَ تَعَبَّأْتُ،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لِلصَّلاَةِ بَیْنَ یَدَیْکَ وَ نَاجَیْتُکَ أَلْقَیْتَ عَلَیَّ نُعَاسًا إِذَا أَنَا صَلَّیْتُ، وَ سَلَبْتَنِیْ مُنَاجَاتَکَ إِذَا أَنَا نَاجَیْتُ، مَا لِیْ کُلَّمَا قُلْتُ قَدْ صَلَحَتْ سَرِیْرَتِیْ وَ قَرُبَ مِنْ مَجَالِسِ التَّوَّابِیْنَ مَجْلِسِیْ عَرَضَتْ لِیْ بَلِیَّةٌ أَزَالَتْ قَدَمِیْ وَ حَالَتْ بَیْنِیْ وَ بَیْنَ خِدْمَتِکَ، سَیِّدِیْ لَعَلَّکَ عَنْ بَابِکَ طَرَدْتَنِیْ وَ 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لِنَعْمَائِکَ فَحَرَمْتَنِیْ، أَوْ لَعَلَّکَ فَقَدْتَنِیْ مِنْ مَجَالِسِ الْعُلَمَاءِ فَخَذَلْتَنِیْ، أَوْ لَعَلَّکَ رَأَیْتَنِیْ فِی الْغَافِلِیْنَ فَمِنْ رَحْمَتِکَ آیَسْتَنِی، أَوْ لَعَلَّکَ رَأَیْتَنِیْ آلِفَ مَجَالِسِ الْبَطَّالِیْنَ فَبَیْنِیْ وَ بَیْنَهُمْ خَلَّیْتَنِیْ، أَوْ لَعَلَّکَ لَمْ تُحِبَّ أَنْ تَسْمَعَ دُعَائِیْ فَبَاعَدْتَنِیْ، أَوْ لَعَلَّکَ بِجُرْمِیْ وَ جَرِیْرَتِیْ کَافَیْتَنِیْ، أَوْ لَعَلَّکَ بِقِلَّةِ حَیَائِیْ مِنْکَ جَازَیْتَنِیْ، فَإِنْ عَفَوْتَ یَا رَبِّ فَطَالَمَا عَفَوْتَ عَنِ الْمُذْنِبِیْنَ قَبْلِیْ، لِأَنَّ کَرَمَکَ أَیْ رَبِّ یَجِلُّ عَنْ مُکَافَاةِ الْمُقَصِّرِیْنَ، وَ أَنَا عَائِذٌ بِفَضْلِکَ هَارِبٌ مِنْکَ إِلَیْکَ مُتَنَجِّزٌ مَا وَعَدْتَ 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p:315 </w:t>
      </w:r>
    </w:p>
    <w:p>
      <w:pPr>
        <w:pStyle w:val="BookText"/>
        <w:bidi w:val="0"/>
        <w:rPr/>
      </w:pPr>
      <w:r>
        <w:rPr>
          <w:rFonts w:ascii="Amiri" w:hAnsi="Amiri" w:eastAsia="Amiri" w:cs="Amiri"/>
          <w:color w:val="111111"/>
          <w:sz w:val="28"/>
          <w:sz w:val="28"/>
          <w:szCs w:val="28"/>
          <w:rtl w:val="true"/>
          <w:lang w:bidi="ar-SA"/>
        </w:rPr>
        <w:t xml:space="preserve">الصَّفْحِ عَمَّنْ أَحْسَنَ بِکَ ظَنًّا، إِلَهِیْ أَنْتَ أَوْسَعُ فَضْلاً وَ أَعْظَمُ حِلْمًا مِنْ أَنْ تُقَایِسَنِیْ بِعَمَلِیْ أَوْ أَنْ تَسْتَزِلَّنِیْ بِخَطِیْئَتِیْ، وَ مَا أَنَا یَا سَیِّدِیْ وَ مَا خَطَرِیْ، هَبْنِیْ بِفَضْلِکَ سَیِّدِیْ وَ تَصَدَّقْ عَلَیَّ بِعَفْوِکَ، وَ جَلِّلْنِیْ بِسَتْرِکَ، وَ اعْفُ عَنْ تَوْبِیْخِیْ بِکَرَمِ وَجْهِکَ، سَیِّدِیْ أَنَا الصَّغِیْرُ الَّذِیْ رَبَّیْتَهُ، وَ أَنَا الْجَاهِلُ الَّذِیْ عَلَّمْتَهُ، وَ أَنَا الضَّالُّ الَّذِیْ هَدَیْتَهُ، وَ أَنَا الْوَضِیْعُ الَّذِیْ رَفَعْتَهُ، وَ أَنَا الْخَائِفُ الَّذِیْ آمَنْتَهُ، وَ الْجَائِعُ الَّذِیْ أَشْبَعْتَهُ، وَ الْعَطْشَانُ الَّذِیْ أَرْوَیْتَهُ، وَ الْعَارِیْ الَّذِیْ کَسَوْتَهُ، وَ الْفَقِیْرُ الَّذِیْ أَغْنَیْتَهُ، وَ الضَّعِیْفُ الَّذِیْ قَوَّیْتَهُ، وَ الذَّلِیْلُ الَّذِیْ أَعْزَزْتَهُ، وَ السَّقِیْمُ الَّذِیْ شَفَیْتَهُ، وَ السَّائِلُ الَّذِیْ أَعْطَیْتَهُ، وَ الْمُذْنِبُ الَّذِیْ سَتَرْتَهُ، وَ الْخَاطِئُ الَّذِیْ أَقَلْتَهُ، وَ أَنَا الْقَلِیْلُ الَّذِیْ کَثَّرْتَهُ، وَ الْمُسْتَضْعَفُ الَّذِیْ نَصَرْتَهُ، وَ أَنَا الطَّرِیْدُ الَّذِیْ آوَیْتَهُ، أَنَا یَا رَبِّ الَّذِیْ لَمْ أَسْتَحْیِکَ فِی الْخَلاَءِ وَ لَمْ أُرَاقِبْکَ فِی الْمَلَإِ، أَنَا صَاحِبُ الدَّوَاهِی الْعُظْمَی، أَنَا الَّذِیْ عَلَی سَیِّدِهِ اجْتَرَی، أَنَا الَّذِیْ عَصَیْتُ جَبَّارَ السَّمَاءِ، أَنَا الَّذِیْ أَعْطَیْتُ عَلَی مَعَاصِیِ الْجَلِیْلِ الرُّشَا، أَنَا الَّذِیْ حِینَ بُشِّرْتُ بِهَا خَرَجْتُ إِلَیْهَا أَسْعَی، أَنَا الَّذِیْ أَمْهَلْتَنِیْ فَمَا أَرْعَوَیْتُ، وَ سَتَرْتَ عَلَیَّ فَمَا اسْتَحْیَیْتُ، وَ عَمِلْتُ بِالْمَعَاصِیْ فَتَعَدَّیْتُ، وَ أَسْقَطْتَنِیْ مِنْ عَیْنِکَ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بَالَیْتُ، فَبِحِلْمِکَ أَمْهَلْتَنِیْ وَ بِسِتْرِکَ سَتَرْتَنِیْ حَتَّی کَأَنَّکَ أَغْفَلْتَنِیْ وَ مِنْ عُقُوْبَاتِ الْمَعَاصِیْ جَنَّبْتَنِیْ، حَتَّی کَأَنَّکَ اسْتَحْیَیْتَنِیْ، إِلَهِیْ لَمْ أَعْصِکَ حِیْنَ عَصَیْتُکَ وَ أَنَا بِرُبُوْبِیَّتِکَ جَاحِدٌ وَ لاَ بِأَمْرِکَ مُسْتَخِفٌّ وَ لاَ لِعُقُوْبَتِکَ مُتَعَرِّضٌ وَ لاَ لِوَعِیْدِکَ مُتَهَاوِنٌ، لَکِنْ خَطِیْئَةٌ عَرَضَتْ وَ سَوَّلَتْ لِیْ نَفْسِیْ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p:316 </w:t>
      </w:r>
    </w:p>
    <w:p>
      <w:pPr>
        <w:pStyle w:val="BookText"/>
        <w:bidi w:val="0"/>
        <w:rPr/>
      </w:pPr>
      <w:r>
        <w:rPr>
          <w:rFonts w:ascii="Amiri" w:hAnsi="Amiri" w:eastAsia="Amiri" w:cs="Amiri"/>
          <w:color w:val="111111"/>
          <w:sz w:val="28"/>
          <w:sz w:val="28"/>
          <w:szCs w:val="28"/>
          <w:rtl w:val="true"/>
          <w:lang w:bidi="ar-SA"/>
        </w:rPr>
        <w:t xml:space="preserve">وَ غَلَبَنِیْ هَوَایَ وَ أَعَانَنِیْ عَلَیْهَا شِقْوَتِی وَ غَرَّنِی سِتْرُکَ الْمُرْخَی عَلَیَّ، فَقَدْ عَصَیْتُکَ وَ خَالَفْتُکَ بِجُهْدِیْ، فَاْلآنَ مِنْ عَذَابِکَ مَنْ یَسْتَنْقِذُنِیْ، وَ مِنْ أَیْدِی الْخُصَمَاءِ غَدًا مَنْ یُخَلِّصُنِیْ، وَ بِحَبْلِ مَنْ أَتَّصِلُ إِنْ أَنْتَ قَطَعْتَ حَبْلَکَ عَنِّیْ، فَوَا سَوْأَتَا عَلَی مَا أَحْصَی کِتَابُکَ مِنْ عَمَلِیَ الَّذِیْ لَوْلاَ مَا أَرْجُوْ مِنْ کَرَمِکَ وَ سَعَةِ رَحْمَتِکَ وَ نَهْیِکَ إِیَّایَ عَنِ الْقُنُوْطِ، لَقَنَطْتُ عِنْدَ مَا أَتَذَکَّرُهَا یَا خَیْرَ مَنْ دَعَاهُ دَاعٍ وَ أَفْضَلَ مَنْ رَجَاهُ رَاجٍ، اللَّهُمَّ بِذِمَّةِ اْلإِسْلاَمِ أَتَوَسَّلُ إِلَیْکَ وَ بِحُرْمَةِ الْقُرْآنِ أَعْتَمِدُ إِلَیْکَ وَ بِحُبِّی النَّبِیَّ اْلأُمِّیَّ الْقُرَشِیَّ الْهَاشِمِیَّ الْعَرَبِیَّ التِّهَامِیَّ الْمَکِّیَّ الْمَدَنِیَّ أَرْجُوْ الزُّلْفَةَ لَدَیْکَ، فَلاَ تُوْحِشْ إِسْتِیْنَاسَ إِیْمَانِیْ، وَ لاَ تَجْعَلْ ثَوَابِیْ ثَوَابَ مَنْ عَبَدَ سِوَاکَ، فَإِنَّ قَوْمًا آمَنُوْا بِأَلْسِنَتِهِمْ لِیَحْقِنُوْا بِهِ دِمَاءَهُمْ فَأَدْرَکُوْا مَا أَمَّلُوْا، وَ إِنَّا آمَنَّا بِکَ بِأَلْسِنَتِنَا وَ قُلُوْبِنَا لِتَعْفُوَ، عَنَّا فَأَدْرِکْنَا مَا أَمَّلْنَا وَ ثَبِّتْ رَجَاءَکَ فِیْ صُدُوْرِنَا وَ لاَ تُزِغْ قُلُوْبَنَا بَعْدَ إِذْ هَدَیْتَنَا وَ هَبْ لَنَا مِنْ لَدُنْکَ رَحْمَةً إِنَّکَ أَنْتَ الْوَهَّابُ، فَوَ عِزَّتِکَ لَوِ انْتَهَرْتَنِیْ مَا بَرِحْتُ مِنْ بَابِکَ وَ لاَ کَفَفْتُ عَنْ تَمَلُّقِکَ لِمَا أُلْهِمَ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الْمَعْرِفَةِ بِکَرَمِکَ وَ سَعَةِ رَحْمَتِکَ، إِلَی مَنْ یَذْهَبُ الْعَبْدُ إِلاَّ إِلَی مَوْلاَهُ وَ إِلَی مَنْ یَلْتَجِئُ الْمَخْلُوْقُ إِلاَّ إِلَی خَالِقِهِ، إِلَهِیْ لَوْ قَرَنْتَنِیْ بِاْلأَصْفَادِ وَ مَنَعْتَنِی سَیْبَکَ مِنْ بَیْنِ اْلأَشْهَادِ وَ دَلَلْتَ، عَلَی فَضَائِحِیْ عُیُوْنَ الْعِبَادِ وَ أَمَرْتَ بِیْ إِلَی النَّارِ وَ حُلْتَ بَیْنِی وَ بَیْنَ اْلأَبْرَارِ مَا قَطَعْتُ رَجَائِیْ مِنْکَ، وَ مَا صَرَفْتُ تَأْمِیْلِیْ لِلْعَفْوِ عَنْکَ وَ لاَ خَرَجَ حُبُّکَ مِنْ قَلْبِیْ، أَنَا لاَ أَنْسَی أَیَادِیَکَ عِنْدِیْ وَ سَتْرَکَ عَلَیَّ فِیْ دَارِ الدُّنْیَا، سَیِّدِیْ أَخْرِجْ حُبَّ الدُّنْیَا مِنْ قَلْبِیْ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p:317 </w:t>
      </w:r>
    </w:p>
    <w:p>
      <w:pPr>
        <w:pStyle w:val="BookText"/>
        <w:bidi w:val="0"/>
        <w:rPr/>
      </w:pPr>
      <w:r>
        <w:rPr>
          <w:rFonts w:ascii="Amiri" w:hAnsi="Amiri" w:eastAsia="Amiri" w:cs="Amiri"/>
          <w:color w:val="111111"/>
          <w:sz w:val="28"/>
          <w:sz w:val="28"/>
          <w:szCs w:val="28"/>
          <w:rtl w:val="true"/>
          <w:lang w:bidi="ar-SA"/>
        </w:rPr>
        <w:t xml:space="preserve">وَ اجْمَعْ بَیْنِیْ وَ بَیْنَ الْمُصْطَفَی وَ آلِهِ خِیَرَتِکَ مِنْ خَلْقِکَ وَ خَاتَمِ النَّبِیِّیْنَ مُحَمَّدٍ صَلَّی اللَّهُ عَلَیْهِ وَ آلِهِ وَ انْقُلْنِیْ إِلَی دَرَجَةِ التَّوْبَةِ إِلَیْکَ، وَ أَعِنِّیْ بِالْبُکَاءِ عَلَی نَفْسِیْ، فَقَدْ أَفْنَیْتُ بِالتَّسْوِیْفِ وَ اْلآمَالِ عُمُرِیْ وَ قَدْ نَزَلْتُ مَنْزِلَةَ اْلآیِسِیْنَ مِنْ خَیْرِیْ، فَمَنْ یَکُوْنُ أَسْوَأَ حَالاً مِنِّیْ إِنْ أَنَا نُقِلْتُ عَلَی مِثْلِ حَالِیْ إِلَی 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أُمَهِّدْهُ لِرَقْدَتِیْ وَ لَمْ أَفْرُشْهُ بِالْعَمَلِ الصَّالِحِ لِضَجْعَتِیْ، وَ مَا لِیْ لاَ أَبْکِیْ وَ لاَ أَدْرِیْ إِلَی مَا یَکُوْنُ مَصِیْرِیْ وَ أَرَی نَفْسِیْ تُخَادِعُنِیْ وَ أَیَّامِیْ تُخَاتِلُنِیْ وَ قَدْ خَفَقَتْ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رَأْسِیْ أَجْنِحَةُ الْمَوْتِ، فَمَا لِیْ لاَ أَبْکِیْ، أَبْکِیْ لِخُرُوْجِ نَفْسِیْ، أَبْکِیْ لِظُلْمَةِ قَبْرِیْ، أَبْکِیْ لِضِیْقِ لَحْدِیْ، أَبْکِیْ لِسُؤَالِ مُنْکَرٍ وَ نَکِیْرٍ إِیَّایَ، أَبْکِیْ لِخُرُوْجِیْ مِنْ قَبْرِیْ عُرْیَانًا ذَلِیْلاً حَامِلاً ثِقْلِیْ عَلَی ظَهْرِیْ، أَنْظُرُ مَرَّةً عَنْ یَمِیْنِیْ وَ أُخْرَی عَنْ شِمَالِیْ إِذِ الْخَلاَئِقُ فِیْ شَأْنٍ غَیْرِ شَأْنِیْ، لِکُلِّ امْرِئٍ مِنْهُمْ یَوْمَئِذٍ شَأْنٌ یُغْنِیْهِ، وُجُوهٌ یَوْمَئِذٍ مُسْفِرَةٌ ضَاحِکَةٌ مُسْتَبْشِرَةٌ وَ وُجُوْهٌ یَوْمَئِذٍ عَلَیْهَا غَبَرَةٌ تَرْهَقُهَا قَتَرَةٌ وَ ذِلَّةٌ، سَیِّدِیْ عَلَیْکَ مُعَوَّلِیْ وَ مُعْتَمَدِیْ وَ رَجَائِیْ وَ تَوَکُّلِیْ، وَ بِرَحْمَتِکَ تَعَلُّقِیْ، تُصِیْبُ بِرَحْمَتِکَ مَنْ تَشَاءُ وَ تَهْدِیْ بِکَرَامَتِکَ مَنْ تُحِبُّ، فَلَکَ الْحَمْدُ عَلَی مَا نَقَّیْتَ مِنَ الشِّرْکِ قَلْبِیْ، وَ لَکَ الْحَمْدُ عَلَی بَسْطِ لِسَانِیْ، أَفَبِلِسَانِیْ هَذَا الْکَالِّ أَشْکُرُکَ أَمْ بِغَایَةِ جُهْدِیْ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عَمَلِیْ أُرْضِیکَ، وَ مَا قَدْرُ لِسَانِیْ یَا رَبِّ فِیْ جَنْبِ شُکْرِکَ، وَ مَا قَدْرُ عَمَلِیْ فِیْ جَنْبِ نِعَمِکَ وَ إِحْسَانِکَ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إِلَهِیْ إِنَّ جُوْدَکَ بَسَطَ أَمَلِیْ وَ شُکْرَکَ قَبِلَ عَمَلِیْ، سَیِّدِیْ إِلَیْکَ رَغْبَتِیْ وَ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رَهْبَتِیْ وَ إِلَیْکَ تَأْمِیْلِیْ، وَ قَدْ سَاقَنِیْ إِلَیْکَ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p:318 </w:t>
      </w:r>
    </w:p>
    <w:p>
      <w:pPr>
        <w:pStyle w:val="BookText"/>
        <w:bidi w:val="0"/>
        <w:rPr/>
      </w:pPr>
      <w:r>
        <w:rPr>
          <w:rFonts w:ascii="Amiri" w:hAnsi="Amiri" w:eastAsia="Amiri" w:cs="Amiri"/>
          <w:color w:val="111111"/>
          <w:sz w:val="28"/>
          <w:sz w:val="28"/>
          <w:szCs w:val="28"/>
          <w:rtl w:val="true"/>
          <w:lang w:bidi="ar-SA"/>
        </w:rPr>
        <w:t xml:space="preserve">أَمَلِیْ وَ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وَاحِدِیْ عَکَفَتْ هِمَّتِیْ وَ فِیْمَا عِنْدَکَ انْبَسَطَتْ رَغْبَتِیْ وَ لَکَ خَالِصُ رَجَائِیْ وَ خَوْفِیْ وَ بِکَ أَنِسَتْ مَحَبَّتِیْ وَ إِلَیْکَ أَلْقَیْتُ بِیَدِیْ وَ بِحَبْلِ طَاعَتِکَ مَدَدْتُ رَهْبَتِیْ، یَا مَوْلاَیَ بِذِکْرِکَ عَاشَ قَلْبِیْ وَ بِمُنَاجَاتِکَ بَرَّدْتُ أَلَمَ الْخَوْفِ عَنِّیْ، فَیَا مَوْلاَیَ وَ یَا مُؤَمَّلِیْ وَ یَا مُنْتَهَی سُؤْلِیْ فَرِّقْ بَیْنِیْ وَ بَیْنَ ذَنْبِیَ الْمَانِعِ لِیْ مِنْ لُزُوْمِ طَاعَتِکَ، فَإِنَّمَا أَسْأَلُکَ لِقَدِیْمِ الرَّجَاءِ فِیْکَ وَ عَظِیْمِ الطَّمَعِ مِنْکَ الَّذِیْ أَوْجَبْتَهُ عَلَی نَفْسِکَ مِنَ الرَّأْفَةِ وَ الرَّحْمَةِ، فَاْلأَمْرُ لَکَ وَحْدَکَ لاَ شَرِیْکَ لَکَ وَ الْخَلْقُ کُلُّهُمْ عِیَالُکَ وَ فِیْ قَبْضَتِکَ وَ کُلُّ شَیْئٍ خَاضِعٌ لَکَ، تَبَارَکْتَ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إِرْحَمْنِیْ إِذَا انْقَطَعَتْ حُجَّتِیْ وَ کَلَّ عَنْ جَوَابِکَ لِسَانِیْ وَ طَاشَ عِنْدَ سُؤَالِکَ إِیَّایَ لُبِّیْ، فَیَا عَظِیمَ رَجَائِیْ لاَ تُخَیِّبْنِیْ إِذَا اشْتَدَّتْ فَاقَتِیْ وَ لاَ تَرُدَّنِیْ لِجَهْلِیْ وَ لاَ تَمْنَعْنِیْ لِقِلَّةِ صَبْرِیْ، أَعْطِنِیْ لِفَقْرِیْ وَ ارْحَمْنِیْ لِضَعْفِیْ، سَیِّدِیْ عَلَیْکَ مُعْتَمَدِیْ وَ مُعَوَّلِیْ وَ رَجَائِیْ وَ تَوَکُّلِیْ وَ بِرَحْمَتِکَ تَعَلُّقِیْ وَ بِفِنَائِکَ أَحُطُّ رَحْلِیْ وَ بِجُوْدِکَ أَقْصِدُ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طَلِبَتِیْ وَ بِکَرَمِکَ، أَیْ رَبِّ أَسْتَفْتِحُ دُعَائِیْ وَ لَدَیْکَ أَرْجُوْ فَاقَتِیْ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ضِیَافَتِیْ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بِغِنَاکَ أَجْبُرُ عَیْلَتِیْ وَ تَحْتَ ظِلِّ عَفْوِکَ قِیَامِیْ وَ إِلَی جُوْدِکَ، وَ کَرَمِکَ أَرْفَعُ بَصَرِیْ وَ إِلَی مَعْرُوْفِکَ أُدِیْمُ نَظَرِیْ، فَلاَ تُحْرِقْنِیْ بِالنَّارِ وَ أَنْتَ مَوْضِعُ أَمَلِیْ وَ لاَ تُسْکِنِّی الْهَاوِیَةَ فَإِنَّکَ قُرَّةُ عَیْنِیْ، یَا سَیِّدِیْ لاَ تُکَذِّبْ ظَنِّیْ بِإِحْسَانِکَ وَ مَعْرُوْفِکَ، فَإِنَّکَ ثِقَتِیْ، وَ لاَ تَحْرِمْنِیْ ثَوَابَکَ، فَإِنَّکَ الْعَارِفُ بِفَقْرِیْ، إِلَهِیْ إِنْ کَانَ قَدْ دَنَا أَجَلِیْ وَ لَمْ یُقَرِّبْنِیْ مِنْکَ عَمَلِیْ فَقَدْ جَعَلْتُ اْلإِعْتِرَافَ إِلَیْکَ بِذَنْبِیْ وَسَائِلَ عِلَلِیْ، إِلَهِیْ إِنْ عَفَوْتَ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p:319 </w:t>
      </w:r>
    </w:p>
    <w:p>
      <w:pPr>
        <w:pStyle w:val="BookText"/>
        <w:bidi w:val="0"/>
        <w:rPr/>
      </w:pPr>
      <w:r>
        <w:rPr>
          <w:rFonts w:ascii="Amiri" w:hAnsi="Amiri" w:eastAsia="Amiri" w:cs="Amiri"/>
          <w:color w:val="111111"/>
          <w:sz w:val="28"/>
          <w:sz w:val="28"/>
          <w:szCs w:val="28"/>
          <w:rtl w:val="true"/>
          <w:lang w:bidi="ar-SA"/>
        </w:rPr>
        <w:t xml:space="preserve">فَمَنْ أَوْلَی مِنْکَ بِالْعَفْوِ وَ إِنْ عَذَّبْتَ فَمَنْ أَعْدَلُ، مِنْکَ فِی الْحُکْمِ، إِرْحَمْ فِیْ هَذِهِ الدُّنْیَا غُرْبَتِیْ وَ عِنْدَ الْمَوْتِ کُرْبَتِیْ وَ فِی الْقَبْرِ وَحْدَتِیْ وَ فِی اللَّحْدِ وَحْشَتِیْ، وَ إِذَا نُشِرْتُ لِلْحِسَابِ بَیْنَ یَدَیْکَ ذُلَّ مَوْقِفِیْ، وَ اغْفِرْ لِیْ مَا خَفِیَ عَلَی اْلآدَمِیِّیْنَ مِنْ عَمَلِیْ، وَ أَدِمْ لِیْ مَا بِهِ سَتَرْتَنِیْ، وَ ارْحَمْنِیْ صَرِیْعًا عَلَی الْفِرَاشِ تُقَلِّبُنِیْ أَیْدِیْ أَحِبَّتِیْ، وَ تَفَضَّلْ عَلَیَّ مَمْدُوْدًا عَلَی الْمُغْتَسَلِ یُقَلِّبُنِیْ صَالِحُ جِیْرَتِیْ، وَ تَحَنَّنْ عَلَیَّ مَحْمُوْلاً قَدْ تَنَاوَلَ اْلأَقْرِبَاءُ أَطْرَافَ جَنَازَتِیْ، وَ جُدْ عَلَیَّ مَنْقُوْلاً قَدْ نَزَلْتُ بِکَ وَحِیْدًا فِیْ حُفْرَتِیْ، وَ ارْحَمْ فِیْ ذَلِکَ الْبَیْتِ الْجَدِیْدِ غُرْبَتِیْ حَتَّی لاَ أَسْتَأْنِسَ بِغَیْرِکَ، یَا سَیِّدِی إِنْ وَکَلْتَنِیْ إِلَی نَفْسِیْ هَلَکْتُ، سَیِّدِیْ فَبِمَنْ أَسْتَغِیْثُ إِنْ لَمْ تُقِلْنِیْ عَثْرَتِیْ، فَإِلَی مَنْ أَفْزَعُ إِنْ فَقَدْتُ عِنَایَتَکَ فِیْ ضَجْعَتِیْ، وَ إِلَی مَنْ أَلْتَجِئُ إِنْ لَمْ تُنَفِّسْ کُرْبَتِیْ، سَیِّدِیْ مَنْ لِیْ وَ مَنْ یَرْحَمُنِیْ إِنْ لَمْ تَرْحَمْنِیْ، وَ فَضْلَ مَنْ أُؤَمِّلُ إِنْ عَدِمْتُ فَضْلَکَ یَوْمَ فَاقَتِیْ، وَ إِلَی مَنِ الْفِرَارُ مِنَ الذُّنُوْبِ إِذَا انْقَضَی أَجَلِیْ، سَیِّدِیْ لاَ تُعَذِّبْنِیْ وَ أَنَا أَرْجُوْکَ، 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رَجَائِیْ وَ آمِنْ خَوْفِیْ، فَإِنَّ کَثْرَةَ ذُنُوْبِیْ لاَ أَرْجُوْ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عَفْوَکَ، سَیِّدِیْ أَنَا أَسْأَلُکَ مَا لاَ أَسْتَحِقُّ وَ أَنْتَ أَهْلُ التَّقْوَی وَ أَهْلُ الْمَغْفِرَةِ، فَاغْفِرْ لِیْ وَ أَلْبِسْنِیْ مِنْ نَظَرِکَ ثَوْبًا یُغَطِّیْ عَلَیَّ التَّبِعَاتِ وَ تَغْفِرُهَا لِیْ وَ لاَ أُطَالَبُ بِهَا، إِنَّکَ ذُوْ مَنٍّ قَدِیْمٍ وَ صَفْحٍ عَظِیْمٍ وَ تَجَاوُزٍ کَرِیْمٍ، إِلَهِیْ أَنْتَ الَّذِیْ تُفِیْضُ سَیْبَکَ عَلَی مَنْ لاَ یَسْأَلُکَ وَ عَلَی الْجَاحِدِینَ بِرُبُوْبِیَّتِکَ، فَکَیْفَ سَیِّدِیْ بِمَنْ سَأَلَکَ وَ أَیْقَنَ أَنَّ الْخَلْقَ لَکَ وَ اْلأَمْرَ إِلَیْکَ، تَبَارَکْتَ وَ تَعَالَیْتَ یَا رَبَّ الْعَالَمِیْنَ، سَیِّدِیْ عَبْدُکَ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p:320 </w:t>
      </w:r>
    </w:p>
    <w:p>
      <w:pPr>
        <w:pStyle w:val="BookText"/>
        <w:bidi w:val="0"/>
        <w:rPr/>
      </w:pPr>
      <w:r>
        <w:rPr>
          <w:rFonts w:ascii="Amiri" w:hAnsi="Amiri" w:eastAsia="Amiri" w:cs="Amiri"/>
          <w:color w:val="111111"/>
          <w:sz w:val="28"/>
          <w:sz w:val="28"/>
          <w:szCs w:val="28"/>
          <w:rtl w:val="true"/>
          <w:lang w:bidi="ar-SA"/>
        </w:rPr>
        <w:t xml:space="preserve">بِبَابِکَ أَقَامَتْهُ الْخَصَاصَةُ بَیْنَ یَدَیْکَ یَقْرَعُ بَابَ إِحْسَانِکَ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یَسْتَعْطِفُ جَمِیْلَ نَظَرِکَ بِمَکْنُوْنِ رَجَائِکَ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تُعْرِضْ بِوَجْهِکَ الْکَرِیْمِ عَنِّیْ وَ اقْبَلْ مِنِّیْ مَا أَقُوْلُ، فَقَدْ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 أَنَا أَرْجُوْ أَنْ لاَ تَرُدَّنِیْ مَعْرِفَةً مِنِّیْ بِرَأْفَتِکَ وَ رَحْمَتِکَ، إِلَهِیْ أَنْتَ الَّذِیْ لاَ یُحْفِیْکَ سَائِلٌ وَ لاَ یَنْقُصُکَ نَائِلٌ، أَنْتَ کَمَا تَقُوْلُ وَ فَوْقَ مَا نَقُوْلُ، اللَّهُمَّ إِنِّیْ أَسْأَلُکَ صَبْرًا جَمِیْلاً وَ فَرَجًا قَرِیْبًا وَ قَوْلاً صَادِقًا وَ أَجْرًا عَظِیْمًا، أَسْأَلُکَ یَا رَبِّ مِنَ الْخَیْرِ کُلِّهِ مَا عَلِمْتُ مِنْهُ وَ مَا لَمْ أَعْلَمْ، أَسْأَلُکَ اللَّهُمَّ مِنْ خَیْرِ مَا سَأَلَکَ مِنْهُ عِبَادُکَ الصَّالِحُوْنَ، یَا خَیْرَ مَنْ سُئِلَ وَ أَجْوَدَ مَنْ أَعْطَی أَعْطِنِیْ سُؤْلِیْ فِیْ نَفْسِیْ وَ أَهْلِیْ وَ وَالِدَیَّ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حُزَانَتِیْ وَ إِخْوَانِیْ فِیْکَ، وَ أَرْغِدْ عَیْشِیْ وَ أَظْهِرْ مُرُوَّتِیْ وَ أَصْلِحْ جَمِیْعَ أَحْوَالِیْ وَ اجْعَلْنِیْ مِمَّنْ أَطَلْتَ عُمُرَهُ وَ حَسَّنْتَ عَمَلَهُ وَ أَتْمَمْتَ عَلَیْهِ نِعْمَتَکَ وَ رَضِیْتَ عَنْهُ وَ أَحْیَیْتَهُ حَیَاةً طَیِّبَةً فِیْ أَدْوَمِ السُّرُوْرِ وَ أَسْبَغِ الْکَرَامَةِ وَ أَتَمِّ الْعَیْشِ، إِنَّکَ تَفْعَلُ مَا تَشَاءُ وَ لاَ تَفْعَلُ مَا یَشَاءُ غَیْرُکَ، اللَّهُمَّ خُصَّنِیْ مِنْکَ بِخَاصَّةِ ذِکْرِکَ وَ لاَ تَجْعَلْ شَیْئًا مِمَّا أَتَقَرَّبُ بِهِ فِیْ آنَاءِ اللَّیْلِ وَ أَطْرَافِ النَّهَارِ رِیَاءً وَ لاَ سُمْعَةً وَ لاَ أَشَرًا وَ لاَ بَطَرًا، وَ اجْعَلْنِیْ لَکَ مِنَ الْخَاشِعِیْنَ، اللَّهُمَّ أَعْطِنِی السَّعَةَ فِی الرِّزْقِ وَ اْلأَمْنَ فِی الْوَطَنِ وَ قُرَّةَ الْعَیْنِ فِی اْلأَهْلِ وَ الْمَالِ وَ الْوَلَدِ وَ الْمُقَامَ فِیْ نِعَمِکَ عِنْدِیْ وَ الصِّحَّةَ فِی الْجِسْمِ وَ الْقُوَّةَ فِی الْبَدَنِ وَ السَّلاَمَةَ فِی الدِّیْنِ، وَ اسْتَعْمِلْنِیْ بِطَاعَتِکَ وَ طَاعَةِ رَسُوْلِکَ مُحَمَّدٍ صَلَّی اللَّهُ عَلَیْهِ وَ آلِهِ أَبَدًا مَا اسْتَعْمَرْتَنِیْ، وَ اجْعَلْنِیْ مِنْ أَوْفَرِ عِبَادِکَ عِنْدَکَ نَصِیْبًا فِیْ کُلِّ خَیْرٍ أَنْزَلْتَهُ وَ تُنْزِلُهُ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p:321 </w:t>
      </w:r>
    </w:p>
    <w:p>
      <w:pPr>
        <w:pStyle w:val="BookText"/>
        <w:bidi w:val="0"/>
        <w:rPr/>
      </w:pPr>
      <w:r>
        <w:rPr>
          <w:rFonts w:ascii="Amiri" w:hAnsi="Amiri" w:eastAsia="Amiri" w:cs="Amiri"/>
          <w:color w:val="111111"/>
          <w:sz w:val="28"/>
          <w:sz w:val="28"/>
          <w:szCs w:val="28"/>
          <w:rtl w:val="true"/>
          <w:lang w:bidi="ar-SA"/>
        </w:rPr>
        <w:t xml:space="preserve">فِیْ شَهْرِ رَمَضَانَ فِیْ لَیْلَةِ الْقَدْرِ وَ مَا أَنْتَ مُنْزِلُهُ فِیْ کُلِّ سَنَةٍ مِنْ رَحْمَةٍ تَنْشُرُهَا وَ عَافِیَةٍ تُلْبِسُهَا وَ بَلِیَّةٍ تَدْفَعُهَا وَ حَسَنَاتٍ تَتَقَبَّلُهَا وَ سَیِّئَاتٍ تَتَجَاوَزُ عَنْهَا، وَ ارْزُقْنِیْ حَجَّ بَیْتِکَ الْحَرَامِ فِیْ عَامِنَا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فِیْ کُلِّ عَامٍ، وَ ارْزُقْنِیْ رِزْقًا وَاسِعًا مِنْ فَضْلِکَ الْوَاسِعِ، وَ اصْرِفْ عَنِّیْ یَا سَیِّدِی اْلأَسْوَاءَ، وَ اقْضِ عَنِّی الدَّیْنَ وَ الظُّلاَمَاتِ حَتَّی لاَ أَتَأَذَّی بِشَیْئٍ مِنْهُ، وَ خُذْ عَنِّیْ بِأَسْمَاعِ وَ أَبْصَارِ أَعْدَائِیْ وَ حُسَّادِیْ وَ الْبَاغِیْنَ عَلَیَّ وَ انْصُرْنِیْ عَلَیْهِمْ، وَ أَقِرَّ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 ظَنِّیْ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قَلْبِیْ، وَ اجْعَلْ لِیْ مِنْ هَمِّیْ وَ کَرْبِیْ فَرَجًا وَ مَخْرَجًا، وَ اجْعَلْ مَنْ أَرَادَنِیْ بِسُوْءٍ مِنْ جَمِیْعِ خَلْقِکَ تَحْتَ قَدَمَیَّ، وَ اکْفِنِیْ شَرَّ الشَّیْطَانِ وَ شَرَّ السُّلْطَانِ وَ سَیِّئَاتِ عَمَلِیْ، وَ طَهِّرْنِیْ مِنَ الذُّنُوْبِ کُلِّهَا، وَ أَجِرْنِیْ مِنَ النَّارِ بِعَفْوِکَ، وَ أَدْخِلْنِی الْجَنَّةَ بِرَحْمَتِکَ وَ زَوِّجْنِی مِنَ الْحُوْرِ الْعِیْنِ بِفَضْلِکَ، وَ أَلْحِقْنِیْ بِأَوْلِیَائِکَ الصَّالِحِیْنَ مُحَمَّدٍ وَ آلِهِ اْلأَبْرَارِ الطَّیِّبِیْنَ الطَّاهِرِیْنَ اْلأَخْیَارِ صَلَوَاتُکَ عَلَیْهِمْ وَ عَلَی أَجْسَادِهِمْ وَ أَرْوَاحِهِمْ وَ رَحْمَةُ اللَّهِ وَ بَرَکَاتُهُ، إِلَهِیْ وَ سَیِّدِیْ وَ عِزَّتِکَ وَ جَلاَلِکَ لَئِنْ طَالَبْتَنِیْ بِذُنُوْبِیْ لَأُطَالِبَنَّکَ بِعَفْوِکَ، وَ لَئِنْ طَالَبْتَنِیْ بِلُؤْمِیْ لَأُطَالِبَنَّکَ بِکَرَمِکَ، وَ لَئِنْ أَدْخَلْتَنِی النَّارَ لَأُخْبِرَنَّ أَهْلَ النَّارِ بِحُبِّیْ لَکَ، إِلَهِیْ وَ سَیِّدِیْ إِنْ کُنْتَ لاَ تَغْفِرُ إِلاَّ لِأَوْلِیَائِکَ وَ أَهْلِ طَاعَتِکَ فَإِلَی مَنْ یَفْزَعُ الْمُذْنِبُوْن، وَ إِنْ کُنْتَ لاَ تُکْرِمُ إِلاَّ أَهْلَ الْوَفَاءِ بِکَ فَبِمَنْ یَسْتَغِیْثُ الْمُسِیْئُوْنَ، إِلَهِی إِنْ أَدْخَلْتَنِی النَّارَ فَفِیْ ذَلِکَ سُرُوْرُ عَدُوِّکَ وَ إِنْ أَدْخَلْتَنِی الْجَنَّةَ فَفِی ذَلِکَ سُرُوْرُ نَبِیِّکَ، وَ أَنَا وَ اللَّهِ أَعْلَمُ أَنَّ سُرُوْرَ نَبِیِّکَ أَحَبُّ إِلَیْکَ مِنْ سُرُوْرِ عَدُوِّکَ</w:t>
      </w:r>
      <w:r>
        <w:rPr>
          <w:rFonts w:ascii="Amiri" w:hAnsi="Amiri" w:eastAsia="Amiri" w:cs="Amiri"/>
          <w:color w:val="111111"/>
          <w:sz w:val="28"/>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p:322 </w:t>
      </w:r>
    </w:p>
    <w:p>
      <w:pPr>
        <w:pStyle w:val="BookText"/>
        <w:bidi w:val="0"/>
        <w:rPr/>
      </w:pPr>
      <w:r>
        <w:rPr>
          <w:rFonts w:ascii="Amiri" w:hAnsi="Amiri" w:eastAsia="Amiri" w:cs="Amiri"/>
          <w:color w:val="111111"/>
          <w:sz w:val="28"/>
          <w:sz w:val="28"/>
          <w:szCs w:val="28"/>
          <w:rtl w:val="true"/>
          <w:lang w:bidi="ar-SA"/>
        </w:rPr>
        <w:t xml:space="preserve">اللَّهُمَّ إِنِّیْ أَسْأَلُکَ أَنْ تَمْلَأَ قَلْبِیْ حُبًّا لَکَ وَ خَشْیَةً مِنْکَ وَ تَصْدِیْقًا بِکِتَابِکَ وَ إِیْمَانًا بِکَ وَ فَرَقًا مِنْکَ وَ شَوْقًا إِلَیْکَ، یَا ذَا الْجَلاَلِ وَ اْلإِکْرَامِ حَبِّبْ إِلَیَّ لِقَاءَکَ وَ أَحْبِبْ لِقَائِیْ، وَ اجْعَلْ لِیْ فِیْ لِقَائِکَ الرَّاحَةَ وَ الْفَرَجَ وَ الْکَرَامَةَ، اللَّهُمَّ أَلْحِقْنِیْ بِصَالِحِ مَنْ مَضَی وَ اجْعَلْنِیْ مِنْ صَالِحِ مَنْ بَقِیَ، وَ خُذْ بِیْ سَبِیْلَ الصَّالِحِیْنَ، وَ أَعِنِّیْ عَلَی نَفْسِیْ بِمَا تُعِیْنُ بِهِ الصَّالِحِیْنَ عَلَی أَنْفُسِهِمْ، وَ اخْتِمْ عَمَلِیْ بِأَحْسَنِهِ وَ اجْعَلْ ثَوَابِیْ مِنْهُ الْجَنَّةَ بِرَحْمَتِکَ، وَ أَعِنِّیْ عَلَی صَالِحِ مَا أَعْطَیْتَنِیْ، وَ ثَبِّتْنِیْ یَا رَبِّ وَ لاَ تَرُدَّنِیْ فِیْ سُوْءٍ اسْتَنْقَذْتَنِیْ مِنْهُ یَا رَبَّ الْعَالَمِیْنَ، اللَّهُمَّ إِنِّیْ أَسْأَلُکَ إِیْمَانًا لاَ أَجَلَ لَهُ دُوْنَ لِقَائِکَ، أَحْیِنِیْ مَا أَحْیَیْتَنِیْ عَلَیْهِ وَ تَوَفَّنِیْ إِذَا تَوَفَّیْتَنِیْ عَلَیْهِ، وَ ابْعَثْنِیْ إِذَا بَعَثْتَنِیْ عَلَیْهِ، وَ أَبْرِئْ قَلْبِیْ مِنَ الرِّیَاءِ وَ الشَّکِّ وَ السُّمْعَةِ فِیْ دِیْنِکَ حَتَّی یَکُوْنَ عَمَلِیْ خَالِصًا لَکَ، اللَّهُمَّ أَعْطِنِیْ بَصِیْرَةً فِیْ دِیْنِکَ وَ فَهْمًا فِیْ حُکْمِکَ وَ فِقْهًا فِیْ عِلْمِکَ وَ کِفْلَیْنِ مِنْ رَحْمَتِکَ وَ وَرَعًا یَحْجُزُنِیْ عَنْ مَعَاصِیْکَ، وَ بَیِّضْ وَجْهِیْ بِنُوْرِکَ، وَ اجْعَلْ رَغْبَتِیْ فِیْمَا عِنْدَکَ، وَ تَوَفَّنِیْ فِیْ سَبِیْلِکَ وَ عَلَی مِلَّةِ رَسُوْلِکَ صَلَّی اللَّهُ عَلَیْهِ وَ آلِهِ، اللَّهُمَّ إِنِّیْ أَعُوْذُ بِکَ مِنَ الْکَسَلِ وَ الْفَشَلِ وَ الْهَمِّ وَ الْجُبْنِ وَ الْبُخْلِ وَ الْغَفْلَةِ وَ الْقَسْوَةِ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الْمَسْکَنَةِ وَ الْفَقْرِ وَ الْفَاقَةِ وَ کُلِّ بَلِیَّةٍ وَ الْفَوَاحِشِ مَا ظَهَرَ مِنْهَا وَ مَا بَطَنَ، وَ أَعُوْذُ بِکَ مِنْ نَفْسٍ لاَ تَقْنَعُ وَ بَطْنٍ لاَ یَشْبَعُ وَ قَلْبٍ لاَ یَخْشَعُ وَ دُعَاءٍ لاَ یُسْمَعُ وَ عَمَلٍ لاَ یَنْفَعُ، وَ أَعُوْذُ بِکَ یَا رَبِّ عَلَی نَفْسِیْ وَ دِیْنِیْ وَ مَالِیْ وَ عَلَی جَمِیْعِ مَا رَزَقْتَنِیْ مِنَ الشَّیْطَانِ الرَّجِیْمِ، إِنَّکَ أَنْتَ السَّمِیْعُ الْعَلِیْمُ، اللَّهُمَّ إِنَّهُ لاَ یُجِیْرُنِیْ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p:323 </w:t>
      </w:r>
    </w:p>
    <w:p>
      <w:pPr>
        <w:pStyle w:val="BookText"/>
        <w:bidi w:val="0"/>
        <w:rPr/>
      </w:pPr>
      <w:r>
        <w:rPr>
          <w:rFonts w:ascii="Amiri" w:hAnsi="Amiri" w:eastAsia="Amiri" w:cs="Amiri"/>
          <w:color w:val="111111"/>
          <w:sz w:val="28"/>
          <w:sz w:val="28"/>
          <w:szCs w:val="28"/>
          <w:rtl w:val="true"/>
          <w:lang w:bidi="ar-SA"/>
        </w:rPr>
        <w:t xml:space="preserve">مِنْکَ أَحَدٌ وَ لاَ أَجِدُ مِنْ دُوْنِکَ مُلْتَحَدًا، فَلاَ تَجْعَلْ نَفْسِیْ فِیْ شَیْئٍ مِنْ عَذَابِکَ وَ لاَ تَرُدَّنِیْ بِهَلَکَةٍ وَ لاَ تَرُدَّنِیْ بِعَذَابٍ أَلِیْمٍ، اللَّهُمَّ تَقَبَّلْ مِنِّیْ وَ أَعْلِ ذِکْرِیْ وَ ارْفَعْ دَرَجَتِیْ وَ حُطَّ وِزْرِیْ وَ لاَ تَذْکُرْنِیْ بِخَطِیْئَتِیْ وَ اجْعَلْ ثَوَابَ مَجْلِسِیْ وَ ثَوَابَ مَنْطِقِیْ وَ ثَوَابَ دُعَائِیْ رِضَاکَ وَ الْجَنَّةَ، وَ أَعْطِنِیْ یَا رَبِّ جَمِیْعَ مَا سَأَلْتُکَ، وَ زِدْنِیْ مِنْ فَضْلِکَ، إِنِّیْ إِلَیْکَ رَاغِبٌ یَا رَبَّ الْعَالَمِیْنَ، اللَّهُمَّ إِنَّکَ أَنْزَلْتَ فِیْ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نَعْفُوَ عَمَّنْ ظَلَمَنَا وَ قَدْ ظَلَمْنَا أَنْفُسَنَا فَاعْفُ عَنَّا، فَإِنَّکَ أَوْلَی بِذَلِکَ مِنَّا، وَ أَمَرْتَنَا أَنْ لاَ نَرُدَّ سَائِلاً عَنْ أَبْوَابِنَا وَ قَدْ جِئْتُکَ سَائِلاً فَلاَ تَرُدَّنِیْ إِلاَّ بِقَضَاءِ حَاجَتِیْ، وَ أَمَرْتَنَا بِاْلإِحْسَانِ إِلَی مَا مَلَکَتْ أَیْمَانُنَا وَ نَحْنُ أَرِقَّاؤُکَ فَأَعْتِقْ رِقَابَنَا مِنَ النَّارِ، یَا مَفْزَعِیْ عِنْدَ کُرْبَتِیْ وَ یَا غَوْثِیْ عِنْدَ شِدَّتِیْ إِلَیْکَ فَزِعْتُ وَ بِکَ اسْتَغَثْتُ وَ لُذْتُ، لاَ أَلُوذُ بِسِوَاکَ وَ لاَ أَطْلُبُ الْفَرَجَ إِلاَّ مِنْکَ، فَأَغِثْنِیْ وَ فَرِّجْ عَنِّیْ، یَا مَنْ یَفُکُّ اْلأَسِیْرَ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یَعْفُو عَنِ الْکَثِیْرِ اقْبَلْ مِنِّی الْیَسِیْرَ وَ اعْفُ عَنِّی الْکَثِیْرَ، إِنَّکَ أَنْتَ الرَّحِیْمُ الْغَفُوْرُ، اللَّهُمَّ إِنِّیْ أَسْأَلُکَ إِیْمَانًا تُبَاشِرُ بِهِ قَلْبِیْ وَ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أَعْلَمَ أَنَّهُ لَنْ یُصِیْبَنِیْ إِلاَّ مَا کَتَبْتَ لِیْ، وَ رَضِّنِیْ مِنَ الْعَیْشِ بِمَا قَسَمْتَ لِیْ، یَا أَرْحَمَ الرَّاحِمِیْنَ</w:t>
      </w:r>
    </w:p>
    <w:p>
      <w:pPr>
        <w:pStyle w:val="BookText"/>
        <w:bidi w:val="0"/>
        <w:jc w:val="both"/>
        <w:rPr/>
      </w:pPr>
      <w:r>
        <w:rPr>
          <w:rFonts w:eastAsia="Times New Roman" w:cs="Times New Roman" w:ascii="Times New Roman" w:hAnsi="Times New Roman"/>
          <w:color w:val="111111"/>
          <w:sz w:val="28"/>
          <w:szCs w:val="28"/>
          <w:lang w:val="en-US"/>
        </w:rPr>
        <w:t>Kelima, Syekh Thusi ra juga berkata, “Bacalah doa berikut ini setiap waktu sahar tiba.”</w:t>
      </w:r>
    </w:p>
    <w:p>
      <w:pPr>
        <w:pStyle w:val="BookText"/>
        <w:bidi w:val="0"/>
        <w:jc w:val="both"/>
        <w:rPr/>
      </w:pPr>
      <w:r>
        <w:rPr>
          <w:rFonts w:ascii="Amiri" w:hAnsi="Amiri" w:eastAsia="Amiri" w:cs="Amiri"/>
          <w:color w:val="111111"/>
          <w:sz w:val="28"/>
          <w:sz w:val="28"/>
          <w:szCs w:val="28"/>
          <w:rtl w:val="true"/>
          <w:lang w:bidi="ar-SA"/>
        </w:rPr>
        <w:t>یَا عُدَّتِیْ فِیْ کُرْبَتِیْ وَ یَا صَاحِبِیْ فِیْ شِدَّتِیْ وَ یَا وَلِیِّیْ فِیْ نِعْمَتِیْ وَ یَا غَایَتِیْ فِیْ رَغْبَتِیْ، أَنْتَ السَّاتِرُ عَوْرَتِیْ وَ الْمُؤْمِنُ رَوْعَتِیْ وَ الْمُقِیْلُ عَثْرَتِیْ، فَاغْفِرْ 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p:324 </w:t>
      </w:r>
    </w:p>
    <w:p>
      <w:pPr>
        <w:pStyle w:val="BookText"/>
        <w:bidi w:val="0"/>
        <w:rPr/>
      </w:pPr>
      <w:r>
        <w:rPr>
          <w:rFonts w:ascii="Amiri" w:hAnsi="Amiri" w:eastAsia="Amiri" w:cs="Amiri"/>
          <w:color w:val="111111"/>
          <w:sz w:val="28"/>
          <w:sz w:val="28"/>
          <w:szCs w:val="28"/>
          <w:rtl w:val="true"/>
          <w:lang w:bidi="ar-SA"/>
        </w:rPr>
        <w:t xml:space="preserve">خَطِیْئَتِیْ، اللَّهُمَّ إِنِّیْ أَسْأَلُکَ خُشُوْعَ اْلإِیْمَانِ قَبْلَ خُشُوْعِ الذُّلِّ فِی النَّارِ، یَا وَاحِدُ یَا أَحَدُ یَا صَمَدُ یَا مَنْ لَمْ یَلِدْ وَ لَمْ یُوْلَدْ وَ لَمْ یَکُنْ لَهُ کُفُوًا أَحَدٌ، یَا مَنْ یُعْطِیْ مَنْ سَأَلَهُ تَحَنُّنًا مِنْهُ وَ رَحْمَةً وَ یَبْتَدِئُ بِالْخَیْرِ مَنْ لَمْ یَسْأَلْهُ تَفَضُّلاً مِنْهُ وَ کَرَمًا بِکَرَمِکَ الدَّائِمِ صَلِّ عَلَی مُحَمَّدٍ وَ آلِ مُحَمَّدٍ وَ هَبْ لِیْ رَحْمَةً وَاسِعَةً جَامِعَةً أَبْلُغُ بِهَا خَیْرَ الدُّنْیَا وَ اْلآخِرَةِ، اللَّهُمَّ إِنِّیْ أَسْتَغْفِرُکَ لِمَا تُبْتُ إِلَیْکَ مِنْهُ ثُمَّ عُدْتُ فِیْهِ وَ أَسْتَغْفِرُکَ لِکُلِّ خَیْرٍ أَرَدْتُ بِهِ وَجْهَکَ فَخَالَطَنِیْ فِیْهِ مَا لَیْسَ لَکَ، اللَّهُمَّ صَلِّ عَلَی مُحَمَّدٍ وَ آلِ مُحَمَّدٍ وَ اعْفُ عَنْ ظُلْمِیْ وَ جُرْمِیْ بِحِلْمِکَ وَ جُوْدِکَ، یَا کَرِیْمُ یَا مَنْ لاَ یَخِیْبُ سَائِلُهُ وَ لاَ یَنْفَدُ نَائِلُهُ، یَا مَنْ عَلاَ فَلاَ شَیْئَ فَوْقَهُ وَ دَنَا فَلاَ شَیْئَ دُوْنَهُ صَلِّ عَلَی مُحَمَّدٍ وَ آلِ مُحَمَّدٍ وَ ارْحَمْنِیْ یَا فَالِقَ الْبَحْرِ لِمُوْسَی اللَّیْلَةَ اللَّیْلَةَ اللَّیْلَةَ، السَّاعَةَ السَّاعَةَ السَّاعَةَ، اللَّهُمَّ طَهِّرْ قَلْبِیْ مِنَ النِّفَاقِ وَ عَمَلِیْ مِنَ الرِّیَاءِ وَ لِسَانِیْ مِنَ الْکِذْبِ وَ عَیْنِیْ مِنَ الْخِیَانَةِ، فَإِنَّکَ تَعْلَمُ خَائِنَةَ اْلأَعْیُنِ وَ مَا تُخْفِی الصُّدُوْرُ، یَا رَبِّ هَذَا مَقَامُ الْعَائِذِ بِکَ مِنَ النَّارِ، هَذَا مَقَامُ الْمُسْتَجِیْرِ بِکَ مِنَ النَّارِ، هَذَا مَقَامُ الْمُسْتَغِیْثِ بِکَ مِنَ النَّارِ، هَذَا مَقَامُ الْهَارِبِ إِلَیْکَ مِنَ النَّارِ، هَذَا مَقَامُ مَنْ یَبُوْءُ لَکَ بِخَطِیْئَتِهِ وَ یَعْتَرِفُ بِذَنْبِهِ وَ یَتُوْبُ إِلَی رَبِّهِ، هَذَا مَقَامُ الْبَائِسِ الْفَقِیْرِ، هَذَا مَقَامُ الْخَائِفِ الْمُسْتَجِیْرِ، هَذَا مَقَامُ الْمَحْزُوْنِ الْمَکْرُوْبِ، هَذَا مَقَامُ الْمَغْمُوْمِ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الْمَهْمُوْمِ، هَذَا مَقَامُ الْغَرِیْبِ الْغَرِیْقِ، هَذَا مَقَامُ الْمُسْتَوْحِشِ الْفَرِقِ، هَذَا مَقَامُ مَنْ لاَ یَجِدُ لِذَنْبِهِ غَافِرًا غَیْرَکَ وَ لاَ لِضَعْفِهِ مُقَوِّیًا إِلاَّ أَنْتَ وَ لاَ لِهَمِّهِ مُفَرِّجًا سِوَاکَ، یَا اللَّهُ یَا کَرِیْمُ لاَ تُحْرِقْ وَجْهِیْ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p:325 </w:t>
      </w:r>
    </w:p>
    <w:p>
      <w:pPr>
        <w:pStyle w:val="BookText"/>
        <w:bidi w:val="0"/>
        <w:rPr/>
      </w:pPr>
      <w:r>
        <w:rPr>
          <w:rFonts w:ascii="Amiri" w:hAnsi="Amiri" w:eastAsia="Amiri" w:cs="Amiri"/>
          <w:color w:val="111111"/>
          <w:sz w:val="28"/>
          <w:sz w:val="28"/>
          <w:szCs w:val="28"/>
          <w:rtl w:val="true"/>
          <w:lang w:bidi="ar-SA"/>
        </w:rPr>
        <w:t>بِالنَّارِ بَعْدَ سُجُوْدِیْ لَکَ وَ تَعْفِیْرِیْ بِغَیْرِ مَنٍّ مِنِّیْ عَلَیْکَ، بَلْ لَکَ الْحَمْدُ وَ الْمَنُّ وَ التَّفَضُّلُ عَلَیَّ، إِرْحَمْ أَیْ رَبِّ أَیْ رَبِّ أَیْ رَبِّ ضَعْفِیْ وَ قِلَّةَ حِیْلَتِیْ وَ رِقَّةَ جِلْدِیْ وَ تَبَدُّدَ أَوْصَالِیْ وَ تَنَاثُرَ لَحْمِیْ وَ جِسْمِیْ وَ جَسَدِیْ وَ وَحْدَتِیْ وَ وَحْشَتِیْ فِیْ قَبْرِیْ وَ جَزَعِیْ مِنْ صَغِیْرِ الْبَلاَءِ، أَسْأَلُکَ الْبُشْرَی یَوْمَ تُقَلَّبُ الْقُلُوْبُ وَ اْلأَبْصَارُ وَ الْبُشْرَی عِنْدَ فِرَاقِ الدُّنْیَا، اَلْحَمْدُ لِلَّهِ الَّذِیْ أَرْجُوْهُ عَوْنًا فِیْ حَیَاتِیْ وَ أُعِدُّهُ ذُخْرًا لِیَوْمِ فَاقَتِیْ، اَلْحَمْدُ لِلَّهِ الَّذِیْ أَدْعُوْهُ وَ لاَ أَدْعُوْ غَیْرَهُ، وَ لَوْ دَعَوْتُ غَیْرَهُ لَخَیَّبَ دُعَائِیْ، اَلْحَمْدُ لِلَّهِ الَّذِیْ أَرْجُوْهُ وَ لاَ أَرْجُوْ غَیْرَهُ، وَ لَوْ رَجَوْتُ غَیْرَهُ لَأَخْلَفَ رَجَائِیْ، اَلْحَمْدُ لِلَّهِ الْمُنْعِمِ الْمُحْسِنِ الْمُجْمِلِ الْمُفْضِلِ ذِیْ الْجَلاَلِ وَ اْلإِکْرَامِ وَلِیُّ کُلِّ نِعْمَةٍ وَ صَاحِبُ کُلِّ حَسَنَةٍ وَ مُنْتَهَی کُلِّ رَغْبَةٍ وَ قَاضِیْ کُلِّ حَاجَةٍ، اللَّهُمَّ صَلِّ عَلَی مُحَمَّدٍ وَ آلِ مُحَمَّدٍ وَ ارْزُقْنِی الْیَقِیْنَ وَ حُسْنَ الظَّنِّ بِکَ وَ أَثْبِتْ رَجَاءَکَ فِیْ قَلْبِیْ وَ اقْطَعْ رَجَائِیْ عَمَّنْ سِوَاکَ حَتَّی لاَ أَرْجُوْ غَیْرَکَ وَ لاَ أَثِقَ إِلاَّ بِکَ، یَا لَطِیْفًا لِمَا تَشَاءُ الْطُفْ لِیْ فِیْ جَمِیْعِ أَحْوَالِیْ بِمَا تُحِبُّ وَ تَرْضَی، یَا رَبِّ إِنِّیْ ضَعِیْفٌ عَلَی النَّارِ فَلاَ تُعَذِّبْنِیْ ِالنَّارِ، یَا رَبِّ ارْحَمْ دُعَائِیْ وَ تَضَرُّعِیْ وَ خَوْفِیْ وَ ذُلِّیْ وَ مَسْکَنَتِیْ وَ تَعْوِیْذِیْ وَ تَلْوِیْذِیْ، یَا رَبِّ إِنِّیْ ضَعِیْفٌ عَنْ طَلَبِ الدُّنْیَا وَ أَنْتَ وَاسِعٌ کَرِیْمٌ، أَسْأَلُکَ یَا رَبِّ بِقُوَّتِکَ عَلَی ذَلِکَ وَ قُدْرَتِکَ عَلَیْهِ وَ غِنَاکَ عَنْهُ وَ حَاجَتِیْ إِلَیْهِ أَنْ تَرْزُقَنِیْ فِیْ عَامِیْ هَذَا وَ شَهْرِیْ هَذَا وَ یَوْمِیْ هَذَا وَ سَاعَتِیْ هَذِهِ رِزْقًا تُغْنِیْنِیْ بِهِ عَنْ تَکَلُّفِ مَا فِیْ أَیْدِی النَّاسِ مِنْ رِزْقِکَ الْحَلاَلِ الطَّیِّبِ، أَیْ رَبِّ مِنْکَ أَطْلُبُ وَ إِلَیْکَ أَرْغَبُ وَ إِیَّاکَ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p:326 </w:t>
      </w:r>
    </w:p>
    <w:p>
      <w:pPr>
        <w:pStyle w:val="BookText"/>
        <w:bidi w:val="0"/>
        <w:rPr/>
      </w:pPr>
      <w:r>
        <w:rPr>
          <w:rFonts w:ascii="Amiri" w:hAnsi="Amiri" w:eastAsia="Amiri" w:cs="Amiri"/>
          <w:color w:val="111111"/>
          <w:sz w:val="28"/>
          <w:sz w:val="28"/>
          <w:szCs w:val="28"/>
          <w:rtl w:val="true"/>
          <w:lang w:bidi="ar-SA"/>
        </w:rPr>
        <w:t xml:space="preserve">أَرْجُوْ وَ أَنْتَ أَهْلُ ذَلِکَ لاَ أَرْجُوْ غَیْرَکَ وَ لاَ أَثِقُ إِلاَّ بِکَ، یَا أَرْحَمَ الرَّاحِمِیْنَ، أَیْ رَبِّ ظَلَمْتُ نَفْسِیْ فَاغْفِرْ لِیْ وَ ارْحَمْنِیْ وَ عَافِنِیْ، یَا سَامِعَ کُلِّ صَوْتٍ وَ یَا جَامِعَ کُلِّ فَوْتٍ وَ یَا بَارِئَ النُّفُوْسِ بَعْدَ الْمَوْتِ یَا مَنْ لاَ تَغْشَاهُ الظُّلُمَاتُ وَ لاَ تَشْتَبِهُ عَلَیْهِ اْلأَصْوَاتُ وَ لاَ یَشْغَلُهُ شَیْئٌ عَنْ شَیْئٍ أَعْطِ مُحَمَّدًا صَلَّی اللَّهُ عَلَیْهِ وَ آلِهِ أَفْضَلَ مَا سَأَلَکَ وَ أَفْضَلَ مَا سُئِلْتَ لَهُ وَ أَفْضَلَ مَا أَنْتَ مَسْؤُوْلٌ لَهُ إِلَی یَوْمِ الْقِیَامَةِ وَ هَبْ لِیَ الْعَافِیَةَ حَتَّی تَهْنِئَنِی الْمَعِیْشَةُ وَ اخْتِمْ لِیْ بِخَیْرٍ حَتَّی لاَ تَضُرَّنِی الذُّنُوْبُ، اللَّهُمَّ رَضِّنِیْ بِمَا قَسَمْتَ لِیْ حَتَّی لاَ أَسْأَلَ أَحَدًا شَیْئًا، اللَّهُمَّ صَلِّ عَلَی مُحَمَّدٍ وَ آلِ مُحَمَّدٍ وَ افْتَحْ لِیْ خَزَائِنَ رَحْمَتِکَ وَ ارْحَمْنِیْ رَحْمَةً لاَ تُعَذِّبُنِیْ بَعْدَهَا أَبَدًا فِی الدُّنْیَا وَ اْلآخِرَةِ وَ ارْزُقْنِیْ مِنْ فَضْلِکَ الْوَاسِعِ رِزْقًا حَلاَلاً طَیِّبًا لاَ تُفْقِرُنِیْ إِلَی أَحَدٍ بَعْدَهُ سِوَاکَ تَزِیْدُنِیْ بِذَلِکَ شُکْرًا وَ إِلَیْکَ فَاقَةً وَ فَقْرًا وَ بِکَ عَمَّنْ سِوَاکَ غِنًی وَ تَعَفُّفًا، یَا مُحْسِنُ یَا مُجْمِلُ یَا مُنْعِمُ یَا مُفْضِلُ یَا مَلِیْکُ یَا مُقْتَدِرُ صَلِّ عَلَی مُحَمَّدٍ وَ آلِ مُحَمَّدٍ وَ اکْفِنِی الْمُهِمَّ کُلَّهُ وَ اقْضِ لِیْ بِالْحُسْنَی وَ بَارِکْ لِیْ فِیْ جَمِیْعِ أُمُوْرِیْ وَ اقْضِ لِیْ جَمِیْعَ حَوَائِجِیْ، اللَّهُمَّ یَسِّرْ لِیْ مَا أَخَافُ تَعْسِیْرَهُ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تَیْسِیْرَ مَا أَخَافُ تَعْسِیْرَهُ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سَهْلٌ یَسِیْرٌ، وَ سَهِّلْ لِیْ مَا أَخَافُ حُزُوْنَتَهُ، وَ نَفِّسْ عَنِّیْ مَا أَخَافُ ضِیْقَهُ، وَ کُفَّ عَنِّیْ مَا أَخَافُ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اصْرِفْ عَنِّیْ مَا أَخَافُ بَلِیَّتَهُ، یَا أَرْحَمَ الرَّاحِمِیْنَ، اللَّهُمَّ امْلَأْ قَلْبِیْ حُبًّا لَکَ وَ خَشْیَةً مِنْکَ وَ تَصْدِیْقًا لَکَ وَ إِیْمَانًا بِکَ وَ فَرَقًا مِنْکَ وَ شَوْقًا إِلَیْکَ یَا ذَا الْجَلاَلِ وَ اْلإِکْرَامِ، اللَّهُمَّ إِنَّ لَکَ حُقُوْقًا فَتَصَدَّقْ بِهَا عَلَیَّ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p:327 </w:t>
      </w:r>
    </w:p>
    <w:p>
      <w:pPr>
        <w:pStyle w:val="BookText"/>
        <w:bidi w:val="0"/>
        <w:rPr/>
      </w:pPr>
      <w:r>
        <w:rPr>
          <w:rFonts w:ascii="Amiri" w:hAnsi="Amiri" w:eastAsia="Amiri" w:cs="Amiri"/>
          <w:color w:val="111111"/>
          <w:sz w:val="28"/>
          <w:sz w:val="28"/>
          <w:szCs w:val="28"/>
          <w:rtl w:val="true"/>
          <w:lang w:bidi="ar-SA"/>
        </w:rPr>
        <w:t>وَ لِلنَّاسِ قِبَلِیْ تَبِعَاتٌ فَتَحَمَّلْهَا عَنِّیْ، وَ قَدْ أَوْجَبْتَ لِکُلِّ ضَیْفٍ قِرًی وَ أَنَا ضَیْفُکَ، فَاجْعَلْ قِرَایَ اللَّیْلَةَ الْجَنَّةَ، یَا وَهَّابَ الْجَنَّةِ یَا وَهَّابَ الْمَغْفِرَةِ، وَ لاَ حَوْلَ وَ لاَ قُوَّةَ إِلاَّ بِکَ</w:t>
      </w:r>
    </w:p>
    <w:p>
      <w:pPr>
        <w:pStyle w:val="BookText"/>
        <w:bidi w:val="0"/>
        <w:jc w:val="both"/>
        <w:rPr/>
      </w:pPr>
      <w:r>
        <w:rPr>
          <w:rFonts w:eastAsia="Times New Roman" w:cs="Times New Roman" w:ascii="Times New Roman" w:hAnsi="Times New Roman"/>
          <w:color w:val="111111"/>
          <w:sz w:val="28"/>
          <w:szCs w:val="28"/>
          <w:lang w:val="en-US"/>
        </w:rPr>
        <w:t>Keenam, membaca doa Nabi Idris as sebagaimana diriwayatkan oleh Syekh Thusi dan Sayid Ibnu Thawus ra. Bagi yang berminat, hendaknya merujuk kepada kitab Mishbâh al-Mutahajjid atau Iqbâl al-A‘mâl.</w:t>
      </w:r>
    </w:p>
    <w:p>
      <w:pPr>
        <w:pStyle w:val="BookText"/>
        <w:bidi w:val="0"/>
        <w:jc w:val="both"/>
        <w:rPr/>
      </w:pPr>
      <w:r>
        <w:rPr>
          <w:rFonts w:eastAsia="Times New Roman" w:cs="Times New Roman" w:ascii="Times New Roman" w:hAnsi="Times New Roman"/>
          <w:color w:val="111111"/>
          <w:sz w:val="28"/>
          <w:szCs w:val="28"/>
          <w:lang w:val="en-US"/>
        </w:rPr>
        <w:t>Ketujuh, membaca doa berikut ini. Doa ini disebutkan dalam kitab Iqbâl al-A‘mâl dan termasuk doa-doa sahar yang terpendek.</w:t>
      </w:r>
    </w:p>
    <w:p>
      <w:pPr>
        <w:pStyle w:val="BookText"/>
        <w:bidi w:val="0"/>
        <w:jc w:val="both"/>
        <w:rPr/>
      </w:pPr>
      <w:r>
        <w:rPr>
          <w:rFonts w:ascii="Amiri" w:hAnsi="Amiri" w:eastAsia="Amiri" w:cs="Amiri"/>
          <w:color w:val="111111"/>
          <w:sz w:val="28"/>
          <w:sz w:val="28"/>
          <w:szCs w:val="28"/>
          <w:rtl w:val="true"/>
          <w:lang w:bidi="ar-SA"/>
        </w:rPr>
        <w:t>یَا مَفْزَعِیْ عِنْدَ کُرْبَتِیْ، وَ یَا غَوْثِیْ عِنْدَ شِدَّتِیْ، إِلَیْکَ فَزِعْتُ وَ بِکَ اسْتَغَثْتُ وَ بِکَ لُذْتُ، لاَ أَلُوْذُ بِسِوَاکَ وَ لا أَطْلُبُ الْفَرَجَ إِلاَّ مِنْکَ، فَأَغِثْنِیْ وَ فَرِّجْ عَنِّیْ، یَا مَنْ یَقْبَلُ الْیَسِیْرَ وَ یَعْفُوْ عَنِ الْکَثِیْرِ اقْبَلْ مِنِّی الْیَسِیْرَ وَ اعْفُ عَنِّی الْکَثِیْرَ، إِنَّکَ أَنْتَ الْغَفُوْرُ الرَّحِیْمُ، اللَّهُمَّ إِنِّیْ أَسْأَلُکَ إِیْمَانًا تُبَاشِرُ بِهِ قَلْبِیْ وَ یَقِیْنًا حَتَّی أَعْلَمَ أَنَّهُ لَنْ یُصِیْبَنِیْ إِلاَّ مَا کَتَبْتَ لِیْ، وَ رَضِّنِیْ مِنَ الْعَیْشِ بِمَا قَسَمْتَ لِیْ، یَا أَرْحَمَ الرَّاحِمِیْنَ، یَا عُدَّتِیْ فِیْ کُرْبَتِیْ، وَ یَا صَاحِبِیْ فِیْ شِدَّتِیْ، وَ یَا وَلِیِّیْ فِیْ نِعْمَتِیْ، وَ یَا غَایَتِیْ فِیْ رَغْبَتِیْ، أَنْتَ السَّاتِرُ عَوْرَتِیْ وَ اْلآمِنُ رَوْعَتِیْ وَ الْمُقِیْلُ عَثْرَتِیْ، فَاغْفِرْ لِیْ خَطِیْئَتِیْ، یَا أَرْحَمَ الرَّاحِمِیْنَ</w:t>
      </w:r>
    </w:p>
    <w:p>
      <w:pPr>
        <w:pStyle w:val="BookText"/>
        <w:bidi w:val="0"/>
        <w:jc w:val="both"/>
        <w:rPr/>
      </w:pPr>
      <w:r>
        <w:rPr>
          <w:rFonts w:eastAsia="Times New Roman" w:cs="Times New Roman" w:ascii="Times New Roman" w:hAnsi="Times New Roman"/>
          <w:color w:val="111111"/>
          <w:sz w:val="28"/>
          <w:szCs w:val="28"/>
          <w:lang w:val="en-US"/>
        </w:rPr>
        <w:t>Kedelapan, membaca tasbih berikut ini. Tasbih ini disebutkan di dalam kitab al-Iqbâl.</w:t>
      </w:r>
    </w:p>
    <w:p>
      <w:pPr>
        <w:pStyle w:val="BookText"/>
        <w:bidi w:val="0"/>
        <w:jc w:val="both"/>
        <w:rPr/>
      </w:pPr>
      <w:r>
        <w:rPr>
          <w:rFonts w:ascii="Amiri" w:hAnsi="Amiri" w:eastAsia="Amiri" w:cs="Amiri"/>
          <w:color w:val="111111"/>
          <w:sz w:val="28"/>
          <w:sz w:val="28"/>
          <w:szCs w:val="28"/>
          <w:rtl w:val="true"/>
          <w:lang w:bidi="ar-SA"/>
        </w:rPr>
        <w:t>سُبْحَانَ مَنْ یَعْلَمُ جَوَارِحَ الْقُلُوْبِ، سُبْحَانَ مَنْ یُحْصِیْ عَدَدَ الذُّنُوْبِ، سُبْحَانَ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p:328 </w:t>
      </w:r>
      <w:bookmarkStart w:id="402" w:name="pg4678_44523"/>
    </w:p>
    <w:p>
      <w:pPr>
        <w:pStyle w:val="BookText"/>
        <w:bidi w:val="0"/>
        <w:rPr/>
      </w:pPr>
      <w:bookmarkEnd w:id="402"/>
      <w:r>
        <w:rPr>
          <w:rFonts w:ascii="Amiri" w:hAnsi="Amiri" w:eastAsia="Amiri" w:cs="Amiri"/>
          <w:color w:val="111111"/>
          <w:sz w:val="28"/>
          <w:sz w:val="28"/>
          <w:szCs w:val="28"/>
          <w:rtl w:val="true"/>
          <w:lang w:bidi="ar-SA"/>
        </w:rPr>
        <w:t xml:space="preserve">مَنْ لاَ یَخْفَی عَلَیْهِ خَافِیَةٌ فِی السَّمَاوَاتِ وَ اْلأَرَضِیْنَ، سُبْحَانَ الرَّبِّ الْوَدُوْدِ، سُبْحَانَ الْفَرْدِ الْوِتْرِ، سُبْحَانَ الْعَظِیْمِ اْلأَعْظَمِ، سُبْحَانَ مَنْ لاَ یَعْتَدِیْ عَلَی أَهْلِ مَمْلَکَتِهِ، سُبْحَانَ مَنْ لاَ یُؤَاخِذُ أَهْلَ اْلأَرْضِ بِأَلْوَانِ الْعَذَابِ، سُبْحَانَ الْحَنَّانِ الْمَنَّانِ، سُبْحَانَ الرَّؤُوْفِ الرَّحِیْمِ، سُبْحَانَ الْجَبَّارِ الْجَوَّادِ، سُبْحَانَ الْکَرِیْمِ الْحَلِیْمِ، سُبْحَانَ الْبَصِیْرِ الْعَلِیْمِ، سُبْحَانَ الْبَصِیْرِ الْوَاسِعِ، سُبْحَانَ اللَّهِ عَلَی إِقْبَالِ النَّهَارِ، سُبْحَانَ اللَّهِ عَلَی إِدْبَارِ النَّهَارِ، سُبْحَانَ اللَّهِ عَلَی إِدْبَارِ اللَّیْلِ وَ إِقْبَالِ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عَلَی إِقْبَالِ النَّهَارِ وَ إِدْبَارِ اللَّیْلِ، سُبْحَانَ اللَّهِ عَلَی إِقْبَالِ النَّهَارِ وَ إِقْبَالِ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الْحَمْدُ وَ الْمَجْدُ وَ الْعَظَمَةُ وَ الْکِبْرِیَاءُ مَعَ کُلِّ نَفَسٍ وَ کُلِّ طَرْفَةِ عَیْنٍ وَ کُلِّ لَمْحَةٍ سَبَقَ فِیْ عِلْمِهِ، سُبْحَانَکَ مِلْأَ مَا أَحْصَی کِتَابُکَ، سُبْحَانَکَ زِنَةَ عَرْشِکَ، سُبْحَانَکَ سُبْحَانَکَ سُبْحَانَکَ</w:t>
      </w:r>
    </w:p>
    <w:p>
      <w:pPr>
        <w:pStyle w:val="BookText"/>
        <w:bidi w:val="0"/>
        <w:jc w:val="both"/>
        <w:rPr/>
      </w:pPr>
      <w:r>
        <w:rPr>
          <w:rFonts w:eastAsia="Times New Roman" w:cs="Times New Roman" w:ascii="Times New Roman" w:hAnsi="Times New Roman"/>
          <w:color w:val="111111"/>
          <w:sz w:val="28"/>
          <w:szCs w:val="28"/>
          <w:lang w:val="en-US"/>
        </w:rPr>
        <w:t>Ketahuilah, para ulama menganjurkan, jika kita berniat puasa setelah memakan sahur, hal itu adalah lebih baik. Akan tetapi, kita memiliki kesempatan untuk berniat puasa dari awal malam hingga akhir malam. Niat adalah kita mengetahui dan bermaksud untuk melakukan puasa esok hari dan meninggalkan segala yang dapat membatalkannya. Selayaknya kita melakukan salat malam (tahajjud) di waktu-waktu sahar ini.</w:t>
      </w:r>
    </w:p>
    <w:p>
      <w:pPr>
        <w:pStyle w:val="Heading5"/>
        <w:numPr>
          <w:ilvl w:val="4"/>
          <w:numId w:val="1"/>
        </w:numPr>
        <w:bidi w:val="0"/>
        <w:jc w:val="left"/>
        <w:rPr/>
      </w:pPr>
      <w:bookmarkStart w:id="403" w:name="__RefHeading___Toc685140_2035185390"/>
      <w:bookmarkStart w:id="404" w:name="_Toc151"/>
      <w:bookmarkEnd w:id="403"/>
      <w:r>
        <w:rPr/>
        <w:t>d. Amalan-amalan Siang Hari Bulan Ramadhan</w:t>
      </w:r>
      <w:bookmarkEnd w:id="404"/>
    </w:p>
    <w:p>
      <w:pPr>
        <w:pStyle w:val="BookText"/>
        <w:bidi w:val="0"/>
        <w:jc w:val="both"/>
        <w:rPr/>
      </w:pPr>
      <w:r>
        <w:rPr>
          <w:rFonts w:eastAsia="Times New Roman" w:cs="Times New Roman" w:ascii="Times New Roman" w:hAnsi="Times New Roman"/>
          <w:color w:val="111111"/>
          <w:sz w:val="28"/>
          <w:szCs w:val="28"/>
          <w:lang w:val="en-US"/>
        </w:rPr>
        <w:t>Bagian ini terdiri dari beberapa amalan:</w:t>
      </w:r>
    </w:p>
    <w:p>
      <w:pPr>
        <w:pStyle w:val="BookText"/>
        <w:bidi w:val="0"/>
        <w:jc w:val="both"/>
        <w:rPr/>
      </w:pPr>
      <w:r>
        <w:rPr>
          <w:rFonts w:eastAsia="Times New Roman" w:cs="Times New Roman" w:ascii="Times New Roman" w:hAnsi="Times New Roman"/>
          <w:color w:val="111111"/>
          <w:sz w:val="28"/>
          <w:szCs w:val="28"/>
          <w:lang w:val="en-US"/>
        </w:rPr>
        <w:t>Pertama, membaca doa yang telah dinukil oleh Syekh Thusi dan Sayid Ibnu Thawus ra berikut ini.</w:t>
      </w:r>
    </w:p>
    <w:p>
      <w:pPr>
        <w:pStyle w:val="BookText"/>
        <w:bidi w:val="0"/>
        <w:jc w:val="both"/>
        <w:rPr/>
      </w:pPr>
      <w:r>
        <w:rPr>
          <w:rFonts w:ascii="Amiri" w:hAnsi="Amiri" w:eastAsia="Amiri" w:cs="Amiri"/>
          <w:color w:val="111111"/>
          <w:sz w:val="28"/>
          <w:sz w:val="28"/>
          <w:szCs w:val="28"/>
          <w:rtl w:val="true"/>
          <w:lang w:bidi="ar-SA"/>
        </w:rPr>
        <w:t>اللَّهُمَّ هَذَا شَهْرُ رَمَضَانَ الَّذِیْ أَنْزَلْتَ فِیْهِ الْقُرْآنَ هُدًی لِلنَّاسِ وَ بَیِّنَاتٍ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p:329 </w:t>
      </w:r>
    </w:p>
    <w:p>
      <w:pPr>
        <w:pStyle w:val="BookText"/>
        <w:bidi w:val="0"/>
        <w:rPr/>
      </w:pPr>
      <w:r>
        <w:rPr>
          <w:rFonts w:ascii="Amiri" w:hAnsi="Amiri" w:eastAsia="Amiri" w:cs="Amiri"/>
          <w:color w:val="111111"/>
          <w:sz w:val="28"/>
          <w:sz w:val="28"/>
          <w:szCs w:val="28"/>
          <w:rtl w:val="true"/>
          <w:lang w:bidi="ar-SA"/>
        </w:rPr>
        <w:t xml:space="preserve">الْهُدَی وَ الْفُرْقَانِ، وَ هَذَا شَهْرُ الصِّیَامِ، وَ هَذَا شَهْرُ الْقِیَامِ، وَ هَذَا شَهْرُ اْلإِنَابَةِ، وَ هَذَا شَهْرُ التَّوْبَةِ، وَ هَذَا شَهْرُ الْمَغْفِرَةِ وَ الرَّحْمَةِ، وَ هَذَا شَهْرُ الْعِتْقِ مِنَ النَّارِ وَ الْفَوْزِ بِالْجَنَّةِ، وَ هَذَا شَهْرٌ فِیْهِ لَیْلَةُ الْقَدْرِ الَّتِیْ هِیَ خَیْرٌ مِنْ أَلْفِ شَهْرٍ، اللَّهُمَّ فَصَلِّ عَلَی مُحَمَّدٍ وَ آلِ مُحَمَّدٍ، وَ أَعِنِّیْ عَلَی صِیَامِهِ وَ قِیَامِهِ، وَ سَلِّمْهُ لِیْ وَ سَلِّمْنِیْ فِیْهِ، وَ أَعِنِّیْ عَلَیْهِ بِأَفْضَلِ عَوْنِکَ، وَ وَفِّقْنِیْ فِیْهِ لِطَاعَتِکَ وَ طَاعَةِ رَسُوْلِکَ وَ أَوْلِیَائِکَ صَلَّی اللَّهُ عَلَیْهِمْ، وَ فَرِّغْنِیْ فِیْهِ لِعِبَادَتِکَ وَ دُعَائِکَ وَ تِلاَوَةِ کِتَابِکَ، 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فِیْهِ 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أَحْرِزْ لِیْ فِیْهِ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أَحْسِنْ لِیْ فِیْهِ الْعَافِیَةَ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أَصِحَّ فِیْهِ بَدَنِیْ، وَ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رِزْقِیْ، وَ اکْفِنِیْ فِیْهِ مَا أَهَمَّنِیْ، وَ اسْتَجِبْ فِیْهِ دُعَائِیْ، وَ بَلِّغْنِیْ فِیْهِ رَجَائِیْ، اللَّهُمَّ صَلِّ عَلَی مُحَمَّدٍ وَ آلِ مُحَمَّدٍ، وَ أَذْهِبْ عَنِّیْ فِیْهِ النُّعَاسَ وَ الْکَسَلَ وَ السَّأْمَةَ وَ الْفَتْرَةَ وَ الْقَسْوَةَ وَ الْغَفْلَةَ وَ الْغِرَّةَ، وَ جَنِّبْنِیْ فِیْهِ الْعِلَلَ وَ اْلأَسْقَامَ وَ الْهُمُوْمَ وَ اْلأَحْزَانَ وَ اْلأَعْرَاضَ وَ اْلأَمْرَاضَ وَ الْخَطَایَا وَ الذُّنُوْبَ، وَ اصْرِفْ عَنِّیْ فِیْهِ السُّوْءَ وَ الْفَحْشَاءَ وَ الْجَهْدَ وَ الْبَلاَءَ وَ التَّعَبَ وَ الْعَنَاءَ، إِنَّکَ سَمِیْعُ الدُّعَاءِ، اللَّهُمَّ صَلِّ عَلَی مُحَمَّدٍ وَ آلِ مُحَمَّدٍ، وَ أَعِذْنِیْ فِیْهِ مِنَ الشَّیْطَانِ الرَّجِیْمِ وَ هَمْزِهِ وَ لَمْزِهِ وَ نَفْثِهِ وَ نَفْخِهِ وَ وَسْوَسَتِهِ وَ تَثْبِیْطِهِ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کَیْدِهِ وَ مَکْرِهِ وَ حَبَائِلِهِ وَ خُدَعِهِ وَ أَمَانِیِّهِ وَ غُرُوْرِهِ وَ فِتْنَتِهِ وَ شَرَکِهِ وَ أَحْزَابِهِ وَ أَتْبَاعِهِ وَ أَشْیَاعِهِ وَ أَوْلِیَائِهِ وَ شُرَکَائِهِ وَ جَمِیْعِ مَکَائِدِهِ، اللَّهُمَّ صَلِّ عَلَی مُحَمَّدٍ وَ آلِ مُحَمَّدٍ، وَ ارْزُقْنَا قِیَامَهُ وَ صِیَامَهُ وَ بُلُوْغَ اْلأَمَلِ فِیْهِ وَ فِیْ قِیَامِهِ وَ اسْتِکْمَالَ مَا یُرْضِیْکَ عَنِّیْ صَبْرًا وَ احْتِسَابًا وَ إِیْمَانًا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p:330 </w:t>
      </w:r>
    </w:p>
    <w:p>
      <w:pPr>
        <w:pStyle w:val="BookText"/>
        <w:bidi w:val="0"/>
        <w:rPr/>
      </w:pPr>
      <w:r>
        <w:rPr>
          <w:rFonts w:ascii="Amiri" w:hAnsi="Amiri" w:eastAsia="Amiri" w:cs="Amiri"/>
          <w:color w:val="111111"/>
          <w:sz w:val="28"/>
          <w:sz w:val="28"/>
          <w:szCs w:val="28"/>
          <w:rtl w:val="true"/>
          <w:lang w:bidi="ar-SA"/>
        </w:rPr>
        <w:t xml:space="preserve">وَ یَقِیْنًا، ثُمَّ تَقَبَّلْ ذَلِکَ مِنِّیْ بِاْلأَضْعَافِ الْکَثِیْرَةِ وَ اْلأَجْرِ الْعَظِیْمِ، یَا رَبَّ الْعَالَمِیْنَ، اللَّهُمَّ صَلِّ عَلَی مُحَمَّدٍ وَ آلِ مُحَمَّدٍ، وَ ارْزُقْ 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اْلإِجْتِهَادَ وَ الْقُوَّةَ وَ النَّشَاطَ وَ اْلإِنَابَةَ وَ التَّوْبَةَ وَ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الْخَیْرَ الْمَقْبُوْلَ وَ الرَّغْبَةَ وَ الرَّهْبَةَ وَ التَّضَرُّعَ وَ الْخُشُوْعَ وَ الرِّقَّةَ وَ النِّیَّةَ الصَّادِقَةَ وَ صِدْقَ اللِّسَانِ وَ الْوَجَلَ مِنْکَ وَ الرَّجَاءَ لَکَ وَ التَّوَکُّلَ عَلَیْکَ وَ الثِّقَةَ بِکَ وَ الْوَرَعَ عَنْ مَحَارِمِکَ مَعَ صَالِحِ الْقَوْلِ وَ مَقْبُوْلِ السَّعْیِ وَ مَرْفُوْعِ وَ الْعَمَلِ وَ مُسْتَجَابِ الدَّعْوَةِ، وَ لاَ تَحُلْ بَیْنِیْ وَ بَیْنَ شَیْئٍ مِنْ ذَلِکَ بِعَرَضٍ وَ لاَ مَرَضٍ وَ لاَ هَمٍّ وَ لاَ غَمٍّ وَ لاَ سُقْمٍ وَ لاَ غَفْلَةٍ وَ لاَ نِسْیَانٍ، بَلْ بِالتَّعَاهُدِ وَ التَّحَفُّظِ لَکَ وَ فِیْکَ وَ الرِّعَایَةِ لِحَقِّکَ وَ الْوَفَاءِ بِعَهْدِکَ وَ وَعْدِکَ، بِرَحْمَتِکَ یَا أَرْحَمَ الرَّاحِمِیْنَ، اللَّهُمَّ صَلِّ عَلَی مُحَمَّدٍ وَ آلِ مُحَمَّدٍ، وَ اقْسِمْ لِیْ فِیْهِ أَفْضَلَ مَا تَقْسِمُهُ لِعِبَادِکَ الصَّالِحِیْنَ، وَ أَعْطِنِیْ فِیْهِ أَفْضَلَ مَا تُعْطِیْ أَوْلِیَاءَکَ الْمُقَرَّبِیْنَ مِنَ الرَّحْمَةِ وَ الْمَغْفِرَةِ وَ التَّحَنُّنِ وَ اْلإِجَابَةِ وَ الْعَفْوِ وَ الْمَغْفِرَةِ الدَّائِمَةِ وَ الْعَافِیَةِ وَ الْمُعَافَاةِ وَ الْعِتْقِ مِنَ النَّارِ وَ الْفَوْزِ بِالْجَنَّةِ وَ خَیْرِ الدُّنْیَا وَ اْلآخِرَةِ، اللَّهُمَّ صَلِّ عَلَی مُحَمَّدٍ وَ آلِ مُحَمَّدٍ، وَ اجْعَلْ دُعَائِیْ فِیْهِ إِلَیْکَ وَاصِلاً، وَ رَحْمَتَکَ وَ خَیْرَکَ إِلَیَّ فِیْهِ نَازِلاً، وَ عَمَلِیْ فِیْهِ مَقْبُوْلاً، وَ سَعْیِیْ فِیْهِ مَشْکُوْرًا، وَ ذَنْبِیْ فِیْهِ مَغْفُوْرًا حَتَّی یَکُوْنَ نَصِیْبِیْ فِیْهِ اْلأَکْثَرَ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حَظِّیْ فِیْهِ اْلأَوْفَرَ، اللَّهُمَّ صَلِّ عَلَی مُحَمَّدٍ وَ آلِ مُحَمَّدٍ، وَ وَفِّقْنِیْ فِیْهِ لِلَیْلَةِ الْقَدْرِ عَلَی أَفْضَلِ حَالٍ تُحِبُّ أَنْ یَکُوْنَ عَلَیْهَا أَحَدٌ مِنْ أَوْلِیَائِکَ وَ أَرْضَاهَا لَکَ، ثُمَّ اجْعَلْهَا لِیْ خَیْرًا مِنْ أَلْفِ شَهْرٍ، وَ ارْزُقْنِیْ فِیْهَا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p:331 </w:t>
      </w:r>
    </w:p>
    <w:p>
      <w:pPr>
        <w:pStyle w:val="BookText"/>
        <w:bidi w:val="0"/>
        <w:rPr/>
      </w:pPr>
      <w:r>
        <w:rPr>
          <w:rFonts w:ascii="Amiri" w:hAnsi="Amiri" w:eastAsia="Amiri" w:cs="Amiri"/>
          <w:color w:val="111111"/>
          <w:sz w:val="28"/>
          <w:sz w:val="28"/>
          <w:szCs w:val="28"/>
          <w:rtl w:val="true"/>
          <w:lang w:bidi="ar-SA"/>
        </w:rPr>
        <w:t xml:space="preserve">أَفْضَلَ مَا رَزَقْتَ أَحَدًا مِمَّنْ بَلَّغْتَهُ إِیَّاهَا وَ أَکْرَمْتَهُ بِهَا، وَ اجْعَلْنِیْ فِیْهَا مِنْ عُتَقَائِکَ مِنْ جَهَنَّمَ وَ طُلَقَائِکَ مِنَ النَّارِ وَ سُعَدَاءِ خَلْقِکَ بِمَغْفِرَتِکَ وَ رِضْوَانِکَ، یَا أَرْحَمَ الرَّاحِمِیْنَ، اللَّهُمَّ صَلِّ عَلَی مُحَمَّدٍ وَ آلِ مُحَمَّدٍ، وَ ارْزُقْنَا فِیْ شَهْرِنَا هَذَا الْجِدَّ وَ الْإِجْتِهَادَ وَ الْقُوَّةَ وَ النَّشَاطَ وَ مَا تُحِبُّ وَ تَرْضَی، اللَّهُمَّ رَبَّ الْفَجْرِ وَ لَیَالٍ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الشَّفْعِ وَ الْوَتْرِ وَ رَبَّ شَهْرِ رَمَضَانَ وَ مَا أَنْزَلْتَ فِیْهِ مِنَ الْقُرْآنِ وَ رَبَّ جَبْرَئِیْلَ وَ مِیْکَائِیْلَ وَ إِسْرَافِیْلَ وَ عِزْرَائِیْلَ وَ جَمِیْعِ الْمَلاَئِکَةِ الْمُقَرَّبِیْنَ وَ رَبَّ إِبْرَاهِیْمَ وَ إِسْمَاعِیْلَ وَ إِسْحَاقَ وَ یَعْقُوْبَ وَ رَبَّ مُوْسَی وَ عِیْسَی وَ جَمِیْعِ النَّبِیِّیْنَ وَ الْمُرْسَلِیْنَ وَ رَبَّ مُحَمَّدٍ خَاتَمِ النَّبِیِّیْنَ صَلَوَاتُکَ عَلَیْهِ وَ عَلَیْهِمْ أَجْمَعِیْنَ، وَ أَسْأَلُکَ بِحَقِّکَ عَلَیْهِمْ وَ بِحَقِّهِمْ عَلَیْکَ وَ بِحَقِّکَ الْعَظِیْمِ لَمَّا صَلَّیْتَ عَلَیْهِ وَ آلِهِ وَ عَلَیْهِمْ أَجْمَعِیْنَ، وَ نَظَرْتَ إِلَیَّ نَظْرَةً رَحِیْمَةً تَرْضَی بِهَا عَنِّیْ رِضًی لاَ 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بَعْدَهُ أَبَدًا، وَ أَعْطَیْتَنِیْ جَمِیْعَ سُؤْلِیْ وَ رَغْبَتِیْ وَ أُمْنِیَّتِیْ وَ إِرَادَتِیْ، وَ صَرَفْتَ عَنِّیْ مَا أَکْرَهُ وَ أَحْذَرُ وَ أَخَافُ عَلَی نَفْسِیْ وَ مَا لاَ أَخَافُ وَ عَنْ أَهْلِیْ وَ مَالِیْ وَ إِخْوَانِیْ وَ ذُرِّیَّتِیْ، اللَّهُمَّ إِلَیْکَ فَرَرْنَا مِنْ ذُنُوْبِنَا فَآوِنَا تَائِبِیْنَ، وَ تُبْ عَلَیْنَا مُسْتَغْفِرِیْنَ، وَ اغْفِرْ لَنَا مُتَعَوِّذِیْنَ، وَ أَعِذْنَا مُسْتَجِیْرِیْنَ، وَ أَجِرْنَا مُسْتَسْلِمِیْنَ، وَ لاَ تَخْذُلْنَا رَاهِبِیْنَ، وَ آمِنَّا رَاغِبِیْنَ، وَ شَفِّعْنَا سَائِلِیْنَ، وَ أَعْطِنَا، إِنَّکَ سَمِیْعُ الدُّعَاءِ قَرِیْبٌ مُجِیْبٌ، اللَّهُمَّ أَنْتَ رَبِّیْ وَ أَنَا عَبْدُکَ وَ أَحَقُّ مَنْ سَأَلَ الْعَبْدُ رَبَّهُ وَ لَمْ یَسْأَلِ الْعِبَادُ مِثْلَکَ کَرَمًا وَ جُوْدًا، یَا مَوْضِعَ شَکْوَی السَّائِلِیْنَ، وَ یَا مُنْتَهَی حَاجَةِ الرَّاغِبِیْنَ، وَ یَا غِیَاثَ الْمُسْتَغِیْثِیْنَ</w:t>
      </w:r>
      <w:r>
        <w:rPr>
          <w:rFonts w:ascii="Amiri" w:hAnsi="Amiri" w:eastAsia="Amiri" w:cs="Amiri"/>
          <w:color w:val="111111"/>
          <w:sz w:val="28"/>
          <w:sz w:val="28"/>
          <w:szCs w:val="28"/>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p:332 </w:t>
      </w:r>
    </w:p>
    <w:p>
      <w:pPr>
        <w:pStyle w:val="BookText"/>
        <w:bidi w:val="0"/>
        <w:rPr/>
      </w:pPr>
      <w:r>
        <w:rPr>
          <w:rFonts w:ascii="Amiri" w:hAnsi="Amiri" w:eastAsia="Amiri" w:cs="Amiri"/>
          <w:color w:val="111111"/>
          <w:sz w:val="28"/>
          <w:sz w:val="28"/>
          <w:szCs w:val="28"/>
          <w:rtl w:val="true"/>
          <w:lang w:bidi="ar-SA"/>
        </w:rPr>
        <w:t xml:space="preserve">وَ یَا مُجِیْبَ دَعْوَةِ الْمُضْطَرِّیْنَ، وَ یَا مَلْجَأَ الْهَارِبِیْنَ، وَ یَا صَرِیْخَ الْمُسْتَصْرِخِیْنَ، وَ یَا رَبَّ الْمُسْتَضْعَفِیْنَ، وَ یَا کَاشِفَ کَرْبِ الْمَکْرُوْبِیْنَ، وَ یَا فَارِجَ هَمِّ الْمَهْمُوْمِیْنَ، وَ یَا کَاشِفَ الْکَرْبِ الْعَظِیْمِ، یَا اللَّهُ یَا رَحْمَنُ یَا رَحِیْمُ یَا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أَیُّهَا الْمَکْنُوْنُ مِنْ کُلِّ عَیْنٍ الْمُرْتَدِیْ بِالْکِبْرِیَاءِ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عَلَی مُحَمَّدٍ وَ آلِ مُحَمَّدٍ، وَ اغْفِرْ لِیْ ذُنُوْبِیْ وَ عُیُوْبِیْ وَ إِسَاءَتِیْ وَ ظُلْمِیْ وَ جُرْمِیْ وَ إِسْرَافِیْ عَلَی نَفْسِیْ، وَ ارْزُقْنِی مِنْ فَضْلِکَ وَ رَحْمَتِکَ، فَإِنَّهُ لاَ یَمْلِکُهَا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غَیْرُکَ، وَ اعْفُ عَنِّیْ، وَ اغْفِرْ لِیْ کُلَّ مَا سَلَفَ مِنْ ذُنُوْبِیْ، وَ اعْصِمْنِیْ فِیْمَا بَقِیَ مِنْ عُمْرِیْ، وَ اسْتُرْ عَلَیَّ وَ عَلَی وَالِدَیَّ وَ وَلَدِیْ وَ قَرَابَتِیْ وَ أَهْلِ حُزَانَتِیْ وَ مَنْ کَانَ مِنِّیْ بِسَبِیْلٍ مِنَ الْمُؤْمِنِیْنَ وَ الْمُؤْمِنَاتِ فِی الدُّنْیَا وَ اْلآخِرَةِ، فَإِنَّ ذَلِکَ کُلَّهُ بِیَدِکَ وَ أَنْتَ وَاسِعُ الْمَغْفِرَةِ فَلاَ تُخَیِّبْنِیْ یَا سَیِّدِیْ وَ لاَ تَرُدَّ دُعَائِیْ وَ لاَ یَدِیْ إِلَی نَحْرِیْ، حَتَّی تَفْعَلَ ذَلِکَ بِیْ وَ تَسْتَجِیْبَ لِیْ جَمِیْعَ مَا سَأَلْتُکَ وَ تَزِیْدَ نِیْ مِنْ فَضْلِکَ، فَإِنَّکَ عَلَی کُلِّ شَیْئٍ قَدِیْرٌ وَ نَحْنُ إِلَیْکَ رَاغِبُوْنَ، اللَّهُمَّ لَکَ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اْلأَمْثَالُ الْعُلْیَی وَ الْکِبْرِیَاءُ وَ اْلآلاَءُ، أَسْأَلُکَ بِاسْمِکَ بِسْمِ اللَّهِ الرَّحْمَنِ الرَّحِیْمِ إِنْ کُنْتَ قَضَیْتَ فِیْ هَذِهِ اللَّیْلَةِ تَنَزُّلَ الْمَلاَئِکَةِ وَ الرُّوْحِ فِیْهَا أَنْ تُصَلِّیَ عَلَی مُحَمَّدٍ وَ آلِ مُحَمَّدٍ، وَ أَنْ تَجْعَلَ اسْمِیْ فِی السُّعَدَاءِ وَ رُوْحِیْ مَعَ الشُّهَدَاءِ وَ إِحْسَانِیْ فِیْ عِلِّیِّیْنَ وَ إِسَاءَتِی مَغْفُوْرَةً، وَ أَنْ تَهَبَ لِیْ یَقِیْنًا تُبَاشِرُ بِهِ قَلْبِیْ وَ إِیْمَانًا لاَ یَشُوْبُهُ شَکٌّ وَ رِضًی بِمَا قَسَمْتَ لِیْ، وَ آتِنِیْ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حَسَنَةً وَ فِی اْلآخِرَةِ حَسَنَةً وَ قِنِیْ عَذَابَ النَّارِ، وَ إِنْ لَمْ تَکُنْ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p:333 </w:t>
      </w:r>
    </w:p>
    <w:p>
      <w:pPr>
        <w:pStyle w:val="BookText"/>
        <w:bidi w:val="0"/>
        <w:rPr/>
      </w:pPr>
      <w:r>
        <w:rPr>
          <w:rFonts w:ascii="Amiri" w:hAnsi="Amiri" w:eastAsia="Amiri" w:cs="Amiri"/>
          <w:color w:val="111111"/>
          <w:sz w:val="28"/>
          <w:sz w:val="28"/>
          <w:szCs w:val="28"/>
          <w:rtl w:val="true"/>
          <w:lang w:bidi="ar-SA"/>
        </w:rPr>
        <w:t xml:space="preserve">قَضَیْتَ فِیْ هَذِهِ اللَّیْلَةِ تَنَزُّلَ الْمَلاَئِکَةِ وَ الرُّوْحِ فِیْهَا فَأَخِّرْنِیْ إِلَی ذَلِکَ، وَ ارْزُقْنِیْ فِیْهَا ذِکْرَکَ وَ شُکْرَکَ وَ طَاعَتَکَ وَ حُسْنَ عِبَادَتِکَ، وَ صَلِّ عَلَی مُحَمَّدٍ وَ آلِ مُحَمَّدٍ بِأَفْضَلِ صَلَوَاتِکَ، یَا أَرْحَمَ الرَّاحِمِیْنَ، یَا أَحَدُ یَا صَمَدُ یَا رَبَّ مُحَمَّدٍ، اغْضَبِ الْیَوْمَ لِمُحَمَّدٍ وَ لِأَبْرَارِ عِتْرَتِهِ، وَ اقْتُلْ أَعْدَاءَهُمْ بَدَدًا وَ أَحْصِهِمْ عَدَدًا، وَ لاَ تَدَعْ عَلَی ظَهْرِ اْلأَرْضِ مِنْهُمْ أَحَدًا، وَ لاَ تَغْفِرْ لَهُمْ أَبَدًا، یَا حَسَنَ الصُّحْبَةِ یَا خَلِیْفَةَ النَّبِیِّیْنَ، أَنْتَ أَرْحَمُ الرَّاحِمِیْنَ، الْبَدِیْئُ الْبَدِیْعُ الَّذِیْ لَیْسَ کَمِثْلِکَ شَیْئٌ وَ الدَّائِمُ غَیْرُ الْغَافِلِ وَ الْحَیُّ الَّذِیْ لاَ یَمُوْتُ، أَنْتَ کُلَّ یَوْمٍ فِیْ شَأْنٍ، أَنْتَ خَلِیْفَةُ مُحَمَّدٍ وَ نَاصِرُ مُحَمَّدٍ وَ مُفَضِّلُ مُحَمَّدٍ أَسْأَلُکَ أَنْ تَنْصُرَ وَصِیَّ مُحَمَّدٍ وَ خَلِیْفَةَ مُحَمَّدٍ وَ الْقَائِمَ بِالْقِسْطِ مِنْ أَوْصِیَاءِ مُحَمَّدٍ صَلَوَاتُکَ عَلَیْهِ وَ عَلَیْهِمْ، اعْطِفْ عَلَیْهِمْ نَصْرَکَ، یَا لاَ إِلَهَ إِلاَّ أَنْتَ بِحَقِّ لاَ إِلَهَ إِلاَّ أَنْتَ صَلِّ عَلَی مُحَمَّدٍ وَ آلِ مُحَمَّدٍ، وَ اجْعَلْنِیْ مَعَهُمْ فِی الدُّنْیَا وَ اْلآخِرَةِ، وَ اجْعَلْ عَاقِبَةَ أَمْرِیْ إِلَی غُفْرَانِکَ وَ رَحْمَتِکَ، یَا أَرْحَمَ الرَّاحِمِیْنَ، وَ کَذَلِکَ نَسَبْتَ نَفْسَکَ یَا سَیِّدِیْ بِاللَّطِیْفِ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بَلَی إِنَّکَ لَطِیْفٌ، فَصَلِّ عَلَی مُحَمَّدٍ وَ آلِ مُحَمَّدٍ، وَ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إِنَّکَ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تَشَاءُ، اللَّهُمَّ صَلِّ عَلَی مُحَمَّدٍ وَ آلِ مُحَمَّدٍ، وَ ارْزُقْنِی الْحَجَّ وَ الْعُمْرَةَ فِیْ عَامِنَا هَذَا، وَ تَطَوَّلْ عَلَیَّ بِجَمِیْعِ حَوَائِجِیْ لِلْآخِرَةِ وَ الدُّنْیَا</w:t>
      </w:r>
    </w:p>
    <w:p>
      <w:pPr>
        <w:pStyle w:val="BookText"/>
        <w:bidi w:val="0"/>
        <w:jc w:val="both"/>
        <w:rPr/>
      </w:pPr>
      <w:r>
        <w:rPr>
          <w:rFonts w:eastAsia="Times New Roman" w:cs="Times New Roman" w:ascii="Times New Roman" w:hAnsi="Times New Roman"/>
          <w:color w:val="111111"/>
          <w:sz w:val="28"/>
          <w:szCs w:val="28"/>
          <w:lang w:val="en-US"/>
        </w:rPr>
        <w:t>Lalu, bacalah bacaan berikut ini sebanyak tiga kali:</w:t>
      </w:r>
    </w:p>
    <w:p>
      <w:pPr>
        <w:pStyle w:val="BookText"/>
        <w:bidi w:val="0"/>
        <w:jc w:val="both"/>
        <w:rPr/>
      </w:pPr>
      <w:r>
        <w:rPr>
          <w:rFonts w:ascii="Amiri" w:hAnsi="Amiri" w:eastAsia="Amiri" w:cs="Amiri"/>
          <w:color w:val="111111"/>
          <w:sz w:val="28"/>
          <w:sz w:val="28"/>
          <w:szCs w:val="28"/>
          <w:rtl w:val="true"/>
          <w:lang w:bidi="ar-SA"/>
        </w:rPr>
        <w:t xml:space="preserve">أَسْتَغْفِرُ اللَّهَ رَبِّیْ وَ أَتُوْبُ إِلَیْهِ، إِنَّ رَبِّیْ قَرِیْبٌ مُجِیْبٌ، أَسْتَغْفِرُ اللَّهَ رَبِّیْ وَ أَتُوْبُ إِلَیْهِ، إِنَّ رَبِّیْ رَحِیْمٌ وَدُوْدٌ، أَسْتَغْفِرُ اللَّهَ رَبِّیْ وَ أَتُوْبُ إِلَیْهِ،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p:334 </w:t>
      </w:r>
    </w:p>
    <w:p>
      <w:pPr>
        <w:pStyle w:val="BookText"/>
        <w:bidi w:val="0"/>
        <w:rPr/>
      </w:pPr>
      <w:r>
        <w:rPr>
          <w:rFonts w:ascii="Amiri" w:hAnsi="Amiri" w:eastAsia="Amiri" w:cs="Amiri"/>
          <w:color w:val="111111"/>
          <w:sz w:val="28"/>
          <w:sz w:val="28"/>
          <w:szCs w:val="28"/>
          <w:rtl w:val="true"/>
          <w:lang w:bidi="ar-SA"/>
        </w:rPr>
        <w:t>اللَّهُمَّ اغْفِرْ لِیْ، إِنَّکَ أَرْحَمُ الرَّاحِمِیْنَ، رَبِّ إِنِّیْ عَمِلْتُ سُوْءًا وَ ظَلَمْتُ نَفْسِیْ فَاغْفِرْ لِیْ، إِنَّهُ لاَ یَغْفِرُ الذُّنُوْبَ إِلاَّ أَنْتَ، أَسْتَغْفِرُ اللَّهَ الَّذِیْ لاَ إِلَهَ إِلاَّ هُوَ الْحَیُّ الْقَیُّوْمُ الْحَلِیْمُ الْعَظِیْمُ الْکَرِیْمُ الْغَفَّارُ لِلذَّنْبِ الْعَظِیْمِ أَسْتَغْفِرُ اللَّهَ وَ أَتُوْبُ إِلَیْهِ، إِنَّ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Kemudian, bacalah doa berikut ini:</w:t>
      </w:r>
    </w:p>
    <w:p>
      <w:pPr>
        <w:pStyle w:val="BookText"/>
        <w:bidi w:val="0"/>
        <w:jc w:val="both"/>
        <w:rPr/>
      </w:pPr>
      <w:r>
        <w:rPr>
          <w:rFonts w:ascii="Amiri" w:hAnsi="Amiri" w:eastAsia="Amiri" w:cs="Amiri"/>
          <w:color w:val="111111"/>
          <w:sz w:val="28"/>
          <w:sz w:val="28"/>
          <w:szCs w:val="28"/>
          <w:rtl w:val="true"/>
          <w:lang w:bidi="ar-SA"/>
        </w:rPr>
        <w:t>اللَّهُمَّ إِنِّیْ أَسْأَلُکَ أَنْ تُصَلِّیَ عَلَی مُحَمَّدٍ وَ آلِ مُحَمَّدٍ، وَ أَنْ تَجْعَلَ فِیْمَا تَقْضِیْ وَ تُقَدِّرُ مِنَ اْلأَمْرِ الْعَظِیْمِ الْمَحْتُوْمِ فِیْ لَیْلَةِ الْقَدْرِ مِنَ الْقَضَاءِ الَّذِیْ لاَ یُرَدُّ وَ لاَ یُبَدَّلُ أَنْ تَکْتُبَنِیْ مِنْ حُجَّاجِ بَیْتِکَ الْحَرَامِ الْمَبْرُوْرِ حَجُّهُمْ الْمَشْکُوْرِ سَعْیُهُمْ الْمَغْفُوْرِ ذُنُوْبُهُمْ الْمُکَفَّرِ عَنْهُمْ سَیِّئَاتُهُمْ، وَ أَنْ تَجْعَلَ فِیْمَا تَقْضِیْ وَ تُقَدِّرُ أَنْ تُطِیْلَ عُمْرِیْ وَ تُوَسِّعَ رِزْقِیْ وَ تُؤَدِّیَ عَنِّیْ أَمَانَتِیْ وَ دَیْنِیْ، آمِیْنَ رَبَّ الْعَالَمِیْنَ، اللَّهُمَّ اجْعَلْ لِیْ مِنْ أَمْرِیْ فَرَجًا وَ مَخْرَجًا، وَ ارْزُقْنِیْ مِنْ حَیْثُ أَحْتَسِبُ وَ مِنْ حَیْثُ لاَ أَحْتَسِبُ، وَ احْرُسْنِیْ مِنْ حَیْثُ أَحْتَرِسُ وَ مِنْ حَیْثُ لاَ أَحْتَرِسُ، وَ صَلِّ عَلَی مُحَمَّدٍ وَ آلِ مُحَمَّدٍ وَ سَلِّمْ کَثِیْرًا</w:t>
      </w:r>
    </w:p>
    <w:p>
      <w:pPr>
        <w:pStyle w:val="BookText"/>
        <w:bidi w:val="0"/>
        <w:jc w:val="both"/>
        <w:rPr/>
      </w:pPr>
      <w:r>
        <w:rPr>
          <w:rFonts w:eastAsia="Times New Roman" w:cs="Times New Roman" w:ascii="Times New Roman" w:hAnsi="Times New Roman"/>
          <w:color w:val="111111"/>
          <w:sz w:val="28"/>
          <w:szCs w:val="28"/>
          <w:lang w:val="en-US"/>
        </w:rPr>
        <w:t>Kedua, Syekh Thusi dan Sayid Ibnu Thawus ra berkata, “Bacalah tasbih berikut ini setiap hari dari awal hingga akhir Ramadhan. Tasbih ini memiliki sepuluh bagian dan setiap bagian terdiri dari sepuluh kali subhanallah.”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p:335 </w:t>
      </w:r>
    </w:p>
    <w:p>
      <w:pPr>
        <w:pStyle w:val="BookText"/>
        <w:bidi w:val="0"/>
        <w:rPr/>
      </w:pPr>
      <w:r>
        <w:rPr>
          <w:rFonts w:ascii="Amiri" w:hAnsi="Amiri" w:eastAsia="Amiri" w:cs="Amiri"/>
          <w:color w:val="111111"/>
          <w:sz w:val="28"/>
          <w:sz w:val="28"/>
          <w:szCs w:val="28"/>
          <w:rtl w:val="true"/>
          <w:lang w:bidi="ar-SA"/>
        </w:rPr>
        <w:t xml:space="preserve">وَ النَّوَی، سُبْحَانَ اللَّهِ خَالِقِ کُلِّ شَیْئٍٍ، سُبْحَانَ اللَّهِ خَالِقِ مَا یُرَی وَ مَا لاَ یُرَی، سُبْحَانَ اللَّهِ مِدَادَ کَلِمَاتِهِ، سُبْحَانَ اللَّهِ رَبِّ الْعَالَمِیْنَ، سُبْحَانَ اللَّهِ السَّمِیْعِ الَّذِیْ لَیْسَ شَیْئٌٌ أَسْمَعَ مِنْهُ، یَسْمَعُ مِنْ فَوْقِ عَرْشِهِ مَا تَحْتَ سَبْعِ أَرَضِیْنَ، وَ یَسْمَعُ مَا فِیْ ظُلُمَاتِ الْبَرِّ وَ الْبَحْرِ، وَ یَسْمَعُ اْلأَنِیْنَ وَ الشَّکْوَی، وَ یَسْمَعُ السِّرَّ وَ أَخْفَی، وَ یَسْمَعُ وَسَاوِسَ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خَائِنَةَ اْلأَعْیُنِ وَ مَا تُخْفِی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یُصِمُّ سَمْعَهُ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الْبَصِیْرِ الَّذِیْ لَیْسَ شَیْئٌ أَبْصَرَ مِنْهُ، یُبْصِرُ مِنْ فَوْقِ عَرْشِهِ مَا تَحْتَ سَبْعِ أَرَضِیْنَ وَ یُبْصِرُ مَا فِیْ ظُلُمَاتِ الْبَرِّ وَ الْبَحْرِ، لاَ تُدْرِکُهُ اْلأَبْصَارُ وَ هُوَ یُدْرِکُ اْلأَبْصَارَ وَ هُوَ اللَّطِیْفُ الْخَبِیْرُ، وَ لاَ تُغْشِیْ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الظُّلْمَةُ، وَ لاَ یُسْتَتَرُ مِنْهُ بِسِتْرٍ، وَ لاَ یُوَارِیْ مِنْهُ جِدَارٌ، وَ لاَ یَغِیْبُ عَنْهُ بَرٌّ وَ لاَ بَحْرٌ، وَ لاَ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جَبَلٌ مَا فِیْ أَصْلِهِ وَ لاَ قَلْبٌ مَا فِیْهِ وَ لاَ جَنْبٌ مَا فِیْ قَلْبِهِ، وَ لاَ یَسْتَتِرُ مِنْهُ صَغِیْرٌ وَ لاَ کَبِیْرٌ، وَ لاَ یَسْتَخْفِیْ مِنْهُ صَغِیْرٌ لِصِغَرِهِ، وَ لاَ یَخْفَی عَلَیْهِ شَیْئٌ فِی اْلأَرْضِ وَ لاَ فِی السَّمَاءِ، 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p:336 </w:t>
      </w:r>
    </w:p>
    <w:p>
      <w:pPr>
        <w:pStyle w:val="BookText"/>
        <w:bidi w:val="0"/>
        <w:rPr/>
      </w:pPr>
      <w:r>
        <w:rPr>
          <w:rFonts w:ascii="Amiri" w:hAnsi="Amiri" w:eastAsia="Amiri" w:cs="Amiri"/>
          <w:color w:val="111111"/>
          <w:sz w:val="28"/>
          <w:sz w:val="28"/>
          <w:szCs w:val="28"/>
          <w:rtl w:val="true"/>
          <w:lang w:bidi="ar-SA"/>
        </w:rPr>
        <w:t xml:space="preserve">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یُنْشِئُ السَّحَابَ الثِّقَالَ وَ یُسَبِّحُ الرَّعْدُ بِحَمْدِهِ وَ الْمَلاَئِکَةُ مِنْ خِیْفَتِهِ وَ یُرْسِلُ الصَّوَاعِقَ فَیُصِیْبُ بِهَا مَنْ یَشَاءُ وَ یُرْسِلُ الرِّیَاحَ بُشْرًا بَیْنَ یَدَیْ رَحْمَتِهِ وَ یُنَزِّلُ الْمَاءَ مِنَ السَّمَاءِ بِکَلِمَتِهِ وَ یُنْبِتُ النَّبَاتَ بِقُدْرَتِهِ وَ یَسْقُطُ الْوَرَقُ بِعِلْمِهِ، سُبْحَانَ اللَّهِ الَّذِیْ لاَ یَعْزُبُ عَنْهُ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یَعْلَمُ مَا تَحْمِلُ کُلُّ أُنْثَی وَ مَا تَغِیْضُ اْلأَرْحَامُ وَ مَا تَزْدَادُ، وَ کُلُّ شَیْئٍ عِنْدَهُ بِمِقْدَارٍ، عَالِمُ الْغَیْبِ وَ الشَّهَادَةِ الْکَبِیْرُ الْمُتَعَالِ، سَوَاءٌ مِنْکُمْ مَنْ أَسَرَّ الْقَوْلَ وَ مَنْ جَهَرَ بِهِ وَ مَنْ هُوَ مُسْتَخْفٍ بِاللَّیْلِ وَ سَارِبٌ بِالنَّهَارِ، لَهُ مُعَقِّبَاتٌ مِنْ بَیْنِ یَدَیْهِ وَ مِنْ خَلْفِهِ یَحْفَظُوْنَهُ مِنْ أَمْرِ اللَّهِ، سُبْحَانَ اللَّهِ الَّذِیْ یُمِیْتُ اْلأَحْیَاءَ وَ یُحْیِی الْمَوْتَی وَ یَعْلَمُ مَا تَنْقُصُ اْلأَرْضُ مِنْهُمْ وَ یُقِرُّ فِی اْلأَرْحَامِ مَا یَشَاءُ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p:337 </w:t>
      </w:r>
    </w:p>
    <w:p>
      <w:pPr>
        <w:pStyle w:val="BookText"/>
        <w:bidi w:val="0"/>
        <w:rPr/>
      </w:pPr>
      <w:r>
        <w:rPr>
          <w:rFonts w:ascii="Amiri" w:hAnsi="Amiri" w:eastAsia="Amiri" w:cs="Amiri"/>
          <w:color w:val="111111"/>
          <w:sz w:val="28"/>
          <w:sz w:val="28"/>
          <w:szCs w:val="28"/>
          <w:rtl w:val="true"/>
          <w:lang w:bidi="ar-SA"/>
        </w:rPr>
        <w:t xml:space="preserve">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مَالِکِ الْمُلْکِ، تُؤْتِیْ الْمُلْکَ مَنْ تَشَاءُ وَ تَنْزِعُ الْمُلْکَ مِمَّنْ تَشَاءُ وَ تُعِزُّ مَنْ تَشَاءُ وَ تُذِلُّ مَنْ تَشَاءُ، بِیَدِکَ الْخَیْرُ، إِنَّکَ عَلَی کُلِّ شَیْ‌ءٍ قَدِیْرٌ، تُوْلِجُ اللَّیْلَ فِی النَّهَارِ وَ تُوْلِجُ النَّهَارَ فِی اللَّیْلِ،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لاَ یُحْصِیْ مِدْحَتَهُ الْقَائِلُوْنَ وَ لاَ یَجْزِیْ بِآلاَئِهِ الشَّاکِرُوْنَ الْعَابِدُوْنَ وَ هُوَ کَمَا قَالَ وَ فَوْقَ مَا نَقُوْلُ وَ اللَّهُ سُبْحَانَهُ کَمَا أَثْنَی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p:338 </w:t>
      </w:r>
    </w:p>
    <w:p>
      <w:pPr>
        <w:pStyle w:val="BookText"/>
        <w:bidi w:val="0"/>
        <w:rPr/>
      </w:pPr>
      <w:r>
        <w:rPr>
          <w:rFonts w:ascii="Amiri" w:hAnsi="Amiri" w:eastAsia="Amiri" w:cs="Amiri"/>
          <w:color w:val="111111"/>
          <w:sz w:val="28"/>
          <w:sz w:val="28"/>
          <w:szCs w:val="28"/>
          <w:rtl w:val="true"/>
          <w:lang w:bidi="ar-SA"/>
        </w:rPr>
        <w:t xml:space="preserve">عَلَی نَفْسِهِ وَ لاَ یُحِیْطُوْنَ بِشَیْئٍ مِنْ عِلْمِهِ إِلاَّ بِمَا شَاءَ وَسِعَ کُرْسِیُّهُ السَّمَاوَاتِ وَ اْلأَرْضَ وَ لاَ یَؤُوْدُهُ حِفْظُهُمَا 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یَعْلَمُ مَا یَلِجُ فِی اْلأَرْضِ وَ مَا یَخْرُجُ مِنْهَا وَ مَا یَنْزِلُ مِنَ السَّمَاءِ وَ مَا یَعْرُجُ فِیْهَا، وَ لاَ یَشْغَلُهُ مَا یَلِجُ فِی اْلأَرْضِ وَ مَا یَخْرُجُ مِنْهَا عَمَّا یَنْزِلُ مِنَ السَّمَاءِ وَ مَا یَعْرُجُ فِیْهَا، وَ لاَ یَشْغَلُهُ مَا یَنْزِلُ مِنَ السَّمَاءِ وَ مَا یَعْرُجُ فِیْهَا عَمَّا یَلِجُ فِی اْلأَرْضِ وَ مَا یَخْرُجُ مِنْهَا، وَ لاَ یَشْغَلُهُ عِلْمُ شَیْئٍ عَنْ عِلْمِ شَیْئٍ، وَ لاَ یَشْغَلُهُ خَلْقُ شَیْئٍ عَنْ خَلْقِ شَیْئٍ وَ لاَ حِفْظُ شَیْئٍ عَنْ حِفْظِ شَیْئٍ، وَ لاَ یُسَاوِیْهِ شَیْئٌ وَ لاَ یَعْدِلُهُ شَیْئٌ، لَیْسَ کَمِثْلِهِ شَیْئٌ، 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فَاطِرِ السَّمَاوَاتِ وَ اْلأَرْضِ، جَاعِلِ الْمَلاَئِکَةِ رُسُلاً أُولِیْ أَجْنِحَةٍ مَثْنَی وَ ثُلاَثَ وَ رُبَاعَ، یَزِیْدَ فِی الْخَلْقِ مَا یَشَاءُ، إِنَّ اللَّهَ عَلَی کُلِّ شَیْئٍ قَدِیْرٌ، مَا یَفْتَحِ اللَّهُ لِلنَّاسِ مِنْ رَحْمَةٍ فَلاَ مُمْسِکَ لَهَا وَ مَا یُمْسِکْ فَلاَ مُرْسِلَ 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p:339 </w:t>
      </w:r>
    </w:p>
    <w:p>
      <w:pPr>
        <w:pStyle w:val="BookText"/>
        <w:bidi w:val="0"/>
        <w:rPr/>
      </w:pPr>
      <w:r>
        <w:rPr>
          <w:rFonts w:ascii="Amiri" w:hAnsi="Amiri" w:eastAsia="Amiri" w:cs="Amiri"/>
          <w:color w:val="111111"/>
          <w:sz w:val="28"/>
          <w:sz w:val="28"/>
          <w:szCs w:val="28"/>
          <w:rtl w:val="true"/>
          <w:lang w:bidi="ar-SA"/>
        </w:rPr>
        <w:t xml:space="preserve">مِنْ بَعْدِهِ،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کُلِّهَا، سُبْحَانَ اللَّهِ جَاعِلِ الظُّلُمَاتِ وَ النُّوْرِ، سُبْحَانَ اللَّهِ فَالِقِ الْحَبِّ وَ النَّوَی، سُبْحَانَ اللَّهِ خَالِقِ کُلِّ شَیْئٍ، سُبْحَانَ اللَّهِ خَالِقِ مَا یُرَی وَ مَا لاَ یُرَی، سُبْحَانَ اللَّهِ مِدَادَ کَلِمَاتِهِ، سُبْحَانَ اللَّهِ رَبِّ الْعَالَمِیْنَ، سُبْحَانَ اللَّهِ الَّذِیْ یَعْلَمُ مَا فِی السَّمَاوَاتِ وَ مَا فِی اْلأَرْضِ، مَا یَکُونُ مِنْ نَجْوَی ثَلاَثَةٍ إِلاَّ هُوَ رَابِعُهُمْ وَ لاَ خَمْسَةٍ إِلاَّ هُوَ سَادِسُهُمْ وَ لاَ أَدْنَی مِنْ ذَلِکَ وَ لاَ أَکْثَرَ إِلاَّ هُوَ مَعَهُمْ أَیْنَمَا کَانُوْا، ثُمَّ یُنَبِّئُهُمْ بِمَا عَمِلُوْا یَوْمَ الْقِیَامَةِ، إِنَّ اللَّهَ بِکُلِّ شَیْئٍ عَلِیْمٌ</w:t>
      </w:r>
    </w:p>
    <w:p>
      <w:pPr>
        <w:pStyle w:val="BookText"/>
        <w:bidi w:val="0"/>
        <w:jc w:val="both"/>
        <w:rPr/>
      </w:pPr>
      <w:r>
        <w:rPr>
          <w:rFonts w:eastAsia="Times New Roman" w:cs="Times New Roman" w:ascii="Times New Roman" w:hAnsi="Times New Roman"/>
          <w:color w:val="111111"/>
          <w:sz w:val="28"/>
          <w:szCs w:val="28"/>
          <w:lang w:val="en-US"/>
        </w:rPr>
        <w:t>Ketiga, Syekh Thusi dan Sayid Ibnu Thawus ra berkata, “Baca shalawat berikut ini setiap hari selama bulan Ramadhan.”</w:t>
      </w:r>
    </w:p>
    <w:p>
      <w:pPr>
        <w:pStyle w:val="BookText"/>
        <w:bidi w:val="0"/>
        <w:jc w:val="both"/>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یَا رَبِّ وَ سَعْدَیْکَ وَ سُبْحَانَکَ، اللَّهُمَّ صَلِّ عَلَی مُحَمَّدٍ وَ آلِ مُحَمَّدٍ، وَ بَارِکْ عَلَی مُحَمَّدٍ وَ آلِ مُحَمَّدٍ کَمَا صَلَّیْتَ وَ بَارَکْتَ عَلَی إِبْرَاهِیْمَ وَ آلِ إِبْرَاهِیْمَ، إِنَّکَ حَمِیْدٌ مَجِیْدٌ، اللَّهُمَّ ارْحَمْ مُحَمَّدًا وَ آلَ مُحَمَّدٍ کَمَا رَحِمْتَ إِبْرَاهِیْمَ وَ آلَ إِبْرَاهِیْمَ، إِنَّکَ حَمِیْدٌ مَجِیْدٌ، اللَّهُمَّ سَلِّمْ عَلَی مُحَمَّدٍ وَ آلِ مُحَمَّدٍ کَمَا سَلَّمْتَ عَلَی نُوْحٍ فِی الْعَالَمِیْنَ، اللَّهُمَّ امْنُنْ عَلَی مُحَمَّدٍ وَ آلِ مُحَمَّدٍ کَمَا مَنَنْتَ عَلَی مُوْسَی وَ هَارُوْنَ، اللَّهُمَّ صَلِّ عَلَی مُحَمَّدٍ وَ آلِ مُحَمَّدٍ کَمَا شَرَّفْتَنَا بِهِ، اللَّهُمَّ صَلِّ عَلَی مُحَمَّدٍ وَ آلِ مُحَمَّدٍ کَمَا هَدَیْتَنَا بِهِ، اللَّهُمَّ صَلِّ عَلَی مُحَمَّدٍ وَ آلِ مُحَمَّدٍ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p:340 </w:t>
      </w:r>
    </w:p>
    <w:p>
      <w:pPr>
        <w:pStyle w:val="BookText"/>
        <w:bidi w:val="0"/>
        <w:rPr/>
      </w:pPr>
      <w:r>
        <w:rPr>
          <w:rFonts w:ascii="Amiri" w:hAnsi="Amiri" w:eastAsia="Amiri" w:cs="Amiri"/>
          <w:color w:val="111111"/>
          <w:sz w:val="28"/>
          <w:sz w:val="28"/>
          <w:szCs w:val="28"/>
          <w:rtl w:val="true"/>
          <w:lang w:bidi="ar-SA"/>
        </w:rPr>
        <w:t xml:space="preserve">وَ ابْعَثْهُ مَقَامًا مَحْمُوْدًا یَغْبِطُهُ بِهِ اْلأَوَّلُوْنَ وَ اْلآخِرُوْنَ، عَلَی مُحَمَّدٍ وَ آلِهِ السَّلاَمُ کُلَّمَا طَلَعَتْ شَمْسٌ أَوْ غَرَبَتْ عَلَی مُحَمَّدٍ وَ آلِهِ السَّلاَمُ کُلَّمَا طَرَفَتْ عَیْنٌ أَوْ بَرَقَتْ، عَلَی مُحَمَّدٍ وَ آلِهِ السَّلاَمُ کُلَّمَا ذُکِرَ السَّلاَمُ، عَلَی مُحَمَّدٍ وَ آلِهِ السَّلاَِمُ کُلَّمَا سَبَّحَ اللَّهَ مَلَکٌ أَوْ قَدَّسَهُ، و السَّلاَمُ عَلَی مُحَمَّدٍ وَ آلِهِ فِی اْلأَوَّلِیْنَ، وَ السَّلاَمُ عَلَی مُحَمَّدٍ وَ آلِهِ فِی اْلآخِرِیْنَ، وَ السَّلاَمُ عَلَی مُحَمَّدٍ َ وآلِهِ فِی الدُّنْیَا وَ اْلآخِرَةِ، اللَّهُمَّ رَبَّ الْبَلَدِ الْحَرَامِ وَ رَبَّ الرُّکْنِ وَ الْمَقَامِ وَ رَبَّ الْحِلِّ وَ الْحَرَامِ أَبْلِغْ مُحَمَّدًا نَبِیَّکَ عَنَّا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بَیْتِهِ عَنَّا أَفْضَلَ التَّحِیَّةِ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أَعْطِ مُحَمَّدًا مِنَ الْبَهَاءِ وَ النَّضْرَةِ وَ السُّرُوْرِ وَ الْکَرَامَةِ وَ الْغِبْطَةِ وَ الْوَسِیْلَةِ وَ الْمَنْزِلَةِ وَ الْمَقَامِ وَ الشَّرَفِ وَ الرِّفْعَةِ وَ الشَّفَاعَةِ عِنْدَکَ یَوْمَ الْقِیَامَةِ أَفْضَلَ مَا تُعْطِیْ أَحَدًا مِنْ خَلْقِکَ، وَ أَعْطِ مُحَمَّدًا فَوْقَ مَا تُعْطِی الْخَلاَئِقَ مِنَ الْخَیْرِ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لاَ یُحْصِیْهَا غَیْرُکَ، اللَّهُمَّ صَلِّ عَلَی مُحَمَّدٍ وَ آلِ مُحَمَّدٍ أَطْیَبَ وَ أَطْهَرَ وَ أَزْکَی وَ أَنْمَی وَ أَفْضَلَ مَا صَلَّیْتَ عَلَی أَحَدٍ مِنَ اْلأَوَّلِیْنَ وَ اْلآخِرِیْنَ وَ عَلَی أَحَدٍ مِنْ خَلْقِکَ، یَا أَرْحَمَ الرَّاحِمِیْنَ، اللَّهُمَّ صَلِّ عَلَی عَلِیٍّ أَمِیْرِ الْمُؤْمِنِیْنَ وَ وَالِ مَنْ وَالاَهُ وَ عَادِ مَنْ عَادَاهُ وَ ضَاعِفِ الْعَذَابَ عَلَی مَنْ شَرِکَ فِیْ دَمِهِ، اللَّهُمَّ صَلِّ عَلَی فَاطِمَةَ بِنْتِ نَبِیِّکَ مُحَمَّدٍ عَلَیْهِ وَ 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 مَنْ وَالاَهَا وَ عَادِ مَنْ عَادَاهَا وَ ضَاعِفِ الْعَذَابَ عَلَی مَنْ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 مَنْ آذَی نَبِیَّکَ فِیْهَا، اللَّهُمَّ صَلِّ عَلَی الْحَسَنِ وَ الْحُسَیْنِ إِمَامَیِ الْمُسْلِمِیْنَ وَ وَالِ مَنْ وَالاَهُمَا وَ عَادِ مَنْ عَادَاهُمَا وَ ضَاعِفِ الْعَذَابَ عَلَی مَنْ شَرِکَ فِیْ دِمَائِهِمَا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p:341 </w:t>
      </w:r>
    </w:p>
    <w:p>
      <w:pPr>
        <w:pStyle w:val="BookText"/>
        <w:bidi w:val="0"/>
        <w:rPr/>
      </w:pPr>
      <w:r>
        <w:rPr>
          <w:rFonts w:ascii="Amiri" w:hAnsi="Amiri" w:eastAsia="Amiri" w:cs="Amiri"/>
          <w:color w:val="111111"/>
          <w:sz w:val="28"/>
          <w:sz w:val="28"/>
          <w:szCs w:val="28"/>
          <w:rtl w:val="true"/>
          <w:lang w:bidi="ar-SA"/>
        </w:rPr>
        <w:t xml:space="preserve">اللَّهُمَّ صَلِّ عَلَی عَلِیِّ بْنِ الْحُسَیْنِ إِمَامِ الْمُسْلِمِیْنَ وَ وَالِ مَنْ وَالاَهُ وَ عَادِ مَنْ عَادَاهُ وَ ضَاعِفِ الْعَذَابَ عَلَی مَنْ ظَلَمَهُ، اللَّهُمَّ صَلِّ عَلَی مُحَمَّدِ بْنِ عَلِیٍّ إِمَامِ الْمُسْلِمِیْنَ وَ وَالِ مَنْ وَالاَهُ وَ عَادِ مَنْ عَادَاهُ وَ ضَاعِفِ الْعَذَابَ عَلَی مَنْ ظَلَمَهُ، اللَّهُمَّ صَلِّ عَلَی جَعْفَرِ بْنِ مُحَمَّدٍ إِمَامِ الْمُسْلِمِیْنَ وَ وَالِ مَنْ وَالاَهُ وَ عَادِ مَنْ عَادَاهُ وَ ضَاعِفِ الْعَذَابَ عَلَی مَنْ ظَلَمَهُ، اللَّهُمَّ صَلِّ عَلَی مُوْسَی بْنِ جَعْفَرٍ إِمَامِ الْمُسْلِمِیْنَ وَ وَالِ مَنْ وَالاَهُ وَ عَادِ مَنْ عَادَاهُ وَ ضَاعِفِ الْعَذَابَ عَلَی مَنْ شَرِکَ فِیْ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عَلَی عَلِیِّ بْنِ مُوْسَی إِمَامِ الْمُسْلِمِیْنَ وَ وَالِ مَنْ وَالاَهُ وَ عَادِ مَنْ عَادَاهُ وَ ضَاعِفِ الْعَذَابَ عَلَی مَنْ شَرِکَ فِیْ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عَلَی مُحَمَّدِ بْنِ عَلِیٍّ إِمَامِ الْمُسْلِمِیْنَ وَ وَالِ مَنْ وَالاَهُ وَ عَادِ مَنْ عَادَاهُ وَ ضَاعِفِ الْعَذَابَ عَلَی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فِیْ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عَلَی عَلِیِّ بْنِ مُحَمَّدٍ إِمَامِ الْمُسْلِمِیْنَ وَ وَالِ مَنْ وَالاَهُ وَ عَادِ مَنْ عَادَاهُ وَ ضَاعِفِ الْعَذَابَ عَلَی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فِی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عَلَی الْحَسَنِ بْنِ عَلِیٍّ إِمَامِ الْمُسْلِمِیْنَ وَ وَالِ مَنْ وَالاَهُ وَ عَادِ مَنْ عَادَاهُ وَ ضَاعِفِ الْعَذَابَ عَلَی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فِیْ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الْخَلَفِ مِنْ بَعْدِهِ إِمَامِ الْمُسْلِمِیْنَ وَ وَالِ مَنْ وَالاَهُ وَ عَادِ مَنْ عَادَاهُ وَ عَجِّلْ فَرَجَهُ، اللَّهُمَّ صَلِّ عَلَی الْقَاسِمِ وَ الطَّاهِرِ ابْنِ نَبِیِّکَ، اللَّهُمَّ صَلِّ عَلَی رُقَیَّةَ بِنْتِ نَبِیِّکَ وَ الْعَنْ مَنْ آذَی نَبِیَّکَ فِیْهَا، اللَّهُمَّ صَلِّ عَلَی أُمِّ کُلْثُوْمٍ بِنْتِ نَبِیِّکَ وَ الْعَنْ مَنْ آذَی نَبِیَّکَ فِیْهَا، اللَّهُمَّ صَلِّ عَلَی ذُرِّیَّةِ نَبِیِّکَ، اللَّهُمَّ اخْلُفْ نَبِیَّکَ فِیْ أَهْلِ بَیْتِهِ، اللَّهُمَّ مَکِّنْ لَهُمْ فِی اْلأَرْضِ، اللَّهُمَّ اجْعَلْنَا مِنْ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p:342 </w:t>
      </w:r>
    </w:p>
    <w:p>
      <w:pPr>
        <w:pStyle w:val="BookText"/>
        <w:bidi w:val="0"/>
        <w:rPr/>
      </w:pPr>
      <w:r>
        <w:rPr>
          <w:rFonts w:ascii="Amiri" w:hAnsi="Amiri" w:eastAsia="Amiri" w:cs="Amiri"/>
          <w:color w:val="111111"/>
          <w:sz w:val="28"/>
          <w:sz w:val="28"/>
          <w:szCs w:val="28"/>
          <w:rtl w:val="true"/>
          <w:lang w:bidi="ar-SA"/>
        </w:rPr>
        <w:t>عَدَدِهِمْ وَ مَدَدِهِمْ وَ أَنْصَارِهِمْ عَلَی الْحَقِّ فِی السِّرِّ وَ الْعَلاَنِیَةِ، اللَّهُمَّ اطْلُبْ بِذَحْلِهِمْ وَ وِتْرِهِمْ وَ دِمَائِهِمْ وَ کُفَّ عَنَّا وَ عَنْهُمْ وَ عَنْ کُلِّ مُؤْمِنٍ وَ مُؤْمِنَةٍ بَأْسَ کُلِّ بَاغٍ وَ طَاغٍ وَ کُلِّ دَابَّةٍ أَنْتَ آخِذٌ بِنَاصِیَتِهَا، إِنَّکَ أَشَدُّ بَأْسًا وَ أَشَدُّ تَنْکِیْلاً</w:t>
      </w:r>
    </w:p>
    <w:p>
      <w:pPr>
        <w:pStyle w:val="BookText"/>
        <w:bidi w:val="0"/>
        <w:jc w:val="both"/>
        <w:rPr/>
      </w:pPr>
      <w:r>
        <w:rPr>
          <w:rFonts w:eastAsia="Times New Roman" w:cs="Times New Roman" w:ascii="Times New Roman" w:hAnsi="Times New Roman"/>
          <w:color w:val="111111"/>
          <w:sz w:val="28"/>
          <w:szCs w:val="28"/>
          <w:lang w:val="en-US"/>
        </w:rPr>
        <w:t>Sayid Ibnu Thawus ra berkata, “Dan bacalah doa berikut ini.”</w:t>
      </w:r>
    </w:p>
    <w:p>
      <w:pPr>
        <w:pStyle w:val="BookText"/>
        <w:bidi w:val="0"/>
        <w:jc w:val="both"/>
        <w:rPr/>
      </w:pPr>
      <w:r>
        <w:rPr>
          <w:rFonts w:ascii="Amiri" w:hAnsi="Amiri" w:eastAsia="Amiri" w:cs="Amiri"/>
          <w:color w:val="111111"/>
          <w:sz w:val="28"/>
          <w:sz w:val="28"/>
          <w:szCs w:val="28"/>
          <w:rtl w:val="true"/>
          <w:lang w:bidi="ar-SA"/>
        </w:rPr>
        <w:t>یَا عُدَّتِیْ فِیْ کُرْبَتِیْ، وَ یَا صَاحِبِیْ فِیْ شِدَّتِیْ، وَ یَا وَلِیِّیْ فِیْ نِعْمَتِیْ، وَ یَا غَایَتِیْ فِیْ رَغْبَتِیْ، أَنْتَ السَّاتِرُ عَوْرَتِیْ، وَ الْمُؤْمِنُ رَوْعَتِی، وَ الْمُقِیْلُ عَثْرَتِیْ، فَاغْفِرْ لِیْ خَطِیْئَتِیْ، یَا أَرْحَمَ الرَّاحِمِیْنَ</w:t>
      </w:r>
    </w:p>
    <w:p>
      <w:pPr>
        <w:pStyle w:val="BookText"/>
        <w:bidi w:val="0"/>
        <w:jc w:val="both"/>
        <w:rPr/>
      </w:pPr>
      <w:r>
        <w:rPr>
          <w:rFonts w:eastAsia="Times New Roman" w:cs="Times New Roman" w:ascii="Times New Roman" w:hAnsi="Times New Roman"/>
          <w:color w:val="111111"/>
          <w:sz w:val="28"/>
          <w:szCs w:val="28"/>
          <w:lang w:val="en-US"/>
        </w:rPr>
        <w:t>Dan bacalah (doa berikut ini):</w:t>
      </w:r>
    </w:p>
    <w:p>
      <w:pPr>
        <w:pStyle w:val="BookText"/>
        <w:bidi w:val="0"/>
        <w:jc w:val="both"/>
        <w:rPr/>
      </w:pPr>
      <w:r>
        <w:rPr>
          <w:rFonts w:ascii="Amiri" w:hAnsi="Amiri" w:eastAsia="Amiri" w:cs="Amiri"/>
          <w:color w:val="111111"/>
          <w:sz w:val="28"/>
          <w:sz w:val="28"/>
          <w:szCs w:val="28"/>
          <w:rtl w:val="true"/>
          <w:lang w:bidi="ar-SA"/>
        </w:rPr>
        <w:t>اللَّهُمَّ إِنِّیْ أَدْعُوْکَ لِهَمٍّ لاَ یُفَرِّجُهُ غَیْرُکَ، وَ لِرَحْمَةٍ لاَ تُنَالُ إِلاَّ بِکَ، وَ لِکَرْبٍ لاَ یَکْشِفُهُ إِلاَّ أَنْتَ، وَ لِرَغْبَةٍ لاَ تُبْلَغُ إِلاَّ بِکَ، وَ لِحَاجَةٍ لاَ یَقْضِیْهَا إِلاَّ أَنْتَ، اللَّهُمَّ فَکَمَا کَانَ مِنْ شَأْنِکَ مَا أَذِنْتَ لِیْ بِهِ مِنْ مَسْأَلَتِکَ وَ رَحِمْتَنِیْ بِهِ مِنْ ذِکْرِکَ فَلْیَکُنْ مِنْ شَأْنِکَ سَیِّدِی اْلإِجَابَةُ لِیْ فِیْمَا دَعَوْتُکَ وَ عَوَائِدُ اْلإِفْضَالِ فِیْمَا رَجَوْتُکَ وَ النَّجَاةُ مِمَّا فَزِعْتُ إِلَیْکَ فِیْهِ، فَإِنْ لَمْ أَکُنْ أَهْلاً أَنْ أَبْلُغَ رَحْمَتَکَ فَإِنَّ رَحْمَتَکَ أَهْلٌ أَنْ تَبْلُغَنِیْ وَ تَسَعَنِیْ، وَ إِنْ لَمْ أَکُنْ لِلْإِجَابَةِ أَهْلاً فَأَنْتَ أَهْلُ الْفَضْلِ وَ رَحْمَتُکَ وَسِعَتْ کُلَّ شَیْئٍ، فَلْتَسَعْنِیْ رَحْمَتُکَ، یَا إِلَهِیْ یَا کَرِیْمُ أَسْأَلُکَ بِوَجْهِکَ الْکَرِیْمِ أَنْ تُصَلِّیَ عَلَی مُحَمَّدٍ وَ أَهْلِ بَیْتِهِ وَ أَنْ تُفَرِّجَ هَمِّیْ وَ تَکْشِفَ کَرْبِیْ وَ غَمِّیْ وَ تَرْحَمَنِیْ بِرَحْمَتِکَ وَ تَرْزُقَنِیْ مِنْ فَضْلِکَ، إِنَّکَ سَمِیْعُ الدُّعَاءِ قَرِیْبٌ مُجِیْبٌ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p:343 </w:t>
      </w:r>
    </w:p>
    <w:p>
      <w:pPr>
        <w:pStyle w:val="BookText"/>
        <w:bidi w:val="0"/>
        <w:rPr/>
      </w:pPr>
      <w:r>
        <w:rPr>
          <w:rFonts w:eastAsia="Times New Roman" w:cs="Times New Roman" w:ascii="Times New Roman" w:hAnsi="Times New Roman"/>
          <w:color w:val="111111"/>
          <w:sz w:val="28"/>
          <w:szCs w:val="28"/>
          <w:lang w:val="en-US"/>
        </w:rPr>
        <w:t>Keempat, Syekh Thusi dan Sayid Ibnu Thawus ra berkata, “Bacalah doa berikut ini setiap hari.”</w:t>
      </w:r>
    </w:p>
    <w:p>
      <w:pPr>
        <w:pStyle w:val="BookText"/>
        <w:bidi w:val="0"/>
        <w:jc w:val="both"/>
        <w:rPr/>
      </w:pPr>
      <w:r>
        <w:rPr>
          <w:rFonts w:ascii="Amiri" w:hAnsi="Amiri" w:eastAsia="Amiri" w:cs="Amiri"/>
          <w:color w:val="111111"/>
          <w:sz w:val="28"/>
          <w:sz w:val="28"/>
          <w:szCs w:val="28"/>
          <w:rtl w:val="true"/>
          <w:lang w:bidi="ar-SA"/>
        </w:rPr>
        <w:t>اللَّهُمَّ إِنِّیْ أَسْأَلُکَ مِنْ فَضْلِکَ بِأَفْضَلِهِ، وَ کُلُّ فَضْلِکَ فَاضِلٌ، اللَّهُمَّ إِنِّیْ أَسْأَلُکَ بِفَضْلِکَ کُلِّهِ، اللَّهُمَّ إِنِّیْ أَسْأَلُکَ مِنْ رِزْقِکَ بِأَعَمِّهِ، وَ کُلُّ رِزْقِکَ عَامٌّ، اللَّهُمَّ إِنِّیْ أَسْأَلُکَ بِرِزْقِکَ کُلِّهِ، اللَّهُمَّ إِنِّیْ أَسْأَلُکَ مِنْ عَطَائِکَ بِأَهْنَئِهِ، وَ کُلُّ عَطَائِکَ هَنِیْئٌ، اللَّهُمَّ إِنِّی أَسْأَلُکَ بِعَطَائِکَ کُلِّهِ، اللَّهُمَّ إِنِّیْ أَسْأَلُکَ مِنْ خَیْرِکَ بِأَعْجَلِهِ، وَ کُلُّ خَیْرِکَ عَاجِلٌ، اللَّهُمَّ إِنِّیْ أَسْأَلُکَ بِخَیْرِکَ کُلِّهِ، اللَّهُمَّ إِنِّیْ أَسْأَلُکَ مِنْ إِحْسَانِکَ بِأَحْسَنِهِ، وَ کُلُّ إِحْسَانِکَ حَسَنٌ، اللَّهُمَّ إِنِّیْ أَسْأَلُکَ بِإِحْسَانِکَ کُلِّهِ، اللَّهُمَّ إِنِّیْ أَسْأَلُکَ بِمَا تُجِیْبُنِیْ بِهِ حِیْنَ أَسْأَلُکَ، فَأَجِبْنِیْ یَا اللَّهُ، وَ صَلِّ عَلَی مُحَمَّدٍ عَبْدِکَ الْمُرْتَضَی وَ رَسُوْلِکَ الْمُصْطَفَی وَ أَمِیْنِکَ وَ نَجِیِّکَ دُوْنَ خَلْقِکَ وَ نَجِیْبِکَ مِنْ عِبَادِکَ وَ نَبِیِّکَ بِالصِّدْقِ وَ حَبِیْبِکَ، وَ صَلِّ عَلَی رَسُوْلِکَ وَ خِیَرَتِکَ مِنَ الْعَالَمِیْنَ الْبَشِیْرِ النَّذِیْرِ السِّرَاجِ الْمُنِیْرِ وَ عَلَی أَهْلِ بَیْتِهِ اْلأَبْرَارِ الطَّاهِرِیْنَ وَ عَلَی مَلاَئِکَتِکَ الَّذِیْنَ اسْتَخْلَصْتَهُمْ لِنَفْسِکَ وَ حَجَبْتَهُمْ عَنْ خَلْقِکَ وَ عَلَی أَنْبِیَائِکَ الَّذِیْنَ یُنْبِئُوْنَ عَنْکَ بِالصِّدْقِ وَ عَلَی رُسُلِکَ الَّذِیْنَ خَصَصْتَهُمْ بِوَحْیِکَ وَ فَضَّلْتَهُمْ عَلَی الْعَالَمِیْنَ بِرِسَالاَتِکَ وَ عَلَی عِبَادِکَ الصَّالِحِیْنَ الَّذِیْنَ أَدْخَلْتَهُمْ فِیْ رَحْمَتِکَ اْلأَئِمَّةِ الْمُهْتَدِیْنَ الرَّاشِدِیْنَ وَ أَوْلِیَائِکَ الْمُطَهَّرِیْنَ وَ عَلَی جِبْرَئِیْلَ وَ مِیْکَائِیْلَ وَ إِسْرَافِیْلَ وَ مَلَکِ الْمَوْتِ وَ عَلَی رِضْوَانَ خَازِنِ الْجِنَانِ وَ عَلَی مَالِکٍ خَازِنِ النَّارِ وَ رُوْحِ الْقُدُسِ وَ الرُّوْحِ اْلأَمِیْنِ وَ حَمَلَةِ عَرْشِکَ الْمُقَرَّبِیْنَ وَ عَلَی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p:344 </w:t>
      </w:r>
    </w:p>
    <w:p>
      <w:pPr>
        <w:pStyle w:val="BookText"/>
        <w:bidi w:val="0"/>
        <w:rPr/>
      </w:pPr>
      <w:r>
        <w:rPr>
          <w:rFonts w:ascii="Amiri" w:hAnsi="Amiri" w:eastAsia="Amiri" w:cs="Amiri"/>
          <w:color w:val="111111"/>
          <w:sz w:val="28"/>
          <w:sz w:val="28"/>
          <w:szCs w:val="28"/>
          <w:rtl w:val="true"/>
          <w:lang w:bidi="ar-SA"/>
        </w:rPr>
        <w:t xml:space="preserve">الْمَلَکَیْنِ الْحَافِظَیْنِ عَلَیَّ بِالصَّلاَةِ الَّتِیْ تُحِبُّ أَنْ یُصَلِّیَ بِهَا عَلَیْهِمْ أَهْلُ السَّمَاوَاتِ وَ أَهْلُ اْلأَرَضِیْنَ صَلاةً طَیِّبَةً کَثِیْرَةً مُبَارَکَةً زَاکِیَةً نَامِیَةً ظَاهِرَةً بَاطِنَةً شَرِیْفَةً فَاضِلَةً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فَضْلَهُمْ عَلَی اْلأَوَّلِیْنَ وَ اْلآخِرِیْنَ، اللَّهُمَّ أَعْطِ مُحَمَّدًا الْوَسِیْلَةَ وَ الشَّرَفَ وَ الْفَضِیْلَةَ وَ 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جَزَیْتَ نَبِیًّا عَنْ أُمَّتِهِ، اللَّهُمَّ وَ أَعْطِ مُحَمَّدًا صَلَّی اللَّهُ عَلَیْهِ وَ آلِهِ مَعَ کُلِّ زُلْفَةٍ زُلْفَةً وَ مَعَ کُلِّ وَسِیْلَةٍ وَسِیْلَةً وَ مَعَ کُلِّ فَضِیْلَةٍ فَضِیْلَةً وَ مَعَ کُلِّ شَرَفٍ شَرَفًا تُعْطِیْ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آلَهُ یَوْمَ الْقِیَامَةِ أَفْضَلَ مَا أَعْطَیْتَ أَحَدًا مِنَ اْلأَوَّلِیْنَ وَ اْلآخِرِیْنَ، اللَّهُمَّ وَ اجْعَلْ مُحَمَّدًا صَلَّی اللَّهُ عَلَیْهِ وَ آلِهِ أَدْنَی الْمُرْسَلِیْنَ مِنْکَ مَجْلِسًا وَ أَفْسَحَهُمْ فِی الْجَنَّةِ عِنْدَکَ مَنْزِلاً وَ أَقْرَبَهُمْ إِلَیْکَ وَسِیْلَةً، وَ اجْعَلْهُ أَوَّلَ شَافِعٍ وَ أَوَّلَ مُشَفَّعٍ وَ أَوَّلَ قَائِلٍ وَ أَنْجَحَ سَائِلٍ، وَ ابْعَثْهُ الْمَقَامَ الْمَحْمُوْدَ الَّذِیْ یَغْبِطُهُ بِهِ اْلأَوَّلُوْنَ وَ اْلآخِرُوْنَ، یَا أَرْحَمَ الرَّاحِمِیْنَ، وَ أَسْأَلُکَ أَنْ تُصَلِّیَ عَلَی مُحَمَّدٍ وَ آلِ مُحَمَّدٍ، وَ أَنْ تَسْمَعَ صَوْتِیْ وَ تُجِیْبَ دَعْوَتِیْ، وَ تَجَاوَزَ عَنْ خَطِیْئَتِیْ، وَ تَصْفَحَ عَنْ ظُلْمِیْ، وَ تُنْجِحَ طَلِبَتِیْ، وَ تَقْضِیَ حَاجَتِیْ، وَ تُنْجِزَ لِیْ مَا وَعَدْتَنِیْ، وَ تُقِیْلَ عَثْرَتِیْ، وَ تَغْفِرَ ذُنُوْبِیْ، وَ تَعْفُوَ عَنْ جُرْمِیْ، وَ تُقْبِلَ عَلَیَّ وَ لاَ تُعْرِضَ عَنِّیْ، وَ تَرْحَمَنِیْ وَ لاَ تُعَذِّبَنِیْ، وَ تُعَافِیَنِیْ وَ لاَ تَبْتَلِیَنِیْ، وَ تَرْزُقَنِیْ مِنَ الرِّزْقِ أَطْیَبَهُ وَ أَوْسَعَهُ وَ لاَ تَحْرِمْنِیْ، یَا رَبِّ وَ اقْضِ عَنِّیْ دَیْنِیْ، وَ ضَعْ عَنِّیْ وِزْرِیْ، وَ لاَ تُحَمِّلْنِیْ مَا لاَ طَاقَةَ لِیْ بِهِ، یَا مَوْلاَیَ وَ أَدْخِلْنِیْ فِیْ کُلِّ خَیْرٍ أَدْخَلْتَ فِیْهِ مُحَمَّدًا وَ آلَ مُحَمَّدٍ، وَ أَخْرِجْنِیْ مِنْ کُلِّ سُوْءٍ أَخْرَجْتَ مِنْهُ مُحَمَّدًا وَ آلَ مُحَمَّدٍ صَلَوَاتُکَ عَلَیْهِ وَ عَلَیْهِمْ، وَ السَّلاَمُ عَلَیْهِ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p:345 </w:t>
      </w:r>
    </w:p>
    <w:p>
      <w:pPr>
        <w:pStyle w:val="BookText"/>
        <w:bidi w:val="0"/>
        <w:rPr/>
      </w:pPr>
      <w:r>
        <w:rPr>
          <w:rFonts w:ascii="Amiri" w:hAnsi="Amiri" w:eastAsia="Amiri" w:cs="Amiri"/>
          <w:color w:val="111111"/>
          <w:sz w:val="28"/>
          <w:sz w:val="28"/>
          <w:szCs w:val="28"/>
          <w:rtl w:val="true"/>
          <w:lang w:bidi="ar-SA"/>
        </w:rPr>
        <w:t>عَلَیْهِمْ وَ رَحْمَةُ اللَّهِ وَ بَرَکَاتُهُ</w:t>
      </w:r>
    </w:p>
    <w:p>
      <w:pPr>
        <w:pStyle w:val="BookText"/>
        <w:bidi w:val="0"/>
        <w:jc w:val="both"/>
        <w:rPr/>
      </w:pPr>
      <w:r>
        <w:rPr>
          <w:rFonts w:eastAsia="Times New Roman" w:cs="Times New Roman" w:ascii="Times New Roman" w:hAnsi="Times New Roman"/>
          <w:color w:val="111111"/>
          <w:sz w:val="28"/>
          <w:szCs w:val="28"/>
          <w:lang w:val="en-US"/>
        </w:rPr>
        <w:t>Lalu, bacalah doa berikut ini sebanyak tiga kali.</w:t>
      </w:r>
    </w:p>
    <w:p>
      <w:pPr>
        <w:pStyle w:val="BookText"/>
        <w:bidi w:val="0"/>
        <w:jc w:val="both"/>
        <w:rPr/>
      </w:pPr>
      <w:r>
        <w:rPr>
          <w:rFonts w:ascii="Amiri" w:hAnsi="Amiri" w:eastAsia="Amiri" w:cs="Amiri"/>
          <w:color w:val="111111"/>
          <w:sz w:val="28"/>
          <w:sz w:val="28"/>
          <w:szCs w:val="28"/>
          <w:rtl w:val="true"/>
          <w:lang w:bidi="ar-SA"/>
        </w:rPr>
        <w:t>اللَّهُمَّ إِنِّیْ أَدْعُوْکَ کَمَا أَمَرْتَنِیْ، فَاسْتَجِبْ لِیْ کَمَا وَعَدْتَنِیْ</w:t>
      </w:r>
    </w:p>
    <w:p>
      <w:pPr>
        <w:pStyle w:val="BookText"/>
        <w:bidi w:val="0"/>
        <w:jc w:val="both"/>
        <w:rPr/>
      </w:pPr>
      <w:r>
        <w:rPr>
          <w:rFonts w:eastAsia="Times New Roman" w:cs="Times New Roman" w:ascii="Times New Roman" w:hAnsi="Times New Roman"/>
          <w:color w:val="111111"/>
          <w:sz w:val="28"/>
          <w:szCs w:val="28"/>
          <w:lang w:val="en-US"/>
        </w:rPr>
        <w:t>Selanjutnya, bacalah:</w:t>
      </w:r>
    </w:p>
    <w:p>
      <w:pPr>
        <w:pStyle w:val="BookText"/>
        <w:bidi w:val="0"/>
        <w:jc w:val="both"/>
        <w:rPr/>
      </w:pPr>
      <w:r>
        <w:rPr>
          <w:rFonts w:ascii="Amiri" w:hAnsi="Amiri" w:eastAsia="Amiri" w:cs="Amiri"/>
          <w:color w:val="111111"/>
          <w:sz w:val="28"/>
          <w:sz w:val="28"/>
          <w:szCs w:val="28"/>
          <w:rtl w:val="true"/>
          <w:lang w:bidi="ar-SA"/>
        </w:rPr>
        <w:t>اللَّهُمَّ إِنِّیْ أَسْأَلُکَ قَلِیْلاً مِنْ کَثِیْرٍ مَعَ حَاجَةٍ بِیْ إِلَیْهِ عَظِیْمَةٍ وَ غِنَاکَ عَنْهُ قَدِیْمٌ وَ هُوَ عِنْدِیْ کَثِیْرٌ وَ هُوَ عَلَیْکَ سَهْلٌ یَسِیْرٌ، فَامْنُنْ عَلَیَّ بِهِ، إِنَّکَ عَلَی کُلِّ شَیْئٍ قَدِیْرٌ، آمِیْنَ رَبَّ الْعَالَمِیْنَ</w:t>
      </w:r>
    </w:p>
    <w:p>
      <w:pPr>
        <w:pStyle w:val="BookText"/>
        <w:bidi w:val="0"/>
        <w:jc w:val="both"/>
        <w:rPr/>
      </w:pPr>
      <w:r>
        <w:rPr>
          <w:rFonts w:eastAsia="Times New Roman" w:cs="Times New Roman" w:ascii="Times New Roman" w:hAnsi="Times New Roman"/>
          <w:color w:val="111111"/>
          <w:sz w:val="28"/>
          <w:szCs w:val="28"/>
          <w:lang w:val="en-US"/>
        </w:rPr>
        <w:t>Kelima, membaca doa berikut ini:</w:t>
      </w:r>
    </w:p>
    <w:p>
      <w:pPr>
        <w:pStyle w:val="BookText"/>
        <w:bidi w:val="0"/>
        <w:jc w:val="both"/>
        <w:rPr/>
      </w:pPr>
      <w:r>
        <w:rPr>
          <w:rFonts w:ascii="Amiri" w:hAnsi="Amiri" w:eastAsia="Amiri" w:cs="Amiri"/>
          <w:color w:val="111111"/>
          <w:sz w:val="28"/>
          <w:sz w:val="28"/>
          <w:szCs w:val="28"/>
          <w:rtl w:val="true"/>
          <w:lang w:bidi="ar-SA"/>
        </w:rPr>
        <w:t>اللَّهُمَّ إِنِّیْ أَدْعُوْکَ کَمَا أَمَرْتَنِیْ، فَاسْتَجِبْ لِیْ کَمَا وَعَدْتَنِیْ</w:t>
      </w:r>
    </w:p>
    <w:p>
      <w:pPr>
        <w:pStyle w:val="BookText"/>
        <w:bidi w:val="0"/>
        <w:jc w:val="both"/>
        <w:rPr/>
      </w:pPr>
      <w:r>
        <w:rPr>
          <w:rFonts w:eastAsia="Times New Roman" w:cs="Times New Roman" w:ascii="Times New Roman" w:hAnsi="Times New Roman"/>
          <w:color w:val="111111"/>
          <w:sz w:val="28"/>
          <w:szCs w:val="28"/>
          <w:lang w:val="en-US"/>
        </w:rPr>
        <w:t>Karena doa ini sangat panjang, kami tidak menyebutkannya guna memperingkas (isi buku ini). Bagi yang menginginkannya, hendaknya ia merujuk ke buku al-Iqbâl dan Zâd al-Ma‘âd.</w:t>
      </w:r>
    </w:p>
    <w:p>
      <w:pPr>
        <w:pStyle w:val="BookText"/>
        <w:bidi w:val="0"/>
        <w:jc w:val="both"/>
        <w:rPr/>
      </w:pPr>
      <w:r>
        <w:rPr>
          <w:rFonts w:eastAsia="Times New Roman" w:cs="Times New Roman" w:ascii="Times New Roman" w:hAnsi="Times New Roman"/>
          <w:color w:val="111111"/>
          <w:sz w:val="28"/>
          <w:szCs w:val="28"/>
          <w:lang w:val="en-US"/>
        </w:rPr>
        <w:t>Keenam, dalam kitab al-Muqni‘ah, Syekh Mufid ra meriwayatkan dari Tsiqah Ali bin Mahziyar dari Imam Muhammad Taqi as bahwa disunahkan untuk banyak membaca doa berikut ini di siang dan malam hari dari awal hingga akhir bulan Ramadhan.</w:t>
      </w:r>
    </w:p>
    <w:p>
      <w:pPr>
        <w:pStyle w:val="BookText"/>
        <w:bidi w:val="0"/>
        <w:jc w:val="both"/>
        <w:rPr/>
      </w:pPr>
      <w:r>
        <w:rPr>
          <w:rFonts w:ascii="Amiri" w:hAnsi="Amiri" w:eastAsia="Amiri" w:cs="Amiri"/>
          <w:color w:val="111111"/>
          <w:sz w:val="28"/>
          <w:sz w:val="28"/>
          <w:szCs w:val="28"/>
          <w:rtl w:val="true"/>
          <w:lang w:bidi="ar-SA"/>
        </w:rPr>
        <w:t>یَا ذَا الَّذِیْ کَانَ قَبْلَ کُلِّ شَیْئٍ، ثُمَّ خَلَقَ کُلَّ شَیْئٍ، ثُمَّ یَبْقَی وَ یَفْنَی کُلُّ شَیْئٍ، یَا ذَا الَّذِیْ لَیْسَ کَمِثْلِهِ شَیْئٌ، وَ یَا ذَا الَّذِیْ لَیْسَ فِی السَّمَاوَاتِ الْعُلَی وَ لاَ فِی اْلأَرَضِیْنَ السُّفْلَی وَ لاَ فَوْقَهُنَّ وَ لاَ تَحْتَهُنَّ وَ لاَ بَیْنَهُنَّ إِلَهٌ یُعْبَدُ غَیْرُهُ، لَکَ الْحَمْدُ حَمْدًا لاَ یَقْوَی عَلَی إِحْصَائِهِ إِلاَّ أَنْتَ، فَصَلِّ عَلَی مُحَمَّدٍ وَ آلِ مُحَمَّدٍ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p:346 </w:t>
      </w:r>
      <w:bookmarkStart w:id="405" w:name="pg4678_44541"/>
    </w:p>
    <w:p>
      <w:pPr>
        <w:pStyle w:val="BookText"/>
        <w:bidi w:val="0"/>
        <w:rPr/>
      </w:pPr>
      <w:bookmarkEnd w:id="405"/>
      <w:r>
        <w:rPr>
          <w:rFonts w:ascii="Amiri" w:hAnsi="Amiri" w:eastAsia="Amiri" w:cs="Amiri"/>
          <w:color w:val="111111"/>
          <w:sz w:val="28"/>
          <w:sz w:val="28"/>
          <w:szCs w:val="28"/>
          <w:rtl w:val="true"/>
          <w:lang w:bidi="ar-SA"/>
        </w:rPr>
        <w:t>صَلاَةً لاَ یَقْوَی عَلَی إِحْصَائِهَا إِلاَّ أَنْتَ</w:t>
      </w:r>
    </w:p>
    <w:p>
      <w:pPr>
        <w:pStyle w:val="BookText"/>
        <w:bidi w:val="0"/>
        <w:jc w:val="both"/>
        <w:rPr/>
      </w:pPr>
      <w:r>
        <w:rPr>
          <w:rFonts w:eastAsia="Times New Roman" w:cs="Times New Roman" w:ascii="Times New Roman" w:hAnsi="Times New Roman"/>
          <w:color w:val="111111"/>
          <w:sz w:val="28"/>
          <w:szCs w:val="28"/>
          <w:lang w:val="en-US"/>
        </w:rPr>
        <w:t>Ketujuh, dalam kitab al-Balad al-Amîn dan al-Mishbâh, Syekh Kaf‘ami telah menukil pendapat Sayid Ibnu Baqi bahwa sesiapa membaca doa berikut ini setiap hari di bulan Ramadhan, Allah akan mengampuni dosa yang telah dikerjakannya selama empat puluh tahun.</w:t>
      </w:r>
    </w:p>
    <w:p>
      <w:pPr>
        <w:pStyle w:val="BookText"/>
        <w:bidi w:val="0"/>
        <w:jc w:val="both"/>
        <w:rPr/>
      </w:pPr>
      <w:r>
        <w:rPr>
          <w:rFonts w:ascii="Amiri" w:hAnsi="Amiri" w:eastAsia="Amiri" w:cs="Amiri"/>
          <w:color w:val="111111"/>
          <w:sz w:val="28"/>
          <w:sz w:val="28"/>
          <w:szCs w:val="28"/>
          <w:rtl w:val="true"/>
          <w:lang w:bidi="ar-SA"/>
        </w:rPr>
        <w:t>اللَّهُمَّ رَبَّ شَهْرِ رَمَضَانَ الَّذِیْ أَنْزَلْتَ فِیْهِ الْقُرآنَ وَ افْتَرَضْتَ عَلَی عِبَادِکَ فِیْهِ الصِّیَامَ ارْزُقْنِیْ حَجَّ بَیْتِکَ الْحَرَامِ فِیْ هَذَا الْعَامِ وَ فِیْ کُلِّ عَامٍ وَ اغْفِرْ لِیَ الذُّنُوْبَ الْعِظَامَ، فَإِنَّهُ لاَ یَغْفِرُهَا غَیْرُکَ، یَا ذَا الْجَلاَلِ وَ اْلإِکْرَامِ</w:t>
      </w:r>
    </w:p>
    <w:p>
      <w:pPr>
        <w:pStyle w:val="BookText"/>
        <w:bidi w:val="0"/>
        <w:jc w:val="both"/>
        <w:rPr/>
      </w:pPr>
      <w:r>
        <w:rPr>
          <w:rFonts w:eastAsia="Times New Roman" w:cs="Times New Roman" w:ascii="Times New Roman" w:hAnsi="Times New Roman"/>
          <w:color w:val="111111"/>
          <w:sz w:val="28"/>
          <w:szCs w:val="28"/>
          <w:lang w:val="en-US"/>
        </w:rPr>
        <w:t>Kedelapan, membaca zikir berikut ini setiap hari sebanyak seratus kali sebagaimana telah disebutkan oleh Muhaddis Faidh dalam kitab Khulâshah al-Adzkâr.</w:t>
      </w:r>
    </w:p>
    <w:p>
      <w:pPr>
        <w:pStyle w:val="BookText"/>
        <w:bidi w:val="0"/>
        <w:jc w:val="both"/>
        <w:rPr/>
      </w:pPr>
      <w:r>
        <w:rPr>
          <w:rFonts w:ascii="Amiri" w:hAnsi="Amiri" w:eastAsia="Amiri" w:cs="Amiri"/>
          <w:color w:val="111111"/>
          <w:sz w:val="28"/>
          <w:sz w:val="28"/>
          <w:szCs w:val="28"/>
          <w:rtl w:val="true"/>
          <w:lang w:bidi="ar-SA"/>
        </w:rPr>
        <w:t>سُبْحَانَ الضَّارِّ النَّافِعِ، سُبْحَانَ الْقَاضِیْ بِالْحَقِّ، سُبْحَانَ الْعَلِیِّ اْلأَعْلَی، سُبْحَانَهُ وَ بِحَمْدِهِ، سُبْحَانَهُ وَ تَعَالَی</w:t>
      </w:r>
    </w:p>
    <w:p>
      <w:pPr>
        <w:pStyle w:val="BookText"/>
        <w:bidi w:val="0"/>
        <w:jc w:val="both"/>
        <w:rPr/>
      </w:pPr>
      <w:r>
        <w:rPr>
          <w:rFonts w:eastAsia="Times New Roman" w:cs="Times New Roman" w:ascii="Times New Roman" w:hAnsi="Times New Roman"/>
          <w:color w:val="111111"/>
          <w:sz w:val="28"/>
          <w:szCs w:val="28"/>
          <w:lang w:val="en-US"/>
        </w:rPr>
        <w:t>Kesembilan, dalam kitab al-Muqni‘ah, Syekh Mufid berkata, “Di antara sunah-sunah bulan Ramadhan adalah mengirimkan shalawat untuk Rasulullah saw setiap hari sebanyak seratus kali. Jika jumlahnya lebih banyak, maka hal itu adalah lebih utama.”</w:t>
      </w:r>
    </w:p>
    <w:p>
      <w:pPr>
        <w:pStyle w:val="Heading4"/>
        <w:numPr>
          <w:ilvl w:val="3"/>
          <w:numId w:val="1"/>
        </w:numPr>
        <w:bidi w:val="0"/>
        <w:jc w:val="left"/>
        <w:rPr/>
      </w:pPr>
      <w:bookmarkStart w:id="406" w:name="__RefHeading___Toc685142_2035185390"/>
      <w:bookmarkStart w:id="407" w:name="_Toc152"/>
      <w:bookmarkEnd w:id="406"/>
      <w:r>
        <w:rPr/>
        <w:t>Bagian Kedua: Amalan Khusus Bulan Ramadhan</w:t>
      </w:r>
      <w:bookmarkEnd w:id="407"/>
    </w:p>
    <w:p>
      <w:pPr>
        <w:pStyle w:val="Heading5"/>
        <w:numPr>
          <w:ilvl w:val="4"/>
          <w:numId w:val="1"/>
        </w:numPr>
        <w:bidi w:val="0"/>
        <w:jc w:val="left"/>
        <w:rPr/>
      </w:pPr>
      <w:bookmarkStart w:id="408" w:name="__RefHeading___Toc685144_2035185390"/>
      <w:bookmarkStart w:id="409" w:name="_Toc153"/>
      <w:bookmarkEnd w:id="408"/>
      <w:r>
        <w:rPr/>
        <w:t>a. Malam Pertama</w:t>
      </w:r>
      <w:bookmarkEnd w:id="409"/>
    </w:p>
    <w:p>
      <w:pPr>
        <w:pStyle w:val="BookText"/>
        <w:bidi w:val="0"/>
        <w:jc w:val="both"/>
        <w:rPr/>
      </w:pPr>
      <w:r>
        <w:rPr>
          <w:rFonts w:eastAsia="Times New Roman" w:cs="Times New Roman" w:ascii="Times New Roman" w:hAnsi="Times New Roman"/>
          <w:color w:val="111111"/>
          <w:sz w:val="28"/>
          <w:szCs w:val="28"/>
          <w:lang w:val="en-US"/>
        </w:rPr>
        <w:t>Di malam pertama ini terdapat beberapa amalan:</w:t>
      </w:r>
    </w:p>
    <w:p>
      <w:pPr>
        <w:pStyle w:val="BookText"/>
        <w:bidi w:val="0"/>
        <w:jc w:val="both"/>
        <w:rPr/>
      </w:pPr>
      <w:r>
        <w:rPr>
          <w:rFonts w:eastAsia="Times New Roman" w:cs="Times New Roman" w:ascii="Times New Roman" w:hAnsi="Times New Roman"/>
          <w:color w:val="111111"/>
          <w:sz w:val="28"/>
          <w:szCs w:val="28"/>
          <w:lang w:val="en-US"/>
        </w:rPr>
        <w:t>Pertama, memerhatikan munculnya hilal bulan Ramadhan. Sebagian ulama mewajibkan hal itu.</w:t>
      </w:r>
    </w:p>
    <w:p>
      <w:pPr>
        <w:pStyle w:val="BookText"/>
        <w:bidi w:val="0"/>
        <w:jc w:val="both"/>
        <w:rPr/>
      </w:pPr>
      <w:r>
        <w:rPr>
          <w:rFonts w:eastAsia="Times New Roman" w:cs="Times New Roman" w:ascii="Times New Roman" w:hAnsi="Times New Roman"/>
          <w:color w:val="111111"/>
          <w:sz w:val="28"/>
          <w:szCs w:val="28"/>
          <w:lang w:val="en-US"/>
        </w:rPr>
        <w:t>Kedua, ketika melihat hilal, hendaknya kita menghadap ke arah</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p:347 </w:t>
      </w:r>
    </w:p>
    <w:p>
      <w:pPr>
        <w:pStyle w:val="BookText"/>
        <w:bidi w:val="0"/>
        <w:rPr/>
      </w:pPr>
      <w:r>
        <w:rPr>
          <w:rFonts w:eastAsia="Times New Roman" w:cs="Times New Roman" w:ascii="Times New Roman" w:hAnsi="Times New Roman"/>
          <w:color w:val="111111"/>
          <w:sz w:val="28"/>
          <w:szCs w:val="28"/>
          <w:lang w:val="en-US"/>
        </w:rPr>
        <w:t>kiblat, bukan ke arah hilal itu, mengangkat kedua tangan ke arah langit, dan berbicara dengan hilal dengan membaca:</w:t>
      </w:r>
    </w:p>
    <w:p>
      <w:pPr>
        <w:pStyle w:val="BookText"/>
        <w:bidi w:val="0"/>
        <w:jc w:val="both"/>
        <w:rPr/>
      </w:pPr>
      <w:r>
        <w:rPr>
          <w:rFonts w:ascii="Amiri" w:hAnsi="Amiri" w:eastAsia="Amiri" w:cs="Amiri"/>
          <w:color w:val="111111"/>
          <w:sz w:val="28"/>
          <w:sz w:val="28"/>
          <w:szCs w:val="28"/>
          <w:rtl w:val="true"/>
          <w:lang w:bidi="ar-SA"/>
        </w:rPr>
        <w:t>رَبِّیْ وَ رَبُّکَ اللَّهُ رَبُّ الْعَالَمِیْنَ، اللَّهُمَّ أَهِلَّهُ عَلَیْنَا بِاْلأَمْنِ وَ اْلإِیْمَانِ وَ السَّلاَمَةِ وَ اْلإِسْلاَمِ وَ الْمُسَارَعَةِ إِلَی مَا تُحِبُّ وَ تَرْضَی، اللَّهُمَّ بَارِکْ لَنَا فِیْ شَهْرِنَا هَذَا، وَ ارْزُقْنَا خَیْرَهُ وَ عَوْنَهُ، وَ اصْرِفْ عَنَّا ضُرَّهُ وَ شَرَّهُ وَ بَلاَءَهُ وَ فِتْنَتَهُ</w:t>
      </w:r>
    </w:p>
    <w:p>
      <w:pPr>
        <w:pStyle w:val="BookText"/>
        <w:bidi w:val="0"/>
        <w:jc w:val="both"/>
        <w:rPr/>
      </w:pPr>
      <w:r>
        <w:rPr>
          <w:rFonts w:eastAsia="Times New Roman" w:cs="Times New Roman" w:ascii="Times New Roman" w:hAnsi="Times New Roman"/>
          <w:color w:val="111111"/>
          <w:sz w:val="28"/>
          <w:szCs w:val="28"/>
          <w:lang w:val="en-US"/>
        </w:rPr>
        <w:t>Diriwayatkan bahwa ketika Rasulullah saw melihat hilal bulan Ramadhan, beliau menghadap ke arah kiblat dan membaca:</w:t>
      </w:r>
    </w:p>
    <w:p>
      <w:pPr>
        <w:pStyle w:val="BookText"/>
        <w:bidi w:val="0"/>
        <w:jc w:val="both"/>
        <w:rPr/>
      </w:pPr>
      <w:r>
        <w:rPr>
          <w:rFonts w:ascii="Amiri" w:hAnsi="Amiri" w:eastAsia="Amiri" w:cs="Amiri"/>
          <w:color w:val="111111"/>
          <w:sz w:val="28"/>
          <w:sz w:val="28"/>
          <w:szCs w:val="28"/>
          <w:rtl w:val="true"/>
          <w:lang w:bidi="ar-SA"/>
        </w:rPr>
        <w:t xml:space="preserve">اللَّهُمَّ أَهِلَّهُ عَلَیْنَا بِاْلأَمْنِ وَ اْلإِیْمَانِ وَ السَّلاَمَةِ وَ اْلإِسْلاَمِ وَ الْعَافِیَةِ الْمُجَلَّلَةِ وَ دِفَاعِ اْلأَسْقَامِ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الرِّزْقِ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الْعَوْنِ عَلَی الصَّلاَةِ وَ الصِّیَامِ وَ الْقِیَامِ وَ تِلاَوَةِ الْقُرْآنِ، اللَّهُمَّ سَلِّمْنَا لِشَهْرِ رَمَضَانَ وَ تَسَلَّمْهُ مِنَّا وَ سَلِّمْنَا فِیْهِ حَتَّی یَنْقَضِیَ عَنَّا شَهْرُ رَمَضَانَ وَ قَدْ عَفَوْتَ عَنَّا وَ غَفَرْتَ لَنَا وَ رَحِمْتَنَا</w:t>
      </w:r>
    </w:p>
    <w:p>
      <w:pPr>
        <w:pStyle w:val="BookText"/>
        <w:bidi w:val="0"/>
        <w:jc w:val="both"/>
        <w:rPr/>
      </w:pPr>
      <w:r>
        <w:rPr>
          <w:rFonts w:eastAsia="Times New Roman" w:cs="Times New Roman" w:ascii="Times New Roman" w:hAnsi="Times New Roman"/>
          <w:color w:val="111111"/>
          <w:sz w:val="28"/>
          <w:szCs w:val="28"/>
          <w:lang w:val="en-US"/>
        </w:rPr>
        <w:t>Diriwayatkan bahwa Imam Ja‘far Shadiq as berkata, “Ketika Engkau melihat hilal bulan Ramadhan, maka bacalah:</w:t>
      </w:r>
    </w:p>
    <w:p>
      <w:pPr>
        <w:pStyle w:val="BookText"/>
        <w:bidi w:val="0"/>
        <w:jc w:val="both"/>
        <w:rPr/>
      </w:pPr>
      <w:r>
        <w:rPr>
          <w:rFonts w:ascii="Amiri" w:hAnsi="Amiri" w:eastAsia="Amiri" w:cs="Amiri"/>
          <w:color w:val="111111"/>
          <w:sz w:val="28"/>
          <w:sz w:val="28"/>
          <w:szCs w:val="28"/>
          <w:rtl w:val="true"/>
          <w:lang w:bidi="ar-SA"/>
        </w:rPr>
        <w:t>اللَّهُمَّ قَدْ حَضَرَ شَهْرُ رَمَضَانَ وَ قَدِ افْتَرَضْتَ عَلَیْنَا صِیَامَهُ وَ أَنْزَلْتَ فِیْهِ الْقُرْآنَ هُدًی لِلنَّاسِ وَ بَیِّنَاتٍ مِنَ الْهُدَی وَ الْفُرْقَانِ، اللَّهُمَّ أَعِنَّا عَلَی صِیَامِهِ وَ تَقَبَّلْهُ مِنَّا وَ سَلِّمْنَا فِیْهِ وَ سَلِّمْنَا مِنْهُ وَ سَلِّمْهُ لَنَا فِیْ یُسْرٍ مِنْکَ وَ عَافِیَةٍ، إِنَّکَ عَلَی کُلِّ شَیْئٍ قَدِیْرٌ، یَا رَحْمَنُ یَا رَحِیْمُ</w:t>
      </w:r>
    </w:p>
    <w:p>
      <w:pPr>
        <w:pStyle w:val="BookText"/>
        <w:bidi w:val="0"/>
        <w:jc w:val="both"/>
        <w:rPr/>
      </w:pPr>
      <w:r>
        <w:rPr>
          <w:rFonts w:eastAsia="Times New Roman" w:cs="Times New Roman" w:ascii="Times New Roman" w:hAnsi="Times New Roman"/>
          <w:color w:val="111111"/>
          <w:sz w:val="28"/>
          <w:szCs w:val="28"/>
          <w:lang w:val="en-US"/>
        </w:rPr>
        <w:t>Ketiga, membaca doa ke-43 dari ash-Shahîfah as-Sajjâdiyyah ketika melihat Hilal. Sayid Ibnu Thawus ra meriwayatkan bahwa suatu hari Imam Ali Zainal Abidin as melewati sebuah jalan. Tiba-tiba beliau melihat hilal bulan Ramadhan. Beliau berhenti dan membaca:</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p:348 </w:t>
      </w:r>
    </w:p>
    <w:p>
      <w:pPr>
        <w:pStyle w:val="BookText"/>
        <w:bidi w:val="0"/>
        <w:rPr/>
      </w:pPr>
      <w:r>
        <w:rPr>
          <w:rFonts w:ascii="Amiri" w:hAnsi="Amiri" w:eastAsia="Amiri" w:cs="Amiri"/>
          <w:color w:val="111111"/>
          <w:sz w:val="28"/>
          <w:sz w:val="28"/>
          <w:szCs w:val="28"/>
          <w:rtl w:val="true"/>
          <w:lang w:bidi="ar-SA"/>
        </w:rPr>
        <w:t>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 فَحَدَّ بِکَ الزَّمَانَ وَ امْتَهَنَکَ بِالْکَمَالِ وَ النُّقْصَانِ وَ الطُّلُوْعِ وَ اْلأُفُوْلِ وَ اْلإِنَارَةِ وَ الْکُسُوْفِ، فِیْ کُلِّ ذَلِکَ أَنْتَ لَهُ مُطِیْعٌ وَ إِلَی إِرَادَتِهِ سَرِیْعٌ، سُبْحَانَهُ، مَا أَعْجَبَ مَا دَبَّرَ مِنْ أَمْرِکَ وَ أَلْطَفَ مَا صَنَعَ فِیْ شَأْنِکَ، جَعَلَکَ مِفْتَاحَ شَهْرٍ حَادِثٍ لِأَمْرٍ حَادِثٍ، فَأَسْأَلُ اللَّهَ رَبِّیْ وَ رَبَّکَ وَ خَالِقِیْ وَ خَالِقَکَ وَ مُقَدِّرِیْ وَ مُقَدِّرَکَ وَ مُصَوِّرِیْ وَ مُصَوِّرَکَ أَنْ یُصَلِّیَ عَلَی مُحَمَّدٍ وَ آلِ مُحَمَّدٍ وَ أَنْ یَجْعَلَکَ هِلاَلَ بَرَکَةٍ لاَ تَمْحَقُهَا اْلأَیَّامُ وَ طَهَارَةٍ لاَ تُدَنِّسُهَا اْلآثَامُ، هِلاَلَ أَمْنٍ مِنَ اْلآفَاتِ وَ سَلاَمَةٍ مِنَ السَّیِّئَاتِ، هِلاَلَ سَعْدٍ لاَ نَحْسَ فِیْهِ وَ یُمْنٍ لاَ نَکَدَ مَعَهُ وَ یُسْرٍ لاَ یُمَازِجُهُ عُسْرٌ وَ خَیْرٍ لاَ یَشُوْبُهُ شَرٌّ، هِلاَلَ أَمْنٍ وَ إِیْمَانٍ وَ نِعْمَةٍ وَ إِحْسَانٍ وَ سَلاَمَةٍ وَ إِسْلاَمٍ، اللَّهُمَّ صَلِّ عَلَی مُحَمَّدٍ وَ آلِ مُحَمَّدٍ، وَ اجْعَلْنَا مِنْ أَرْضَی مَنْ طَلَعَ عَلَیْهِ وَ أَزْکَی مَنْ نَظَرَ إِلَیْهِ وَ أَسْعَدَ مَنْ تَعَبَّدَ لَکَ فِیْهِ، وَ وَفِّقْنَا اللَّهُمَّ فِیْهِ لِلطَّاعَةِ وَ التَّوْبَةِ، وَ اعْصِمْنَا فِیْهِ مِنَ اْلآثَامِ وَ الْحَوْبَةِ، وَ أَوْزِعْنَا فِیْهِ شُکْرَ النِّعْمَةِ، وَ أَلْبِسْنَا فِیْهِ جُنَنَ الْعَافِیَةِ، وَ أَتْمِمْ عَلَیْنَا بِاسْتِکْمَالِ طَاعَتِکَ فِیْهِ الْمِنَّةَ، إِنَّکَ أَنْتَ الْمَنَّانُ الْحَمِیْدُ، وَ صَلَّی اللَّهُ عَلَی مُحَمَّدٍ وَ آلِهِ الطَّیِّبِیْنَ، وَ اجْعَلْ لَنَا فِیْهِ عَوْنًا مِنْکَ عَلَی مَا نَدَبْتَنَا إِلَیْهِ مِنْ مُفْتَرَضِ طَاعَتِکَ وَ تَقَبَّلْهَا، إِنَّکَ اْلأَکْرَمُ مِنْ کُلِّ کَرِیْمٍ وَ اْلأَرْحَمُ مِنْ کُلِّ رَحِیْمٍ، آمِیْنَ آمِیْنَ رَبَّ الْعَالَمِیْنَ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p:349 </w:t>
      </w:r>
    </w:p>
    <w:p>
      <w:pPr>
        <w:pStyle w:val="BookText"/>
        <w:bidi w:val="0"/>
        <w:rPr/>
      </w:pPr>
      <w:r>
        <w:rPr>
          <w:rFonts w:eastAsia="Times New Roman" w:cs="Times New Roman" w:ascii="Times New Roman" w:hAnsi="Times New Roman"/>
          <w:color w:val="111111"/>
          <w:sz w:val="28"/>
          <w:szCs w:val="28"/>
          <w:lang w:val="en-US"/>
        </w:rPr>
        <w:t>Keempat, melakukan senggama dengan istri di malam pertama itu. Ini adalah salah satu keistimewaan bulan ini, karena melakukan senggama di malam pertama pada bulan-bulan yang lain adalah makruh.</w:t>
      </w:r>
    </w:p>
    <w:p>
      <w:pPr>
        <w:pStyle w:val="BookText"/>
        <w:bidi w:val="0"/>
        <w:jc w:val="both"/>
        <w:rPr/>
      </w:pPr>
      <w:r>
        <w:rPr>
          <w:rFonts w:eastAsia="Times New Roman" w:cs="Times New Roman" w:ascii="Times New Roman" w:hAnsi="Times New Roman"/>
          <w:color w:val="111111"/>
          <w:sz w:val="28"/>
          <w:szCs w:val="28"/>
          <w:lang w:val="en-US"/>
        </w:rPr>
        <w:t>Kelima, mandi malam pertama. Diriwayatkan bahwa sesiapa mandi pada malam pertama bulan Ramadhan, penyakit gatal-gatal tidak akan menghampirinya hingga bulan Ramadhan mendatang.</w:t>
      </w:r>
    </w:p>
    <w:p>
      <w:pPr>
        <w:pStyle w:val="BookText"/>
        <w:bidi w:val="0"/>
        <w:jc w:val="both"/>
        <w:rPr/>
      </w:pPr>
      <w:r>
        <w:rPr>
          <w:rFonts w:eastAsia="Times New Roman" w:cs="Times New Roman" w:ascii="Times New Roman" w:hAnsi="Times New Roman"/>
          <w:color w:val="111111"/>
          <w:sz w:val="28"/>
          <w:szCs w:val="28"/>
          <w:lang w:val="en-US"/>
        </w:rPr>
        <w:t>Keenam, mandi di sungai yang mengalir dan menuangkan air di kepala sebanyak tiga puluh kali siraman dengan menggunakan telapak tangan sehingga kita tersucikan secara maknawiyah hingga bulan Ramadhan mendatang.</w:t>
      </w:r>
    </w:p>
    <w:p>
      <w:pPr>
        <w:pStyle w:val="BookText"/>
        <w:bidi w:val="0"/>
        <w:jc w:val="both"/>
        <w:rPr/>
      </w:pPr>
      <w:r>
        <w:rPr>
          <w:rFonts w:eastAsia="Times New Roman" w:cs="Times New Roman" w:ascii="Times New Roman" w:hAnsi="Times New Roman"/>
          <w:color w:val="111111"/>
          <w:sz w:val="28"/>
          <w:szCs w:val="28"/>
          <w:lang w:val="en-US"/>
        </w:rPr>
        <w:t>Ketujuh, menziarahi kuburan Imam Husain as sehingga dosa-dosa kita sirna dan kita mendapatkan pahala para jamaah haji dan umrah pada tahun itu.</w:t>
      </w:r>
    </w:p>
    <w:p>
      <w:pPr>
        <w:pStyle w:val="BookText"/>
        <w:bidi w:val="0"/>
        <w:jc w:val="both"/>
        <w:rPr/>
      </w:pPr>
      <w:r>
        <w:rPr>
          <w:rFonts w:eastAsia="Times New Roman" w:cs="Times New Roman" w:ascii="Times New Roman" w:hAnsi="Times New Roman"/>
          <w:color w:val="111111"/>
          <w:sz w:val="28"/>
          <w:szCs w:val="28"/>
          <w:lang w:val="en-US"/>
        </w:rPr>
        <w:t>Kedelapan, mulai melaksanakan salat sunah seribu rakaat bulan Ramadhan sebagaimana telah disebutkan caranya di akhir pembahasan bagian kedua (Amalan-amalan yang Dilakukan pada Malam Ramadhan, hal.101).</w:t>
      </w:r>
    </w:p>
    <w:p>
      <w:pPr>
        <w:pStyle w:val="BookText"/>
        <w:bidi w:val="0"/>
        <w:jc w:val="both"/>
        <w:rPr/>
      </w:pPr>
      <w:r>
        <w:rPr>
          <w:rFonts w:eastAsia="Times New Roman" w:cs="Times New Roman" w:ascii="Times New Roman" w:hAnsi="Times New Roman"/>
          <w:color w:val="111111"/>
          <w:sz w:val="28"/>
          <w:szCs w:val="28"/>
          <w:lang w:val="en-US"/>
        </w:rPr>
        <w:t>Kesembilan, melaksanakan salat sebanyak dua rakaat. Pada setiap rakaatnya, kita membaca surah al-Fâtihah dan al-An’âm. Lalu, kita memohon kepada Allah Swt supaya Ia mencukupi kita dan menjaga kita dari penyakit yang kita khawatirkan.</w:t>
      </w:r>
    </w:p>
    <w:p>
      <w:pPr>
        <w:pStyle w:val="BookText"/>
        <w:bidi w:val="0"/>
        <w:jc w:val="both"/>
        <w:rPr/>
      </w:pPr>
      <w:r>
        <w:rPr>
          <w:rFonts w:eastAsia="Times New Roman" w:cs="Times New Roman" w:ascii="Times New Roman" w:hAnsi="Times New Roman"/>
          <w:color w:val="111111"/>
          <w:sz w:val="28"/>
          <w:szCs w:val="28"/>
          <w:lang w:val="en-US"/>
        </w:rPr>
        <w:t>Kesepuluh, membaca doa Allâhumma inna hâdzasy-syahral mubârak yang telah disebutkan pada bab amalan malam terakhir bulan Syakban.</w:t>
      </w:r>
    </w:p>
    <w:p>
      <w:pPr>
        <w:pStyle w:val="BookText"/>
        <w:bidi w:val="0"/>
        <w:jc w:val="both"/>
        <w:rPr/>
      </w:pPr>
      <w:r>
        <w:rPr>
          <w:rFonts w:eastAsia="Times New Roman" w:cs="Times New Roman" w:ascii="Times New Roman" w:hAnsi="Times New Roman"/>
          <w:color w:val="111111"/>
          <w:sz w:val="28"/>
          <w:szCs w:val="28"/>
          <w:lang w:val="en-US"/>
        </w:rPr>
        <w:t>Kesebelas, setelah melaksanakan salat Magrib, kita angkat tangan kita seraya membaca doa yang berasal dari Imam Muhammad Jawad as ini sebagaimana disebutkan dalam kitab al-Iqbâl.</w:t>
      </w:r>
    </w:p>
    <w:p>
      <w:pPr>
        <w:pStyle w:val="BookText"/>
        <w:bidi w:val="0"/>
        <w:jc w:val="both"/>
        <w:rPr/>
      </w:pPr>
      <w:r>
        <w:rPr>
          <w:rFonts w:ascii="Amiri" w:hAnsi="Amiri" w:eastAsia="Amiri" w:cs="Amiri"/>
          <w:color w:val="111111"/>
          <w:sz w:val="28"/>
          <w:sz w:val="28"/>
          <w:szCs w:val="28"/>
          <w:rtl w:val="true"/>
          <w:lang w:bidi="ar-SA"/>
        </w:rPr>
        <w:t>اللَّهُمَّ یَا مَنْ یَمْلِکُ التَّدْبِیْرَ وَ هُوَ عَلَی کُلِّ شَیْئٍ قَدِیْرٌ، یَا مَنْ یَعْلَمُ خَائِنَةَ اْلأَعْیُنِ وَ مَا تُخْفِی الصُّدُوْرُ وَ تُجِنُّ الضَّمِیْرُ وَ هُوَ اللَّطِیْفُ الْخَبِیْرُ، اللَّهُمَّ اجْعَلْنَا مِمَّنْ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p:350 </w:t>
      </w:r>
    </w:p>
    <w:p>
      <w:pPr>
        <w:pStyle w:val="BookText"/>
        <w:bidi w:val="0"/>
        <w:rPr/>
      </w:pPr>
      <w:r>
        <w:rPr>
          <w:rFonts w:ascii="Amiri" w:hAnsi="Amiri" w:eastAsia="Amiri" w:cs="Amiri"/>
          <w:color w:val="111111"/>
          <w:sz w:val="28"/>
          <w:sz w:val="28"/>
          <w:szCs w:val="28"/>
          <w:rtl w:val="true"/>
          <w:lang w:bidi="ar-SA"/>
        </w:rPr>
        <w:t xml:space="preserve">نَوَی فَعَمِلَ وَ لاَ تَجْعَلْنَا مِمَّنْ شَقِیَ فَکَسِلَ وَ لاَ مِمَّنْ هُوَ عَلَی غَیْرِ عَمَلٍ یَتَّکِلُ، اللَّهُمَّ صَحِّحْ أَبْدَانَنَا مِنَ الْعِلَلِ وَ أَعِنَّا عَلَی مَا افْتَرَضْتَ عَلَیْنَا مِنَ الْعَمَلِ حَتَّی یَنْقَضِیَ عَنَّا شَهْرُکَ هَذَا وَ قَدْ أَدَّیْنَا مَفْرُوْضَکَ فِیْهِ عَلَیْنَا، اللَّهُمَّ أَعِنَّا عَلَی صِیَامِهِ، وَ وَفِّقْنَا لِقِیَامِهِ، وَ نَشِّطْنَا فِیْهِ لِلصَّلاَةِ، وَ لاَ تَحْجُبْنَا مِنَ الْقِرَاءَةِ، وَ سَهِّلْ لَنَا فِیْهِ إِیْتَاءَ الزَّکَاةِ، اللَّهُمَّ لاَ تُسَلِّطْ عَلَیْنَا وَصَبًا وَ لاَ تَعَبًا وَ لاَ سَقَمًا وَ لاَ عَطَبًا، اللَّهُمَّ ارْزُقْنَا اْلإِفْطَارَ مِنْ رِزْقِکَ الْحَلاَلِ، اللَّهُمَّ سَهِّلْ لَنَا فِیْهِ مَا قَسَمْتَهُ مِنْ رِزْقِکَ، وَ یَسِّرْ مَا قَدَّرْتَهُ مِنْ أَمْرِکَ، وَ اجْعَلْهُ حَلاَلاً طَیِّبًا نَقِیًّا مِنَ اْلآثَامِ خَالِصًا مِنَ اْلآصَارِ وَ اْلأَجْرَامِ، اللَّهُمَّ لاَ تُطْعِمْنَا إِلاَّ طَیِّبًا غَیْرَ خَبِیْثٍ وَ لاَ حَرَامٍ وَ اجْعَلْ رِزْقَکَ لَنَا حَلاَلاً لاَ یَشُوْبُهُ دَنَسٌ وَ لاَ أَسْقَامٌ، یَا مَنْ عِلْمُهُ بِالسِّرِّ کَعِلْمِهِ بِاْلأَعْلاَنِ، یَا مُتَفَضِّلاً عَلَی عِبَادِهِ بِاْلإِحْسَانِ، یَا مَنْ هُوَ عَلَی کُلِّ شَیْئٍ قَدِیْرٌ وَ بِکُلِّ شَیْئٍ عَلِیْمٌ خَبِیْرٌ، أَلْهِمْنَا ذِکْرَکَ، وَ جَنِّبْنَا عُسْرَکَ، وَ أَنِلْنَا یُسْرَکَ، وَ اهْدِنَا لِلرَّشَادِ، وَ وَفِّقْنَا لِلسَّدَادِ، وَ اعْصِمْنَا مِنَ الْبَلاَیَا، وَ صُنَّا مِنَ اْلأَوْزَارِ وَ الْخَطَایَا، یَا مَنْ لاَ یَغْفِرُ عَظِیْمَ الذُّنُوْبِ غَیْرُهُ وَ لاَ یَکْشِفُ السُّوْءَ إِلاَّ هُوَ، یَا أَرْحَمَ الرَّاحِمِیْنَ وَ أَکْرَمَ اْلأَکْرَمِیْنَ، صَلِّ عَلَی مُحَمَّدٍ وَ أَهْلِ بَیْتِهِ الطَّیِّبِیْنَ وَ اجْعَلْ صِیَامَنَا مَقْبُوْلاً وَ بِالْبِرِّ وَ التَّقْوَی مَوْصُوْلاً، وَ کَذَلِکَ فَاجْعَلْ سَعْیَنَا مَشْکُوْرًا وَ قِیَامَنَا مَبْرُوْرًا وَ قُرْآنَنَا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 دُعَاءَنَا مَسْمُوْعًا، وَ اهْدِنَا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جَنِّبْنَا الْعُسْرَی، وَ یَسِّرْنَا لِلْیُسْرَی وَ أَعْلِ لَنَا الدَّرَجَاتِ، وَ ضَاعِفْ لَنَا الْحَسَنَاتِ، وَ اقْبَلْ مِنَّا الصَّوْمَ وَ الصَّلاَةَ، وَ اسْمَعْ مِنَّا الدَّعَوَاتِ، وَ اغْفِرْ لَنَا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p:351 </w:t>
      </w:r>
    </w:p>
    <w:p>
      <w:pPr>
        <w:pStyle w:val="BookText"/>
        <w:bidi w:val="0"/>
        <w:rPr/>
      </w:pPr>
      <w:r>
        <w:rPr>
          <w:rFonts w:ascii="Amiri" w:hAnsi="Amiri" w:eastAsia="Amiri" w:cs="Amiri"/>
          <w:color w:val="111111"/>
          <w:sz w:val="28"/>
          <w:sz w:val="28"/>
          <w:szCs w:val="28"/>
          <w:rtl w:val="true"/>
          <w:lang w:bidi="ar-SA"/>
        </w:rPr>
        <w:t xml:space="preserve">الْخَطِیْئَاتِ، وَ تَجَاوَزْ عَنَّا السَّیِّئَاتِ، وَ اجْعَلْنَا مِنَ الْعَامِلِیْنَ الْفَائِزِیْنَ وَ لا تَجْعَلْنَا مِنَ الْمَغْضُوْبِ عَلَیْهِمْ وَ لاَ الضَّالِّیْنَ حَتَّی یَنْقَضِیَ شَهْرُ رَمَضَانَ عَنَّا وَ قَدْ قَبِلْتَ فِیْهِ صِیَامَنَا وَ قِیَامَنَا وَ زَکَّیْتَ فِیْهِ أَعْمَالَنَا وَ غَفَرْتَ فِیْهِ ذُنُوْبَنَا وَ أَجْزَلْتَ فِیْهِ مِنْ کُلِّ خَیْرٍ نَصِیْبَنَا، فَإِنَّکَ اْلإِلَهُ الْمُجِیْبُ وَ الرَّبُّ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بِکُلِّ شَیْئٍ مُحِیْطٌ</w:t>
      </w:r>
    </w:p>
    <w:p>
      <w:pPr>
        <w:pStyle w:val="BookText"/>
        <w:bidi w:val="0"/>
        <w:jc w:val="both"/>
        <w:rPr/>
      </w:pPr>
      <w:r>
        <w:rPr>
          <w:rFonts w:eastAsia="Times New Roman" w:cs="Times New Roman" w:ascii="Times New Roman" w:hAnsi="Times New Roman"/>
          <w:color w:val="111111"/>
          <w:sz w:val="28"/>
          <w:szCs w:val="28"/>
          <w:lang w:val="en-US"/>
        </w:rPr>
        <w:t>Kedua belas, membaca doa yang telah diriwayatkan dari Imam Ja‘far Shadiq as berikut ini sebagaimana disebutkan dalam kitab al-Iqbâl.</w:t>
      </w:r>
    </w:p>
    <w:p>
      <w:pPr>
        <w:pStyle w:val="BookText"/>
        <w:bidi w:val="0"/>
        <w:jc w:val="both"/>
        <w:rPr/>
      </w:pPr>
      <w:r>
        <w:rPr>
          <w:rFonts w:ascii="Amiri" w:hAnsi="Amiri" w:eastAsia="Amiri" w:cs="Amiri"/>
          <w:color w:val="111111"/>
          <w:sz w:val="28"/>
          <w:sz w:val="28"/>
          <w:szCs w:val="28"/>
          <w:rtl w:val="true"/>
          <w:lang w:bidi="ar-SA"/>
        </w:rPr>
        <w:t>اللَّهُمَّ رَبَّ شَهْرِ رَمَضَانَ مُنَزِّلَ الْقُرْآنِ، هَذَا شَهْرُ رَمَضَانَ الَّذِیْ أَنْزَلْتَ فِیْهِ الْقُرْآنَ وَ أَنْزَلْتَ فِیْهِ آیَاتٍ بَیِّنَاتٍ مِنَ الْهُدَی وَ الْفُرْقَانِ، اللَّهُمَّ ارْزُقْنَا صِیَامَهُ وَ أَعِنَّا عَلَی قِیَامِهِ، اللَّهُمَّ سَلِّمْهُ لَنَا وَ سَلِّمْنَا فِیْهِ وَ تَسَلَّمْهُ مِنَّا فِیْ یُسْرٍ مِنْکَ وَ مُعَافَاةٍ وَ اجْعَلْ فِیْمَا تَقْضِیْ وَ تُقَدِّرُ مِنَ اْلأَمْرِ الْمَحْتُوْمِ وَ فِیْمَا تَفْرُقُ مِنَ اْلأَمْرِ الْحَکِیْمِ فِی لَیْلَةِ الْقَدْرِ مِنَ الْقَضَاءِ الَّذِیْ لاَ یُرَدُّ وَ لاَ یُبَدَّلُ أَنْ تَکْتُبَنِیْ مِنْ حُجَّاجِ بَیْتِکَ الْحَرَامِ الْمَبْرُوْرِ حَجُّهُمْ الْمَشْکُوْرِ سَعْیُهُمْ الْمَغْفُوْرِ ذُنُوْبُهُمْ الْمُکَفَّرِ عَنْهُمْ سَیِّئَاتُهُمْ وَ اجْعَلْ فِیْمَا تَقْضِیْ وَ تُقَدِّرُ أَنْ تُطِیْلَ لِیْ فِیْ عُمْرِیْ وَ تُوَسِّعَ عَلَیَّ مِنَ الرِّزْقِ الْحَلاَلِ</w:t>
      </w:r>
    </w:p>
    <w:p>
      <w:pPr>
        <w:pStyle w:val="BookText"/>
        <w:bidi w:val="0"/>
        <w:jc w:val="both"/>
        <w:rPr/>
      </w:pPr>
      <w:r>
        <w:rPr>
          <w:rFonts w:eastAsia="Times New Roman" w:cs="Times New Roman" w:ascii="Times New Roman" w:hAnsi="Times New Roman"/>
          <w:color w:val="111111"/>
          <w:sz w:val="28"/>
          <w:szCs w:val="28"/>
          <w:lang w:val="en-US"/>
        </w:rPr>
        <w:t>Ketiga belas, membaca doa ke-44, ash-Shahîfah as-Sajjâdiyyah.</w:t>
      </w:r>
    </w:p>
    <w:p>
      <w:pPr>
        <w:pStyle w:val="BookText"/>
        <w:bidi w:val="0"/>
        <w:jc w:val="both"/>
        <w:rPr/>
      </w:pPr>
      <w:r>
        <w:rPr>
          <w:rFonts w:eastAsia="Times New Roman" w:cs="Times New Roman" w:ascii="Times New Roman" w:hAnsi="Times New Roman"/>
          <w:color w:val="111111"/>
          <w:sz w:val="28"/>
          <w:szCs w:val="28"/>
          <w:lang w:val="en-US"/>
        </w:rPr>
        <w:t>Keempat belas, membaca doa Allâhumma inna hâdzâ syahru Ramadhân yang sangat panjang sebagaimana disebutkan dalam kitab al-Iqbâl.</w:t>
      </w:r>
    </w:p>
    <w:p>
      <w:pPr>
        <w:pStyle w:val="BookText"/>
        <w:bidi w:val="0"/>
        <w:jc w:val="both"/>
        <w:rPr/>
      </w:pPr>
      <w:r>
        <w:rPr>
          <w:rFonts w:eastAsia="Times New Roman" w:cs="Times New Roman" w:ascii="Times New Roman" w:hAnsi="Times New Roman"/>
          <w:color w:val="111111"/>
          <w:sz w:val="28"/>
          <w:szCs w:val="28"/>
          <w:lang w:val="en-US"/>
        </w:rPr>
        <w:t>Kelima belas, membaca doa:</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p:352 </w:t>
      </w:r>
    </w:p>
    <w:p>
      <w:pPr>
        <w:pStyle w:val="BookText"/>
        <w:bidi w:val="0"/>
        <w:rPr/>
      </w:pPr>
      <w:r>
        <w:rPr>
          <w:rFonts w:ascii="Amiri" w:hAnsi="Amiri" w:eastAsia="Amiri" w:cs="Amiri"/>
          <w:color w:val="111111"/>
          <w:sz w:val="28"/>
          <w:sz w:val="28"/>
          <w:szCs w:val="28"/>
          <w:rtl w:val="true"/>
          <w:lang w:bidi="ar-SA"/>
        </w:rPr>
        <w:t>اللَّهُمَّ إِنَّهُ قَدْ دَخَلَ شَهْرُ رَمَضَانَ، اللَّهُمَّ رَبَّ شَهْرِ رَمَضَانَ الَّذِیْ أَنْزَلْتَ فِیْهِ الْقُرْآنَ وَ جَعَلْتَهُ بَیِّنَاتٍ مِنَ الْهُدَی وَ الْفُرْقَانِ، اللَّهُمَّ فَبَارِکْ لَنَا فِیْ شَهْرِ رَمَضَانَ وَ أَعِنَّا عَلَی صِیَامِهِ وَ صَلَوَاتِهِ وَ تَقَبَّلْهُ مِنَّا</w:t>
      </w:r>
    </w:p>
    <w:p>
      <w:pPr>
        <w:pStyle w:val="BookText"/>
        <w:bidi w:val="0"/>
        <w:jc w:val="both"/>
        <w:rPr/>
      </w:pPr>
      <w:r>
        <w:rPr>
          <w:rFonts w:eastAsia="Times New Roman" w:cs="Times New Roman" w:ascii="Times New Roman" w:hAnsi="Times New Roman"/>
          <w:color w:val="111111"/>
          <w:sz w:val="28"/>
          <w:szCs w:val="28"/>
          <w:lang w:val="en-US"/>
        </w:rPr>
        <w:t>Diriwayatkan bahwa ketika bulan Ramadhan tiba, Rasulullah saw selalu membaca doa tersebut.</w:t>
      </w:r>
    </w:p>
    <w:p>
      <w:pPr>
        <w:pStyle w:val="BookText"/>
        <w:bidi w:val="0"/>
        <w:jc w:val="both"/>
        <w:rPr/>
      </w:pPr>
      <w:r>
        <w:rPr>
          <w:rFonts w:eastAsia="Times New Roman" w:cs="Times New Roman" w:ascii="Times New Roman" w:hAnsi="Times New Roman"/>
          <w:color w:val="111111"/>
          <w:sz w:val="28"/>
          <w:szCs w:val="28"/>
          <w:lang w:val="en-US"/>
        </w:rPr>
        <w:t>Keenam belas, diriwayatkan bahwa Rasulullah saw selalu membaca doa berikut ini di malam pertama bulan Ramadhan.</w:t>
      </w:r>
    </w:p>
    <w:p>
      <w:pPr>
        <w:pStyle w:val="BookText"/>
        <w:bidi w:val="0"/>
        <w:jc w:val="both"/>
        <w:rPr/>
      </w:pPr>
      <w:r>
        <w:rPr>
          <w:rFonts w:ascii="Amiri" w:hAnsi="Amiri" w:eastAsia="Amiri" w:cs="Amiri"/>
          <w:color w:val="111111"/>
          <w:sz w:val="28"/>
          <w:sz w:val="28"/>
          <w:szCs w:val="28"/>
          <w:rtl w:val="true"/>
          <w:lang w:bidi="ar-SA"/>
        </w:rPr>
        <w:t>اَلْحَمْدُ لِلَّهِ الَّذِیْ أَکْرَمَنَا بِکَ أَیُّهَا الشَّهْرُ الْمُبَارَکُ، اللَّهُمَّ فَقَوِّنَا عَلَی صِیَامِنَا وَ قِیَامِنَا وَ ثَبِّتْ أَقْدَامَنَا وَ انْصُرْنَا عَلَی الْقَوْمِ الْکَافِرِیْنَ، اللَّهُمَّ أَنْتَ الْوَاحِدُ فَلاَ وَلَدَ لَکَ، وَ أَنْتَ الصَّمَدُ فَلاَ شِبْهَ لَکَ، وَ أَنْتَ الْعَزِیْزُ فَلاَ یُعِزُّکَ شَیْئٌ، وَ أَنْتَ الْغَنِیُّ وَ أَنَا الْفَقِیْرُ، وَ أَنْتَ الْمَوْلَی وَ أَنَا الْعَبْدُ، وَ أَنْتَ الْغَفُوْرُ وَ أَنَا الْمُذْنِبُ، وَ أَنْتَ الرَّحِیْمُ وَ أَنَا الْمُخْطِئُ، وَ أَنْتَ الْخَالِقُ وَ أَنَا الْمَخْلُوْقُ، وَ أَنْتَ الْحَیُّ وَ أَنَا الْمَیِّتُ، أَسْأَلُکَ بِرَحْمَتِکَ أَنْ تَغْفِرَ لِیْ وَ تَرْحَمَنِیْ وَ تَجَاوَزَ عَنِّیْ، إِنَّکَ عَلَی کُلِّ شَیْئٍ قَدِیْرٌ</w:t>
      </w:r>
    </w:p>
    <w:p>
      <w:pPr>
        <w:pStyle w:val="BookText"/>
        <w:bidi w:val="0"/>
        <w:jc w:val="both"/>
        <w:rPr/>
      </w:pPr>
      <w:r>
        <w:rPr>
          <w:rFonts w:eastAsia="Times New Roman" w:cs="Times New Roman" w:ascii="Times New Roman" w:hAnsi="Times New Roman"/>
          <w:color w:val="111111"/>
          <w:sz w:val="28"/>
          <w:szCs w:val="28"/>
          <w:lang w:val="en-US"/>
        </w:rPr>
        <w:t>Ketujuh belas, telah disebutkan dalam Bab I bahwa disunahkan membaca doa Jausyan Kabîr di malam pertama bulan Ramadhan.</w:t>
      </w:r>
    </w:p>
    <w:p>
      <w:pPr>
        <w:pStyle w:val="BookText"/>
        <w:bidi w:val="0"/>
        <w:jc w:val="both"/>
        <w:rPr/>
      </w:pPr>
      <w:r>
        <w:rPr>
          <w:rFonts w:eastAsia="Times New Roman" w:cs="Times New Roman" w:ascii="Times New Roman" w:hAnsi="Times New Roman"/>
          <w:color w:val="111111"/>
          <w:sz w:val="28"/>
          <w:szCs w:val="28"/>
          <w:lang w:val="en-US"/>
        </w:rPr>
        <w:t>Kedelapan belas, membaca doa untuk haji yang telah disebutkan di bagian pertama amalan bulan Ramadhan.</w:t>
      </w:r>
    </w:p>
    <w:p>
      <w:pPr>
        <w:pStyle w:val="BookText"/>
        <w:bidi w:val="0"/>
        <w:jc w:val="both"/>
        <w:rPr/>
      </w:pPr>
      <w:r>
        <w:rPr>
          <w:rFonts w:eastAsia="Times New Roman" w:cs="Times New Roman" w:ascii="Times New Roman" w:hAnsi="Times New Roman"/>
          <w:color w:val="111111"/>
          <w:sz w:val="28"/>
          <w:szCs w:val="28"/>
          <w:lang w:val="en-US"/>
        </w:rPr>
        <w:t>Kesembilan belas, ketika bulan Ramadhan tiba, hendaknya kita memperbanyak membaca al-Quran. Diriwayatkan bahwa sebelum mulai membaca al-Quran, Imam Ja‘far Shadiq as selalu membaca doa berikut ini:</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p:353 </w:t>
      </w:r>
      <w:bookmarkStart w:id="410" w:name="pg4678_44548"/>
    </w:p>
    <w:p>
      <w:pPr>
        <w:pStyle w:val="BookText"/>
        <w:bidi w:val="0"/>
        <w:rPr/>
      </w:pPr>
      <w:bookmarkEnd w:id="410"/>
      <w:r>
        <w:rPr>
          <w:rFonts w:ascii="Amiri" w:hAnsi="Amiri" w:eastAsia="Amiri" w:cs="Amiri"/>
          <w:color w:val="111111"/>
          <w:sz w:val="28"/>
          <w:sz w:val="28"/>
          <w:szCs w:val="28"/>
          <w:rtl w:val="true"/>
          <w:lang w:bidi="ar-SA"/>
        </w:rPr>
        <w:t>اللَّهُمَّ إِنِّیْ أَشْهَدُ أَنَّ هَذَا کِتَابُکَ الْمُنْزَلُ مِنْ عِنْدِکَ عَلَی رَسُوْلِکَ مُحَمَّدِ بْنِ عَبْدِ اللَّهِ صَلَّی اللَّهُ عَلَیْهِ وَ آلِهِ وَ کَلاَمُکَ النَّاطِقُ عَلَی لِسَانِ نَبِیِّکَ جَعَلْتَهُ هَادِیًا مِنْکَ إِلَی خَلْقِکَ وَ حَبْلاً مُتَّصِلاً فِیْمَا بَیْنَکَ وَ بَیْنَ عِبَادِکَ، اللَّهُمَّ إِنِّیْ نَشَرْتُ عَهْدَکَ وَ کِتَابَکَ، اللَّهُمَّ فَاجْعَلْ نَظَرِیْ فِیْهِ عِبَادَةً وَ قِرَاءَتِیْ فِیْهِ فِکْرًا وَ فِکْرِیْ فِیْهِ اعْتِبَارًا، وَ اجْعَلْنِیْ مِمَّنِ اتَّعَظَ بِبَیَانِ مَوَاعِظِکَ فِیْهِ وَ اجْتَنَبَ مَعَاصِیَکَ، وَ لاَ تَطْبَعْ عِنْدَ قِرَاءَتِیْ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الرَّؤُُوْفُ الرَّحِیْمُ</w:t>
      </w:r>
    </w:p>
    <w:p>
      <w:pPr>
        <w:pStyle w:val="BookText"/>
        <w:bidi w:val="0"/>
        <w:jc w:val="both"/>
        <w:rPr/>
      </w:pPr>
      <w:r>
        <w:rPr>
          <w:rFonts w:eastAsia="Times New Roman" w:cs="Times New Roman" w:ascii="Times New Roman" w:hAnsi="Times New Roman"/>
          <w:color w:val="111111"/>
          <w:sz w:val="28"/>
          <w:szCs w:val="28"/>
          <w:lang w:val="en-US"/>
        </w:rPr>
        <w:t>Setelah membaca al-Quran, beliau selalu membaca doa berikut:</w:t>
      </w:r>
    </w:p>
    <w:p>
      <w:pPr>
        <w:pStyle w:val="BookText"/>
        <w:bidi w:val="0"/>
        <w:jc w:val="both"/>
        <w:rPr/>
      </w:pPr>
      <w:r>
        <w:rPr>
          <w:rFonts w:ascii="Amiri" w:hAnsi="Amiri" w:eastAsia="Amiri" w:cs="Amiri"/>
          <w:color w:val="111111"/>
          <w:sz w:val="28"/>
          <w:sz w:val="28"/>
          <w:szCs w:val="28"/>
          <w:rtl w:val="true"/>
          <w:lang w:bidi="ar-SA"/>
        </w:rPr>
        <w:t xml:space="preserve">اللَّهُمَّ إِنِّیْ قَدْ قَرَأْتُ مَا قَضَیْتَ مِنْ کِتَابِکَ الَّذِیْ أَنْزَلْتَهُ عَلَی نَبِیِّکَ الصَّادِقِ صَلَّی اللَّهُ عَلَیْهِ وَ آلِهِ، فَلَکَ الْحَمْدُ رَبَّنَا اللَّهُمَّ اجْعَلْنِیْ مِمَّنْ یُحِلُّ حَلاَلَهُ وَ یُحَرِّمُ حَرَامَهُ وَ یُؤْمِنُ بِمُحْکَمِهِ وَ مُتَشَابِهِهِ وَ اجْعَلْهُ لِیْ أُنْسًا فِیْ قَبْرِیْ وَ أُنْسًا فِیْ حَشْرِیْ وَ اجْعَلْنِیْ مِمَّنْ تُرْقِیْهِ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آیَةٍ قَرَأَهَا دَرَجَةً فِیْ أَعْلَی عِلِّیِّیْنَ، آمِیْنَ رَبَّ الْعَالَمِیْنَ</w:t>
      </w:r>
    </w:p>
    <w:p>
      <w:pPr>
        <w:pStyle w:val="Heading5"/>
        <w:numPr>
          <w:ilvl w:val="4"/>
          <w:numId w:val="1"/>
        </w:numPr>
        <w:bidi w:val="0"/>
        <w:jc w:val="left"/>
        <w:rPr/>
      </w:pPr>
      <w:bookmarkStart w:id="411" w:name="__RefHeading___Toc685146_2035185390"/>
      <w:bookmarkStart w:id="412" w:name="_Toc154"/>
      <w:bookmarkEnd w:id="411"/>
      <w:r>
        <w:rPr/>
        <w:t>b. Hari Pertama</w:t>
      </w:r>
      <w:bookmarkEnd w:id="412"/>
    </w:p>
    <w:p>
      <w:pPr>
        <w:pStyle w:val="BookText"/>
        <w:bidi w:val="0"/>
        <w:jc w:val="both"/>
        <w:rPr/>
      </w:pPr>
      <w:r>
        <w:rPr>
          <w:rFonts w:eastAsia="Times New Roman" w:cs="Times New Roman" w:ascii="Times New Roman" w:hAnsi="Times New Roman"/>
          <w:color w:val="111111"/>
          <w:sz w:val="28"/>
          <w:szCs w:val="28"/>
          <w:lang w:val="en-US"/>
        </w:rPr>
        <w:t>Pada hari pertama ini terdapat beberapa amalan:</w:t>
      </w:r>
    </w:p>
    <w:p>
      <w:pPr>
        <w:pStyle w:val="BookText"/>
        <w:bidi w:val="0"/>
        <w:jc w:val="both"/>
        <w:rPr/>
      </w:pPr>
      <w:r>
        <w:rPr>
          <w:rFonts w:eastAsia="Times New Roman" w:cs="Times New Roman" w:ascii="Times New Roman" w:hAnsi="Times New Roman"/>
          <w:color w:val="111111"/>
          <w:sz w:val="28"/>
          <w:szCs w:val="28"/>
          <w:lang w:val="en-US"/>
        </w:rPr>
        <w:t>Pertama, mandi di air yang mengalir dan menuangkan air di atas kepala sebanyak tiga puluh kali dengan menggunakan telapak tangan. Hal ini dapat memberikan perlindungan terhadap seluruh penyakit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p:354 </w:t>
      </w:r>
    </w:p>
    <w:p>
      <w:pPr>
        <w:pStyle w:val="BookText"/>
        <w:bidi w:val="0"/>
        <w:rPr/>
      </w:pPr>
      <w:r>
        <w:rPr>
          <w:rFonts w:eastAsia="Times New Roman" w:cs="Times New Roman" w:ascii="Times New Roman" w:hAnsi="Times New Roman"/>
          <w:color w:val="111111"/>
          <w:sz w:val="28"/>
          <w:szCs w:val="28"/>
          <w:lang w:val="en-US"/>
        </w:rPr>
        <w:t>sepanjang tahun.</w:t>
      </w:r>
    </w:p>
    <w:p>
      <w:pPr>
        <w:pStyle w:val="BookText"/>
        <w:bidi w:val="0"/>
        <w:jc w:val="both"/>
        <w:rPr/>
      </w:pPr>
      <w:r>
        <w:rPr>
          <w:rFonts w:eastAsia="Times New Roman" w:cs="Times New Roman" w:ascii="Times New Roman" w:hAnsi="Times New Roman"/>
          <w:color w:val="111111"/>
          <w:sz w:val="28"/>
          <w:szCs w:val="28"/>
          <w:lang w:val="en-US"/>
        </w:rPr>
        <w:t>Kedua, membasuh wajah dengan air bunga supaya kita dapat terselamatkan dari kehinaan dan kesusahan. Begitu juga, menuangkannya sedikit di kepala supaya kita terjaga dari penyakit semi gila pada tahun itu.</w:t>
      </w:r>
    </w:p>
    <w:p>
      <w:pPr>
        <w:pStyle w:val="BookText"/>
        <w:bidi w:val="0"/>
        <w:jc w:val="both"/>
        <w:rPr/>
      </w:pPr>
      <w:r>
        <w:rPr>
          <w:rFonts w:eastAsia="Times New Roman" w:cs="Times New Roman" w:ascii="Times New Roman" w:hAnsi="Times New Roman"/>
          <w:color w:val="111111"/>
          <w:sz w:val="28"/>
          <w:szCs w:val="28"/>
          <w:lang w:val="en-US"/>
        </w:rPr>
        <w:t>Ketiga, melaksanakan salat awal bulan sebanyak dua rakaat dan bersedekah.</w:t>
      </w:r>
    </w:p>
    <w:p>
      <w:pPr>
        <w:pStyle w:val="BookText"/>
        <w:bidi w:val="0"/>
        <w:jc w:val="both"/>
        <w:rPr/>
      </w:pPr>
      <w:r>
        <w:rPr>
          <w:rFonts w:eastAsia="Times New Roman" w:cs="Times New Roman" w:ascii="Times New Roman" w:hAnsi="Times New Roman"/>
          <w:color w:val="111111"/>
          <w:sz w:val="28"/>
          <w:szCs w:val="28"/>
          <w:lang w:val="en-US"/>
        </w:rPr>
        <w:t>Keempat, melaksanakan salat sebanyak dua rakaat. Pada rakaat pertama, kita membaca surah al-Fâtihah dan al-Fath, dan pada rakaat kedua, surah al-Fâtihah dan surah bebas. Dengan ini, Allah akan menjauhkan semua keburukan dari kita pada tahun itu dan kita akan berada dalam penjagaan-Nya hingga tahun mendatang.</w:t>
      </w:r>
    </w:p>
    <w:p>
      <w:pPr>
        <w:pStyle w:val="BookText"/>
        <w:bidi w:val="0"/>
        <w:jc w:val="both"/>
        <w:rPr/>
      </w:pPr>
      <w:r>
        <w:rPr>
          <w:rFonts w:eastAsia="Times New Roman" w:cs="Times New Roman" w:ascii="Times New Roman" w:hAnsi="Times New Roman"/>
          <w:color w:val="111111"/>
          <w:sz w:val="28"/>
          <w:szCs w:val="28"/>
          <w:lang w:val="en-US"/>
        </w:rPr>
        <w:t>Kelima, membaca doa berikut ini setelah fajar terbit.</w:t>
      </w:r>
    </w:p>
    <w:p>
      <w:pPr>
        <w:pStyle w:val="BookText"/>
        <w:bidi w:val="0"/>
        <w:jc w:val="both"/>
        <w:rPr/>
      </w:pPr>
      <w:r>
        <w:rPr>
          <w:rFonts w:ascii="Amiri" w:hAnsi="Amiri" w:eastAsia="Amiri" w:cs="Amiri"/>
          <w:color w:val="111111"/>
          <w:sz w:val="28"/>
          <w:sz w:val="28"/>
          <w:szCs w:val="28"/>
          <w:rtl w:val="true"/>
          <w:lang w:bidi="ar-SA"/>
        </w:rPr>
        <w:t>اللَّهُمَّ قَدْ حَضَرَ شَهْرُ رَمَضَانَ وَ قَدِ افْتَرَضْتَ عَلَیْنَا صِیَامَهُ وَ أَنْزَلْتَ فِیْهِ الْقُرْآنَ هُدًی لِلنَّاسِ وَ بَیِّنَاتٍ مِنَ الْهُدَی وَ الْفُرْقَانِ، اللَّهُمَّ أَعِنَّا عَلَی صِیَامِهِ وَ تَقَبَّلْهُ مِنَّا وَ تَسَلَّمْهُ مِنَّا وَ سَلِّمْهُ لَنَا فِیْ یُسْرٍ مِنْکَ وَ عَافِیَةٍ، إِنَّکَ عَلَی کُلِّ شَیْئٍ قَدِیْرٌ</w:t>
      </w:r>
    </w:p>
    <w:p>
      <w:pPr>
        <w:pStyle w:val="BookText"/>
        <w:bidi w:val="0"/>
        <w:jc w:val="both"/>
        <w:rPr/>
      </w:pPr>
      <w:r>
        <w:rPr>
          <w:rFonts w:eastAsia="Times New Roman" w:cs="Times New Roman" w:ascii="Times New Roman" w:hAnsi="Times New Roman"/>
          <w:color w:val="111111"/>
          <w:sz w:val="28"/>
          <w:szCs w:val="28"/>
          <w:lang w:val="en-US"/>
        </w:rPr>
        <w:t>Keenam, membaca doa ke-44 ash-Shahîfah as-Sajjâdiyyah jika kita belum membacanya pada malam harinya.</w:t>
      </w:r>
    </w:p>
    <w:p>
      <w:pPr>
        <w:pStyle w:val="BookText"/>
        <w:bidi w:val="0"/>
        <w:jc w:val="both"/>
        <w:rPr/>
      </w:pPr>
      <w:r>
        <w:rPr>
          <w:rFonts w:eastAsia="Times New Roman" w:cs="Times New Roman" w:ascii="Times New Roman" w:hAnsi="Times New Roman"/>
          <w:color w:val="111111"/>
          <w:sz w:val="28"/>
          <w:szCs w:val="28"/>
          <w:lang w:val="en-US"/>
        </w:rPr>
        <w:t>Ketujuh, dalam kitab Zâd al-Ma‘âd Allamah Majlisi berkata, “Syekh Kulaini, Syekh Thusi dan yang lain meriwayatkan dengan sanad yang sahih bahwa Imam Musa Kazhim as berkata, ‘Bacalah doa ini di bulan Ramadhan di awal tahun.’</w:t>
      </w:r>
      <w:r>
        <w:rPr>
          <w:rStyle w:val="FootnoteAnchor"/>
        </w:rPr>
        <w:footnoteReference w:id="4"/>
      </w:r>
      <w:r>
        <w:rPr>
          <w:rFonts w:eastAsia="Times New Roman" w:cs="Times New Roman" w:ascii="Times New Roman" w:hAnsi="Times New Roman"/>
          <w:color w:val="111111"/>
          <w:sz w:val="28"/>
          <w:szCs w:val="28"/>
          <w:lang w:val="en-US"/>
        </w:rPr>
        <w:t>Selanjutnya beliau berkata, ‘Sesiapa membaca doa ini demi ridha Allah dan tanpa disertai oleh tujuan-tujuan rusak dan riya, niscaya ia tidak akan tertimpa fitnah, kesesatan, malapetaka yang dapat merusakkan agama atau tubuhnya, dan Allah Swt akan menjaganya dari keburukan bencana yang akan terjadi pada tahun</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p:355 </w:t>
      </w:r>
    </w:p>
    <w:p>
      <w:pPr>
        <w:pStyle w:val="BookText"/>
        <w:bidi w:val="0"/>
        <w:rPr/>
      </w:pPr>
      <w:r>
        <w:rPr>
          <w:rFonts w:eastAsia="Times New Roman" w:cs="Times New Roman" w:ascii="Times New Roman" w:hAnsi="Times New Roman"/>
          <w:color w:val="111111"/>
          <w:sz w:val="28"/>
          <w:szCs w:val="28"/>
          <w:lang w:val="en-US"/>
        </w:rPr>
        <w:t>itu.’ Doa itu adalah sebagai berikut:</w:t>
      </w:r>
    </w:p>
    <w:p>
      <w:pPr>
        <w:pStyle w:val="BookText"/>
        <w:bidi w:val="0"/>
        <w:jc w:val="both"/>
        <w:rPr/>
      </w:pPr>
      <w:r>
        <w:rPr>
          <w:rFonts w:ascii="Amiri" w:hAnsi="Amiri" w:eastAsia="Amiri" w:cs="Amiri"/>
          <w:color w:val="111111"/>
          <w:sz w:val="28"/>
          <w:sz w:val="28"/>
          <w:szCs w:val="28"/>
          <w:rtl w:val="true"/>
          <w:lang w:bidi="ar-SA"/>
        </w:rPr>
        <w:t xml:space="preserve">اللَّهُمَّ إِنِّیْ أَسْأَلُکَ بِاسْمِکَ الَّذِیْ دَانَ لَهُ کُلُّ شَیْئٍ، وَ بِرَحْمَتِکَ الَّتِیْ وَسِعَتْ کُلَّ شَیْئٍ، وَ بِعَظَمَتِکَ الَّتِیْ تَوَاضَعَ لَهَا کُلُّ شَیْئٍ، وَ بِعِزَّتِکَ الَّتِیْ قَهَرَتْ کُلَّ شَیْئٍ، وَ بِقُوَّتِکَ الَّتِیْ خَضَعَ لَهَا کُلُّ شَیْئٍ، وَ بِجَبَرُوْتِکَ الَّتِیْ غَلَبَتْ کُلَّ شَیْئٍ، وَ بِعِلْمِکَ الَّذِیْ أَحَاطَ بِکُلِّ شَیْئٍ، یَا نُوْرُ یَا قُدُّوْسُ، یَا أَوَّلاً قَبْلَ کُلِّ شَیْئٍ، وَ یَا بَاقِیًا بَعْدَ کُلِّ شَیْئٍ، یَا اللَّهُ یَا رَحْمَنُ، صَلِّ عَلَی مُحَمَّدٍ وَ آلِ مُحَمَّدٍ، وَ اغْفِرْ لِیَ الذُّنُوْبَ الَّتِی تُغَیِّرُ النِّعَمَ، وَ اغْفِرْ لِیَ الذُّنُوْبَ الَّتِیْ تُنْزِلُ النِّقَمَ، وَ اغْفِرْ لِیَ الذُّنُوْبَ الَّتِیْ تَقْطَعُ الرَّجَاءَ، وَ اغْفِرْ لِیَ الذُّنُوْبَ الَّتِیْ تُدِیْلُ اْلأَعْدَاءَ، وَ اغْفِرْ لِیَ الذُّنُوْبَ الَّتِیْ تَرُدُّ الدُّعَاءَ، وَ اغْفِرْ لِیَ الذُّنُوْبَ الَّتِیْ یُسْتَحَقُّ بِهَا نُزُوْلُ الْبَلاَءِ، وَ اغْفِرْ لِیَ الذُّنُوْبَ الَّتِیْ تَحْبِسُ غَیْثَ السَّمَاءِ، وَ اغْفِرْ لِیَ الذُّنُوْبَ الَّتِیْ تَکْشِفُ الْغِطَاءَ، وَ اغْفِرْ لِیَ الذُّنُوْبَ الَّتِیْ تُعَجِّلُ الْفَنَاءَ، وَ اغْفِرْ لِیَ الذُّنُوْبَ الَّتِیْ تُوْرِثُ النَّدَمَ، وَ اغْفِرْ لِیَ الذُّنُوْبَ الَّتِیْ تَهْتِکُ الْعِصَمَ، وَ أَلْبِسْنِیْ دِرْعَکَ الْحَصِیْنَةَ الَّتِی لاَ تُرَامُ، وَ عَافِنِیْ مِنْ شَرِّ مَا أُحَاذِرُ بِاللَّیْلِ وَ النَّهَارِ فِیْ مُسْتَقْبَلِ سَنَتِیْ هَذِهِ، اللَّهُمَّ رَبَّ السَّمَاوَاتِ السَّبْعِ وَ رَبَّ اْلأَرَضِیْنَ السَّبْعِ وَ مَا فِیْهِنَّ وَ مَا بَیْنَهُنَّ وَ رَبَّ الْعَرْشِ الْعَظِیْمِ وَ رَبَّ السَّبْعِ الْمَثَانِیْ وَ الْقُرْآنِ الْعَظِیْمِ وَ رَبَّ إِسْرَافِیْلَ وَ مِیْکَائِیْلَ وَ جِبْرَئِیْلَ وَ رَبَّ مُحَمَّدٍ صَلَّی اللهُ عَلَیْهِ وَ آلِهِ سَیِّدِ الْمُرْسَلِیْنَ وَ خَاتَمِ النَّبِیِّیْنَ أَسْأَلُکَ بِکَ وَ بِمَا سَمَّیْتَ بِهِ نَفْسَکَ یَا عَظِیْمُ، أَنْتَ الَّذِیْ تَمُنُّ بِالْعَظِیْمِ وَ تَدْفَعُ کُلَّ مَحْذُوْرٍ وَ تُعْطِیْ کُلَّ جَزِیْلٍ وَ تُضَاعِفُ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بِالْقَلِیْلِ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p:356 </w:t>
      </w:r>
    </w:p>
    <w:p>
      <w:pPr>
        <w:pStyle w:val="BookText"/>
        <w:bidi w:val="0"/>
        <w:rPr/>
      </w:pPr>
      <w:r>
        <w:rPr>
          <w:rFonts w:ascii="Amiri" w:hAnsi="Amiri" w:eastAsia="Amiri" w:cs="Amiri"/>
          <w:color w:val="111111"/>
          <w:sz w:val="28"/>
          <w:sz w:val="28"/>
          <w:szCs w:val="28"/>
          <w:rtl w:val="true"/>
          <w:lang w:bidi="ar-SA"/>
        </w:rPr>
        <w:t>وَ بِالْکَثِیْرِ وَ تَفْعَلُ مَا تَشَاءُ، یَا قَدِیْرُ یَا اللَّهُ یَا رَحْمَنُ صَلِّ عَلَی مُحَمَّدٍ وَ أَهْلِ بَیْتِهِ، وَ أَلْبِسْنِیْ فِیْ مُسْتَقْبَلِ سَنَتِیْ هَذِهِ سِتْرَکَ، وَ نَضِّرْ وَجْهِیْ بِنُوْرِکَ، وَ أَحِبَّنِیْ بِمَحَبَّتِکَ، وَ بَلِّغْنِیْ رِضْوَانَکَ وَ شَرِیْفَ کَرَامَتِکَ وَ جَسِیْمَ عَطِیَّتِکَ، وَ أَعْطِنِیْ مِنْ خَیْرِ مَا عِنْدَکَ وَ مِنْ خَیْرِ مَا أَنْتَ مُعْطِیْهِ أَحَدًا مِنْ خَلْقِکَ، وَ أَلْبِسْنِیْ مَعَ ذَلِکَ عَافِیَتَکَ، یَا مَوْضِعَ کُلِّ شَکْوَی، وَ یَا شَاهِدَ کُلِّ نَجْوَی، وَ یَا عَالِمَ کُلِّ خَفِیَّةٍ، وَ یَا دَافِعَ مَا تَشَاءُ مِنْ بَلِیَّةٍ، یَا کَرِیْمَ الْعَفْوِ، یَا حَسَنَ التَّجَاوُزِ تَوَفَّنِیْ عَلَی مِلَّةِ إِبْرَاهِیْمَ وَ فِطْرَتِهِ وَ عَلَی دِیْنِ مُحَمَّدٍ صَلَّی اللَّهُ عَلَیْهِ وَ آلِهِ وَ سُنَّتِهِ وَ عَلَی خَیْرِ الْوَفَاةِ فَتَوَفَّنِیْ مُوَالِیًا لِأَوْلِیَائِکَ وَ مُعَادِیًا لِأَعْدَائِکَ، اللَّهُمَّ وَ جَنِّبْنِیْ فِیْ هَذِهِ السَّنَةِ کُلَّ عَمَلٍ أَوْ قَوْلٍ أَوْ فِعْلٍ یُبَاعِدُنِیْ مِنْکَ وَ اجْلِبْنِیْ إِلَی کُلِّ عَمَلٍ أَوْ قَوْلٍ أَوْ فِعْلٍ یُقَرِّبُنِیْ مِنْکَ فِیْ هَذِهِ السَّنَةِ، یَا أَرْحَمَ الرَّاحِمِیْنَ، وَ امْنَعْنِیْ مِنْ کُلِّ عَمَلٍ أَوْ قَوْلٍ أَوْ فِعْلٍ یَکُوْنُ مِنِّیْ أَخَافُ ضَرَرَ عَاقِبَتِهِ وَ أَخَافُ مَقْتَکَ إِیَّایَ عَلَیْهِ حِذَارَ أَنْ تَصْرِفَ وَجْهَکَ الْکَرِیْمَ عَنِّیْ فَأَسْتَوْجِبَ بِهِ نَقْصًا مِنْ حَظٍّ لِیْ عِنْدَکَ، یَا رَؤُوْفُ یَا رَحِیْمُ، اللَّهُمَّ اجْعَلْنِیْ فِیْ مُسْتَقْبَلِ سَنَتِیْ هَذِهِ فِیْ حِفْظِکَ وَ فِیْ جِوَارِکَ وَ فِیْ کَنَفِکَ، وَ جَلِّلْنِیْ سِتْرَ عَافِیَتِکَ، وَ هَبْ لِیْ کَرَامَتَکَ، عَزَّ جَارُکَ وَ جَلَّ ثَنَاؤُکَ وَ لا إِلَهَ غَیْرُکَ، اللَّهُمَّ اجْعَلْنِیْ تَابِعًا لِصَالِحِیْ مَنْ مَضَی مِنْ أَوْلِیَائِکَ وَ أَلْحِقْنِیْ بِهِمْ وَ اجْعَلْنِیْ مُسَلِّمًا لِمَنْ قَالَ بِالصِّدْقِ عَلَیْکَ مِنْهُمْ، وَ أَعُوْذُ بِکَ اللَّهُمَّ أَنْ تُحِیْطَ بِیْ خَطِیْئَتِیْ وَ ظُلْمِیْ وَ إِسْرَافِیْ عَلَی نَفْسِیْ وَ إِتِّبَاعِیْ لِهَوَایَ وَ إِشْتِغَالِیْ بِشَهَوَاتِیْ فَیَحُوْلُ ذَلِکَ بَیْنِیْ وَ بَیْنَ رَحْمَتِکَ وَ رِضْوَانِکَ فَأَکُوْنَ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p:357 </w:t>
      </w:r>
      <w:bookmarkStart w:id="413" w:name="pg4678_44552"/>
    </w:p>
    <w:p>
      <w:pPr>
        <w:pStyle w:val="BookText"/>
        <w:bidi w:val="0"/>
        <w:rPr/>
      </w:pPr>
      <w:bookmarkEnd w:id="413"/>
      <w:r>
        <w:rPr>
          <w:rFonts w:ascii="Amiri" w:hAnsi="Amiri" w:eastAsia="Amiri" w:cs="Amiri"/>
          <w:color w:val="111111"/>
          <w:sz w:val="28"/>
          <w:sz w:val="28"/>
          <w:szCs w:val="28"/>
          <w:rtl w:val="true"/>
          <w:lang w:bidi="ar-SA"/>
        </w:rPr>
        <w:t xml:space="preserve">مَنْسِیًّا عِنْدَکَ مُتَعَرِّضًا لِسَخَطِکَ وَ نِقْمَتِکَ، اللَّهُمَّ وَفِّقْنِیْ لِکُلِّ عَمَلٍ صَالِحٍ تَرْضَی بِهِ عَنِّیْ وَ قَرِّبْنِیْ إِلَیْکَ زُلْفَی، اللَّهُمَّ کَمَا کَفَیْتَ نَبِیَّکَ مُحَمَّدًا صَلَّی اللَّهُ عَلَیْهِ وَ آلِهِ هَوْلَ عَدُوِّهِ وَ فَرَّجْتَ هَمَّهُ وَ کَشَفْتَ 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صَدَقْتَهُ وَعْدَکَ وَ أَنْجَزْتَ لَهُ عَهْدَکَ، اللَّهُمَّ فَبِذَلِکَ فَاکْفِنِیْ هَوْلَ هَذِهِ السَّنَةِ وَ آفَاتِهَا وَ أَسْقَامَهَا وَ فِتْنَتَهَا وَ شُرُوْرَهَا وَ أَحْزَانَهَا وَ ضِیْقَ الْمَعَاشِ فِیْهَا وَ بَلِّغْنِیْ بِرَحْمَتِکَ کَمَالَ الْعَافِیَةِ بِتَمَامِ دَوَامِ النِّعْمَةِ عِنْدِیْ إِلَی مُنْتَهَی أَجَلِیْ، أَسْأَلُکَ سُؤَالَ مَنْ أَسَاءَ وَ ظَلَمَ وَ اسْتَکَانَ وَ اعْتَرَفَ، وَ أَسْأَلُکَ أَنْ تَغْفِرَ لِیْ مَا مَضَی مِنَ الذُّنُوْبِ الَّتِیْ حَصَرَتْهَا حَفَظَتُکَ وَ أَحْصَتْهَا کِرَامُ مَلاَئِکَتِکَ عَلَیَّ وَ أَنْ تَعْصِمَنِیْ 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فِیْمَا بَقِیَ مِنْ عُمْرِی إِلَی مُنْتَهَی أَجَلِیْ، یَا اللَّهُ یَا رَحْمَنُ یَا رَحِیْمُ صَلِّ عَلَی مُحَمَّدٍ وَ أَهْلِ بَیْتِ مُحَمَّدٍ وَ آتِنِیْ کُلَّ مَا سَأَلْتُکَ وَ رَغِبْتُ إِلَیْکَ فِیْهِ، فَإِنَّکَ أَمَرْتَنِی بِالدُّعَاءِ وَ تَکَفَّلْتَ لِیْ بِاْلإِجَابَةِ، یَا أَرْحَمَ الرَّاحِمِیْنَ</w:t>
      </w:r>
    </w:p>
    <w:p>
      <w:pPr>
        <w:pStyle w:val="BookText"/>
        <w:bidi w:val="0"/>
        <w:jc w:val="both"/>
        <w:rPr/>
      </w:pPr>
      <w:r>
        <w:rPr>
          <w:rFonts w:eastAsia="Times New Roman" w:cs="Times New Roman" w:ascii="Times New Roman" w:hAnsi="Times New Roman"/>
          <w:color w:val="111111"/>
          <w:sz w:val="28"/>
          <w:szCs w:val="28"/>
          <w:lang w:val="en-US"/>
        </w:rPr>
        <w:t>Penulis berkata, “Sayid Ibnu Thawus ra telah menyebutkan doa ini untuk malam pertama bulan Ramadhan.”</w:t>
      </w:r>
    </w:p>
    <w:p>
      <w:pPr>
        <w:pStyle w:val="Heading5"/>
        <w:numPr>
          <w:ilvl w:val="4"/>
          <w:numId w:val="1"/>
        </w:numPr>
        <w:bidi w:val="0"/>
        <w:jc w:val="left"/>
        <w:rPr/>
      </w:pPr>
      <w:bookmarkStart w:id="414" w:name="__RefHeading___Toc685148_2035185390"/>
      <w:bookmarkStart w:id="415" w:name="_Toc155"/>
      <w:bookmarkEnd w:id="414"/>
      <w:r>
        <w:rPr/>
        <w:t>c. Hari Keenam</w:t>
      </w:r>
      <w:bookmarkEnd w:id="415"/>
    </w:p>
    <w:p>
      <w:pPr>
        <w:pStyle w:val="BookText"/>
        <w:bidi w:val="0"/>
        <w:jc w:val="both"/>
        <w:rPr/>
      </w:pPr>
      <w:r>
        <w:rPr>
          <w:rFonts w:eastAsia="Times New Roman" w:cs="Times New Roman" w:ascii="Times New Roman" w:hAnsi="Times New Roman"/>
          <w:color w:val="111111"/>
          <w:sz w:val="28"/>
          <w:szCs w:val="28"/>
          <w:lang w:val="en-US"/>
        </w:rPr>
        <w:t>Pada tanggal 6 Ramadhan 201, kaum Muslim membaiat Imam Ali Ridha as. Sayid Ibnu Thawus ra meriwayatkan bahwa demi mensyukuri karunia ini, kita melaksanakan salat sebanyak dua rakaat. Pada setiap rakaat, setelah membaca surah al-Fâtihah, kita membaca surah at-Tauhîd sebanyak dua puluh lima kali.</w:t>
      </w:r>
    </w:p>
    <w:p>
      <w:pPr>
        <w:pStyle w:val="Heading5"/>
        <w:numPr>
          <w:ilvl w:val="4"/>
          <w:numId w:val="1"/>
        </w:numPr>
        <w:bidi w:val="0"/>
        <w:jc w:val="left"/>
        <w:rPr/>
      </w:pPr>
      <w:bookmarkStart w:id="416" w:name="__RefHeading___Toc685150_2035185390"/>
      <w:bookmarkStart w:id="417" w:name="_Toc156"/>
      <w:bookmarkEnd w:id="416"/>
      <w:r>
        <w:rPr/>
        <w:t>d. Malam Ketiga Belas</w:t>
      </w:r>
      <w:bookmarkEnd w:id="417"/>
    </w:p>
    <w:p>
      <w:pPr>
        <w:pStyle w:val="BookText"/>
        <w:bidi w:val="0"/>
        <w:jc w:val="both"/>
        <w:rPr/>
      </w:pPr>
      <w:r>
        <w:rPr>
          <w:rFonts w:eastAsia="Times New Roman" w:cs="Times New Roman" w:ascii="Times New Roman" w:hAnsi="Times New Roman"/>
          <w:color w:val="111111"/>
          <w:sz w:val="28"/>
          <w:szCs w:val="28"/>
          <w:lang w:val="en-US"/>
        </w:rPr>
        <w:t>Malam ini adalah malam pertama dari tiga malam yang dikenal</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p:358 </w:t>
      </w:r>
      <w:bookmarkStart w:id="418" w:name="pg4678_44553"/>
    </w:p>
    <w:p>
      <w:pPr>
        <w:pStyle w:val="BookText"/>
        <w:bidi w:val="0"/>
        <w:rPr/>
      </w:pPr>
      <w:bookmarkEnd w:id="418"/>
      <w:r>
        <w:rPr>
          <w:rFonts w:eastAsia="Times New Roman" w:cs="Times New Roman" w:ascii="Times New Roman" w:hAnsi="Times New Roman"/>
          <w:color w:val="111111"/>
          <w:sz w:val="28"/>
          <w:szCs w:val="28"/>
          <w:lang w:val="en-US"/>
        </w:rPr>
        <w:t>dengan nama al-Layâlî al-Bîdh. Untuk malam ini terdapat tiga amalan sebagai berikut:</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melaksanakan salat sebanyak empat rakaat, pada setiap rakaatnya kita membaca surah al-Fâtihah dan dua puluh lima kali surah at-Tauhîd.</w:t>
      </w:r>
    </w:p>
    <w:p>
      <w:pPr>
        <w:pStyle w:val="BookText"/>
        <w:bidi w:val="0"/>
        <w:jc w:val="both"/>
        <w:rPr/>
      </w:pPr>
      <w:r>
        <w:rPr>
          <w:rFonts w:eastAsia="Times New Roman" w:cs="Times New Roman" w:ascii="Times New Roman" w:hAnsi="Times New Roman"/>
          <w:color w:val="111111"/>
          <w:sz w:val="28"/>
          <w:szCs w:val="28"/>
          <w:lang w:val="en-US"/>
        </w:rPr>
        <w:t>Ketiga, mengerjakan dua rakaat salat yang juga disunahkan untuk dikerjakan pada malam ketiga belas bulan Rajab dan Syakban. Pada setiap rakaatnya, kita membaca surah al-Fâtihah, Yâsîn, al-Mulk, dan at-Tauhîd.</w:t>
      </w:r>
    </w:p>
    <w:p>
      <w:pPr>
        <w:pStyle w:val="Heading5"/>
        <w:numPr>
          <w:ilvl w:val="4"/>
          <w:numId w:val="1"/>
        </w:numPr>
        <w:bidi w:val="0"/>
        <w:jc w:val="left"/>
        <w:rPr/>
      </w:pPr>
      <w:bookmarkStart w:id="419" w:name="__RefHeading___Toc685152_2035185390"/>
      <w:bookmarkStart w:id="420" w:name="_Toc157"/>
      <w:bookmarkEnd w:id="419"/>
      <w:r>
        <w:rPr/>
        <w:t>e. Malam Keempat Belas</w:t>
      </w:r>
      <w:bookmarkEnd w:id="420"/>
    </w:p>
    <w:p>
      <w:pPr>
        <w:pStyle w:val="BookText"/>
        <w:bidi w:val="0"/>
        <w:jc w:val="both"/>
        <w:rPr/>
      </w:pPr>
      <w:r>
        <w:rPr>
          <w:rFonts w:eastAsia="Times New Roman" w:cs="Times New Roman" w:ascii="Times New Roman" w:hAnsi="Times New Roman"/>
          <w:color w:val="111111"/>
          <w:sz w:val="28"/>
          <w:szCs w:val="28"/>
          <w:lang w:val="en-US"/>
        </w:rPr>
        <w:t>Pada malam ini, salat tersebut (pada amalan ketiga malam ketiga belas) juga sunah untuk dikerjakan. Hanya saja, di sini ia berjumlah empat rakaat dengan dua kali salam. Sebelumnya pada pembahasan Doa al-Mujir telah disebutkan bahwa sesiapa melaksanakan salat ini pada malam-malam al-Layâlî al-Bîdh bulan Ramadhan, maka dosanya akan diampuni meskipun dosa-dosa itu sejumlah tetesan hujan, daun pepohonan, dan kerikil di bumi.</w:t>
      </w:r>
    </w:p>
    <w:p>
      <w:pPr>
        <w:pStyle w:val="Heading5"/>
        <w:numPr>
          <w:ilvl w:val="4"/>
          <w:numId w:val="1"/>
        </w:numPr>
        <w:bidi w:val="0"/>
        <w:jc w:val="left"/>
        <w:rPr/>
      </w:pPr>
      <w:bookmarkStart w:id="421" w:name="__RefHeading___Toc685154_2035185390"/>
      <w:bookmarkStart w:id="422" w:name="_Toc158"/>
      <w:bookmarkEnd w:id="421"/>
      <w:r>
        <w:rPr/>
        <w:t>f. Malam Kelima Belas</w:t>
      </w:r>
      <w:bookmarkEnd w:id="422"/>
    </w:p>
    <w:p>
      <w:pPr>
        <w:pStyle w:val="BookText"/>
        <w:bidi w:val="0"/>
        <w:jc w:val="both"/>
        <w:rPr/>
      </w:pPr>
      <w:r>
        <w:rPr>
          <w:rFonts w:eastAsia="Times New Roman" w:cs="Times New Roman" w:ascii="Times New Roman" w:hAnsi="Times New Roman"/>
          <w:color w:val="111111"/>
          <w:sz w:val="28"/>
          <w:szCs w:val="28"/>
          <w:lang w:val="en-US"/>
        </w:rPr>
        <w:t>Malam ini adalah malam yang penuh berkah. Pada malam ini terdapat beberapa amalan berikut:</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menziarahi Imam Husain as.</w:t>
      </w:r>
    </w:p>
    <w:p>
      <w:pPr>
        <w:pStyle w:val="BookText"/>
        <w:bidi w:val="0"/>
        <w:jc w:val="both"/>
        <w:rPr/>
      </w:pPr>
      <w:r>
        <w:rPr>
          <w:rFonts w:eastAsia="Times New Roman" w:cs="Times New Roman" w:ascii="Times New Roman" w:hAnsi="Times New Roman"/>
          <w:color w:val="111111"/>
          <w:sz w:val="28"/>
          <w:szCs w:val="28"/>
          <w:lang w:val="en-US"/>
        </w:rPr>
        <w:t>Ketiga, melaksanakan salat sebanyak enam rakaat dengan membaca surah al-Fâtihah, Yâsîn, al-Mulk, dan at-Tauhîd.</w:t>
      </w:r>
    </w:p>
    <w:p>
      <w:pPr>
        <w:pStyle w:val="BookText"/>
        <w:bidi w:val="0"/>
        <w:jc w:val="both"/>
        <w:rPr/>
      </w:pPr>
      <w:r>
        <w:rPr>
          <w:rFonts w:eastAsia="Times New Roman" w:cs="Times New Roman" w:ascii="Times New Roman" w:hAnsi="Times New Roman"/>
          <w:color w:val="111111"/>
          <w:sz w:val="28"/>
          <w:szCs w:val="28"/>
          <w:lang w:val="en-US"/>
        </w:rPr>
        <w:t>Keempat, melaksanakan salat sebanyak seratus rakaat, pada setiap rakaatnya setelah membaca surah al-Fâtihah, kita membaca surah</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p:359 </w:t>
      </w:r>
      <w:bookmarkStart w:id="423" w:name="pg4678_44554"/>
    </w:p>
    <w:p>
      <w:pPr>
        <w:pStyle w:val="BookText"/>
        <w:bidi w:val="0"/>
        <w:rPr/>
      </w:pPr>
      <w:bookmarkEnd w:id="423"/>
      <w:r>
        <w:rPr>
          <w:rFonts w:eastAsia="Times New Roman" w:cs="Times New Roman" w:ascii="Times New Roman" w:hAnsi="Times New Roman"/>
          <w:color w:val="111111"/>
          <w:sz w:val="28"/>
          <w:szCs w:val="28"/>
          <w:lang w:val="en-US"/>
        </w:rPr>
        <w:t>at-Tauhîd sebanyak sepuluh kali. Dalam kitab al-Muqni‘ah, Syekh Mufid ra meriwayatkan dari Amirul Mukminin as bahwa sesiapa melaksanakan salat tersebut, Allah Swt akan mengirimkan sepuluh malaikat kepadanya guna membasmikan para musuhnya, baik dari kalangan jin maupun manusia, dan mengirimkan tiga puluh malaikat kepadanya ketika ia hendak meninggal dunia guna melindunginya dari api neraka.</w:t>
      </w:r>
    </w:p>
    <w:p>
      <w:pPr>
        <w:pStyle w:val="BookText"/>
        <w:bidi w:val="0"/>
        <w:jc w:val="both"/>
        <w:rPr/>
      </w:pPr>
      <w:r>
        <w:rPr>
          <w:rFonts w:eastAsia="Times New Roman" w:cs="Times New Roman" w:ascii="Times New Roman" w:hAnsi="Times New Roman"/>
          <w:color w:val="111111"/>
          <w:sz w:val="28"/>
          <w:szCs w:val="28"/>
          <w:lang w:val="en-US"/>
        </w:rPr>
        <w:t>Kelima, diriwayatkan bahwa para sahabat pernah bertanya kepada Imam Ja‘far Shadiq as, “Apa pesan Anda kepada orang-orang yang berziarah kepada Imam Husain as pada malam kelima belas bulan Ramadhan?” Beliau menjawab, “Alangkah baiknya orang yang melaksanakan salat sebanyak sepuluh rakaat pada malam pertengahan Ramadhan di dekat makam beliau setelah melaksanakan salat Isya, dan salat itu selain salat malam. Hendaknya setelah membaca surah al-Fâtihah ia membaca surah at-Tauhîd sebanyak sepuluh kali dan berlindung kepada Allah dari api neraka. (Dengan itu) Allah akan menetapkannya sebagai orang yang telah terbebaskan dari api neraka dan tidak akan meninggal dunia kecuali setelah bermimpi bertemu para malaikat yang akan memberikan kabar gembira padanya dengan surga dan melindunginya dari api neraka.”</w:t>
      </w:r>
    </w:p>
    <w:p>
      <w:pPr>
        <w:pStyle w:val="Heading5"/>
        <w:numPr>
          <w:ilvl w:val="4"/>
          <w:numId w:val="1"/>
        </w:numPr>
        <w:bidi w:val="0"/>
        <w:jc w:val="left"/>
        <w:rPr/>
      </w:pPr>
      <w:bookmarkStart w:id="424" w:name="__RefHeading___Toc685156_2035185390"/>
      <w:bookmarkStart w:id="425" w:name="_Toc159"/>
      <w:bookmarkEnd w:id="424"/>
      <w:r>
        <w:rPr/>
        <w:t>g. Hari Kelima Belas</w:t>
      </w:r>
      <w:bookmarkEnd w:id="425"/>
    </w:p>
    <w:p>
      <w:pPr>
        <w:pStyle w:val="BookText"/>
        <w:bidi w:val="0"/>
        <w:jc w:val="both"/>
        <w:rPr/>
      </w:pPr>
      <w:r>
        <w:rPr>
          <w:rFonts w:eastAsia="Times New Roman" w:cs="Times New Roman" w:ascii="Times New Roman" w:hAnsi="Times New Roman"/>
          <w:color w:val="111111"/>
          <w:sz w:val="28"/>
          <w:szCs w:val="28"/>
          <w:lang w:val="en-US"/>
        </w:rPr>
        <w:t>Tanggal 15 Ramadhan 2 H adalah hari kelahiran Imam Hasan Mujtaba as. Syekh Mufid ra juga berpendapat bahwa kelahiran Imam Muhammad Taqi as jatuh pada hari ini juga tahun 195 H. Akan tetapi, menurut pendapat masyhur hal itu jatuh pada hari yang lain. Bagaimanapun, hari ini adalah sebuah hari yang sangat mulia dan bersedekah pada hari ini memiliki keutamaan yang tak terhingga.</w:t>
      </w:r>
    </w:p>
    <w:p>
      <w:pPr>
        <w:pStyle w:val="Heading5"/>
        <w:numPr>
          <w:ilvl w:val="4"/>
          <w:numId w:val="1"/>
        </w:numPr>
        <w:bidi w:val="0"/>
        <w:jc w:val="left"/>
        <w:rPr/>
      </w:pPr>
      <w:bookmarkStart w:id="426" w:name="__RefHeading___Toc685158_2035185390"/>
      <w:bookmarkStart w:id="427" w:name="_Toc160"/>
      <w:bookmarkEnd w:id="426"/>
      <w:r>
        <w:rPr/>
        <w:t>h. Malam Ketujuh Belas</w:t>
      </w:r>
      <w:bookmarkEnd w:id="427"/>
    </w:p>
    <w:p>
      <w:pPr>
        <w:pStyle w:val="BookText"/>
        <w:bidi w:val="0"/>
        <w:jc w:val="both"/>
        <w:rPr/>
      </w:pPr>
      <w:r>
        <w:rPr>
          <w:rFonts w:eastAsia="Times New Roman" w:cs="Times New Roman" w:ascii="Times New Roman" w:hAnsi="Times New Roman"/>
          <w:color w:val="111111"/>
          <w:sz w:val="28"/>
          <w:szCs w:val="28"/>
          <w:lang w:val="en-US"/>
        </w:rPr>
        <w:t>Malam ini adalah malam yang penuh berkah. Pada malam ini, pasukan Rasulullah saw bertemu dengan pasukan orang-orang kafir Quraisy di daerah Badar, dan keesokan harinya terjadilah Perang Badar.</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p:360 </w:t>
      </w:r>
    </w:p>
    <w:p>
      <w:pPr>
        <w:pStyle w:val="BookText"/>
        <w:bidi w:val="0"/>
        <w:rPr/>
      </w:pPr>
      <w:r>
        <w:rPr>
          <w:rFonts w:eastAsia="Times New Roman" w:cs="Times New Roman" w:ascii="Times New Roman" w:hAnsi="Times New Roman"/>
          <w:color w:val="111111"/>
          <w:sz w:val="28"/>
          <w:szCs w:val="28"/>
          <w:lang w:val="en-US"/>
        </w:rPr>
        <w:t>Allah Swt telah memenangkan pasukan beliau atas pasukan musyrikin, dan hal ini adalah salah satu kejayaan Islam yang terbesar. Oleh karena itu, para ulama berpendapat, disunahkan pada hari itu untuk bersedekah, bersyukur kepada Allah, dan mandi, serta ibadah pada malam harinya memiliki keutamaan yang sangat besar.</w:t>
      </w:r>
    </w:p>
    <w:p>
      <w:pPr>
        <w:pStyle w:val="BookText"/>
        <w:bidi w:val="0"/>
        <w:jc w:val="both"/>
        <w:rPr/>
      </w:pPr>
      <w:r>
        <w:rPr>
          <w:rFonts w:eastAsia="Times New Roman" w:cs="Times New Roman" w:ascii="Times New Roman" w:hAnsi="Times New Roman"/>
          <w:color w:val="111111"/>
          <w:sz w:val="28"/>
          <w:szCs w:val="28"/>
          <w:lang w:val="en-US"/>
        </w:rPr>
        <w:t>Penulis berkata, “Menurut beberapa riwayat, pada malam itu Rasulullah bertanya kepada para sahabat, ‘Siapakah yang bersedia pada malam ini untuk mengambil air dari sumur?’</w:t>
      </w:r>
    </w:p>
    <w:p>
      <w:pPr>
        <w:pStyle w:val="BookText"/>
        <w:bidi w:val="0"/>
        <w:jc w:val="both"/>
        <w:rPr/>
      </w:pPr>
      <w:r>
        <w:rPr>
          <w:rFonts w:eastAsia="Times New Roman" w:cs="Times New Roman" w:ascii="Times New Roman" w:hAnsi="Times New Roman"/>
          <w:color w:val="111111"/>
          <w:sz w:val="28"/>
          <w:szCs w:val="28"/>
          <w:lang w:val="en-US"/>
        </w:rPr>
        <w:t>Para sahabat diam seribu bahasa dan tak seorang pun yang berani melakukannya. Akhirnya Amirul Mukminin as mengambil kantong air dan berangkat keluar untuk mengambil air. Malam itu sangat gelap gulita, hawa sangat dingin, dan angin bertiup keras. Beliau sampai di sebuah sumur yang sangat dalam dan gelap, dan beliau tidak menemukan sebuah timba untuk memungut air dari dalam sumur itu. Terpaksa beliau turun ke dalam sumur dan memenuhi kantong air itu dengan air. Setelah keluar dari dalam sumur itu, ia melangkah untuk kembali pulang. Tiba-tiba angin bertiup sangat kencang menerpa beliau sehingga beliau terduduk (untuk menghindari terpaan angin itu) dan menunggu hingga angin itu berhenti bertiup. Beliau bangkit dari duduk dan melangkah kembali. Tiba-tiba angin kencang bertiup kembali. Beliau duduk kembali sehingga angin itu berhenti bertiup. Beliau bangkit kembali dan melangkah. Untuk ketiga kalinya angin kencang bertiup kembali dan beliau pun terpaksa duduk sehingga angin itu berhenti. Setelah angin berhenti bertiup, beliau bangkit dan melangkah menuju Rasulullah. Setelah beliau sampai, Rasulullah bertanya kepada beliau, ‘Wahai Abul Hasan, mengapa Engkau terlambat datang?’ Beliau menjawab, ‘Tiga kali angin keras menimpaku sehingga aku bergetar, dan keterlambatanku disebabkan oleh angin tersebut.’ ‘Apakah Engkau tahu apakah semua angin itu, wahai Ali?’ Tanya Rasulullah kembali. ‘Tidak,’ jawab beliau. Rasulullah menjawab, ‘Angin yang pertama adalah malaikat Jibril bersama seribu malaikat yang telah mengucapkan salam kepadamu. Yang kedua adalah malaikat Mikail bersama seribu malaikat yang telah mengucapkan salam kepadamu, dan yang ketiga adalah malaikat Israfil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p:361 </w:t>
      </w:r>
    </w:p>
    <w:p>
      <w:pPr>
        <w:pStyle w:val="BookText"/>
        <w:bidi w:val="0"/>
        <w:rPr/>
      </w:pPr>
      <w:r>
        <w:rPr>
          <w:rFonts w:eastAsia="Times New Roman" w:cs="Times New Roman" w:ascii="Times New Roman" w:hAnsi="Times New Roman"/>
          <w:color w:val="111111"/>
          <w:sz w:val="28"/>
          <w:szCs w:val="28"/>
          <w:lang w:val="en-US"/>
        </w:rPr>
        <w:t>bersama seribu malaikat yang telah mengucapkan salam kepadamu. Mereka turun (ke bumi) untuk membantu kita.’”</w:t>
      </w:r>
    </w:p>
    <w:p>
      <w:pPr>
        <w:pStyle w:val="BookText"/>
        <w:bidi w:val="0"/>
        <w:jc w:val="both"/>
        <w:rPr/>
      </w:pPr>
      <w:r>
        <w:rPr>
          <w:rFonts w:eastAsia="Times New Roman" w:cs="Times New Roman" w:ascii="Times New Roman" w:hAnsi="Times New Roman"/>
          <w:color w:val="111111"/>
          <w:sz w:val="28"/>
          <w:szCs w:val="28"/>
          <w:lang w:val="en-US"/>
        </w:rPr>
        <w:t>Pendapat sebagian orang yang mengatakan bahwa Amirul Mukminin as bertemu dengan tiga ribu malaikat dan memiliki tiga kebaikan dalam satu malam menunjuk pada peristiwa tersebut. Begitu juga syair Sayid Himyari mengindikasikan persitiwa tersebut. Ia bersyair:</w:t>
      </w:r>
    </w:p>
    <w:p>
      <w:pPr>
        <w:pStyle w:val="BookText"/>
        <w:bidi w:val="0"/>
        <w:jc w:val="both"/>
        <w:rPr/>
      </w:pPr>
      <w:r>
        <w:rPr>
          <w:rFonts w:ascii="Amiri" w:hAnsi="Amiri" w:eastAsia="Amiri" w:cs="Amiri"/>
          <w:color w:val="111111"/>
          <w:sz w:val="28"/>
          <w:sz w:val="28"/>
          <w:szCs w:val="28"/>
          <w:rtl w:val="true"/>
          <w:lang w:bidi="ar-SA"/>
        </w:rPr>
        <w:t xml:space="preserve">أُقْسِمُ بِاللهِ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الْمَرْءُ عَمَّا قَالَ مَسْؤُوْلُ إِنَّ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الْتُّقَی وَ الْبِرِّ مَجْبُوْلُ کَانَ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أَحْجَمَتْ عَنْهَا الْبَهَالِیْلُ یَمْشِیْ إِلَی الْقِرْنِ وَ فِیْ 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مَاضِی الْحَدِّ مَصْقُوْلُ مَشْیَ الْعَفَرْنَا بَیْنَ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أَبْرَزَهُ لِلْقَنَصِ الْغِیْلُ ذَاکَ الَّذِیْ سَلَّمَ فِیْ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مِیْکَالٌ وَ جِبْرِیْلُ مِیْکَالُ فِیْ أَلْفٍ وَ جِبْرِیْلُ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یَتْلُوْهُمْ سَرَافِیْلُ لَیْلَةَ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طَیْرٌ أَبَابِیْلُ</w:t>
      </w:r>
    </w:p>
    <w:p>
      <w:pPr>
        <w:pStyle w:val="BookText"/>
        <w:bidi w:val="0"/>
        <w:jc w:val="both"/>
        <w:rPr/>
      </w:pPr>
      <w:r>
        <w:rPr>
          <w:rFonts w:eastAsia="Times New Roman" w:cs="Times New Roman" w:ascii="Times New Roman" w:hAnsi="Times New Roman"/>
          <w:color w:val="111111"/>
          <w:sz w:val="28"/>
          <w:szCs w:val="28"/>
          <w:lang w:val="en-US"/>
        </w:rPr>
        <w:t>Aku bersumpah kepada Allah dan karunia-karunia-Nya, dan seseorang akan dimintai pertanggungjawaban atas apa yang dikatakan</w:t>
      </w:r>
    </w:p>
    <w:p>
      <w:pPr>
        <w:pStyle w:val="BookText"/>
        <w:bidi w:val="0"/>
        <w:jc w:val="both"/>
        <w:rPr/>
      </w:pPr>
      <w:r>
        <w:rPr>
          <w:rFonts w:eastAsia="Times New Roman" w:cs="Times New Roman" w:ascii="Times New Roman" w:hAnsi="Times New Roman"/>
          <w:color w:val="111111"/>
          <w:sz w:val="28"/>
          <w:szCs w:val="28"/>
          <w:lang w:val="en-US"/>
        </w:rPr>
        <w:t>Sungguh Ali bin Abi Thalib, terciptakan atas takwa dan kebaikan</w:t>
      </w:r>
    </w:p>
    <w:p>
      <w:pPr>
        <w:pStyle w:val="BookText"/>
        <w:bidi w:val="0"/>
        <w:jc w:val="both"/>
        <w:rPr/>
      </w:pPr>
      <w:r>
        <w:rPr>
          <w:rFonts w:eastAsia="Times New Roman" w:cs="Times New Roman" w:ascii="Times New Roman" w:hAnsi="Times New Roman"/>
          <w:color w:val="111111"/>
          <w:sz w:val="28"/>
          <w:szCs w:val="28"/>
          <w:lang w:val="en-US"/>
        </w:rPr>
        <w:t>Ketika perang telah dikobarkan oleh pedang-pedangnya,</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p:362 </w:t>
      </w:r>
      <w:bookmarkStart w:id="428" w:name="pg4678_44557"/>
    </w:p>
    <w:p>
      <w:pPr>
        <w:pStyle w:val="BookText"/>
        <w:bidi w:val="0"/>
        <w:rPr/>
      </w:pPr>
      <w:bookmarkEnd w:id="428"/>
      <w:r>
        <w:rPr>
          <w:rFonts w:eastAsia="Times New Roman" w:cs="Times New Roman" w:ascii="Times New Roman" w:hAnsi="Times New Roman"/>
          <w:color w:val="111111"/>
          <w:sz w:val="28"/>
          <w:szCs w:val="28"/>
          <w:lang w:val="en-US"/>
        </w:rPr>
        <w:t>dan para pendekar lari darinya tunggang- langgang</w:t>
      </w:r>
    </w:p>
    <w:p>
      <w:pPr>
        <w:pStyle w:val="BookText"/>
        <w:bidi w:val="0"/>
        <w:jc w:val="both"/>
        <w:rPr/>
      </w:pPr>
      <w:r>
        <w:rPr>
          <w:rFonts w:eastAsia="Times New Roman" w:cs="Times New Roman" w:ascii="Times New Roman" w:hAnsi="Times New Roman"/>
          <w:color w:val="111111"/>
          <w:sz w:val="28"/>
          <w:szCs w:val="28"/>
          <w:lang w:val="en-US"/>
        </w:rPr>
        <w:t>Ia pergi menentang lawan dan di tangannya, pedang yang mengkilat nan tajam</w:t>
      </w:r>
    </w:p>
    <w:p>
      <w:pPr>
        <w:pStyle w:val="BookText"/>
        <w:bidi w:val="0"/>
        <w:jc w:val="both"/>
        <w:rPr/>
      </w:pPr>
      <w:r>
        <w:rPr>
          <w:rFonts w:eastAsia="Times New Roman" w:cs="Times New Roman" w:ascii="Times New Roman" w:hAnsi="Times New Roman"/>
          <w:color w:val="111111"/>
          <w:sz w:val="28"/>
          <w:szCs w:val="28"/>
          <w:lang w:val="en-US"/>
        </w:rPr>
        <w:t>bak jalannya seekor singa di antara anak-anaknya, yang mereka untuk sebuah perburuan dikeluarkan</w:t>
      </w:r>
    </w:p>
    <w:p>
      <w:pPr>
        <w:pStyle w:val="BookText"/>
        <w:bidi w:val="0"/>
        <w:jc w:val="both"/>
        <w:rPr/>
      </w:pPr>
      <w:r>
        <w:rPr>
          <w:rFonts w:eastAsia="Times New Roman" w:cs="Times New Roman" w:ascii="Times New Roman" w:hAnsi="Times New Roman"/>
          <w:color w:val="111111"/>
          <w:sz w:val="28"/>
          <w:szCs w:val="28"/>
          <w:lang w:val="en-US"/>
        </w:rPr>
        <w:t>Ia adalah orang yang menghaturkan salam di sebuah malam, kepadanya Mikail dan Jibril</w:t>
      </w:r>
    </w:p>
    <w:p>
      <w:pPr>
        <w:pStyle w:val="BookText"/>
        <w:bidi w:val="0"/>
        <w:jc w:val="both"/>
        <w:rPr/>
      </w:pPr>
      <w:r>
        <w:rPr>
          <w:rFonts w:eastAsia="Times New Roman" w:cs="Times New Roman" w:ascii="Times New Roman" w:hAnsi="Times New Roman"/>
          <w:color w:val="111111"/>
          <w:sz w:val="28"/>
          <w:szCs w:val="28"/>
          <w:lang w:val="en-US"/>
        </w:rPr>
        <w:t>Mikail dengan seribu malaikat dan Jibril dengan, seribu malaikat, lalu diikuti oleh Israfil</w:t>
      </w:r>
    </w:p>
    <w:p>
      <w:pPr>
        <w:pStyle w:val="BookText"/>
        <w:bidi w:val="0"/>
        <w:jc w:val="both"/>
        <w:rPr/>
      </w:pPr>
      <w:r>
        <w:rPr>
          <w:rFonts w:eastAsia="Times New Roman" w:cs="Times New Roman" w:ascii="Times New Roman" w:hAnsi="Times New Roman"/>
          <w:color w:val="111111"/>
          <w:sz w:val="28"/>
          <w:szCs w:val="28"/>
          <w:lang w:val="en-US"/>
        </w:rPr>
        <w:t>pada malam Badar, untuk pertolongan mereka diturunkan, seakan-akan mereka Burung Ababil.</w:t>
      </w:r>
    </w:p>
    <w:p>
      <w:pPr>
        <w:pStyle w:val="Heading5"/>
        <w:numPr>
          <w:ilvl w:val="4"/>
          <w:numId w:val="1"/>
        </w:numPr>
        <w:bidi w:val="0"/>
        <w:jc w:val="left"/>
        <w:rPr/>
      </w:pPr>
      <w:bookmarkStart w:id="429" w:name="__RefHeading___Toc685160_2035185390"/>
      <w:bookmarkStart w:id="430" w:name="_Toc161"/>
      <w:bookmarkEnd w:id="429"/>
      <w:r>
        <w:rPr/>
        <w:t>i. Malam Kesembilan Belas</w:t>
      </w:r>
      <w:bookmarkEnd w:id="430"/>
    </w:p>
    <w:p>
      <w:pPr>
        <w:pStyle w:val="Heading6"/>
        <w:numPr>
          <w:ilvl w:val="5"/>
          <w:numId w:val="1"/>
        </w:numPr>
        <w:bidi w:val="0"/>
        <w:jc w:val="left"/>
        <w:rPr/>
      </w:pPr>
      <w:bookmarkStart w:id="431" w:name="__RefHeading___Toc685162_2035185390"/>
      <w:bookmarkStart w:id="432" w:name="_Toc162"/>
      <w:bookmarkEnd w:id="431"/>
      <w:r>
        <w:rPr/>
        <w:t>Point</w:t>
      </w:r>
      <w:bookmarkEnd w:id="432"/>
    </w:p>
    <w:p>
      <w:pPr>
        <w:pStyle w:val="BookText"/>
        <w:bidi w:val="0"/>
        <w:jc w:val="both"/>
        <w:rPr/>
      </w:pPr>
      <w:r>
        <w:rPr>
          <w:rFonts w:eastAsia="Times New Roman" w:cs="Times New Roman" w:ascii="Times New Roman" w:hAnsi="Times New Roman"/>
          <w:color w:val="111111"/>
          <w:sz w:val="28"/>
          <w:szCs w:val="28"/>
          <w:lang w:val="en-US"/>
        </w:rPr>
        <w:t>Malam ini adalah malam pertama Lailatul-Qadar. Malam Lailatul-Qadar adalah sebuah malam yang tidak satu malam pun dalam setahun yang memiliki keutamaan seperti keutamaannya. Amalan pada malam itu adalah lebih baik dari amalan yang dikerjakan selama seribu bulan. Pada malam itu semua takdir dalam setahun akan ditentukan. Para malaikat dan Ruh akan turun ke bumi dengan izin Allah untuk berjumpa dengan Imam Zaman as guna melaporkan kepada beliau setiap ketentuan yang dimiliki oleh setiap hamba.</w:t>
      </w:r>
    </w:p>
    <w:p>
      <w:pPr>
        <w:pStyle w:val="BookText"/>
        <w:bidi w:val="0"/>
        <w:jc w:val="both"/>
        <w:rPr/>
      </w:pPr>
      <w:r>
        <w:rPr>
          <w:rFonts w:eastAsia="Times New Roman" w:cs="Times New Roman" w:ascii="Times New Roman" w:hAnsi="Times New Roman"/>
          <w:color w:val="111111"/>
          <w:sz w:val="28"/>
          <w:szCs w:val="28"/>
          <w:lang w:val="en-US"/>
        </w:rPr>
        <w:t>Amalan pada malam Lailatul-Qadar terklasifikasi dalam dua bagian: amalan umum yang dilakukan pada setiap malam Lailatul-Qadar, dan amalan khusus untuk setiap malam Lailatul-Qadar.</w:t>
      </w:r>
    </w:p>
    <w:p>
      <w:pPr>
        <w:pStyle w:val="Heading6"/>
        <w:numPr>
          <w:ilvl w:val="5"/>
          <w:numId w:val="1"/>
        </w:numPr>
        <w:bidi w:val="0"/>
        <w:jc w:val="left"/>
        <w:rPr/>
      </w:pPr>
      <w:bookmarkStart w:id="433" w:name="__RefHeading___Toc685164_2035185390"/>
      <w:bookmarkStart w:id="434" w:name="_Toc163"/>
      <w:bookmarkEnd w:id="433"/>
      <w:r>
        <w:rPr/>
        <w:t>1. Amalan Umum</w:t>
      </w:r>
      <w:bookmarkEnd w:id="434"/>
    </w:p>
    <w:p>
      <w:pPr>
        <w:pStyle w:val="BookText"/>
        <w:bidi w:val="0"/>
        <w:jc w:val="both"/>
        <w:rPr/>
      </w:pPr>
      <w:r>
        <w:rPr>
          <w:rFonts w:eastAsia="Times New Roman" w:cs="Times New Roman" w:ascii="Times New Roman" w:hAnsi="Times New Roman"/>
          <w:color w:val="111111"/>
          <w:sz w:val="28"/>
          <w:szCs w:val="28"/>
          <w:lang w:val="en-US"/>
        </w:rPr>
        <w:t>Amalan pada malam-malam ini adalah sebagai berikut:</w:t>
      </w:r>
    </w:p>
    <w:p>
      <w:pPr>
        <w:pStyle w:val="BookText"/>
        <w:bidi w:val="0"/>
        <w:jc w:val="both"/>
        <w:rPr/>
      </w:pPr>
      <w:r>
        <w:rPr>
          <w:rFonts w:eastAsia="Times New Roman" w:cs="Times New Roman" w:ascii="Times New Roman" w:hAnsi="Times New Roman"/>
          <w:color w:val="111111"/>
          <w:sz w:val="28"/>
          <w:szCs w:val="28"/>
          <w:lang w:val="en-US"/>
        </w:rPr>
        <w:t>Pertama, mandi. Menurut Allamah Majlisi, lebih baiknya mandi ini dilakukan bersamaan dengan terbenamnya matahari sehingga kita melaksanakan salat Magrib dan Isya dengan mandi tersebut.</w:t>
      </w:r>
    </w:p>
    <w:p>
      <w:pPr>
        <w:pStyle w:val="BookText"/>
        <w:bidi w:val="0"/>
        <w:jc w:val="both"/>
        <w:rPr/>
      </w:pPr>
      <w:r>
        <w:rPr>
          <w:rFonts w:eastAsia="Times New Roman" w:cs="Times New Roman" w:ascii="Times New Roman" w:hAnsi="Times New Roman"/>
          <w:color w:val="111111"/>
          <w:sz w:val="28"/>
          <w:szCs w:val="28"/>
          <w:lang w:val="en-US"/>
        </w:rPr>
        <w:t>Kedua, melaksanakan salat sebanyak dua rakaat. Pada setiap rakaatnya, setelah membaca surah al-Fâtihah, kita membaca surah</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p:363 </w:t>
      </w:r>
    </w:p>
    <w:p>
      <w:pPr>
        <w:pStyle w:val="BookText"/>
        <w:bidi w:val="0"/>
        <w:rPr/>
      </w:pPr>
      <w:r>
        <w:rPr>
          <w:rFonts w:eastAsia="Times New Roman" w:cs="Times New Roman" w:ascii="Times New Roman" w:hAnsi="Times New Roman"/>
          <w:color w:val="111111"/>
          <w:sz w:val="28"/>
          <w:szCs w:val="28"/>
          <w:lang w:val="en-US"/>
        </w:rPr>
        <w:t>at-Tauhîd sebanyak tujuh kali, dan setelah selesai melaksanakan salat, kita membaca astaughfirullâh wa atûbu ilayh sebanyak tujuh puluh kali.</w:t>
      </w:r>
    </w:p>
    <w:p>
      <w:pPr>
        <w:pStyle w:val="BookText"/>
        <w:bidi w:val="0"/>
        <w:jc w:val="both"/>
        <w:rPr/>
      </w:pPr>
      <w:r>
        <w:rPr>
          <w:rFonts w:eastAsia="Times New Roman" w:cs="Times New Roman" w:ascii="Times New Roman" w:hAnsi="Times New Roman"/>
          <w:color w:val="111111"/>
          <w:sz w:val="28"/>
          <w:szCs w:val="28"/>
          <w:lang w:val="en-US"/>
        </w:rPr>
        <w:t>Dalam sebuah hadis Nabi saw disebutkan bahwa yang melaksanakan salat ini tidak akan bangun dari tempat duduknya kecuali Allah Swt telah mengampuninya dan kedua orang tuanya.</w:t>
      </w:r>
    </w:p>
    <w:p>
      <w:pPr>
        <w:pStyle w:val="BookText"/>
        <w:bidi w:val="0"/>
        <w:jc w:val="both"/>
        <w:rPr/>
      </w:pPr>
      <w:r>
        <w:rPr>
          <w:rFonts w:eastAsia="Times New Roman" w:cs="Times New Roman" w:ascii="Times New Roman" w:hAnsi="Times New Roman"/>
          <w:color w:val="111111"/>
          <w:sz w:val="28"/>
          <w:szCs w:val="28"/>
          <w:lang w:val="en-US"/>
        </w:rPr>
        <w:t>Ketiga, bukalah al-Quran dan letakkanlah di hadapan Anda seraya berkata,</w:t>
      </w:r>
    </w:p>
    <w:p>
      <w:pPr>
        <w:pStyle w:val="BookText"/>
        <w:bidi w:val="0"/>
        <w:jc w:val="both"/>
        <w:rPr/>
      </w:pPr>
      <w:r>
        <w:rPr>
          <w:rFonts w:ascii="Amiri" w:hAnsi="Amiri" w:eastAsia="Amiri" w:cs="Amiri"/>
          <w:color w:val="111111"/>
          <w:sz w:val="28"/>
          <w:sz w:val="28"/>
          <w:szCs w:val="28"/>
          <w:rtl w:val="true"/>
          <w:lang w:bidi="ar-SA"/>
        </w:rPr>
        <w:t>اللَّهُمَّ إِنِّیْ أَسْأَلُکَ بِکِتَابِکَ الْمُنْزَلِ وَ مَا فِیْهِ وَ فِیْهِ اسْمُکَ اْلأَکْبَرُ وَ أَسْمَاؤُکَ الْحُسْنَی وَ مَا یُخَافُ وَ یُرْجَی أَنْ تَجْعَلَنِیْ مِنْ عُتَقَائِکَ مِنَ النَّارِ</w:t>
      </w:r>
    </w:p>
    <w:p>
      <w:pPr>
        <w:pStyle w:val="BookText"/>
        <w:bidi w:val="0"/>
        <w:jc w:val="both"/>
        <w:rPr/>
      </w:pPr>
      <w:r>
        <w:rPr>
          <w:rFonts w:eastAsia="Times New Roman" w:cs="Times New Roman" w:ascii="Times New Roman" w:hAnsi="Times New Roman"/>
          <w:color w:val="111111"/>
          <w:sz w:val="28"/>
          <w:szCs w:val="28"/>
          <w:lang w:val="en-US"/>
        </w:rPr>
        <w:t>Kemudian, mintalah segala keperluan yang Anda inginkan.</w:t>
      </w:r>
    </w:p>
    <w:p>
      <w:pPr>
        <w:pStyle w:val="BookText"/>
        <w:bidi w:val="0"/>
        <w:jc w:val="both"/>
        <w:rPr/>
      </w:pPr>
      <w:r>
        <w:rPr>
          <w:rFonts w:eastAsia="Times New Roman" w:cs="Times New Roman" w:ascii="Times New Roman" w:hAnsi="Times New Roman"/>
          <w:color w:val="111111"/>
          <w:sz w:val="28"/>
          <w:szCs w:val="28"/>
          <w:lang w:val="en-US"/>
        </w:rPr>
        <w:t>Keempat, ambillah al-Quran itu dan letakkan di atas kepala Anda. Lalu, bacalah:</w:t>
      </w:r>
    </w:p>
    <w:p>
      <w:pPr>
        <w:pStyle w:val="BookText"/>
        <w:bidi w:val="0"/>
        <w:jc w:val="both"/>
        <w:rPr/>
      </w:pPr>
      <w:r>
        <w:rPr>
          <w:rFonts w:ascii="Amiri" w:hAnsi="Amiri" w:eastAsia="Amiri" w:cs="Amiri"/>
          <w:color w:val="111111"/>
          <w:sz w:val="28"/>
          <w:sz w:val="28"/>
          <w:szCs w:val="28"/>
          <w:rtl w:val="true"/>
          <w:lang w:bidi="ar-SA"/>
        </w:rPr>
        <w:t>اللَّهُمَّ بِحَقِّ هَذَا الْقُرْآنِ وَ بِحَقِّ مَنْ أَرْسَلْتَهُ بِهِ وَ بِحَقِّ کُلِّ مُؤْمِنٍ مَدَحْتَهُ فِیْهِ وَ بِحَقِّکَ عَلَیْهِمْ، فَلاَ أَحَدَ أَعْرَفُ بِحَقِّکَ مِنْکَ</w:t>
      </w:r>
    </w:p>
    <w:p>
      <w:pPr>
        <w:pStyle w:val="BookText"/>
        <w:bidi w:val="0"/>
        <w:jc w:val="both"/>
        <w:rPr/>
      </w:pPr>
      <w:r>
        <w:rPr>
          <w:rFonts w:eastAsia="Times New Roman" w:cs="Times New Roman" w:ascii="Times New Roman" w:hAnsi="Times New Roman"/>
          <w:color w:val="111111"/>
          <w:sz w:val="28"/>
          <w:szCs w:val="28"/>
          <w:lang w:val="en-US"/>
        </w:rPr>
        <w:t>Lalu, bacalah bacaan berikut ini masing-masing sebanyak sepuluh kali.</w:t>
      </w:r>
    </w:p>
    <w:p>
      <w:pPr>
        <w:pStyle w:val="BookText"/>
        <w:bidi w:val="0"/>
        <w:jc w:val="both"/>
        <w:rPr/>
      </w:pPr>
      <w:r>
        <w:rPr>
          <w:rFonts w:ascii="Amiri" w:hAnsi="Amiri" w:eastAsia="Amiri" w:cs="Amiri"/>
          <w:color w:val="111111"/>
          <w:sz w:val="28"/>
          <w:sz w:val="28"/>
          <w:szCs w:val="28"/>
          <w:rtl w:val="true"/>
          <w:lang w:bidi="ar-SA"/>
        </w:rPr>
        <w:t>بِکَ یَا اللَّهُ</w:t>
      </w:r>
    </w:p>
    <w:p>
      <w:pPr>
        <w:pStyle w:val="BookText"/>
        <w:bidi w:val="0"/>
        <w:jc w:val="both"/>
        <w:rPr/>
      </w:pPr>
      <w:r>
        <w:rPr>
          <w:rFonts w:ascii="Amiri" w:hAnsi="Amiri" w:eastAsia="Amiri" w:cs="Amiri"/>
          <w:color w:val="111111"/>
          <w:sz w:val="28"/>
          <w:sz w:val="28"/>
          <w:szCs w:val="28"/>
          <w:rtl w:val="true"/>
          <w:lang w:bidi="ar-SA"/>
        </w:rPr>
        <w:t>بِمُحَمَّدٍ</w:t>
      </w:r>
    </w:p>
    <w:p>
      <w:pPr>
        <w:pStyle w:val="BookText"/>
        <w:bidi w:val="0"/>
        <w:jc w:val="both"/>
        <w:rPr/>
      </w:pPr>
      <w:r>
        <w:rPr>
          <w:rFonts w:ascii="Amiri" w:hAnsi="Amiri" w:eastAsia="Amiri" w:cs="Amiri"/>
          <w:color w:val="111111"/>
          <w:sz w:val="28"/>
          <w:sz w:val="28"/>
          <w:szCs w:val="28"/>
          <w:rtl w:val="true"/>
          <w:lang w:bidi="ar-SA"/>
        </w:rPr>
        <w:t>بِعَلِیٍّ</w:t>
      </w:r>
    </w:p>
    <w:p>
      <w:pPr>
        <w:pStyle w:val="BookText"/>
        <w:bidi w:val="0"/>
        <w:jc w:val="both"/>
        <w:rPr/>
      </w:pPr>
      <w:r>
        <w:rPr>
          <w:rFonts w:ascii="Amiri" w:hAnsi="Amiri" w:eastAsia="Amiri" w:cs="Amiri"/>
          <w:color w:val="111111"/>
          <w:sz w:val="28"/>
          <w:sz w:val="28"/>
          <w:szCs w:val="28"/>
          <w:rtl w:val="true"/>
          <w:lang w:bidi="ar-SA"/>
        </w:rPr>
        <w:t>بِفَاطِمَةَ</w:t>
      </w:r>
    </w:p>
    <w:p>
      <w:pPr>
        <w:pStyle w:val="BookText"/>
        <w:bidi w:val="0"/>
        <w:jc w:val="both"/>
        <w:rPr/>
      </w:pPr>
      <w:r>
        <w:rPr>
          <w:rFonts w:ascii="Amiri" w:hAnsi="Amiri" w:eastAsia="Amiri" w:cs="Amiri"/>
          <w:color w:val="111111"/>
          <w:sz w:val="28"/>
          <w:sz w:val="28"/>
          <w:szCs w:val="28"/>
          <w:rtl w:val="true"/>
          <w:lang w:bidi="ar-SA"/>
        </w:rPr>
        <w:t>بِالْحَسَنِ</w:t>
      </w:r>
    </w:p>
    <w:p>
      <w:pPr>
        <w:pStyle w:val="BookText"/>
        <w:bidi w:val="0"/>
        <w:jc w:val="both"/>
        <w:rPr/>
      </w:pPr>
      <w:r>
        <w:rPr>
          <w:rFonts w:ascii="Amiri" w:hAnsi="Amiri" w:eastAsia="Amiri" w:cs="Amiri"/>
          <w:color w:val="111111"/>
          <w:sz w:val="28"/>
          <w:sz w:val="28"/>
          <w:szCs w:val="28"/>
          <w:rtl w:val="true"/>
          <w:lang w:bidi="ar-SA"/>
        </w:rPr>
        <w:t>بِالْحُسَیْنِ</w:t>
      </w:r>
    </w:p>
    <w:p>
      <w:pPr>
        <w:pStyle w:val="BookText"/>
        <w:bidi w:val="0"/>
        <w:jc w:val="both"/>
        <w:rPr/>
      </w:pPr>
      <w:r>
        <w:rPr>
          <w:rFonts w:ascii="Amiri" w:hAnsi="Amiri" w:eastAsia="Amiri" w:cs="Amiri"/>
          <w:color w:val="111111"/>
          <w:sz w:val="28"/>
          <w:sz w:val="28"/>
          <w:szCs w:val="28"/>
          <w:rtl w:val="true"/>
          <w:lang w:bidi="ar-SA"/>
        </w:rPr>
        <w:t>بِعَلِیِّ بْنِ الْحُسَیْنِ</w:t>
      </w:r>
    </w:p>
    <w:p>
      <w:pPr>
        <w:pStyle w:val="BookText"/>
        <w:bidi w:val="0"/>
        <w:jc w:val="both"/>
        <w:rPr/>
      </w:pPr>
      <w:r>
        <w:rPr>
          <w:rFonts w:ascii="Amiri" w:hAnsi="Amiri" w:eastAsia="Amiri" w:cs="Amiri"/>
          <w:color w:val="111111"/>
          <w:sz w:val="28"/>
          <w:sz w:val="28"/>
          <w:szCs w:val="28"/>
          <w:rtl w:val="true"/>
          <w:lang w:bidi="ar-SA"/>
        </w:rPr>
        <w:t>بِمُحَمَّدِ بْنِ عَلِیٍّ</w:t>
      </w:r>
    </w:p>
    <w:p>
      <w:pPr>
        <w:pStyle w:val="BookText"/>
        <w:bidi w:val="0"/>
        <w:jc w:val="both"/>
        <w:rPr/>
      </w:pPr>
      <w:r>
        <w:rPr>
          <w:rFonts w:ascii="Amiri" w:hAnsi="Amiri" w:eastAsia="Amiri" w:cs="Amiri"/>
          <w:color w:val="111111"/>
          <w:sz w:val="28"/>
          <w:sz w:val="28"/>
          <w:szCs w:val="28"/>
          <w:rtl w:val="true"/>
          <w:lang w:bidi="ar-SA"/>
        </w:rPr>
        <w:t>بِجَعْفَرِ بْنِ مُحَمَّدٍ</w:t>
      </w:r>
    </w:p>
    <w:p>
      <w:pPr>
        <w:pStyle w:val="BookText"/>
        <w:bidi w:val="0"/>
        <w:jc w:val="both"/>
        <w:rPr/>
      </w:pPr>
      <w:r>
        <w:rPr>
          <w:rFonts w:ascii="Amiri" w:hAnsi="Amiri" w:eastAsia="Amiri" w:cs="Amiri"/>
          <w:color w:val="111111"/>
          <w:sz w:val="28"/>
          <w:sz w:val="28"/>
          <w:szCs w:val="28"/>
          <w:rtl w:val="true"/>
          <w:lang w:bidi="ar-SA"/>
        </w:rPr>
        <w:t>بِمُوْسَی بْنِ جَعْفَرٍ</w:t>
      </w:r>
    </w:p>
    <w:p>
      <w:pPr>
        <w:pStyle w:val="BookText"/>
        <w:bidi w:val="0"/>
        <w:jc w:val="both"/>
        <w:rPr/>
      </w:pPr>
      <w:r>
        <w:rPr>
          <w:rFonts w:ascii="Amiri" w:hAnsi="Amiri" w:eastAsia="Amiri" w:cs="Amiri"/>
          <w:color w:val="111111"/>
          <w:sz w:val="28"/>
          <w:sz w:val="28"/>
          <w:szCs w:val="28"/>
          <w:rtl w:val="true"/>
          <w:lang w:bidi="ar-SA"/>
        </w:rPr>
        <w:t>بِعَلِیِّ بْنِ مُوْسَی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p:364 </w:t>
      </w:r>
    </w:p>
    <w:p>
      <w:pPr>
        <w:pStyle w:val="BookText"/>
        <w:bidi w:val="0"/>
        <w:rPr/>
      </w:pPr>
      <w:r>
        <w:rPr>
          <w:rFonts w:ascii="Amiri" w:hAnsi="Amiri" w:eastAsia="Amiri" w:cs="Amiri"/>
          <w:color w:val="111111"/>
          <w:sz w:val="28"/>
          <w:sz w:val="28"/>
          <w:szCs w:val="28"/>
          <w:rtl w:val="true"/>
          <w:lang w:bidi="ar-SA"/>
        </w:rPr>
        <w:t>بِمُحَمَّدِ بْنِ عَلِیٍّ</w:t>
      </w:r>
    </w:p>
    <w:p>
      <w:pPr>
        <w:pStyle w:val="BookText"/>
        <w:bidi w:val="0"/>
        <w:jc w:val="both"/>
        <w:rPr/>
      </w:pPr>
      <w:r>
        <w:rPr>
          <w:rFonts w:ascii="Amiri" w:hAnsi="Amiri" w:eastAsia="Amiri" w:cs="Amiri"/>
          <w:color w:val="111111"/>
          <w:sz w:val="28"/>
          <w:sz w:val="28"/>
          <w:szCs w:val="28"/>
          <w:rtl w:val="true"/>
          <w:lang w:bidi="ar-SA"/>
        </w:rPr>
        <w:t>بِعَلِیِّ بْنِ مُحَمَّدٍ</w:t>
      </w:r>
    </w:p>
    <w:p>
      <w:pPr>
        <w:pStyle w:val="BookText"/>
        <w:bidi w:val="0"/>
        <w:jc w:val="both"/>
        <w:rPr/>
      </w:pPr>
      <w:r>
        <w:rPr>
          <w:rFonts w:ascii="Amiri" w:hAnsi="Amiri" w:eastAsia="Amiri" w:cs="Amiri"/>
          <w:color w:val="111111"/>
          <w:sz w:val="28"/>
          <w:sz w:val="28"/>
          <w:szCs w:val="28"/>
          <w:rtl w:val="true"/>
          <w:lang w:bidi="ar-SA"/>
        </w:rPr>
        <w:t>بِالْحَسَنِ بْنِ عَلِیٍّ بِالْحُجَّةِ</w:t>
      </w:r>
    </w:p>
    <w:p>
      <w:pPr>
        <w:pStyle w:val="BookText"/>
        <w:bidi w:val="0"/>
        <w:jc w:val="both"/>
        <w:rPr/>
      </w:pPr>
      <w:r>
        <w:rPr>
          <w:rFonts w:eastAsia="Times New Roman" w:cs="Times New Roman" w:ascii="Times New Roman" w:hAnsi="Times New Roman"/>
          <w:color w:val="111111"/>
          <w:sz w:val="28"/>
          <w:szCs w:val="28"/>
          <w:lang w:val="en-US"/>
        </w:rPr>
        <w:t>Kelima, berziarah kepada Imam Husain as. Dalam sebuah hadis disebutkan bahwa ketika malam Lailatul-Qadar tiba, seorang penyeru di langit ke tujuh dari dalam Arsy berseru, “Allah telah mengampuni orang yang berziarah ke kuburan Husain as.”</w:t>
      </w:r>
    </w:p>
    <w:p>
      <w:pPr>
        <w:pStyle w:val="BookText"/>
        <w:bidi w:val="0"/>
        <w:jc w:val="both"/>
        <w:rPr/>
      </w:pPr>
      <w:r>
        <w:rPr>
          <w:rFonts w:eastAsia="Times New Roman" w:cs="Times New Roman" w:ascii="Times New Roman" w:hAnsi="Times New Roman"/>
          <w:color w:val="111111"/>
          <w:sz w:val="28"/>
          <w:szCs w:val="28"/>
          <w:lang w:val="en-US"/>
        </w:rPr>
        <w:t>Keenam, menghidupkan malam ini. Dalam sebuah hadis disebutkan bahwa sesiapa menghidupkan malam Lailatul-Qadar, dosa-dosanya akan diampuni meskipun sebanyak bintang-gemintang di langit, seberat gunung-gunung, dan seluas lautan.</w:t>
      </w:r>
    </w:p>
    <w:p>
      <w:pPr>
        <w:pStyle w:val="BookText"/>
        <w:bidi w:val="0"/>
        <w:jc w:val="both"/>
        <w:rPr/>
      </w:pPr>
      <w:r>
        <w:rPr>
          <w:rFonts w:eastAsia="Times New Roman" w:cs="Times New Roman" w:ascii="Times New Roman" w:hAnsi="Times New Roman"/>
          <w:color w:val="111111"/>
          <w:sz w:val="28"/>
          <w:szCs w:val="28"/>
          <w:lang w:val="en-US"/>
        </w:rPr>
        <w:t>Ketujuh, melaksanakan salat sebanyak seratus rakaat. Salat ini sangat memiliki keutamaan yang tak terhingga. Lebih baiknya, pada setiap rakaat setelah membaca surah al-Fâtihah, kita membaca surah at-Tauhîd sebanyak sepuluh kali.</w:t>
      </w:r>
    </w:p>
    <w:p>
      <w:pPr>
        <w:pStyle w:val="BookText"/>
        <w:bidi w:val="0"/>
        <w:jc w:val="both"/>
        <w:rPr/>
      </w:pPr>
      <w:r>
        <w:rPr>
          <w:rFonts w:eastAsia="Times New Roman" w:cs="Times New Roman" w:ascii="Times New Roman" w:hAnsi="Times New Roman"/>
          <w:color w:val="111111"/>
          <w:sz w:val="28"/>
          <w:szCs w:val="28"/>
          <w:lang w:val="en-US"/>
        </w:rPr>
        <w:t>Kedelapan, membaca (doa berikut ini).</w:t>
      </w:r>
    </w:p>
    <w:p>
      <w:pPr>
        <w:pStyle w:val="BookText"/>
        <w:bidi w:val="0"/>
        <w:jc w:val="both"/>
        <w:rPr/>
      </w:pPr>
      <w:r>
        <w:rPr>
          <w:rFonts w:ascii="Amiri" w:hAnsi="Amiri" w:eastAsia="Amiri" w:cs="Amiri"/>
          <w:color w:val="111111"/>
          <w:sz w:val="28"/>
          <w:sz w:val="28"/>
          <w:szCs w:val="28"/>
          <w:rtl w:val="true"/>
          <w:lang w:bidi="ar-SA"/>
        </w:rPr>
        <w:t xml:space="preserve">اللَّهُمَّ إِنِّیْ أَمْسَیْتُ لَکَ عَبْدًا دَاخِرًا، لاَ أَمْلِکُ لِنَفْسِیْ نَفْعًا وَ لاَ ضَرًّا وَ لاَ أَصْرِفُ عَنْهَا سُوْءًا، أَشْهَدُ بِذَلِکَ عَلَی نَفْسِیْ وَ أَعْتَرِفُ لَکَ بِضَعْفِ قُوَّتِیْ وَ قِلَّةِ حِیْلَتِیْ فَصَلِّ عَلَی مُحَمَّدٍ وَ آلِ مُحَمَّدٍ وَ أَنْجِزْ لِیْ مَا وَعَدْتَنِیْ وَ جَمِیْعَ الْمُؤْمِنِیْنَ وَ الْمُؤْمِنَاتِ مِنَ الْمَغْفِرَةِ فِیْ هَذِهِ اللَّیْلَةِ وَ أَتْمِمْ عَلَیَّ مَا آتَیْتَنِیْ، فَإِنِّیْ عَبْدُکَ الْمِسْکِیْنُ الْمُسْتَکِیْنُ الضَّعِیْفُ الْفَقِیْرُ الْمَهِیْنُ، اللَّهُمَّ لاَ تَجْعَلْنِیْ نَاسِیًا لِذِکْرِکَ فِیْمَا أَوْلَیْتَنِیْ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لِإِحْسَانِکَ فِیْمَا أَعْطَیْتَنِیْ وَ لاَ آیِسًا مِنْ إِجَابَتِکَ وَ إِنْ أَبْطَأَتْ عَنِّیْ فِیْ 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ضَرَّاءَ أَوْ شِدَّةٍ أَوْ رَخَاءٍ أَوْ عَافِیَةٍ أَوْ بَلاَءٍ أَوْ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p:365 </w:t>
      </w:r>
      <w:bookmarkStart w:id="435" w:name="pg4678_44560"/>
    </w:p>
    <w:p>
      <w:pPr>
        <w:pStyle w:val="BookText"/>
        <w:bidi w:val="0"/>
        <w:rPr/>
      </w:pPr>
      <w:bookmarkEnd w:id="435"/>
      <w:r>
        <w:rPr>
          <w:rFonts w:ascii="Amiri" w:hAnsi="Amiri" w:eastAsia="Amiri" w:cs="Amiri"/>
          <w:color w:val="111111"/>
          <w:sz w:val="28"/>
          <w:sz w:val="28"/>
          <w:szCs w:val="28"/>
          <w:rtl w:val="true"/>
          <w:lang w:bidi="ar-SA"/>
        </w:rPr>
        <w:t>بُؤْسٍ أَوْ نَعْمَاءَ، إِنَّکَ سَمِیعُ الدُّعَاءِ</w:t>
      </w:r>
    </w:p>
    <w:p>
      <w:pPr>
        <w:pStyle w:val="BookText"/>
        <w:bidi w:val="0"/>
        <w:jc w:val="both"/>
        <w:rPr/>
      </w:pPr>
      <w:r>
        <w:rPr>
          <w:rFonts w:eastAsia="Times New Roman" w:cs="Times New Roman" w:ascii="Times New Roman" w:hAnsi="Times New Roman"/>
          <w:color w:val="111111"/>
          <w:sz w:val="28"/>
          <w:szCs w:val="28"/>
          <w:lang w:val="en-US"/>
        </w:rPr>
        <w:t>Doa ini telah diriwayatkan oleh Syekh Kaf‘ami dari Imam Zainal Abidin as bahwa beliau selalu membacanya pada malam Lailatul-Qadar, baik dalam keadaan berdiri, duduk, rukuk, maupun sujud.</w:t>
      </w:r>
    </w:p>
    <w:p>
      <w:pPr>
        <w:pStyle w:val="BookText"/>
        <w:bidi w:val="0"/>
        <w:jc w:val="both"/>
        <w:rPr/>
      </w:pPr>
      <w:r>
        <w:rPr>
          <w:rFonts w:eastAsia="Times New Roman" w:cs="Times New Roman" w:ascii="Times New Roman" w:hAnsi="Times New Roman"/>
          <w:color w:val="111111"/>
          <w:sz w:val="28"/>
          <w:szCs w:val="28"/>
          <w:lang w:val="en-US"/>
        </w:rPr>
        <w:t>Allamah Majlisi berkata, “Amalan yang terbaik pada malam-malam ini adalah memohon ampunan, berdoa untuk kepentingan dunia dan akhirat diri kita sendiri, kedua orang tua, kerabat, saudara-saudara seiman kita, baik yang masih hidup maupun yang sudah meninggal dunia, membaca zikir, dan mengirinkan shalawat kepada Muhammad dan keluarga beliau semampu kita. Dalam sebuah hadis disebutkan, hendaknya kita membaca Doa Jausyan Kabir pada tiga malam tersebut.”</w:t>
      </w:r>
    </w:p>
    <w:p>
      <w:pPr>
        <w:pStyle w:val="BookText"/>
        <w:bidi w:val="0"/>
        <w:jc w:val="both"/>
        <w:rPr/>
      </w:pPr>
      <w:r>
        <w:rPr>
          <w:rFonts w:eastAsia="Times New Roman" w:cs="Times New Roman" w:ascii="Times New Roman" w:hAnsi="Times New Roman"/>
          <w:color w:val="111111"/>
          <w:sz w:val="28"/>
          <w:szCs w:val="28"/>
          <w:lang w:val="en-US"/>
        </w:rPr>
        <w:t>Penulis berkata, “Doa Jausyan Kabir telah disebutkan sebelumnya. Dalam sebuah hadis disebutkan bahwa Rasulullah saw pernah ditanya oleh salah seorang sahabat, ‘Jika aku mendapatkan malam Lailatul-Qadar, apa yang harus kumohon dari Allah?’ Afiat dan kesehatan,’ jawab beliau ringkas.”</w:t>
      </w:r>
    </w:p>
    <w:p>
      <w:pPr>
        <w:pStyle w:val="Heading6"/>
        <w:numPr>
          <w:ilvl w:val="5"/>
          <w:numId w:val="1"/>
        </w:numPr>
        <w:bidi w:val="0"/>
        <w:jc w:val="left"/>
        <w:rPr/>
      </w:pPr>
      <w:bookmarkStart w:id="436" w:name="__RefHeading___Toc685166_2035185390"/>
      <w:bookmarkStart w:id="437" w:name="_Toc164"/>
      <w:bookmarkEnd w:id="436"/>
      <w:r>
        <w:rPr/>
        <w:t>2. Amalan Khusus</w:t>
      </w:r>
      <w:bookmarkEnd w:id="437"/>
    </w:p>
    <w:p>
      <w:pPr>
        <w:pStyle w:val="Heading6"/>
        <w:numPr>
          <w:ilvl w:val="5"/>
          <w:numId w:val="1"/>
        </w:numPr>
        <w:bidi w:val="0"/>
        <w:jc w:val="left"/>
        <w:rPr/>
      </w:pPr>
      <w:bookmarkStart w:id="438" w:name="__RefHeading___Toc685168_2035185390"/>
      <w:bookmarkStart w:id="439" w:name="_Toc165"/>
      <w:bookmarkEnd w:id="438"/>
      <w:r>
        <w:rPr/>
        <w:t>Malam Kesembilan Belas</w:t>
      </w:r>
      <w:bookmarkEnd w:id="439"/>
    </w:p>
    <w:p>
      <w:pPr>
        <w:pStyle w:val="BookText"/>
        <w:bidi w:val="0"/>
        <w:jc w:val="both"/>
        <w:rPr/>
      </w:pPr>
      <w:r>
        <w:rPr>
          <w:rFonts w:eastAsia="Times New Roman" w:cs="Times New Roman" w:ascii="Times New Roman" w:hAnsi="Times New Roman"/>
          <w:color w:val="111111"/>
          <w:sz w:val="28"/>
          <w:szCs w:val="28"/>
          <w:lang w:val="en-US"/>
        </w:rPr>
        <w:t>Amalan khusus untuk malam kesembilan belas adalah sebagai berikut:</w:t>
      </w:r>
    </w:p>
    <w:p>
      <w:pPr>
        <w:pStyle w:val="BookText"/>
        <w:bidi w:val="0"/>
        <w:jc w:val="both"/>
        <w:rPr/>
      </w:pPr>
      <w:r>
        <w:rPr>
          <w:rFonts w:eastAsia="Times New Roman" w:cs="Times New Roman" w:ascii="Times New Roman" w:hAnsi="Times New Roman"/>
          <w:color w:val="111111"/>
          <w:sz w:val="28"/>
          <w:szCs w:val="28"/>
          <w:lang w:val="en-US"/>
        </w:rPr>
        <w:t>Pertama, membaca astaghfirullâh rabbî wa atûbu ilayh sebanyak seratus kali.</w:t>
      </w:r>
    </w:p>
    <w:p>
      <w:pPr>
        <w:pStyle w:val="BookText"/>
        <w:bidi w:val="0"/>
        <w:jc w:val="both"/>
        <w:rPr/>
      </w:pPr>
      <w:r>
        <w:rPr>
          <w:rFonts w:eastAsia="Times New Roman" w:cs="Times New Roman" w:ascii="Times New Roman" w:hAnsi="Times New Roman"/>
          <w:color w:val="111111"/>
          <w:sz w:val="28"/>
          <w:szCs w:val="28"/>
          <w:lang w:val="en-US"/>
        </w:rPr>
        <w:t>Kedua, mengucapkan Allâhummal-‘an qatalata Amîril Mukminîn sebanyak seratus kali.</w:t>
      </w:r>
    </w:p>
    <w:p>
      <w:pPr>
        <w:pStyle w:val="BookText"/>
        <w:bidi w:val="0"/>
        <w:jc w:val="both"/>
        <w:rPr/>
      </w:pPr>
      <w:r>
        <w:rPr>
          <w:rFonts w:eastAsia="Times New Roman" w:cs="Times New Roman" w:ascii="Times New Roman" w:hAnsi="Times New Roman"/>
          <w:color w:val="111111"/>
          <w:sz w:val="28"/>
          <w:szCs w:val="28"/>
          <w:lang w:val="en-US"/>
        </w:rPr>
        <w:t>Ketiga, membaca doa yâ dzal-ladzî kâna yang telah disebutkan pada amalan keenam di antara amalan-amalan siang hari bulan Ramadhan.</w:t>
      </w:r>
    </w:p>
    <w:p>
      <w:pPr>
        <w:pStyle w:val="BookText"/>
        <w:bidi w:val="0"/>
        <w:jc w:val="both"/>
        <w:rPr/>
      </w:pPr>
      <w:r>
        <w:rPr>
          <w:rFonts w:eastAsia="Times New Roman" w:cs="Times New Roman" w:ascii="Times New Roman" w:hAnsi="Times New Roman"/>
          <w:color w:val="111111"/>
          <w:sz w:val="28"/>
          <w:szCs w:val="28"/>
          <w:lang w:val="en-US"/>
        </w:rPr>
        <w:t>Keempat, membaca (doa berikut ini).</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p:366 </w:t>
      </w:r>
      <w:bookmarkStart w:id="440" w:name="pg4678_44561"/>
    </w:p>
    <w:p>
      <w:pPr>
        <w:pStyle w:val="BookText"/>
        <w:bidi w:val="0"/>
        <w:rPr/>
      </w:pPr>
      <w:bookmarkEnd w:id="440"/>
      <w:r>
        <w:rPr>
          <w:rFonts w:ascii="Amiri" w:hAnsi="Amiri" w:eastAsia="Amiri" w:cs="Amiri"/>
          <w:color w:val="111111"/>
          <w:sz w:val="28"/>
          <w:sz w:val="28"/>
          <w:szCs w:val="28"/>
          <w:rtl w:val="true"/>
          <w:lang w:bidi="ar-SA"/>
        </w:rPr>
        <w:t>اللَّهُمَّ اجْعَلْ فِیْمَا تَقْضِیْ وَ تُقَدِّرُ مِنَ اْلأَمْرِ الْمَحْتُوْمِ وَ فِیْمَا تَفْرُقُ مِنَ اْلأَمْرِ الْحَکِیْمِ فِیْ لَیْلَةِ الْقَدْرِ وَ فِی الْقَضَاءِ الَّذِیْ لاَ یُرَدُّ وَ لاَ یُبَدَّلُ أَنْ تَکْتُبَنِیْ مِنْ حُجَّاجِ بَیْتِکَ الْحَرَامِ الْمَبْرُوْرِ حَجُّهُمْ الْمَشْکُوْرِ سَعْیُهُمْ الْمَغْفُوْرِ ذُنُوْبُهُمْ الْمُکَفَّرِ عَنْهُمْ سَیِّئَاتُهُمْ وَ اجْعَلْ فِیْمَا تَقْضِیْ وَ تُقَدِّرُ أَنْ تُطِیْلَ عُمْرِیْ وَ تُوَسِّعَ عَلَیَّ فِیْ رِزْقِیْ وَ تَفْعَلَ بِیْ کَذَا وَ کَذَا</w:t>
      </w:r>
    </w:p>
    <w:p>
      <w:pPr>
        <w:pStyle w:val="Heading5"/>
        <w:numPr>
          <w:ilvl w:val="4"/>
          <w:numId w:val="1"/>
        </w:numPr>
        <w:bidi w:val="0"/>
        <w:jc w:val="left"/>
        <w:rPr/>
      </w:pPr>
      <w:bookmarkStart w:id="441" w:name="__RefHeading___Toc685170_2035185390"/>
      <w:bookmarkStart w:id="442" w:name="_Toc166"/>
      <w:bookmarkEnd w:id="441"/>
      <w:r>
        <w:rPr/>
        <w:t>Malam Kedua Puluh Satu</w:t>
      </w:r>
      <w:bookmarkEnd w:id="442"/>
    </w:p>
    <w:p>
      <w:pPr>
        <w:pStyle w:val="BookText"/>
        <w:bidi w:val="0"/>
        <w:jc w:val="both"/>
        <w:rPr/>
      </w:pPr>
      <w:r>
        <w:rPr>
          <w:rFonts w:eastAsia="Times New Roman" w:cs="Times New Roman" w:ascii="Times New Roman" w:hAnsi="Times New Roman"/>
          <w:color w:val="111111"/>
          <w:sz w:val="28"/>
          <w:szCs w:val="28"/>
          <w:lang w:val="en-US"/>
        </w:rPr>
        <w:t>Keutamaan malam kedua puluh satu ini adalah lebih besar dari keutamaan malam kesembilan belas dan selayaknya kita mengerjakan amalan-amalan umum malam Lailatul-Qadar itu (secara lebih giat di sini), seperti mandi, bangun malam, berziarah kepada Imam Husain as, melaksanakan salat dengan membaca tujuh kali surah at-Tauhîd, meletakkan al-Quran di atas kepala, melaksanakan salat sebanyak seratus rakaat, membaca Doa Jausyan Kabir, dan lain sebagainya. Dalam beberapa hadis telah ditekankan untuk melakukan mandi, bangun malam, dan giat beribadah pada malam ini dan malam kedua puluh tiga, serta bahwa malam Lailatul-Qadar adalah salah satu dari dua malam ini.</w:t>
      </w:r>
    </w:p>
    <w:p>
      <w:pPr>
        <w:pStyle w:val="BookText"/>
        <w:bidi w:val="0"/>
        <w:jc w:val="both"/>
        <w:rPr/>
      </w:pPr>
      <w:r>
        <w:rPr>
          <w:rFonts w:eastAsia="Times New Roman" w:cs="Times New Roman" w:ascii="Times New Roman" w:hAnsi="Times New Roman"/>
          <w:color w:val="111111"/>
          <w:sz w:val="28"/>
          <w:szCs w:val="28"/>
          <w:lang w:val="en-US"/>
        </w:rPr>
        <w:t>Dalam beberapa hadis disebutkan bahwa para sahabat pernah meminta kepada maksumin as untuk menentukan malam Lailatul-Qadar. Mereka enggan untuk menentukannya dan sebagai gantinya mereka berkata, “Alangkah mudahnya permohonan kalian terkabulkan pada dua malam ini,” atau “Mengapa kalian enggan melakukan kebaikan di dua malam ini?” dan lain sebagainya.</w:t>
      </w:r>
    </w:p>
    <w:p>
      <w:pPr>
        <w:pStyle w:val="BookText"/>
        <w:bidi w:val="0"/>
        <w:jc w:val="both"/>
        <w:rPr/>
      </w:pPr>
      <w:r>
        <w:rPr>
          <w:rFonts w:eastAsia="Times New Roman" w:cs="Times New Roman" w:ascii="Times New Roman" w:hAnsi="Times New Roman"/>
          <w:color w:val="111111"/>
          <w:sz w:val="28"/>
          <w:szCs w:val="28"/>
          <w:lang w:val="en-US"/>
        </w:rPr>
        <w:t>Di antara pesan-pesan yang disampaikan oleh Syekh Shaduq ra kepada Masyâyikh (al-Hadîts) dari kalangan Syiah Imamiah berkata, “Sesiapa menghidupkan dua malam ini dengan membahas ilmu, hal itu adalah lebih utama.”</w:t>
      </w:r>
    </w:p>
    <w:p>
      <w:pPr>
        <w:pStyle w:val="BookText"/>
        <w:bidi w:val="0"/>
        <w:jc w:val="both"/>
        <w:rPr/>
      </w:pPr>
      <w:r>
        <w:rPr>
          <w:rFonts w:eastAsia="Times New Roman" w:cs="Times New Roman" w:ascii="Times New Roman" w:hAnsi="Times New Roman"/>
          <w:color w:val="111111"/>
          <w:sz w:val="28"/>
          <w:szCs w:val="28"/>
          <w:lang w:val="en-US"/>
        </w:rPr>
        <w:t>Ringkasnya, dari malam ini disunahkan bagi kita untuk membaca</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p:367 </w:t>
      </w:r>
    </w:p>
    <w:p>
      <w:pPr>
        <w:pStyle w:val="BookText"/>
        <w:bidi w:val="0"/>
        <w:rPr/>
      </w:pPr>
      <w:r>
        <w:rPr>
          <w:rFonts w:eastAsia="Times New Roman" w:cs="Times New Roman" w:ascii="Times New Roman" w:hAnsi="Times New Roman"/>
          <w:color w:val="111111"/>
          <w:sz w:val="28"/>
          <w:szCs w:val="28"/>
          <w:lang w:val="en-US"/>
        </w:rPr>
        <w:t>doa-doa sepuluh malam terkahir bulan Ramadhan. Di antaranya adalah doa yang diriwayatkan oleh Syekh Kulaini ra dalam kitab al-Kâfî dari Imam Ja‘far Shadiq as bahwa beliau berkata, “Bacalah (doa ini) setiap malam pada sepuluh malam terakhir bulan Ramadhan.”</w:t>
      </w:r>
    </w:p>
    <w:p>
      <w:pPr>
        <w:pStyle w:val="BookText"/>
        <w:bidi w:val="0"/>
        <w:jc w:val="both"/>
        <w:rPr/>
      </w:pPr>
      <w:r>
        <w:rPr>
          <w:rFonts w:ascii="Amiri" w:hAnsi="Amiri" w:eastAsia="Amiri" w:cs="Amiri"/>
          <w:color w:val="111111"/>
          <w:sz w:val="28"/>
          <w:sz w:val="28"/>
          <w:szCs w:val="28"/>
          <w:rtl w:val="true"/>
          <w:lang w:bidi="ar-SA"/>
        </w:rPr>
        <w:t>أَعُوْذُ بِجَلاَلِ وَجْهِکَ الْکَرِیْمِ أَنْ یَنْقَضِیَ عَنِّیْ شَهْرُ رَمَضَانَ أَوْ یَطْلُعَ الْفَجْرُ مِنْ لَیْلَتِیْ هَذِهِ وَ لَکَ قِبَلِیْ ذَنْبٌ أَوْ تَبِعَةٌ تُعَذِّبُنِیْ عَلَیْهِ</w:t>
      </w:r>
    </w:p>
    <w:p>
      <w:pPr>
        <w:pStyle w:val="BookText"/>
        <w:bidi w:val="0"/>
        <w:jc w:val="both"/>
        <w:rPr/>
      </w:pPr>
      <w:r>
        <w:rPr>
          <w:rFonts w:eastAsia="Times New Roman" w:cs="Times New Roman" w:ascii="Times New Roman" w:hAnsi="Times New Roman"/>
          <w:color w:val="111111"/>
          <w:sz w:val="28"/>
          <w:szCs w:val="28"/>
          <w:lang w:val="en-US"/>
        </w:rPr>
        <w:t>Dalam catatan pinggir kitab al-Balad al-Amîn Syekh Kaf‘ami menukil bahwa Imam Ja‘far Shadiq as selalu membaca (doa berikut ini) setiap malam selama sepuluh malam terakhir bulan Ramadhan setelah melaksanakan salat wajib dan sunah.</w:t>
      </w:r>
    </w:p>
    <w:p>
      <w:pPr>
        <w:pStyle w:val="BookText"/>
        <w:bidi w:val="0"/>
        <w:jc w:val="both"/>
        <w:rPr/>
      </w:pPr>
      <w:r>
        <w:rPr>
          <w:rFonts w:ascii="Amiri" w:hAnsi="Amiri" w:eastAsia="Amiri" w:cs="Amiri"/>
          <w:color w:val="111111"/>
          <w:sz w:val="28"/>
          <w:sz w:val="28"/>
          <w:szCs w:val="28"/>
          <w:rtl w:val="true"/>
          <w:lang w:bidi="ar-SA"/>
        </w:rPr>
        <w:t>اللَّهُمَّ أَدِّ عَنَّا حَقَّ مَا مَضَی مِنْ شَهْرِ رَمَضَانَ وَ اغْفِرْ لَنَا تَقْصِیْرَنَا فِیْهِ وَ تَسَلَّمْهُ مِنَّا مَقْبُوْلاً وَ لاَ تُؤَاخِذْنَا بِإِسْرَافِنَا عَلَی أَنْفُسِنَا وَ اجْعَلْنَا مِنَ الْمَرْحُوْمِیْنَ وَ لاَ تَجْعَلْنَا مِنَ الْمَحْرُوْمِیْنَ</w:t>
      </w:r>
    </w:p>
    <w:p>
      <w:pPr>
        <w:pStyle w:val="BookText"/>
        <w:bidi w:val="0"/>
        <w:jc w:val="both"/>
        <w:rPr/>
      </w:pPr>
      <w:r>
        <w:rPr>
          <w:rFonts w:eastAsia="Times New Roman" w:cs="Times New Roman" w:ascii="Times New Roman" w:hAnsi="Times New Roman"/>
          <w:color w:val="111111"/>
          <w:sz w:val="28"/>
          <w:szCs w:val="28"/>
          <w:lang w:val="en-US"/>
        </w:rPr>
        <w:t>Beliau berkata, “Sesiapa membaca doa ini, Allah Swt akan mengampuni kesalahannya pada hari-hari yang telah berlalu selama bulan Ramadhan ini dan menjaganya dari perbuatan maksiat di sisa-sisa bulan ini.”</w:t>
      </w:r>
    </w:p>
    <w:p>
      <w:pPr>
        <w:pStyle w:val="BookText"/>
        <w:bidi w:val="0"/>
        <w:jc w:val="both"/>
        <w:rPr/>
      </w:pPr>
      <w:r>
        <w:rPr>
          <w:rFonts w:eastAsia="Times New Roman" w:cs="Times New Roman" w:ascii="Times New Roman" w:hAnsi="Times New Roman"/>
          <w:color w:val="111111"/>
          <w:sz w:val="28"/>
          <w:szCs w:val="28"/>
          <w:lang w:val="en-US"/>
        </w:rPr>
        <w:t>Di antara amalan-amalan sepuluh malam terakhir bulan Ramadhan adalah dalam kitab al-Iqbâl, Sayid Ibnu Thawus ra meriwayatkan dari Ibnu Abi Umair dari Murazim bahwa Imam Ja‘far Shadiq as selalu membaca (doa berikut ini) setiap malam selama sepuluh malam terakhir bulan Ramadhan.</w:t>
      </w:r>
    </w:p>
    <w:p>
      <w:pPr>
        <w:pStyle w:val="BookText"/>
        <w:bidi w:val="0"/>
        <w:jc w:val="both"/>
        <w:rPr/>
      </w:pPr>
      <w:r>
        <w:rPr>
          <w:rFonts w:ascii="Amiri" w:hAnsi="Amiri" w:eastAsia="Amiri" w:cs="Amiri"/>
          <w:color w:val="111111"/>
          <w:sz w:val="28"/>
          <w:sz w:val="28"/>
          <w:szCs w:val="28"/>
          <w:rtl w:val="true"/>
          <w:lang w:bidi="ar-SA"/>
        </w:rPr>
        <w:t>اللَّهُمَّ إِنَّکَ قُلْتَ فِیْ کِتَابِکَ الْمُنْزَلِ شَهْرُ رَمَضَانَ الَّذِیْ أُنْزِلَ فِیْهِ الْقُرْآنُ هُدًی لِلنَّاسِ وَ بَیِّنَاتٍ مِنَ الْهُدَی وَ الْفُرْقَانِ، فَعَظَّمْتَ حُرْمَةَ شَهْرِ رَمَضَانَ بِمَا أَنْزَلْت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p:368 </w:t>
      </w:r>
    </w:p>
    <w:p>
      <w:pPr>
        <w:pStyle w:val="BookText"/>
        <w:bidi w:val="0"/>
        <w:rPr/>
      </w:pPr>
      <w:r>
        <w:rPr>
          <w:rFonts w:ascii="Amiri" w:hAnsi="Amiri" w:eastAsia="Amiri" w:cs="Amiri"/>
          <w:color w:val="111111"/>
          <w:sz w:val="28"/>
          <w:sz w:val="28"/>
          <w:szCs w:val="28"/>
          <w:rtl w:val="true"/>
          <w:lang w:bidi="ar-SA"/>
        </w:rPr>
        <w:t>جَعَلْتَهَا خَیْرًا مِنْ أَلْفِ شَهْرٍ، َ فِیْهِ مِنَ الْقُرْآنِ وَ خَصَصْتَهُ بِلَیْلَةِ الْقَدْرِ اللَّهُمَّ وَ هَذِهِ أَیَّامُ شَهْرِ رَمَضَانَ قَدِ انْقَضَتْ وَ لَیَالِیْهِ قَدْ تَصَرَّمَتْ وَ قَدْ صِرْتُ یَا إِلَهِیْ مِنْهُ إِلَی مَا أَنْتَ أَعْلَمُ بِهِ مِنِّیْ وَ أَحْصَی لِعَدَدِهِ مِنَ الْخَلْقِ أَجْمَعِیْنَ، فَأَسْأَلُکَ بِمَا سَأَلَکَ بِهِ مَلاَئِکَتُکَ الْمُقَرَّبُوْنَ وَ أَنْبِیَاؤُکَ الْمُرْسَلُوْنَ وَ عِبَادُکَ الصَّالِحُوْنَ أَنْ تُصَلِّیَ عَلَی مُحَمَّدٍ وَ آلِ مُحَمَّدٍ وَ أَنْ تَفُکَّ رَقَبَتِیْ مِنَ النَّارِ وَ تُدْخِلَنِی الْجَنَّةَ بِرَحْمَتِکَ وَ أَنْ تَتَفَضَّلَ عَلَیَّ بِعَفْوِکَ وَ کَرَمِکَ وَ تَتَقَبَّلَ تَقَرُّبِیْ وَ تَسْتَجِیْبَ دُعَائِیْ وَ تَمُنَّ عَلَیَّ بِاْلأَمْنِ یَوْمَ الْخَوْفِ مِنْ کُلِّ هَوْلٍ أَعْدَدْتَهُ لِیَوْمِ الْقِیَامَةِ، إِلَهِیْ وَ أَعُوْذُ بِوَجْهِکَ الْکَرِیْمِ وَ بِجَلاَلِکَ الْعَظِیْمِ أَنْ یَنْقَضِیَ أَیَّامُ شَهْرِ رَمَضَانَ وَ لَیَالِیْهِ وَ لَکَ قِبَلِیْ تَبِعَةٌ أَوْ ذَنْبٌ تُؤَاخِذُنِیْ بِهِ أَوْ خَطِیْئَةٌ تُرِیْدُ أَنْ تَقْتَصَّهَا مِنِّیْ لَمْ تَغْفِرْهَا لِیْ سَیِّدِیْ سَیِّدِیْ سَیِّدِیْ، أَسْأَلُکَ یَا لاَ إِلَهَ إِلاَّ أَنْتَ إِذْ لاَ إِلَهَ إِلاَّ أَنْتَ إِنْ کُنْتَ رَضِیْتَ عَنِّیْ فِیْ هَذَا الشَّهْرِ فَازْدَدْ عَنِّیْ رِضًا، وَ إِنْ لَمْ تَکُنْ رَضِیْتَ عَنِّیْ فَمِنَ اْلآنَ فَارْضَ عَنِّیْ یَا أَرْحَمَ الرَّاحِمِیْنَ، یَا اللَّهُ یَا أَحَدُ یَا صَمَدُ یَا مَنْ لَمْ یَلِدْ وَ لَمْ یُوْلَدْ وَ لَمْ یَکُنْ لَهُ کُفُوًا أَحَدٌ</w:t>
      </w:r>
    </w:p>
    <w:p>
      <w:pPr>
        <w:pStyle w:val="BookText"/>
        <w:bidi w:val="0"/>
        <w:jc w:val="both"/>
        <w:rPr/>
      </w:pPr>
      <w:r>
        <w:rPr>
          <w:rFonts w:eastAsia="Times New Roman" w:cs="Times New Roman" w:ascii="Times New Roman" w:hAnsi="Times New Roman"/>
          <w:color w:val="111111"/>
          <w:sz w:val="28"/>
          <w:szCs w:val="28"/>
          <w:lang w:val="en-US"/>
        </w:rPr>
        <w:t>Lalu, bacalah berulang-ulang:</w:t>
      </w:r>
    </w:p>
    <w:p>
      <w:pPr>
        <w:pStyle w:val="BookText"/>
        <w:bidi w:val="0"/>
        <w:jc w:val="both"/>
        <w:rPr/>
      </w:pPr>
      <w:r>
        <w:rPr>
          <w:rFonts w:ascii="Amiri" w:hAnsi="Amiri" w:eastAsia="Amiri" w:cs="Amiri"/>
          <w:color w:val="111111"/>
          <w:sz w:val="28"/>
          <w:sz w:val="28"/>
          <w:szCs w:val="28"/>
          <w:rtl w:val="true"/>
          <w:lang w:bidi="ar-SA"/>
        </w:rPr>
        <w:t>یَا مُلَیِّنَ الْحَدِیْدِ لِدَاوُوْدَ عَلَیْهِ السَّلاَمُ، یَا کَاشِفَ الضُّرِّ وَ الْکُرَبِ الْعِظَامِ عَنْ أَیُّوْبَ عَلَیْهِ السَّلاَمُ، أَیْ مُفَرِّجَ هَمِّ یَعْقُوْبَ عَلَیْهِ السَّلاَمُ، أَیْ مُنَفِّسَ غَمِّ یُوْسُفَ عَلَیْهِ السَّلاَمُ، صَلِّ عَلَی مُحَمَّدٍ وَ آلِ مُحَمَّدٍ کَمَا أَنْتَ أَهْلُهُ أَنْ تُصَلِّیَ عَلَیْهِمْ أَجْمَعِیْنَ وَ افْعَلْ بِیْ مَا أَنْتَ أَهْلُهُ وَ لاَ تَفْعَلْ بِیْ مَا أَنَا أَهْلُهُ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p:369 </w:t>
      </w:r>
      <w:bookmarkStart w:id="443" w:name="pg4678_44564"/>
    </w:p>
    <w:p>
      <w:pPr>
        <w:pStyle w:val="BookText"/>
        <w:bidi w:val="0"/>
        <w:rPr/>
      </w:pPr>
      <w:bookmarkEnd w:id="443"/>
      <w:r>
        <w:rPr>
          <w:rFonts w:eastAsia="Times New Roman" w:cs="Times New Roman" w:ascii="Times New Roman" w:hAnsi="Times New Roman"/>
          <w:color w:val="111111"/>
          <w:sz w:val="28"/>
          <w:szCs w:val="28"/>
          <w:lang w:val="en-US"/>
        </w:rPr>
        <w:t>Di antara doa-doa sepuluh malam terakhir bulan Ramadhan adalah doa berikut ini yang telah dinukil dalam kitab al-Kâfî secara musnad dan di dalam kitab al-Muqni‘ah secara mursal. Doa ini dibaca pada malam pertama (dari sepuluh malam terakhir bulan Ramadhan). Yaitu, malam kedua puluh satu.</w:t>
      </w:r>
    </w:p>
    <w:p>
      <w:pPr>
        <w:pStyle w:val="BookText"/>
        <w:bidi w:val="0"/>
        <w:jc w:val="both"/>
        <w:rPr/>
      </w:pPr>
      <w:r>
        <w:rPr>
          <w:rFonts w:ascii="Amiri" w:hAnsi="Amiri" w:eastAsia="Amiri" w:cs="Amiri"/>
          <w:color w:val="111111"/>
          <w:sz w:val="28"/>
          <w:sz w:val="28"/>
          <w:szCs w:val="28"/>
          <w:rtl w:val="true"/>
          <w:lang w:bidi="ar-SA"/>
        </w:rPr>
        <w:t>یَا مُوْلِجَ اللَّیْلِ فِی النَّهَارِ وَ مُوْلِجَ النَّهَارِ فِی اللَّیْلِ وَ مُخْرِجَ الْحَیِّ مِنَ الْمَیِّتِ وَ مُخْرِجَ الْمَیِّتِ مِنَ الْحَیِّ، یَا رَازِقَ مَنْ یَشَاءُ بِغَیْرِ حِسَابٍ، یَا اللَّهُ یَا رَحْمَنُ، یَا اللَّهُ یَا رَحِیْمُ،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التَّوْفِیْقَ لِمَا وَفَّقْتَ لَهُ مُحَمَّدًا وَ آلَ مُحَمَّدٍ عَلَیْهِ وَ عَلَیْهِمُ السَّلاَمُ</w:t>
      </w:r>
    </w:p>
    <w:p>
      <w:pPr>
        <w:pStyle w:val="Heading5"/>
        <w:numPr>
          <w:ilvl w:val="4"/>
          <w:numId w:val="1"/>
        </w:numPr>
        <w:bidi w:val="0"/>
        <w:jc w:val="left"/>
        <w:rPr/>
      </w:pPr>
      <w:bookmarkStart w:id="444" w:name="__RefHeading___Toc685172_2035185390"/>
      <w:bookmarkStart w:id="445" w:name="_Toc167"/>
      <w:bookmarkEnd w:id="444"/>
      <w:r>
        <w:rPr/>
        <w:t>Doa Malam Kedua Puluh Dua</w:t>
      </w:r>
      <w:bookmarkEnd w:id="445"/>
    </w:p>
    <w:p>
      <w:pPr>
        <w:pStyle w:val="BookText"/>
        <w:bidi w:val="0"/>
        <w:jc w:val="both"/>
        <w:rPr/>
      </w:pPr>
      <w:r>
        <w:rPr>
          <w:rFonts w:ascii="Amiri" w:hAnsi="Amiri" w:eastAsia="Amiri" w:cs="Amiri"/>
          <w:color w:val="111111"/>
          <w:sz w:val="28"/>
          <w:sz w:val="28"/>
          <w:szCs w:val="28"/>
          <w:rtl w:val="true"/>
          <w:lang w:bidi="ar-SA"/>
        </w:rPr>
        <w:t>یَا سَالِخَ النَّهَارِ مِنَ اللَّیْلِ فَإِذَا نَحْنُ مُظْلِمُوْنَ وَ مُجْرِیَ الشَّمْسِ لِمُسْتَقَرِّهَا بِتَقْدِیْرِکَ، یَا عَزِیْزُ یَا عَلِیْمُ وَ مُقَدِّرَ الْقَمَرِ مَنَازِلَ حَتَّی عَادَ کَالْعُرْجُوْنِ الْقَدِیْمِ، یَا نُوْرَ کُلِّ نُوْرٍ وَ مُنْتَهَی کُلِّ رَغْبَةٍ وَ وَلِیَّ کُلِّ نِعْمَةٍ، یَا اللَّهُ یَا رَحْمَانُ، یَا اللَّهُ یَا قُدُّوْسُ، یَا أَحَدُ یَا وَاحِدُ یَا فَرْدُ، یَا اللَّهُ یَا اللَّهُ یَا اللَّهُ، لَکَ اْلأَسْمَاءُ الْحُسْنَی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p:370 </w:t>
      </w:r>
      <w:bookmarkStart w:id="446" w:name="pg4678_44565"/>
    </w:p>
    <w:p>
      <w:pPr>
        <w:pStyle w:val="BookText"/>
        <w:bidi w:val="0"/>
        <w:rPr/>
      </w:pPr>
      <w:bookmarkEnd w:id="446"/>
      <w:r>
        <w:rPr>
          <w:rFonts w:ascii="Amiri" w:hAnsi="Amiri" w:eastAsia="Amiri" w:cs="Amiri"/>
          <w:color w:val="111111"/>
          <w:sz w:val="28"/>
          <w:sz w:val="28"/>
          <w:szCs w:val="28"/>
          <w:rtl w:val="true"/>
          <w:lang w:bidi="ar-SA"/>
        </w:rPr>
        <w:t xml:space="preserve">وَ اْلأَمْثَالُ الْعُلْیَی وَ الْکِبْرِیَاءُ وَ اْلآلاَءُ، أَسْأَلُکَ أَنْ تُصَلِّیَ عَلَی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التَّوْفِیْقَ لِمَا وَفَّقْتَ لَهُ مُحَمَّدًا وَ آلَ مُحَمَّدٍ عَلَیْهِمُ السَّلاَمُ</w:t>
      </w:r>
    </w:p>
    <w:p>
      <w:pPr>
        <w:pStyle w:val="Heading5"/>
        <w:numPr>
          <w:ilvl w:val="4"/>
          <w:numId w:val="1"/>
        </w:numPr>
        <w:bidi w:val="0"/>
        <w:jc w:val="left"/>
        <w:rPr/>
      </w:pPr>
      <w:bookmarkStart w:id="447" w:name="__RefHeading___Toc685174_2035185390"/>
      <w:bookmarkStart w:id="448" w:name="_Toc168"/>
      <w:bookmarkEnd w:id="447"/>
      <w:r>
        <w:rPr/>
        <w:t>Doa Malam Kedua Puluh Tiga</w:t>
      </w:r>
      <w:bookmarkEnd w:id="448"/>
    </w:p>
    <w:p>
      <w:pPr>
        <w:pStyle w:val="BookText"/>
        <w:bidi w:val="0"/>
        <w:jc w:val="both"/>
        <w:rPr/>
      </w:pPr>
      <w:r>
        <w:rPr>
          <w:rFonts w:ascii="Amiri" w:hAnsi="Amiri" w:eastAsia="Amiri" w:cs="Amiri"/>
          <w:color w:val="111111"/>
          <w:sz w:val="28"/>
          <w:sz w:val="28"/>
          <w:szCs w:val="28"/>
          <w:rtl w:val="true"/>
          <w:lang w:bidi="ar-SA"/>
        </w:rPr>
        <w:t>یَا رَبَّ لَیْلَةِ الْقَدْرِ وَ جَاعِلَهَا خَیْرًا مِنْ أَلْفِ شَهْرٍ وَ رَبَّ اللَّیْلِ وَ النَّهَارِ وَ الْجِبَالِ وَ الْبِحَارِ وَ الظُّلَمِ وَ اْلأَنْوَارِ وَ اْلأَرْضِ وَ السَّمَاءِ، یَا بَارِئُ یَا مُصَوِّرُ یَا حَنَّانُ یَا مَنَّانُ، یَا اللَّهُ یَا رَحْمَانُ، یَا اللَّهُ یَا قَیُّوْمُ، یَا اللَّهُ یَا بَدِیْعُ،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عَلَیْهِمُ 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p:371 </w:t>
      </w:r>
      <w:bookmarkStart w:id="449" w:name="pg4678_44566"/>
    </w:p>
    <w:p>
      <w:pPr>
        <w:pStyle w:val="BookText"/>
        <w:bidi w:val="0"/>
        <w:rPr/>
      </w:pPr>
      <w:bookmarkEnd w:id="449"/>
      <w:r>
        <w:rPr>
          <w:rFonts w:eastAsia="Times New Roman" w:cs="Times New Roman" w:ascii="Times New Roman" w:hAnsi="Times New Roman"/>
          <w:color w:val="111111"/>
          <w:sz w:val="28"/>
          <w:szCs w:val="28"/>
          <w:lang w:val="en-US"/>
        </w:rPr>
        <w:t>Muhammad bin Isa dengan sanadnya telah meriwayatkan sebuah hadis dari para imam maksum as. Mereka berkata, “Bacalah doa (berikut) ini berulang-ulang pada malam kedua puluh tiga Ramadhan, baik dalam sujud, berdiri, maupun rukuk, dan bagaimana pun posisimu di bulan-bulan yang lain. (Bacalah juga) kapan pun ada kesempatan dan kapan pun Engkau mengingatnya sepanjang umurmu. Setelah memuji Allah dengan (menyebutkan) keagungan-Nya dan mengirimkan shalawat kepada Rasulullah saw, bacalah:</w:t>
      </w:r>
    </w:p>
    <w:p>
      <w:pPr>
        <w:pStyle w:val="BookText"/>
        <w:bidi w:val="0"/>
        <w:jc w:val="both"/>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p>
    <w:p>
      <w:pPr>
        <w:pStyle w:val="BookText"/>
        <w:bidi w:val="0"/>
        <w:jc w:val="both"/>
        <w:rPr/>
      </w:pPr>
      <w:r>
        <w:rPr>
          <w:rFonts w:eastAsia="Times New Roman" w:cs="Times New Roman" w:ascii="Times New Roman" w:hAnsi="Times New Roman"/>
          <w:color w:val="111111"/>
          <w:sz w:val="28"/>
          <w:szCs w:val="28"/>
          <w:lang w:val="en-US"/>
        </w:rPr>
        <w:t>Dan bacalah juga:</w:t>
      </w:r>
    </w:p>
    <w:p>
      <w:pPr>
        <w:pStyle w:val="BookText"/>
        <w:bidi w:val="0"/>
        <w:jc w:val="both"/>
        <w:rPr/>
      </w:pPr>
      <w:r>
        <w:rPr>
          <w:rFonts w:ascii="Amiri" w:hAnsi="Amiri" w:eastAsia="Amiri" w:cs="Amiri"/>
          <w:color w:val="111111"/>
          <w:sz w:val="28"/>
          <w:sz w:val="28"/>
          <w:szCs w:val="28"/>
          <w:rtl w:val="true"/>
          <w:lang w:bidi="ar-SA"/>
        </w:rPr>
        <w:t>یَا مُدَبِّرَ اْلأُمُوْرِ یَا بَاعِثَ مَنْ فِی الْقُبُوْرِ، یَا مُجْرِیَ الْبُحُوْرِ، یَا مُلَیِّنَ الْحَدِیْدِ لِدَاوُوْدَ صَلِّ عَلَی مُحَمَّدٍ وَ آلِ مُحَمَّدٍ وَ افْعَلْ بِیْ کَذَا وَ کَذَا اللَّیْلَةَ اللَّیْلَةَ</w:t>
      </w:r>
    </w:p>
    <w:p>
      <w:pPr>
        <w:pStyle w:val="BookText"/>
        <w:bidi w:val="0"/>
        <w:jc w:val="both"/>
        <w:rPr/>
      </w:pPr>
      <w:r>
        <w:rPr>
          <w:rFonts w:eastAsia="Times New Roman" w:cs="Times New Roman" w:ascii="Times New Roman" w:hAnsi="Times New Roman"/>
          <w:color w:val="111111"/>
          <w:sz w:val="28"/>
          <w:szCs w:val="28"/>
          <w:lang w:val="en-US"/>
        </w:rPr>
        <w:t>Angkatlah tanganmu tinggi-tinggi. Bacalah doa itu dalam kondisi rukuk, sujud, berdiri, dan duduk, dan bacalah berulang-ulang. Bacalah juga doa itu pada malam terakhir bulan Ramadhan.”</w:t>
      </w:r>
    </w:p>
    <w:p>
      <w:pPr>
        <w:pStyle w:val="Heading5"/>
        <w:numPr>
          <w:ilvl w:val="4"/>
          <w:numId w:val="1"/>
        </w:numPr>
        <w:bidi w:val="0"/>
        <w:jc w:val="left"/>
        <w:rPr/>
      </w:pPr>
      <w:bookmarkStart w:id="450" w:name="__RefHeading___Toc685176_2035185390"/>
      <w:bookmarkStart w:id="451" w:name="_Toc169"/>
      <w:bookmarkEnd w:id="450"/>
      <w:r>
        <w:rPr/>
        <w:t>Doa Malam Kedua Puluh Empat</w:t>
      </w:r>
      <w:bookmarkEnd w:id="451"/>
    </w:p>
    <w:p>
      <w:pPr>
        <w:pStyle w:val="BookText"/>
        <w:bidi w:val="0"/>
        <w:jc w:val="both"/>
        <w:rPr/>
      </w:pPr>
      <w:r>
        <w:rPr>
          <w:rFonts w:ascii="Amiri" w:hAnsi="Amiri" w:eastAsia="Amiri" w:cs="Amiri"/>
          <w:color w:val="111111"/>
          <w:sz w:val="28"/>
          <w:sz w:val="28"/>
          <w:szCs w:val="28"/>
          <w:rtl w:val="true"/>
          <w:lang w:bidi="ar-SA"/>
        </w:rPr>
        <w:t>یَا فَالِقَ اْلإِصْبَاحِ وَ جَاعِلَ اللَّیْلِ سَکَنًا وَ الشَّمْسِ وَ الْقَمَرِ حُسْبَانًا، یَا عَزِیْزُ یَا عَلِیْمُ یَا ذَا الْمَنِّ وَ الطَّوْلِ، وَ الْقُوَّةِ وَ الْحَوْلِ، وَ الْفَضْلِ وَ اْلإِنْعَامِ، وَ الْجَلاَلِ وَ اْلإِکْرَامِ، یَا اللَّهُ یَا رَحْمَنُ، یَا اللَّهُ یَا فَرْدُ یَا وِتْرُ، یَا اللَّهُ یَا ظَاهِرُ یَا بَاطِنُ یَا حَیُّ</w:t>
      </w:r>
      <w:r>
        <w:rPr>
          <w:rFonts w:ascii="Amiri" w:hAnsi="Amiri" w:eastAsia="Amiri" w:cs="Amiri"/>
          <w:color w:val="111111"/>
          <w:sz w:val="28"/>
          <w:sz w:val="28"/>
          <w:szCs w:val="28"/>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p:372 </w:t>
      </w:r>
      <w:bookmarkStart w:id="452" w:name="pg4678_44567"/>
    </w:p>
    <w:p>
      <w:pPr>
        <w:pStyle w:val="BookText"/>
        <w:bidi w:val="0"/>
        <w:rPr/>
      </w:pPr>
      <w:bookmarkEnd w:id="452"/>
      <w:r>
        <w:rPr>
          <w:rFonts w:ascii="Amiri" w:hAnsi="Amiri" w:eastAsia="Amiri" w:cs="Amiri"/>
          <w:color w:val="111111"/>
          <w:sz w:val="28"/>
          <w:sz w:val="28"/>
          <w:szCs w:val="28"/>
          <w:rtl w:val="true"/>
          <w:lang w:bidi="ar-SA"/>
        </w:rPr>
        <w:t>لاَ إِلَهَ إِلاَّ أَنْتَ،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بِالشَّکِّ عَنِّیْ وَ رِضًی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صَلَوَاتُکَ عَلَیْهِ وَ عَلَیْهِمْ</w:t>
      </w:r>
    </w:p>
    <w:p>
      <w:pPr>
        <w:pStyle w:val="Heading5"/>
        <w:numPr>
          <w:ilvl w:val="4"/>
          <w:numId w:val="1"/>
        </w:numPr>
        <w:bidi w:val="0"/>
        <w:jc w:val="left"/>
        <w:rPr/>
      </w:pPr>
      <w:bookmarkStart w:id="453" w:name="__RefHeading___Toc685178_2035185390"/>
      <w:bookmarkStart w:id="454" w:name="_Toc170"/>
      <w:bookmarkEnd w:id="453"/>
      <w:r>
        <w:rPr/>
        <w:t>Doa Malam Kedua Puluh Lima</w:t>
      </w:r>
      <w:bookmarkEnd w:id="454"/>
    </w:p>
    <w:p>
      <w:pPr>
        <w:pStyle w:val="BookText"/>
        <w:bidi w:val="0"/>
        <w:jc w:val="both"/>
        <w:rPr/>
      </w:pPr>
      <w:r>
        <w:rPr>
          <w:rFonts w:ascii="Amiri" w:hAnsi="Amiri" w:eastAsia="Amiri" w:cs="Amiri"/>
          <w:color w:val="111111"/>
          <w:sz w:val="28"/>
          <w:sz w:val="28"/>
          <w:szCs w:val="28"/>
          <w:rtl w:val="true"/>
          <w:lang w:bidi="ar-SA"/>
        </w:rPr>
        <w:t>یَا جَاعِلَ اللَّیْلِ لِبَاسًا وَ النَّهَارِ مَعَاشًا وَ اْلأَرْضِ مِهَادًا وَ الْجِبَالِ أَوْتَادًا، یَا اللَّهُ یَا قَاهِرُ، یَا اللَّهُ یَا جَبَّارُ، یَا اللَّهُ یَا سَمِیْعُ، یَا اللَّهُ یَا قَرِیْبُ، یَا اللَّهُ یَا مُجِیْبُ،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رِضًی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عَلَیْهِمُ السَّلاَمُ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p:373 </w:t>
      </w:r>
      <w:bookmarkStart w:id="455" w:name="pg4678_44568"/>
    </w:p>
    <w:p>
      <w:pPr>
        <w:pStyle w:val="Heading5"/>
        <w:numPr>
          <w:ilvl w:val="4"/>
          <w:numId w:val="1"/>
        </w:numPr>
        <w:bidi w:val="0"/>
        <w:jc w:val="left"/>
        <w:rPr/>
      </w:pPr>
      <w:bookmarkStart w:id="456" w:name="__RefHeading___Toc685180_2035185390"/>
      <w:bookmarkStart w:id="457" w:name="_Toc171"/>
      <w:bookmarkEnd w:id="455"/>
      <w:bookmarkEnd w:id="456"/>
      <w:r>
        <w:rPr/>
        <w:t>Doa Malam Kedua Puluh Enam</w:t>
      </w:r>
      <w:bookmarkEnd w:id="457"/>
    </w:p>
    <w:p>
      <w:pPr>
        <w:pStyle w:val="BookText"/>
        <w:bidi w:val="0"/>
        <w:jc w:val="both"/>
        <w:rPr/>
      </w:pPr>
      <w:r>
        <w:rPr>
          <w:rFonts w:ascii="Amiri" w:hAnsi="Amiri" w:eastAsia="Amiri" w:cs="Amiri"/>
          <w:color w:val="111111"/>
          <w:sz w:val="28"/>
          <w:sz w:val="28"/>
          <w:szCs w:val="28"/>
          <w:rtl w:val="true"/>
          <w:lang w:bidi="ar-SA"/>
        </w:rPr>
        <w:t>یَا جَاعِلَ اللَّیْلِ وَ النَّهَارِ آیَتَیْنِ، یَا مَنْ مَحَا آیَةَ اللَّیْلِ وَ جَعَلَ آیَةَ النَّهَارِ مُبْصِرَةً لِتَبْتَغُوْا فَضْلاً مِنْهُ وَ رِضْوَانًا، یَا مُفَصِّلَ کُلِّ شَیْئٍ تَفْصِیْلاً، یَا مَاجِدُ یَا وَهَّابُ، یَا اللَّهُ یَا جَوَادُ،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صَلَّی اللَّهُ عَلَیْهِ وَ عَلَیْهِمْ</w:t>
      </w:r>
    </w:p>
    <w:p>
      <w:pPr>
        <w:pStyle w:val="Heading5"/>
        <w:numPr>
          <w:ilvl w:val="4"/>
          <w:numId w:val="1"/>
        </w:numPr>
        <w:bidi w:val="0"/>
        <w:jc w:val="left"/>
        <w:rPr/>
      </w:pPr>
      <w:bookmarkStart w:id="458" w:name="__RefHeading___Toc685182_2035185390"/>
      <w:bookmarkStart w:id="459" w:name="_Toc172"/>
      <w:bookmarkEnd w:id="458"/>
      <w:r>
        <w:rPr/>
        <w:t>Doa Malam Kedua Puluh Tujuh</w:t>
      </w:r>
      <w:bookmarkEnd w:id="459"/>
    </w:p>
    <w:p>
      <w:pPr>
        <w:pStyle w:val="BookText"/>
        <w:bidi w:val="0"/>
        <w:jc w:val="both"/>
        <w:rPr/>
      </w:pPr>
      <w:r>
        <w:rPr>
          <w:rFonts w:ascii="Amiri" w:hAnsi="Amiri" w:eastAsia="Amiri" w:cs="Amiri"/>
          <w:color w:val="111111"/>
          <w:sz w:val="28"/>
          <w:sz w:val="28"/>
          <w:szCs w:val="28"/>
          <w:rtl w:val="true"/>
          <w:lang w:bidi="ar-SA"/>
        </w:rPr>
        <w:t xml:space="preserve">یَا مَادَّ الظِّلِّ، وَ لَوْ شِئْتَ لَجَعَلْتَهُ سَاکِنًا وَ جَعَلْتَ الشَّمْسَ عَلَیْهِ دَلِیْلاً، ثُمَّ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 یَسِیْرًا، یَا ذَا الْجُوْدِ وَ الطَّوْلِ وَ الْکِبْرِیَاءِ وَ اْلآلاَءِ، لاَ إِلَهَ إِلاَّ أَنْتَ عَالِمُ الْغَیْبِ وَ الشَّهَادَةِ الرَّحْمَنُ الرَّحِیْمُ، لاَ إِلَهَ إِلاَّ أَنْتَ، یَا قُدُّوْسُ یَا سَلاَمُ یَا مُؤْمِنُ یَا مُهَیْمِنُ یَا عَزِیْزُ یَا جَبَّارُ یَا مُتَکَبِّرُ، یَا اللَّهُ یَا خَالِقُ یَا بَارِئُ یَا مُصَوِّرُ،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p:374 </w:t>
      </w:r>
      <w:bookmarkStart w:id="460" w:name="pg4678_44569"/>
    </w:p>
    <w:p>
      <w:pPr>
        <w:pStyle w:val="BookText"/>
        <w:bidi w:val="0"/>
        <w:rPr/>
      </w:pPr>
      <w:bookmarkEnd w:id="460"/>
      <w:r>
        <w:rPr>
          <w:rFonts w:ascii="Amiri" w:hAnsi="Amiri" w:eastAsia="Amiri" w:cs="Amiri"/>
          <w:color w:val="111111"/>
          <w:sz w:val="28"/>
          <w:sz w:val="28"/>
          <w:szCs w:val="28"/>
          <w:rtl w:val="true"/>
          <w:lang w:bidi="ar-SA"/>
        </w:rPr>
        <w:t>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صَلَّی اللَّهُ عَلَیْهِ وَ عَلَیْهِمْ</w:t>
      </w:r>
    </w:p>
    <w:p>
      <w:pPr>
        <w:pStyle w:val="Heading5"/>
        <w:numPr>
          <w:ilvl w:val="4"/>
          <w:numId w:val="1"/>
        </w:numPr>
        <w:bidi w:val="0"/>
        <w:jc w:val="left"/>
        <w:rPr/>
      </w:pPr>
      <w:bookmarkStart w:id="461" w:name="__RefHeading___Toc685184_2035185390"/>
      <w:bookmarkStart w:id="462" w:name="_Toc173"/>
      <w:bookmarkEnd w:id="461"/>
      <w:r>
        <w:rPr/>
        <w:t>Doa Malam Kedua Puluh Delapan</w:t>
      </w:r>
      <w:bookmarkEnd w:id="462"/>
    </w:p>
    <w:p>
      <w:pPr>
        <w:pStyle w:val="BookText"/>
        <w:bidi w:val="0"/>
        <w:jc w:val="both"/>
        <w:rPr/>
      </w:pPr>
      <w:r>
        <w:rPr>
          <w:rFonts w:ascii="Amiri" w:hAnsi="Amiri" w:eastAsia="Amiri" w:cs="Amiri"/>
          <w:color w:val="111111"/>
          <w:sz w:val="28"/>
          <w:sz w:val="28"/>
          <w:szCs w:val="28"/>
          <w:rtl w:val="true"/>
          <w:lang w:bidi="ar-SA"/>
        </w:rPr>
        <w:t>یَا خَازِنَ اللَّیْلِ فِی الْهَوَاءِ وَ خَازِنَ النُّوْرِ فِی السَّمَاءِ وَ مَانِعَ السَّمَاءِ أَنْ تَقَعَ عَلَی اْلأَرْضِ إِلاَّ بِإِذْنِهِ وَ حَابِسَهُمَا أَنْ تَزُوْلاَ، یَا عَلِیْمُ یَا عَظِیْمُ یَا غَفُوْرُ یَا دَائِمُ یَا اللَّهُ یَا وَارِثُ یَا بَاعِثَ مَنْ فِی الْقُبُوْرِ،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صَلَّی اللَّهُ عَلَیْهِ وَ عَلَیْهِمْ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p:375 </w:t>
      </w:r>
      <w:bookmarkStart w:id="463" w:name="pg4678_44570"/>
    </w:p>
    <w:p>
      <w:pPr>
        <w:pStyle w:val="Heading5"/>
        <w:numPr>
          <w:ilvl w:val="4"/>
          <w:numId w:val="1"/>
        </w:numPr>
        <w:bidi w:val="0"/>
        <w:jc w:val="left"/>
        <w:rPr/>
      </w:pPr>
      <w:bookmarkStart w:id="464" w:name="__RefHeading___Toc685186_2035185390"/>
      <w:bookmarkStart w:id="465" w:name="_Toc174"/>
      <w:bookmarkEnd w:id="463"/>
      <w:bookmarkEnd w:id="464"/>
      <w:r>
        <w:rPr/>
        <w:t>Doa Malam Kedua Puluh Sembilan</w:t>
      </w:r>
      <w:bookmarkEnd w:id="465"/>
    </w:p>
    <w:p>
      <w:pPr>
        <w:pStyle w:val="BookText"/>
        <w:bidi w:val="0"/>
        <w:jc w:val="both"/>
        <w:rPr/>
      </w:pPr>
      <w:r>
        <w:rPr>
          <w:rFonts w:ascii="Amiri" w:hAnsi="Amiri" w:eastAsia="Amiri" w:cs="Amiri"/>
          <w:color w:val="111111"/>
          <w:sz w:val="28"/>
          <w:sz w:val="28"/>
          <w:szCs w:val="28"/>
          <w:rtl w:val="true"/>
          <w:lang w:bidi="ar-SA"/>
        </w:rPr>
        <w:t>یَا مُکَوِّرَ اللَّیْلِ عَلَی النَّهَارِ وَ مُکَوِّرَ النَّهَارِ عَلَی اللَّیْلِ، یَا عَلِیْمُ یَا حَکِیْمُ، یَا رَبَّ اْلأَرْبَابِ وَ سَیِّدَ السَّادَاتِ، لاَ إِلَهَ إِلاَّ أَنْتَ، یَا أَقْرَبَ إِلَیَّ مِنْ حَبْلِ الْوَرِیْدِ، یَا اللَّهُ یَا اللَّهُ یَا اللَّهُ، لَکَ اْلأَسْمَاءُ الْحُسْنَی وَ اْلأَمْثَالُ الْعُلْیَی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صَلَّی اللَّهُ عَلَیْهِ وَ عَلَیْهِمْ</w:t>
      </w:r>
    </w:p>
    <w:p>
      <w:pPr>
        <w:pStyle w:val="Heading5"/>
        <w:numPr>
          <w:ilvl w:val="4"/>
          <w:numId w:val="1"/>
        </w:numPr>
        <w:bidi w:val="0"/>
        <w:jc w:val="left"/>
        <w:rPr/>
      </w:pPr>
      <w:bookmarkStart w:id="466" w:name="__RefHeading___Toc685188_2035185390"/>
      <w:bookmarkStart w:id="467" w:name="_Toc175"/>
      <w:bookmarkEnd w:id="466"/>
      <w:r>
        <w:rPr/>
        <w:t>Doa Malam Ketiga Puluh</w:t>
      </w:r>
      <w:bookmarkEnd w:id="467"/>
    </w:p>
    <w:p>
      <w:pPr>
        <w:pStyle w:val="BookText"/>
        <w:bidi w:val="0"/>
        <w:jc w:val="both"/>
        <w:rPr/>
      </w:pPr>
      <w:r>
        <w:rPr>
          <w:rFonts w:ascii="Amiri" w:hAnsi="Amiri" w:eastAsia="Amiri" w:cs="Amiri"/>
          <w:color w:val="111111"/>
          <w:sz w:val="28"/>
          <w:sz w:val="28"/>
          <w:szCs w:val="28"/>
          <w:rtl w:val="true"/>
          <w:lang w:bidi="ar-SA"/>
        </w:rPr>
        <w:t>اَلْحَمْدُ ِللهِ لاَ شَرِیْکَ لَهُ، اَلْحَمْدُ ِللهِ کَمَا یَنْبَغِیْ لِکَرَمِ وَجْهِهِ وَ عِزِّ جَلاَلِهِ وَ کَمَا هُوَ أَهْلُهُ، یَا قُدُّوْسُ یَا نُوْرُ، یَا نُوْرَ الْقُدْسِ، یَا سُبُّوْحُ، یَا مُنْتَهَی التَّسْبِیْحِ، یَا رَحْمَانُ، یَا فَاعِلَ الرَّحْمَةِ، یَا اللَّهُ یَا عَلِیْمُ یَا کَبِیْرُ، یَا اللَّهُ یَا لَطِیْفُ یَا جَلِیْلُ، یَا اللَّهُ یَا سَمِیْعُ یَا بَصِیْرُ، یَا اللَّهُ یَا اللَّهُ یَا اللَّهُ، لَکَ اْلأَسْمَاءُ الْحُسْنَی وَ اْلأَمْثَالُ الْعُلْیَی وَ الْکِبْرِیَاءُ وَ اْلآلاَءُ، أَسْأَلُکَ أَنْ تُصَلِّیَ عَلَی مُحَمَّدٍ وَ أَهْلِ بَیْتِهِ، وَ أَنْ تَجْعَلَ اسْمِیْ فِیْ هَذِهِ اللَّیْلَةِ فِی السُّعَدَاءِ وَ رُوْحِیْ مَعَ الشُّهَدَاءِ وَ إِحْسَانِیْ فِیْ عِلِّیِّیْنَ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p:376 </w:t>
      </w:r>
      <w:bookmarkStart w:id="468" w:name="pg4678_44571"/>
    </w:p>
    <w:p>
      <w:pPr>
        <w:pStyle w:val="BookText"/>
        <w:bidi w:val="0"/>
        <w:rPr/>
      </w:pPr>
      <w:bookmarkEnd w:id="468"/>
      <w:r>
        <w:rPr>
          <w:rFonts w:ascii="Amiri" w:hAnsi="Amiri" w:eastAsia="Amiri" w:cs="Amiri"/>
          <w:color w:val="111111"/>
          <w:sz w:val="28"/>
          <w:sz w:val="28"/>
          <w:szCs w:val="28"/>
          <w:rtl w:val="true"/>
          <w:lang w:bidi="ar-SA"/>
        </w:rPr>
        <w:t>وَ إِسَاءَتِیْ مَغْفُوْرَةً، وَ أَنْ تَهَبَ لِیْ یَقِیْنًا تُبَاشِرُ بِهِ قَلْبِیْ وَ إِیْمَانًا یُذْهِبُ الشَّکَّ عَنِّیْ، وَ تُرْضِیَنِیْ بِمَا قَسَمْتَ لِیْ، وَ آتِنَا فِی الدُّنْیَا حَسَنَةً وَ فِی اْلآخِرَةِ حَسَنَةً، وَ قِنَا عَذَابَ النَّارِ الْحَرِیْقِ، وَ ارْزُقْنِیْ فِیْهَا ذِکْرَکَ وَ شُکْرَکَ وَ الرَّغْبَةَ إِلَیْکَ وَ اْلإِنَابَةَ وَ التَّوْبَةَ وَ التَّوْفِیْقَ لِمَا وَفَّقْتَ لَهُ مُحَمَّدًا وَ آلَ مُحَمَّدٍ صَلَّی اللَّهُ عَلَیْهِ وَ عَلَیْهِمْ</w:t>
      </w:r>
    </w:p>
    <w:p>
      <w:pPr>
        <w:pStyle w:val="Heading5"/>
        <w:numPr>
          <w:ilvl w:val="4"/>
          <w:numId w:val="1"/>
        </w:numPr>
        <w:bidi w:val="0"/>
        <w:jc w:val="left"/>
        <w:rPr/>
      </w:pPr>
      <w:bookmarkStart w:id="469" w:name="__RefHeading___Toc685190_2035185390"/>
      <w:bookmarkStart w:id="470" w:name="_Toc176"/>
      <w:bookmarkEnd w:id="469"/>
      <w:r>
        <w:rPr/>
        <w:t>Sisa Amalan Malam Kedua Puluh Satu</w:t>
      </w:r>
      <w:bookmarkEnd w:id="470"/>
    </w:p>
    <w:p>
      <w:pPr>
        <w:pStyle w:val="BookText"/>
        <w:bidi w:val="0"/>
        <w:jc w:val="both"/>
        <w:rPr/>
      </w:pPr>
      <w:r>
        <w:rPr>
          <w:rFonts w:eastAsia="Times New Roman" w:cs="Times New Roman" w:ascii="Times New Roman" w:hAnsi="Times New Roman"/>
          <w:color w:val="111111"/>
          <w:sz w:val="28"/>
          <w:szCs w:val="28"/>
          <w:lang w:val="en-US"/>
        </w:rPr>
        <w:t>Syekh Kaf‘ami meriwayatkan dari Sayid Ibnu Baqi ra bahwa bacalah doa ini di malam kedua puluh satu:</w:t>
      </w:r>
    </w:p>
    <w:p>
      <w:pPr>
        <w:pStyle w:val="BookText"/>
        <w:bidi w:val="0"/>
        <w:jc w:val="both"/>
        <w:rPr/>
      </w:pPr>
      <w:r>
        <w:rPr>
          <w:rFonts w:ascii="Amiri" w:hAnsi="Amiri" w:eastAsia="Amiri" w:cs="Amiri"/>
          <w:color w:val="111111"/>
          <w:sz w:val="28"/>
          <w:sz w:val="28"/>
          <w:szCs w:val="28"/>
          <w:rtl w:val="true"/>
          <w:lang w:bidi="ar-SA"/>
        </w:rPr>
        <w:t xml:space="preserve">اللَّهُمَّ صَلِّ عَلَی مُحَمَّدٍ وَ آلِ مُحَمَّدٍ، وَ اقْسِمْ لِیْ حِلْمًا یَسُدُّ عَنِّیْ بَابَ الْجَهْلِ، وَ هُدًی تَمُنُّ بِهِ عَلَیَّ مِنْ کُلِّ ضَلاَلَةٍ، وَ غِنًی تَسُدُّ بِهِ عَنِّیْ بَابَ کُلِّ فَقْرٍ، وَ قُوَّةً تَرُدُّ بِهَا عَنِّیْ کُلَّ ضَعْفٍ، وَ عِزًّا تُکْرِمُنِیْ بِهِ عَنْ کُلِّ ذُلٍّ، وَ رِفْعَةً تَرْفَعُنِیْ بِهَا عَنْ کُلِّ ضَعَةٍ، وَ أَمْنًا تَرُدُّ بِهِ عَنِّیْ کُلَّ خَوْفٍ، وَ عَافِیَةً تَسْتُرُنِیْ بِهَا عَنْ کُلِّ بَلاَءٍ، وَ عِلْمًا تَفْتَحُ لِیْ بِهِ کُلَّ یَقِیْنٍ، وَ یَقِیْنًا تُذْهِبُ بِهِ عَنِّیْ کُلَّ شَکٍّ، وَ دُعَاءً تَبْسُطُ لِیْ بِهِ الْإِجَابَةَ فِیْ هَذِهِ اللَّیْلَةِ وَ فِیْ هَذِهِ السَّاعَةِ السَّاعَةِ السَّاعَةِ السَّاعَةِ یَا کَرِیْمُ، وَ خَوْفا تَنْشُرُ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بِهِ کُلَّ رَحْمَةٍ، وَ عِصْمَةً تَحُوْلُ بِهَا بَیْنِیْ وَ بَیْنَ الذُّنُوْبِ حَتَّی أُفْلِحَ بِهَا عِنْدَ الْمَعْصُومِیْنَ عِنْدَکَ، بِرَحْمَتِکَ یَا أَرْحَمَ الرَّاحِمِیْنَ</w:t>
      </w:r>
    </w:p>
    <w:p>
      <w:pPr>
        <w:pStyle w:val="BookText"/>
        <w:bidi w:val="0"/>
        <w:jc w:val="both"/>
        <w:rPr/>
      </w:pPr>
      <w:r>
        <w:rPr>
          <w:rFonts w:eastAsia="Times New Roman" w:cs="Times New Roman" w:ascii="Times New Roman" w:hAnsi="Times New Roman"/>
          <w:color w:val="111111"/>
          <w:sz w:val="28"/>
          <w:szCs w:val="28"/>
          <w:lang w:val="en-US"/>
        </w:rPr>
        <w:t>Diriwayatkan bahwa pada malam kedua puluh satu Hammad bin Utsman bertamu ke rumah Imam Ja‘far Shadiq as. Beliau bertanya kepadanya, “Engkau sudah mandi?” “Sudah, semoga jiwaku menjadi tebusan Anda,” jawabnya. Lalu, beliau meminta tikar yang terbuat dari pelepah kurma dan memanggil Hammad mendekat. Beliau mulai sibuk melaksanakan salat dan Hammad pun melaksanakan salat juga hingga</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p:377 </w:t>
      </w:r>
    </w:p>
    <w:p>
      <w:pPr>
        <w:pStyle w:val="BookText"/>
        <w:bidi w:val="0"/>
        <w:rPr/>
      </w:pPr>
      <w:r>
        <w:rPr>
          <w:rFonts w:eastAsia="Times New Roman" w:cs="Times New Roman" w:ascii="Times New Roman" w:hAnsi="Times New Roman"/>
          <w:color w:val="111111"/>
          <w:sz w:val="28"/>
          <w:szCs w:val="28"/>
          <w:lang w:val="en-US"/>
        </w:rPr>
        <w:t>mereka berdua selesai melaksanakan salat. Setelah itu, beliau berdoa dan Hammad mengucapkan “amin” hingga fajar menyingsing. Beliau mengumandangkan azan dan iqamah. Beliau memanggil sebagian pembantu (untuk melakukan salat berjamaah). Beliau menjadi imam salat dalam melaksanakan salat Shubuh itu. Pada rakaat pertama beliau membaca surah al-Fâtihah dan al-Qadr, dan pada rakaat kedua surah al-Fâtihah dan at-Tauhîd. Usai menunaikan salat Shubuh, beliau membaca tasbih dan pujian kepada Allah, mengirimkan shalawat kepada Rasulullah saw dan berdoa untuk semua Mukminin, baik laki-laki maupun wanita. Selanjutnya beliau membaca doa la ilaha illâ anta muqallibal qulûbi wal abshâr hingga akhir. Doa ini terdapat dalam kitab al-Iqbâl.</w:t>
      </w:r>
    </w:p>
    <w:p>
      <w:pPr>
        <w:pStyle w:val="BookText"/>
        <w:bidi w:val="0"/>
        <w:jc w:val="both"/>
        <w:rPr/>
      </w:pPr>
      <w:r>
        <w:rPr>
          <w:rFonts w:eastAsia="Times New Roman" w:cs="Times New Roman" w:ascii="Times New Roman" w:hAnsi="Times New Roman"/>
          <w:color w:val="111111"/>
          <w:sz w:val="28"/>
          <w:szCs w:val="28"/>
          <w:lang w:val="en-US"/>
        </w:rPr>
        <w:t>Syekh Kulaini ra meriwayatkan bahwa Imam Baqir as pada malam kedua puluh satu selalu berdoa hingga pertengahan pertengahan malam tiba. Setelah itu, beliau mulai melaksanakan salat.</w:t>
      </w:r>
    </w:p>
    <w:p>
      <w:pPr>
        <w:pStyle w:val="BookText"/>
        <w:bidi w:val="0"/>
        <w:jc w:val="both"/>
        <w:rPr/>
      </w:pPr>
      <w:r>
        <w:rPr>
          <w:rFonts w:eastAsia="Times New Roman" w:cs="Times New Roman" w:ascii="Times New Roman" w:hAnsi="Times New Roman"/>
          <w:color w:val="111111"/>
          <w:sz w:val="28"/>
          <w:szCs w:val="28"/>
          <w:lang w:val="en-US"/>
        </w:rPr>
        <w:t>Ketahuilah, disunahkan untuk mandi pada setiap malam selama sepuluh terakhir (bulan Ramadhan) ini. Diriwayatkan bahwa Rasulullah saw selalu melakukan mandi pada setiap malam sepuluh terakhir tersebut. Itikaf pada sepuluh hari terakhir ini juga disunahkan dan memiliki keutamaan yang tak terhingga. Sepuluh hari terakhir ini adalah waktu terbaik (untuk beritikaf). Diriwayatkan bahwa pahala itikaf pada hari-hari tersebut adalah dua kali haji dan dua kali umrah. Ketika sepuluh hari terakhir tiba, Rasulullah saw pergi beritikaf di masjid. Beliau membuat semacam tenda dari kulit dan meninggalkan ranjang tidurnya.</w:t>
      </w:r>
    </w:p>
    <w:p>
      <w:pPr>
        <w:pStyle w:val="BookText"/>
        <w:bidi w:val="0"/>
        <w:jc w:val="both"/>
        <w:rPr/>
      </w:pPr>
      <w:r>
        <w:rPr>
          <w:rFonts w:eastAsia="Times New Roman" w:cs="Times New Roman" w:ascii="Times New Roman" w:hAnsi="Times New Roman"/>
          <w:color w:val="111111"/>
          <w:sz w:val="28"/>
          <w:szCs w:val="28"/>
          <w:lang w:val="en-US"/>
        </w:rPr>
        <w:t>Ketahuilah bahwa pada malam (kedua puluh satu) tahun 40 Hijriah ini Amirul Mukminin as syahid, dan pada malam itu kesedihan Ahlulbait as dan para pengikut mereka diperbaharui. Dalam sebuah hadis disebutkan bahwa pada malam itu, seperti halnya malam kesyahidan Imam Husain as tidak satu pun batu yang diangkat dari bumi kecuali di bawahnya terdapat darah segar (mengalir).</w:t>
      </w:r>
    </w:p>
    <w:p>
      <w:pPr>
        <w:pStyle w:val="BookText"/>
        <w:bidi w:val="0"/>
        <w:jc w:val="both"/>
        <w:rPr/>
      </w:pPr>
      <w:r>
        <w:rPr>
          <w:rFonts w:eastAsia="Times New Roman" w:cs="Times New Roman" w:ascii="Times New Roman" w:hAnsi="Times New Roman"/>
          <w:color w:val="111111"/>
          <w:sz w:val="28"/>
          <w:szCs w:val="28"/>
          <w:lang w:val="en-US"/>
        </w:rPr>
        <w:t>Syekh Mufid ra berkata, “Pada malam ini, hendaknya kita sering-sering mengirimkan shalawat (kepada Ahlulbait as) dan selalu mengirimkan laknat kepada orang-orang yang telah mezalimi mereka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p:378 </w:t>
      </w:r>
      <w:bookmarkStart w:id="471" w:name="pg4678_44573"/>
    </w:p>
    <w:p>
      <w:pPr>
        <w:pStyle w:val="BookText"/>
        <w:bidi w:val="0"/>
        <w:rPr/>
      </w:pPr>
      <w:bookmarkEnd w:id="471"/>
      <w:r>
        <w:rPr>
          <w:rFonts w:eastAsia="Times New Roman" w:cs="Times New Roman" w:ascii="Times New Roman" w:hAnsi="Times New Roman"/>
          <w:color w:val="111111"/>
          <w:sz w:val="28"/>
          <w:szCs w:val="28"/>
          <w:lang w:val="en-US"/>
        </w:rPr>
        <w:t>dan kepada pembunuh Amirul Mukminin as. Tanggal dua puluh satu adalah hari pembunuhan Amirul Mukminin as dan sangat tepat untuk membaca doa ziarah untuk beliau. Doa Nabi Khidhir as dapat digunakan sebagai doa ziarah bagi beliau pada hari ini.”</w:t>
      </w:r>
    </w:p>
    <w:p>
      <w:pPr>
        <w:pStyle w:val="Heading5"/>
        <w:numPr>
          <w:ilvl w:val="4"/>
          <w:numId w:val="1"/>
        </w:numPr>
        <w:bidi w:val="0"/>
        <w:jc w:val="left"/>
        <w:rPr/>
      </w:pPr>
      <w:bookmarkStart w:id="472" w:name="__RefHeading___Toc685192_2035185390"/>
      <w:bookmarkStart w:id="473" w:name="_Toc177"/>
      <w:bookmarkEnd w:id="472"/>
      <w:r>
        <w:rPr/>
        <w:t>Malam Kedua Puluh Tiga</w:t>
      </w:r>
      <w:bookmarkEnd w:id="473"/>
    </w:p>
    <w:p>
      <w:pPr>
        <w:pStyle w:val="BookText"/>
        <w:bidi w:val="0"/>
        <w:jc w:val="both"/>
        <w:rPr/>
      </w:pPr>
      <w:r>
        <w:rPr>
          <w:rFonts w:eastAsia="Times New Roman" w:cs="Times New Roman" w:ascii="Times New Roman" w:hAnsi="Times New Roman"/>
          <w:color w:val="111111"/>
          <w:sz w:val="28"/>
          <w:szCs w:val="28"/>
          <w:lang w:val="en-US"/>
        </w:rPr>
        <w:t>Dalam kitab Hadiyyah az-Zâ’ir disebutkan bahwa malam ini lebih utama dari dua malam Lailatul-Qadar sebelumnya. Dari beberapa hadis dapat disimpulkan bahwa malam ini adalah malam Lailatul-Qadar (yang sebenarnya). Malam ini adalah malam sahabat Juhani</w:t>
      </w:r>
      <w:r>
        <w:rPr>
          <w:rStyle w:val="FootnoteAnchor"/>
        </w:rPr>
        <w:footnoteReference w:id="5"/>
      </w:r>
      <w:r>
        <w:rPr>
          <w:rFonts w:eastAsia="Times New Roman" w:cs="Times New Roman" w:ascii="Times New Roman" w:hAnsi="Times New Roman"/>
          <w:color w:val="111111"/>
          <w:sz w:val="28"/>
          <w:szCs w:val="28"/>
          <w:lang w:val="en-US"/>
        </w:rPr>
        <w:t>. Di malam ini, semua ketentuan (nasib para hamba) akan ditentukan. Di samping amalan-amalan umum yang sama dengan amalan-amalan dua malam sebelumnya, pada malam ini terdapat amalan-amalan khusus sebagai berikut:</w:t>
      </w:r>
    </w:p>
    <w:p>
      <w:pPr>
        <w:pStyle w:val="BookText"/>
        <w:bidi w:val="0"/>
        <w:jc w:val="both"/>
        <w:rPr/>
      </w:pPr>
      <w:r>
        <w:rPr>
          <w:rFonts w:eastAsia="Times New Roman" w:cs="Times New Roman" w:ascii="Times New Roman" w:hAnsi="Times New Roman"/>
          <w:color w:val="111111"/>
          <w:sz w:val="28"/>
          <w:szCs w:val="28"/>
          <w:lang w:val="en-US"/>
        </w:rPr>
        <w:t>Pertama, membaca surah al-Ankabût dan ar-Rûm. Imam Ja‘far Shadiq as bersumpah bahwa orang yang membaca kedua surah tersebut pada malam ini adalah penghuni surga.</w:t>
      </w:r>
    </w:p>
    <w:p>
      <w:pPr>
        <w:pStyle w:val="BookText"/>
        <w:bidi w:val="0"/>
        <w:jc w:val="both"/>
        <w:rPr/>
      </w:pPr>
      <w:r>
        <w:rPr>
          <w:rFonts w:eastAsia="Times New Roman" w:cs="Times New Roman" w:ascii="Times New Roman" w:hAnsi="Times New Roman"/>
          <w:color w:val="111111"/>
          <w:sz w:val="28"/>
          <w:szCs w:val="28"/>
          <w:lang w:val="en-US"/>
        </w:rPr>
        <w:t>Kedua, membaca surah Hâ Mîm ad-Dukhân.</w:t>
      </w:r>
    </w:p>
    <w:p>
      <w:pPr>
        <w:pStyle w:val="BookText"/>
        <w:bidi w:val="0"/>
        <w:jc w:val="both"/>
        <w:rPr/>
      </w:pPr>
      <w:r>
        <w:rPr>
          <w:rFonts w:eastAsia="Times New Roman" w:cs="Times New Roman" w:ascii="Times New Roman" w:hAnsi="Times New Roman"/>
          <w:color w:val="111111"/>
          <w:sz w:val="28"/>
          <w:szCs w:val="28"/>
          <w:lang w:val="en-US"/>
        </w:rPr>
        <w:t>Ketiga, membaca surah al-Qadr sebanyak seribu kali.</w:t>
      </w:r>
    </w:p>
    <w:p>
      <w:pPr>
        <w:pStyle w:val="BookText"/>
        <w:bidi w:val="0"/>
        <w:jc w:val="both"/>
        <w:rPr/>
      </w:pPr>
      <w:r>
        <w:rPr>
          <w:rFonts w:eastAsia="Times New Roman" w:cs="Times New Roman" w:ascii="Times New Roman" w:hAnsi="Times New Roman"/>
          <w:color w:val="111111"/>
          <w:sz w:val="28"/>
          <w:szCs w:val="28"/>
          <w:lang w:val="en-US"/>
        </w:rPr>
        <w:t>Keempat, membaca doa Allâhumma kun li waliyyika. Doa ini telah disebutkan pada pembahasan doa di sepuluh malam terakhir bulan Ramadhan setelah menyebutkan doa malam kedua puluh tiga.</w:t>
      </w:r>
    </w:p>
    <w:p>
      <w:pPr>
        <w:pStyle w:val="BookText"/>
        <w:bidi w:val="0"/>
        <w:jc w:val="both"/>
        <w:rPr/>
      </w:pPr>
      <w:r>
        <w:rPr>
          <w:rFonts w:eastAsia="Times New Roman" w:cs="Times New Roman" w:ascii="Times New Roman" w:hAnsi="Times New Roman"/>
          <w:color w:val="111111"/>
          <w:sz w:val="28"/>
          <w:szCs w:val="28"/>
          <w:lang w:val="en-US"/>
        </w:rPr>
        <w:t>Kelima, membaca:</w:t>
      </w:r>
    </w:p>
    <w:p>
      <w:pPr>
        <w:pStyle w:val="BookText"/>
        <w:bidi w:val="0"/>
        <w:jc w:val="both"/>
        <w:rPr/>
      </w:pPr>
      <w:r>
        <w:rPr>
          <w:rFonts w:ascii="Amiri" w:hAnsi="Amiri" w:eastAsia="Amiri" w:cs="Amiri"/>
          <w:color w:val="111111"/>
          <w:sz w:val="28"/>
          <w:sz w:val="28"/>
          <w:szCs w:val="28"/>
          <w:rtl w:val="true"/>
          <w:lang w:bidi="ar-SA"/>
        </w:rPr>
        <w:t>اللَّهُمَّ امْدُدْ لِیْ فِیْ عُمْرِیْ، وَ أَوْسِعْ لِیْ فِیْ رِزْقِیْ، وَ أَصِحَّ لِیْ جِسْمِیْ، وَ بَلِّغْنِیْ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p:379 </w:t>
      </w:r>
    </w:p>
    <w:p>
      <w:pPr>
        <w:pStyle w:val="BookText"/>
        <w:bidi w:val="0"/>
        <w:rPr/>
      </w:pPr>
      <w:r>
        <w:rPr>
          <w:rFonts w:ascii="Amiri" w:hAnsi="Amiri" w:eastAsia="Amiri" w:cs="Amiri"/>
          <w:color w:val="111111"/>
          <w:sz w:val="28"/>
          <w:sz w:val="28"/>
          <w:szCs w:val="28"/>
          <w:rtl w:val="true"/>
          <w:lang w:bidi="ar-SA"/>
        </w:rPr>
        <w:t>أَمَلِیْ، وَ إِنْ کُنْتُ مِنَ اْلأَشْقِیَاءِ فَامْحُنِیْ مِنَ اْلأَشْقِیَاءِ وَ اکْتُبْنِیْ مِنَ السُّعَدَاءِ، فَإِنَّکَ قُلْتَ فِیْ کِتَابِکَ الْمُنْزَلِ عَلَی نَبِیِّکَ الْمُرْسَلِ صَلَوَاتُکَ عَلَیْهِ وَ آلِهِ یَمْحُوْ اللهُ مَا یَشَاءُ وَ یُثْبِتُ وَ عِنْدَهُ أُمُّ الْکِتَابِ</w:t>
      </w:r>
    </w:p>
    <w:p>
      <w:pPr>
        <w:pStyle w:val="BookText"/>
        <w:bidi w:val="0"/>
        <w:jc w:val="both"/>
        <w:rPr/>
      </w:pPr>
      <w:r>
        <w:rPr>
          <w:rFonts w:eastAsia="Times New Roman" w:cs="Times New Roman" w:ascii="Times New Roman" w:hAnsi="Times New Roman"/>
          <w:color w:val="111111"/>
          <w:sz w:val="28"/>
          <w:szCs w:val="28"/>
          <w:lang w:val="en-US"/>
        </w:rPr>
        <w:t>Keenam, membaca:</w:t>
      </w:r>
    </w:p>
    <w:p>
      <w:pPr>
        <w:pStyle w:val="BookText"/>
        <w:bidi w:val="0"/>
        <w:jc w:val="both"/>
        <w:rPr/>
      </w:pPr>
      <w:r>
        <w:rPr>
          <w:rFonts w:ascii="Amiri" w:hAnsi="Amiri" w:eastAsia="Amiri" w:cs="Amiri"/>
          <w:color w:val="111111"/>
          <w:sz w:val="28"/>
          <w:sz w:val="28"/>
          <w:szCs w:val="28"/>
          <w:rtl w:val="true"/>
          <w:lang w:bidi="ar-SA"/>
        </w:rPr>
        <w:t>اللَّهُمَّ اجْعَلْ فِیْمَا تَقْضِیْ وَ فِیْمَا تُقَدِّرُ مِنَ اْلأَمْرِ الْمَحْتُوْمِ وَ فِیْمَا تَفْرُقُ مِنَ اْلأَمْرِ الْحَکِیْمِ فِیْ لَیْلَةِ الْقَدْرِ مِنَ الْقَضَاءِ الَّذِیْ لاَ یُرَدُّ وَ لاَ یُبَدَّلُ أَنْ تَکْتُبَنِیْ مِنْ حُجَّاجِ بَیْتِکَ الْحَرَامِ فِیْ عَامِیْ هَذَا الْمَبْرُوْرِ حَجُّهُمْ الْمَشْکُوْرِ سَعْیُهُمْ الْمَغْفُوْرِ ذُنُوْبُهُمْ الْمُکَفَّرِ عَنْهُمْ سَیِّئَاتُهُمْ، وَ اجْعَلْ فِیْمَا تَقْضِیْ وَ تُقَدِّرُ أَنْ تُطِیْلَ عُمْرِیْ وَ تُوَسِّعَ لِیْ فِیْ رِزْقِیْ</w:t>
      </w:r>
    </w:p>
    <w:p>
      <w:pPr>
        <w:pStyle w:val="BookText"/>
        <w:bidi w:val="0"/>
        <w:jc w:val="both"/>
        <w:rPr/>
      </w:pPr>
      <w:r>
        <w:rPr>
          <w:rFonts w:eastAsia="Times New Roman" w:cs="Times New Roman" w:ascii="Times New Roman" w:hAnsi="Times New Roman"/>
          <w:color w:val="111111"/>
          <w:sz w:val="28"/>
          <w:szCs w:val="28"/>
          <w:lang w:val="en-US"/>
        </w:rPr>
        <w:t>Ketujuh, membaca doa yang terdapat dalam kitab al-Iqbâl berikut ini:</w:t>
      </w:r>
    </w:p>
    <w:p>
      <w:pPr>
        <w:pStyle w:val="BookText"/>
        <w:bidi w:val="0"/>
        <w:jc w:val="both"/>
        <w:rPr/>
      </w:pPr>
      <w:r>
        <w:rPr>
          <w:rFonts w:ascii="Amiri" w:hAnsi="Amiri" w:eastAsia="Amiri" w:cs="Amiri"/>
          <w:color w:val="111111"/>
          <w:sz w:val="28"/>
          <w:sz w:val="28"/>
          <w:szCs w:val="28"/>
          <w:rtl w:val="true"/>
          <w:lang w:bidi="ar-SA"/>
        </w:rPr>
        <w:t xml:space="preserve">یَا بَاطِنًا فِیْ ظُهُوْرِهِ، وَ یَا ظَاهِرًا فِیْ بُطُوْنِهِ، وَ یَا بَاطِنًا لَیْسَ یَخْفَی، وَ یَا ظَاهِرًا لَیْسَ یُرَی، یَا مَوْصُوْفًا لاَ یَبْلُغُ بِکَیْنُوْنَتِهِ مَوْصُوْفٌ وَ لاَ حَدٌّ مَحْدُوْدٌ، وَ یَا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مَفْقُوْدٍ، وَ یَا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مَشْهُوْدٍ، یُطْلَبُ فَیُصَابُ، وَ لَمْ یَخْلُ مِنْهُ السَّمَاوَاتُ وَ اْلأَرْضُ وَ مَا بَیْنَهُمَا طَرْفَةَ عَیْنٍ، لاَ یُدْرَکُ بِکَیْفٍ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یُؤَیَّنُ بِأَیْنٍ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نُوْرُ النُّوْرِ وَ رَبُّ اْلأَرْبَابِ، أَحَطْتَ بِجَمِیْعِ اْلأُمُوْرِ، سُبْحَانَ مَنْ لَیْسَ کَمِثْلِهِ شَیْئٌ وَ هُوَ السَّمِیْعُ الْبَصِیْرُ، سُبْحَانَ مَنْ هُوَ هَکَذَا وَ لاَ هَکَذَا غَیْرُهُ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p:380 </w:t>
      </w:r>
    </w:p>
    <w:p>
      <w:pPr>
        <w:pStyle w:val="BookText"/>
        <w:bidi w:val="0"/>
        <w:rPr/>
      </w:pPr>
      <w:r>
        <w:rPr>
          <w:rFonts w:eastAsia="Times New Roman" w:cs="Times New Roman" w:ascii="Times New Roman" w:hAnsi="Times New Roman"/>
          <w:color w:val="111111"/>
          <w:sz w:val="28"/>
          <w:szCs w:val="28"/>
          <w:lang w:val="en-US"/>
        </w:rPr>
        <w:t>Setelah itu, mintalah segala yang Anda inginkan.</w:t>
      </w:r>
    </w:p>
    <w:p>
      <w:pPr>
        <w:pStyle w:val="BookText"/>
        <w:bidi w:val="0"/>
        <w:jc w:val="both"/>
        <w:rPr/>
      </w:pPr>
      <w:r>
        <w:rPr>
          <w:rFonts w:eastAsia="Times New Roman" w:cs="Times New Roman" w:ascii="Times New Roman" w:hAnsi="Times New Roman"/>
          <w:color w:val="111111"/>
          <w:sz w:val="28"/>
          <w:szCs w:val="28"/>
          <w:lang w:val="en-US"/>
        </w:rPr>
        <w:t>Kedelapan, mandi di akhir malam, selain mandi di permulaan malam. Ketahuilah bahwa mandi, menghidupkan malam ini, menziarahi Imam Husain as, dan mengerjakan seratus rakaat memiliki keutamaan yang tak terhingga dan sangat dianjurkan. Dalam kitab at-Tahdzîb, Syekh Thusi ra meriwayatkan dari Abu Bashir dari Imam Ja‘far Shadiq as bahwa beliau berkata, “Kerjakanlah salat seratus rakaat di malam yang dimungkinkan sebagai malam Lailatul-Qadar. Bacalah pada setiap rakaat surah at-Tauhîd sebanyak sepuluh kali.” Abu Bashir bertanya, “Jika aku tidak mampu salat berdiri?” “Lakukanlah dengan duduk,” jawab beliau. Ia bertanya lagi, “Jika aku tidak mampu melakukannya dengan berdiri?” “Lakukanlah dengan tidur terlentang sebagaimana engkau tidur di ranjangmu,” jawab beliau.</w:t>
      </w:r>
    </w:p>
    <w:p>
      <w:pPr>
        <w:pStyle w:val="BookText"/>
        <w:bidi w:val="0"/>
        <w:jc w:val="both"/>
        <w:rPr/>
      </w:pPr>
      <w:r>
        <w:rPr>
          <w:rFonts w:eastAsia="Times New Roman" w:cs="Times New Roman" w:ascii="Times New Roman" w:hAnsi="Times New Roman"/>
          <w:color w:val="111111"/>
          <w:sz w:val="28"/>
          <w:szCs w:val="28"/>
          <w:lang w:val="en-US"/>
        </w:rPr>
        <w:t>Dalam kitab Da‘âim al-Islam terdapat sebuah hadis bahwa pada sepuluh malam terakhir Rasulullah saw menggulung tempat tidur beliau demi melakukan ibadah dan pada malam kedua puluh tiga beliau membangunkan seluruh keluarga beliau, serta memercikkan air ke wajah mereka yang tertidur. Pada malam ini. Sayidah Fathimah as tidak mengizinkan seorang pun dari keluarga beliau untuk tidur dan beliau mengobati tidur mereka dengan cara membuat makanan, serta mempersiapkan mereka untuk malam itu dari sejak siang. Yaitu, beliau memerintahkan mereka untuk tidur dan beristirahat pada siang hari sehingga pada malam harinya mereka tidak tertidur dan dapat menghidupkan malam itu. Beliau sering berkata, “Orang yang celaka adalah orang yang terhalang pada malam ini (untuk menghidupkannya).”</w:t>
      </w:r>
    </w:p>
    <w:p>
      <w:pPr>
        <w:pStyle w:val="BookText"/>
        <w:bidi w:val="0"/>
        <w:jc w:val="both"/>
        <w:rPr/>
      </w:pPr>
      <w:r>
        <w:rPr>
          <w:rFonts w:eastAsia="Times New Roman" w:cs="Times New Roman" w:ascii="Times New Roman" w:hAnsi="Times New Roman"/>
          <w:color w:val="111111"/>
          <w:sz w:val="28"/>
          <w:szCs w:val="28"/>
          <w:lang w:val="en-US"/>
        </w:rPr>
        <w:t>Dalam sebuah hadis disebutkan bahwa Imam Ja‘far Shadiq as pernah tertimpa penyakit parah. Ketika malam kedua puluh tiga tiba, beliau memerintahkan para pembantu beliau untuk menggotongnya ke masjid. Pada malam itu beliau menginap di masjid hingga pagi hari.</w:t>
      </w:r>
    </w:p>
    <w:p>
      <w:pPr>
        <w:pStyle w:val="BookText"/>
        <w:bidi w:val="0"/>
        <w:jc w:val="both"/>
        <w:rPr/>
      </w:pPr>
      <w:r>
        <w:rPr>
          <w:rFonts w:eastAsia="Times New Roman" w:cs="Times New Roman" w:ascii="Times New Roman" w:hAnsi="Times New Roman"/>
          <w:color w:val="111111"/>
          <w:sz w:val="28"/>
          <w:szCs w:val="28"/>
          <w:lang w:val="en-US"/>
        </w:rPr>
        <w:t>Allamah Majlisi berkata, “Hendaknya kita membaca al-Quran semampu kita pada malam ini dan doa-doa ash-Shahîfah as-Sajjâdiyyah, khususnya doa Makârim al-Akhlâq dan Doa Taubat. Kita juga harus menghormati siang hari malam Lailatul-Qadar dan menyibukkan diri dengan ibadah, membaca</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p:381 </w:t>
      </w:r>
      <w:bookmarkStart w:id="474" w:name="pg4678_44576"/>
    </w:p>
    <w:p>
      <w:pPr>
        <w:pStyle w:val="BookText"/>
        <w:bidi w:val="0"/>
        <w:rPr/>
      </w:pPr>
      <w:bookmarkEnd w:id="474"/>
      <w:r>
        <w:rPr>
          <w:rFonts w:eastAsia="Times New Roman" w:cs="Times New Roman" w:ascii="Times New Roman" w:hAnsi="Times New Roman"/>
          <w:color w:val="111111"/>
          <w:sz w:val="28"/>
          <w:szCs w:val="28"/>
          <w:lang w:val="en-US"/>
        </w:rPr>
        <w:t>al-Quran, dan doa, karena dalam beberapa hadis yang mu’tabar disebutkan bahwa siang hari malam Lailatul-Qadar adalah seperti malamnya.</w:t>
      </w:r>
    </w:p>
    <w:p>
      <w:pPr>
        <w:pStyle w:val="Heading5"/>
        <w:numPr>
          <w:ilvl w:val="4"/>
          <w:numId w:val="1"/>
        </w:numPr>
        <w:bidi w:val="0"/>
        <w:jc w:val="left"/>
        <w:rPr/>
      </w:pPr>
      <w:bookmarkStart w:id="475" w:name="__RefHeading___Toc685194_2035185390"/>
      <w:bookmarkStart w:id="476" w:name="_Toc178"/>
      <w:bookmarkEnd w:id="475"/>
      <w:r>
        <w:rPr/>
        <w:t>Malam Kedua Puluh Tujuh</w:t>
      </w:r>
      <w:bookmarkEnd w:id="476"/>
    </w:p>
    <w:p>
      <w:pPr>
        <w:pStyle w:val="BookText"/>
        <w:bidi w:val="0"/>
        <w:jc w:val="both"/>
        <w:rPr/>
      </w:pPr>
      <w:r>
        <w:rPr>
          <w:rFonts w:eastAsia="Times New Roman" w:cs="Times New Roman" w:ascii="Times New Roman" w:hAnsi="Times New Roman"/>
          <w:color w:val="111111"/>
          <w:sz w:val="28"/>
          <w:szCs w:val="28"/>
          <w:lang w:val="en-US"/>
        </w:rPr>
        <w:t>Pada malam ini mandi sangat ditekankan. Dalam sebuah hadis disebutkan bahwa pada malam ini Imam Zainal Abidin as selalu mengulang-ulang doa berikut ini dari permulaan hingga akhir malam.</w:t>
      </w:r>
    </w:p>
    <w:p>
      <w:pPr>
        <w:pStyle w:val="BookText"/>
        <w:bidi w:val="0"/>
        <w:jc w:val="both"/>
        <w:rPr/>
      </w:pPr>
      <w:r>
        <w:rPr>
          <w:rFonts w:ascii="Amiri" w:hAnsi="Amiri" w:eastAsia="Amiri" w:cs="Amiri"/>
          <w:color w:val="111111"/>
          <w:sz w:val="28"/>
          <w:sz w:val="28"/>
          <w:szCs w:val="28"/>
          <w:rtl w:val="true"/>
          <w:lang w:bidi="ar-SA"/>
        </w:rPr>
        <w:t>اللَّهُمَّ ارْزُقْنِی التَّجَافِیَ عَنْ دَارِ الْغُرُوْرِ وَ اْلإِنَابَةَ إِلَی دَارِ الْخُلُوْدِ وَ اْلإِسْتِعْدَادَ لِلْمَوْتِ قَبْلَ حُلُوْلِ الْفَوْتِ</w:t>
      </w:r>
    </w:p>
    <w:p>
      <w:pPr>
        <w:pStyle w:val="Heading5"/>
        <w:numPr>
          <w:ilvl w:val="4"/>
          <w:numId w:val="1"/>
        </w:numPr>
        <w:bidi w:val="0"/>
        <w:jc w:val="left"/>
        <w:rPr/>
      </w:pPr>
      <w:bookmarkStart w:id="477" w:name="__RefHeading___Toc685196_2035185390"/>
      <w:bookmarkStart w:id="478" w:name="_Toc179"/>
      <w:bookmarkEnd w:id="477"/>
      <w:r>
        <w:rPr/>
        <w:t>Malam Terakhir</w:t>
      </w:r>
      <w:bookmarkEnd w:id="478"/>
    </w:p>
    <w:p>
      <w:pPr>
        <w:pStyle w:val="BookText"/>
        <w:bidi w:val="0"/>
        <w:jc w:val="both"/>
        <w:rPr/>
      </w:pPr>
      <w:r>
        <w:rPr>
          <w:rFonts w:eastAsia="Times New Roman" w:cs="Times New Roman" w:ascii="Times New Roman" w:hAnsi="Times New Roman"/>
          <w:color w:val="111111"/>
          <w:sz w:val="28"/>
          <w:szCs w:val="28"/>
          <w:lang w:val="en-US"/>
        </w:rPr>
        <w:t>Malam terakhir bulan Ramadhan adalah sebuah malam yang penuh berkah. Pada malam ini terdapat beberapa amalan berikut ini:</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menziarahi Imam Husain as.</w:t>
      </w:r>
    </w:p>
    <w:p>
      <w:pPr>
        <w:pStyle w:val="BookText"/>
        <w:bidi w:val="0"/>
        <w:jc w:val="both"/>
        <w:rPr/>
      </w:pPr>
      <w:r>
        <w:rPr>
          <w:rFonts w:eastAsia="Times New Roman" w:cs="Times New Roman" w:ascii="Times New Roman" w:hAnsi="Times New Roman"/>
          <w:color w:val="111111"/>
          <w:sz w:val="28"/>
          <w:szCs w:val="28"/>
          <w:lang w:val="en-US"/>
        </w:rPr>
        <w:t>Ketiga, membaca surah al-An‘âm, al-Kahfi, Yâsîn dan seratus kali astaghfirullâh wa atûbu ilayh.</w:t>
      </w:r>
    </w:p>
    <w:p>
      <w:pPr>
        <w:pStyle w:val="BookText"/>
        <w:bidi w:val="0"/>
        <w:jc w:val="both"/>
        <w:rPr/>
      </w:pPr>
      <w:r>
        <w:rPr>
          <w:rFonts w:eastAsia="Times New Roman" w:cs="Times New Roman" w:ascii="Times New Roman" w:hAnsi="Times New Roman"/>
          <w:color w:val="111111"/>
          <w:sz w:val="28"/>
          <w:szCs w:val="28"/>
          <w:lang w:val="en-US"/>
        </w:rPr>
        <w:t>Keempat, membaca doa yang telah dinukil oleh Syekh Kulaini ra dari Imam Ja‘far Shadiq as berikut ini:</w:t>
      </w:r>
    </w:p>
    <w:p>
      <w:pPr>
        <w:pStyle w:val="BookText"/>
        <w:bidi w:val="0"/>
        <w:jc w:val="both"/>
        <w:rPr/>
      </w:pPr>
      <w:r>
        <w:rPr>
          <w:rFonts w:ascii="Amiri" w:hAnsi="Amiri" w:eastAsia="Amiri" w:cs="Amiri"/>
          <w:color w:val="111111"/>
          <w:sz w:val="28"/>
          <w:sz w:val="28"/>
          <w:szCs w:val="28"/>
          <w:rtl w:val="true"/>
          <w:lang w:bidi="ar-SA"/>
        </w:rPr>
        <w:t>اللَّهُمَّ هَذَا شَهْرُ رَمَضَانَ الَّذِیْ أَنْزَلْتَ فِیْهِ الْقُرْآنَ وَ قَدْ تَصَرَّمَ وَ أَعُوْذُ بِوَجْهِکَ الْکَرِیْمِ یَا رَبِّ أَنْ یَطْلُعَ الْفَجْرُ مِنْ لَیْلَتِیْ هَذِهِ أَوْ یَتَصَرَّمَ شَهْرُ رَمَضَانَ وَ لَکَ قِبَلِیْ تَبِعَةٌ أَوْ ذَنْبٌ تُرِیْدُ أَنْ تُعَذِّبَنِیْ بِهِ یَوْمَ أَلْقَاکَ</w:t>
      </w:r>
    </w:p>
    <w:p>
      <w:pPr>
        <w:pStyle w:val="BookText"/>
        <w:bidi w:val="0"/>
        <w:jc w:val="both"/>
        <w:rPr/>
      </w:pPr>
      <w:r>
        <w:rPr>
          <w:rFonts w:eastAsia="Times New Roman" w:cs="Times New Roman" w:ascii="Times New Roman" w:hAnsi="Times New Roman"/>
          <w:color w:val="111111"/>
          <w:sz w:val="28"/>
          <w:szCs w:val="28"/>
          <w:lang w:val="en-US"/>
        </w:rPr>
        <w:t>Kelima, membaca doa yâ mudabbiral umûr seperti telah disebutkan pada amalan malam kedua puluh tiga.</w:t>
      </w:r>
    </w:p>
    <w:p>
      <w:pPr>
        <w:pStyle w:val="BookText"/>
        <w:bidi w:val="0"/>
        <w:jc w:val="both"/>
        <w:rPr/>
      </w:pPr>
      <w:r>
        <w:rPr>
          <w:rFonts w:eastAsia="Times New Roman" w:cs="Times New Roman" w:ascii="Times New Roman" w:hAnsi="Times New Roman"/>
          <w:color w:val="111111"/>
          <w:sz w:val="28"/>
          <w:szCs w:val="28"/>
          <w:lang w:val="en-US"/>
        </w:rPr>
        <w:t>Keenam, mengucapkan salam perpisahan dengan bulan Ramadhan</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p:382 </w:t>
      </w:r>
    </w:p>
    <w:p>
      <w:pPr>
        <w:pStyle w:val="BookText"/>
        <w:bidi w:val="0"/>
        <w:rPr/>
      </w:pPr>
      <w:r>
        <w:rPr>
          <w:rFonts w:eastAsia="Times New Roman" w:cs="Times New Roman" w:ascii="Times New Roman" w:hAnsi="Times New Roman"/>
          <w:color w:val="111111"/>
          <w:sz w:val="28"/>
          <w:szCs w:val="28"/>
          <w:lang w:val="en-US"/>
        </w:rPr>
        <w:t>dengan membaca doa perpisahan yang telah diriwayatkan oleh Syekh Kulaini, Syekh Shaduq, Syekh Mufid, Syekh Thusi, dan Sayid Ibnu Thawus ra. Mungkin doa yang paling utama untuk hal ini adalah doa ke-45 dari ash-Shahifah as-Sajjâdiyyah. Sayid Ibnu Thawus meriwayatkan dari Imam Shadiq as bahwa sesiapa mengucapkan salam perpisahan dengan bulan Ramadhan seraya membaca</w:t>
      </w:r>
    </w:p>
    <w:p>
      <w:pPr>
        <w:pStyle w:val="BookText"/>
        <w:bidi w:val="0"/>
        <w:jc w:val="both"/>
        <w:rPr/>
      </w:pPr>
      <w:r>
        <w:rPr>
          <w:rFonts w:ascii="Amiri" w:hAnsi="Amiri" w:eastAsia="Amiri" w:cs="Amiri"/>
          <w:color w:val="111111"/>
          <w:sz w:val="28"/>
          <w:sz w:val="28"/>
          <w:szCs w:val="28"/>
          <w:rtl w:val="true"/>
          <w:lang w:bidi="ar-SA"/>
        </w:rPr>
        <w:t>اللَّهُمَّ لاَ تَجْعَلْهُ آخِرَ الْعَهْدِ مِنْ صِیَامِیْ لِشَهْرِ رَمَضَانَ وَ أَعُوْذُ بِکَ أَنْ یَطْلُعَ فَجْرُ هَذِهِ اللَّیْلَةِ إِلاَّ وَ قَدْ غَفَرْتَ لِیْ</w:t>
      </w:r>
    </w:p>
    <w:p>
      <w:pPr>
        <w:pStyle w:val="BookText"/>
        <w:bidi w:val="0"/>
        <w:jc w:val="both"/>
        <w:rPr/>
      </w:pPr>
      <w:r>
        <w:rPr>
          <w:rFonts w:eastAsia="Times New Roman" w:cs="Times New Roman" w:ascii="Times New Roman" w:hAnsi="Times New Roman"/>
          <w:color w:val="111111"/>
          <w:sz w:val="28"/>
          <w:szCs w:val="28"/>
          <w:lang w:val="en-US"/>
        </w:rPr>
        <w:t>maka Allah Swt akan mengampuninya sebelum pagi tiba dan Ia akan menganugerahkan kepadanya taubat dan kembali ke (haribaan-Nya).</w:t>
      </w:r>
    </w:p>
    <w:p>
      <w:pPr>
        <w:pStyle w:val="BookText"/>
        <w:bidi w:val="0"/>
        <w:jc w:val="both"/>
        <w:rPr/>
      </w:pPr>
      <w:r>
        <w:rPr>
          <w:rFonts w:eastAsia="Times New Roman" w:cs="Times New Roman" w:ascii="Times New Roman" w:hAnsi="Times New Roman"/>
          <w:color w:val="111111"/>
          <w:sz w:val="28"/>
          <w:szCs w:val="28"/>
          <w:lang w:val="en-US"/>
        </w:rPr>
        <w:t>Sayid Ibnu Thawus dan Syekh Shaduq ra meriwayatkan dari Jabir bin Abdillah Anshari ra bahwa ia berkata, “Aku pernah bertamu ke rumah Rasulullah pada malam terakhir Jumat terakhir bulan Ramadhan. Ketika melihatku, beliau berkata, ‘Wahai Jabir, malam ini adalah Jumat terakhir bulan Ramadhan ini. Maka, ucapkanlah selamat tinggal kepadanya dan ucapkanlah</w:t>
      </w:r>
    </w:p>
    <w:p>
      <w:pPr>
        <w:pStyle w:val="BookText"/>
        <w:bidi w:val="0"/>
        <w:jc w:val="both"/>
        <w:rPr/>
      </w:pPr>
      <w:r>
        <w:rPr>
          <w:rFonts w:ascii="Amiri" w:hAnsi="Amiri" w:eastAsia="Amiri" w:cs="Amiri"/>
          <w:color w:val="111111"/>
          <w:sz w:val="28"/>
          <w:sz w:val="28"/>
          <w:szCs w:val="28"/>
          <w:rtl w:val="true"/>
          <w:lang w:bidi="ar-SA"/>
        </w:rPr>
        <w:t>اللَّهُمَّ لاَ تَجْعَلْهُ آخِرَ الْعَهْدِ مِنْ صِیَامِنَا إِیَّاهُ، فَإِنْ جَعَلْتَهُ فَاجْعَلْنِیْ مَرْحُوْمًا وَ لاَ تَجْعَلْنِیْ مَحْرُوْمًا</w:t>
      </w:r>
    </w:p>
    <w:p>
      <w:pPr>
        <w:pStyle w:val="BookText"/>
        <w:bidi w:val="0"/>
        <w:jc w:val="both"/>
        <w:rPr/>
      </w:pPr>
      <w:r>
        <w:rPr>
          <w:rFonts w:eastAsia="Times New Roman" w:cs="Times New Roman" w:ascii="Times New Roman" w:hAnsi="Times New Roman"/>
          <w:color w:val="111111"/>
          <w:sz w:val="28"/>
          <w:szCs w:val="28"/>
          <w:lang w:val="en-US"/>
        </w:rPr>
        <w:t>Sesungguhnya orang yang membaca doa ini pada hari ini, ia akan mendapatkan salah satu dari dua keutamaan ini: ia akan sampai kepada bulan bulan Ramadhan mendatang atau mendapatkan rahmat dan ampunan Ilahi yang tak terhingga.’”</w:t>
      </w:r>
    </w:p>
    <w:p>
      <w:pPr>
        <w:pStyle w:val="BookText"/>
        <w:bidi w:val="0"/>
        <w:jc w:val="both"/>
        <w:rPr/>
      </w:pPr>
      <w:r>
        <w:rPr>
          <w:rFonts w:eastAsia="Times New Roman" w:cs="Times New Roman" w:ascii="Times New Roman" w:hAnsi="Times New Roman"/>
          <w:color w:val="111111"/>
          <w:sz w:val="28"/>
          <w:szCs w:val="28"/>
          <w:lang w:val="en-US"/>
        </w:rPr>
        <w:t>Sayid Ibnu Thawus dan Syekh Kaf‘ami meriwayatkan dari Rasulullah saw, “Sesiapa melaksanakan salat sebanyak sepuluh rakaat pada malam terakhir bulan Ramadhan dengan membaca surah al-Fâtihah sekali dan surah at-Tauhîd sebanyak sepuluh kali pada setiap rakaat, ketika ruku’ dan sujud membaca subhanallâh wal hamdu lillâh wa lâ</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p:383 </w:t>
      </w:r>
      <w:bookmarkStart w:id="479" w:name="pg4678_44578"/>
    </w:p>
    <w:p>
      <w:pPr>
        <w:pStyle w:val="BookText"/>
        <w:bidi w:val="0"/>
        <w:rPr/>
      </w:pPr>
      <w:bookmarkEnd w:id="479"/>
      <w:r>
        <w:rPr>
          <w:rFonts w:eastAsia="Times New Roman" w:cs="Times New Roman" w:ascii="Times New Roman" w:hAnsi="Times New Roman"/>
          <w:color w:val="111111"/>
          <w:sz w:val="28"/>
          <w:szCs w:val="28"/>
          <w:lang w:val="en-US"/>
        </w:rPr>
        <w:t>ilâha illallâh wallâhu akbar sebanyak sepuluh kali, membaca tasyahud dan salam setelah setiap dua rakaat, dan setelah selesai mengerjakan kesepuluh rakaat tersebut, ia beristigfar sebanyak seribu kali, serta setelah membaca istigfar</w:t>
      </w:r>
      <w:r>
        <w:rPr>
          <w:rStyle w:val="FootnoteAnchor"/>
        </w:rPr>
        <w:footnoteReference w:id="6"/>
      </w:r>
      <w:r>
        <w:rPr>
          <w:rFonts w:eastAsia="Times New Roman" w:cs="Times New Roman" w:ascii="Times New Roman" w:hAnsi="Times New Roman"/>
          <w:color w:val="111111"/>
          <w:sz w:val="28"/>
          <w:szCs w:val="28"/>
          <w:lang w:val="en-US"/>
        </w:rPr>
        <w:t>ia melakukan sujud seraya membaca</w:t>
      </w:r>
    </w:p>
    <w:p>
      <w:pPr>
        <w:pStyle w:val="BookText"/>
        <w:bidi w:val="0"/>
        <w:jc w:val="both"/>
        <w:rPr/>
      </w:pPr>
      <w:r>
        <w:rPr>
          <w:rFonts w:ascii="Amiri" w:hAnsi="Amiri" w:eastAsia="Amiri" w:cs="Amiri"/>
          <w:color w:val="111111"/>
          <w:sz w:val="28"/>
          <w:sz w:val="28"/>
          <w:szCs w:val="28"/>
          <w:rtl w:val="true"/>
          <w:lang w:bidi="ar-SA"/>
        </w:rPr>
        <w:t>یَا حَیُّ یَا قَیُّوْمُ، یَا ذَا الْجَلاَلِ وَ اْلإِکْرَامِ، یَا رَحْمَنَ الدُّنْیَا وَ اْلآخِرَةِ وَ رَحِیْمَهُمَا، یَا أَرْحَمَ الرَّاحِمِیْنَ، یَا إِلَهَ اْلأَوَّلِیْنَ وَ اْلآخِرِیْنَ، اغْفِرْ لَنَا ذُنُوْبَنَا وَ تَقَبَّلْ مِنَّا صَلاَتَنَا وَ صِیَامَنَا وَ قِیَامَنَا</w:t>
      </w:r>
    </w:p>
    <w:p>
      <w:pPr>
        <w:pStyle w:val="BookText"/>
        <w:bidi w:val="0"/>
        <w:jc w:val="both"/>
        <w:rPr/>
      </w:pPr>
      <w:r>
        <w:rPr>
          <w:rFonts w:eastAsia="Times New Roman" w:cs="Times New Roman" w:ascii="Times New Roman" w:hAnsi="Times New Roman"/>
          <w:color w:val="111111"/>
          <w:sz w:val="28"/>
          <w:szCs w:val="28"/>
          <w:lang w:val="en-US"/>
        </w:rPr>
        <w:t>sumpah demi hak Zat yang telah Mengutusku dengan kenabian, malaikat Jibril telah memberitahukan kepadaku dari malaikat Israfil dari Tuhannya Swt bahwa ia tidak bangun dari sujudnya kecuali Ia telah mengampuninya, menerima bulan Ramadhannya, dan memaafkan dosa-dsoanya.”</w:t>
      </w:r>
    </w:p>
    <w:p>
      <w:pPr>
        <w:pStyle w:val="BookText"/>
        <w:bidi w:val="0"/>
        <w:jc w:val="both"/>
        <w:rPr/>
      </w:pPr>
      <w:r>
        <w:rPr>
          <w:rFonts w:eastAsia="Times New Roman" w:cs="Times New Roman" w:ascii="Times New Roman" w:hAnsi="Times New Roman"/>
          <w:color w:val="111111"/>
          <w:sz w:val="28"/>
          <w:szCs w:val="28"/>
          <w:lang w:val="en-US"/>
        </w:rPr>
        <w:t>Menurut sebuah hadis, salat ini juga bisa dikerjakan pada malam Hari Raya Idul Fitri. Hanya saja, sebagai ganti dari tasbih rukuk dan sujud tersebut, kita membaca tasbihât arba‘ah dan sebagai ganti dari ighfir lanâ dzunûbanâ ... kita membaca ighfir lî dzunûbî wa taqabbal shawmî wa shalâti wa qiyâmî.</w:t>
      </w:r>
    </w:p>
    <w:p>
      <w:pPr>
        <w:pStyle w:val="Heading5"/>
        <w:numPr>
          <w:ilvl w:val="4"/>
          <w:numId w:val="1"/>
        </w:numPr>
        <w:bidi w:val="0"/>
        <w:jc w:val="left"/>
        <w:rPr/>
      </w:pPr>
      <w:bookmarkStart w:id="480" w:name="__RefHeading___Toc685198_2035185390"/>
      <w:bookmarkStart w:id="481" w:name="_Toc180"/>
      <w:bookmarkEnd w:id="480"/>
      <w:r>
        <w:rPr/>
        <w:t>Hari Ketiga Puluh</w:t>
      </w:r>
      <w:bookmarkEnd w:id="481"/>
    </w:p>
    <w:p>
      <w:pPr>
        <w:pStyle w:val="BookText"/>
        <w:bidi w:val="0"/>
        <w:jc w:val="both"/>
        <w:rPr/>
      </w:pPr>
      <w:r>
        <w:rPr>
          <w:rFonts w:eastAsia="Times New Roman" w:cs="Times New Roman" w:ascii="Times New Roman" w:hAnsi="Times New Roman"/>
          <w:color w:val="111111"/>
          <w:sz w:val="28"/>
          <w:szCs w:val="28"/>
          <w:lang w:val="en-US"/>
        </w:rPr>
        <w:t>Penutup</w:t>
      </w:r>
    </w:p>
    <w:p>
      <w:pPr>
        <w:pStyle w:val="BookText"/>
        <w:bidi w:val="0"/>
        <w:jc w:val="both"/>
        <w:rPr/>
      </w:pPr>
      <w:r>
        <w:rPr>
          <w:rFonts w:eastAsia="Times New Roman" w:cs="Times New Roman" w:ascii="Times New Roman" w:hAnsi="Times New Roman"/>
          <w:color w:val="111111"/>
          <w:sz w:val="28"/>
          <w:szCs w:val="28"/>
          <w:lang w:val="en-US"/>
        </w:rPr>
        <w:t>Untuk hari terakhir (bulan Ramadhan) ini, Sayid Ibnu Thawus ra telah menukil sebuah doa yang dimulai dengan ungkapan Allâhumma innaka arhamur-râhimîn. Karena mayoritas masyarakat pada hari ini mengkhatamkan al-Quran, selayaknya mereka membaca doa ke-42 ash-Shahîfah as-Sajjâdiyyah setelah mengkhatamkannya. Jika mereka mau, mereka bisa juga membaca doa ringkas yang telah diriwayatkan oleh Syekh Thusi dari Amirul Mukminin as ini.</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p:384 </w:t>
      </w:r>
      <w:bookmarkStart w:id="482" w:name="pg4678_44579"/>
    </w:p>
    <w:p>
      <w:pPr>
        <w:pStyle w:val="BookText"/>
        <w:bidi w:val="0"/>
        <w:rPr/>
      </w:pPr>
      <w:bookmarkEnd w:id="482"/>
      <w:r>
        <w:rPr>
          <w:rFonts w:ascii="Amiri" w:hAnsi="Amiri" w:eastAsia="Amiri" w:cs="Amiri"/>
          <w:color w:val="111111"/>
          <w:sz w:val="28"/>
          <w:sz w:val="28"/>
          <w:szCs w:val="28"/>
          <w:rtl w:val="true"/>
          <w:lang w:bidi="ar-SA"/>
        </w:rPr>
        <w:t>اللَّهُمَّ اشْرَحْ بِالْقُرْآنِ صَدْرِیْ، وَ اسْتَعْمِلْ بِالْقُرْآنِ بَدَنِیْ، وَ نَوِّرْ بِالْقُرْآنِ بَصَرِیْ، وَ أَطْلِقْ بِالْقُرْآنِ لِسَانِیْ، وَ أَعِنِّیْ عَلَیْهِ مَا أَبْقَیْتَنِیْ، فَإِنَّهُ لاَ حَوْلَ وَ لاَ قُوَّةَ إِلاَّ بِکَ</w:t>
      </w:r>
    </w:p>
    <w:p>
      <w:pPr>
        <w:pStyle w:val="BookText"/>
        <w:bidi w:val="0"/>
        <w:jc w:val="both"/>
        <w:rPr/>
      </w:pPr>
      <w:r>
        <w:rPr>
          <w:rFonts w:eastAsia="Times New Roman" w:cs="Times New Roman" w:ascii="Times New Roman" w:hAnsi="Times New Roman"/>
          <w:color w:val="111111"/>
          <w:sz w:val="28"/>
          <w:szCs w:val="28"/>
          <w:lang w:val="en-US"/>
        </w:rPr>
        <w:t>Begitu juga bacalah doa yang telah diriwayatkan dari Amirul Mukminin as berikut ini.</w:t>
      </w:r>
    </w:p>
    <w:p>
      <w:pPr>
        <w:pStyle w:val="BookText"/>
        <w:bidi w:val="0"/>
        <w:jc w:val="both"/>
        <w:rPr/>
      </w:pPr>
      <w:r>
        <w:rPr>
          <w:rFonts w:ascii="Amiri" w:hAnsi="Amiri" w:eastAsia="Amiri" w:cs="Amiri"/>
          <w:color w:val="111111"/>
          <w:sz w:val="28"/>
          <w:sz w:val="28"/>
          <w:szCs w:val="28"/>
          <w:rtl w:val="true"/>
          <w:lang w:bidi="ar-SA"/>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p>
    <w:p>
      <w:pPr>
        <w:pStyle w:val="Heading5"/>
        <w:numPr>
          <w:ilvl w:val="4"/>
          <w:numId w:val="1"/>
        </w:numPr>
        <w:bidi w:val="0"/>
        <w:jc w:val="left"/>
        <w:rPr/>
      </w:pPr>
      <w:bookmarkStart w:id="483" w:name="__RefHeading___Toc685200_2035185390"/>
      <w:bookmarkStart w:id="484" w:name="_Toc181"/>
      <w:bookmarkEnd w:id="483"/>
      <w:r>
        <w:rPr/>
        <w:t>Salat dan Doa-doa Siang dan Malam yang Masyhur</w:t>
      </w:r>
      <w:r>
        <w:rPr/>
        <w:t>ُ</w:t>
      </w:r>
      <w:bookmarkEnd w:id="484"/>
    </w:p>
    <w:p>
      <w:pPr>
        <w:pStyle w:val="Heading6"/>
        <w:numPr>
          <w:ilvl w:val="5"/>
          <w:numId w:val="1"/>
        </w:numPr>
        <w:bidi w:val="0"/>
        <w:jc w:val="left"/>
        <w:rPr/>
      </w:pPr>
      <w:bookmarkStart w:id="485" w:name="__RefHeading___Toc685202_2035185390"/>
      <w:bookmarkStart w:id="486" w:name="_Toc182"/>
      <w:bookmarkEnd w:id="485"/>
      <w:r>
        <w:rPr/>
        <w:t>Point</w:t>
      </w:r>
      <w:bookmarkEnd w:id="486"/>
    </w:p>
    <w:p>
      <w:pPr>
        <w:pStyle w:val="BookText"/>
        <w:bidi w:val="0"/>
        <w:jc w:val="both"/>
        <w:rPr/>
      </w:pPr>
      <w:r>
        <w:rPr>
          <w:rFonts w:eastAsia="Times New Roman" w:cs="Times New Roman" w:ascii="Times New Roman" w:hAnsi="Times New Roman"/>
          <w:color w:val="111111"/>
          <w:sz w:val="28"/>
          <w:szCs w:val="28"/>
          <w:lang w:val="en-US"/>
        </w:rPr>
        <w:t>Salat-salat di Malam Ramadhan yang Masyhur</w:t>
      </w:r>
    </w:p>
    <w:p>
      <w:pPr>
        <w:pStyle w:val="BookText"/>
        <w:bidi w:val="0"/>
        <w:jc w:val="both"/>
        <w:rPr/>
      </w:pPr>
      <w:r>
        <w:rPr>
          <w:rFonts w:eastAsia="Times New Roman" w:cs="Times New Roman" w:ascii="Times New Roman" w:hAnsi="Times New Roman"/>
          <w:color w:val="111111"/>
          <w:sz w:val="28"/>
          <w:szCs w:val="28"/>
          <w:lang w:val="en-US"/>
        </w:rPr>
        <w:t>Dalam kitab Zâd al-Ma‘âd pasal terakhir amalan-amalan bulan Ramadhan, Allamah Majlisi ra telah menyebutkan semua itu. Di sini kami rasa cukup menukil apa yang telah beliau sebutkan tersebut.</w:t>
      </w:r>
    </w:p>
    <w:p>
      <w:pPr>
        <w:pStyle w:val="Heading6"/>
        <w:numPr>
          <w:ilvl w:val="5"/>
          <w:numId w:val="1"/>
        </w:numPr>
        <w:bidi w:val="0"/>
        <w:jc w:val="left"/>
        <w:rPr/>
      </w:pPr>
      <w:bookmarkStart w:id="487" w:name="__RefHeading___Toc685204_2035185390"/>
      <w:bookmarkStart w:id="488" w:name="_Toc183"/>
      <w:bookmarkEnd w:id="487"/>
      <w:r>
        <w:rPr/>
        <w:t>Malam Pertama</w:t>
      </w:r>
      <w:bookmarkEnd w:id="488"/>
    </w:p>
    <w:p>
      <w:pPr>
        <w:pStyle w:val="BookText"/>
        <w:bidi w:val="0"/>
        <w:jc w:val="both"/>
        <w:rPr/>
      </w:pPr>
      <w:r>
        <w:rPr>
          <w:rFonts w:eastAsia="Times New Roman" w:cs="Times New Roman" w:ascii="Times New Roman" w:hAnsi="Times New Roman"/>
          <w:color w:val="111111"/>
          <w:sz w:val="28"/>
          <w:szCs w:val="28"/>
          <w:lang w:val="en-US"/>
        </w:rPr>
        <w:t>Salat sebanyak empat rakaat dengan membaca surah at-Tauhîd sebanyak lima belas kali setelah membaca surah al-Fâtihah pada setiap rakaat.</w:t>
      </w:r>
    </w:p>
    <w:p>
      <w:pPr>
        <w:pStyle w:val="Heading6"/>
        <w:numPr>
          <w:ilvl w:val="5"/>
          <w:numId w:val="1"/>
        </w:numPr>
        <w:bidi w:val="0"/>
        <w:jc w:val="left"/>
        <w:rPr/>
      </w:pPr>
      <w:bookmarkStart w:id="489" w:name="__RefHeading___Toc685206_2035185390"/>
      <w:bookmarkStart w:id="490" w:name="_Toc184"/>
      <w:bookmarkEnd w:id="489"/>
      <w:r>
        <w:rPr/>
        <w:t>Malam Kedua</w:t>
      </w:r>
      <w:bookmarkEnd w:id="490"/>
    </w:p>
    <w:p>
      <w:pPr>
        <w:pStyle w:val="BookText"/>
        <w:bidi w:val="0"/>
        <w:jc w:val="both"/>
        <w:rPr/>
      </w:pPr>
      <w:r>
        <w:rPr>
          <w:rFonts w:eastAsia="Times New Roman" w:cs="Times New Roman" w:ascii="Times New Roman" w:hAnsi="Times New Roman"/>
          <w:color w:val="111111"/>
          <w:sz w:val="28"/>
          <w:szCs w:val="28"/>
          <w:lang w:val="en-US"/>
        </w:rPr>
        <w:t>Salat empat rakaat dengan membaca surah al-Qadr sebanyak dua puluh kali setelah membaca surah al-Fâtihah pada setiap rakaat.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p:385 </w:t>
      </w:r>
      <w:bookmarkStart w:id="491" w:name="pg4678_44580"/>
    </w:p>
    <w:p>
      <w:pPr>
        <w:pStyle w:val="Heading6"/>
        <w:numPr>
          <w:ilvl w:val="5"/>
          <w:numId w:val="1"/>
        </w:numPr>
        <w:bidi w:val="0"/>
        <w:jc w:val="left"/>
        <w:rPr/>
      </w:pPr>
      <w:bookmarkStart w:id="492" w:name="__RefHeading___Toc685208_2035185390"/>
      <w:bookmarkStart w:id="493" w:name="_Toc185"/>
      <w:bookmarkEnd w:id="491"/>
      <w:bookmarkEnd w:id="492"/>
      <w:r>
        <w:rPr/>
        <w:t>Malam Ketiga</w:t>
      </w:r>
      <w:bookmarkEnd w:id="493"/>
    </w:p>
    <w:p>
      <w:pPr>
        <w:pStyle w:val="BookText"/>
        <w:bidi w:val="0"/>
        <w:jc w:val="both"/>
        <w:rPr/>
      </w:pPr>
      <w:r>
        <w:rPr>
          <w:rFonts w:eastAsia="Times New Roman" w:cs="Times New Roman" w:ascii="Times New Roman" w:hAnsi="Times New Roman"/>
          <w:color w:val="111111"/>
          <w:sz w:val="28"/>
          <w:szCs w:val="28"/>
          <w:lang w:val="en-US"/>
        </w:rPr>
        <w:t>Salat sepuluh rakaat dengan membaca surah al-Fâtihah sekali dan at-Tauhîd sebanyak lima puluh kali pada setiap rakaat.</w:t>
      </w:r>
    </w:p>
    <w:p>
      <w:pPr>
        <w:pStyle w:val="Heading6"/>
        <w:numPr>
          <w:ilvl w:val="5"/>
          <w:numId w:val="1"/>
        </w:numPr>
        <w:bidi w:val="0"/>
        <w:jc w:val="left"/>
        <w:rPr/>
      </w:pPr>
      <w:bookmarkStart w:id="494" w:name="__RefHeading___Toc685210_2035185390"/>
      <w:bookmarkStart w:id="495" w:name="_Toc186"/>
      <w:bookmarkEnd w:id="494"/>
      <w:r>
        <w:rPr/>
        <w:t>Malam Keempat</w:t>
      </w:r>
      <w:bookmarkEnd w:id="495"/>
    </w:p>
    <w:p>
      <w:pPr>
        <w:pStyle w:val="BookText"/>
        <w:bidi w:val="0"/>
        <w:jc w:val="both"/>
        <w:rPr/>
      </w:pPr>
      <w:r>
        <w:rPr>
          <w:rFonts w:eastAsia="Times New Roman" w:cs="Times New Roman" w:ascii="Times New Roman" w:hAnsi="Times New Roman"/>
          <w:color w:val="111111"/>
          <w:sz w:val="28"/>
          <w:szCs w:val="28"/>
          <w:lang w:val="en-US"/>
        </w:rPr>
        <w:t>Salat delapan rakaat dengan membaca surah al-Fâtihah sekali dan surah al-Qadr sebanyak dua puluh kali pada setiap rakaat.</w:t>
      </w:r>
    </w:p>
    <w:p>
      <w:pPr>
        <w:pStyle w:val="Heading6"/>
        <w:numPr>
          <w:ilvl w:val="5"/>
          <w:numId w:val="1"/>
        </w:numPr>
        <w:bidi w:val="0"/>
        <w:jc w:val="left"/>
        <w:rPr/>
      </w:pPr>
      <w:bookmarkStart w:id="496" w:name="__RefHeading___Toc685212_2035185390"/>
      <w:bookmarkStart w:id="497" w:name="_Toc187"/>
      <w:bookmarkEnd w:id="496"/>
      <w:r>
        <w:rPr/>
        <w:t>Malam Kelima</w:t>
      </w:r>
      <w:bookmarkEnd w:id="497"/>
    </w:p>
    <w:p>
      <w:pPr>
        <w:pStyle w:val="BookText"/>
        <w:bidi w:val="0"/>
        <w:jc w:val="both"/>
        <w:rPr/>
      </w:pPr>
      <w:r>
        <w:rPr>
          <w:rFonts w:eastAsia="Times New Roman" w:cs="Times New Roman" w:ascii="Times New Roman" w:hAnsi="Times New Roman"/>
          <w:color w:val="111111"/>
          <w:sz w:val="28"/>
          <w:szCs w:val="28"/>
          <w:lang w:val="en-US"/>
        </w:rPr>
        <w:t>Salat dua rakaat dengan membaca surah al-Fâtihah sekali dan at-Tauhîd sebanyak lima puluh kali pada setiap rakaat. Setelah mengucapkan salam, membaca Allâhumma shalli ‘alâ Muhammad wa âli Muhammad sebanyak seratus kali.</w:t>
      </w:r>
    </w:p>
    <w:p>
      <w:pPr>
        <w:pStyle w:val="Heading6"/>
        <w:numPr>
          <w:ilvl w:val="5"/>
          <w:numId w:val="1"/>
        </w:numPr>
        <w:bidi w:val="0"/>
        <w:jc w:val="left"/>
        <w:rPr/>
      </w:pPr>
      <w:bookmarkStart w:id="498" w:name="__RefHeading___Toc685214_2035185390"/>
      <w:bookmarkStart w:id="499" w:name="_Toc188"/>
      <w:bookmarkEnd w:id="498"/>
      <w:r>
        <w:rPr/>
        <w:t>Malam Keenam</w:t>
      </w:r>
      <w:bookmarkEnd w:id="499"/>
    </w:p>
    <w:p>
      <w:pPr>
        <w:pStyle w:val="BookText"/>
        <w:bidi w:val="0"/>
        <w:jc w:val="both"/>
        <w:rPr/>
      </w:pPr>
      <w:r>
        <w:rPr>
          <w:rFonts w:eastAsia="Times New Roman" w:cs="Times New Roman" w:ascii="Times New Roman" w:hAnsi="Times New Roman"/>
          <w:color w:val="111111"/>
          <w:sz w:val="28"/>
          <w:szCs w:val="28"/>
          <w:lang w:val="en-US"/>
        </w:rPr>
        <w:t>Salat empat rakaat dengan membaca surah al-Fâtihah dan surah al-Mulk pada setiap rakaat.</w:t>
      </w:r>
    </w:p>
    <w:p>
      <w:pPr>
        <w:pStyle w:val="Heading6"/>
        <w:numPr>
          <w:ilvl w:val="5"/>
          <w:numId w:val="1"/>
        </w:numPr>
        <w:bidi w:val="0"/>
        <w:jc w:val="left"/>
        <w:rPr/>
      </w:pPr>
      <w:bookmarkStart w:id="500" w:name="__RefHeading___Toc685216_2035185390"/>
      <w:bookmarkStart w:id="501" w:name="_Toc189"/>
      <w:bookmarkEnd w:id="500"/>
      <w:r>
        <w:rPr/>
        <w:t>Malam Ketujuh</w:t>
      </w:r>
      <w:bookmarkEnd w:id="501"/>
    </w:p>
    <w:p>
      <w:pPr>
        <w:pStyle w:val="BookText"/>
        <w:bidi w:val="0"/>
        <w:jc w:val="both"/>
        <w:rPr/>
      </w:pPr>
      <w:r>
        <w:rPr>
          <w:rFonts w:eastAsia="Times New Roman" w:cs="Times New Roman" w:ascii="Times New Roman" w:hAnsi="Times New Roman"/>
          <w:color w:val="111111"/>
          <w:sz w:val="28"/>
          <w:szCs w:val="28"/>
          <w:lang w:val="en-US"/>
        </w:rPr>
        <w:t>Salat empat rakaat dengan membaca surah al-Fâtihah sekali dan al-Qadr sebanyak tiga belas kali pada setiap rakaat.</w:t>
      </w:r>
    </w:p>
    <w:p>
      <w:pPr>
        <w:pStyle w:val="Heading6"/>
        <w:numPr>
          <w:ilvl w:val="5"/>
          <w:numId w:val="1"/>
        </w:numPr>
        <w:bidi w:val="0"/>
        <w:jc w:val="left"/>
        <w:rPr/>
      </w:pPr>
      <w:bookmarkStart w:id="502" w:name="__RefHeading___Toc685218_2035185390"/>
      <w:bookmarkStart w:id="503" w:name="_Toc190"/>
      <w:bookmarkEnd w:id="502"/>
      <w:r>
        <w:rPr/>
        <w:t>Malam Kedelapan</w:t>
      </w:r>
      <w:bookmarkEnd w:id="503"/>
    </w:p>
    <w:p>
      <w:pPr>
        <w:pStyle w:val="BookText"/>
        <w:bidi w:val="0"/>
        <w:jc w:val="both"/>
        <w:rPr/>
      </w:pPr>
      <w:r>
        <w:rPr>
          <w:rFonts w:eastAsia="Times New Roman" w:cs="Times New Roman" w:ascii="Times New Roman" w:hAnsi="Times New Roman"/>
          <w:color w:val="111111"/>
          <w:sz w:val="28"/>
          <w:szCs w:val="28"/>
          <w:lang w:val="en-US"/>
        </w:rPr>
        <w:t>Salat dua rakaat dengan membaca surah al-Fâtihah sekali dan at-Tauhîd sebanyak sepuluh kali pada setiap rakaat. Setelah mengucapkan salam, membaca subhânallôh sebanyak seribu kali.</w:t>
      </w:r>
    </w:p>
    <w:p>
      <w:pPr>
        <w:pStyle w:val="Heading6"/>
        <w:numPr>
          <w:ilvl w:val="5"/>
          <w:numId w:val="1"/>
        </w:numPr>
        <w:bidi w:val="0"/>
        <w:jc w:val="left"/>
        <w:rPr/>
      </w:pPr>
      <w:bookmarkStart w:id="504" w:name="__RefHeading___Toc685220_2035185390"/>
      <w:bookmarkStart w:id="505" w:name="_Toc191"/>
      <w:bookmarkEnd w:id="504"/>
      <w:r>
        <w:rPr/>
        <w:t>Malam Kesembilan</w:t>
      </w:r>
      <w:bookmarkEnd w:id="505"/>
    </w:p>
    <w:p>
      <w:pPr>
        <w:pStyle w:val="BookText"/>
        <w:bidi w:val="0"/>
        <w:jc w:val="both"/>
        <w:rPr/>
      </w:pPr>
      <w:r>
        <w:rPr>
          <w:rFonts w:eastAsia="Times New Roman" w:cs="Times New Roman" w:ascii="Times New Roman" w:hAnsi="Times New Roman"/>
          <w:color w:val="111111"/>
          <w:sz w:val="28"/>
          <w:szCs w:val="28"/>
          <w:lang w:val="en-US"/>
        </w:rPr>
        <w:t>Salat enam rakaat antara salat Isya dan waktu tidur dengan membaca surah al-Fâtihah sekali dan ayat kursi sebanyak tujuh kali pada setiap rakaat. Setelah selesai, membaca Allâhumma shalli ‘alâ Muhammad wa</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p:386 </w:t>
      </w:r>
      <w:bookmarkStart w:id="506" w:name="pg4678_44581"/>
    </w:p>
    <w:p>
      <w:pPr>
        <w:pStyle w:val="BookText"/>
        <w:bidi w:val="0"/>
        <w:rPr/>
      </w:pPr>
      <w:bookmarkEnd w:id="506"/>
      <w:r>
        <w:rPr>
          <w:rFonts w:eastAsia="Times New Roman" w:cs="Times New Roman" w:ascii="Times New Roman" w:hAnsi="Times New Roman"/>
          <w:color w:val="111111"/>
          <w:sz w:val="28"/>
          <w:szCs w:val="28"/>
          <w:lang w:val="en-US"/>
        </w:rPr>
        <w:t>âli Muhammad sebanyak lima puluh kali.</w:t>
      </w:r>
    </w:p>
    <w:p>
      <w:pPr>
        <w:pStyle w:val="Heading6"/>
        <w:numPr>
          <w:ilvl w:val="5"/>
          <w:numId w:val="1"/>
        </w:numPr>
        <w:bidi w:val="0"/>
        <w:jc w:val="left"/>
        <w:rPr/>
      </w:pPr>
      <w:bookmarkStart w:id="507" w:name="__RefHeading___Toc685222_2035185390"/>
      <w:bookmarkStart w:id="508" w:name="_Toc192"/>
      <w:bookmarkEnd w:id="507"/>
      <w:r>
        <w:rPr/>
        <w:t>Malam Kesepuluh</w:t>
      </w:r>
      <w:bookmarkEnd w:id="508"/>
    </w:p>
    <w:p>
      <w:pPr>
        <w:pStyle w:val="BookText"/>
        <w:bidi w:val="0"/>
        <w:jc w:val="both"/>
        <w:rPr/>
      </w:pPr>
      <w:r>
        <w:rPr>
          <w:rFonts w:eastAsia="Times New Roman" w:cs="Times New Roman" w:ascii="Times New Roman" w:hAnsi="Times New Roman"/>
          <w:color w:val="111111"/>
          <w:sz w:val="28"/>
          <w:szCs w:val="28"/>
          <w:lang w:val="en-US"/>
        </w:rPr>
        <w:t>Salat dua puluh rakaat dengan membaca surah al-Fâtihah sekali dan at-Tauhîd sebanyak tiga puluh kali.</w:t>
      </w:r>
    </w:p>
    <w:p>
      <w:pPr>
        <w:pStyle w:val="Heading6"/>
        <w:numPr>
          <w:ilvl w:val="5"/>
          <w:numId w:val="1"/>
        </w:numPr>
        <w:bidi w:val="0"/>
        <w:jc w:val="left"/>
        <w:rPr/>
      </w:pPr>
      <w:bookmarkStart w:id="509" w:name="__RefHeading___Toc685224_2035185390"/>
      <w:bookmarkStart w:id="510" w:name="_Toc193"/>
      <w:bookmarkEnd w:id="509"/>
      <w:r>
        <w:rPr/>
        <w:t>Malam Kesebelas</w:t>
      </w:r>
      <w:bookmarkEnd w:id="510"/>
    </w:p>
    <w:p>
      <w:pPr>
        <w:pStyle w:val="BookText"/>
        <w:bidi w:val="0"/>
        <w:jc w:val="both"/>
        <w:rPr/>
      </w:pPr>
      <w:r>
        <w:rPr>
          <w:rFonts w:eastAsia="Times New Roman" w:cs="Times New Roman" w:ascii="Times New Roman" w:hAnsi="Times New Roman"/>
          <w:color w:val="111111"/>
          <w:sz w:val="28"/>
          <w:szCs w:val="28"/>
          <w:lang w:val="en-US"/>
        </w:rPr>
        <w:t>Salat dua rakaat dengan membaca surah al-Fâtihah sekali dan al-Kautsar sebanyak dua puluh kali pada setiap rakaat.</w:t>
      </w:r>
    </w:p>
    <w:p>
      <w:pPr>
        <w:pStyle w:val="Heading6"/>
        <w:numPr>
          <w:ilvl w:val="5"/>
          <w:numId w:val="1"/>
        </w:numPr>
        <w:bidi w:val="0"/>
        <w:jc w:val="left"/>
        <w:rPr/>
      </w:pPr>
      <w:bookmarkStart w:id="511" w:name="__RefHeading___Toc685226_2035185390"/>
      <w:bookmarkStart w:id="512" w:name="_Toc194"/>
      <w:bookmarkEnd w:id="511"/>
      <w:r>
        <w:rPr/>
        <w:t>Malam Kedua Belas</w:t>
      </w:r>
      <w:bookmarkEnd w:id="512"/>
    </w:p>
    <w:p>
      <w:pPr>
        <w:pStyle w:val="BookText"/>
        <w:bidi w:val="0"/>
        <w:jc w:val="both"/>
        <w:rPr/>
      </w:pPr>
      <w:r>
        <w:rPr>
          <w:rFonts w:eastAsia="Times New Roman" w:cs="Times New Roman" w:ascii="Times New Roman" w:hAnsi="Times New Roman"/>
          <w:color w:val="111111"/>
          <w:sz w:val="28"/>
          <w:szCs w:val="28"/>
          <w:lang w:val="en-US"/>
        </w:rPr>
        <w:t>Salat delapan rakaat dengan membaca surah al-Fâtihah sekali dan al-Qadr sebanyak tiga puluh kali pada setiap rakaat.</w:t>
      </w:r>
    </w:p>
    <w:p>
      <w:pPr>
        <w:pStyle w:val="Heading6"/>
        <w:numPr>
          <w:ilvl w:val="5"/>
          <w:numId w:val="1"/>
        </w:numPr>
        <w:bidi w:val="0"/>
        <w:jc w:val="left"/>
        <w:rPr/>
      </w:pPr>
      <w:bookmarkStart w:id="513" w:name="__RefHeading___Toc685228_2035185390"/>
      <w:bookmarkStart w:id="514" w:name="_Toc195"/>
      <w:bookmarkEnd w:id="513"/>
      <w:r>
        <w:rPr/>
        <w:t>Malam Ketiga Belas</w:t>
      </w:r>
      <w:bookmarkEnd w:id="514"/>
    </w:p>
    <w:p>
      <w:pPr>
        <w:pStyle w:val="BookText"/>
        <w:bidi w:val="0"/>
        <w:jc w:val="both"/>
        <w:rPr/>
      </w:pPr>
      <w:r>
        <w:rPr>
          <w:rFonts w:eastAsia="Times New Roman" w:cs="Times New Roman" w:ascii="Times New Roman" w:hAnsi="Times New Roman"/>
          <w:color w:val="111111"/>
          <w:sz w:val="28"/>
          <w:szCs w:val="28"/>
          <w:lang w:val="en-US"/>
        </w:rPr>
        <w:t>Salat empat rakaat dengan membaca surah al-Fâtihah sekali dan at-Tauhîd sebanyak dua puluh lima kali pada setiap rakaat.</w:t>
      </w:r>
    </w:p>
    <w:p>
      <w:pPr>
        <w:pStyle w:val="Heading6"/>
        <w:numPr>
          <w:ilvl w:val="5"/>
          <w:numId w:val="1"/>
        </w:numPr>
        <w:bidi w:val="0"/>
        <w:jc w:val="left"/>
        <w:rPr/>
      </w:pPr>
      <w:bookmarkStart w:id="515" w:name="__RefHeading___Toc685230_2035185390"/>
      <w:bookmarkStart w:id="516" w:name="_Toc196"/>
      <w:bookmarkEnd w:id="515"/>
      <w:r>
        <w:rPr/>
        <w:t>Malam Keempat Belas</w:t>
      </w:r>
      <w:bookmarkEnd w:id="516"/>
    </w:p>
    <w:p>
      <w:pPr>
        <w:pStyle w:val="BookText"/>
        <w:bidi w:val="0"/>
        <w:jc w:val="both"/>
        <w:rPr/>
      </w:pPr>
      <w:r>
        <w:rPr>
          <w:rFonts w:eastAsia="Times New Roman" w:cs="Times New Roman" w:ascii="Times New Roman" w:hAnsi="Times New Roman"/>
          <w:color w:val="111111"/>
          <w:sz w:val="28"/>
          <w:szCs w:val="28"/>
          <w:lang w:val="en-US"/>
        </w:rPr>
        <w:t>Salat enam rakaat dengan membaca surah al-Fâtihah sekali dan al-Zilzâl sebanyak tiga puluh kali pada seetiap rakaat.</w:t>
      </w:r>
    </w:p>
    <w:p>
      <w:pPr>
        <w:pStyle w:val="Heading6"/>
        <w:numPr>
          <w:ilvl w:val="5"/>
          <w:numId w:val="1"/>
        </w:numPr>
        <w:bidi w:val="0"/>
        <w:jc w:val="left"/>
        <w:rPr/>
      </w:pPr>
      <w:bookmarkStart w:id="517" w:name="__RefHeading___Toc685232_2035185390"/>
      <w:bookmarkStart w:id="518" w:name="_Toc197"/>
      <w:bookmarkEnd w:id="517"/>
      <w:r>
        <w:rPr/>
        <w:t>Malam Kelima Belas</w:t>
      </w:r>
      <w:bookmarkEnd w:id="518"/>
    </w:p>
    <w:p>
      <w:pPr>
        <w:pStyle w:val="BookText"/>
        <w:bidi w:val="0"/>
        <w:jc w:val="both"/>
        <w:rPr/>
      </w:pPr>
      <w:r>
        <w:rPr>
          <w:rFonts w:eastAsia="Times New Roman" w:cs="Times New Roman" w:ascii="Times New Roman" w:hAnsi="Times New Roman"/>
          <w:color w:val="111111"/>
          <w:sz w:val="28"/>
          <w:szCs w:val="28"/>
          <w:lang w:val="en-US"/>
        </w:rPr>
        <w:t>Salat empat dengan membaca surah at-Tauhîd sebanyak seratus kali setelah membaca al-Fâtihah pada dua rakaat pertama dan lima puluh kali surah at-Tauhîd (setelah membaca surah al-Fâtihah) pada dua rakaat berikutnya.</w:t>
      </w:r>
    </w:p>
    <w:p>
      <w:pPr>
        <w:pStyle w:val="Heading6"/>
        <w:numPr>
          <w:ilvl w:val="5"/>
          <w:numId w:val="1"/>
        </w:numPr>
        <w:bidi w:val="0"/>
        <w:jc w:val="left"/>
        <w:rPr/>
      </w:pPr>
      <w:bookmarkStart w:id="519" w:name="__RefHeading___Toc685234_2035185390"/>
      <w:bookmarkStart w:id="520" w:name="_Toc198"/>
      <w:bookmarkEnd w:id="519"/>
      <w:r>
        <w:rPr/>
        <w:t>Malam Keenam Belas</w:t>
      </w:r>
      <w:bookmarkEnd w:id="520"/>
    </w:p>
    <w:p>
      <w:pPr>
        <w:pStyle w:val="BookText"/>
        <w:bidi w:val="0"/>
        <w:jc w:val="both"/>
        <w:rPr/>
      </w:pPr>
      <w:r>
        <w:rPr>
          <w:rFonts w:eastAsia="Times New Roman" w:cs="Times New Roman" w:ascii="Times New Roman" w:hAnsi="Times New Roman"/>
          <w:color w:val="111111"/>
          <w:sz w:val="28"/>
          <w:szCs w:val="28"/>
          <w:lang w:val="en-US"/>
        </w:rPr>
        <w:t>Salat dua belas rakaat dengan membaca surah al-Fâtihah dan dua belas kali surah at-Takâtsur pada setiap rakaat.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p:387 </w:t>
      </w:r>
      <w:bookmarkStart w:id="521" w:name="pg4678_44582"/>
    </w:p>
    <w:p>
      <w:pPr>
        <w:pStyle w:val="Heading6"/>
        <w:numPr>
          <w:ilvl w:val="5"/>
          <w:numId w:val="1"/>
        </w:numPr>
        <w:bidi w:val="0"/>
        <w:jc w:val="left"/>
        <w:rPr/>
      </w:pPr>
      <w:bookmarkStart w:id="522" w:name="__RefHeading___Toc685236_2035185390"/>
      <w:bookmarkStart w:id="523" w:name="_Toc199"/>
      <w:bookmarkEnd w:id="521"/>
      <w:bookmarkEnd w:id="522"/>
      <w:r>
        <w:rPr/>
        <w:t>Malam Ketujuh Belas</w:t>
      </w:r>
      <w:bookmarkEnd w:id="523"/>
    </w:p>
    <w:p>
      <w:pPr>
        <w:pStyle w:val="BookText"/>
        <w:bidi w:val="0"/>
        <w:jc w:val="both"/>
        <w:rPr/>
      </w:pPr>
      <w:r>
        <w:rPr>
          <w:rFonts w:eastAsia="Times New Roman" w:cs="Times New Roman" w:ascii="Times New Roman" w:hAnsi="Times New Roman"/>
          <w:color w:val="111111"/>
          <w:sz w:val="28"/>
          <w:szCs w:val="28"/>
          <w:lang w:val="en-US"/>
        </w:rPr>
        <w:t>Salat dua rakaat dengan membaca surah al-Fâtihah dan surah sekehendak hati pada rakaat pertama dan pada rakaat kedua surah al-Fâtihah dan seratus kali surah at-Tauhîd. Setelah mengucapkan salam, membaca la ilaha illallâh sebanyak seratus kali.</w:t>
      </w:r>
    </w:p>
    <w:p>
      <w:pPr>
        <w:pStyle w:val="Heading6"/>
        <w:numPr>
          <w:ilvl w:val="5"/>
          <w:numId w:val="1"/>
        </w:numPr>
        <w:bidi w:val="0"/>
        <w:jc w:val="left"/>
        <w:rPr/>
      </w:pPr>
      <w:bookmarkStart w:id="524" w:name="__RefHeading___Toc685238_2035185390"/>
      <w:bookmarkStart w:id="525" w:name="_Toc200"/>
      <w:bookmarkEnd w:id="524"/>
      <w:r>
        <w:rPr/>
        <w:t>Malam Kedelapan Belas</w:t>
      </w:r>
      <w:bookmarkEnd w:id="525"/>
    </w:p>
    <w:p>
      <w:pPr>
        <w:pStyle w:val="BookText"/>
        <w:bidi w:val="0"/>
        <w:jc w:val="both"/>
        <w:rPr/>
      </w:pPr>
      <w:r>
        <w:rPr>
          <w:rFonts w:eastAsia="Times New Roman" w:cs="Times New Roman" w:ascii="Times New Roman" w:hAnsi="Times New Roman"/>
          <w:color w:val="111111"/>
          <w:sz w:val="28"/>
          <w:szCs w:val="28"/>
          <w:lang w:val="en-US"/>
        </w:rPr>
        <w:t>Salat empat rakaat dengan membaca surah al-Fâtihah dan dua puluh lima kali surah al-Kautsar pada setiap rakaat.</w:t>
      </w:r>
    </w:p>
    <w:p>
      <w:pPr>
        <w:pStyle w:val="Heading6"/>
        <w:numPr>
          <w:ilvl w:val="5"/>
          <w:numId w:val="1"/>
        </w:numPr>
        <w:bidi w:val="0"/>
        <w:jc w:val="left"/>
        <w:rPr/>
      </w:pPr>
      <w:bookmarkStart w:id="526" w:name="__RefHeading___Toc685240_2035185390"/>
      <w:bookmarkStart w:id="527" w:name="_Toc201"/>
      <w:bookmarkEnd w:id="526"/>
      <w:r>
        <w:rPr/>
        <w:t>Malam Kesembilan Belas</w:t>
      </w:r>
      <w:bookmarkEnd w:id="527"/>
    </w:p>
    <w:p>
      <w:pPr>
        <w:pStyle w:val="BookText"/>
        <w:bidi w:val="0"/>
        <w:jc w:val="both"/>
        <w:rPr/>
      </w:pPr>
      <w:r>
        <w:rPr>
          <w:rFonts w:eastAsia="Times New Roman" w:cs="Times New Roman" w:ascii="Times New Roman" w:hAnsi="Times New Roman"/>
          <w:color w:val="111111"/>
          <w:sz w:val="28"/>
          <w:szCs w:val="28"/>
          <w:lang w:val="en-US"/>
        </w:rPr>
        <w:t>Salat lima puluh rakaat dengan membaca surah al-Fâtihah dan lima puluh kali surah al-Zilzâl. Mungkin maksudnya adalah dalam setiap satu rakaat membaca surah tersebut sekali, (bukan lima puluh kali). Karena, sangat sulit untuk membaca surah al-Zilzâl sebanyak 2500 kali dalam semalam.</w:t>
      </w:r>
    </w:p>
    <w:p>
      <w:pPr>
        <w:pStyle w:val="Heading6"/>
        <w:numPr>
          <w:ilvl w:val="5"/>
          <w:numId w:val="1"/>
        </w:numPr>
        <w:bidi w:val="0"/>
        <w:jc w:val="left"/>
        <w:rPr/>
      </w:pPr>
      <w:bookmarkStart w:id="528" w:name="__RefHeading___Toc685242_2035185390"/>
      <w:bookmarkStart w:id="529" w:name="_Toc202"/>
      <w:bookmarkEnd w:id="528"/>
      <w:r>
        <w:rPr/>
        <w:t>Malam Kedua Puluh, Kedua Puluh Satu, Kedua Puluh Dua, Kedua Puluh Tiga, dan Kedua puluh Empat</w:t>
      </w:r>
      <w:bookmarkEnd w:id="529"/>
    </w:p>
    <w:p>
      <w:pPr>
        <w:pStyle w:val="BookText"/>
        <w:bidi w:val="0"/>
        <w:jc w:val="both"/>
        <w:rPr/>
      </w:pPr>
      <w:r>
        <w:rPr>
          <w:rFonts w:eastAsia="Times New Roman" w:cs="Times New Roman" w:ascii="Times New Roman" w:hAnsi="Times New Roman"/>
          <w:color w:val="111111"/>
          <w:sz w:val="28"/>
          <w:szCs w:val="28"/>
          <w:lang w:val="en-US"/>
        </w:rPr>
        <w:t>Salat delapan rakaat dengan membaca surah sesuka hati.</w:t>
      </w:r>
    </w:p>
    <w:p>
      <w:pPr>
        <w:pStyle w:val="Heading6"/>
        <w:numPr>
          <w:ilvl w:val="5"/>
          <w:numId w:val="1"/>
        </w:numPr>
        <w:bidi w:val="0"/>
        <w:jc w:val="left"/>
        <w:rPr/>
      </w:pPr>
      <w:bookmarkStart w:id="530" w:name="__RefHeading___Toc685244_2035185390"/>
      <w:bookmarkStart w:id="531" w:name="_Toc203"/>
      <w:bookmarkEnd w:id="530"/>
      <w:r>
        <w:rPr/>
        <w:t>Malam Kedua Puluh Lima</w:t>
      </w:r>
      <w:bookmarkEnd w:id="531"/>
    </w:p>
    <w:p>
      <w:pPr>
        <w:pStyle w:val="BookText"/>
        <w:bidi w:val="0"/>
        <w:jc w:val="both"/>
        <w:rPr/>
      </w:pPr>
      <w:r>
        <w:rPr>
          <w:rFonts w:eastAsia="Times New Roman" w:cs="Times New Roman" w:ascii="Times New Roman" w:hAnsi="Times New Roman"/>
          <w:color w:val="111111"/>
          <w:sz w:val="28"/>
          <w:szCs w:val="28"/>
          <w:lang w:val="en-US"/>
        </w:rPr>
        <w:t>Salat delapan rakaat dengan membaca surah al-Fâtihah dan sepuluh kali surah at-Tauhîd pada setiap rakaat.</w:t>
      </w:r>
    </w:p>
    <w:p>
      <w:pPr>
        <w:pStyle w:val="Heading6"/>
        <w:numPr>
          <w:ilvl w:val="5"/>
          <w:numId w:val="1"/>
        </w:numPr>
        <w:bidi w:val="0"/>
        <w:jc w:val="left"/>
        <w:rPr/>
      </w:pPr>
      <w:bookmarkStart w:id="532" w:name="__RefHeading___Toc685246_2035185390"/>
      <w:bookmarkStart w:id="533" w:name="_Toc204"/>
      <w:bookmarkEnd w:id="532"/>
      <w:r>
        <w:rPr/>
        <w:t>Malam Kedua Puluh Enam</w:t>
      </w:r>
      <w:bookmarkEnd w:id="533"/>
    </w:p>
    <w:p>
      <w:pPr>
        <w:pStyle w:val="BookText"/>
        <w:bidi w:val="0"/>
        <w:jc w:val="both"/>
        <w:rPr/>
      </w:pPr>
      <w:r>
        <w:rPr>
          <w:rFonts w:eastAsia="Times New Roman" w:cs="Times New Roman" w:ascii="Times New Roman" w:hAnsi="Times New Roman"/>
          <w:color w:val="111111"/>
          <w:sz w:val="28"/>
          <w:szCs w:val="28"/>
          <w:lang w:val="en-US"/>
        </w:rPr>
        <w:t>Salat delapan rakaat dengan membaca surah al-Fâtihah dan seratus kali surah at-Tauhîd pada setiap rakaat.</w:t>
      </w:r>
    </w:p>
    <w:p>
      <w:pPr>
        <w:pStyle w:val="Heading6"/>
        <w:numPr>
          <w:ilvl w:val="5"/>
          <w:numId w:val="1"/>
        </w:numPr>
        <w:bidi w:val="0"/>
        <w:jc w:val="left"/>
        <w:rPr/>
      </w:pPr>
      <w:bookmarkStart w:id="534" w:name="__RefHeading___Toc685248_2035185390"/>
      <w:bookmarkStart w:id="535" w:name="_Toc205"/>
      <w:bookmarkEnd w:id="534"/>
      <w:r>
        <w:rPr/>
        <w:t>Malam Kedua Puluh Tujuh</w:t>
      </w:r>
      <w:bookmarkEnd w:id="535"/>
    </w:p>
    <w:p>
      <w:pPr>
        <w:pStyle w:val="BookText"/>
        <w:bidi w:val="0"/>
        <w:jc w:val="both"/>
        <w:rPr/>
      </w:pPr>
      <w:r>
        <w:rPr>
          <w:rFonts w:eastAsia="Times New Roman" w:cs="Times New Roman" w:ascii="Times New Roman" w:hAnsi="Times New Roman"/>
          <w:color w:val="111111"/>
          <w:sz w:val="28"/>
          <w:szCs w:val="28"/>
          <w:lang w:val="en-US"/>
        </w:rPr>
        <w:t>Salat empat rakaat dengan membaca surah al-Fâtihah dan al-Mulk pada</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p:388 </w:t>
      </w:r>
      <w:bookmarkStart w:id="536" w:name="pg4678_44583"/>
    </w:p>
    <w:p>
      <w:pPr>
        <w:pStyle w:val="BookText"/>
        <w:bidi w:val="0"/>
        <w:rPr/>
      </w:pPr>
      <w:bookmarkEnd w:id="536"/>
      <w:r>
        <w:rPr>
          <w:rFonts w:eastAsia="Times New Roman" w:cs="Times New Roman" w:ascii="Times New Roman" w:hAnsi="Times New Roman"/>
          <w:color w:val="111111"/>
          <w:sz w:val="28"/>
          <w:szCs w:val="28"/>
          <w:lang w:val="en-US"/>
        </w:rPr>
        <w:t>setiap rakaat. Jika tidak mampu, hendaknya membaca surah at-Tauhîd sebanyak dua puluh kali.</w:t>
      </w:r>
    </w:p>
    <w:p>
      <w:pPr>
        <w:pStyle w:val="Heading6"/>
        <w:numPr>
          <w:ilvl w:val="5"/>
          <w:numId w:val="1"/>
        </w:numPr>
        <w:bidi w:val="0"/>
        <w:jc w:val="left"/>
        <w:rPr/>
      </w:pPr>
      <w:bookmarkStart w:id="537" w:name="__RefHeading___Toc685250_2035185390"/>
      <w:bookmarkStart w:id="538" w:name="_Toc206"/>
      <w:bookmarkEnd w:id="537"/>
      <w:r>
        <w:rPr/>
        <w:t>Malam Kedua Puluh Delapan</w:t>
      </w:r>
      <w:bookmarkEnd w:id="538"/>
    </w:p>
    <w:p>
      <w:pPr>
        <w:pStyle w:val="BookText"/>
        <w:bidi w:val="0"/>
        <w:jc w:val="both"/>
        <w:rPr/>
      </w:pPr>
      <w:r>
        <w:rPr>
          <w:rFonts w:eastAsia="Times New Roman" w:cs="Times New Roman" w:ascii="Times New Roman" w:hAnsi="Times New Roman"/>
          <w:color w:val="111111"/>
          <w:sz w:val="28"/>
          <w:szCs w:val="28"/>
          <w:lang w:val="en-US"/>
        </w:rPr>
        <w:t>Salat enam rakaat dengan membaca surah al-Fâtihah, seratus kali ayat Kursi, seratus kali surah at-Tauhîd, dan seratus kali surah al-Kautsar pada setiap rakaat. Setelah selesai melaksanakan salat, mengirimkan shalawat atas Muhammad dan keluarganya sebanyak seratus kali.</w:t>
      </w:r>
    </w:p>
    <w:p>
      <w:pPr>
        <w:pStyle w:val="BookText"/>
        <w:bidi w:val="0"/>
        <w:jc w:val="both"/>
        <w:rPr/>
      </w:pPr>
      <w:r>
        <w:rPr>
          <w:rFonts w:eastAsia="Times New Roman" w:cs="Times New Roman" w:ascii="Times New Roman" w:hAnsi="Times New Roman"/>
          <w:color w:val="111111"/>
          <w:sz w:val="28"/>
          <w:szCs w:val="28"/>
          <w:lang w:val="en-US"/>
        </w:rPr>
        <w:t>Penulis berkata, “Menurut apa yang telah kutemukan (dalam beberapa hadis), cara melaksanakan salat malam kedua puluh delapan adalah enam rakaat dengan membaca surah al-Fâtihah, sepuluh kali ayat Kursi, sepuluh kali surah al-Kautsar, sepuluh kali surah at-Tauhîd, dan seratus kali shalawat.”</w:t>
      </w:r>
    </w:p>
    <w:p>
      <w:pPr>
        <w:pStyle w:val="Heading6"/>
        <w:numPr>
          <w:ilvl w:val="5"/>
          <w:numId w:val="1"/>
        </w:numPr>
        <w:bidi w:val="0"/>
        <w:jc w:val="left"/>
        <w:rPr/>
      </w:pPr>
      <w:bookmarkStart w:id="539" w:name="__RefHeading___Toc685252_2035185390"/>
      <w:bookmarkStart w:id="540" w:name="_Toc207"/>
      <w:bookmarkEnd w:id="539"/>
      <w:r>
        <w:rPr/>
        <w:t>Malam Kedua Puluh Sembilan</w:t>
      </w:r>
      <w:bookmarkEnd w:id="540"/>
    </w:p>
    <w:p>
      <w:pPr>
        <w:pStyle w:val="BookText"/>
        <w:bidi w:val="0"/>
        <w:jc w:val="both"/>
        <w:rPr/>
      </w:pPr>
      <w:r>
        <w:rPr>
          <w:rFonts w:eastAsia="Times New Roman" w:cs="Times New Roman" w:ascii="Times New Roman" w:hAnsi="Times New Roman"/>
          <w:color w:val="111111"/>
          <w:sz w:val="28"/>
          <w:szCs w:val="28"/>
          <w:lang w:val="en-US"/>
        </w:rPr>
        <w:t>Salat dua rakaat dengan membaca surah al-Fâtihah dan dua puluh kali surah at-Tauhîd pada setiap rakaat.</w:t>
      </w:r>
    </w:p>
    <w:p>
      <w:pPr>
        <w:pStyle w:val="Heading6"/>
        <w:numPr>
          <w:ilvl w:val="5"/>
          <w:numId w:val="1"/>
        </w:numPr>
        <w:bidi w:val="0"/>
        <w:jc w:val="left"/>
        <w:rPr/>
      </w:pPr>
      <w:bookmarkStart w:id="541" w:name="__RefHeading___Toc685254_2035185390"/>
      <w:bookmarkStart w:id="542" w:name="_Toc208"/>
      <w:bookmarkEnd w:id="541"/>
      <w:r>
        <w:rPr/>
        <w:t>Malam Ketiga Puluh</w:t>
      </w:r>
      <w:bookmarkEnd w:id="542"/>
    </w:p>
    <w:p>
      <w:pPr>
        <w:pStyle w:val="BookText"/>
        <w:bidi w:val="0"/>
        <w:jc w:val="both"/>
        <w:rPr/>
      </w:pPr>
      <w:r>
        <w:rPr>
          <w:rFonts w:eastAsia="Times New Roman" w:cs="Times New Roman" w:ascii="Times New Roman" w:hAnsi="Times New Roman"/>
          <w:color w:val="111111"/>
          <w:sz w:val="28"/>
          <w:szCs w:val="28"/>
          <w:lang w:val="en-US"/>
        </w:rPr>
        <w:t>Salat dua belas rakaat dengan membaca surah al-Fâtihah dan dua puluh kali surah at-Tauhîd pada setiap rakaat. Selesai melaksanakan salat, membaca shalawat untuk Muhammad dan keluarga Muhammad sebanyak seratus kali.</w:t>
      </w:r>
    </w:p>
    <w:p>
      <w:pPr>
        <w:pStyle w:val="BookText"/>
        <w:bidi w:val="0"/>
        <w:jc w:val="both"/>
        <w:rPr/>
      </w:pPr>
      <w:r>
        <w:rPr>
          <w:rFonts w:eastAsia="Times New Roman" w:cs="Times New Roman" w:ascii="Times New Roman" w:hAnsi="Times New Roman"/>
          <w:color w:val="111111"/>
          <w:sz w:val="28"/>
          <w:szCs w:val="28"/>
          <w:lang w:val="en-US"/>
        </w:rPr>
        <w:t>Salat-salat tersebut dilakukan dengan satu salam setiap selesai mengerjakan dua rakaat.</w:t>
      </w:r>
    </w:p>
    <w:p>
      <w:pPr>
        <w:pStyle w:val="Heading5"/>
        <w:numPr>
          <w:ilvl w:val="4"/>
          <w:numId w:val="1"/>
        </w:numPr>
        <w:bidi w:val="0"/>
        <w:jc w:val="left"/>
        <w:rPr/>
      </w:pPr>
      <w:bookmarkStart w:id="543" w:name="__RefHeading___Toc685256_2035185390"/>
      <w:bookmarkStart w:id="544" w:name="_Toc209"/>
      <w:bookmarkEnd w:id="543"/>
      <w:r>
        <w:rPr/>
        <w:t>Doa-doa Harian</w:t>
      </w:r>
      <w:bookmarkEnd w:id="544"/>
    </w:p>
    <w:p>
      <w:pPr>
        <w:pStyle w:val="Heading6"/>
        <w:numPr>
          <w:ilvl w:val="5"/>
          <w:numId w:val="1"/>
        </w:numPr>
        <w:bidi w:val="0"/>
        <w:jc w:val="left"/>
        <w:rPr/>
      </w:pPr>
      <w:bookmarkStart w:id="545" w:name="__RefHeading___Toc685258_2035185390"/>
      <w:bookmarkStart w:id="546" w:name="_Toc210"/>
      <w:bookmarkEnd w:id="545"/>
      <w:r>
        <w:rPr/>
        <w:t>Point</w:t>
      </w:r>
      <w:bookmarkEnd w:id="546"/>
    </w:p>
    <w:p>
      <w:pPr>
        <w:pStyle w:val="BookText"/>
        <w:bidi w:val="0"/>
        <w:jc w:val="both"/>
        <w:rPr/>
      </w:pPr>
      <w:r>
        <w:rPr>
          <w:rFonts w:eastAsia="Times New Roman" w:cs="Times New Roman" w:ascii="Times New Roman" w:hAnsi="Times New Roman"/>
          <w:color w:val="111111"/>
          <w:sz w:val="28"/>
          <w:szCs w:val="28"/>
          <w:lang w:val="en-US"/>
        </w:rPr>
        <w:t>Diriwayatkan dari Ibnu Abbas bahwa Rasulullah saw telah menjelaskan keutamaan yang tak terhingga bagi puasa pada setiap hari dalam bulan Ramadhan, dan beliau juga telah menentukan doa-doa khusus untuk setiap harinya yang memiliki keutamaan dan pahala yang sangat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p:389 </w:t>
      </w:r>
      <w:bookmarkStart w:id="547" w:name="pg4678_44584"/>
    </w:p>
    <w:p>
      <w:pPr>
        <w:pStyle w:val="BookText"/>
        <w:bidi w:val="0"/>
        <w:rPr/>
      </w:pPr>
      <w:bookmarkEnd w:id="547"/>
      <w:r>
        <w:rPr>
          <w:rFonts w:eastAsia="Times New Roman" w:cs="Times New Roman" w:ascii="Times New Roman" w:hAnsi="Times New Roman"/>
          <w:color w:val="111111"/>
          <w:sz w:val="28"/>
          <w:szCs w:val="28"/>
          <w:lang w:val="en-US"/>
        </w:rPr>
        <w:t>banyak. Di sini kami hanya ingin menyebutkan doanya saja.</w:t>
      </w:r>
    </w:p>
    <w:p>
      <w:pPr>
        <w:pStyle w:val="Heading6"/>
        <w:numPr>
          <w:ilvl w:val="5"/>
          <w:numId w:val="1"/>
        </w:numPr>
        <w:bidi w:val="0"/>
        <w:jc w:val="left"/>
        <w:rPr/>
      </w:pPr>
      <w:bookmarkStart w:id="548" w:name="__RefHeading___Toc685260_2035185390"/>
      <w:bookmarkStart w:id="549" w:name="_Toc211"/>
      <w:bookmarkEnd w:id="548"/>
      <w:r>
        <w:rPr/>
        <w:t>Doa Hari Pertama</w:t>
      </w:r>
      <w:bookmarkEnd w:id="549"/>
    </w:p>
    <w:p>
      <w:pPr>
        <w:pStyle w:val="BookText"/>
        <w:bidi w:val="0"/>
        <w:jc w:val="both"/>
        <w:rPr/>
      </w:pPr>
      <w:r>
        <w:rPr>
          <w:rFonts w:ascii="Amiri" w:hAnsi="Amiri" w:eastAsia="Amiri" w:cs="Amiri"/>
          <w:color w:val="111111"/>
          <w:sz w:val="28"/>
          <w:sz w:val="28"/>
          <w:szCs w:val="28"/>
          <w:rtl w:val="true"/>
          <w:lang w:bidi="ar-SA"/>
        </w:rPr>
        <w:t>اللَّهُمَّ اجْعَلْ صِیَامِیْ فِیْهِ صِیَامَ الصَّائِمِیْنَ وَ قِیَامِیْ فِیْهِ قِیَامَ الْقَائِمِیْنَ وَ نَبِّهْنِیْ فِیْهِ عَنْ نَوْمَةِ الْغَافِلِیْنَ وَ هَبْ لِیْ جُرْمِیْ فِیْهِ یَا إِلَهَ الْعَالَمِیْنَ وَ اعْفُ عَنِّیْ یَا عَافِیًا عَنِ الْمُجْرِمِیْنَ</w:t>
      </w:r>
    </w:p>
    <w:p>
      <w:pPr>
        <w:pStyle w:val="Heading6"/>
        <w:numPr>
          <w:ilvl w:val="5"/>
          <w:numId w:val="1"/>
        </w:numPr>
        <w:bidi w:val="0"/>
        <w:jc w:val="left"/>
        <w:rPr/>
      </w:pPr>
      <w:bookmarkStart w:id="550" w:name="__RefHeading___Toc685262_2035185390"/>
      <w:bookmarkStart w:id="551" w:name="_Toc212"/>
      <w:bookmarkEnd w:id="550"/>
      <w:r>
        <w:rPr/>
        <w:t>Doa Hari Kedua</w:t>
      </w:r>
      <w:bookmarkEnd w:id="551"/>
    </w:p>
    <w:p>
      <w:pPr>
        <w:pStyle w:val="BookText"/>
        <w:bidi w:val="0"/>
        <w:jc w:val="both"/>
        <w:rPr/>
      </w:pPr>
      <w:r>
        <w:rPr>
          <w:rFonts w:ascii="Amiri" w:hAnsi="Amiri" w:eastAsia="Amiri" w:cs="Amiri"/>
          <w:color w:val="111111"/>
          <w:sz w:val="28"/>
          <w:sz w:val="28"/>
          <w:szCs w:val="28"/>
          <w:rtl w:val="true"/>
          <w:lang w:bidi="ar-SA"/>
        </w:rPr>
        <w:t>اللَّهُمَّ قَرِّبْنِیْ فِیْهِ إِلَی مَرْضَاتِکَ وَ جَنِّبْنِیْ فِیْهِ مِنْ سَخَطِکَ وَ نَقِمَاتِکَ وَ وَفِّقْنِیْ فِیْهِ لِقِرَاءَةِ آیَاتِکَ بِرَحْمَتِکَ یَا أَرْحَمَ الرَّاحِمِیْنَ</w:t>
      </w:r>
    </w:p>
    <w:p>
      <w:pPr>
        <w:pStyle w:val="Heading6"/>
        <w:numPr>
          <w:ilvl w:val="5"/>
          <w:numId w:val="1"/>
        </w:numPr>
        <w:bidi w:val="0"/>
        <w:jc w:val="left"/>
        <w:rPr/>
      </w:pPr>
      <w:bookmarkStart w:id="552" w:name="__RefHeading___Toc685264_2035185390"/>
      <w:bookmarkStart w:id="553" w:name="_Toc213"/>
      <w:bookmarkEnd w:id="552"/>
      <w:r>
        <w:rPr/>
        <w:t>Doa Hari Ketiga</w:t>
      </w:r>
      <w:bookmarkEnd w:id="553"/>
    </w:p>
    <w:p>
      <w:pPr>
        <w:pStyle w:val="BookText"/>
        <w:bidi w:val="0"/>
        <w:jc w:val="both"/>
        <w:rPr/>
      </w:pPr>
      <w:r>
        <w:rPr>
          <w:rFonts w:ascii="Amiri" w:hAnsi="Amiri" w:eastAsia="Amiri" w:cs="Amiri"/>
          <w:color w:val="111111"/>
          <w:sz w:val="28"/>
          <w:sz w:val="28"/>
          <w:szCs w:val="28"/>
          <w:rtl w:val="true"/>
          <w:lang w:bidi="ar-SA"/>
        </w:rPr>
        <w:t>اللَّهُمَّ ارْزُقْنِیْ فِیْهِ الذِّهْنَ وَ التَّنْبِیْهَ وَ بَاعِدْنِیْ فِیْهِ مِنَ السَّفَاهَةِ وَ التَّمْوِیْهِ وَ اجْعَلْ لِیْ نَصِیْبًا مِنْ کُلِّ خَیْرٍ تُنْزِلُ فِیْهِ، بِجُوْدِکَ یَا أَجْوَدَ اْلأَجْوَدِیْنَ</w:t>
      </w:r>
    </w:p>
    <w:p>
      <w:pPr>
        <w:pStyle w:val="Heading6"/>
        <w:numPr>
          <w:ilvl w:val="5"/>
          <w:numId w:val="1"/>
        </w:numPr>
        <w:bidi w:val="0"/>
        <w:jc w:val="left"/>
        <w:rPr/>
      </w:pPr>
      <w:bookmarkStart w:id="554" w:name="__RefHeading___Toc685266_2035185390"/>
      <w:bookmarkStart w:id="555" w:name="_Toc214"/>
      <w:bookmarkEnd w:id="554"/>
      <w:r>
        <w:rPr/>
        <w:t>Doa Hari Keempat</w:t>
      </w:r>
      <w:bookmarkEnd w:id="555"/>
    </w:p>
    <w:p>
      <w:pPr>
        <w:pStyle w:val="BookText"/>
        <w:bidi w:val="0"/>
        <w:jc w:val="both"/>
        <w:rPr/>
      </w:pPr>
      <w:r>
        <w:rPr>
          <w:rFonts w:ascii="Amiri" w:hAnsi="Amiri" w:eastAsia="Amiri" w:cs="Amiri"/>
          <w:color w:val="111111"/>
          <w:sz w:val="28"/>
          <w:sz w:val="28"/>
          <w:szCs w:val="28"/>
          <w:rtl w:val="true"/>
          <w:lang w:bidi="ar-SA"/>
        </w:rPr>
        <w:t>اللَّهُمَّ قَوِّنِیْ فِیْهِ عَلَی إِقَامَةِ أَمْرِکَ وَ أَذِقْنِیْ فِیْهِ حَلاَوَةَ ذِکْرِکَ وَ أَوْزِعْنِیْ فِیْهِ لِأَدَاءِ شُکْرِکَ بِکَرَمِکَ وَ احْفَظْنِیْ فِیْهِ بِحِفْظِکَ وَ سِتْرِکَ یَا أَبْصَرَ النَّاظِرِیْنَ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p:390 </w:t>
      </w:r>
      <w:bookmarkStart w:id="556" w:name="pg4678_44585"/>
    </w:p>
    <w:p>
      <w:pPr>
        <w:pStyle w:val="Heading6"/>
        <w:numPr>
          <w:ilvl w:val="5"/>
          <w:numId w:val="1"/>
        </w:numPr>
        <w:bidi w:val="0"/>
        <w:jc w:val="left"/>
        <w:rPr/>
      </w:pPr>
      <w:bookmarkStart w:id="557" w:name="__RefHeading___Toc685268_2035185390"/>
      <w:bookmarkStart w:id="558" w:name="_Toc215"/>
      <w:bookmarkEnd w:id="556"/>
      <w:bookmarkEnd w:id="557"/>
      <w:r>
        <w:rPr/>
        <w:t>Doa Hari Kelima</w:t>
      </w:r>
      <w:bookmarkEnd w:id="558"/>
    </w:p>
    <w:p>
      <w:pPr>
        <w:pStyle w:val="BookText"/>
        <w:bidi w:val="0"/>
        <w:jc w:val="both"/>
        <w:rPr/>
      </w:pPr>
      <w:r>
        <w:rPr>
          <w:rFonts w:ascii="Amiri" w:hAnsi="Amiri" w:eastAsia="Amiri" w:cs="Amiri"/>
          <w:color w:val="111111"/>
          <w:sz w:val="28"/>
          <w:sz w:val="28"/>
          <w:szCs w:val="28"/>
          <w:rtl w:val="true"/>
          <w:lang w:bidi="ar-SA"/>
        </w:rPr>
        <w:t>اللَّهُمَّ اجْعَلْنِیْ فِیْهِ مِنَ الْمُسْتَغْفِرِیْنَ وَ اجْعَلْنِیْ فِیْهِ مِنْ عِبَادِکَ الصَّالِحِیْنَ الْقَانِتِیْنَ وَ اجْعَلْنِیْ فِیْهِ مِنْ أَوْلِیَائِکَ الْمُقَرَّبِیْنَ بِرَأْفَتِکَ یَا أَرْحَمَ الرَّاحِمِیْنَ</w:t>
      </w:r>
    </w:p>
    <w:p>
      <w:pPr>
        <w:pStyle w:val="Heading6"/>
        <w:numPr>
          <w:ilvl w:val="5"/>
          <w:numId w:val="1"/>
        </w:numPr>
        <w:bidi w:val="0"/>
        <w:jc w:val="left"/>
        <w:rPr/>
      </w:pPr>
      <w:bookmarkStart w:id="559" w:name="__RefHeading___Toc685270_2035185390"/>
      <w:bookmarkStart w:id="560" w:name="_Toc216"/>
      <w:bookmarkEnd w:id="559"/>
      <w:r>
        <w:rPr/>
        <w:t>Doa Hari Keenam</w:t>
      </w:r>
      <w:bookmarkEnd w:id="560"/>
    </w:p>
    <w:p>
      <w:pPr>
        <w:pStyle w:val="BookText"/>
        <w:bidi w:val="0"/>
        <w:jc w:val="both"/>
        <w:rPr/>
      </w:pPr>
      <w:r>
        <w:rPr>
          <w:rFonts w:ascii="Amiri" w:hAnsi="Amiri" w:eastAsia="Amiri" w:cs="Amiri"/>
          <w:color w:val="111111"/>
          <w:sz w:val="28"/>
          <w:sz w:val="28"/>
          <w:szCs w:val="28"/>
          <w:rtl w:val="true"/>
          <w:lang w:bidi="ar-SA"/>
        </w:rPr>
        <w:t>اللَّهُمَّ لاَ تَخْذُلْنِیْ فِیْهِ لِتَعَرُّضِ مَعْصِیَتِکَ وَ لاَ تَضْرِبْنِیْ بِسِیَاطِ نَقِمَتِکَ وَ زَحْزِحْنِیْ فِیْهِ مِنْ مُوْجِبَاتِ سَخَطِکَ بِمَنِّکَ وَ أَیَادِیْکَ یَا مُنْتَهَی رَغْبَةِ الرَّاغِبِیْنَ</w:t>
      </w:r>
    </w:p>
    <w:p>
      <w:pPr>
        <w:pStyle w:val="Heading6"/>
        <w:numPr>
          <w:ilvl w:val="5"/>
          <w:numId w:val="1"/>
        </w:numPr>
        <w:bidi w:val="0"/>
        <w:jc w:val="left"/>
        <w:rPr/>
      </w:pPr>
      <w:bookmarkStart w:id="561" w:name="__RefHeading___Toc685272_2035185390"/>
      <w:bookmarkStart w:id="562" w:name="_Toc217"/>
      <w:bookmarkEnd w:id="561"/>
      <w:r>
        <w:rPr/>
        <w:t>Doa Hari Ketujuh</w:t>
      </w:r>
      <w:bookmarkEnd w:id="562"/>
    </w:p>
    <w:p>
      <w:pPr>
        <w:pStyle w:val="BookText"/>
        <w:bidi w:val="0"/>
        <w:jc w:val="both"/>
        <w:rPr/>
      </w:pPr>
      <w:r>
        <w:rPr>
          <w:rFonts w:ascii="Amiri" w:hAnsi="Amiri" w:eastAsia="Amiri" w:cs="Amiri"/>
          <w:color w:val="111111"/>
          <w:sz w:val="28"/>
          <w:sz w:val="28"/>
          <w:szCs w:val="28"/>
          <w:rtl w:val="true"/>
          <w:lang w:bidi="ar-SA"/>
        </w:rPr>
        <w:t>اللَّهُمَّ أَعِنِّیْ فِیْهِ عَلَی صِیَامِهِ وَ قِیَامِهِ وَ جَنِّبْنِیْ فِیْهِ مِنْ هَفَوَاتِهِ وَ آثَامِهِ وَ ارْزُقْنِیْ فِیْهِ ذِکْرَکَ بِدَوَامِهِ بِتَوْفِیْقِکَ یَا هَادِیَ الْمُضِلِّیْنَ</w:t>
      </w:r>
    </w:p>
    <w:p>
      <w:pPr>
        <w:pStyle w:val="Heading6"/>
        <w:numPr>
          <w:ilvl w:val="5"/>
          <w:numId w:val="1"/>
        </w:numPr>
        <w:bidi w:val="0"/>
        <w:jc w:val="left"/>
        <w:rPr/>
      </w:pPr>
      <w:bookmarkStart w:id="563" w:name="__RefHeading___Toc685274_2035185390"/>
      <w:bookmarkStart w:id="564" w:name="_Toc218"/>
      <w:bookmarkEnd w:id="563"/>
      <w:r>
        <w:rPr/>
        <w:t>Doa Hari Kedelapan</w:t>
      </w:r>
      <w:bookmarkEnd w:id="564"/>
    </w:p>
    <w:p>
      <w:pPr>
        <w:pStyle w:val="BookText"/>
        <w:bidi w:val="0"/>
        <w:jc w:val="both"/>
        <w:rPr/>
      </w:pPr>
      <w:r>
        <w:rPr>
          <w:rFonts w:ascii="Amiri" w:hAnsi="Amiri" w:eastAsia="Amiri" w:cs="Amiri"/>
          <w:color w:val="111111"/>
          <w:sz w:val="28"/>
          <w:sz w:val="28"/>
          <w:szCs w:val="28"/>
          <w:rtl w:val="true"/>
          <w:lang w:bidi="ar-SA"/>
        </w:rPr>
        <w:t>اللَّهُمَّ ارْزُقْنِیْ فِیْهِ رَحْمَةَ اْلأَیْتَامِ وَ إِطْعَامَ الطَّعَامِ وَ إِفْشَاءَ السَّلاَمِ وَ صُحْبَةَ الْکِرَامِ بِطَوْلِکَ یَا مَلْجَأَ اْلآمِلِیْنَ</w:t>
      </w:r>
    </w:p>
    <w:p>
      <w:pPr>
        <w:pStyle w:val="Heading6"/>
        <w:numPr>
          <w:ilvl w:val="5"/>
          <w:numId w:val="1"/>
        </w:numPr>
        <w:bidi w:val="0"/>
        <w:jc w:val="left"/>
        <w:rPr/>
      </w:pPr>
      <w:bookmarkStart w:id="565" w:name="__RefHeading___Toc685276_2035185390"/>
      <w:bookmarkStart w:id="566" w:name="_Toc219"/>
      <w:bookmarkEnd w:id="565"/>
      <w:r>
        <w:rPr/>
        <w:t>Doa Hari Kesembilan</w:t>
      </w:r>
      <w:bookmarkEnd w:id="566"/>
    </w:p>
    <w:p>
      <w:pPr>
        <w:pStyle w:val="BookText"/>
        <w:bidi w:val="0"/>
        <w:jc w:val="both"/>
        <w:rPr/>
      </w:pPr>
      <w:r>
        <w:rPr>
          <w:rFonts w:ascii="Amiri" w:hAnsi="Amiri" w:eastAsia="Amiri" w:cs="Amiri"/>
          <w:color w:val="111111"/>
          <w:sz w:val="28"/>
          <w:sz w:val="28"/>
          <w:szCs w:val="28"/>
          <w:rtl w:val="true"/>
          <w:lang w:bidi="ar-SA"/>
        </w:rPr>
        <w:t>اللَّهُمَّ اجْعَلْ لِیْ فِیْهِ نَصِیْبًا مِنْ رَحْمَتِکَ الْوَاسِعَةِ وَ اهْدِنِیْ فِیْهِ لِبَرَاهِیْنِکَ السَّاطِعَةِ وَ خُذْ بِنَاصِیَتِیْ إِلَی مَرْضَاتِکَ الْجَامِعَةِ بِمَحَبَّتِکَ یَا أَمَلَ الْمُشْتَاقِیْنَ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p:391 </w:t>
      </w:r>
      <w:bookmarkStart w:id="567" w:name="pg4678_44586"/>
    </w:p>
    <w:p>
      <w:pPr>
        <w:pStyle w:val="Heading6"/>
        <w:numPr>
          <w:ilvl w:val="5"/>
          <w:numId w:val="1"/>
        </w:numPr>
        <w:bidi w:val="0"/>
        <w:jc w:val="left"/>
        <w:rPr/>
      </w:pPr>
      <w:bookmarkStart w:id="568" w:name="__RefHeading___Toc685278_2035185390"/>
      <w:bookmarkStart w:id="569" w:name="_Toc220"/>
      <w:bookmarkEnd w:id="567"/>
      <w:bookmarkEnd w:id="568"/>
      <w:r>
        <w:rPr/>
        <w:t>Doa Hari Kesepuluh</w:t>
      </w:r>
      <w:bookmarkEnd w:id="569"/>
    </w:p>
    <w:p>
      <w:pPr>
        <w:pStyle w:val="BookText"/>
        <w:bidi w:val="0"/>
        <w:jc w:val="both"/>
        <w:rPr/>
      </w:pPr>
      <w:r>
        <w:rPr>
          <w:rFonts w:ascii="Amiri" w:hAnsi="Amiri" w:eastAsia="Amiri" w:cs="Amiri"/>
          <w:color w:val="111111"/>
          <w:sz w:val="28"/>
          <w:sz w:val="28"/>
          <w:szCs w:val="28"/>
          <w:rtl w:val="true"/>
          <w:lang w:bidi="ar-SA"/>
        </w:rPr>
        <w:t>اللَّهُمَّ اجْعَلْنِیْ فِیْهِ مِنَ الْمُتَوَکِّلِیْنَ عَلَیْکَ وَ اجْعَلْنِیْ فِیْهِ مِنَ الْفَائِزِیْنَ لَدَیْکَ وَ اجْعَلْنِیْ فِیْهِ مِنَ الْمُقَرَّبِیْنَ إِلَیْکَ بِإِحْسَانِکَ یَا غَایَةَ الطَّالِبِیْنَ</w:t>
      </w:r>
    </w:p>
    <w:p>
      <w:pPr>
        <w:pStyle w:val="Heading6"/>
        <w:numPr>
          <w:ilvl w:val="5"/>
          <w:numId w:val="1"/>
        </w:numPr>
        <w:bidi w:val="0"/>
        <w:jc w:val="left"/>
        <w:rPr/>
      </w:pPr>
      <w:bookmarkStart w:id="570" w:name="__RefHeading___Toc685280_2035185390"/>
      <w:bookmarkStart w:id="571" w:name="_Toc221"/>
      <w:bookmarkEnd w:id="570"/>
      <w:r>
        <w:rPr/>
        <w:t>Doa Hari Kesebelas</w:t>
      </w:r>
      <w:bookmarkEnd w:id="571"/>
    </w:p>
    <w:p>
      <w:pPr>
        <w:pStyle w:val="BookText"/>
        <w:bidi w:val="0"/>
        <w:jc w:val="both"/>
        <w:rPr/>
      </w:pPr>
      <w:r>
        <w:rPr>
          <w:rFonts w:ascii="Amiri" w:hAnsi="Amiri" w:eastAsia="Amiri" w:cs="Amiri"/>
          <w:color w:val="111111"/>
          <w:sz w:val="28"/>
          <w:sz w:val="28"/>
          <w:szCs w:val="28"/>
          <w:rtl w:val="true"/>
          <w:lang w:bidi="ar-SA"/>
        </w:rPr>
        <w:t>اللَّهُمَّ حَبِّبْ إِلَیَّ فِیْهِ الْإِحْسَانَ وَ کَرِّهْ إِلَیَّ فِیْهِ الْفُسُوْقَ وَ الْعِصْیَانَ وَ حَرِّمْ عَلَیَّ فِیْهِ السَّخَطَ وَ النِّیْرَانَ بِعَوْنِکَ یَا غِیَاثَ الْمُسْتَغِیْثِیْنَ</w:t>
      </w:r>
    </w:p>
    <w:p>
      <w:pPr>
        <w:pStyle w:val="Heading6"/>
        <w:numPr>
          <w:ilvl w:val="5"/>
          <w:numId w:val="1"/>
        </w:numPr>
        <w:bidi w:val="0"/>
        <w:jc w:val="left"/>
        <w:rPr/>
      </w:pPr>
      <w:bookmarkStart w:id="572" w:name="__RefHeading___Toc685282_2035185390"/>
      <w:bookmarkStart w:id="573" w:name="_Toc222"/>
      <w:bookmarkEnd w:id="572"/>
      <w:r>
        <w:rPr/>
        <w:t>Doa Hari Kedua Belas</w:t>
      </w:r>
      <w:bookmarkEnd w:id="573"/>
    </w:p>
    <w:p>
      <w:pPr>
        <w:pStyle w:val="BookText"/>
        <w:bidi w:val="0"/>
        <w:jc w:val="both"/>
        <w:rPr/>
      </w:pPr>
      <w:r>
        <w:rPr>
          <w:rFonts w:ascii="Amiri" w:hAnsi="Amiri" w:eastAsia="Amiri" w:cs="Amiri"/>
          <w:color w:val="111111"/>
          <w:sz w:val="28"/>
          <w:sz w:val="28"/>
          <w:szCs w:val="28"/>
          <w:rtl w:val="true"/>
          <w:lang w:bidi="ar-SA"/>
        </w:rPr>
        <w:t>اللَّهُمَّ زَیِّنِّیْ فِیْهِ بِالسِّتْرِ وَ الْعَفَافِ وَ اسْتُرْنِیْ فِیْهِ بِلِبَاسِ الْقُنُوْعِ وَ الْکَفَافِ وَ احْمِلْنِیْ فِیْهِ عَلَی الْعَدْلِ وَ اْلإِنْصَافِ وَ آمِنِّیْ فِیْهِ مِنْ کُلِّ مَا أَخَافُ بِعِصْمَتِکَ یَا عِصْمَةَ الْخَائِفِیْنَ</w:t>
      </w:r>
    </w:p>
    <w:p>
      <w:pPr>
        <w:pStyle w:val="Heading6"/>
        <w:numPr>
          <w:ilvl w:val="5"/>
          <w:numId w:val="1"/>
        </w:numPr>
        <w:bidi w:val="0"/>
        <w:jc w:val="left"/>
        <w:rPr/>
      </w:pPr>
      <w:bookmarkStart w:id="574" w:name="__RefHeading___Toc685284_2035185390"/>
      <w:bookmarkStart w:id="575" w:name="_Toc223"/>
      <w:bookmarkEnd w:id="574"/>
      <w:r>
        <w:rPr/>
        <w:t>Doa Hari Ketiga Belas</w:t>
      </w:r>
      <w:bookmarkEnd w:id="575"/>
    </w:p>
    <w:p>
      <w:pPr>
        <w:pStyle w:val="BookText"/>
        <w:bidi w:val="0"/>
        <w:jc w:val="both"/>
        <w:rPr/>
      </w:pPr>
      <w:r>
        <w:rPr>
          <w:rFonts w:ascii="Amiri" w:hAnsi="Amiri" w:eastAsia="Amiri" w:cs="Amiri"/>
          <w:color w:val="111111"/>
          <w:sz w:val="28"/>
          <w:sz w:val="28"/>
          <w:szCs w:val="28"/>
          <w:rtl w:val="true"/>
          <w:lang w:bidi="ar-SA"/>
        </w:rPr>
        <w:t>اللَّهُمَّ طَهِّرْنِیْ فِیْهِ مِنَ الدَّنَسِ وَ اْلأَقْذَارِ وَ صَبِّرْنِیْ فِیْهِ عَلَی کَائِنَاتِ اْلأَقْدَارِ وَ وَفِّقْنِیْ فِیْهِ لِلتُّقَی وَ صُحْبَةِ اْلأَبْرَارِ بِعَوْنِکَ یَا قُرَّةَ عَیْنِ الْمَسَاکِیْنِ</w:t>
      </w:r>
    </w:p>
    <w:p>
      <w:pPr>
        <w:pStyle w:val="Heading6"/>
        <w:numPr>
          <w:ilvl w:val="5"/>
          <w:numId w:val="1"/>
        </w:numPr>
        <w:bidi w:val="0"/>
        <w:jc w:val="left"/>
        <w:rPr/>
      </w:pPr>
      <w:bookmarkStart w:id="576" w:name="__RefHeading___Toc685286_2035185390"/>
      <w:bookmarkStart w:id="577" w:name="_Toc224"/>
      <w:bookmarkEnd w:id="576"/>
      <w:r>
        <w:rPr/>
        <w:t>Doa Hari Keempat Belas</w:t>
      </w:r>
      <w:bookmarkEnd w:id="577"/>
    </w:p>
    <w:p>
      <w:pPr>
        <w:pStyle w:val="BookText"/>
        <w:bidi w:val="0"/>
        <w:jc w:val="both"/>
        <w:rPr/>
      </w:pPr>
      <w:r>
        <w:rPr>
          <w:rFonts w:ascii="Amiri" w:hAnsi="Amiri" w:eastAsia="Amiri" w:cs="Amiri"/>
          <w:color w:val="111111"/>
          <w:sz w:val="28"/>
          <w:sz w:val="28"/>
          <w:szCs w:val="28"/>
          <w:rtl w:val="true"/>
          <w:lang w:bidi="ar-SA"/>
        </w:rPr>
        <w:t>اللَّهُمَّ لاَ تُؤَاخِذْنِیْ فِیْهِ بِالْعَثَرَاتِ وَ أَقِلْنِیْ فِیْهِ مِنَ الْخَطَایَا وَ الْهَفَوَاتِ وَ لاَ تَجْعَلْنِیْ فِیْهِ غَرَضًا لِلْبَلایَا وَ اْلآفَاتِ بِعِزَّتِکَ یَا عِزَّ الْمُسْلِمِیْنَ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p:392 </w:t>
      </w:r>
      <w:bookmarkStart w:id="578" w:name="pg4678_44587"/>
    </w:p>
    <w:p>
      <w:pPr>
        <w:pStyle w:val="Heading6"/>
        <w:numPr>
          <w:ilvl w:val="5"/>
          <w:numId w:val="1"/>
        </w:numPr>
        <w:bidi w:val="0"/>
        <w:jc w:val="left"/>
        <w:rPr/>
      </w:pPr>
      <w:bookmarkStart w:id="579" w:name="__RefHeading___Toc685288_2035185390"/>
      <w:bookmarkStart w:id="580" w:name="_Toc225"/>
      <w:bookmarkEnd w:id="578"/>
      <w:bookmarkEnd w:id="579"/>
      <w:r>
        <w:rPr/>
        <w:t>Doa Hari Kelima Belas</w:t>
      </w:r>
      <w:bookmarkEnd w:id="580"/>
    </w:p>
    <w:p>
      <w:pPr>
        <w:pStyle w:val="BookText"/>
        <w:bidi w:val="0"/>
        <w:jc w:val="both"/>
        <w:rPr/>
      </w:pPr>
      <w:r>
        <w:rPr>
          <w:rFonts w:ascii="Amiri" w:hAnsi="Amiri" w:eastAsia="Amiri" w:cs="Amiri"/>
          <w:color w:val="111111"/>
          <w:sz w:val="28"/>
          <w:sz w:val="28"/>
          <w:szCs w:val="28"/>
          <w:rtl w:val="true"/>
          <w:lang w:bidi="ar-SA"/>
        </w:rPr>
        <w:t>اللَّهُمَّ ارْزُقْنِیْ فِیْهِ طَاعَةَ الْخَاشِعِیْنَ وَ اشْرَحْ فِیْهِ صَدْرِیْ بِإِنَابَةِ الْمُخْبِتِیْنَ بِأَمَانِکَ یَا أَمَانَ الْخَائِفِیْنَ</w:t>
      </w:r>
    </w:p>
    <w:p>
      <w:pPr>
        <w:pStyle w:val="Heading6"/>
        <w:numPr>
          <w:ilvl w:val="5"/>
          <w:numId w:val="1"/>
        </w:numPr>
        <w:bidi w:val="0"/>
        <w:jc w:val="left"/>
        <w:rPr/>
      </w:pPr>
      <w:bookmarkStart w:id="581" w:name="__RefHeading___Toc685290_2035185390"/>
      <w:bookmarkStart w:id="582" w:name="_Toc226"/>
      <w:bookmarkEnd w:id="581"/>
      <w:r>
        <w:rPr/>
        <w:t>Doa Hari Keenam Belas</w:t>
      </w:r>
      <w:bookmarkEnd w:id="582"/>
    </w:p>
    <w:p>
      <w:pPr>
        <w:pStyle w:val="BookText"/>
        <w:bidi w:val="0"/>
        <w:jc w:val="both"/>
        <w:rPr/>
      </w:pPr>
      <w:r>
        <w:rPr>
          <w:rFonts w:ascii="Amiri" w:hAnsi="Amiri" w:eastAsia="Amiri" w:cs="Amiri"/>
          <w:color w:val="111111"/>
          <w:sz w:val="28"/>
          <w:sz w:val="28"/>
          <w:szCs w:val="28"/>
          <w:rtl w:val="true"/>
          <w:lang w:bidi="ar-SA"/>
        </w:rPr>
        <w:t xml:space="preserve">اللَّهُمَّ وَفِّقْنِیْ فِیْهِ لِمُوَافَقَةِ اْلأَبْرَارِ وَ جَنِّبْنِیْ فِیْهِ مُرَافَقَةَ اْلأَشْرَارِ وَ آوِنِیْ فِیْهِ بِرَحْمَتِکَ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 بِإِلَهِیَّتِکَ یَا إِلَهَ الْعَالَمِیْنَ</w:t>
      </w:r>
    </w:p>
    <w:p>
      <w:pPr>
        <w:pStyle w:val="Heading6"/>
        <w:numPr>
          <w:ilvl w:val="5"/>
          <w:numId w:val="1"/>
        </w:numPr>
        <w:bidi w:val="0"/>
        <w:jc w:val="left"/>
        <w:rPr/>
      </w:pPr>
      <w:bookmarkStart w:id="583" w:name="__RefHeading___Toc685292_2035185390"/>
      <w:bookmarkStart w:id="584" w:name="_Toc227"/>
      <w:bookmarkEnd w:id="583"/>
      <w:r>
        <w:rPr/>
        <w:t>Doa Hari Ketujuh Belas</w:t>
      </w:r>
      <w:bookmarkEnd w:id="584"/>
    </w:p>
    <w:p>
      <w:pPr>
        <w:pStyle w:val="BookText"/>
        <w:bidi w:val="0"/>
        <w:jc w:val="both"/>
        <w:rPr/>
      </w:pPr>
      <w:r>
        <w:rPr>
          <w:rFonts w:ascii="Amiri" w:hAnsi="Amiri" w:eastAsia="Amiri" w:cs="Amiri"/>
          <w:color w:val="111111"/>
          <w:sz w:val="28"/>
          <w:sz w:val="28"/>
          <w:szCs w:val="28"/>
          <w:rtl w:val="true"/>
          <w:lang w:bidi="ar-SA"/>
        </w:rPr>
        <w:t>اللَّهُمَّ اهْدِنِیْ فِیْهِ لِصَالِحِ اْلأَعْمَالِ وَ اقْضِ لِیْ فِیْهِ الْحَوَائِجَ وَ اْلآمَالَ یَا مَنْ لاَ یَحْتَاجُ إِلَی التَّفْسِیْرِ وَ السُّؤَالِ یَا عَالِمًا بِمَا فِیْ صُدُوْرِ الْعَالَمِیْنَ صَلِّ عَلَی مُحَمَّدٍ وَ آلِهِ الطَّاهِرِیْنَ</w:t>
      </w:r>
    </w:p>
    <w:p>
      <w:pPr>
        <w:pStyle w:val="Heading6"/>
        <w:numPr>
          <w:ilvl w:val="5"/>
          <w:numId w:val="1"/>
        </w:numPr>
        <w:bidi w:val="0"/>
        <w:jc w:val="left"/>
        <w:rPr/>
      </w:pPr>
      <w:bookmarkStart w:id="585" w:name="__RefHeading___Toc685294_2035185390"/>
      <w:bookmarkStart w:id="586" w:name="_Toc228"/>
      <w:bookmarkEnd w:id="585"/>
      <w:r>
        <w:rPr/>
        <w:t>Doa Hari Kedelapan Belas</w:t>
      </w:r>
      <w:bookmarkEnd w:id="586"/>
    </w:p>
    <w:p>
      <w:pPr>
        <w:pStyle w:val="BookText"/>
        <w:bidi w:val="0"/>
        <w:jc w:val="both"/>
        <w:rPr/>
      </w:pPr>
      <w:r>
        <w:rPr>
          <w:rFonts w:ascii="Amiri" w:hAnsi="Amiri" w:eastAsia="Amiri" w:cs="Amiri"/>
          <w:color w:val="111111"/>
          <w:sz w:val="28"/>
          <w:sz w:val="28"/>
          <w:szCs w:val="28"/>
          <w:rtl w:val="true"/>
          <w:lang w:bidi="ar-SA"/>
        </w:rPr>
        <w:t>اللَّهُمَّ نَبِّهْنِیْ فِیْهِ لِبَرَکَاتِ أَسْحَارِهِ وَ نَوِّرْ فِیْهِ قَلْبِیْ بِضِیَاءِ أَنْوَارِهِ وَ خُذْ بِکُلِّ أَعْضَائِیْ إِلَی اتِّبَاعِ آثَارِهِ بِنُوْرِکَ یَا مُنَوِّرَ قُلُوْبِ الْعَارِفِیْنَ</w:t>
      </w:r>
    </w:p>
    <w:p>
      <w:pPr>
        <w:pStyle w:val="Heading6"/>
        <w:numPr>
          <w:ilvl w:val="5"/>
          <w:numId w:val="1"/>
        </w:numPr>
        <w:bidi w:val="0"/>
        <w:jc w:val="left"/>
        <w:rPr/>
      </w:pPr>
      <w:bookmarkStart w:id="587" w:name="__RefHeading___Toc685296_2035185390"/>
      <w:bookmarkStart w:id="588" w:name="_Toc229"/>
      <w:bookmarkEnd w:id="587"/>
      <w:r>
        <w:rPr/>
        <w:t>Doa Hari Kesembilan Belas</w:t>
      </w:r>
      <w:bookmarkEnd w:id="588"/>
    </w:p>
    <w:p>
      <w:pPr>
        <w:pStyle w:val="BookText"/>
        <w:bidi w:val="0"/>
        <w:jc w:val="both"/>
        <w:rPr/>
      </w:pPr>
      <w:r>
        <w:rPr>
          <w:rFonts w:ascii="Amiri" w:hAnsi="Amiri" w:eastAsia="Amiri" w:cs="Amiri"/>
          <w:color w:val="111111"/>
          <w:sz w:val="28"/>
          <w:sz w:val="28"/>
          <w:szCs w:val="28"/>
          <w:rtl w:val="true"/>
          <w:lang w:bidi="ar-SA"/>
        </w:rPr>
        <w:t>اللَّهُمَّ وَفِّرْ فِیْهِ حَظِّیْ مِنْ بَرَکَاتِهِ وَ سَهِّلْ سَبِیْلِیْ إِلَی خَیْرَاتِهِ وَ لاَ تَحْرِمْنِیْ قَبُوْلَ حَسَنَاتِهِ یَا هَادِیًا إِلَی الْحَقِّ الْمُبِیْنِ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p:393 </w:t>
      </w:r>
      <w:bookmarkStart w:id="589" w:name="pg4678_44588"/>
    </w:p>
    <w:p>
      <w:pPr>
        <w:pStyle w:val="Heading6"/>
        <w:numPr>
          <w:ilvl w:val="5"/>
          <w:numId w:val="1"/>
        </w:numPr>
        <w:bidi w:val="0"/>
        <w:jc w:val="left"/>
        <w:rPr/>
      </w:pPr>
      <w:bookmarkStart w:id="590" w:name="__RefHeading___Toc685298_2035185390"/>
      <w:bookmarkStart w:id="591" w:name="_Toc230"/>
      <w:bookmarkEnd w:id="589"/>
      <w:bookmarkEnd w:id="590"/>
      <w:r>
        <w:rPr/>
        <w:t>Doa Hari Kedua Puluh</w:t>
      </w:r>
      <w:bookmarkEnd w:id="591"/>
    </w:p>
    <w:p>
      <w:pPr>
        <w:pStyle w:val="BookText"/>
        <w:bidi w:val="0"/>
        <w:jc w:val="both"/>
        <w:rPr/>
      </w:pPr>
      <w:r>
        <w:rPr>
          <w:rFonts w:ascii="Amiri" w:hAnsi="Amiri" w:eastAsia="Amiri" w:cs="Amiri"/>
          <w:color w:val="111111"/>
          <w:sz w:val="28"/>
          <w:sz w:val="28"/>
          <w:szCs w:val="28"/>
          <w:rtl w:val="true"/>
          <w:lang w:bidi="ar-SA"/>
        </w:rPr>
        <w:t>اللَّهُمَّ افْتَحْ لِیْ فِیْهِ أَبْوَابَ الْجِنَانِ وَ أَغْلِقْ عَنِّیْ فِیْهِ أَبْوَابَ النِّیْرَانِ وَ وَفِّقْنِیْ فِیْهِ لِتِلاَوَةِ الْقُرْآنِ یَا مُنْزِلَ السَّکِیْنَةِ فِیْ قُلُوْبِ الْمُؤْمِنِیْنَ</w:t>
      </w:r>
    </w:p>
    <w:p>
      <w:pPr>
        <w:pStyle w:val="Heading6"/>
        <w:numPr>
          <w:ilvl w:val="5"/>
          <w:numId w:val="1"/>
        </w:numPr>
        <w:bidi w:val="0"/>
        <w:jc w:val="left"/>
        <w:rPr/>
      </w:pPr>
      <w:bookmarkStart w:id="592" w:name="__RefHeading___Toc685300_2035185390"/>
      <w:bookmarkStart w:id="593" w:name="_Toc231"/>
      <w:bookmarkEnd w:id="592"/>
      <w:r>
        <w:rPr/>
        <w:t>Doa Hari Kedua Puluh Satu</w:t>
      </w:r>
      <w:bookmarkEnd w:id="593"/>
    </w:p>
    <w:p>
      <w:pPr>
        <w:pStyle w:val="BookText"/>
        <w:bidi w:val="0"/>
        <w:jc w:val="both"/>
        <w:rPr/>
      </w:pPr>
      <w:r>
        <w:rPr>
          <w:rFonts w:ascii="Amiri" w:hAnsi="Amiri" w:eastAsia="Amiri" w:cs="Amiri"/>
          <w:color w:val="111111"/>
          <w:sz w:val="28"/>
          <w:sz w:val="28"/>
          <w:szCs w:val="28"/>
          <w:rtl w:val="true"/>
          <w:lang w:bidi="ar-SA"/>
        </w:rPr>
        <w:t>اللَّهُمَّ اجْعَلْ لِیْ فِیْهِ إِلَی مَرْضَاتِکَ دَلِیْلاً وَ لاَ تَجْعَلْ لِلشَّیْطَانِ فِیْهِ عَلَیَّ سَبِیْلاً وَ اجْعَلِ الْجَنَّةَ لِیْ مَنْزِلاً وَ مَقِیْلاً یَا قَاضِیَ حَوَائِجِ الطَّالِبِیْنَ</w:t>
      </w:r>
    </w:p>
    <w:p>
      <w:pPr>
        <w:pStyle w:val="Heading6"/>
        <w:numPr>
          <w:ilvl w:val="5"/>
          <w:numId w:val="1"/>
        </w:numPr>
        <w:bidi w:val="0"/>
        <w:jc w:val="left"/>
        <w:rPr/>
      </w:pPr>
      <w:bookmarkStart w:id="594" w:name="__RefHeading___Toc685302_2035185390"/>
      <w:bookmarkStart w:id="595" w:name="_Toc232"/>
      <w:bookmarkEnd w:id="594"/>
      <w:r>
        <w:rPr/>
        <w:t>Doa Hari Kedua Puluh Dua</w:t>
      </w:r>
      <w:bookmarkEnd w:id="595"/>
    </w:p>
    <w:p>
      <w:pPr>
        <w:pStyle w:val="BookText"/>
        <w:bidi w:val="0"/>
        <w:jc w:val="both"/>
        <w:rPr/>
      </w:pPr>
      <w:r>
        <w:rPr>
          <w:rFonts w:ascii="Amiri" w:hAnsi="Amiri" w:eastAsia="Amiri" w:cs="Amiri"/>
          <w:color w:val="111111"/>
          <w:sz w:val="28"/>
          <w:sz w:val="28"/>
          <w:szCs w:val="28"/>
          <w:rtl w:val="true"/>
          <w:lang w:bidi="ar-SA"/>
        </w:rPr>
        <w:t>اللَّهُمَّ افْتَحْ لِیْ فِیْهِ أَبْوَابَ فَضْلِکَ وَ أَنْزِلْ عَلَیَّ فِیْهِ بَرَکَاتِکَ وَ وَفِّقْنِیْ فِیْهِ لِمُوْجِبَاتِ مَرْضَاتِکَ وَ أَسْکِنِّیْ فِیْهِ بُحْبُوْحَاتِ جَنَّاتِکَ یَا مُجِیْبَ دَعْوَةِ الْمُضْطَرِّیْنَ</w:t>
      </w:r>
    </w:p>
    <w:p>
      <w:pPr>
        <w:pStyle w:val="Heading6"/>
        <w:numPr>
          <w:ilvl w:val="5"/>
          <w:numId w:val="1"/>
        </w:numPr>
        <w:bidi w:val="0"/>
        <w:jc w:val="left"/>
        <w:rPr/>
      </w:pPr>
      <w:bookmarkStart w:id="596" w:name="__RefHeading___Toc685304_2035185390"/>
      <w:bookmarkStart w:id="597" w:name="_Toc233"/>
      <w:bookmarkEnd w:id="596"/>
      <w:r>
        <w:rPr/>
        <w:t>Doa Hari Kedua Puluh Tiga</w:t>
      </w:r>
      <w:bookmarkEnd w:id="597"/>
    </w:p>
    <w:p>
      <w:pPr>
        <w:pStyle w:val="BookText"/>
        <w:bidi w:val="0"/>
        <w:jc w:val="both"/>
        <w:rPr/>
      </w:pPr>
      <w:r>
        <w:rPr>
          <w:rFonts w:ascii="Amiri" w:hAnsi="Amiri" w:eastAsia="Amiri" w:cs="Amiri"/>
          <w:color w:val="111111"/>
          <w:sz w:val="28"/>
          <w:sz w:val="28"/>
          <w:szCs w:val="28"/>
          <w:rtl w:val="true"/>
          <w:lang w:bidi="ar-SA"/>
        </w:rPr>
        <w:t>اللَّهُمَّ اغْسِلْنِیْ فِیْهِ مِنَ الذُّنُوْبِ وَ طَهِّرْنِیْ فِیْهِ مِنَ الْعُیُوْبِ وَ امْتَحِنْ قَلْبِیْ فِیْهِ بِتَقْوَی الْقُلُوْبِ یَا مُقِیْلَ عَثَرَاتِ الْمُذْنِبِیْنَ</w:t>
      </w:r>
    </w:p>
    <w:p>
      <w:pPr>
        <w:pStyle w:val="Heading6"/>
        <w:numPr>
          <w:ilvl w:val="5"/>
          <w:numId w:val="1"/>
        </w:numPr>
        <w:bidi w:val="0"/>
        <w:jc w:val="left"/>
        <w:rPr/>
      </w:pPr>
      <w:bookmarkStart w:id="598" w:name="__RefHeading___Toc685306_2035185390"/>
      <w:bookmarkStart w:id="599" w:name="_Toc234"/>
      <w:bookmarkEnd w:id="598"/>
      <w:r>
        <w:rPr/>
        <w:t>Doa Hari Kedua Puluh Empat</w:t>
      </w:r>
      <w:bookmarkEnd w:id="599"/>
    </w:p>
    <w:p>
      <w:pPr>
        <w:pStyle w:val="BookText"/>
        <w:bidi w:val="0"/>
        <w:jc w:val="both"/>
        <w:rPr/>
      </w:pPr>
      <w:r>
        <w:rPr>
          <w:rFonts w:ascii="Amiri" w:hAnsi="Amiri" w:eastAsia="Amiri" w:cs="Amiri"/>
          <w:color w:val="111111"/>
          <w:sz w:val="28"/>
          <w:sz w:val="28"/>
          <w:szCs w:val="28"/>
          <w:rtl w:val="true"/>
          <w:lang w:bidi="ar-SA"/>
        </w:rPr>
        <w:t>اللَّهُمَّ إِنِّیْ أَسْأَلُکَ فِیْهِ مَا یُرْضِیْکَ وَ أَعُوْذُ بِکَ مِمَّا یُؤْذِیْکَ وَ أَسْأَلُکَ التَّوْفِیْقَ فِیْهِ لِأَنْ أُطِیْعَکَ وَ لاَ أَعْصِیَکَ یَا جَوَّادَ السَّائِلِیْنَ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p:394 </w:t>
      </w:r>
      <w:bookmarkStart w:id="600" w:name="pg4678_44589"/>
    </w:p>
    <w:p>
      <w:pPr>
        <w:pStyle w:val="Heading6"/>
        <w:numPr>
          <w:ilvl w:val="5"/>
          <w:numId w:val="1"/>
        </w:numPr>
        <w:bidi w:val="0"/>
        <w:jc w:val="left"/>
        <w:rPr/>
      </w:pPr>
      <w:bookmarkStart w:id="601" w:name="__RefHeading___Toc685308_2035185390"/>
      <w:bookmarkStart w:id="602" w:name="_Toc235"/>
      <w:bookmarkEnd w:id="600"/>
      <w:bookmarkEnd w:id="601"/>
      <w:r>
        <w:rPr/>
        <w:t>Doa Hari Kedua Puluh Lima</w:t>
      </w:r>
      <w:bookmarkEnd w:id="602"/>
    </w:p>
    <w:p>
      <w:pPr>
        <w:pStyle w:val="BookText"/>
        <w:bidi w:val="0"/>
        <w:jc w:val="both"/>
        <w:rPr/>
      </w:pPr>
      <w:r>
        <w:rPr>
          <w:rFonts w:ascii="Amiri" w:hAnsi="Amiri" w:eastAsia="Amiri" w:cs="Amiri"/>
          <w:color w:val="111111"/>
          <w:sz w:val="28"/>
          <w:sz w:val="28"/>
          <w:szCs w:val="28"/>
          <w:rtl w:val="true"/>
          <w:lang w:bidi="ar-SA"/>
        </w:rPr>
        <w:t>اللَّهُمَّ اجْعَلْنِیْ فِیْهِ مُحِبًّا لِأَوْلِیَائِکَ وَ مُعَادِیًا لِأَعْدَائِکَ مُسْتَنّا بِسُنَّةِ خَاتَمِ أَنْبِیَائِکَ یَا عَاصِمَ قُلُوْبِ النَّبِیِّیْنَ</w:t>
      </w:r>
    </w:p>
    <w:p>
      <w:pPr>
        <w:pStyle w:val="Heading6"/>
        <w:numPr>
          <w:ilvl w:val="5"/>
          <w:numId w:val="1"/>
        </w:numPr>
        <w:bidi w:val="0"/>
        <w:jc w:val="left"/>
        <w:rPr/>
      </w:pPr>
      <w:bookmarkStart w:id="603" w:name="__RefHeading___Toc685310_2035185390"/>
      <w:bookmarkStart w:id="604" w:name="_Toc236"/>
      <w:bookmarkEnd w:id="603"/>
      <w:r>
        <w:rPr/>
        <w:t>Doa Hari Kedua Puluh Enam</w:t>
      </w:r>
      <w:bookmarkEnd w:id="604"/>
    </w:p>
    <w:p>
      <w:pPr>
        <w:pStyle w:val="BookText"/>
        <w:bidi w:val="0"/>
        <w:jc w:val="both"/>
        <w:rPr/>
      </w:pPr>
      <w:r>
        <w:rPr>
          <w:rFonts w:ascii="Amiri" w:hAnsi="Amiri" w:eastAsia="Amiri" w:cs="Amiri"/>
          <w:color w:val="111111"/>
          <w:sz w:val="28"/>
          <w:sz w:val="28"/>
          <w:szCs w:val="28"/>
          <w:rtl w:val="true"/>
          <w:lang w:bidi="ar-SA"/>
        </w:rPr>
        <w:t>اللَّهُمَّ اجْعَلْ سَعْیِیْ فِیْهِ مَشْکُوْرًا وَ ذَنْبِیْ فِیْهِ مَغْفُوْرًا وَ عَمَلِیْ فِیْهِ مَقْبُوْلاً وَ عَیْبِیْ فِیْهِ مَسْتُوْرًا یَا أَسْمَعَ السَّامِعِیْنَ</w:t>
      </w:r>
    </w:p>
    <w:p>
      <w:pPr>
        <w:pStyle w:val="Heading6"/>
        <w:numPr>
          <w:ilvl w:val="5"/>
          <w:numId w:val="1"/>
        </w:numPr>
        <w:bidi w:val="0"/>
        <w:jc w:val="left"/>
        <w:rPr/>
      </w:pPr>
      <w:bookmarkStart w:id="605" w:name="__RefHeading___Toc685312_2035185390"/>
      <w:bookmarkStart w:id="606" w:name="_Toc237"/>
      <w:bookmarkEnd w:id="605"/>
      <w:r>
        <w:rPr/>
        <w:t>Doa Hari Kedua Puluh Tujuh</w:t>
      </w:r>
      <w:bookmarkEnd w:id="606"/>
    </w:p>
    <w:p>
      <w:pPr>
        <w:pStyle w:val="BookText"/>
        <w:bidi w:val="0"/>
        <w:jc w:val="both"/>
        <w:rPr/>
      </w:pPr>
      <w:r>
        <w:rPr>
          <w:rFonts w:ascii="Amiri" w:hAnsi="Amiri" w:eastAsia="Amiri" w:cs="Amiri"/>
          <w:color w:val="111111"/>
          <w:sz w:val="28"/>
          <w:sz w:val="28"/>
          <w:szCs w:val="28"/>
          <w:rtl w:val="true"/>
          <w:lang w:bidi="ar-SA"/>
        </w:rPr>
        <w:t>اللَّهُمَّ ارْزُقْنِیْ فِیْهِ فَضْلَ لَیْلَةِ الْقَدْرِ وَ صَیِّرْ أُمُوْرِیْ فِیْهِ مِنَ الْعُسْرِ إِلَی الْیُسْرِ وَ اقْبَلْ مَعَاذِیْرِیْ وَ حُطَّ عَنِّیَ الذَّنْبَ وَ الْوِزْرَ یَا رَؤُوْفًا بِعِبَادِهِ الصَّالِحِیْنَ</w:t>
      </w:r>
    </w:p>
    <w:p>
      <w:pPr>
        <w:pStyle w:val="Heading6"/>
        <w:numPr>
          <w:ilvl w:val="5"/>
          <w:numId w:val="1"/>
        </w:numPr>
        <w:bidi w:val="0"/>
        <w:jc w:val="left"/>
        <w:rPr/>
      </w:pPr>
      <w:bookmarkStart w:id="607" w:name="__RefHeading___Toc685314_2035185390"/>
      <w:bookmarkStart w:id="608" w:name="_Toc238"/>
      <w:bookmarkEnd w:id="607"/>
      <w:r>
        <w:rPr/>
        <w:t>Doa Hari Kedua Puluh Delapan</w:t>
      </w:r>
      <w:bookmarkEnd w:id="608"/>
    </w:p>
    <w:p>
      <w:pPr>
        <w:pStyle w:val="BookText"/>
        <w:bidi w:val="0"/>
        <w:jc w:val="both"/>
        <w:rPr/>
      </w:pPr>
      <w:r>
        <w:rPr>
          <w:rFonts w:ascii="Amiri" w:hAnsi="Amiri" w:eastAsia="Amiri" w:cs="Amiri"/>
          <w:color w:val="111111"/>
          <w:sz w:val="28"/>
          <w:sz w:val="28"/>
          <w:szCs w:val="28"/>
          <w:rtl w:val="true"/>
          <w:lang w:bidi="ar-SA"/>
        </w:rPr>
        <w:t>اللَّهُمَّ وَفِّرْ حَظِّیْ فِیْهِ مِنَ النَّوَافِلِ وَ أَکْرِمْنِیْ فِیْهِ بِإِحْضَارِ الْمَسَائِلِ وَ قَرِّبْ فِیْهِ وَسِیْلَتِیْ إِلَیْکَ مِنْ بَیْنِ الْوَسَائِلِ یَا مَنْ لاَ یَشْغَلُهُ إِلْحَاحُ الْمُلِحِّیْنَ</w:t>
      </w:r>
    </w:p>
    <w:p>
      <w:pPr>
        <w:pStyle w:val="Heading6"/>
        <w:numPr>
          <w:ilvl w:val="5"/>
          <w:numId w:val="1"/>
        </w:numPr>
        <w:bidi w:val="0"/>
        <w:jc w:val="left"/>
        <w:rPr/>
      </w:pPr>
      <w:bookmarkStart w:id="609" w:name="__RefHeading___Toc685316_2035185390"/>
      <w:bookmarkStart w:id="610" w:name="_Toc239"/>
      <w:bookmarkEnd w:id="609"/>
      <w:r>
        <w:rPr/>
        <w:t>Doa Hari Kedua Puluh Sembilan</w:t>
      </w:r>
      <w:bookmarkEnd w:id="610"/>
    </w:p>
    <w:p>
      <w:pPr>
        <w:pStyle w:val="BookText"/>
        <w:bidi w:val="0"/>
        <w:jc w:val="both"/>
        <w:rPr/>
      </w:pPr>
      <w:r>
        <w:rPr>
          <w:rFonts w:ascii="Amiri" w:hAnsi="Amiri" w:eastAsia="Amiri" w:cs="Amiri"/>
          <w:color w:val="111111"/>
          <w:sz w:val="28"/>
          <w:sz w:val="28"/>
          <w:szCs w:val="28"/>
          <w:rtl w:val="true"/>
          <w:lang w:bidi="ar-SA"/>
        </w:rPr>
        <w:t>اللَّهُمَّ غَشِّنِیْ فِیْهِ بِالرَّحْمَةِ وَ ارْزُقْنِیْ فِیْهِ التَّوْفِیْقَ وَ الْعِصْمَةَ وَ طَهِّرْ قَلْبِیْ مِنْ غَیَاهِبِ التُّهَمَةِ یَا رَحِیْمًا بِعِبَادِهِ الْمُؤْمِنِیْنَ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p:395 </w:t>
      </w:r>
      <w:bookmarkStart w:id="611" w:name="pg4678_44590"/>
    </w:p>
    <w:p>
      <w:pPr>
        <w:pStyle w:val="Heading6"/>
        <w:numPr>
          <w:ilvl w:val="5"/>
          <w:numId w:val="1"/>
        </w:numPr>
        <w:bidi w:val="0"/>
        <w:jc w:val="left"/>
        <w:rPr/>
      </w:pPr>
      <w:bookmarkStart w:id="612" w:name="__RefHeading___Toc685318_2035185390"/>
      <w:bookmarkStart w:id="613" w:name="_Toc240"/>
      <w:bookmarkEnd w:id="611"/>
      <w:bookmarkEnd w:id="612"/>
      <w:r>
        <w:rPr/>
        <w:t>Doa Hari Ketiga Puluh</w:t>
      </w:r>
      <w:bookmarkEnd w:id="613"/>
    </w:p>
    <w:p>
      <w:pPr>
        <w:pStyle w:val="BookText"/>
        <w:bidi w:val="0"/>
        <w:jc w:val="both"/>
        <w:rPr/>
      </w:pPr>
      <w:r>
        <w:rPr>
          <w:rFonts w:ascii="Amiri" w:hAnsi="Amiri" w:eastAsia="Amiri" w:cs="Amiri"/>
          <w:color w:val="111111"/>
          <w:sz w:val="28"/>
          <w:sz w:val="28"/>
          <w:szCs w:val="28"/>
          <w:rtl w:val="true"/>
          <w:lang w:bidi="ar-SA"/>
        </w:rPr>
        <w:t>اللَّهُمَّ اجْعَلْ صِیَامِیْ فِیْهِ بِالشُّکْرِ وَ الْقَبُوْلِ عَلَی مَا تَرْضَاهُ وَ یَرْضَاهُ الرَّسُوْلُ مُحْکَمَةً فُرُوْعُهُ بِاْلأُصُوْلِ بِحَقِّ سَیِّدِنَا مُحَمَّدٍ وَ آلِهِ الطَّاهِرِیْنَ وَ الْحَمْدُ ِللهِ رَبِّ الْعَالَمِیْنَ</w:t>
      </w:r>
    </w:p>
    <w:p>
      <w:pPr>
        <w:pStyle w:val="Heading3"/>
        <w:numPr>
          <w:ilvl w:val="2"/>
          <w:numId w:val="1"/>
        </w:numPr>
        <w:bidi w:val="0"/>
        <w:jc w:val="left"/>
        <w:rPr/>
      </w:pPr>
      <w:bookmarkStart w:id="614" w:name="__RefHeading___Toc685320_2035185390"/>
      <w:bookmarkStart w:id="615" w:name="_Toc241"/>
      <w:bookmarkEnd w:id="614"/>
      <w:r>
        <w:rPr/>
        <w:t>PASAL IV</w:t>
      </w:r>
      <w:bookmarkEnd w:id="615"/>
    </w:p>
    <w:p>
      <w:pPr>
        <w:pStyle w:val="Heading4"/>
        <w:numPr>
          <w:ilvl w:val="3"/>
          <w:numId w:val="1"/>
        </w:numPr>
        <w:bidi w:val="0"/>
        <w:jc w:val="left"/>
        <w:rPr/>
      </w:pPr>
      <w:bookmarkStart w:id="616" w:name="__RefHeading___Toc685322_2035185390"/>
      <w:bookmarkStart w:id="617" w:name="_Toc242"/>
      <w:bookmarkEnd w:id="616"/>
      <w:r>
        <w:rPr/>
        <w:t>Point</w:t>
      </w:r>
      <w:bookmarkEnd w:id="617"/>
    </w:p>
    <w:p>
      <w:pPr>
        <w:pStyle w:val="BookText"/>
        <w:bidi w:val="0"/>
        <w:jc w:val="both"/>
        <w:rPr/>
      </w:pPr>
      <w:r>
        <w:rPr>
          <w:rFonts w:eastAsia="Times New Roman" w:cs="Times New Roman" w:ascii="Times New Roman" w:hAnsi="Times New Roman"/>
          <w:color w:val="111111"/>
          <w:sz w:val="28"/>
          <w:szCs w:val="28"/>
          <w:lang w:val="en-US"/>
        </w:rPr>
        <w:t>Amalan Bulan Syawal</w:t>
      </w:r>
    </w:p>
    <w:p>
      <w:pPr>
        <w:pStyle w:val="Heading4"/>
        <w:numPr>
          <w:ilvl w:val="3"/>
          <w:numId w:val="1"/>
        </w:numPr>
        <w:bidi w:val="0"/>
        <w:jc w:val="left"/>
        <w:rPr/>
      </w:pPr>
      <w:bookmarkStart w:id="618" w:name="__RefHeading___Toc685324_2035185390"/>
      <w:bookmarkStart w:id="619" w:name="_Toc243"/>
      <w:bookmarkEnd w:id="618"/>
      <w:r>
        <w:rPr/>
        <w:t>Amalan Bulan Syawal</w:t>
      </w:r>
      <w:bookmarkEnd w:id="619"/>
    </w:p>
    <w:p>
      <w:pPr>
        <w:pStyle w:val="Heading5"/>
        <w:numPr>
          <w:ilvl w:val="4"/>
          <w:numId w:val="1"/>
        </w:numPr>
        <w:bidi w:val="0"/>
        <w:jc w:val="left"/>
        <w:rPr/>
      </w:pPr>
      <w:bookmarkStart w:id="620" w:name="__RefHeading___Toc685326_2035185390"/>
      <w:bookmarkStart w:id="621" w:name="_Toc244"/>
      <w:bookmarkEnd w:id="620"/>
      <w:r>
        <w:rPr/>
        <w:t>Hari Pertama</w:t>
      </w:r>
      <w:bookmarkEnd w:id="621"/>
    </w:p>
    <w:p>
      <w:pPr>
        <w:pStyle w:val="BookText"/>
        <w:bidi w:val="0"/>
        <w:jc w:val="both"/>
        <w:rPr/>
      </w:pPr>
      <w:r>
        <w:rPr>
          <w:rFonts w:eastAsia="Times New Roman" w:cs="Times New Roman" w:ascii="Times New Roman" w:hAnsi="Times New Roman"/>
          <w:color w:val="111111"/>
          <w:sz w:val="28"/>
          <w:szCs w:val="28"/>
          <w:lang w:val="en-US"/>
        </w:rPr>
        <w:t>Hari ini adalah Hari Raya Idul Fitri. Amalan-amalan pada hari adalah sebagai berikut:</w:t>
      </w:r>
    </w:p>
    <w:p>
      <w:pPr>
        <w:pStyle w:val="BookText"/>
        <w:bidi w:val="0"/>
        <w:jc w:val="both"/>
        <w:rPr/>
      </w:pPr>
      <w:r>
        <w:rPr>
          <w:rFonts w:eastAsia="Times New Roman" w:cs="Times New Roman" w:ascii="Times New Roman" w:hAnsi="Times New Roman"/>
          <w:color w:val="111111"/>
          <w:sz w:val="28"/>
          <w:szCs w:val="28"/>
          <w:lang w:val="en-US"/>
        </w:rPr>
        <w:t>Pertama, membaca takbir yang biasanya dibaca pada malam hari raya setelah mengerjakan salat Shubuh dan salat Hari Raya Idul Fitri.</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membaca doa yang telah diriwayatkan oleh Sayid Ibnu Thawus setelah mengerjakan salat Shubuh. Doa itu dimulai dengan Allâhumma innî tawajjahtu ilaika bi Muhammadin imâmî... Menurut pendapat Syekh Thusi, doa ini dibaca setelah mengerjakan salat hari raya. </w:t>
      </w:r>
    </w:p>
    <w:p>
      <w:pPr>
        <w:pStyle w:val="BookText"/>
        <w:bidi w:val="0"/>
        <w:rPr/>
      </w:pPr>
      <w:r>
        <w:rPr>
          <w:rFonts w:eastAsia="Times New Roman" w:cs="Times New Roman" w:ascii="Times New Roman" w:hAnsi="Times New Roman"/>
          <w:color w:val="111111"/>
          <w:sz w:val="28"/>
          <w:szCs w:val="28"/>
          <w:lang w:val="en-US"/>
        </w:rPr>
        <w:t>Ketiga, mengeluarkan zakat fitrah sebelum mengerjakan salat Hari Raya Idul Fitri. Kadarnya untuk setiap kepala adalah 1 sha’ (3 kg-peny.). Pembahasan lebih detailnya dapat dilihat dalam buku-buku fikih.</w:t>
      </w:r>
    </w:p>
    <w:p>
      <w:pPr>
        <w:pStyle w:val="BookText"/>
        <w:bidi w:val="0"/>
        <w:jc w:val="both"/>
        <w:rPr/>
      </w:pPr>
      <w:r>
        <w:rPr>
          <w:rFonts w:eastAsia="Times New Roman" w:cs="Times New Roman" w:ascii="Times New Roman" w:hAnsi="Times New Roman"/>
          <w:color w:val="111111"/>
          <w:sz w:val="28"/>
          <w:szCs w:val="28"/>
          <w:lang w:val="en-US"/>
        </w:rPr>
        <w:t>Ketahuilah bahwa zakat fitrah adalah suatu kewajiban yang muakkad, syarat diterimanya puasa bulan Ramadhan, dan faktor keterjagaan kita hingga tahun mendatang. Allah telah menyebutkan zakat ini terlebih dahulu dari pelaksanaan salat dalam ayat</w:t>
      </w:r>
    </w:p>
    <w:p>
      <w:pPr>
        <w:pStyle w:val="BookText"/>
        <w:bidi w:val="0"/>
        <w:jc w:val="both"/>
        <w:rPr/>
      </w:pPr>
      <w:r>
        <w:rPr>
          <w:rFonts w:ascii="Amiri" w:hAnsi="Amiri" w:eastAsia="Amiri" w:cs="Amiri"/>
          <w:color w:val="111111"/>
          <w:sz w:val="28"/>
          <w:sz w:val="28"/>
          <w:szCs w:val="28"/>
          <w:rtl w:val="true"/>
          <w:lang w:bidi="ar-SA"/>
        </w:rPr>
        <w:t>قَدْ أَفْلَحَ مَنْ تَزَکَّی و ذَکَرَ اسْمَ رَبِّهِ فَصَلَّی</w:t>
      </w:r>
    </w:p>
    <w:p>
      <w:pPr>
        <w:pStyle w:val="BookText"/>
        <w:bidi w:val="0"/>
        <w:jc w:val="both"/>
        <w:rPr/>
      </w:pPr>
      <w:r>
        <w:rPr>
          <w:rFonts w:eastAsia="Times New Roman" w:cs="Times New Roman" w:ascii="Times New Roman" w:hAnsi="Times New Roman"/>
          <w:color w:val="111111"/>
          <w:sz w:val="28"/>
          <w:szCs w:val="28"/>
          <w:lang w:val="en-US"/>
        </w:rPr>
        <w:t>Keempat, mandi. Yang lebih utama adalah mandi di sungai. Waktunya—sebagaimana diriwayatkan oleh Syekh Thusi—adalah setelah fajar menyingsing hingga waktu pelaksanaan salat hari raya. Dalam sebuah hadis disebutkan, “Mandilah di bawah atap. Ketika engkau ingin melakukan mandi, bacalah:</w:t>
      </w:r>
    </w:p>
    <w:p>
      <w:pPr>
        <w:pStyle w:val="BookText"/>
        <w:bidi w:val="0"/>
        <w:jc w:val="both"/>
        <w:rPr/>
      </w:pPr>
      <w:r>
        <w:rPr>
          <w:rFonts w:ascii="Amiri" w:hAnsi="Amiri" w:eastAsia="Amiri" w:cs="Amiri"/>
          <w:color w:val="111111"/>
          <w:sz w:val="28"/>
          <w:sz w:val="28"/>
          <w:szCs w:val="28"/>
          <w:rtl w:val="true"/>
          <w:lang w:bidi="ar-SA"/>
        </w:rPr>
        <w:t>اَللَّهُمَّ إِیْمَانًا بِکَ وَ تَصْدِیْقًا بِکِتَابِکَ وَ اتِّبَاعَ سُنَّةِ نَبِیِّکَ مُحَمَّدٍ صَلَّی اللَّهُ عَلَیْهِ وَ آلِهِ</w:t>
      </w:r>
    </w:p>
    <w:p>
      <w:pPr>
        <w:pStyle w:val="BookText"/>
        <w:bidi w:val="0"/>
        <w:jc w:val="both"/>
        <w:rPr/>
      </w:pPr>
      <w:r>
        <w:rPr>
          <w:rFonts w:eastAsia="Times New Roman" w:cs="Times New Roman" w:ascii="Times New Roman" w:hAnsi="Times New Roman"/>
          <w:color w:val="111111"/>
          <w:sz w:val="28"/>
          <w:szCs w:val="28"/>
          <w:lang w:val="en-US"/>
        </w:rPr>
        <w:t>Kemudian, bacalah bismillâh dan mandilah. Setelah selesai mandi, bacalah:</w:t>
      </w:r>
    </w:p>
    <w:p>
      <w:pPr>
        <w:pStyle w:val="BookText"/>
        <w:bidi w:val="0"/>
        <w:jc w:val="both"/>
        <w:rPr/>
      </w:pPr>
      <w:r>
        <w:rPr>
          <w:rFonts w:ascii="Amiri" w:hAnsi="Amiri" w:eastAsia="Amiri" w:cs="Amiri"/>
          <w:color w:val="111111"/>
          <w:sz w:val="28"/>
          <w:sz w:val="28"/>
          <w:szCs w:val="28"/>
          <w:rtl w:val="true"/>
          <w:lang w:bidi="ar-SA"/>
        </w:rPr>
        <w:t>اَللَّهُمَّ اجْعَلْهُ کَفَّارَةً لِذُنُوْبِیْ وَ طَهِّرْ دِیْنِیْ، اَللَّهُمَّ أَذْهِبْ عَنِّی الدَّنَسَ</w:t>
      </w:r>
    </w:p>
    <w:p>
      <w:pPr>
        <w:pStyle w:val="BookText"/>
        <w:bidi w:val="0"/>
        <w:jc w:val="both"/>
        <w:rPr/>
      </w:pPr>
      <w:r>
        <w:rPr>
          <w:rFonts w:eastAsia="Times New Roman" w:cs="Times New Roman" w:ascii="Times New Roman" w:hAnsi="Times New Roman"/>
          <w:color w:val="111111"/>
          <w:sz w:val="28"/>
          <w:szCs w:val="28"/>
          <w:lang w:val="en-US"/>
        </w:rPr>
        <w:t>Kelima, memakai pakaian yang baik, memakai wewangian, dan pergi ke padang terbuka untuk selain Makkah demi melaksanakan salat hari raya di bawah langit.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Keenam, berbuka puasa sebelum melaksanakan salat hari raya. Yang paling baik adalah berbuka puasa dengan kurma atau manisan. Syekh Mufid ra berkata, “Disunahkan memakan tanah kuburan Imam Husain as, karena tanah itu adalah obat bagi setiap penyakit.” </w:t>
      </w:r>
    </w:p>
    <w:p>
      <w:pPr>
        <w:pStyle w:val="BookText"/>
        <w:bidi w:val="0"/>
        <w:rPr/>
      </w:pPr>
      <w:r>
        <w:rPr>
          <w:rFonts w:eastAsia="Times New Roman" w:cs="Times New Roman" w:ascii="Times New Roman" w:hAnsi="Times New Roman"/>
          <w:color w:val="111111"/>
          <w:sz w:val="28"/>
          <w:szCs w:val="28"/>
          <w:lang w:val="en-US"/>
        </w:rPr>
        <w:t>Ketujuh, setelah Anda siap untuk pergi melaksanakan salat hari raya, janganlah Anda berangkat kecuali setelah matahari terbit dan setelah membaca doa-doa yang telah diriwayatkan oleh Sayid Ibnu Thawus ra dalam kitab al-Iqbâl. Di antaranya adalah doa yang diriwayatkan dari Abu Hamzah Tsumali dari Imam Muhammad Baqir as, “Bacalah doa ini pada Hari Raya Idul Fitri, Hari Raya Kurban, dan hari Jumat ketika engkau telah siap untuk pergi melaksanakan salat.”</w:t>
      </w:r>
    </w:p>
    <w:p>
      <w:pPr>
        <w:pStyle w:val="BookText"/>
        <w:bidi w:val="0"/>
        <w:jc w:val="both"/>
        <w:rPr/>
      </w:pPr>
      <w:r>
        <w:rPr>
          <w:rFonts w:ascii="Amiri" w:hAnsi="Amiri" w:eastAsia="Amiri" w:cs="Amiri"/>
          <w:color w:val="111111"/>
          <w:sz w:val="28"/>
          <w:sz w:val="28"/>
          <w:szCs w:val="28"/>
          <w:rtl w:val="true"/>
          <w:lang w:bidi="ar-SA"/>
        </w:rPr>
        <w:t>اَللَّهُمَّ مَنْ تَهَیَّأَ فِیْ هَذَا الْیَوْمِ أَوْ تَعَبَّأَ أَوْ أَعَدَّ وَ اسْتَعَدَّ لِوِفَادَةٍ إِلَی مَخْلُوْقٍ رَجَاءَ رِفْدِهِ وَ نَوَافِلِهِ وَ تَصْفَحَ لِیْ عَنِ الذُّنُوْبِ الْعِظَامِ وَ تَسْتَخْرِجَ لِیْ یَا رَبِّ کُنُوْزَکَ یَا رَحْمَنُ فَوَاضِلِهِ وَ عَطَایَاهُ فَإِنَّ إِلَیْکَ یَا سَیِّدِیْ تَهْیِئَتِیْ وَ تَعْبِئَتِیْ وَ إِعْدَادِیْ وَ اسْتِعْدَادِیْ رَجَاءَ رِفْدِکَ وَ جَوَائِزِکَ وَ نَوَافِلِکَ وَ فَوَاضِلِکَ وَ فَضَائِلِکَ وَ عَطَایَاکَ، وَ قَدْ غَدَوْتُ إِلَی عِیْدٍ مِنْ أَعْیَادِ أُمَّةِ نَبِیِّکَ مُحَمَّدٍ صَلَوَاتُ اللَّهِ عَلَیْهِ وَ عَلَی آلِهِ وَ لَمْ أَفِدْ إِلَیْکَ الْیَوْمَ بِعَمَلٍ صَالِحٍ أَثِقُ بِهِ قَدَّمْتُهُ وَ لاَ تَوَجَّهْتُ بِمَخْلُوقٍ أَمَّلْتُهُ، وَ لَکِنْ أَتَیْتُکَ خَاضِعًا مُقِرًّا بِذُنُوْبِیْ وَ إِسَاءَتِیْ إِلَی نَفْسِیْ، فَیَا عَظِیْمُ یَا عَظِیْمُ یَا عَظِیْمُ اغْفِرْ لِیَ الْعَظِیْمَ مِنْ ذُنُوْبِیْ فَإِنَّهُ لاَ یَغْفِرُ الذُّنُوْبَ الْعِظَامَ إِلاَّ أَنْتَ، یَا لاَ إِلَهَ إِلاَّ أَنْتَ، یَا أَرْحَمَ الرَّاحِمِیْنَ</w:t>
      </w:r>
    </w:p>
    <w:p>
      <w:pPr>
        <w:pStyle w:val="BookText"/>
        <w:bidi w:val="0"/>
        <w:jc w:val="both"/>
        <w:rPr/>
      </w:pPr>
      <w:r>
        <w:rPr>
          <w:rFonts w:eastAsia="Times New Roman" w:cs="Times New Roman" w:ascii="Times New Roman" w:hAnsi="Times New Roman"/>
          <w:color w:val="111111"/>
          <w:sz w:val="28"/>
          <w:szCs w:val="28"/>
          <w:lang w:val="en-US"/>
        </w:rPr>
        <w:t>Kedelapan, melaksanakan salat Hari Raya Idul Fitri. Salat ini berjumlah dua rakaat. Pada rakaat pertama bacalah surah al-Fâtihah dan al-A‘lâ. Kemudian, ucapkanlah takbir sebanyak lima, dan setiap setelah takbir bacalah (doa Qunut) berikut ini:</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الْکِبْرِیَاءِ وَ الْعَظَمَةِ وَ أَهْلَ الْجُوْدِ وَ الْجَبَرُوْتِ وَ أَهْلَ الْعَفْوِ وَ الرَّحْمَةِ وَ أَهْلَ التَّقْوَی وَ الْمَغْفِرَةِ، أَسْأَلُکَ بِحَقِّ هَذَا الْیَوْمِ الَّذِیْ جَعَلْتَهُ لِلْمُسْلِمِیْنَ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عِیْدًا وَ لِمُحَمَّدٍ صَلَّی اللَّهِ عَلَیْهِ وَ آلِهِ ذُخْرًا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مَزِیْدًا أَنْ تُصَلِّیَ عَلَی مُحَمَّدٍ وَ آلِ مُحَمَّدٍ وَ أَنْ تُدْخِلَنِیْ فِیْ کُلِّ خَیْرٍ أَدْخَلْتَ فِیْهِ مُحَمَّدًا وَ آلَ مُحَمَّدٍ وَ أَنْ تُخْرِجَنِیْ مِنْ کُلِّ سُوْءٍ أَخْرَجْتَ مِنْهُ مُحَمَّدًا وَ آلَ مُحَمَّدٍ صَلَوَاتُکَ عَلَیْهِ وَ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إِنِّیْ أَسْأَلُکَ خَیْرَ مَا سَأَلَکَ مِنْهُ عِبَادُکَ الصَّالِحُوْنَ وَ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اسْتَعَاذَ مِنْهُ عِبَادُکَ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Setelah itu, ucapkanlah takbir keenam dan laksanakanlah rukuk. Setelah melaksanakan rukuk dan sujud, bangunlah untuk mengerjakan rakaat kedua. (Pada rakaat kedua) setelah membaca surah al-Fâtihah dan asy-Syams, ucapkanlah takbir sebanyak empat kali, dan setiap setelah takbir itu bacalah doa Qunut di atas. Kemudian, ucapkanlah takbir kelima dan lakukanlah rukuk. Lalu, selesaikanlah salat itu hingga akhir. Setelah mengucapkan salam, bacalah tasbih Sayidah Fathimah Zahra as.</w:t>
      </w:r>
    </w:p>
    <w:p>
      <w:pPr>
        <w:pStyle w:val="BookText"/>
        <w:bidi w:val="0"/>
        <w:jc w:val="both"/>
        <w:rPr/>
      </w:pPr>
      <w:r>
        <w:rPr>
          <w:rFonts w:eastAsia="Times New Roman" w:cs="Times New Roman" w:ascii="Times New Roman" w:hAnsi="Times New Roman"/>
          <w:color w:val="111111"/>
          <w:sz w:val="28"/>
          <w:szCs w:val="28"/>
          <w:lang w:val="en-US"/>
        </w:rPr>
        <w:t>Banyak sekali doa yang dianjurkan untuk dibaca setelah mengerjakan salat hari raya ini, dan mungkin yang paling utama adalah doa ke-46 ash-Shahîfah as-Sajjâdiyyah.</w:t>
      </w:r>
    </w:p>
    <w:p>
      <w:pPr>
        <w:pStyle w:val="BookText"/>
        <w:bidi w:val="0"/>
        <w:jc w:val="both"/>
        <w:rPr/>
      </w:pPr>
      <w:r>
        <w:rPr>
          <w:rFonts w:eastAsia="Times New Roman" w:cs="Times New Roman" w:ascii="Times New Roman" w:hAnsi="Times New Roman"/>
          <w:color w:val="111111"/>
          <w:sz w:val="28"/>
          <w:szCs w:val="28"/>
          <w:lang w:val="en-US"/>
        </w:rPr>
        <w:t>Disunahkan untuk mengerjakan salat hari raya ini di bawah langit langsung dan di atas tanah tanpa beralaskan permadani atau pelepah kurma, pulang dari tempat pelaksanaan salat hari raya dari selain jalan yang telah digunakan untuk pergi salat, dan berdoa untuk saudara-saudara seiman supaya amalan mereka diterima.</w:t>
      </w:r>
    </w:p>
    <w:p>
      <w:pPr>
        <w:pStyle w:val="BookText"/>
        <w:bidi w:val="0"/>
        <w:jc w:val="both"/>
        <w:rPr/>
      </w:pPr>
      <w:r>
        <w:rPr>
          <w:rFonts w:eastAsia="Times New Roman" w:cs="Times New Roman" w:ascii="Times New Roman" w:hAnsi="Times New Roman"/>
          <w:color w:val="111111"/>
          <w:sz w:val="28"/>
          <w:szCs w:val="28"/>
          <w:lang w:val="en-US"/>
        </w:rPr>
        <w:t>Kesembilan, berziarah kepada Imam Husain as.</w:t>
      </w:r>
    </w:p>
    <w:p>
      <w:pPr>
        <w:pStyle w:val="BookText"/>
        <w:bidi w:val="0"/>
        <w:jc w:val="both"/>
        <w:rPr/>
      </w:pPr>
      <w:r>
        <w:rPr>
          <w:rFonts w:eastAsia="Times New Roman" w:cs="Times New Roman" w:ascii="Times New Roman" w:hAnsi="Times New Roman"/>
          <w:color w:val="111111"/>
          <w:sz w:val="28"/>
          <w:szCs w:val="28"/>
          <w:lang w:val="en-US"/>
        </w:rPr>
        <w:t>Kesepuluh, membaca doa Nudbah. Doa ini akan disebutkan nanti. Sayid Ibnu Thawus ra berkata, “Setelah selesai membaca doa itu, lakukanlah sujud dan ucapkanlah:</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أَعُوْذُ بِکَ مِنْ نَارٍ حَرُّهَا لاَ یُطْفَی وَ جَدِیْدُهَا لاَ یَبْلَی وَ عَطْشَانُهَا لاَ یُرْوَی</w:t>
      </w:r>
      <w:r>
        <w:rPr>
          <w:rFonts w:ascii="Amiri" w:hAnsi="Amiri" w:eastAsia="Amiri" w:cs="Amiri"/>
          <w:color w:val="111111"/>
          <w:sz w:val="28"/>
          <w:sz w:val="28"/>
          <w:szCs w:val="28"/>
          <w:lang w:bidi="ar-SA"/>
        </w:rPr>
        <w:t xml:space="preserve"> </w:t>
      </w:r>
      <w:bookmarkStart w:id="622" w:name="pg4678_44594"/>
    </w:p>
    <w:p>
      <w:pPr>
        <w:pStyle w:val="BookText"/>
        <w:bidi w:val="0"/>
        <w:rPr/>
      </w:pPr>
      <w:bookmarkEnd w:id="622"/>
      <w:r>
        <w:rPr>
          <w:rFonts w:eastAsia="Times New Roman" w:cs="Times New Roman" w:ascii="Times New Roman" w:hAnsi="Times New Roman"/>
          <w:color w:val="111111"/>
          <w:sz w:val="28"/>
          <w:szCs w:val="28"/>
          <w:lang w:val="en-US"/>
        </w:rPr>
        <w:t>Kemudian, letakkan pipi kanan Anda seraya mengucapkan:</w:t>
      </w:r>
    </w:p>
    <w:p>
      <w:pPr>
        <w:pStyle w:val="BookText"/>
        <w:bidi w:val="0"/>
        <w:jc w:val="both"/>
        <w:rPr/>
      </w:pPr>
      <w:r>
        <w:rPr>
          <w:rFonts w:ascii="Amiri" w:hAnsi="Amiri" w:eastAsia="Amiri" w:cs="Amiri"/>
          <w:color w:val="111111"/>
          <w:sz w:val="28"/>
          <w:sz w:val="28"/>
          <w:szCs w:val="28"/>
          <w:rtl w:val="true"/>
          <w:lang w:bidi="ar-SA"/>
        </w:rPr>
        <w:t>إِلَهِیْ لاَ تُقَلِّبْ وَجْهِیْ فِی النَّارِ بَعْدَ سُجُوْدِیْ وَ تَعْفِیْرِیْ لَکَ بِغَیْرِ مَنٍّ مِنِّیْ عَلَیْکَ، بَلْ لَکَ الْمَنُّ عَلَیَّ</w:t>
      </w:r>
    </w:p>
    <w:p>
      <w:pPr>
        <w:pStyle w:val="BookText"/>
        <w:bidi w:val="0"/>
        <w:jc w:val="both"/>
        <w:rPr/>
      </w:pPr>
      <w:r>
        <w:rPr>
          <w:rFonts w:eastAsia="Times New Roman" w:cs="Times New Roman" w:ascii="Times New Roman" w:hAnsi="Times New Roman"/>
          <w:color w:val="111111"/>
          <w:sz w:val="28"/>
          <w:szCs w:val="28"/>
          <w:lang w:val="en-US"/>
        </w:rPr>
        <w:t>Setelah itu, letakkanlah pipi kiri Anda seraya mengucapkan:</w:t>
      </w:r>
    </w:p>
    <w:p>
      <w:pPr>
        <w:pStyle w:val="BookText"/>
        <w:bidi w:val="0"/>
        <w:jc w:val="both"/>
        <w:rPr/>
      </w:pPr>
      <w:r>
        <w:rPr>
          <w:rFonts w:ascii="Amiri" w:hAnsi="Amiri" w:eastAsia="Amiri" w:cs="Amiri"/>
          <w:color w:val="111111"/>
          <w:sz w:val="28"/>
          <w:sz w:val="28"/>
          <w:szCs w:val="28"/>
          <w:rtl w:val="true"/>
          <w:lang w:bidi="ar-SA"/>
        </w:rPr>
        <w:t>إِرْحَمْ مَنْ أَسَاءَ وَ اقْتَرَفَ وَ اسْتَکَانَ وَ اعْتَرَفَ</w:t>
      </w:r>
    </w:p>
    <w:p>
      <w:pPr>
        <w:pStyle w:val="BookText"/>
        <w:bidi w:val="0"/>
        <w:jc w:val="both"/>
        <w:rPr/>
      </w:pPr>
      <w:r>
        <w:rPr>
          <w:rFonts w:eastAsia="Times New Roman" w:cs="Times New Roman" w:ascii="Times New Roman" w:hAnsi="Times New Roman"/>
          <w:color w:val="111111"/>
          <w:sz w:val="28"/>
          <w:szCs w:val="28"/>
          <w:lang w:val="en-US"/>
        </w:rPr>
        <w:t>Kemudian, sujudlah kembali seraya mengucapkan:</w:t>
      </w:r>
    </w:p>
    <w:p>
      <w:pPr>
        <w:pStyle w:val="BookText"/>
        <w:bidi w:val="0"/>
        <w:jc w:val="both"/>
        <w:rPr/>
      </w:pPr>
      <w:r>
        <w:rPr>
          <w:rFonts w:ascii="Amiri" w:hAnsi="Amiri" w:eastAsia="Amiri" w:cs="Amiri"/>
          <w:color w:val="111111"/>
          <w:sz w:val="28"/>
          <w:sz w:val="28"/>
          <w:szCs w:val="28"/>
          <w:rtl w:val="true"/>
          <w:lang w:bidi="ar-SA"/>
        </w:rPr>
        <w:t>إِنْ کُنْتُ بِئْسَ الْعَبْدُ فَأَنْتَ نِعْمَ الرَّبُّ، عَظُمَ الذَّنْبُ مِنْ عَبْدِکَ فَلْیَحْسُنِ الْعَفْوُ مِنْ عِنْدِکَ یَا کَرِیْمُ</w:t>
      </w:r>
    </w:p>
    <w:p>
      <w:pPr>
        <w:pStyle w:val="BookText"/>
        <w:bidi w:val="0"/>
        <w:jc w:val="both"/>
        <w:rPr/>
      </w:pPr>
      <w:r>
        <w:rPr>
          <w:rFonts w:eastAsia="Times New Roman" w:cs="Times New Roman" w:ascii="Times New Roman" w:hAnsi="Times New Roman"/>
          <w:color w:val="111111"/>
          <w:sz w:val="28"/>
          <w:szCs w:val="28"/>
          <w:lang w:val="en-US"/>
        </w:rPr>
        <w:t>Lalu, ucapkanlah (bacaan berikut ini) sebanyak seratus kali:</w:t>
      </w:r>
    </w:p>
    <w:p>
      <w:pPr>
        <w:pStyle w:val="BookText"/>
        <w:bidi w:val="0"/>
        <w:jc w:val="both"/>
        <w:rPr/>
      </w:pPr>
      <w:r>
        <w:rPr>
          <w:rFonts w:ascii="Amiri" w:hAnsi="Amiri" w:eastAsia="Amiri" w:cs="Amiri"/>
          <w:color w:val="111111"/>
          <w:sz w:val="28"/>
          <w:sz w:val="28"/>
          <w:szCs w:val="28"/>
          <w:rtl w:val="true"/>
          <w:lang w:bidi="ar-SA"/>
        </w:rPr>
        <w:t>الْعَفْوَ الْعَفْوَ</w:t>
      </w:r>
    </w:p>
    <w:p>
      <w:pPr>
        <w:pStyle w:val="BookText"/>
        <w:bidi w:val="0"/>
        <w:jc w:val="both"/>
        <w:rPr/>
      </w:pPr>
      <w:r>
        <w:rPr>
          <w:rFonts w:eastAsia="Times New Roman" w:cs="Times New Roman" w:ascii="Times New Roman" w:hAnsi="Times New Roman"/>
          <w:color w:val="111111"/>
          <w:sz w:val="28"/>
          <w:szCs w:val="28"/>
          <w:lang w:val="en-US"/>
        </w:rPr>
        <w:t>Ampun! Ampun!</w:t>
      </w:r>
    </w:p>
    <w:p>
      <w:pPr>
        <w:pStyle w:val="BookText"/>
        <w:bidi w:val="0"/>
        <w:jc w:val="both"/>
        <w:rPr/>
      </w:pPr>
      <w:r>
        <w:rPr>
          <w:rFonts w:eastAsia="Times New Roman" w:cs="Times New Roman" w:ascii="Times New Roman" w:hAnsi="Times New Roman"/>
          <w:color w:val="111111"/>
          <w:sz w:val="28"/>
          <w:szCs w:val="28"/>
          <w:lang w:val="en-US"/>
        </w:rPr>
        <w:t>Kemudian, Sayid Ibnu Thawus melanjutkan ucapannya, “Janganlah Anda lalui hari ini dengan bermain-main dan pekerjaan yang tiada artinya, sedangkan Anda tidak mengetahui apakah semua amalan Anda sudah diterima atau ditolak. Jika Anda mengharapkan amalan Anda dikabulkan, maka hadapilah hal itu dengan rasa syukur yang baik, dan jika Anda mengkhawatirkan amalan itu akan ditolak, maka bersusahlah sepanjang masa.”</w:t>
      </w:r>
    </w:p>
    <w:p>
      <w:pPr>
        <w:pStyle w:val="Heading5"/>
        <w:numPr>
          <w:ilvl w:val="4"/>
          <w:numId w:val="1"/>
        </w:numPr>
        <w:bidi w:val="0"/>
        <w:jc w:val="left"/>
        <w:rPr/>
      </w:pPr>
      <w:bookmarkStart w:id="623" w:name="__RefHeading___Toc685328_2035185390"/>
      <w:bookmarkStart w:id="624" w:name="_Toc245"/>
      <w:bookmarkEnd w:id="623"/>
      <w:r>
        <w:rPr/>
        <w:t>Hari Kedua Puluh Lima</w:t>
      </w:r>
      <w:bookmarkEnd w:id="62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pendapat sebagian ulama, tanggal 25 Syawal 148 adalah hari wafatnya Imam Shadiq as. Menurut pendapat sebagian yang lain, hari wafat beliau jatuh pada tanggal 15 Rajab. Sebab kewafatan beliau adalah racun yang dicampurkan ke dalam anggur dan dimakankan kepada beliau. </w:t>
      </w:r>
      <w:bookmarkStart w:id="625" w:name="pg4678_44595"/>
    </w:p>
    <w:p>
      <w:pPr>
        <w:pStyle w:val="BookText"/>
        <w:bidi w:val="0"/>
        <w:rPr/>
      </w:pPr>
      <w:bookmarkEnd w:id="625"/>
      <w:r>
        <w:rPr>
          <w:rFonts w:eastAsia="Times New Roman" w:cs="Times New Roman" w:ascii="Times New Roman" w:hAnsi="Times New Roman"/>
          <w:color w:val="111111"/>
          <w:sz w:val="28"/>
          <w:szCs w:val="28"/>
          <w:lang w:val="en-US"/>
        </w:rPr>
        <w:t>Dalam sebuah riwayat disebutkan bahwa ketika beliau sedang menghadapi maut, beliau membuka mata seraya berkata, “Kumpulkanlah seluruh keluargaku.” Ketika mereka telah berkumpul, beliau memandang mereka seraya berpesan, “Syafaat kami tidak akan meliputi orang yang meremehkan salat.”</w:t>
      </w:r>
    </w:p>
    <w:p>
      <w:pPr>
        <w:pStyle w:val="Heading4"/>
        <w:numPr>
          <w:ilvl w:val="3"/>
          <w:numId w:val="1"/>
        </w:numPr>
        <w:bidi w:val="0"/>
        <w:jc w:val="left"/>
        <w:rPr/>
      </w:pPr>
      <w:bookmarkStart w:id="626" w:name="__RefHeading___Toc685330_2035185390"/>
      <w:bookmarkStart w:id="627" w:name="_Toc246"/>
      <w:bookmarkEnd w:id="626"/>
      <w:r>
        <w:rPr/>
        <w:t>Malam Pertama</w:t>
      </w:r>
      <w:bookmarkEnd w:id="627"/>
    </w:p>
    <w:p>
      <w:pPr>
        <w:pStyle w:val="BookText"/>
        <w:bidi w:val="0"/>
        <w:jc w:val="both"/>
        <w:rPr/>
      </w:pPr>
      <w:r>
        <w:rPr>
          <w:rFonts w:eastAsia="Times New Roman" w:cs="Times New Roman" w:ascii="Times New Roman" w:hAnsi="Times New Roman"/>
          <w:color w:val="111111"/>
          <w:sz w:val="28"/>
          <w:szCs w:val="28"/>
          <w:lang w:val="en-US"/>
        </w:rPr>
        <w:t>Malam ini adalah salah satu malam yang sangat mulia dan terdapat banyak hadis yang menjelaskan tentang keutamaan, pahala ibadah, dan (anjuran untuk) menghidupkannya. Dalam sebuah hadis disebutkan bahwa malam ini tidak kurang dari malam Lailatul-Qadar.</w:t>
      </w:r>
    </w:p>
    <w:p>
      <w:pPr>
        <w:pStyle w:val="BookText"/>
        <w:bidi w:val="0"/>
        <w:jc w:val="both"/>
        <w:rPr/>
      </w:pPr>
      <w:r>
        <w:rPr>
          <w:rFonts w:eastAsia="Times New Roman" w:cs="Times New Roman" w:ascii="Times New Roman" w:hAnsi="Times New Roman"/>
          <w:color w:val="111111"/>
          <w:sz w:val="28"/>
          <w:szCs w:val="28"/>
          <w:lang w:val="en-US"/>
        </w:rPr>
        <w:t>Untuk malam ini terdapat beberapa amalan sebagai berikut ini:</w:t>
      </w:r>
    </w:p>
    <w:p>
      <w:pPr>
        <w:pStyle w:val="BookText"/>
        <w:bidi w:val="0"/>
        <w:jc w:val="both"/>
        <w:rPr/>
      </w:pPr>
      <w:r>
        <w:rPr>
          <w:rFonts w:eastAsia="Times New Roman" w:cs="Times New Roman" w:ascii="Times New Roman" w:hAnsi="Times New Roman"/>
          <w:color w:val="111111"/>
          <w:sz w:val="28"/>
          <w:szCs w:val="28"/>
          <w:lang w:val="en-US"/>
        </w:rPr>
        <w:t>Pertama, mandi di saat matahari terbenam.</w:t>
      </w:r>
    </w:p>
    <w:p>
      <w:pPr>
        <w:pStyle w:val="BookText"/>
        <w:bidi w:val="0"/>
        <w:jc w:val="both"/>
        <w:rPr/>
      </w:pPr>
      <w:r>
        <w:rPr>
          <w:rFonts w:eastAsia="Times New Roman" w:cs="Times New Roman" w:ascii="Times New Roman" w:hAnsi="Times New Roman"/>
          <w:color w:val="111111"/>
          <w:sz w:val="28"/>
          <w:szCs w:val="28"/>
          <w:lang w:val="en-US"/>
        </w:rPr>
        <w:t>Kedua, menghidupkan malam ini dengan doa, istigfar, memohon kepada Allah dan bermalam di masjid.</w:t>
      </w:r>
    </w:p>
    <w:p>
      <w:pPr>
        <w:pStyle w:val="BookText"/>
        <w:bidi w:val="0"/>
        <w:jc w:val="both"/>
        <w:rPr/>
      </w:pPr>
      <w:r>
        <w:rPr>
          <w:rFonts w:eastAsia="Times New Roman" w:cs="Times New Roman" w:ascii="Times New Roman" w:hAnsi="Times New Roman"/>
          <w:color w:val="111111"/>
          <w:sz w:val="28"/>
          <w:szCs w:val="28"/>
          <w:lang w:val="en-US"/>
        </w:rPr>
        <w:t>Ketiga, membaca takbir berikut setelah melaksanakan salat Magrib, Isya, Subuh, dan salat Hari Raya Idul Fitri:</w:t>
      </w:r>
    </w:p>
    <w:p>
      <w:pPr>
        <w:pStyle w:val="BookText"/>
        <w:bidi w:val="0"/>
        <w:jc w:val="both"/>
        <w:rPr/>
      </w:pP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اَلْحَمْدُ ِللهِ عَلَی مَا هَدَانَا وَ لَهُ الشُّکْرُ عَلیَ مَا أَوْلاَنَا</w:t>
      </w:r>
    </w:p>
    <w:p>
      <w:pPr>
        <w:pStyle w:val="BookText"/>
        <w:bidi w:val="0"/>
        <w:jc w:val="both"/>
        <w:rPr/>
      </w:pPr>
      <w:r>
        <w:rPr>
          <w:rFonts w:eastAsia="Times New Roman" w:cs="Times New Roman" w:ascii="Times New Roman" w:hAnsi="Times New Roman"/>
          <w:color w:val="111111"/>
          <w:sz w:val="28"/>
          <w:szCs w:val="28"/>
          <w:lang w:val="en-US"/>
        </w:rPr>
        <w:t>Keempat, membaca bacaan berikut ini setelah mengerjakan salat Magrib dan salat sunahnya dengan mengangkat tangan ke arah langit.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p:396 </w:t>
      </w:r>
    </w:p>
    <w:p>
      <w:pPr>
        <w:pStyle w:val="BookText"/>
        <w:bidi w:val="0"/>
        <w:rPr/>
      </w:pPr>
      <w:r>
        <w:rPr>
          <w:rFonts w:ascii="Amiri" w:hAnsi="Amiri" w:eastAsia="Amiri" w:cs="Amiri"/>
          <w:color w:val="111111"/>
          <w:sz w:val="28"/>
          <w:sz w:val="28"/>
          <w:szCs w:val="28"/>
          <w:rtl w:val="true"/>
          <w:lang w:bidi="ar-SA"/>
        </w:rPr>
        <w:t>یَا ذَا الْمَنِّ وَ الطَّوْلِ، یَا ذَا الْجُوْدِ، یَا مُصْطَفِیَ مُحَمَّدٍ وَ نَاصِرَهُ، صَلِّ عَلَی مُحَمَّدٍ وَ آلِ مُحَمَّدٍ وَ اغْفِرْ لِیْ کُلَّ ذَنْبٍ أَحْصَیْتَهُ وَ هُوَ عِنْدَکَ فِیْ کِتَابٍ مُبِیْنٍ</w:t>
      </w:r>
    </w:p>
    <w:p>
      <w:pPr>
        <w:pStyle w:val="BookText"/>
        <w:bidi w:val="0"/>
        <w:jc w:val="both"/>
        <w:rPr/>
      </w:pPr>
      <w:r>
        <w:rPr>
          <w:rFonts w:eastAsia="Times New Roman" w:cs="Times New Roman" w:ascii="Times New Roman" w:hAnsi="Times New Roman"/>
          <w:color w:val="111111"/>
          <w:sz w:val="28"/>
          <w:szCs w:val="28"/>
          <w:lang w:val="en-US"/>
        </w:rPr>
        <w:t>Lalu, sujud seraya membaca atûbu ilallâh sebanyak seratus kali. Kemudian mintalah kepada Allah segala keperluan yang Anda inginkan niscaya Ia akan mengabulkannya.</w:t>
      </w:r>
    </w:p>
    <w:p>
      <w:pPr>
        <w:pStyle w:val="BookText"/>
        <w:bidi w:val="0"/>
        <w:jc w:val="both"/>
        <w:rPr/>
      </w:pPr>
      <w:r>
        <w:rPr>
          <w:rFonts w:eastAsia="Times New Roman" w:cs="Times New Roman" w:ascii="Times New Roman" w:hAnsi="Times New Roman"/>
          <w:color w:val="111111"/>
          <w:sz w:val="28"/>
          <w:szCs w:val="28"/>
          <w:lang w:val="en-US"/>
        </w:rPr>
        <w:t>Menurut riwayat Syekh Thusi, setelah mengerjakan salat Magrib, sujudlah seraya membaca:</w:t>
      </w:r>
    </w:p>
    <w:p>
      <w:pPr>
        <w:pStyle w:val="BookText"/>
        <w:bidi w:val="0"/>
        <w:jc w:val="both"/>
        <w:rPr/>
      </w:pPr>
      <w:r>
        <w:rPr>
          <w:rFonts w:ascii="Amiri" w:hAnsi="Amiri" w:eastAsia="Amiri" w:cs="Amiri"/>
          <w:color w:val="111111"/>
          <w:sz w:val="28"/>
          <w:sz w:val="28"/>
          <w:szCs w:val="28"/>
          <w:rtl w:val="true"/>
          <w:lang w:bidi="ar-SA"/>
        </w:rPr>
        <w:t>یَا ذَا الْحَوْلِ، یَا ذَا الطَّوْلِ، یَا مُصْطَفِیًا مُحَمَّدًا وَ نَاصِرَهُ، صَلِّ عَلَی مُحَمَّدٍ وَ آلِ مُحَمَّدٍ وَ اغْفِرْ لِیْ کُلَّ ذَنْبٍ أَذْنَبْتُهُ وَ نَسِیْتُهُ أَنَا وَ هُوَ عِنْدَکَ فِی کِتَابٍ مُبِیْنٍ</w:t>
      </w:r>
    </w:p>
    <w:p>
      <w:pPr>
        <w:pStyle w:val="BookText"/>
        <w:bidi w:val="0"/>
        <w:jc w:val="both"/>
        <w:rPr/>
      </w:pPr>
      <w:r>
        <w:rPr>
          <w:rFonts w:eastAsia="Times New Roman" w:cs="Times New Roman" w:ascii="Times New Roman" w:hAnsi="Times New Roman"/>
          <w:color w:val="111111"/>
          <w:sz w:val="28"/>
          <w:szCs w:val="28"/>
          <w:lang w:val="en-US"/>
        </w:rPr>
        <w:t>Lalu, bacalah atûbu ilallâh sebanyak seratus kali.</w:t>
      </w:r>
    </w:p>
    <w:p>
      <w:pPr>
        <w:pStyle w:val="BookText"/>
        <w:bidi w:val="0"/>
        <w:jc w:val="both"/>
        <w:rPr/>
      </w:pPr>
      <w:r>
        <w:rPr>
          <w:rFonts w:eastAsia="Times New Roman" w:cs="Times New Roman" w:ascii="Times New Roman" w:hAnsi="Times New Roman"/>
          <w:color w:val="111111"/>
          <w:sz w:val="28"/>
          <w:szCs w:val="28"/>
          <w:lang w:val="en-US"/>
        </w:rPr>
        <w:t>Kelima, berziarah kepada Imam Husain as, dan ziarah ini memiliki keutamaan yang tak terhingga. Tata cara ziarah khusus untuk malam ini akan disebutkan dalam Bab Ziarah insya Allah.</w:t>
      </w:r>
    </w:p>
    <w:p>
      <w:pPr>
        <w:pStyle w:val="BookText"/>
        <w:bidi w:val="0"/>
        <w:jc w:val="both"/>
        <w:rPr/>
      </w:pPr>
      <w:r>
        <w:rPr>
          <w:rFonts w:eastAsia="Times New Roman" w:cs="Times New Roman" w:ascii="Times New Roman" w:hAnsi="Times New Roman"/>
          <w:color w:val="111111"/>
          <w:sz w:val="28"/>
          <w:szCs w:val="28"/>
          <w:lang w:val="en-US"/>
        </w:rPr>
        <w:t>Keenam, membaca doa yâ dâ`imal fadhli ‘alal bariyyah ... sebagaimana telah disebutkan pada pembahasan amalan malam Jumat.</w:t>
      </w:r>
    </w:p>
    <w:p>
      <w:pPr>
        <w:pStyle w:val="BookText"/>
        <w:bidi w:val="0"/>
        <w:jc w:val="both"/>
        <w:rPr/>
      </w:pPr>
      <w:r>
        <w:rPr>
          <w:rFonts w:eastAsia="Times New Roman" w:cs="Times New Roman" w:ascii="Times New Roman" w:hAnsi="Times New Roman"/>
          <w:color w:val="111111"/>
          <w:sz w:val="28"/>
          <w:szCs w:val="28"/>
          <w:lang w:val="en-US"/>
        </w:rPr>
        <w:t>Ketujuh, melaksanakan salat sebanyak sepuluh rakaat sesuai tata cara yang telah disebutkan pada pembahasan amalan malam terakhir bulan Ramadhan.</w:t>
      </w:r>
    </w:p>
    <w:p>
      <w:pPr>
        <w:pStyle w:val="BookText"/>
        <w:bidi w:val="0"/>
        <w:jc w:val="both"/>
        <w:rPr/>
      </w:pPr>
      <w:r>
        <w:rPr>
          <w:rFonts w:eastAsia="Times New Roman" w:cs="Times New Roman" w:ascii="Times New Roman" w:hAnsi="Times New Roman"/>
          <w:color w:val="111111"/>
          <w:sz w:val="28"/>
          <w:szCs w:val="28"/>
          <w:lang w:val="en-US"/>
        </w:rPr>
        <w:t>Kedelapan, mengerjakan salat sebanyak dua rakaat. Pada rakaat pertama, setelah membaca surah al-Fâtihah, bacalah surah at-Tauhîd sebanyak seribu kali dan pada rakaat kedua sekali. Setelah mengucapkan salam, sujudlah seraya membaca:</w:t>
      </w:r>
    </w:p>
    <w:p>
      <w:pPr>
        <w:pStyle w:val="BookText"/>
        <w:bidi w:val="0"/>
        <w:jc w:val="both"/>
        <w:rPr/>
      </w:pPr>
      <w:r>
        <w:rPr>
          <w:rFonts w:ascii="Amiri" w:hAnsi="Amiri" w:eastAsia="Amiri" w:cs="Amiri"/>
          <w:color w:val="111111"/>
          <w:sz w:val="28"/>
          <w:sz w:val="28"/>
          <w:szCs w:val="28"/>
          <w:rtl w:val="true"/>
          <w:lang w:bidi="ar-SA"/>
        </w:rPr>
        <w:t>یَا ذَا الْمَنِّ وَ الْجُوْدِ، یَا ذَا الْمَنِّ وَ الطَّوْلِ، یَا مُصْطَفِیَ مُحَمَّدٍ صَلَّی اَللَّهُ عَلَیْهِ وَ آلِهِ، صَلِّ عَلَی مُحَمَّدٍ وَ آلِهِ وَ افْعَلْ بِیْ کَذَا وَ کَذَا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p:397 </w:t>
      </w:r>
    </w:p>
    <w:p>
      <w:pPr>
        <w:pStyle w:val="BookText"/>
        <w:bidi w:val="0"/>
        <w:rPr/>
      </w:pPr>
      <w:r>
        <w:rPr>
          <w:rFonts w:eastAsia="Times New Roman" w:cs="Times New Roman" w:ascii="Times New Roman" w:hAnsi="Times New Roman"/>
          <w:color w:val="111111"/>
          <w:sz w:val="28"/>
          <w:szCs w:val="28"/>
          <w:lang w:val="en-US"/>
        </w:rPr>
        <w:t>Diriwayatkan bahwa Amirul Mukminin as melaksanakan salat dua rakaat tersebut dengan cara di atas. Setelah mengangkat kepala dari sujud beliau berkata, “Demi Zat yang jiwaku berada di tangan-Nya, sesiapa mengerjakan salat ini, setiap keperluan yang dimintanya dari Allah pasti Ia akan mengabulkannya, dan jika ia memiliki dosa sebanyak kerikil di padang sahara, Ia akan mengampuninya.”</w:t>
      </w:r>
    </w:p>
    <w:p>
      <w:pPr>
        <w:pStyle w:val="BookText"/>
        <w:bidi w:val="0"/>
        <w:jc w:val="both"/>
        <w:rPr/>
      </w:pPr>
      <w:r>
        <w:rPr>
          <w:rFonts w:eastAsia="Times New Roman" w:cs="Times New Roman" w:ascii="Times New Roman" w:hAnsi="Times New Roman"/>
          <w:color w:val="111111"/>
          <w:sz w:val="28"/>
          <w:szCs w:val="28"/>
          <w:lang w:val="en-US"/>
        </w:rPr>
        <w:t>Dalam hadis yang lain disebutkan bahwa sebagai ganti dari seribu kali membaca surah at-Tauhîd, kita cukup membaca seratus kali. Akan tetapi, kita harus mengerjakan salat ini setelah mengerjakan salat Magrib dan salat sunahnya.</w:t>
      </w:r>
    </w:p>
    <w:p>
      <w:pPr>
        <w:pStyle w:val="BookText"/>
        <w:bidi w:val="0"/>
        <w:jc w:val="both"/>
        <w:rPr/>
      </w:pPr>
      <w:r>
        <w:rPr>
          <w:rFonts w:eastAsia="Times New Roman" w:cs="Times New Roman" w:ascii="Times New Roman" w:hAnsi="Times New Roman"/>
          <w:color w:val="111111"/>
          <w:sz w:val="28"/>
          <w:szCs w:val="28"/>
          <w:lang w:val="en-US"/>
        </w:rPr>
        <w:t>Syekh Thusi dan Sayid Ibnu Thawus ra menyebutkan doa berikut ini setelah kita mengerjakan salat tersebut.</w:t>
      </w:r>
    </w:p>
    <w:p>
      <w:pPr>
        <w:pStyle w:val="BookText"/>
        <w:bidi w:val="0"/>
        <w:jc w:val="both"/>
        <w:rPr/>
      </w:pPr>
      <w:r>
        <w:rPr>
          <w:rFonts w:ascii="Amiri" w:hAnsi="Amiri" w:eastAsia="Amiri" w:cs="Amiri"/>
          <w:color w:val="111111"/>
          <w:sz w:val="28"/>
          <w:sz w:val="28"/>
          <w:szCs w:val="28"/>
          <w:rtl w:val="true"/>
          <w:lang w:bidi="ar-SA"/>
        </w:rPr>
        <w:t>یَا اَللَّهُ یَا اَللَّهُ یَا اَللَّهُ یَا رَحْمَنُ، یَا اَللَّهُ یَا رَحِیْمُ، یَا اَللَّهُ یَا مَلِکُ، یَا اَللَّهُ یَا قُدُّوْسُ، یَا اَللَّهُ یَا سَلاَمُ، یَا اَللَّهُ یَا مُؤْمِنُ، یَا اَللَّهُ یَا مُهَیْمِنُ، یَا اَللَّهُ یَا عَزِیْزُ، یَا اَللَّهُ یَا جَبَّارُ، یَا اَللَّهُ یَا مُتَکَبِّرُ، یَا اَللَّهُ یَا خَالِقُ، یَا اَللَّهُ یَا بَارِئُ، یَا اَللَّهُ یَا مُصَوِّرُ، یَا اَللَّهُ یَا عَالِمُ، یَا اَللَّهُ یَا عَظِیْمُ، یَا اَللَّهُ یَا عَلِیْمُ، یَا اَللَّهُ یَا کَرِیْمُ، یَا اَللَّهُ یَا حَلِیْمُ، یَا اَللَّهُ یَا حَکِیْمُ، یَا اَللَّهُ یَا سَمِیْعُ، یَا اَللَّهُ یَا بَصِیْرُ، یَا اَللَّهُ یَا قَرِیْبُ، یَا اَللَّهُ یَا مُجِیْبُ، یَا اَللَّهُ یَا جَوَّادُ، یَا اَللَّهُ یَا مَاجِدُ، یَا اَللَّهُ یَا مَلِیُّ، یَا اَللَّهُ یَا وَفِیُّ، یَا اَللَّهُ یَا مَوْلَی، یَا اَللَّهُ یَا قَاضِی، یَا اَللَّهُ یَا سَرِیْعُ، یَا اَللَّهُ یَا شَدِیْدُ، یَا اَللَّهُ یَا رَؤُوْفُ، یَا اَللَّهُ یَا رَقِیْبُ، یَا اَللَّهُ یَا مَجِیْدُ، یَا اَللَّهُ یَا حَفِیْظُ، یَا اَللَّهُ یَا مُحِیْطُ، یَا اَللَّهُ یَا سَیِّدَ السَّادَاتِ، یَا اَللَّهُ یَا أَوَّلُ، یَا اَللَّهُ یَا آخِرُ، یَا اَللَّهُ یَا ظَاهِرُ، یَا اَللَّهُ یَا بَاطِنُ، یَا اَللَّهُ یَا فَاخِرُ، یَا اَللَّهُ یَا قَاهِرُ، یَا اَللَّهُ یَا رَبَّاهْ، یَا اَللَّهُ یَا رَبَّاهْ، یَا اَللَّهُ یَا رَبَّاهْ، یَا اَللَّهُ یَا وَدُوْدُ، یَا اَللَّهُ یَا نُوْرُ، یَا اَللَّهُ یَا رَافِعُ، یَا اَللَّهُ یَا مَانِعُ، یَا اَللَّهُ یَا دَافِعُ</w:t>
      </w:r>
      <w:r>
        <w:rPr>
          <w:rFonts w:ascii="Amiri" w:hAnsi="Amiri" w:eastAsia="Amiri" w:cs="Amiri"/>
          <w:color w:val="111111"/>
          <w:sz w:val="28"/>
          <w:sz w:val="28"/>
          <w:szCs w:val="28"/>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p:398 </w:t>
      </w:r>
    </w:p>
    <w:p>
      <w:pPr>
        <w:pStyle w:val="BookText"/>
        <w:bidi w:val="0"/>
        <w:rPr/>
      </w:pPr>
      <w:r>
        <w:rPr>
          <w:rFonts w:ascii="Amiri" w:hAnsi="Amiri" w:eastAsia="Amiri" w:cs="Amiri"/>
          <w:color w:val="111111"/>
          <w:sz w:val="28"/>
          <w:sz w:val="28"/>
          <w:szCs w:val="28"/>
          <w:rtl w:val="true"/>
          <w:lang w:bidi="ar-SA"/>
        </w:rPr>
        <w:t xml:space="preserve">یَا اَللَّهُ یَا فَاتِحُ، یَا اَللَّهُ یَا نَفَّاحُ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جَلِیْلُ، یَا اَللَّهُ یَا جَمِیْلُ، یَا اَللَّهُ یَا شَهِیْدُ، یَا اَللَّهُ یَا شَاهِدُ، یَا اَللَّهُ یَا مُغِیْثُ، یَا اَللَّهُ یَا حَبِیْبُ، یَا اَللَّهُ یَا فَاطِرُ، یَا اَللَّهُ یَا مُطَهِّرُ، یَا اَللَّهُ یَا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مُقْتَدِرُ، یَا اَللَّهُ یَا قَابِضُ، یَا اَللَّهُ یَا بَاسِطُ، یَا اَللَّهُ یَا مُحْیِی، یَا اَللَّهُ یَا مُمِیْتُ، یَا اَللَّهُ یَا بَاعِثُ، یَا اَللَّهُ یَا وَارِثُ، یَا اَللَّهُ یَا مُعْطِیْ، یَا اَللَّهُ یَا مُفْضِلُ، یَا اَللَّهُ یَا مُنْعِمُ، یَا اَللَّهُ یَا حَقُّ، یَا اَللَّهُ یَا مُبِیْنُ، یَا اَللَّهُ یَا طَیِّبُ، یَا اَللَّهُ یَا مُحْسِنُ، یَا اَللَّهُ یَا مُجْمِلُ، یَا اَللَّهُ یَا مُبْدِئُ، یَا اَللَّهُ یَا مُعِیْدُ، یَا اَللَّهُ یَا بَارِئُ، یَا اَللَّهُ یَا بَدِیْعُ، یَا اَللَّهُ یَا هَادِی، یَا اَللَّهُ یَا کَافِی، یَا اَللَّهُ یَا شَافِی، یَا اَللَّهُ یَا عَلِیُّ، یَا اَللَّهُ یَا عَظِیْمُ، یَا اَللَّهُ یَا حَنَّانُ، یَا اَللَّهُ یَا مَنَّانُ، یَا اَللَّهُ یَا ذَا الطَّوْلِ، یَا اَللَّهُ یَا مُتَعَالِی، یَا اَللَّهُ یَا عَدْلُ، یَا اَللَّهُ یَا ذَا الْمَعَارِجِ، یَا اَللَّهُ یَا صَادِقُ، یَا اَللَّهُ یَا صَدُوْقُ، یَا اَللَّهُ یَا دَیَّانُ، یَا اَللَّهُ یَا بَاقِی، یَا اَللَّهُ یَا وَاقِی، یَا اَللَّهُ یَا ذَا الْجَلاَلِ، یَا اَللَّهُ یَا مَحْمُوْدُ، یَا اَللَّهُ یَا مَعْبُوْدُ، یَا اَللَّهُ یَا صَانِعُ، یَا اَللَّهُ یَا مُعِیْنُ، یَا اَللَّهُ یَا مُکَوِّنُ، یَا اَللَّهُ یَا فَعَّالُ، یَا اَللَّهُ یَا لَطِیْفُ، یَا اَللَّهُ یَا غَفُوْرُ،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جَلِیْلُ،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شَکُوْرُ، یَا اَللَّهُ یَا نُوْرُ، یَا اَللَّهُ یَا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اَللَّهُ یَا رَبَّاهْ، یَا اَللَّهُ یَا رَبَّاهْ، یَا اَللَّهُ یَا رَبَّاهْ، یَا اَللَّهُ یَا رَبَّاهْ، یَا اَللَّهُ یَا رَبَّاهْ، یَا اَللَّهُ یَا رَبَّاهْ، یَا اَللَّهُ یَا رَبَّاهْ، یَا اَللَّهُ یَا رَبَّاهْ، یَا اَللَّهُ یَا رَبَّاهْ، یَا اَللَّهُ یَا رَبَّاهْ، یَا اَللَّهُ أَسْأَلُکَ أَنْ تُصَلِّیَ عَلَی مُحَمَّدٍ وَ آلِ مُحَمَّدٍ وَ تَمُنَّ عَلَیَّ بِرِضَاکَ وَ تَعْفُوَ عَنِّیْ بِحِلْمِکَ وَ تُوَسِّعَ عَلَیَّ مِنْ رِزْقِکَ الْحَلاَلِ الطَّیِّبِ وَ مِنْ حَیْثُ أَحْتَسِبُ وَ مِنْ حَیْثُ لاَ أَحْتَسِبُ، فَإِنِّیْ عَبْدُکَ لَیْسَ لِیْ أَحَدٌ سِوَاکَ وَ لاَ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p:399 </w:t>
      </w:r>
      <w:bookmarkStart w:id="628" w:name="pg4678_44599"/>
    </w:p>
    <w:p>
      <w:pPr>
        <w:pStyle w:val="BookText"/>
        <w:bidi w:val="0"/>
        <w:rPr/>
      </w:pPr>
      <w:bookmarkEnd w:id="628"/>
      <w:r>
        <w:rPr>
          <w:rFonts w:ascii="Amiri" w:hAnsi="Amiri" w:eastAsia="Amiri" w:cs="Amiri"/>
          <w:color w:val="111111"/>
          <w:sz w:val="28"/>
          <w:sz w:val="28"/>
          <w:szCs w:val="28"/>
          <w:rtl w:val="true"/>
          <w:lang w:bidi="ar-SA"/>
        </w:rPr>
        <w:t>أَحَدٌ أَسْأَلُهُ غَیْرُکَ، یَا أَرْحَمَ الرَّاحِمِیْنَ، مَا شَاءَ اللهُ،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Lalu, sujudlah seraya membaca:</w:t>
      </w:r>
    </w:p>
    <w:p>
      <w:pPr>
        <w:pStyle w:val="BookText"/>
        <w:bidi w:val="0"/>
        <w:jc w:val="both"/>
        <w:rPr/>
      </w:pPr>
      <w:r>
        <w:rPr>
          <w:rFonts w:ascii="Amiri" w:hAnsi="Amiri" w:eastAsia="Amiri" w:cs="Amiri"/>
          <w:color w:val="111111"/>
          <w:sz w:val="28"/>
          <w:sz w:val="28"/>
          <w:szCs w:val="28"/>
          <w:rtl w:val="true"/>
          <w:lang w:bidi="ar-SA"/>
        </w:rPr>
        <w:t>یَا اَللَّهُ یَا اَللَّهُ یَا اَللَّهُ، یَا رَبِّ یَا رَبِّ یَا رَبِّ، یَا مُنْزِلَ الْبَرَکَاتِ، بِکَ تُنْزَلُ کُلُّ حَاجَةٍ، أَسْأَلُکَ بِکُلِّ اسْمٍ فِیْ مَخْزُوْنِ الْغَیْبِ عِنْدَکَ وَ اْلأسْمَاءِ الْمَشْهُورَاتِ عِنْدَکَ الْمَکْتُوْبَةِ عَلَی سُرَادِقِ عَرْشِکَ أَنْ تُصَلِّیَ عَلَی مُحَمَّدٍ وَ آلِ مُحَمَّدٍ وَ أَنْ تَقْبَلَ مِنِّیْ شَهْرَ رَمَضَانَ وَ تَکْتُبَنِیْ مِنَ الْوَافِدِیْنَ إِلَی بَیْتِکَ الْحَرَامِ وَ تَصْفَحَ لِیْ عَنِ الذُّنُوْبِ الْعِظَامِ وَ تَسْتَخْرِجَ لِیْ یَا رَبِّ کُنُوْزَکَ یَا رَحْمَنُ</w:t>
      </w:r>
    </w:p>
    <w:p>
      <w:pPr>
        <w:pStyle w:val="BookText"/>
        <w:bidi w:val="0"/>
        <w:jc w:val="both"/>
        <w:rPr/>
      </w:pPr>
      <w:r>
        <w:rPr>
          <w:rFonts w:eastAsia="Times New Roman" w:cs="Times New Roman" w:ascii="Times New Roman" w:hAnsi="Times New Roman"/>
          <w:color w:val="111111"/>
          <w:sz w:val="28"/>
          <w:szCs w:val="28"/>
          <w:lang w:val="en-US"/>
        </w:rPr>
        <w:t>Kesembilan, mengerjakan salat sebanyak empat belas rakaat. Di setiap rakaatnya, setelah membaca surah al-Fâtihah, membaca ayat Kursi dan tiga kali surah at-Tauhîd. Sesiapa melaksanakan salat tersebut, niscaya akan mendapatkan pahala ibadah empat puluh tahun, ibadah setiap orang yang berpuasa dan yang mengerjakan salat pada bulan itu untuk setiap rakaatnya.</w:t>
      </w:r>
    </w:p>
    <w:p>
      <w:pPr>
        <w:pStyle w:val="BookText"/>
        <w:bidi w:val="0"/>
        <w:jc w:val="both"/>
        <w:rPr/>
      </w:pPr>
      <w:r>
        <w:rPr>
          <w:rFonts w:eastAsia="Times New Roman" w:cs="Times New Roman" w:ascii="Times New Roman" w:hAnsi="Times New Roman"/>
          <w:color w:val="111111"/>
          <w:sz w:val="28"/>
          <w:szCs w:val="28"/>
          <w:lang w:val="en-US"/>
        </w:rPr>
        <w:t>Kesepuluh, Syekh Thusi berkata, “Mandilah di penghujung malam dan duduklah di tempat salat Anda hingga fajar menyingsing.”</w:t>
      </w:r>
    </w:p>
    <w:p>
      <w:pPr>
        <w:pStyle w:val="Heading3"/>
        <w:numPr>
          <w:ilvl w:val="2"/>
          <w:numId w:val="1"/>
        </w:numPr>
        <w:bidi w:val="0"/>
        <w:jc w:val="left"/>
        <w:rPr/>
      </w:pPr>
      <w:bookmarkStart w:id="629" w:name="__RefHeading___Toc685332_2035185390"/>
      <w:bookmarkStart w:id="630" w:name="_Toc247"/>
      <w:bookmarkEnd w:id="629"/>
      <w:r>
        <w:rPr/>
        <w:t>PASAL V</w:t>
      </w:r>
      <w:bookmarkEnd w:id="630"/>
    </w:p>
    <w:p>
      <w:pPr>
        <w:pStyle w:val="Heading4"/>
        <w:numPr>
          <w:ilvl w:val="3"/>
          <w:numId w:val="1"/>
        </w:numPr>
        <w:bidi w:val="0"/>
        <w:jc w:val="left"/>
        <w:rPr/>
      </w:pPr>
      <w:bookmarkStart w:id="631" w:name="__RefHeading___Toc685334_2035185390"/>
      <w:bookmarkStart w:id="632" w:name="_Toc248"/>
      <w:bookmarkEnd w:id="631"/>
      <w:r>
        <w:rPr/>
        <w:t>Point</w:t>
      </w:r>
      <w:bookmarkEnd w:id="632"/>
    </w:p>
    <w:p>
      <w:pPr>
        <w:pStyle w:val="BookText"/>
        <w:bidi w:val="0"/>
        <w:jc w:val="both"/>
        <w:rPr/>
      </w:pPr>
      <w:r>
        <w:rPr>
          <w:rFonts w:eastAsia="Times New Roman" w:cs="Times New Roman" w:ascii="Times New Roman" w:hAnsi="Times New Roman"/>
          <w:color w:val="111111"/>
          <w:sz w:val="28"/>
          <w:szCs w:val="28"/>
          <w:lang w:val="en-US"/>
        </w:rPr>
        <w:t>Amalan-amalan Bulan Zulqaidah</w:t>
      </w:r>
    </w:p>
    <w:p>
      <w:pPr>
        <w:pStyle w:val="Heading4"/>
        <w:numPr>
          <w:ilvl w:val="3"/>
          <w:numId w:val="1"/>
        </w:numPr>
        <w:bidi w:val="0"/>
        <w:jc w:val="left"/>
        <w:rPr/>
      </w:pPr>
      <w:bookmarkStart w:id="633" w:name="__RefHeading___Toc685336_2035185390"/>
      <w:bookmarkStart w:id="634" w:name="_Toc249"/>
      <w:bookmarkEnd w:id="633"/>
      <w:r>
        <w:rPr/>
        <w:t>AMALAN-AMALAN BULAN ZULQAIDAH</w:t>
      </w:r>
      <w:bookmarkEnd w:id="634"/>
    </w:p>
    <w:p>
      <w:pPr>
        <w:pStyle w:val="Heading5"/>
        <w:numPr>
          <w:ilvl w:val="4"/>
          <w:numId w:val="1"/>
        </w:numPr>
        <w:bidi w:val="0"/>
        <w:jc w:val="left"/>
        <w:rPr/>
      </w:pPr>
      <w:bookmarkStart w:id="635" w:name="__RefHeading___Toc685338_2035185390"/>
      <w:bookmarkStart w:id="636" w:name="_Toc250"/>
      <w:bookmarkEnd w:id="635"/>
      <w:r>
        <w:rPr/>
        <w:t>Point</w:t>
      </w:r>
      <w:bookmarkEnd w:id="636"/>
    </w:p>
    <w:p>
      <w:pPr>
        <w:pStyle w:val="BookText"/>
        <w:bidi w:val="0"/>
        <w:jc w:val="both"/>
        <w:rPr/>
      </w:pPr>
      <w:r>
        <w:rPr>
          <w:rFonts w:eastAsia="Times New Roman" w:cs="Times New Roman" w:ascii="Times New Roman" w:hAnsi="Times New Roman"/>
          <w:color w:val="111111"/>
          <w:sz w:val="28"/>
          <w:szCs w:val="28"/>
          <w:lang w:val="en-US"/>
        </w:rPr>
        <w:t>Ketahuilah bahwa bulan ini adalah awal dari bulan-bulan haram yang Allah telah sebutkan dalam kitab-Nya yang mulia. Sayid Ibnu Thawus meriwayatkan ada dalam sebuah hadis, “Bulan Zulqaidah adalah tempat dikabulkannya doa ketika dalam kesulitan.” Rasulullah saw bersabda, ”Salat pada hari ini dari bulan ini memiliki keutamaan yang banyak dan keutamaan itu bisa dilihat bahwa sesiapa yang salat (pada hari ini) akan diterima taubatnya, diampuni segala dosanya, musuh-musuhnya jadi rela kepadanya pada hari kiamat nanti, mati dalam keadaan beriman, tidak dihilangkan agama darinya, kuburnya menjadi luas dan terang, kedua orang tuanya menjadi rela kepadanya, diampuni dosa kedua orang tuanya dan keturunannya, diperluas rezekinya, malaikat maut akan bersikap lembut kepadanya di saat ajalnya tiba, ruh akan keluar dari raganya dengan gampang, dan caranya: Mandi pada hari Ahad dan berwudhu lalu salat empat rakaat dan di setiap rakaatnya membaca surah al-Fâtihah dan al-Ikhlâsh tiga kali, dan membaca surah an-Nâs dan al-Falaq masing-masing sekali kemudian membaca istigfar 70 kali lalu diakhiri dengan bacaan</w:t>
      </w:r>
    </w:p>
    <w:p>
      <w:pPr>
        <w:pStyle w:val="BookText"/>
        <w:bidi w:val="0"/>
        <w:jc w:val="both"/>
        <w:rPr/>
      </w:pPr>
      <w:r>
        <w:rPr>
          <w:rFonts w:ascii="Amiri" w:hAnsi="Amiri" w:eastAsia="Amiri" w:cs="Amiri"/>
          <w:color w:val="111111"/>
          <w:sz w:val="28"/>
          <w:sz w:val="28"/>
          <w:szCs w:val="28"/>
          <w:rtl w:val="true"/>
          <w:lang w:bidi="ar-SA"/>
        </w:rPr>
        <w:t>لاَ حَوْلَ وَ لاَ قُوَّةَ إِلاَّ بِاللَّهِ الْعَلِیِّ الْعَظِیمِ</w:t>
      </w:r>
    </w:p>
    <w:p>
      <w:pPr>
        <w:pStyle w:val="BookText"/>
        <w:bidi w:val="0"/>
        <w:jc w:val="both"/>
        <w:rPr/>
      </w:pPr>
      <w:r>
        <w:rPr>
          <w:rFonts w:ascii="Amiri" w:hAnsi="Amiri" w:eastAsia="Amiri" w:cs="Amiri"/>
          <w:color w:val="111111"/>
          <w:sz w:val="28"/>
          <w:sz w:val="28"/>
          <w:szCs w:val="28"/>
          <w:rtl w:val="true"/>
          <w:lang w:bidi="ar-SA"/>
        </w:rPr>
        <w:t>یَا عَزِیْزُ یَا غَفَّارُ اغْفِرْ لِیْ ذُنُوْبِیْ وَ ذُنُوْبَ جَمِیْعِ الْمُؤْمِنِیْنَ وَ الْمُؤْمِنَاتِ فَإِنَّهُ 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p:405 </w:t>
      </w:r>
      <w:bookmarkStart w:id="637" w:name="pg4678_44600"/>
    </w:p>
    <w:p>
      <w:pPr>
        <w:pStyle w:val="BookText"/>
        <w:bidi w:val="0"/>
        <w:rPr/>
      </w:pPr>
      <w:bookmarkEnd w:id="637"/>
      <w:r>
        <w:rPr>
          <w:rFonts w:ascii="Amiri" w:hAnsi="Amiri" w:eastAsia="Amiri" w:cs="Amiri"/>
          <w:color w:val="111111"/>
          <w:sz w:val="28"/>
          <w:sz w:val="28"/>
          <w:szCs w:val="28"/>
          <w:rtl w:val="true"/>
          <w:lang w:bidi="ar-SA"/>
        </w:rPr>
        <w:t>یَغْفِرُ الذُّنُوْبَ إِلاَّ أَنْتَ</w:t>
      </w:r>
    </w:p>
    <w:p>
      <w:pPr>
        <w:pStyle w:val="BookText"/>
        <w:bidi w:val="0"/>
        <w:jc w:val="both"/>
        <w:rPr/>
      </w:pPr>
      <w:r>
        <w:rPr>
          <w:rFonts w:eastAsia="Times New Roman" w:cs="Times New Roman" w:ascii="Times New Roman" w:hAnsi="Times New Roman"/>
          <w:color w:val="111111"/>
          <w:sz w:val="28"/>
          <w:szCs w:val="28"/>
          <w:lang w:val="en-US"/>
        </w:rPr>
        <w:t>Penulis (kitab ini) mengatakan: Tampaknya doa dan istigfar di atas dilakukan setelah salat. Dan ketahuilah bahwa dalam sebuah hadis, “Bagi siapa saja yang berpuasa di bulan haram pada hari Kamis, Jumat dan Sabtu akan dicatat untuknya pahala ibadah selama 900 tahun.” Syekh Ali bin Ibrahim Qummi mengatakan, “Bahwa perbuatan buruk akan berlipat ganda jika dilakukan di bulan haram demikian pula perbuatan baik.”</w:t>
      </w:r>
    </w:p>
    <w:p>
      <w:pPr>
        <w:pStyle w:val="Heading5"/>
        <w:numPr>
          <w:ilvl w:val="4"/>
          <w:numId w:val="1"/>
        </w:numPr>
        <w:bidi w:val="0"/>
        <w:jc w:val="left"/>
        <w:rPr/>
      </w:pPr>
      <w:bookmarkStart w:id="638" w:name="__RefHeading___Toc685340_2035185390"/>
      <w:bookmarkStart w:id="639" w:name="_Toc251"/>
      <w:bookmarkEnd w:id="638"/>
      <w:r>
        <w:rPr/>
        <w:t>Hari Ke-11</w:t>
      </w:r>
      <w:bookmarkEnd w:id="639"/>
    </w:p>
    <w:p>
      <w:pPr>
        <w:pStyle w:val="BookText"/>
        <w:bidi w:val="0"/>
        <w:jc w:val="both"/>
        <w:rPr/>
      </w:pPr>
      <w:r>
        <w:rPr>
          <w:rFonts w:eastAsia="Times New Roman" w:cs="Times New Roman" w:ascii="Times New Roman" w:hAnsi="Times New Roman"/>
          <w:color w:val="111111"/>
          <w:sz w:val="28"/>
          <w:szCs w:val="28"/>
          <w:lang w:val="en-US"/>
        </w:rPr>
        <w:t>Pada hari ini di tahun 148 H adalah hari lahirnya Imam Ridha as.</w:t>
      </w:r>
    </w:p>
    <w:p>
      <w:pPr>
        <w:pStyle w:val="Heading5"/>
        <w:numPr>
          <w:ilvl w:val="4"/>
          <w:numId w:val="1"/>
        </w:numPr>
        <w:bidi w:val="0"/>
        <w:jc w:val="left"/>
        <w:rPr/>
      </w:pPr>
      <w:bookmarkStart w:id="640" w:name="__RefHeading___Toc685342_2035185390"/>
      <w:bookmarkStart w:id="641" w:name="_Toc252"/>
      <w:bookmarkEnd w:id="640"/>
      <w:r>
        <w:rPr/>
        <w:t>Malam Ke-15</w:t>
      </w:r>
      <w:bookmarkEnd w:id="641"/>
    </w:p>
    <w:p>
      <w:pPr>
        <w:pStyle w:val="BookText"/>
        <w:bidi w:val="0"/>
        <w:jc w:val="both"/>
        <w:rPr/>
      </w:pPr>
      <w:r>
        <w:rPr>
          <w:rFonts w:eastAsia="Times New Roman" w:cs="Times New Roman" w:ascii="Times New Roman" w:hAnsi="Times New Roman"/>
          <w:color w:val="111111"/>
          <w:sz w:val="28"/>
          <w:szCs w:val="28"/>
          <w:lang w:val="en-US"/>
        </w:rPr>
        <w:t>Adalah malam yang penuh berkah yang Allah melihat hamba-hamba-Nya yang beriman dengan rahmat-Nya dan memberi ganjaran bagi yang beramal pada malam ini dengan ketaatan kepada-Nya dengan pahala orang yang berpuasa dan tinggal di mesjid yang tidak pernah bermaksiat kepada-Nya sedikit pun. Sebagaimana disebutkan dalam sebuah hadis, “Ambillah kesempatan pada malam ini dan sibukkanlah diri kalian dengan ibadah taat dan salat serta meminta segala keperluannya kepada Allah dan telah diriwayatkan bahwa bagi siapa saja yang meminta keperluannya kepada Allah pada malam ini niscaya Allah akan mengabulkan segala yang dipinta.”</w:t>
      </w:r>
    </w:p>
    <w:p>
      <w:pPr>
        <w:pStyle w:val="Heading5"/>
        <w:numPr>
          <w:ilvl w:val="4"/>
          <w:numId w:val="1"/>
        </w:numPr>
        <w:bidi w:val="0"/>
        <w:jc w:val="left"/>
        <w:rPr/>
      </w:pPr>
      <w:bookmarkStart w:id="642" w:name="__RefHeading___Toc685344_2035185390"/>
      <w:bookmarkStart w:id="643" w:name="_Toc253"/>
      <w:bookmarkEnd w:id="642"/>
      <w:r>
        <w:rPr/>
        <w:t>Hari Ke-23</w:t>
      </w:r>
      <w:bookmarkEnd w:id="643"/>
    </w:p>
    <w:p>
      <w:pPr>
        <w:pStyle w:val="BookText"/>
        <w:bidi w:val="0"/>
        <w:jc w:val="both"/>
        <w:rPr/>
      </w:pPr>
      <w:r>
        <w:rPr>
          <w:rFonts w:eastAsia="Times New Roman" w:cs="Times New Roman" w:ascii="Times New Roman" w:hAnsi="Times New Roman"/>
          <w:color w:val="111111"/>
          <w:sz w:val="28"/>
          <w:szCs w:val="28"/>
          <w:lang w:val="en-US"/>
        </w:rPr>
        <w:t>Pada hari ini di tahun 200 H menurut sebagian pendapat adalah hari wafat Imam Ridha as dan dianjurkan membaca ziarah kepada Imam Ridha as baik dekat ataupun jauh. Sayid Ibnu Thawus dalam al-Iqbâl mengatakan, “Dan aku telah lihat dalam beberapa tulisan ulama kita mengatakan agar kita berziarah kepda Imam ar-Ridha as pada hari ke-23 Zulqaidah, dari jauh ataupun dekat dengan bacaan ziarah yang kita kenal, atau dengan bacan ziarah yang disebutkan dalam riwayat.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p:406 </w:t>
      </w:r>
      <w:bookmarkStart w:id="644" w:name="pg4678_44601"/>
    </w:p>
    <w:p>
      <w:pPr>
        <w:pStyle w:val="Heading5"/>
        <w:numPr>
          <w:ilvl w:val="4"/>
          <w:numId w:val="1"/>
        </w:numPr>
        <w:bidi w:val="0"/>
        <w:jc w:val="left"/>
        <w:rPr/>
      </w:pPr>
      <w:bookmarkStart w:id="645" w:name="__RefHeading___Toc685346_2035185390"/>
      <w:bookmarkStart w:id="646" w:name="_Toc254"/>
      <w:bookmarkEnd w:id="644"/>
      <w:bookmarkEnd w:id="645"/>
      <w:r>
        <w:rPr/>
        <w:t>Malam ke-25</w:t>
      </w:r>
      <w:bookmarkEnd w:id="646"/>
    </w:p>
    <w:p>
      <w:pPr>
        <w:pStyle w:val="BookText"/>
        <w:bidi w:val="0"/>
        <w:jc w:val="both"/>
        <w:rPr/>
      </w:pPr>
      <w:r>
        <w:rPr>
          <w:rFonts w:eastAsia="Times New Roman" w:cs="Times New Roman" w:ascii="Times New Roman" w:hAnsi="Times New Roman"/>
          <w:color w:val="111111"/>
          <w:sz w:val="28"/>
          <w:szCs w:val="28"/>
          <w:lang w:val="en-US"/>
        </w:rPr>
        <w:t>Adalah malam dibentangkannya bumi, yaitu dibentangkannya bumi dari bawah Ka‘bah di atas air. Ini adalah malam yang mulia di mana telah turun cucuran rahmat-Nya, dan bagi yang beramal ibadah pada malam ini telah disiapkan pahala yang banyak. Hasan bin Ali Wasya meriwayatkan, “Pernah aku bersama ayahku dan saat itu aku masih kanak-kanak. Kita makan malam bersama Imam Ridha as pada malam ke-25 Zulqaidah dan beliau bersabda, “Malam ke-25 Zulqaidah adalah malam kelahiran Ibrahim as dan lahirnya Isa as dan malam dibentangkannya bumi dari bawah Ka’bah, maka sesiapa yang berpuasa pada hari itu seperti orang yang berpuasa enam puluh bulan.” Dan dalam riwayat yang lain beliau mengatakan, “Bahwa pada hari ini akan muncul al-Qaim (Imam Mahdi) as.”</w:t>
      </w:r>
    </w:p>
    <w:p>
      <w:pPr>
        <w:pStyle w:val="Heading5"/>
        <w:numPr>
          <w:ilvl w:val="4"/>
          <w:numId w:val="1"/>
        </w:numPr>
        <w:bidi w:val="0"/>
        <w:jc w:val="left"/>
        <w:rPr/>
      </w:pPr>
      <w:bookmarkStart w:id="647" w:name="__RefHeading___Toc685348_2035185390"/>
      <w:bookmarkStart w:id="648" w:name="_Toc255"/>
      <w:bookmarkEnd w:id="647"/>
      <w:r>
        <w:rPr/>
        <w:t>Hari ke-25</w:t>
      </w:r>
      <w:bookmarkEnd w:id="648"/>
    </w:p>
    <w:p>
      <w:pPr>
        <w:pStyle w:val="BookText"/>
        <w:bidi w:val="0"/>
        <w:jc w:val="both"/>
        <w:rPr/>
      </w:pPr>
      <w:r>
        <w:rPr>
          <w:rFonts w:eastAsia="Times New Roman" w:cs="Times New Roman" w:ascii="Times New Roman" w:hAnsi="Times New Roman"/>
          <w:color w:val="111111"/>
          <w:sz w:val="28"/>
          <w:szCs w:val="28"/>
          <w:lang w:val="en-US"/>
        </w:rPr>
        <w:t>Hari dibentangkannya bumi. Hari ini adalah salah satu dari empat hari yang dianjurkan untuk berpuasa pada hari itu dari hari-hari yang ada dalam satu tahun. Telah diriwayatkan bahwa puasa pada hari ini seperti puasa selama 70 tahun, dan dia menjadi kafarah (tebusan) atas dosa 70 tahun. Pada riwayat lain disebutkan bahwa sesiapa yang berpuasa pada hari ini lalu menghidupka malamnya (dengan beribadah) maka dia akan mendapatkan pahala ibadah selama 100 tahun, dan penghuni langit dan bumi akan memintakan ampun untuk yang berpuasa pada hari ini. Ini adalah hari tersebar luasnya rahmat Allah ta’ala, dan beribadah serta berkumpul untuk berzikir kepada Allah Ta’ala memiliki ganjaran yang cukup besar. Juga dianjurkan pada hari ini selain puasa, berzikir, ibadah, dan mandi ada dua amalan:</w:t>
      </w:r>
    </w:p>
    <w:p>
      <w:pPr>
        <w:pStyle w:val="Heading5"/>
        <w:numPr>
          <w:ilvl w:val="4"/>
          <w:numId w:val="1"/>
        </w:numPr>
        <w:bidi w:val="0"/>
        <w:jc w:val="left"/>
        <w:rPr/>
      </w:pPr>
      <w:bookmarkStart w:id="649" w:name="__RefHeading___Toc685350_2035185390"/>
      <w:bookmarkStart w:id="650" w:name="_Toc256"/>
      <w:bookmarkEnd w:id="649"/>
      <w:r>
        <w:rPr/>
        <w:t>Pertama</w:t>
      </w:r>
      <w:bookmarkEnd w:id="650"/>
    </w:p>
    <w:p>
      <w:pPr>
        <w:pStyle w:val="BookText"/>
        <w:bidi w:val="0"/>
        <w:jc w:val="both"/>
        <w:rPr/>
      </w:pPr>
      <w:r>
        <w:rPr>
          <w:rFonts w:eastAsia="Times New Roman" w:cs="Times New Roman" w:ascii="Times New Roman" w:hAnsi="Times New Roman"/>
          <w:color w:val="111111"/>
          <w:sz w:val="28"/>
          <w:szCs w:val="28"/>
          <w:lang w:val="en-US"/>
        </w:rPr>
        <w:t>Sebagaimana tertera dalam kitab-kitab masyarakat Syiah Qum, yaitu salat dua rakaat dilakukan saat pagi (setelah terbit matahari) membaca surah al-Fâtihah sekali dan surah asy-Syams lima kali dan setelah salam membaca:</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p:407 </w:t>
      </w:r>
    </w:p>
    <w:p>
      <w:pPr>
        <w:pStyle w:val="BookText"/>
        <w:bidi w:val="0"/>
        <w:rPr/>
      </w:pPr>
      <w:r>
        <w:rPr>
          <w:rFonts w:ascii="Amiri" w:hAnsi="Amiri" w:eastAsia="Amiri" w:cs="Amiri"/>
          <w:color w:val="111111"/>
          <w:sz w:val="28"/>
          <w:sz w:val="28"/>
          <w:szCs w:val="28"/>
          <w:rtl w:val="true"/>
          <w:lang w:bidi="ar-SA"/>
        </w:rPr>
        <w:t>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Kemudian membaca doa:</w:t>
      </w:r>
    </w:p>
    <w:p>
      <w:pPr>
        <w:pStyle w:val="BookText"/>
        <w:bidi w:val="0"/>
        <w:jc w:val="both"/>
        <w:rPr/>
      </w:pPr>
      <w:r>
        <w:rPr>
          <w:rFonts w:ascii="Amiri" w:hAnsi="Amiri" w:eastAsia="Amiri" w:cs="Amiri"/>
          <w:color w:val="111111"/>
          <w:sz w:val="28"/>
          <w:sz w:val="28"/>
          <w:szCs w:val="28"/>
          <w:rtl w:val="true"/>
          <w:lang w:bidi="ar-SA"/>
        </w:rPr>
        <w:t>یَا مُقِیْلَ الْعَثَرَاتِ أَقِلْنِیْ عَثْرَتِیْ، یَا مُجِیْبَ الدَّعَوَاتِ أَجِبْ دَعْوَتِیْ، یَا سَامِعَ اْلأ َصْوَاتِ اسْمَعْ صَوْتِیْ وَ ارْحَمْنِی وَ تَجَاوَزْ عَنْ سَیِّئَاتِیْ وَ مَا عِنْدِیْ یَا ذَا الْجَلاَلِ وَاْلإکْرَاِم</w:t>
      </w:r>
    </w:p>
    <w:p>
      <w:pPr>
        <w:pStyle w:val="BookText"/>
        <w:bidi w:val="0"/>
        <w:jc w:val="both"/>
        <w:rPr/>
      </w:pPr>
      <w:r>
        <w:rPr>
          <w:rFonts w:eastAsia="Times New Roman" w:cs="Times New Roman" w:ascii="Times New Roman" w:hAnsi="Times New Roman"/>
          <w:color w:val="111111"/>
          <w:sz w:val="28"/>
          <w:szCs w:val="28"/>
          <w:lang w:val="en-US"/>
        </w:rPr>
        <w:t>Kedua: Membaca doa sebagaimana yang tercantum dalam al-Mishbah, yaitu:</w:t>
      </w:r>
    </w:p>
    <w:p>
      <w:pPr>
        <w:pStyle w:val="BookText"/>
        <w:bidi w:val="0"/>
        <w:jc w:val="both"/>
        <w:rPr/>
      </w:pPr>
      <w:r>
        <w:rPr>
          <w:rFonts w:ascii="Amiri" w:hAnsi="Amiri" w:eastAsia="Amiri" w:cs="Amiri"/>
          <w:color w:val="111111"/>
          <w:sz w:val="28"/>
          <w:sz w:val="28"/>
          <w:szCs w:val="28"/>
          <w:rtl w:val="true"/>
          <w:lang w:bidi="ar-SA"/>
        </w:rPr>
        <w:t xml:space="preserve">اَللَّهُمَّ دَاحِیَ الْکَعْبَةِ وَ فَالِقَ الْحَبَّةِ وَ صَارِفَ اللَّزْبَةِ وَ کَاشِفَ کُلِّ کُرْبَةٍ أَسْأَلُکَ فِیْ هَذَا الْیَوْمِ مِنْ أَیَّامِکَ الَّتِیْ أَعْظَمْتَ حَقَّهَا وَ أَقْدَمْتَ سَبْقَهَا وَ جَعَلْتَهَا عِنْدَ الْمُؤْمِنِیْنَ وَدِیْعَةً وَ إِلَیْکَ ذَرِیْعَةً وَ بِرَحْمَتِکَ الْوَسِیْعَةِ أَنْ تُصَلِّیَ عَلَی مُحَمَّدٍ عَبْدِکَ الْمُنْتَجَبِ فِی الْمِیْثَاقِ الْقَرِیْبِ یَوْمَ التَّلاَقِ فَاتِقِ کُلِّ رَتْقٍ وَ دَاعٍ إِلَی کُلِّ حَقٍّ وَ عَلَی أَهْلِ بَیْتِهِ اْلأَ طْهَارِ الْهُدَاةِ الْمَنَارِ دَعَائِمِ الْجَبَّارِ وَ وُلاَةِ الْجَنَّةِ وَ النَّارِ وَ أَعْطِنَا فِیْ یَوْمِنَا هَذَا مِنْ عَطَائِکَ الْمَخْزُوْنِ غَیْرَ مَقْطُوْعٍ وَ لاَ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لَنَا بِهِ التَّوْبَةَ وَ حُسْنَ الأَوْبَةِ یَا خَیْرَ مَدْعُوٍّ وَ أَکْرَمَ مَرْجُوٍّ یَا کَفِیُّ یَا وَفِیُّ یَا مَنْ لُطْفُهُ خَفِیٌّ الْطُفْ لِیْ بِلُطْفِکَ وَ أَسْعِدْنِیْ بِعَفْوِکَ وَ أَیِّدْنِیْ بِنَصْرِکَ وَ لاَ تُنْسِنِیْ کَرِیْمَ ذِکْرِکَ بِوُلاَةِ أَمْرِکَ وَ حَفَظَةِ سِرِّکَ وَ احْفَظْنِیْ مِنْ شَوَائِبِ الدَّهْرِ إِلَی یَوْمِ الْحَشْرِ وَ النَّشْرِ وَ أَشْهِدْنِیْ أَوْلِیَاءَکَ عِنْدَ خُرُوْجِ نَفْسِیْ وَ حُلُوْلِ رَمْسِیْ وَ انْقِطَاعِ عَمَلِیْ وَ انْقِضَاءِ أَجَلِیْ، اَللَّهُمَّ وَ اذْکُرْنِیْ عَلَی طُوْلِ الْبِلَی إِذَا حَلَلْتُ بَیْنَ أَطْبَاقِ الثَّرَی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p:408 </w:t>
      </w:r>
    </w:p>
    <w:p>
      <w:pPr>
        <w:pStyle w:val="BookText"/>
        <w:bidi w:val="0"/>
        <w:rPr/>
      </w:pPr>
      <w:r>
        <w:rPr>
          <w:rFonts w:ascii="Amiri" w:hAnsi="Amiri" w:eastAsia="Amiri" w:cs="Amiri"/>
          <w:color w:val="111111"/>
          <w:sz w:val="28"/>
          <w:sz w:val="28"/>
          <w:szCs w:val="28"/>
          <w:rtl w:val="true"/>
          <w:lang w:bidi="ar-SA"/>
        </w:rPr>
        <w:t xml:space="preserve">وَ نَسِیَنِیَ النَّاسُوْنَ مِنَ الْوَرَی، وَ أَحْلِلْنِیْ دَارَ الْمُقَامَةِ، وَ بَوِّئْنِی مَنْزِلَ الْکَرَامَةِ، وَ اجْعَلْنِیْ مِنْ مُرَافِقِی أَوْلِیَائِکَ وَ أَهْلِ اجْتِبَائِکَ وَ اصْطِفَائِکَ، وَ بَارِکْ لِیْ فِیْ لِقَائِکَ وَ ارْزُقْنِیْ حُسْنَ الْعَمَلِ قَبْلَ حُلُوْلِ الْ اْلأ جَلِ بَرِیْئًا مِنَ الزَّلَلِ وَ سُوْءِ الْخَطَلِ، اَللَّهُمَّ وَ أَوْرِدْنِیْ حَوْضَ نَبِیِّکَ مُحَمَّدٍ صَلَّی اللَّهُ عَلَیْهِ وَ آلِهِ وَ اسْقِنِیْ مِنْهُ مَشْرَبًا رَوِیًّا سَائِغًا هَنِیْئًا لاَ أَظْمَأُ بَعْدَهُ وَ لاَ أُحْلِأُ وِرْدَهُ وَ لاَ عَنْهُ أُذَادُ وَ اجْعَلْهُ لِیْ خَیْرَ زَادٍ وَ أَوْفَی مِیْعَادٍ یَوْمَ یَقُوْمُ اْلأَشْهَادُ، اَللَّهُمَّ وَ الْعَنْ جَبَابِرَةَ اْلأَوَلَّیِنَ وَ اْلآخِرِیْنَ وَ بِحُقُوْقِ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أَوْلِیَائِکَ الْمُسْتَأْثِرِیْنَ، اَللَّهُمَّ وَ اقْصِمْ دَعَائِمَهُمْ وَ أَهْلِکْ أَشْیَاعَهُمْ وَ عَامِلَهُمْ وَ عَجِّلْ مَهَالِکَهُمْ وَ اسْلُبْهُمْ مَمَالِکَهُمْ وَ ضَیِّقْ عَلَیْهِمْ مَسَالِکَهُمْ وَ الْعَنْ مُسَاهِمَهُمْ وَ مُشَارِکَهُمْ، اَللَّهُمَّ وَ عَجِّلْ فَرَجَ أَوْلِیَائِکَ وَ ارْدُدْ عَلَیْهِمْ مَظَالِمَهُمْ وَ أَظْهِرْ بِالْحَقِّ قَائِمَهُمْ وَ اجْعَلْهُ لِدِیْنِکَ مُنْتَصِرًا وَ بِأَمْرِکَ فِیْ أَعْدَائِکَ مُؤْتَمِرًا، اَللَّهُمَّ احْفُفْهُ بِمَلاَئِکَةِ النَّصْرِ وَ بِمَا أَلْقَیْتَ إِلَیْهِ مِنَ اْلأَمْرِ فِیْ لَیْلَةِ الْقَدْرِ مُنْتَقِمًا لَکَ حَتَّی تَرْضَی وَ یَعُوْدَ دِیْنُکَ بِهِ وَ عَلَی یَدَیْهِ جَدِیْدًا غَضًّا وَ یَمْحَضَ الْحَقَّ مَحْضًا وَ یَرْفِضَ الْبَاطِلَ رَفْضًا، اَللَّهُمَّ صَلِّ عَلَیْهِ وَ عَلَی جَمِیْعِ آبَائِهِ وَ اجْعَلْنَا مِنْ صَحْبِهِ وَ أُسْرَتِهِ وَ ابْعَثْنَا فِیْ کَرَّتِهِ حَتَّی نَکُوْنَ فِیْ زَمَانِهِ مِنْ أَعْوَانِهِ، اَللَّهُمَّ أَدْرِکْ بِنَا قِیَامَهُ وَ أَشْهِدْنَا أَیَّامَهُ وَ صَلِّ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إِلَیْنَا سَلاَمَهُ، وَ السَّلاَمُ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w:t>
      </w:r>
    </w:p>
    <w:p>
      <w:pPr>
        <w:pStyle w:val="BookText"/>
        <w:bidi w:val="0"/>
        <w:jc w:val="both"/>
        <w:rPr/>
      </w:pPr>
      <w:r>
        <w:rPr>
          <w:rFonts w:eastAsia="Times New Roman" w:cs="Times New Roman" w:ascii="Times New Roman" w:hAnsi="Times New Roman"/>
          <w:color w:val="111111"/>
          <w:sz w:val="28"/>
          <w:szCs w:val="28"/>
          <w:lang w:val="en-US"/>
        </w:rPr>
        <w:t>Ketahuilah bahwa Sayid Mir Damad ra dalam risalahnya “Arba‘ah Ayyâm” mengatakan bahwa ziarah kepada Imam Ridha as pada hari ini sangat dianjurkan, demikianlah pula disunnahkan membacanya pada</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p:409 </w:t>
      </w:r>
      <w:bookmarkStart w:id="651" w:name="pg4678_44604"/>
    </w:p>
    <w:p>
      <w:pPr>
        <w:pStyle w:val="BookText"/>
        <w:bidi w:val="0"/>
        <w:rPr/>
      </w:pPr>
      <w:bookmarkEnd w:id="651"/>
      <w:r>
        <w:rPr>
          <w:rFonts w:eastAsia="Times New Roman" w:cs="Times New Roman" w:ascii="Times New Roman" w:hAnsi="Times New Roman"/>
          <w:color w:val="111111"/>
          <w:sz w:val="28"/>
          <w:szCs w:val="28"/>
          <w:lang w:val="en-US"/>
        </w:rPr>
        <w:t>awal Rajab, demikianlah sangat dianjurkan sekali membacanya.</w:t>
      </w:r>
    </w:p>
    <w:p>
      <w:pPr>
        <w:pStyle w:val="Heading5"/>
        <w:numPr>
          <w:ilvl w:val="4"/>
          <w:numId w:val="1"/>
        </w:numPr>
        <w:bidi w:val="0"/>
        <w:jc w:val="left"/>
        <w:rPr/>
      </w:pPr>
      <w:bookmarkStart w:id="652" w:name="__RefHeading___Toc685352_2035185390"/>
      <w:bookmarkStart w:id="653" w:name="_Toc257"/>
      <w:bookmarkEnd w:id="652"/>
      <w:r>
        <w:rPr/>
        <w:t>Hari akhir bulan</w:t>
      </w:r>
      <w:bookmarkEnd w:id="653"/>
    </w:p>
    <w:p>
      <w:pPr>
        <w:pStyle w:val="BookText"/>
        <w:bidi w:val="0"/>
        <w:jc w:val="both"/>
        <w:rPr/>
      </w:pPr>
      <w:r>
        <w:rPr>
          <w:rFonts w:eastAsia="Times New Roman" w:cs="Times New Roman" w:ascii="Times New Roman" w:hAnsi="Times New Roman"/>
          <w:color w:val="111111"/>
          <w:sz w:val="28"/>
          <w:szCs w:val="28"/>
          <w:lang w:val="en-US"/>
        </w:rPr>
        <w:t>Di hari ini pada tahun 220 H adalah hari syahidnya Imam Muhammad Taqi bin Ali (Imam Jawad) as, menurut kalangan masyhur dari ulama. Beliau syahid di kota Bagdad karena racun yang dimasukkan kemakanannya oleh Mu‘tashim Abbasi, dan syahadah beliau dua tahun setengah setelah matinya Makmun, sebagaimana Imam sendiri menyampaikannya dalam ucapannya, “Lepas dari penderitaan tiga puluh bulan setelah Makmun.” Kalian bisa melihat dari kalimat beliau ini bahwa beliau hidup dalam penderitaan dan kesusahan dari gangguan dan ujian dari buruknya perangai dan perlakuan Makmun terhadap beliau, sampai-sampai beliau mengibaratkan mati sebagai pelepas dari penderitaan. Beliau menghadapi ujian sebagaimana yang telah dihadapi oleh ayah beliau yang mulia Imam Ridha as. Setiap beliau pulang dari mesjid beliau mengangkat tangan mengahadap langit sambil mengucapkan, “Ya Allah, jika hari kebebasan (dari derita) adalah hari kematianku maka segerakanlah ia saat ini juga.” Beliau adalah yang selalu tampak duka hingga ajal menjemputnya, dan Imam Taqi wafat dalam umur dua puluh lima tahun lebih beberapa bulan. Kuburnya terletak di belakang kubur kakek beliau yang mulia Imam Musa Kazhim as, di (kota) Kazhimiyah.</w:t>
      </w:r>
    </w:p>
    <w:p>
      <w:pPr>
        <w:pStyle w:val="Heading3"/>
        <w:numPr>
          <w:ilvl w:val="2"/>
          <w:numId w:val="1"/>
        </w:numPr>
        <w:bidi w:val="0"/>
        <w:jc w:val="left"/>
        <w:rPr/>
      </w:pPr>
      <w:bookmarkStart w:id="654" w:name="__RefHeading___Toc685354_2035185390"/>
      <w:bookmarkStart w:id="655" w:name="_Toc258"/>
      <w:bookmarkEnd w:id="654"/>
      <w:r>
        <w:rPr/>
        <w:t>PASAL VI</w:t>
      </w:r>
      <w:bookmarkEnd w:id="655"/>
    </w:p>
    <w:p>
      <w:pPr>
        <w:pStyle w:val="Heading4"/>
        <w:numPr>
          <w:ilvl w:val="3"/>
          <w:numId w:val="1"/>
        </w:numPr>
        <w:bidi w:val="0"/>
        <w:jc w:val="left"/>
        <w:rPr/>
      </w:pPr>
      <w:bookmarkStart w:id="656" w:name="__RefHeading___Toc685356_2035185390"/>
      <w:bookmarkStart w:id="657" w:name="_Toc259"/>
      <w:bookmarkEnd w:id="656"/>
      <w:r>
        <w:rPr/>
        <w:t>Point</w:t>
      </w:r>
      <w:bookmarkEnd w:id="657"/>
    </w:p>
    <w:p>
      <w:pPr>
        <w:pStyle w:val="BookText"/>
        <w:bidi w:val="0"/>
        <w:jc w:val="both"/>
        <w:rPr/>
      </w:pPr>
      <w:r>
        <w:rPr>
          <w:rFonts w:eastAsia="Times New Roman" w:cs="Times New Roman" w:ascii="Times New Roman" w:hAnsi="Times New Roman"/>
          <w:color w:val="111111"/>
          <w:sz w:val="28"/>
          <w:szCs w:val="28"/>
          <w:lang w:val="en-US"/>
        </w:rPr>
        <w:t>Amalan-amalan Bulan Zulhijah</w:t>
      </w:r>
    </w:p>
    <w:p>
      <w:pPr>
        <w:pStyle w:val="Heading4"/>
        <w:numPr>
          <w:ilvl w:val="3"/>
          <w:numId w:val="1"/>
        </w:numPr>
        <w:bidi w:val="0"/>
        <w:jc w:val="left"/>
        <w:rPr/>
      </w:pPr>
      <w:bookmarkStart w:id="658" w:name="__RefHeading___Toc685358_2035185390"/>
      <w:bookmarkStart w:id="659" w:name="_Toc260"/>
      <w:bookmarkEnd w:id="658"/>
      <w:r>
        <w:rPr/>
        <w:t>AMALAN-AMALAN BULAN ZULHIJAH</w:t>
      </w:r>
      <w:bookmarkEnd w:id="659"/>
    </w:p>
    <w:p>
      <w:pPr>
        <w:pStyle w:val="BookText"/>
        <w:bidi w:val="0"/>
        <w:jc w:val="both"/>
        <w:rPr/>
      </w:pPr>
      <w:r>
        <w:rPr>
          <w:rFonts w:eastAsia="Times New Roman" w:cs="Times New Roman" w:ascii="Times New Roman" w:hAnsi="Times New Roman"/>
          <w:color w:val="111111"/>
          <w:sz w:val="28"/>
          <w:szCs w:val="28"/>
          <w:lang w:val="en-US"/>
        </w:rPr>
        <w:t>Ini adalah bulan yang mulia, orang-orang saleh dari kalangan sahabat dan tabi‘in menganggap sangat pentingnya ibadah pada bulan ini, khususnya sepuluh hari pertama yang sangat terkenal sebagaimana telah disebutkan dalam al-Quran sebagai hari yang penuh keutamaan. Dan Nabi saw bersabada, “Tiada hari yang jika kita beramal (pada hari itu) lebih dicintai oleh Allah selain sepuluh hari ini.” Dan pada sepuluh hari ini ada beberapa amalan:</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p:410 </w:t>
      </w:r>
    </w:p>
    <w:p>
      <w:pPr>
        <w:pStyle w:val="BookText"/>
        <w:bidi w:val="0"/>
        <w:rPr/>
      </w:pPr>
      <w:r>
        <w:rPr>
          <w:rFonts w:eastAsia="Times New Roman" w:cs="Times New Roman" w:ascii="Times New Roman" w:hAnsi="Times New Roman"/>
          <w:color w:val="111111"/>
          <w:sz w:val="28"/>
          <w:szCs w:val="28"/>
          <w:lang w:val="en-US"/>
        </w:rPr>
        <w:t>Pertama, puasa pada sembilan hari pertama dan pahalanya seperti berpuasa selama hidup kita.</w:t>
      </w:r>
    </w:p>
    <w:p>
      <w:pPr>
        <w:pStyle w:val="BookText"/>
        <w:bidi w:val="0"/>
        <w:jc w:val="both"/>
        <w:rPr/>
      </w:pPr>
      <w:r>
        <w:rPr>
          <w:rFonts w:eastAsia="Times New Roman" w:cs="Times New Roman" w:ascii="Times New Roman" w:hAnsi="Times New Roman"/>
          <w:color w:val="111111"/>
          <w:sz w:val="28"/>
          <w:szCs w:val="28"/>
          <w:lang w:val="en-US"/>
        </w:rPr>
        <w:t>Kedua, salat di antara dua salat wajib yaitu Magrib dan Isya, pada setiap malamnya dua rakaat. pada setiap rakaatnya membaca al-Fatihah dan al-Ikhlas sekali lalu membaca ayat ini,</w:t>
      </w:r>
    </w:p>
    <w:p>
      <w:pPr>
        <w:pStyle w:val="BookText"/>
        <w:bidi w:val="0"/>
        <w:jc w:val="both"/>
        <w:rPr/>
      </w:pP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Bagi siapa saja yang mengamalkannya dia akan mendapatkan pahala orang yang haji pada bulan itu.</w:t>
      </w:r>
    </w:p>
    <w:p>
      <w:pPr>
        <w:pStyle w:val="BookText"/>
        <w:bidi w:val="0"/>
        <w:jc w:val="both"/>
        <w:rPr/>
      </w:pPr>
      <w:r>
        <w:rPr>
          <w:rFonts w:eastAsia="Times New Roman" w:cs="Times New Roman" w:ascii="Times New Roman" w:hAnsi="Times New Roman"/>
          <w:color w:val="111111"/>
          <w:sz w:val="28"/>
          <w:szCs w:val="28"/>
          <w:lang w:val="en-US"/>
        </w:rPr>
        <w:t>Ketiga, Syekh dan Sayid meriwayatkan dari Imam Shadiq as, untuk membaca pada sepuluh hari pertama bulan Zulhijah sampai hari Arafah pada waktu sore, pada setiap selesai salat Subuh dan sebelum salat Magrib, doa berikut ini,</w:t>
      </w:r>
    </w:p>
    <w:p>
      <w:pPr>
        <w:pStyle w:val="BookText"/>
        <w:bidi w:val="0"/>
        <w:jc w:val="both"/>
        <w:rPr/>
      </w:pPr>
      <w:r>
        <w:rPr>
          <w:rFonts w:ascii="Amiri" w:hAnsi="Amiri" w:eastAsia="Amiri" w:cs="Amiri"/>
          <w:color w:val="111111"/>
          <w:sz w:val="28"/>
          <w:sz w:val="28"/>
          <w:szCs w:val="28"/>
          <w:rtl w:val="true"/>
          <w:lang w:bidi="ar-SA"/>
        </w:rPr>
        <w:t>اللَّهُمَّ هَذِهِ اْلأَیَّامُ الَّتِیْ فَضَّلْتَهَا عَلَی اْلأَیَّامِ وَ شَرَّفْتَهَا قَدْ بَلَّغْتَنِیْهَا بِمَنِّکَ وَ رَحْمَتِکَ فَأََنْزِلْ عَلَیْنَا مِنْ بَرَکَاتِکَ وَ أَوْسِعْ عَلَیْنَا فِیْهَا مِنْ نَعْمَائِکَ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تُصَلِّیَ عَلَی مُحَمَّدٍ وَ آلِ مُحَمَّدٍ وَ أَنْ تَهْدِیَنَا فِیْهَا سَبِیْلَ الْهُدَی وَ الْعَفَافِ وَ الْغِنَی وَ الْعَمَلِ فِیْهَا بِمَا تُحِبُّ وَ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مَوْضِعَ کُلِّ شَکْوَی، وَ یَا سَامِعَ کُلِّ نَجْوَی، وَ یَا شَاهِدَ کُلِّ مَلإٍ، وَ یَا عَالِمَ کُلِّ خَفِیَّةٍ أَنْ تُصَلِّیَ عَلَی مُحَمَّدٍ وَ آلِ مُحَمَّدٍ وَ أَنْ تَکْشِفَ عَنَّا فِیْهَا الْبَلاَءَ وَ تَسْتَجِیْبَ لَنَا فِیْهَا الدُّعَاءَ وَ تُقَوِّیَنَا فِیْهَا وَ تُعِیْنَنَا وَ تُوَفِّقَنَا فِیْهَا لِمَا تُحِبُّ رَبَّنَا و تَرْضَی وَ عَلَی مَا افْتَرَضْتَ عَلَیْنَا مِنْ طَاعَتِکَ وَ طَاعَةِ رَسُوْلِکَ وَ أَهْلِ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أَرْحَمَ الرَّاحِمِیْنَ أَنْ تُصَلِّیَ عَلَی مُحَمَّدٍ وَ آلِ مُحَمَّدٍ وَ أَنْ تَهَبَ لَنَا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p:411 </w:t>
      </w:r>
    </w:p>
    <w:p>
      <w:pPr>
        <w:pStyle w:val="BookText"/>
        <w:bidi w:val="0"/>
        <w:rPr/>
      </w:pPr>
      <w:r>
        <w:rPr>
          <w:rFonts w:ascii="Amiri" w:hAnsi="Amiri" w:eastAsia="Amiri" w:cs="Amiri"/>
          <w:color w:val="111111"/>
          <w:sz w:val="28"/>
          <w:sz w:val="28"/>
          <w:szCs w:val="28"/>
          <w:rtl w:val="true"/>
          <w:lang w:bidi="ar-SA"/>
        </w:rPr>
        <w:t>فِیْهَا الرِّضَی إِنَّکَ سَمِیْعُ الدُّعَاءِ، وَ لاَ تَحْرِمْنَا خَیْرَ مَا تُنْزِلُ فِیْهَا مِنَ السَّمَاءِ، وَ طَهِّرْنَا مِنَ الذُّنُوْبِ یَا عَلاََّمَ الْغُیُوْبِ، وَأَوْجِبْ لَنَا فِیْهَا دَارَ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تَتْرُکْ لَنَا فِیْهَا ذَنْبًا إِلاَّ غَفَرْتَهُ وَ لاَ هَمًّا إِلاَّ فَرَّجْتَهُ وَ لاَ دَیْنًا إِلاَّ قَضَیْتهُ وَ لاَ غَائِبًا إِلاَّ أَدَّیْتَهُ وَ لاَ حَاجَةً مِنْ حَوَائِجِ الدُّنْیَا وَ اْلآخِرَةِ إِلاَّ سَهَّلْتَهَا وَ یَسَّرْتَهَا،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عَالِمَ الْخَفِیَّاتِ، یَا رَاحِمَ الْعَبَرَاتِ، یَا مُجِیْبَ الدَّعَوَاتِ، یَا رَبَّ اْلأَرَضِیْنَ وَ السَّمَاوَاتِ، یَا مَنْ لاَ تَتَشَابَهَ عَلَیْهِ اْلأَصْوَاتُ، صَلِّ عَلَی مُحَمَّدٍ وَ آلِ مُحَمَّدٍ وَ اجْعَلْنَا فِیْهَا مِنْ عُتَقَائِکَ وَ طُلَقَائِکَ مِنَ النَّارِ وَ الْفَائِزِیْنَ بِجَنَّتِکَ وَ النَّاجِیْنَ، بِرَحْمَتِکَ یَا أَرْحَمَ الرَّاحِمِیْنَ، وَ صَلَّی اللهُ عَلَی سَیِّدِنَا مُحَمَّدٍ وَ آلِهِ أَجْمَعِیْنَ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Keempat: Agar membaca disetiap hari dari sepuluh hari ini, dengan doa lima yang telah dibawa oleh Malaikat Jibril as kepada Nabi Isa as sebagai hadiah dari Allah Ta‘ala supaya dibaca pada sepuluh hari pertama (bulan ini) dan doa lima adalah berikut ini,</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لَهُ الْمُلْکُ وَ لَهُ الْحَمْدُ بِیَدِهِ الْخَیْرُ وَ هُوَ عَلَی کُلِّ شَیْئٍ قَدِیْرٌ، أَشْهَدُ أَنْ لاَ إِلَهَ إِلاَّ اللهُ وَحْدَهُ لاَ شَرِیْکَ لَهُ أَحَدًا صَمَدًا لَمْ یَتَّخِذْ صَاحِبَةً وَ لاَ وَلَدًا، أَشْهَدُ أَنْ لاَ إِلَهَ إِلاَّ اللهُ وَحْدَهُ لاَ شَرِیْکَ لَهُ أَحَدًا صَمَدًا لَمْ یَلِدْ وَ لَمْ یُولَدْ وَ لَمْ یَکُنْ لَهُ کُفُوًا أَحَدٌ، أَشْهَدُ أَنْ لاَ إِلَهَ إِلاَّ اللهُ وَحْدَهُ لاَ شَرِیْکَ لَهُ، لَهُ الْمُلْکُ وَ لَهُ الْحَمْدُ یُحْیِیْ وَیُمِیْتُ وَ هُوَ حَیٌّ لاَ یَمُوْتُ بِیَدِهِ الْخَیْرُ وَ هُوَ عَلَی کُلِّ شَیْئٍ قَدِیْرٌ، حَسْبِیَ اللهُ وَ کَفَی سَمِعَ اللهُ لِمَنْ دَعَا لَیْسَ 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p:412 </w:t>
      </w:r>
      <w:bookmarkStart w:id="660" w:name="pg4678_44607"/>
    </w:p>
    <w:p>
      <w:pPr>
        <w:pStyle w:val="BookText"/>
        <w:bidi w:val="0"/>
        <w:rPr/>
      </w:pPr>
      <w:bookmarkEnd w:id="660"/>
      <w:r>
        <w:rPr>
          <w:rFonts w:ascii="Amiri" w:hAnsi="Amiri" w:eastAsia="Amiri" w:cs="Amiri"/>
          <w:color w:val="111111"/>
          <w:sz w:val="28"/>
          <w:sz w:val="28"/>
          <w:szCs w:val="28"/>
          <w:rtl w:val="true"/>
          <w:lang w:bidi="ar-SA"/>
        </w:rPr>
        <w:t>رَاءَ اللهِ مُنْتَهَی، أَشْهَدُ للهِ بِمَا دَعَا وَ أَنَّهُ بَرِیْئٌ مِمَّنْ تَبَرَّأَ وَ أَنَّ للهِ اْلآخِرَةَ وَ اْلأُوْلَی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Nabi Isa menyebutkan pahala yang banyak dari doa ini, dari setiap lima doa tersebut, seratus kali, dan supaya yang membaca doa ini untuk membacanya dalam setiap harinya 10 kali sebagaimana disebutkan dalam hadis, sebagaimana di sbeutkan oleh Allamah Majlisi, dan yang lebih utama membacanya 100 kali dalam setiap harinya.</w:t>
      </w:r>
    </w:p>
    <w:p>
      <w:pPr>
        <w:pStyle w:val="BookText"/>
        <w:bidi w:val="0"/>
        <w:jc w:val="both"/>
        <w:rPr/>
      </w:pPr>
      <w:r>
        <w:rPr>
          <w:rFonts w:eastAsia="Times New Roman" w:cs="Times New Roman" w:ascii="Times New Roman" w:hAnsi="Times New Roman"/>
          <w:color w:val="111111"/>
          <w:sz w:val="28"/>
          <w:szCs w:val="28"/>
          <w:lang w:val="en-US"/>
        </w:rPr>
        <w:t>Kelima, supaya membaca tahlil pada setiap hari dari hari sepuluh ini sesuai dengan yang diriwayatkan dari Amirul Mukminin as dengan pahalanya yang banyak, dan yang lebih utama membacanya sepuluh kali dalam setiap harinya,</w:t>
      </w:r>
    </w:p>
    <w:p>
      <w:pPr>
        <w:pStyle w:val="BookText"/>
        <w:bidi w:val="0"/>
        <w:jc w:val="both"/>
        <w:rPr/>
      </w:pPr>
      <w:r>
        <w:rPr>
          <w:rFonts w:ascii="Amiri" w:hAnsi="Amiri" w:eastAsia="Amiri" w:cs="Amiri"/>
          <w:color w:val="111111"/>
          <w:sz w:val="28"/>
          <w:sz w:val="28"/>
          <w:szCs w:val="28"/>
          <w:rtl w:val="true"/>
          <w:lang w:bidi="ar-SA"/>
        </w:rPr>
        <w:t xml:space="preserve">لاَ إِلَهَ إِلاَّ اللهُ عَدَدَ اللَّیَالِیْ وَ الدُّهُوْرِ، لاَ إِلَهَ إِلاَّ اللهُ عَدَدَ أَمْوَاجِ الْبُحُوْرِ، لاَ إِلَهَ إِلاَّ اللهُ وَ رَحْمَتُهُ خَیْرٌ مِمَّا یَجْمَعُوْنَ، لاَ إِلَهَ إِلاَّ اللهُ عَدَدَ الشَّوْکِ وَ الشَّجَرِ، لاَ إِلَهَ إِلاَّ اللهُ عَدَدَ الشَّعْرِ وَ الْوَبَرِ، لاَ إِلَهَ إِلاَّ اللهُ عَدَدَ الْحَجَرِ وَ الْمَدَرِ، لاَ إِلَهَ إِلاَّ اللهُ عَدَدَ لَمْحِ الْعُیُوْنِ، لاَ إِلَهَ إِلاَّ اللهُ فِیْ اللَّیْلِ إِذَا عَسْعَسَ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إِذَا تَنَفَّسَ، لاَ إِلَهَ إِلاَّ اللهُ عَدَدَ الرِّیَاحِ فِیْ الْبَرَارِیْ وَ الصُّخُوْرِ، لاَ إِلَهَ إِلاَّ اللهُ مِنَ الْیَوْمِ إِلَی یَوْمِ یُنْفَخُ فِیْ الصُّوْرِ</w:t>
      </w:r>
      <w:r>
        <w:rPr>
          <w:rFonts w:eastAsia="Amiri" w:cs="Amiri" w:ascii="Amiri" w:hAnsi="Amiri"/>
          <w:color w:val="111111"/>
          <w:sz w:val="28"/>
          <w:szCs w:val="28"/>
          <w:lang w:bidi="ar-SA"/>
        </w:rPr>
        <w:t>.</w:t>
      </w:r>
    </w:p>
    <w:p>
      <w:pPr>
        <w:pStyle w:val="Heading4"/>
        <w:numPr>
          <w:ilvl w:val="3"/>
          <w:numId w:val="1"/>
        </w:numPr>
        <w:bidi w:val="0"/>
        <w:jc w:val="left"/>
        <w:rPr/>
      </w:pPr>
      <w:bookmarkStart w:id="661" w:name="__RefHeading___Toc685360_2035185390"/>
      <w:bookmarkStart w:id="662" w:name="_Toc261"/>
      <w:bookmarkEnd w:id="661"/>
      <w:r>
        <w:rPr/>
        <w:t>Hari Pertama</w:t>
      </w:r>
      <w:bookmarkEnd w:id="662"/>
    </w:p>
    <w:p>
      <w:pPr>
        <w:pStyle w:val="BookText"/>
        <w:bidi w:val="0"/>
        <w:jc w:val="both"/>
        <w:rPr/>
      </w:pPr>
      <w:r>
        <w:rPr>
          <w:rFonts w:eastAsia="Times New Roman" w:cs="Times New Roman" w:ascii="Times New Roman" w:hAnsi="Times New Roman"/>
          <w:color w:val="111111"/>
          <w:sz w:val="28"/>
          <w:szCs w:val="28"/>
          <w:lang w:val="en-US"/>
        </w:rPr>
        <w:t>Hari yang sangat mulia, ada beberapa amalan pada hari ini:</w:t>
      </w:r>
    </w:p>
    <w:p>
      <w:pPr>
        <w:pStyle w:val="BookText"/>
        <w:bidi w:val="0"/>
        <w:jc w:val="both"/>
        <w:rPr/>
      </w:pPr>
      <w:r>
        <w:rPr>
          <w:rFonts w:eastAsia="Times New Roman" w:cs="Times New Roman" w:ascii="Times New Roman" w:hAnsi="Times New Roman"/>
          <w:color w:val="111111"/>
          <w:sz w:val="28"/>
          <w:szCs w:val="28"/>
          <w:lang w:val="en-US"/>
        </w:rPr>
        <w:t>Pertama, puasa yang pahalanya seperti puasa delapan puluh bulan.</w:t>
      </w:r>
    </w:p>
    <w:p>
      <w:pPr>
        <w:pStyle w:val="BookText"/>
        <w:bidi w:val="0"/>
        <w:jc w:val="both"/>
        <w:rPr/>
      </w:pPr>
      <w:r>
        <w:rPr>
          <w:rFonts w:eastAsia="Times New Roman" w:cs="Times New Roman" w:ascii="Times New Roman" w:hAnsi="Times New Roman"/>
          <w:color w:val="111111"/>
          <w:sz w:val="28"/>
          <w:szCs w:val="28"/>
          <w:lang w:val="en-US"/>
        </w:rPr>
        <w:t>Kedua, salat Fathimah Zahra as, Syekh menyebutkan, “Diriwayatkan bahwa ia adalah empat rakaat dengan dua salam, dan dia seperti salatnya Amirul Mukminin as, setiap rakaatnya membaca surah al-Fatihah satu kali dan surah al-Tauhid lima puluh kali, setelah salam membaca Tasbih Zahra as lalu membaca,</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p:413 </w:t>
      </w:r>
      <w:bookmarkStart w:id="663" w:name="pg4678_44608"/>
    </w:p>
    <w:p>
      <w:pPr>
        <w:pStyle w:val="BookText"/>
        <w:bidi w:val="0"/>
        <w:rPr/>
      </w:pPr>
      <w:bookmarkEnd w:id="663"/>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یَرَی أَثَرَ النَّمْلَةِ فِیْ الصَّفَا، سُبْحَانَ مَنْ یَرَی وَقْعَ الطَّیْرِ فِیْ الْهَوَاءِ، سُبْحَانَ مَنْ هُوَ هَکَذَا وَ لاَ هَکَذَا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Ketiga, salat dua rakaat setengah jam sebelum tergelincirnya matahari (zawal), dan disetiap rakaatnya membaca al-Fatihah sekali, lalu membaca surah al-Tauhid, Ayat Kursi, dan surah al-Qadr masing-masing sepuluh kali.</w:t>
      </w:r>
    </w:p>
    <w:p>
      <w:pPr>
        <w:pStyle w:val="BookText"/>
        <w:bidi w:val="0"/>
        <w:jc w:val="both"/>
        <w:rPr/>
      </w:pPr>
      <w:r>
        <w:rPr>
          <w:rFonts w:eastAsia="Times New Roman" w:cs="Times New Roman" w:ascii="Times New Roman" w:hAnsi="Times New Roman"/>
          <w:color w:val="111111"/>
          <w:sz w:val="28"/>
          <w:szCs w:val="28"/>
          <w:lang w:val="en-US"/>
        </w:rPr>
        <w:t>Keempat, siapa yang takut kapada orang zalim maka patutlah membaca doa ini pada hari ini,</w:t>
      </w:r>
    </w:p>
    <w:p>
      <w:pPr>
        <w:pStyle w:val="BookText"/>
        <w:bidi w:val="0"/>
        <w:jc w:val="both"/>
        <w:rPr/>
      </w:pPr>
      <w:r>
        <w:rPr>
          <w:rFonts w:ascii="Amiri" w:hAnsi="Amiri" w:eastAsia="Amiri" w:cs="Amiri"/>
          <w:color w:val="111111"/>
          <w:sz w:val="28"/>
          <w:sz w:val="28"/>
          <w:szCs w:val="28"/>
          <w:rtl w:val="true"/>
          <w:lang w:bidi="ar-SA"/>
        </w:rPr>
        <w:t>حَسْبِیْ حَسْبِیْ حَسْبِیْ مِنْ سُؤَالِیْ عِلْمُکَ بِحَالِیْ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akan menjaganya dari keburukannya, dan ketahuilah pada hari ini telah lahir Nabi Ibrahim as dan menurut yang diriwayatkan oleh dua syekh, pada hari ini juga adalah hari perkawinan Amirul Mukminin dengan Fathimah Zahra as.</w:t>
      </w:r>
    </w:p>
    <w:p>
      <w:pPr>
        <w:pStyle w:val="Heading4"/>
        <w:numPr>
          <w:ilvl w:val="3"/>
          <w:numId w:val="1"/>
        </w:numPr>
        <w:bidi w:val="0"/>
        <w:jc w:val="left"/>
        <w:rPr/>
      </w:pPr>
      <w:bookmarkStart w:id="664" w:name="__RefHeading___Toc685362_2035185390"/>
      <w:bookmarkStart w:id="665" w:name="_Toc262"/>
      <w:bookmarkEnd w:id="664"/>
      <w:r>
        <w:rPr/>
        <w:t>Hari Ketujuh</w:t>
      </w:r>
      <w:bookmarkEnd w:id="665"/>
    </w:p>
    <w:p>
      <w:pPr>
        <w:pStyle w:val="BookText"/>
        <w:bidi w:val="0"/>
        <w:jc w:val="both"/>
        <w:rPr/>
      </w:pPr>
      <w:r>
        <w:rPr>
          <w:rFonts w:eastAsia="Times New Roman" w:cs="Times New Roman" w:ascii="Times New Roman" w:hAnsi="Times New Roman"/>
          <w:color w:val="111111"/>
          <w:sz w:val="28"/>
          <w:szCs w:val="28"/>
          <w:lang w:val="en-US"/>
        </w:rPr>
        <w:t>Hari kesedihan orang-orang Syiah, karena pada hari ini pada tahun 114 Hijriah adala hari wafatnya Imam Muhammad Bagir bin Ali as di Madinah.</w:t>
      </w:r>
    </w:p>
    <w:p>
      <w:pPr>
        <w:pStyle w:val="Heading4"/>
        <w:numPr>
          <w:ilvl w:val="3"/>
          <w:numId w:val="1"/>
        </w:numPr>
        <w:bidi w:val="0"/>
        <w:jc w:val="left"/>
        <w:rPr/>
      </w:pPr>
      <w:bookmarkStart w:id="666" w:name="__RefHeading___Toc685364_2035185390"/>
      <w:bookmarkStart w:id="667" w:name="_Toc263"/>
      <w:bookmarkEnd w:id="666"/>
      <w:r>
        <w:rPr/>
        <w:t>Hari Kedelapan</w:t>
      </w:r>
      <w:bookmarkEnd w:id="667"/>
    </w:p>
    <w:p>
      <w:pPr>
        <w:pStyle w:val="BookText"/>
        <w:bidi w:val="0"/>
        <w:jc w:val="both"/>
        <w:rPr/>
      </w:pPr>
      <w:r>
        <w:rPr>
          <w:rFonts w:eastAsia="Times New Roman" w:cs="Times New Roman" w:ascii="Times New Roman" w:hAnsi="Times New Roman"/>
          <w:color w:val="111111"/>
          <w:sz w:val="28"/>
          <w:szCs w:val="28"/>
          <w:lang w:val="en-US"/>
        </w:rPr>
        <w:t>Adalah hari Tarwiyah dan bagi yang berpuasa pada hari ini memiliki keutamaan yang banyak, diriwayatkan bahwa (puasa pada hari ini) dan menghapuskan dosa 60 tahun, dan Syekh Syahid meriwayatkan pada hari ini disunahkan untuk mandi.</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p:414 </w:t>
      </w:r>
      <w:bookmarkStart w:id="668" w:name="pg4678_44609"/>
    </w:p>
    <w:p>
      <w:pPr>
        <w:pStyle w:val="Heading4"/>
        <w:numPr>
          <w:ilvl w:val="3"/>
          <w:numId w:val="1"/>
        </w:numPr>
        <w:bidi w:val="0"/>
        <w:jc w:val="left"/>
        <w:rPr/>
      </w:pPr>
      <w:bookmarkStart w:id="669" w:name="__RefHeading___Toc685366_2035185390"/>
      <w:bookmarkStart w:id="670" w:name="_Toc264"/>
      <w:bookmarkEnd w:id="668"/>
      <w:bookmarkEnd w:id="669"/>
      <w:r>
        <w:rPr/>
        <w:t>Malam Arafah</w:t>
      </w:r>
      <w:bookmarkEnd w:id="670"/>
    </w:p>
    <w:p>
      <w:pPr>
        <w:pStyle w:val="BookText"/>
        <w:bidi w:val="0"/>
        <w:jc w:val="both"/>
        <w:rPr/>
      </w:pPr>
      <w:r>
        <w:rPr>
          <w:rFonts w:eastAsia="Times New Roman" w:cs="Times New Roman" w:ascii="Times New Roman" w:hAnsi="Times New Roman"/>
          <w:color w:val="111111"/>
          <w:sz w:val="28"/>
          <w:szCs w:val="28"/>
          <w:lang w:val="en-US"/>
        </w:rPr>
        <w:t>Malam Arafah</w:t>
      </w:r>
    </w:p>
    <w:p>
      <w:pPr>
        <w:pStyle w:val="Heading4"/>
        <w:numPr>
          <w:ilvl w:val="3"/>
          <w:numId w:val="1"/>
        </w:numPr>
        <w:bidi w:val="0"/>
        <w:jc w:val="left"/>
        <w:rPr/>
      </w:pPr>
      <w:bookmarkStart w:id="671" w:name="__RefHeading___Toc685368_2035185390"/>
      <w:bookmarkStart w:id="672" w:name="_Toc265"/>
      <w:bookmarkEnd w:id="671"/>
      <w:r>
        <w:rPr/>
        <w:t>Malam Kesembilan</w:t>
      </w:r>
      <w:bookmarkEnd w:id="672"/>
    </w:p>
    <w:p>
      <w:pPr>
        <w:pStyle w:val="BookText"/>
        <w:bidi w:val="0"/>
        <w:jc w:val="both"/>
        <w:rPr/>
      </w:pPr>
      <w:r>
        <w:rPr>
          <w:rFonts w:eastAsia="Times New Roman" w:cs="Times New Roman" w:ascii="Times New Roman" w:hAnsi="Times New Roman"/>
          <w:color w:val="111111"/>
          <w:sz w:val="28"/>
          <w:szCs w:val="28"/>
          <w:lang w:val="en-US"/>
        </w:rPr>
        <w:t>Adalah malam yang penuh berkah, adalah malam bermunajat kepada pemberi keperluan, dan yang bertaubat akan diterima taubatnya, dan berdoa pada malam ini akan dikabulkan, dan yang beribadah pada malam ini mendapat pahala ganjaran 170 tahun. Pada malam ini ada beberapa amalan:</w:t>
      </w:r>
    </w:p>
    <w:p>
      <w:pPr>
        <w:pStyle w:val="BookText"/>
        <w:bidi w:val="0"/>
        <w:jc w:val="both"/>
        <w:rPr/>
      </w:pPr>
      <w:r>
        <w:rPr>
          <w:rFonts w:eastAsia="Times New Roman" w:cs="Times New Roman" w:ascii="Times New Roman" w:hAnsi="Times New Roman"/>
          <w:color w:val="111111"/>
          <w:sz w:val="28"/>
          <w:szCs w:val="28"/>
          <w:lang w:val="en-US"/>
        </w:rPr>
        <w:t>Pertama, supaya membaca doa di bawah ini, diriwayatkan bagi yang membacanya pada malam ini atau malam-malam selanjutnya, Allah akan mengampuni dosa-dosanya,</w:t>
      </w:r>
    </w:p>
    <w:p>
      <w:pPr>
        <w:pStyle w:val="BookText"/>
        <w:bidi w:val="0"/>
        <w:jc w:val="both"/>
        <w:rPr/>
      </w:pPr>
      <w:r>
        <w:rPr>
          <w:rFonts w:ascii="Amiri" w:hAnsi="Amiri" w:eastAsia="Amiri" w:cs="Amiri"/>
          <w:color w:val="111111"/>
          <w:sz w:val="28"/>
          <w:sz w:val="28"/>
          <w:szCs w:val="28"/>
          <w:rtl w:val="true"/>
          <w:lang w:bidi="ar-SA"/>
        </w:rPr>
        <w:t xml:space="preserve">اللَّهُمَّ یَا شَاهِدَ کُلِّ نَجْوَی وَ مَوْضِعَ کُلِّ شَکْوَی وَ عَالِمَ کُلِّ خَفِیَّةٍ وَ مُنْتَهَی کُلِّ حَاجَةٍ، یَا مُبْتَدِئًا بِالنِّعَمِ عَلَی الْعِبَادِ، یَا کَرِیْمَ الْعَفْوِ، یَا حَسَنَ التَّجَاوُزِ، یَا جَوَادُ یَا مَنْ لاَ یُوَارِیْ مِنْهُ لَیْلٌ دَاجٍ وَ لاَ بَحْرٌ عَجَّاجٌ وَ لاَ سَمَاءٌ ذَاتُ أَبْرَاجٍ وَ لاَ ظُلَمٌ ذَاتُ إِرْتِتَاجٍ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إِرْتِیَاجٍ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الظُّلْمَةُ عِنْدَهُ ضِیَاءٌ، أَسْأَلُکَ بِنُوْرِ وَ جْهِکَ الْکَرِیْمِ الَّذِیْ تَجَلَّیْتَ بِهِ لِلْجَبَلِ فَجَعَلْتَهُ دَکًّا وَ خَرَّ مُوْسَی صَعِقًا، وَ بِاسْمِکَ الَّذِیْ رَفَعْتَ بِهِ السَّمَاوَاتِ بِلاَ عَمَدٍ وَ سَطَحْتَ بِهِ اْلأَرْضَ عَلَی وَجْهِ مَاءٍ جَمَدٍ، وَ بِاسْمِکَ الْمَخْزُوْنِ الْمَکْنُوْنِ الْمَکْتُوْبِ الطَّاهِرِ الَّذِیْ إِذَا دُعِیْتَ بِهِ أَجَبْتَ وَ إِذَا سُئِلْتَ بِهِ أَعْطَیْتَ، وَ بِاسْمِکَ السُّبُّوْحِ الْقُدُّوْسِ الْبُرْهَانِ الَّذِیْ هُوَ نُوْرٌ عَلَی کُلِّ نُوْرٍ وَ نُوْرٌ مِنْ نُوْرٍ یُضِیْئُ مِنْهُ کُلُّ نُوْرٍ إِذَا بَلَغَ اْلأَرْضَ انْشَقَّتْ وَ إِذَا بَلَغَ السَّمَاوَاتِ فُتِحَتْ وَ إِذَا بَلَغَ الْعَرْشَ اهْتَزَّ، وَ بِاسْمِکَ الَّذِیْ تَرْتَعِدُ مِنْهُ فَرَائِصُ مَلاَئِکَتِکَ، وَ أَسْأَلُکَ بِحَقِّ جَبْرَائِیْلَ وَ مِیْکَائِیْلَ وَ إِسْرَافِیْلَ وَ بِحَقِّ مُحَمَّدٍ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p:415 </w:t>
      </w:r>
    </w:p>
    <w:p>
      <w:pPr>
        <w:pStyle w:val="BookText"/>
        <w:bidi w:val="0"/>
        <w:rPr/>
      </w:pPr>
      <w:r>
        <w:rPr>
          <w:rFonts w:ascii="Amiri" w:hAnsi="Amiri" w:eastAsia="Amiri" w:cs="Amiri"/>
          <w:color w:val="111111"/>
          <w:sz w:val="28"/>
          <w:sz w:val="28"/>
          <w:szCs w:val="28"/>
          <w:rtl w:val="true"/>
          <w:lang w:bidi="ar-SA"/>
        </w:rPr>
        <w:t xml:space="preserve">الْمُصْطَفَی صَلَّی اللهُ عَلَیْهِ وَ آلِهِ وَ عَلَی جَمِیْعِ اْلأَنْبِیَاءِ وَ جَمِیْعِ الْمَلاَئِکَةِ، وَ بِاْلإِسْمِ الَّذِیْ مَشَی بِهِ الْخِضْرُ عَلَی قُلَلِ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کَمَا مَشَی بِهِ عَلَی جَدَدِ اْلأَرْضِ، وَ بِاسْمِکَ الَّذِیْ فَلَقْتَ بِهِ الْبَحْرَ لِمُوْسَی وَ أَغْرَقْتَ فِرْعَوْنَ وَ قَوْمَهُ وَ أَنْجَیْتَ بِهِ مُوْسَی بْنَ عِمْرَانَ وَ مَنْ مَعَهُ، وَ بِاسْمِکَ الَّذِیْ دَعَاکَ بِهِ مُوْسَی بْنُ عِمْرَانَ مِنْ جَانِبِ الطُّوْرِ اْلأَیْمَنِ فَاسْتَجَبْتَ لَهُ وَ أَلْقَیْتَ عَلَیْهِ مَحَبَّةً مِنْکَ، وَ بِاسْمِکَ الَّذِیْ بِهِ أَحْیَی عِیْسَی بْنُ مَرْیَمَ الْمَوْتَی وَ تَکَلَّمَ فِیْ الْمَهْدِ صَبِیًّا وَ أَبْرَأَ اْلأَکْمَهَ وَ اْلأَبْرَصَ بِإِذْنِکَ، وَ بِاسْمِکَ الَّذِیْ دَعَاکَ بِهِ حَمَلَةُ عَرْشِکَ وَ جَبْرَائِیْلُ وَ مِیْکَائِیْلُ وَ إِسْرَافِیْلُ وَ حَبِیْبُکَ مُحَمَّدٌ صَلَّی اللهُ عَلَیْهِ وَ آلِهِ وَ مَلآئِکَتُکَ الْمُقَرَّبُوْنَ وَ أَنْبِیَاؤُکَ الْمُرْسَلُوْنَ وَ عِبَادُکَ الصَّالِحُوْنَ مِنْ أَهْلِ السَّمَاوَاتِ وَ اْلأَرَضِیْنَ، وَ بِاسْمِکَ الَّذِیْ دَعَاکَ بِهِ ذُو النُّوْنِ إِذْ ذَهَبَ مُغَاضِبًا فَظَنَّ أَنْ لَنْ 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فَنَادَی فِیْ الظُّلُمَاتِ أَنْ لاَ إِلَهَ إِلاَّ أَنْتَ سُبْحَانَکَ إِنِّیْ کُنْتُ مِنَ الظَّالِمِیْنَ فَاسْتَجَبْتَ لَهُ وَ نَجَّیْتَهُ مِنَ الْغَمِّ وَ کَذَلِکَ تُنْجِیْ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وَ بِاسْمِکَ الْعَظِیْمِ الَّذِیْ دَعَاکَ بِهِ دَاوُدُ وَخَرَّ لَکَ سَاجِدًا فَغَفَرْتَ لَهُ ذَنْبَهُ، وَ بِاسْمِکَ الَّذِیْ دَعَتْکَ بِهِ آسِیَةُ إِمْرَأَةُ فِرْعَوْنَ إِذْ قَالَتْ رَبِّ ابْنِ لِیْ عِنْدَکَ بَیْتًا فِی الْجَنَّةِ وَ نَجِّنِیْ مِنْ فِرْعَوْنَ وَ عَمَلِهِ وَ نَجِّنِیْ مِنَ الْقَوْمِ الظَّالِمِیْنَ فَاسْتَجَبْتَ لَهَا دُعَاءَهَا، وَ بِاسْمِکَ الَّذِیْ دَعَاکَ بِهِ أَیُّوْبُ إِذْ حَلَّ بِهِ الْبَلاَءُ فَعَافَیْتَهُ وَ آتَیْتَهُ أَهْلَهُ وَ مِثْلَهُمْ مَعَهُمْ رَحْمَةً مِنْ عِنْدِکَ وَ ذِکْرَی لِلْعَابِدِیْنَ، وَ بِاسْمِکَ الَّذِیْ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p:416 </w:t>
      </w:r>
    </w:p>
    <w:p>
      <w:pPr>
        <w:pStyle w:val="BookText"/>
        <w:bidi w:val="0"/>
        <w:rPr/>
      </w:pPr>
      <w:r>
        <w:rPr>
          <w:rFonts w:ascii="Amiri" w:hAnsi="Amiri" w:eastAsia="Amiri" w:cs="Amiri"/>
          <w:color w:val="111111"/>
          <w:sz w:val="28"/>
          <w:sz w:val="28"/>
          <w:szCs w:val="28"/>
          <w:rtl w:val="true"/>
          <w:lang w:bidi="ar-SA"/>
        </w:rPr>
        <w:t>دَعَاکَ بِهِ یَعْقُوْبُ فَرَدَدْتَ عَلَیْهِ بَصَرَهُ وَ قُرَّةَ عَیْنِهِ یُوْسُفَ وَ جَمَعْتَ شَمْلَهُ، وَ بِاسْمِکَ الَّذِیْ دَعَاکَ بِهِ سُلَیْمَانُ فَوَهَبْتَ لَهُ مُلْکًا لاَ یَنْبَغِیْ لأَحَدٍ مِنْ بَعْدِهِ، إِنَّکَ أَنْتَ الْوَهَّابُ، وَ بِاسْمِکَ الَّذِیْ سَخَّرْتَ بِهِ الْبُرَاقَ لِمُحَمَّدٍ صَلَّی اللهُ عَلَیْهِ وَ آلِهِ وَ سَلَّمَ إِذْ قَالَ تَعَالَی، سُبْحَانَ الَّذِیْ أَسْرَی بِعَبْدِهِ لَیْلاً مِنَ الْمَسْجِدِ الْحَرَامِ إِلَی الْمَسْجِدِ اْلأَقْصَی وَ قَوْلُهُ سُبْحَانَ الَّذِیْ سَخَّرَ لَنَا هَذَا وَ مَا کُنَّا لَهُ مُقْرِنِیْنَ وَ إِنَّا إِلَی رَبِّنَا لَمُنْقَلِبُوْنَ وَ بِاسْمِکَ الَّذِیْ تَنَزَّلَ بِهِ جَبْرَائِیْلُ عَلَی مُحَمَّدٍ صَلَّی اللهُ عَلَیْهِ وَ آلِهِ، وَ بِاسْمِکَ الَّذِیْ دَعَاکَ بِهِ آدَمُ فَغَفَرْتَ لَهُ ذَنْبَهُ وَ أَسْکَنْتَهُ جَنَّتَکَ، وَ أَسْأَلُکَ بِحَقِّ الْقُرْآنِ الْعَظِیْمِ وَ بِحَقِّ مُحَمَّدٍ خَاتَمِ النَّبِیِّیْنَ وَ بِحَقِّ إِبْرَاهِیْمَ وَ بِحَقِّ فَصْلِکَ یَوْمَ الْقَضَاءِ وَ بِحَقِّ الْمَوَازِیْنِ إِذَا نُصِبَتْ وَ الصُّحُفِ إِذَا نُشِرَتْ وَ بِحَقِّ الْقَلَمِ وَ مَا جَرَی وَ اللَّوْحِ وَ مَا أَحْصَی وَ بِحَقِّ اْلإِسْمِ الَّذِیْ کَتَبْتَهُ عَلَی سُرَادِقِ الْعَرْشِ قَبْلَ خَلْقِکَ الْخَلْقَ وَ الدُّنْیَا وَ الشَّمْسَ وَ الْقَمَرَ بِأَلْفِ عَامٍ، وَ أَشْهَدُ أَنْ لاَ إِلَهَ إِلاَّ اللهُ وَحْدَهُ لاَ شَرِیْکَ لَهُ وَ أَنَّ مُحَمَّدًا عَبْدُهُ وَ رَسُوْلُهُ وَ أَسْأَلُکَ بِاسْمِکَ الْمَخْزُوْنِ فِیْ خَزَائِنِکَ الَّذِیْ اسْتَأْثَرْتَ بِهِ فِیْ عِلْمِ الْغَیْبِ عِنْدَکَ لَمْ یَظْهَرْ عَلَیْهِ أَحَدٌ مِنْ خَلْقِکَ لاَ مَلَکٌ مُقَرَّبٌ وَ لاَ نَبِیٌّ مُرْسَلٌ وَ لاَ عَبْدٌ مُصْطَفًی، وَ أَسْأَلُکَ بِاسْمِکَ الَّذِیْ شَقَقْتَ بِهِ الْبِحَارَ وَ قَامَتْ بِهِ الْجِبَالُ وَ اخْتَلَفَ بِهِ اللَّیْلُ وَ النَّهَارُ وَ بِحَقِّ السَّبْعِ الْمَثَانِیْ وَ الْقُرْآنِ الْعَظِیْمِ وَ بِحَقِّ الْکِرَامِ الْکَاتِبِیْنَ وَ بِحَقِّ طه وَ یس وَ کهیعص وَ حمعسق وَ بِحَقِّ تَوْرَاةِ مُوْسَی وَ إِنْجِیْلِ عِیْسَی وَ زَبُوْرِ دَاوُدَ وَ فُرْقَانِ مُحَمَّدٍ صَلَّی اللهُ عَلَیْهِ وَ آلِهِ وَ عَلَی جَمِیْعِ الرُّسُلِ وَ بِآهِیًّا شَرَاهِیًّا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تِلْکَ الْمُنَاجَاةِ الَّتِیْ کَانَتْ بَیْنَکَ وَ بَیْنَ مُوْسَی بْنِ عِمْرَانَ فَوْقَ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p:417 </w:t>
      </w:r>
    </w:p>
    <w:p>
      <w:pPr>
        <w:pStyle w:val="BookText"/>
        <w:bidi w:val="0"/>
        <w:rPr/>
      </w:pPr>
      <w:r>
        <w:rPr>
          <w:rFonts w:ascii="Amiri" w:hAnsi="Amiri" w:eastAsia="Amiri" w:cs="Amiri"/>
          <w:color w:val="111111"/>
          <w:sz w:val="28"/>
          <w:sz w:val="28"/>
          <w:szCs w:val="28"/>
          <w:rtl w:val="true"/>
          <w:lang w:bidi="ar-SA"/>
        </w:rPr>
        <w:t>جَبَلِ طُوْرِ سَیْنَاءَ، وَ أَسْأَلُکَ بِاسْمِکَ الَّذِیْ عَلَّمْتَهُ مَلَکَ الْمَوْتِ لِقَبْضِ اْلأَرْوَاحِ، وَ أَسْأَلُکَ بِاسْمِکَ الَّذِیْ کُتِبَ عَلَی وَرَقِ الزَّیْتُوْنِ فَخَضَعَتِ النِّیْرَانُ لِتِلْکَ الْوَرَقَةِ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نَارُ کُوْنِیْ بَرْدًا وَ سَلاَمًا، وَ أَسْأَلُکَ بِاسْمِکَ الَّذِیْ کَتَبْتَهُ عَلَی سُرَادِقِ الْمَجْدِ وَ الْکَرَامَةِ، یَا مَنْ لاَ یُحْفِیْهِ سَائِلٌ وَ لاَ یَنْقُصُهُ نَائِلٌ، یَا مَنْ بِهِ یُسْتَغَاثُ وَ إِلَیْهِ یُلْجَأُ، أَسْأَلُکَ بِمَعَاقِدِ الْعِزِّ مِنْ عَرْشِکَ وَ مُنْتَهَی الرَّحْمَةِ مِنْ کِتَابِکَ وَ بِاسْمِکَ اْلأَعْظَمِ وَ جَدِّکَ اْلأَعْلَی وَ کَلِمَاتِکَ التَّامَّاتِ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الرِّیَاحِ وَ مَا ذَرَتْ وَالسَّمَاءِ وَ مَا أَظَلَّتْ وَ اْلأَرْضِ وَ مَا أَقَلَّتْ وَ الشَّیَاطِیْنِ وَ مَا أَضَلَّتْ وَ الْبِحَارِ وَ مَا جَرَتْ وَ بِحَقِّ کُلِّ حَقٍّ هُوَ عَلَیْکَ حَقٌّ وَ بِحَقِّ الْمَلآئِکَةِ الْمُقَرَّبِیْنَ وَ الرَّوْحَانِیِّیْنَ وَ الْکَرُوْبِیِّیْنَ وَ الْمُسَبِّحِیْنَ لَکَ بِاللَّیْلِ وَ النَّهَارِ لاَ یَفْتُرُوْنَ وَ بِحَقِّ إِبْرَاهِیْمَ خَلِیْلِکَ وَ بِحَقِّ کُلِّ وَلِیٍّ یُنَادِیْکَ بَیْنَ الصَّفَا وَ الْمَرْوَةِ وَ تَسْتَجِیْبُ لَهُ دُعَاءَهُ، یَا مُجِیْبُ، أَسْأَلُکَ بِحَقِّ هَذِهِ اْلأَسْمَاءِ وَ بِهَذِهِ الدَّعَوَاتِ أَنْ تَغْفِرَ لَنَا مَا قَدَّمْنَا وَ مَا أَخَّرْنَا وَ مَا أَسْرَرْنَا وَ مَا أَعْلَنَّا وَ مَا أَبْدَیْنَا وَ مَا أَخْفَیْنَا وَ مَا أَنْتَ أَعْلَمُ بِهِ مِنَّا، إِنَّکَ عَلَی کُلِّ شَیْئٍ قَدِیْرٌ، بِرَحْمَتِکَ یَا أَرْحَمَ الرَّاحِمِیْنَ، یَا حَافِظَ کُلِّ غَرِیْبٍ، یَا مُوْنِسَ کُلِّ وَحِیْدٍ، یَا قُوَّةَ کُلِّ ضَعِیْفٍ، یَا نَاصِرَ کُلِّ مَظْلُوْمٍ، یَا رَازِقَ کُلِّ مَحْرُوْمٍ، یَا مُوْنِسَ کُلِّ مُسْتَوْحِشٍ، یَا صَاحِبَ کُلِّ مُسَافِرٍ، یَا عِمَادَ کُلِّ حَاضِرٍ، یَا غَافِرَ کُلِّ ذَنْبٍ وَخَطِیْئَةٍ، یَا غِیَاثَ الْمُسْتَغِیْثِیْنَ، یَا صَرِیْخَ الْمُسْتَصْرِخِیْنَ، یَا کَاشِفَ کَرْبِ الْمَکْرُوْبِیْنَ، یَا فَارِجَ هَمِّ الْمَهْمُوْمِیْنَ، یَا بَدِیْعَ السَّمَاوَاتِ وَ اْلأَرَضِیْنَ، یَا مُنْتَهَی غَایَةِ الطَّالِبِیْنَ، یَا مُجِیْبَ دَعْوَةِ الْمُضْطَرِّیْنَ، یَا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p:418 </w:t>
      </w:r>
    </w:p>
    <w:p>
      <w:pPr>
        <w:pStyle w:val="BookText"/>
        <w:bidi w:val="0"/>
        <w:rPr/>
      </w:pPr>
      <w:r>
        <w:rPr>
          <w:rFonts w:ascii="Amiri" w:hAnsi="Amiri" w:eastAsia="Amiri" w:cs="Amiri"/>
          <w:color w:val="111111"/>
          <w:sz w:val="28"/>
          <w:sz w:val="28"/>
          <w:szCs w:val="28"/>
          <w:rtl w:val="true"/>
          <w:lang w:bidi="ar-SA"/>
        </w:rPr>
        <w:t>أَرْحَمَ الرَّاحِمِیْنَ، یَا رَبَّ الْعَالَمِیْنَ، یَا دَیَّانَ یَوْمِ الدِّیْنِ، یَا أَجْوَدَ اْلأَََجْوَدِیْنَ، یَا أََکْرَمَ اْلأَکْرَمِیْنَ، یَا أَسْمَعَ السَّامِعِیْنَ، یَا أَبْصَرَ النَّاظِرِیْنَ، یَا أَقْدَرَ الْقَادِرِیْنَ، إِغْفِرْ لِیَالذُّنُوْبَ الَّتِیْ تُغَیِّرُ النِّعَمَ، وَ اغْفِرْ لِیَ الذُّنُوْبَ الَّتِیْ تُوْرِثُ النَّدَمَ، وَ اغْفِرْ لِیَ الذُّنُوْبَ الَّتِیْ تُوْرِثُ السَّقَمَ، وَ اغْفِرْ لِیَ الذُّنُوْبَ الَّتِیْ تَهْتِکُ الْعِصَمَ، وَ اغْفِرْ لِیَ الذُّنُوْبَ الَّتِیْ تَرُدُّ الدُّعَاءَ، وَ اغْفِرْ لِیَ الذُّنُوْبَ الَّتِیْ تَحْبِسُ قَطْرَ السَّمَاءِ، وَ اغْفِرْ لِیَ الذُّنُوْبَ الَّتِیْ تُعَجِّلُ الْفَنَاءَ، وَ اغْفِرْ لِیَ الذُّنُوْبَ الَّتِیْ تَجْلِبُ الشَّقَاءَ، وَ اغْفِرْ لِیَ الذُّنُوْبَ الَّتِیْ تُظْلِمُ الْهَوَاءَ، وَ اغْفِرْ لِیَ الذُّنُوْبَ الَّتِیْ تَکْشِفُ الْغِطَاءَ، وَ اغْفِرْ لِیَ الذُّنُوْبَ الَّتِیْ لاَ یَغْفِرُهَا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وَ احْمِلْ عَنِّیْ کُلَّ تَبِعَةٍ لأَحَدٍ مِنْ خَلْقِکَ، وَ اجْعَلْ لِیْ مِنْ أَمْرِیْ فَرَجًا وَ مَخْرَجًا وَ یُسْرًا، وَ أَنْزِلْ یَقِیْنَکَ فِیْ صَدْرِیْ وَ رَجَاءَکَ فِیْ قَلْبِیْ حَتَّی لاَ أَرْجُوْ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 عَافِنِیْ فِیْ مَقَامِیْ وَ اصْحَبْنِیْ فِیْ لَیْلِیْ وَ نَهَارِیْ وَ مِنْ بَیْنِ یَدَیَّ وَ مِنْ خَلْفِیْ وَ عَنْ یَمِیْنِیْ وَ عَنْ شِمَالِیْ وَ مِنْ فَوْقِیْ وَ مِنْ تَحْتِیْ، وَ یَسِّرْ لِیَ السَّبِیْلَ، وَ أَحْسِنْ لِیَ التَّیْسِیْرَ، وَ لاَ تَخْذُلْنِیْ فِیْ الْعَسِیْرِ، وَ اهْدِنِیْ یَا خَیْرَ دَلِیْلٍ، وَ لاَ تَکِلْنِیْ إِلَی نَفْسِیْ فِیْ اْلأُمُوْرِ، وَ لَقِّنِیْ کُلَّ سُرُوْرٍ، وَ اقْلِبْنِیْ إِلَی أَهْلِیْ بِالْفَلاَحِ وَ النَّجَاحِ مَحْبُوْرًا فِیْ الْعَاجِلِ وَ اْلآجِلِ، إِنَّکَ عَلَی کُلِّ شَیْئٍ قَدِیْرٌ، وَ ارْزُقْنِیْ مِنْ فَضْلِکَ، وَ أَوْسِعْ عَلَیَّ مِنْ طَیِّبَاتِ رِزْقِکَ، وَ اسْتَعْمِلْنِیْ فِیْ طَاعَتِکَ، وَ أَجِرْنِیْ مِنْ عَذَابِکَ وَ نَارِکَ، وَ اقْلِبْنِیْ إِذَا تَوَفَّیْتَنِیْ إِلَی جَنَّتِکَ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وَ آلِ نِعْمَتِکَ وَ مِنْ تَحْوِیْلِ عَافِیَتِکَ وَ مِنْ حُلُوْلِ نَقِمَتِکَ وَ مِنْ نُزُوْلِ عَذَابِکَ وَ أَعُوْذُ بِکَ مِنْ جَهْدِ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p:419 </w:t>
      </w:r>
    </w:p>
    <w:p>
      <w:pPr>
        <w:pStyle w:val="BookText"/>
        <w:bidi w:val="0"/>
        <w:rPr/>
      </w:pPr>
      <w:r>
        <w:rPr>
          <w:rFonts w:ascii="Amiri" w:hAnsi="Amiri" w:eastAsia="Amiri" w:cs="Amiri"/>
          <w:color w:val="111111"/>
          <w:sz w:val="28"/>
          <w:sz w:val="28"/>
          <w:szCs w:val="28"/>
          <w:rtl w:val="true"/>
          <w:lang w:bidi="ar-SA"/>
        </w:rPr>
        <w:t>الْبَلاَءِ وَ دَرَکِ الشَّقَاءِ وَ مِنْ سُوْءِ الْقَضَاءِ وَ شَمَاتَةِ اْلأَعْدَاءِ وَ مِنْ شَرِّ مَا یَنْزِلُ مِنَ السَّمَاءِ وَ مِنْ شَرِّ مَا فِی الْکِتَابِ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مِنَ اْلأَشْرَارِ وَ لاَ مِنْ أَصْحَابِ النَّارِ، وَ لاَ تَحْرِمْنِیْ صُحْبَةَ اْلأَخْیَارِ وَ أَحْیِنِیْ حَیَاةً طَیِّبَةً، وَ تَوَفَّنِیْ وَفَاةً طَیِّبَةً تُلْحِقُنِیْ بِاْلأَبْرَارِ، وَ ارْزُقْنِیْ مُرَافَقَةَ اْلأَنْبِیَاءِ فِیْ مَقْعَدِ صِدْقٍ عِنْدَ مَلِیْکٍ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حُسْنِ بَلاَئِکَ وَ صُنْعِکَ، وَ لَکَ الْحَمْدُ عَلَی اْلإِسْلاَمِ وَ اتِّبَاعِ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کَمَا هَدَیْتَهُمْ لِدِیْنِکَ وَ عَلَّمْتَهُمْ کِتَابَکَ فَاهْدِنَا وَ عَلِّمْنَا، وَ لَکَ الْحَمْدُ عَلَی حُسْنِ بَلاَئِکَ وَ صُنْعِکَ عِنْدِیْ خَاصَّةً کَمَا خَلَقْتَنِیْ فَأَحْسَنْتَ خَلْقِیْ وَ عَلَّمْتَنِیْ فَأَحْسَنْتَ تَعْلِیْمِیْ وَ هَدَیْتَنِیْ فَأَحْسَنْتَ هِدَایَتِیْ، فَلَکَ الْحَمْدُ عَلَی إِنْعَامِکَ عَلَیَّ قَدِیْمًا وَ حَدِیْثًا، فَکَمْ مِنْ کَرْبٍ یَا سَیِّدِیْ قَدْ فَرَّجْتَهُ، وَ کَمْ مِنْ غَمٍّ یَا سَیِّدِیْ قَدْ نَفَّسْتَهُ، وَ کَمْ مِنْ هَمٍّ یَا سَیِّدِیْ قَدْ کَشَفْتَهُ، وَ کَمْ مِنْ بَلاَءٍ یَا سَیِّدِیْ قَدْ صَرَفْتَهُ، وَ کَمْ مِنْ عَیْبٍ یَا سَیِّدِیْ قَدْ سَتَرْتَهُ، فَلَکَ الْحَمْدُ عَلَی کُلِّ حَالٍ فِیْ کُلِّ مَثْوًی وَ زَمَانٍ وَ مُنْقَلَبٍ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هَذِهِ الْحَالِ وَ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أَفْضَلِ عِبَادِکَ نَصِیْبًا فِیْ هَذَا الْیَوْمِ مِنْ خَیْرٍ تَقْسِمُهُ أَوْ ضُرٍّ تَکْشِفُهُ أَوْ سُوْءٍ تَصْرِفُهُ أَوْ بَلاَءٍ تَدْفَعُهُ أَوْ خَیْرٍ تَسُوْقُهُ أَوْ رَحْمَةٍ تَنْشُرُهَا أَوْ عَافِیَةٍ تُلْبِسُهَا، فَإِنَّکَ عَلَی کُلِّ شَیْئٍ قَدِیْرٌ وَ بِیَدِکَ خَزَائِنُ السَّمَاوَاتِ وَ اْلأَرْضِ، وَ أَنْتَ الْوَاحِدُ الْکَرِیْمُ الْمُعْطِی الَّذِیْ لاَ یُرَدُّ سَائِلُهُ وَ لاَ یُخَیَّبُ آمِلُهُ وَ لاَ یَنْقُصُ نَائِلُهُ وَ لاَ یَنْفَدُ مَا عِنْدَهُ، بَلْ یَزْدَادُ کَثْرَةً و َطِیْبًا وَ عَطَاءً وَ جُوْدًا وَ ارْزُقْنِیْ مِنْ خَزَائِنِکَ الَّتِیْ لاَ تَفْنَی وَ مِنْ رَحْمَتِکَ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p:420 </w:t>
      </w:r>
      <w:bookmarkStart w:id="673" w:name="pg4678_44615"/>
    </w:p>
    <w:p>
      <w:pPr>
        <w:pStyle w:val="BookText"/>
        <w:bidi w:val="0"/>
        <w:rPr/>
      </w:pPr>
      <w:bookmarkEnd w:id="673"/>
      <w:r>
        <w:rPr>
          <w:rFonts w:ascii="Amiri" w:hAnsi="Amiri" w:eastAsia="Amiri" w:cs="Amiri"/>
          <w:color w:val="111111"/>
          <w:sz w:val="28"/>
          <w:sz w:val="28"/>
          <w:szCs w:val="28"/>
          <w:rtl w:val="true"/>
          <w:lang w:bidi="ar-SA"/>
        </w:rPr>
        <w:t>الْوَاسِعَةِ، إِنَّ عَطَاءَکَ لَمْ یَکُنْ مَحْظُوْرًا وَ أَنْتَ عَلَی کُلِّ شَیْئٍ قَدِیْرٌ،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supaya membaca tasbih sepuluh yang diriwayatkan oleh Sayid sebanyak seribu kali, disebutkan nanti pada amalan hari Arafah.</w:t>
      </w:r>
    </w:p>
    <w:p>
      <w:pPr>
        <w:pStyle w:val="BookText"/>
        <w:bidi w:val="0"/>
        <w:jc w:val="both"/>
        <w:rPr/>
      </w:pPr>
      <w:r>
        <w:rPr>
          <w:rFonts w:eastAsia="Times New Roman" w:cs="Times New Roman" w:ascii="Times New Roman" w:hAnsi="Times New Roman"/>
          <w:color w:val="111111"/>
          <w:sz w:val="28"/>
          <w:szCs w:val="28"/>
          <w:lang w:val="en-US"/>
        </w:rPr>
        <w:t xml:space="preserve">Ketiga, supaya membaca doa: </w:t>
      </w:r>
      <w:r>
        <w:rPr>
          <w:rFonts w:ascii="Amiri" w:hAnsi="Amiri" w:eastAsia="Amiri" w:cs="Amiri"/>
          <w:color w:val="111111"/>
          <w:sz w:val="28"/>
          <w:sz w:val="28"/>
          <w:szCs w:val="28"/>
          <w:rtl w:val="true"/>
          <w:lang w:bidi="ar-SA"/>
        </w:rPr>
        <w:t>اللَّهُمَّ مَنْ تَعَبَّأَ وَ تَهَیَّأَ</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yang disunahkan membacanya pada hari Arafah dan malam dan siang hari Jumat, dan sudah disebutkan pada amalan malam Jumat.</w:t>
      </w:r>
    </w:p>
    <w:p>
      <w:pPr>
        <w:pStyle w:val="BookText"/>
        <w:bidi w:val="0"/>
        <w:jc w:val="both"/>
        <w:rPr/>
      </w:pPr>
      <w:r>
        <w:rPr>
          <w:rFonts w:eastAsia="Times New Roman" w:cs="Times New Roman" w:ascii="Times New Roman" w:hAnsi="Times New Roman"/>
          <w:color w:val="111111"/>
          <w:sz w:val="28"/>
          <w:szCs w:val="28"/>
          <w:lang w:val="en-US"/>
        </w:rPr>
        <w:t>Keempat: Supaya berziarah kepada Imam Husain as dan Karbala, dan tinggal di sana hingga mendapat kepastian bahwa Allah melindunginya dari keburukan tahun itu.</w:t>
      </w:r>
    </w:p>
    <w:p>
      <w:pPr>
        <w:pStyle w:val="Heading4"/>
        <w:numPr>
          <w:ilvl w:val="3"/>
          <w:numId w:val="1"/>
        </w:numPr>
        <w:bidi w:val="0"/>
        <w:jc w:val="left"/>
        <w:rPr/>
      </w:pPr>
      <w:bookmarkStart w:id="674" w:name="__RefHeading___Toc685370_2035185390"/>
      <w:bookmarkStart w:id="675" w:name="_Toc266"/>
      <w:bookmarkEnd w:id="674"/>
      <w:r>
        <w:rPr/>
        <w:t>Hari Kesembilan adalah HARI ARAFAH</w:t>
      </w:r>
      <w:bookmarkEnd w:id="675"/>
    </w:p>
    <w:p>
      <w:pPr>
        <w:pStyle w:val="Heading5"/>
        <w:numPr>
          <w:ilvl w:val="4"/>
          <w:numId w:val="1"/>
        </w:numPr>
        <w:bidi w:val="0"/>
        <w:jc w:val="left"/>
        <w:rPr/>
      </w:pPr>
      <w:bookmarkStart w:id="676" w:name="__RefHeading___Toc685372_2035185390"/>
      <w:bookmarkStart w:id="677" w:name="_Toc267"/>
      <w:bookmarkEnd w:id="676"/>
      <w:r>
        <w:rPr/>
        <w:t>Point</w:t>
      </w:r>
      <w:bookmarkEnd w:id="677"/>
    </w:p>
    <w:p>
      <w:pPr>
        <w:pStyle w:val="BookText"/>
        <w:bidi w:val="0"/>
        <w:jc w:val="both"/>
        <w:rPr/>
      </w:pPr>
      <w:r>
        <w:rPr>
          <w:rFonts w:eastAsia="Times New Roman" w:cs="Times New Roman" w:ascii="Times New Roman" w:hAnsi="Times New Roman"/>
          <w:color w:val="111111"/>
          <w:sz w:val="28"/>
          <w:szCs w:val="28"/>
          <w:lang w:val="en-US"/>
        </w:rPr>
        <w:t>Walaupun tidak disebut hari raya tapi hari ini adalah termasuk hari raya dari hari raya-hari raya yang besar, yaitu di hari di mana Allah mengajak hamba-hamba-Nya untuk beribadah dan taat kepada-Nya dan Allah melapangkan kebaikan dan karunia-Nya, dan setan pada hari ini tercela, terkucil, hina dan marah lebih dari hari-hari yang lain. Diriwayatkan bahwa Imam Zainal Abidin as mendengar seorang pengemis meminta kepada seseorang, lalu beliau mengatakan kepadanya, “Celaka kamu, kamu meminta kepada selain Allah pada hari di mana janin di rahim ibunya mengharap agar dapat meliputinya dengan keutamaan-Nya sehingga dia beruntung.” Dan pada hari ini, ada beberapa amalan:</w:t>
      </w:r>
    </w:p>
    <w:p>
      <w:pPr>
        <w:pStyle w:val="BookText"/>
        <w:bidi w:val="0"/>
        <w:jc w:val="both"/>
        <w:rPr/>
      </w:pPr>
      <w:r>
        <w:rPr>
          <w:rFonts w:eastAsia="Times New Roman" w:cs="Times New Roman" w:ascii="Times New Roman" w:hAnsi="Times New Roman"/>
          <w:color w:val="111111"/>
          <w:sz w:val="28"/>
          <w:szCs w:val="28"/>
          <w:lang w:val="en-US"/>
        </w:rPr>
        <w:t>Pertama, mandi.</w:t>
      </w:r>
    </w:p>
    <w:p>
      <w:pPr>
        <w:pStyle w:val="BookText"/>
        <w:bidi w:val="0"/>
        <w:jc w:val="both"/>
        <w:rPr/>
      </w:pPr>
      <w:r>
        <w:rPr>
          <w:rFonts w:eastAsia="Times New Roman" w:cs="Times New Roman" w:ascii="Times New Roman" w:hAnsi="Times New Roman"/>
          <w:color w:val="111111"/>
          <w:sz w:val="28"/>
          <w:szCs w:val="28"/>
          <w:lang w:val="en-US"/>
        </w:rPr>
        <w:t>Kedua, ziarah kepada Imam Husain as yang ganjarannya seperti seribu kali haji, seribu kali umrah, seribu kali jihad bahkan lebih dari itu, dan hadis yang menyebutkan keutamaan ziarah kepadanya as pada hari ini cukup mutawatir, dan siapa yang dapat kesempatan berziarah kepadanya pada hari ini dan hadir di bawah kubahnya yang suci maka itu tidak kurang pahalanya dari pada orang yang hadir di Arafah bahkan</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p:421 </w:t>
      </w:r>
    </w:p>
    <w:p>
      <w:pPr>
        <w:pStyle w:val="BookText"/>
        <w:bidi w:val="0"/>
        <w:rPr/>
      </w:pPr>
      <w:r>
        <w:rPr>
          <w:rFonts w:eastAsia="Times New Roman" w:cs="Times New Roman" w:ascii="Times New Roman" w:hAnsi="Times New Roman"/>
          <w:color w:val="111111"/>
          <w:sz w:val="28"/>
          <w:szCs w:val="28"/>
          <w:lang w:val="en-US"/>
        </w:rPr>
        <w:t>lebih dari itu, dan akan disebutkan bagaimana cara-cara ziarah kepadanya pada hari ini pada Bab Ziarah, insya Allah.</w:t>
      </w:r>
    </w:p>
    <w:p>
      <w:pPr>
        <w:pStyle w:val="BookText"/>
        <w:bidi w:val="0"/>
        <w:jc w:val="both"/>
        <w:rPr/>
      </w:pPr>
      <w:r>
        <w:rPr>
          <w:rFonts w:eastAsia="Times New Roman" w:cs="Times New Roman" w:ascii="Times New Roman" w:hAnsi="Times New Roman"/>
          <w:color w:val="111111"/>
          <w:sz w:val="28"/>
          <w:szCs w:val="28"/>
          <w:lang w:val="en-US"/>
        </w:rPr>
        <w:t>Ketiga, salat dua rakaat setelah salat Ashar dan sebelum memulai membaca Doa Arafah dengan beratapkan langit dan menyatakan kepada Allah akan dosa-dosanya, supaya dapat beruntung dengan mendapatkan pahala Arafah dan diampuni dosa-dosanya, kemudian memulai Amalan Arafah dan doa-doanya yang telah diriwayatkan dari imam-imam suci as dan itu lebih banyak dari yang mampu dinukil dalam lembaran ini dan kita akan ringkas sesuai yang mampu untuk ditulis dalam kitab ini.</w:t>
      </w:r>
    </w:p>
    <w:p>
      <w:pPr>
        <w:pStyle w:val="BookText"/>
        <w:bidi w:val="0"/>
        <w:jc w:val="both"/>
        <w:rPr/>
      </w:pPr>
      <w:r>
        <w:rPr>
          <w:rFonts w:eastAsia="Times New Roman" w:cs="Times New Roman" w:ascii="Times New Roman" w:hAnsi="Times New Roman"/>
          <w:color w:val="111111"/>
          <w:sz w:val="28"/>
          <w:szCs w:val="28"/>
          <w:lang w:val="en-US"/>
        </w:rPr>
        <w:t>Syekh Kaf‘ami dalam al-Mishbah mengatakan, “Disunahkan untuk puasa pada hari ini apabila tidak membuat ia letih untuk berdoa, dan mandi sebelum zawal lalu berziarah kepada Imam Husain as pada hari dan malam hari ini. Dan apabila zawal telah tiba maka bersegeralah dengan beratapkan langit melakukan salat Zuhur dan Ashar dengan memerhatikan dengan baik rukuk dan sujudnya. Setelah selesai lalu salat dua rakaat, pada rakaat pertama setelah membaca al-Fatihah lalu membaca surah al-Tauhid, dan pada rakaat kedua setelah al-Fatihah membaca surah al-Kafirun, kemudian salat lagi empat rakaat, masing-masing membaca al-Fatihah dan surah al-Tauhid 50 kali.</w:t>
      </w:r>
    </w:p>
    <w:p>
      <w:pPr>
        <w:pStyle w:val="BookText"/>
        <w:bidi w:val="0"/>
        <w:jc w:val="both"/>
        <w:rPr/>
      </w:pPr>
      <w:r>
        <w:rPr>
          <w:rFonts w:eastAsia="Times New Roman" w:cs="Times New Roman" w:ascii="Times New Roman" w:hAnsi="Times New Roman"/>
          <w:color w:val="111111"/>
          <w:sz w:val="28"/>
          <w:szCs w:val="28"/>
          <w:lang w:val="en-US"/>
        </w:rPr>
        <w:t>Penulis mengatakan, salat (yang terakhir) ini adalah salatnya Amirul Mukminin yang sudah disebutkan dalam amalan hari Jumat, lalu sebagaimana diriwayatkan oleh Sayid Ibnu Thawus dalam kitab al-Iqbal dari Nabi saw agar membaca,</w:t>
      </w:r>
    </w:p>
    <w:p>
      <w:pPr>
        <w:pStyle w:val="BookText"/>
        <w:bidi w:val="0"/>
        <w:jc w:val="both"/>
        <w:rPr/>
      </w:pPr>
      <w:r>
        <w:rPr>
          <w:rFonts w:ascii="Amiri" w:hAnsi="Amiri" w:eastAsia="Amiri" w:cs="Amiri"/>
          <w:color w:val="111111"/>
          <w:sz w:val="28"/>
          <w:sz w:val="28"/>
          <w:szCs w:val="28"/>
          <w:rtl w:val="true"/>
          <w:lang w:bidi="ar-SA"/>
        </w:rPr>
        <w:t>سُبْحَانَ الَّذِیْ فِیْ السَّمَاءِ عَرْشُهُ، سُبْحَانَ الَّذِیْ فِیْ اْلأَرْضِ حُکْمُهُ، سُبْحَانَ الَّذِیْ فِیْ الْقُبُوْرِ قَضَاؤُهُ، سُبْحَانَ الَّذِیْ فِیْ الْبَحْرِ سَبِیْلُهُ، سُبْحَانَ الَّذِیْ فِیْ النَّارِ سُلْطَانُهُ، سُبْحَانَ الَّذِیْ فِیْ الْجَنَّةِ رَحْمَتُهُ، سُبْحَانَ الَّذِیْ فِیْ الْقِیَامَةِ عَدْلُهُ، سُبْحَانَ الَّذِیْ رَفَعَ السَّمَاءَ، سُبْحَانَ الَّذِیْ بَسَطَ اْلأَرْضَ، سُبْحَانَ الَّذِیْ لاَ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p:422 </w:t>
      </w:r>
    </w:p>
    <w:p>
      <w:pPr>
        <w:pStyle w:val="BookText"/>
        <w:bidi w:val="0"/>
        <w:rPr/>
      </w:pPr>
      <w:r>
        <w:rPr>
          <w:rFonts w:ascii="Amiri" w:hAnsi="Amiri" w:eastAsia="Amiri" w:cs="Amiri"/>
          <w:color w:val="111111"/>
          <w:sz w:val="28"/>
          <w:sz w:val="28"/>
          <w:szCs w:val="28"/>
          <w:rtl w:val="true"/>
          <w:lang w:bidi="ar-SA"/>
        </w:rPr>
        <w:t>مَلْجَأَ وَ لاَ مَنْجَی مِنْهُ إِلاَّ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membaca,</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Sebanyak seratus kali, lalu membaca surah al-Tauhid seratus kali, Ayat Kursi seratus kali, dan membaca Salawat seratus kali, lalu membaca,</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وَ أَتُوْبُ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اللهُ، یَا رَحْمَنُ یَا رَحِیْمُ، یَا بَدِیْعَ السَّمَاوَاتِ وَ اْلأَرْضِ، یَا ذَا الْجَلاَلِ وَ اْلإِکْرَامِ، یَا حَیُّ یَا قَیُّوْمُ، یَا حَنَّانُ یَا مَنَّانُ، یَا لاَ إِلَهَ إِلاَّ أَنْتَ، آمِیْنَ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membaca,</w:t>
      </w:r>
    </w:p>
    <w:p>
      <w:pPr>
        <w:pStyle w:val="BookText"/>
        <w:bidi w:val="0"/>
        <w:jc w:val="both"/>
        <w:rPr/>
      </w:pPr>
      <w:r>
        <w:rPr>
          <w:rFonts w:ascii="Amiri" w:hAnsi="Amiri" w:eastAsia="Amiri" w:cs="Amiri"/>
          <w:color w:val="111111"/>
          <w:sz w:val="28"/>
          <w:sz w:val="28"/>
          <w:szCs w:val="28"/>
          <w:rtl w:val="true"/>
          <w:lang w:bidi="ar-SA"/>
        </w:rPr>
        <w:t>اللَّهُمَّ إِنِّیْ أَسْأَلُکَ، یَا مَنْ هُوَ أَقْرَبُ إِلَیَّ مِنْ حَبْلِ الْوَرِیْدِ، یَا مَنْ یَحُوْلُ بَیْنَ الْمَرْءِ وَ قَلْبِهِ، یَا مَنْ هُوَ بِالْمَنْظَرِ اْلأَعْلَی وَ بِاْلأُفُقِ الْمُبِیْنِ، یَا مَنْ هُوَ الرَّحْمَنُ عَلَی الْعَرْشِ اسْتَوَی، یَا مَنْ لَیْسَ کَمِثْلِهِ شَیْئٌ وَ هُوَ السَّمِیْعُ الْبَصِیْرُ، أَسْأَلُکَ أَنْ تُصَلِّیَ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mintalah keperluan kalian, insya Allah dikabulkan lalu berdoalah dengan salawat yang telah diriwayatkan dari Imam Shadiq as, siapa yang ingin menyenangkan Rasulullah saw maka bacalah saat bersalawat kepadanya,</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p:423 </w:t>
      </w:r>
    </w:p>
    <w:p>
      <w:pPr>
        <w:pStyle w:val="BookText"/>
        <w:bidi w:val="0"/>
        <w:rPr/>
      </w:pPr>
      <w:r>
        <w:rPr>
          <w:rFonts w:ascii="Amiri" w:hAnsi="Amiri" w:eastAsia="Amiri" w:cs="Amiri"/>
          <w:color w:val="111111"/>
          <w:sz w:val="28"/>
          <w:sz w:val="28"/>
          <w:szCs w:val="28"/>
          <w:rtl w:val="true"/>
          <w:lang w:bidi="ar-SA"/>
        </w:rPr>
        <w:t>اللَّهُمَّ یَا أَجْوَدَ مَنْ أَعْطَی، وَ یَا خَیْرَ مَنْ سُئِلَ، وَ یَا أَرْحَمَ مَنِ اسْتُرْحِمَ، اللَّهُمَّ صَلِّ عَلَی مُحَمَّدٍ وَ آلِهِ فِی اْلأَوَّلِیْنَ وَ صَلِّ عَلَی مُحَمَّدٍ وَ آلِهِ فِیْ اْلآخِرِیْنَ وَ صَلِّ عَلَی مُحَمَّدٍ وَ آلِهِ فِیْ الْمَلإِ اْلأَعْلَی وَ صَلِّ عَلَی مُحَمَّدٍ وَ آلِهِ فِیْ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وَ آلَهُ الْوَسِیْلَةَ وَ الْفَضِیْلَةَ وَ الشَّرَفَ وَ الرِّفْعَةَ وَ الدَّرَجَةَ الْکَبِیْرَةَ، اللَّهُمَّ إِنِّیْ آمَنْتُ بِمُحَمَّدٍ صَلَّی اللهُ عَلَیْهِ وَ آلِهِ وَلَمْ أَرَهُ، فَلاَ تَحْرِمْنِیْ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رُؤْیَتَهُ وَ ارْزُقْنِیْ صُحْبَتَهُ وَ تَوَفَّنِیْ عَلَی مِلَّتِهِ وَ اسْقِنِیْ مِنْ حَوْضِهِ مَشْرَبًا رَوِیًّا سَائِغًا هَنِیْئًا لاَ أَظْمَأَ بَعْدَهُ أَبَدًا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آمَنْتُ بِمُحَمَّدٍ صَلَّی اللهُ عَلَیْهِ وَ آلِهِ وَ لَمْ أَرَهُ فَعَرِّفْنِیْ فِیْ الْجِنَانِ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مُحَمَّدًا صَلَّی اللهُ عَلَیْهِ وَ آلِهِ مِنِّیْ تَحِیَّةً کَثِیْرَةً وَسَلاَمًا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Doa Ibunda Daud as, sebagaimana yang sudah disebutkan pada amalan bulan Rajab, kemudian membaca tasbih di bawah ini, yang pahalanya tidak terhitung banyaknya dan untuk meringkas, kami akan sebutkan di sini, tasbih itu adalah,</w:t>
      </w:r>
    </w:p>
    <w:p>
      <w:pPr>
        <w:pStyle w:val="BookText"/>
        <w:bidi w:val="0"/>
        <w:jc w:val="both"/>
        <w:rPr/>
      </w:pPr>
      <w:r>
        <w:rPr>
          <w:rFonts w:ascii="Amiri" w:hAnsi="Amiri" w:eastAsia="Amiri" w:cs="Amiri"/>
          <w:color w:val="111111"/>
          <w:sz w:val="28"/>
          <w:sz w:val="28"/>
          <w:szCs w:val="28"/>
          <w:rtl w:val="true"/>
          <w:lang w:bidi="ar-SA"/>
        </w:rPr>
        <w:t>سُبْحَانَ اللهِ قَبْلَ کُلِّ أَحَدٍ، وَ سُبْحَانَ اللهِ بَعْدَ کُلِّ أَحَدٍ، وَ سُبْحَانَ اللهِ مَعَ کُلِّ أَحَدٍ، وَ سُبْحَانَ اللهِ یَبْقَی رَبُّنَا وَ یَفْنَی کُلُّ أَحَدٍ، وَ سُبْحَانَ اللهِ تَسْبِیْحًا یَفْضُلُ تَسْبِیْحَ الْمُسَبِّحِیْنَ فَضْلاً کَثِیْرًا قَبْلَ کُلِّ أَحَدٍ، وَ سُبْحَانَ اللهِ تَسْبِیْحًا یَفْضُلُ تَسْبِیْحَ الْمُسَبِّحِیْنَ فَضْلاً کَثِیْرًا بَعْدَ کُلِّ أَحَدٍ، وَ سُبْحَانَ اللهِ تَسْبِیْحًا یَفْضُلُ تَسْبِیْحَ الْمُسَبِّحِیْن فَضْلاً کَثِیْرًا مَعَ کُلِّ أَحَدٍ، وَ سُبْحَانَ اللهِ تَسْبِیْحًا یَفْضُلُ تَسْبِیْحَ الْمُسَبِّحِیْنَ فَضْلاً کَثِیْرًا لِرَبِّنَا الْبَاقِیُ وَیَفْنَی کُلُّ أَحَدٍ، وَ سُبْحَانَ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p:424 </w:t>
      </w:r>
    </w:p>
    <w:p>
      <w:pPr>
        <w:pStyle w:val="BookText"/>
        <w:bidi w:val="0"/>
        <w:rPr/>
      </w:pPr>
      <w:r>
        <w:rPr>
          <w:rFonts w:ascii="Amiri" w:hAnsi="Amiri" w:eastAsia="Amiri" w:cs="Amiri"/>
          <w:color w:val="111111"/>
          <w:sz w:val="28"/>
          <w:sz w:val="28"/>
          <w:szCs w:val="28"/>
          <w:rtl w:val="true"/>
          <w:lang w:bidi="ar-SA"/>
        </w:rPr>
        <w:t>اللهِ تَسْبِیْحًا لاَ یُحْصَی وَ لاَ یُدْرَی وَ لاَ یُنْسَی وَ لاَ یَبْلَی وَ لاَ یَفْنَی وَ لَیْسَ لَهُ مُنْتَهَی، وَ سُبْحَانَ اللهِ تَسْبِیْحًا یَدُوْمُ بِدَوَامِهِ وَ یَبْقَی بِبَقَائِهِ فِیْ سِنِی الْعَالَمِیْنَ وَ شُهُوْرِ الدُّهُوْرِ وَ أَیَّامِ الدُّنْیَا وَ سَاعَاتِ اللَّیْلِ وَ النَّهَارِ، وَ سُبْحَانَ اللهِ أَبَدَ اْلأَبَدِ وَ مَعَ اْلأَبَدِ مِمَّا لاَ یُحْصِیْهِ الْعَدَدُ وَ لاَ یُفْنِیْهِ اْلأَمَدُ وَ لاَ یَقْطَعُهُ اْلأَبَدُ وَ تَبَارَکَ اللهُ أَحْسَنُ الْخَالِقِیْنَ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Kemudian bacalah, </w:t>
      </w:r>
      <w:r>
        <w:rPr>
          <w:rFonts w:ascii="Amiri" w:hAnsi="Amiri" w:eastAsia="Amiri" w:cs="Amiri"/>
          <w:color w:val="111111"/>
          <w:sz w:val="28"/>
          <w:sz w:val="28"/>
          <w:szCs w:val="28"/>
          <w:rtl w:val="true"/>
          <w:lang w:bidi="ar-SA"/>
        </w:rPr>
        <w:t>وَ الْحَمْدُ للهِ قَبْلَ کُلِّ أَحَدٍ وَ الْحَمْدُ للهِ بَعْدَ کُلِّ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Segala puji bagi Allah sebelum setiap makhluk dan segala puji bagi Allah setelah setiap makhluk) sampai akhir tasbih yang sudah disebut di atas, hanya saja sebagai ganti </w:t>
      </w: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adalah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dan jika kalian telah selesai membaca, ahsanul khaliqin, lalu kalian ulang membaca, </w:t>
      </w:r>
      <w:r>
        <w:rPr>
          <w:rFonts w:ascii="Amiri" w:hAnsi="Amiri" w:eastAsia="Amiri" w:cs="Amiri"/>
          <w:color w:val="111111"/>
          <w:sz w:val="28"/>
          <w:sz w:val="28"/>
          <w:szCs w:val="28"/>
          <w:rtl w:val="true"/>
          <w:lang w:bidi="ar-SA"/>
        </w:rPr>
        <w:t>لاَ إِلَهَ إِلاَّ اللهُ قَبْلَ کُلِّ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Tiada tuhan selain Allah sebelum setiap makhluk) sampai akhir dengan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sebagai ganti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Kemudian membaca,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اللهُ أَکْبَرُ قَبْلَ کُلِّ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Allah Mahabesar sebelum setiap makhluk) sampai akhir dengan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sebagai ganti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Kemudia membaca doa, </w:t>
      </w:r>
      <w:r>
        <w:rPr>
          <w:rFonts w:ascii="Amiri" w:hAnsi="Amiri" w:eastAsia="Amiri" w:cs="Amiri"/>
          <w:color w:val="111111"/>
          <w:sz w:val="28"/>
          <w:sz w:val="28"/>
          <w:szCs w:val="28"/>
          <w:rtl w:val="true"/>
          <w:lang w:bidi="ar-SA"/>
        </w:rPr>
        <w:t>اللَّهُمَّ مَنْ تَعَبَّأُ وَ تَهَیَّأُ</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Ya Allah! (Berkatilah) orang yang bersiap-sedia (menyambut bulan-Mu) yang telah disebutkan pada amalan malam Jumat. Kemudian membaca doa yang disebutkan oleh Syekh Thusi dalam al-Mishbah-nya yaitu Doa Imam Ali bin Husain as, </w:t>
      </w:r>
      <w:r>
        <w:rPr>
          <w:rFonts w:ascii="Amiri" w:hAnsi="Amiri" w:eastAsia="Amiri" w:cs="Amiri"/>
          <w:color w:val="111111"/>
          <w:sz w:val="28"/>
          <w:sz w:val="28"/>
          <w:szCs w:val="28"/>
          <w:rtl w:val="true"/>
          <w:lang w:bidi="ar-SA"/>
        </w:rPr>
        <w:t>اللَّهُمَّ أَنْتَ اللهُ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Ya Allah! Engkaulah Allah, Tuhan semesta alam) penulis mengatakan: Doa ini dibaca di salah satu tempat di Arafah dan doa ini cukup panjang, dan kami tidak sebutkan di sini, dan membaca juga pada hari ini doa dengan doa yang ke-47 dari Doa al-Shahifah al-Kamilah yang meliputi semua keperluan dunia dan akhirat.</w:t>
      </w:r>
    </w:p>
    <w:p>
      <w:pPr>
        <w:pStyle w:val="BookText"/>
        <w:bidi w:val="0"/>
        <w:jc w:val="both"/>
        <w:rPr/>
      </w:pPr>
      <w:r>
        <w:rPr>
          <w:rFonts w:eastAsia="Times New Roman" w:cs="Times New Roman" w:ascii="Times New Roman" w:hAnsi="Times New Roman"/>
          <w:color w:val="111111"/>
          <w:sz w:val="28"/>
          <w:szCs w:val="28"/>
          <w:lang w:val="en-US"/>
        </w:rPr>
        <w:t>Dan dari sekian doa yang dianjurkan untuk dibaca pada hari ini salah satunya adalah doa Sayyidu Syuhada Imam Husain as, diriwayatkan dari Basyar dan Basyir bin Ghalib Asadi, mereka berkata, “Kami saat itu bersama Imam Husain bin Ali as pada sore hari Arafah, lalu beliau keluar dari kemahnya dengan sangat khusyuk beliau berjalan pelan-pelan hingga beliau berhenti dan keluarganya, anak-anaknya dan budak-budaknya</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p:425 </w:t>
      </w:r>
      <w:bookmarkStart w:id="678" w:name="pg4678_44620"/>
    </w:p>
    <w:p>
      <w:pPr>
        <w:pStyle w:val="Heading5"/>
        <w:numPr>
          <w:ilvl w:val="4"/>
          <w:numId w:val="1"/>
        </w:numPr>
        <w:bidi w:val="0"/>
        <w:jc w:val="left"/>
        <w:rPr/>
      </w:pPr>
      <w:bookmarkStart w:id="679" w:name="__RefHeading___Toc685374_2035185390"/>
      <w:bookmarkStart w:id="680" w:name="_Toc268"/>
      <w:bookmarkEnd w:id="678"/>
      <w:bookmarkEnd w:id="679"/>
      <w:r>
        <w:rPr/>
        <w:t>Doa Imam Husain as di hari Arafah</w:t>
      </w:r>
      <w:bookmarkEnd w:id="680"/>
    </w:p>
    <w:p>
      <w:pPr>
        <w:pStyle w:val="BookText"/>
        <w:bidi w:val="0"/>
        <w:jc w:val="both"/>
        <w:rPr/>
      </w:pPr>
      <w:r>
        <w:rPr>
          <w:rFonts w:eastAsia="Times New Roman" w:cs="Times New Roman" w:ascii="Times New Roman" w:hAnsi="Times New Roman"/>
          <w:color w:val="111111"/>
          <w:sz w:val="28"/>
          <w:szCs w:val="28"/>
          <w:lang w:val="en-US"/>
        </w:rPr>
        <w:t>di hamparan kaki gunung dengan menghadap ke Kiblat kemudian beliau mengangkat tangannya seperti seorang pengemis yang sedang memelas iba, lalu membaca,</w:t>
      </w:r>
    </w:p>
    <w:p>
      <w:pPr>
        <w:pStyle w:val="BookText"/>
        <w:bidi w:val="0"/>
        <w:jc w:val="both"/>
        <w:rPr/>
      </w:pPr>
      <w:r>
        <w:rPr>
          <w:rFonts w:ascii="Amiri" w:hAnsi="Amiri" w:eastAsia="Amiri" w:cs="Amiri"/>
          <w:color w:val="111111"/>
          <w:sz w:val="28"/>
          <w:sz w:val="28"/>
          <w:szCs w:val="28"/>
          <w:rtl w:val="true"/>
          <w:lang w:bidi="ar-SA"/>
        </w:rPr>
        <w:t xml:space="preserve">الْحَمْدُ للهِ الَّذِیْ لَیْسَ لِقَضَائِهِ دَافِعٌ، وَ لاَ لِعَطَائِهِ مَانِعٌ، وَ لاَ کَصُنْعِهِ صُنْعُ صَانِعٍ، وَ هُوَ الْجَوَادُ الْوَاسِعُ فَطَرَ أَجْنَاسَ الْبَدَائِعِ وَ أَتْقَنَ بِحِکْمَتِهِ الصَّنَائِعَ، لاَ تَخْفَی عَلَیْهِ الطَّلاَئِعُ، وَ لاَ تَضِیْعُ عِنْدَهُ الْوَدَائِعُ،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بِالْکِتَابِ الْجَامِعِ، وَ بِشَرْعِ اْلإِسْلاَمِ النُّوْرِ السَّاطِعِ، وَ لِلْخَلِیْقَةِ صَانِعٌ، وَ هُوَ الْمُسْتَعَانُ عَلَی الْفَجَائِعٌ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جَازِیْ کُلِّ صَانِعٍ، وَ رَائِشُ کُلِّ قَانِعٍ، وَ رَاحِمُ کُلِّ ضَارِعٍ، وَ مُنْزِلُ الْمَنَافِعِ وَ الْکِتَابِ الْجَامِعِ بِالنُّوْرِ السَّاطِعِ، وَ هُوَ لِلدَّعَوَاتِ سَامِعٌ، وَ لِلْکُرُبَاتِ دَافِعٌ، وَ لِلدَّرَجَاتِ رَافِعٌ، وَ لِلْجَبَابِرَةِ قَامِعٌ، فَلاَ إِلَهَ غَیْرُهُ وَ لاَ شَیْئَ یَعْدِلُهُ وَ لَیْسَ کَمِثْلِهِ شَیْئٌ وَ هُوَ السَّمِیْعُ الْبَصِیْرُ اللَّطِیْفُ الْخَبِیْرُ وَ هُوَ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أَرْغَبُ إِلَیْکَ وَ أَشْهَدُ بِالرُّبُوْبِیَّةِ لَکَ 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بِأَنَّکَ رَبِّیْ وَ أَنَّ إِلَیْکَ مَرَدِّیْ، إِبْتَدَأْتَنِیْ بِنِعْمَتِکَ قَبْلَ أَنْ أَکُوْنَ شَیْئًا مَذْکُوْرًا وَ خَلَقْتَنِیْ مِنَ التُّرَابِ ثُمَّ أَسْکَنْتَنِیَ اْلأََصْلاَبَ آمِنًا لِرَیْبِ الْمَنُوْنِ وَ إِخْتِلاَفِ الدُّهُوْرِ وَ السِّنِیْنَ، فَلَمْ أَزَلْ ظَاعِنًا مِنْ صُلْبٍ إِلَی رَحِمٍ فِیْ تَقَادُمٍ مِنَ اْلأَیَّامِ الْمَاضِیَةِ وَ الْقُرُوْنِ الْخَالِیَةِ، لَمْ تُخْرِجْنِیْ لِرَأْفَتِکَ بِیْ وَ لُطْفِکَ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إِحْسَانِکَ إِلَیَّ فِیْ دَوْلَةِ أَئِمَّةِ الْکُفْرِ الَّذِیْنَ نَقَضُوْا عَهْدَکَ وَ کَذَّبُوْا رُسُلَکَ، لَکِنَّکَ أَخْرَجْتَنِیْ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 مِنْکَ وَ تَحَنُّنًا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سَبَقَ لِیْ مِنَ الْهُدَی الَّذِیْ لَهُ یَسَّرْتَنِیْ وَ فِیْهِ أَنْشَأْتَنِیْ وَ مِنْ قَبْلِ ذَلِکَ رَؤُفْتَ بِیْ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p:426 </w:t>
      </w:r>
    </w:p>
    <w:p>
      <w:pPr>
        <w:pStyle w:val="BookText"/>
        <w:bidi w:val="0"/>
        <w:rPr/>
      </w:pPr>
      <w:r>
        <w:rPr>
          <w:rFonts w:ascii="Amiri" w:hAnsi="Amiri" w:eastAsia="Amiri" w:cs="Amiri"/>
          <w:color w:val="111111"/>
          <w:sz w:val="28"/>
          <w:sz w:val="28"/>
          <w:szCs w:val="28"/>
          <w:rtl w:val="true"/>
          <w:lang w:bidi="ar-SA"/>
        </w:rPr>
        <w:t xml:space="preserve">بِجَمِیْلِ صُنْعِکَ وَ سَوَابِغِ نِعَمِکَ، فَابْتَدَعْتَ خَلْقِیْ مِنْ مَنِیٍّ یُمْنَی وَ أَسْکَنْتَنِیْ فِیْ ظُلُمَاتٍ ثَلاَثٍ بَیْنَ لَحْمٍ وَ دَمٍ وَ جِلْدٍ، لَمْ تُشْهِدْنِیْ خَلْقِیْ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تُشَهِّرْنِیْ بِخَلْقِیْ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تَجْعَلْ إِلَیَّ شَیْئًا مِنْ أَمْرِیْ، ثُمَّ أَخْرَجْتَنِیْ لِلَّذِیْ سَبَقَ لِیْ مِنَ الْهُدَی إِلَی الدُّنْیَا تَامًّا سَوِیًّا، وَ حَفِظْتَنِیْ فِیْ الْمَهْدِ طِفْلاً صَبِیًّا، وَ رَزَقْتَنِیْ مِنَ الْغِذَاءِ لَبَنًا مَرِیًّا، وَ عَطَفْتَ عَلَیَّ قُلُوْبَ الْحَوَاضِنِ، وَ کَفَّلْتَنِیَ اْلأُمَّهَاتِ الرَّوَاحِمَ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کَلَأْتَنِیْ مِنْ طَوَارِقِ الْجَانِّ، وَ سَلَّمْتَنِیْ مِنَ الزِّیَادَةِ وَ النُّقْصَانِ، فَتَعَالَیْتَ یَا رَحِیْمُ یَا رَحْمَنُ حَتَّی إِذَا اسْتَهْلَلْتُ نَاطِقًا بِالْکَلاَمِ أَتْمَمْتَ عَلَیَّ سَوَابِغَ اْلإِنْعَامِ وَ رَبَّیْتَنِیْ زَائِدًا فِیْ کُلِّ عَامٍ حَتَّی إِذَا اکْتَمَلَتْ فِطْرَتِیْ وَ اعْتَدَلَتْ مِرَّتِیْ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عَلَیَّ حُجَّتَکَ بِأَنْ أَلْهَمْتَنِیْ مَعْرِفَتَکَ وَ رَوَّعْتَنِیْ بِعَجَائِبِ حِکْمَتِکَ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أَیْقَظْتَنِیْ لِمَا ذَرَأْتَ فِیْ سَمَائِکَ وَ أَرْضِکَ مِنْ بَدَائِعِ خَلْقِکَ وَ نَبَّهْتَنِیْ لِشُکْرِکَ وَ ذِکْرِکَ وَ أَوْجَبْتَ عَلَیَّ طَاعَتَکَ وَ عِبَادَتَکَ وَ فَهَّمْتَنِیْ مَا جَاءَتْ بِهِ رُسُلُکَ وَ یَسَّرْتَ لِیْ تَقَبُّلَ مَرْضَاتِکَ وَ مَنَنْتَ عَلَیَّ فِیْ جَمِیْعِ ذَلِکَ بِعَوْنِکَ وَ لُطْفِکَ، ثُمَّ إِذْ خَلَقْتَنِیْ مِنْخَیْرِ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 لَمْ تَرْضَ لِیْ یَا إِلَهِیْ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أُخْرَی وَ رَزَقْتَنِیْ مِنْ أَنْوَاعِ الْمَعَاشِ وَ صُنُوْفِ الرِّیَاشِ بِمَنِّکَ الْعَظِیْمِ اْلأَعْظَمِ عَلَیَّ وَ إِحْسَانِکَ الْقَدِیْمِ إِلَیَّ حَتَّی إِذَا أَتْمَمْتَ عَلَیَّ جَمِیْعَ النِّعَمِ وَ صَرَفْتَ عَنِّیْ کُلَّ النِّقَمِ لَمْ یَمْنَعْکَ جَهْلِیْ وَ جُرْأَتِیْ عَلَیْکَ أَنْ دَلَلْتَنِیْ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یُقَرِّبُنِیْ إِلَیْکَ وَ وَفَّقْتَنِیْ لِمَا یُزْلِفُنِیْ لَدَیْکَ، فَإِنْ دَعَوْتُکَ أَجَبْتَنِیْ، وَ إِنْ سَأَلْتُکَ أَعْطَیْتَنِیْ، وَ إِنْ أَطَعْتُکَ شَکَرْتَنِیْ، وَ إِنْ شَکَرْتُکَ زِدْتَنِیْ، کُلُّ ذَلِکَ إِکْمَالٌ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ِلأَنْعُمِکَ عَلَیَّ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p:427 </w:t>
      </w:r>
    </w:p>
    <w:p>
      <w:pPr>
        <w:pStyle w:val="BookText"/>
        <w:bidi w:val="0"/>
        <w:rPr/>
      </w:pPr>
      <w:r>
        <w:rPr>
          <w:rFonts w:ascii="Amiri" w:hAnsi="Amiri" w:eastAsia="Amiri" w:cs="Amiri"/>
          <w:color w:val="111111"/>
          <w:sz w:val="28"/>
          <w:sz w:val="28"/>
          <w:szCs w:val="28"/>
          <w:rtl w:val="true"/>
          <w:lang w:bidi="ar-SA"/>
        </w:rPr>
        <w:t>إِحْسَانِکَ إِلَیَّ، فَسُبْحَانَکَ سُبْحَانَکَ مِنْ مُبْدِئٍ مُعِیْدٍ حَمِیْدٍ مَجِیْدٍ، وَ تَقَدَّسَتْ أَسْمَاؤُکَ وَ عَظُمَتْ آلاَؤُکَ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نِعَمِکَ، یَا إِلَهِیْ أُحْصِیْ عَدَدًا وَ ذِکْرًا أَمْ أَیُّ عَطَایَاکَ أَقُوْمُ بِهَا شُکْرًا، وَ هِیَ یَا رَبِّ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یُحْصِیَهَا الْعَادُّوْنَ أَوْ یَبْلُغَ عِلْمًا بِهَا الْحَافِظُوْنَ، ثُمَّ مَا صَرَفْتَ وَ دَرَأْتَ عَنِّیَ اللَّهُمَّ مِنَ الضُّرِّ وَ الضَّرَّاءِ أَکْثَرُ مِمَّا ظَهَرَ لِیْ مِنَ الْعَافِیَةِ وَ السَّرَّاءِ،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یَا إِلَهِیْ بِحَقِیْقَةِ إِیْمَانِیْ وَ عَقْدِ عَزَمَاتِ یَقِیْنِیْ وَ خَالِصِ صَرِیْحِ تَوْحِیْدِیْ وَ بَاطِنِ مَکْنُوْنِ ضَمِیْرِیْ وَ عَلاَئِقِ مَجَارِیْ نُوْرِ بَصَرِیْ وَ أَسَارِیْرِ صَفْحَةِ جَبِیْنِیْ وَ خُرْقِ مَسَارِبِ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خَذَارِیْفِ مَارِنِ عِرْنِیْنِیْ وَ مَسَارِبِ سِمَاخِ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سَمْعِیْ وَ مَا ضُمَّتْ وَ أَطْبَقَتْ عَلَیْهِ شَفَتَایَ وَ حَرَکَاتِ لَفْظِ لِسَانِیْ وَ مَغْرَزِ حَنَکِ فَمِیْ وَ فَکِّیْ وَ مَنَابِتِ أَضْرَاسِیْ وَ مَسَاغِ مَطْعَمِیْ وَ مَشْرَبِیْ وَ حِمَالَةِ أُمِّ رَأْسِیْ وَ بَلُوْعِ فَارِغِ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حَبَائِلِ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عُنُقِیْ وَ مَا اشْتَمَلَ عَلَیْهِ تَامُوْرُ صَدْرِیْ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حَمَائِلِ حَبْلِ وَ تِیْنِیْ وَ نِیَاطِ حِجَابِ قَلْبِیْ وَ أَفْلاَذِ حَوَاشِیْ کَبِدِیْ وَ مَا حَوَتْهُ شَرَاسِیْفُ أَضْلاَعِیْ وَ 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مَفَاصِلِیْ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عَوَامِلِیْ وَ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أَنَامِلِیْ وَ لَحْمِیْ وَ دَمِیْ وَ شَعْرِیْ وَ بَشَرِیْ وَ عَصَبِیْ وَ قَصَبِیْ وَ عِظَامِیْ وَ مُخِّیْ وَ عُرُوْقِیْ وَ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جَوَارِحِیْ وَ مَا انْتَسَجَ عَلَی ذَلِکَ أَیَّامَ رَضَاعِیْ وَ مَا أَقَلَّتِ اْلأَرْضُ مِنِّیْ وَ نَوْمِیْ وَ یَقَظَتِیْ وَ سُکُوْنِیْ وَ حَرَکَاتِ رُکُوْعِیْ وَ سُجُوْدِیْ أَنْ لَوْ حَاوَلْتُ وَ اجْتَهَدْتُ مَدَی اْلأَعْصَارِ وَ اْلأَحْقَابِ لَوْ عُمِّرْتُهَا أَنْ أُؤَدِّیَ شُکْرَ وَاحِدَةٍ مِنْ أَنْعُمِکَ مَا اسْتَطَعْتُ ذَلِکَ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p:428 </w:t>
      </w:r>
    </w:p>
    <w:p>
      <w:pPr>
        <w:pStyle w:val="BookText"/>
        <w:bidi w:val="0"/>
        <w:rPr/>
      </w:pPr>
      <w:r>
        <w:rPr>
          <w:rFonts w:ascii="Amiri" w:hAnsi="Amiri" w:eastAsia="Amiri" w:cs="Amiri"/>
          <w:color w:val="111111"/>
          <w:sz w:val="28"/>
          <w:sz w:val="28"/>
          <w:szCs w:val="28"/>
          <w:rtl w:val="true"/>
          <w:lang w:bidi="ar-SA"/>
        </w:rPr>
        <w:t xml:space="preserve">إِلاَّ بِمَنِّکَ الْمُوْجَبِ عَلَیَّ بِهِ شُکْرُکَ أَبَدًا جَدِیْدًا وَ ثَنَاءً طَارِفًا عَتِیْدًا، أَجَلْ وَ لَوْ حَرَصْتُ أَنَا وَ الْعَادُّوْنَ مِنْ أَنَامِکَ أَنْ نُحْصِیَ مَدَی إِنْعَامِکَ سَالِفِهِ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حَصَرْنَاهُ عَدَدًا وَ لاَ أَحْصَیْنَاهُ أَمَدًا، هَیْهَاتَ أَنَّی ذَلِکَ وَ أَنْتَ الْمُخْبِرُ فِیْ کِتَابِکَ النَّاطِقِ وَ النَّبَإِ الصَّادِقِ وَ إِنْ تَعُدُّوْا نِعْمَةَ اللهِ لاَ تُحْصُوْهَا، صَدَقَ کِتَابُکَ اللَّهُمَّ وَ إِنْبَاؤُکَ وَ بَلَّغَتْ أَنْبِیَاؤُکَ وَ رُسُلُکَ مَا أَنْزَلْتَ عَلَیْهِمْ مِنْ وَحْیِکَ وَ شَرَعْتَ لَهُمْ وَ بِهِمْ مِنْ دِیْنِکَ غَیْرَ أَنِّیْ، یَا إِلَهِیْ أَشْهَدُ بِجَهْدِیْ وَ جِدِّیْ وَ مَبْلَغِ طَاعَتِیْ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وُسْعِیْ وَ أَقُوْلُ مُؤْمِنًا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فَیَکُوْنَ مَوْرُوْثًا، وَ لَمْ یَکُنْ لَهُ شَرِیْکٌ فِیْ مُلْکِهِ فَیُضَادَّهُ فِیْمَا ابْتَدَعَ وَ لاَ وَلِیٌّ مِنَ الذُّلِّ فَیُرْفِدَهُ فِیْمَا صَنَعَ، سُبْحَانَهُ لَوْ کَانَ فِیْهِمَا آلِهَةٌ إِلاَّ اللهُ لَفَسَدَتَا وَ تَفَطَّرَتَا، سُبْحَانَ اللهِ الْوَاحِدِ اْلأَحَدِ الصَّمَدِ الَّذِیْ لَمْ یَلِدْ وَ لَمْ یُوْلَدْ وَلَمْ یَکُنْ لَهُ کُفُوًا أَحَدٌ، الْحَمْدُ للهِ حَمْدًا یُعَادِلُ حَمْدَ مَلآئِکَتِهِ الْمُقَرَّبِیْنَ وَ أَنْبِیَائِهِ الْمُرْسَلِیْنَ وَ صَلَّی اللهُ عَلَی خِیَرَتِهِ مُحَمَّدٍ خَاتَمِ النَّبِیِّیْنَ وَ آلِهِ الطَّیِّبِیْنَ الطَّاهِرِیْنَ الْمُخْلَصِیْنَ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Imam Husain as bersungguh-sungguh dalam doanya dengan menyucurkan air mata melanjutkan doa beliau sebagai berikut,</w:t>
      </w:r>
    </w:p>
    <w:p>
      <w:pPr>
        <w:pStyle w:val="BookText"/>
        <w:bidi w:val="0"/>
        <w:jc w:val="both"/>
        <w:rPr/>
      </w:pPr>
      <w:r>
        <w:rPr>
          <w:rFonts w:ascii="Amiri" w:hAnsi="Amiri" w:eastAsia="Amiri" w:cs="Amiri"/>
          <w:color w:val="111111"/>
          <w:sz w:val="28"/>
          <w:sz w:val="28"/>
          <w:szCs w:val="28"/>
          <w:rtl w:val="true"/>
          <w:lang w:bidi="ar-SA"/>
        </w:rPr>
        <w:t>اللَّهُمَّ اجْعَلْنِیْ أَخْشَاکَ کَأَنِّیْ أَرَاکَ، وَ أَسْعِدْنِیْ بِتَقْوَاکَ، وَ لاَ تُشْقِنِیْ بِمَعْصِیَتِکَ، وَ خِرْ لِیْ فِیْ قَضَائِکَ، وَ بَارِکْ لِیْ فِیْ قَدَرِکَ حَتَّی لاَ أُحِبَّ تَعْجِیْلَ مَا أَخَّرْتَ وَ لاَ تَأْخِیْرَ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غِنَایَ فِیْ نَفْسِیْ وَ الْیَقِیْنَ فِیْ قَلْبِیْ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p:429 </w:t>
      </w:r>
    </w:p>
    <w:p>
      <w:pPr>
        <w:pStyle w:val="BookText"/>
        <w:bidi w:val="0"/>
        <w:rPr/>
      </w:pPr>
      <w:r>
        <w:rPr>
          <w:rFonts w:ascii="Amiri" w:hAnsi="Amiri" w:eastAsia="Amiri" w:cs="Amiri"/>
          <w:color w:val="111111"/>
          <w:sz w:val="28"/>
          <w:sz w:val="28"/>
          <w:szCs w:val="28"/>
          <w:rtl w:val="true"/>
          <w:lang w:bidi="ar-SA"/>
        </w:rPr>
        <w:t>و اْلإِخْلاَصَ فِیْ عَمَلِیْ وَ النُّوْرَ فِیْ بَصَرِیْ وَ الْبَصِیْرَةَ فِیْ دِیْنِیْ، وَ مَتِّعْنِیْ بِجَوَارِحِیْ، وَ اجْعَلْ سَمْعِیْ وَ بَصَرِیْ الْوَارِثَیْنِ مِنِّیْ، وَ انْصُرْنِیْ عَلَی مَنْ ظَلَمَنِیْ، وَ أَرِنِیْ فِیْهِ ثَارِیْ وَ مَارِبِیْ، وَ أَقِرَّ بِذَلِکَ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کُرْبَتِیْ، وَ اسْتُرْ عَوْرَتِیْ، وَ اغْفِرْ لِیْ خَطِیْئَتِیْ، وَ اخْسَأْ شَیْطَانِیْ، وَ فُکَّ رِهَانِیْ، وَ اجْعَلْ لِیْ یَا إِلَهِیْ الدَّرَجَةَ الْعُلْیَی فِی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کَمَا خَلَقْتَنِیْ فَجَعَلْتَنِیْ سَمِیْعًا بَصِیْرًا وَ لَکَ فِطْرَتِیْ، رَبِّ بِمَا أَنْشَأْتَنِیْ فَأَحْسَنْتَ صُوْرَتِیْ، رَبِّ بِمَا أَحْسَنْتَ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نَفْسِیْ عَافَیْتَنِیْ، رَبِّ بِمَا کَلَأْتَنِیْ وَ وَفَّقْتَنِیْ، رَبِّ بِمَا أَنْعَمْتَ عَلَیَّ فَهَدَیْتَنِیْ، رَبِّ بِمَا أَوْلَیْتَنِیْ وَ مِنْ کُلِّ خَیْرٍ أَعْطَیْتَنِیْ، رَبِّ بِمَا أَطْعَمْتَنِیْ وَ سَقَیْتَنِیْ، رَبِّ بِمَا أَغْنَیْتَنِیْ وَ أَقْنَیْتَنِیْ، رَبِّ بِمَا أَعَنْتَنِیْ وَ أَعْزَزْتَنِیْ، رَبِّ بِمَا أَلْبَسْتَنِیْ مِنْ سِتْرِکَ الصَّافِیْ وَ یَسَّرْتَ لِیْ مِنْ صُنْعِکَ الْکَافِیْ، صَلِّ عَلَی مُحَمَّدٍ وَ آلِ مُحَمَّدٍ وَ أَعِنِّیْ عَلَی بَوَائِقِ الدُّهُوْرِ وَ صُرُوْفِ اللَّیَالِیْ وَ اْلأَیَّامِ، وَ نَجِّنِیْ مِنْ أَهْوَ آلِ الدُّنْیَا وَ کُرُبَاتِ اْلآخِرَةِ، وَ اکْفِنِیْ شَرَّ مَا یَعْمَلُ الظَّالِمُوْنَ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أَخَافُ فَاکْفِنِیْ، وَ مَا أَحْذَرُ فَقِنِیْ، وَ فِیْ نَفْسِیْ وَ دِیْنِیْ فَاحْرُسْنِیْ، وَ فِیْ سَفَرِیْ فَاحْفَظْنِیْ، وَ فِیْ أَهْلِیْ وَ مَالِیْ فَاخْلُفْنِیْ، وَ فِیْمَا رَزَقْتَنِیْ فَبَارِکْ لِیْ، وَ فِیْ نَفْسِیْ فَذَلِّلْنِیْ، وَ فِیْ أَعْیُنِ النَّاسِ فَعَظِّمْنِیْ، وَ مِنْ شَرِّ الْجِنِّ وَ اْلإِنْسِ فَسَلِّمْنِیْ، وَ بِذُنُوْبِیْ فَلاَ تَفْضَحْنِیْ، وَ بِسَرِیْرَتِیْ فَلاَ تُخْزِنِیْ، وَ بِعَمَلِیْ فَلاَ تَبْتَلِنِیْ، وَ نِعَمَکَ فَلاَ تَسْلُبْنِیْ، وَ إِلَی غَیْرِکَ فَلاَ تَکِلْنِیْ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إِلَی مَنْ تَکِلُنِیْ؟ إِلَی قَرِیْبٍ فَیَقْطَعُنِیْ أَمْ إِلَی بَعِیْدٍ فَیَتَجَهَّمُنِیْ؟ أَمْ إِلَی الْمُسْتَضْعَفِیْنَ لِیْ وَ أَنْتَ رَبِّیْ وَ مَلِیْکُ أَمْرِیْ، أَشْکُوْ إِلَیْکَ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p:430 </w:t>
      </w:r>
    </w:p>
    <w:p>
      <w:pPr>
        <w:pStyle w:val="BookText"/>
        <w:bidi w:val="0"/>
        <w:rPr/>
      </w:pPr>
      <w:r>
        <w:rPr>
          <w:rFonts w:ascii="Amiri" w:hAnsi="Amiri" w:eastAsia="Amiri" w:cs="Amiri"/>
          <w:color w:val="111111"/>
          <w:sz w:val="28"/>
          <w:sz w:val="28"/>
          <w:szCs w:val="28"/>
          <w:rtl w:val="true"/>
          <w:lang w:bidi="ar-SA"/>
        </w:rPr>
        <w:t>غُرْبَتِیْ وَ بُعْدَ دَارِیْ وَ هَوَانِیْ عَلَی مَنْ مَلَّکْتَهُ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فَلاَ تُحْلِلْ عَلَیَّ غَضَبَکَ، فَإِنْ لَمْ تَکُنْ غَضِبْتَ عَلَیَّ فَلاَ أُبَالِیْ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غَیْرَ أَنَّ عَافِیَتَکَ أَوْسَعُ لِیْ، فَأَسْأَلُکَ یَا رَبِّ بِنُوْرِ وَجْهِکَ الَّذِیْ أَشْرَقَتْ لَهُ اْلأَرْضُ وَ السَّمَاوَاتُ وَ کُشِفَتْ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الظُّلُمَاتُ وَ صَلُحَ بِهِ أَمْرُ اْلأَوَّلِیْنَ وَ اْلآخِرِیْنَ أَنْ لاَ تُمِیْتَنِیْ عَلَی غَضَبِکَ وَ لاَ تُنْزِلَ بِیْ سَخَطَکَ، لَکَ الْعُتْبَی لَکَ الْعُتْبَی حَتَّی تَرْضَی قَبْلَ ذَلِکَ، لاَ إِلَهَ إِلاَّ أَنْتَ رَبَّ الْبَلَدِ الْحَرَامِ وَ الْمَشْعَرِ الْحَرَامِ وَ الْبَیْتِ الْعَتِیْقِ الَّذِیْ أَحْلَلْتَهُ الْبَرَکَةَ وَ جَعَلْتَهُ لِلنَّاسِ أَمْنًا، یَا مَنْ عَفَا عَنْ عَظِیْمِ الذُّنُوْبِ بِحِلْمِهِ، یَا مَنْ أَسْبَغَ النَّعْمَاءَ بِفَضْلِهِ، یَا مَنْ أَعْطَی الْجَزِیْلَ بِکَرَمِهِ، یَا عُدَّتِیْ فِیْ شِدَّتِیْ، یَا صَاحِبِیْ فِیْ وَحْدَتِیْ، یَا غِیَاثِیْ فِیْ کُرْبَتِیْ، یَا وَلِیِّیْ فِیْ نِعْمَتِیْ، یَا إِلَهِیْ وَ إِلَهَ آبَائِیْ إِبْرَاهِیْمَ وَ إِسْمَاعِیْلَ وَ إِسْحَاقَ وَ یَعْقُوْبَ، وَ رَبَّ جَبْرَائِیْلَ وَ 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إِسْرَافِیْلَ، وَ رَبَّ مُحَمَّدٍ خَاتَمِ النَّبِیِّیْنَ وَ آلِهِ الْمُنْتَجَبِیْنَ، وَ مُنْزِلَ التَّوْرَاةِ وَ اْلإِنْجِیْلِ وَ الزَّبُوْرِ وَ الْفُرْقَانِ، وَ مُنَزِّلَ کهیعص وَ طه وَ یس وَ الْقُرْآنِ الْحَکِیْمِ، أَنْتَ کَهْفِیْ حِیْنَ تُعْیِیْنِیْ الْمَذَاهِبُ فِیْ سَعَتِهَا وَ تَضِیْقُ بِیَ اْلأَرْضُ بِرُحْبِهَا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رَحْمَتُکَ لَکُنْتُ مِنَ الْهَالِکِیْنَ، وَ أَنْتَ مُقِیْلُ عَثْرَتِیْ، وَ لَوْ لاَ سَتْرُکَ إِیَّایَ لَکُنْتُ مِنَ الْمَفْضُوحِیْنَ، وَ أَنْتَ مُؤَیِّدِیْ بِالنَّصْرِ عَلَی أَعْدَائِیْ، وَ لَوْ لاَ نَصْرُکَ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لَکُنْتُ مِنَ الْمَغْلُوْبِیْنَ، یَا مَنْ خَصَّ نَفْسَهُ بِالسُّمُوِّ وَ الرِّفْعَةِ، فَأَوْلِیَاؤُهُ بِعِزِّهِ یَعْتَزُّوْنَ، یَا مَنْ جَعَلَتْ لَهُ الْمُلُوْکُ نِیْرَ الْمَذَلَّةِ عَلَی أَعْنَاقِهِمْ، فَهُمْ مِنْ سَطَوَاتِهِ خَائِفُوْنَ، یَعْلَمُ خَائِنَةَ اْلأَعْیُنِ وَ مَا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p:431 </w:t>
      </w:r>
    </w:p>
    <w:p>
      <w:pPr>
        <w:pStyle w:val="BookText"/>
        <w:bidi w:val="0"/>
        <w:rPr/>
      </w:pPr>
      <w:r>
        <w:rPr>
          <w:rFonts w:ascii="Amiri" w:hAnsi="Amiri" w:eastAsia="Amiri" w:cs="Amiri"/>
          <w:color w:val="111111"/>
          <w:sz w:val="28"/>
          <w:sz w:val="28"/>
          <w:szCs w:val="28"/>
          <w:rtl w:val="true"/>
          <w:lang w:bidi="ar-SA"/>
        </w:rPr>
        <w:t xml:space="preserve">تُخْفِی الصُّدُوْرُ وَ غَیْبَ مَا تَأْتِیَ بِهِ اْلأَزْمِنَةُ وَ الدُّهُوْرُ، یَا مَنْ لاَ یَعْلَمُ کَیْفَ هُوَ إِلاَّ هُوَ، یَا مَنْ لاَ یَعْلَمُ مَا هُوَ إِلاَّ هُوَ، یَا مَنْ لاَ یَعْلَمُهُ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یَعْلَمُهُ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مَنْ کَبَسَ اْلأَرْضَ عَلَی الْمَاءِ وَ سَدَّ الْهَوَاءَ بِالسَّمَاءِ، یَا مَنْ لَهُ أَکْرَمُ اْلأَسْمَاءِ، یَا ذَا الْمَعْرُوْفِ الَّذِیْ لاَ یَنْقَطِعُ أَبَدًا، یَا مُقَیِّضَ الرَّکْبِ لِیُوْسُفَ فِیْ الْبَلَدِ الْقَفْرِ وَ مُخْرِجَهُ مِنَ الْجُبِّ وَ جَاعِلَهُ بَعْدَ الْعُبُوْدِیَّةِ مَلِکًا، یَا رَادَّهُ عَلَی یَعْقُوْبَ بَعْدَ أَنِ ابْیَضَّتْ عَیْنَاهُ مِنَ الْحُزْنِ فَهُوَ کَظِیْمٌ، یَا کَاشِفَ الضُّرِّ وَ الْبَلْوَی عَنْ أَیُّوْبَ،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مُمْسِکَ یَدَیْ إِبْرَاهِیْمَ عَنْ ذَبْحِ ابْنِهِ بَعْدَ کِبَرِ سِنِّهِ وَ فَنَاءِ عُمُرِهِ، یَا مَنِ اسْتَجَابَ لِزَکَرِیَّا فَوَهَبَ لَهُ یَحْیَی وَ لَمْ یَدَعْهُ فَرْدًا وَحِیْدًا، یَا مَنْ أَخْرَجَ یُوْنُسَ مِنْ بَطْنِ الْحُوْتِ، یَا مَنْ فَلَقَ الْبَحْرَ لِبَنِیْ إِسْرَائِیْلَ فَأَنْجَاهُمْ وَ جَعَلَ فِرْعَوْنَ وَ جُنُوْدَهُ مِنَ الْمُغْرَقِیْنَ، یَا مَنْ أَرْسَلَ الرِّیَاحَ مُبَشِّرَاتٍ بَیْنَ یَدَیْ رَحْمَتِهِ، یَا مَنْ لَمْ یَعْجَلْ عَلَی مَنْ عَصَاهُ مِنْ خَلْقِهِ، یَا مَنِ اسْتَنْقَذَ السَّحَرَةَ مِنْ بَعْدِ طُوْلِ الْجُحُوْدِ، وَ قَدْ غَدَوْا فِیْ نِعْمَتِهِ یَأْکُلُوْنَ رِزْقَهُ وَ یَعْبُدُوْنَ غَیْرَهُ، وَ قَدْ حَادُّوْهُ وَ نَادُّوْهُ وَ کَذَّبُوْا رُسُلَهُ، یَا اللهُ یَا اللهُ یَا بَدِیْئُ، یَا بَدِیْعُ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یَا دَائِمًا لاَ نَفَادَ لَکَ، یَا حَیًّا حِیْنَ لاَ حَیَّ، یَا مُحْیِیَ الْمَوْتَی، یَا مَنْ هُوَ قَائِمٌ عَلَی کُلِّ نَفْسٍ بِمَا کَسَبَتْ، یَا مَنْ قَلَّ لَهُ شُکْرِیْ فَلَمْ یَحْرِمْنِیْ، وَ عَظُمَتْ خَطِیْئَتِیْ فَلَمْ یَفْضَحْنِیْ، وَ رَآنِیْ عَلَی الْمَعَاصِیْ فَلَمْ یَشْهَرْنِیْ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یَخْذُلْنِیْ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حَفِظَنِیْ فِیْ صِغَرِیْ، یَا مَنْ رَزَقَنِیْ فِیْ کِبَرِیْ، یَا مَنْ أَیَادِیْهِ عِنْدِیْ لاَ تُحْصَی وَ نِعَمُهُ لاَ تُجَازَی، یَا مَنْ عَارَضَنِیْ بِالْخَیْرِ وَ اْلإِحْسَانِ وَ عَارَضْتُهُ بِاْلإِسَاءَةِ 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p:432 </w:t>
      </w:r>
    </w:p>
    <w:p>
      <w:pPr>
        <w:pStyle w:val="BookText"/>
        <w:bidi w:val="0"/>
        <w:rPr/>
      </w:pPr>
      <w:r>
        <w:rPr>
          <w:rFonts w:ascii="Amiri" w:hAnsi="Amiri" w:eastAsia="Amiri" w:cs="Amiri"/>
          <w:color w:val="111111"/>
          <w:sz w:val="28"/>
          <w:sz w:val="28"/>
          <w:szCs w:val="28"/>
          <w:rtl w:val="true"/>
          <w:lang w:bidi="ar-SA"/>
        </w:rPr>
        <w:t>الْعِصْیَانِ، یَا مَنْ هَدَانِیْ لِلإِیْمَانِ مِنْ قَبْلِ أَنْ أَعْرِفَ شُکْرَ اْلإِمْتِنَانِ، یَا مَنْ دَعَوْتُهُ مَرِیْضًا فَشَفَانِیْ، وَ عُرْیَانًا فَکَسَانِیْ، وَ جَائِعًا فَأَشْبَعَنِیْ، وَ عَطْشَانَ فَأَرْوَانِیْ، وَ ذَلِیْلاً فَأَعَزَّنِیْ، وَ جَاهِلاً فَعَرَّفَنِیْ، وَ وَحِیْدًا فَکَثَّرَنِیْ، وَ غَائِبًا فَرَدَّنِیْ، وَ مُقِلاًّ فَأَغْنَانِیْ، وَ مُنْتَصِرًا فَنَصَرَنِیْ، وَ غَنِیًّا فَلَمْ یَسْلُبْنِیْ، وَ أَمْسَکْتُ عَنْ جَمِیْعِ ذَلِکَ فَابْتَدَأَنِیْ، فَلَکَ الْحَمْدُ وَ الشُّکْرُ یَا مَنْ أَقَالَ عَثْرَتِیْ وَ نَفَّسَ کُرْبَتِیْ وَ أَجَابَ دَعْوَتِیْ وَ سَتَرَ عَوْرَتِیْ وَ غَفَرَ ذُنُوْبِیْ وَ بَلَّغَنِیْ طَلِبَتِیْ وَ نَصَرَنِیْ عَلَی عَدُوِّیْ، وَ إِنْ أَعُدَّ نِعَمَکَ وَ مِنَنَکَ وَ کَرَائِمَ مِنَحِکَ لاَ أُحْصِیْهَا، یَا مَوْلاَیَ أَنْتَ الَّذِیْ مَنَنْتَ، أَنْتَ الَّذِیْ أَنْعَمْتَ، أَنْتَ الَّذِیْ 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 تَعَالَیْتَ، فَلَکَ الْحَمْدُ دَائِمًا، وَ لَکَ الشُّکْرُ وَاصِبًا أَبَدًا، ثُمَّ أَنَا یَا إِلَهِیْ الْمُعْتَرِفُ بِذُنُوْبِیْ فَاغْفِرْهَا لِیْ، أَنَا الَّذِیْ أَسَأْتُ، أَنَا الَّذِیْ أَخْطَأْتُ، أَنَا الَّذِیْ هَمَمْتُ، أَنَا الَّذِیْ جَهِلْتُ، أَنَا الَّذِیْ غَفَلْتُ، أَنَا الَّذِیْ سَهَوْتُ، أَنَا الَّذِیْ اعْتَمَدْتُ، أَنَا الَّذِیْ تَعَمَّدْتُ، أَنَا الَّذِیْ وَعَدْتُ وَ أَنَا الَّذِیْ أَخْلَفْتُ، أَنَا الَّذِیْ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p:433 </w:t>
      </w:r>
    </w:p>
    <w:p>
      <w:pPr>
        <w:pStyle w:val="BookText"/>
        <w:bidi w:val="0"/>
        <w:rPr/>
      </w:pPr>
      <w:r>
        <w:rPr>
          <w:rFonts w:ascii="Amiri" w:hAnsi="Amiri" w:eastAsia="Amiri" w:cs="Amiri"/>
          <w:color w:val="111111"/>
          <w:sz w:val="28"/>
          <w:sz w:val="28"/>
          <w:szCs w:val="28"/>
          <w:rtl w:val="true"/>
          <w:lang w:bidi="ar-SA"/>
        </w:rPr>
        <w:t>نَکَثْتُ، أَنَا الَّذِیْ أَقْرَرْتُ، أَنَا الَّذِیْ اعْتَرَفْتُ بِنِعْمَتِکَ عَلَیَّ وَ عِنْدِیْ وَ أَبُوْءُ بِذُنُوْبِیْ فَاغْفِرْهَا لِیْ، یَا مَنْ لاَ تَضُرُّهُ ذُنُوْبُ عِبَادِهِ، وَ هُوَ الْغَنِیُّ عَنْ طَاعَتِهِمْ وَ الْمُوَفِّقُ مَنْ عَمِلَ صَالِحًا مِنْهُمْ بِمَعُوْنَتِهِ وَ رَحْمَتِهِ، فَلَکَ الْحَمْدُ إِلَهِیْ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أَمَرْتَنِیْ فَعَصَیْتُکَ وَ نَهَیْتَنِیْ فَارْتَکَبْتُ نَهْیَکَ، فَأَصْبَحْتُ لاَ ذَا بَرَاءَةٍ لِیْ فَأَعْتَذِرَ وَ لاَ ذَا قُوَّةٍ فَأَنْتَصِرَ، فَبِأَیِّ شَیْئٍ أَسْتَقْبِلُکَ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مَوْلاَیَ؟ أَبِسَمْعِیْ أَمْ بِبَصَرِی أَمْ بِلِسَانِیْ أَمْ بِیَدِیْ أَمْ بِرِجْلِیْ؟ أَلَیْسَ کُلُّهَا نِعَمَکَ عِنْدِیْ وَ بِکُلِّهَا عَصَیْتُکَ؟ یَا مَوْلاَیَ، فَلَکَ الْحُجَّةُ وَ السَّبِیْلُ عَلَیَّ، یَا مَنْ سَتَرَنِیْ مِنَ اْلآبَاءِ وَ اْلأُمَّهَاتِ أَنْ یَزْجُرُوْنِیْ، وَ مِنَ الْعَشَائِرِ وَ اْلإِخْوَانِ أَنْ یُعَیِّرُوْنِیْ، وَ مِنَ السَّلاَطِیْنِ أَنْ یُعَاقِبُوْنِیْ، وَ لَوْ اطَّلَعُوْا یَا مَوْلاَیَ عَلَی مَا اطَّلَعْتَ عَلَیْهِ مِنِّیْ إِذًا مَا أَنْظَرُوْنِیْ وَ لَرَفَضُوْنِیْ وَ قَطَعُوْنِیْ، فَهَا أَنَا ذَا یَا إِلَهِیْ بَیْنَ یَدَیْکَ، یَا سَیِّدِیْ خَاضِعٌ ذَلِیْلٌ حَصِیْرٌ حَقِیْرٌ، لاَ ذُوْ بَرَاءَةٍ فَأَعْتَذِرَ وَ لاَ ذُوْ قُوَّةٍ فَأَنْتَصِرَ وَ لاَ حُجَّةٍ فَأَحْتَجَّ بِهَا وَ لاَ قَائِلٌ لَمْ أَجْتَرِحْ وَ لَمْ أَعْمَلْ سُوْءًا وَ مَا عَسَی الْجُحُوْدُ، وَ لَوْ جَحَدْتُ، یَا مَوْلاَیَ یَنْفَعُنِیْ، کَیْفَ وَ أَنَّی ذَلِکَ وَ جَوَارِحِیْ کُلُّهَا شَاهِدَةٌ عَلَیَّ بِمَا قَدْ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عَلِمْتُ یَقِیْنًا غَیْرَ ذِیْ شَکٍّ أَنَّکَ سَائِلِیْ مِنْ عَظَائِمِ اْلأُمُوْرِ، وَ أَنَّکَ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الَّذِیْ لاَ تَجُوْرُ، وَ عَدْلُکَ مُهْلِکِیْ وَ مِنْ کُلِّ عَدْلِکَ مَهْرَبِیْ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تُعَذِّبْنِیْ، یَا إِلَهِیْ فَبِذُنُوْبِیْ بَعْدَ حُجَّتِکَ عَلَیَّ، وَ إِنْ تَعْفُ عَنِّیْ فَبِحِلْمِکَ وَ جُوْدِکَ وَ کَرَمِکَ، لاَ إِلَهَ إِلاَّ أَنْتَ سُبْحَانَکَ إِنِّیْ کُنْتُ مِنَ الظَّالِمِیْنَ، لاَ إِلَهَ إِلاَّ أَنْتَ سُبْحَانَکَ إِنِّیْ کُنْتُ مِنَ الْمُسْتَغْفِرِیْنَ</w:t>
      </w:r>
      <w:r>
        <w:rPr>
          <w:rFonts w:ascii="Amiri" w:hAnsi="Amiri" w:eastAsia="Amiri" w:cs="Amiri"/>
          <w:color w:val="111111"/>
          <w:sz w:val="28"/>
          <w:sz w:val="28"/>
          <w:szCs w:val="28"/>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p:434 </w:t>
      </w:r>
    </w:p>
    <w:p>
      <w:pPr>
        <w:pStyle w:val="BookText"/>
        <w:bidi w:val="0"/>
        <w:rPr/>
      </w:pPr>
      <w:r>
        <w:rPr>
          <w:rFonts w:ascii="Amiri" w:hAnsi="Amiri" w:eastAsia="Amiri" w:cs="Amiri"/>
          <w:color w:val="111111"/>
          <w:sz w:val="28"/>
          <w:sz w:val="28"/>
          <w:szCs w:val="28"/>
          <w:rtl w:val="true"/>
          <w:lang w:bidi="ar-SA"/>
        </w:rPr>
        <w:t>لاَ إِلَهَ إِلاَّ أَنْتَ سُبْحَانَکَ إِنِّیْ کُنْتُ مِنَ الْمُوَحِّدِیْنَ، لاَ إِلَهَ إِلاَّ أَنْتَ سُبْحَانَکَ إِنِّیْ کُنْتُ مِنَ الْخَائِفِیْنَ، لاَ إِلَهَ إِلاَّ أَنْتَ سُبْحَانَکَ إِنِّیْ کُنْتُ مِنَ الْوَجِلِیْنَ، لاَ إِلَهَ إِلاَّ أَنْتَ سُبْحَانَکَ إِنِّیْ کُنْتُ مِنَ الرَّاجِیْنَ، لاَ إِلَهَ إِلاَّ أَنْتَ سُبْحَانَکَ إِنِّیْ کُنْتُ مِنَ الرَّاغِبِیْنَ، لاَ إِلَهَ إِلاَّ أَنْتَ، سُبْحَانَکَ إِنِّیْ کُنْتُ مِنَ الْمُهَلِّلِیْنَ، لاَ إِلَهَ إِلاَّ أَنْتَ سُبْحَانَکَ إِنِّیْ کُنْتُ مِنَ السَّائِلِیْنَ، لاَ إِلَهَ إِلاَّ أَنْتَ سُبْحَانَکَ إِنِّیْ کُنْتُ مِنَ الْمُسَبِّحِیْنَ، لاَ إِلَهَ إِلاَّ أَنْتَ سُبْحَانَکَ إِنِّیْ کُنْتُ مِنَ الْمُکَبِّرِیْنَ، لاَ إِلَهَ إِلاَّ أَنْتَ سُبْحَانَکَ رَبِّیْ وَرَبُّ آبَائِیَ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ثَنَائِیْ عَلَیْکَ مُمَجِّدًا وَ إِخْلاَصِیْ لِذِکْرِکَ مُوَحِّدًا وَ إِقْرَارِیْ بِآلاَئِکَ مُعَدِّدًا، وَ إِنْ کُنْتُ مُقِرًّا أَنِّیْ لَمْ أُحْصِهَا لِکَثْرَتِهَا وَ سُبُوْغِهَا وَ تَظَاهُرِهَا وَ تَقَادُمِهَا إِلَی حَادِثٍ مَا لَمْ تَزَلْ تَتَعَهَّدُنِیْ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مَعَهَا مُنْذُ خَلَقْتَنِیْ وَ بَرَأْتَنِیْ مِنْ أَوَّلِ الْعُمُرِ مِنَ اْلإِغْنَاءِ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کَشْفِ الضُّرِّ وَ تَسْبِیْبِ الْیُسْرِ وَ دَفْعِ الْعُسْرِ وَ تَفْرِیْجِ الْکَرْبِ وَ الْعَافِیَةِ فِیْ الْبَدَنِ وَ السَّلاَمَةِ فِیْ الدِّیْنِ، وَ لَوْ رَفَدَنِیْ عَلَی قَدْرِ ذِکْرِ نِعْمَتِکَ جَمِیْعُ الْعَالَمِیْنَ مِنَ اْلأَوَّلِیْنَ وَ اْلآخِرِیْنَ مَا قَدَرْتُ وَ لاَ هُمْ عَلَی ذَلِکَ، تَقَدَّسْتَ وَ تَعَالَیْتَ مِنْ رَبٍّ کَرِیْمٍ عَظِیْمٍ رَحِیْمٍ، لاَ تُحْصَی آلاَؤُکَ، وَ لاَ یُبْلَغُ ثَنَاؤُکَ، وَ لاَ تُکَافَی نَعْمَاؤُکَ، صَلِّ عَلَی مُحَمَّدٍ وَ آلِ مُحَمَّدٍ، وَ أَتْمِمْ عَلَیْنَا نِعَمَکَ، وَ أَسْعِدْنَا بِطَاعَتِکَ، سُبْحَانَکَ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تُجِیْبُ الْمُضْطَرَّ، وَ تَکْشِفُ السُّوْءَ، وَ تُغِیْثُ الْمَکْرُوْبَ، وَ تَشْفِیُ السَّقِیْمَ، وَ تُغْنِیُ الْفَقِیْرَ، وَ تَجْبُرُ الْکَسِیْرَ، وَ تَرْحَمُ الصَّغِیْرَ، وَ تُعِیْنُ الْکَبِیْرَ، وَ لَیْسَ دُوْنَکَ ظَهِیْرٌ، وَ لاَ فَوْقَکَ قَدِیْرٌ، وَ</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p:435 </w:t>
      </w:r>
    </w:p>
    <w:p>
      <w:pPr>
        <w:pStyle w:val="BookText"/>
        <w:bidi w:val="0"/>
        <w:rPr/>
      </w:pPr>
      <w:r>
        <w:rPr>
          <w:rFonts w:ascii="Amiri" w:hAnsi="Amiri" w:eastAsia="Amiri" w:cs="Amiri"/>
          <w:color w:val="111111"/>
          <w:sz w:val="28"/>
          <w:sz w:val="28"/>
          <w:szCs w:val="28"/>
          <w:rtl w:val="true"/>
          <w:lang w:bidi="ar-SA"/>
        </w:rPr>
        <w:t>أَنْتَ الْعَلِیُّ الْکَبِیْرُ، یَا مُطْلِقَ الْمُکَبَّلِ اْلأَسِیْرِ، یَا رَازِقَ الطِّفْلِ الصَّغِیْرِ، یَا عِصْمَةَ الْخَائِفِ الْمُسْتَجِیْرِ، یَا مَنْ لاَ شَرِیْکَ لَهُ وَ لاَ وَزِیْرَ، صَلِّ عَلَی مُحَمَّدٍ وَ آلِ مُحَمَّدٍ، وَ أَعْطِنِیْ فِیْ هَذِهِ الْعَشِیَّةِ أَفْضَلَ مَا أَعْطَیْتَ وَ أَنَلْتَ أَحَدًا مِنْ عِبَادِکَ مِنْ نِعْمَةٍ تُوْلِیْهَا وَ آلاَءٍ تُجَدِّدُهَا وَ بَلِیَّةٍ تَصْرِفُهَا وَ کُرْبَةٍ تَکْشِفُهَا وَ دَعْوَةٍ تَسْمَعُهَا وَ حَسَنَةٍ تَتَقَبَّلُهَا وَ سَیِّئَةٍ تَتَغَمَّدُهَا، إِنَّکَ لَطِیْفٌ بِمَا تَشَاءُ خَبِیْرٌ وَعَلَی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أَقْرَبُ مَنْ دُعِیَ، وَ أَسْرَعُ مَنْ أَجَابَ، وَ أَکْرَمُ مَنْ عَفَا، وَ أَوْسَعُ مَنْ أَعْطَی، وَأَسْمَعُ مَنْ سُئِلَ، یَا رَحْمَنَ الدُّنْیَا وَ اْلآخِرَةِ وَ رَحِیْمَهُمَا، لَیْسَ کَمِثْلِکَ مَسْؤُوْلٌ وَ لاَ سِوَاکَ مَأْمُوْلٌ، دَعَوْتُکَ فَأَجَبْتَنِیْ، وَ سَأَلْتُکَ فَأَعْطَیْتَنِیْ، وَ رَغِبْتُ إِلَیْکَ فَرَحِمْتَنِیْ، وَ وَثِقْتُ بِکَ فَنَجَّیْتَنِیْ، وَ فَزِعْتُ إِلَیْکَ فَکَفَیْتَنِیْ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عَبْدِکَ وَ رَسُوْلِکَ وَ نَبِیِّکَ وَ عَلَی آلِهِ الطَّیِّبِیْنَ الطَّاهِرِیْنَ أَجْمَعِیْنَ، وَ تَمِّمْ لَنَا نَعْمَاءَکَ، وَ هَنِّئْنَا عَطَاءَکَ، وَ اکْتُبْنَا لَکَ شَاکِرِیْنَ وَ لآلاَئِکَ ذَاکِرِیْنَ، آمِیْنَ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مَلَکَ فَقَدَرَ، وَ قَدَرَ فَقَهَرَ، وَ عُصِیَ فَسَتَرَ، وَ اسْتُغْفِرَ فَغَفَرَ، یَا غَایَةَ الطَّالِبِیْنَ الرَّاغِبِیْنَ وَ مُنْتَهَی أَمَلِ الرَّاجِیْنَ، یَا مَنْ أَحَاطَ بِکُلِّ شَیْئٍ عِلْمًا وَ وَسِعَ الْمُسْتَقِیْلِیْنَ رَأْفَةً وَ رَحْمَةً وَ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إِلَیْکَ فِیْ هَذِهِ الْعَشِیَّةِ الَّتِیْ شَرَّفْتَهَا وَ عَظَّمْتَهَا بِمُحَمَّدٍ نَبِیِّکَ وَ رَسُوْلِکَ وَ خِیَرَتِکَ مِنْ خَلْقِکَ وَ أَمِیْنِکَ عَلَی وَحْیِکَ الْبَشِیْرِ النَّذِیْرِ السِّرَاجِ الْمُنِیْرِ الَّذِیْ أَنْعَمْتَ بِهِ عَلَی الْمُسْلِمِیْنَ وَ جَعَلْتَهُ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 مُحَمَّدٍ کَمَا مُحَمَّدٌ أَهْلٌ لِذَلِکَ مِنْکَ، یَا عَظِیْمُ فَصَلِّ عَلَیْهِ 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p:436 </w:t>
      </w:r>
    </w:p>
    <w:p>
      <w:pPr>
        <w:pStyle w:val="BookText"/>
        <w:bidi w:val="0"/>
        <w:rPr/>
      </w:pPr>
      <w:r>
        <w:rPr>
          <w:rFonts w:ascii="Amiri" w:hAnsi="Amiri" w:eastAsia="Amiri" w:cs="Amiri"/>
          <w:color w:val="111111"/>
          <w:sz w:val="28"/>
          <w:sz w:val="28"/>
          <w:szCs w:val="28"/>
          <w:rtl w:val="true"/>
          <w:lang w:bidi="ar-SA"/>
        </w:rPr>
        <w:t>عَلَی آلِهِ الْمُنْتَجَبِیْنَ الطَّیِّبِیْنَ الطَّاهِرِیْنَ أَجْمَعِیْنَ وَ تَغَمَّدْنَا بِعَفْوِکَ عَنَّا، فَإِلَیْکَ عَجَّتِ اْلأَصْوَاتُ بِصُنُوْفِ اللُّغَاتِ، فَاجْعَلْ لَنَا اللَّهُمَّ فِیْ هَذِهِ الْعَشِیَّةِ نَصِیْبًا مِنْ کُلِّ خَیْرٍ تَقْسِمُهُ بَیْنَ عِبَادِکَ وَ نُوْرٍ تَهْدِیْ بِهِ وَ رَحْمَةٍ تَنْشُرُهَا وَ بَرَکَةٍ تُنْزِلُهَا وَ عَافِیَةٍ تُجَلِّلُهَا وَ رِزْقٍ تَبْسُطُهُ،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أَقْلِبْنَا فِیْ هَذَا الْوَقْتِ مُنْجِحِیْنَ مُفْلِحِیْنَ مَبْرُوْرِیْنَ غَانِمِیْنَ، وَ لاَ تَجْعَلْنَا مِنَ الْقَانِطِیْنَ، وَ لاَ تُخْلِنَا مِنْ رَحْمَتِکَ، وَ لاَ تَحْرِمْنَا مَا نُؤَمِّلُهُ مِنْ فَضْلِکَ، وَ لاَ تَجْعَلْنَا مِنْ رَحْمَتِکَ مَحْرُوْمِیْنَ وَ لاَ لِفَضْلِ مَا نُؤَمِّلُهُ مِنْ عَطَائِکَ قَانِطِیْنَ، وَ لاَ تَرُدَّنَا خَائِبِیْنَ وَ لاَ مِنْ بَابِکَ مَطْرُوْدِیْنَ، یَا أَجْوَدَ اْلأَجْوَدِیْنَ وَ أَکْرَمَ اْلأَکْرَمِیْنَ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أَقْبَلْنَا مُوْقِنِیْنَ وَ لِبَیْتِکَ الْحَرَامِ آمِّیْنَ قَاصِدِیْنَ، فَأَعِنَّا عَلَی مَنَاسِکِنَا، وَ أَکْمِلْ لَنَا حَجَّنَا، وَ اعْفُ عَنَّا وَ عَافِنَا، فَقَدْ مَدَدْنَا إِلَیْکَ أَیْدِیَنَا، فَهِیَ بِذِلَّةِ اْلإِعْتِرَافِ 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فَأَعْطِنَا فِیْ هَذِهِ الْعَشِیَّةِ مَا سَأَلْنَاکَ، وَ اکْفِنَا مَا اسْتَکْفَیْنَاکَ، فَلاَ کَافِیَ لَنَا سِوَاکَ، وَ لاَ رَبَّ لَنَا غَیْرُکَ، نَافِذٌ فِیْنَا حُکْمُکَ، مُحِیْطٌ بِنَا عِلْمُکَ، عَدْلٌ فِیْنَا قَضَاؤُکَ، إِقْضِ لَنَا الْخَیْرَ وَ اجْعَلْنَا مِنْ أَهْلِ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لَنَا بِجُوْدِکَ عَظِیْمَ اْلأَجْرِ وَ کَرِیْمَ الذُّخْرِ وَ دَوَامَ الْیُسْرِ، وَ اغْفِرْ لَنَا ذُنُوْبَنَا أَجْمَعِیْنَ، وَ لاَ تُهْلِکْنَا مَعَ الْهَالِکِیْنَ، وَ لاَ تَصْرِفْ عَنَّا رَأْفَتَکَ وَ 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فِیْ هَذَا الْوَقْتِ مِمَّنْ سَأَلَکَ فَأَعْطَیْتَهُ، وَ شَکَرَکَ فَزِدْتَهُ وَ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فَقَبِلْتَهُ، وَ تَنَصَّلَ إِلَیْکَ مِنْ ذُنُوْبِهِ کُلِّهَا فَغَفَرْتَهَا لَهُ،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نَقِّنَا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تَضَرُّعَنَا، یَا خَیْرَ مَنْ سُئِلَ، وَ یَا أَرْحَمَ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p:437 </w:t>
      </w:r>
    </w:p>
    <w:p>
      <w:pPr>
        <w:pStyle w:val="BookText"/>
        <w:bidi w:val="0"/>
        <w:rPr/>
      </w:pPr>
      <w:r>
        <w:rPr>
          <w:rFonts w:ascii="Amiri" w:hAnsi="Amiri" w:eastAsia="Amiri" w:cs="Amiri"/>
          <w:color w:val="111111"/>
          <w:sz w:val="28"/>
          <w:sz w:val="28"/>
          <w:szCs w:val="28"/>
          <w:rtl w:val="true"/>
          <w:lang w:bidi="ar-SA"/>
        </w:rPr>
        <w:t>مَنِ اسْتُرْحِمَ، یَا مَنْ لاَ یَخْفَی عَلَیْهِ إِغْمَاضُ الْجُفُوْنِ وَ لاَ لَحْظُ الْعُیُوْنِ وَ لاَ مَا اسْتَقَرَّ فِیْ الْمَکْنُوْنِ وَ لاَ مَا انْطَوَتْ عَلَیْهِ مُضْمَرَاتُ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ذَلِکَ قَدْ أَحْصَاهُ عِلْمُکَ وَ وَسِعَهُ حِلْمُکَ، سُبْحَانَکَ وَ تَعَالَیْتَ عَمَّا یَقُوْلُ الظَّالِمُوْنَ عُلُوًّا کَبِیْرًا، تُسَبِّحُ لَکَ السَّمَاوَاتُ السَّبْعُ وَ اْلأَرَضُوْنَ وَ مَنْ فِیْهِنَّ، وَ إِنْ مِنْ شَیْئٍ إِلاَّ یُسَبِّحُ بِحَمْدِکَ، فَلَکَ الْحَمْدُ وَ الْمَجْدُ وَ عُلُوُّ الْجَدِّ، یَا ذَا الْجَلاَلِ وَ اْلإِکْرَامِ وَ الْفَضْلِ وَ اْلإِنْعَامِ وَ اْلأَیَادِیِ الْجِسَامِ، وَ أَنْتَ الْجَوَادُ الْکَرِیْمُ الرَّؤُوْفُ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عَلَیَّ مِنْ رِزْقِکَ الْحَلاَلِ، وَ عَافِنِیْ فِیْ بَدَنِیْ وَ دِیْنِیْ، وَ آمِنْ خَوْفِیْ، وَ أَعْتِقْ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تَمْکُرْ بِیْ، وَ لاَ تَسْتَدْرِجْنِیْ، وَ لاَ تَخْدَعْنِیْ، وَ ادْرَأْ عَنِّیْ شَرَّ فَسَقَةِ الْجِنِّ وَ اْلإِنْسِ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beliau mengangkat wajahnya ke langit dengan mengucurkan air mata yang sangat deras dan berteriak,</w:t>
      </w:r>
    </w:p>
    <w:p>
      <w:pPr>
        <w:pStyle w:val="BookText"/>
        <w:bidi w:val="0"/>
        <w:jc w:val="both"/>
        <w:rPr/>
      </w:pPr>
      <w:r>
        <w:rPr>
          <w:rFonts w:ascii="Amiri" w:hAnsi="Amiri" w:eastAsia="Amiri" w:cs="Amiri"/>
          <w:color w:val="111111"/>
          <w:sz w:val="28"/>
          <w:sz w:val="28"/>
          <w:szCs w:val="28"/>
          <w:rtl w:val="true"/>
          <w:lang w:bidi="ar-SA"/>
        </w:rPr>
        <w:t>یَا أَسْمَعَ السَّامِعِیْنَ، یَا أَبْصَرَ النَّاظِرِیْنَ، وَ یَا أَسْرَعَ الْحَاسِبِیْنَ، وَ یَا أَرْحَمَ الرَّاحِمِیْنَ، صَلِّ عَلَی مُحَمَّدٍ وَ آلِ مُحَمَّدٍ السَّادَةِ الْمَیَامِیْنِ، وَ أَسْأَلُکَ اللَّهُمَّ حَاجَتِیَ الَّتِیْ إِنْ أَعْطَیْتَنِیْهَا لَمْ یَضُرَّنِیْ مَا مَنَعْتَنِیْ، وَ إِنْ مَنَعْتَنِیْهَا لَمْ یَنْفَعْنِیْ مَا أَعْطَیْتَنِیْ، أَسْأَلُکَ فَکَاکَ رَقَبَتِیْ مِنَ النَّارِ، لاَ إِلَهَ إِلاَّ أَنْتَ وَحْدَکَ لاَ شَرِیْکَ لَکَ، لَکَ الْمُلْکُ وَ لَکَ الْحَمْدُ، وَ أَنْتَ عَلَی کُلِّ شَیْئٍ قَدِیْرٌ، یَا رَبِّ یَا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Beliau mengulang-ulangi kata ya Rabbi itu. Semua orang yang berada di sekeliling beliau, hanya mendengarkan doa beliau tersebut dan mencukupkan diri dengan mengucapkan, Amin. Suara tangisan mereka</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p:438 </w:t>
      </w:r>
    </w:p>
    <w:p>
      <w:pPr>
        <w:pStyle w:val="BookText"/>
        <w:bidi w:val="0"/>
        <w:rPr/>
      </w:pPr>
      <w:r>
        <w:rPr>
          <w:rFonts w:eastAsia="Times New Roman" w:cs="Times New Roman" w:ascii="Times New Roman" w:hAnsi="Times New Roman"/>
          <w:color w:val="111111"/>
          <w:sz w:val="28"/>
          <w:szCs w:val="28"/>
          <w:lang w:val="en-US"/>
        </w:rPr>
        <w:t>bergemuruh bersama tangisan beliau hingga matahari terbenam. Setelah itu, mereka berkemas dan berangkat menuju Masy‘aril Haram.</w:t>
      </w:r>
    </w:p>
    <w:p>
      <w:pPr>
        <w:pStyle w:val="BookText"/>
        <w:bidi w:val="0"/>
        <w:jc w:val="both"/>
        <w:rPr/>
      </w:pPr>
      <w:r>
        <w:rPr>
          <w:rFonts w:eastAsia="Times New Roman" w:cs="Times New Roman" w:ascii="Times New Roman" w:hAnsi="Times New Roman"/>
          <w:color w:val="111111"/>
          <w:sz w:val="28"/>
          <w:szCs w:val="28"/>
          <w:lang w:val="en-US"/>
        </w:rPr>
        <w:t>Penulis berkata, “Kaf‘ami dalam kitab al-Balad al-Amin hanya menukil Doa Arafah itu hingga di sini dan Allamah Majlisi ra dalam kitab Zad al-Ma‘ad juga menukil doa tersebut sesuai dengan riwayat Kaf‘ami. Akan tetapi, Sayid Ibnu Thawus ra dalam kitab al-Iqbal, setelah kata ya Rabbi menambahkan doa berikut ini,</w:t>
      </w:r>
    </w:p>
    <w:p>
      <w:pPr>
        <w:pStyle w:val="BookText"/>
        <w:bidi w:val="0"/>
        <w:jc w:val="both"/>
        <w:rPr/>
      </w:pPr>
      <w:r>
        <w:rPr>
          <w:rFonts w:ascii="Amiri" w:hAnsi="Amiri" w:eastAsia="Amiri" w:cs="Amiri"/>
          <w:color w:val="111111"/>
          <w:sz w:val="28"/>
          <w:sz w:val="28"/>
          <w:szCs w:val="28"/>
          <w:rtl w:val="true"/>
          <w:lang w:bidi="ar-SA"/>
        </w:rPr>
        <w:t>إِلَهِیْ، أَنَا الْفَقِیْرُ فِیْ غِنَایَ فَکَیْفَ لاَ أَکُوْنُ فَقِیْرًا فِیْ فَقْرِیْ؟ إِلَهِیْ، أَنَا الْجَاهِلُ فِیْ عِلْمِیْ فَکَیْفَ لاَ أَکُوْنُ جَهُوْلاً فِیْ جَهْلِیْ؟ إِلَهِیْ، إِنَّ اخْتِلاَفَ تَدْبِیْرِکَ وَ سُرْعَةَ طَوَاءِ مَقَادِیْرِکَ مَنَعَا عِبَادَکَ الْعَارِفِیْنَ بِکَ عَنِ السُّکُوْنِ إِلَی عَطَاءٍ وَ الْیَأْسِ مِنْکَ فِیْ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مِنِّیْ مَا یَلِیْقُ بِلُؤْمِیْ وَ مِنْکَ مَا یَلِیْقُ بِکَرَمِکَ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وَصَفْتَ نَفْسَکَ بِاللُّطْفِ وَ الرَّأْفَةِ لِیْ قَبْلَ وُ جُوْدِ ضَعْفِیْ، أَفَتَمْنَعُنِیْ مِنْهُمَا بَعْدَ وُ جُوْدِ ضَعْفِیْ؟ إِلَهِیْ، إِنْ ظَهَرَتِ الْمَحَاسِنُ مِنِّیْ فَبِفَضْلِکَ وَ لَکَ الْمِنَّةُ عَلَیَّ، وَ إِنْ ظَهَرَتِ الْمَسَاوِیْ مِنِّیْ فَبِعَدْلِکَ وَ لَکَ الْحُجَّةُ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کَیْفَ تَکِلُنِیْ وَ قَدْ تَکَفَّلْتَ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کَیْفَ أُضَامُ وَ أَنْتَ النَّاصِرُ لِیْ؟ أَمْ کَیْفَ أَخِیْبُ وَ أَنْتَ الْحَفِیُّ بِیْ؟ هَا أَنَا أَتَوَسَّلُ إِلَیْکَ بِفَقْرِیْ إِلَیْکَ، وَ کَیْفَ أَتَوَسَّلُ إِلَیْکَ بِمَا هُوَ مَحَالٌ أَنْ یَصِلَ إِلَیْکَ؟ أَمْ کَیْفَ أَشْکُوْ إِلَیْکَ حَالِیْ وَ هُوَ لاَ یَخْفَی عَلَیْکَ؟ أَمْ کَیْفَ أُتَرْجِمُ بِمَقَالِیْ وَ هُوَ مِنْکَ بَرَزٌ إِلَیْکَ؟ أَمْ کَیْفَ تُخَیِّبُ آمَالِیْ وَ هِیَ قَدْ وَ فَدَتْ إِلَیْکَ؟ أَمْ کَیْفَ لاَ تُحْسِنُ أَحْوَ آلِیْ وَ بِکَ قَامَتْ؟ إِلَهِیْ، مَا أَلْطَفَکَ بِیْ مَعَ عَظِیْمِ جَهْلِیْ، وَ مَا أَرْحَمَکَ بِیْ مَعَ قَبِیْحِ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أَقْرَبَکَ مِنِّیْ وَ أَبْعَدَنِیْ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p:439 </w:t>
      </w:r>
    </w:p>
    <w:p>
      <w:pPr>
        <w:pStyle w:val="BookText"/>
        <w:bidi w:val="0"/>
        <w:rPr/>
      </w:pPr>
      <w:r>
        <w:rPr>
          <w:rFonts w:ascii="Amiri" w:hAnsi="Amiri" w:eastAsia="Amiri" w:cs="Amiri"/>
          <w:color w:val="111111"/>
          <w:sz w:val="28"/>
          <w:sz w:val="28"/>
          <w:szCs w:val="28"/>
          <w:rtl w:val="true"/>
          <w:lang w:bidi="ar-SA"/>
        </w:rPr>
        <w:t>عَنْکَ، وَ مَا أَرْأَفَکَ بِیْ، فَمَا الَّذِیْ یَحْجُبُنِیْ عَنْکَ؟ إِلَهِیْ، عَلِمْتُ بِإِخْتِلاَفِ اْلآثَارِ وَ تَنَقُّلاَتِ اْلأَطْوَارِ أَنَّ مُرَادَکَ مِنِّیْ أَنْ تَتَعَرَّفَ إِلَیَّ فِیْ کُلِّ شَیْئٍ حَتَّی لاَ أَجْهَلَکَ فِیْ 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کُلَّمَا أَخْرَسَنِیْ لُؤْمِیْ أَنْطَقَنِیْ کَرَمُکَ، وَ کُلَّمَا آیَسَتْنِیْ أَوْصَافِیْ أَطْمَعَتْنِیْ مِنَنُکَ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کَانَتْ مَحَاسِنُهُ مَسَاوِیَ فَکَیْفَ لاَ تَکُوْنُ مَسَاوِیْهِ مَسَاوِیَ، وَ مَنْ کَانَتْ حَقَائِقُهُ دَعَاوِیَ فَکَیْفَ لاَ تَکُوْنُ دَعَاوِیْهِ دَعَاوِیَ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حُکْمُکَ النَّافِذُ وَ مَشِیَّتُکَ الْقَاهِرَةُ لَمْ یَتْرُکَا لِذِیْ مَقَالٍ مَقَالاً وَ لاَ لِذِیْ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کَمْ مِنْ طَاعَةٍ بَنَیْتُهَا وَ حَالَةٍ شَیَّدْتُهَا، هَدَمَ اعْتِمَادِیْ عَلَیْهَا عَدْلُکَ، بَلْ أَقَالَنِیْ مِنْهَا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إِنَّکَ تَعْلَمُ أَنِّیْ وَ إِنْ لَمْ تَدُمِ الطَّاعَةُ مِنِّیْ فِعْلاً جَزْمًا فَقَدْ دَامَتْ مَحَبَّةً وَ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أَعْزِمُ وَ أَنْتَ الْقَاهِرُ وَ کَیْفَ لاَ أَعْزِمُ وَ أَنْتَ اْلآمِرُ؟ إِلَهِیْ، تَرَدُّدِیْ فِیْ اْلآثَارِ یُوْجِبُ بُعْدَ الْمَزَارِ، فَاجْمَعْنِیْ عَلَیْکَ بِخِدْمَةٍ تُوْصِلُنِیْ إِلَیْکَ، کَیْفَ یُسْتَدَلُّ عَلَیْکَ بِمَا هُوَ فِیْ وُجُوْدِهِ مُفْتَقِرٌ إِلَیْکَ؟ أَیَکُوْنُ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 وَ خَسِرَتْ صَفْقَةُ عَبْدٍ لَمْ تَجْعَلْ لَهُ مِنْ حُبِّکَ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أَمَرْتَ بِالرُّجُوْعِ إِلَی اْلآثَارِ، فَأَرْجِعْنِیْ إِلَیْکَ بِکِسْوَةِ اْلأَنْوَارِ وَ هِدَایَةِ اْلإِسْتِبْصَارِ حَتَّی أَرْجِعَ إِلَیْکَ مِنْهَا کَمَا دَخَلْتُ إِلَیْکَ مِنْهَا مَصُوْنَ السِّرِّ عَنِ النَّظَرِ إِلَیْهَا وَ مَرْفُوْعَ الْهِمَّةِ عَنِ اْلإِعْتِمَادِ عَلَیْهَا،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هَذَا ذُلِّیْ ظَاهِرٌ بَیْنَ یَدَیْکَ، وَ هَذَا حَالِیْ لاَ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p:440 </w:t>
      </w:r>
    </w:p>
    <w:p>
      <w:pPr>
        <w:pStyle w:val="BookText"/>
        <w:bidi w:val="0"/>
        <w:rPr/>
      </w:pPr>
      <w:r>
        <w:rPr>
          <w:rFonts w:ascii="Amiri" w:hAnsi="Amiri" w:eastAsia="Amiri" w:cs="Amiri"/>
          <w:color w:val="111111"/>
          <w:sz w:val="28"/>
          <w:sz w:val="28"/>
          <w:szCs w:val="28"/>
          <w:rtl w:val="true"/>
          <w:lang w:bidi="ar-SA"/>
        </w:rPr>
        <w:t>یَخْفَی عَلَیْکَ، مِنْکَ أَطْلُبُ الْوُصُوْلَ إِلَیْکَ، وَ بِکَ أَسْتَدِلُّ عَلَیْکَ، فَاهْدِنِیْ بِنُوْرِکَ إِلَیْکَ، وَ أَقِمْنِیْ بِصِدْقِ الْعُبُوْدِیَّةِ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عَلِّمْنِیْ مِنْ عِلْمِکَ الْمَخْزُوْنِ، وَ صُنِّیْ بِسِتْرِکَ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حَقِّقْنِیْ بِحَقَائِقِ أَهْلِ الْقُرْبِ وَ اسْلُکْ بِیْ مَسْلَکَ 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أَغْنِنِیْ بِتَدْبِیْرِکَ لِیْ عَنْ تَدْبِیْرِیْ وَ بِإِخْتِیَارِکَ عَنْ إِخْتِیَارِیْ، وَ أَوْقِفْنِیْ عَلَی مَرَاکِزِ اضْطِرَارِیْ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أَخْرِجْنِیْ مِنْ ذُلِّ نَفْسِیْ، وَ طَهِّرْنِیْ مِنْ شَکِّیْ وَ شِرْکِیْ قَبْلَ حُلُوْلِ رَمْسِیْ، بِکَ أَنْتَصِرُ فَانْصُرْنِیْ، وَ عَلَیْکَ أَتَوَکَّلُ فَلاَ تَکِلْنِیْ، وَ إِیَّاکَ أَسْأَلُ فَلاَ تُخَیِّبْنِیْ، وَ فِیْ فَضْلِکَ أَرْغَبُ فَلاَ تَحْرِمْنِیْ، وَ بِجَنَابِکَ أَنْتَسِبُ فَلاَ تُبْعِدْنِیْ، وَ بِبَابِکَ أَقِفُ فَلاَ تَطْرُدْنِیْ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تَقَدَّسَ رِضَاکَ أَنْ یَکُوْنَ لَهُ عِلَّةٌ مِنْکَ، فَکَیْفَ یَکُوْنُ لَهُ عِلَّةٌ مِنِّیْ؟ إِلَهِیْ، أَنْتَ الْغَنِیُّ بِذَاتِکَ أَنْ یَصِلَ إِلَیْکَ النَّفْعُ مِنْکَ، فَکَیْفَ لاَ تَکُوْنُ غَنِیًّا عَنِّیْ؟ إِلَهِیْ إِنَّ الْقَضَاءَ وَ الْقَدَرَ یُمَنِّیْنِیْ وَ إِنَّ الْهَوَی بِوَثَائِقِ الشَّهْوَةِ أَسَرَنِیْ، فَکُنْ أَنْتَ النَّصِیْرَ لِیْ حَتَّی تَنْصُرَنِیْ وَ تُبَصِّرَنِیْ، وَ أَغْنِنِیْ بِفَضْلِکَ حَتَّی أَسْتَغْنِیَ بِکَ عَنْ طَلَبِیْ، أَنْتَ الَّذِیْ أَشْرَقْتَ اْلأَنْوَارَ فِیْ قُلُوْبِ أَوْلِیَائِکَ حَتَّی عَرَفُوْکَ وَ وَحَّدُوْکَ، وَ أَنْتَ الَّذِیْ أَزَلْتَ اْلأَغْیَارَ عَنْ قُلُوْبِ أَحِبَّائِکَ حَتَّی لَمْ یُحِبُّوْا سِوَاکَ وَ لَمْ یَلْجَأُوْا إِلَی غَیْرِکَ، أَنْتَ الْمُوْنِسُ لَهُمْ حَیْثُ أَوْحَشَتْهُمُ الْعَوَالِمُ، وَ أَنْتَ الَّذِیْ هَدَیْتَهُمْ حَیْثُ إِسْتَبَانَتْ لَهُمُ الْمَعَالِمُ، مَاذَا وَجَدَ مَنْ فَقَدَکَ وَ مَا الَّذِیْ فَقَدَ مَنْ وَجَدَکَ؟ لَقَدْ خَابَ مَنْ رَضِیَ دُوْنَکَ بَدَلاً، وَ لَقَدْ خَسِرَ مَنْ بَغَی عَنْکَ مُتَحَوِّلاً، کَیْفَ یُرْجَی سِوَاکَ وَ أَنْتَ مَا قَطَعْتَ اْلإِحْسَانَ؟ وَ کَیْفَ یُطْلَبُ مِنْ غَیْرِکَ وَ أَنْتَ مَا بَدَّلْتَ عَادَةَ اْلإِمْتِنَانِ؟ یَا مَنْ أَذَاقَ أَحِبَّاءَهُ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p:441 </w:t>
      </w:r>
    </w:p>
    <w:p>
      <w:pPr>
        <w:pStyle w:val="BookText"/>
        <w:bidi w:val="0"/>
        <w:rPr/>
      </w:pPr>
      <w:r>
        <w:rPr>
          <w:rFonts w:ascii="Amiri" w:hAnsi="Amiri" w:eastAsia="Amiri" w:cs="Amiri"/>
          <w:color w:val="111111"/>
          <w:sz w:val="28"/>
          <w:sz w:val="28"/>
          <w:szCs w:val="28"/>
          <w:rtl w:val="true"/>
          <w:lang w:bidi="ar-SA"/>
        </w:rPr>
        <w:t>حَلاَوَةَ الْمُؤَانَسَةِ، فَقَامُوْا بَیْنَ یَدَیْهِ مُتَمَلِّقِیْنَ، وَ یَا مَنْ أَلْبَسَ أَوْلِیَاءَهُ مَلاَبِسَ هَیْبَتِهِ، فَقَامُوْا بَیْنَ یَدَیْهِ مُسْتَغْفِرِیْنَ، أَنْتَ الذَّاکِرُ قَبْلَ الذَّاکِرِیْنَ، وَ أَنْتَ الْبَادِیْ بِاْلإِحْسَانِ قَبْلَ تَوَجُّهِ الْعَابِدِیْنَ، وَ أَنْتَ الْجَوَادُ بِالْعَطَاءِ قَبْلَ طَلَبِ الطَّالِبِیْنَ، وَ أَنْتَ الْوَهَّابُ ثُمَّ لِمَا وَهَبْتَ لَنَا مِنَ الْمُسْتَقْرِضِیْنَ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أُطْلُبْنِیْ بِرَحْمَتِکَ حَتَّی أَصِلَ إِلَیْکَ، وَ اجْذِبْنِیْ بِمَنِّکَ حَتَّی أُقْبِلَ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رَجَائِیْ لاَ یَنْقَطِعُ عَنْکَ وَ إِنْ عَصَیْتُکَ کَمَا أَنَّ خَوْفِیْ لاَ یُزَایِلُنِیْ وَ إِنْ أَطَعْتُکَ، فَقَدْ دَفَعَتْنِی الْعَوَالِمُ إِلَیْکَ وَ قَدْ أَوْقَعَنِیْ عِلْمِیْ بِکَرَمِکَ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أَخِیْبُ وَ أَنْتَ أَمَلِیْ أَمْ کَیْفَ أُهَانُ وَ عَلَیْکَ مُتَّکَلِیْ؟ إِلَهِیْ، کَیْفَ أَسْتَعِزُّ وَ فِیْ الذِّلَّةِ أَرْکَزْتَنِیْ أَمْ کَیْفَ لاَ أَسْتَعِزُّ وَ إِلَیْکَ نَسَبْتَنِیْ؟ إِلَهِیْ، کَیْفَ لاَ أَفْتَقِرُ وَ أَنْتَ الَّذِیْ فِیْ الْفُقَرَاءِ أَقَمْتَنِیْ أَمْ کَیْفَ أَفْتَقِرُ وَ أَنْتَ الَّذِیْ بِجُوْدِکَ أَغْنَیْتَنِیْ؟ وَ أَنْتَ الَّذِیْ لا إِلَهَ غَیْرُکَ، تَعَرَّفْتَ لِکُلِّ شَیْئٍ فَمَا جَهِلَکَ شَیْئٌ، وَ أَنْتَ الَّذِیْ تَعَرَّفْتَ إِلَیَّ فِیْ کُلِّ شَیْئٍ فَرَأَیْتُکَ ظَاهِرًا فِیْ کُلِّ شَیْئٍ، وَ أَنْتَ الظَّاهِرُ لِکُلِّ شَیْئٍ، یَا مَنِ اسْتَوَی بِرَحْمَانِیَّتِهِ فَصَارَ الْعَرْشُ غَیْبًا فِیْ ذَاتِهِ، مَحَقْتَ اْلآثَارَ بِاْلآثَارِ وَ مَحَوْتَ اْلأَغْیَارَ بِمُحِیْطَاتِ أَفْلاَکِ اْلأَنْوَارِ، یَا مَنِ احْتَجَبَ فِیْ سُرَادِقَاتِ عَرْشِهِ عَنْ أَنْ تُدْرِکَهُ اْلأَبْصَارُ، یَا مَنْ تَجَلَّی بِکَمَالِ بَهَائِهِ فَتَحَقَّقَتْ عَظَمَتُهُ اْلإِسْتِوَاءَ، کَیْفَ تَخْفَی وَ أَنْتَ الظَّاهِرُ؟ أَمْ کَیْفَ تَغِیْبُ وَ أَنْتَ الرَّقِیْبُ الْحَاضِرُ؟ إِنَّکَ عَلَی کُلِّ شَیْئٍ قَدِیْرٌ وَلْحَمْدُ للهِ وَحْدَهُ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Ringkasnya, sesiapa mendapatkan taufik untuk hadir di padang Arafah pada hari ini, ia dapat membaca doa dan mengamalkan amalan yang sangat banyak. Amalan terbaik untuk hari ini adalah membaca doa, dan hari</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p:442 </w:t>
      </w:r>
    </w:p>
    <w:p>
      <w:pPr>
        <w:pStyle w:val="BookText"/>
        <w:bidi w:val="0"/>
        <w:rPr/>
      </w:pPr>
      <w:r>
        <w:rPr>
          <w:rFonts w:eastAsia="Times New Roman" w:cs="Times New Roman" w:ascii="Times New Roman" w:hAnsi="Times New Roman"/>
          <w:color w:val="111111"/>
          <w:sz w:val="28"/>
          <w:szCs w:val="28"/>
          <w:lang w:val="en-US"/>
        </w:rPr>
        <w:t>dibandingkan dengan hari-hari yang lain memiliki keistimewaan tersendiri karena doanya. Jangan sampai kita lupa untuk mendoakan saudara-saudara seiman kita, baik sudah meninggal dunia maupun yang masih hidup.</w:t>
      </w:r>
    </w:p>
    <w:p>
      <w:pPr>
        <w:pStyle w:val="BookText"/>
        <w:bidi w:val="0"/>
        <w:jc w:val="both"/>
        <w:rPr/>
      </w:pPr>
      <w:r>
        <w:rPr>
          <w:rFonts w:eastAsia="Times New Roman" w:cs="Times New Roman" w:ascii="Times New Roman" w:hAnsi="Times New Roman"/>
          <w:color w:val="111111"/>
          <w:sz w:val="28"/>
          <w:szCs w:val="28"/>
          <w:lang w:val="en-US"/>
        </w:rPr>
        <w:t>Hadis yang menceritakan Abdullah bin Jundab ra di padang Arafah dan doa yang dipanjatkannya untuk saudara-sauadara seimannya telah diketahui oleh khalayak ramai. Riwayat Zaid Nursi tentang Tsiqah yang agung, Muawiyah bin Wahb di padang Arafah dan doa yang dipanjatkannya untuk setiap orang yang ada di sana layak untuk kita renungkan bersama. Begitu juga, hadis yang diriwayatkannya dari Imam Shadiq as berkenaan dengan kelakuan yang baik itu layak untuk kita resapi bersama.</w:t>
      </w:r>
    </w:p>
    <w:p>
      <w:pPr>
        <w:pStyle w:val="BookText"/>
        <w:bidi w:val="0"/>
        <w:jc w:val="both"/>
        <w:rPr/>
      </w:pPr>
      <w:r>
        <w:rPr>
          <w:rFonts w:eastAsia="Times New Roman" w:cs="Times New Roman" w:ascii="Times New Roman" w:hAnsi="Times New Roman"/>
          <w:color w:val="111111"/>
          <w:sz w:val="28"/>
          <w:szCs w:val="28"/>
          <w:lang w:val="en-US"/>
        </w:rPr>
        <w:t>Harapanku dari saudara-saudaraku seiman yang ingin mengikuti jejak orang-orang besar itu, lebih mementingkan kaum mukmin yang lain dari diri mereka dan memasukkan hamba yang penuh dosa ini di antara mereka adalah hendaknya mereka jangan melupakanku, baik aku masih hidup maupun sudah meningal dunia.</w:t>
      </w:r>
    </w:p>
    <w:p>
      <w:pPr>
        <w:pStyle w:val="BookText"/>
        <w:bidi w:val="0"/>
        <w:jc w:val="both"/>
        <w:rPr/>
      </w:pPr>
      <w:r>
        <w:rPr>
          <w:rFonts w:eastAsia="Times New Roman" w:cs="Times New Roman" w:ascii="Times New Roman" w:hAnsi="Times New Roman"/>
          <w:color w:val="111111"/>
          <w:sz w:val="28"/>
          <w:szCs w:val="28"/>
          <w:lang w:val="en-US"/>
        </w:rPr>
        <w:t>Pada hari ini, bacalah Ziarah Jami‘ah yang ketiga, dan di petang harinya bacalah,</w:t>
      </w:r>
    </w:p>
    <w:p>
      <w:pPr>
        <w:pStyle w:val="BookText"/>
        <w:bidi w:val="0"/>
        <w:jc w:val="both"/>
        <w:rPr/>
      </w:pPr>
      <w:r>
        <w:rPr>
          <w:rFonts w:ascii="Amiri" w:hAnsi="Amiri" w:eastAsia="Amiri" w:cs="Amiri"/>
          <w:color w:val="111111"/>
          <w:sz w:val="28"/>
          <w:sz w:val="28"/>
          <w:szCs w:val="28"/>
          <w:rtl w:val="true"/>
          <w:lang w:bidi="ar-SA"/>
        </w:rPr>
        <w:t>یَا رَبِّ، إِنَّ ذُنُوْبِیْ لاَ تَضُرُّکَ، وَ إِنَّ مَغْفِرَتَکَ لِیْ لاَ تَنْقُصُکَ، فَأَعْطِنِیْ مَا لاَ یَنْقُصُکَ وَ اغْفِرْ لِیْ مَا لاَ یَضُرُّکَ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Begitu juga, bacalah,</w:t>
      </w:r>
    </w:p>
    <w:p>
      <w:pPr>
        <w:pStyle w:val="BookText"/>
        <w:bidi w:val="0"/>
        <w:jc w:val="both"/>
        <w:rPr/>
      </w:pPr>
      <w:r>
        <w:rPr>
          <w:rFonts w:ascii="Amiri" w:hAnsi="Amiri" w:eastAsia="Amiri" w:cs="Amiri"/>
          <w:color w:val="111111"/>
          <w:sz w:val="28"/>
          <w:sz w:val="28"/>
          <w:szCs w:val="28"/>
          <w:rtl w:val="true"/>
          <w:lang w:bidi="ar-SA"/>
        </w:rPr>
        <w:t>اللَّهُمَّ لاَ تَحْرِمْنِیْ خَیْرَ مَا عِنْدَکَ لِشَرِّ مَا عِنْدِیْ، فَإِنْ أَنْتَ لَمْ تَرْحَمْنِیْ بِتَعَبِیْ وَ نَصَبِیْ فَلاَ تَحْرِمْنِیْ أَجْرَ الْمُصَابِ عَلَی مُصِیْبَتِهِ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“Sayid Ibnu Thawus ra di sela-sela pembahasan doa-doa Hari Arafah berkata, ‘Ketika matahari sudah hampir terbenam, bacalah</w:t>
      </w:r>
      <w:r>
        <w:rPr>
          <w:rFonts w:ascii="Amiri" w:hAnsi="Amiri" w:eastAsia="Amiri" w:cs="Amiri"/>
          <w:color w:val="111111"/>
          <w:sz w:val="28"/>
          <w:sz w:val="28"/>
          <w:szCs w:val="28"/>
          <w:rtl w:val="true"/>
          <w:lang w:bidi="ar-SA"/>
        </w:rPr>
        <w:t>وَ بِاللهِ وَ سُبْحَانَ اللهِ وَ الْحَمْدُ للهِ بِسْمِ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hingga akhir doa).’ Lalu bacalah Doa ‘Asyarah yang telah disebutkan sebelumnya. Dengan demikian, selayaknya kita tidak meninggalkan Doa ‘Asyarah di sore</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p:443 </w:t>
      </w:r>
      <w:bookmarkStart w:id="681" w:name="pg4678_44638"/>
    </w:p>
    <w:p>
      <w:pPr>
        <w:pStyle w:val="Heading4"/>
        <w:numPr>
          <w:ilvl w:val="3"/>
          <w:numId w:val="1"/>
        </w:numPr>
        <w:bidi w:val="0"/>
        <w:jc w:val="left"/>
        <w:rPr/>
      </w:pPr>
      <w:bookmarkStart w:id="682" w:name="__RefHeading___Toc685376_2035185390"/>
      <w:bookmarkStart w:id="683" w:name="_Toc269"/>
      <w:bookmarkEnd w:id="681"/>
      <w:bookmarkEnd w:id="682"/>
      <w:r>
        <w:rPr/>
        <w:t>Malam Idul Adha</w:t>
      </w:r>
      <w:bookmarkEnd w:id="683"/>
    </w:p>
    <w:p>
      <w:pPr>
        <w:pStyle w:val="BookText"/>
        <w:bidi w:val="0"/>
        <w:jc w:val="both"/>
        <w:rPr/>
      </w:pPr>
      <w:r>
        <w:rPr>
          <w:rFonts w:eastAsia="Times New Roman" w:cs="Times New Roman" w:ascii="Times New Roman" w:hAnsi="Times New Roman"/>
          <w:color w:val="111111"/>
          <w:sz w:val="28"/>
          <w:szCs w:val="28"/>
          <w:lang w:val="en-US"/>
        </w:rPr>
        <w:t>hari Arafah sebagaimana doa itu disunahkan untuk dibaca pada setiap pagi dan sore hari. Dan zikir-zikir 'Asyarah yang telah dinukil oleh Syekh Kaf‘ami adalah zikir bagian terakhir Doa ‘Asyarah yang telah dinukil oleh Sayid Ibnu Thawus. ”</w:t>
      </w:r>
    </w:p>
    <w:p>
      <w:pPr>
        <w:pStyle w:val="Heading4"/>
        <w:numPr>
          <w:ilvl w:val="3"/>
          <w:numId w:val="1"/>
        </w:numPr>
        <w:bidi w:val="0"/>
        <w:jc w:val="left"/>
        <w:rPr/>
      </w:pPr>
      <w:bookmarkStart w:id="684" w:name="__RefHeading___Toc685378_2035185390"/>
      <w:bookmarkStart w:id="685" w:name="_Toc270"/>
      <w:bookmarkEnd w:id="684"/>
      <w:r>
        <w:rPr/>
        <w:t>Malam Kesepuluh</w:t>
      </w:r>
      <w:bookmarkEnd w:id="685"/>
    </w:p>
    <w:p>
      <w:pPr>
        <w:pStyle w:val="BookText"/>
        <w:bidi w:val="0"/>
        <w:jc w:val="both"/>
        <w:rPr/>
      </w:pPr>
      <w:r>
        <w:rPr>
          <w:rFonts w:eastAsia="Times New Roman" w:cs="Times New Roman" w:ascii="Times New Roman" w:hAnsi="Times New Roman"/>
          <w:color w:val="111111"/>
          <w:sz w:val="28"/>
          <w:szCs w:val="28"/>
          <w:lang w:val="en-US"/>
        </w:rPr>
        <w:t xml:space="preserve">Adalah malam yang penuh barokah dan termasuk dari empat malam yang sunah untuk di hidupkan di mana pintu-pintu langit pada malam ini terbuka, dan disunahkam pula pada malam ini membaca Ziarah Imam Husain as dan doa: </w:t>
      </w:r>
      <w:r>
        <w:rPr>
          <w:rFonts w:ascii="Amiri" w:hAnsi="Amiri" w:eastAsia="Amiri" w:cs="Amiri"/>
          <w:color w:val="111111"/>
          <w:sz w:val="28"/>
          <w:sz w:val="28"/>
          <w:szCs w:val="28"/>
          <w:rtl w:val="true"/>
          <w:lang w:bidi="ar-SA"/>
        </w:rPr>
        <w:t>یَا دَائِمَ اْلفَضْلِ عَلَی اْلبَرِیَّةِ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Wahai yang senantiasa Memberi karunia pada seluruh makhluk) yang telah berlalu pada amalan malam Jumat.</w:t>
      </w:r>
    </w:p>
    <w:p>
      <w:pPr>
        <w:pStyle w:val="Heading4"/>
        <w:numPr>
          <w:ilvl w:val="3"/>
          <w:numId w:val="1"/>
        </w:numPr>
        <w:bidi w:val="0"/>
        <w:jc w:val="left"/>
        <w:rPr/>
      </w:pPr>
      <w:bookmarkStart w:id="686" w:name="__RefHeading___Toc685380_2035185390"/>
      <w:bookmarkStart w:id="687" w:name="_Toc271"/>
      <w:bookmarkEnd w:id="686"/>
      <w:r>
        <w:rPr/>
        <w:t>Hari Kesepuluh</w:t>
      </w:r>
      <w:bookmarkEnd w:id="687"/>
    </w:p>
    <w:p>
      <w:pPr>
        <w:pStyle w:val="BookText"/>
        <w:bidi w:val="0"/>
        <w:jc w:val="both"/>
        <w:rPr/>
      </w:pPr>
      <w:r>
        <w:rPr>
          <w:rFonts w:eastAsia="Times New Roman" w:cs="Times New Roman" w:ascii="Times New Roman" w:hAnsi="Times New Roman"/>
          <w:color w:val="111111"/>
          <w:sz w:val="28"/>
          <w:szCs w:val="28"/>
          <w:lang w:val="en-US"/>
        </w:rPr>
        <w:t>Adalah Hari Raya Kurban yang sangat mulia. Amalan-amalannya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Mandi, hukumnya adalah sunah muakad, dan sebagian ulama mewajibkan.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Salat hari raya (id) dengan cara yang telah berlalu pada Salat Idul Fitri, dan disunahkan makan daging kurban setelah salat.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Membaca doa sebelum dan sesudah salat hari raya. Dalam kitab al-Iqbal disebutkan bahwa paling bagusnya doa pada hari ini adalah membaca doa yang ke empat puluh delapan dari al-Shahifah al-Sajjadiyyah yang dimulai dengan: </w:t>
      </w:r>
      <w:r>
        <w:rPr>
          <w:rFonts w:ascii="Amiri" w:hAnsi="Amiri" w:eastAsia="Amiri" w:cs="Amiri"/>
          <w:color w:val="111111"/>
          <w:sz w:val="28"/>
          <w:sz w:val="28"/>
          <w:szCs w:val="28"/>
          <w:rtl w:val="true"/>
          <w:lang w:bidi="ar-SA"/>
        </w:rPr>
        <w:t>اللَّهُمَّ هَذَا یَوْمُ الْمُبَارَکْ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Ya Allah! Hari ini adalah hari yang penuh berkah), dan juga doa yang keempat puluh enam, </w:t>
      </w:r>
      <w:r>
        <w:rPr>
          <w:rFonts w:ascii="Amiri" w:hAnsi="Amiri" w:eastAsia="Amiri" w:cs="Amiri"/>
          <w:color w:val="111111"/>
          <w:sz w:val="28"/>
          <w:sz w:val="28"/>
          <w:szCs w:val="28"/>
          <w:rtl w:val="true"/>
          <w:lang w:bidi="ar-SA"/>
        </w:rPr>
        <w:t>یَا مَنْ لاَ یَرْحَمُ مَنْ لاَ یَرْحَمُ الْعِبَادُ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Wahai Zat yang kasih-sayang terhadap orang yang tidak menadapat kasih-sayang dari para hamba).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Membaca doa Nudbah.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Menyembelih kurban yang merupakan sunah muakad.</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p:444 </w:t>
      </w:r>
      <w:bookmarkStart w:id="688" w:name="pg4678_44639"/>
    </w:p>
    <w:p>
      <w:pPr>
        <w:pStyle w:val="BookText"/>
        <w:bidi w:val="0"/>
        <w:rPr/>
      </w:pPr>
      <w:bookmarkEnd w:id="688"/>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Membaca takbir-takbir sehabis salat yang lima belas, dimulai dari salat Zuhur hari Id sampai salat Subuh hari ketiga belas bagi orang yang berada di Mina, sedangkan orang yang berada di kota-kota lain membacanya setelah salat sepuluh, dimulai dari Zuhur hari raya sampai salat Subuh hari kedua belas. Kalimat itu adalah,</w:t>
      </w:r>
    </w:p>
    <w:p>
      <w:pPr>
        <w:pStyle w:val="BookText"/>
        <w:bidi w:val="0"/>
        <w:jc w:val="both"/>
        <w:rPr/>
      </w:pP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اللهُ أَکْبَرُ عَلَی مَا هَدَانَا اللهُ أَکْبَرُ عَلَی مَا رَزَقَنَا مِنْ بَهِیْمَةِ اْلأَنْعَامِ، وَ الْحَمْدُ للهِ عَلَی مَا أَبْلانَا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Sangat disunahkan sekali mengulang-ulang takbir-takbir ini setelah salat wajib dan sunah sebanyak mungkin.</w:t>
      </w:r>
    </w:p>
    <w:p>
      <w:pPr>
        <w:pStyle w:val="Heading4"/>
        <w:numPr>
          <w:ilvl w:val="3"/>
          <w:numId w:val="1"/>
        </w:numPr>
        <w:bidi w:val="0"/>
        <w:jc w:val="left"/>
        <w:rPr/>
      </w:pPr>
      <w:bookmarkStart w:id="689" w:name="__RefHeading___Toc685382_2035185390"/>
      <w:bookmarkStart w:id="690" w:name="_Toc272"/>
      <w:bookmarkEnd w:id="689"/>
      <w:r>
        <w:rPr/>
        <w:t>Hari Kelima Belas</w:t>
      </w:r>
      <w:bookmarkEnd w:id="690"/>
    </w:p>
    <w:p>
      <w:pPr>
        <w:pStyle w:val="BookText"/>
        <w:bidi w:val="0"/>
        <w:jc w:val="both"/>
        <w:rPr/>
      </w:pPr>
      <w:r>
        <w:rPr>
          <w:rFonts w:eastAsia="Times New Roman" w:cs="Times New Roman" w:ascii="Times New Roman" w:hAnsi="Times New Roman"/>
          <w:color w:val="111111"/>
          <w:sz w:val="28"/>
          <w:szCs w:val="28"/>
          <w:lang w:val="en-US"/>
        </w:rPr>
        <w:t>Adalah hari kelahiran Imam Ali Naqi as, yaitu pada tahun 212 H.</w:t>
      </w:r>
    </w:p>
    <w:p>
      <w:pPr>
        <w:pStyle w:val="BookText"/>
        <w:bidi w:val="0"/>
        <w:jc w:val="both"/>
        <w:rPr/>
      </w:pPr>
      <w:r>
        <w:rPr>
          <w:rFonts w:eastAsia="Times New Roman" w:cs="Times New Roman" w:ascii="Times New Roman" w:hAnsi="Times New Roman"/>
          <w:color w:val="111111"/>
          <w:sz w:val="28"/>
          <w:szCs w:val="28"/>
          <w:lang w:val="en-US"/>
        </w:rPr>
        <w:t>Malam ke delapan belas</w:t>
      </w:r>
    </w:p>
    <w:p>
      <w:pPr>
        <w:pStyle w:val="BookText"/>
        <w:bidi w:val="0"/>
        <w:jc w:val="both"/>
        <w:rPr/>
      </w:pPr>
      <w:r>
        <w:rPr>
          <w:rFonts w:eastAsia="Times New Roman" w:cs="Times New Roman" w:ascii="Times New Roman" w:hAnsi="Times New Roman"/>
          <w:color w:val="111111"/>
          <w:sz w:val="28"/>
          <w:szCs w:val="28"/>
          <w:lang w:val="en-US"/>
        </w:rPr>
        <w:t>Adalah malam Idul-Ghadir, malam yang sangat mulia. Sayid Ibnu Thawus dalam buku al-Iqbal meriwayatkan bahwasanya pada malam ini sunah untuk melakukan salat 12 rakaat dengan satu salam dan cara tertentu serta doa-doa khusus.</w:t>
      </w:r>
    </w:p>
    <w:p>
      <w:pPr>
        <w:pStyle w:val="Heading4"/>
        <w:numPr>
          <w:ilvl w:val="3"/>
          <w:numId w:val="1"/>
        </w:numPr>
        <w:bidi w:val="0"/>
        <w:jc w:val="left"/>
        <w:rPr/>
      </w:pPr>
      <w:bookmarkStart w:id="691" w:name="__RefHeading___Toc685384_2035185390"/>
      <w:bookmarkStart w:id="692" w:name="_Toc273"/>
      <w:bookmarkEnd w:id="691"/>
      <w:r>
        <w:rPr/>
        <w:t>HARI RAYA GHADIR</w:t>
      </w:r>
      <w:bookmarkEnd w:id="692"/>
    </w:p>
    <w:p>
      <w:pPr>
        <w:pStyle w:val="Heading4"/>
        <w:numPr>
          <w:ilvl w:val="3"/>
          <w:numId w:val="1"/>
        </w:numPr>
        <w:bidi w:val="0"/>
        <w:jc w:val="left"/>
        <w:rPr/>
      </w:pPr>
      <w:bookmarkStart w:id="693" w:name="__RefHeading___Toc685386_2035185390"/>
      <w:bookmarkStart w:id="694" w:name="_Toc274"/>
      <w:bookmarkEnd w:id="693"/>
      <w:r>
        <w:rPr/>
        <w:t>Hari Mubahalah</w:t>
      </w:r>
      <w:bookmarkEnd w:id="694"/>
    </w:p>
    <w:p>
      <w:pPr>
        <w:pStyle w:val="Heading5"/>
        <w:numPr>
          <w:ilvl w:val="4"/>
          <w:numId w:val="1"/>
        </w:numPr>
        <w:bidi w:val="0"/>
        <w:jc w:val="left"/>
        <w:rPr/>
      </w:pPr>
      <w:bookmarkStart w:id="695" w:name="__RefHeading___Toc685388_2035185390"/>
      <w:bookmarkStart w:id="696" w:name="_Toc275"/>
      <w:bookmarkEnd w:id="695"/>
      <w:r>
        <w:rPr/>
        <w:t>Point</w:t>
      </w:r>
      <w:bookmarkEnd w:id="696"/>
    </w:p>
    <w:p>
      <w:pPr>
        <w:pStyle w:val="BookText"/>
        <w:bidi w:val="0"/>
        <w:jc w:val="both"/>
        <w:rPr/>
      </w:pPr>
      <w:r>
        <w:rPr>
          <w:rFonts w:eastAsia="Times New Roman" w:cs="Times New Roman" w:ascii="Times New Roman" w:hAnsi="Times New Roman"/>
          <w:color w:val="111111"/>
          <w:sz w:val="28"/>
          <w:szCs w:val="28"/>
          <w:lang w:val="en-US"/>
        </w:rPr>
        <w:t>Hari Mubahalah</w:t>
      </w:r>
    </w:p>
    <w:p>
      <w:pPr>
        <w:pStyle w:val="Heading5"/>
        <w:numPr>
          <w:ilvl w:val="4"/>
          <w:numId w:val="1"/>
        </w:numPr>
        <w:bidi w:val="0"/>
        <w:jc w:val="left"/>
        <w:rPr/>
      </w:pPr>
      <w:bookmarkStart w:id="697" w:name="__RefHeading___Toc685390_2035185390"/>
      <w:bookmarkStart w:id="698" w:name="_Toc276"/>
      <w:bookmarkEnd w:id="697"/>
      <w:r>
        <w:rPr/>
        <w:t>Hari Kedua Puluh Empat</w:t>
      </w:r>
      <w:bookmarkEnd w:id="698"/>
    </w:p>
    <w:p>
      <w:pPr>
        <w:pStyle w:val="BookText"/>
        <w:bidi w:val="0"/>
        <w:jc w:val="both"/>
        <w:rPr/>
      </w:pPr>
      <w:r>
        <w:rPr>
          <w:rFonts w:eastAsia="Times New Roman" w:cs="Times New Roman" w:ascii="Times New Roman" w:hAnsi="Times New Roman"/>
          <w:color w:val="111111"/>
          <w:sz w:val="28"/>
          <w:szCs w:val="28"/>
          <w:lang w:val="en-US"/>
        </w:rPr>
        <w:t xml:space="preserve">Menurut versi yang masyhur, hari ini adalah hari di mana Rasulullah saw melakukan mubahalah dengan sekelompok Kristen Najran. Sebelum Rasulullah saw melakukan bermubahalah dengan mereka, beliau memakai selimut dan memasukkan Amirul Mukminin, Fathimah, Hasan dan Husain as ke dalamnya lalu berkata, “Ya Allah! Setiap nabi memiliki keluarga yang terdekat kepadanya. Ya Allah! Mereka ini adalah keluargaku, maka buanglah keraguan dan kotoran dari mereka serta sucikan mereka dengan sesuci-sucinya.” Kemudian Malaikat Jibril turun membawa Ayat Tathhir. Setelah itu, Rasulullah saw mengeluarkan empat sosok suci tadi dari selimut untuk melakukan mubahalah. Karena kaum Kristen menyaksikan Kebenaran yang nampak dari wajah beliau dan melihat tanda-tanda turunnya azab, maka mereka tidak berani untuk bermubahalah dan mengajak damai dengan memberikan upeti. Pada hari ini pula Amirul Mukminin as memberikan cincinnya kepada pengemis tatkala beliau rukuk (dalam salatnya) dan ayat, </w:t>
      </w:r>
      <w:r>
        <w:rPr>
          <w:rFonts w:ascii="Amiri" w:hAnsi="Amiri" w:eastAsia="Amiri" w:cs="Amiri"/>
          <w:color w:val="111111"/>
          <w:sz w:val="28"/>
          <w:sz w:val="28"/>
          <w:szCs w:val="28"/>
          <w:rtl w:val="true"/>
          <w:lang w:bidi="ar-SA"/>
        </w:rPr>
        <w:t>إِنَّمَا وَلِیُّکُمُ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turun berkenaan dengan beliau. Jadi, hari ini adalah hari yang mulia dan terdapat amalan-malan di dalamnya,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Berpuasa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Melakukan salat dua rakaat. Cara, waktu dan pahalanya seperti Hari Raya Ghadir, dan Ayat Kursi yang dibaca di salat Mubahalah</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p:454 </w:t>
      </w:r>
    </w:p>
    <w:p>
      <w:pPr>
        <w:pStyle w:val="BookText"/>
        <w:bidi w:val="0"/>
        <w:rPr/>
      </w:pPr>
      <w:r>
        <w:rPr>
          <w:rFonts w:eastAsia="Times New Roman" w:cs="Times New Roman" w:ascii="Times New Roman" w:hAnsi="Times New Roman"/>
          <w:color w:val="111111"/>
          <w:sz w:val="28"/>
          <w:szCs w:val="28"/>
          <w:lang w:val="en-US"/>
        </w:rPr>
        <w:t>adalah sampai Hum fiha khalidun.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Membaca doa Mubahalah yang mirip dengan Doa Sahar Bulan Ramadan, Syekh Thusi dan Sayid Thawus sama-sama menukil doa tadi. Namun, riwayat-riwayat kedua ulama ini sangat berbeda dan di sini saya akan memilih riwayatnya Syekh Thusi yang termaktub dalam buku al-Mishbah, di mana beliau berkata: Doa hari Mubahalah yang penuh dengan keutamaan telah diriwayatkan dari Imam Shadiq as, beliau berkata,</w:t>
      </w:r>
    </w:p>
    <w:p>
      <w:pPr>
        <w:pStyle w:val="BookText"/>
        <w:bidi w:val="0"/>
        <w:jc w:val="both"/>
        <w:rPr/>
      </w:pPr>
      <w:r>
        <w:rPr>
          <w:rFonts w:ascii="Amiri" w:hAnsi="Amiri" w:eastAsia="Amiri" w:cs="Amiri"/>
          <w:color w:val="111111"/>
          <w:sz w:val="28"/>
          <w:sz w:val="28"/>
          <w:szCs w:val="28"/>
          <w:rtl w:val="true"/>
          <w:lang w:bidi="ar-SA"/>
        </w:rPr>
        <w:t>اللَّهُمَّ إِنِّیْ أَسْأَلُکَ مِنْ بَهَائِکَ بِأَبْهَاهُ وَ کُلُّ بَهَائِکَ بَهِیٌّ، اللَّهُمَّ إِنِّیْ أَسْأَلُکَ بِبَهَائِکَ کُلِّهِ، اللَّهُمَّ إِنِّیْ أَسْأَلُکَ مِنْ جَلاَلِکَ بِأَجَلِّهِ وَ کُلُّ جَلاَلِکَ جَلِیْلٌ، اللَّهُمَّ إِنِّیْ أَسْأَلُکَ بِجَلالَِکَ کُلِّهِ، اللَّهُمَّ إِنِّیْ أَسْأَلُکَ مِنْ جَمَالِکَ بِأَجْمَلِهِ وَ کُلُّ جَمَالِکَ جَمِیْلٌ، اللَّهُمَّ إِنِّیْ أَسْأَلُکَ بِجَمَالِکَ کُلِّهِ، اللَّهُمَّ إِنِّیْ أَدْعُوْکَ کَمَا أَمَرْتَنِیْ فَاسْتَجِبْ لِیْ کَمَا وَعَدْتَنِیْ، اللَّهُمَّ إِنِّیْ أَسْأَلُکَ مِنْ عَظَمَتِکَ بِأَعْظَمِهَا وَ کُلُّ عَظَمَتِکَ عَظِیْمَةٌ، اللَّهُمَّ إِنِّیْ أَسْأَلُکَ بِعَظَمَتِکَ کُلِّهَا، اللَّهُمَّ إِنِّیْ أَسْأَلُکَ مِنْ نُوْرِکَ بِأَنْوَرِهِ وَ کُلُّ نُوْرِکَ نَیِّرٌ، اللَّهُمَّ إِنِّیْ أَسْأَلُکَ بِنُوْرِکَ کُلِّهِ، اللَّهُمَّ إِنِّیْ أَسْأَلُکَ مِنْ رَحْمَتِکَ بِأَوْسَعِهَا وَ کُلُّ رَحْمَتِکَ وَاسِعَةٌ، اللَّهُمَّ إِنِّیْ أَسْأَلُکَ بِرَحْمَتِکَ کُلِّهَا، اللَّهُمَّ إِنِّیْ أَدْعُوْکَ کَمَا أَمَرْتَنِیْ فَاسْتَجِبْ لِیْ کَمَا وَعَدْتَنِیْ، اللَّهُمَّ إِنِّیْ أَسْأَلُکَ مِنْ کَمَالِکَ بِأَکْمَلِهِ وَ کُلُّ کَمَالِکَ کَامِلٌ، اللَّهُمَّ إِنِّیْ أَسْأَلُکَ بِکَمَالِکَ کُلِّهِ، اللَّهُمَّ إِنِّیْ أَسْأَلُکَ مِنْ کَلِمَاتِکَ بِأَتَمِّهَا وَ کُلُّ کَلِمَاتِکَ تَامَّةٌ، اللَّهُمَّ إِنِّیْ أَسْأَلُکَ بِکَلِمَاتِکَ کُلِّهَا، اللَّهُمَّ إِنِّیْ أَسْأَلُکَ مِنْ أَسْمَائِکَبِأَکْبَرِهَا وَ کُلُّ أَسْمَائِکَ کَبِیْرَةٌ، اللَّهُمَّ إِنِّیْ أَسْأَلُکَ بِأَسْمَائِکَ کُلِّهَا، اللَّهُمَّ إِنِّیْ أَدْعُوْکَ کَمَا أَمَرْتَنِیْ فَاسْتَجِبْ لِیْ کَمَا وَعَدْتَنِیْ</w:t>
      </w:r>
      <w:r>
        <w:rPr>
          <w:rFonts w:ascii="Amiri" w:hAnsi="Amiri" w:eastAsia="Amiri" w:cs="Amiri"/>
          <w:color w:val="111111"/>
          <w:sz w:val="28"/>
          <w:sz w:val="28"/>
          <w:szCs w:val="28"/>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p:455 </w:t>
      </w:r>
    </w:p>
    <w:p>
      <w:pPr>
        <w:pStyle w:val="BookText"/>
        <w:bidi w:val="0"/>
        <w:rPr/>
      </w:pPr>
      <w:r>
        <w:rPr>
          <w:rFonts w:ascii="Amiri" w:hAnsi="Amiri" w:eastAsia="Amiri" w:cs="Amiri"/>
          <w:color w:val="111111"/>
          <w:sz w:val="28"/>
          <w:sz w:val="28"/>
          <w:szCs w:val="28"/>
          <w:rtl w:val="true"/>
          <w:lang w:bidi="ar-SA"/>
        </w:rPr>
        <w:t xml:space="preserve">اللَّهُمَّ إِنِّیْ أَسْأَلُکَ مِنْ عِزَّتِکَ بِأَعَزِّهَا وَ کُلُّ عِزَّتِکَ عَزِیْزَةٌ، اللَّهُمَّ إِنِّیْ أَسْأَلُکَ بِعِزَّتِکَ کُلِّهَا، اللَّهُمَّ إِنِّیْ أَسْأَلُکَ مِنْ مَشِیَّتِکَ بِأَمْضَاهَا وَ کُلُّ مَشِیَّتِکَ مَاضِیَةٌ، اللَّهُمَّ إِنِّیْ أَسْأَلُکَ بِمَشِیَّتِکَ کُلِّهَا، اللَّهُمَّ إِنِّیْ أَسْأَلُکَ بِقُدْرَتِکَ الَّتِیْ اسْتَطَلْتَ بِهَا عَلَی کُلِّ شَیْئٍ وَکُلُّ قُدْرَتِکَ مُسْتَطِیْلَةٌ، اللَّهُمَّ إِنِّیْ أَسْأَلُکَ بِقُدْرَتِکَ کُلِّهَا، اللَّهُمَّ إِنِّیْ أَدْعُوْکَ کَمَا أَمَرْتَنِیْ فَاسْتَجِبْ لِیْ کَمَا وَعَدْتَنِیْ، اللَّهُمَّ إِنِّیْ أَسْأَلُکَ مِنْ عِلْمِکَ بِأَنْفَذِهِ وَ کُلُّ عِلْمِکَ نَافِذٌ، اللَّهُمَّ ِِنِّیْ أَسْأَلُکَ بِعِلْمِکَ کُلِّهِ، االلَّهُمَّ إِنِّیْ أَسْأَلُکَ مِنْ قَوْلِکَ بِأَرْضَاهُ وَ کُلُّ قَوْلِکَ رَضِیٌّ، اللَّهُمَّ إِنِّیْ أَسْأَلُکَ بِقَوْلِکَ کُلِّهِ، اللَّهُمَّ إِنِّیْ أَسْأَلُکَ مِنْمَسَائِلِکَ بِأَحَبِّهَا وَ کُلُّهَا إِلَیْکَ حَبِیْبة، اللَّهُمَّ إِنِّیْ أَسْأَلُکَ بِمَسَائِلِکَ کُلِّهَا، اللَّهُمَّ إِنِّیْ أَدْعُوْکَ کَمَا أَمَرْتَنِیْ فَاسْتَجِبْ لِیْ کَمَا وَعَدْتَنِیْ، اللَّهُمَّ إِنِّیْ أَسْأَلُکَ مِنْ شَرَفِکَ بِأَشْرَفِهِ وَ کُلُّ شَرَفِکَ شَرِیْفٌ، اللَّهُمَّ إِنِّیْ أَسْأَلُکَ بِشَرَفِکَ کُلِّهِ، اللَّهُمَّ إِنِّیْ أَسْأَلُکَ مِنْ سُلْطَانِکَ بِأَدْوَمِهِ وَ کُلُّ سُلْطَانِکَ دَائِمٌ، اللَّهُمَّ إِنِّیْ أَسْأَلُکَ بِسُلْطَانِکَ کُلِّهِ، اللَّهُمَّ إِنِّیْ أَسْأَلُکَ مِنْ مُلْکِکَ بِأَفْخَرِهِ وَ کُلُّ مُلْکِکَ فَاخِرٌ، اللَّهُمَّ إِنِّیْ أَسْأَلُکَ بِمُلْکِکَ کُلِّهِ، اللَّهُمَّ إِنِّیْ أَدْعُوْکَ کَمَا أَمَرْتَنِیْ فَاسْتَجِبْ لِیْ کَمَا وَعَدْتَنِیْ، اللَّهُمَّ إِنِّیْ أَسْأَلُکَ مِنْ عَلاَئِکَ بِأَعْلاَهُ وَ کُلُّ عَلاَئِکَ عَالٍ، اللَّهُمَّ إِنِّیْ أَسْأَلُکَ بِعَلاَئِکَ کُلِّهِ، اللَّهُمَّ إِنِّیْ أَسْأَلُکَ مِنْ آیَاتِکَ بِأَعْجَبِهَا وَ کُلُّ آیَاتِکَ عَجِیْبَةٌ، اللَّهُمَّ إِنِّیْ أَسْأَلُکَ بِآیَاتِکَ کُلِّهَا، اللَّهُمَّ إِنِّیْ أَسْأَلُکَ مِنْ مَنِّکَ بِأَقْدَمِهِ وَ کُلُّ مَنِّکَ قَدِیْمٌ، اللَّهُمَّ إِنِّیْ أَسْأَلُکَ بِمَنِّکَ کُلِّهِ، اللَّهُمَّ إِنِّیْ أَدْعُوْکَ کَمَا أَمَرْتَنِیْ فَاسْتَجِبْ لِیْ کَمَا وَعَدْتَنِیْ، اللَّهُمَّ وَ إِنِّیْ أَسْأَلُکَ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فِیْهِ 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p:456 </w:t>
      </w:r>
    </w:p>
    <w:p>
      <w:pPr>
        <w:pStyle w:val="BookText"/>
        <w:bidi w:val="0"/>
        <w:rPr/>
      </w:pPr>
      <w:r>
        <w:rPr>
          <w:rFonts w:ascii="Amiri" w:hAnsi="Amiri" w:eastAsia="Amiri" w:cs="Amiri"/>
          <w:color w:val="111111"/>
          <w:sz w:val="28"/>
          <w:sz w:val="28"/>
          <w:szCs w:val="28"/>
          <w:rtl w:val="true"/>
          <w:lang w:bidi="ar-SA"/>
        </w:rPr>
        <w:t>الشُّؤُوْنِ وَ الْجَبَرُوْتِ، اللَّهُمَّ إِنِّیْ أَسْأَلُکَ بِکُلِّ شَأْنٍ وَ کُلِّ جَبَرُوْتٍ، اللَّهُمَّ وَ إِنِّیْ أَسْأَلُکَ بِمَا تُجِیْبُنِیْ بِهِ حِیْنَ أَسْأَلُکَ، یَا اللهُ یَا لاَ إِلَهَ إِلاَّ أَنْتَ، أَسْأَلُکَ بِبَهَاءِ لاَ إِلَهَ إِلاَّ أَنْتَ، یَا لاَ إِلَهَ إِلاَّ أَنْتَ، أَسْأَلُکَ بِجَلاَلِ لاَ إِلَهَ إِلاَّ أَنْتَ، یَا لاَ إِلَهَ إِلاَّ أَنْتَ، أَسْأَلُکَ بِلاَ إِلَهَ إِلاَّ أَنْتَ، اللَّهُمَّ إِنِّیْ أَدْعُوْکَ کَمَا أَمَرْتَنِیْ فَاسْتَجِبْ لِیْ کَمَا وَعَدْتَنِیْ، اللَّهُمَّ إِنِّیْ أَسْأَلُکَ مِنْ رِزْقِکَ بِأَعَمِّهِ وَ کُلُّ رِزْقِکَ عَامٌّ، اللَّهُمَّ إِنِّیْ أَسْأَلُکَ بِرِزْقِکَ کُلِّهِ، اللَّهُمَّ إِنِّیْ أَسْأَلُکَ مِنْ عَطَائِکَ بِأَهْنَئِهِ وَکُلُّ عَطَائِکَ هَنِیْئٌ، اللَّهُمَّ إِنِّیْ أَسْأَلُکَ بِعَطَائِکَ کُلِّهِ، اللَّهُمَّ إِنِّیْ أَسْأَلُکَ مِنْ خَیْرِکَ بِأَعْجَلِهِ وَ کُلُّ خَیْرِکَ عَاجِلٌ، اللَّهُمَّ إِنِّیْ أَسْأَلُکَ بِخَیْرِکَ کُلِّهِ، اللَّهُمَّ إِنِّیْ أَسْأَلُکَ مِنْ فَضْلِکَ بِأَفْضَلِهِ وَ کُلُّ فَضْلِکَ فَاضِلٌ، اللَّهُمَّ إِنِّیْ أَسْأَلُکَ بِفَضْلِکَ کُلِّهِ، اللَّهُمَّ إِنِّیْ أَدْعُوْکَ کَمَا أَمَرْتَنِیْ فَاسْتَجِبْ لِیْ کَمَا وَعَدْتَنِیْ، اللَّهُمَّ صَلِّ عَلَی مُحَمَّدٍ وَ آلِ مُحَمَّدٍ وَ ابْعَثْنِیْ عَلَی الإِیْمَانِ بِکَ وَ التَّصْدِیْقِ بِرَسُوْلِکَ عَلَیْهِ وَ آلِهِ السَّلاَمُ وَ الْوِلاَیَةِ لِعَلِیِّ بْنِ أَبِیْ طَالِبٍ وَ الْبَرَاءَةِ مِنْ عَدُوِّهِ وَ اْلإِیْتِمَامِ بِاْلأَئِمَّةِ مِنْ آلِ مُحَمَّدٍ عَلَیْهِمُ السَّلاَمُ، فَإِنِّیْ قَدْ رَضِیْتُ بِذَلِکَ، یَا رَبِّ، اللَّهُمَّ صَلِّ عَلَی مُحَمَّدٍ عَبْدِکَ وَ رَسُوْلِکَ فِیْ اْلأَوَّلِیْنَ وَ صَلِّ عَلَی مُحَمَّدٍ فِیْ اْلآخِرِیْنَ وَ صَلِّ عَلَی مُحَمَّدٍ فِیْ الْمَلإِ اْلأَعْلَی وَ صَلِّ عَلَی مُحَمَّدٍ فِیْ الْمُرْسَلِیْنَ، اللَّهُمَّ أَعْطِ مُحَمَّدًا الْوَسِیْلَةَ وَ الشَّرَفَ وَ الْفَضِیْلَةَ وَ الدَّرَجَةَ الْکَبِیْرَةَ، اللَّهُمَّ صَلِّ عَلَی مُحَمَّدٍ وَ آلِ مُحَمَّدٍ وَ قَنِّعْنِیْ بِمَا رَزَقْتَنِیْ وَبَارِکْ لِیْ فِیْمَا آتَیْتَنِیْ وَ احْفَظْنِیْ فِیْ غَیْبَتِیْ وَ کُلِّ غَائِبٍ هُوَ لِیْ، اللَّهُمَّ صَلِّ عَلَی مُحَمَّدٍ وَ آلِ مُحَمَّدٍ وَ ابْعَثْنِیْ عَلَی اْلإِیْمَانِ بِکَ وَ التَّصْدِیْقِ بِرَسُوْلِکَ</w:t>
      </w:r>
      <w:r>
        <w:rPr>
          <w:rFonts w:ascii="Amiri" w:hAnsi="Amiri" w:eastAsia="Amiri" w:cs="Amiri"/>
          <w:color w:val="111111"/>
          <w:sz w:val="28"/>
          <w:sz w:val="28"/>
          <w:szCs w:val="28"/>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p:457 </w:t>
      </w:r>
    </w:p>
    <w:p>
      <w:pPr>
        <w:pStyle w:val="BookText"/>
        <w:bidi w:val="0"/>
        <w:rPr/>
      </w:pPr>
      <w:r>
        <w:rPr>
          <w:rFonts w:ascii="Amiri" w:hAnsi="Amiri" w:eastAsia="Amiri" w:cs="Amiri"/>
          <w:color w:val="111111"/>
          <w:sz w:val="28"/>
          <w:sz w:val="28"/>
          <w:szCs w:val="28"/>
          <w:rtl w:val="true"/>
          <w:lang w:bidi="ar-SA"/>
        </w:rPr>
        <w:t>اللَّهُمَّ صَلِّ عَلَی مُحَمَّدٍ وَ آلِ مُحَمَّدٍ، وَ أَسْأَلُکَ خَیْرَ الْخَیْرِ رِضْوَانَکَ وَالْجَنَّةَ، وَ أَعُوْذُ بِکَ مِنْ شَرِّ الشَّرِّ سَخَطِکَ وَ النَّارِ، اللَّهُمَّ صَلِّ عَلَی مُحَمَّدٍ وَ آلِ مُحَمَّدٍ وَ احْفَظْنِیْ مِنْ کُلِّ مُصِیْبَةٍ وَ مِنْ کُلِّ بَلِیَّةٍ وَ مِنْ کُلِّ عُقُوْبَةٍ وَ مِنْ کُلِّ فِتْنَةٍ وَ مِنْ کُلِّ بَلاَءٍ وَمِنْ کُلِّ شَرٍّ وَ مِنْ کُلِّ مَکْرُوْهٍ وَ مِنْ کُلِّ مُصِیْبَةٍ وَ مِنْ کُلِّ آفَةٍ نَزَلَتْ أَوْ تَنْزِلُ مِنَ السَّمَاءِ إِلَی اْلأَرْضِ فِیْ هَذِهِ السَّاعَةِ وَ فِیْ هَذِهِ اللَّیْلَةِ وَ فِیْ هَذَا الْیَوْمِ وَ فِیْ هَذَا الشَّهْرِ وَ فِیْ هَذِهِ السَّنَةِ، اللَّهُمَّ صَلِّ عَلَی مُحَمَّدٍ وَ آلِ مُحَمَّدٍ وَ اقْسِمْ لِیْ مِنْ کُلِّ سُرُوْرٍ وَ مِنْ کُلِّ بَهْجَةٍ وَ مِنْ کُلِّ اسْتِقَامَةٍ وَ مِنْ کُلِّ فَرَجٍ وَ مِنْ کُلِّ عَافِیَةٍ وَ مِنْ کُلّ سَلاَمَةٍ وَ مِنْ کُلِّ کَرَامَةٍ وَ مِنْ کُلِّ رِزْقٍ وَاسِعٍ حَلاَلٍ طَیِّبٍ وَ مِنْ کُلِّ نِعْمَةٍ وَ مِنْ کُلِّ سَعَةٍ نَزَلَتْ أَوْ تَنْزِلُ مِنَ السَّمَاءِ إِلَی اْلأَرْضِ فِیْ هَذِهِ السَّاعَةِ وَ فِیْ هَذِهِ اللَّیْلَةِ وَ فِیْ هَذَا الْیَوْمِ وَ فِیْ هَذَا الشَّهْرِ وَ فِیْ هَذِهِ السَّنَةِ، اللَّهُمَّ إِنْ کَانَتْ ذُنُوْبِیْ قَدْ أَخْلَقَتْ وَجْهِیْ عِنْدَکَ وَ حَالَتْ بَیْنِیْ وَ بَیْنَکَ وَ غَیَّرَتْ حَالِیْ عِنْدَکَ فَإِنِّیْ أَسْأَلُکَ بِنُوْرِ وَجْهِکَ الَّذِیْ لاَ یُطْفَأُ وَ بِوَجْهِ مُحَمَّدٍ حَبِیْبِکَ الْمُصْطَفَی وَ بِوَجْهِ وَلِیِّکَ عَلِیٍّ الْمُرْتَضَی وَ بِحَقِّ أَوْلِیَائِکَ الَّذِیْنَ انْتَجَبْتَهُمْ أَنْ تُصَلِّیَ عَلَی مُحَمَّدٍ وَ آلِ مُحَمَّدٍ وَ أَنْ تَغْفِرَ لِیْ مَا مَضَی مِنْ ذُنُوْبِیْ وَ أَنْ تَعْصِمَنِیْ فِیْمَا بَقِیَ مِنْ عُمُرِیْ وَ أَعُوْذُ بِکَ اللَّهُمَّ أَنْ أَعُوْدَ فِیْ شَیْئٍ مِنْ مَعَاصِیْکَ أَبَدًا مَا أَبْقَیْتَنِیْ حَتَّی تَتَوَفَّانِیْ وَ أَنَا لَکَ مُطِیْعٌ وَ أَنْتَ عَنِّیْ رَاضٍ وَ أَنْ تَخْتِمَ لِیْ عَمَلِیْ بِأَحْسَنِهِ وَ تَجْعَلَ لِیْ ثَوَابَهُ الْجَنَّةَ وَ أَنْ تَفْعَلَ بِیْ مَا أَنْتَ أَهْلُهُ، یَا أَهْلَ التَّقْوَی وَ یَا أَهْلَ الْمَغْفِرَةِ، صَلِّ عَلَی مُحَمَّدٍ وَ آلِ مُحَمَّدٍ وَ ارْحَمْنِیْ، بِرَحْمَتِکَ، یَا أَرْحَمَ الرَّاحِمِیْنَ</w:t>
      </w:r>
      <w:r>
        <w:rPr>
          <w:rFonts w:eastAsia="Amiri" w:cs="Amiri" w:ascii="Amiri" w:hAnsi="Amiri"/>
          <w:color w:val="111111"/>
          <w:sz w:val="28"/>
          <w:szCs w:val="28"/>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p:458 </w:t>
      </w:r>
      <w:bookmarkStart w:id="699" w:name="pg4678_44644"/>
    </w:p>
    <w:p>
      <w:pPr>
        <w:pStyle w:val="BookText"/>
        <w:bidi w:val="0"/>
        <w:rPr/>
      </w:pPr>
      <w:bookmarkEnd w:id="699"/>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Membaca doa yang diriwayatkan oleh Sayid Ibnu Thawus dan Syekh Thusi setelah salat dua rakaat dan membaca istigfar sebanyak tujuh puluh kali, diawali dari Alhamdu lillahi rabbil ‘alamin. Selayaknya pada hari ini untuk bersedekah kepada orang-orang fakir demi meneladani pemimpin setiap mukmin dan mukminah, Amirul Mukminin as Ali bin Abi Thalib as dan berziarah kepada beliau, lebih baiknya membaca Doa Ziarah Jami‘ah.</w:t>
      </w:r>
    </w:p>
    <w:p>
      <w:pPr>
        <w:pStyle w:val="Heading4"/>
        <w:numPr>
          <w:ilvl w:val="3"/>
          <w:numId w:val="1"/>
        </w:numPr>
        <w:bidi w:val="0"/>
        <w:jc w:val="left"/>
        <w:rPr/>
      </w:pPr>
      <w:bookmarkStart w:id="700" w:name="__RefHeading___Toc685392_2035185390"/>
      <w:bookmarkStart w:id="701" w:name="_Toc277"/>
      <w:bookmarkEnd w:id="700"/>
      <w:r>
        <w:rPr/>
        <w:t>Hari kedelapan belas</w:t>
      </w:r>
      <w:bookmarkEnd w:id="701"/>
    </w:p>
    <w:p>
      <w:pPr>
        <w:pStyle w:val="BookText"/>
        <w:bidi w:val="0"/>
        <w:jc w:val="both"/>
        <w:rPr/>
      </w:pPr>
      <w:r>
        <w:rPr>
          <w:rFonts w:eastAsia="Times New Roman" w:cs="Times New Roman" w:ascii="Times New Roman" w:hAnsi="Times New Roman"/>
          <w:color w:val="111111"/>
          <w:sz w:val="28"/>
          <w:szCs w:val="28"/>
          <w:lang w:val="en-US"/>
        </w:rPr>
        <w:t>Adalah hari Ghadir Khum, Idul Akbar (hari raya besar), hari raya keluarga Muhammad as dan termasuk hari raya yang paling besar, Allah Swt tidak mengutus seorang nabi kecuali merayakan hari raya ini dan menjaga kehormatannya. Nama hari ini di langit adalah Yawm al-‘Ahdu al-Maw‘ud (hari yang dijanjikan) dan di bumi Yawm</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p:445 </w:t>
      </w:r>
    </w:p>
    <w:p>
      <w:pPr>
        <w:pStyle w:val="BookText"/>
        <w:bidi w:val="0"/>
        <w:rPr/>
      </w:pPr>
      <w:r>
        <w:rPr>
          <w:rFonts w:eastAsia="Times New Roman" w:cs="Times New Roman" w:ascii="Times New Roman" w:hAnsi="Times New Roman"/>
          <w:color w:val="111111"/>
          <w:sz w:val="28"/>
          <w:szCs w:val="28"/>
          <w:lang w:val="en-US"/>
        </w:rPr>
        <w:t>al-Mitsaq al-Ma’khudz (hari perjanjian) dan al-Jam‘u al-Masyhud (hari perkumpulan). Dalam salah satu riwayat diceritakan bahwasanya mereka bertanya kepada Imam Shadiq as, “Apakah kaum Muslim mempunyai hari raya selain hari Jumat, Hari Raya Fitri dan Adha? beliau menjawab, ‘Ia, yaitu hari raya yang kehormatannya melebihi seluruh hari raya,’ perawi mengatakan, ‘Hari raya apa itu?’ Beliau menjawab, ‘Hari itu adalah hari di mana Rasulullah saw menubuat Amirul Mukminin as sebagai khalifahnya dan bersabda, ‘Sesiapa yang menganggap aku pemimpinya maka Ali adalah pemimpinnya,’ hari itu adalah hari 18 bulan Zulhijah.’ Perawi bertanya lagi, ‘Apa yang harus dikerjakan di hari itu?’ Beliau menjawab, ‘Berpuasa, beribadah, menyebut-nyebut Muhammad dan keluarganya dan bersalawatlah atas mereka.’ Rasulullah saw telah berwasiat kepada Amirul Mukminin as untuk merayakan hari raya ini, begitu juga setiap nabi berwasiat kepada para wasinya masing-masing supaya mereka merayakan hari ini. Dalam hadis Ibnu Abi Nashr Bazanthi yang diriwayatkan dari Imam Ridha as, beliau bersabda, 'Hai putra Abu Nashr! Di mana saja Anda berada, usahakanlah di hari raya Ghadir Khum untuk hadir di pusara suci Amirul Mukminin as, sebab Allah Swt pada hari ini akan mengampuni dosa seorang mukmin dan mukminah yang telah dilakukan selama enam puluh tahun dan akan dibebaskan dari api neraka dua kali lipatnya dari bulan Ramadan, malam Lailatul Qadar dan malam hari raya Idul Fitri, satu dirham yang disedekahkan di hari ini kepada saudara-saudara mukminnya sama dengan seribu dirham yang Anda berikan di waktu-waktu lain, berbuat baiklah kepada mereka dan gembirakan setiap mukmin dan mukminah, aku bersumpah seandainya orang-orang tahu tentang keutamaan hari ini niscaya malaikat akan berjabat tangan dengan mereka sepuluh kali jabatan tangan dalam satu hari.” Jadi, menghormati hari yang mulia ini adalah suatu keharusan, dan amalan-amalanya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Puasa, kafarah dari dosa enam puluh tahun. Dalam satu hadis dikatakan bahwa puasa ini menyamai makanan dunia dan sama dengan seratus kali haji dan seratus umrah.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Mandi.</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p:446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Ziarah Amirul Mukminin as, dan selayaknya bagi manusia di mana saja berada untuk hadir di makan suci beliau dan membaca tiga ziarah khusus untuknya, salah satunya adalah Ziarah Aminullah yang bisa dibaca dari jarak dekat atau pun jauh, dan termasuk pula darinya adalah Ziarah Jami‘ah Kabirah yang akan datang nanti.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Membaca Ta‘widz (Doa Perlindungan) yang diriwayatkan oleh Sayid Thawus dalam kitabnya al-Iqbal dari Rasulullah saw.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Salat dua rakaat dengan seratus kali syukur ketika sujud dan selepas sujud membaca,</w:t>
      </w:r>
    </w:p>
    <w:p>
      <w:pPr>
        <w:pStyle w:val="BookText"/>
        <w:bidi w:val="0"/>
        <w:jc w:val="both"/>
        <w:rPr/>
      </w:pPr>
      <w:r>
        <w:rPr>
          <w:rFonts w:ascii="Amiri" w:hAnsi="Amiri" w:eastAsia="Amiri" w:cs="Amiri"/>
          <w:color w:val="111111"/>
          <w:sz w:val="28"/>
          <w:sz w:val="28"/>
          <w:szCs w:val="28"/>
          <w:rtl w:val="true"/>
          <w:lang w:bidi="ar-SA"/>
        </w:rPr>
        <w:t>اللَّهُمَّ إِنِّیْ أَسْأَلُکَ بِأَنَّ لَکَ الْحَمْدَ وَحْدَکَ لاَ شَرِیْکَ لَکَ وَ أَنَّکَ وَاحِدٌ أَحَدٌ صَمَدٌ لَمْ تَلِدْ وَ لَمْ تُوْلَدْ وَ لَمْ یَکُنْ لَکَ کُفُوًا أَحَدٌ وَ أَنَّ مُحَمَّدًا عَبْدُکَ وَ رَسُوْلُکَ صَلَوَاتُکَ عَلَیْهِ وَ آلِهِ، یَا مَنْ هُوَ کُلَّ یَوْمٍ فِیْ شَأْنٍ کَمَا کَانَ مِنْ شَأْنِکَ أَنْ تَفَضَّلْتَ عَلَیَّ بِأَنْ جَعَلْتَنِیْ مِنْ أَهْلِ إِجَابَتِکَ وَ أَهْلِ دِیْنِکَ وَ أَهْلِ دَعْوَتِکَ وَ وَفَّقْتَنِیْ لِذَلِکَ فِیْ مُبْتَدَإِ خَلْقِیْ تَفَضُّلاً مِنْکَ وَ کَرَمًا وَ جُوْدًا، ثُمَّ أَرْدَفْتَ الْفَضْلَ فَضْلاً وَ الْجُوْدَ جُوْدًا وَ الْکَرَمَ کَرَمًا رَأْفَةً مِنْکَ وَ رَحْمَةً إِلَی أَنْ جَدَّدْتَ ذَلِکَ الْعَهْدَ لِیْ تَجْدِیْدًا بَعْدَ تَجْدِیْدِکَ خَلْقِیْ وَ کُنْتُ نَسْیًا مَنْسِیًّا نَاسِیًا سَاهِیًا غَافِلاً، فَأَتْمَمْتَ نِعْمَتَکَ بِأَنْ ذَکَّرْتَنِیْ ذَلِکَ وَ مَنَنْتَ بِهِ عَلَیَّ وَ هَدَیْتَنِیْ لَهُ، فَلْیَکُنْ مِنْ شَأْنِکَ یَا إِلَهِیْ وَسَیِّدِیْ وَ مَوْلاَیَ أَنْ تُتِمَّ لِیْ ذَلِکَ وَ لاَ تَسْلُبَنِیْهِ حَتَّی تَتَوَفَّانِیْ عَلَی ذَلِکَ وَ أَنْتَ عَنِّیْ رَاضٍ، فَإِنَّکَ أَحَقُّ الْمُنْعِمِیْنَ أَنْ تُتِمَّ نِعْمَتَکَ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سَمِعْنَا وَ أَطَعْنَا وَ أَجَبْنَا دَاعِیَکَ بِمَنِّکَ، فَلَکَ الْحَمْدُ غُفْرَانَکَ رَبَّنَا وَ إِلَیْکَ الْمَصِیْرُ آمَنَّا بِاللهِ وَحْدَهُ لاَ شَرِیْکَ لَهُ وَ بِرَسُوْلِهِ مُحَمَّدٍ صَلَّی اللهُ عَلَیْهِ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p:447 </w:t>
      </w:r>
    </w:p>
    <w:p>
      <w:pPr>
        <w:pStyle w:val="BookText"/>
        <w:bidi w:val="0"/>
        <w:rPr/>
      </w:pPr>
      <w:r>
        <w:rPr>
          <w:rFonts w:ascii="Amiri" w:hAnsi="Amiri" w:eastAsia="Amiri" w:cs="Amiri"/>
          <w:color w:val="111111"/>
          <w:sz w:val="28"/>
          <w:sz w:val="28"/>
          <w:szCs w:val="28"/>
          <w:rtl w:val="true"/>
          <w:lang w:bidi="ar-SA"/>
        </w:rPr>
        <w:t>وَ آلِهِ وَ صَدَّقْنَا وَ أَجَبْنَا دَاعِیَ اللهِ وَ اتَّبَعْنَا الرَّسُوْلَ فِیْ مُوَالاَةِ مَوْلاَنَا وَ مَوْلَی الْمُؤْمِنِیْنَ أَمِیْرِ الْمُؤْمِنِیْنَ عَلِیِّ بْنِ أَبِیْ طَالِبٍ عَبْدِ اللهِ وَ أَخِیْ رَسُوْلِهِ وَ الصِّدِّیْقِ اْلأَکْبَرِ وَ الْحُجَّةِ عَلَی بَرِیَّتِهِ الْمُؤَیِّدِ بِهِ نَبِیَّهُ وَ دِیْنَهُ الْحَقَّ الْمُبِیْنَ عَلَمًا لِدِیْنِ اللهِ وَ خَازِنًا لِعِلْمِهِ وَ عَیْبَةَ غَیْبِ اللهِ وَ مَوْضِعَ سِرِّ اللهِ وَ أَمِیْنَ اللهِ عَلَی خَلْقِهِ وَ شَاهِدَهُ فِیْ بَرِیَّتِهِ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إِنَّنَا سَمِعْنَا مُنَادِیًا یُنَادِیْ لِلإِیْمَانِ أَنْ آمِنُوْا بِرَبِّکُمْ فَآمَنَّا رَبَّنَا فَاغْفِرْ لَنَا ذُنُوْبَنَا وَ کَفِّرْ عَنَّا سَیِّئَاتِنَا وَ تَوَفَّنَا مَعَ اْلأَبْرَارِ، رَبَّنَا وَ آتِنَا مَا وَ عَدْتَنَا عَلَی رُسُلِکَ وَ لاَ تُخْزِنَا یَوْمَ الْقِیَامَةِ إِنَّکَ لاَ تُخْلِفُ الْمِیْعَادَ، فَإِنَّا یَا رَبَّنَا بِمَنِّکَ وَ لُطْفِکَ أَجَبْنَا دَاعِیَکَ وَ اتَّبَعْنَا الرَّسُوْلَ وَ صَدَّقْنَاهُ وَ صَدَّقْنَا مَوْلَی الْمُؤْمِنِیْنَ وَ کَفَرْنَا بِالْجِبْتِ وَ الطَّاغُوْتِ، فَوَلِّنَا مَا تَوَلَّیْنَا وَ احْشُرْنَا مَعَ أَئِمَّتِنَا، فَإِنَّا بِهِمْ مُؤْمِنُوْنَ مُوْقِنُوْنَ وَ لَهُمْ مُسَلِّمُوْنَ، آمَنَّا بِسِرِّهِمْ وَ عَلاَنِیَتِهِمْ وَ شَاهِدِهِمْ وَ غَائِبِهِمْ وَ حَیِّهِمْ وَ مَیِّتِهِمْ وَ رَضِیْنَا بِهِمْ أَئِمَّةً وَ قَادَةً وَ سَادَةً وَ حَسْبُنَا بِهِمْ بَیْنَنَا وَ بَیْنَ اللهِ دُوْنَ خَلْقِهِ لاَ نَبْتَغِیْ بِهِمْ بَدَلاً وَ لاَ نَتَّخِذُ مِنْ دُوْنِهِمْ وَلِیْجَةٍ وَ بَرِئْنَا إِلَی اللهِ مِنْ کُلِّ مَنْ نَصَبَ لَهُمْ حَرْبًا مِنَ الْجِنِّ وَ اْلإِنْسِ مِنَ اْلأَوَّلِیْنَ وَ اْلآخِرِیْنَ وَ کَفَرْنَا بِالْجِبْتِ وَ الطَّاغُوْتِ وَ اْلأَوْثَانِ اْلأَرْبَعَةِ وَ أَشْیَاعِهِمْ وَ أَتْبَاعِهِمْ وَ کُلِّ مَنْ وَالاَهُمْ مِنَ الْجِنِّ وَ اْلإِنْسِ مِنْ أَوَّلِ الدَّهْرِ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نُشْهِدُکَ أَنَّا نَدِیْنُ بِمَا دَانَ بِهِ مُحَمَّدٌ وَ آلُ مُحَمَّدٍ صَلَّی اللهُ عَلَیْهِ وَ عَلَیْهِمْ، وَ قَوْلُنَا مَا قَالُوْا، وَ دِیْنُنَا مَا دَانُوْا بِهِ، مَا قَالُوْا بِهِ قُلْنَا، وَ مَا دَانُوْا بِهِ دِنَّا، وَ مَا أَنْکَرُوْا أَنْکَرْنَا، وَ مَنْ وَالَوْا وَالَیْنَا، وَ مَنْ عَادَوْا عَادَیْنَا، وَ مَنْ لَعَنُوْا لَعَنَّا، و َمَنْ تَبَرَّؤُوْا مِنْهُ تَبَرَّأْنَا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p:448 </w:t>
      </w:r>
    </w:p>
    <w:p>
      <w:pPr>
        <w:pStyle w:val="BookText"/>
        <w:bidi w:val="0"/>
        <w:rPr/>
      </w:pPr>
      <w:r>
        <w:rPr>
          <w:rFonts w:ascii="Amiri" w:hAnsi="Amiri" w:eastAsia="Amiri" w:cs="Amiri"/>
          <w:color w:val="111111"/>
          <w:sz w:val="28"/>
          <w:sz w:val="28"/>
          <w:szCs w:val="28"/>
          <w:rtl w:val="true"/>
          <w:lang w:bidi="ar-SA"/>
        </w:rPr>
        <w:t>مِنْهُ، وَ مَنْ تَرَحَّمُوْا عَلَیْهِ تَرَحَّمْنَا عَلَیْهِ، آمَنَّا وَ سَلَّمْنَا وَ رَضِیْنَا وَ اتَّبَعْنَا مَوَ آلِیَنَا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لَنَا ذَلِکَ وَ لاَ تَسْلُبْنَاهُ وَ اجْعَلْهُ مُسْتَقِرًّا ثَابِتًا عِنْدَنَا وَ لاَ تَجْعَلْهُ مُسْتَعَارًا، وَ أَحْیِنَا مَا أَحْیَیْتَنَا عَلَیْهِ وَ أَمِتْنَا إِذَا أَمَتَّنَا عَلَیْهِ، آلُ مُحَمَّدٍ أَئِمَّتُنَا، فَبِهِمْ نَأْتَمُّ وَ إِیَّاهُمْ نُوَالِیْ، وَ عَدُوَّهُمْ عَدُوَّ اللهِ نُعَادِیْ، فَاجْعَلْنَا مَعَهُمْ فِیْ الدُّنْیَا وَ اْلآخِرَةِ وَ مِنَ الْمُقَرَّبِیْنَ، فَإِنَّا بِذَلِکَ رَاضُوْنَ،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Kemudian sujud sambil membaca Alhamdu lillah (segala puji bagi Allah) seratus kali dan syukran lillahi (syukur kepada Allah) seratus kali. Diceritakan dalam suatu riwayat bahwa sesungguhnya orang yang melakukan amalan ini, pahalanya seperti orang yang hadir di sisi Rasulullah saw dan berbaiat dengan beliau atas wilayah. Lebih baik salat ini dilakukan menjelang tergelincirnya matahari ke barat (zawal) di mana Rasulullah saw di saat ini menobat Amirul Mukminin as di Ghadir Khum sebagai Imam dan Khalifah umat manusia. Pada rakaat pertama membaca surah al-Qadr dan di rakaat kedua membaca surah al-Ikhlas.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Mandi dan salat dua rakaat setengah jam sebelum tergelincirnya matahari, di rakaat pertama membaca surah al-Fatihah satu kali, al-Ikhlas sepuluh kali, Ayat Kursi sepuluh kali dan surah al-Qadr sepuluh kali, pahalanya seperti seratus ribu haji dan seratus ribu umrah dan Allah Swt akan memenuhi kebutuhan dunia-akhiratnya dengan mudah dan selamat. Dalam buku al-Iqbal disebutkan bahwa dalam salat ini surah al-Qadr dibaca sebelum Ayat Kursi. Allamah Majlisi dalam buku Zadu al-Ma‘ad mengikuti al-Iqbal dan mendahulukan surah al-Qadr, sebagaimana aku juga dalam buku-buku yang lain melakukan hal ini. Namun, sejauh yang saya pelajari ternyata ayat kursi lebih banyak didahulukan dari surah al-Qadr, adanya kemungkinan lupa dari Sayid Ibnu Thawus atau yang lain berkenaan dengan bilangan al-Hamdu (al-Fatihah) dan didahulukannya surah al-Qadr atas Ayat Kursi</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p:449 </w:t>
      </w:r>
    </w:p>
    <w:p>
      <w:pPr>
        <w:pStyle w:val="BookText"/>
        <w:bidi w:val="0"/>
        <w:rPr/>
      </w:pPr>
      <w:r>
        <w:rPr>
          <w:rFonts w:eastAsia="Times New Roman" w:cs="Times New Roman" w:ascii="Times New Roman" w:hAnsi="Times New Roman"/>
          <w:color w:val="111111"/>
          <w:sz w:val="28"/>
          <w:szCs w:val="28"/>
          <w:lang w:val="en-US"/>
        </w:rPr>
        <w:t xml:space="preserve">sangat kecil sekali (Allah yang Lebihtahu). Setelah mengerjakan salat ini, sebaiknya membaca doa berikut, </w:t>
      </w:r>
      <w:r>
        <w:rPr>
          <w:rFonts w:ascii="Amiri" w:hAnsi="Amiri" w:eastAsia="Amiri" w:cs="Amiri"/>
          <w:color w:val="111111"/>
          <w:sz w:val="28"/>
          <w:sz w:val="28"/>
          <w:szCs w:val="28"/>
          <w:rtl w:val="true"/>
          <w:lang w:bidi="ar-SA"/>
        </w:rPr>
        <w:t>رَبَّنَا إِنَّکَ سَمِعْنَا مُنَادِیًا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Ya Tuhan kami! Sesungguhnya kami mendengar seruan Nabi-Mu) dan seterusnya.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Membaca doa Nudbah.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Membaca doa di bawah ini yang Sayid Ibnu Thawus menukil dari Syekh Mufid,</w:t>
      </w:r>
    </w:p>
    <w:p>
      <w:pPr>
        <w:pStyle w:val="BookText"/>
        <w:bidi w:val="0"/>
        <w:jc w:val="both"/>
        <w:rPr/>
      </w:pPr>
      <w:r>
        <w:rPr>
          <w:rFonts w:ascii="Amiri" w:hAnsi="Amiri" w:eastAsia="Amiri" w:cs="Amiri"/>
          <w:color w:val="111111"/>
          <w:sz w:val="28"/>
          <w:sz w:val="28"/>
          <w:szCs w:val="28"/>
          <w:rtl w:val="true"/>
          <w:lang w:bidi="ar-SA"/>
        </w:rPr>
        <w:t>اللَّهُمَّ إِنِّیْ أَسْأَلُکَ بِحَقِّ مُحَمَّدٍ نَبِیِّکَ وَ عَلِیٍّ وَلِیِّکَ وَ الشَّأْنِ وَ الْقَدْرِ الَّذِیْ خَصَصْتَهُمَا بِهِ دُوْنَ خَلْقِکَ أَنْ تُصَلِّیَ عَلَی مُحَمَّدٍ وَ عَلِیٍّ وَ أَنْ تَبْدَأَ بِهِمَا فِیْ کُلِّ خَیْرٍ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اْلأَئِمَّةِ الْقَادَةِ وَ الدُّعَاةِ السَّادَةِ وَ النُّجُوْمِ الزَّاهِرَةِ وَ اْلأَعْلاَمِ الْبَاهِرَةِ وَ سَاسَةِ الْعِبَادِ وَ أَرْکَانِ الْبِلاَدِ وَ النَّاقَةِ الْمُرْسَلَةِ وَ السَّفِیْنَةِ النَّاجِیَةِ الْجَارِیَةِ فِی اللُّجَجِ الْغَامِرَةِ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خُزَّانِ عِلْمِکَ وَ أَرْکَانِ تَوْحِیْدِکَ وَ دَعَائِمِ دِیْنِکَ وَ مَعَادِنِ کَرَامَتِکَ وَ صِفْوَتِکَ مِنْ بَرِیَّتِکَ وَ خِیَرَتِکَ مِنْ خَلْقِکَ اْلأَتْقِیَاءِ اْلأَنْقِیَاءِ النُّجَبَاءِ اْلأَبْرَارِ وَ الْبَابِ الْمُبْتَلَی بِهِ النَّاسُ، مَنْ أَتَاهُ نَجَا وَ مَنْ أَبَاهُ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أَهْلِ الذِّکْرِ الَّذِیْنَ أَمَرْتَ بِمَسْأَلَتِهِمْ وَ ذَوِی الْقُرْبَی الَّذِیْنَ أَمَرْتَ بِمَوَدَّتِهِمْ وَ فَرَضْتَ حَقَّهُمْ وَ جَعَلْتَ الْجَنَّةَ مَعَادَ مَنِ اقْتَصَّ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أَمَرُوْا بِطَاعَتِکَ وَ نَهَوْا عَنْ مَعْصِیَتِکَ وَ دَلُّوْا عِبَادَکَ عَلَی وَ 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نَبِیِّکَ وَ نَجِیْبِکَ وَ صِفْوَتِکَ وَ أَمِیْنِکَ وَ رَسُوْلِکَ إِلَی خَلْقِکَ وَ بِحَقِّ أَمِیْرِ الْمُؤْمِنِیْنَ وَ یَعْسُوْبِ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p:450 </w:t>
      </w:r>
    </w:p>
    <w:p>
      <w:pPr>
        <w:pStyle w:val="BookText"/>
        <w:bidi w:val="0"/>
        <w:rPr/>
      </w:pPr>
      <w:r>
        <w:rPr>
          <w:rFonts w:ascii="Amiri" w:hAnsi="Amiri" w:eastAsia="Amiri" w:cs="Amiri"/>
          <w:color w:val="111111"/>
          <w:sz w:val="28"/>
          <w:sz w:val="28"/>
          <w:szCs w:val="28"/>
          <w:rtl w:val="true"/>
          <w:lang w:bidi="ar-SA"/>
        </w:rPr>
        <w:t>الدِّیْنِ وَ قَائِدِ الْغُرِّ الْمُحَجَّلِیْنَ الْوَصِیِّ الْوَفِیِّ وَ الصِّدِّیْقِ اْلأَکْبَرِ وَ الْفَارُوْقِ بَیْنَ الْحَقِّ وَ الْبَاطِلِ وَ الشَّاهِدِ لَکَ وَ الدَّالِّ عَلَیْکَ وَ الصَّادِعِ بِأَمْرِکَ وَ الْمُجَاهِدِ فِیْ سَبِیْلِکَ لَمْ تَأْخُذْهُ فِیْکَ لَوْمَةُ لاَئِمٍ أَنْ تُصَلِّیَ عَلَی مُحَمَّدٍ وَ آلِ مُحَمَّدٍ وَ أَنْ تَجْعَلَنِیْ فِیْ هَذَا الْیَوْمِ الَّذِیْ عَقَدْتَ فِیْهِ لِوَلِیِّکَ الْعَهْدَ فِیْ أَعْنَاقِ خَلْقِکَ وَ أَکْمَلْتَ لَهُمُ الدِّیْنَ مِنَ الْعَارِفِیْنَ بِحُرْمَتِهِ وَ الْمُقِرِّیْنَ بِفَضْلِهِ مِنْ عُتَقَائِکَ وَ طُلَقَائِکَ مِنَ النَّارِ، وَ لاَ تُشْمِتْ بِیْ حَاسِدِیْ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جَعَلْتَهُ عِیْدَکَ اْلأَکْبَرَ وَ سَمَّیْتَهُ فِیْ السَّمَاءِ یَوْمَ الْعَهْدِ الْمَعْهُوْدِ وَ فِیْ اْلأَرْضِ یَوْمَ الْمِیْثَاقِ الْمَأْخُوْذِ وَ الْجَمْعِ الْمَسْؤُوْلِ، صَلِّ عَلَی مُحَمَّدٍ وَ آلِ مُحَمَّدٍ وَ أَقْرِرْ بِهِ عُیُوْنَنَا وَ اجْمَعْ بِهِ شَمْلَنَا وَ لاَ تُضِلَّنَا بَعْدَ إِذْ هَدَیْتَنَا وَ اجْعَلْنَا ِلأَنْعُمِکَ مِنَ الشَّاکِرِیْنَ،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عَرَّفَنَا فَضْلَ هَذَا الْیَوْمِ وَ بَصَّرَنَا حُرْمَتَهُ وَ کَرَّمَنَا بِهِ وَ شَرَّفَنَا بِمَعْرِفَتِهِ وَ هَدَانَا بِنُوْرِهِ، یَا رَسُوْلَ اللهِ، یَا أَمِیْرَ الْمُؤْمِنِیْنَ عَلَیْکُمَا وَ عَلَی عِتْرَتِکُمَا وَ عَلَی مُحِبِّیْکُمَا مِنِّیْ أَفْضَلُ السَّلاَمُ مَا بَقِیَ اللَّیْلُ وَ النَّهَارُ، وَ بِکُمَا أَتَوَجَّهُ إِلَی اللهِ رَبِّیْ رَبِّکُمَا فِیْ نَجَاحِ طَلِبَتِیْ وَ قَضَاءِ حَوَائِجِیْ وَ تَیْسِیْرِ أُمُوْرِیْ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أَنْ تُصَلِّیَ عَلَی مُحَمَّدٍ وَ آلِ مُحَمَّدٍ وَ أَنْ تَلْعَنَ مَنْ جَحَدَ حَقَّ هَذَا الْیَوْمِ وَ أَنْکَرَ حُرْمَتَهُ، فَصَدَّ عَنْ سَبِیْلِکَ لإِطْفَاءِ نُوْرِکَ، فَأَبَی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أَهْلِ بَیْتِ مُحَمَّدٍ نَبِیِّکَ وَ اکْشِفْ عَنْهُمْ وَ بِهِمْ عَنِ الْمُؤْمِنِیْنَ 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اْلأَرْضَ بِهِمْ عَدْلاً کَمَا مُلِئَتْ ظُلْمًا وَ جَوْرًا وَ أَنْجِزْ لَهُمْ مَا وَ عَدْتَهُمْ، إِنَّکَ لاَ تُخْلِفُ الْمِیْعَادَ</w:t>
      </w:r>
      <w:r>
        <w:rPr>
          <w:rFonts w:eastAsia="Amiri" w:cs="Amiri" w:ascii="Amiri" w:hAnsi="Amiri"/>
          <w:color w:val="111111"/>
          <w:sz w:val="28"/>
          <w:szCs w:val="28"/>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p:451 </w:t>
      </w:r>
    </w:p>
    <w:p>
      <w:pPr>
        <w:pStyle w:val="BookText"/>
        <w:bidi w:val="0"/>
        <w:rPr/>
      </w:pPr>
      <w:r>
        <w:rPr>
          <w:rFonts w:eastAsia="Times New Roman" w:cs="Times New Roman" w:ascii="Times New Roman" w:hAnsi="Times New Roman"/>
          <w:color w:val="111111"/>
          <w:sz w:val="28"/>
          <w:szCs w:val="28"/>
          <w:lang w:val="en-US"/>
        </w:rPr>
        <w:t>Jika Anda mampu, bacalah doa yang diriwayatkan oleh Sayid Ibnu Thawus dalam kitab al-Iqbal.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Mengucapkan selamat ini kepada saudara mukmin,</w:t>
      </w:r>
    </w:p>
    <w:p>
      <w:pPr>
        <w:pStyle w:val="BookText"/>
        <w:bidi w:val="0"/>
        <w:jc w:val="both"/>
        <w:rPr/>
      </w:pPr>
      <w:r>
        <w:rPr>
          <w:rFonts w:ascii="Amiri" w:hAnsi="Amiri" w:eastAsia="Amiri" w:cs="Amiri"/>
          <w:color w:val="111111"/>
          <w:sz w:val="28"/>
          <w:sz w:val="28"/>
          <w:szCs w:val="28"/>
          <w:rtl w:val="true"/>
          <w:lang w:bidi="ar-SA"/>
        </w:rPr>
        <w:t>الْحَمْدُ للهِ الَّذِیْ جَعَلَنَا مِنَ الْمُتَمَسِّکِیْنَ بِوِلاَیَةِ أَمِیْرِ الْمُؤْمِنِیْنَ وَ اْلأَئِمَّةِ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juga mengucapkan,</w:t>
      </w:r>
    </w:p>
    <w:p>
      <w:pPr>
        <w:pStyle w:val="BookText"/>
        <w:bidi w:val="0"/>
        <w:jc w:val="both"/>
        <w:rPr/>
      </w:pPr>
      <w:r>
        <w:rPr>
          <w:rFonts w:ascii="Amiri" w:hAnsi="Amiri" w:eastAsia="Amiri" w:cs="Amiri"/>
          <w:color w:val="111111"/>
          <w:sz w:val="28"/>
          <w:sz w:val="28"/>
          <w:szCs w:val="28"/>
          <w:rtl w:val="true"/>
          <w:lang w:bidi="ar-SA"/>
        </w:rPr>
        <w:t>الْحَمْدُ للهِ الَّذِیْ أَکْرَمَنَا بِهَذَا الْیَوْمِ وَ جَعَلَنَا مِنَ الْمُوْفِیْنَ بِعَهْدِهِ إِلَیْنَا وَ مِیْثَاقِهِ الَّذِیْ وَاثَقَنَا بِهِ مِنْ وِلاَیَةِ وُلاَةِ أَمْرِهِ وَ الْقُوَّامِ بِقِسْطِهِ وَ لَمْ یَجْعَلْنَا مِنَ الْجَاحِدِیْنَ وَ الْمُکَذِّبِیْنَ بِیَوْمِ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Seratus kali membaca doa ini,</w:t>
      </w:r>
    </w:p>
    <w:p>
      <w:pPr>
        <w:pStyle w:val="BookText"/>
        <w:bidi w:val="0"/>
        <w:jc w:val="both"/>
        <w:rPr/>
      </w:pPr>
      <w:r>
        <w:rPr>
          <w:rFonts w:ascii="Amiri" w:hAnsi="Amiri" w:eastAsia="Amiri" w:cs="Amiri"/>
          <w:color w:val="111111"/>
          <w:sz w:val="28"/>
          <w:sz w:val="28"/>
          <w:szCs w:val="28"/>
          <w:rtl w:val="true"/>
          <w:lang w:bidi="ar-SA"/>
        </w:rPr>
        <w:t>الْحَمْدُ للهِ الَّذِیْ جَعَلَ کَمَالَ دِیْنِهِ وَتَمَامَ نِعْمَتِهِ بِوِلاَیَةِ أَمِیْرِ الْمُؤْمِنِیْنَ عَلِیِّ بْنِ أَبِیْ طَالِبٍ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Berbuat baik, berdandan, memakai wangi-wangian, menggembirakan pengikut setia Amirul Mukminin as, memaafi kesalahan-kesalahan mereka, memenuhi kebutuhan-kebutuhan mereka, menyambung tali persaudaraan, menafkahi keluarga, memberi makan kaum mukmin, memberi makanan berbuka orang yang berpuasa, bersalam-salaman dengan kaum mukmin dan mengunjungi mereka, senyum buat mereka, memberi hadiah kepada mereka, bersyukur kepada Allah atas karunia wilayah dan memperbanyak salawat serta ibadah, semuanya mempunyai pahala yang luar biasa. Satu dirham yang diberikan seseorang kepada saudaranya di hari ini sama dengan memberi seratus ribu dirham di hari lain, memberi makan kepada seorang mukmin pada hari ini seperti memberi makan seluruh para nabi dan shiddiqin. Dalam khotbah Amirul</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p:452 </w:t>
      </w:r>
    </w:p>
    <w:p>
      <w:pPr>
        <w:pStyle w:val="BookText"/>
        <w:bidi w:val="0"/>
        <w:rPr/>
      </w:pPr>
      <w:r>
        <w:rPr>
          <w:rFonts w:eastAsia="Times New Roman" w:cs="Times New Roman" w:ascii="Times New Roman" w:hAnsi="Times New Roman"/>
          <w:color w:val="111111"/>
          <w:sz w:val="28"/>
          <w:szCs w:val="28"/>
          <w:lang w:val="en-US"/>
        </w:rPr>
        <w:t>Mukminin as disebutkan, “Di hari Ghadir Khum, siapa saja yang memberi makanan berbuka orang Mukmin yang berpuasa di waktu buka berarti ia seperti telah memberi makanan berbuka kepada sepuluh fi’am, ada yang bertanya kepada beliau, ‘Apa fi’am itu, wahai Amirul Mukminin?’ Berliau berkata, ‘Seribu nabi, shiddiqin dan syahid.’” Lantas bagaimana keutamaan itu dimiliki seseorang yang mengasuh sekelompok mukmin dan mukminah. Karena itu, maka aku jadi tebusannya, semogan Allah menjaganya dari kekafiran dan kefakiran dan seterusnya. Jadi, keutamaan hari ini tidak bisa dihitung, dan hari ini adalah hari diterimanya amalan-amalan Syi'ah dan disingkapnya kejenuhan mereka. Hari ini adalah hari kemenangan Nabi Musa as atas para tukang sihir, Allah Swt mendinginkan api buat Ibrahim sang Khalil as, Nabi Musa as mengangkat Yusa’ bin Nun sebagai washinya, Nabi Isa as mengangkat Syam‘un Shafa sebagai washinya, Nabi Sulaiman as mengambil saksi dari kaumnya untuk pengangkatan khalifahnya, Ashif bin Barkhiya, dan Rasullah saw mempersaudarakan sahabat-sahabatnya. Oleh karena itu, sangat layak sekali jika di hari ini kita melakukan akad ukhuwah dengan saudara mukmin yang lain. Caranya, sesuai dengan apa yang dinukil oleh Syekh Thusi dalam buku Mustadrak al-Wasail dari buku Zad al-Firdaws, adalah meletakkan tangan kanannya di atas tangan kanan saudara Mukminnya dengan mengucapkan,</w:t>
      </w:r>
    </w:p>
    <w:p>
      <w:pPr>
        <w:pStyle w:val="BookText"/>
        <w:bidi w:val="0"/>
        <w:jc w:val="both"/>
        <w:rPr/>
      </w:pPr>
      <w:r>
        <w:rPr>
          <w:rFonts w:ascii="Amiri" w:hAnsi="Amiri" w:eastAsia="Amiri" w:cs="Amiri"/>
          <w:color w:val="111111"/>
          <w:sz w:val="28"/>
          <w:sz w:val="28"/>
          <w:szCs w:val="28"/>
          <w:rtl w:val="true"/>
          <w:lang w:bidi="ar-SA"/>
        </w:rPr>
        <w:t>وَ اخَیْتُکَ فِیْ اللهِ وَ صَافَیْتُکَ فِیْ اللهِ وَ صَافَحْتُکَ فِیْ اللهِ وَ عَاهَدْتُ اللهَ وَ مَلآئِکَتَهُ وَ کُتُبَهُ وَ رُسُلَهُ وَ أَنْبِیَاءَهُ وَ اْلأَئِمَّةَ الْمَعْصُوْمِیْنَ عَلَیْهِمُ السَّلاَمُ عَلَی أَنِّیْ إِنْ کُنْتُ مِنْ أَهْلِ الْجَنَّةِ وَ الشَّفَاعَةِ وَ أُذِنَ لِیْ بِأَنْ أَدْخُلَ الْجَنَّةَ لاَ أَدْخُلُهَا إِلاَّ وَ أَنْتَ مَعِیْ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Lalu saudara mukmin tadi mengatakan: </w:t>
      </w:r>
      <w:r>
        <w:rPr>
          <w:rFonts w:ascii="Amiri" w:hAnsi="Amiri" w:eastAsia="Amiri" w:cs="Amiri"/>
          <w:color w:val="111111"/>
          <w:sz w:val="28"/>
          <w:sz w:val="28"/>
          <w:szCs w:val="28"/>
          <w:rtl w:val="true"/>
          <w:lang w:bidi="ar-SA"/>
        </w:rPr>
        <w:t>قَبِلْتُ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Saya terima).</w:t>
      </w:r>
    </w:p>
    <w:p>
      <w:pPr>
        <w:pStyle w:val="BookText"/>
        <w:bidi w:val="0"/>
        <w:jc w:val="both"/>
        <w:rPr/>
      </w:pPr>
      <w:r>
        <w:rPr>
          <w:rFonts w:eastAsia="Times New Roman" w:cs="Times New Roman" w:ascii="Times New Roman" w:hAnsi="Times New Roman"/>
          <w:color w:val="111111"/>
          <w:sz w:val="28"/>
          <w:szCs w:val="28"/>
          <w:lang w:val="en-US"/>
        </w:rPr>
        <w:t>Kemudian mengatakan,</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p:453 </w:t>
      </w:r>
      <w:bookmarkStart w:id="702" w:name="pg4678_44653"/>
    </w:p>
    <w:p>
      <w:pPr>
        <w:pStyle w:val="BookText"/>
        <w:bidi w:val="0"/>
        <w:rPr/>
      </w:pPr>
      <w:bookmarkEnd w:id="702"/>
      <w:r>
        <w:rPr>
          <w:rFonts w:ascii="Amiri" w:hAnsi="Amiri" w:eastAsia="Amiri" w:cs="Amiri"/>
          <w:color w:val="111111"/>
          <w:sz w:val="28"/>
          <w:sz w:val="28"/>
          <w:szCs w:val="28"/>
          <w:rtl w:val="true"/>
          <w:lang w:bidi="ar-SA"/>
        </w:rPr>
        <w:t>أَسْقَطْتُ عَنْکَ جَمِیْعَ حُقُوْقِ اْلأُخُوَّةِ مَا خَلاَ الشَّفَاعَةَ وَ الدُّعَاءَ وَ الزِّیَارَةَ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Muhaddis Faidh Kasyani dalam ringkasan buka al-Adzkar menyebut akad ukhuwah mendekati akad di atas, dia berkata: Lalu pihak lawan menerima untuk dirinya atau wakilnya lafaz yang menunjukkan tanda terima. Dari itu, gugurlah semua hak persaudaraan kecuali syafaat, doa dan ziarah.</w:t>
      </w:r>
    </w:p>
    <w:p>
      <w:pPr>
        <w:pStyle w:val="Heading4"/>
        <w:numPr>
          <w:ilvl w:val="3"/>
          <w:numId w:val="1"/>
        </w:numPr>
        <w:bidi w:val="0"/>
        <w:jc w:val="left"/>
        <w:rPr/>
      </w:pPr>
      <w:bookmarkStart w:id="703" w:name="__RefHeading___Toc685394_2035185390"/>
      <w:bookmarkStart w:id="704" w:name="_Toc278"/>
      <w:bookmarkEnd w:id="703"/>
      <w:r>
        <w:rPr/>
        <w:t>Hari Kedua Puluh Lima</w:t>
      </w:r>
      <w:bookmarkEnd w:id="704"/>
    </w:p>
    <w:p>
      <w:pPr>
        <w:pStyle w:val="BookText"/>
        <w:bidi w:val="0"/>
        <w:jc w:val="both"/>
        <w:rPr/>
      </w:pPr>
      <w:r>
        <w:rPr>
          <w:rFonts w:eastAsia="Times New Roman" w:cs="Times New Roman" w:ascii="Times New Roman" w:hAnsi="Times New Roman"/>
          <w:color w:val="111111"/>
          <w:sz w:val="28"/>
          <w:szCs w:val="28"/>
          <w:lang w:val="en-US"/>
        </w:rPr>
        <w:t>Adalah hari yang mulia di mana ayat Hal ataka turun kepada Ahlulbait as lantaran tiga hari mereka melakukan puasa dan memberikan ifthar-nya (makan buat buka) kepada yatim-piatu, orang miskin dan tawanan. Selayaknya bagi Syiah Ahlulbait di hari-hari ini, khususnya malam kedua puluh lima, mengikuti imam-imam mereka dalam bersedekah, memberi makan kepada orang-orang miskin dan fakir dan berpuasa. Karena sebagian ulama menyebut hari ini hari Mubahalah, maka layak di hari ini membaca Doa Ziarah Jami‘ah dan Doa Mubahalah.</w:t>
      </w:r>
    </w:p>
    <w:p>
      <w:pPr>
        <w:pStyle w:val="Heading4"/>
        <w:numPr>
          <w:ilvl w:val="3"/>
          <w:numId w:val="1"/>
        </w:numPr>
        <w:bidi w:val="0"/>
        <w:jc w:val="left"/>
        <w:rPr/>
      </w:pPr>
      <w:bookmarkStart w:id="705" w:name="__RefHeading___Toc685396_2035185390"/>
      <w:bookmarkStart w:id="706" w:name="_Toc279"/>
      <w:bookmarkEnd w:id="705"/>
      <w:r>
        <w:rPr/>
        <w:t>Hari Terakhir Bulan Zulhijah</w:t>
      </w:r>
      <w:bookmarkEnd w:id="706"/>
    </w:p>
    <w:p>
      <w:pPr>
        <w:pStyle w:val="BookText"/>
        <w:bidi w:val="0"/>
        <w:jc w:val="both"/>
        <w:rPr/>
      </w:pPr>
      <w:r>
        <w:rPr>
          <w:rFonts w:eastAsia="Times New Roman" w:cs="Times New Roman" w:ascii="Times New Roman" w:hAnsi="Times New Roman"/>
          <w:color w:val="111111"/>
          <w:sz w:val="28"/>
          <w:szCs w:val="28"/>
          <w:lang w:val="en-US"/>
        </w:rPr>
        <w:t>Adalah akhir tahun Arab. Sayid Ibnu Thawus dalam kitab al-Iqbal menyebutkan (sesuai dengan salah satu riwayat) bahwa sunah melakukan salat dua rakaat, di setiap rakaatnya membaca surah al-Fatihah satu kali, surah al-Ikhlas dan Ayat Kursi masing-masing sepuluh kali, kemudian setelah salat, membaca,</w:t>
      </w:r>
    </w:p>
    <w:p>
      <w:pPr>
        <w:pStyle w:val="BookText"/>
        <w:bidi w:val="0"/>
        <w:jc w:val="both"/>
        <w:rPr/>
      </w:pPr>
      <w:r>
        <w:rPr>
          <w:rFonts w:ascii="Amiri" w:hAnsi="Amiri" w:eastAsia="Amiri" w:cs="Amiri"/>
          <w:color w:val="111111"/>
          <w:sz w:val="28"/>
          <w:sz w:val="28"/>
          <w:szCs w:val="28"/>
          <w:rtl w:val="true"/>
          <w:lang w:bidi="ar-SA"/>
        </w:rPr>
        <w:t>اللَّهُمَّ مَا عَمِلْتُ فِیْ هَذِهِ السَّنَةِ مِنْ عَمَلٍ نَهَیْتَنِیْ عَنْهُ وَ لَمْ تَرْضَهُ وَ نَسِیْتُهُ وَ لَمْ تَنْسَهُ وَ دَعَوْتَنِیْ إِلَی التَّوْبَةِ بَعْدَ اجْتِرَائِیْ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أَسْتَغْفِرُکَ مِنْهُ فَاغْفِرْ لِیْ، وَ مَا عَمِلْتُ مِنْ عَمَلٍ یُقَرِّبُنِیْ إِلَیْکَ فَاقْبَلْهُ مِنِّیْ وَ لاَ تَقْطَعْ رَجَائِیْ مِنْکَ، یَا کَرِیْمُ</w:t>
      </w:r>
      <w:r>
        <w:rPr>
          <w:rFonts w:eastAsia="Amiri" w:cs="Amiri" w:ascii="Amiri" w:hAnsi="Amiri"/>
          <w:color w:val="111111"/>
          <w:sz w:val="28"/>
          <w:szCs w:val="28"/>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p:459 </w:t>
      </w:r>
      <w:bookmarkStart w:id="707" w:name="pg4678_44654"/>
    </w:p>
    <w:p>
      <w:pPr>
        <w:pStyle w:val="BookText"/>
        <w:bidi w:val="0"/>
        <w:rPr/>
      </w:pPr>
      <w:bookmarkEnd w:id="707"/>
      <w:r>
        <w:rPr>
          <w:rFonts w:eastAsia="Times New Roman" w:cs="Times New Roman" w:ascii="Times New Roman" w:hAnsi="Times New Roman"/>
          <w:color w:val="111111"/>
          <w:sz w:val="28"/>
          <w:szCs w:val="28"/>
          <w:lang w:val="en-US"/>
        </w:rPr>
        <w:t>Setelah doa ini dibaca, setan berkata, ‘Celaka bagiku, apa yang aku perbuat untuk dia di tahun ini, semuanya ia hancurkan dengan kalimat-kalimat ini dan tahun sebelumnya dirinya telah bersaksi bahwa ia telah mengakhiri tahun ini dengan baik.</w:t>
      </w:r>
    </w:p>
    <w:p>
      <w:pPr>
        <w:pStyle w:val="Heading3"/>
        <w:numPr>
          <w:ilvl w:val="2"/>
          <w:numId w:val="1"/>
        </w:numPr>
        <w:bidi w:val="0"/>
        <w:jc w:val="left"/>
        <w:rPr/>
      </w:pPr>
      <w:bookmarkStart w:id="708" w:name="__RefHeading___Toc685398_2035185390"/>
      <w:bookmarkStart w:id="709" w:name="_Toc280"/>
      <w:bookmarkEnd w:id="708"/>
      <w:r>
        <w:rPr/>
        <w:t>PASAL VII</w:t>
      </w:r>
      <w:bookmarkEnd w:id="709"/>
    </w:p>
    <w:p>
      <w:pPr>
        <w:pStyle w:val="Heading4"/>
        <w:numPr>
          <w:ilvl w:val="3"/>
          <w:numId w:val="1"/>
        </w:numPr>
        <w:bidi w:val="0"/>
        <w:jc w:val="left"/>
        <w:rPr/>
      </w:pPr>
      <w:bookmarkStart w:id="710" w:name="__RefHeading___Toc685400_2035185390"/>
      <w:bookmarkStart w:id="711" w:name="_Toc281"/>
      <w:bookmarkEnd w:id="710"/>
      <w:r>
        <w:rPr/>
        <w:t>Point</w:t>
      </w:r>
      <w:bookmarkEnd w:id="711"/>
    </w:p>
    <w:p>
      <w:pPr>
        <w:pStyle w:val="BookText"/>
        <w:bidi w:val="0"/>
        <w:jc w:val="both"/>
        <w:rPr/>
      </w:pPr>
      <w:r>
        <w:rPr>
          <w:rFonts w:eastAsia="Times New Roman" w:cs="Times New Roman" w:ascii="Times New Roman" w:hAnsi="Times New Roman"/>
          <w:color w:val="111111"/>
          <w:sz w:val="28"/>
          <w:szCs w:val="28"/>
          <w:lang w:val="en-US"/>
        </w:rPr>
        <w:t>AMALAN-AMALAN BULAN MUHARAM</w:t>
      </w:r>
    </w:p>
    <w:p>
      <w:pPr>
        <w:pStyle w:val="Heading4"/>
        <w:numPr>
          <w:ilvl w:val="3"/>
          <w:numId w:val="1"/>
        </w:numPr>
        <w:bidi w:val="0"/>
        <w:jc w:val="left"/>
        <w:rPr/>
      </w:pPr>
      <w:bookmarkStart w:id="712" w:name="__RefHeading___Toc685402_2035185390"/>
      <w:bookmarkStart w:id="713" w:name="_Toc282"/>
      <w:bookmarkEnd w:id="712"/>
      <w:r>
        <w:rPr/>
        <w:t>AMALAN-AMALAN BULAN MUHARAM</w:t>
      </w:r>
      <w:bookmarkEnd w:id="713"/>
    </w:p>
    <w:p>
      <w:pPr>
        <w:pStyle w:val="Heading5"/>
        <w:numPr>
          <w:ilvl w:val="4"/>
          <w:numId w:val="1"/>
        </w:numPr>
        <w:bidi w:val="0"/>
        <w:jc w:val="left"/>
        <w:rPr/>
      </w:pPr>
      <w:bookmarkStart w:id="714" w:name="__RefHeading___Toc685404_2035185390"/>
      <w:bookmarkStart w:id="715" w:name="_Toc283"/>
      <w:bookmarkEnd w:id="714"/>
      <w:r>
        <w:rPr/>
        <w:t>Point</w:t>
      </w:r>
      <w:bookmarkEnd w:id="715"/>
    </w:p>
    <w:p>
      <w:pPr>
        <w:pStyle w:val="BookText"/>
        <w:bidi w:val="0"/>
        <w:jc w:val="both"/>
        <w:rPr/>
      </w:pPr>
      <w:r>
        <w:rPr>
          <w:rFonts w:eastAsia="Times New Roman" w:cs="Times New Roman" w:ascii="Times New Roman" w:hAnsi="Times New Roman"/>
          <w:color w:val="111111"/>
          <w:sz w:val="28"/>
          <w:szCs w:val="28"/>
          <w:lang w:val="en-US"/>
        </w:rPr>
        <w:t>Bulan ini adalah bulan kesedihan Ahlulbait as dan pecinta mereka. Imam Ali Ridha as berkata, “Ketika bulan Muharam tiba, tidak seorang pun melihat ayahku tertawa. Hari-hari dilalui dengan sedih sampai hari kesepuluh. Ketika hari ke sepuluh tiba, yaitu hari musibah, kesedihan dan hari tangis beliau semakin memuncak. Beliau bersabda, ‘Hari ini adalah hari dibunuhnya Husain as.’”</w:t>
      </w:r>
    </w:p>
    <w:p>
      <w:pPr>
        <w:pStyle w:val="Heading5"/>
        <w:numPr>
          <w:ilvl w:val="4"/>
          <w:numId w:val="1"/>
        </w:numPr>
        <w:bidi w:val="0"/>
        <w:jc w:val="left"/>
        <w:rPr/>
      </w:pPr>
      <w:bookmarkStart w:id="716" w:name="__RefHeading___Toc685406_2035185390"/>
      <w:bookmarkStart w:id="717" w:name="_Toc284"/>
      <w:bookmarkEnd w:id="716"/>
      <w:r>
        <w:rPr/>
        <w:t>Malam Pertama</w:t>
      </w:r>
      <w:bookmarkEnd w:id="717"/>
    </w:p>
    <w:p>
      <w:pPr>
        <w:pStyle w:val="BookText"/>
        <w:bidi w:val="0"/>
        <w:jc w:val="both"/>
        <w:rPr/>
      </w:pPr>
      <w:r>
        <w:rPr>
          <w:rFonts w:eastAsia="Times New Roman" w:cs="Times New Roman" w:ascii="Times New Roman" w:hAnsi="Times New Roman"/>
          <w:color w:val="111111"/>
          <w:sz w:val="28"/>
          <w:szCs w:val="28"/>
          <w:lang w:val="en-US"/>
        </w:rPr>
        <w:t>Sayid Ibnu Thawus menyebut beberapa salat untuk malam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seratus rakaat, setiap rakaat membaca surah al-Fatihah dan al-Ikhlas.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Salat dua rakaat, rakaat pertama membaca surah al-Fatihah dan al-An‘am dan rakaat kedua membaca surah al-Fatihah dan Yasin.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Salat dua rakaat, setiap rakaat membaca surah al-Fatihah dan al-Ikhlas sebelas kali.</w:t>
      </w:r>
    </w:p>
    <w:p>
      <w:pPr>
        <w:pStyle w:val="BookText"/>
        <w:bidi w:val="0"/>
        <w:jc w:val="both"/>
        <w:rPr/>
      </w:pPr>
      <w:r>
        <w:rPr>
          <w:rFonts w:eastAsia="Times New Roman" w:cs="Times New Roman" w:ascii="Times New Roman" w:hAnsi="Times New Roman"/>
          <w:color w:val="111111"/>
          <w:sz w:val="28"/>
          <w:szCs w:val="28"/>
          <w:lang w:val="en-US"/>
        </w:rPr>
        <w:t>Rasulullah saw bersabda, “Sesiapa pada malam ini melakukan salat dua rakaat ini dan pagi harinya berpuasa, pahalanya seperti orang yang berbuat kebaikan sepanjang tahun, dijaga keamanannya dari tahun ini sampai tahun berikutnya dan jika dia mati sebelum itu, maka akan masuk surga. Sayid Ibnu Thawus juga memasukkan doa yang cukup panjang pada malam ini, yaitu doa yang dibaca ketika melihat bulan (ru’yatul-hilal).</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p:460 </w:t>
      </w:r>
      <w:bookmarkStart w:id="718" w:name="pg4678_44655"/>
    </w:p>
    <w:p>
      <w:pPr>
        <w:pStyle w:val="Heading5"/>
        <w:numPr>
          <w:ilvl w:val="4"/>
          <w:numId w:val="1"/>
        </w:numPr>
        <w:bidi w:val="0"/>
        <w:jc w:val="left"/>
        <w:rPr/>
      </w:pPr>
      <w:bookmarkStart w:id="719" w:name="__RefHeading___Toc685408_2035185390"/>
      <w:bookmarkStart w:id="720" w:name="_Toc285"/>
      <w:bookmarkEnd w:id="718"/>
      <w:bookmarkEnd w:id="719"/>
      <w:r>
        <w:rPr/>
        <w:t>Hari Pertama</w:t>
      </w:r>
      <w:bookmarkEnd w:id="720"/>
    </w:p>
    <w:p>
      <w:pPr>
        <w:pStyle w:val="BookText"/>
        <w:bidi w:val="0"/>
        <w:jc w:val="both"/>
        <w:rPr/>
      </w:pPr>
      <w:r>
        <w:rPr>
          <w:rFonts w:eastAsia="Times New Roman" w:cs="Times New Roman" w:ascii="Times New Roman" w:hAnsi="Times New Roman"/>
          <w:color w:val="111111"/>
          <w:sz w:val="28"/>
          <w:szCs w:val="28"/>
          <w:lang w:val="en-US"/>
        </w:rPr>
        <w:t>Awal Muharam adalah awal tahun. Ada dua amalan di dalamnya: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Berpuasa. Dalam riwayat Rayyan bin Syabib, Imam Ali Ridha as berkata, “Sesiapa berpuasa pada hari ini dan berdoa kepada Allah, maka dia akan mendapati doanya seperti diterimanya doa Nabi Zakaria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Dinukil dari Imam Ali Ridha as bahwasa Rasulullah saw pada hari pertama bulan Muharam melakukan salat dua rakaat dan membaca doa berikut ini tiga kali setelah salat,</w:t>
      </w:r>
    </w:p>
    <w:p>
      <w:pPr>
        <w:pStyle w:val="BookText"/>
        <w:bidi w:val="0"/>
        <w:jc w:val="both"/>
        <w:rPr/>
      </w:pPr>
      <w:r>
        <w:rPr>
          <w:rFonts w:ascii="Amiri" w:hAnsi="Amiri" w:eastAsia="Amiri" w:cs="Amiri"/>
          <w:color w:val="111111"/>
          <w:sz w:val="28"/>
          <w:sz w:val="28"/>
          <w:szCs w:val="28"/>
          <w:rtl w:val="true"/>
          <w:lang w:bidi="ar-SA"/>
        </w:rPr>
        <w:t>اللَّهُمَّ أَنْتَ اْلإِلَهُ الْقَدِیْمُ وَ هَذِهِ سَنَةٌ جَدِیْدَةٌ، فَأَسْأَلُکَ فِیْهَا الْعِصْمَةَ مِنَ الشَّیْطَانِ وَ الْقُوَّةَ عَلَی هَذِهِ النَّفْسِ اْلأَمَّارَةِ بِالسُّوْءِ وَ اْلإشْتِغَالَ بِمَا یُقَرِّبُنِیْ إِلَیْکَ، یَا کَرِیْمُ، یَا ذَا الْجَلاَلِ وَ اْلإِکْرَامِ، یَا عِمَادَ مَنْ لاَ عِمَادَ لَهُ، یَا ذَخِیْرَةَ مَنْ لاَ ذَخِیْرَةَ لَهُ، یَا حِرْزَ مَنْ لاَ حِرْزَ لَهُ، یَا غِیَاثَ مَنْ لاَ غِیَاثَ لَهُ، یَا سَنَدَ مَنْ لاَ سَنَدَ لَه، یَا کَنْزَ مَنْ لاَ کَنْزَ لَهُ، یَا حَسَنَ الْبَلاَءِ، یَا عَظِیْمَ الرَّجَاءِ، یَا عِزَّ الضُّعَفَاءِ، یَا مُنْقِذَ الْغَرْقَی، یَا مُنْجِیَ الْهَلْکَی، یَا مُنْعِمُ یَا مُجْمِلُ یَا مُفْضِلُ یَا مُحْسِنُ، أَنْتَ الَّذِیْ سَجَدَ لَکَ سَوَادُ اللَّیْلِ وَ نُوْرُ النَّهَارِ وَ ضَوْءُ الْقَمَرِ وَ شُعَاعُ الشَّمْسِ وَ دَوِیُّ الْمَاءِ وَ حَفِیْفُ الشَّجَرِ، یَا اللهُ لاَ شَرِیْکَ لَکَ، اللَّهُمَّ اجْعَلْنَا خَیْرًا مِمَّا یَظُنُّوْنَ وَ اغْفِرْ لَنَا مَا لاَ یَعْلَمُوْنَ وَ لاَ تُؤَاخِذْنَا بِمَا یَقُوْلُوْنَ، حَسْبِیَ اللهُ لاَ إِلَهَ إِلاَّ هُوَ، عَلَیْهِ تَوَکَّلْتُ وَ هُوَ رَبُّ الْعَرْشِ الْعَظِیْمِ، آمَنَّا بِهِ کُلٌّ مِنْ عِنْدِ رَبِّنَا وَ مَا یَذَّکَّرُ إِلاَّ أُوْلُوْا اْلأَلْبَابِ، رَبَّنَا لاَ تُزِغْ قُلُوْبَنَا بَعْدَ إِذْ هَدَیْتَنَا وَ هَبْ لَنَا مِنْ لَدُنْکَ رَحْمَةً، إِنَّکَ أَنْتَ الْوَهَّابُ</w:t>
      </w:r>
      <w:r>
        <w:rPr>
          <w:rFonts w:eastAsia="Amiri" w:cs="Amiri" w:ascii="Amiri" w:hAnsi="Amiri"/>
          <w:color w:val="111111"/>
          <w:sz w:val="28"/>
          <w:szCs w:val="28"/>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p:461 </w:t>
      </w:r>
      <w:bookmarkStart w:id="721" w:name="pg4678_44656"/>
    </w:p>
    <w:p>
      <w:pPr>
        <w:pStyle w:val="BookText"/>
        <w:bidi w:val="0"/>
        <w:rPr/>
      </w:pPr>
      <w:bookmarkEnd w:id="721"/>
      <w:r>
        <w:rPr>
          <w:rFonts w:eastAsia="Times New Roman" w:cs="Times New Roman" w:ascii="Times New Roman" w:hAnsi="Times New Roman"/>
          <w:color w:val="111111"/>
          <w:sz w:val="28"/>
          <w:szCs w:val="28"/>
          <w:lang w:val="en-US"/>
        </w:rPr>
        <w:t>Syekh Thusi berkata, “Disunahkan berpuasa sembilan hari dari awal Muharam, namun pada hari ke sepuluh harus Imsak (tidak makan/minum) sampai waktu salat Ashar, lalu menelan sedikit turbah Imam Husain as.” Sayid Ibnu Thawus berkata bahwa berpuasa sebulan penuh memiliki keutamaan, orang yang berpuasa akan dijaga dari setiap kejelekan.”</w:t>
      </w:r>
    </w:p>
    <w:p>
      <w:pPr>
        <w:pStyle w:val="Heading5"/>
        <w:numPr>
          <w:ilvl w:val="4"/>
          <w:numId w:val="1"/>
        </w:numPr>
        <w:bidi w:val="0"/>
        <w:jc w:val="left"/>
        <w:rPr/>
      </w:pPr>
      <w:bookmarkStart w:id="722" w:name="__RefHeading___Toc685410_2035185390"/>
      <w:bookmarkStart w:id="723" w:name="_Toc286"/>
      <w:bookmarkEnd w:id="722"/>
      <w:r>
        <w:rPr/>
        <w:t>Hari Ketiga</w:t>
      </w:r>
      <w:bookmarkEnd w:id="723"/>
    </w:p>
    <w:p>
      <w:pPr>
        <w:pStyle w:val="BookText"/>
        <w:bidi w:val="0"/>
        <w:jc w:val="both"/>
        <w:rPr/>
      </w:pPr>
      <w:r>
        <w:rPr>
          <w:rFonts w:eastAsia="Times New Roman" w:cs="Times New Roman" w:ascii="Times New Roman" w:hAnsi="Times New Roman"/>
          <w:color w:val="111111"/>
          <w:sz w:val="28"/>
          <w:szCs w:val="28"/>
          <w:lang w:val="en-US"/>
        </w:rPr>
        <w:t>Adalah hari dibebaskannya Nabi Yusuf as dari penjara. Sesiapa yang berpuasa pada hari ini, Allah Swt akan mempermudah urusannya dan menghilangkan kesedihannya. Dalam hadis Nabi saw disebutkan bahwa doa-doanya dikabulkan.</w:t>
      </w:r>
    </w:p>
    <w:p>
      <w:pPr>
        <w:pStyle w:val="BookText"/>
        <w:bidi w:val="0"/>
        <w:jc w:val="both"/>
        <w:rPr/>
      </w:pPr>
      <w:r>
        <w:rPr>
          <w:rFonts w:eastAsia="Times New Roman" w:cs="Times New Roman" w:ascii="Times New Roman" w:hAnsi="Times New Roman"/>
          <w:color w:val="111111"/>
          <w:sz w:val="28"/>
          <w:szCs w:val="28"/>
          <w:lang w:val="en-US"/>
        </w:rPr>
        <w:t>Hari Kesembilan</w:t>
      </w:r>
    </w:p>
    <w:p>
      <w:pPr>
        <w:pStyle w:val="BookText"/>
        <w:bidi w:val="0"/>
        <w:jc w:val="both"/>
        <w:rPr/>
      </w:pPr>
      <w:r>
        <w:rPr>
          <w:rFonts w:eastAsia="Times New Roman" w:cs="Times New Roman" w:ascii="Times New Roman" w:hAnsi="Times New Roman"/>
          <w:color w:val="111111"/>
          <w:sz w:val="28"/>
          <w:szCs w:val="28"/>
          <w:lang w:val="en-US"/>
        </w:rPr>
        <w:t>Adalah hari Tasu‘a. Imam Ja’far Shadiq as berkata, “Hari Tasu‘a adalah hari dimana Imam Husain as dan sahabat-sahabat beliau dikepung di Karbala. Pasukan Syam berkumpul untuk memerangi beliau. Anak Marjanah dan Umar bin Saad bersuka ria bersama pasukan Syam yang kuat untuk menghadapai Imam Husain as dan shahabatnya. Mereka yakin bahwa tidak akan ada penolong Imam Husain as dan penduduk Irak tidak akan membantunya. Oh... Ayahku yang lemah dan terasing.”</w:t>
      </w:r>
    </w:p>
    <w:p>
      <w:pPr>
        <w:pStyle w:val="Heading5"/>
        <w:numPr>
          <w:ilvl w:val="4"/>
          <w:numId w:val="1"/>
        </w:numPr>
        <w:bidi w:val="0"/>
        <w:jc w:val="left"/>
        <w:rPr/>
      </w:pPr>
      <w:bookmarkStart w:id="724" w:name="__RefHeading___Toc685412_2035185390"/>
      <w:bookmarkStart w:id="725" w:name="_Toc287"/>
      <w:bookmarkEnd w:id="724"/>
      <w:r>
        <w:rPr/>
        <w:t>Malam Kesepuluh</w:t>
      </w:r>
      <w:bookmarkEnd w:id="725"/>
    </w:p>
    <w:p>
      <w:pPr>
        <w:pStyle w:val="BookText"/>
        <w:bidi w:val="0"/>
        <w:jc w:val="both"/>
        <w:rPr/>
      </w:pPr>
      <w:r>
        <w:rPr>
          <w:rFonts w:eastAsia="Times New Roman" w:cs="Times New Roman" w:ascii="Times New Roman" w:hAnsi="Times New Roman"/>
          <w:color w:val="111111"/>
          <w:sz w:val="28"/>
          <w:szCs w:val="28"/>
          <w:lang w:val="en-US"/>
        </w:rPr>
        <w:t>Adalah malam Asyura. Sayid Ibnu Thawus dalam buku al-Iqbal menukil doa-doa dan beberapa salat yang memiliki ganjaran luar biasa untuk malam ini. Salah satunya adalah melakukan salat seratus rakaat, setiap rakaat membaca al-Fatihah dan tiga kali al-Ikhlas dan setelah selesai membaca doa ini sebanyak tujuh puluh kali,</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w:t>
      </w:r>
      <w:r>
        <w:rPr>
          <w:rFonts w:eastAsia="Amiri" w:cs="Amiri" w:ascii="Amiri" w:hAnsi="Amiri"/>
          <w:color w:val="111111"/>
          <w:sz w:val="28"/>
          <w:szCs w:val="28"/>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p:462 </w:t>
      </w:r>
      <w:bookmarkStart w:id="726" w:name="pg4678_44657"/>
    </w:p>
    <w:p>
      <w:pPr>
        <w:pStyle w:val="BookText"/>
        <w:bidi w:val="0"/>
        <w:rPr/>
      </w:pPr>
      <w:bookmarkEnd w:id="726"/>
      <w:r>
        <w:rPr>
          <w:rFonts w:eastAsia="Times New Roman" w:cs="Times New Roman" w:ascii="Times New Roman" w:hAnsi="Times New Roman"/>
          <w:color w:val="111111"/>
          <w:sz w:val="28"/>
          <w:szCs w:val="28"/>
          <w:lang w:val="en-US"/>
        </w:rPr>
        <w:t>Dalam riwayat lain dikatakan bahwa setelah selesai membaca al-‘Aliyyu al-‘Azhim, membaca istigfar. Termasuk dari amalan itu adalah salat empat rakaat di akhir malam, setiap rakaat setelah surah al-Fatihah membaca Ayat Kursi, al-Ikhlas, al-Falaq dan al-Nas, masing-masing sepuluh kali dan setelah salam membaca surat al-Tauhid seratus kali. Termasuk dari amalan itu adalah melakukan salat empat rakaat, setiap rakaat membaca surah al-Fatihah dan lima puluh kali al-Ikhlas, salat ini sesuai dengan salatnya Amirul Mukminin Ali as yang memiliki pahala banyak. Setelah salat, perbanyaklah zikir kepada Allah dan shalawat kepada Rasulullah saw serta laknatlah musuh-musuh beliau sebanyak mungkin. Diriwayatkan bahwa sesiapa yang menghidupkan malam ini seperti orang yang beribadah kepada Allah dengan ibadahnya para malaikat yang pahalanya sama dengan pahala ibadah tujuh puluh tahun. Jika seseorang diberi taufik pada malam ini untuk hadir di Karbala dan berziarah kepada Imam Husain as serta bermalam di sisi pusara beliau sampai subuh tiba, niscaya Allah Swt kelak akan membangkitkan orang tersebut berlumuran darah Imam Husain as dan akan digolongkan dalam kelompok syuhada beliau.</w:t>
      </w:r>
    </w:p>
    <w:p>
      <w:pPr>
        <w:pStyle w:val="Heading5"/>
        <w:numPr>
          <w:ilvl w:val="4"/>
          <w:numId w:val="1"/>
        </w:numPr>
        <w:bidi w:val="0"/>
        <w:jc w:val="left"/>
        <w:rPr/>
      </w:pPr>
      <w:bookmarkStart w:id="727" w:name="__RefHeading___Toc685414_2035185390"/>
      <w:bookmarkStart w:id="728" w:name="_Toc288"/>
      <w:bookmarkEnd w:id="727"/>
      <w:r>
        <w:rPr/>
        <w:t>Hari Kesepuluh, hari Asyura</w:t>
      </w:r>
      <w:bookmarkEnd w:id="728"/>
    </w:p>
    <w:p>
      <w:pPr>
        <w:pStyle w:val="BookText"/>
        <w:bidi w:val="0"/>
        <w:jc w:val="both"/>
        <w:rPr/>
      </w:pPr>
      <w:r>
        <w:rPr>
          <w:rFonts w:eastAsia="Times New Roman" w:cs="Times New Roman" w:ascii="Times New Roman" w:hAnsi="Times New Roman"/>
          <w:color w:val="111111"/>
          <w:sz w:val="28"/>
          <w:szCs w:val="28"/>
          <w:lang w:val="en-US"/>
        </w:rPr>
        <w:t>Adalah hari syahidnya Abu Abdillah Husain as, hari musibah dan kesedihan para imam suci as beserta pecinta mereka. Selayaknya bagi pecinta mereka meninggalkan urusan dunia pada hari ini, tidak menyimpan harta di rumahnya, bersedih, menangis, melakukan aza’ untuk Imam Husain as seperti aza’ yang mereka lakukan untuk anak dan keluarga mereka yang sangat dicintai, berziarah kepada Imam Husain as dengan ziarah Asyura yang akan disertakan kelak, insya Allah, melaknat para pembunuh beliau. Kemudian mengucapkan takziah berikut ini,</w:t>
      </w:r>
    </w:p>
    <w:p>
      <w:pPr>
        <w:pStyle w:val="BookText"/>
        <w:bidi w:val="0"/>
        <w:jc w:val="both"/>
        <w:rPr/>
      </w:pPr>
      <w:r>
        <w:rPr>
          <w:rFonts w:ascii="Amiri" w:hAnsi="Amiri" w:eastAsia="Amiri" w:cs="Amiri"/>
          <w:color w:val="111111"/>
          <w:sz w:val="28"/>
          <w:sz w:val="28"/>
          <w:szCs w:val="28"/>
          <w:rtl w:val="true"/>
          <w:lang w:bidi="ar-SA"/>
        </w:rPr>
        <w:t xml:space="preserve">أَعْظَمَ اللهُ أُجُوْرَنَا بِمُصَابِنَا بِالْحُسَیْنِ عَلَیْهِ السَّلاَمُ وَ جَعَلَنَا وَ إِیَّاکُمْ مِنَ الطَّالِبِیْنَ بِثَارِهِ مَعَ وَلِیِّهِ اْلإِمَامِ الْمَهْدِیِّ مِنْ آلِ مُحَمَّدٍ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Selayaknya, hari ini membaca sejarah terbunuhnya Imam Husain as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p:463 </w:t>
      </w:r>
    </w:p>
    <w:p>
      <w:pPr>
        <w:pStyle w:val="BookText"/>
        <w:bidi w:val="0"/>
        <w:rPr/>
      </w:pPr>
      <w:r>
        <w:rPr>
          <w:rFonts w:eastAsia="Times New Roman" w:cs="Times New Roman" w:ascii="Times New Roman" w:hAnsi="Times New Roman"/>
          <w:color w:val="111111"/>
          <w:sz w:val="28"/>
          <w:szCs w:val="28"/>
          <w:lang w:val="en-US"/>
        </w:rPr>
        <w:t>dan memberitahukan kepada orang lain kesedihan beliau. Ketika Nabi Musa as diperintahkan untuk bertemu dengan Nabi Khidhir as untuk belajar, pertama kali yang beliau sampaikan kepada Nabi Musa as adalah musibah dan bencana yang menimpa keluarga Muhammad as. Keduanya menangis tersedu-sedu.</w:t>
      </w:r>
    </w:p>
    <w:p>
      <w:pPr>
        <w:pStyle w:val="BookText"/>
        <w:bidi w:val="0"/>
        <w:jc w:val="both"/>
        <w:rPr/>
      </w:pPr>
      <w:r>
        <w:rPr>
          <w:rFonts w:eastAsia="Times New Roman" w:cs="Times New Roman" w:ascii="Times New Roman" w:hAnsi="Times New Roman"/>
          <w:color w:val="111111"/>
          <w:sz w:val="28"/>
          <w:szCs w:val="28"/>
          <w:lang w:val="en-US"/>
        </w:rPr>
        <w:t>Ibnu Abbas berkata, “Aku bertemu dengan Amirul Mukminin Ali bin Abi Thalib as di Dzi Qar. Beliau mengeluarkan sahifah yang ditulis dengan tulisan tangannya yang dicatat dari ujaran Rasulullah saw. Beliau membacanya untukku, ternyata tulisan itu adalah sejarah terbunuhnya Imam Husain as (maqtal) yang menceritakan bagaimana beliau dibunuh, siapa pembunuhnya, siapa penolongya dan siapa yang syahid bersamanya. Beliau menangis terharu. Aku pun menangis.”</w:t>
      </w:r>
    </w:p>
    <w:p>
      <w:pPr>
        <w:pStyle w:val="BookText"/>
        <w:bidi w:val="0"/>
        <w:jc w:val="both"/>
        <w:rPr/>
      </w:pPr>
      <w:r>
        <w:rPr>
          <w:rFonts w:eastAsia="Times New Roman" w:cs="Times New Roman" w:ascii="Times New Roman" w:hAnsi="Times New Roman"/>
          <w:color w:val="111111"/>
          <w:sz w:val="28"/>
          <w:szCs w:val="28"/>
          <w:lang w:val="en-US"/>
        </w:rPr>
        <w:t>Ibnu Abbas berkata, “Seandainya di sini ada tempat untuk menulis sekilas dari sejarah tadi, aku akan menulisnya. Namun, tempat ini tidak mencukupi.”</w:t>
      </w:r>
    </w:p>
    <w:p>
      <w:pPr>
        <w:pStyle w:val="BookText"/>
        <w:bidi w:val="0"/>
        <w:jc w:val="both"/>
        <w:rPr/>
      </w:pPr>
      <w:r>
        <w:rPr>
          <w:rFonts w:eastAsia="Times New Roman" w:cs="Times New Roman" w:ascii="Times New Roman" w:hAnsi="Times New Roman"/>
          <w:color w:val="111111"/>
          <w:sz w:val="28"/>
          <w:szCs w:val="28"/>
          <w:lang w:val="en-US"/>
        </w:rPr>
        <w:t>Bagi siapa yang ingin tahu tentang maqtal itu, bacalah karya-karya kami yang yang berkenaan dengan hal itu. Sesiapa yang bisa hadir pada hari ini di makam Imam Husain as dan memberi air kepada orang lain, ibarat orang yang memberi minum kepada tentara-tentara beliau dan hadir bersama beliau di Padang Karbala.</w:t>
      </w:r>
    </w:p>
    <w:p>
      <w:pPr>
        <w:pStyle w:val="BookText"/>
        <w:bidi w:val="0"/>
        <w:jc w:val="both"/>
        <w:rPr/>
      </w:pPr>
      <w:r>
        <w:rPr>
          <w:rFonts w:eastAsia="Times New Roman" w:cs="Times New Roman" w:ascii="Times New Roman" w:hAnsi="Times New Roman"/>
          <w:color w:val="111111"/>
          <w:sz w:val="28"/>
          <w:szCs w:val="28"/>
          <w:lang w:val="en-US"/>
        </w:rPr>
        <w:t>Membaca seribu kali surah al-Tauhid pada hari ini mempunyai keutamaan yang sangat besar. Diriwayatkan bahwasanya Allah Swt memandang orang itu dengan pandangan rahmat. Sayid Ibnu Thawus menukil doa-doa yang mirip dengan Doa 'Asyarah, bahkan doa itu sendiri sesuai dengan sebagian riwayat. Syekh Thusi menukil dari Abdullah bin Sinan, dia menukil dari Imam Ja‘far Shadiq as bahwasa pada hari ini dianjurkan salat empat rakaat dan doa yang keduanya dilakukan pada pagi hari. Namun, kami tidak menyebutkan di sini (bagi siapa yang ingin tahu rujuklah buku Zad al-Ma‘ad).</w:t>
      </w:r>
    </w:p>
    <w:p>
      <w:pPr>
        <w:pStyle w:val="BookText"/>
        <w:bidi w:val="0"/>
        <w:jc w:val="both"/>
        <w:rPr/>
      </w:pPr>
      <w:r>
        <w:rPr>
          <w:rFonts w:eastAsia="Times New Roman" w:cs="Times New Roman" w:ascii="Times New Roman" w:hAnsi="Times New Roman"/>
          <w:color w:val="111111"/>
          <w:sz w:val="28"/>
          <w:szCs w:val="28"/>
          <w:lang w:val="en-US"/>
        </w:rPr>
        <w:t>Selayaknya bagi pecinta Ahlulbait pada hari ini tidak minum dan makan (imsak) tapi tidak dengan niat puasa hingga Asar, kemudian berbuka dengan makanan yang biasa dimakan oleh orang yang tertimpa musibah seperti yoghurt, susu dan semacamnya, bukan jenis makanan</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p:464 </w:t>
      </w:r>
    </w:p>
    <w:p>
      <w:pPr>
        <w:pStyle w:val="BookText"/>
        <w:bidi w:val="0"/>
        <w:rPr/>
      </w:pPr>
      <w:r>
        <w:rPr>
          <w:rFonts w:eastAsia="Times New Roman" w:cs="Times New Roman" w:ascii="Times New Roman" w:hAnsi="Times New Roman"/>
          <w:color w:val="111111"/>
          <w:sz w:val="28"/>
          <w:szCs w:val="28"/>
          <w:lang w:val="en-US"/>
        </w:rPr>
        <w:t>yang enak dan juga memakai pakaian yang bersih, ikat pinggangnya dilonggarkan dan lengan bajunya diangkat selayaknya orang yang terkena musibah. Allamah Majlisi dalam buku Zad al-Ma‘ad berkata, “Pada hari ke sembilan dan sepuluh lebih baik untuk tidak puasa, sebab Bani Umayah pada dua hari ini melakukan puasa sebagai permusuhan dan rasa syukur atas terbunuhnya Imam Husain as. Mereka telah berbohong kepada Rasulullah saw dengan membuat hadis-hadis palsu yang menjelaskan keutamaan dua hari ini dan keutamaan puasa di dalamnya. Banyak sekali hadis dari Ahlulbait as yang mencela puasa dua hari ini, khususnya hari Asyura. Bani Umayah di hari Asyura menyimpan bekal hidupnya untuk satu tahun di rumahnya. Karena itu, Imam Ali Ridha as bersabda, ‘Sesiapa pada hari ini meninggalkan urusan dunia, maka Allah Swt akan memenuhi kebutuhan dunia dan akhiratnya. Sesiapa menjadikan hari Asyura sebagai hari musibah, kesedihan dan hari tangis, maka Allah Swt akan menjadikan hari kiamat sebagai kebahagiaannya. Sesiapa menganggap hari Asyura adalah hari yang penuh berkah lalu menyimpan sesuatu (bekal hidup) di dalam rumahnya, maka Allah Swt tidak akan memberikan berkah dari simpanan tadi dan dia akan dikumpulkan bersama Yazid, Ubaidillah bin Ziyad dan Umar bin Sa‘d di hari Kiamat. Pada hari Asyura seharusnya seseorang meninggalkan pekerjaan yang bersifat keduniaan, menyibukkan diri dengan tangisan, menyertakan keluarganya untuk mendirikan ma’tam untuk Imam Husain as seperti ma’tam yang mereka lakukan untuk anak dan keluarganya yang paling dicintai, tidak minum atau makan (imsak) sampai waktu Ashar tapi tidak berniat puasa, lalu berbuka meskipun dengan air, tidak berpuasa kecuali telah wajib baginya karena nazar dan semacamnya, tidak menyimpan sesuatu di rumahnya, tidak tertawa dan tidak melakukan hura-hura, melaknat seribu kali para pembunuh beliau dengan mengatakan,</w:t>
      </w:r>
    </w:p>
    <w:p>
      <w:pPr>
        <w:pStyle w:val="BookText"/>
        <w:bidi w:val="0"/>
        <w:jc w:val="both"/>
        <w:rPr/>
      </w:pPr>
      <w:r>
        <w:rPr>
          <w:rFonts w:ascii="Amiri" w:hAnsi="Amiri" w:eastAsia="Amiri" w:cs="Amiri"/>
          <w:color w:val="111111"/>
          <w:sz w:val="28"/>
          <w:sz w:val="28"/>
          <w:szCs w:val="28"/>
          <w:rtl w:val="true"/>
          <w:lang w:bidi="ar-SA"/>
        </w:rPr>
        <w:t>اللَّهُمَّ الْعَنْ قَتَلَةَ الْحُسَیْنِ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buku ini menjelaskan bahwa dari perkataan beliau bisa disimpulkan sesungguhnya hadis-hadis yang menjelaskan keutamaan hari Asyura adalah hadis buatan dan mengada-ada. Pengarang buku</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p:465 </w:t>
      </w:r>
    </w:p>
    <w:p>
      <w:pPr>
        <w:pStyle w:val="BookText"/>
        <w:bidi w:val="0"/>
        <w:rPr/>
      </w:pPr>
      <w:r>
        <w:rPr>
          <w:rFonts w:eastAsia="Times New Roman" w:cs="Times New Roman" w:ascii="Times New Roman" w:hAnsi="Times New Roman"/>
          <w:color w:val="111111"/>
          <w:sz w:val="28"/>
          <w:szCs w:val="28"/>
          <w:lang w:val="en-US"/>
        </w:rPr>
        <w:t>Syifa’ al-Shudur menganalisis potongan Ziarah Asyura ini, Allahumma Inna hadza yaumun tabarrakat bihi banu Umayyah (Ya Allah hari ini adalah hari dimana bani Umayyah mengambil barakah darinya). Artinya, barakah mereka dari hari ini memiliki berapa gambaran: pertama, bagi mereka adalah sunah menyimpan bekal hidup di hari ini sebab mendatangkan kebahagiaan, banyaknya rizki dan kemakmuran. Namun hal ini sangat ditentang dan dilarang oleh Ahlulbait as sebagaimana yang terdapat dalam banyak hadis. Kedua, mereka menganggap hari ini sebagai hari raya yaitu dengan memberi nafkah kepada keluarganya, memakai pakaian baru, memotong kumis dan kuku, bersalam-salaman satu sama lain dan mengadakan kebiasaan-kebiasaan yang dilakukan oleh bani Umayyah bersama pengikut mereka. Ketiga, berpuasa dengan bersandar kepada hadis-hadis buatan. Keempat, mereka meyakini bahwa berdoa pada hari ini adalah sunah. Karena itu, mereka membuat-buat manaqib dan keutamaan hari ini disertai dengan doa-doa, lalu mereka ajarkan doa-doa itu kepada para pelaku maksiat untuk mengaburkan masalah yang sebenarnya terjadi (pembantaian Imam Husain).</w:t>
      </w:r>
    </w:p>
    <w:p>
      <w:pPr>
        <w:pStyle w:val="BookText"/>
        <w:bidi w:val="0"/>
        <w:jc w:val="both"/>
        <w:rPr/>
      </w:pPr>
      <w:r>
        <w:rPr>
          <w:rFonts w:eastAsia="Times New Roman" w:cs="Times New Roman" w:ascii="Times New Roman" w:hAnsi="Times New Roman"/>
          <w:color w:val="111111"/>
          <w:sz w:val="28"/>
          <w:szCs w:val="28"/>
          <w:lang w:val="en-US"/>
        </w:rPr>
        <w:t>Dalam khotbah yang mereka baca pada hari ini, mereka sebutkan kemuliaan dan keutamaan setiap nabi di negeri mereka pada hari seperti dipadamkannya Api Namrud, kokohnya Bahtera Nuh, tenggelamnya Tentara Firaun dan selamatnya Nabi Isa as dari Salib Yahudi. Syekh Shaduq, dari Jaballah Makkiyah meriwayatkan bahwa dia mendengar Maitsam Tammar ra berkata, “Demi Allah! Pada hari ke sepuluh bulan Muharam, umat ini telah membunuh putra Nabinya sendiri dan setiap aliran yang memusuhi agama Allah menganggap hari ini adalah hari yang penuh berkah. Hal ini sudah terjadi dan diketahui oleh Allah Swt. Aku tahu hal itu dari imamku, Amirul Mukminin Ali bin Abi Thalib as ketika Jaballah berkata, ‘Wahai Maitsam! Bagaimana umat ini bisa menjadikan hari dibantainya Imam Husain as sebagai hari yang berkah?’ Maitsam ra menangis dan berkata, ‘Dengan hadis buatan tadi mereka beranggapan bahwa hari itu adalah hari diterimanya taubat Adam as oleh Allah swt, padahal hal itu terjadi di bulan Zulhijah. Mereka beranggapan bahwa hari itu adalah hari dikeluarkannya Yusuf as dari perut ikan, padahal</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p:466 </w:t>
      </w:r>
    </w:p>
    <w:p>
      <w:pPr>
        <w:pStyle w:val="BookText"/>
        <w:bidi w:val="0"/>
        <w:rPr/>
      </w:pPr>
      <w:r>
        <w:rPr>
          <w:rFonts w:eastAsia="Times New Roman" w:cs="Times New Roman" w:ascii="Times New Roman" w:hAnsi="Times New Roman"/>
          <w:color w:val="111111"/>
          <w:sz w:val="28"/>
          <w:szCs w:val="28"/>
          <w:lang w:val="en-US"/>
        </w:rPr>
        <w:t>hal itu terjadi pada bulan Zulqaidah. Mereka beranggapan bahwa hari itu adalah hari berlayarnya Bahtera Nuh as, padahal hal itu terjadi pada hari kesepuluh bulan Zulhijah. Mereka beranggapan bahwa hari itu hari dibelahnya laut bagi Musa as, padahal itu terjadi pada bulan Rabiul Awal.’”</w:t>
      </w:r>
    </w:p>
    <w:p>
      <w:pPr>
        <w:pStyle w:val="BookText"/>
        <w:bidi w:val="0"/>
        <w:jc w:val="both"/>
        <w:rPr/>
      </w:pPr>
      <w:r>
        <w:rPr>
          <w:rFonts w:eastAsia="Times New Roman" w:cs="Times New Roman" w:ascii="Times New Roman" w:hAnsi="Times New Roman"/>
          <w:color w:val="111111"/>
          <w:sz w:val="28"/>
          <w:szCs w:val="28"/>
          <w:lang w:val="en-US"/>
        </w:rPr>
        <w:t>Hadis Maitsam di atas menjelaskan dan menegaskan bahwa hadis-hadis tadi adalah hadis buatan yang mengada-ngada dan ditujukan kepada keluarga suci as. Hadis ini adalah salah satu bukti atas Kenabian dan Imamah dan dalil yang kuat atas kebenaran agama Muhammad dan yang ditempuh oleh pengikut mereka. Imam as mengetahui apa yang akan terjadi dari pemalsuan dan kebohongan tersebut. Mengherankan jika sebagian orang mengujarkan doa-doa yang memuat kebohongan itu kemudian menyebarkannya di kalangan orang awam. Tidak diragukan lagi bahwa membaca doa itu adalah bid’ah yang diharamkan. Doa itu berbunyi,</w:t>
      </w:r>
    </w:p>
    <w:p>
      <w:pPr>
        <w:pStyle w:val="BookText"/>
        <w:bidi w:val="0"/>
        <w:jc w:val="both"/>
        <w:rPr/>
      </w:pPr>
      <w:r>
        <w:rPr>
          <w:rFonts w:ascii="Amiri" w:hAnsi="Amiri" w:eastAsia="Amiri" w:cs="Amiri"/>
          <w:color w:val="111111"/>
          <w:sz w:val="28"/>
          <w:sz w:val="28"/>
          <w:szCs w:val="28"/>
          <w:rtl w:val="true"/>
          <w:lang w:bidi="ar-SA"/>
        </w:rPr>
        <w:t>بِسْمِ اللهِ الرَّحْمَنِ الرَّحِیْمِ، سُبْحَانَ اللهِ مِلْأَ الْمِیْزَانِ وَ مُنْتَهَی الْعِلْمِ وَ مَبْلَغَ الرِّضَی وَ زِنَةَ الْعَرْشِ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Beberapa baris setelahnya membaca shalawat sepuluh kali, lalu membaca,</w:t>
      </w:r>
    </w:p>
    <w:p>
      <w:pPr>
        <w:pStyle w:val="BookText"/>
        <w:bidi w:val="0"/>
        <w:jc w:val="both"/>
        <w:rPr/>
      </w:pPr>
      <w:r>
        <w:rPr>
          <w:rFonts w:ascii="Amiri" w:hAnsi="Amiri" w:eastAsia="Amiri" w:cs="Amiri"/>
          <w:color w:val="111111"/>
          <w:sz w:val="28"/>
          <w:sz w:val="28"/>
          <w:szCs w:val="28"/>
          <w:rtl w:val="true"/>
          <w:lang w:bidi="ar-SA"/>
        </w:rPr>
        <w:t>یَا قَابِلَ تَوْبَةِ آدَمَ یَوْمَ عَاشُوْرَاءَ، یَا رَافِعَ إِدْرِیْسَ إِلَی السَّمَاءِ یَوْمَ عَاشُوْرَاءَ، یَا مُسَکِّنَ سَفِیْنَةِ نُوْحٍ عَلَی الْجُوْدِیِّ یَوْمَ عَاشُوْرَاءَ، یَا غِیَاثَ إِبْرَاهِیْمَ مِنَ النَّارِ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 diragukan lagi bahwa doa ini diciptakan oleh sekelompok Nawashib dari Madinah atau Khawarij dan semacamnya untuk melanjutkan kezaliman Bani Umayah. Itulah penjelasan dari penulis buku Syifa’ al-Shudur.</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p:467 </w:t>
      </w:r>
    </w:p>
    <w:p>
      <w:pPr>
        <w:pStyle w:val="BookText"/>
        <w:bidi w:val="0"/>
        <w:rPr/>
      </w:pPr>
      <w:r>
        <w:rPr>
          <w:rFonts w:eastAsia="Times New Roman" w:cs="Times New Roman" w:ascii="Times New Roman" w:hAnsi="Times New Roman"/>
          <w:color w:val="111111"/>
          <w:sz w:val="28"/>
          <w:szCs w:val="28"/>
          <w:lang w:val="en-US"/>
        </w:rPr>
        <w:t>Selayaknya bagi kita pada hari ke-10 untuk mengingat kondisi Imam Husain as, para wanita dan anak-anak beliau yang pada waktu itu menjadi tawanan musuh Allah, menangis sedih dan kebingungan karena tertimpa musibah mahadahsyat di Karbala. Tiada ujung pena yang menggambarkan kisah itu. Sungguh tepat ucapan ini,</w:t>
      </w:r>
    </w:p>
    <w:p>
      <w:pPr>
        <w:pStyle w:val="BookText"/>
        <w:bidi w:val="0"/>
        <w:jc w:val="both"/>
        <w:rPr/>
      </w:pPr>
      <w:r>
        <w:rPr>
          <w:rFonts w:ascii="Amiri" w:hAnsi="Amiri" w:eastAsia="Amiri" w:cs="Amiri"/>
          <w:color w:val="111111"/>
          <w:sz w:val="28"/>
          <w:sz w:val="28"/>
          <w:szCs w:val="28"/>
          <w:rtl w:val="true"/>
          <w:lang w:bidi="ar-SA"/>
        </w:rPr>
        <w:t>فَاجِعَهٌ إِنْ أَرَدْتُ أَنْ أَکْتُبَهَا مُجْمَلَهً ذِکْرَةً لِمُدَّکِرِ جَرَتْ دُمُوْعِیْ فَحَالَ حَائِلُهَا مَا بَیْنَ لَحْظِ الْجُفُوْنِ وَ الزُّبُرِ وَ قَالَ قَلْبِیْ بُقْیَا عَلَیَّ فَلاَ وَ اللهِ مَا قَدْ طُبِعْتُ مِنْ حَجَرٍ بَکَتْ لَهَا اْلأَرْضُ وَ السَّمَاءُ وَ مَا بَیْنَهُمَا فِیْ مَدَامِعٍ حُمُرٍ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Berdirilah. Ucapkan salam kepada Rasulullah saw, Ali Murtadha, Fathimah Zahra, Hasan Mujtaba dan seluruh imam dari keturunan Sayyidu Syuhada, Imam Husain as, dan mengucapkan takziah kepada beliau, kemudian membaca ziarah ini,</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أَمِیْرِ الْمُؤْمِنِیْنَ وَلِیِّ اللهِ، السَّلاَمُ عَلَیْکَ، یَا وَارِثَ الْحَسَنِ الشَّهِیْدِ سِبْطِ رَسُوْلِ اللهِ، السَّلاَمُ عَلَیْکَ، یَا ابْنَ رَسُوْلِ اللهِ، السَّلاَمُ عَلَیْکَ، یَا ابْنَ الْبَشِیْرِ النَّذِیْرِ وَ ابْنَ سَیِّدِ الْوَصِیِّیْنَ، السَّلاَمُ عَلَیْکَ</w:t>
      </w:r>
      <w:r>
        <w:rPr>
          <w:rFonts w:ascii="Amiri" w:hAnsi="Amiri" w:eastAsia="Amiri" w:cs="Amiri"/>
          <w:color w:val="111111"/>
          <w:sz w:val="28"/>
          <w:sz w:val="28"/>
          <w:szCs w:val="28"/>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p:468 </w:t>
      </w:r>
    </w:p>
    <w:p>
      <w:pPr>
        <w:pStyle w:val="BookText"/>
        <w:bidi w:val="0"/>
        <w:rPr/>
      </w:pPr>
      <w:r>
        <w:rPr>
          <w:rFonts w:ascii="Amiri" w:hAnsi="Amiri" w:eastAsia="Amiri" w:cs="Amiri"/>
          <w:color w:val="111111"/>
          <w:sz w:val="28"/>
          <w:sz w:val="28"/>
          <w:szCs w:val="28"/>
          <w:rtl w:val="true"/>
          <w:lang w:bidi="ar-SA"/>
        </w:rPr>
        <w:t>یَا ابْنَ فَاطِمَةَ سَیِّدَةِ نِسَاءِ الْعَالَمِیْنَ، السَّلاَمُ عَلَیْکَ، یَا أَبَا عَبْدِ اللهِ، السَّلاَمُ عَلَیْکَ، یَا خِیَرَةَ اللهِ وَ ابْنَ خِیَرَتِهِ، السَّلاَمُ عَلَیْکَ، یَا ثَارَ اللهِ وَ ابْنَ ثَارِهِ، السَّلاَمُ عَلَیْکَ أَیُّهَا الْوِتْرُ الْمَوْتُوْرُ، السَّلاَمُ عَلَیْکَ أَیُّهَا اْلإِمَامُ الْهَادِی الزَّکِیُّ وَ عَلَی أَرْوَاحٍ حَلَّتْ بِفِنَائِکَ وَ أَقَامَتْ فِیْ جِوَارِکَ وَ وَفَدَتْ مَعَ زُوَّارِکَ، السَّلاَمُ عَلَیْکَ مِنِّیْ مَا بَقِیْتُ وَ بَقِیَ اللَّیْلُ وَ النَّهَارُ، فَلَقَدْ عَظُمَتْ بِکَ الرَّزِیَّةُ وَ جَلَّ الْمُصَابُ فِیْ الْمُؤْمِنِیْنَ وَ الْمُسْلِمِیْنَ وَ فِیْ أَهْلِ السَّمَاوَاتِ أَجْمَعِیْنَ وَ فِیْ سُکَّانِ اْلأَرَضِیْنَ، فَإِنَّا للهِ وَ إِنَّا إِلَیْهِ رَاجِعُوْنَ وَ صَلَوَاتُ اللهِ وَ بَرَکَاتُهُ وَ تَحِیَّاتُهُ عَلَیْکَ وَ عَلَی آبَائِکَ الطَّاهِرِیْنَ الطَّیِّبِیْنَ الْمُنْتَجَبِیْنَ وَ عَلَی ذَرَارِیِّهِمُ الْهُدَاةِ الْمَهْدِیِّیْنَ، السَّلاَمُ عَلَیْکَ، یَا مَوْلاَیَ وَ عَلَیْهِمْ وَ عَلَی رُوْحِکَ وَ عَلَی أَرْوَاحِهِمْ وَ عَلَی تُرْبَتِکَ وَ عَلَی تُرْبَتِهِمْ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لَقِّهِمْ رَحْمَةً وَ رِضْوَانًا وَ رَوْحًا وَ رَیْحَانًا، السَّلاَمُ عَلَیْکَ، یَا مَوْلاَیَ، یَا أَبَا عَبْدِ اللهِ، یَا ابْنَ خَاتَمِ النَّبِیِّیْنَ، وَ یَا ابْنَ سَیِّدِ الْوَصِیِّیْنَ، وَ یَا ابْنَ سَیِّدَةِ نِسَاءِ الْعَالَمِیْنَ، السَّلاَمُ عَلَیْکَ، یَا شَهِیْدُ، یَا ابْنَ الشَّهِیْدِ، یَا أَخَا الشَّهِیْدِ، یَا 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بَلِّغْهُ عَنِّیْ فِیْ هَذِهِ السَّاعَةِ وَ فِیْ هَذَا الْیَوْمِ وَ فِیْ هَذَا الْوَقْتِ وَ فِیْ کُلِّ وَقْتٍ تَحِیَّةً کَثِیْرَةً وَ سَلاَمًا، سَلاَمُ اللهِ عَلَیْکَ وَ رَحْمَةُ اللهِ وَ بَرَکَاتُهُ، یَا ابْنَ سَیِّدِ الْعَالَمِیْنَ وَ عَلَی الْمُسْتَشْهَدِیْنَ مَعَکَ سَلاَمًا مُتَّصِلاً مَا اتَّصَلَ اللَّیْلُ وَ النَّهَارُ، السَّلاَمُ عَلَی الْحُسَیْنِ بْنِ عَلِیٍّ الشَّهِیْدِ، السَّلاَمُ عَلَی عَلِیِّ بْنِ الْحُسَیْنِ الشَّهِیْدِ، السَّلاَمُ عَلَی الْعَبَّاسِ بْنِ أَمِیْرِ الْمُؤْمِنِیْنَ الشَّهِیْدِ، السَّلاَمُ عَلَی الشُّهَدَاءِ مِنْ وُلْدِ أَمِیْرِ الْمُؤْمِنِیْنَ، السَّلاَمُ عَلَی الشُّهَدَاءِ مِنْ وُلْدِ الْحَسَنِ</w:t>
      </w:r>
      <w:r>
        <w:rPr>
          <w:rFonts w:ascii="Amiri" w:hAnsi="Amiri" w:eastAsia="Amiri" w:cs="Amiri"/>
          <w:color w:val="111111"/>
          <w:sz w:val="28"/>
          <w:sz w:val="28"/>
          <w:szCs w:val="28"/>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p:469 </w:t>
      </w:r>
      <w:bookmarkStart w:id="729" w:name="pg4678_44664"/>
    </w:p>
    <w:p>
      <w:pPr>
        <w:pStyle w:val="BookText"/>
        <w:bidi w:val="0"/>
        <w:rPr/>
      </w:pPr>
      <w:bookmarkEnd w:id="729"/>
      <w:r>
        <w:rPr>
          <w:rFonts w:ascii="Amiri" w:hAnsi="Amiri" w:eastAsia="Amiri" w:cs="Amiri"/>
          <w:color w:val="111111"/>
          <w:sz w:val="28"/>
          <w:sz w:val="28"/>
          <w:szCs w:val="28"/>
          <w:rtl w:val="true"/>
          <w:lang w:bidi="ar-SA"/>
        </w:rPr>
        <w:t>السَّلاَمُ عَلَی الشُّهَدَاءِ مِنْ وُلْدِ الْحُسَیْنِ، السَّلاَمُ عَلَی الشُّهَدَاءِ مِنْ وُلْدِ جَعْفَرٍ وَ عَقِیْلٍ، السَّلاَمُ عَلَی کُلِّ مُسْتَشْهَدٍ مَعَهُمْ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بَلِّغْهُمْ عَنِّیْ تَحِیَّةً کَثِیْرَةً وَ سَلاَمًا، السَّلاَمُ عَلَیْکَ، یَا رَسُوْلَ اللهِ، أَحْسَنَ اللهُ لَکَ الْعَزَاءَ فِیْ وَلَدِکَ الْحُسَیْنِ، السَّلاَمُ عَلَیْکِ، یَا فَاطِمَةُ، أَحْسَنَ اللهُ لَکِ الْعَزَاءَ فِیْ وَلَدِکِ الْحُسَیْنِ، السَّلاَمُ عَلَیْکَ، یَا أَمِیْرَ الْمُؤْمِنِیْنَ، أَحْسَنَ اللهُ لَکَ الْعَزَاءَ فِیْ وَلَدِکَ الْحُسَیْنِ، السَّلاَمُ عَلَیْکَ، یَا أَبَا مُحَمَّدٍ الْحَسَنَ، أَحْسَنَ اللهُ لَکَ الْعَزَاءَ فِیْ أَخِیْکَ الْحُسَیْنِ، یَا مَوْلاَیَ، یَا أَبَا عَبْدِ اللهِ، أَنَا ضَیْفُ اللهِ وَ ضَیْفُکَ وَ جَارُ اللهِ وَ جَارُکَ وَ لِکُلِّ ضَیْفٍ وَ جَارٍ قِرًی وَ قِرَایَ فِیْ هَذَا الْوَقْتِ أَنْ تَسْأَلَ اللهَ سُبْحَانَهُ وَ تَعَالَی أَنْ یَرْزُقَنِیْ فَکَاکَ رَقَبَتِیْ مِنَ النَّارِ، إِنَّهُ سَمِیْعُ الدُّعَاءِ قَرِیْبٌ مُجِیْبٌ</w:t>
      </w:r>
      <w:r>
        <w:rPr>
          <w:rFonts w:eastAsia="Amiri" w:cs="Amiri" w:ascii="Amiri" w:hAnsi="Amiri"/>
          <w:color w:val="111111"/>
          <w:sz w:val="28"/>
          <w:szCs w:val="28"/>
          <w:lang w:bidi="ar-SA"/>
        </w:rPr>
        <w:t>.</w:t>
      </w:r>
    </w:p>
    <w:p>
      <w:pPr>
        <w:pStyle w:val="Heading5"/>
        <w:numPr>
          <w:ilvl w:val="4"/>
          <w:numId w:val="1"/>
        </w:numPr>
        <w:bidi w:val="0"/>
        <w:jc w:val="left"/>
        <w:rPr/>
      </w:pPr>
      <w:bookmarkStart w:id="730" w:name="__RefHeading___Toc685416_2035185390"/>
      <w:bookmarkStart w:id="731" w:name="_Toc289"/>
      <w:bookmarkEnd w:id="730"/>
      <w:r>
        <w:rPr/>
        <w:t>Hari Kedua Puluh Lima</w:t>
      </w:r>
      <w:bookmarkEnd w:id="731"/>
    </w:p>
    <w:p>
      <w:pPr>
        <w:pStyle w:val="BookText"/>
        <w:bidi w:val="0"/>
        <w:jc w:val="both"/>
        <w:rPr/>
      </w:pPr>
      <w:r>
        <w:rPr>
          <w:rFonts w:eastAsia="Times New Roman" w:cs="Times New Roman" w:ascii="Times New Roman" w:hAnsi="Times New Roman"/>
          <w:color w:val="111111"/>
          <w:sz w:val="28"/>
          <w:szCs w:val="28"/>
          <w:lang w:val="en-US"/>
        </w:rPr>
        <w:t>Sebagian ulama meyakini bahwa pada hari ini, tahun 94 H, atau tanggal 11 tahun 95 H. (Tahun ini disebut Sanatul Fuqaha) Imam Ali Zainal Abidin as lahir ke dunia.</w:t>
      </w:r>
    </w:p>
    <w:p>
      <w:pPr>
        <w:pStyle w:val="Heading3"/>
        <w:numPr>
          <w:ilvl w:val="2"/>
          <w:numId w:val="1"/>
        </w:numPr>
        <w:bidi w:val="0"/>
        <w:jc w:val="left"/>
        <w:rPr/>
      </w:pPr>
      <w:bookmarkStart w:id="732" w:name="__RefHeading___Toc685418_2035185390"/>
      <w:bookmarkStart w:id="733" w:name="_Toc290"/>
      <w:bookmarkEnd w:id="732"/>
      <w:r>
        <w:rPr/>
        <w:t>PASAL VIII</w:t>
      </w:r>
      <w:bookmarkEnd w:id="733"/>
    </w:p>
    <w:p>
      <w:pPr>
        <w:pStyle w:val="Heading4"/>
        <w:numPr>
          <w:ilvl w:val="3"/>
          <w:numId w:val="1"/>
        </w:numPr>
        <w:bidi w:val="0"/>
        <w:jc w:val="left"/>
        <w:rPr/>
      </w:pPr>
      <w:bookmarkStart w:id="734" w:name="__RefHeading___Toc685420_2035185390"/>
      <w:bookmarkStart w:id="735" w:name="_Toc291"/>
      <w:bookmarkEnd w:id="734"/>
      <w:r>
        <w:rPr/>
        <w:t>Point</w:t>
      </w:r>
      <w:bookmarkEnd w:id="735"/>
    </w:p>
    <w:p>
      <w:pPr>
        <w:pStyle w:val="BookText"/>
        <w:bidi w:val="0"/>
        <w:jc w:val="both"/>
        <w:rPr/>
      </w:pPr>
      <w:r>
        <w:rPr>
          <w:rFonts w:eastAsia="Times New Roman" w:cs="Times New Roman" w:ascii="Times New Roman" w:hAnsi="Times New Roman"/>
          <w:color w:val="111111"/>
          <w:sz w:val="28"/>
          <w:szCs w:val="28"/>
          <w:lang w:val="en-US"/>
        </w:rPr>
        <w:t>ADAB BEPERGIAN DAN ZIARAH</w:t>
      </w:r>
    </w:p>
    <w:p>
      <w:pPr>
        <w:pStyle w:val="Heading4"/>
        <w:numPr>
          <w:ilvl w:val="3"/>
          <w:numId w:val="1"/>
        </w:numPr>
        <w:bidi w:val="0"/>
        <w:jc w:val="left"/>
        <w:rPr/>
      </w:pPr>
      <w:bookmarkStart w:id="736" w:name="__RefHeading___Toc685422_2035185390"/>
      <w:bookmarkStart w:id="737" w:name="_Toc292"/>
      <w:bookmarkEnd w:id="736"/>
      <w:r>
        <w:rPr/>
        <w:t>AMALAN BULAN SHAFAR</w:t>
      </w:r>
      <w:bookmarkEnd w:id="737"/>
    </w:p>
    <w:p>
      <w:pPr>
        <w:pStyle w:val="BookText"/>
        <w:bidi w:val="0"/>
        <w:jc w:val="both"/>
        <w:rPr/>
      </w:pPr>
      <w:r>
        <w:rPr>
          <w:rFonts w:eastAsia="Times New Roman" w:cs="Times New Roman" w:ascii="Times New Roman" w:hAnsi="Times New Roman"/>
          <w:color w:val="111111"/>
          <w:sz w:val="28"/>
          <w:szCs w:val="28"/>
          <w:lang w:val="en-US"/>
        </w:rPr>
        <w:t>Ketahuilah, bulan ini terkenal dengan bulan naas. Untuk menepis kenaasan ini tidak ada cara yang lebih baik selain sedekah, berdoa, dan membaca Isti‘adzat al-Ma’tsurah (Doa Perlindungan). Jika seseorang ingin selamat dari petaka, maka bacalah doa di bawah ini sepuluh kali</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p:470 </w:t>
      </w:r>
      <w:bookmarkStart w:id="738" w:name="pg4678_44665"/>
    </w:p>
    <w:p>
      <w:pPr>
        <w:pStyle w:val="BookText"/>
        <w:bidi w:val="0"/>
        <w:rPr/>
      </w:pPr>
      <w:bookmarkEnd w:id="738"/>
      <w:r>
        <w:rPr>
          <w:rFonts w:eastAsia="Times New Roman" w:cs="Times New Roman" w:ascii="Times New Roman" w:hAnsi="Times New Roman"/>
          <w:color w:val="111111"/>
          <w:sz w:val="28"/>
          <w:szCs w:val="28"/>
          <w:lang w:val="en-US"/>
        </w:rPr>
        <w:t>setiap hari seperti yang telah dikatakan oleh Muhaddits Faidh Kasyani dan yang lain,</w:t>
      </w:r>
    </w:p>
    <w:p>
      <w:pPr>
        <w:pStyle w:val="BookText"/>
        <w:bidi w:val="0"/>
        <w:jc w:val="both"/>
        <w:rPr/>
      </w:pPr>
      <w:r>
        <w:rPr>
          <w:rFonts w:ascii="Amiri" w:hAnsi="Amiri" w:eastAsia="Amiri" w:cs="Amiri"/>
          <w:color w:val="111111"/>
          <w:sz w:val="28"/>
          <w:sz w:val="28"/>
          <w:szCs w:val="28"/>
          <w:rtl w:val="true"/>
          <w:lang w:bidi="ar-SA"/>
        </w:rPr>
        <w:t>یَا شَدِیْدَ الْقُوَی، وَ یَا شَدِیْدَ الْمِحَالِ، یَا عَزِیْزُ، یَا عَزِیْزُ، یَا عَزِیْزُ، ذَلَّتْ بِعَظَمَتِکَ جَمِیْعُ خَلْقِکَ، فَاکْفِنِیْ شَرَّ خَلْقِکَ، یَا مُحْسِنُ، یَا مُجْمِلُ، یَا مُنْعِمُ، یَا مُفْضِلُ، یَا لاَ إِلَهَ إِلاَّ أَنْتَ، سُبْحَانَکَ إِنِّیْ کُنْتُ مِنَ الظَّالِمِیْنَ، فَاسْتَجَبْنَا لَهُ وَ نَجَّیْنَاهُ مِنَ الْغَمِّ وَ کَذَلِکَ نُنْجِی الْمُؤْمِنِیْنَ، وَ صَلَّی اللهُ عَلَی مُحَمَّدٍ وَ آلِهِ الطَّیِّبِیْنَ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meriwayatkan satu doa yang dibaca ketika melihat bulan.</w:t>
      </w:r>
    </w:p>
    <w:p>
      <w:pPr>
        <w:pStyle w:val="Heading4"/>
        <w:numPr>
          <w:ilvl w:val="3"/>
          <w:numId w:val="1"/>
        </w:numPr>
        <w:bidi w:val="0"/>
        <w:jc w:val="left"/>
        <w:rPr/>
      </w:pPr>
      <w:bookmarkStart w:id="739" w:name="__RefHeading___Toc685424_2035185390"/>
      <w:bookmarkStart w:id="740" w:name="_Toc293"/>
      <w:bookmarkEnd w:id="739"/>
      <w:r>
        <w:rPr/>
        <w:t>Hari Pertama</w:t>
      </w:r>
      <w:bookmarkEnd w:id="740"/>
    </w:p>
    <w:p>
      <w:pPr>
        <w:pStyle w:val="BookText"/>
        <w:bidi w:val="0"/>
        <w:jc w:val="both"/>
        <w:rPr/>
      </w:pPr>
      <w:r>
        <w:rPr>
          <w:rFonts w:eastAsia="Times New Roman" w:cs="Times New Roman" w:ascii="Times New Roman" w:hAnsi="Times New Roman"/>
          <w:color w:val="111111"/>
          <w:sz w:val="28"/>
          <w:szCs w:val="28"/>
          <w:lang w:val="en-US"/>
        </w:rPr>
        <w:t>Tahun 37 H adalah permulaan Perang Shiffin. Menurut satu riwayat, pada hari ini, tahun 61 H, kepala suci Imam Husain as diarak menuju Damaskus. Karena itu, Bani Umayah menjadikan hari itu sebagai hari raya, padahal hari itu adalah hari kesedihan dan musibah.</w:t>
      </w:r>
    </w:p>
    <w:p>
      <w:pPr>
        <w:pStyle w:val="BookText"/>
        <w:bidi w:val="0"/>
        <w:jc w:val="both"/>
        <w:rPr/>
      </w:pPr>
      <w:r>
        <w:rPr>
          <w:rFonts w:ascii="Amiri" w:hAnsi="Amiri" w:eastAsia="Amiri" w:cs="Amiri"/>
          <w:color w:val="111111"/>
          <w:sz w:val="28"/>
          <w:sz w:val="28"/>
          <w:szCs w:val="28"/>
          <w:rtl w:val="true"/>
          <w:lang w:bidi="ar-SA"/>
        </w:rPr>
        <w:t>کَانَتْ مَآتِمُ بِالْعِرَاقِ تَعُدُّهَا، أُمَوِیَّةُ بِالشَّامِ مِنْ أَعْیَادِهَا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Pada hari ini atau hari ketiga tahun 121 H (menurut satu riwayat) Zaid bin Ali bin Husain gugur sebagai syahid.</w:t>
      </w:r>
    </w:p>
    <w:p>
      <w:pPr>
        <w:pStyle w:val="Heading4"/>
        <w:numPr>
          <w:ilvl w:val="3"/>
          <w:numId w:val="1"/>
        </w:numPr>
        <w:bidi w:val="0"/>
        <w:jc w:val="left"/>
        <w:rPr/>
      </w:pPr>
      <w:bookmarkStart w:id="741" w:name="__RefHeading___Toc685426_2035185390"/>
      <w:bookmarkStart w:id="742" w:name="_Toc294"/>
      <w:bookmarkEnd w:id="741"/>
      <w:r>
        <w:rPr/>
        <w:t>Hari Ketiga</w:t>
      </w:r>
      <w:bookmarkEnd w:id="742"/>
    </w:p>
    <w:p>
      <w:pPr>
        <w:pStyle w:val="BookText"/>
        <w:bidi w:val="0"/>
        <w:jc w:val="both"/>
        <w:rPr/>
      </w:pPr>
      <w:r>
        <w:rPr>
          <w:rFonts w:eastAsia="Times New Roman" w:cs="Times New Roman" w:ascii="Times New Roman" w:hAnsi="Times New Roman"/>
          <w:color w:val="111111"/>
          <w:sz w:val="28"/>
          <w:szCs w:val="28"/>
          <w:lang w:val="en-US"/>
        </w:rPr>
        <w:t>Sayid Ibnu Thawus meriwayatkan dari buku Ashabuna al-Imamiyah bahwa pada hari ini disunnahkan untuk melakukan shalat dua rakaat. Pada rakaat pertama membaca surah al-Fatihah dan Inna Fatahna, dan pada rakaat kedua membaca surah al-Fatihah dan al-Ikhlash, setelah salam membaca shalawat seratus kali, melaknat keluarga Abu Sufyan sebanyak</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p:471 </w:t>
      </w:r>
      <w:bookmarkStart w:id="743" w:name="pg4678_44666"/>
    </w:p>
    <w:p>
      <w:pPr>
        <w:pStyle w:val="BookText"/>
        <w:bidi w:val="0"/>
        <w:rPr/>
      </w:pPr>
      <w:bookmarkEnd w:id="743"/>
      <w:r>
        <w:rPr>
          <w:rFonts w:eastAsia="Times New Roman" w:cs="Times New Roman" w:ascii="Times New Roman" w:hAnsi="Times New Roman"/>
          <w:color w:val="111111"/>
          <w:sz w:val="28"/>
          <w:szCs w:val="28"/>
          <w:lang w:val="en-US"/>
        </w:rPr>
        <w:t>seratus kali beristighfar seratus kali kemudian meminta keperluannya.</w:t>
      </w:r>
    </w:p>
    <w:p>
      <w:pPr>
        <w:pStyle w:val="BookText"/>
        <w:bidi w:val="0"/>
        <w:jc w:val="both"/>
        <w:rPr/>
      </w:pPr>
      <w:r>
        <w:rPr>
          <w:rFonts w:ascii="Amiri" w:hAnsi="Amiri" w:eastAsia="Amiri" w:cs="Amiri"/>
          <w:color w:val="111111"/>
          <w:sz w:val="28"/>
          <w:sz w:val="28"/>
          <w:szCs w:val="28"/>
          <w:rtl w:val="true"/>
          <w:lang w:bidi="ar-SA"/>
        </w:rPr>
        <w:t>اللَّهُمَّ الْعَنْ آلَ أَبِیْ سُفْیَانَ</w:t>
      </w:r>
      <w:r>
        <w:rPr>
          <w:rFonts w:eastAsia="Amiri" w:cs="Amiri" w:ascii="Amiri" w:hAnsi="Amiri"/>
          <w:color w:val="111111"/>
          <w:sz w:val="28"/>
          <w:szCs w:val="28"/>
          <w:lang w:bidi="ar-SA"/>
        </w:rPr>
        <w:t>.</w:t>
      </w:r>
    </w:p>
    <w:p>
      <w:pPr>
        <w:pStyle w:val="Heading4"/>
        <w:numPr>
          <w:ilvl w:val="3"/>
          <w:numId w:val="1"/>
        </w:numPr>
        <w:bidi w:val="0"/>
        <w:jc w:val="left"/>
        <w:rPr/>
      </w:pPr>
      <w:bookmarkStart w:id="744" w:name="__RefHeading___Toc685428_2035185390"/>
      <w:bookmarkStart w:id="745" w:name="_Toc295"/>
      <w:bookmarkEnd w:id="744"/>
      <w:r>
        <w:rPr/>
        <w:t>Hari Ketujuh</w:t>
      </w:r>
      <w:bookmarkEnd w:id="745"/>
    </w:p>
    <w:p>
      <w:pPr>
        <w:pStyle w:val="BookText"/>
        <w:bidi w:val="0"/>
        <w:jc w:val="both"/>
        <w:rPr/>
      </w:pPr>
      <w:r>
        <w:rPr>
          <w:rFonts w:eastAsia="Times New Roman" w:cs="Times New Roman" w:ascii="Times New Roman" w:hAnsi="Times New Roman"/>
          <w:color w:val="111111"/>
          <w:sz w:val="28"/>
          <w:szCs w:val="28"/>
          <w:lang w:val="en-US"/>
        </w:rPr>
        <w:t>Menurut riwayat Syahid, Syekh Kaf’ami dan yang lain, hari ini adalah hari syahadahnya Imam Hasan Mujataba as. Akan tetapi menurut pendapat Syekh Thusi dan Mufid, syahadah Imam Hasan Mujtaba terjadi pada hari ke-28. Pada hari ini juga, tahun 128, Imam Musa as lahir di Abwa, yaitu nama tempat yang terletak antara Mekkah dan Madinah.</w:t>
      </w:r>
    </w:p>
    <w:p>
      <w:pPr>
        <w:pStyle w:val="Heading4"/>
        <w:numPr>
          <w:ilvl w:val="3"/>
          <w:numId w:val="1"/>
        </w:numPr>
        <w:bidi w:val="0"/>
        <w:jc w:val="left"/>
        <w:rPr/>
      </w:pPr>
      <w:bookmarkStart w:id="746" w:name="__RefHeading___Toc685430_2035185390"/>
      <w:bookmarkStart w:id="747" w:name="_Toc296"/>
      <w:bookmarkEnd w:id="746"/>
      <w:r>
        <w:rPr/>
        <w:t>Hari Kedua Puluh</w:t>
      </w:r>
      <w:bookmarkEnd w:id="747"/>
    </w:p>
    <w:p>
      <w:pPr>
        <w:pStyle w:val="BookText"/>
        <w:bidi w:val="0"/>
        <w:jc w:val="both"/>
        <w:rPr/>
      </w:pPr>
      <w:r>
        <w:rPr>
          <w:rFonts w:eastAsia="Times New Roman" w:cs="Times New Roman" w:ascii="Times New Roman" w:hAnsi="Times New Roman"/>
          <w:color w:val="111111"/>
          <w:sz w:val="28"/>
          <w:szCs w:val="28"/>
          <w:lang w:val="en-US"/>
        </w:rPr>
        <w:t>Adalah hari Arba‘in. Menurut Syekh Thusi dan Mufid, pada hari ini keluarga Imam Husain as kembali dari Syam ke Madinah dan Jabir bin Abdullah Anshari datang ke Karbala untuk berziarah kepada Imam Husain as. Dialah orang pertama yang berziarah kepada beliau. Pada hari ini disunnahkan untuk berziarah kepada beliau. Diriwayatkan dari Imam Hasan Askari as, beliau bersabda, “Orang mukmin memiliki lima ciri: melakukan shalat lima puluh satu rakaat yang terdiri dari shalat wajib dan sunnah, membaca Ziarah Arba‘in, memakai cincin di tangan kanan, menempelkan dahi dan pipi di atas turbah (ta’firul jabin) dan memperkeras bacaan basmalah.” Syekh Thusi dalam buku al-Tahdzib dan al-Mishbah menyebutkan ziarah khusus untuk hari ini dan insya Allah akan kami sebut dalam Bab Ziarah.</w:t>
      </w:r>
    </w:p>
    <w:p>
      <w:pPr>
        <w:pStyle w:val="Heading4"/>
        <w:numPr>
          <w:ilvl w:val="3"/>
          <w:numId w:val="1"/>
        </w:numPr>
        <w:bidi w:val="0"/>
        <w:jc w:val="left"/>
        <w:rPr/>
      </w:pPr>
      <w:bookmarkStart w:id="748" w:name="__RefHeading___Toc685432_2035185390"/>
      <w:bookmarkStart w:id="749" w:name="_Toc297"/>
      <w:bookmarkEnd w:id="748"/>
      <w:r>
        <w:rPr/>
        <w:t>Hari Kedua Puluh Delapan</w:t>
      </w:r>
      <w:bookmarkEnd w:id="749"/>
    </w:p>
    <w:p>
      <w:pPr>
        <w:pStyle w:val="BookText"/>
        <w:bidi w:val="0"/>
        <w:jc w:val="both"/>
        <w:rPr/>
      </w:pPr>
      <w:r>
        <w:rPr>
          <w:rFonts w:eastAsia="Times New Roman" w:cs="Times New Roman" w:ascii="Times New Roman" w:hAnsi="Times New Roman"/>
          <w:color w:val="111111"/>
          <w:sz w:val="28"/>
          <w:szCs w:val="28"/>
          <w:lang w:val="en-US"/>
        </w:rPr>
        <w:t>Tahun 11 H adalah hari wafatnya Rasulullah saw, tepatnya hari Senin. Usia beliau ketika itu mencapai 63 tahun. Setelah berusia 40 tahun, beliau menerima wahyu. Setelah menerima wahyu, selama tiga belas tahun beliau mengajak penduduk Mekkah untuk bertauhid. Setelah berumur lima puluh tiga tahun, beliau hijrah ke Madinah dan di sanalah beliau meninggal dunia. Amirul Mukminin Ali bin Abu Thalib as yang</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p:472 </w:t>
      </w:r>
    </w:p>
    <w:p>
      <w:pPr>
        <w:pStyle w:val="BookText"/>
        <w:bidi w:val="0"/>
        <w:rPr/>
      </w:pPr>
      <w:r>
        <w:rPr>
          <w:rFonts w:eastAsia="Times New Roman" w:cs="Times New Roman" w:ascii="Times New Roman" w:hAnsi="Times New Roman"/>
          <w:color w:val="111111"/>
          <w:sz w:val="28"/>
          <w:szCs w:val="28"/>
          <w:lang w:val="en-US"/>
        </w:rPr>
        <w:t>memandikan, mengafani, dan menshalati jenazah suci Rasulullah saw. Para sahabat datang berbondong-bondong dan mensalati beliau sendiri-sendiri tanpa imam. Imam Ali as menguburkan beliau di rumah Thahirah, tempat beliau wafat. Anas bin Malik berkata, “Ketika kami selesai mengkuburkan Nabi saw, Fathimah as mendatangiku sambil berkata, ‘Wahai Anas, bagaimana hatimu tega menaburkan tanah ke wajah Rasulullah saw?’ Kemudian beliau (Fathimah as) menangis dan berkata,</w:t>
      </w:r>
    </w:p>
    <w:p>
      <w:pPr>
        <w:pStyle w:val="BookText"/>
        <w:bidi w:val="0"/>
        <w:jc w:val="both"/>
        <w:rPr/>
      </w:pPr>
      <w:r>
        <w:rPr>
          <w:rFonts w:ascii="Amiri" w:hAnsi="Amiri" w:eastAsia="Amiri" w:cs="Amiri"/>
          <w:color w:val="111111"/>
          <w:sz w:val="28"/>
          <w:sz w:val="28"/>
          <w:szCs w:val="28"/>
          <w:rtl w:val="true"/>
          <w:lang w:bidi="ar-SA"/>
        </w:rPr>
        <w:t>یَا أَبَتَاهْ، أَجَابَ رَبَّا دَعَاهُ یَا أَبَتَاهْ مِن رَبِّهِ مَا أَدْنَاهُ، الخ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Menurut riwayat yang akurat, Fathimah as mengambil tanah dari kuburan suci itu dan meletakkannya di wajahnya sambil berkata,</w:t>
      </w:r>
    </w:p>
    <w:p>
      <w:pPr>
        <w:pStyle w:val="BookText"/>
        <w:bidi w:val="0"/>
        <w:jc w:val="both"/>
        <w:rPr/>
      </w:pPr>
      <w:r>
        <w:rPr>
          <w:rFonts w:ascii="Amiri" w:hAnsi="Amiri" w:eastAsia="Amiri" w:cs="Amiri"/>
          <w:color w:val="111111"/>
          <w:sz w:val="28"/>
          <w:sz w:val="28"/>
          <w:szCs w:val="28"/>
          <w:rtl w:val="true"/>
          <w:lang w:bidi="ar-SA"/>
        </w:rPr>
        <w:t>مَا ذَا عَلَی الْمُشْتَمِّ تُرْبَةَ أَحْمَدَ</w:t>
      </w:r>
    </w:p>
    <w:p>
      <w:pPr>
        <w:pStyle w:val="BookText"/>
        <w:bidi w:val="0"/>
        <w:jc w:val="both"/>
        <w:rPr/>
      </w:pPr>
      <w:r>
        <w:rPr>
          <w:rFonts w:ascii="Amiri" w:hAnsi="Amiri" w:eastAsia="Amiri" w:cs="Amiri"/>
          <w:color w:val="111111"/>
          <w:sz w:val="28"/>
          <w:sz w:val="28"/>
          <w:szCs w:val="28"/>
          <w:rtl w:val="true"/>
          <w:lang w:bidi="ar-SA"/>
        </w:rPr>
        <w:t>أَنْ لاَ یَشَمَّ مَدَی الزَّمَانِ غَوَالِیَا</w:t>
      </w:r>
    </w:p>
    <w:p>
      <w:pPr>
        <w:pStyle w:val="BookText"/>
        <w:bidi w:val="0"/>
        <w:jc w:val="both"/>
        <w:rPr/>
      </w:pPr>
      <w:r>
        <w:rPr>
          <w:rFonts w:ascii="Amiri" w:hAnsi="Amiri" w:eastAsia="Amiri" w:cs="Amiri"/>
          <w:color w:val="111111"/>
          <w:sz w:val="28"/>
          <w:sz w:val="28"/>
          <w:szCs w:val="28"/>
          <w:rtl w:val="true"/>
          <w:lang w:bidi="ar-SA"/>
        </w:rPr>
        <w:t>صُبَّتْ عَلَیَّ مَصَائِبُ لَوْ أَنَّهَا</w:t>
      </w:r>
    </w:p>
    <w:p>
      <w:pPr>
        <w:pStyle w:val="BookText"/>
        <w:bidi w:val="0"/>
        <w:jc w:val="both"/>
        <w:rPr/>
      </w:pPr>
      <w:r>
        <w:rPr>
          <w:rFonts w:ascii="Amiri" w:hAnsi="Amiri" w:eastAsia="Amiri" w:cs="Amiri"/>
          <w:color w:val="111111"/>
          <w:sz w:val="28"/>
          <w:sz w:val="28"/>
          <w:szCs w:val="28"/>
          <w:rtl w:val="true"/>
          <w:lang w:bidi="ar-SA"/>
        </w:rPr>
        <w:t>صُبَّتْ عَلَی اْلأَیَّامِ صِرْنَ لَیَالِیَا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Yusuf Syami dalam buku Darr al-Nazim menulis bahwa Sayidah Fathimah as melantunkan syair duka cita di bawah ini untuk ayahnya,</w:t>
      </w:r>
    </w:p>
    <w:p>
      <w:pPr>
        <w:pStyle w:val="BookText"/>
        <w:bidi w:val="0"/>
        <w:jc w:val="both"/>
        <w:rPr/>
      </w:pPr>
      <w:r>
        <w:rPr>
          <w:rFonts w:ascii="Amiri" w:hAnsi="Amiri" w:eastAsia="Amiri" w:cs="Amiri"/>
          <w:color w:val="111111"/>
          <w:sz w:val="28"/>
          <w:sz w:val="28"/>
          <w:szCs w:val="28"/>
          <w:rtl w:val="true"/>
          <w:lang w:bidi="ar-SA"/>
        </w:rPr>
        <w:t xml:space="preserve">قُلْ لِلْمُغَیَّبِ تَحْتَ أَثْوَابِ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 إِنْ کُنْتَ تَسْمَعُ صَرْخَتِیْ وَ نِدَائِیَا صُبَّتْ عَلَیَّ مَصَائِبُ لَوْ أَنَّهَا صُبَّتْ عَلَی اْلأَیَّامِ صِرْنَ لَیَالِیَا قَدْ کُنْتُ ذَاتَ حِمًی بِظِلِّ مُحَمَّدٍ لاَ أَخْشَ مِنْ ضَیْمٍ وَ کَانَ حِمیً لِیَا فَالْیَوْمَ أَخْضَعُ لِلذَّلِیْلِ وَ أَتَّقِیْ ضَیْمِیْ وَ أَدْفَعُ ظَالِمِیْ بِرِدَائِیَا فَإِذَا بَکَتْ قُمْرِیَّةٌ فِیْ لَیْلِهَا شَجَنًا عَلَی غُصْنٍ بَکَیْتُ صَبَاحِیَا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p:473 </w:t>
      </w:r>
      <w:bookmarkStart w:id="750" w:name="pg4678_44668"/>
    </w:p>
    <w:p>
      <w:pPr>
        <w:pStyle w:val="BookText"/>
        <w:bidi w:val="0"/>
        <w:rPr/>
      </w:pPr>
      <w:bookmarkEnd w:id="750"/>
      <w:r>
        <w:rPr>
          <w:rFonts w:ascii="Amiri" w:hAnsi="Amiri" w:eastAsia="Amiri" w:cs="Amiri"/>
          <w:color w:val="111111"/>
          <w:sz w:val="28"/>
          <w:sz w:val="28"/>
          <w:szCs w:val="28"/>
          <w:rtl w:val="true"/>
          <w:lang w:bidi="ar-SA"/>
        </w:rPr>
        <w:t>فَلَأَجْعَلَنَّ الْحُزْنَ بَعْدَکَ مُوْنِسِیْ وَ لَأَجْعَلَنَّ الدَّمْعَ فِیْکَ وِشَاحِیَا</w:t>
      </w:r>
      <w:r>
        <w:rPr>
          <w:rFonts w:eastAsia="Amiri" w:cs="Amiri" w:ascii="Amiri" w:hAnsi="Amiri"/>
          <w:color w:val="111111"/>
          <w:sz w:val="28"/>
          <w:szCs w:val="28"/>
          <w:lang w:bidi="ar-SA"/>
        </w:rPr>
        <w:t>.</w:t>
      </w:r>
    </w:p>
    <w:p>
      <w:pPr>
        <w:pStyle w:val="Heading4"/>
        <w:numPr>
          <w:ilvl w:val="3"/>
          <w:numId w:val="1"/>
        </w:numPr>
        <w:bidi w:val="0"/>
        <w:jc w:val="left"/>
        <w:rPr/>
      </w:pPr>
      <w:bookmarkStart w:id="751" w:name="__RefHeading___Toc685434_2035185390"/>
      <w:bookmarkStart w:id="752" w:name="_Toc298"/>
      <w:bookmarkEnd w:id="751"/>
      <w:r>
        <w:rPr/>
        <w:t>Hari Terakhir Bulan Safar</w:t>
      </w:r>
      <w:bookmarkEnd w:id="752"/>
    </w:p>
    <w:p>
      <w:pPr>
        <w:pStyle w:val="BookText"/>
        <w:bidi w:val="0"/>
        <w:jc w:val="both"/>
        <w:rPr/>
      </w:pPr>
      <w:r>
        <w:rPr>
          <w:rFonts w:eastAsia="Times New Roman" w:cs="Times New Roman" w:ascii="Times New Roman" w:hAnsi="Times New Roman"/>
          <w:color w:val="111111"/>
          <w:sz w:val="28"/>
          <w:szCs w:val="28"/>
          <w:lang w:val="en-US"/>
        </w:rPr>
        <w:t>Tahun 203 H, menurut Syekh Thabarsi dan Ibnu Atsir adalah hari syahidnya Imam Ali Ridha as akibat racun yang dicampurkan ke buah anggur. Umur beliau waktu itu lima puluh lima tahun dan kuburan beliau terletak di rumah Hamid bin Qahthabah di desa Sanabat di kota Thus. Di rumah itu juga Harun Rasyid dikuburkan.</w:t>
      </w:r>
    </w:p>
    <w:p>
      <w:pPr>
        <w:pStyle w:val="Heading3"/>
        <w:numPr>
          <w:ilvl w:val="2"/>
          <w:numId w:val="1"/>
        </w:numPr>
        <w:bidi w:val="0"/>
        <w:jc w:val="left"/>
        <w:rPr/>
      </w:pPr>
      <w:bookmarkStart w:id="753" w:name="__RefHeading___Toc685436_2035185390"/>
      <w:bookmarkStart w:id="754" w:name="_Toc299"/>
      <w:bookmarkEnd w:id="753"/>
      <w:r>
        <w:rPr/>
        <w:t>PASAL IX</w:t>
      </w:r>
      <w:bookmarkEnd w:id="754"/>
    </w:p>
    <w:p>
      <w:pPr>
        <w:pStyle w:val="Heading4"/>
        <w:numPr>
          <w:ilvl w:val="3"/>
          <w:numId w:val="1"/>
        </w:numPr>
        <w:bidi w:val="0"/>
        <w:jc w:val="left"/>
        <w:rPr/>
      </w:pPr>
      <w:bookmarkStart w:id="755" w:name="__RefHeading___Toc685438_2035185390"/>
      <w:bookmarkStart w:id="756" w:name="_Toc300"/>
      <w:bookmarkEnd w:id="755"/>
      <w:r>
        <w:rPr/>
        <w:t>BULAN RABI‘UL AWAL</w:t>
      </w:r>
      <w:bookmarkEnd w:id="756"/>
    </w:p>
    <w:p>
      <w:pPr>
        <w:pStyle w:val="Heading5"/>
        <w:numPr>
          <w:ilvl w:val="4"/>
          <w:numId w:val="1"/>
        </w:numPr>
        <w:bidi w:val="0"/>
        <w:jc w:val="left"/>
        <w:rPr/>
      </w:pPr>
      <w:bookmarkStart w:id="757" w:name="__RefHeading___Toc685440_2035185390"/>
      <w:bookmarkStart w:id="758" w:name="_Toc301"/>
      <w:bookmarkEnd w:id="757"/>
      <w:r>
        <w:rPr/>
        <w:t>Malam Pertama</w:t>
      </w:r>
      <w:bookmarkEnd w:id="758"/>
    </w:p>
    <w:p>
      <w:pPr>
        <w:pStyle w:val="BookText"/>
        <w:bidi w:val="0"/>
        <w:jc w:val="both"/>
        <w:rPr/>
      </w:pPr>
      <w:r>
        <w:rPr>
          <w:rFonts w:eastAsia="Times New Roman" w:cs="Times New Roman" w:ascii="Times New Roman" w:hAnsi="Times New Roman"/>
          <w:color w:val="111111"/>
          <w:sz w:val="28"/>
          <w:szCs w:val="28"/>
          <w:lang w:val="en-US"/>
        </w:rPr>
        <w:t>Tahun ketigabelas Bi‘tsah adalah awal mula Rasulullah saw berhijrah dari Mekkah menuju Madinah. Saat itu adalah malam hari. Semula Rasulullah bersembunyi di Gua Hira dan Imam Ali bin Abi Thalib as mengorbankan dirinya dengan menggantikan beliau di tempatnya. Imam Ali bin Abi Thalib memamerkan kepada dunia bahwa ia tak gentar di hadapan pedang-pedang musyrikin, sekaligus beliau menunnjukkan kecintaan dan persaudaraannya kepada Rasulullah saw. Karena peristiwa ini turunlah ayat, Waminannasi man yasytari nafsahu ibtigha’a mardhatillah.</w:t>
      </w:r>
    </w:p>
    <w:p>
      <w:pPr>
        <w:pStyle w:val="Heading5"/>
        <w:numPr>
          <w:ilvl w:val="4"/>
          <w:numId w:val="1"/>
        </w:numPr>
        <w:bidi w:val="0"/>
        <w:jc w:val="left"/>
        <w:rPr/>
      </w:pPr>
      <w:bookmarkStart w:id="759" w:name="__RefHeading___Toc685442_2035185390"/>
      <w:bookmarkStart w:id="760" w:name="_Toc302"/>
      <w:bookmarkEnd w:id="759"/>
      <w:r>
        <w:rPr/>
        <w:t>Hari Pertama</w:t>
      </w:r>
      <w:bookmarkEnd w:id="760"/>
    </w:p>
    <w:p>
      <w:pPr>
        <w:pStyle w:val="BookText"/>
        <w:bidi w:val="0"/>
        <w:jc w:val="both"/>
        <w:rPr/>
      </w:pPr>
      <w:r>
        <w:rPr>
          <w:rFonts w:eastAsia="Times New Roman" w:cs="Times New Roman" w:ascii="Times New Roman" w:hAnsi="Times New Roman"/>
          <w:color w:val="111111"/>
          <w:sz w:val="28"/>
          <w:szCs w:val="28"/>
          <w:lang w:val="en-US"/>
        </w:rPr>
        <w:t>Para ulama mengatakan bahwa disunahkan berpuasa pada hari ini sebagai rasa syukur atas keselamatan jiwa Rasulullah saw dan Amirul Mukminin Ali bin Abi Thalib as, dan selayaknya untuk berziarah kepada mereka. Sayid Ibnu Thawus dalam buku al-Iqbal menyebutkan doa-doa yang dianjurkan dibaca pada hari ini. Menurut pendapat Syekh Thusi dan Kaf‘ami, Imam Hasan Askari as wafat pada hari ini. Namun, pendapat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p:474 </w:t>
      </w:r>
      <w:bookmarkStart w:id="761" w:name="pg4678_44669"/>
    </w:p>
    <w:p>
      <w:pPr>
        <w:pStyle w:val="BookText"/>
        <w:bidi w:val="0"/>
        <w:rPr/>
      </w:pPr>
      <w:bookmarkEnd w:id="761"/>
      <w:r>
        <w:rPr>
          <w:rFonts w:eastAsia="Times New Roman" w:cs="Times New Roman" w:ascii="Times New Roman" w:hAnsi="Times New Roman"/>
          <w:color w:val="111111"/>
          <w:sz w:val="28"/>
          <w:szCs w:val="28"/>
          <w:lang w:val="en-US"/>
        </w:rPr>
        <w:t>masyhur mengatakan bahwa beliau wafat pada hari kedelapan dan barangkali hari ini awal beliau sakit.</w:t>
      </w:r>
    </w:p>
    <w:p>
      <w:pPr>
        <w:pStyle w:val="Heading5"/>
        <w:numPr>
          <w:ilvl w:val="4"/>
          <w:numId w:val="1"/>
        </w:numPr>
        <w:bidi w:val="0"/>
        <w:jc w:val="left"/>
        <w:rPr/>
      </w:pPr>
      <w:bookmarkStart w:id="762" w:name="__RefHeading___Toc685444_2035185390"/>
      <w:bookmarkStart w:id="763" w:name="_Toc303"/>
      <w:bookmarkEnd w:id="762"/>
      <w:r>
        <w:rPr/>
        <w:t>Hari Kedelapan</w:t>
      </w:r>
      <w:bookmarkEnd w:id="763"/>
    </w:p>
    <w:p>
      <w:pPr>
        <w:pStyle w:val="BookText"/>
        <w:bidi w:val="0"/>
        <w:jc w:val="both"/>
        <w:rPr/>
      </w:pPr>
      <w:r>
        <w:rPr>
          <w:rFonts w:eastAsia="Times New Roman" w:cs="Times New Roman" w:ascii="Times New Roman" w:hAnsi="Times New Roman"/>
          <w:color w:val="111111"/>
          <w:sz w:val="28"/>
          <w:szCs w:val="28"/>
          <w:lang w:val="en-US"/>
        </w:rPr>
        <w:t>Tahun 260 H adalah hari wafatnya Imam Hasan Askari as dan Imam Mahdi as mengantikan kepemimpinan beliau. Hari ini adalah waktu yang sangat tepat untuk berziarah kepada mereka berdua sebab hari ini adalah permulaan kepemimpinan Imam Zaman as.</w:t>
      </w:r>
    </w:p>
    <w:p>
      <w:pPr>
        <w:pStyle w:val="Heading5"/>
        <w:numPr>
          <w:ilvl w:val="4"/>
          <w:numId w:val="1"/>
        </w:numPr>
        <w:bidi w:val="0"/>
        <w:jc w:val="left"/>
        <w:rPr/>
      </w:pPr>
      <w:bookmarkStart w:id="764" w:name="__RefHeading___Toc685446_2035185390"/>
      <w:bookmarkStart w:id="765" w:name="_Toc304"/>
      <w:bookmarkEnd w:id="764"/>
      <w:r>
        <w:rPr/>
        <w:t>Hari Kesembilan</w:t>
      </w:r>
      <w:bookmarkEnd w:id="765"/>
    </w:p>
    <w:p>
      <w:pPr>
        <w:pStyle w:val="BookText"/>
        <w:bidi w:val="0"/>
        <w:jc w:val="both"/>
        <w:rPr/>
      </w:pPr>
      <w:r>
        <w:rPr>
          <w:rFonts w:eastAsia="Times New Roman" w:cs="Times New Roman" w:ascii="Times New Roman" w:hAnsi="Times New Roman"/>
          <w:color w:val="111111"/>
          <w:sz w:val="28"/>
          <w:szCs w:val="28"/>
          <w:lang w:val="en-US"/>
        </w:rPr>
        <w:t>Adalah hari raya besar yaitu Hari Raya Baqar (penjelasannya sangat panjang dan dimuat di buku-buku lain). Diriwayatkan bahwa sesiapa yang berinfak pada hari ini, maka dosa-dosanya akan diampuni. Dimustahabkan pada hari ini untuk memberi makan saudara-saudara sesama Mukmin, menggembirakan mereka, membahagiakan keluarga, mengenakan pakaian baru, bersyukur, dan beribadah kepada Allah swt. Hari ini adalah hari disingkirkannya rasa jenuh dan sedih dan termasuk hari mulia.</w:t>
      </w:r>
    </w:p>
    <w:p>
      <w:pPr>
        <w:pStyle w:val="Heading5"/>
        <w:numPr>
          <w:ilvl w:val="4"/>
          <w:numId w:val="1"/>
        </w:numPr>
        <w:bidi w:val="0"/>
        <w:jc w:val="left"/>
        <w:rPr/>
      </w:pPr>
      <w:bookmarkStart w:id="766" w:name="__RefHeading___Toc685448_2035185390"/>
      <w:bookmarkStart w:id="767" w:name="_Toc305"/>
      <w:bookmarkEnd w:id="766"/>
      <w:r>
        <w:rPr/>
        <w:t>Hari Kedua Belas</w:t>
      </w:r>
      <w:bookmarkEnd w:id="767"/>
    </w:p>
    <w:p>
      <w:pPr>
        <w:pStyle w:val="BookText"/>
        <w:bidi w:val="0"/>
        <w:jc w:val="both"/>
        <w:rPr/>
      </w:pPr>
      <w:r>
        <w:rPr>
          <w:rFonts w:eastAsia="Times New Roman" w:cs="Times New Roman" w:ascii="Times New Roman" w:hAnsi="Times New Roman"/>
          <w:color w:val="111111"/>
          <w:sz w:val="28"/>
          <w:szCs w:val="28"/>
          <w:lang w:val="en-US"/>
        </w:rPr>
        <w:t>Menurut Syekh Kulaini dan Mas‘udi dan yang masyhur di kalangan Ahlusunnah, hari ini adalah hari lahirnya Rasulullah saw. Pada hari ini disunahkan untuk melakukan shalat dua rakaat, pada rakaat pertama setelah membaca al-Fatihah, bacalah Qul ya ayyuhal kafirun sebanyak tiga kali dan pada rakaat kedua membaca Qul huwallahu ahad tiga kali. Pada hari ini juga beliau memasuki kota Madinah. Syekh Thusi mengatakan bahwa pada hari ini pada tahun 132 H pemerintahan Bani Marwan berakhir.</w:t>
      </w:r>
    </w:p>
    <w:p>
      <w:pPr>
        <w:pStyle w:val="Heading5"/>
        <w:numPr>
          <w:ilvl w:val="4"/>
          <w:numId w:val="1"/>
        </w:numPr>
        <w:bidi w:val="0"/>
        <w:jc w:val="left"/>
        <w:rPr/>
      </w:pPr>
      <w:bookmarkStart w:id="768" w:name="__RefHeading___Toc685450_2035185390"/>
      <w:bookmarkStart w:id="769" w:name="_Toc306"/>
      <w:bookmarkEnd w:id="768"/>
      <w:r>
        <w:rPr/>
        <w:t>Hari Keempat Belas</w:t>
      </w:r>
      <w:bookmarkEnd w:id="769"/>
    </w:p>
    <w:p>
      <w:pPr>
        <w:pStyle w:val="BookText"/>
        <w:bidi w:val="0"/>
        <w:jc w:val="both"/>
        <w:rPr/>
      </w:pPr>
      <w:r>
        <w:rPr>
          <w:rFonts w:eastAsia="Times New Roman" w:cs="Times New Roman" w:ascii="Times New Roman" w:hAnsi="Times New Roman"/>
          <w:color w:val="111111"/>
          <w:sz w:val="28"/>
          <w:szCs w:val="28"/>
          <w:lang w:val="en-US"/>
        </w:rPr>
        <w:t>Tahun 64 H Yazid bin Muawiyah meninggal dunia dan masuk neraka Jahanam. Dalam buku Akhbar ad-Duwal dikatakan bahwa ia meninggal</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p:475 </w:t>
      </w:r>
      <w:bookmarkStart w:id="770" w:name="pg4678_44670"/>
    </w:p>
    <w:p>
      <w:pPr>
        <w:pStyle w:val="BookText"/>
        <w:bidi w:val="0"/>
        <w:rPr/>
      </w:pPr>
      <w:bookmarkEnd w:id="770"/>
      <w:r>
        <w:rPr>
          <w:rFonts w:eastAsia="Times New Roman" w:cs="Times New Roman" w:ascii="Times New Roman" w:hAnsi="Times New Roman"/>
          <w:color w:val="111111"/>
          <w:sz w:val="28"/>
          <w:szCs w:val="28"/>
          <w:lang w:val="en-US"/>
        </w:rPr>
        <w:t>di Haran lantaran sakit tulang rusuk, jenazahnya dibawa ke Damaskus dan dikuburkan di Babush-Shaghir yang kuburannya sekarang menjadi tempat pembuangan sampah. Umurnya tiga puluh tujuh tahun dan masa khilafahnya berlangsung selama tiga tahun sembilan bulan.</w:t>
      </w:r>
    </w:p>
    <w:p>
      <w:pPr>
        <w:pStyle w:val="Heading5"/>
        <w:numPr>
          <w:ilvl w:val="4"/>
          <w:numId w:val="1"/>
        </w:numPr>
        <w:bidi w:val="0"/>
        <w:jc w:val="left"/>
        <w:rPr/>
      </w:pPr>
      <w:bookmarkStart w:id="771" w:name="__RefHeading___Toc685452_2035185390"/>
      <w:bookmarkStart w:id="772" w:name="_Toc307"/>
      <w:bookmarkEnd w:id="771"/>
      <w:r>
        <w:rPr/>
        <w:t>Malam Ketujuh Belas</w:t>
      </w:r>
      <w:bookmarkEnd w:id="772"/>
    </w:p>
    <w:p>
      <w:pPr>
        <w:pStyle w:val="BookText"/>
        <w:bidi w:val="0"/>
        <w:jc w:val="both"/>
        <w:rPr/>
      </w:pPr>
      <w:r>
        <w:rPr>
          <w:rFonts w:eastAsia="Times New Roman" w:cs="Times New Roman" w:ascii="Times New Roman" w:hAnsi="Times New Roman"/>
          <w:color w:val="111111"/>
          <w:sz w:val="28"/>
          <w:szCs w:val="28"/>
          <w:lang w:val="en-US"/>
        </w:rPr>
        <w:t>Adalah malam lahirnya penutup para nabi Muhammad saw, malam yang penuh kemuliaan. Sayid Ibnu Thawus menukil satu pendapat yang mengatakan bahwasanya pada malam ini, satu tahun sebelum hijrah, beliau melaksanakan Mikraj.</w:t>
      </w:r>
    </w:p>
    <w:p>
      <w:pPr>
        <w:pStyle w:val="Heading5"/>
        <w:numPr>
          <w:ilvl w:val="4"/>
          <w:numId w:val="1"/>
        </w:numPr>
        <w:bidi w:val="0"/>
        <w:jc w:val="left"/>
        <w:rPr/>
      </w:pPr>
      <w:bookmarkStart w:id="773" w:name="__RefHeading___Toc685454_2035185390"/>
      <w:bookmarkStart w:id="774" w:name="_Toc308"/>
      <w:bookmarkEnd w:id="773"/>
      <w:r>
        <w:rPr/>
        <w:t>Hari Ketujuh Belas</w:t>
      </w:r>
      <w:bookmarkEnd w:id="774"/>
    </w:p>
    <w:p>
      <w:pPr>
        <w:pStyle w:val="BookText"/>
        <w:bidi w:val="0"/>
        <w:jc w:val="both"/>
        <w:rPr/>
      </w:pPr>
      <w:r>
        <w:rPr>
          <w:rFonts w:eastAsia="Times New Roman" w:cs="Times New Roman" w:ascii="Times New Roman" w:hAnsi="Times New Roman"/>
          <w:color w:val="111111"/>
          <w:sz w:val="28"/>
          <w:szCs w:val="28"/>
          <w:lang w:val="en-US"/>
        </w:rPr>
        <w:t>Menurut pendapat yang masyhur di kalangan ulama Imamiyah hari ini adalah hari lahirnya Muhammad bin Abdullah saw, dan yang masyhur adalah beliau lahir di Mekkah di rumahnya sendiri pada hari Jumat di waktu fajar terbit di tahun gajah di masa kekuasaan Anusyirwan yang adil. Majlisi Awwal dan buku Syarh al-Faqih menyebutkan bahwa keberadaan Rasulullah saw sangat berpengaruh terhadap keadilan Anusyirwan, sebab beliau adalah rahmatan lil ‘alamin dan keadilan Anusyirwan menyebabkan ketenangan di tengah masyarakat. Pada hari ini juga tahun 83 H Imam Ja‘far Shadiq as dilahirkan ke dunia ini, sehingga kemuliaan hari ini semakin bertambah. Terdapat beberapa amalan pada hari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Puasa. Dirwayatkan bahwa sesiapa yang berpuasa di hari ini, ia akan mendapatka pahala puasa satu tahun. Hari ini termasuk dari empat hari yang dikhususkan untuk puasa selama satu tahun.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Berziarah kepada Rasulullah saw dari dekat atau jauh.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Berziarah kepada Amirul Mukminin Ali bin Abi Thalib as dengan ziarah yang dibaca oleh Imam Ja’far Shadiq as yang diajarkan kepada Muhammad bin Muslim yang insya Allah akan disebutkan pada Bab Ziarah.</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p:476 </w:t>
      </w:r>
      <w:bookmarkStart w:id="775" w:name="pg4678_44671"/>
    </w:p>
    <w:p>
      <w:pPr>
        <w:pStyle w:val="BookText"/>
        <w:bidi w:val="0"/>
        <w:rPr/>
      </w:pPr>
      <w:bookmarkEnd w:id="775"/>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Melakukan shalat dua rakaat, pada setiap rakaat setelah membaca al-Fatihah membaca surah al-Qadr sepuluh kali dan al-Ikhlas sepuluh kali, dan setelah salam membaca doa ini, Allahumma anta hayyun la tamut dst. Karena doa ini panjang dan sanadnya tidak sampai kepada imam maksum as, maka dalam buku doa ini diringkas. Sesiapa ingin tahu mengenai doa ini lihatlah buku Zad al-Ma’ad.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Selayaknya bagi kaum muslim untuk membesarkan hari ini, bersedekah, berbuat kebaikan, menyenangkan orang mukmin dan berziarah ke tempat-tempat mulia. Sayid Ibnu Thawus dalam buku al-Iqbal berbicara panjang lebar tentang keharusan menghormati hari ini, ia berkata, “Saya melihat kaum Kristen dan sekelompok kaum muslim merayakan kelahiran Nabi Isa as dengan perayaan yang tidak pernah mereka lakukan untuk menghormati seseorang. Saya menjadi heran mengapa kaum muslim merayakan kelahiran Nabi Isa namun tidak merayakan kelahiran Nabi mereka semeriah kaum Kristen merayakan kelahiran Nabi Isa as, padahal keagungan dan kemuliaan Nabi mereka (kaum muslim) melebihi semua nabi.”</w:t>
      </w:r>
    </w:p>
    <w:p>
      <w:pPr>
        <w:pStyle w:val="Heading3"/>
        <w:numPr>
          <w:ilvl w:val="2"/>
          <w:numId w:val="1"/>
        </w:numPr>
        <w:bidi w:val="0"/>
        <w:jc w:val="left"/>
        <w:rPr/>
      </w:pPr>
      <w:bookmarkStart w:id="776" w:name="__RefHeading___Toc685456_2035185390"/>
      <w:bookmarkStart w:id="777" w:name="_Toc309"/>
      <w:bookmarkEnd w:id="776"/>
      <w:r>
        <w:rPr/>
        <w:t>PASAL X</w:t>
      </w:r>
      <w:bookmarkEnd w:id="777"/>
    </w:p>
    <w:p>
      <w:pPr>
        <w:pStyle w:val="Heading4"/>
        <w:numPr>
          <w:ilvl w:val="3"/>
          <w:numId w:val="1"/>
        </w:numPr>
        <w:bidi w:val="0"/>
        <w:jc w:val="left"/>
        <w:rPr/>
      </w:pPr>
      <w:bookmarkStart w:id="778" w:name="__RefHeading___Toc685458_2035185390"/>
      <w:bookmarkStart w:id="779" w:name="_Toc310"/>
      <w:bookmarkEnd w:id="778"/>
      <w:r>
        <w:rPr/>
        <w:t>BULAN RABI‘U TSANI, JUMADIL ULA DAN JUMADIL AKHIR</w:t>
      </w:r>
      <w:bookmarkEnd w:id="779"/>
    </w:p>
    <w:p>
      <w:pPr>
        <w:pStyle w:val="Heading5"/>
        <w:numPr>
          <w:ilvl w:val="4"/>
          <w:numId w:val="1"/>
        </w:numPr>
        <w:bidi w:val="0"/>
        <w:jc w:val="left"/>
        <w:rPr/>
      </w:pPr>
      <w:bookmarkStart w:id="780" w:name="__RefHeading___Toc685460_2035185390"/>
      <w:bookmarkStart w:id="781" w:name="_Toc311"/>
      <w:bookmarkEnd w:id="780"/>
      <w:r>
        <w:rPr/>
        <w:t>Point</w:t>
      </w:r>
      <w:bookmarkEnd w:id="781"/>
    </w:p>
    <w:p>
      <w:pPr>
        <w:pStyle w:val="BookText"/>
        <w:bidi w:val="0"/>
        <w:jc w:val="both"/>
        <w:rPr/>
      </w:pPr>
      <w:r>
        <w:rPr>
          <w:rFonts w:eastAsia="Times New Roman" w:cs="Times New Roman" w:ascii="Times New Roman" w:hAnsi="Times New Roman"/>
          <w:color w:val="111111"/>
          <w:sz w:val="28"/>
          <w:szCs w:val="28"/>
          <w:lang w:val="en-US"/>
        </w:rPr>
        <w:t>Sayid Ibnu Thawus telah mengkhususkan doa buat hari pertama dari tiga bulan ini. Syekh Mufid berkata, “Hari ke-10 Rabi‘u Tsani tahun 232 H adalah hari lahirnya Imam Hasan Askari as yang penuh dengan keutamaan dan barakah, dan disunnahkan untuk berpuasa sebagai rasa syukur atas karunia yang besar ini. Hari ke-13, ke-14 dan ke-15 Jumadil Ula tepat sekali jika ziarah kepada Fathimah Zahra as dan mengadakan ma’tam (mengingat keteraniayaannya), sebab terdapat dalam riwayat bahwasanya beliau hidup setelah ayahnya selama 75 hari dan wafatnya Nabi saw, versi yang masyhur, terjadi pada tanggal 28 Safar. Dari itu, maka wafatnya Fathimah as harus salah satu dari tiga hari ini.</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p:477 </w:t>
      </w:r>
      <w:bookmarkStart w:id="782" w:name="pg4678_44672"/>
    </w:p>
    <w:p>
      <w:pPr>
        <w:pStyle w:val="BookText"/>
        <w:bidi w:val="0"/>
        <w:rPr/>
      </w:pPr>
      <w:bookmarkEnd w:id="782"/>
      <w:r>
        <w:rPr>
          <w:rFonts w:eastAsia="Times New Roman" w:cs="Times New Roman" w:ascii="Times New Roman" w:hAnsi="Times New Roman"/>
          <w:color w:val="111111"/>
          <w:sz w:val="28"/>
          <w:szCs w:val="28"/>
          <w:lang w:val="en-US"/>
        </w:rPr>
        <w:t>Di pertengahan hari ini tahun 36 H, Amirul Mukminin as menguasai kota Basrah. Pada hari pula Imam Ali Zainal Abidin as dilahirkan, dan tepat sekali jika pada hari ziarah kepada dua imam ini.</w:t>
      </w:r>
    </w:p>
    <w:p>
      <w:pPr>
        <w:pStyle w:val="Heading5"/>
        <w:numPr>
          <w:ilvl w:val="4"/>
          <w:numId w:val="1"/>
        </w:numPr>
        <w:bidi w:val="0"/>
        <w:jc w:val="left"/>
        <w:rPr/>
      </w:pPr>
      <w:bookmarkStart w:id="783" w:name="__RefHeading___Toc685462_2035185390"/>
      <w:bookmarkStart w:id="784" w:name="_Toc312"/>
      <w:bookmarkEnd w:id="783"/>
      <w:r>
        <w:rPr/>
        <w:t>Amalan-Amalan Bulan Jumadil Akhir</w:t>
      </w:r>
      <w:bookmarkEnd w:id="784"/>
    </w:p>
    <w:p>
      <w:pPr>
        <w:pStyle w:val="BookText"/>
        <w:bidi w:val="0"/>
        <w:jc w:val="both"/>
        <w:rPr/>
      </w:pPr>
      <w:r>
        <w:rPr>
          <w:rFonts w:eastAsia="Times New Roman" w:cs="Times New Roman" w:ascii="Times New Roman" w:hAnsi="Times New Roman"/>
          <w:color w:val="111111"/>
          <w:sz w:val="28"/>
          <w:szCs w:val="28"/>
          <w:lang w:val="en-US"/>
        </w:rPr>
        <w:t>Adapun amalan bulan ini adalah salat empat rakaat dengan dua salam seperti yang diriwayatkan oleh Sayid Ibnu Thawus dan lakukan kapan saja dari bulan ini. Rakaat pertama membaca al-Fatihah, satu kali ayat Kursi, dan dua puluh lima kali surah al-Qadr, pada rakaat kedua membaca al-Fatihah, satu kali srah at-Takatsur) dan dua puluh lima kali surah al-Ikhlas, pada rakaat ketiga membaca al-Fatihah, satu kali surah al-Kafirun dan dua puluh lima kali surah al-Falaq dan pada rakaat keempat membaca al-Fatihah, satu kali Idza Ja’a Nashrullahi dan dua puluh lima kali surah al-Nas dan setelah salam dari rakaat yang keempat membaca,</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Membaca shalawat sebanyak tujuh puluh kali,</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Membaca doa ini sebanyak tiga kali,</w:t>
      </w:r>
    </w:p>
    <w:p>
      <w:pPr>
        <w:pStyle w:val="BookText"/>
        <w:bidi w:val="0"/>
        <w:jc w:val="both"/>
        <w:rPr/>
      </w:pPr>
      <w:r>
        <w:rPr>
          <w:rFonts w:ascii="Amiri" w:hAnsi="Amiri" w:eastAsia="Amiri" w:cs="Amiri"/>
          <w:color w:val="111111"/>
          <w:sz w:val="28"/>
          <w:sz w:val="28"/>
          <w:szCs w:val="28"/>
          <w:rtl w:val="true"/>
          <w:lang w:bidi="ar-SA"/>
        </w:rPr>
        <w:t>اللَّهُمَّ اغْفِرْ لِلْمُؤْمِنِیْنَ وَ الْمُؤْمِنَاتِ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sujud sambil membaca doa di bawah ini sebanyak tiga kali,</w:t>
      </w:r>
    </w:p>
    <w:p>
      <w:pPr>
        <w:pStyle w:val="BookText"/>
        <w:bidi w:val="0"/>
        <w:jc w:val="both"/>
        <w:rPr/>
      </w:pPr>
      <w:r>
        <w:rPr>
          <w:rFonts w:ascii="Amiri" w:hAnsi="Amiri" w:eastAsia="Amiri" w:cs="Amiri"/>
          <w:color w:val="111111"/>
          <w:sz w:val="28"/>
          <w:sz w:val="28"/>
          <w:szCs w:val="28"/>
          <w:rtl w:val="true"/>
          <w:lang w:bidi="ar-SA"/>
        </w:rPr>
        <w:t>یَا حَیُّ یَا قَیُّوْمُ، یَا ذَا الْجَلاَلِ وَ اْلإِکْرَامِ، یَا اللهُ یَا رَحْمَنُ یَا رَحِیْمُ،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meminta kepada Allah Swt apa saja yang diinginkan. Sesiapa yang melakukan ini, Allah swt akan menjaga diri, harta, keluarga,</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p:478 </w:t>
      </w:r>
      <w:bookmarkStart w:id="785" w:name="pg4678_44673"/>
    </w:p>
    <w:p>
      <w:pPr>
        <w:pStyle w:val="BookText"/>
        <w:bidi w:val="0"/>
        <w:rPr/>
      </w:pPr>
      <w:bookmarkEnd w:id="785"/>
      <w:r>
        <w:rPr>
          <w:rFonts w:eastAsia="Times New Roman" w:cs="Times New Roman" w:ascii="Times New Roman" w:hAnsi="Times New Roman"/>
          <w:color w:val="111111"/>
          <w:sz w:val="28"/>
          <w:szCs w:val="28"/>
          <w:lang w:val="en-US"/>
        </w:rPr>
        <w:t>anak, dunia dan agamanya sampai tahun berikutnya dan jika meninggal pada tahun ini berarti ia syahid artinya mendapatkan pahala mati di jalan Allah.</w:t>
      </w:r>
    </w:p>
    <w:p>
      <w:pPr>
        <w:pStyle w:val="Heading5"/>
        <w:numPr>
          <w:ilvl w:val="4"/>
          <w:numId w:val="1"/>
        </w:numPr>
        <w:bidi w:val="0"/>
        <w:jc w:val="left"/>
        <w:rPr/>
      </w:pPr>
      <w:bookmarkStart w:id="786" w:name="__RefHeading___Toc685464_2035185390"/>
      <w:bookmarkStart w:id="787" w:name="_Toc313"/>
      <w:bookmarkEnd w:id="786"/>
      <w:r>
        <w:rPr/>
        <w:t>Hari Wafatnya Fathimah Zahra dan Ziarah Beliau as</w:t>
      </w:r>
      <w:bookmarkEnd w:id="787"/>
    </w:p>
    <w:p>
      <w:pPr>
        <w:pStyle w:val="Heading5"/>
        <w:numPr>
          <w:ilvl w:val="4"/>
          <w:numId w:val="1"/>
        </w:numPr>
        <w:bidi w:val="0"/>
        <w:jc w:val="left"/>
        <w:rPr/>
      </w:pPr>
      <w:bookmarkStart w:id="788" w:name="__RefHeading___Toc685466_2035185390"/>
      <w:bookmarkStart w:id="789" w:name="_Toc314"/>
      <w:bookmarkEnd w:id="788"/>
      <w:r>
        <w:rPr/>
        <w:t>Hari Ketiga</w:t>
      </w:r>
      <w:bookmarkEnd w:id="789"/>
    </w:p>
    <w:p>
      <w:pPr>
        <w:pStyle w:val="BookText"/>
        <w:bidi w:val="0"/>
        <w:jc w:val="both"/>
        <w:rPr/>
      </w:pPr>
      <w:r>
        <w:rPr>
          <w:rFonts w:eastAsia="Times New Roman" w:cs="Times New Roman" w:ascii="Times New Roman" w:hAnsi="Times New Roman"/>
          <w:color w:val="111111"/>
          <w:sz w:val="28"/>
          <w:szCs w:val="28"/>
          <w:lang w:val="en-US"/>
        </w:rPr>
        <w:t>Hari Ketiga</w:t>
      </w:r>
    </w:p>
    <w:p>
      <w:pPr>
        <w:pStyle w:val="BookText"/>
        <w:bidi w:val="0"/>
        <w:jc w:val="both"/>
        <w:rPr/>
      </w:pPr>
      <w:r>
        <w:rPr>
          <w:rFonts w:eastAsia="Times New Roman" w:cs="Times New Roman" w:ascii="Times New Roman" w:hAnsi="Times New Roman"/>
          <w:color w:val="111111"/>
          <w:sz w:val="28"/>
          <w:szCs w:val="28"/>
          <w:lang w:val="en-US"/>
        </w:rPr>
        <w:t>Tahun 11 H adalah hari wafatnya Sayidah Fathimah as. Karena itu, maka orang Syiah harus mendirikan majelis ratapan (aza’) buat beliau, berziarah dan melaknat orang-orang yang zalim dan merampas hak-haknya. Sayid Ibnu Thawus dalam buku al-Iqbal mengatakan bahwa hari ini adalah hari wafatnya beliau, dan beliau membawa doa ziarah ini,</w:t>
      </w:r>
    </w:p>
    <w:p>
      <w:pPr>
        <w:pStyle w:val="BookText"/>
        <w:bidi w:val="0"/>
        <w:jc w:val="both"/>
        <w:rPr/>
      </w:pPr>
      <w:r>
        <w:rPr>
          <w:rFonts w:ascii="Amiri" w:hAnsi="Amiri" w:eastAsia="Amiri" w:cs="Amiri"/>
          <w:color w:val="111111"/>
          <w:sz w:val="28"/>
          <w:sz w:val="28"/>
          <w:szCs w:val="28"/>
          <w:rtl w:val="true"/>
          <w:lang w:bidi="ar-SA"/>
        </w:rPr>
        <w:t>السَّلاَمُ عَلَیْکِ، یَا سَیِّدَةَ نِسَاءِ الْعَالَمِیْنَ، السَّلاَمُ عَلَیْکِ، یَا وَالِدَةَ الْحُجَجِ عَلَی النَّاسِ أَجْمَعِیْنَ، السَّلاَمُ عَلَیْکِ، أَیَّتُهَا الْمَظْلُوْمَةُ الْمَمْنُوْعَةُ حَقَّهَا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membaca,</w:t>
      </w:r>
    </w:p>
    <w:p>
      <w:pPr>
        <w:pStyle w:val="BookText"/>
        <w:bidi w:val="0"/>
        <w:jc w:val="both"/>
        <w:rPr/>
      </w:pPr>
      <w:r>
        <w:rPr>
          <w:rFonts w:ascii="Amiri" w:hAnsi="Amiri" w:eastAsia="Amiri" w:cs="Amiri"/>
          <w:color w:val="111111"/>
          <w:sz w:val="28"/>
          <w:sz w:val="28"/>
          <w:szCs w:val="28"/>
          <w:rtl w:val="true"/>
          <w:lang w:bidi="ar-SA"/>
        </w:rPr>
        <w:t>اللَّهُمَّ صَلِّ عَلَی أَمَتِکَ وَ ابْنَةِ نَبِیِّکَ وَ زَوْجَةِ وَصِیِّ نَبِیِّکَ صَلاَةً تُزْلِفُهَا فَوْقَ زُلْفَی عِبَادِکَ الْمُکَرَّمِیْنَ مِنْ أَهْلِ السَّمَاوَاتِ وَ أَهْلِ اْلأَرَضِیْنَ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riwayat yang kuat dikatakan, “Sesiapa yang berziarah dengan ziarah ini dan meminta ampunan dari Allah swt niscaya Ia akan mengampuni dosa-dosanya dan dimasukkan ke dalam surga.”</w:t>
      </w:r>
    </w:p>
    <w:p>
      <w:pPr>
        <w:pStyle w:val="BookText"/>
        <w:bidi w:val="0"/>
        <w:jc w:val="both"/>
        <w:rPr/>
      </w:pPr>
      <w:r>
        <w:rPr>
          <w:rFonts w:eastAsia="Times New Roman" w:cs="Times New Roman" w:ascii="Times New Roman" w:hAnsi="Times New Roman"/>
          <w:color w:val="111111"/>
          <w:sz w:val="28"/>
          <w:szCs w:val="28"/>
          <w:lang w:val="en-US"/>
        </w:rPr>
        <w:t>Pengarang buku ini mengatakan, “Anak Sayid Ibnu Thawus juga menukil ziarah ini dalam buku Zawaid al-Fawa’id dan berkata, “Ziarah ini khusus hari wafatnya beliau, yaitu pada tanggal 3 Jumadi Tsani. Caranya adalah: pertama, Anda lakukan salat ziarah atau salat beliau dua rakaat. Di setiap rakaat setelah al-Fatihah membaca surah al-Ikhlash enam puluh kali dan jika Anda tidak mampu, bacalah pada rakaat pertama surah al-Ikhlash dan pada rakaat kedua surah al-Kafirun, setelah salam bacalah ziarah di atas.</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p:479 </w:t>
      </w:r>
      <w:bookmarkStart w:id="790" w:name="pg4678_44674"/>
    </w:p>
    <w:p>
      <w:pPr>
        <w:pStyle w:val="Heading5"/>
        <w:numPr>
          <w:ilvl w:val="4"/>
          <w:numId w:val="1"/>
        </w:numPr>
        <w:bidi w:val="0"/>
        <w:jc w:val="left"/>
        <w:rPr/>
      </w:pPr>
      <w:bookmarkStart w:id="791" w:name="__RefHeading___Toc685468_2035185390"/>
      <w:bookmarkStart w:id="792" w:name="_Toc315"/>
      <w:bookmarkEnd w:id="790"/>
      <w:bookmarkEnd w:id="791"/>
      <w:r>
        <w:rPr/>
        <w:t>Hari Kedua Puluh</w:t>
      </w:r>
      <w:bookmarkEnd w:id="792"/>
    </w:p>
    <w:p>
      <w:pPr>
        <w:pStyle w:val="BookText"/>
        <w:bidi w:val="0"/>
        <w:jc w:val="both"/>
        <w:rPr/>
      </w:pPr>
      <w:r>
        <w:rPr>
          <w:rFonts w:eastAsia="Times New Roman" w:cs="Times New Roman" w:ascii="Times New Roman" w:hAnsi="Times New Roman"/>
          <w:color w:val="111111"/>
          <w:sz w:val="28"/>
          <w:szCs w:val="28"/>
          <w:lang w:val="en-US"/>
        </w:rPr>
        <w:t>Tahun kelima atau kedua Bi‘tsah, adalah hari kelahiran Sayidah Fathimah as. Pada hari ini terdapat beberapa amalan,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Puasa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Berbuat baik dan bersedekah kepada orang-orang mukmin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Berziarah kepada beliau dengan ziarah yang setelah ini akan kami jelaskan.</w:t>
      </w:r>
    </w:p>
    <w:p>
      <w:pPr>
        <w:pStyle w:val="Heading3"/>
        <w:numPr>
          <w:ilvl w:val="2"/>
          <w:numId w:val="1"/>
        </w:numPr>
        <w:bidi w:val="0"/>
        <w:jc w:val="left"/>
        <w:rPr/>
      </w:pPr>
      <w:bookmarkStart w:id="793" w:name="__RefHeading___Toc685470_2035185390"/>
      <w:bookmarkStart w:id="794" w:name="_Toc316"/>
      <w:bookmarkEnd w:id="793"/>
      <w:r>
        <w:rPr/>
        <w:t>PASAL XI</w:t>
      </w:r>
      <w:bookmarkEnd w:id="794"/>
    </w:p>
    <w:p>
      <w:pPr>
        <w:pStyle w:val="Heading4"/>
        <w:numPr>
          <w:ilvl w:val="3"/>
          <w:numId w:val="1"/>
        </w:numPr>
        <w:bidi w:val="0"/>
        <w:jc w:val="left"/>
        <w:rPr/>
      </w:pPr>
      <w:bookmarkStart w:id="795" w:name="__RefHeading___Toc685472_2035185390"/>
      <w:bookmarkStart w:id="796" w:name="_Toc317"/>
      <w:bookmarkEnd w:id="795"/>
      <w:r>
        <w:rPr/>
        <w:t>Amalan-Amalan Setiap Bulan, Id Nairuz (Tahun Baru Hijriah-Syamsiah)</w:t>
      </w:r>
      <w:bookmarkEnd w:id="796"/>
    </w:p>
    <w:p>
      <w:pPr>
        <w:pStyle w:val="Heading4"/>
        <w:numPr>
          <w:ilvl w:val="3"/>
          <w:numId w:val="1"/>
        </w:numPr>
        <w:bidi w:val="0"/>
        <w:jc w:val="left"/>
        <w:rPr/>
      </w:pPr>
      <w:bookmarkStart w:id="797" w:name="__RefHeading___Toc685474_2035185390"/>
      <w:bookmarkStart w:id="798" w:name="_Toc318"/>
      <w:bookmarkEnd w:id="797"/>
      <w:r>
        <w:rPr/>
        <w:t>Dan Bulan-Bulan Romawi (Masehi)</w:t>
      </w:r>
      <w:bookmarkEnd w:id="798"/>
    </w:p>
    <w:p>
      <w:pPr>
        <w:pStyle w:val="BookText"/>
        <w:bidi w:val="0"/>
        <w:jc w:val="both"/>
        <w:rPr/>
      </w:pPr>
      <w:r>
        <w:rPr>
          <w:rFonts w:eastAsia="Times New Roman" w:cs="Times New Roman" w:ascii="Times New Roman" w:hAnsi="Times New Roman"/>
          <w:color w:val="111111"/>
          <w:sz w:val="28"/>
          <w:szCs w:val="28"/>
          <w:lang w:val="en-US"/>
        </w:rPr>
        <w:t>Amalan-amalan setiap bulan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Membaca doa-doa ru’yatul hilal. Paling baiknya adalah doa ke-43 dari al-Shahifah al-Sajjadiyyah yang telah disebut di awal bulan Ramadan.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Membaca al-Fatihah sebanyak tujuh kali demi menolak sakit mata.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Makan keju sedikit. Diriwayatkan, sesiapa yang rajin memakan sedikit keju di awal setiap bulan, insya Allah, keperluan (hajat)nya tidak akan ditolak.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Pada malam pertama melakukan salat dua rakaat. Di setiap rakaat setelah al-Fatihah membaca surah al-An’am, kemudian berdoa kepada Allah supaya diselamatkan dari setiap ketakutan dan penyakit dan dijaga dari hal-hal yang tidak diinginkan.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Pada hari pertama melakukan salat dua rakaat. Pada rakaat pertama setelah al-Fatihah membaca Qul huwallahu ahad tiga</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p:480 </w:t>
      </w:r>
      <w:bookmarkStart w:id="799" w:name="pg4678_44675"/>
    </w:p>
    <w:p>
      <w:pPr>
        <w:pStyle w:val="BookText"/>
        <w:bidi w:val="0"/>
        <w:rPr/>
      </w:pPr>
      <w:bookmarkEnd w:id="799"/>
      <w:r>
        <w:rPr>
          <w:rFonts w:eastAsia="Times New Roman" w:cs="Times New Roman" w:ascii="Times New Roman" w:hAnsi="Times New Roman"/>
          <w:color w:val="111111"/>
          <w:sz w:val="28"/>
          <w:szCs w:val="28"/>
          <w:lang w:val="en-US"/>
        </w:rPr>
        <w:t>puluh kali, pada rakaat kedua setelah Fatihah membaca Inna anzalnahu sebanyak tiga puluh kali, kemudian setelah selesai salat bersedekah. Dengan melakukan amalan ini berarti ia telah membeli dari Allah Swt keselamatan dirinya. Dalam sebagian riwayat dikatakan bahwa setelah salat membaca,</w:t>
      </w:r>
    </w:p>
    <w:p>
      <w:pPr>
        <w:pStyle w:val="BookText"/>
        <w:bidi w:val="0"/>
        <w:jc w:val="both"/>
        <w:rPr/>
      </w:pPr>
      <w:r>
        <w:rPr>
          <w:rFonts w:ascii="Amiri" w:hAnsi="Amiri" w:eastAsia="Amiri" w:cs="Amiri"/>
          <w:color w:val="111111"/>
          <w:sz w:val="28"/>
          <w:sz w:val="28"/>
          <w:szCs w:val="28"/>
          <w:rtl w:val="true"/>
          <w:lang w:bidi="ar-SA"/>
        </w:rPr>
        <w:t>بِسْمِ اللهِ الرَّحْمَنِ الرَّحِیْمِ 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سَیَجْعَلُ اللهُ بَعْدَ عُسْرٍ یُسْرًا مَا شَاءَ اللهُ لاَ قُوَّةَ إِلاَّ بِاللهِ، حَسْبُنَا اللهُ وَ نِعْمَ الْوَکِیْلُ وَ أُفَوِّضُ أَمْرِیْ إِلَی اللهِ إِنَّ اللهَ بَصِیْرٌ بِالْعِبَادِ،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 خَیْرٍ فَقِیْرٌ، رَبِّ لاَ تَذَرْنِیْ فَرْدًا وَ أَنْتَ خَیْرُ الْوَارِثِیْنَ</w:t>
      </w:r>
      <w:r>
        <w:rPr>
          <w:rFonts w:eastAsia="Amiri" w:cs="Amiri" w:ascii="Amiri" w:hAnsi="Amiri"/>
          <w:color w:val="111111"/>
          <w:sz w:val="28"/>
          <w:szCs w:val="28"/>
          <w:lang w:bidi="ar-SA"/>
        </w:rPr>
        <w:t>.</w:t>
      </w:r>
    </w:p>
    <w:p>
      <w:pPr>
        <w:pStyle w:val="Heading4"/>
        <w:numPr>
          <w:ilvl w:val="3"/>
          <w:numId w:val="1"/>
        </w:numPr>
        <w:bidi w:val="0"/>
        <w:jc w:val="left"/>
        <w:rPr/>
      </w:pPr>
      <w:bookmarkStart w:id="800" w:name="__RefHeading___Toc685476_2035185390"/>
      <w:bookmarkStart w:id="801" w:name="_Toc319"/>
      <w:bookmarkEnd w:id="800"/>
      <w:r>
        <w:rPr/>
        <w:t>Amalan Hari Nairuz (Tahun Baru Hijriah-Syamsiah)</w:t>
      </w:r>
      <w:bookmarkEnd w:id="801"/>
    </w:p>
    <w:p>
      <w:pPr>
        <w:pStyle w:val="BookText"/>
        <w:bidi w:val="0"/>
        <w:jc w:val="both"/>
        <w:rPr/>
      </w:pPr>
      <w:r>
        <w:rPr>
          <w:rFonts w:eastAsia="Times New Roman" w:cs="Times New Roman" w:ascii="Times New Roman" w:hAnsi="Times New Roman"/>
          <w:color w:val="111111"/>
          <w:sz w:val="28"/>
          <w:szCs w:val="28"/>
          <w:lang w:val="en-US"/>
        </w:rPr>
        <w:t>Imam Shadiq as mengajarkan amalan berikut kepada Mualla bin Khunais untuk menyambut tahun baru Nairuz: Mandilah ketika tahun baru tiba, pakailah pakaianmu yang terbersih, semerbakkan dirimu dengan sebaik-baik parfum dan berpuasalah. Usai engkau salat wajib dan sunah, salatlah empat rakaat dengan dua salam. Rakaat pertama membaca al-Fatihah dan sepuluh kali Inna anzalnahu filailatil qadr, rakaat kedua membaca al-Fatihah dan sepuluh kali Qul ya ayyuhal kafirun, rakaat ketiga membaca al-Fatihah dan sepuluh kali Qulhuwallahu ahad, dan pada rakaat keempat membaca al-Fatihah dan sepuluh kali Qul a’udzu birabbil falaq dan Qul a’udzu birabbinnas setelah selesai dari keempat rakaat membaca,</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p:481 </w:t>
      </w:r>
      <w:bookmarkStart w:id="802" w:name="pg4678_44676"/>
    </w:p>
    <w:p>
      <w:pPr>
        <w:pStyle w:val="BookText"/>
        <w:bidi w:val="0"/>
        <w:rPr/>
      </w:pPr>
      <w:bookmarkEnd w:id="802"/>
      <w:r>
        <w:rPr>
          <w:rFonts w:ascii="Amiri" w:hAnsi="Amiri" w:eastAsia="Amiri" w:cs="Amiri"/>
          <w:color w:val="111111"/>
          <w:sz w:val="28"/>
          <w:sz w:val="28"/>
          <w:szCs w:val="28"/>
          <w:rtl w:val="true"/>
          <w:lang w:bidi="ar-SA"/>
        </w:rPr>
        <w:t>اللَّهُمَّ صَلِّ عَلَی مُحَمَّدٍ وَ آلِ مُحَمَّدٍ اْلأَوْصِیَاءِ الْمَرْضِیِّیْنَ وَ عَلَی جَمِیْعِ أَنْبِیَائِکَ وَ رُسُلِکَ بِأَفْضَلِ صَلَوَاتِکَ وَ بَارِکْ عَلَیْهِمْ بِأَفْضَلِ بَرَکَاتِکَ وَ صَلِّ عَلَی أَرْوَاحِهِمْ وَ أَجْسَادِهِمْ، اللَّهُمَّ بَارِکْ عَلَی مُحَمَّدٍ وَ آلِ مُحَمَّدٍ وَ بَارِکْ لَنَا فِیْ یَوْمِنَا هَذَا الَّذِیْ فَضَّلْتَهُ وَ کَرَّمْتَهُ وَ شَرَّفْتَهُ وَ عَظَّمْتَ خَطَرَهُ، اللَّهُمَّ بَارِکْ لِیْ فِیْمَا أَنْعَمْتَ بِهِ عَلَیَّ حَتَّی لاَ أَشْکُرَ أَحَدًا غَیْرَکَ وَ وَسِّعْ عَلَیَّ فِیْ رِزْقِیْ یَا ذَا الْجَلاَلِ وَ اْلإِکْرَامِ، اللَّهُمَّ مَا غَابَ عَنِّیْ فَلاَ یَغِیْبَنَّ عَنِّیْ عَوْنُکَ وَ حِفْظُکَ وَ مَا فَقَدْتُ مِنْ شَیئٍ فَلاَ تُفْقِدْنِیْ عَوْنَکَ عَلَیْهِ حَتَّی لاَ أَتَکَلَّفَ مَا لاَ أَحْتَاجُ إِلَیْهِ، یَا ذَا الْجَلاَلِ وَ اْلإِکْرَامِ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akan mengampuni dosa-dosa selama lima puluh tahun dan supaya memperbanyak mengucapkan,</w:t>
      </w:r>
    </w:p>
    <w:p>
      <w:pPr>
        <w:pStyle w:val="BookText"/>
        <w:bidi w:val="0"/>
        <w:jc w:val="both"/>
        <w:rPr/>
      </w:pPr>
      <w:r>
        <w:rPr>
          <w:rFonts w:ascii="Amiri" w:hAnsi="Amiri" w:eastAsia="Amiri" w:cs="Amiri"/>
          <w:color w:val="111111"/>
          <w:sz w:val="28"/>
          <w:sz w:val="28"/>
          <w:szCs w:val="28"/>
          <w:rtl w:val="true"/>
          <w:lang w:bidi="ar-SA"/>
        </w:rPr>
        <w:t>یَا ذَا الْجَلاَلِ وَ اْلإِکْرَامِ</w:t>
      </w:r>
      <w:r>
        <w:rPr>
          <w:rFonts w:eastAsia="Amiri" w:cs="Amiri" w:ascii="Amiri" w:hAnsi="Amiri"/>
          <w:color w:val="111111"/>
          <w:sz w:val="28"/>
          <w:szCs w:val="28"/>
          <w:lang w:bidi="ar-SA"/>
        </w:rPr>
        <w:t>.</w:t>
      </w:r>
    </w:p>
    <w:p>
      <w:pPr>
        <w:pStyle w:val="Heading4"/>
        <w:numPr>
          <w:ilvl w:val="3"/>
          <w:numId w:val="1"/>
        </w:numPr>
        <w:bidi w:val="0"/>
        <w:jc w:val="left"/>
        <w:rPr/>
      </w:pPr>
      <w:bookmarkStart w:id="803" w:name="__RefHeading___Toc685478_2035185390"/>
      <w:bookmarkStart w:id="804" w:name="_Toc320"/>
      <w:bookmarkEnd w:id="803"/>
      <w:r>
        <w:rPr/>
        <w:t>Amalan-Amalan Bulan-Bulan Masehi</w:t>
      </w:r>
      <w:bookmarkEnd w:id="804"/>
    </w:p>
    <w:p>
      <w:pPr>
        <w:pStyle w:val="BookText"/>
        <w:bidi w:val="0"/>
        <w:jc w:val="both"/>
        <w:rPr/>
      </w:pPr>
      <w:r>
        <w:rPr>
          <w:rFonts w:eastAsia="Times New Roman" w:cs="Times New Roman" w:ascii="Times New Roman" w:hAnsi="Times New Roman"/>
          <w:color w:val="111111"/>
          <w:sz w:val="28"/>
          <w:szCs w:val="28"/>
          <w:lang w:val="en-US"/>
        </w:rPr>
        <w:t>Di sini kami hanya ingin membawa apa yang terdapat dalam buku Zad al-Ma’ad. Sayid Ibnu Thawus ra meriwayatkan bahwasanya ketika sekelompok shahabat sedang duduk, Rasulullah saw masuk kepada mereka sambil mengucapkan salam, mereka jawab salam beliau. Lalu beliau berkata, “Apakah kalian mau aku ajari satu pengobatan yang telah diajarkan Jibril as kepadaku sehingga aku tidak butuh kepada pengobatan dokter?” Ali as, Salman ra dan yang lain balik bertanya, “Pengobatan apa itu?” Nabi saw berkata kepada Ali as, “Ambilah air hujan di bulan Nisan (April) dan bacalah al-Fatihah, Ayat Kursi, Qul huwallahu ahad, Qul a’udzu birabbinnas, Qul a’udzu birabbil falaq dan Qul ya ayyuhal kafirun masing-masing tujuh puluh kali. Diriwayat lain ditambahkan surah Inna anzalnahu fi laylatil qadr tujuh puluh kali, Allahu akbar tujuh puluh kali, la ilaha illallah tujuh puluh kali dan shalawat tujuh puluh kali, lalu kau minum air itu di waktu</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p:482 </w:t>
      </w:r>
    </w:p>
    <w:p>
      <w:pPr>
        <w:pStyle w:val="BookText"/>
        <w:bidi w:val="0"/>
        <w:rPr/>
      </w:pPr>
      <w:r>
        <w:rPr>
          <w:rFonts w:eastAsia="Times New Roman" w:cs="Times New Roman" w:ascii="Times New Roman" w:hAnsi="Times New Roman"/>
          <w:color w:val="111111"/>
          <w:sz w:val="28"/>
          <w:szCs w:val="28"/>
          <w:lang w:val="en-US"/>
        </w:rPr>
        <w:t>pagi dan malam selama tujuh hari berturut-turut. Demi Tuhan yang telah mengutusku sebagai nabi! Sesungguhnya Jibril as berkata, “Sesungguhnya Allah akan menyembuhkan orang yang minum air ini dari setiap penyakit dan mengeluarkan penyakit itu dari badannya, tulangnya dan semua anggota tubuhnya serta Allah akan menghapus penyakit yang sudah tertulis baginya di Lauh Mahfuzh. Demi Tuhan yang telah mengutusku sebagai nabi! Jika orang tersebut tidak dikaruniai anak, lalu meminum air itu, maka ia akan dikaruniai anak. Jika orang tersebut perempuan mandul, maka Allah akan memberikan anak kepadanya. Jika ia ingin mengandung anak laki-laki atau perempuan pasti ia akan hamil demikian karena Allah Swt telah berfirman dalam al-Quran,</w:t>
      </w:r>
    </w:p>
    <w:p>
      <w:pPr>
        <w:pStyle w:val="BookText"/>
        <w:bidi w:val="0"/>
        <w:jc w:val="both"/>
        <w:rPr/>
      </w:pPr>
      <w:r>
        <w:rPr>
          <w:rFonts w:ascii="Amiri" w:hAnsi="Amiri" w:eastAsia="Amiri" w:cs="Amiri"/>
          <w:color w:val="111111"/>
          <w:sz w:val="28"/>
          <w:sz w:val="28"/>
          <w:szCs w:val="28"/>
          <w:rtl w:val="true"/>
          <w:lang w:bidi="ar-SA"/>
        </w:rPr>
        <w:t>یَهَبُ لِمَنْ یَشَاءُ إِنَاثًا وَ یَهَبُ لِمَنْ یَشَاءُ الذُّکُوْرَ أَوْ یُزَوِّجُهُمْ ذُکْرَانًا وَ إِنَاثًا وَ یَجْعَلُ مَنْ یَشَاءُ عَقِیْمًا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Dia memberikan anak-anak perempuan kepada siapa yang Dia kehendaki dan memberikan anak-anak lelaki kepada siapa yang Dia kehendaki, atau Dia menganugerahkan kedua jenis laki-laki dan perempuan (kepada siapa yang dikehendaki-Nya), dan Dia menjadikan mandul siapa yang Dia kehendaki. (QS. al-Syura [42]: 49-50)</w:t>
      </w:r>
    </w:p>
    <w:p>
      <w:pPr>
        <w:pStyle w:val="BookText"/>
        <w:bidi w:val="0"/>
        <w:jc w:val="both"/>
        <w:rPr/>
      </w:pPr>
      <w:r>
        <w:rPr>
          <w:rFonts w:eastAsia="Times New Roman" w:cs="Times New Roman" w:ascii="Times New Roman" w:hAnsi="Times New Roman"/>
          <w:color w:val="111111"/>
          <w:sz w:val="28"/>
          <w:szCs w:val="28"/>
          <w:lang w:val="en-US"/>
        </w:rPr>
        <w:t>Lalu Jibril as berkata, “Jika orang itu pusing-pusing dan minum air tersebut, insya Allah rasa pusingnya akan hilang; jika seseorang tekena sakit mata maka teteskan air itu di matanya lalu minumlah dan cucilah matanya dengannya, air itu bisa menguatkan gigi, memberikan aroma kepada mulut, menyembuhkan orang yang suka ngiler, menghentikan lendir, menguatkan tulang punggung, menyembuhkan bersin-bersin dan sakit gigi, mencegah perut kembung, mencegah cacingan, tidak memerlukan canduk, mencegah penyakit ambeien, menyembuhkan gatal-gatal dan cacar, mencegah penyakit gila, lepra, kusta, mual, buta, menjaga seseorang dari penyakit yang bisa membatalkan puasa dan salatnya dan tidak akan diganggu oleh jin dan setan.</w:t>
      </w:r>
    </w:p>
    <w:p>
      <w:pPr>
        <w:pStyle w:val="BookText"/>
        <w:bidi w:val="0"/>
        <w:jc w:val="both"/>
        <w:rPr/>
      </w:pPr>
      <w:r>
        <w:rPr>
          <w:rFonts w:eastAsia="Times New Roman" w:cs="Times New Roman" w:ascii="Times New Roman" w:hAnsi="Times New Roman"/>
          <w:color w:val="111111"/>
          <w:sz w:val="28"/>
          <w:szCs w:val="28"/>
          <w:lang w:val="en-US"/>
        </w:rPr>
        <w:t>Kemudian Nabi saw berkata, ‘Sesungguhnya Jibril as berkata, ‘Sesiapa yang minum air ini dan terkena penyakit dengan semua penyakit yang menimpa masyarakat, maka ia akan sembuh dari semua penyakit itu,’ lalu Jibril berkata, ‘Demi Allah yang telah mengutusmu! Sesiapa yang membacakan ayat-ayat di bawah ini ke dalam air tersebut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p:483 </w:t>
      </w:r>
    </w:p>
    <w:p>
      <w:pPr>
        <w:pStyle w:val="BookText"/>
        <w:bidi w:val="0"/>
        <w:rPr/>
      </w:pPr>
      <w:r>
        <w:rPr>
          <w:rFonts w:eastAsia="Times New Roman" w:cs="Times New Roman" w:ascii="Times New Roman" w:hAnsi="Times New Roman"/>
          <w:color w:val="111111"/>
          <w:sz w:val="28"/>
          <w:szCs w:val="28"/>
          <w:lang w:val="en-US"/>
        </w:rPr>
        <w:t>lalu meminumnya, niscaya Allah Swt akan memenuhi hati orang tersebut dengan cahaya dan ilham-Nya, mengalirkan hikmah dari lisannya, mengisi hatinya dengan ilmu dan pengetahuan, memberikan kepadanya karamah-karamah yang tidak pernah diberikan kepada seseorang, menurunkan kepadanya ribuan ampunan dan rahmat, mengeluarkan dari hatinya sifat curang, khianat, iri, dengki, congkak, kikir dan sifat tamak, dan Allah Swt akan menyelamatkan dari kejahatan dan permusuhan masyarakat serta menyembuhkannya dari semua penyakit.’”</w:t>
      </w:r>
    </w:p>
    <w:p>
      <w:pPr>
        <w:pStyle w:val="BookText"/>
        <w:bidi w:val="0"/>
        <w:jc w:val="both"/>
        <w:rPr/>
      </w:pPr>
      <w:r>
        <w:rPr>
          <w:rFonts w:eastAsia="Times New Roman" w:cs="Times New Roman" w:ascii="Times New Roman" w:hAnsi="Times New Roman"/>
          <w:color w:val="111111"/>
          <w:sz w:val="28"/>
          <w:szCs w:val="28"/>
          <w:lang w:val="en-US"/>
        </w:rPr>
        <w:t>Pengarang buku ini mengatakan: Sanad riwayat yang masyhur ini berakhir kepada Abdullah bin Umar. Karena itu, sanad ini lemah. Aku medapatkan riwayat ini dalam tulisan Syekh Syahid diriwayatkan dari Imam Shadiq as dengan ciri-ciri dan ayat-ayat di atas. Akan tetapi, urutan ayat-ayatnya agak sedikit berbeda, yaitu Anda bacakan ke dalam air itu al-Fatihah, Ayat Kursi, Qul ya ayyuhal kafirun, sabbihisma rabbikal a’la, Qul a’udzubi rabbil falaq, Qul a’udzu birabbinnas, dan Qulhuwallahu ahad masing-masing 70 kali, kemudian Anda membaca la ilaha illallah 70 kali Allahu akbar 70 kali, Allahumma shalli ‘ala Muhammad wa ali Muhammad 70 kali dan subhanallah walhamdulillah wa la ilaha illallah wallahu akbar 70 kali. Khasiat-khasiat yang disebutkan di sini adalah: Jika orang itu berada dalam penjara dan mimun air tadi, insya Allah ia akan keluar darinya dan rasa dingin tidak akan mengganggunya.</w:t>
      </w:r>
    </w:p>
    <w:p>
      <w:pPr>
        <w:pStyle w:val="BookText"/>
        <w:bidi w:val="0"/>
        <w:jc w:val="both"/>
        <w:rPr/>
      </w:pPr>
      <w:r>
        <w:rPr>
          <w:rFonts w:eastAsia="Times New Roman" w:cs="Times New Roman" w:ascii="Times New Roman" w:hAnsi="Times New Roman"/>
          <w:color w:val="111111"/>
          <w:sz w:val="28"/>
          <w:szCs w:val="28"/>
          <w:lang w:val="en-US"/>
        </w:rPr>
        <w:t>Air hujan secara umum (baik yang turun di bulan April atau di bulan lain) sangat berkah dan mempunyai manfaat-manfaat tersendiri sebagaimana yang terdapat dalam hadis akurat dari Amirul Mukminin as. Beliau berkata, “Minumlah air hujan karena air itu bisa membersihkan badan-badan kalian dan menyembuhkan penyakit, seperti firman Allah Swt, dan Allah menurunkan kepadamu hujan dari langit untuk menyucikan kamu dengan hujan itu dan menghilangkan dari kamu gangguan-gangguan setan dan untuk menguatkan hatimu dan memperteguh dengannya telapak kaki(mu) (QS. al-Anfal [8]: 11).</w:t>
      </w:r>
    </w:p>
    <w:p>
      <w:pPr>
        <w:pStyle w:val="BookText"/>
        <w:bidi w:val="0"/>
        <w:jc w:val="both"/>
        <w:rPr/>
      </w:pPr>
      <w:r>
        <w:rPr>
          <w:rFonts w:eastAsia="Times New Roman" w:cs="Times New Roman" w:ascii="Times New Roman" w:hAnsi="Times New Roman"/>
          <w:color w:val="111111"/>
          <w:sz w:val="28"/>
          <w:szCs w:val="28"/>
          <w:lang w:val="en-US"/>
        </w:rPr>
        <w:t>Jika sekelompok kaum berkumpul untuk membaca doa ini, sebaiknya setiap orang dari mereka untuk membaca setiap ayat dan zikir-zikir tadi</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p:484 </w:t>
      </w:r>
    </w:p>
    <w:p>
      <w:pPr>
        <w:pStyle w:val="BookText"/>
        <w:bidi w:val="0"/>
        <w:rPr/>
      </w:pPr>
      <w:r>
        <w:rPr>
          <w:rFonts w:eastAsia="Times New Roman" w:cs="Times New Roman" w:ascii="Times New Roman" w:hAnsi="Times New Roman"/>
          <w:color w:val="111111"/>
          <w:sz w:val="28"/>
          <w:szCs w:val="28"/>
          <w:lang w:val="en-US"/>
        </w:rPr>
        <w:t>sebanyak tujuh puluh kali, sebab manfaat dan pahalanya akan lebih besar baginya. Bulan Nisan (April) kira-kira dimulai dari hari kedua puluh tiga Nairuz (tahun baru Iran) dan lamanya tiga puluh hari. Diriwayatkan dari Imam Shadiq as, beliau bersabda, “Lakukanlah hijamah (canduk) pada tanggal tujuh bulan Haziron, dan jika tidak bisa lakukan hal itu pada tanggal empat belasnya.” Haziron dimulai dari hari kedelapan puluh empat Nairuz yang lamanya juga tiga puluh hari. Haziron adalah bulan naas sebagaimana yang telah diceritakan bahwa Imam Shadiq as pernah ditanya tentang Haziron, beliau menjawab, “Bulan itu adalah bulan dimana Nabi Musa as melaknat Bani Israil, kemudian meninggal dari mereka tiga ratus ribu jiwa.” Dalam riwayat yang lain beliau berkata, “Sesungguhnya Allah Swt pada bulan Harizon memperdekat ajal, yakni jumlah kematian meningkat.”</w:t>
      </w:r>
    </w:p>
    <w:p>
      <w:pPr>
        <w:pStyle w:val="BookText"/>
        <w:bidi w:val="0"/>
        <w:jc w:val="both"/>
        <w:rPr/>
      </w:pPr>
      <w:r>
        <w:rPr>
          <w:rFonts w:eastAsia="Times New Roman" w:cs="Times New Roman" w:ascii="Times New Roman" w:hAnsi="Times New Roman"/>
          <w:color w:val="111111"/>
          <w:sz w:val="28"/>
          <w:szCs w:val="28"/>
          <w:lang w:val="en-US"/>
        </w:rPr>
        <w:t>Ketahuilah! Bulan-bulan Masehi adalah bulan-bulan Syamsi yang hitungannya diambil dari perputaran matahari dan jumlahnya dua belas bulan: Tasyrinul awwal (Oktober), Tasyrinus Tsani (November), Kanunul awwal (Desember), Kanunus Tsani (Januari), Syabat (Februari), Ozar (Maret), Nisan (April), Ayyar (Mei), Haziron (Juni), Tamuz (Juli), Ab (Agustus) dan Ailul (September). Mereka meyakini bahwa setiap dari empat bulan ini (Tasyrinuts Tsani, Nisan, Haziron dan Ailul) berjumlah tiga puluh hari, sedangkan bulan-bulan yang lain berjumlah tiga puluh satu hari kecuali bulan Syabat. Di tiga tahun pertama bulan Syabat berjumlah dua puluh delapan hari dan tahun keempat (yaitu tahun Kabisat)</w:t>
      </w:r>
      <w:r>
        <w:rPr>
          <w:rStyle w:val="FootnoteAnchor"/>
        </w:rPr>
        <w:footnoteReference w:id="7"/>
      </w:r>
      <w:r>
        <w:rPr>
          <w:rFonts w:eastAsia="Times New Roman" w:cs="Times New Roman" w:ascii="Times New Roman" w:hAnsi="Times New Roman"/>
          <w:color w:val="111111"/>
          <w:sz w:val="28"/>
          <w:szCs w:val="28"/>
          <w:lang w:val="en-US"/>
        </w:rPr>
        <w:t>berjumlah dua puluh sembilan hari. Tahun Romawi berjumlah 365 dan seperempat hari, permulaannya adalah bulan Tasyrinul Awwal yang mana pada tahun-tahun posisi matahari mencapai sembilan belas derajat mizan. Penjelasan detailnya ada dalam buku Bihar al-Anwar dan kami membawa kajian ini karena bulan-bulan ini disebut dalam banyak hadis.</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p:485 </w:t>
      </w:r>
      <w:bookmarkStart w:id="805" w:name="pg4678_44680"/>
    </w:p>
    <w:p>
      <w:pPr>
        <w:pStyle w:val="Heading2"/>
        <w:numPr>
          <w:ilvl w:val="1"/>
          <w:numId w:val="1"/>
        </w:numPr>
        <w:bidi w:val="0"/>
        <w:jc w:val="left"/>
        <w:rPr/>
      </w:pPr>
      <w:bookmarkStart w:id="806" w:name="__RefHeading___Toc685480_2035185390"/>
      <w:bookmarkStart w:id="807" w:name="_Toc321"/>
      <w:bookmarkEnd w:id="805"/>
      <w:bookmarkEnd w:id="806"/>
      <w:r>
        <w:rPr/>
        <w:t>BAB III</w:t>
      </w:r>
      <w:bookmarkEnd w:id="807"/>
    </w:p>
    <w:p>
      <w:pPr>
        <w:pStyle w:val="Heading3"/>
        <w:numPr>
          <w:ilvl w:val="2"/>
          <w:numId w:val="1"/>
        </w:numPr>
        <w:bidi w:val="0"/>
        <w:jc w:val="left"/>
        <w:rPr/>
      </w:pPr>
      <w:bookmarkStart w:id="808" w:name="__RefHeading___Toc685482_2035185390"/>
      <w:bookmarkStart w:id="809" w:name="_Toc322"/>
      <w:bookmarkEnd w:id="808"/>
      <w:r>
        <w:rPr/>
        <w:t>ADAB BEPERGIAN DAN ZIARAH</w:t>
      </w:r>
      <w:bookmarkEnd w:id="809"/>
    </w:p>
    <w:p>
      <w:pPr>
        <w:pStyle w:val="BookText"/>
        <w:bidi w:val="0"/>
        <w:jc w:val="both"/>
        <w:rPr/>
      </w:pPr>
      <w:r>
        <w:rPr>
          <w:rFonts w:eastAsia="Times New Roman" w:cs="Times New Roman" w:ascii="Times New Roman" w:hAnsi="Times New Roman"/>
          <w:color w:val="111111"/>
          <w:sz w:val="28"/>
          <w:szCs w:val="28"/>
          <w:lang w:val="en-US"/>
        </w:rPr>
        <w:t>Ketika Anda hendak bepergian, sebaiknya berpuasalah pada hari-hari berikut: Rabu, Kamis dan Jumat. Pilihlah hari-hari bepergian pada hari Sabtu, Selasa atau Kamis. Hindarilah bepergian pada hari Senin, Rabu dan sebelum Zuhur di hari Jumat. Hindarilah juga untuk bepergian pada waktu-waktu yang tersebut dalam bait-bait syair berikut,</w:t>
      </w:r>
    </w:p>
    <w:p>
      <w:pPr>
        <w:pStyle w:val="BookText"/>
        <w:bidi w:val="0"/>
        <w:jc w:val="both"/>
        <w:rPr/>
      </w:pPr>
      <w:r>
        <w:rPr>
          <w:rFonts w:eastAsia="Times New Roman" w:cs="Times New Roman" w:ascii="Times New Roman" w:hAnsi="Times New Roman"/>
          <w:color w:val="111111"/>
          <w:sz w:val="28"/>
          <w:szCs w:val="28"/>
          <w:lang w:val="en-US"/>
        </w:rPr>
        <w:t>Tujuh hari naas dalam sebulan, jauhilah bepergian darinya, supaya terhindar dari petaka, di hari ke-3, ke-5, ke-13, ke-16, ke-21, ke-24 dan ke-25 pada setiap bulan.</w:t>
      </w:r>
    </w:p>
    <w:p>
      <w:pPr>
        <w:pStyle w:val="BookText"/>
        <w:bidi w:val="0"/>
        <w:jc w:val="both"/>
        <w:rPr/>
      </w:pPr>
      <w:r>
        <w:rPr>
          <w:rFonts w:eastAsia="Times New Roman" w:cs="Times New Roman" w:ascii="Times New Roman" w:hAnsi="Times New Roman"/>
          <w:color w:val="111111"/>
          <w:sz w:val="28"/>
          <w:szCs w:val="28"/>
          <w:lang w:val="en-US"/>
        </w:rPr>
        <w:t>Demikian juga, hindarilah bepergian di tiga hari terakhir bulan Hijriah-Qamariah dan di kala bulan di langit dalam kitaran gugusan bintang Kalajengking (Scorpio). Sekiranya penting dan terjadi juga bepergian di waktu-waktu tersebut, maka berdoa dan bersedekah penting untuk dilakukan di kala itu. Dalam riwayat, seorang laki-laki dari sahabat Imam Muhammad Bagir as, hendak bepergian. Sebelumnya, dia mendatangi beliau untuk berpamitan. Kepadanya, Imam Muhammad Baqir as berkata, “Ayahku Ali bin Husain as, setiap kali ingin bepergian, beliau membelanjakan sebagian harta miliknya untuk membeli keselamatan diri dari Allah Swt dengan apa yang mudah dilakukannya, yaitu beliau bersedekah sesuai dengan kesanggupannya. Hal ini dilakukannya ketika beliau meletakkan kaki di kendaraan, dan juga saat pulang dari bepergian dengan selamat. Beliau bersyukur kepada Allah Swt dengan kembali bersedekah seberapa pun kemampuannya.”</w:t>
      </w:r>
    </w:p>
    <w:p>
      <w:pPr>
        <w:pStyle w:val="BookText"/>
        <w:bidi w:val="0"/>
        <w:jc w:val="both"/>
        <w:rPr/>
      </w:pPr>
      <w:r>
        <w:rPr>
          <w:rFonts w:eastAsia="Times New Roman" w:cs="Times New Roman" w:ascii="Times New Roman" w:hAnsi="Times New Roman"/>
          <w:color w:val="111111"/>
          <w:sz w:val="28"/>
          <w:szCs w:val="28"/>
          <w:lang w:val="en-US"/>
        </w:rPr>
        <w:t>Setelah mengucap salam perpisahan kepada Imam Muhammad Baqir as, lelaki itu pergi dan mengabaikan pesan Imam tersebut. Di tengah perjalanan, dia tertimpa musibah, ketika berita ini terdengar oleh Imam Muhammad Baqir as, beliau pun berkata, “Oh... Seandainya ia menerima nasihat yang aku berikan!”</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p:486 </w:t>
      </w:r>
    </w:p>
    <w:p>
      <w:pPr>
        <w:pStyle w:val="BookText"/>
        <w:bidi w:val="0"/>
        <w:rPr/>
      </w:pPr>
      <w:r>
        <w:rPr>
          <w:rFonts w:eastAsia="Times New Roman" w:cs="Times New Roman" w:ascii="Times New Roman" w:hAnsi="Times New Roman"/>
          <w:color w:val="111111"/>
          <w:sz w:val="28"/>
          <w:szCs w:val="28"/>
          <w:lang w:val="en-US"/>
        </w:rPr>
        <w:t>Sebaiknya, mandi sebelum bepergian, lalu mengumpulkan anggota keluarga, serta melakukan dua rakaat salat, dan mintalah kebaikan dan keselamatan diri kepada Allah Swt, bacalah Ayat Kursi, puja dan pujilah Allah Swt, serta mengirim shalawat kepada Nabi dan keluarganya as, karena Allah Swt pun telah menyampaikan salam kepada mereka as. Kemudian ucapkanlah,</w:t>
      </w:r>
    </w:p>
    <w:p>
      <w:pPr>
        <w:pStyle w:val="BookText"/>
        <w:bidi w:val="0"/>
        <w:jc w:val="both"/>
        <w:rPr/>
      </w:pPr>
      <w:r>
        <w:rPr>
          <w:rFonts w:ascii="Amiri" w:hAnsi="Amiri" w:eastAsia="Amiri" w:cs="Amiri"/>
          <w:color w:val="111111"/>
          <w:sz w:val="28"/>
          <w:sz w:val="28"/>
          <w:szCs w:val="28"/>
          <w:rtl w:val="true"/>
          <w:lang w:bidi="ar-SA"/>
        </w:rPr>
        <w:t xml:space="preserve">اللهُمَّ إِنِّیْ أَسْتَوْدِعُکَ الْیَوْمَ نَفْسِیْ وَ أَهْلِیْ وَ مَالِیْ وَ وُلْدِیْ وَ مَنْ کَانَ مِنِّیْ بِسَبِیْلٍ الشَّاهِدَ مِنْهُمْ وَ الْغَائِبَ، اللهُمَّ احْفَظْنَا بِحِفْظِ اْلإِیْمَانِ وَ احْفَظْ عَلَیْنَا، اللهُمَّ اجْعَلْنَا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رَحْمَتِکَ وَ لاَ تَسْلُبْنَا فَضْلَکَ، إِنَّا إِلَیْکَ رَاغِبُوْنَ، اللهُمَّ إِنَّا نَعُوْذُ بِکَ مِنْ وَعْثَاءِ السَّفَرِ وَ کَابَةِ الْمُنْقَلَبِ وَ سُوْءِ الْمَنْظَرِ فِیْ اْلأَهْلِ وَ الْمَالِ وَ الْوَلَدِ فِیْ الدُّنْیَا وَ اْلآخِرَةِ، اللهُمَّ إِنِّیْ أَتَوَجَّهُ إِلَیْکَ هَذَا التَّوَجُّهَ طَلَباً لِمَرْضَاتِکَ وَ تَقَرُّباً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فَبَلِّغْنِیْ مَا أُؤَمِّلُهُ وَ أَرْجُوْهُ فِیْکَ وَ فِی أَوْلِیَائِکَ،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berpamitanlah kepada keluarga, kemudian berdiri di depan pintu rumah sembari bershalawat kepada Fathimah Zahra as, dan bacalah surah al-Fatihah dan Ayat Kursi dengan menghadap ke tiga arah: Depan, Kanan dan Kiri, lalu bacalah doa berikut,</w:t>
      </w:r>
    </w:p>
    <w:p>
      <w:pPr>
        <w:pStyle w:val="BookText"/>
        <w:bidi w:val="0"/>
        <w:jc w:val="both"/>
        <w:rPr/>
      </w:pPr>
      <w:r>
        <w:rPr>
          <w:rFonts w:ascii="Amiri" w:hAnsi="Amiri" w:eastAsia="Amiri" w:cs="Amiri"/>
          <w:color w:val="111111"/>
          <w:sz w:val="28"/>
          <w:sz w:val="28"/>
          <w:szCs w:val="28"/>
          <w:rtl w:val="true"/>
          <w:lang w:bidi="ar-SA"/>
        </w:rPr>
        <w:t>اللهُمَّ إِلَیْکَ وَجَّهْتُ وَجْهِیْ وَ عَلَیْکَ خَلَّفْتُ أَهْلِیْ وَ مَالِیْ وَ مَا خَوَّلْتَنِیْ وَ قَدْ وَثِقْتُ بِکَ فَلاَ تُخَیِّبْنِیْ یَا مَنْ لاَ یُخَیِّبُ مَنْ أَرَادَهُ وَ لاَ یُضَیِّعُ مَنْ حَفِظَهُ، اللهُمَّ صَلِّ عَلَی مُحَمَّدٍ وَ آلِهِ وَ احْفَظْنِیْ فِیْمَا غِبْتُ عَنْهُ وَ لاَ تَکِلْنِی إِلَی نَفْسِیْ، یَا أَرْحَمَ الرَّاحِمِیْنَ</w:t>
      </w:r>
      <w:r>
        <w:rPr>
          <w:rFonts w:eastAsia="Amiri" w:cs="Amiri" w:ascii="Amiri" w:hAnsi="Amiri"/>
          <w:color w:val="111111"/>
          <w:sz w:val="28"/>
          <w:szCs w:val="28"/>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p:487 </w:t>
      </w:r>
    </w:p>
    <w:p>
      <w:pPr>
        <w:pStyle w:val="BookText"/>
        <w:bidi w:val="0"/>
        <w:rPr/>
      </w:pPr>
      <w:r>
        <w:rPr>
          <w:rFonts w:eastAsia="Times New Roman" w:cs="Times New Roman" w:ascii="Times New Roman" w:hAnsi="Times New Roman"/>
          <w:color w:val="111111"/>
          <w:sz w:val="28"/>
          <w:szCs w:val="28"/>
          <w:lang w:val="en-US"/>
        </w:rPr>
        <w:t>Kemudian bacalah surah al-Ikhlash, sebanyak sebelas kali dan surah al-Qadr, Ayat Kursi, surah an-Nas, dan surah al-Falaq, lalu mengusapkan tangan ke seluruh badan. Bersedekahlah sesuai dengan kemampuan. Kemudian berdoalah dengan doa berikut ini,</w:t>
      </w:r>
    </w:p>
    <w:p>
      <w:pPr>
        <w:pStyle w:val="BookText"/>
        <w:bidi w:val="0"/>
        <w:jc w:val="both"/>
        <w:rPr/>
      </w:pPr>
      <w:r>
        <w:rPr>
          <w:rFonts w:ascii="Amiri" w:hAnsi="Amiri" w:eastAsia="Amiri" w:cs="Amiri"/>
          <w:color w:val="111111"/>
          <w:sz w:val="28"/>
          <w:sz w:val="28"/>
          <w:szCs w:val="28"/>
          <w:rtl w:val="true"/>
          <w:lang w:bidi="ar-SA"/>
        </w:rPr>
        <w:t>اللهُمَّ إِنِّیْ اشْتَرَیْتُ بِهَذِهِ الصَّدَقَةِ سَلاَمَتِیْ وَ سَلاَمَةَ سَفَرِیْ وَ مَا مَعِیْ، اللهُمَّ احْفَظْنِیْ وَ احْفَظْ مَا مَعِیَ وَ سَلِّمْنِیْ وَ سَلِّمْ مَا مَعِیَ وَ بَلِّغْنِیْ وَ بَلِّغْ مَا مَعِیَ بِبَلاَغِکَ الْحَسَنِ الْجَمِیْلِ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Bawalah sebuah tongkat yang terbuat dari batang pohon Kenari pahit, karena telah diriwayatkan bahwa sesiapa yang bepergian dan membawa satu tongkat batang kenari pahit dan membaca ayat 22-28, surah al-Qashash,</w:t>
      </w:r>
    </w:p>
    <w:p>
      <w:pPr>
        <w:pStyle w:val="BookText"/>
        <w:bidi w:val="0"/>
        <w:jc w:val="both"/>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إِمْرَأَتَیْنِ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إِسْتِحْیَاءٍ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ثَمَانِیَةَ حِجَجٍ فَإِنْ أَتْمَمْتَ عَشْرًا فَمِنْ عِنْدِکَ وَ مَا أُرِیدُ أَنْ أَشُقَّ عَلَیْکَ سَتَجِدُنِیْ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p:488 </w:t>
      </w:r>
    </w:p>
    <w:p>
      <w:pPr>
        <w:pStyle w:val="BookText"/>
        <w:bidi w:val="0"/>
        <w:rPr/>
      </w:pPr>
      <w:r>
        <w:rPr>
          <w:rFonts w:ascii="Amiri" w:hAnsi="Amiri" w:eastAsia="Amiri" w:cs="Amiri"/>
          <w:color w:val="111111"/>
          <w:sz w:val="28"/>
          <w:sz w:val="28"/>
          <w:szCs w:val="28"/>
          <w:rtl w:val="true"/>
          <w:lang w:bidi="ar-SA"/>
        </w:rPr>
        <w:t xml:space="preserve">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اللَّهُمَّ هَذِهِ طِیْنَةُ قَبْرِ الْحُسَیْنِ عَلَیْهِ السَّلاَمُ وَلِیِّکَ وَ ابْنِ وَلِیِّکَ اتَّخَذْتُهَا حِرْزًا لِمَا أَخَافُ وَ مَا لاَ أَخَافُ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Kenakanlah cincin bermata batu Akik dan cincin bermata Pirus, khususnya Akik yang berwarna kuning dan diukir dengan kalimat berikut,</w:t>
      </w:r>
    </w:p>
    <w:p>
      <w:pPr>
        <w:pStyle w:val="BookText"/>
        <w:bidi w:val="0"/>
        <w:jc w:val="both"/>
        <w:rPr/>
      </w:pP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Dan terukir kalimat, </w:t>
      </w:r>
      <w:r>
        <w:rPr>
          <w:rFonts w:ascii="Amiri" w:hAnsi="Amiri" w:eastAsia="Amiri" w:cs="Amiri"/>
          <w:color w:val="111111"/>
          <w:sz w:val="28"/>
          <w:sz w:val="28"/>
          <w:szCs w:val="28"/>
          <w:rtl w:val="true"/>
          <w:lang w:bidi="ar-SA"/>
        </w:rPr>
        <w:t>مُحَمَّدٌ وَ عَلِیٌّ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Muhammad dan Ali).</w:t>
      </w:r>
    </w:p>
    <w:p>
      <w:pPr>
        <w:pStyle w:val="BookText"/>
        <w:bidi w:val="0"/>
        <w:jc w:val="both"/>
        <w:rPr/>
      </w:pPr>
      <w:r>
        <w:rPr>
          <w:rFonts w:eastAsia="Times New Roman" w:cs="Times New Roman" w:ascii="Times New Roman" w:hAnsi="Times New Roman"/>
          <w:color w:val="111111"/>
          <w:sz w:val="28"/>
          <w:szCs w:val="28"/>
          <w:lang w:val="en-US"/>
        </w:rPr>
        <w:t xml:space="preserve">Sayid Ibnu Thawus dalam kitab al-Akhthar meriwayatkan dari Abi Muhammad Qasim bin Ala dari Shafi (pelayan Imam Ali Taqi as) yang berkata, “Ketika aku meminta izin kepada Imam untuk menziarahi kakek beliau, Imam ali Ridha as, beliau menganjurkan agar aku membawa satu cincin Akik berwarna kuning dan berukir kalimat, </w:t>
      </w:r>
      <w:r>
        <w:rPr>
          <w:rFonts w:ascii="Amiri" w:hAnsi="Amiri" w:eastAsia="Amiri" w:cs="Amiri"/>
          <w:color w:val="111111"/>
          <w:sz w:val="28"/>
          <w:sz w:val="28"/>
          <w:szCs w:val="28"/>
          <w:rtl w:val="true"/>
          <w:lang w:bidi="ar-SA"/>
        </w:rPr>
        <w:t>مَا شَاءَ اللهُ لاَ قُوَّةَ إِلاَّ بِاللهِ أَسْتَغْفِرُ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dan kalimat, </w:t>
      </w: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karena cincin ini akan membantu mengamankan aku dari kejahatan pencuri dan perampok, dan menjadi sebab sempurnanya keselamatanku.”</w:t>
      </w:r>
    </w:p>
    <w:p>
      <w:pPr>
        <w:pStyle w:val="BookText"/>
        <w:bidi w:val="0"/>
        <w:jc w:val="both"/>
        <w:rPr/>
      </w:pPr>
      <w:r>
        <w:rPr>
          <w:rFonts w:eastAsia="Times New Roman" w:cs="Times New Roman" w:ascii="Times New Roman" w:hAnsi="Times New Roman"/>
          <w:color w:val="111111"/>
          <w:sz w:val="28"/>
          <w:szCs w:val="28"/>
          <w:lang w:val="en-US"/>
        </w:rPr>
        <w:t>Pelayan itu berkata lagi, “Kemudian aku pergi mengambil cincin yang disebutkan oleh Imam as dan kembali berpamitan kepada beliau as. Setelah agak jauh berjalan meninggalkan Imam as, beliau memanggilku seraya menganjurkan aku untuk memakai cincin Piruz, karena di antara kota Thusi dan Nisyapur, ada seekor singa akan menghadang jalanku dan menghalangi kafilah dari perjalanan. Oleh Imam as, aku disuruh maju menghadapi singa itu dan menunjukkan cincin itu kepada singa seraya berkata, ‘Hai singa! Tuanku berpesan kepadaku agar engkau menyingkir dari jalan ini!” Ukirlah hendaknya di salah satu bagian dari mata Piruz</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p:489 </w:t>
      </w:r>
    </w:p>
    <w:p>
      <w:pPr>
        <w:pStyle w:val="BookText"/>
        <w:bidi w:val="0"/>
        <w:rPr/>
      </w:pPr>
      <w:r>
        <w:rPr>
          <w:rFonts w:eastAsia="Times New Roman" w:cs="Times New Roman" w:ascii="Times New Roman" w:hAnsi="Times New Roman"/>
          <w:color w:val="111111"/>
          <w:sz w:val="28"/>
          <w:szCs w:val="28"/>
          <w:lang w:val="en-US"/>
        </w:rPr>
        <w:t xml:space="preserve">itu dengan kalimat, </w:t>
      </w:r>
      <w:r>
        <w:rPr>
          <w:rFonts w:ascii="Amiri" w:hAnsi="Amiri" w:eastAsia="Amiri" w:cs="Amiri"/>
          <w:color w:val="111111"/>
          <w:sz w:val="28"/>
          <w:sz w:val="28"/>
          <w:szCs w:val="28"/>
          <w:rtl w:val="true"/>
          <w:lang w:bidi="ar-SA"/>
        </w:rPr>
        <w:t>اللهُ الْمَلِکُ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dan juga kalimat, </w:t>
      </w:r>
      <w:r>
        <w:rPr>
          <w:rFonts w:ascii="Amiri" w:hAnsi="Amiri" w:eastAsia="Amiri" w:cs="Amiri"/>
          <w:color w:val="111111"/>
          <w:sz w:val="28"/>
          <w:sz w:val="28"/>
          <w:szCs w:val="28"/>
          <w:rtl w:val="true"/>
          <w:lang w:bidi="ar-SA"/>
        </w:rPr>
        <w:t>الْمُلْکُ للهِ الْوَاحِدِ الْقَهَّارِ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Ukiran cincin Amirul Mukminin Ali bin Abi Thalib as adalah kalimat, </w:t>
      </w:r>
      <w:r>
        <w:rPr>
          <w:rFonts w:ascii="Amiri" w:hAnsi="Amiri" w:eastAsia="Amiri" w:cs="Amiri"/>
          <w:color w:val="111111"/>
          <w:sz w:val="28"/>
          <w:sz w:val="28"/>
          <w:szCs w:val="28"/>
          <w:rtl w:val="true"/>
          <w:lang w:bidi="ar-SA"/>
        </w:rPr>
        <w:t>اللهُ الْمَلِکُ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Setelah kepemimpinan negara kembali kepada Imam Ali as, beliau mengukir cincinnya dengan kalimat, </w:t>
      </w:r>
      <w:r>
        <w:rPr>
          <w:rFonts w:ascii="Amiri" w:hAnsi="Amiri" w:eastAsia="Amiri" w:cs="Amiri"/>
          <w:color w:val="111111"/>
          <w:sz w:val="28"/>
          <w:sz w:val="28"/>
          <w:szCs w:val="28"/>
          <w:rtl w:val="true"/>
          <w:lang w:bidi="ar-SA"/>
        </w:rPr>
        <w:t>الْمُلْکُ للهِ الْوَاحِدِ الْقَهَّارِ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Batu Pirus yang diukir dengan kalimat itu akan menjauhkan seseorang yang memakainya dari gangguan binatang buas, mendatangkan kejayaan dan kemenangan dalam peperangan. Shafi berkata, “Ketika aku bepergian untuk berziarah, demi Tuhan, tepat pada tempat yang disebutkan oleh Imam Ali Taqi as, seekor singa menghadang jalanku, serta-merta kulakukan semua anjuran Imam as. Saat itu juga singa pun berlari menjauhi kami. Sepulang dari perjalanan, aku menceritakan kejadian tersebut kepada Imam Ali Taqi as. Kemudian beliau berkata kepadaku, ‘Engkau tidak menceritakan semua peristiwa yang kau alami selama berziarah. Jika peristiwa yang engkau alami itu ada yang terlupakan, maukah engkau mendengar jika aku yang menceritakannya?’</w:t>
      </w:r>
    </w:p>
    <w:p>
      <w:pPr>
        <w:pStyle w:val="BookText"/>
        <w:bidi w:val="0"/>
        <w:jc w:val="both"/>
        <w:rPr/>
      </w:pPr>
      <w:r>
        <w:rPr>
          <w:rFonts w:eastAsia="Times New Roman" w:cs="Times New Roman" w:ascii="Times New Roman" w:hAnsi="Times New Roman"/>
          <w:color w:val="111111"/>
          <w:sz w:val="28"/>
          <w:szCs w:val="28"/>
          <w:lang w:val="en-US"/>
        </w:rPr>
        <w:t>Aku menjawab, ‘Wahai Tuanku, mungkin aku terlupa.’</w:t>
      </w:r>
    </w:p>
    <w:p>
      <w:pPr>
        <w:pStyle w:val="BookText"/>
        <w:bidi w:val="0"/>
        <w:jc w:val="both"/>
        <w:rPr/>
      </w:pPr>
      <w:r>
        <w:rPr>
          <w:rFonts w:eastAsia="Times New Roman" w:cs="Times New Roman" w:ascii="Times New Roman" w:hAnsi="Times New Roman"/>
          <w:color w:val="111111"/>
          <w:sz w:val="28"/>
          <w:szCs w:val="28"/>
          <w:lang w:val="en-US"/>
        </w:rPr>
        <w:t>Beliau berkata, ‘Di malam itu, di dekat kuburan mulia itu, engkau tertidur. Saat itu, sekelompok jin yang berziarah ke kuburan Imam Ali Ridha as melihat cincin yang ada di tanganmu dan membaca ukirannya, lalu mereka mengambilnya dari jarimu, kemudian menyelupkannya ke dalam air dan diminumkan kepada salah satu dari mereka yang sakit. Seketika penyakit pun lenyap. Kemudian sekelompok jin itu mengembalikan cincin itu ke jari kirimu, sementara sebelum tertidur cincin itu engkau kenakan di jari sebelah kanan. Tentu, saat itu engkau menjadi heran dan engkau tidak tahu bagaimana perstiwa ini bisa terjadi. Keherananmu semakin bertambah ketika engkau menemukan batu Yaqut di kepalamu, lalu engkau mengambilnya dan sekarang batu Yaqut itu engkau bawa. Juallah batu Yaqut itu ke pasar seharga 80 syarafi (mata uang kuno). Ketahuilah bahwa batu Yaqut ini adalah hadiah yang diberikan sekelompok jin tersebut untukmu.’</w:t>
      </w:r>
    </w:p>
    <w:p>
      <w:pPr>
        <w:pStyle w:val="BookText"/>
        <w:bidi w:val="0"/>
        <w:jc w:val="both"/>
        <w:rPr/>
      </w:pPr>
      <w:r>
        <w:rPr>
          <w:rFonts w:eastAsia="Times New Roman" w:cs="Times New Roman" w:ascii="Times New Roman" w:hAnsi="Times New Roman"/>
          <w:color w:val="111111"/>
          <w:sz w:val="28"/>
          <w:szCs w:val="28"/>
          <w:lang w:val="en-US"/>
        </w:rPr>
        <w:t>Kemudian aku membawa batu Yaqut tersebut ke pasar dan menjualnya."</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p:490 </w:t>
      </w:r>
    </w:p>
    <w:p>
      <w:pPr>
        <w:pStyle w:val="BookText"/>
        <w:bidi w:val="0"/>
        <w:rPr/>
      </w:pPr>
      <w:r>
        <w:rPr>
          <w:rFonts w:eastAsia="Times New Roman" w:cs="Times New Roman" w:ascii="Times New Roman" w:hAnsi="Times New Roman"/>
          <w:color w:val="111111"/>
          <w:sz w:val="28"/>
          <w:szCs w:val="28"/>
          <w:lang w:val="en-US"/>
        </w:rPr>
        <w:t>Dan diriwayatkan dari Imam Ja‘far Shadiq as bahwa orang yang membaca Ayat Kursi dan sebuah doa (di bawah ini) di setiap malam selama perjalanan akan terjaga keselamatannya, demikian juga dengan semua yang bersamanya.</w:t>
      </w:r>
    </w:p>
    <w:p>
      <w:pPr>
        <w:pStyle w:val="BookText"/>
        <w:bidi w:val="0"/>
        <w:jc w:val="both"/>
        <w:rPr/>
      </w:pPr>
      <w:r>
        <w:rPr>
          <w:rFonts w:ascii="Amiri" w:hAnsi="Amiri" w:eastAsia="Amiri" w:cs="Amiri"/>
          <w:color w:val="111111"/>
          <w:sz w:val="28"/>
          <w:sz w:val="28"/>
          <w:szCs w:val="28"/>
          <w:rtl w:val="true"/>
          <w:lang w:bidi="ar-SA"/>
        </w:rPr>
        <w:t>اللَّهُمَّ اجْعَلْ مَسِیْرِیْ عِبَرًا وَ صَمْتِیْ تَفَکُّرًا وَ کَلاَمِیْ ذِکْرًا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bahwa Imam Ali Zainal Abidin as pernah berkata bahwa beliau tidak pernah mengalami rasa takut setiap kali membaca doa di bawah ini, meskipun jin dan manusia bersekutu untuk mencelakakan beliau.</w:t>
      </w:r>
    </w:p>
    <w:p>
      <w:pPr>
        <w:pStyle w:val="BookText"/>
        <w:bidi w:val="0"/>
        <w:jc w:val="both"/>
        <w:rPr/>
      </w:pPr>
      <w:r>
        <w:rPr>
          <w:rFonts w:ascii="Amiri" w:hAnsi="Amiri" w:eastAsia="Amiri" w:cs="Amiri"/>
          <w:color w:val="111111"/>
          <w:sz w:val="28"/>
          <w:sz w:val="28"/>
          <w:szCs w:val="28"/>
          <w:rtl w:val="true"/>
          <w:lang w:bidi="ar-SA"/>
        </w:rPr>
        <w:t>بِسْمِ اللهِ وَ بِاللهِ وَ مِنَ اللهِ وَ إِلَی اللهِ وَ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فَإِنَّهُ لاَ حَوْلَ وَ لاَ قُوَّةَ إِلاَّ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Penyusun buku ini menjelaskan akan banyaknya doa dan adab bepergian. Namun beliau hanya menyebutkan sebagiannya saja. Pertama, bagi setiap orang yang hendak bepergian dengan membaca,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Kedua, menjaga perbekalannya dengan meletakannya di tempat yang aman. Ketiga, membantu teman seperjalanan, tidak mengabaikannya dengan mementingkan diri sendiri, dan perbuatan ini akan menyebabkan Allah Swt menjauhkan tujuh puluh tiga kesedihan darinya, melindunginya di dunia dan menghindarkannya dari ketakutan dan derita Hari Kiamat.</w:t>
      </w:r>
    </w:p>
    <w:p>
      <w:pPr>
        <w:pStyle w:val="BookText"/>
        <w:bidi w:val="0"/>
        <w:jc w:val="both"/>
        <w:rPr/>
      </w:pPr>
      <w:r>
        <w:rPr>
          <w:rFonts w:eastAsia="Times New Roman" w:cs="Times New Roman" w:ascii="Times New Roman" w:hAnsi="Times New Roman"/>
          <w:color w:val="111111"/>
          <w:sz w:val="28"/>
          <w:szCs w:val="28"/>
          <w:lang w:val="en-US"/>
        </w:rPr>
        <w:t>Sebuah riwayat menyebutkan bahwa Imam Ali Zainal Abidin as tidak akan bepergian kecuali dengan orang yang tidak mengenali beliau. Hal ini beliau lakukan agar dapat membantunya di perjalanan. Jika beliau bepergian dengan orang yang dikenalnya, maka orang itu tidak akan mau dibantu oleh beliau.</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p:491 </w:t>
      </w:r>
    </w:p>
    <w:p>
      <w:pPr>
        <w:pStyle w:val="BookText"/>
        <w:bidi w:val="0"/>
        <w:rPr/>
      </w:pPr>
      <w:r>
        <w:rPr>
          <w:rFonts w:eastAsia="Times New Roman" w:cs="Times New Roman" w:ascii="Times New Roman" w:hAnsi="Times New Roman"/>
          <w:color w:val="111111"/>
          <w:sz w:val="28"/>
          <w:szCs w:val="28"/>
          <w:lang w:val="en-US"/>
        </w:rPr>
        <w:t>Akhlak yang dilakukan Imam Ali Zainal Abidin as adalah akhlak Rasulullah saw. Sebagaimana disebutkan sebuah riwayat, ketika beliau saw bersama para sahabatnya melakukan perjalanan, mereka menyembelih seekor kambing.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yang menyembelihnya!” Kata seseorang.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yang mengulitinya!” Sahut yang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yang memasaknya!” Ujar orang ketiga.</w:t>
      </w:r>
    </w:p>
    <w:p>
      <w:pPr>
        <w:pStyle w:val="BookText"/>
        <w:bidi w:val="0"/>
        <w:jc w:val="both"/>
        <w:rPr/>
      </w:pPr>
      <w:r>
        <w:rPr>
          <w:rFonts w:eastAsia="Times New Roman" w:cs="Times New Roman" w:ascii="Times New Roman" w:hAnsi="Times New Roman"/>
          <w:color w:val="111111"/>
          <w:sz w:val="28"/>
          <w:szCs w:val="28"/>
          <w:lang w:val="en-US"/>
        </w:rPr>
        <w:t>Rasulullah saw berkata, “Aku yang mengumpulkan kayu bakarnya!”</w:t>
      </w:r>
    </w:p>
    <w:p>
      <w:pPr>
        <w:pStyle w:val="BookText"/>
        <w:bidi w:val="0"/>
        <w:jc w:val="both"/>
        <w:rPr/>
      </w:pPr>
      <w:r>
        <w:rPr>
          <w:rFonts w:eastAsia="Times New Roman" w:cs="Times New Roman" w:ascii="Times New Roman" w:hAnsi="Times New Roman"/>
          <w:color w:val="111111"/>
          <w:sz w:val="28"/>
          <w:szCs w:val="28"/>
          <w:lang w:val="en-US"/>
        </w:rPr>
        <w:t>Para sahabat menyahut, “Ya Rasulallah! Biarkan ini kami menyelesaikannya! Anda tak perlu melakukannya!</w:t>
      </w:r>
    </w:p>
    <w:p>
      <w:pPr>
        <w:pStyle w:val="BookText"/>
        <w:bidi w:val="0"/>
        <w:jc w:val="both"/>
        <w:rPr/>
      </w:pPr>
      <w:r>
        <w:rPr>
          <w:rFonts w:eastAsia="Times New Roman" w:cs="Times New Roman" w:ascii="Times New Roman" w:hAnsi="Times New Roman"/>
          <w:color w:val="111111"/>
          <w:sz w:val="28"/>
          <w:szCs w:val="28"/>
          <w:lang w:val="en-US"/>
        </w:rPr>
        <w:t>Beliau saw bersabda, “Aku tahu kalian akan menyelesaikan pekerjaan ini, tetapi aku tidak menghendaki ada orang yang merasa memiliki keutamaan dari selainnya. Allah Swt membenci hamba yang membedakan dirinya dengan temannya karena merasa lebih mulia. Ketahuilah! Orang yang paling menyulitkan teman-teman seperjalanannya adalah dia yang memiliki badan sehat dan sempurna, tetapi malas dan tidak mau menyibukan diri dengan satu pekerjaan pun. Dia hanya menunggu teman yang akan melakukan pekerjaannya. Bepergianlah dengan teman yang dermawan. Janganlah meminum air di sembarang tempat. Jadikan kesopanan dan kesantunan sebagai perhiasan diri. Bawalah perbekalan Anda sendiri, karena kemuliaan seorang manusia adalah hendaknya membawa perbekalannya dengan baik terutama ketika bepergian ke kota Mekkah. Bawalah bekal yang lezat seperti halwa (manis-manisan) dan baryani.”</w:t>
      </w:r>
    </w:p>
    <w:p>
      <w:pPr>
        <w:pStyle w:val="BookText"/>
        <w:bidi w:val="0"/>
        <w:jc w:val="both"/>
        <w:rPr/>
      </w:pPr>
      <w:r>
        <w:rPr>
          <w:rFonts w:eastAsia="Times New Roman" w:cs="Times New Roman" w:ascii="Times New Roman" w:hAnsi="Times New Roman"/>
          <w:color w:val="111111"/>
          <w:sz w:val="28"/>
          <w:szCs w:val="28"/>
          <w:lang w:val="en-US"/>
        </w:rPr>
        <w:t>Namun ketika berziarah kepada Imam Husain as, seseorang tidak layak membawa perbekalan yang lezat sebagaimana pada bagian yang telah disebutkan dalam adab berziarah kepada Imam as.</w:t>
      </w:r>
    </w:p>
    <w:p>
      <w:pPr>
        <w:pStyle w:val="BookText"/>
        <w:bidi w:val="0"/>
        <w:jc w:val="both"/>
        <w:rPr/>
      </w:pPr>
      <w:r>
        <w:rPr>
          <w:rFonts w:eastAsia="Times New Roman" w:cs="Times New Roman" w:ascii="Times New Roman" w:hAnsi="Times New Roman"/>
          <w:color w:val="111111"/>
          <w:sz w:val="28"/>
          <w:szCs w:val="28"/>
          <w:lang w:val="en-US"/>
        </w:rPr>
        <w:t>Ibnu A‘sam berkata, “Membawa bekal dengan baik dan cukup dalam perjalanan adalah suatu kemuliaan. Hendaknya manusia lebih memperbaiki perilakunya ketika dalam bepergian dari ketika dia berdiam di rumah. Ketika membuka tempat makanannya, hendaknya ia</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p:492 </w:t>
      </w:r>
      <w:bookmarkStart w:id="810" w:name="pg4678_44687"/>
    </w:p>
    <w:p>
      <w:pPr>
        <w:pStyle w:val="BookText"/>
        <w:bidi w:val="0"/>
        <w:rPr/>
      </w:pPr>
      <w:bookmarkEnd w:id="810"/>
      <w:r>
        <w:rPr>
          <w:rFonts w:eastAsia="Times New Roman" w:cs="Times New Roman" w:ascii="Times New Roman" w:hAnsi="Times New Roman"/>
          <w:color w:val="111111"/>
          <w:sz w:val="28"/>
          <w:szCs w:val="28"/>
          <w:lang w:val="en-US"/>
        </w:rPr>
        <w:t>menawarkan kepada saudaranya yang hadir kala itu. Jadikanlah suasana riang bersama teman seperjalanan selama tidak bermaksiat kepada Allah dan tidak menyakitkan. Bagi orang yang singgah untuk bertamu di rumah saudaranya, maka hendaknya tuan rumah menjamunya dengan baik selama dua malam, dengan makanan yang biasa dimakan oleh keluarganya.”</w:t>
      </w:r>
    </w:p>
    <w:p>
      <w:pPr>
        <w:pStyle w:val="BookText"/>
        <w:bidi w:val="0"/>
        <w:jc w:val="both"/>
        <w:rPr/>
      </w:pPr>
      <w:r>
        <w:rPr>
          <w:rFonts w:eastAsia="Times New Roman" w:cs="Times New Roman" w:ascii="Times New Roman" w:hAnsi="Times New Roman"/>
          <w:color w:val="111111"/>
          <w:sz w:val="28"/>
          <w:szCs w:val="28"/>
          <w:lang w:val="en-US"/>
        </w:rPr>
        <w:t>Yang paling penting untuk diperhatikan dalam perjalanan adalah menunaikan salat wajib, dengan syarat-syarat dan batas-batas awal waktunya. Betapa banyak jamaah haji dan ziarah mengabaikan salat wajibnya selama perjalanan, tidak menunaikan salat tepat waktu, atau mereka melakukannya dalam kendaraan, baik dengan berwudhu atau dengan tayamum, atau badan dan pakaian dalam keadaan najis. Semua ini menunjukkan ketidakpeduliannya dan menyepelekan salat. Imam Ja‘far Shadiq as bersabda, “Salat wajib lebih baik dari dua puluh haji yang setiap hajinya lebih baik dari rumah yang dipenuhi oleh emas, yang kesemua emas itu dikeluarkan sebagai sedekah hingga habis. Jangan meninggalkan zikir berikut setiap selesai mengerjakan salat Qashar,</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lang w:bidi="ar-SA"/>
        </w:rPr>
        <w:t>.</w:t>
      </w:r>
    </w:p>
    <w:p>
      <w:pPr>
        <w:pStyle w:val="Heading3"/>
        <w:numPr>
          <w:ilvl w:val="2"/>
          <w:numId w:val="1"/>
        </w:numPr>
        <w:bidi w:val="0"/>
        <w:jc w:val="left"/>
        <w:rPr/>
      </w:pPr>
      <w:bookmarkStart w:id="811" w:name="__RefHeading___Toc685484_2035185390"/>
      <w:bookmarkStart w:id="812" w:name="_Toc323"/>
      <w:bookmarkEnd w:id="811"/>
      <w:r>
        <w:rPr/>
        <w:t>TATA CARA BERZIARAH PASAL I</w:t>
      </w:r>
      <w:bookmarkEnd w:id="812"/>
    </w:p>
    <w:p>
      <w:pPr>
        <w:pStyle w:val="BookText"/>
        <w:bidi w:val="0"/>
        <w:jc w:val="both"/>
        <w:rPr/>
      </w:pPr>
      <w:r>
        <w:rPr>
          <w:rFonts w:eastAsia="Times New Roman" w:cs="Times New Roman" w:ascii="Times New Roman" w:hAnsi="Times New Roman"/>
          <w:color w:val="111111"/>
          <w:sz w:val="28"/>
          <w:szCs w:val="28"/>
          <w:lang w:val="en-US"/>
        </w:rPr>
        <w:t>Banyak tata cara berziarah. Di sini akan disebutkan sebagiannya saja:</w:t>
      </w:r>
    </w:p>
    <w:p>
      <w:pPr>
        <w:pStyle w:val="BookText"/>
        <w:bidi w:val="0"/>
        <w:jc w:val="both"/>
        <w:rPr/>
      </w:pPr>
      <w:r>
        <w:rPr>
          <w:rFonts w:eastAsia="Times New Roman" w:cs="Times New Roman" w:ascii="Times New Roman" w:hAnsi="Times New Roman"/>
          <w:color w:val="111111"/>
          <w:sz w:val="28"/>
          <w:szCs w:val="28"/>
          <w:lang w:val="en-US"/>
        </w:rPr>
        <w:t>Pertama, mandi sebelum pergi berziarah.</w:t>
      </w:r>
    </w:p>
    <w:p>
      <w:pPr>
        <w:pStyle w:val="BookText"/>
        <w:bidi w:val="0"/>
        <w:jc w:val="both"/>
        <w:rPr/>
      </w:pPr>
      <w:r>
        <w:rPr>
          <w:rFonts w:eastAsia="Times New Roman" w:cs="Times New Roman" w:ascii="Times New Roman" w:hAnsi="Times New Roman"/>
          <w:color w:val="111111"/>
          <w:sz w:val="28"/>
          <w:szCs w:val="28"/>
          <w:lang w:val="en-US"/>
        </w:rPr>
        <w:t>Kedua, tidak berbicara tentang tema-tema yang tidak bermanfaat, tidak bertengkar atau bercekcok dalam perjalanan.</w:t>
      </w:r>
    </w:p>
    <w:p>
      <w:pPr>
        <w:pStyle w:val="BookText"/>
        <w:bidi w:val="0"/>
        <w:jc w:val="both"/>
        <w:rPr/>
      </w:pPr>
      <w:r>
        <w:rPr>
          <w:rFonts w:eastAsia="Times New Roman" w:cs="Times New Roman" w:ascii="Times New Roman" w:hAnsi="Times New Roman"/>
          <w:color w:val="111111"/>
          <w:sz w:val="28"/>
          <w:szCs w:val="28"/>
          <w:lang w:val="en-US"/>
        </w:rPr>
        <w:t>Ketiga, melakukan mandi untuk setiap kali menziarahi setiap imam as dan membaca doa ziarah.</w:t>
      </w:r>
    </w:p>
    <w:p>
      <w:pPr>
        <w:pStyle w:val="BookText"/>
        <w:bidi w:val="0"/>
        <w:jc w:val="both"/>
        <w:rPr/>
      </w:pPr>
      <w:r>
        <w:rPr>
          <w:rFonts w:eastAsia="Times New Roman" w:cs="Times New Roman" w:ascii="Times New Roman" w:hAnsi="Times New Roman"/>
          <w:color w:val="111111"/>
          <w:sz w:val="28"/>
          <w:szCs w:val="28"/>
          <w:lang w:val="en-US"/>
        </w:rPr>
        <w:t>Keempat, suci dari hadas besar dan kecil.</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p:493 </w:t>
      </w:r>
    </w:p>
    <w:p>
      <w:pPr>
        <w:pStyle w:val="BookText"/>
        <w:bidi w:val="0"/>
        <w:rPr/>
      </w:pPr>
      <w:r>
        <w:rPr>
          <w:rFonts w:eastAsia="Times New Roman" w:cs="Times New Roman" w:ascii="Times New Roman" w:hAnsi="Times New Roman"/>
          <w:color w:val="111111"/>
          <w:sz w:val="28"/>
          <w:szCs w:val="28"/>
          <w:lang w:val="en-US"/>
        </w:rPr>
        <w:t>Kelima, mengenakan pakaian yang suci dan bersih, baru dan rapi dan berwarna putih.</w:t>
      </w:r>
    </w:p>
    <w:p>
      <w:pPr>
        <w:pStyle w:val="BookText"/>
        <w:bidi w:val="0"/>
        <w:jc w:val="both"/>
        <w:rPr/>
      </w:pPr>
      <w:r>
        <w:rPr>
          <w:rFonts w:eastAsia="Times New Roman" w:cs="Times New Roman" w:ascii="Times New Roman" w:hAnsi="Times New Roman"/>
          <w:color w:val="111111"/>
          <w:sz w:val="28"/>
          <w:szCs w:val="28"/>
          <w:lang w:val="en-US"/>
        </w:rPr>
        <w:t>Keenam, ketika mendekati kuburan suci mereka as, hendaknya berjalan secara perlahan, merendah dan khusyuk, menundukkan kepala serta tidak menengok ke atas dan ke sekeliling.</w:t>
      </w:r>
    </w:p>
    <w:p>
      <w:pPr>
        <w:pStyle w:val="BookText"/>
        <w:bidi w:val="0"/>
        <w:jc w:val="both"/>
        <w:rPr/>
      </w:pPr>
      <w:r>
        <w:rPr>
          <w:rFonts w:eastAsia="Times New Roman" w:cs="Times New Roman" w:ascii="Times New Roman" w:hAnsi="Times New Roman"/>
          <w:color w:val="111111"/>
          <w:sz w:val="28"/>
          <w:szCs w:val="28"/>
          <w:lang w:val="en-US"/>
        </w:rPr>
        <w:t>Ketujuh, mengenakan wewangian, kecuali ketika menziarahi Imam Husain as.</w:t>
      </w:r>
    </w:p>
    <w:p>
      <w:pPr>
        <w:pStyle w:val="BookText"/>
        <w:bidi w:val="0"/>
        <w:jc w:val="both"/>
        <w:rPr/>
      </w:pPr>
      <w:r>
        <w:rPr>
          <w:rFonts w:eastAsia="Times New Roman" w:cs="Times New Roman" w:ascii="Times New Roman" w:hAnsi="Times New Roman"/>
          <w:color w:val="111111"/>
          <w:sz w:val="28"/>
          <w:szCs w:val="28"/>
          <w:lang w:val="en-US"/>
        </w:rPr>
        <w:t>Kedelapan, ketika pergi menuju tempat suci mereka as, hendaknya selalu bertakbir, bertahmid, bertasbih, tahlil, bertamjid dan mewangikan mulut dengan mengucapkan shalawat kepada Muhammad dan keluarganya as.</w:t>
      </w:r>
    </w:p>
    <w:p>
      <w:pPr>
        <w:pStyle w:val="BookText"/>
        <w:bidi w:val="0"/>
        <w:jc w:val="both"/>
        <w:rPr/>
      </w:pPr>
      <w:r>
        <w:rPr>
          <w:rFonts w:eastAsia="Times New Roman" w:cs="Times New Roman" w:ascii="Times New Roman" w:hAnsi="Times New Roman"/>
          <w:color w:val="111111"/>
          <w:sz w:val="28"/>
          <w:szCs w:val="28"/>
          <w:lang w:val="en-US"/>
        </w:rPr>
        <w:t>Kesembilan, berdiri di depan pintu makam mulia as, dengan memohon izin masuk dan berusaha untuk khusuk, merunduk dengan perasaan haru dengan membayangkan dan memikirkan keagungan, kemegahan nilai pemilik Marqad Munawwar (kuburan orang suci) sedang menyaksikan Anda yang sedang berdiri, mendengar pembicaraan, membalas salam dan semua yang Anda lakukan di sana.</w:t>
      </w:r>
    </w:p>
    <w:p>
      <w:pPr>
        <w:pStyle w:val="BookText"/>
        <w:bidi w:val="0"/>
        <w:jc w:val="both"/>
        <w:rPr/>
      </w:pPr>
      <w:r>
        <w:rPr>
          <w:rFonts w:eastAsia="Times New Roman" w:cs="Times New Roman" w:ascii="Times New Roman" w:hAnsi="Times New Roman"/>
          <w:color w:val="111111"/>
          <w:sz w:val="28"/>
          <w:szCs w:val="28"/>
          <w:lang w:val="en-US"/>
        </w:rPr>
        <w:t>Ketika membaca doa izin masuk makam, renungkanlah cinta manusia suci kepada para pengikutnya dan para penziarahnya as, dan mengingat keburukan dan penganiayaan yang dilakukan kepada mereka as. Ingatlah bahwa para manusia maksum dan kerabat serta sahabat mereka teraniaya sepanjang hidup. Jika hal ini benar-benar Anda lakukan niscaya kaki Anda tidak akan sanggup lagi melangkah, perasaan Anda akan luruh, air mata Anda akan bercucuran. Ketika Anda sudah mengalami perasaan demikian, sempurnalah adab menziarahi para maksum as.</w:t>
      </w:r>
    </w:p>
    <w:p>
      <w:pPr>
        <w:pStyle w:val="BookText"/>
        <w:bidi w:val="0"/>
        <w:jc w:val="both"/>
        <w:rPr/>
      </w:pPr>
      <w:r>
        <w:rPr>
          <w:rFonts w:eastAsia="Times New Roman" w:cs="Times New Roman" w:ascii="Times New Roman" w:hAnsi="Times New Roman"/>
          <w:color w:val="111111"/>
          <w:sz w:val="28"/>
          <w:szCs w:val="28"/>
          <w:lang w:val="en-US"/>
        </w:rPr>
        <w:t>Kami akan menukil syair Sakhawi yang dapat dijadikan sebuah ilustrasi ketika berziarah. Syair tersebut dinukil oleh Allamah Majlisi dalam kitab Bihar al-Anwar, dari kitab Uyun al-Mu‘jizat. Syairnya adalah sebagai berikut,</w:t>
      </w:r>
    </w:p>
    <w:p>
      <w:pPr>
        <w:pStyle w:val="BookText"/>
        <w:bidi w:val="0"/>
        <w:jc w:val="both"/>
        <w:rPr/>
      </w:pPr>
      <w:r>
        <w:rPr>
          <w:rFonts w:ascii="Amiri" w:hAnsi="Amiri" w:eastAsia="Amiri" w:cs="Amiri"/>
          <w:color w:val="111111"/>
          <w:sz w:val="28"/>
          <w:sz w:val="28"/>
          <w:szCs w:val="28"/>
          <w:rtl w:val="true"/>
          <w:lang w:bidi="ar-SA"/>
        </w:rPr>
        <w:t>قَالُوْا غَدًا نَأْتِیْ دِیَارَ الْحِمَی وَ یَنْزِلُ الرَّکْبُ بِمَغْنَاهُمُ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p:494 </w:t>
      </w:r>
    </w:p>
    <w:p>
      <w:pPr>
        <w:pStyle w:val="BookText"/>
        <w:bidi w:val="0"/>
        <w:rPr/>
      </w:pPr>
      <w:r>
        <w:rPr>
          <w:rFonts w:ascii="Amiri" w:hAnsi="Amiri" w:eastAsia="Amiri" w:cs="Amiri"/>
          <w:color w:val="111111"/>
          <w:sz w:val="28"/>
          <w:sz w:val="28"/>
          <w:szCs w:val="28"/>
          <w:rtl w:val="true"/>
          <w:lang w:bidi="ar-SA"/>
        </w:rPr>
        <w:t>فَکُلُّ مَنْ کَانَ مُطِیْعًا لَهُمْ أَصْبَحَ مَسْرُوْرًا بِلُقْیَاهُمُ قُلْتُ فَلِیْ ذَنْبٌ فَمَا حِیْلَتِیْ بِأَیِّ وَجْهٍ أَتَلَقَّاهُمُ قَالُوْا أَلَیْسَ الْعَفْوُ مِنْ شَأْنِهِمْ لاَ سِیَّمَا عَمَّنْ تَرَجَّاهُمُ فَجِئْتُهُمْ أَسْعَی إِلَی بَابِهِمْ أَرْجُوْهُمُ طَوْرًا وَ أَخْشَاهُمُ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Sebuah riwayat menyebutkan Ibrahim Jamal (seorang pengikut Ahlulbait as) ingin berkhidmat kepada Ali bin Yaqthin ra. Ibrahim adalah aparat keamanan dan Ali bin Yaqthin seorang menteri Harun Rasyid. Ibrahim pun dianggap tidak layak untuk menghadiri acara yang diadakan oleh Ali bin Yaqthin. Pada tahun itu pula, Ali bin Yaqthin menunaikan ibadah haji, ketika berada di Madinah, dia berkeinginan berkhidmat kepada Imam Musa bin Ja‘far as, namun beliau as tidak mengizinkannya. Kemudian Ali bin Yaqthin bertanya kepada beliau, “Wahai Tuanku! Apakah sebabnya Anda tidak mengizinkanku untuk berkhidmat kepada Anda!”</w:t>
      </w:r>
    </w:p>
    <w:p>
      <w:pPr>
        <w:pStyle w:val="BookText"/>
        <w:bidi w:val="0"/>
        <w:jc w:val="both"/>
        <w:rPr/>
      </w:pPr>
      <w:r>
        <w:rPr>
          <w:rFonts w:eastAsia="Times New Roman" w:cs="Times New Roman" w:ascii="Times New Roman" w:hAnsi="Times New Roman"/>
          <w:color w:val="111111"/>
          <w:sz w:val="28"/>
          <w:szCs w:val="28"/>
          <w:lang w:val="en-US"/>
        </w:rPr>
        <w:t>Imam as menjawab, “Bukankah engkau juga tidak memberi izin kepada saudaramu, Ibrahim Jamal. Allah berhak menolak terkabulnya keinginanmu, kecuali jika kamu dimaafkan oleh Ibrahim Jamal.”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Tuanku! Bagaimanakah aku dapat menjumpai Ibrahim Jamal? Saat ini aku berada di Madinah, sedangkan Ibrahim Jamal berada di Kufah!”</w:t>
      </w:r>
    </w:p>
    <w:p>
      <w:pPr>
        <w:pStyle w:val="BookText"/>
        <w:bidi w:val="0"/>
        <w:jc w:val="both"/>
        <w:rPr/>
      </w:pPr>
      <w:r>
        <w:rPr>
          <w:rFonts w:eastAsia="Times New Roman" w:cs="Times New Roman" w:ascii="Times New Roman" w:hAnsi="Times New Roman"/>
          <w:color w:val="111111"/>
          <w:sz w:val="28"/>
          <w:szCs w:val="28"/>
          <w:lang w:val="en-US"/>
        </w:rPr>
        <w:t>Imam as menjawab, “Ketika malam tiba, pergilah ke Baqi seorang diri, jangan sampai ada orang yang tahu, meskipun ia sahabat dan pelayan Anda! Di tempat itu, kamu akan menjumpai seekor unta yang dihias indah. Tunggangilah unta itu kemudian pergilah ke Kufah.”</w:t>
      </w:r>
    </w:p>
    <w:p>
      <w:pPr>
        <w:pStyle w:val="BookText"/>
        <w:bidi w:val="0"/>
        <w:jc w:val="both"/>
        <w:rPr/>
      </w:pPr>
      <w:r>
        <w:rPr>
          <w:rFonts w:eastAsia="Times New Roman" w:cs="Times New Roman" w:ascii="Times New Roman" w:hAnsi="Times New Roman"/>
          <w:color w:val="111111"/>
          <w:sz w:val="28"/>
          <w:szCs w:val="28"/>
          <w:lang w:val="en-US"/>
        </w:rPr>
        <w:t>Ali bin Yaqthin pun melaksanakan amanat Imam as. Dia berangkat menuju Baqi, dan di tempat itu ia menjumpai unta yang disebutkan Imam as.</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p:495 </w:t>
      </w:r>
    </w:p>
    <w:p>
      <w:pPr>
        <w:pStyle w:val="BookText"/>
        <w:bidi w:val="0"/>
        <w:rPr/>
      </w:pPr>
      <w:r>
        <w:rPr>
          <w:rFonts w:eastAsia="Times New Roman" w:cs="Times New Roman" w:ascii="Times New Roman" w:hAnsi="Times New Roman"/>
          <w:color w:val="111111"/>
          <w:sz w:val="28"/>
          <w:szCs w:val="28"/>
          <w:lang w:val="en-US"/>
        </w:rPr>
        <w:t>Bergegas dia menungganginya dan pergi menuju Kufah. Dalam waktu yang cepat, sampailah dia di Kufah. Sesampainya di depan rumah Ibrahim, dia merebahkan untanya, kemudian diketuknya pintu rumah itu dan Ibrahim pun menyahut.</w:t>
      </w:r>
    </w:p>
    <w:p>
      <w:pPr>
        <w:pStyle w:val="BookText"/>
        <w:bidi w:val="0"/>
        <w:jc w:val="both"/>
        <w:rPr/>
      </w:pPr>
      <w:r>
        <w:rPr>
          <w:rFonts w:eastAsia="Times New Roman" w:cs="Times New Roman" w:ascii="Times New Roman" w:hAnsi="Times New Roman"/>
          <w:color w:val="111111"/>
          <w:sz w:val="28"/>
          <w:szCs w:val="28"/>
          <w:lang w:val="en-US"/>
        </w:rPr>
        <w:t>Setelah diizinkan masuk oleh Ibrahim, Ali bin Yaqthin berkata, “Wahai Ibrahim! Tuanku berkata kepadaku bahwa permohonanku tidak akan terkabul kecuali engkau memaafkanku!”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memaafkan Anda!” Jawab Ibrahim Jamal. Saat itu juga Ali bin Yaqthin melakukan sujud syukur.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Injaklah mukaku, wahai Ibrahim!” Ali bin Yaqthin meminta, namun Ibrahim menolaknya. Namun Ali bersumpah agar Ibrahim bersedia melakukannya. Akhirnya, Ibrahim pun mengusapkan kakinya ke wajah Ali bin Yaqthin.</w:t>
      </w:r>
    </w:p>
    <w:p>
      <w:pPr>
        <w:pStyle w:val="BookText"/>
        <w:bidi w:val="0"/>
        <w:jc w:val="both"/>
        <w:rPr/>
      </w:pPr>
      <w:r>
        <w:rPr>
          <w:rFonts w:eastAsia="Times New Roman" w:cs="Times New Roman" w:ascii="Times New Roman" w:hAnsi="Times New Roman"/>
          <w:color w:val="111111"/>
          <w:sz w:val="28"/>
          <w:szCs w:val="28"/>
          <w:lang w:val="en-US"/>
        </w:rPr>
        <w:t>Ketika itu, Ali bin Yaqthin berkata, “Ya Allah! Saksikanlah!” Setelah itu, dia pamit pada Ibrahim Jamal untuk kembali ke Madinah. Sesampainya di depan rumah Imam Musa bin Ja‘far as, dia menegetuk pintu. Imam as pun mengizinkannya masuk.</w:t>
      </w:r>
    </w:p>
    <w:p>
      <w:pPr>
        <w:pStyle w:val="BookText"/>
        <w:bidi w:val="0"/>
        <w:jc w:val="both"/>
        <w:rPr/>
      </w:pPr>
      <w:r>
        <w:rPr>
          <w:rFonts w:eastAsia="Times New Roman" w:cs="Times New Roman" w:ascii="Times New Roman" w:hAnsi="Times New Roman"/>
          <w:color w:val="111111"/>
          <w:sz w:val="28"/>
          <w:szCs w:val="28"/>
          <w:lang w:val="en-US"/>
        </w:rPr>
        <w:t>Riwayat ini memberitahukan kepada kita bahwa kita harus memperhatikan hak saudara Muslim yang ada pada kita meski sekecil apa pun.</w:t>
      </w:r>
    </w:p>
    <w:p>
      <w:pPr>
        <w:pStyle w:val="BookText"/>
        <w:bidi w:val="0"/>
        <w:jc w:val="both"/>
        <w:rPr/>
      </w:pPr>
      <w:r>
        <w:rPr>
          <w:rFonts w:eastAsia="Times New Roman" w:cs="Times New Roman" w:ascii="Times New Roman" w:hAnsi="Times New Roman"/>
          <w:color w:val="111111"/>
          <w:sz w:val="28"/>
          <w:szCs w:val="28"/>
          <w:lang w:val="en-US"/>
        </w:rPr>
        <w:t>Kemudian, ciumlah pusara mulia Imam as. Syekh Syahid ra berkata “Jika pelaku ziarah melakukan sujud dan berniat untuk Allah Swt, maka apa yang dilakukannya ini sangat baik.</w:t>
      </w:r>
    </w:p>
    <w:p>
      <w:pPr>
        <w:pStyle w:val="BookText"/>
        <w:bidi w:val="0"/>
        <w:jc w:val="both"/>
        <w:rPr/>
      </w:pPr>
      <w:r>
        <w:rPr>
          <w:rFonts w:eastAsia="Times New Roman" w:cs="Times New Roman" w:ascii="Times New Roman" w:hAnsi="Times New Roman"/>
          <w:color w:val="111111"/>
          <w:sz w:val="28"/>
          <w:szCs w:val="28"/>
          <w:lang w:val="en-US"/>
        </w:rPr>
        <w:t>Kemudian, langkahkan kaki kanan terlebih dahulu ketika masuk ke makam suci dan langkahkan kaki kiri terbih dahulu ketika ke luar dari makam, seperti ketika masuk dan keluar masjid.</w:t>
      </w:r>
    </w:p>
    <w:p>
      <w:pPr>
        <w:pStyle w:val="BookText"/>
        <w:bidi w:val="0"/>
        <w:jc w:val="both"/>
        <w:rPr/>
      </w:pPr>
      <w:r>
        <w:rPr>
          <w:rFonts w:eastAsia="Times New Roman" w:cs="Times New Roman" w:ascii="Times New Roman" w:hAnsi="Times New Roman"/>
          <w:color w:val="111111"/>
          <w:sz w:val="28"/>
          <w:szCs w:val="28"/>
          <w:lang w:val="en-US"/>
        </w:rPr>
        <w:t>Kemudian, mendekatlah ke pusara suci Imam as seraya sedekat mungkin. Pendapat yang mengatakan bahwa adab berziarah dengan berdiri di kejauhan dari pusara Imam as dalah keliru, karena yang diajarakan di banyak riwayat adalah mendekatkan badan dan menciumnya (pusara atau pagarnya).</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p:496 </w:t>
      </w:r>
    </w:p>
    <w:p>
      <w:pPr>
        <w:pStyle w:val="BookText"/>
        <w:bidi w:val="0"/>
        <w:rPr/>
      </w:pPr>
      <w:r>
        <w:rPr>
          <w:rFonts w:eastAsia="Times New Roman" w:cs="Times New Roman" w:ascii="Times New Roman" w:hAnsi="Times New Roman"/>
          <w:color w:val="111111"/>
          <w:sz w:val="28"/>
          <w:szCs w:val="28"/>
          <w:lang w:val="en-US"/>
        </w:rPr>
        <w:t>Kemudian, ketika berziarah, berdirilah dengan punggung menghadap ke arah kiblat dan muka menghadap kearah kubur suci as. Adab ini khusus dilakukan dalam ziarah para makshum as. Setelah membaca doa ziarah, letakkanlah lengan sebelah kanan ke atas pusara, dengan keadaan merendahkan diri, lalu berdoalah, kemudian letakkan lengan sebelah kiri sambil memanggil Allah dan berkata, “Dengan hak penghuni kubur ini, tetapkanlah aku sebagai orang yang mendapatkan syafaatnya as.” Perbanyaklah berberdoa. Setelah itu, hampirilah arah kepala suci beliau as sembari berdiri menghadap ke arah Kiblat dan berdoalah.</w:t>
      </w:r>
    </w:p>
    <w:p>
      <w:pPr>
        <w:pStyle w:val="BookText"/>
        <w:bidi w:val="0"/>
        <w:jc w:val="both"/>
        <w:rPr/>
      </w:pPr>
      <w:r>
        <w:rPr>
          <w:rFonts w:eastAsia="Times New Roman" w:cs="Times New Roman" w:ascii="Times New Roman" w:hAnsi="Times New Roman"/>
          <w:color w:val="111111"/>
          <w:sz w:val="28"/>
          <w:szCs w:val="28"/>
          <w:lang w:val="en-US"/>
        </w:rPr>
        <w:t>Kemudian, bacalah doa ziarah dengan berdiri jika tidak ada halangan atau kesulitan untuk melakukannya.</w:t>
      </w:r>
    </w:p>
    <w:p>
      <w:pPr>
        <w:pStyle w:val="BookText"/>
        <w:bidi w:val="0"/>
        <w:jc w:val="both"/>
        <w:rPr/>
      </w:pPr>
      <w:r>
        <w:rPr>
          <w:rFonts w:eastAsia="Times New Roman" w:cs="Times New Roman" w:ascii="Times New Roman" w:hAnsi="Times New Roman"/>
          <w:color w:val="111111"/>
          <w:sz w:val="28"/>
          <w:szCs w:val="28"/>
          <w:lang w:val="en-US"/>
        </w:rPr>
        <w:t>Kemudian, ucapkan takbir ketika melihat kubur suci Imam as (sebelum memulai membaca ziarah). Sebuah riwayat menyebutkan bahwa sesiapa yang bertakbir ketika melihat makam Imam as dan mengucapkan kalimat di bawah ini maka ia akan tercatat sebagai orang yang mendapat ridha Allah. Kalimat tersebut adalah,</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doa Ziarah Ma’sturah yang diriwayatkan dari para makshum as. Janganlah membaca doa-doa ziarah yang dibuat oleh orang yang bukan ahlinya. Banyak doa doa ziarah palsu yang disertakan dalam doa ziarah muktabar. Syekh Kulaini ra meriwayatkan dari Abdul Rahim Qashir yang pernah berkata kepada imam Ja‘far Shadiq bahwa dirinya telah mengarang sebuah doa. Imam Ja‘far Shadiq as berkata, “Serahkanlah doa itu kepadaku. Biarkanlah aku yang menyusunnya. Setiap Anda memiliki kebutuhan, bertawasulah kepada Rasulullah saw dan keluarganya, lalu lakukanlah salat dua rakaat sebagai hadiah kepada beliau saw.</w:t>
      </w:r>
    </w:p>
    <w:p>
      <w:pPr>
        <w:pStyle w:val="BookText"/>
        <w:bidi w:val="0"/>
        <w:jc w:val="both"/>
        <w:rPr/>
      </w:pPr>
      <w:r>
        <w:rPr>
          <w:rFonts w:eastAsia="Times New Roman" w:cs="Times New Roman" w:ascii="Times New Roman" w:hAnsi="Times New Roman"/>
          <w:color w:val="111111"/>
          <w:sz w:val="28"/>
          <w:szCs w:val="28"/>
          <w:lang w:val="en-US"/>
        </w:rPr>
        <w:t>Kemudian, lakukanlah salat ziarah, sedikitnya dua rakaat, Syekh Syahid berkata, “Jika berziarah kepada Rasulullah saw, lakukanlah salat dalam kawasan pagar makam beliau dan jika berziarah ke pusara</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p:497 </w:t>
      </w:r>
    </w:p>
    <w:p>
      <w:pPr>
        <w:pStyle w:val="BookText"/>
        <w:bidi w:val="0"/>
        <w:rPr/>
      </w:pPr>
      <w:r>
        <w:rPr>
          <w:rFonts w:eastAsia="Times New Roman" w:cs="Times New Roman" w:ascii="Times New Roman" w:hAnsi="Times New Roman"/>
          <w:color w:val="111111"/>
          <w:sz w:val="28"/>
          <w:szCs w:val="28"/>
          <w:lang w:val="en-US"/>
        </w:rPr>
        <w:t>para Imam as, lakukanlah salat di arah kepala beliau as, dan boleh melakukannya di dalam mesjid dalam lingkungan di haram.” Allamah Majlisi ra berkata, “Sebaiknya salat ziarah dan yang lainnya, sebaiknya dilakukan di bagian belakang kepala dan di atasnya.” Allamah Bahrul Ulum berkata, “Dari hadis Karbala dan Ka‘bah ada penjelasan bahwa Karbala mempunyai martabat dan kedudukan yang tinggi, demikian juga selainnya seperti seluruh pusara syuhada. Berdasarkan bukti riwayat yang banyak dianjurkan menjaga prilaku di dekat tempat-tempat tersebut dengan melakukan salat di sisi kepala dan belakang pusara, nash yang jelas mengenai kesunahannya sangat jelas. Keutamaan pusara mereka as dengan selainnya seperti cahaya benderang di atas gunung, karena jadi mustahab berusaha untuk melakukan salat di sisinya, bahkan menyampaikan permohonan serta mendekatkan diri sedekat mungkin dengan pusara.” Bacalah surah Yasin di rakaat pertama dan surah al-Rahman di rakaat kedua dalam salat ziarah. Berdoalah dengan teks yang disebutkan dalam riwayat atau berdoa sesuai dengan keinginan. Semoga doa Anda terkabul.</w:t>
      </w:r>
    </w:p>
    <w:p>
      <w:pPr>
        <w:pStyle w:val="BookText"/>
        <w:bidi w:val="0"/>
        <w:jc w:val="both"/>
        <w:rPr/>
      </w:pPr>
      <w:r>
        <w:rPr>
          <w:rFonts w:eastAsia="Times New Roman" w:cs="Times New Roman" w:ascii="Times New Roman" w:hAnsi="Times New Roman"/>
          <w:color w:val="111111"/>
          <w:sz w:val="28"/>
          <w:szCs w:val="28"/>
          <w:lang w:val="en-US"/>
        </w:rPr>
        <w:t>Syekh Syahid ra berkata, “Seseorang yang memasuki tempat suci dan menyaksikan jamaah sedang melakukan salat, maka hendaknya pertama kali melakukan salat berjamaah sebelum melakukan ziarah. Hendaknya dia juga menghentikan ziarah ketika waktu salat. Bila masuk waktu salat belum tiba, mendahulukan ziarah lebih utama dari yang lain karena itu adalah tujuan Anda. Jika sedang berziarah waktu salat tiba adalah makruh, maka penziarah dimustahabkan untuk menghentikan ziarahnya dan melakukan salat. Membaca doa ziarah jika waktu salat telah tiba. Hendaknya para penjaga tempat suci menyeru masyarakat yang ada di tempat itu untuk mendirikan salat.”</w:t>
      </w:r>
    </w:p>
    <w:p>
      <w:pPr>
        <w:pStyle w:val="BookText"/>
        <w:bidi w:val="0"/>
        <w:jc w:val="both"/>
        <w:rPr/>
      </w:pPr>
      <w:r>
        <w:rPr>
          <w:rFonts w:eastAsia="Times New Roman" w:cs="Times New Roman" w:ascii="Times New Roman" w:hAnsi="Times New Roman"/>
          <w:color w:val="111111"/>
          <w:sz w:val="28"/>
          <w:szCs w:val="28"/>
          <w:lang w:val="en-US"/>
        </w:rPr>
        <w:t>Syekh Syahid ra menganggap membaca al-Quran di dekat pusara suci as sebagai bagian dari tata cara ziarah dan menghadiahkannya untuk ruh suci as yang sedang diziarahi. Penziarah sendiri yang akan memperoleh manfaatnya, meskipun ziarah dilakukan untuk penghormatan kepada Imam as.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p:498 </w:t>
      </w:r>
    </w:p>
    <w:p>
      <w:pPr>
        <w:pStyle w:val="BookText"/>
        <w:bidi w:val="0"/>
        <w:rPr/>
      </w:pPr>
      <w:r>
        <w:rPr>
          <w:rFonts w:eastAsia="Times New Roman" w:cs="Times New Roman" w:ascii="Times New Roman" w:hAnsi="Times New Roman"/>
          <w:color w:val="111111"/>
          <w:sz w:val="28"/>
          <w:szCs w:val="28"/>
          <w:lang w:val="en-US"/>
        </w:rPr>
        <w:t>Kemudian, janganlah berbicara tentang hal-hal yang tidak layak, kalimat-kalimat yang sia-sia dan tidak bermanfaat, seperti membicarakan hal-hal duniawi yang akan mencegah datangnya rezeki dan menyebabkan kerasnya hati.</w:t>
      </w:r>
    </w:p>
    <w:p>
      <w:pPr>
        <w:pStyle w:val="BookText"/>
        <w:bidi w:val="0"/>
        <w:jc w:val="both"/>
        <w:rPr/>
      </w:pPr>
      <w:r>
        <w:rPr>
          <w:rFonts w:eastAsia="Times New Roman" w:cs="Times New Roman" w:ascii="Times New Roman" w:hAnsi="Times New Roman"/>
          <w:color w:val="111111"/>
          <w:sz w:val="28"/>
          <w:szCs w:val="28"/>
          <w:lang w:val="en-US"/>
        </w:rPr>
        <w:t>Kemudian, pelankanlah suara ketika membaca doa ziarah.</w:t>
      </w:r>
    </w:p>
    <w:p>
      <w:pPr>
        <w:pStyle w:val="BookText"/>
        <w:bidi w:val="0"/>
        <w:jc w:val="both"/>
        <w:rPr/>
      </w:pPr>
      <w:r>
        <w:rPr>
          <w:rFonts w:eastAsia="Times New Roman" w:cs="Times New Roman" w:ascii="Times New Roman" w:hAnsi="Times New Roman"/>
          <w:color w:val="111111"/>
          <w:sz w:val="28"/>
          <w:szCs w:val="28"/>
          <w:lang w:val="en-US"/>
        </w:rPr>
        <w:t>Kemudian, bacalah doa perpisahan dengan Imam as, ketika hendak meninggalkan beliau as.</w:t>
      </w:r>
    </w:p>
    <w:p>
      <w:pPr>
        <w:pStyle w:val="BookText"/>
        <w:bidi w:val="0"/>
        <w:jc w:val="both"/>
        <w:rPr/>
      </w:pPr>
      <w:r>
        <w:rPr>
          <w:rFonts w:eastAsia="Times New Roman" w:cs="Times New Roman" w:ascii="Times New Roman" w:hAnsi="Times New Roman"/>
          <w:color w:val="111111"/>
          <w:sz w:val="28"/>
          <w:szCs w:val="28"/>
          <w:lang w:val="en-US"/>
        </w:rPr>
        <w:t>Kemudian, bertaubatlah dan memomohon ampunan atas dosa-dosa yang pernah dilakukan dan memohon perbaikan keadaan diri, perilaku dan perkataan setelah melakukan ziarah.</w:t>
      </w:r>
    </w:p>
    <w:p>
      <w:pPr>
        <w:pStyle w:val="BookText"/>
        <w:bidi w:val="0"/>
        <w:jc w:val="both"/>
        <w:rPr/>
      </w:pPr>
      <w:r>
        <w:rPr>
          <w:rFonts w:eastAsia="Times New Roman" w:cs="Times New Roman" w:ascii="Times New Roman" w:hAnsi="Times New Roman"/>
          <w:color w:val="111111"/>
          <w:sz w:val="28"/>
          <w:szCs w:val="28"/>
          <w:lang w:val="en-US"/>
        </w:rPr>
        <w:t>Kemudian, berinfaklah semampunya kepada orang-orang yang mengabdi di pusara Imam as. Seharusnya para pengabdi itu adalah orang-orang baik, ahli agama dan berwibawa serta mampu mengemban tugas, mampu mengendalikan amarahnya, tidak menuduh salah dan tidak kepada para peziarah, melayani kebutuhan-kebutuhan mereka.</w:t>
      </w:r>
    </w:p>
    <w:p>
      <w:pPr>
        <w:pStyle w:val="BookText"/>
        <w:bidi w:val="0"/>
        <w:jc w:val="both"/>
        <w:rPr/>
      </w:pPr>
      <w:r>
        <w:rPr>
          <w:rFonts w:eastAsia="Times New Roman" w:cs="Times New Roman" w:ascii="Times New Roman" w:hAnsi="Times New Roman"/>
          <w:color w:val="111111"/>
          <w:sz w:val="28"/>
          <w:szCs w:val="28"/>
          <w:lang w:val="en-US"/>
        </w:rPr>
        <w:t>Kemudian, berinfaklah kepada fakir-miskin yang bersikap berziarah dan orang-rang miskin yang ada di kota Imam as, khususnya kepada para sayid dan ulama serta para perantau yang tertimpa musibah kemiskinan.</w:t>
      </w:r>
    </w:p>
    <w:p>
      <w:pPr>
        <w:pStyle w:val="BookText"/>
        <w:bidi w:val="0"/>
        <w:jc w:val="both"/>
        <w:rPr/>
      </w:pPr>
      <w:r>
        <w:rPr>
          <w:rFonts w:eastAsia="Times New Roman" w:cs="Times New Roman" w:ascii="Times New Roman" w:hAnsi="Times New Roman"/>
          <w:color w:val="111111"/>
          <w:sz w:val="28"/>
          <w:szCs w:val="28"/>
          <w:lang w:val="en-US"/>
        </w:rPr>
        <w:t>Syekh Syahid berkata, “Ketika kaum wanita hendak melakukan ziarah, sebaiknya mereka memisahkan diri dari kaum pria. Lebih baik mereka berziarah pula malam ini. Hendaknya mereka mengenakan pakaian sederhana. Berziarah dengan kaum pria, sekalipun diperbolehkan, makruh hukumnya.”</w:t>
      </w:r>
    </w:p>
    <w:p>
      <w:pPr>
        <w:pStyle w:val="BookText"/>
        <w:bidi w:val="0"/>
        <w:jc w:val="both"/>
        <w:rPr/>
      </w:pPr>
      <w:r>
        <w:rPr>
          <w:rFonts w:eastAsia="Times New Roman" w:cs="Times New Roman" w:ascii="Times New Roman" w:hAnsi="Times New Roman"/>
          <w:color w:val="111111"/>
          <w:sz w:val="28"/>
          <w:szCs w:val="28"/>
          <w:lang w:val="en-US"/>
        </w:rPr>
        <w:t>Dari keterangan di atas dapat dipahami bahwa kaum wanita yang melakukan ziarah dengan menghias diri dan mengenakan pakaian yang mewah akan mengganggu pria yang bukan muhrimnya di makam suci as. Imam Ja‘far Shadiq as meriwayatkan bahwa Amirul Mukminin Ali bin Abi Thalib as berkata kepada penduduk Irak, “Wahai penduduk Irak! Telah sampai berita kepadaku bahwa para wanita kalian saling bertemu dengan kaum lelaki di jalan-jalan! Apakah kalian tidak malu?”</w:t>
      </w:r>
    </w:p>
    <w:p>
      <w:pPr>
        <w:pStyle w:val="BookText"/>
        <w:bidi w:val="0"/>
        <w:jc w:val="both"/>
        <w:rPr/>
      </w:pPr>
      <w:r>
        <w:rPr>
          <w:rFonts w:eastAsia="Times New Roman" w:cs="Times New Roman" w:ascii="Times New Roman" w:hAnsi="Times New Roman"/>
          <w:color w:val="111111"/>
          <w:sz w:val="28"/>
          <w:szCs w:val="28"/>
          <w:lang w:val="en-US"/>
        </w:rPr>
        <w:t>Dalam kitab al-Faqih diriwayatkan oleh Ashbagh bin Nabatah,</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p:499 </w:t>
      </w:r>
      <w:bookmarkStart w:id="813" w:name="pg4678_44694"/>
    </w:p>
    <w:p>
      <w:pPr>
        <w:pStyle w:val="BookText"/>
        <w:bidi w:val="0"/>
        <w:rPr/>
      </w:pPr>
      <w:bookmarkEnd w:id="813"/>
      <w:r>
        <w:rPr>
          <w:rFonts w:eastAsia="Times New Roman" w:cs="Times New Roman" w:ascii="Times New Roman" w:hAnsi="Times New Roman"/>
          <w:color w:val="111111"/>
          <w:sz w:val="28"/>
          <w:szCs w:val="28"/>
          <w:lang w:val="en-US"/>
        </w:rPr>
        <w:t>Amirul Mukminin Ali bin Abi Thalib berkata, “Akan menjadi jelas di akhir zaman, ketika hari Kiamat semakin dekat. Saat itulah keaadaan zaman mencapai puncak keburukan, kaum wanita tidak mengenakan hijab, telanjang memamerkan perhiasan seperti orang yang berhias untuk keluar dari agama, tenggelam dalam fitnah yang mengundang syahwat, berselera menikmati kelezatan, menghalalkan yang haram, merekalah yang akan kekal dalam neraka Jahanam.”</w:t>
      </w:r>
    </w:p>
    <w:p>
      <w:pPr>
        <w:pStyle w:val="BookText"/>
        <w:bidi w:val="0"/>
        <w:jc w:val="both"/>
        <w:rPr/>
      </w:pPr>
      <w:r>
        <w:rPr>
          <w:rFonts w:eastAsia="Times New Roman" w:cs="Times New Roman" w:ascii="Times New Roman" w:hAnsi="Times New Roman"/>
          <w:color w:val="111111"/>
          <w:sz w:val="28"/>
          <w:szCs w:val="28"/>
          <w:lang w:val="en-US"/>
        </w:rPr>
        <w:t>Kemudian, pada saat tertentu banyak para peziarah, bagi orang yang terlebih dahulu mendekati pusara suci as, hendaknya menghentikan ziarahnya dan bersegera untuk keluar, sehingga yang lain mendapatkan kesempatan untuk mendekati pusara.</w:t>
      </w:r>
    </w:p>
    <w:p>
      <w:pPr>
        <w:pStyle w:val="Heading3"/>
        <w:numPr>
          <w:ilvl w:val="2"/>
          <w:numId w:val="1"/>
        </w:numPr>
        <w:bidi w:val="0"/>
        <w:jc w:val="left"/>
        <w:rPr/>
      </w:pPr>
      <w:bookmarkStart w:id="814" w:name="__RefHeading___Toc685486_2035185390"/>
      <w:bookmarkStart w:id="815" w:name="_Toc324"/>
      <w:bookmarkEnd w:id="814"/>
      <w:r>
        <w:rPr/>
        <w:t>IZIN MASUK PUSARA SUCI PARA IMAM AHLUL BAIT PASAL II</w:t>
      </w:r>
      <w:bookmarkEnd w:id="815"/>
    </w:p>
    <w:p>
      <w:pPr>
        <w:pStyle w:val="BookText"/>
        <w:bidi w:val="0"/>
        <w:jc w:val="both"/>
        <w:rPr/>
      </w:pPr>
      <w:r>
        <w:rPr>
          <w:rFonts w:eastAsia="Times New Roman" w:cs="Times New Roman" w:ascii="Times New Roman" w:hAnsi="Times New Roman"/>
          <w:color w:val="111111"/>
          <w:sz w:val="28"/>
          <w:szCs w:val="28"/>
          <w:lang w:val="en-US"/>
        </w:rPr>
        <w:t>Di sini kami menyebutkan dua rangkaian cara memohon izin. Pertama, seperti yang dinukil oleh Syekh Kaf‘ami, ketika Anda hendak memasuki Mesjid Rasulullah saw atau salah satu dari pusara suci para imam as, ucapkanlah,</w:t>
      </w:r>
    </w:p>
    <w:p>
      <w:pPr>
        <w:pStyle w:val="BookText"/>
        <w:bidi w:val="0"/>
        <w:jc w:val="both"/>
        <w:rPr/>
      </w:pPr>
      <w:r>
        <w:rPr>
          <w:rFonts w:ascii="Amiri" w:hAnsi="Amiri" w:eastAsia="Amiri" w:cs="Amiri"/>
          <w:color w:val="111111"/>
          <w:sz w:val="28"/>
          <w:sz w:val="28"/>
          <w:szCs w:val="28"/>
          <w:rtl w:val="true"/>
          <w:lang w:bidi="ar-SA"/>
        </w:rPr>
        <w:t>اللهُمَّ إِنِّیْ وَقَفْتُ عَلَی بَابٍ مِنْ أَبْوَابِ بُیُوْتِ نَبِیِّکَ صَلَوَاتُکَ عَلَیْهِ وَ آلِهِ وَ قَدْ مَنَعْتَ النَّاسَ أَنْ یَدْخُلُوْا إِلاَّ بِإِذْنِهِ فَقُلْتَ یَا أَیُّهَا الَّذِیْنَ آمَنُوْا لاَ تَدْخُلُوْا بُیُوْتَ النَّبِیِّ إِلاَّ أَنْ یُؤْذَنَ لَکُمْ، اللهُمَّ إِنِّیْ أَعْتَقِدُ حُرْمَةَ صَاحِبِ هَذَا الْمَشْهَدِ الشَّرِیْفِ فِیْ غَیْبَتِهِ کَمَا أَعْتَقِدُهَا فِیْ حَضْرَتِهِ وَ أَعْلَمُ أَنَّ رَسُوْلَکَ وَ خُلَفاَءِکَ عَلَیْهِمُ السَّلاَمُ أَحْیَاءٌ عِنْدَکَ یُرْزَقُوْنَ یَرَوْنَ مَقَامِیْ وَ یَسْمَعُوْنَ کَلاَمِیْ وَ یَرُدُّوْنَ سَلاَمِیْ وَ أَنَّکَ حَجَبْتَ عَنْ سَمْعِیْ کَلاَمَهُمْ وَ فَتَحْتَ بَابَ فَهْمِیْ بِلَذِیْذِ مُنَاجَاتِهِمْ وَ</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p:500 </w:t>
      </w:r>
    </w:p>
    <w:p>
      <w:pPr>
        <w:pStyle w:val="BookText"/>
        <w:bidi w:val="0"/>
        <w:rPr/>
      </w:pPr>
      <w:r>
        <w:rPr>
          <w:rFonts w:ascii="Amiri" w:hAnsi="Amiri" w:eastAsia="Amiri" w:cs="Amiri"/>
          <w:color w:val="111111"/>
          <w:sz w:val="28"/>
          <w:sz w:val="28"/>
          <w:szCs w:val="28"/>
          <w:rtl w:val="true"/>
          <w:lang w:bidi="ar-SA"/>
        </w:rPr>
        <w:t>إِنِّیْ أَسْتَأْذِنُکَ، یَا رَبِّ أَوَّلاً، وَ أَسْتَأْذِنُ رَسُوْلَکَ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وَ أَسْتَأْذِنُ خَلِیْفَتَکَ اْلإِمَامَ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Selanjutnya, ucapkanlah,</w:t>
      </w:r>
    </w:p>
    <w:p>
      <w:pPr>
        <w:pStyle w:val="BookText"/>
        <w:bidi w:val="0"/>
        <w:jc w:val="both"/>
        <w:rPr/>
      </w:pPr>
      <w:r>
        <w:rPr>
          <w:rFonts w:ascii="Amiri" w:hAnsi="Amiri" w:eastAsia="Amiri" w:cs="Amiri"/>
          <w:color w:val="111111"/>
          <w:sz w:val="28"/>
          <w:sz w:val="28"/>
          <w:szCs w:val="28"/>
          <w:rtl w:val="true"/>
          <w:lang w:bidi="ar-SA"/>
        </w:rPr>
        <w:t>وَ الْمَلآئِکَةَ الْمُوَکَّلِیْنَ بِهَذِهِ الْبُقْعَةِ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أَأَدْخُلُ یَا رَسُوْلَ اللهِ، أَأَدْخُلُ یَا حُجَّةَ اللهِ، أَأَدْخُلُ یَا مَلآئِکَةَ اللهِ الْمُقَرَّبِیْنَ الْمُقِیْمِیْنَ فِی هَذَا الْمَشْهَدِ، فَأْذَنْ لِیْ یَا مَوْلاَیَ فِیْ الدُّخُوْلِ أَفْضَلَ ماَ أَذِنْتَ لأَحَدٍ مِنْ أَوْلِیَائِکَ، فَإِنْ لَمْ أَکُنْ أَهْلاً لِذَلِکَ فَأَنْتَ أَهْلٌ لِذَلِکَ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ciumlah pintu pusara yang penuh berkah itu dan masuklah sambil membaca,</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صَلَّی اللهُ عَلَیْهِ وَ آلِهِ، اللَّهُمَّ اغْفِرْ لِیْ وَ ارْحَمْنِیْ وَ تُبْ عَلَیَّ، إِنَّکَ أَنْتَ التَّوَّابُ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membaca doa memohon izin seperti disebutkan oleh Allamah Majlisi ra yang menukil catatan kuno dari kalangan sahabat untuk memasuki pusara suci yang bertabur cahaya Imam as. Bacaan itu sebagai berikut,</w:t>
      </w:r>
    </w:p>
    <w:p>
      <w:pPr>
        <w:pStyle w:val="BookText"/>
        <w:bidi w:val="0"/>
        <w:jc w:val="both"/>
        <w:rPr/>
      </w:pPr>
      <w:r>
        <w:rPr>
          <w:rFonts w:ascii="Amiri" w:hAnsi="Amiri" w:eastAsia="Amiri" w:cs="Amiri"/>
          <w:color w:val="111111"/>
          <w:sz w:val="28"/>
          <w:sz w:val="28"/>
          <w:szCs w:val="28"/>
          <w:rtl w:val="true"/>
          <w:lang w:bidi="ar-SA"/>
        </w:rPr>
        <w:t>اللَّهُمَّ إِنَّ هَذِهِ بُقْعَةٌ طَهَّرْتَهَا وَ عَقْوَةٌ شَرَّفْتَهَا وَ مَعَالِمُ زَکَّیْتَهَا حَیْثُ أَظْهَرْتَ فِیْهَا أَدِلَّةَ التَّوْحِیْدِ وَ أَشْبَاحَ الْعَرْشِ الْمَجِیْدِ الَّذِیْنَ اصْطَفَیْتَهُمْ مُلُوْکًا لِحِفْظِ النِّظَامِ وَ اخْتَرْتَهُمْ رُؤَسَاءَ لِجَمِیْعِ اْلأَنَامِ وَ بَعَثْتَهُمْ لِقِیَامِ الْقِسْطِ فِیْ إِبْتِدَاءِ الْوُجُوْدِ إِلَی یَوْمِ الْقِیَامَةِ، ثُمَّ مَنَنْتَ عَلَیْهِمْ بِإِسْتِنَابَةِ أَنْبِیَائِکَ لِحِفْظِ شَرَائِعِکَ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p:501 </w:t>
      </w:r>
    </w:p>
    <w:p>
      <w:pPr>
        <w:pStyle w:val="BookText"/>
        <w:bidi w:val="0"/>
        <w:rPr/>
      </w:pPr>
      <w:r>
        <w:rPr>
          <w:rFonts w:ascii="Amiri" w:hAnsi="Amiri" w:eastAsia="Amiri" w:cs="Amiri"/>
          <w:color w:val="111111"/>
          <w:sz w:val="28"/>
          <w:sz w:val="28"/>
          <w:szCs w:val="28"/>
          <w:rtl w:val="true"/>
          <w:lang w:bidi="ar-SA"/>
        </w:rPr>
        <w:t>وَ أَحْکَامِکَ فَأَکْمَلْتَ بِاسْتِخْلاَفِهِمْ رِسَالَةَ الْمُنْذِرِیْنَ کَمَا أَوْجَبْتَ رِئَاسَتَهُمْ فِیْ فِطَرِ الْمُکَلَّفِیْنَ، فَسُبْحَانَک مِنْ إِلَهٍ مَا أَرْأَفَکَ وَ لاَ إِلَهَ إِلاَّ أَنْتَ مِنْ مَلِکٍ مَا أَعْدَلَکَ حَیْثُ طَابَقَ صُنْعُکَ مَا فَطَرْتَ عَلَیْهِ الْعُقُوْلَ وَ وَافَقَ حُکْمُکَ مَا قَرَّرْتَهُ فِیْ الْمَعْقُوْلِ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عَلَی تَقْدِیْرِکَ الْحَسَنِ الْجَمِیْلِ وَ لَکَ الشُّکْرُ عَلَی قَضَائِکَ الْمُعَلَّلِ بِأَکْمَلِ التَّعْلِیْلِ، فَسُبْحَانَ مَنْ لاَ یُسْأَلُ عَنْ فِعْلِهِ وَ لاَ یُنَازَعُ فِیْ أَمْرِهِ، وَ سُبْحَانَ مَنْ کَتَبَ عَلَی نَفْسِهِ الرَّحْمَةَ قَبْلَ ابْتِدَاءِ خَلْقِهِ، وَ الْحَمْدُ للهِ الَّذِیْ مَنَّ عَلَیْنَا بِحُکَّامٍ یَقُوْمُوْنَ مَقَامَهُ لَوْ کَانَ حَاضِرًا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الَّذِیْ شَرَّفَنَا بِأَوْصِیَاءَ یَحْفَظُوْنَ الشَّرَائِعَ فِیْ کُلِّ اْلأَزْمَانِ وَ اللهُ أَکْبَرُ الَّذِیْ أَظْهَرَهُمْ لَنَا بِمُعْجِزَاتٍ یَعْجِزُ عَنْهَا الثَّقَلاَنِ لاَ حَوْلَ وَ لاَ قُوَّةَ إِلاَّ بِاللهِ الْعَلِیِّ الْعَظِیْمِ الَّذِیْ أَجْرَانَا عَلَی عَوَائِدِهِ الْجَمِیْلَةِ فِیْ اْلأُمَمِ السَّالِفِیْنَ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وَ الثَّنَاءُ الْعَلِیُّ کَمَا وَجَبَ لِوَجْهِکَ الْبَقَاءُ السَّرْمَدِیُّ وَ کَمَا جَعَلْتَ نَبِیَّنَا خَیْرَ النَّبِیِّیْنَ وَ مُلُوْکَنَا أَفْضَلَ الْمَخْلُوقِیْنَ وَ اخْتَرْتَهُمْ عَلَی عِلْمٍ عَلَی الْعَالَمِیْنَ، وَفِّقْنَا لِلسَّعْیِ إِلَی أَبْوَابِهِمُ الْعَامِرَةِ إِلَی یَوْمِ الدِّیْنِ وَ اجْعَلْ أَرْوَاحَنَا تَحِنُّ إِلَی مَوْطِئِ أَقْدَامِهِمْ وَ نُفُوْسَنَا تَهْوِیْ النَّظَرَ إِلَی مَجَالِسِهِمْ وَ عَرَصَاتِهِمْ حَتَّی کَأَنَّنَا نُخَاطِبُهُمْ فِیْ حُضُوْرِ أَشْخَاصِهِمْ، فَصَلَّی اللهُ عَلَیْهِمْ مِنْ سَادَةٍ غَائِبِیْنَ وَ مِنْ سُلاَلَةٍ طَاهِرِیْنِ وَ مِنْ أَئِمَّةٍ 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فَأْذَنْ لَنَا بِدُخُوْلِ هَذِهِ الْعَرَصَاتِ الَّتِیْ اسْتَعْبَدْتَ بِزِیَارَتِهَا أَهْلَ اْلأَرَضِیْنَ وَ السَّمَاوَاتِ وَ أَرْسِلْ دُمُوْعَنَا بِخُشُوْعِ الْمَهَابَةِ وَ ذَلِّلْ جَوَارِحَنَا بِذُلِّ الْعُبُوْدِیَّةِ وَ فَرْضِ الطَّاعَةِ حَتَّی نُقِرَّ بِمَا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p:502 </w:t>
      </w:r>
      <w:bookmarkStart w:id="816" w:name="pg4678_44697"/>
    </w:p>
    <w:p>
      <w:pPr>
        <w:pStyle w:val="BookText"/>
        <w:bidi w:val="0"/>
        <w:rPr/>
      </w:pPr>
      <w:bookmarkEnd w:id="816"/>
      <w:r>
        <w:rPr>
          <w:rFonts w:ascii="Amiri" w:hAnsi="Amiri" w:eastAsia="Amiri" w:cs="Amiri"/>
          <w:color w:val="111111"/>
          <w:sz w:val="28"/>
          <w:sz w:val="28"/>
          <w:szCs w:val="28"/>
          <w:rtl w:val="true"/>
          <w:lang w:bidi="ar-SA"/>
        </w:rPr>
        <w:t>یَجِبُ لَهُمْ مِنَ اْلأَوْصَافِ وَ نَعْتَرِفَ بِأَنَّهُمْ شُفَعَاءُ الْخَلاَئِقِ إِذَا نُصِبَتِ الْمَوَازِیْنُ فِیْ یَوْمِ اْلأَعْرَافِ، وَ الْحَمْدُ للهِ وَ سَلاَمٌ عَلَی عِبَادِهِ الَّذِیْنَ اصْطَفَی مُحَمَّدٍ وَ 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ciumlah utbah (sekeliling pusara suci Imam as), selanjutnya masuklah dengan menundukkan kepala dan menangis.</w:t>
      </w:r>
    </w:p>
    <w:p>
      <w:pPr>
        <w:pStyle w:val="Heading3"/>
        <w:numPr>
          <w:ilvl w:val="2"/>
          <w:numId w:val="1"/>
        </w:numPr>
        <w:bidi w:val="0"/>
        <w:jc w:val="left"/>
        <w:rPr/>
      </w:pPr>
      <w:bookmarkStart w:id="817" w:name="__RefHeading___Toc685488_2035185390"/>
      <w:bookmarkStart w:id="818" w:name="_Toc325"/>
      <w:bookmarkEnd w:id="817"/>
      <w:r>
        <w:rPr/>
        <w:t>PASAL III KEUTAMAAN ZIARAH RASULULLAH SAW</w:t>
      </w:r>
      <w:bookmarkEnd w:id="818"/>
    </w:p>
    <w:p>
      <w:pPr>
        <w:pStyle w:val="Heading4"/>
        <w:numPr>
          <w:ilvl w:val="3"/>
          <w:numId w:val="1"/>
        </w:numPr>
        <w:bidi w:val="0"/>
        <w:jc w:val="left"/>
        <w:rPr/>
      </w:pPr>
      <w:bookmarkStart w:id="819" w:name="__RefHeading___Toc685490_2035185390"/>
      <w:bookmarkStart w:id="820" w:name="_Toc326"/>
      <w:bookmarkEnd w:id="819"/>
      <w:r>
        <w:rPr/>
        <w:t>Point</w:t>
      </w:r>
      <w:bookmarkEnd w:id="820"/>
    </w:p>
    <w:p>
      <w:pPr>
        <w:pStyle w:val="BookText"/>
        <w:bidi w:val="0"/>
        <w:jc w:val="both"/>
        <w:rPr/>
      </w:pPr>
      <w:r>
        <w:rPr>
          <w:rFonts w:eastAsia="Times New Roman" w:cs="Times New Roman" w:ascii="Times New Roman" w:hAnsi="Times New Roman"/>
          <w:color w:val="111111"/>
          <w:sz w:val="28"/>
          <w:szCs w:val="28"/>
          <w:lang w:val="en-US"/>
        </w:rPr>
        <w:t>KEUTAMAAN ZIARAH RASULULLAH SAW</w:t>
      </w:r>
    </w:p>
    <w:p>
      <w:pPr>
        <w:pStyle w:val="BookText"/>
        <w:bidi w:val="0"/>
        <w:jc w:val="both"/>
        <w:rPr/>
      </w:pPr>
      <w:r>
        <w:rPr>
          <w:rFonts w:eastAsia="Times New Roman" w:cs="Times New Roman" w:ascii="Times New Roman" w:hAnsi="Times New Roman"/>
          <w:color w:val="111111"/>
          <w:sz w:val="28"/>
          <w:szCs w:val="28"/>
          <w:lang w:val="en-US"/>
        </w:rPr>
        <w:t>Setiap muslim, khususnya para jamaah haji, sangat dianjurkan untuk berziarah ke pusara dan kota suci, kebanggaan seluruh jagat, penghulu para rasul Allah, Muhammad bin Abdullah saw dan keluarganya. Meninggalkan ziarah kepada beliau bisa diartikan sebagai pelecehan kebenaran yang beliau bawa.</w:t>
      </w:r>
    </w:p>
    <w:p>
      <w:pPr>
        <w:pStyle w:val="BookText"/>
        <w:bidi w:val="0"/>
        <w:jc w:val="both"/>
        <w:rPr/>
      </w:pPr>
      <w:r>
        <w:rPr>
          <w:rFonts w:eastAsia="Times New Roman" w:cs="Times New Roman" w:ascii="Times New Roman" w:hAnsi="Times New Roman"/>
          <w:color w:val="111111"/>
          <w:sz w:val="28"/>
          <w:szCs w:val="28"/>
          <w:lang w:val="en-US"/>
        </w:rPr>
        <w:t>Syekh Syahid berkata, “Jika umat meninggalkan ziarah kepada beliau saw berarti melecehkan tanah Haram.”</w:t>
      </w:r>
    </w:p>
    <w:p>
      <w:pPr>
        <w:pStyle w:val="BookText"/>
        <w:bidi w:val="0"/>
        <w:jc w:val="both"/>
        <w:rPr/>
      </w:pPr>
      <w:r>
        <w:rPr>
          <w:rFonts w:eastAsia="Times New Roman" w:cs="Times New Roman" w:ascii="Times New Roman" w:hAnsi="Times New Roman"/>
          <w:color w:val="111111"/>
          <w:sz w:val="28"/>
          <w:szCs w:val="28"/>
          <w:lang w:val="en-US"/>
        </w:rPr>
        <w:t>Syekh Shaduq meriwayatkan bahwa Imam Ja‘far Shadiq as berkata, “Setiap orang dari kalian yang datang untuk menunaikan ibadah haji, harus mengakhiri hajinya dengan menziarahi kami, karena ziarah ini adalah penyempurna haji.”</w:t>
      </w:r>
    </w:p>
    <w:p>
      <w:pPr>
        <w:pStyle w:val="BookText"/>
        <w:bidi w:val="0"/>
        <w:jc w:val="both"/>
        <w:rPr/>
      </w:pPr>
      <w:r>
        <w:rPr>
          <w:rFonts w:eastAsia="Times New Roman" w:cs="Times New Roman" w:ascii="Times New Roman" w:hAnsi="Times New Roman"/>
          <w:color w:val="111111"/>
          <w:sz w:val="28"/>
          <w:szCs w:val="28"/>
          <w:lang w:val="en-US"/>
        </w:rPr>
        <w:t>Diriwayatkan bahwa Amirul Mukminin Ali bin Abi Thalib as berkata, “Sempurnakanlah haji kalian dengan berziarah kepada Rasulullah Muhammad saw. Jika ada yang sengaja meninggalkan ziarah ini ketika melaksanakan ibadah haji berarti melecehkan dan menentang budaya yang telah diperintahkan kepada kalian semua, pergilah menziarahi kuburan mereka as, karena Allah yang mengharuskan kepadamu untuk menziarahi mereka. Mintalah rezeki kepada Allah di dekat kuburan mereka as.”</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p:503 </w:t>
      </w:r>
    </w:p>
    <w:p>
      <w:pPr>
        <w:pStyle w:val="BookText"/>
        <w:bidi w:val="0"/>
        <w:rPr/>
      </w:pPr>
      <w:r>
        <w:rPr>
          <w:rFonts w:eastAsia="Times New Roman" w:cs="Times New Roman" w:ascii="Times New Roman" w:hAnsi="Times New Roman"/>
          <w:color w:val="111111"/>
          <w:sz w:val="28"/>
          <w:szCs w:val="28"/>
          <w:lang w:val="en-US"/>
        </w:rPr>
        <w:t>Abu Shalt Harawi meriwayatkan bahwa ketika ia bertemu dengan Imam Ali Ridha as bertanya tentang hadis yang menjelaskan bahwa kelak di surga kaum Mukmin akan menziarahi Tuhan mereka.</w:t>
      </w:r>
    </w:p>
    <w:p>
      <w:pPr>
        <w:pStyle w:val="BookText"/>
        <w:bidi w:val="0"/>
        <w:jc w:val="both"/>
        <w:rPr/>
      </w:pPr>
      <w:r>
        <w:rPr>
          <w:rFonts w:eastAsia="Times New Roman" w:cs="Times New Roman" w:ascii="Times New Roman" w:hAnsi="Times New Roman"/>
          <w:color w:val="111111"/>
          <w:sz w:val="28"/>
          <w:szCs w:val="28"/>
          <w:lang w:val="en-US"/>
        </w:rPr>
        <w:t>Kemudian Imam Ali Ridha as menjelaskan kepadanya, “Wahai Abu Shalt! Allah memberikan keutamaan kepada Nabi Muhammad saw melebihi seluruh makhluk, melebihi para nabi dan malaikat. Allah menganggap orang yang taat dan berbaiat kepada beliau sebagai orang yang menaati dan berbaiat kepada-Nya, menziarahi beliau saw berarti menziarahi-Nya sebagaimana firman-Nya,</w:t>
      </w:r>
    </w:p>
    <w:p>
      <w:pPr>
        <w:pStyle w:val="BookText"/>
        <w:bidi w:val="0"/>
        <w:jc w:val="both"/>
        <w:rPr/>
      </w:pPr>
      <w:r>
        <w:rPr>
          <w:rFonts w:ascii="Amiri" w:hAnsi="Amiri" w:eastAsia="Amiri" w:cs="Amiri"/>
          <w:color w:val="111111"/>
          <w:sz w:val="28"/>
          <w:sz w:val="28"/>
          <w:szCs w:val="28"/>
          <w:rtl w:val="true"/>
          <w:lang w:bidi="ar-SA"/>
        </w:rPr>
        <w:t>مَنْ یُطِعِ الرَّسُوْلَ فَقَدْ أَطَاعَ اللهَ وَ إِنَّ الَّذِیْنَ یُبَایِعُوْنَکَ إِنَّمَا یُبَایِعُوْنَ اللهَ یَدُ اللهِ فَوْقَ أَیْدِیْهِمْ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Rasulullah saw bersabda, “Setiap orang yang menziarahi aku di kala hidupku atau setelah meninggalku, seperti menziarahi Allah Ta‘ala...”</w:t>
      </w:r>
    </w:p>
    <w:p>
      <w:pPr>
        <w:pStyle w:val="BookText"/>
        <w:bidi w:val="0"/>
        <w:jc w:val="both"/>
        <w:rPr/>
      </w:pPr>
      <w:r>
        <w:rPr>
          <w:rFonts w:eastAsia="Times New Roman" w:cs="Times New Roman" w:ascii="Times New Roman" w:hAnsi="Times New Roman"/>
          <w:color w:val="111111"/>
          <w:sz w:val="28"/>
          <w:szCs w:val="28"/>
          <w:lang w:val="en-US"/>
        </w:rPr>
        <w:t>Humairi dalam kitab Qarb al-Asnad meriwayatkan dari Imam Ja‘far Shadiq as bahwa Rasulullah saw bersabda, “Setiap orang yang menziarahi aku di kala aku hidup atau sepeninggalku, maka aku akan mensyafaatinya di Hari Kiamat.”</w:t>
      </w:r>
    </w:p>
    <w:p>
      <w:pPr>
        <w:pStyle w:val="BookText"/>
        <w:bidi w:val="0"/>
        <w:jc w:val="both"/>
        <w:rPr/>
      </w:pPr>
      <w:r>
        <w:rPr>
          <w:rFonts w:eastAsia="Times New Roman" w:cs="Times New Roman" w:ascii="Times New Roman" w:hAnsi="Times New Roman"/>
          <w:color w:val="111111"/>
          <w:sz w:val="28"/>
          <w:szCs w:val="28"/>
          <w:lang w:val="en-US"/>
        </w:rPr>
        <w:t>Di sebuah hari raya, Imam Ja‘far Shadiq as pernah berada di Madinah. Saat itu, beliau menziarahi Rasulullah Muhammad saw. Imam Ja‘far Shadiq mengucapkan Salam sejahtera atas Rasulullah Muhammad saw. Setelah itu, Imam Ja‘far Shadiq menjelaskan, “Kita mempunyai keutamaan di setiap kota, baik Mekkah atau selainnya disebabkan ziarah yang kita lakukan (kepada Rasulullah saw) dan salam yang kita ucapkan kepada Rasulullah saw.”</w:t>
      </w:r>
    </w:p>
    <w:p>
      <w:pPr>
        <w:pStyle w:val="BookText"/>
        <w:bidi w:val="0"/>
        <w:jc w:val="both"/>
        <w:rPr/>
      </w:pPr>
      <w:r>
        <w:rPr>
          <w:rFonts w:eastAsia="Times New Roman" w:cs="Times New Roman" w:ascii="Times New Roman" w:hAnsi="Times New Roman"/>
          <w:color w:val="111111"/>
          <w:sz w:val="28"/>
          <w:szCs w:val="28"/>
          <w:lang w:val="en-US"/>
        </w:rPr>
        <w:t>Allamah Majlisi ra berkata, “Hadis muktabar dari Abdullah bin Abbas meriwayatkan bahwa Rasulullah saw bersabda, “Setiap orang yang menziarahi Imam Hasan as di komplek pekuburan Baqi akan melangkah di atas shirath (titian jembatan) dengan tenang ketika banyak orang yang melangkahinya gemetar dan hilang keseimbangan.”</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p:504 </w:t>
      </w:r>
      <w:bookmarkStart w:id="821" w:name="pg4678_44699"/>
    </w:p>
    <w:p>
      <w:pPr>
        <w:pStyle w:val="BookText"/>
        <w:bidi w:val="0"/>
        <w:rPr/>
      </w:pPr>
      <w:bookmarkEnd w:id="821"/>
      <w:r>
        <w:rPr>
          <w:rFonts w:eastAsia="Times New Roman" w:cs="Times New Roman" w:ascii="Times New Roman" w:hAnsi="Times New Roman"/>
          <w:color w:val="111111"/>
          <w:sz w:val="28"/>
          <w:szCs w:val="28"/>
          <w:lang w:val="en-US"/>
        </w:rPr>
        <w:t>Imam Ja‘far Shadiq as berkata, “Setiap orang yang menziarahiku akan terampuni dosa-dosanya dan tidak akan meninggal dalam kefakiran dan ketakutan.”</w:t>
      </w:r>
    </w:p>
    <w:p>
      <w:pPr>
        <w:pStyle w:val="BookText"/>
        <w:bidi w:val="0"/>
        <w:jc w:val="both"/>
        <w:rPr/>
      </w:pPr>
      <w:r>
        <w:rPr>
          <w:rFonts w:eastAsia="Times New Roman" w:cs="Times New Roman" w:ascii="Times New Roman" w:hAnsi="Times New Roman"/>
          <w:color w:val="111111"/>
          <w:sz w:val="28"/>
          <w:szCs w:val="28"/>
          <w:lang w:val="en-US"/>
        </w:rPr>
        <w:t>Syekh Thusi dalam kitab al-Tahdzib meriwayatkan bahwa Imam Hasan Askari as berkata, “Setiap orang yang menziarahi Imam Ja‘far Shadiq as dan ayahnya, Imam Muhammad Baqir as tidak akan mengalami sakit mata, bahkan tidak akan terkena satu penyakit pun dan tidak akan meninggal dalam keadaan terkena bencana.”</w:t>
      </w:r>
    </w:p>
    <w:p>
      <w:pPr>
        <w:pStyle w:val="BookText"/>
        <w:bidi w:val="0"/>
        <w:jc w:val="both"/>
        <w:rPr/>
      </w:pPr>
      <w:r>
        <w:rPr>
          <w:rFonts w:eastAsia="Times New Roman" w:cs="Times New Roman" w:ascii="Times New Roman" w:hAnsi="Times New Roman"/>
          <w:color w:val="111111"/>
          <w:sz w:val="28"/>
          <w:szCs w:val="28"/>
          <w:lang w:val="en-US"/>
        </w:rPr>
        <w:t>Ibnu Quluweih dalam sebuah hadis panjang meriwayatkan dari Maitsam bin Salim yang mencatat jawaban Imam Ja‘far Shadiq as atas pertanyaan. Ada seorang lelaki menjumpai Imam Ja‘far Shadiq as dan bertanya, “Apakah ziarah kepada ayah Anda harus dilakukan?”</w:t>
      </w:r>
    </w:p>
    <w:p>
      <w:pPr>
        <w:pStyle w:val="BookText"/>
        <w:bidi w:val="0"/>
        <w:jc w:val="both"/>
        <w:rPr/>
      </w:pPr>
      <w:r>
        <w:rPr>
          <w:rFonts w:eastAsia="Times New Roman" w:cs="Times New Roman" w:ascii="Times New Roman" w:hAnsi="Times New Roman"/>
          <w:color w:val="111111"/>
          <w:sz w:val="28"/>
          <w:szCs w:val="28"/>
          <w:lang w:val="en-US"/>
        </w:rPr>
        <w:t>Imam Ja‘far Shadiq as menjawab, “Ya!”</w:t>
      </w:r>
    </w:p>
    <w:p>
      <w:pPr>
        <w:pStyle w:val="BookText"/>
        <w:bidi w:val="0"/>
        <w:jc w:val="both"/>
        <w:rPr/>
      </w:pPr>
      <w:r>
        <w:rPr>
          <w:rFonts w:eastAsia="Times New Roman" w:cs="Times New Roman" w:ascii="Times New Roman" w:hAnsi="Times New Roman"/>
          <w:color w:val="111111"/>
          <w:sz w:val="28"/>
          <w:szCs w:val="28"/>
          <w:lang w:val="en-US"/>
        </w:rPr>
        <w:t>Lelaki itu bertanya kembali, “Apa yang akan didapatkan oleh orang yang menziarahinya?”</w:t>
      </w:r>
    </w:p>
    <w:p>
      <w:pPr>
        <w:pStyle w:val="BookText"/>
        <w:bidi w:val="0"/>
        <w:jc w:val="both"/>
        <w:rPr/>
      </w:pPr>
      <w:r>
        <w:rPr>
          <w:rFonts w:eastAsia="Times New Roman" w:cs="Times New Roman" w:ascii="Times New Roman" w:hAnsi="Times New Roman"/>
          <w:color w:val="111111"/>
          <w:sz w:val="28"/>
          <w:szCs w:val="28"/>
          <w:lang w:val="en-US"/>
        </w:rPr>
        <w:t>Imam Ja‘far Shadiq as menjawab, “Surga akan dihadiahkan kepadanya, jika ia meyakini kepemimpinan beliau as serta mengikuti beliau as.”</w:t>
      </w:r>
    </w:p>
    <w:p>
      <w:pPr>
        <w:pStyle w:val="BookText"/>
        <w:bidi w:val="0"/>
        <w:jc w:val="both"/>
        <w:rPr/>
      </w:pPr>
      <w:r>
        <w:rPr>
          <w:rFonts w:eastAsia="Times New Roman" w:cs="Times New Roman" w:ascii="Times New Roman" w:hAnsi="Times New Roman"/>
          <w:color w:val="111111"/>
          <w:sz w:val="28"/>
          <w:szCs w:val="28"/>
          <w:lang w:val="en-US"/>
        </w:rPr>
        <w:t>Lelaki itu bertanya lagi, “Apakah yang akan terjadi bagi orang yang sengaja tidak menziarahinya?”</w:t>
      </w:r>
    </w:p>
    <w:p>
      <w:pPr>
        <w:pStyle w:val="BookText"/>
        <w:bidi w:val="0"/>
        <w:jc w:val="both"/>
        <w:rPr/>
      </w:pPr>
      <w:r>
        <w:rPr>
          <w:rFonts w:eastAsia="Times New Roman" w:cs="Times New Roman" w:ascii="Times New Roman" w:hAnsi="Times New Roman"/>
          <w:color w:val="111111"/>
          <w:sz w:val="28"/>
          <w:szCs w:val="28"/>
          <w:lang w:val="en-US"/>
        </w:rPr>
        <w:t>Imam Ja‘far Shadiq as menjawab, “Dia akan menyesal di hari Penyesalan dan di Hari Kiamat!”</w:t>
      </w:r>
    </w:p>
    <w:p>
      <w:pPr>
        <w:pStyle w:val="Heading4"/>
        <w:numPr>
          <w:ilvl w:val="3"/>
          <w:numId w:val="1"/>
        </w:numPr>
        <w:bidi w:val="0"/>
        <w:jc w:val="left"/>
        <w:rPr/>
      </w:pPr>
      <w:bookmarkStart w:id="822" w:name="__RefHeading___Toc685492_2035185390"/>
      <w:bookmarkStart w:id="823" w:name="_Toc327"/>
      <w:bookmarkEnd w:id="822"/>
      <w:r>
        <w:rPr/>
        <w:t>TATA CARA ZIARAH KEPADA RASULULLAH SAW</w:t>
      </w:r>
      <w:bookmarkEnd w:id="823"/>
    </w:p>
    <w:p>
      <w:pPr>
        <w:pStyle w:val="BookText"/>
        <w:bidi w:val="0"/>
        <w:jc w:val="both"/>
        <w:rPr/>
      </w:pPr>
      <w:r>
        <w:rPr>
          <w:rFonts w:eastAsia="Times New Roman" w:cs="Times New Roman" w:ascii="Times New Roman" w:hAnsi="Times New Roman"/>
          <w:color w:val="111111"/>
          <w:sz w:val="28"/>
          <w:szCs w:val="28"/>
          <w:lang w:val="en-US"/>
        </w:rPr>
        <w:t xml:space="preserve">Jika Anda, Insya Allah, memasuki kota Nabi Muhammad saw, mandilah untuk persiapan berziarah. Saat Anda hendak memasuki Masjid Nabi Muhammad saw, berdirilah di hadapan pintunya dengan membaca doa izin masuk, setelah itu masuklah dari pintu Jibrail dengan mendahulukan kaki kanan sambil mengucap,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Allah Mahabesar”) seratus kali, lalu lakukanlah salat dua rakaat Tahiyyatul-Masjid. Setelah itu, pergilah ke arah bilik pusara mulia Nabi Muhammad saw, usapkanlah tangan Anda di sana dan ciumlah, lalu ucapkanlah,</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p:505 </w:t>
      </w:r>
    </w:p>
    <w:p>
      <w:pPr>
        <w:pStyle w:val="BookText"/>
        <w:bidi w:val="0"/>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مُحَمَّدَ بْنَ عَبْدِ اللهِ، السَّلاَمُ عَلَیْکَ، یَا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بَلَّغْتَ الرِّسَالَةَ وَ أَقَمْتَ الصَّلاَةَ وَ آتَیْتَ الزَّکَاةَ وَ أَمَرْتَ بِالْمَعْرُوْفِ وَ نَهَیْتَ عَنِ الْمُنْکَرِ وَ عَبَدْتَ اللهَ مُخْلِصًا حَتَّی أَتَاکَ الْیَقِیْنُ، فَصَلَوَاتُ اللهِ عَلَیْکَ وَ رَحْمَتُهُ وَ عَلَی أَهْلِ بَیْتِکَ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berdirilah di dekat tiang yang ada di depan samping kanan kubur (tempat kepala Rasulullah saw) dengan menghadap ke arah Kiblat, berdiri di antara kubur dan mimbar, bacalah doa sebagai berikut,</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أَشْهَدُ أَنَّکَ رَسُوْلُ اللهِ وَ أَنَّکَ مُحَمَّدُ بْنُ عَبْدِ اللهِ وَ أَشْهَدُ أَنَّکَ قَدْ بَلَّغْتَ رِسَالاَتِ رَبِّکَ وَ نَصَحْتَ لِأُمَّتِکَ وَ جَاهَدْتَ فِیْ سَبِیْلِ اللهِ وَ عَبَدْتَ اللهَ حَتَّی أَتَاکَ الْیَقِیْنُ بِالْحِکْمَةِ وَ الْمَوْعِظَةِ الْحَسَنَةِ وَ أَدَّیْتَ الَّذِیْ عَلَیْکَ مِنَ الْحَقِّ، وَ أَنَّکَ قَدْ رَؤُفْتَ بِالْمُؤْمِنِیْنَ وَ غَلُظْتَ عَلَی الْکَافِرِیْنَ، فَبَلَّغَ اللهُ بِکَ أَفْضَلَ شَرَفِ مَحَلِّ الْمُکَرَّمِیْنَ، الْحَمْدُ للهِ الَّذِیْ اسْتَنْقَذَنَا بِکَ مِنَ الشِّرْکِ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صَلَوَاتِکَ وَ صَلَوَاتِ مَلآئِکَتِکَ الْمُقَرَّبِیْنَ وَ أَنْبِیَائِکَ الْمُرْسَلِیْنَ وَ عِبَادِکَ الصَّالِحِیْنَ وَ أَهْلِ السَّمَاوَاتِ وَ اْلأَرَضِیْنَ وَ مَنْ سَبَّحَ لَکَ یَا رَبَّ الْعَالَمِیْنَ مِنَ اْلأَوَّلِیْنَ وَ اْلآخِرِیْنَ عَلَی مُحَمَّدٍ عَبْدِکَ وَ رَسُوْلِکَ وَ نَبِیِّکَ وَ أَمِیْنِکَ وَ نَجِیِّکَ وَ حَبِیْبِکَ وَ صَفِیِّکَ وَ خَاصَّتِکَ وَ صَفْوَتِکَ وَ 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p:506 </w:t>
      </w:r>
    </w:p>
    <w:p>
      <w:pPr>
        <w:pStyle w:val="BookText"/>
        <w:bidi w:val="0"/>
        <w:rPr/>
      </w:pPr>
      <w:r>
        <w:rPr>
          <w:rFonts w:ascii="Amiri" w:hAnsi="Amiri" w:eastAsia="Amiri" w:cs="Amiri"/>
          <w:color w:val="111111"/>
          <w:sz w:val="28"/>
          <w:sz w:val="28"/>
          <w:szCs w:val="28"/>
          <w:rtl w:val="true"/>
          <w:lang w:bidi="ar-SA"/>
        </w:rPr>
        <w:t>الدَّرَجَةَ الرَّفِیْعَةَ وَ آتِهِ الْوَسِیْلَةَ مِنَ الْجَنَّةِ وَ ابْعَثْهُ مَقَاماً مَحْمُوْدًا یَغْبِطُهُ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وَ لَوْ أَنَّهُمْ إِذْ ظَلَمُوْا أَنْفُسَهُمْ جَاءُوْکَ فَاسْتَغْفَرُوا اللهَ وَ اسْتَغْفَرَ لَهُمُ الرَّسُوْلُ لَوَجَدُوْا اللهَ تَوَّابًا رَحِیْمًا، وَ إِنِّیْ أَتَیْتُکَ مُسْتَغْفِرًا تَائِبًا مِنْ ذُنُوْبِیْ وَ إِنِّیْ أَتَوَجَّهُ بِکَ إِلَی اللهِ رَبِّیْ وَ رَبِّکَ لِیَغْفِرَ لِیْ ذُنُوْبِیْ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Jika Anda mempunyai suatu keinginan, peluklah pusara suci itu sambil menghadap kearah Kiblat, kemudian angkatlah kedua tangan sambil meminta hajat Anda. Insya Allah, doa Anda terkabul. Muhammad bin Mas‘ud berkata, “Aku melihat Imam Ja‘far Shadiq as mendekati pusara suci Rasulullah saw, lalu meletakkan kedua lengan beliau di atasnya dan mengucapkan doa berikut,</w:t>
      </w:r>
    </w:p>
    <w:p>
      <w:pPr>
        <w:pStyle w:val="BookText"/>
        <w:bidi w:val="0"/>
        <w:jc w:val="both"/>
        <w:rPr/>
      </w:pPr>
      <w:r>
        <w:rPr>
          <w:rFonts w:ascii="Amiri" w:hAnsi="Amiri" w:eastAsia="Amiri" w:cs="Amiri"/>
          <w:color w:val="111111"/>
          <w:sz w:val="28"/>
          <w:sz w:val="28"/>
          <w:szCs w:val="28"/>
          <w:rtl w:val="true"/>
          <w:lang w:bidi="ar-SA"/>
        </w:rPr>
        <w:t>أَسْأَلُ اللهَ الَّذِی إِجْتَبَاکَ وَ إِخْتَارَکَ وَ هَدَاکَ وَ هَدَی بِکَ أَنْ یُصَلِّیَ عَلَیْکَ إِنَّ اللهَ وَ مَلآئِکَتَهُ یُصَلُّوْنَ عَلَی النَّبِیِّ، یَا أَیُّهَا الَّذِیْنَ آمَنُوْا صَلُّوْا عَلَیْهِ وَ سَلِّمُوْا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Kaf‘ami dalam kitab al-Mishbah berkata, “Setelah Anda selesai membaca doa di dekat pusara suci itu, pergilah ke dekat mimbar, lalu usapkanlah tangan Anda di situ dan ambillah dua qubah kecil (seperti buah Delima) yang ada di bawah kaki mimbar, usapkanlah itu ke muka dan kedua mata Anda. Sungguh di situ terdapat penyembuhan mata. Berdirilah di dekat mimbar dengan memuja Tuhan dan memohon kebutuhan kepada-Nya. Rasulullah saw bersabda, ‘Di antara kubur dan mimbarku ada sebuah taman dari taman-taman surga dan mimbarku berada di salah satu pintu dari pintu-pintu surga.’ Kemudian, pergilah ke maqam Nabi Muhammad saw dan lakukanlah salat di situ sebanyak yang diinginkan, perbanyaklah salat di dalam Masjid Nabi Muhammad saw, karena salat yang dilakukan di sana sebanding dengan seribu</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p:507 </w:t>
      </w:r>
    </w:p>
    <w:p>
      <w:pPr>
        <w:pStyle w:val="BookText"/>
        <w:bidi w:val="0"/>
        <w:rPr/>
      </w:pPr>
      <w:r>
        <w:rPr>
          <w:rFonts w:eastAsia="Times New Roman" w:cs="Times New Roman" w:ascii="Times New Roman" w:hAnsi="Times New Roman"/>
          <w:color w:val="111111"/>
          <w:sz w:val="28"/>
          <w:szCs w:val="28"/>
          <w:lang w:val="en-US"/>
        </w:rPr>
        <w:t>salat (di tempat lain). Setiap kali Anda memasuki atau keluar masjid, bersalawatlah kepada Nabi Muhammad saw. Lakukanlah salat dalam rumah Sayidah Fathimah as dan pergilah ke maqam Jibril yang berada di bawah pipa air hujan, di sinilah Jibril berdiri meminta izin masuk dari Rasulullah saw dengan mengucapkan,</w:t>
      </w:r>
    </w:p>
    <w:p>
      <w:pPr>
        <w:pStyle w:val="BookText"/>
        <w:bidi w:val="0"/>
        <w:jc w:val="both"/>
        <w:rPr/>
      </w:pPr>
      <w:r>
        <w:rPr>
          <w:rFonts w:ascii="Amiri" w:hAnsi="Amiri" w:eastAsia="Amiri" w:cs="Amiri"/>
          <w:color w:val="111111"/>
          <w:sz w:val="28"/>
          <w:sz w:val="28"/>
          <w:szCs w:val="28"/>
          <w:rtl w:val="true"/>
          <w:lang w:bidi="ar-SA"/>
        </w:rPr>
        <w:t>أَسْأَلُکَ أَیْ جَوَادُ، أَیْ کَرِیْمُ، أَیْ قَرِیْبُ، أَیْ بَعِیْدُ أَنْ تَرُدَّ عَلَیَّ نِعْمَتَکَ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lakukan ziarah kepada Sayidah Fathimah as di dekat Raudhah yang suci (ada perbedaan pendapat tempat pekuburan beliau as yang dizalimi ini, ada yang mengatakan jasad beliau dikebumikan di Raudhah yang terletak antara pusara suci Rasulullah saw dan mimbar, yang lain mengatakan di dalam rumah beliau dan kelompok ketiga mengatakan beliau dikebumikan di pekuburan Baqi, namun yang banyak dilakukan adalah menziarahi beliau as di dekat Raudhah). Lebih utama jika seseorang menziarahi beliau di ketiga tempat itu. Ketika Anda berdiri di ketiga tempat ini untuk melakukan ziarah kepada beliau as maka bacalah doa ziarah berikut,</w:t>
      </w:r>
    </w:p>
    <w:p>
      <w:pPr>
        <w:pStyle w:val="BookText"/>
        <w:bidi w:val="0"/>
        <w:jc w:val="both"/>
        <w:rPr/>
      </w:pPr>
      <w:r>
        <w:rPr>
          <w:rFonts w:ascii="Amiri" w:hAnsi="Amiri" w:eastAsia="Amiri" w:cs="Amiri"/>
          <w:color w:val="111111"/>
          <w:sz w:val="28"/>
          <w:sz w:val="28"/>
          <w:szCs w:val="28"/>
          <w:rtl w:val="true"/>
          <w:lang w:bidi="ar-SA"/>
        </w:rPr>
        <w:t xml:space="preserve">یَا مُمْتَحَنَةُ إِمْتَحَنَکِ اللهُ الَّذِی خَلَقَکِ قَبْلَ أَنْ یَخْلُقَکِ فَوَجَدَکِ لِمَا امْتَحَنَکِ صَابِرَةً وَ زَعَمْنَا أَنَّا لَکِ أَوْلِیَاءُ وَ مُصَدِّقُوْنَ وَ صَابِرُوْنَ لِکُلِّ مَا أَتَانَا بِهِ أَبُوْکِ صَلَّی اللهُ عَلَیْهِ وَ آلِهِ وَ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وَصِیُّهُ، فَإِنَّا نَسْأَلُکِ إِنْ کُنَّا صَدَّقْنَاکِ إِلاَّ أَلْحَقْتِنَا بِتَصْدِیْقِنَا لَهُمَا لِنُبَشِّرَ أَنْفُسَنَا بِأَنَّا قَدْ طَهُرْنَا بِوِلاَیَتِکِ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Sunah mengucapkan salam sebagai berikut,</w:t>
      </w:r>
    </w:p>
    <w:p>
      <w:pPr>
        <w:pStyle w:val="BookText"/>
        <w:bidi w:val="0"/>
        <w:jc w:val="both"/>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w:t>
      </w:r>
      <w:r>
        <w:rPr>
          <w:rFonts w:ascii="Amiri" w:hAnsi="Amiri" w:eastAsia="Amiri" w:cs="Amiri"/>
          <w:color w:val="111111"/>
          <w:sz w:val="28"/>
          <w:sz w:val="28"/>
          <w:szCs w:val="28"/>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p:508 </w:t>
      </w:r>
    </w:p>
    <w:p>
      <w:pPr>
        <w:pStyle w:val="BookText"/>
        <w:bidi w:val="0"/>
        <w:rPr/>
      </w:pPr>
      <w:r>
        <w:rPr>
          <w:rFonts w:ascii="Amiri" w:hAnsi="Amiri" w:eastAsia="Amiri" w:cs="Amiri"/>
          <w:color w:val="111111"/>
          <w:sz w:val="28"/>
          <w:sz w:val="28"/>
          <w:szCs w:val="28"/>
          <w:rtl w:val="true"/>
          <w:lang w:bidi="ar-SA"/>
        </w:rPr>
        <w:t>یَا بِنْتَ صَفِیِّ اللهِ، السَّلاَمُ عَلَیْکِ، یَا بِنْتَ أَمِیْنِ اللهِ، السَّلاَمُ عَلَیْکِ، یَا بِنْتَ خَیْرِ خَلْقِ اللهِ، السَّلاَمُ عَلَیْکِ، یَا بِنْتَ أَفْضَلِ أَنْبِیَاءِ اللهِ وَ رُسُلِهِ وَ مَلآئِکَتِهِ، السَّلاَمُ عَلَیْکِ، یَا بِنْتَ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 رَحْمَةُ اللهِ وَ بَرَکَاتُهُ، صَلَّی اللهُ عَلَیْکِ وَ عَلَی رُوْحِکِ وَ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مَضَیْتِ عَلَی بَیِّنَةٍ مِنْ رَبِّکِ وَ أَنَّ مَنْ سَرَّکِ فَقَدْ سَرَّ رَسُوْلَ اللهِ صَلَّی اللهُ عَلَیْهِ وَ آلِهِ وَ مَنْ جَفَاکِ فَقَدْ جَفَا رَسُوْلَ اللهِ صَلَّی اللهُ عَلَیْهِ وَ آلِهِ وَ مَنْ آذَاکِ فَقَدْ آذَی رَسُوْلَ اللهِ صَلَّی اللهُ عَلَیْهِ وَ آلِهِ، وَ مَنْ وَصَلَکِ فَقَدْ وَصَلَ رَسُوْلَ اللهِ صَلَّی اللهُ عَلَیْهِ وَ آلِهِ وَ مَنْ قَطَعَکِ فَقَدْ قَطَعَ رَسُولَ اللهِ صَلَّی اللهُ عَلَیْهِ وَ آلِهِ، لِأَنَّکِ بَضْعَةٌ مِنْهُ وَ رُوْحُهُ الَّذِی بَیْنَ جَنْبَیْهِ 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رُسُلَهُ وَ مَلآئِکَتَهُ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r>
        <w:rPr>
          <w:rFonts w:eastAsia="Amiri" w:cs="Amiri" w:ascii="Amiri" w:hAnsi="Amiri"/>
          <w:color w:val="111111"/>
          <w:sz w:val="28"/>
          <w:szCs w:val="28"/>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p:509 </w:t>
      </w:r>
    </w:p>
    <w:p>
      <w:pPr>
        <w:pStyle w:val="BookText"/>
        <w:bidi w:val="0"/>
        <w:rPr/>
      </w:pPr>
      <w:r>
        <w:rPr>
          <w:rFonts w:eastAsia="Times New Roman" w:cs="Times New Roman" w:ascii="Times New Roman" w:hAnsi="Times New Roman"/>
          <w:color w:val="111111"/>
          <w:sz w:val="28"/>
          <w:szCs w:val="28"/>
          <w:lang w:val="en-US"/>
        </w:rPr>
        <w:t>Lalu bersalawatlah kepada Rasulullah saw dan para imam suci as. Penyusun buku ini berkata, “Untuk hari keduapuluh di bulan Jumadil Akhir, kami menyebutkan doa ziarah untuk Sayidah Fathimah as. Para ulama menyebutkan doa ziarah yang tersebut di atas untuk beliau (Sayidah Fathimah) as, yaitu seperti yang kami nukil dari Syekh yang awalnya adalah: Assalamu ‘alaika ya binta Rasulillah...usyhidullaha wa rusulahu wa malaikatahu.</w:t>
      </w:r>
    </w:p>
    <w:p>
      <w:pPr>
        <w:pStyle w:val="BookText"/>
        <w:bidi w:val="0"/>
        <w:jc w:val="both"/>
        <w:rPr/>
      </w:pPr>
      <w:r>
        <w:rPr>
          <w:rFonts w:eastAsia="Times New Roman" w:cs="Times New Roman" w:ascii="Times New Roman" w:hAnsi="Times New Roman"/>
          <w:color w:val="111111"/>
          <w:sz w:val="28"/>
          <w:szCs w:val="28"/>
          <w:lang w:val="en-US"/>
        </w:rPr>
        <w:t>Selanjutnya adalah sebagai berikut,</w:t>
      </w:r>
    </w:p>
    <w:p>
      <w:pPr>
        <w:pStyle w:val="BookText"/>
        <w:bidi w:val="0"/>
        <w:jc w:val="both"/>
        <w:rPr/>
      </w:pPr>
      <w:r>
        <w:rPr>
          <w:rFonts w:ascii="Amiri" w:hAnsi="Amiri" w:eastAsia="Amiri" w:cs="Amiri"/>
          <w:color w:val="111111"/>
          <w:sz w:val="28"/>
          <w:sz w:val="28"/>
          <w:szCs w:val="28"/>
          <w:rtl w:val="true"/>
          <w:lang w:bidi="ar-SA"/>
        </w:rPr>
        <w:t>أُشْهِدُ اللهَ وَ مَلآئِکَتَهُ أَنِّیْ وَلِیٌّ لِمَنْ وَالاَکِ وَ عَدُوٌّ لِمَنْ عَادَاکِ وَ حَرْبٌ لِمَنْ حَارَبَکِ، أَنَا یَا مَوْلاَتِیْ بِکِ وَ بِأَبِیْکِ وَ بَعْلِکِ وَ اْلأَئِمَّةِ مِنْ وُلْدِکِ مُوْقِنٌ وَ بِوِلاَیَتِهِمْ مُؤْمِنٌ وَ لِطَاعَتِهِمْ مُلْتَزِمٌ، أَشْهَدُ أَنَّ الدِّیْنَ دِیْنُهُمْ وَ الْحُکْمَ حُکْمُهُمْ وَ هُمْ قَدْ بَلَّغُوْا عَنِ اللهِ عَزَّ وَ جَلَّ وَ دَعَوْا إِلَی سَبِیْلِ اللهِ بِالْحِکْمَةِ وَ الْمَوْعِظَةِ الْحَسَنَةِ، لاَ تَأْخُذُهُمْ فِی اللهِ لَوْمَةُ لاَئِمٍ وَ صَلَوَاتُ اللهِ عَلَیْکِ وَ عَلَی أَبِیْکِ وَ بَعْلِکِ وَ ذُرِّیَّتِکِ اْلأَئِمَّةِ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أَهْلِ بَیْتِهِ وَ صَلِّ عَلَی الْبَتُوْلِ الطَّاهِرَةِ الصِّدِّیْقَةِ الْمَعْصُوْمَةِ التَّقِیَّةِ النَّقِیَّةِ الرَّضِیَّةِ الْمَرْضِیَّةِ الزَّکِیَّةِ الرَّشِیْدَةِ الْمَظْلُوْمَةِ الْمَقْهُوْرَةِ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الْمَمْنُوْعَةِ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الْمَکْسُوْرَةِ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ضِلْعُهَا الْمَظْلُوْمِ بَعْلُهَا الْمَقْتُوْلِ وَلَدُهَا فَاطِمَةَ بِنْتِ رَسُوْلِکَ وَ بَضْعَةِ لَحْمِهِ وَ صَمِیْمِ قَلْبِهِ وَ فِلْذَةِ کَبِدِهِ وَ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لَهُ وَ التُّحْفَةِ خَصَصْتَ بِهَا وَصِیَّهُ وَ حَبِیْبَةِ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الْمُصْطَفَی وَ 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الْمُرْتَضَی وَ سَیِّدَةِ النِّسَاءِ وَ مُبَشِّرَةِ اْلأَوْلِیَاءِ حَلِیْفَةِ الْوَرَعِ وَ الزُّهْدِ وَ تُفَّاحَةِ الْفِرْدَوْسِ وَ الْخُلْدِ الَّتِیْ شَرَّفْتَ مَوْلِدَهَا بِنِسَاءِ الْجَنَّةِ وَ سَلَلْتَ مِنْهَا أَنْوَارَ اْلأَئِمَّةِ وَ أَرْخَیْتَ دُوْنَهَا حِجَابَ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عَلَیْهَا صَلاَةً تَزِیْدُ فِیْ مَحَلِّهَا عِنْدَکَ وَ شَرَفِهَا لَدَیْکَ وَ مَنْزِلَتِهَا مِنْ رِضَاکَ وَ</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p:510 </w:t>
      </w:r>
      <w:bookmarkStart w:id="824" w:name="pg4678_44705"/>
    </w:p>
    <w:p>
      <w:pPr>
        <w:pStyle w:val="BookText"/>
        <w:bidi w:val="0"/>
        <w:rPr/>
      </w:pPr>
      <w:bookmarkEnd w:id="824"/>
      <w:r>
        <w:rPr>
          <w:rFonts w:ascii="Amiri" w:hAnsi="Amiri" w:eastAsia="Amiri" w:cs="Amiri"/>
          <w:color w:val="111111"/>
          <w:sz w:val="28"/>
          <w:sz w:val="28"/>
          <w:szCs w:val="28"/>
          <w:rtl w:val="true"/>
          <w:lang w:bidi="ar-SA"/>
        </w:rPr>
        <w:t>بَلِّغْهَا مِنَّا تَحِیَّةً وَ سَلاَمُا وَ آتِنَا مِنْ لَدُنْکَ فِیْ حُبِّهَا فَضْلاً وَ إِحْسَانًا وَ رَحْمَةً وَ غُفْرَانًا، إِنَّکَ ذُو الْعَفْوِ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Penyusun buku ini berkata, “Syekh (Thusi), di dalam kitab at-Tahdzib berkata, ‘Banyak riwayat tentang keutamaan ziarah kepada (Sayidah Fathimah) yang mulia, bahkan jumlahnya lebih dari yang sudah disebutkan.’”</w:t>
      </w:r>
    </w:p>
    <w:p>
      <w:pPr>
        <w:pStyle w:val="BookText"/>
        <w:bidi w:val="0"/>
        <w:jc w:val="both"/>
        <w:rPr/>
      </w:pPr>
      <w:r>
        <w:rPr>
          <w:rFonts w:eastAsia="Times New Roman" w:cs="Times New Roman" w:ascii="Times New Roman" w:hAnsi="Times New Roman"/>
          <w:color w:val="111111"/>
          <w:sz w:val="28"/>
          <w:szCs w:val="28"/>
          <w:lang w:val="en-US"/>
        </w:rPr>
        <w:t>Allamah Majlisi menyebutkan dari kitab Mishbah al-Anwar bahwa Sayidah Fathimah as berkata, “Ayahku berkata kepadaku, ‘Setiap orang yang mengirimkan salawat kepadamu, Allah Swt akan mengampuninya dan akan menghimpunnya bersamaku di mana pun aku berada di dalam surga.’”</w:t>
      </w:r>
    </w:p>
    <w:p>
      <w:pPr>
        <w:pStyle w:val="Heading4"/>
        <w:numPr>
          <w:ilvl w:val="3"/>
          <w:numId w:val="1"/>
        </w:numPr>
        <w:bidi w:val="0"/>
        <w:jc w:val="left"/>
        <w:rPr/>
      </w:pPr>
      <w:bookmarkStart w:id="825" w:name="__RefHeading___Toc685494_2035185390"/>
      <w:bookmarkStart w:id="826" w:name="_Toc328"/>
      <w:bookmarkEnd w:id="825"/>
      <w:r>
        <w:rPr/>
        <w:t>Ziarah Rasulullah saw dari Jauh</w:t>
      </w:r>
      <w:bookmarkEnd w:id="826"/>
    </w:p>
    <w:p>
      <w:pPr>
        <w:pStyle w:val="BookText"/>
        <w:bidi w:val="0"/>
        <w:jc w:val="both"/>
        <w:rPr/>
      </w:pPr>
      <w:r>
        <w:rPr>
          <w:rFonts w:eastAsia="Times New Roman" w:cs="Times New Roman" w:ascii="Times New Roman" w:hAnsi="Times New Roman"/>
          <w:color w:val="111111"/>
          <w:sz w:val="28"/>
          <w:szCs w:val="28"/>
          <w:lang w:val="en-US"/>
        </w:rPr>
        <w:t>Allamah Majlisi dalam kitab Zad al-Ma‘ad, Bab Malam Hari Raya Maulid, yaitu hari ketujuh belas dari bulan Rabiul Awal, berkata, “Syekh Mufid, Syekh Syahid dan Sayid Ibnu Thawus ra berkata, ‘Jika Anda ingin menziarahi Rasulullah saw di selain kota Madinah Thayyibah, mandilah dan buatlah semacam monumen dengan menuliskan nama mulia Rasulullah saw di situ. Berdirilah dengan khidmat dan menghadirkan hati Anda kepada Rasulullah saw sambil membaca doa ziarah berikut,</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أَنَّهُ سَیِّدُ اْلأَوَّلِیْنَ وَ اْلآخِرِیْنَ وَ أَنَّهُ سَیِّدُ اْلأَنْبِیَاءِ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عَلَی أَهْلِ بَیْتِهِ الْأَئِمَّةِ الطَّیِّبِیْنَ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ucapkanlah,</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p:511 </w:t>
      </w:r>
    </w:p>
    <w:p>
      <w:pPr>
        <w:pStyle w:val="BookText"/>
        <w:bidi w:val="0"/>
        <w:rPr/>
      </w:pPr>
      <w:r>
        <w:rPr>
          <w:rFonts w:ascii="Amiri" w:hAnsi="Amiri" w:eastAsia="Amiri" w:cs="Amiri"/>
          <w:color w:val="111111"/>
          <w:sz w:val="28"/>
          <w:sz w:val="28"/>
          <w:szCs w:val="28"/>
          <w:rtl w:val="true"/>
          <w:lang w:bidi="ar-SA"/>
        </w:rPr>
        <w:t>السَّلاَمُ عَلَیْکَ، یَا رَسُوْلَ اللهِ، السَّلاَمُ عَلَیْکَ، یَا خَلِیْلَ اللهِ، السَّلاَمُ عَلَیْکَ، یَا نَبِیَّ اللهِ، السَّلاَمُ عَلَیْکَ، یَا صَفِیَّ اللهِ، السَّلاَمُ عَلَیْکَ، یَا رَحْمَةَ اللهِ، السَّلاَمُ عَلَیْکَ، یَا خِیَرَةَ اللهِ، السَّلاَمُ عَلَیْکَ، یَا حَبِیْبَ اللهِ، السَّلاَمُ عَلَیْکَ، یَا نَجِیْبَ اللهِ، السَّلاَمُ عَلَیْکَ، یَا خَاتَمَ النَّبِیِّیْنَ، السَّلاَمُ عَلَیْکَ، یَا سَیِّدَ الْمُرْسَلِیْنَ، السَّلاَمُ عَلَیْکَ، یَا قَائِمًا بِالْقِسْطِ، السَّلاَمُ عَلَیْکَ، یَا فَاتِحَ الْخَیْرِ، السَّلاَمُ عَلَیْکَ، یَا مَعْدِنَ الْوَحْیِ وَ التَّنْزِیْلِ، السَّلاَمُ عَلَیْکَ، یَا مُبَلِّغًا عَنِ اللهِ، السَّلاَمُ عَلَیْکَ، أَیُّهَا السِّرَاجُ الْمُنِیْرُ، السَّلاَمُ عَلَیْکَ، یَا مُبَشِّرُ، السَّلاَمُ عَلَیْکَ، یَا مُنْذِرُ، السَّلاَمُ عَلَیْکَ، یَا نُوْرَ اللهِ الَّذِیْ یُسْتَضَاءُ بِهِ، السَّلاَمُ عَلَیْکَ وَ عَلَی أَهْلِ بَیْتِکَ الطَّیِّبِیْنَ الطَّاهِرِیْنَ الْهَادِیْنَ الْمَهْدِیِّیْنَ، السَّلاَمُ عَلَیْکَ وَ عَلَی جَدِّکَ عَبْدِ الْمُطَّلِبِ وَ عَلَی أَبِیْکَ عَبْدِ اللهِ، السَّلاَمُ عَلَی أُمِّکَ آمِنَةَ بِنْتِ وَهْبٍ، السَّلاَمُ عَلَی عَمِّکَ حَمْزَةَ سَیِّدِ الشُّهَدَاءِ، السَّلاَمُ عَلَی عَمِّکَ الْعَبَّاسِ بْنِ عَبْدِ الْمُطَّلِبِ، السَّلاَمُ عَلَی عَمِّکَ وَ کَفِیْلِکَ أَبِیْ طَالِبٍ، السَّلاَمُ عَلَی ابْنِ عَمِّکَ جَعْفَرٍ الطَّیَّارِ فِیْ جِنَانِ الْخُلْدِ، السَّلاَمُ عَلَیْکَ، یَا مُحَمَّدُ، السَّلاَمُ عَلَیْکَ، یَا أَحْمَدُ، السَّلاَمُ عَلَیْکَ، یَا حُجَّةَ اللهِ عَلَی اْلأَوَّلِیْنَ وَ الْآخِرِیْنَ وَ السَّابِقَ إِلَی طَاعَةِ رَبِّ الْعَالَمِیْنَ وَ الْمُهَیْمِنَ عَلَی رُسُلِهِ وَ الْخَاتِمَ لِأَنْبِیَائِهِ وَ الشَّاهِدَ عَلَی خَلْقِهِ وَ الشَّفِیْعَ إِلَیْهِ وَ الْمَکِیْنَ لَدَیْهِ وَ الْمُطَاعَ فِیْ مَلَکُوْتِهِ اْلأَحْمَدَ مِنَ اْلأَوْصَافِ الْمُحَمَّدَ لِسَائِرِ اْلأَشْرَافِ الْکَرِیْمَ عِنْدَ الرَّبِّ وَ الْمُکَلَّمَ مِنْ وَرَاءِ الْحُجُبِ الْفَائِزَ بِالسِّبَاقِ وَ الْفَائِتَ عَنِ اللِّحَاقِ تَسْلِیْمَ عَارِفٍ بِحَقِّکَ مُعْتَرِفٍ بِالتَّقْصِیْرِ فِیْ قِیَامِهِ بِوَاجِبِکَ غَیْرِ مُنْکِرٍ مَا انْتَهَی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p:512 </w:t>
      </w:r>
    </w:p>
    <w:p>
      <w:pPr>
        <w:pStyle w:val="BookText"/>
        <w:bidi w:val="0"/>
        <w:rPr/>
      </w:pPr>
      <w:r>
        <w:rPr>
          <w:rFonts w:ascii="Amiri" w:hAnsi="Amiri" w:eastAsia="Amiri" w:cs="Amiri"/>
          <w:color w:val="111111"/>
          <w:sz w:val="28"/>
          <w:sz w:val="28"/>
          <w:szCs w:val="28"/>
          <w:rtl w:val="true"/>
          <w:lang w:bidi="ar-SA"/>
        </w:rPr>
        <w:t>إِلَیْهِ مِنْ فَضْلِکَ مُوْقِنٍ بِالْمَزِیْدَاتِ مِنْ رَبِّکَ مُؤْمِنٍ بِالْکِتَابِ الْمُنْزَلِ عَلَیْکَ مُحَلِّلٍ حَلاَلَکَ مُحَرِّمٍ حَرَامَکَ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یَا رَسُوْلَ اللهِ مَعَ کُلِّ شَاهِدٍ وَ أَتَحَمَّلُهَا عَنْ کُلِّ جَاحِدٍ أَنَّکَ قَدْ بَلَّغْتَ رِسَالاَتِ رَبِّکَ وَ نَصَحْتَ لِأُمَّتِکَ وَ جَاهَدْتَ فِیْ سَبِیْلِ رَبِّکَ وَ صَدَعْتَ بِأَمْرِهِ وَ احْتَمَلْتَ اْلأَذَی فِیْ جَنْبِهِ وَ دَعَوْتَ إِلَی سَبِیْلِهِ بِالْحِکْمَةِ وَ الْمَوْعِظَةِ الْحَسَنَةِ الْجَمِیْلَةِ وَ أَدَّیْتَ الْحَقَّ الَّذِی کَانَ عَلَیْکَ وَ أَنَّکَ قَدْ رَؤُفْتَ بِالْمُؤْمِنِیْنَ وَ غَلُظْتَ عَلَی الْکَافِرِیْنَ وَ عَبَدْتَ اللهَ مُخْلِصًا حَتَّی أَتَاکَ الْیَقِیْنُ، فَبَلَغَ اللهُ بِکَ أَشْرَفَ مَحَلِّ الْمُکَرَّمِیْنَ وَ أَعْلَی مَنَازِلِ الْمُقَرَّبِیْنَ وَ أَرْفَعَ دَرَجَاتِ الْمُرْسَلِیْنَ حَیْثُ لاَ یَلْحَقُکَ لاَحِقٌ وَ لاَ یَفُوْقُکَ فَائِقٌ وَ لاَ یَسْبِقُکَ سَابِقٌ وَ لاَ یَطْمَعُ فِیْ إِدْرَاکِکَ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اسْتَنْقَذَنَا بِکَ مِنَ الْهَلَکَةِ وَ هَدَانَا بِکَ مِنَ الضَّلاَلَةِ وَ نَوَّرَنَا بِکَ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 اللهُ، یَا رَسُوْلَ اللهِ مِنْ مَبْعُوْثٍ أَفْضَلَ مَا جَازَی نَبِیًّا عَنْ أُمَّتِهِ وَ رَسُوْلاً عَمَّنْ أُرْسِلَ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رَسُوْلَ اللهِ زُرْتُکَ عَارِفًا بِحَقِّکَ مُقِرًّا بِفَضْلِکَ مُسْتَبْصِرًا بِضَلاَلَةِ مَنْ خَالَفَکَ وَ خَالَفَ أَهْلَ بَیْتِکَ عَارِفًا بِالْهُدَی الَّذِیْ أَنْتَ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وَ نَفْسِیْ وَ أَهْلِیْ وَ مَالِیْ وَ وَلَدِیْ أَنَا أُصَلِّیُ عَلَیْکَ کَمَا صَلَّی اللهُ عَلَیْکَ وَ صَلَّی عَلَیْکَ مَلآئِکَتُهُ وَ أَنْبِیَاؤُهُ وَ رُسُلُهُ صَلاَةً مُتَتَابِعَةً وَافِرَةً مُتَوَاصِلَةً لاَ انْقِطَاعَ لَهَا وَ لاَ أَمَدَ وَ لاَ أَجَلَ، صَلَّی اللهُ عَلَیْکَ وَ عَلَی أَهْلِ بَیْتِکَ الطَّیِّبِیْنَ الطَّاهِرِیْنَ کَمَا أَنْتُمْ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tengadahkan tangan Anda sambil membaca doa berikut,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p:513 </w:t>
      </w:r>
    </w:p>
    <w:p>
      <w:pPr>
        <w:pStyle w:val="BookText"/>
        <w:bidi w:val="0"/>
        <w:rPr/>
      </w:pPr>
      <w:r>
        <w:rPr>
          <w:rFonts w:ascii="Amiri" w:hAnsi="Amiri" w:eastAsia="Amiri" w:cs="Amiri"/>
          <w:color w:val="111111"/>
          <w:sz w:val="28"/>
          <w:sz w:val="28"/>
          <w:szCs w:val="28"/>
          <w:rtl w:val="true"/>
          <w:lang w:bidi="ar-SA"/>
        </w:rPr>
        <w:t>اللَّهُمَّ اجْعَلْ جَوَامِعَ صَلَوَاتِکَ وَ نَوَامِیَ بَرَکَاتِکَ وَ فَوَاضِلَ خَیْرَاتِکَ وَ شَرَائِفَ تَحِیَّاتِکَ وَ تَسْلِیمَاتِکَ وَ کَرَامَاتِکَ وَرَحَمَاتِکَ وَ صَلَوَاتِ مَلاَئِکَتِکَ الْمُقَرَّبِیْنَ وَ أَنْبِیَائِکَ الْمُرْسَلِیْنَ وَ أَئِمَّتِکَ الْمُنْتَجَبِیْنَ وَ عِبَادِکَ الصَّالِحِیْنَ وَ أَهْلِ السَّمَاوَاتِ وَ اْلأَرَضِیْنَ وَ مَنْ سَبَّحَ لَکَ یَا رَبَّ الْعَالَمِیْنَ مِنَ اْلأَوَّلِیْنَ وَ اْلآخِرِیْنَ عَلَی مُحَمَّدٍ عَبْدِکَ وَ رَسُوْلِکَ وَ شَاهِدِکَ وَ نَبِیِّکَ وَ نَذِیْرِکَ وَ أَمِیْنِکَ وَ مَکِیْنِکَ وَ نَجِیِّکَ وَ نَجِیْبِکَ وَ حَبِیْبِکَ وَ خَلِیْلِکَ وَ صَفِیِّکَ وَ صَفْوَتِکَ وَ خَاصَّتِکَ وَ خَالِصَتِکَ وَ رَحْمَتِکَ وَ خَیْرِخِیَرِتِکَ مِنْ خَلْقِکَ، نَبِیِّ الرَّحْمَةِ وَ خَازِنِ الْمَغْفِرَةِ وَ قَائِدِ الْخَیْرِ وَ الْبَرَکَةِ وَ مُنْقِذِ الْعِبَادِ مِنَ الْهَلَکَةِ بِإِذْنِکَ وَ دَاعِیْهِمْ إِلَی دِیْنِکَ الْقَیِّمِ بِأَمْرِکَ أَوَّلِ النَّبِیِّیْنَ مِیْثَاقًا وَ آخِرِهِمْ مَبْعَثًا الَّذِی غَمَسْتَهُ فِیْ بَحْرِ الْفَضِیْلَةِ وَ الْمَنْزِلَةِ الْجَلِیْلَةِ وَ الدَّرَجَةِ الرَّفِیْعَةِ وَ الْمَرْتَبَةِ الْخَطِیْرَةِ وَ أَوْدَعْتَهُ اْلأَصْلاَبَ الطَّاهِرَةَ وَ نَقَلْتَهُ مِنْهَا إِلَی اْلأَرْحَامِ الْمُطَهَّرَةِ لُطْفًا مِنْکَ لَهُ وَ تُحَنُّنًا مِنْکَ عَلَیْهِ إِذْ وَکَّلْتَ لِصَوْنِهِ وَ حِرَاسَتِهِ وَ حِفْظِهِ وَ حِیَاطَتِهِ مِنْ قُدْرَتِکَ عَیْنًا عَاصِمَةً حَجَبْتَ بِهَا عَنْهُ مَدَانِسَ الْعَهْرِ وَ مَعَایِبَ السِّفَاحِ حَتَّی رَفَعْتَ بِهِ نَوَاظِرَ الْعِبَادِ وَ أَحْیَیْتَ بِهِ مَیْتَ الْبِلاَدِ بِأَنْ کَشَفْتَ عَنْ نُوْرِ وِلاَدَتِهِ ظُلَمَ اْلأَسْتَارِ وَ أَلْبَسْتَ حَرَمَکَ بِهِ حُلَلَ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خَصَصْتَهُ بِشَرَفِ هَذِهِ الْمَرْتَبَةِ الْکَرِیْمَةِ وَ ذُخْرِ هَذِهِ الْمَنْقَبَةِ الْعَظِیْمَةِ صَلِّ عَلَیْهِ کَمَا وَفَی بِعَهْدِکَ وَ بَلَّغَ رِسَالاَتِکَ وَ قَاتَلَ أَهْلَ الْجُحُوْدِ عَلَی تَوْحِیْدِکَ وَ قَطَعَ رَحِمَ الْکُفْرِ فِیْ إِعْزَازِ دِیْنِکَ وَ لَبِسَ ثَوْبَ الْبَلْوَی فِیْ مُجَاهَدَةِ أَعْدَائِکَ وَ أَوْجَبْتَ لَهُ بِکُلِّ أَذیً مَسَّهُ أَوْ کَیْدٍ أَحَسَّ بِهِ مِنَ الْفِئَةِ الَّتِیْ حَاوَلَتْ قَتْلَهُ فَضِیْلَةً تَفُوْقُ الْفَضَائِلَ وَ یَمْلِکُ بِهَا الْجَزِیْلَ مِنْ نَوَالِکَ وَ قَدْ أَسَرَّ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p:514 </w:t>
      </w:r>
    </w:p>
    <w:p>
      <w:pPr>
        <w:pStyle w:val="BookText"/>
        <w:bidi w:val="0"/>
        <w:rPr/>
      </w:pPr>
      <w:r>
        <w:rPr>
          <w:rFonts w:ascii="Amiri" w:hAnsi="Amiri" w:eastAsia="Amiri" w:cs="Amiri"/>
          <w:color w:val="111111"/>
          <w:sz w:val="28"/>
          <w:sz w:val="28"/>
          <w:szCs w:val="28"/>
          <w:rtl w:val="true"/>
          <w:lang w:bidi="ar-SA"/>
        </w:rPr>
        <w:t>الْحَسْرَةَ وَ أَخْفَی الزَّفْرَةَ وَ تَجَرَّعَ الْغُصَّةَ وَ لَمْ یَتَخَطَّ مَا مَثَّلَ لَهُ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عَلَی أَهْلِ بَیْتِهِ صَلاَةً تَرْضَاهَا لَهُمْ وَ بَلِّغْهُمْ مِنَّا تَحِیَّةً کَثِیْرَةً وَ سَلاَمًا وَ آتِنَا مِنْ لَدُنْکَ فِیْ مُوَالاَتِهِمْ فَضْلاً وَ إِحْسَانًا وَ رَحْمَةً وَ غُفْرَانًا، إِنَّکَ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dua rakaat sebanyak dua kali dengan membaca surah yang diinginkan, setelah melakukan salat, bacalah Tasbih Zahra as, dilanjutkan dengan membaca doa berikut,</w:t>
      </w:r>
    </w:p>
    <w:p>
      <w:pPr>
        <w:pStyle w:val="BookText"/>
        <w:bidi w:val="0"/>
        <w:jc w:val="both"/>
        <w:rPr/>
      </w:pPr>
      <w:r>
        <w:rPr>
          <w:rFonts w:ascii="Amiri" w:hAnsi="Amiri" w:eastAsia="Amiri" w:cs="Amiri"/>
          <w:color w:val="111111"/>
          <w:sz w:val="28"/>
          <w:sz w:val="28"/>
          <w:szCs w:val="28"/>
          <w:rtl w:val="true"/>
          <w:lang w:bidi="ar-SA"/>
        </w:rPr>
        <w:t>اللَّهُمَّ إِنَّکَ قُلْتَ لِنَبِیِّکَ مُحَمَّدٍ صَلَّی اللهُ عَلَیْهِ وَ آلِهِ وَ لَوْ أَنَّهُمْ إِذْ ظَلَمُوْا أَنْفُسَهُمْ جَاءُوْکَ فَاسْتَغْفَرُوْا اللهَ وَ اسْتَغْفَرَ لَهُمُ الرَّسُوْلُ لَوَجَدُوْا اللهَ تَوَّابًا رَحِیْمًا وَ لَمْ أَحْضُرْ زَمَانَ رَسُوْلِکَ 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زُرْتُهُ رَاغِبًا تَائِبًا مِنْ سَیِّئِ عَمَلِی وَ مُسْتَغْفِرًا لَکَ مِنْ ذُنُوْبِیْ وَ مُقِرًّا لَکَ بِهَا وَ أَنْتَ أَعْلَمُ بِهَا مِنِّیْ وَ مُتَوَجِّهًا إِلَیْکَ بِنَبِیِّکَ نَبِیِّ الرَّحْمَةِ صَلَوَاتُکَ عَلَیْهِ وَ آلِهِ، فَاجْعَلْنِیَ اللَّهُمَّ بِمُحَمَّدٍ وَ أَهْلِ بَیْتِهِ عِنْدَکَ وَجِیْهًا فِیْ الدُّنْیَا وَ اْلآخِرَةِ وَ مِنَ الْمُقَرَّبِیْنَ، یَا مُحَمَّدُ یَا رَسُوْلَ اللهِ بِأَبِیْ أَنْتَ وَ أُمِّیْ یَا نَبِیَّ اللهِ یَا سَیِّدَ خَلْقِ اللهِ إِنِّی أَتَوَجَّهُ بِکَ إِلَی اللهِ رَبِّکَ وَ رَبِّیْ لِیَغْفِرَ لِیْ ذُنُوْبِیْ وَ یَتَقَبَّلَ مِنِّیْ عَمَلِیْ وَ یَقْضِیَ لِیْ حَوَائِجِیْ فَکُنْ لِیْ شَفِیْعًا عِنْدَ رَبِّکَ وَ رَبِّیْ، فَنِعْمَ الْمَسْؤُوْلُ الْمَوْلَی رَبِّیْ وَ نِعْمَ الشَّفِیْعُ أَنْتَ یَا مُحَمَّدُ عَلَیْکَ وَ عَلَی أَهْلِ بَیْتِکَ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أَوْجِبْ لِیْ مِنْکَ الْمَغْفِرَةَ وَ الرَّحْمَةَ وَ الرِّزْقَ الْوَاسِعَ الطَّیِّبَ النَّافِعَ کَمَا أَوْجَبْتَ لِمَنْ أَتَی نَبِیَّکَ مُحَمَّدًا صَلَوَاتُکَ عَلَیْهِ وَ آلِهِ وَ هُوَ حَیٌّ فَأَقَرَّ لَهُ بِذُنُوْبِهِ وَ اسْتَغْفَرَ لَهُ رَسُوْلُکَ عَلَیْهِ وَ آلِهِ السَّلاَمُ، فَغَفَرْتَ لَهُ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أَمَّلْتُکَ وَ رَجَوْتُکَ وَ قُمْتُ بَیْنَ یَدَیْکَ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p:515 </w:t>
      </w:r>
    </w:p>
    <w:p>
      <w:pPr>
        <w:pStyle w:val="BookText"/>
        <w:bidi w:val="0"/>
        <w:rPr/>
      </w:pPr>
      <w:r>
        <w:rPr>
          <w:rFonts w:ascii="Amiri" w:hAnsi="Amiri" w:eastAsia="Amiri" w:cs="Amiri"/>
          <w:color w:val="111111"/>
          <w:sz w:val="28"/>
          <w:sz w:val="28"/>
          <w:szCs w:val="28"/>
          <w:rtl w:val="true"/>
          <w:lang w:bidi="ar-SA"/>
        </w:rPr>
        <w:t>وَ رَغِبْتُ إِلَیْکَ عَمَّنْ سِوَاکَ وَ قَدْ أَمَّلْتُ جَزِیْلَ ثَوَابِکَ وَ إِنِّیْ لَمُقِرٌّ غَیْرُ مُنْکِرٍ وَ تَائِبٌ إِلَیْکَ مِمَّا اقْتَرَفْتُ وَ عَائِذٌ بِکَ فِیْ هَذَا الْمَقَامِ مِمَّا قَدَّمْتُ مِنَ اْلأَعْمَالِ الَّتِیْ تَقَدَّمْتَ إِلَیَّ فِیْهَا وَ نَهَیْتَنِیْ عَنْهَا وَ أَوْعَدْتَ عَلَیْهَا الْعِقَابَ وَ أَعُوْذُ بِکَرَمِ وَجْهِکَ أَنْ تُقِیْمَنِیْ مَقَامَ الْخِزْیِ وَ الذُّلِّ یَوْمَ تُهْتَکُ فِیْهِ اْلأَسْتَارُ وَ تَبْدُوْ فِیْهِ اْلأَسْرَارُ وَ الْفَضَائِحُ وَ تَرْعَدُ فِیْهِ الْفَرَائِصُ یَوْمَ الْحَسْرَةِ وَ النَّدَامَةِ یَوْمَ اْلآفِکَةِ یَوْمَ اْلآزِفَةِ یَوْمَ التَّغَابُنِ یَوْمَ الْفَصْلِ یَوْمَ الْجَزَاءِ یَوْمًا کَانَ مِقْدَارُهُ خَمْسِیْنَ أَلْفَ سَنَةٍ یَوْمَ النَّفْخَةِ یَوْمَ تَرْجُفُ الرَّاجِفَةُ تَتْبَعُهَا الرَّادِفَةُ یَوْمَ النَّشْرِ یَوْمَ الْعَرْضِ یَوْمَ یَقُوْمُ النَّاسُ لِرَبِّ الْعَالَمِیْنَ یَوْمَ یَفِرُّ الْمَرْءُ مِنْ أَخِیْهِ وَ أُمِّهِ وَ أَبِیْهِ وَ صَاحِبَتِهِ وَ بَنِیْهِ یَوْمَ تَشَقَّقُ اْلأَرْضُ وَ أَکْنَافُ السَّمَاءِ یَوْمَ تَأْتِیْ کُلُّ نَفْسٍ تُجَادِلُ عَنْ نَفْسِهَا یَوْمَ یُرَدُّوْنَ إِلَی اللهِ فَیُنَبِّئُهُمْ بِمَا عَمِلُوْا یَوْمَ لاَ یُغْنِیْ مَوْلًی عَنْ مَوْلًی شَیْئًا وَ لاَ هُمْ یُنْصَرُوْنَ إِلاَّ مَنْ رَحِمَ اللهُ، إِنَّهُ هُوَ الْعَزِیْزُ الرَّحِیْمُ یَوْمَ یُرَدُّوْنَ إِلَی عَالِمِ الْغَیْبِ وَ الشَّهَادَةِ یَوْمَ یُرَدُّونَ إِلَی اللهِ مَوْلاَهُمُ الْحَقِّ یَوْمَ یَخْرُجُوْنَ مِنَ اْلأَجْدَاثِ سِرَاعًا کَأَنَّهُمْ إِلَی نُصُبٍ یُوْفِضُوْنَ وَ کَأَنَّهُمْ جَرَادٌ مُنْتَشِرٌ مُهْطِعِیْنَ إِلَی الدَّاعِ إِلَی اللهِ یَوْمَ الْوَاقِعَةِ یَوْمَ تُرَجُّ اْلأَرْضُ رَجًّا یَوْمَ تَکُوْنُ السَّمَاءُ کَالْمُهْلِ وَ تَکُوْنُ الْجِبَالُ کَالْعِهْنِ وَ لاَ یُسْأَلُ حَمِیْمٌ حَمِیْمًا یَوْمَ الشَّاهِدِ وَ الْمَشْهُوْدِ یَوْمَ تَکُوْنُ الْمَلآئِکَةُ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مَوْقِفِیْ فِیْ ذَلِکَ الْیَوْمِ بِمَوْقِفِیْ فِیْ هَذَا الْیَوْمِ وَ لاَ تُخْزِنِیْ فِیْ ذَلِکَ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جَنَیْتُ عَلَی نَفْسِیْ وَ اجْعَلْ یَا رَبِّ فِیْ ذَلِکَ الْیَوْمِ مَعَ أَوْلِیَائِکَ مُنْطَلَقِیْ وَ فِیْ زُمْرَةِ مُحَمَّدٍ وَ أَهْلِ بَیْتِهِ عَلَیْهِمُ السَّلاَمُ مَحْشَرِیْ وَ</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p:516 </w:t>
      </w:r>
    </w:p>
    <w:p>
      <w:pPr>
        <w:pStyle w:val="BookText"/>
        <w:bidi w:val="0"/>
        <w:rPr/>
      </w:pPr>
      <w:r>
        <w:rPr>
          <w:rFonts w:ascii="Amiri" w:hAnsi="Amiri" w:eastAsia="Amiri" w:cs="Amiri"/>
          <w:color w:val="111111"/>
          <w:sz w:val="28"/>
          <w:sz w:val="28"/>
          <w:szCs w:val="28"/>
          <w:rtl w:val="true"/>
          <w:lang w:bidi="ar-SA"/>
        </w:rPr>
        <w:t>اجْعَلْ حَوْضَهُ مَوْرِدِیْ وَ فِیْ الْغُرِّ الْکِرَامِ مَصْدَرِیْ وَ أَعْطِنِیْ کِتَابِیْ بِیَمِیْنِیْ حَتَّی أَفُوْزَ بِحَسَنَاتِیْ وَ تُبَیِّضَ بِهِ وَجْهِیْ وَ تُیَسِّرَ بِهِ حِسَابِیْ وَ تُرَجِّحَ بِهِ مِیْزَانِیْ وَ أَمْضِیَ مَعَ الْفَائِزِیْنَ مِنْ عِبَادِکَ الصَّالِحِیْنَ إِلَی رِضْوَانِکَ وَ جِنَانِکَ إِلَهَ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أَنْ تَفْضَحَنِیْ فِیْ ذَلِکَ الْیَوْمِ بَیْنَ یَدَیِ الْخَلاَئِقِ بِجَرِیْرَتِیْ أَوْ أَنْ أَلْقَی الْخِزْیَ وَ النَّدَامَةَ بِخَطِیْئَتِیْ أَوْ أَنْ تُظْهِرَ فِیْهِ سَیِّئَاتِیْ عَلَی حَسَنَاتِیْ أَوْ أَنْ تُنَوِّهَ بَیْنَ الْخَلاَئِقِ بِإِسْمِیْ یَا کَرِیْمُ یَا کَرِیْمُ، الْعَفْوَ الْعَفْوَ، السَّتْرَ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أَعُوْذُ بِکَ مِنْ أَنْ یَکُوْنَ فِیْ ذَلِکَ الْیَوْمِ فِیْ مَوَاقِفِ اْلأَشْرَارِ مَوْقِفِیْ أَوْ فِیْ مَقَامِ اْلأَشْقِیَاءِ مَقَامِیْ وَ إِذَا مَیَّزْتَ بَیْنَ خَلْقِکَ، فَسُقْتَ کُلاًّ بِأَعْمَالِهِمْ زُمَرًا إِلَی مَنَازِلِهِمْ، فَسُقْنِیْ بِرَحْمَتِکَ فِیْ عِبَادِکَ الصَّالِحِیْنَ وَ فِیْ زُمْرَةِ أَوْلِیَائِکَ الْمُتَّقِیْنَ إِلَی جَنَّاتِکَ،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ucapkanlah salam perpisahan dengan Hazrat Nabi saw dengan doa berikut,</w:t>
      </w:r>
    </w:p>
    <w:p>
      <w:pPr>
        <w:pStyle w:val="BookText"/>
        <w:bidi w:val="0"/>
        <w:jc w:val="both"/>
        <w:rPr/>
      </w:pPr>
      <w:r>
        <w:rPr>
          <w:rFonts w:ascii="Amiri" w:hAnsi="Amiri" w:eastAsia="Amiri" w:cs="Amiri"/>
          <w:color w:val="111111"/>
          <w:sz w:val="28"/>
          <w:sz w:val="28"/>
          <w:szCs w:val="28"/>
          <w:rtl w:val="true"/>
          <w:lang w:bidi="ar-SA"/>
        </w:rPr>
        <w:t>السَّلاَمُ عَلَیْکَ، یَا رَسُوْلَ اللهِ، السَّلاَمُ عَلَیْکَ، أَیُّهَا الْبَشِیْرُ النَّذِیْرُ، السَّلاَمُ عَلَیْکَ، أَیُّهَا السِّرَاجُ الْمُنِیْرُ، السَّلاَمُ عَلَیْکَ، أَیُّهَا السَّفِیْرُ بَیْنَ اللهِ وَ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یَا رَسُوْلَ اللهِ أَنَّکَ کُنْتَ نُوْرًا فِیْ اْلأَصْلاَبِ الشَّامِخَةِ وَ اْلأَرْحَامِ الْمُطَهَّرَةِ لَمْ تُنَجِّسْکَ الْجَاهِلِیَّةُ بِأَنْجَاسِهَا وَ لَمْ تُلْبِسْکَ مِنْ مُدْلَهِمَّاتِ ثِیَابِهَا وَ أَشْهَدُ، یَا رَسُوْلَ اللهِ أَنِّیْ مُؤْمِنٌ بِکَ وَ بِاْلأَئِمَّةِ مِنْ أَهْلِ بَیْتِکَ مُوْقِنٌ بِجَمِیْعِ مَا أَتَیْتَ بِهِ رَاضٍ مُؤْمِنٌ وَ أَشْهَدُ أَنَّ اْلأَئِمَّةَ مِنْ أَهْلِ بَیْتِکَ أَعْلاَمُ الْهُدَی وَ الْعُرْوَةُ الْوُثْقَی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p:517 </w:t>
      </w:r>
    </w:p>
    <w:p>
      <w:pPr>
        <w:pStyle w:val="BookText"/>
        <w:bidi w:val="0"/>
        <w:rPr/>
      </w:pPr>
      <w:r>
        <w:rPr>
          <w:rFonts w:ascii="Amiri" w:hAnsi="Amiri" w:eastAsia="Amiri" w:cs="Amiri"/>
          <w:color w:val="111111"/>
          <w:sz w:val="28"/>
          <w:sz w:val="28"/>
          <w:szCs w:val="28"/>
          <w:rtl w:val="true"/>
          <w:lang w:bidi="ar-SA"/>
        </w:rPr>
        <w:t>وَ الْحُجَّةُ عَلَی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زِیَارَةِ نَبِیِّکَ عَلَیْهِ وَ آلِهِ السَّلاَمُ وَ إِنْ تَوَفَّیْتَنِیْ فَإِنِّی أَشْهَدُ فِیْ مَمَاتِیْ عَلَی مَا أَشْهَدُ عَلَیْهِ فِیْ حَیَاتِیْ أَنَّکَ أَنْتَ اللهُ لاَ إِلَهَ إِلاَّ أَنْتَ وَحْدَکَ لاَ شَرِیْکَ لَکَ وَ أَنَّ مُحَمَّدًا عَبْدُکَ وَ رَسُوْلُکَ وَ أَنَّ اْلأَئِمَّةَ مِنْ أَهْلِ بَیْتِهِ أَوْلِیَاؤُکَ وَ أَنْصَارُکَ وَ حُجَجُکَ عَلَی خَلْقِکَ وَ خُلَفَاؤُکَ فِیْ عِبَادِکَ وَ أَعْلاَمُکَ فِیْ بِلاَدِکَ وَ خُزَّانُ عِلْمِکَ وَ حَفَظَةُ سِرِّکَ وَ 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بَلِّغْ رُوْحَ نَبِیِّکَ مُحَمَّدٍ وَ آلِهِ فِیْ سَاعَتِیْ هَذِهِ وَ فِیْ کُلِّ سَاعَةٍ تَحِیَّةً مِنِّیْ وَ سَلاَمًا، وَ السَّلاَمُ عَلَیْکَ، یَا رَسُوْلَ اللهِ وَ رَحْمَةُ اللهِ وَ بَرَکَاتُهُ، لاَ جَعَلَهُ اللهُ آخِرَ تَسْلِیْمِیْ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dalam kitab al-Mishbah dan Jamalul-Usbu’ pada Bab Amalan Hari Jumat disebutkan bahwa dimustahabkan melakukan ziarah kepada Rasulullah saw dan para Imam as pada hari Jumat. Imam Ja‘far Shadiq as bersabda, “Sesiapa yang ingin berziarah kubur kepada Rasulullah saw, Amirul Mukminin Ali bin Abi Thalib, Sayidah Fathimah, Imam Hasan, Imam Husain dan seluruh Imam as, meskipun berada di kota sendiri, lakukanlah di hari Jumat. Caranya adalah mandi, lalu mengenakan pakaian yang suci dan bersih, pergilah ke luar rumah menuju ke tempat terbuka (ada juga riwayat yang lain yang menganjurkan di atas atap rumah), kemudian lakukan empat rakaat salat, masing-masing dua rakaat dengan membaca surah yang diinginkan, setelah selesai tasyahud dan salam, berdirilah dengan posisi masih menghadap Kiblat dengan mengucapkan doa berikut ini,</w:t>
      </w:r>
    </w:p>
    <w:p>
      <w:pPr>
        <w:pStyle w:val="BookText"/>
        <w:bidi w:val="0"/>
        <w:jc w:val="both"/>
        <w:rPr/>
      </w:pPr>
      <w:r>
        <w:rPr>
          <w:rFonts w:ascii="Amiri" w:hAnsi="Amiri" w:eastAsia="Amiri" w:cs="Amiri"/>
          <w:color w:val="111111"/>
          <w:sz w:val="28"/>
          <w:sz w:val="28"/>
          <w:szCs w:val="28"/>
          <w:rtl w:val="true"/>
          <w:lang w:bidi="ar-SA"/>
        </w:rPr>
        <w:t>السَّلاَمُ عَلَیْکَ، أَیُّهَا النَّبِیُّ وَ رَحْمَةُ اللهِ وَ بَرَکَاتُهُ، السَّلاَمُ عَلَیْکَ، أَیُّهَا النَّبِیُّ الْمُرْسَلُ وَ الْوَصِیُّ الْمُرْتَضَی وَ السَّیِّدَةُ الْکُبْرَی وَ السَّیِّدَةُ الزَّهْرَاءُ وَ السِّبْطَانِ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p:518 </w:t>
      </w:r>
    </w:p>
    <w:p>
      <w:pPr>
        <w:pStyle w:val="BookText"/>
        <w:bidi w:val="0"/>
        <w:rPr/>
      </w:pPr>
      <w:r>
        <w:rPr>
          <w:rFonts w:ascii="Amiri" w:hAnsi="Amiri" w:eastAsia="Amiri" w:cs="Amiri"/>
          <w:color w:val="111111"/>
          <w:sz w:val="28"/>
          <w:sz w:val="28"/>
          <w:szCs w:val="28"/>
          <w:rtl w:val="true"/>
          <w:lang w:bidi="ar-SA"/>
        </w:rPr>
        <w:t>الْمُنْتَجَبَانِ وَ اْلأَوْلاَدُ اْلأَعْلاَمُ وَ اْلأُمَنَاءُ الْمُنْتَجَبُوْنَ جِئْتُ إِنْقِطَاعاً إِلَیْکُمْ وَ إِلَی آبَائِکُمْ وَ وَلَدِکُمُ الْخَلَفِ عَلَی بَرَکَةِ الْحَقِّ، فَقَلْبِیْ لَکُمْ مُسَلِّمٌ وَ نُصْرَتِیْ لَکُمْ مُعَدَّةٌ حَتَّی یَحْکُمَ اللهُ بِدِیْنِهِ، فَمَعَکُمْ مَعَکُمْ لاَ مَعَ عَدُوِّکُمْ، إِنِّیْ لَمِنَ الْقَائِلِیْنَ بِفَضْلِکُمْ مُقِرٌّ بِرَجْعَتِکُمْ لاَ أُنْکِرُ للهِ قُدْرَةً وَ لاَ أَزْعُمُ إِلاَّ مَا شَاءَ اللهُ، سُبْحَانَ اللهِ ذِیْ الْمُلْکِ وَ الْمَلَکُوْتِ، یُسَبِّحُ اللهَ بِأَسْمَائِهِ جَمِیْعُ خَلْقِهِ، وَ السَّلاَمُ عَلَی أَرْوَاحِکُمْ وَ أَجْسَادِکُمْ، وَ السَّلاَمُ عَلَیْکُمْ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Banyak riwayat tentang salawat dan salam yang disampaikan kepada Rasulullah saw dan keluarganya. Sebuah riwayat menyebutkan bahwa malaikat yang menjadi wakil setiap orang beriman mengucapkan,</w:t>
      </w:r>
    </w:p>
    <w:p>
      <w:pPr>
        <w:pStyle w:val="BookText"/>
        <w:bidi w:val="0"/>
        <w:jc w:val="both"/>
        <w:rPr/>
      </w:pPr>
      <w:r>
        <w:rPr>
          <w:rFonts w:ascii="Amiri" w:hAnsi="Amiri" w:eastAsia="Amiri" w:cs="Amiri"/>
          <w:color w:val="111111"/>
          <w:sz w:val="28"/>
          <w:sz w:val="28"/>
          <w:szCs w:val="28"/>
          <w:rtl w:val="true"/>
          <w:lang w:bidi="ar-SA"/>
        </w:rPr>
        <w:t>صَلَّی اللهُ عَلَی مُحَمَّدٍ وَ آلِهِ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Untuk menjawab salam itu,</w:t>
      </w:r>
    </w:p>
    <w:p>
      <w:pPr>
        <w:pStyle w:val="BookText"/>
        <w:bidi w:val="0"/>
        <w:jc w:val="both"/>
        <w:rPr/>
      </w:pPr>
      <w:r>
        <w:rPr>
          <w:rFonts w:ascii="Amiri" w:hAnsi="Amiri" w:eastAsia="Amiri" w:cs="Amiri"/>
          <w:color w:val="111111"/>
          <w:sz w:val="28"/>
          <w:sz w:val="28"/>
          <w:szCs w:val="28"/>
          <w:rtl w:val="true"/>
          <w:lang w:bidi="ar-SA"/>
        </w:rPr>
        <w:t>وَ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seseorang menitipkan salam untuk disampaikan kepada Rasulullah saw, beliau menjawab,</w:t>
      </w:r>
    </w:p>
    <w:p>
      <w:pPr>
        <w:pStyle w:val="BookText"/>
        <w:bidi w:val="0"/>
        <w:jc w:val="both"/>
        <w:rPr/>
      </w:pPr>
      <w:r>
        <w:rPr>
          <w:rFonts w:ascii="Amiri" w:hAnsi="Amiri" w:eastAsia="Amiri" w:cs="Amiri"/>
          <w:color w:val="111111"/>
          <w:sz w:val="28"/>
          <w:sz w:val="28"/>
          <w:szCs w:val="28"/>
          <w:rtl w:val="true"/>
          <w:lang w:bidi="ar-SA"/>
        </w:rPr>
        <w:t>وَ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Rasulullah bersabda, “Sesiapa yang menziarahi kuburku sepeninggalku, maka ia sama seperti orang yang berhijrah kepadaku ketika aku hidup, jika kalian tidak berkemampuan untuk bisa menziarahi kuburku, kirimkanlah salam yang ditujukan kepadaku, maka salam itu akan sampai kepadaku.” Riwayat seperti tersebut banyak, kami telah menukilnya pada bab pertama, Bab Zikir Ziarah Hujaju-Thahirah dalam seminggu. Untuk berziarah kepada Rasulullah saw,</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p:519 </w:t>
      </w:r>
      <w:bookmarkStart w:id="827" w:name="pg4678_44714"/>
    </w:p>
    <w:p>
      <w:pPr>
        <w:pStyle w:val="BookText"/>
        <w:bidi w:val="0"/>
        <w:rPr/>
      </w:pPr>
      <w:bookmarkEnd w:id="827"/>
      <w:r>
        <w:rPr>
          <w:rFonts w:eastAsia="Times New Roman" w:cs="Times New Roman" w:ascii="Times New Roman" w:hAnsi="Times New Roman"/>
          <w:color w:val="111111"/>
          <w:sz w:val="28"/>
          <w:szCs w:val="28"/>
          <w:lang w:val="en-US"/>
        </w:rPr>
        <w:t>ada yang menganjurkan dilakukan pada hari Sabtu, jika Anda hendak melakukannya, bukalah kembali bab tersebut, kemudian bacalah salawat kepada Rasulullah saw seperti Amirul Mukminin Ali bin Abi Thalib bersalawat kepada beliau dalam sebuah khotbahnya pada hari Jumat yang tertulis di dalam kitab al-Kafi. Salawat tersebut sebagai berikut,</w:t>
      </w:r>
    </w:p>
    <w:p>
      <w:pPr>
        <w:pStyle w:val="BookText"/>
        <w:bidi w:val="0"/>
        <w:jc w:val="both"/>
        <w:rPr/>
      </w:pPr>
      <w:r>
        <w:rPr>
          <w:rFonts w:ascii="Amiri" w:hAnsi="Amiri" w:eastAsia="Amiri" w:cs="Amiri"/>
          <w:color w:val="111111"/>
          <w:sz w:val="28"/>
          <w:sz w:val="28"/>
          <w:szCs w:val="28"/>
          <w:rtl w:val="true"/>
          <w:lang w:bidi="ar-SA"/>
        </w:rPr>
        <w:t>إِنَّ اللهَ وَ مَلآئِکَتَهُ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بَارِکْ عَلَی مُحَمَّدٍ وَ آلِ مُحَمَّدٍ وَ تَحَنَّنْ عَلَی مُحَمَّدٍ وَ آلِ مُحَمَّدٍ وَ سَلِّمْ عَلَی مُحَمَّدٍ وَ آلِ مُحَمَّدٍ کَأَفْضَلِ مَا صَلَّیْتَ وَ بَارَکْتَ وَ تَرَحَّمْتَ وَ تَحَنَّنْتَ وَ سَلَّمْتَ عَلَی إِبْرَاهِیْمَ وَ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الْوَسِیْلَةَ وَ الشَّرَفَ وَ الْفَضِیْلَةَ وَ الْمَنْزِلَةَ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مُحَمَّدًا وَ آلَ مُحَمَّدٍ أَعْظَمَ الْخَلاَئِقِ کُلِّهِمْ شَرَفًا یَوْمَ الْقِیَامَةِ وَ أَقْرَبَهُمْ مِنْکَ مَقْعَدًا وَ أَوْجَهَهُمْ عِنْدَکَ یَوْمَ الْقِیَامَةِ جَاهًا وَ أَفْضَلَهُمْ عِنْدَکَ مَنْزِلَةً وَ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أَشْرَفَ الْمَقَامِ وَ حِبَاءَ السَّلاَمِ وَ شَفَاعَةَ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أَلْحِقْنَا بِهِ غَیْرَ خَزَایَا وَ لاَ نَاکِثِیْنَ وَ لاَ نَادِمِیْنَ وَ لاَ مُبَدِّلِیْنَ إِلَهَ الْحَقِّ، آمِیْنَ</w:t>
      </w:r>
      <w:r>
        <w:rPr>
          <w:rFonts w:eastAsia="Amiri" w:cs="Amiri" w:ascii="Amiri" w:hAnsi="Amiri"/>
          <w:color w:val="111111"/>
          <w:sz w:val="28"/>
          <w:szCs w:val="28"/>
          <w:lang w:bidi="ar-SA"/>
        </w:rPr>
        <w:t>.</w:t>
      </w:r>
    </w:p>
    <w:p>
      <w:pPr>
        <w:pStyle w:val="Heading4"/>
        <w:numPr>
          <w:ilvl w:val="3"/>
          <w:numId w:val="1"/>
        </w:numPr>
        <w:bidi w:val="0"/>
        <w:jc w:val="left"/>
        <w:rPr/>
      </w:pPr>
      <w:bookmarkStart w:id="828" w:name="__RefHeading___Toc685496_2035185390"/>
      <w:bookmarkStart w:id="829" w:name="_Toc329"/>
      <w:bookmarkEnd w:id="828"/>
      <w:r>
        <w:rPr/>
        <w:t>Ziarah Para Imam di Pekuburan Baqi</w:t>
      </w:r>
      <w:bookmarkEnd w:id="829"/>
    </w:p>
    <w:p>
      <w:pPr>
        <w:pStyle w:val="BookText"/>
        <w:bidi w:val="0"/>
        <w:jc w:val="both"/>
        <w:rPr/>
      </w:pPr>
      <w:r>
        <w:rPr>
          <w:rFonts w:eastAsia="Times New Roman" w:cs="Times New Roman" w:ascii="Times New Roman" w:hAnsi="Times New Roman"/>
          <w:color w:val="111111"/>
          <w:sz w:val="28"/>
          <w:szCs w:val="28"/>
          <w:lang w:val="en-US"/>
        </w:rPr>
        <w:t>Ziarah ini adalah ziarah yang dilakukan kepada Imam Hasan Mujtaba, Imam Ali Zainal Abidin, Imam Muhammad Baqir dan Imam Ja‘far Shadiq as. Ketika Anda ingin berziarah kepada mereka, hendaknya Anda melakukan tata cara ziarah yang telah disebutkan, yaitu mandi dan mengenakan pakaian yang suci bersih serta mengenakan wewangian dan memohon izin ketika hendak masuk dan sebagainya. Kemudian lalu bacalah doa sebagai berikut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p:520 </w:t>
      </w:r>
    </w:p>
    <w:p>
      <w:pPr>
        <w:pStyle w:val="BookText"/>
        <w:bidi w:val="0"/>
        <w:rPr/>
      </w:pPr>
      <w:r>
        <w:rPr>
          <w:rFonts w:ascii="Amiri" w:hAnsi="Amiri" w:eastAsia="Amiri" w:cs="Amiri"/>
          <w:color w:val="111111"/>
          <w:sz w:val="28"/>
          <w:sz w:val="28"/>
          <w:szCs w:val="28"/>
          <w:rtl w:val="true"/>
          <w:lang w:bidi="ar-SA"/>
        </w:rPr>
        <w:t>یَا مَوَالِیَّ، یَا أَبْنَاءَ رَسُوْلِ اللهِ، عَبْدُکُمْ وَ ابْنُ أَمَتِکُمُ الذَّلِیْلُ بَیْنَ أَیْدِیْکُمْ وَ الْمُضْعِفُ فِیْ عُلُوِّ قَدْرِکُمْ وَ الْمُعْتَرِفُ بِحَقِّکُمْ جَاءَکُمْ مُسْتَجِیْرًا بِکُمْ قَاصِدًا إِلَی حَرَمِکُمْ مُتَقَرِّبًا إِلَی مَقَامِکُمْ مُتَوَسِّلاً إِلَی اللهِ تَعَالَی بِکُمْ، أَأَدْخُلُ یَا مَوَالِیَّ، أَأَدْخُلُ یَا أَوْلِیَاءَ اللهِ، أَأَدْخُلُ یَا مَلآئِکَةَ اللهِ الْمُحْدِقِیْنَ بِهَذَا الْحَرَمِ الْمُقِیْمِیْنَ بِهَذَا الْمَشْهَدِ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dalam keadaan khusyuk, merunduk dan tumakninah, masuklah ke lingkungan pusara dengan mendahulukan kaki kanan dan bacalah,</w:t>
      </w:r>
    </w:p>
    <w:p>
      <w:pPr>
        <w:pStyle w:val="BookText"/>
        <w:bidi w:val="0"/>
        <w:jc w:val="both"/>
        <w:rPr/>
      </w:pPr>
      <w:r>
        <w:rPr>
          <w:rFonts w:ascii="Amiri" w:hAnsi="Amiri" w:eastAsia="Amiri" w:cs="Amiri"/>
          <w:color w:val="111111"/>
          <w:sz w:val="28"/>
          <w:sz w:val="28"/>
          <w:szCs w:val="28"/>
          <w:rtl w:val="true"/>
          <w:lang w:bidi="ar-SA"/>
        </w:rPr>
        <w:t>اللهُ أَکْبَرُ کَبِیْرًا وَ الْحَمْدُ للهِ کَثِیْرًا وَ سُبْحَانَ اللهِ بُکْرَةً وَ أَصِیْلاً وَ الْحَمْدُ للهِ الْفَرْدِ الصَّمَدِ الْمَاجِدِ اْلأَحَدِ الْمُتَفَضِّلِ الْمَنَّانِ الْمُتَطَوِّلِ الْحَنَّانِ الَّذِیْ مَنَّ بِطَوْلِهِ وَ سَهَّلَ زِیَارَةَ سَادَاتِیْ بِإِحْسَانِهِ وَ لَمْ یَجْعَلْنِیْ عَنْ زِیَارَتِهِمْ مَمْنُوْعًا بَلْ تَطَوَّلَ وَ مَنَحَ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mendekatlah ke kubur mereka as, membelakangi Kiblat dan menghadap ke arah kuburan seraya membaca,</w:t>
      </w:r>
    </w:p>
    <w:p>
      <w:pPr>
        <w:pStyle w:val="BookText"/>
        <w:bidi w:val="0"/>
        <w:jc w:val="both"/>
        <w:rPr/>
      </w:pPr>
      <w:r>
        <w:rPr>
          <w:rFonts w:ascii="Amiri" w:hAnsi="Amiri" w:eastAsia="Amiri" w:cs="Amiri"/>
          <w:color w:val="111111"/>
          <w:sz w:val="28"/>
          <w:sz w:val="28"/>
          <w:szCs w:val="28"/>
          <w:rtl w:val="true"/>
          <w:lang w:bidi="ar-SA"/>
        </w:rPr>
        <w:t>السَّلاَمُ عَلَیْکُمْ أَئِمَّةَ الْهُدَی، السَّلاَمُ عَلَیْکُمْ أَهْلَ التَّقْوَی، السَّلاَمُ عَلَیْکُمْ أَیُّهَا الْحُجَجُ عَلَی أَهْلِ الدُّنْیَا، السَّلاَمُ عَلَیْکُمْ، أَیُّهَا الْقُوَّامُ فِیْ الْبَرِیَّةِ بِالْقِسْطِ، السَّلاَمُ عَلَیْکُمْ أَهْلَ الصَّفْوَةِ، السَّلاَمُ عَلَیْکُمْ آلَ رَسُوْلِ اللهِ، السَّلاَمُ عَلَیْکُمْ أَهْلَ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قَدْ بَلَّغْتُمْ وَ نَصَحْتُمْ وَ صَبَرْتُمْ فِیْ ذَاتِ اللهِ وَ کُذِّبْتُمْ وَ أُسِیْئَ إِلَیْکُمْ فَغَفَرْتُمْ، وَ أَشْهَدُ أَنَّکُمُ اْلأَئِمَّةُ الرَّاشِدُوْنَ الْمُهْتَدُوْنَ، وَ أَنَّ طَاعَتَکُمْ مَفْرُوْضَةٌ، وَ أَنَّ قَوْلَکُمُ الصِّدْقُ، وَ أَنَّکُمْ دَعَوْتُمْ فَلَمْ تُجَابُوْا وَ أَمَرْتُمْ فَلَمْ تُطَاعُوْا</w:t>
      </w:r>
      <w:r>
        <w:rPr>
          <w:rFonts w:ascii="Amiri" w:hAnsi="Amiri" w:eastAsia="Amiri" w:cs="Amiri"/>
          <w:color w:val="111111"/>
          <w:sz w:val="28"/>
          <w:sz w:val="28"/>
          <w:szCs w:val="28"/>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p:521 </w:t>
      </w:r>
    </w:p>
    <w:p>
      <w:pPr>
        <w:pStyle w:val="BookText"/>
        <w:bidi w:val="0"/>
        <w:rPr/>
      </w:pPr>
      <w:r>
        <w:rPr>
          <w:rFonts w:ascii="Amiri" w:hAnsi="Amiri" w:eastAsia="Amiri" w:cs="Amiri"/>
          <w:color w:val="111111"/>
          <w:sz w:val="28"/>
          <w:sz w:val="28"/>
          <w:szCs w:val="28"/>
          <w:rtl w:val="true"/>
          <w:lang w:bidi="ar-SA"/>
        </w:rPr>
        <w:t>وَ أَنَّکُمْ دَعَائِمُ الدِّیْنِ وَ أَرْکَانُ اْلأَرْضِ، لَمْ تَزَالُوْا بِعَیْنِ اللهِ یَنْسَخُکُمْ مِنْ أَصْلاَبِ کُلِّ مُطَهَّرٍ وَ یَنْقُلُکُمْ مِنْ أَرْحَامِ الْمُطَهَّرَاتِ، لَمْ تُدَنِّسْکُمُ الْجَاهِلِیَّةُ الْجَهْلاَءُ وَ لَمْ تَشْرَکْ فِیْکُمْ فِتَنُ اْلأَهْوَاءِ، طِبْتُمْ وَ طَابَ مَنْبِتُکُمْ، مَنَّ بِکُمْ عَلَیْنَا دَیَّانُ الدِّیْنِ، فَجَعَلَکُمْ فِیْ بُیُوْتٍ أَذِنَ اللهُ أَنْ تُرْفَعَ وَ یُذْکَرَ فِیْهَا اسْمُهُ وَ جَعَلَ صَلاَتَنَا عَلَیْکُمْ رَحْمَةً لَنَا وَ کَفَّارَةً لِذُنُوْبِنَا إِذْ أَخْتَارَکُمُ اللهُ لَنَا وَ طَیَّبَ خَلْقَنَا بِمَا مَنَّ عَلَیْنَا مِنْ وِلاَیَتِکُمْ وَ کُنَّا عِنْدَهُ مُسَمِّیْنَ بِعِلْمِکُمْ مُعْتَرِفِیْنَ بِتَصْدِیْقِنَا إِیَّاکُمْ، وَ هَذَا مَقَامُ مَنْ أَسْرَفَ وَ أَخْطَأَ وَ اسْتَکَانَ وَ أَقَرَّ بِمَا جَنَی وَ رَجَا بِمَقَامِهِ الْخَلاَصَ وَ أَنْ یَسْتَنْقِذَهُ بِکُمْ مُسْتَنْقِذُ الْهَلْکَی مِنَ الرَّدَی، فَکُوْنُوْا لِیْ شُفَعَاءَ، فَقَدْ وَفَدْتُ إِلَیْکُمْ إِذْ رَغِبَ عَنْکُمْ أَهْلُ الدُّنْیَا وَ اتَّخَذُوْا آیَاتِ اللهِ هُزُوًا وَ اسْتَکْبَرُوْا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angkatlah tangan Anda sambil mengucapkan doa berikut,</w:t>
      </w:r>
    </w:p>
    <w:p>
      <w:pPr>
        <w:pStyle w:val="BookText"/>
        <w:bidi w:val="0"/>
        <w:jc w:val="both"/>
        <w:rPr/>
      </w:pPr>
      <w:r>
        <w:rPr>
          <w:rFonts w:ascii="Amiri" w:hAnsi="Amiri" w:eastAsia="Amiri" w:cs="Amiri"/>
          <w:color w:val="111111"/>
          <w:sz w:val="28"/>
          <w:sz w:val="28"/>
          <w:szCs w:val="28"/>
          <w:rtl w:val="true"/>
          <w:lang w:bidi="ar-SA"/>
        </w:rPr>
        <w:t>یَا مَنْ هُوَ قَائِمٌ لاَ یَسْهُوْ، وَ دَائِمٌ لاَ یَلْهُوْ، وَ مُحِیْطٌ بِکُلِّ شَیْئٍ، لَکَ الْمَنُّ بِمَا وَفَّقْتَنِیْ وَ عَرَّفْتَنِیْ بِمَا أَقَمْتَنِیْ عَلَیْهِ إِذْ صَدَّ عَنْهُ عِبَادُکَ وَ جَهِلُوْا مَعْرِفَتَهُ وَ اسْتَخَفُّوْا بِحَقِّهِ وَ مَالُوْا إِلَی سِوَاهُ، فَکَانَتِ الْمِنَّةُ مِنْکَ عَلَیَّ مَعَ أَقْوَامٍ خَصَصْتَهُمْ بِمَا خَصَصْتَنِیْ بِهِ، فَلَکَ الْحَمْدُ إِذْ کُنْتُ عِنْدَکَ فِیْ مَقَامِیْ هَذَا مَذْکُوْرًا مَکْتُوْبا، فَلاَ تَحْرِمْنِیْ مَا رَجَوْتُ وَ لاَ تُخَیِّبْنِیْ فِیْمَا دَعَوْتُ بِحُرْمَةِ مُحَمَّدٍ وَ آلِهِ الطَّاهِرِیْنَ، وَ صَلَّی اللهُ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berdoalah untuk kebutuhan Anda. Di dalam kitab al-Tahdzib, Syekh Thusi berkata, “Setelah itu (doa di atas), lakukanlah salat Ziarah</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p:522 </w:t>
      </w:r>
    </w:p>
    <w:p>
      <w:pPr>
        <w:pStyle w:val="BookText"/>
        <w:bidi w:val="0"/>
        <w:rPr/>
      </w:pPr>
      <w:r>
        <w:rPr>
          <w:rFonts w:eastAsia="Times New Roman" w:cs="Times New Roman" w:ascii="Times New Roman" w:hAnsi="Times New Roman"/>
          <w:color w:val="111111"/>
          <w:sz w:val="28"/>
          <w:szCs w:val="28"/>
          <w:lang w:val="en-US"/>
        </w:rPr>
        <w:t>delapan rakaat (masing-masing dua rakaat salam). Salat tersebut dihadiahkan setiap imam as masing-masing dua rakaat.” Syekh Thusi dan Sayid Ibnu Thawus berkata, “Ketika Anda hendak berpisah dengan mereka as, ucapkanlah kalimat berikut,</w:t>
      </w:r>
    </w:p>
    <w:p>
      <w:pPr>
        <w:pStyle w:val="BookText"/>
        <w:bidi w:val="0"/>
        <w:jc w:val="both"/>
        <w:rPr/>
      </w:pPr>
      <w:r>
        <w:rPr>
          <w:rFonts w:ascii="Amiri" w:hAnsi="Amiri" w:eastAsia="Amiri" w:cs="Amiri"/>
          <w:color w:val="111111"/>
          <w:sz w:val="28"/>
          <w:sz w:val="28"/>
          <w:szCs w:val="28"/>
          <w:rtl w:val="true"/>
          <w:lang w:bidi="ar-SA"/>
        </w:rPr>
        <w:t>السَّلاَمُ عَلَیْکُمْ أَئِمَّةَ الْهُدَی وَ رَحْمَةُ اللهِ وَ بَرَکَاتُهُ، أَسْتَوْدِعُکُمُ اللهَ وَ أَقْرَأُ عَلَیْکُمُ السَّلاَمُ، آمَنَّا بِاللهِ وَ بِالرَّسُوْلِ وَ بِمَا جِئْتُمْ بِهِ وَ دَلَلْتُمْ عَلَیْهِ، اللَّهُمَّ فَاکْتُبْنَا مَعَ الشَّاهِدِیْنَ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Perbanyaklah berdoa. Mintalah kepada Allah agar Anda bisa melakukan ziarah kepada mereka as di lain waktu dan mintalah kepada-Nya agar ziarah Anda ini bukan yang terakhir kalinya. Allamah Majlisi ra menukil dari catatan kuno yang diriwayatkan di kitab al-Bihar berkenaan dengan ziarah ini, juga banyak ulama yang berpendapat bahwa doa ziarah yang paling bagus untuk mereka as adalah Ziarah Jami‘ah, Insya Allah, sebagian darinya akan kami sebutkan.</w:t>
      </w:r>
    </w:p>
    <w:p>
      <w:pPr>
        <w:pStyle w:val="BookText"/>
        <w:bidi w:val="0"/>
        <w:jc w:val="both"/>
        <w:rPr/>
      </w:pPr>
      <w:r>
        <w:rPr>
          <w:rFonts w:eastAsia="Times New Roman" w:cs="Times New Roman" w:ascii="Times New Roman" w:hAnsi="Times New Roman"/>
          <w:color w:val="111111"/>
          <w:sz w:val="28"/>
          <w:szCs w:val="28"/>
          <w:lang w:val="en-US"/>
        </w:rPr>
        <w:t>Di dalam bab pertama terdapat Ziyarah Hujjaj al-Thahirah as dalam seminggu, yaitu ziarah untuk Imam Hasan as dan ziarah untuk ketiga imam yang lain. Kami telah menukilnya, hendaknya jangan lupa (untuk membacanya ketika Anda menziarahi mereka as). Dalam Ziyarah Hujjaj al-Thahirah as, kami menyebutkan cara bersalawat untuk pemilik ziarah dan salawat untuk para Imam yang mulia kami rasa cukup dengan salawat yang disebutkan diakhir Bab Ziarah. Silakan Anda melihat pada bab itu. Beratkanlah timbangan amal kebaikan Anda dengan mengirim salawat untuk mereka as.</w:t>
      </w:r>
    </w:p>
    <w:p>
      <w:pPr>
        <w:pStyle w:val="BookText"/>
        <w:bidi w:val="0"/>
        <w:jc w:val="both"/>
        <w:rPr/>
      </w:pPr>
      <w:r>
        <w:rPr>
          <w:rFonts w:eastAsia="Times New Roman" w:cs="Times New Roman" w:ascii="Times New Roman" w:hAnsi="Times New Roman"/>
          <w:color w:val="111111"/>
          <w:sz w:val="28"/>
          <w:szCs w:val="28"/>
          <w:lang w:val="en-US"/>
        </w:rPr>
        <w:t>Doa Ziarah di kota Madinah (Dinukil dari kitab Mishbah al-Zair dan kitab yang lain).</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p:523 </w:t>
      </w:r>
      <w:bookmarkStart w:id="830" w:name="pg4678_44718"/>
    </w:p>
    <w:p>
      <w:pPr>
        <w:pStyle w:val="Heading4"/>
        <w:numPr>
          <w:ilvl w:val="3"/>
          <w:numId w:val="1"/>
        </w:numPr>
        <w:bidi w:val="0"/>
        <w:jc w:val="left"/>
        <w:rPr/>
      </w:pPr>
      <w:bookmarkStart w:id="831" w:name="__RefHeading___Toc685498_2035185390"/>
      <w:bookmarkStart w:id="832" w:name="_Toc330"/>
      <w:bookmarkEnd w:id="830"/>
      <w:bookmarkEnd w:id="831"/>
      <w:r>
        <w:rPr/>
        <w:t>a. Doa Ziarah Ibrahim Putra Rasulullah saw</w:t>
      </w:r>
      <w:bookmarkEnd w:id="832"/>
    </w:p>
    <w:p>
      <w:pPr>
        <w:pStyle w:val="BookText"/>
        <w:bidi w:val="0"/>
        <w:jc w:val="both"/>
        <w:rPr/>
      </w:pPr>
      <w:r>
        <w:rPr>
          <w:rFonts w:eastAsia="Times New Roman" w:cs="Times New Roman" w:ascii="Times New Roman" w:hAnsi="Times New Roman"/>
          <w:color w:val="111111"/>
          <w:sz w:val="28"/>
          <w:szCs w:val="28"/>
          <w:lang w:val="en-US"/>
        </w:rPr>
        <w:t>Berdirilah di dekat kuburnya dengan membaca doa sebagai berikut,</w:t>
      </w:r>
    </w:p>
    <w:p>
      <w:pPr>
        <w:pStyle w:val="BookText"/>
        <w:bidi w:val="0"/>
        <w:jc w:val="both"/>
        <w:rPr/>
      </w:pPr>
      <w:r>
        <w:rPr>
          <w:rFonts w:ascii="Amiri" w:hAnsi="Amiri" w:eastAsia="Amiri" w:cs="Amiri"/>
          <w:color w:val="111111"/>
          <w:sz w:val="28"/>
          <w:sz w:val="28"/>
          <w:szCs w:val="28"/>
          <w:rtl w:val="true"/>
          <w:lang w:bidi="ar-SA"/>
        </w:rPr>
        <w:t>السَّلاَمُ عَلَی رَسُوْلِ اللهِ، السَّلاَمُ عَلَی نَبِیِّ اللهِ، السَّلاَمُ عَلَی حَبِیْبِ اللهِ، السَّلاَمُ عَلَی صَفِیِّ اللهِ، السَّلاَمُ عَلَی نَجِیِّ اللهِ، السَّلاَمُ عَلَی مُحَمَّدِ بْنِ عَبْدِ اللهِ سَیِّدِ اْلأَنْبِیَاءِ وَ خَاتَمِ الْمُرْسَلِیْنَ وَ خِیَرَةِ اللهِ مِنْ خَلْقِهِ فِیْ أَرْضِهِ وَ سَمَائِهِ، السَّلاَمُ عَلَی جَمِیْعِ أَنْبِیَائِهِ وَ رُسُلِهِ، السَّلاَمُ عَلَی الشُّهَدَاءِ وَ السُّعَدَاءِ وَ الصَّالِحِیْنَ، السَّلاَمُ عَلَیْنَا وَ عَلَی عِبَادِ اللهِ الصَّالِحِیْنَ، السَّلاَمُ عَلَیْکِ، أَیَّتُهَا الرُّوْحُ الزَّاکِیَةُ، السَّلاَمُ عَلَیْکِ، أَیَّتُهَا النَّفْسُ الشَّرِیْفَةُ، السَّلاَمُ عَلَیْکِ، أَیَّتُهَا السُّلاَلَةُ الطَّاهِرَةُ، السَّلاَمُ عَلَیْکِ، أَیَّتُهَا النَّسَمَةُ الزَّاکِیَةُ، السَّلاَمُ عَلَیْکَ، یَا ابْنَ خَیْرِ الْوَرَی، السَّلاَمُ عَلَیْکَ، یَا ابْنَ النَّبِیِّ الْمُجْتَبَی، السَّلاَمُ عَلَیْکَ، یَا ابْنَ الْمَبْعُوْثِ إِلَی کَافَّةِ الْوَرَی، السَّلاَمُ عَلَیْکَ، یَا ابْنَ الْبَشِیْرِ النَّذِیْرِ، السَّلاَمُ عَلَیْکَ، یَا ابْنَ السِّرَاجِ الْمُنِیْرِ، السَّلاَمُ عَلَیْکَ، یَا ابْنَ الْمُؤَیَّدِ بِالْقُرْآنِ، السَّلاَمُ عَلَیْکَ، یَا ابْنَ الْمُرْسَلِ إِلَی اْلإِنْسِ وَ الْجَانِّ، السَّلاَمُ عَلَیْکَ، یَا ابْنَ صَاحِبِ الرَّایَةِ وَ الْعَلاَمَةِ، السَّلاَمُ عَلَیْکَ، یَا ابْنَ الشَّفِیْعِ یَوْمَ الْقِیَامَةِ، السَّلاَمُ عَلَیْکَ، یَا ابْنَ مَنْ حَبَاهُ اللهُ بِالْکَرَامَةِ، السَّلاَمُ عَلَیْکَ وَ رَحْمَةُ اللهِ وَ بَرَکَاتُهُ، أَشْهَدُ أَنَّکَ قَدِ اخْتَارَ اللهُ لَکَ دَارَ إِنْعَامِهِ قَبْلَ أَنْ یَکْتُبَ عَلَیْکَ أَحْکَامَهُ أَوْ یُکَلِّفَکَ حَلاَلَهُ وَ حَرَامَهُ، فَنَقَلَکَ إِلَیْهِ طَیِّبًا زَاکِیًا مَرْضِیًّا طَاهِرًا مِنْ کُلِّ نَجَسٍ مُقَدَّسًا مِنْ کُلِّ دَنَسٍ، وَ بَوَّأَکَ جَنَّةَ الْمَأْوَی وَ رَفَعَکَ إِلَی الدَّرَجَاتِ الْعُلَی، وَ صَلَّی اللهُ عَلَیْکَ صَلاَةً تَقَرُّ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p:524 </w:t>
      </w:r>
      <w:bookmarkStart w:id="833" w:name="pg4678_44719"/>
    </w:p>
    <w:p>
      <w:pPr>
        <w:pStyle w:val="BookText"/>
        <w:bidi w:val="0"/>
        <w:rPr/>
      </w:pPr>
      <w:bookmarkEnd w:id="833"/>
      <w:r>
        <w:rPr>
          <w:rFonts w:ascii="Amiri" w:hAnsi="Amiri" w:eastAsia="Amiri" w:cs="Amiri"/>
          <w:color w:val="111111"/>
          <w:sz w:val="28"/>
          <w:sz w:val="28"/>
          <w:szCs w:val="28"/>
          <w:rtl w:val="true"/>
          <w:lang w:bidi="ar-SA"/>
        </w:rPr>
        <w:t>بِهَا عَیْنُ رَسُوْلِهِ وَ تُبَلِّغُهُ أَکْبَرَ مَأْمُوْلِهِ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أَفْضَلَ صَلَوَاتِکَ وَ أَزْکَاهَا وَ أَنْمَی بَرَکَاتِکَ وَ أَوْفَاهَا عَلَی رَسُوْلِکَ وَ نَبِیِّکَ وَ خِیَرَتِکَ مِنْ خَلْقِکَ مُحَمَّدٍ خَاتَمِ النَّبِیِّیْنَ وَ عَلَی مَنْ نَسَلَ مِنْ أَوْلاَدِهِ الطَّیِّبِیْنَ وَ عَلَی مَنْ خَلَّفَ مِنْ عِتْرَتِهِ الطَّاهِرِیْنَ،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صَفِیِّکَ وَ إِبْرَاهِیْمَ نَجْلِ نَبِیِّکَ أَنْ تَجْعَلَ سَعْیِیْ بِهِمْ مَشْکُوْرًا وَ ذَنْبِیْ بِهِمْ مَغْفُوْرًا وَ حَیَاتِیْ بِهِمْ سَعِیْدَةً وَ عَاقِبَتِیْ بِهِمْ حَمِیْدَةً وَ حَوَائِجِیْ بِهِمْ مَقْضِیَّةً وَ أَفْعَالِیْ بِهِمْ مَرْضِیَّةً وَ أُمُوْرِیْ بِهِمْ مَسْعُوْدَةً وَ شُؤُوْنِیْ بِهِمْ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أَحْسِنْ لِیَ التَّوْفِیْقَ وَ نَفِّسْ عَنِّیْ کُلَّ هَمٍّ وَ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جَنِّبْنِیْ عِقَابَکَ وَ امْنَحْنِیْ ثَوَابَکَ وَ أَسْکِنِّیْ جِنَانَکَ وَ ارْزُقْنِیْ رِضْوَانَکَ وَ أَمَانَکَ وَ أَشْرِکْ لِیْ فِیْ صَالِحِ دُعَائِیْ وَالِدَیَّ وَ وُلْدِیْ وَ جَمِیْعَ الْمُؤْمِنِیْنَ وَ الْمُؤْمِنَاتِ اْلأَحْیَاءَ مِنْهُمْ وَ اْلأَمْوَاتَ، إِنَّکَ وَلِیُّ الْبَاقِیَاتِ الصَّالِحَاتِ، آمِیْنَ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mintalah segala kebutuhan Anda dan lakukanlah salat Ziarah dua rakaat.</w:t>
      </w:r>
    </w:p>
    <w:p>
      <w:pPr>
        <w:pStyle w:val="Heading4"/>
        <w:numPr>
          <w:ilvl w:val="3"/>
          <w:numId w:val="1"/>
        </w:numPr>
        <w:bidi w:val="0"/>
        <w:jc w:val="left"/>
        <w:rPr/>
      </w:pPr>
      <w:bookmarkStart w:id="834" w:name="__RefHeading___Toc685500_2035185390"/>
      <w:bookmarkStart w:id="835" w:name="_Toc331"/>
      <w:bookmarkEnd w:id="834"/>
      <w:r>
        <w:rPr/>
        <w:t>b. Ziarah Fathimah binti Asad (Ibunda Amirul Mukminn Ali bin Abi Thalib as).</w:t>
      </w:r>
      <w:bookmarkEnd w:id="835"/>
    </w:p>
    <w:p>
      <w:pPr>
        <w:pStyle w:val="BookText"/>
        <w:bidi w:val="0"/>
        <w:jc w:val="both"/>
        <w:rPr/>
      </w:pPr>
      <w:r>
        <w:rPr>
          <w:rFonts w:eastAsia="Times New Roman" w:cs="Times New Roman" w:ascii="Times New Roman" w:hAnsi="Times New Roman"/>
          <w:color w:val="111111"/>
          <w:sz w:val="28"/>
          <w:szCs w:val="28"/>
          <w:lang w:val="en-US"/>
        </w:rPr>
        <w:t>Berdirilah di dekat kuburnya as dengan membaca doa sebagai berikut,</w:t>
      </w:r>
    </w:p>
    <w:p>
      <w:pPr>
        <w:pStyle w:val="BookText"/>
        <w:bidi w:val="0"/>
        <w:jc w:val="both"/>
        <w:rPr/>
      </w:pPr>
      <w:r>
        <w:rPr>
          <w:rFonts w:ascii="Amiri" w:hAnsi="Amiri" w:eastAsia="Amiri" w:cs="Amiri"/>
          <w:color w:val="111111"/>
          <w:sz w:val="28"/>
          <w:sz w:val="28"/>
          <w:szCs w:val="28"/>
          <w:rtl w:val="true"/>
          <w:lang w:bidi="ar-SA"/>
        </w:rPr>
        <w:t>السَّلاَمُ عَلَی نَبِیِّ اللهِ، السَّلاَمُ عَلَی رَسُوْلِ اللهِ، السَّلاَمُ عَلَی مُحَمَّدٍ سَیِّدِ الْمُرْسَلِیْنَ، السَّلاَمُ عَلَی مُحَمَّدٍ سَیِّدِ اْلأَوَّلِیْنَ، السَّلاَمُ عَلَی مُحَمَّدٍ سَیِّدِ اْلآخِرِیْنَ</w:t>
      </w:r>
      <w:r>
        <w:rPr>
          <w:rFonts w:ascii="Amiri" w:hAnsi="Amiri" w:eastAsia="Amiri" w:cs="Amiri"/>
          <w:color w:val="111111"/>
          <w:sz w:val="28"/>
          <w:sz w:val="28"/>
          <w:szCs w:val="28"/>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p:525 </w:t>
      </w:r>
    </w:p>
    <w:p>
      <w:pPr>
        <w:pStyle w:val="BookText"/>
        <w:bidi w:val="0"/>
        <w:rPr/>
      </w:pPr>
      <w:r>
        <w:rPr>
          <w:rFonts w:ascii="Amiri" w:hAnsi="Amiri" w:eastAsia="Amiri" w:cs="Amiri"/>
          <w:color w:val="111111"/>
          <w:sz w:val="28"/>
          <w:sz w:val="28"/>
          <w:szCs w:val="28"/>
          <w:rtl w:val="true"/>
          <w:lang w:bidi="ar-SA"/>
        </w:rPr>
        <w:t>السَّلاَمُ عَلَی مَنْ بَعَثَهُ اللهُ رَحْمَةً لِلْعَالَمِیْنَ، السَّلاَمُ عَلَیْکَ، أَیُّهَا النَّبِیُّ وَ رَحْمَةُ اللهِ وَ بَرَکَاتُهُ، السَّلاَمُ عَلَی فَاطِمَةَ بِنْتِ أَسَدٍ الْهَاشِمِیَّةِ، السَّلاَمُ عَلَیْکِ، أَیَّتُهَا الصِّدِّیْقَةُ الْمَرْضِیَّةُ، السَّلاَمُ عَلَیْکِ، أَیَّتُهَا التَّقِیَّةُ النَّقِیَّةُ، السَّلاَمُ عَلَیْکِ، أَیَّتُهَا الْکَرِیْمَةُ الرَّضِیَّةُ،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 لِوَلِیِّ اللهِ اْلأَمِیْنِ، السَّلاَمُ عَلَیْکِ وَ عَلَی رُوْحِکِ وَ بَدَنِکِ الطَّاهِرِ، السَّلاَمُ عَلَیْکِ وَ عَلَی وَلَدِکِ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أَحْسَنْتِ الْکَفَالَةَ وَ أَدَّیْتِ اْلأَمَانَةَ وَ اجْتَهَدْتِ فِیْ مَرْضَاةِ اللهِ وَ بَالَغْتِ فِیْ حِفْظِ رَسُوْلِ اللهِ عَارِفَةً بِحَقِّهِ مُؤْمِنَةً بِصِدْقِهِ مُعْتَرِفَةً بِنُبُوَّتِهِ مُسْتَبْصِرَةً بِنِعْمَتِهِ کَافِلَةً بِتَرْبِیَتِهِ مُشْفِقَةً عَلَی نَفْسِهِ وَاقِفَةً عَلَی خِدْمَتِهِ مُخْتَارَةً رِضَاهُ، وَ أَشْهَدُ أَنَّکِ مَضَیْتِ عَلَی اْلإِیْمَانِ وَ التَّمَسُّکِ بِأَشْرَفِ اْلأَدْیَانِ رَاضِیَةً مَرْضِیَّةً طَاهِرَةً زَکِیَّةً تَقِیَّةً نَقِیَّةً، فَرَضِیَ اللهُ عَنْکِ وَ أَرْضَاکِ وَ جَعَلَ الْجَنَّةَ مَنْزِلَکِ وَ مَأْوَاکِ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انْفَعْنِیْ بِزِیَارَتِهَا وَ ثَبِّتْنِیْ عَلَی مَحَبَّتِهَا وَ لاَ تَحْرِمْنِیْ شَفَاعَتَهَا وَ شَفَاعَةَ اْلأَئِمَّةِ مِنْ ذُرِّیَّتِهَا وَ ارْزُقْنِیْ مُرَافَقَتَهَا وَ احْشُرْنِیْ مَعَهَا وَ مَعَ أَوْلاَدِهَا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زِیَارَتِیْ إِیَّاهَا وَ ارْزُقْنِیَ الْعَوْدَ إِلَیْهَا أَبَدًا مَا أَبْقَیْتَنِیْ، وَ إِذَا تَوَفَّیْتَنِیْ فَاحْشُرْنِیْ فِیْ زُمْرَتِهَا وَ أَدْخِلْنِیْ فِیْ شَفَاعَتِهَا،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عِنْدَکَ وَ مَنْزِلَتِهَا لَدَیْکَ اغْفِرْ لِیْ وَ لِوَالِدَیَّ وَ لِجَمِیْعِ الْمُؤْمِنِیْنَ وَ الْمُؤْمِنَاتِ وَ آتِنَا فِیْ الدُّنْیَا حَسَنَةً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p:526 </w:t>
      </w:r>
      <w:bookmarkStart w:id="836" w:name="pg4678_44721"/>
    </w:p>
    <w:p>
      <w:pPr>
        <w:pStyle w:val="BookText"/>
        <w:bidi w:val="0"/>
        <w:rPr/>
      </w:pPr>
      <w:bookmarkEnd w:id="836"/>
      <w:r>
        <w:rPr>
          <w:rFonts w:ascii="Amiri" w:hAnsi="Amiri" w:eastAsia="Amiri" w:cs="Amiri"/>
          <w:color w:val="111111"/>
          <w:sz w:val="28"/>
          <w:sz w:val="28"/>
          <w:szCs w:val="28"/>
          <w:rtl w:val="true"/>
          <w:lang w:bidi="ar-SA"/>
        </w:rPr>
        <w:t>وَ فِیْ اْلآخِرَةِ حَسَنَةً وَ قِنَا بِرَحْمَتِکَ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lakukan salat Ziarah dua rakaat dan berdoalah sesuai dengan keinganan Anda.</w:t>
      </w:r>
    </w:p>
    <w:p>
      <w:pPr>
        <w:pStyle w:val="Heading4"/>
        <w:numPr>
          <w:ilvl w:val="3"/>
          <w:numId w:val="1"/>
        </w:numPr>
        <w:bidi w:val="0"/>
        <w:jc w:val="left"/>
        <w:rPr/>
      </w:pPr>
      <w:bookmarkStart w:id="837" w:name="__RefHeading___Toc685502_2035185390"/>
      <w:bookmarkStart w:id="838" w:name="_Toc332"/>
      <w:bookmarkEnd w:id="837"/>
      <w:r>
        <w:rPr/>
        <w:t>c. Ziarah Hamzah ra di Uhud</w:t>
      </w:r>
      <w:bookmarkEnd w:id="838"/>
    </w:p>
    <w:p>
      <w:pPr>
        <w:pStyle w:val="BookText"/>
        <w:bidi w:val="0"/>
        <w:jc w:val="both"/>
        <w:rPr/>
      </w:pPr>
      <w:r>
        <w:rPr>
          <w:rFonts w:eastAsia="Times New Roman" w:cs="Times New Roman" w:ascii="Times New Roman" w:hAnsi="Times New Roman"/>
          <w:color w:val="111111"/>
          <w:sz w:val="28"/>
          <w:szCs w:val="28"/>
          <w:lang w:val="en-US"/>
        </w:rPr>
        <w:t>Ketika Anda menziarahi beliau, mendekatlah ke kuburnya dengan membaca doa sebagai berikut,</w:t>
      </w:r>
    </w:p>
    <w:p>
      <w:pPr>
        <w:pStyle w:val="BookText"/>
        <w:bidi w:val="0"/>
        <w:jc w:val="both"/>
        <w:rPr/>
      </w:pP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الشُّهَدَاءِ، السَّلاَمُ عَلَیْکَ، یَا أَسَدَ اللهِ وَ 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جَاهَدْتَ فِیْ اللهِ عَزَّ وَ جَلَّ وَ جُدْتَ بِنَفْسِکَ وَ نَصَحْتَ رَسُوْلَ اللهِ صَلَّی اللهُ عَلَیْهِ وَ آلِهِ وَ کُنْتَ فِیْمَا عِنْدَ اللهِ سُبْحَانَهُ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أَتَیْتُکَ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إِلَی اللهِ عَزَّ وَ جَلَّ بِزِیَارَتِکَ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إِلَی رَسُوْلِ اللهِ صَلَّی اللهُ عَلَیْهِ وَ آلِهِ بِذَلِکَ رَاغِبًا إِلَیْکَ فِیْ الشَّفَاعَةِ، أَبْتَغِیْ بِزِیَارَتِکَ خَلاَصَ نَفْسِیْ مُتَعَوِّذًا بِکَ مِنْ نَارٍ اسْتَحَقَّهَا مِثْلِیْ بِمَا جَنَیْتُ عَلَی نَفْسِیْ هَارِبًا مِنْ ذُنُوْبِیَ الَّتِیْ احْتَطَبْتُهَا عَلَی ظَهْرِیْ فَزِعًا إِلَیْکَ رَجَاءَ رَحْمَةِ رَبِّیْ، أَتَیْتُکَ مِنْ شُقَّةٍ بَعِیْدَةٍ طَالِبًا فَکَاکَ رَقَبَتِیْ مِنَ النَّارِ وَ قَدْ أَوْقَرَتْ ظَهْرِیْ ذُنُوْبِیْ وَ أَتَیْتُ مَا أَسْخَطَ رَبِّیْ وَ لَمْ أَجِدْ أَحَدًا أَفْزَعُ إِلَیْهِ خَیْرًا لِیْ مِنْکُمْ أَهْلَ بَیْتِ الرَّحْمَةِ، فَکُنْ لِیْ شَفِیْعًا یَوْمَ فَقْرِیْ وَ حَاجَتِیْ، فَقَدْ سِرْتُ إِلَیْکَ مَحْزُوْنًا وَ أَتَیْتُکَ مَکْرُوْبًا وَ سَکَبْتُ عَبْرَتِیْ عِنْدَکَ بَاکِیًا وَ صِرْتُ إِلَیْکَ مُفْرَدًا وَ أَنْتَ مِمَّنْ أَمَرَنِیَ اللهُ بِصِلَتِهِ وَ حَثَّنِیْ عَلَی بِرِّهِ وَ دَلَّنِیْ عَلَی فَضْلِهِ وَ هَدَانِیْ لِحُبِّهِ وَ رَغَّبَنِیْ فِیْ الْوِفَادَةِ إِلَیْهِ وَ أَلْهَمَنِیْ طَلَبَ الْحَوَائِجِ عِنْدَهُ، أَنْتُمْ أَهْلُ بَیْتٍ لاَ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p:527 </w:t>
      </w:r>
    </w:p>
    <w:p>
      <w:pPr>
        <w:pStyle w:val="BookText"/>
        <w:bidi w:val="0"/>
        <w:rPr/>
      </w:pPr>
      <w:r>
        <w:rPr>
          <w:rFonts w:ascii="Amiri" w:hAnsi="Amiri" w:eastAsia="Amiri" w:cs="Amiri"/>
          <w:color w:val="111111"/>
          <w:sz w:val="28"/>
          <w:sz w:val="28"/>
          <w:szCs w:val="28"/>
          <w:rtl w:val="true"/>
          <w:lang w:bidi="ar-SA"/>
        </w:rPr>
        <w:t>یَشْقَی مَنْ تَوَلاَکُمْ وَ لاَ یَخِیْبُ مَنْ أَتَاکُمْ وَ لاَ یَخْسَرُ مَنْ یَهْوَاکُمْ وَ لاَ یَسْعَدُ مَنْ عَادَاکُمْ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menghadaplah ke arah Kiblat, lakukanlah salat Ziarah dua rakaat. Setelahnya, tempelkanlah diri Anda ke pusara dengan membaca doa sebagai berikut,</w:t>
      </w:r>
    </w:p>
    <w:p>
      <w:pPr>
        <w:pStyle w:val="BookText"/>
        <w:bidi w:val="0"/>
        <w:jc w:val="both"/>
        <w:rPr/>
      </w:pPr>
      <w:r>
        <w:rPr>
          <w:rFonts w:ascii="Amiri" w:hAnsi="Amiri" w:eastAsia="Amiri" w:cs="Amiri"/>
          <w:color w:val="111111"/>
          <w:sz w:val="28"/>
          <w:sz w:val="28"/>
          <w:szCs w:val="28"/>
          <w:rtl w:val="true"/>
          <w:lang w:bidi="ar-SA"/>
        </w:rPr>
        <w:t>اللَّهُمَّ صَلِّ عَلَی مُحَمَّدٍ وَ آلِ مُحَمَّدٍ، اللَّهُمَّ إِنِّیْ تَعَرَّضْتُ لِرَحْمَتِکَ بِلُزُوْمِیْ لِقَبْرِ عَمِّ نَبِیِّکَ صَلَّی اللهُ عَلَیْهِ وَ آلِهِ لِیُجِیْرَنِیْ مِنْ نِقْمَتِکَ فِیْ یَوْمٍ تَکْثُرُ فِیْهِ اْلأَصْوَاتُ وَ تَشْغَلُ کُلُّ نَفْسٍ بِمَا قَدَّمَتْ وَ تُجَادِلُ عَنْ نَفْسِهَا، فَإِنْ تَرْحَمْنِیَ الْیَوْمَ فَلاَ خَوْفٌ عَلَیَّ وَ لاَ حُزْنٌ، وَ إِنْ تُعَاقِبْ فَمَوْلًی لَهُ الْقُدْرَةُ عَلَی عَبْدِهِ، وَ لاَ تُخَیِّبْنِیْ بَعْدَ الْیَوْمِ وَ لاَ تَصْرِفْنِی بِغَیْرِ حَاجَتِیْ، فَقَدْ لَصِقْتُ بِقَبْرِ عَمِّ نَبِیِّکَ وَ تَقَرَّبْتُ بِهِ إِلَیْکَ ابْتِغَاءَ مَرْضَاتِکَ وَ رَجَاءَ رَحْمَتِکَ، فَتَقَبَّلْ مِنِّیْ وَ عُدْ بِحِلْمِکَ عَلَی جَهْلِیْ وَ بِرَأْفَتِکَ عَلَی جِنَایَةِ نَفْسِیْ، فَقَدْ عَظُمَ جُرْمِیْ وَ مَا أَخَافُ أَنْ تَظْلِمَنِیْ وَلَکِنْ أَخَافُ سُوْءَ الْحِسَابِ، فَانْظُرِ الْیَوْمَ تَقَلُّبِیْ عَلَی قَبْرِ عَمِّ نَبِیِّکَ، فَبِهِمَا فُکَّنِیْ مِنَ النَّارِ وَ لاَ تُخَیِّبْ سَعْیِیْ وَ لاَ یَهُوْنَنَّ عَلَیْکَ إِبْتِهَالِیْ وَ لاَ تَحْجُبَنَّ عَنْکَ صَوْتِیْ وَ لاَ تَقْلِبْنِیْ بِغَیْرِ حَوَائِجِیْ، یَا غِیَاثَ کُلِّ مَکْرُوْبٍ وَ مَحْزُوْنٍ وَ یَا مُفَرِّجًا عَنِ الْمَلْهُوْفِ الْحَیْرَانِ الْغَرِیْقِ الْمُشْرِفِ عَلَی الْهَلَکَةِ، فَصَلِّ عَلَی مُحَمَّدٍ وَ آلِ مُحَمَّدٍ وَ انْظُرْ إِلَیَّ نَظْرَةً لاَ أَشْقَی بَعْدَهَا أَبَدًا وَ ارْحَمْ تَضَرُّعِیْ وَ عَبْرَتِیْ وَ إِنْفِرَادِیْ، فَقَدْ رَجَوْتُ رِضَاکَ وَ تَحَرَّیْتُ الْخَیْرَ الَّذِیْ لاَ یُعْطِیْهِ أَحَدٌ سِوَاکَ، فَلاَ تَرُدَّ أَمَلِیْ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تُعَاقِبْ فَمَوْلًی لَهُ الْقُدْرَةُ عَلَی عَبْدِهِ وَ جَزَائِهِ بِسُوْءِ فِعْلِهِ، فَلاَ أَخِیْبَنَّ الْیَوْمَ وَ لاَ تَصْرِفْنِیْ بِغَیْرِ حَاجَتِیْ وَ لاَ تُخَیِّبَنَّ شُخُوْصِیْ وَ وِفَادَتِیْ</w:t>
      </w:r>
      <w:r>
        <w:rPr>
          <w:rFonts w:ascii="Amiri" w:hAnsi="Amiri" w:eastAsia="Amiri" w:cs="Amiri"/>
          <w:color w:val="111111"/>
          <w:sz w:val="28"/>
          <w:sz w:val="28"/>
          <w:szCs w:val="28"/>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p:528 </w:t>
      </w:r>
    </w:p>
    <w:p>
      <w:pPr>
        <w:pStyle w:val="BookText"/>
        <w:bidi w:val="0"/>
        <w:rPr/>
      </w:pPr>
      <w:r>
        <w:rPr>
          <w:rFonts w:ascii="Amiri" w:hAnsi="Amiri" w:eastAsia="Amiri" w:cs="Amiri"/>
          <w:color w:val="111111"/>
          <w:sz w:val="28"/>
          <w:sz w:val="28"/>
          <w:szCs w:val="28"/>
          <w:rtl w:val="true"/>
          <w:lang w:bidi="ar-SA"/>
        </w:rPr>
        <w:t>فَقَدْ أَنْفَدْتُ نَفَقَتِیْ وَ أَتْعَبْتُ بَدَنِیْ وَ قَطَعْتُ الْمَفَازَاتِ وَ خَلَّفْتُ اْلأَهْلَ وَ الْمَالَ وَ مَا خَوَّلْتَنِیْ وَ آثَرْتُ مَا عِنْدَکَ عَلَی نَفْسِیْ وَ لُذْتُ بِقَبْرِ عَمِّ نَبِیِّکَ صَلَّی اللهُ عَلَیْهِ وَ آلِهِ وَ تَقَرَّبْتُ بِهِ ابْتِغَاءَ مَرْضَاتِکَ، فَعُدْ بِحِلْمِکَ عَلَی جَهْلِیْ وَ بِرَأْفَتِکَ عَلَی ذَنْبِیْ، فَقَدْ عَظُمَ جُرْمِیْ، بِرَحْمَتِکَ یَا کَرِیْمُ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Penyusun buku ini berkata, “Puji-pujian kepada Hamzah ra dan keutamaan menziarahinya lebih banyak dari yang disebutkan. Fakhrul Muhaqqiqin ra menyebutkan dalam Risalah al-Fakhriyyah bahwa mustahab berziarah kepada Hamzah dan para syuhada yang lain di pemakaman Uhud, karena Rasulullah saw bersabda, ‘Setiap orang yang berziarah kepadaku dan tidak menziarahi pamanku Hamzah sungguh ia telah mencemoohku.” Fakhrul Muhaqqiqin ra dalam kitab Baytul-Ahzan pada Bab Musibah Sayidah Zahra as menukil bahwa Fathimah yang mendapat salawat dari Allah Swt, sepeninggal ayahnya, setiap minggu di hari Senin dan Kamis selalu menziarahi makam Hamzah dan para syuhada Uhud. Di sana, beliau melakukan salat dan berdoa. Kebiasaan itu tidak pernah beliau tinggalkan hingga beliau wafat. Mahmud bin Lubaid meriwayatkan bahwa Sayidah Fathimah as yang agung itu selalu pergi ke makam Hamzah dan menangis di sana. Ketika Mahmud bin Lubaid menziarahi Hamzah, dia melihat orang yang dianiaya itu sedang menangis di dekat makam Hamzah, dia menunggu hingga beliau berhenti menangis, lalu mendekat ke makam, setelah mengucapkan salam, dia berkata, ‘Wahai penghulu para wanita, demi Tuhan, aku bersumpah hatiku terkoyak karena tangisanmu ini.’ Sayidah Fathimah as bersabda, ‘Wahai Abu Ammar! Menangis bagiku sangatlah layak, aku ditimpa mushibah karena ayahku Rasulullah saw (meninggal). Betapa rindu aku kepada Rasulullah.’ Setelah itu, beliau berkata, ‘Jika meninggal seseorang di suatu hari, semakin hari semakin sedikit orang mengingatnya, namun orang yang mengingat ayahku, sejak meninggalnya, demi Allah, semakin banyak.’”</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p:529 </w:t>
      </w:r>
      <w:bookmarkStart w:id="839" w:name="pg4678_44724"/>
    </w:p>
    <w:p>
      <w:pPr>
        <w:pStyle w:val="BookText"/>
        <w:bidi w:val="0"/>
        <w:rPr/>
      </w:pPr>
      <w:bookmarkEnd w:id="839"/>
      <w:r>
        <w:rPr>
          <w:rFonts w:eastAsia="Times New Roman" w:cs="Times New Roman" w:ascii="Times New Roman" w:hAnsi="Times New Roman"/>
          <w:color w:val="111111"/>
          <w:sz w:val="28"/>
          <w:szCs w:val="28"/>
          <w:lang w:val="en-US"/>
        </w:rPr>
        <w:t>Dan Syekh Mufid berkata, “Rasulullah saw memerintahkan untuk menziarahi kubur Hamzah as dan para syuhada. Karena itu, Fathimah as selalu memerhatikan pesan Rasulullah saw meskipun beliau sudah meninggal. Kaum Muslim pun berdatangan menziarahinya serta tidak meninggalkan makamnya.”</w:t>
      </w:r>
    </w:p>
    <w:p>
      <w:pPr>
        <w:pStyle w:val="Heading4"/>
        <w:numPr>
          <w:ilvl w:val="3"/>
          <w:numId w:val="1"/>
        </w:numPr>
        <w:bidi w:val="0"/>
        <w:jc w:val="left"/>
        <w:rPr/>
      </w:pPr>
      <w:bookmarkStart w:id="840" w:name="__RefHeading___Toc685504_2035185390"/>
      <w:bookmarkStart w:id="841" w:name="_Toc333"/>
      <w:bookmarkEnd w:id="840"/>
      <w:r>
        <w:rPr/>
        <w:t>d. Ziarah Kubur Para Syahid di Uhud</w:t>
      </w:r>
      <w:bookmarkEnd w:id="841"/>
    </w:p>
    <w:p>
      <w:pPr>
        <w:pStyle w:val="BookText"/>
        <w:bidi w:val="0"/>
        <w:jc w:val="both"/>
        <w:rPr/>
      </w:pPr>
      <w:r>
        <w:rPr>
          <w:rFonts w:eastAsia="Times New Roman" w:cs="Times New Roman" w:ascii="Times New Roman" w:hAnsi="Times New Roman"/>
          <w:color w:val="111111"/>
          <w:sz w:val="28"/>
          <w:szCs w:val="28"/>
          <w:lang w:val="en-US"/>
        </w:rPr>
        <w:t>Katakanlah ketika Anda menziarahi mereka as,</w:t>
      </w:r>
    </w:p>
    <w:p>
      <w:pPr>
        <w:pStyle w:val="BookText"/>
        <w:bidi w:val="0"/>
        <w:jc w:val="both"/>
        <w:rPr/>
      </w:pP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أَهْلِ بَیْتِهِ الطَّاهِرِیْنَ، السَّلاَمُ عَلَیْکُمْ، أَیُّهَا الشُّهَدَاءُ الْمُؤْمِنُوْنَ، السَّلاَمُ عَلَیْکُمْ، یَا أَهْلَ بَیْتِ اْلإِیْمَانِ وَ التَّوْحِیْدِ، السَّلاَمُ عَلَیْکُمْ، یَا أَنْصَارَ دِیْنِ اللهِ وَ أَنْصَارَ رَسُوْلِهِ عَلَیْهِ وَ آلِهِ، السَّلاَمُ 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إِخْتَارَکُمْ لِدِیْنِهِ وَ اصْطَفَاکُمْ لِرَسُوْلِهِ، وَ أَشْهَدُ أَنَّکُمْ قَدْ جَاهَدْتُمْ فِیْ اللهِ حَقَّ جِهَادِهِ وَ ذَبَبْتُمْ عَنْ دِیْنِ اللهِ وَ عَنْ نَبِیِّهِ وَ جُدْتُمْ بِأَنْفُسِکُمْ دُوْنَهُ، وَ أَشْهَدُ أَنَّکُمْ قُتِلْتُمْ عَلَی مِنْهَاجِ رَسُوْلِ اللهِ، فَجَزَاکُمُ اللهُ عَنْ نَبِیِّهِ وَ عَنِ اْلإِسْلاَمِ وَ أَهْلِهِ أَفْضَلَ الْجَزَاءِ، وَ عَرَّفَنَا وُجُوْهَکُمْ فِیْ مَحَلِّ رِضْوَانِهِ وَ مَوْضِعِ إِکْرَامِهِ مَعَ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حِزْبُ اللهِ وَ أَنَّ مَنْ حَارَبَکُمْ فَقَدْ حَارَبَ اللهَ وَ أَنَّکُمْ لَمِنَ الْمُقَرَّبِیْنَ الْفَائِزِیْنَ الَّذِیْنَ هُمْ أَحْیَاءٌ عِنْدَ رَبِّهِمْ یُرْزَقُوْنَ، فَعَلَی مَنْ قَتَلَکُمْ لَعْنَةُ اللهِ وَ الْمَلآئِکَةِ وَ النَّاسِ أَجْمَعِیْنَ، أَتَیْتُکُمْ یَا أَهْلَ التَّوْحِیْدِ زَائِرًا وَ بِحَقِّکُمْ عَارِفًا وَ بِزِیَارَتِکُمْ إِلَی اللهِ مُتَقَرِّبًا وَ بِمَا سَبَقَ مِنْ شَرِیْفِ اْلأَعْمَالِ وَ مَرْضِیِّ اْلأَفْعَالِ</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p:530 </w:t>
      </w:r>
      <w:bookmarkStart w:id="842" w:name="pg4678_44725"/>
    </w:p>
    <w:p>
      <w:pPr>
        <w:pStyle w:val="BookText"/>
        <w:bidi w:val="0"/>
        <w:rPr/>
      </w:pPr>
      <w:bookmarkEnd w:id="842"/>
      <w:r>
        <w:rPr>
          <w:rFonts w:ascii="Amiri" w:hAnsi="Amiri" w:eastAsia="Amiri" w:cs="Amiri"/>
          <w:color w:val="111111"/>
          <w:sz w:val="28"/>
          <w:sz w:val="28"/>
          <w:szCs w:val="28"/>
          <w:rtl w:val="true"/>
          <w:lang w:bidi="ar-SA"/>
        </w:rPr>
        <w:t>عَالِمًا، فَعَلَیْکُمْ سَلاَمُ اللهِ وَ رَحْمَتُهُ وَ بَرَکَاتُهُ وَ عَلَی مَنْ قَتَلَکُمْ لَعْنَةُ اللهِ وَ غَضَبُهُ وَ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انْفَعْنِی بِزِیَارَتِهِمْ وَ ثَبِّتْنِیْ عَلَی قَصْدِهِمْ وَ تَوَفَّنِیْ عَلَی مَا تَوَفَّیْتَهُمْ عَلَیْهِ وَ اجْمَعْ بَیْنِیْ وَ بَیْنَهُمْ فِیْ مُسْتَقَرِّ دَارِ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لَنَا فَرَطٌ وَ نَحْنُ بِکُمْ لاَحِقُوْنَ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Dan bacalah surah </w:t>
      </w:r>
      <w:r>
        <w:rPr>
          <w:rFonts w:ascii="Amiri" w:hAnsi="Amiri" w:eastAsia="Amiri" w:cs="Amiri"/>
          <w:color w:val="111111"/>
          <w:sz w:val="28"/>
          <w:sz w:val="28"/>
          <w:szCs w:val="28"/>
          <w:rtl w:val="true"/>
          <w:lang w:bidi="ar-SA"/>
        </w:rPr>
        <w:t>إِنَّا أَنْزَلْنَاهُ فِی لَیْلَةِ الْقدْرِ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sebanyak mungkin. Ada yang berpendapat bahwa melakukan salat Ziarah dua rakaat di setiap pusara para syahid akan menjadi perantara kembalinya Anda berziarah.</w:t>
      </w:r>
    </w:p>
    <w:p>
      <w:pPr>
        <w:pStyle w:val="Heading4"/>
        <w:numPr>
          <w:ilvl w:val="3"/>
          <w:numId w:val="1"/>
        </w:numPr>
        <w:bidi w:val="0"/>
        <w:jc w:val="left"/>
        <w:rPr/>
      </w:pPr>
      <w:bookmarkStart w:id="843" w:name="__RefHeading___Toc685506_2035185390"/>
      <w:bookmarkStart w:id="844" w:name="_Toc334"/>
      <w:bookmarkEnd w:id="843"/>
      <w:r>
        <w:rPr/>
        <w:t>Beberapa Masjid di Kota Madinah Munawwarah</w:t>
      </w:r>
      <w:bookmarkEnd w:id="844"/>
    </w:p>
    <w:p>
      <w:pPr>
        <w:pStyle w:val="BookText"/>
        <w:bidi w:val="0"/>
        <w:jc w:val="both"/>
        <w:rPr/>
      </w:pPr>
      <w:r>
        <w:rPr>
          <w:rFonts w:eastAsia="Times New Roman" w:cs="Times New Roman" w:ascii="Times New Roman" w:hAnsi="Times New Roman"/>
          <w:color w:val="111111"/>
          <w:sz w:val="28"/>
          <w:szCs w:val="28"/>
          <w:lang w:val="en-US"/>
        </w:rPr>
        <w:t xml:space="preserve">Yaitu Masjid Quba yang dibangun atas dasar ketakwaan (kaum Muslim) periode pertama. Tersebut dalam riwayat bahwa setiap orang yang mendatangi masjid itu dan melaksanakan salat dua rakaat di sana, maka ia akan mendapat pahala umrah. Pergilah ke masjid mulia itu dan lakukan salat dua rakaat tahiyatul masjid dan bacalah Tasbih Zahra as, kemudian bacalah doa ziarah Jami‘ah yang permulaannya, </w:t>
      </w:r>
      <w:r>
        <w:rPr>
          <w:rFonts w:ascii="Amiri" w:hAnsi="Amiri" w:eastAsia="Amiri" w:cs="Amiri"/>
          <w:color w:val="111111"/>
          <w:sz w:val="28"/>
          <w:sz w:val="28"/>
          <w:szCs w:val="28"/>
          <w:rtl w:val="true"/>
          <w:lang w:bidi="ar-SA"/>
        </w:rPr>
        <w:t>السَّلاَمُ عَلَی أَوْلِیَاءِ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Kemudian sebutlah nama Allah dan bacalah, </w:t>
      </w:r>
      <w:r>
        <w:rPr>
          <w:rFonts w:ascii="Amiri" w:hAnsi="Amiri" w:eastAsia="Amiri" w:cs="Amiri"/>
          <w:color w:val="111111"/>
          <w:sz w:val="28"/>
          <w:sz w:val="28"/>
          <w:szCs w:val="28"/>
          <w:rtl w:val="true"/>
          <w:lang w:bidi="ar-SA"/>
        </w:rPr>
        <w:t>یَا کَائِنًا قَبْلَ کُلِّ شَیْئٍ</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Wahai Pencipta sebelum segala sesuatu).</w:t>
      </w:r>
    </w:p>
    <w:p>
      <w:pPr>
        <w:pStyle w:val="BookText"/>
        <w:bidi w:val="0"/>
        <w:jc w:val="both"/>
        <w:rPr/>
      </w:pPr>
      <w:r>
        <w:rPr>
          <w:rFonts w:eastAsia="Times New Roman" w:cs="Times New Roman" w:ascii="Times New Roman" w:hAnsi="Times New Roman"/>
          <w:color w:val="111111"/>
          <w:sz w:val="28"/>
          <w:szCs w:val="28"/>
          <w:lang w:val="en-US"/>
        </w:rPr>
        <w:t>Doa ini sangat panjang, di sini akan ditulis secara ringkas. Sesiapa menginginkan naskah doa yang panjang ini, merujuklah ke kitab Mazar al-Bihar. Lakukanlah salat di bilik Ibunda Ibrahim bin Muhammad saw, di situlah tempat Rasulullah saw melakukan salat.</w:t>
      </w:r>
    </w:p>
    <w:p>
      <w:pPr>
        <w:pStyle w:val="BookText"/>
        <w:bidi w:val="0"/>
        <w:jc w:val="both"/>
        <w:rPr/>
      </w:pPr>
      <w:r>
        <w:rPr>
          <w:rFonts w:eastAsia="Times New Roman" w:cs="Times New Roman" w:ascii="Times New Roman" w:hAnsi="Times New Roman"/>
          <w:color w:val="111111"/>
          <w:sz w:val="28"/>
          <w:szCs w:val="28"/>
          <w:lang w:val="en-US"/>
        </w:rPr>
        <w:t>Ada juga Masjid Fadhih, yang berada di dekat Masjid Quba, nama lainnya adalah Masjid Ratu Syams. Ada juga Masjid Fath, nama lainnya adalah Masjid Ahzab. Setelah Anda selesai melakukan salat, bacalah doa sebagai berikut,</w:t>
      </w:r>
    </w:p>
    <w:p>
      <w:pPr>
        <w:pStyle w:val="BookText"/>
        <w:bidi w:val="0"/>
        <w:jc w:val="both"/>
        <w:rPr/>
      </w:pPr>
      <w:r>
        <w:rPr>
          <w:rFonts w:ascii="Amiri" w:hAnsi="Amiri" w:eastAsia="Amiri" w:cs="Amiri"/>
          <w:color w:val="111111"/>
          <w:sz w:val="28"/>
          <w:sz w:val="28"/>
          <w:szCs w:val="28"/>
          <w:rtl w:val="true"/>
          <w:lang w:bidi="ar-SA"/>
        </w:rPr>
        <w:t>یَا صَرِیْخَ الْمَکْرُوْبِیْنَ، وَ یَا مُجِیْبَ دَعْوَةِ الْمُضْطَرِّیْنَ، وَ یَا مُغِیْثَ الْمَهْمُوْمِیْنَ</w:t>
      </w:r>
      <w:r>
        <w:rPr>
          <w:rFonts w:eastAsia="Amiri" w:cs="Amiri" w:ascii="Amiri" w:hAnsi="Amiri"/>
          <w:color w:val="111111"/>
          <w:sz w:val="28"/>
          <w:szCs w:val="28"/>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p:531 </w:t>
      </w:r>
      <w:bookmarkStart w:id="845" w:name="pg4678_44726"/>
    </w:p>
    <w:p>
      <w:pPr>
        <w:pStyle w:val="BookText"/>
        <w:bidi w:val="0"/>
        <w:rPr/>
      </w:pPr>
      <w:bookmarkEnd w:id="845"/>
      <w:r>
        <w:rPr>
          <w:rFonts w:ascii="Amiri" w:hAnsi="Amiri" w:eastAsia="Amiri" w:cs="Amiri"/>
          <w:color w:val="111111"/>
          <w:sz w:val="28"/>
          <w:sz w:val="28"/>
          <w:szCs w:val="28"/>
          <w:rtl w:val="true"/>
          <w:lang w:bidi="ar-SA"/>
        </w:rPr>
        <w:t>إِکْشِفْ عَنِّیْ ضُرِّیْ وَ هَمِّیْ وَ کَرْبِیْ وَ غَمِّیْ کَمَا کَشَفْتَ عَنْ نَبِیِّکَ صَلَّی اللهُ عَلَیْهِ وَ آلِهِ هَمَّهُ وَ کَفَیْتَهُ هَوْلَ عَدُوِّهِ وَ اکْفِنِیْ مَا أَهَمَّنِیْ مِنْ أَمْرِ الدُّنْیَا وَ اْلآخِرَةِ،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Lakukanlah salat di dalam rumah Imam Ali Zainal Abidin dan Imam Ja‘far Shadiq as. Demikian juga, lakukanlah salat di dalam Masjid Salman dan Amirul Mukminin Ali bin Abi Thalib as yang terletak berhadapan dengan pusara Hamzah. Demikian juga, lakukanlah salat di dalam Masjid Mubahalah, Anda dapat menghaturkan doa apa yang diinginkan di sana.</w:t>
      </w:r>
    </w:p>
    <w:p>
      <w:pPr>
        <w:pStyle w:val="Heading4"/>
        <w:numPr>
          <w:ilvl w:val="3"/>
          <w:numId w:val="1"/>
        </w:numPr>
        <w:bidi w:val="0"/>
        <w:jc w:val="left"/>
        <w:rPr/>
      </w:pPr>
      <w:bookmarkStart w:id="846" w:name="__RefHeading___Toc685508_2035185390"/>
      <w:bookmarkStart w:id="847" w:name="_Toc335"/>
      <w:bookmarkEnd w:id="846"/>
      <w:r>
        <w:rPr/>
        <w:t>Ziarah Perpisahan</w:t>
      </w:r>
      <w:bookmarkEnd w:id="847"/>
    </w:p>
    <w:p>
      <w:pPr>
        <w:pStyle w:val="BookText"/>
        <w:bidi w:val="0"/>
        <w:jc w:val="both"/>
        <w:rPr/>
      </w:pPr>
      <w:r>
        <w:rPr>
          <w:rFonts w:eastAsia="Times New Roman" w:cs="Times New Roman" w:ascii="Times New Roman" w:hAnsi="Times New Roman"/>
          <w:color w:val="111111"/>
          <w:sz w:val="28"/>
          <w:szCs w:val="28"/>
          <w:lang w:val="en-US"/>
        </w:rPr>
        <w:t>Ketika Anda ingin keluar dari kota Madinah, mandilah terlebih dahulu, kemudian datanglah kembali ke pusara Rasullullah saw dan lakukan ziarah seperti yang sudah Anda lakukan sebelumnya, lalu lakukanlah ziarah perpisahan dengan membaca doa sebagai berikut,</w:t>
      </w:r>
    </w:p>
    <w:p>
      <w:pPr>
        <w:pStyle w:val="BookText"/>
        <w:bidi w:val="0"/>
        <w:jc w:val="both"/>
        <w:rPr/>
      </w:pPr>
      <w:r>
        <w:rPr>
          <w:rFonts w:ascii="Amiri" w:hAnsi="Amiri" w:eastAsia="Amiri" w:cs="Amiri"/>
          <w:color w:val="111111"/>
          <w:sz w:val="28"/>
          <w:sz w:val="28"/>
          <w:szCs w:val="28"/>
          <w:rtl w:val="true"/>
          <w:lang w:bidi="ar-SA"/>
        </w:rPr>
        <w:t>السَّلاَمُ عَلَیْکَ، یَا رَسُوْلَ اللهِ أَسْتَوْدِعُکَ اللهَ وَ أَسْتَرْعِیْکَ وَ أَقْرَأُ عَلَیْکَ السَّلامَ، آمَنْتُ بِاللهِ وَ بِمَا جِئْتَ بِهِ وَ دَلَلْتَ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مِنِّیْ لِزِیَارَةِ قَبْرِ نَبِیِّکَ، فَإِنْ تَوَفَّیْتَنِیْ قَبْلَ ذَلِکَ فَإِنِّیْ أَشْهَدُ فِیْ مَمَاتِیْ عَلَی مَا شَهِدْتُ عَلَیْهِ فِیْ حَیَاتِیْ أَنْ لاَ إِلَهَ إِلاَّ أَنْتَ وَ أَنَّ مُحَمَّدًا عَبْدُکَ وَ رَسُوْلُکَ صَلَّی اللهُ عَلَیْهِ وَ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Ja‘far Shadiq as ketika melakkukan ziarah perpisahan dengan pusara Nabi saw bersabda kepada Yunus bin Ya’qub, “Ucapkanlah,</w:t>
      </w:r>
    </w:p>
    <w:p>
      <w:pPr>
        <w:pStyle w:val="BookText"/>
        <w:bidi w:val="0"/>
        <w:jc w:val="both"/>
        <w:rPr/>
      </w:pPr>
      <w:r>
        <w:rPr>
          <w:rFonts w:ascii="Amiri" w:hAnsi="Amiri" w:eastAsia="Amiri" w:cs="Amiri"/>
          <w:color w:val="111111"/>
          <w:sz w:val="28"/>
          <w:sz w:val="28"/>
          <w:szCs w:val="28"/>
          <w:rtl w:val="true"/>
          <w:lang w:bidi="ar-SA"/>
        </w:rPr>
        <w:t>صَلَّی اللهُ عَلَیْکَ، السَّلاَمُ عَلَیْکَ، لاَ جَعَلَهُ اللهُ آخِرَ تَسْلِیْمِیْ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kitab Hadiyyah al-Za’irin menjelaskan sesuatu yang hendaknya dilakukan oleh para penziarah kota Madinah Thayyibah adalah</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p:532 </w:t>
      </w:r>
    </w:p>
    <w:p>
      <w:pPr>
        <w:pStyle w:val="BookText"/>
        <w:bidi w:val="0"/>
        <w:rPr/>
      </w:pPr>
      <w:r>
        <w:rPr>
          <w:rFonts w:eastAsia="Times New Roman" w:cs="Times New Roman" w:ascii="Times New Roman" w:hAnsi="Times New Roman"/>
          <w:color w:val="111111"/>
          <w:sz w:val="28"/>
          <w:szCs w:val="28"/>
          <w:lang w:val="en-US"/>
        </w:rPr>
        <w:t>menghargai kesempatan untuk bisa berada di sana, maka perbanyaklah salat di Masjid Nabi saw. Melakukan salat di sana sebanding dengan sepuluh ribu salat di tempat lain, tempat yang paling mulia dalam masjid itu adalah Raudhah yang terletak di antara pusara saw dan mimbarnya.</w:t>
      </w:r>
    </w:p>
    <w:p>
      <w:pPr>
        <w:pStyle w:val="BookText"/>
        <w:bidi w:val="0"/>
        <w:jc w:val="both"/>
        <w:rPr/>
      </w:pPr>
      <w:r>
        <w:rPr>
          <w:rFonts w:eastAsia="Times New Roman" w:cs="Times New Roman" w:ascii="Times New Roman" w:hAnsi="Times New Roman"/>
          <w:color w:val="111111"/>
          <w:sz w:val="28"/>
          <w:szCs w:val="28"/>
          <w:lang w:val="en-US"/>
        </w:rPr>
        <w:t>Di dalam kitab al-Tahiyyah disebutkan bahwa tempat terbujurnya jasad Rasulullah saw dan para imam, lebih mulia dari Ka‘bah yang agung, demikian menurut kesepakatan para ahli fikih seperti yang telah dijelaskan oleh Syahid dalam al-Qawaid. Hasan dari Hadrami berkata, “Imam Ja‘far Shadiq as memerintahkanku untuk memperbanyak salat dalam Masjid Nabi saw sesuai kemampuanku. Beliau melanjutkan ucapannya, ‘Karena tidak selamanya engkau bisa hadir diri di pusara yang mulia ini.’”</w:t>
      </w:r>
    </w:p>
    <w:p>
      <w:pPr>
        <w:pStyle w:val="BookText"/>
        <w:bidi w:val="0"/>
        <w:jc w:val="both"/>
        <w:rPr/>
      </w:pPr>
      <w:r>
        <w:rPr>
          <w:rFonts w:eastAsia="Times New Roman" w:cs="Times New Roman" w:ascii="Times New Roman" w:hAnsi="Times New Roman"/>
          <w:color w:val="111111"/>
          <w:sz w:val="28"/>
          <w:szCs w:val="28"/>
          <w:lang w:val="en-US"/>
        </w:rPr>
        <w:t>Syekh Thusi ra meriwayatkan dalam kitab al-Tahzdib dengan sanad yang muktabar dari Marazim dari Imam Ja‘far Shadiq as yang bersabda, “Berpuasa dan melakukan salat di dekat tiang-tiang, ketika berada di kota Madinah bukan dari perkara yang wajib, hal itu hanya anjuran saja bagi orang yang menginginkannya. Kewajiban tidak lebih dari salat lima waktu dan puasa di bulan Ramadhan, maka perbanyaklah salat di masjid ini sesuai dengan kemampuan kalian, sungguh yang demikian itu lebih baik bagi kalian. Ketahuilah, bahwa terkadang seseorang menjadi besar karena urusan dunia dan kebesarannya itu akan dipuji, kemudian adakah orang yang menjadi besar dalam perkara akhirat?”</w:t>
      </w:r>
    </w:p>
    <w:p>
      <w:pPr>
        <w:pStyle w:val="BookText"/>
        <w:bidi w:val="0"/>
        <w:jc w:val="both"/>
        <w:rPr/>
      </w:pPr>
      <w:r>
        <w:rPr>
          <w:rFonts w:eastAsia="Times New Roman" w:cs="Times New Roman" w:ascii="Times New Roman" w:hAnsi="Times New Roman"/>
          <w:color w:val="111111"/>
          <w:sz w:val="28"/>
          <w:szCs w:val="28"/>
          <w:lang w:val="en-US"/>
        </w:rPr>
        <w:t>Berziarahlah kepada Rasulullah saw dan para imam as di komplek pekuburan Baqi secara berulang-ulang, setiap hari sesuai kemampuan Anda, haturkanlah salam sejahtera atas Nabi saw setiap kali mata Anda melihat hijrah beliau saw selama Anda berada di kota Madinah, hindarilah perbuatan dosa dan zalim. Merenung dan berpikirlah tentang kemuliaan kota Madinah, terutama Masjid Nabi saw, di situlah kaki Muhammad saw menapak, di lorong dan pasar-pasar kota ini beliau berjalan, beliau mendirikan salat di masjid itu, di sanalah tempat turunnya wahyu, di sanalah Jibril as dan para malaikat terdekat Allah singgah.</w:t>
      </w:r>
    </w:p>
    <w:p>
      <w:pPr>
        <w:pStyle w:val="BookText"/>
        <w:bidi w:val="0"/>
        <w:jc w:val="both"/>
        <w:rPr/>
      </w:pPr>
      <w:r>
        <w:rPr>
          <w:rFonts w:eastAsia="Times New Roman" w:cs="Times New Roman" w:ascii="Times New Roman" w:hAnsi="Times New Roman"/>
          <w:color w:val="111111"/>
          <w:sz w:val="28"/>
          <w:szCs w:val="28"/>
          <w:lang w:val="en-US"/>
        </w:rPr>
        <w:t>Bersedekahlah sesuai dengan kemampuan Anda ketika berada di</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p:533 </w:t>
      </w:r>
      <w:bookmarkStart w:id="848" w:name="pg4678_44728"/>
    </w:p>
    <w:p>
      <w:pPr>
        <w:pStyle w:val="BookText"/>
        <w:bidi w:val="0"/>
        <w:rPr/>
      </w:pPr>
      <w:bookmarkEnd w:id="848"/>
      <w:r>
        <w:rPr>
          <w:rFonts w:eastAsia="Times New Roman" w:cs="Times New Roman" w:ascii="Times New Roman" w:hAnsi="Times New Roman"/>
          <w:color w:val="111111"/>
          <w:sz w:val="28"/>
          <w:szCs w:val="28"/>
          <w:lang w:val="en-US"/>
        </w:rPr>
        <w:t>Madinah, lebih utama ketika berada di Masjid Nabi saw, lebih khusus kepada para sayid dan keturunan Rasulullah saw yang akan membawa pahala banyak dan ganjaran yang besar. Allamah Majlisi ra berkata, “Dalam riwayat yang muktabar disebutkan bahwa satu dirham yang dikeluarkan sebagai sedekah di sana sebanding dengan sepuluh ribu dirham sedekah di tempat lain,” Jika mungkin, Anda dapat tinggal di kota yang baik itu. Mustahab (sangat dianjurkan) hidup bertetangga di dalam kota Madinah.</w:t>
      </w:r>
    </w:p>
    <w:p>
      <w:pPr>
        <w:pStyle w:val="Heading3"/>
        <w:numPr>
          <w:ilvl w:val="2"/>
          <w:numId w:val="1"/>
        </w:numPr>
        <w:bidi w:val="0"/>
        <w:jc w:val="left"/>
        <w:rPr/>
      </w:pPr>
      <w:bookmarkStart w:id="849" w:name="__RefHeading___Toc685510_2035185390"/>
      <w:bookmarkStart w:id="850" w:name="_Toc336"/>
      <w:bookmarkEnd w:id="849"/>
      <w:r>
        <w:rPr/>
        <w:t>PASAL IV KEUTAMAAN ZIARAH JUNJUNGAN KITA AMIRUL MUKMININ AS BESERTA TATA CARANYA</w:t>
      </w:r>
      <w:bookmarkEnd w:id="850"/>
    </w:p>
    <w:p>
      <w:pPr>
        <w:pStyle w:val="Heading4"/>
        <w:numPr>
          <w:ilvl w:val="3"/>
          <w:numId w:val="1"/>
        </w:numPr>
        <w:bidi w:val="0"/>
        <w:jc w:val="left"/>
        <w:rPr/>
      </w:pPr>
      <w:bookmarkStart w:id="851" w:name="__RefHeading___Toc685512_2035185390"/>
      <w:bookmarkStart w:id="852" w:name="_Toc337"/>
      <w:bookmarkEnd w:id="851"/>
      <w:r>
        <w:rPr/>
        <w:t>Point</w:t>
      </w:r>
      <w:bookmarkEnd w:id="852"/>
    </w:p>
    <w:p>
      <w:pPr>
        <w:pStyle w:val="BookText"/>
        <w:bidi w:val="0"/>
        <w:jc w:val="both"/>
        <w:rPr/>
      </w:pPr>
      <w:r>
        <w:rPr>
          <w:rFonts w:eastAsia="Times New Roman" w:cs="Times New Roman" w:ascii="Times New Roman" w:hAnsi="Times New Roman"/>
          <w:color w:val="111111"/>
          <w:sz w:val="28"/>
          <w:szCs w:val="28"/>
          <w:lang w:val="en-US"/>
        </w:rPr>
        <w:t>KEUTAMAAN ZIARAH JUNJUNGAN KITA AMIRUL MUKMININ AS BESERTA TATA CARANYA</w:t>
      </w:r>
    </w:p>
    <w:p>
      <w:pPr>
        <w:pStyle w:val="BookText"/>
        <w:bidi w:val="0"/>
        <w:jc w:val="both"/>
        <w:rPr/>
      </w:pPr>
      <w:r>
        <w:rPr>
          <w:rFonts w:eastAsia="Times New Roman" w:cs="Times New Roman" w:ascii="Times New Roman" w:hAnsi="Times New Roman"/>
          <w:color w:val="111111"/>
          <w:sz w:val="28"/>
          <w:szCs w:val="28"/>
          <w:lang w:val="en-US"/>
        </w:rPr>
        <w:t>Mencakup Beberapa Pokok Pembahasan:</w:t>
      </w:r>
    </w:p>
    <w:p>
      <w:pPr>
        <w:pStyle w:val="BookText"/>
        <w:bidi w:val="0"/>
        <w:jc w:val="both"/>
        <w:rPr/>
      </w:pPr>
      <w:r>
        <w:rPr>
          <w:rFonts w:eastAsia="Times New Roman" w:cs="Times New Roman" w:ascii="Times New Roman" w:hAnsi="Times New Roman"/>
          <w:color w:val="111111"/>
          <w:sz w:val="28"/>
          <w:szCs w:val="28"/>
          <w:lang w:val="en-US"/>
        </w:rPr>
        <w:t>Pembahasan Pertama: Tentang Keutamaan Menziarahi Amirul Mukminin as</w:t>
      </w:r>
    </w:p>
    <w:p>
      <w:pPr>
        <w:pStyle w:val="BookText"/>
        <w:bidi w:val="0"/>
        <w:jc w:val="both"/>
        <w:rPr/>
      </w:pPr>
      <w:r>
        <w:rPr>
          <w:rFonts w:eastAsia="Times New Roman" w:cs="Times New Roman" w:ascii="Times New Roman" w:hAnsi="Times New Roman"/>
          <w:color w:val="111111"/>
          <w:sz w:val="28"/>
          <w:szCs w:val="28"/>
          <w:lang w:val="en-US"/>
        </w:rPr>
        <w:t>Diriwayatkan dari Syekh Thusi (ra) dengan sanad yang sahih, dari Muhammad bin Muslim dari Imam Shadiq as, beliau bersabda, “Allah tiada pernah menciptakan makhluk sebanyak jumlah para mailaikat, setiap hari turun dari langit sebanyak tujuh puluh ribu malaikat lantas mereka bertawaf mengelilingi Baitul Makmur, seusai mereka tawaf di sana maka mereka pun tawaf di sekeliling Ka‘bah, setelah itu mereka mendatangi makam suci Rasulullah saw dan memberi salam kepada beliau. Selepas itu, mereka mendatangi makam suci Amirul Mukminin as kemudian memberi salam kepada beliau, kemudian mereka mendatangi makam suci Imam Husain as dan memberi salam kepada beliau dan selepas itu, mereka pun kembali ke langit, lantas akan datang lagi rombongan selanjutnya (selain mereka) sampai Hari Kiamat tiba.’ Kemudian beliau melanjutkan sabdanya, ‘Barangsiapa yang menziarahi Amirul Mukminin as dengan mengetahui hak beliau yaitu dengan mengakui kepemimpinan</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p:534 </w:t>
      </w:r>
    </w:p>
    <w:p>
      <w:pPr>
        <w:pStyle w:val="BookText"/>
        <w:bidi w:val="0"/>
        <w:rPr/>
      </w:pPr>
      <w:r>
        <w:rPr>
          <w:rFonts w:eastAsia="Times New Roman" w:cs="Times New Roman" w:ascii="Times New Roman" w:hAnsi="Times New Roman"/>
          <w:color w:val="111111"/>
          <w:sz w:val="28"/>
          <w:szCs w:val="28"/>
          <w:lang w:val="en-US"/>
        </w:rPr>
        <w:t>(Imamah)nya, kewajiban ketaatan atas beliau, bahwa beliau adalah khalifah setelah Rasulullah saw sedang dalam dirinya tiada memiliki rasa sombong maka akan ditulis baginya sebagaimana pahala seratus ribu para syahid dan diampuni segala dosa-dosanya yang telah lalu atau yang akan datang dan dibangkitkan nanti dalam keadaan aman dengan dipermudah padanya penghitungan amalnya (hisab) dan disambut oleh para malaikat. Bila dia telah kembali ke rumahnya, jika dia sakit maka mereka (malaikat) akan menjenguknya dan jika dia mati maka mereka akan mengantarkannya ke liang kuburnya dengan membaca istigfar.’”</w:t>
      </w:r>
    </w:p>
    <w:p>
      <w:pPr>
        <w:pStyle w:val="BookText"/>
        <w:bidi w:val="0"/>
        <w:jc w:val="both"/>
        <w:rPr/>
      </w:pPr>
      <w:r>
        <w:rPr>
          <w:rFonts w:eastAsia="Times New Roman" w:cs="Times New Roman" w:ascii="Times New Roman" w:hAnsi="Times New Roman"/>
          <w:color w:val="111111"/>
          <w:sz w:val="28"/>
          <w:szCs w:val="28"/>
          <w:lang w:val="en-US"/>
        </w:rPr>
        <w:t>Diriwayatkan oleh Sayid Ibnu Thawus dalam kitab Farhah al-Ghari dari Imam Shadiq as, beliau bersabda, “Barangsiapa yang menziarahi Amirul Mukminin as dengan berjalan kaki, Allah akan menulis baginya pada setiap langkah kakinya (pahala) haji beserta umrah, dan jika pulangnya berjalan kaki pula maka Allah akan menulis baginya pada setiap langkah kakinya (pahala) dua (kali) haji dan dua (kali) umrah.”</w:t>
      </w:r>
    </w:p>
    <w:p>
      <w:pPr>
        <w:pStyle w:val="BookText"/>
        <w:bidi w:val="0"/>
        <w:jc w:val="both"/>
        <w:rPr/>
      </w:pPr>
      <w:r>
        <w:rPr>
          <w:rFonts w:eastAsia="Times New Roman" w:cs="Times New Roman" w:ascii="Times New Roman" w:hAnsi="Times New Roman"/>
          <w:color w:val="111111"/>
          <w:sz w:val="28"/>
          <w:szCs w:val="28"/>
          <w:lang w:val="en-US"/>
        </w:rPr>
        <w:t>Diriwayatkan dari Imam Shadiq as pula, melalui Ibnu Marid, “Wahai Ibnu Marid! Barangsiapa yang menziarahi kakekku (Amirul Mukminin as) dengan mengetahui haknya maka Allah akan menulis baginya pada setiap langkah kakinya haji dan umrah yang dikabulkan. Wahai Ibnu Marid, demi Allah! Dia tiada akan memberi umpan api Neraka dengan kaki yang berdebu karena berziarah ke makam Amirul Mukminin as dengan berjalan kaki atau naik kendaraan. Wahai Ibnu Marid! Tulislah hadis tersebut dengan tinta emas.”</w:t>
      </w:r>
    </w:p>
    <w:p>
      <w:pPr>
        <w:pStyle w:val="BookText"/>
        <w:bidi w:val="0"/>
        <w:jc w:val="both"/>
        <w:rPr/>
      </w:pPr>
      <w:r>
        <w:rPr>
          <w:rFonts w:eastAsia="Times New Roman" w:cs="Times New Roman" w:ascii="Times New Roman" w:hAnsi="Times New Roman"/>
          <w:color w:val="111111"/>
          <w:sz w:val="28"/>
          <w:szCs w:val="28"/>
          <w:lang w:val="en-US"/>
        </w:rPr>
        <w:t>Diriwayatkan pula dari Imam Shadiq as, beliau bersabda, “Aku mengatakan tentang keberadaan satu makam di pusat kota Kufah di mana tiada peziarahnya yang mengidap suatu penyakit kecuali dia akan disembuhkan oleh Allah.”</w:t>
      </w:r>
    </w:p>
    <w:p>
      <w:pPr>
        <w:pStyle w:val="BookText"/>
        <w:bidi w:val="0"/>
        <w:jc w:val="both"/>
        <w:rPr/>
      </w:pPr>
      <w:r>
        <w:rPr>
          <w:rFonts w:eastAsia="Times New Roman" w:cs="Times New Roman" w:ascii="Times New Roman" w:hAnsi="Times New Roman"/>
          <w:color w:val="111111"/>
          <w:sz w:val="28"/>
          <w:szCs w:val="28"/>
          <w:lang w:val="en-US"/>
        </w:rPr>
        <w:t>Aku berkata: Terlihat jelas sekali dari riwayat-riwayat yang akurat bahwa makam suci Amirul Mukminin as serta keturunannya yang suci as telah dijadikan oleh Allah tempat perlindungan orang-orang yang dalam ketakutan, rujukan orang-orang yang memiliki hajat dan pengaman bagi penghuni bumi. Tiada orang gundah-gulana yang menziarahi makam suci</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p:535 </w:t>
      </w:r>
    </w:p>
    <w:p>
      <w:pPr>
        <w:pStyle w:val="BookText"/>
        <w:bidi w:val="0"/>
        <w:rPr/>
      </w:pPr>
      <w:r>
        <w:rPr>
          <w:rFonts w:eastAsia="Times New Roman" w:cs="Times New Roman" w:ascii="Times New Roman" w:hAnsi="Times New Roman"/>
          <w:color w:val="111111"/>
          <w:sz w:val="28"/>
          <w:szCs w:val="28"/>
          <w:lang w:val="en-US"/>
        </w:rPr>
        <w:t>beliau as kecuali akan dihilangkan oleh Allah kegundahannya serta tiada orang sakit yang mengusapkan (tempat sakitnya) kecuali disembuhkan oleh Allah penyakitnya.</w:t>
      </w:r>
    </w:p>
    <w:p>
      <w:pPr>
        <w:pStyle w:val="BookText"/>
        <w:bidi w:val="0"/>
        <w:jc w:val="both"/>
        <w:rPr/>
      </w:pPr>
      <w:r>
        <w:rPr>
          <w:rFonts w:eastAsia="Times New Roman" w:cs="Times New Roman" w:ascii="Times New Roman" w:hAnsi="Times New Roman"/>
          <w:color w:val="111111"/>
          <w:sz w:val="28"/>
          <w:szCs w:val="28"/>
          <w:lang w:val="en-US"/>
        </w:rPr>
        <w:t>Sayid Abdul Karim bin Thawus mengisahkan dari Muhammad bin Ali Syaibani, dia berkata, “Suatu malam, aku beserta ayah dan Husain pamanku dengan cara menyamar untuk menuju wilayah Alghari guna menziarahi Imam Amirul Mukminin as, saat itu bertepatan dengan tahun 260 sekian Hijriah dan aku masih berusia sangat kanak-kanak. Sesampai kami di makam suci di mana pada saat itu di sekitar makam hanya terdapat bebatuan hitam dan tiada satu bangunan pun di sana, saat itu sebagian dari kami membaca doa sebagian lagi melakukan salat dan yang lainnya melakukan ziarah. Tiba-tiba seekor singa datang menuju kami dan sewaktu ia sudah mendekati kami dengan jarak satu lemparan panah, kami pun menjauhi makam, kemudian singa tersebut menjulurkan kedua kaki depannya di atas makam, lantas salah seorang dari kami pergi mengamati hal tersebut dari dekat lalu dia kembali dan mengajak kami yang masih dalam keadaan takut ke sana. Lantas kami datang bersama-sama dan kami lihat singa tersebut masih menjulurkan kedua kakinya di atas makam sedang ia dalam keadaan luka parah. Hal itu ia lakukan sampai beberapa saat kemudian ia pergi meninggalkan makam lantas kami kembali lagi ke tempat semula untuk melanjutkan ziarah, salat dan membaca al-Quran.</w:t>
      </w:r>
    </w:p>
    <w:p>
      <w:pPr>
        <w:pStyle w:val="BookText"/>
        <w:bidi w:val="0"/>
        <w:jc w:val="both"/>
        <w:rPr/>
      </w:pPr>
      <w:r>
        <w:rPr>
          <w:rFonts w:eastAsia="Times New Roman" w:cs="Times New Roman" w:ascii="Times New Roman" w:hAnsi="Times New Roman"/>
          <w:color w:val="111111"/>
          <w:sz w:val="28"/>
          <w:szCs w:val="28"/>
          <w:lang w:val="en-US"/>
        </w:rPr>
        <w:t>Dikisahkan dari Syekh Mufid: Pada suatu hari Harun Rasyid keluar dari kota Kufah untuk berburu menuju daerah Ghariyain dan Tsawiyah, kemudian dia melihat seekor rusa lalu dia memerintahkan untuk melepas elang dan anjing terlatih untuk memburunya. Lantas, elang dan anjing tersebut beberapa saat mengejarnya kemudian rusa tadi lari ke bukit kecil lantas elang dan anjing tadi kembali ke Harun. Melihat peristiwa tersebut, Harun pun menjadi heran. Sewaktu rusa turun dari bukit kecil, anjing dan elang pun kembali menyerbunya akan tetapi sewaktu rusa kembali ke bukit untuk kedua kalinya, anjing dan elang tersebut menjauh darinya. Kemudian Harun berkata, ‘Beranjaklah menuju Kufah lantas carilah orang tua. Setelah itu, datanglah seorang syekh dari Bani Asad</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p:536 </w:t>
      </w:r>
    </w:p>
    <w:p>
      <w:pPr>
        <w:pStyle w:val="BookText"/>
        <w:bidi w:val="0"/>
        <w:rPr/>
      </w:pPr>
      <w:r>
        <w:rPr>
          <w:rFonts w:eastAsia="Times New Roman" w:cs="Times New Roman" w:ascii="Times New Roman" w:hAnsi="Times New Roman"/>
          <w:color w:val="111111"/>
          <w:sz w:val="28"/>
          <w:szCs w:val="28"/>
          <w:lang w:val="en-US"/>
        </w:rPr>
        <w:t>dan Harun berkata kepadanya, ‘Jelaskan pada kami, apakah gerangan di bukit kecil itu?’ Orang tua itu menjawab, ‘Apakah aku akan selamat jika menjawab pertanyaan tadi?’ Harun berkata, ‘Aku berjanji kepada Allah untuk tidak mengganggumu.’ Orang tua itu berkata, ‘Ayahku pernah mengatakan kepadaku dari datuk-datuknya di mana mereka mengatakan bahwa bukit kecil ini adalah tempat bersemayamnya Ali bin Abu Thalib as yang Allah telah menjadikannya mulia (haram) yang memberi keamanan kepada siapa pun yang mendatangnya.’”</w:t>
      </w:r>
    </w:p>
    <w:p>
      <w:pPr>
        <w:pStyle w:val="BookText"/>
        <w:bidi w:val="0"/>
        <w:jc w:val="both"/>
        <w:rPr/>
      </w:pPr>
      <w:r>
        <w:rPr>
          <w:rFonts w:eastAsia="Times New Roman" w:cs="Times New Roman" w:ascii="Times New Roman" w:hAnsi="Times New Roman"/>
          <w:color w:val="111111"/>
          <w:sz w:val="28"/>
          <w:szCs w:val="28"/>
          <w:lang w:val="en-US"/>
        </w:rPr>
        <w:t>Aku berkata: Ada pepatah Arab mengatakan, “Dapat perlindungan yang berdampingan dengan belalang.’ Adapun kisah dari pepatah tersebut adalah; Dahulu ada seorang laki-laki Badui dari kabilah Thai bernama Mudlij bin Suwaid. Pada suatu hari, tiba-tiba dalam kemahnya, berkumpul beberapa orang dari sukunya sambil membawa bejana, lantas dia bertanya, ‘Apa yang kalian lakukan?’ Mereka menjawab, ‘Telah jatuh ke hidanganmu seekor belalang,’ lalu kami datang untuk mengambilnya. Sewaktu Mudlij mendengar ucapan tersebut, dia pun bergegas menunggangi kudanya sambil membawa panah dan mengatakan, ‘Sewaktu belalang ada di sampingku, apakah kalian akan mengambilnya?’ Hal itu tidak akan terjadi. Maka dia tetap menjaganya sampai matahari ada di atas kepalanya, kemudian belalang tersebut terbang dan dia pun berkata, ‘Sekarang urusanmu ada pada dirimu karena engkau sudah tiada lagi di sampingku.’ Berkata pengarang kitab al-Qamus, ‘Sesungguhnya Dzul A‘wat adalah gelar yang diberikan kepada seorang laki-laki dari suku Badui yang sangat mulia, ada yang mengatakan bahwa lelaki tadi adalah kakek Aktsam bin Shaifi dari kabilah liar yang selalu mengumpulkan upeti. Ketika dia telah sampai pada usia yang sangat lanjut lalu dia diletakkan di atas dipan pembaringannya yang kemudian seluruh penduduk berbagai kabilah pun datang berkumpul mengelilinginya, dia adalah orang yang mulia lagi dihormati. Tiada seorang pun yang mendekati pembaringan tersebut dari orang-orang yang dihantui rasa takut kecuali dia akan aman, tiada yang mendekati pembaringan itu dari orang yang dihinakan kecuali dia akan dihormati dan tiada yang mendekatinya sedang dia adalah seorang yang</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p:537 </w:t>
      </w:r>
    </w:p>
    <w:p>
      <w:pPr>
        <w:pStyle w:val="BookText"/>
        <w:bidi w:val="0"/>
        <w:rPr/>
      </w:pPr>
      <w:r>
        <w:rPr>
          <w:rFonts w:eastAsia="Times New Roman" w:cs="Times New Roman" w:ascii="Times New Roman" w:hAnsi="Times New Roman"/>
          <w:color w:val="111111"/>
          <w:sz w:val="28"/>
          <w:szCs w:val="28"/>
          <w:lang w:val="en-US"/>
        </w:rPr>
        <w:t>lapar kecuali dia bakal kenyang, selesai. Jika pembaringan seorang Arab Badui saja memiliki sebegitu besar kehormatan dan tinggi derajatnya maka jangan heran jika Allah menjadikan makam kekasih-Nya –di mana pembawa pembaringannya adalah malaikat Jibril, Mikail, al-Hasan dan al-Husain as- sebagai pengayom bagi orang-orang yang dihantui rasa takut, tempat kembali orang-orang yang mencari perlindungan, penolong bagi yang terdesak dan penyembuh bagi yang sakit. Jika Anda telah sampai ke makam maka bersungguh-sungguhlah (dalam berziarah) dan berusahalah seoptimal mungkin untuk menempelkan diri Anda ke makam tersebut, memintalah terus melalui doa-doa, supaya Anda dibantu olehnya, serta Anda ditolong dari kehancuran di dunia dan di akhirat,</w:t>
      </w:r>
    </w:p>
    <w:p>
      <w:pPr>
        <w:pStyle w:val="BookText"/>
        <w:bidi w:val="0"/>
        <w:jc w:val="both"/>
        <w:rPr/>
      </w:pPr>
      <w:r>
        <w:rPr>
          <w:rFonts w:eastAsia="Times New Roman" w:cs="Times New Roman" w:ascii="Times New Roman" w:hAnsi="Times New Roman"/>
          <w:color w:val="111111"/>
          <w:sz w:val="28"/>
          <w:szCs w:val="28"/>
          <w:lang w:val="en-US"/>
        </w:rPr>
        <w:t>Berlindunglah dengan dermanya, kau ‘kan dapatinya sebagai pemimpin</w:t>
      </w:r>
    </w:p>
    <w:p>
      <w:pPr>
        <w:pStyle w:val="BookText"/>
        <w:bidi w:val="0"/>
        <w:jc w:val="both"/>
        <w:rPr/>
      </w:pPr>
      <w:r>
        <w:rPr>
          <w:rFonts w:eastAsia="Times New Roman" w:cs="Times New Roman" w:ascii="Times New Roman" w:hAnsi="Times New Roman"/>
          <w:color w:val="111111"/>
          <w:sz w:val="28"/>
          <w:szCs w:val="28"/>
          <w:lang w:val="en-US"/>
        </w:rPr>
        <w:t>Dengan menolong para pendosa di hari pertemuan dengan-Nya</w:t>
      </w:r>
    </w:p>
    <w:p>
      <w:pPr>
        <w:pStyle w:val="BookText"/>
        <w:bidi w:val="0"/>
        <w:jc w:val="both"/>
        <w:rPr/>
      </w:pPr>
      <w:r>
        <w:rPr>
          <w:rFonts w:eastAsia="Times New Roman" w:cs="Times New Roman" w:ascii="Times New Roman" w:hAnsi="Times New Roman"/>
          <w:color w:val="111111"/>
          <w:sz w:val="28"/>
          <w:szCs w:val="28"/>
          <w:lang w:val="en-US"/>
        </w:rPr>
        <w:t>Kembali ‘tuk memenuhi permintaan para pengharap</w:t>
      </w:r>
    </w:p>
    <w:p>
      <w:pPr>
        <w:pStyle w:val="BookText"/>
        <w:bidi w:val="0"/>
        <w:jc w:val="both"/>
        <w:rPr/>
      </w:pPr>
      <w:r>
        <w:rPr>
          <w:rFonts w:eastAsia="Times New Roman" w:cs="Times New Roman" w:ascii="Times New Roman" w:hAnsi="Times New Roman"/>
          <w:color w:val="111111"/>
          <w:sz w:val="28"/>
          <w:szCs w:val="28"/>
          <w:lang w:val="en-US"/>
        </w:rPr>
        <w:t>Mendengar setiap permintaan tuk mendapat keberuntungannya.’”</w:t>
      </w:r>
    </w:p>
    <w:p>
      <w:pPr>
        <w:pStyle w:val="BookText"/>
        <w:bidi w:val="0"/>
        <w:jc w:val="both"/>
        <w:rPr/>
      </w:pPr>
      <w:r>
        <w:rPr>
          <w:rFonts w:eastAsia="Times New Roman" w:cs="Times New Roman" w:ascii="Times New Roman" w:hAnsi="Times New Roman"/>
          <w:color w:val="111111"/>
          <w:sz w:val="28"/>
          <w:szCs w:val="28"/>
          <w:lang w:val="en-US"/>
        </w:rPr>
        <w:t>Dikisahkan dalam kitab Darus-Salam dari Syekh Dailami, beliau mengisahkan dari para manusia saleh di kota Najaf bahwa ada seorang lelaki bermimpi melihat kubah mulia Amirul Mukminin as di mana dari kubah tersebut terjulur tali-tali yang mengulur dari dalam area makam sampai keluar area pemakaman, lantas lelaki tersebut membaca syair,</w:t>
      </w:r>
    </w:p>
    <w:p>
      <w:pPr>
        <w:pStyle w:val="BookText"/>
        <w:bidi w:val="0"/>
        <w:jc w:val="both"/>
        <w:rPr/>
      </w:pPr>
      <w:r>
        <w:rPr>
          <w:rFonts w:eastAsia="Times New Roman" w:cs="Times New Roman" w:ascii="Times New Roman" w:hAnsi="Times New Roman"/>
          <w:color w:val="111111"/>
          <w:sz w:val="28"/>
          <w:szCs w:val="28"/>
          <w:lang w:val="en-US"/>
        </w:rPr>
        <w:t>Jika ‘ku mati maka kebumikan diriku di samping Haidar</w:t>
      </w:r>
    </w:p>
    <w:p>
      <w:pPr>
        <w:pStyle w:val="BookText"/>
        <w:bidi w:val="0"/>
        <w:jc w:val="both"/>
        <w:rPr/>
      </w:pPr>
      <w:r>
        <w:rPr>
          <w:rFonts w:eastAsia="Times New Roman" w:cs="Times New Roman" w:ascii="Times New Roman" w:hAnsi="Times New Roman"/>
          <w:color w:val="111111"/>
          <w:sz w:val="28"/>
          <w:szCs w:val="28"/>
          <w:lang w:val="en-US"/>
        </w:rPr>
        <w:t>Ayah Syabar, muliakan dia dengan Syubair</w:t>
      </w:r>
    </w:p>
    <w:p>
      <w:pPr>
        <w:pStyle w:val="BookText"/>
        <w:bidi w:val="0"/>
        <w:jc w:val="both"/>
        <w:rPr/>
      </w:pPr>
      <w:r>
        <w:rPr>
          <w:rFonts w:eastAsia="Times New Roman" w:cs="Times New Roman" w:ascii="Times New Roman" w:hAnsi="Times New Roman"/>
          <w:color w:val="111111"/>
          <w:sz w:val="28"/>
          <w:szCs w:val="28"/>
          <w:lang w:val="en-US"/>
        </w:rPr>
        <w:t>Maka ku tak ‘kan pernah takut api Neraka jika berada di sampingnya</w:t>
      </w:r>
    </w:p>
    <w:p>
      <w:pPr>
        <w:pStyle w:val="BookText"/>
        <w:bidi w:val="0"/>
        <w:jc w:val="both"/>
        <w:rPr/>
      </w:pPr>
      <w:r>
        <w:rPr>
          <w:rFonts w:eastAsia="Times New Roman" w:cs="Times New Roman" w:ascii="Times New Roman" w:hAnsi="Times New Roman"/>
          <w:color w:val="111111"/>
          <w:sz w:val="28"/>
          <w:szCs w:val="28"/>
          <w:lang w:val="en-US"/>
        </w:rPr>
        <w:t>Dan ku tak ‘kan pernah goyah terhadap Munkar dan Nakir</w:t>
      </w:r>
    </w:p>
    <w:p>
      <w:pPr>
        <w:pStyle w:val="BookText"/>
        <w:bidi w:val="0"/>
        <w:jc w:val="both"/>
        <w:rPr/>
      </w:pPr>
      <w:r>
        <w:rPr>
          <w:rFonts w:eastAsia="Times New Roman" w:cs="Times New Roman" w:ascii="Times New Roman" w:hAnsi="Times New Roman"/>
          <w:color w:val="111111"/>
          <w:sz w:val="28"/>
          <w:szCs w:val="28"/>
          <w:lang w:val="en-US"/>
        </w:rPr>
        <w:t>Maka keaiban bagi pemberi perlindungan sedang dia berada di bawah perlindungan</w:t>
      </w:r>
    </w:p>
    <w:p>
      <w:pPr>
        <w:pStyle w:val="BookText"/>
        <w:bidi w:val="0"/>
        <w:jc w:val="both"/>
        <w:rPr/>
      </w:pPr>
      <w:r>
        <w:rPr>
          <w:rFonts w:eastAsia="Times New Roman" w:cs="Times New Roman" w:ascii="Times New Roman" w:hAnsi="Times New Roman"/>
          <w:color w:val="111111"/>
          <w:sz w:val="28"/>
          <w:szCs w:val="28"/>
          <w:lang w:val="en-US"/>
        </w:rPr>
        <w:t>Jika ternyata dia tersesat di gurun sedang unta telah diikat.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p:538 </w:t>
      </w:r>
      <w:bookmarkStart w:id="853" w:name="pg4678_44733"/>
    </w:p>
    <w:p>
      <w:pPr>
        <w:pStyle w:val="Heading4"/>
        <w:numPr>
          <w:ilvl w:val="3"/>
          <w:numId w:val="1"/>
        </w:numPr>
        <w:bidi w:val="0"/>
        <w:jc w:val="left"/>
        <w:rPr/>
      </w:pPr>
      <w:bookmarkStart w:id="854" w:name="__RefHeading___Toc685514_2035185390"/>
      <w:bookmarkStart w:id="855" w:name="_Toc338"/>
      <w:bookmarkEnd w:id="853"/>
      <w:bookmarkEnd w:id="854"/>
      <w:r>
        <w:rPr/>
        <w:t>Pembahasan Kedua: Tentang Tata Cara Menziarahi Amirul Mukminin as</w:t>
      </w:r>
      <w:bookmarkEnd w:id="855"/>
    </w:p>
    <w:p>
      <w:pPr>
        <w:pStyle w:val="BookText"/>
        <w:bidi w:val="0"/>
        <w:jc w:val="both"/>
        <w:rPr/>
      </w:pPr>
      <w:r>
        <w:rPr>
          <w:rFonts w:eastAsia="Times New Roman" w:cs="Times New Roman" w:ascii="Times New Roman" w:hAnsi="Times New Roman"/>
          <w:color w:val="111111"/>
          <w:sz w:val="28"/>
          <w:szCs w:val="28"/>
          <w:lang w:val="en-US"/>
        </w:rPr>
        <w:t>Ketahuilah terdapat dua cara untuk berziarah kepada Amirul Mukminin as sebagai berikut:</w:t>
      </w:r>
    </w:p>
    <w:p>
      <w:pPr>
        <w:pStyle w:val="BookText"/>
        <w:bidi w:val="0"/>
        <w:jc w:val="both"/>
        <w:rPr/>
      </w:pPr>
      <w:r>
        <w:rPr>
          <w:rFonts w:eastAsia="Times New Roman" w:cs="Times New Roman" w:ascii="Times New Roman" w:hAnsi="Times New Roman"/>
          <w:color w:val="111111"/>
          <w:sz w:val="28"/>
          <w:szCs w:val="28"/>
          <w:lang w:val="en-US"/>
        </w:rPr>
        <w:t>Pertama: Ziarah Mutlak yaitu ziarah yang waktunya tidak ditentukan.</w:t>
      </w:r>
    </w:p>
    <w:p>
      <w:pPr>
        <w:pStyle w:val="BookText"/>
        <w:bidi w:val="0"/>
        <w:jc w:val="both"/>
        <w:rPr/>
      </w:pPr>
      <w:r>
        <w:rPr>
          <w:rFonts w:eastAsia="Times New Roman" w:cs="Times New Roman" w:ascii="Times New Roman" w:hAnsi="Times New Roman"/>
          <w:color w:val="111111"/>
          <w:sz w:val="28"/>
          <w:szCs w:val="28"/>
          <w:lang w:val="en-US"/>
        </w:rPr>
        <w:t>Kedua: Ziarah yang waktunya ditentukan, di mana kedua ziarah tersebut akan kami sebutkan dalam dua maksud sebagai berikut,</w:t>
      </w:r>
    </w:p>
    <w:p>
      <w:pPr>
        <w:pStyle w:val="BookText"/>
        <w:bidi w:val="0"/>
        <w:jc w:val="both"/>
        <w:rPr/>
      </w:pPr>
      <w:r>
        <w:rPr>
          <w:rFonts w:eastAsia="Times New Roman" w:cs="Times New Roman" w:ascii="Times New Roman" w:hAnsi="Times New Roman"/>
          <w:color w:val="111111"/>
          <w:sz w:val="28"/>
          <w:szCs w:val="28"/>
          <w:lang w:val="en-US"/>
        </w:rPr>
        <w:t>Maksud Pertama:</w:t>
      </w:r>
    </w:p>
    <w:p>
      <w:pPr>
        <w:pStyle w:val="Heading4"/>
        <w:numPr>
          <w:ilvl w:val="3"/>
          <w:numId w:val="1"/>
        </w:numPr>
        <w:bidi w:val="0"/>
        <w:jc w:val="left"/>
        <w:rPr/>
      </w:pPr>
      <w:bookmarkStart w:id="856" w:name="__RefHeading___Toc685516_2035185390"/>
      <w:bookmarkStart w:id="857" w:name="_Toc339"/>
      <w:bookmarkEnd w:id="856"/>
      <w:r>
        <w:rPr/>
        <w:t>Ziarah Mutlak</w:t>
      </w:r>
      <w:bookmarkEnd w:id="857"/>
    </w:p>
    <w:p>
      <w:pPr>
        <w:pStyle w:val="BookText"/>
        <w:bidi w:val="0"/>
        <w:jc w:val="both"/>
        <w:rPr/>
      </w:pPr>
      <w:r>
        <w:rPr>
          <w:rFonts w:eastAsia="Times New Roman" w:cs="Times New Roman" w:ascii="Times New Roman" w:hAnsi="Times New Roman"/>
          <w:color w:val="111111"/>
          <w:sz w:val="28"/>
          <w:szCs w:val="28"/>
          <w:lang w:val="en-US"/>
        </w:rPr>
        <w:t>Terdapat banyak sekali Ziarah Mutlak akan tetapi kita di sini hanya akan menyebutkan beberapa saja di antaranya,</w:t>
      </w:r>
    </w:p>
    <w:p>
      <w:pPr>
        <w:pStyle w:val="BookText"/>
        <w:bidi w:val="0"/>
        <w:jc w:val="both"/>
        <w:rPr/>
      </w:pPr>
      <w:r>
        <w:rPr>
          <w:rFonts w:eastAsia="Times New Roman" w:cs="Times New Roman" w:ascii="Times New Roman" w:hAnsi="Times New Roman"/>
          <w:color w:val="111111"/>
          <w:sz w:val="28"/>
          <w:szCs w:val="28"/>
          <w:lang w:val="en-US"/>
        </w:rPr>
        <w:t>Pertama: Ziarah yang di riwayatkan oleh Syekh Mufid, Syahid, Sayid Ibnu Thawus dan lain-lain, di mana caranya adalah jika seseorang hendak berziarah ke makam Amirul Mukminin as maka hendaklah dia mandi sebelumnya, kemudian kenakan dua pakaian yang bersih serta pakailah mewangian dan jika tidak mendapatkan minyak wangi maka tidak mengapa dia tidak memakai mewangian dan ketika telah keluar dari rumah maka hendaklah dia mengucapkan,</w:t>
      </w:r>
    </w:p>
    <w:p>
      <w:pPr>
        <w:pStyle w:val="BookText"/>
        <w:bidi w:val="0"/>
        <w:jc w:val="both"/>
        <w:rPr/>
      </w:pPr>
      <w:r>
        <w:rPr>
          <w:rFonts w:ascii="Amiri" w:hAnsi="Amiri" w:eastAsia="Amiri" w:cs="Amiri"/>
          <w:color w:val="111111"/>
          <w:sz w:val="28"/>
          <w:sz w:val="28"/>
          <w:szCs w:val="28"/>
          <w:rtl w:val="true"/>
          <w:lang w:bidi="ar-SA"/>
        </w:rPr>
        <w:t>اللَّهُمَّ إِنِّیْ خَرَجْتُ مِنْ مَنْزِلِیْ أَبْغِیْ فَضْلَکَ، وَ أَزُوْرُ وَصِیَّ نَبِیِّکَ صَلَواتُکَ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فَیَسِّرْ ذلِکَ لِیْ، وَ سَبِّبِ الْمَزَارَ لَهُ، وَ اخْلُفْنِیْ فِیْ عَاقِبَتِیْ وَ حُزَانَتِیْ بِأَحْسَنِ الْخِلاَفَةِ،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mulailah perjalanan Anda untuk berziarah, sedang Anda membaca zikir sebagai berikut,</w:t>
      </w:r>
    </w:p>
    <w:p>
      <w:pPr>
        <w:pStyle w:val="BookText"/>
        <w:bidi w:val="0"/>
        <w:jc w:val="both"/>
        <w:rPr/>
      </w:pPr>
      <w:r>
        <w:rPr>
          <w:rFonts w:ascii="Amiri" w:hAnsi="Amiri" w:eastAsia="Amiri" w:cs="Amiri"/>
          <w:color w:val="111111"/>
          <w:sz w:val="28"/>
          <w:sz w:val="28"/>
          <w:szCs w:val="28"/>
          <w:rtl w:val="true"/>
          <w:lang w:bidi="ar-SA"/>
        </w:rPr>
        <w:t>الْحَمْدُ للهِ وَ سُبْحَانَ اللهِ وَ لاَ إِلَهَ إِلاَّ اللهُ</w:t>
      </w:r>
      <w:r>
        <w:rPr>
          <w:rFonts w:eastAsia="Amiri" w:cs="Amiri" w:ascii="Amiri" w:hAnsi="Amiri"/>
          <w:color w:val="111111"/>
          <w:sz w:val="28"/>
          <w:szCs w:val="28"/>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p:539 </w:t>
      </w:r>
    </w:p>
    <w:p>
      <w:pPr>
        <w:pStyle w:val="BookText"/>
        <w:bidi w:val="0"/>
        <w:rPr/>
      </w:pPr>
      <w:r>
        <w:rPr>
          <w:rFonts w:eastAsia="Times New Roman" w:cs="Times New Roman" w:ascii="Times New Roman" w:hAnsi="Times New Roman"/>
          <w:color w:val="111111"/>
          <w:sz w:val="28"/>
          <w:szCs w:val="28"/>
          <w:lang w:val="en-US"/>
        </w:rPr>
        <w:t>Sesampainya Anda di parit kota Kufah maka berhentilah sejenak dan ucapkan,</w:t>
      </w:r>
    </w:p>
    <w:p>
      <w:pPr>
        <w:pStyle w:val="BookText"/>
        <w:bidi w:val="0"/>
        <w:jc w:val="both"/>
        <w:rPr/>
      </w:pPr>
      <w:r>
        <w:rPr>
          <w:rFonts w:ascii="Amiri" w:hAnsi="Amiri" w:eastAsia="Amiri" w:cs="Amiri"/>
          <w:color w:val="111111"/>
          <w:sz w:val="28"/>
          <w:sz w:val="28"/>
          <w:szCs w:val="28"/>
          <w:rtl w:val="true"/>
          <w:lang w:bidi="ar-SA"/>
        </w:rPr>
        <w:t>اللهُ أَکْبَرُ اللهُ أَکْبَرُ، أَهْلَ الْکِبْرِیَاءِ وَ الْمَجْدِ وَ الْعَظَمَةِ، اللهُ أَکْبَرُ أَهْلَ التَّکْبِیْرِ وَ التَّقْدِیْسِ وَ التَّسْبِیْحِ وَ اْلآلاَءِ، اللهُ أَکْبَرُ مِمَّا أَخَافُ وَ أَحْذَرُ، اللهُ أَکْبَرُ عِمَادِیْ وَ عَلَیْهِ أَتَوَکَّلُ، اللهُ أَکْبَرُ رَجَائِیْ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وَلِیُّ نِعْمَتِیْ، وَ الْقَادِرُ عَلَی طَلِبَتِیْ، تَعْلَمُ حَاجَتِیْ وَ مَا تُضْمِرُهُ هَوَاجِسُ الصُّدُوْرِ، وَ خَوَاطِرُ النُّفُوْسِ، فَأَسْأَلُکَ بِمُحَمَّدٍ الْمُصْطَفَی الَّذِیْ قَطَعْتَ بِهِ حُجَجَ الْمُحْتَجِّیْنَ، وَ عُذْرَ الْمُعْتَذِرِیْنَ، وَ جَعَلْتَهُ رَحْمَةً لِلْعَالَمِیْنَ، أَنْ لاَ تَحْرِمْنِیْ ثَوَابَ زِیَارَةِ وَلِیِّکَ وَ أَخِیْ نَبِیِّکَ أَمِیْرِ الْمؤْمِنِیْنَ وَ قَصْدَهُ، وَ تَجْعَلَنِیْ مِنْ وَفْدِهِ الصَّالِحِیْنَ وَ شِیْعَتِهِ الْمُتَّقِیْنَ،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telah tampak bagi Anda kubah mulia makam suci beliau as, maka ucapkanlah,</w:t>
      </w:r>
    </w:p>
    <w:p>
      <w:pPr>
        <w:pStyle w:val="BookText"/>
        <w:bidi w:val="0"/>
        <w:jc w:val="both"/>
        <w:rPr/>
      </w:pPr>
      <w:r>
        <w:rPr>
          <w:rFonts w:ascii="Amiri" w:hAnsi="Amiri" w:eastAsia="Amiri" w:cs="Amiri"/>
          <w:color w:val="111111"/>
          <w:sz w:val="28"/>
          <w:sz w:val="28"/>
          <w:szCs w:val="28"/>
          <w:rtl w:val="true"/>
          <w:lang w:bidi="ar-SA"/>
        </w:rPr>
        <w:t>الْحَمْدُ للهِ عَلیَ مَا اخْتَصَّنِیْ بِهِ مِنْ طِیْبِ الْمَوْلِدِ، وَ اسْتَخْلَصَنِیْ إِکْرَامًا بِهِ مِنْ مُوَالاَةِ اْلأَبْرَارِ السَّفَرَةِ اْلأَطْهَارِ، وَ الْخَیَرَةِ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سَعْیِیْ إِلَیْکَ، وَ تَضَرُّعِیْ بَیْنَ یَدَیْکَ، وَ اغْفِرْ لِیَ الذُّنُوْبَ الَّتِیْ لاَ تَخْفَی عَلَیْکَ، إِنَّکَ أَنْتَ اللهُ الْمَلِکُ الْغَفَّارُ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berkata: Hendaknya terlintas pada benak peziarah ketika pandangannya tertuju kepada kubah yang bercahaya tersebut rasa semangat, gelora dan membara dalam hatinya perasaan cinta dan berusaha untuk menghadapkan diri sepenuhnya kepadanya dengan segenap perasaan di dadanya, dan berusaha untuk memujinya dengan</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p:540 </w:t>
      </w:r>
    </w:p>
    <w:p>
      <w:pPr>
        <w:pStyle w:val="BookText"/>
        <w:bidi w:val="0"/>
        <w:rPr/>
      </w:pPr>
      <w:r>
        <w:rPr>
          <w:rFonts w:eastAsia="Times New Roman" w:cs="Times New Roman" w:ascii="Times New Roman" w:hAnsi="Times New Roman"/>
          <w:color w:val="111111"/>
          <w:sz w:val="28"/>
          <w:szCs w:val="28"/>
          <w:lang w:val="en-US"/>
        </w:rPr>
        <w:t>lisan maupun penjelasan. Hal itu terkhusus bagi pemilik ilmu dan kesempurnaan, yang selalu memiliki keinginan dalam menyampaikannya dalam bentuk syair yang menggambarkan situasi tersebut. Oleh karena itu, dalam kesempatan ini, saya ingin menetapkan hal tersebut dengan mengingat sebuah bait syair dari Qashidah al-Haiyah al-Azriyyah, dengan penuh harapan bahwa para peziarah dapat menyampaikan salamku kepada pemilik kubah putih dan tidak melupakanku dalam doanya. Bait tersebut adalah,</w:t>
      </w:r>
    </w:p>
    <w:p>
      <w:pPr>
        <w:pStyle w:val="BookText"/>
        <w:bidi w:val="0"/>
        <w:jc w:val="both"/>
        <w:rPr/>
      </w:pPr>
      <w:r>
        <w:rPr>
          <w:rFonts w:eastAsia="Times New Roman" w:cs="Times New Roman" w:ascii="Times New Roman" w:hAnsi="Times New Roman"/>
          <w:color w:val="111111"/>
          <w:sz w:val="28"/>
          <w:szCs w:val="28"/>
          <w:lang w:val="en-US"/>
        </w:rPr>
        <w:t>Wahai penunggang yang kencang, berjalanlah pelan-pelan</w:t>
      </w:r>
    </w:p>
    <w:p>
      <w:pPr>
        <w:pStyle w:val="BookText"/>
        <w:bidi w:val="0"/>
        <w:jc w:val="both"/>
        <w:rPr/>
      </w:pPr>
      <w:r>
        <w:rPr>
          <w:rFonts w:eastAsia="Times New Roman" w:cs="Times New Roman" w:ascii="Times New Roman" w:hAnsi="Times New Roman"/>
          <w:color w:val="111111"/>
          <w:sz w:val="28"/>
          <w:szCs w:val="28"/>
          <w:lang w:val="en-US"/>
        </w:rPr>
        <w:t>Dengan hati yang berubah dengan kedukaan</w:t>
      </w:r>
    </w:p>
    <w:p>
      <w:pPr>
        <w:pStyle w:val="BookText"/>
        <w:bidi w:val="0"/>
        <w:jc w:val="both"/>
        <w:rPr/>
      </w:pPr>
      <w:r>
        <w:rPr>
          <w:rFonts w:eastAsia="Times New Roman" w:cs="Times New Roman" w:ascii="Times New Roman" w:hAnsi="Times New Roman"/>
          <w:color w:val="111111"/>
          <w:sz w:val="28"/>
          <w:szCs w:val="28"/>
          <w:lang w:val="en-US"/>
        </w:rPr>
        <w:t>Bertawaduklah jika Najaf telah tampak,</w:t>
      </w:r>
    </w:p>
    <w:p>
      <w:pPr>
        <w:pStyle w:val="BookText"/>
        <w:bidi w:val="0"/>
        <w:jc w:val="both"/>
        <w:rPr/>
      </w:pPr>
      <w:r>
        <w:rPr>
          <w:rFonts w:eastAsia="Times New Roman" w:cs="Times New Roman" w:ascii="Times New Roman" w:hAnsi="Times New Roman"/>
          <w:color w:val="111111"/>
          <w:sz w:val="28"/>
          <w:szCs w:val="28"/>
          <w:lang w:val="en-US"/>
        </w:rPr>
        <w:t>Lepaslah alas kakimu sebelum melintas</w:t>
      </w:r>
    </w:p>
    <w:p>
      <w:pPr>
        <w:pStyle w:val="BookText"/>
        <w:bidi w:val="0"/>
        <w:jc w:val="both"/>
        <w:rPr/>
      </w:pPr>
      <w:r>
        <w:rPr>
          <w:rFonts w:eastAsia="Times New Roman" w:cs="Times New Roman" w:ascii="Times New Roman" w:hAnsi="Times New Roman"/>
          <w:color w:val="111111"/>
          <w:sz w:val="28"/>
          <w:szCs w:val="28"/>
          <w:lang w:val="en-US"/>
        </w:rPr>
        <w:t>Jika kilauan kubah alam telah mengenai penglihatanmu,</w:t>
      </w:r>
    </w:p>
    <w:p>
      <w:pPr>
        <w:pStyle w:val="BookText"/>
        <w:bidi w:val="0"/>
        <w:jc w:val="both"/>
        <w:rPr/>
      </w:pPr>
      <w:r>
        <w:rPr>
          <w:rFonts w:eastAsia="Times New Roman" w:cs="Times New Roman" w:ascii="Times New Roman" w:hAnsi="Times New Roman"/>
          <w:color w:val="111111"/>
          <w:sz w:val="28"/>
          <w:szCs w:val="28"/>
          <w:lang w:val="en-US"/>
        </w:rPr>
        <w:t>Maka akan sampai ke penglihatan dari atasnya cahaya Tuhan</w:t>
      </w:r>
    </w:p>
    <w:p>
      <w:pPr>
        <w:pStyle w:val="BookText"/>
        <w:bidi w:val="0"/>
        <w:jc w:val="both"/>
        <w:rPr/>
      </w:pPr>
      <w:r>
        <w:rPr>
          <w:rFonts w:eastAsia="Times New Roman" w:cs="Times New Roman" w:ascii="Times New Roman" w:hAnsi="Times New Roman"/>
          <w:color w:val="111111"/>
          <w:sz w:val="28"/>
          <w:szCs w:val="28"/>
          <w:lang w:val="en-US"/>
        </w:rPr>
        <w:t>Bertawaduklah ketika berada di tempat suci tersebut,</w:t>
      </w:r>
    </w:p>
    <w:p>
      <w:pPr>
        <w:pStyle w:val="BookText"/>
        <w:bidi w:val="0"/>
        <w:jc w:val="both"/>
        <w:rPr/>
      </w:pPr>
      <w:r>
        <w:rPr>
          <w:rFonts w:eastAsia="Times New Roman" w:cs="Times New Roman" w:ascii="Times New Roman" w:hAnsi="Times New Roman"/>
          <w:color w:val="111111"/>
          <w:sz w:val="28"/>
          <w:szCs w:val="28"/>
          <w:lang w:val="en-US"/>
        </w:rPr>
        <w:t>Mengharap gugusan bintang ‘tuk menggapai daratannya</w:t>
      </w:r>
    </w:p>
    <w:p>
      <w:pPr>
        <w:pStyle w:val="BookText"/>
        <w:bidi w:val="0"/>
        <w:jc w:val="both"/>
        <w:rPr/>
      </w:pPr>
      <w:r>
        <w:rPr>
          <w:rFonts w:eastAsia="Times New Roman" w:cs="Times New Roman" w:ascii="Times New Roman" w:hAnsi="Times New Roman"/>
          <w:color w:val="111111"/>
          <w:sz w:val="28"/>
          <w:szCs w:val="28"/>
          <w:lang w:val="en-US"/>
        </w:rPr>
        <w:t>Katakan padanya, cucurkanlah air mata dan darah,</w:t>
      </w:r>
    </w:p>
    <w:p>
      <w:pPr>
        <w:pStyle w:val="BookText"/>
        <w:bidi w:val="0"/>
        <w:jc w:val="both"/>
        <w:rPr/>
      </w:pPr>
      <w:r>
        <w:rPr>
          <w:rFonts w:eastAsia="Times New Roman" w:cs="Times New Roman" w:ascii="Times New Roman" w:hAnsi="Times New Roman"/>
          <w:color w:val="111111"/>
          <w:sz w:val="28"/>
          <w:szCs w:val="28"/>
          <w:lang w:val="en-US"/>
        </w:rPr>
        <w:t>Dengan hati yang penuh dengan gelora kecintaan kepadanya.</w:t>
      </w:r>
    </w:p>
    <w:p>
      <w:pPr>
        <w:pStyle w:val="BookText"/>
        <w:bidi w:val="0"/>
        <w:jc w:val="both"/>
        <w:rPr/>
      </w:pPr>
      <w:r>
        <w:rPr>
          <w:rFonts w:eastAsia="Times New Roman" w:cs="Times New Roman" w:ascii="Times New Roman" w:hAnsi="Times New Roman"/>
          <w:color w:val="111111"/>
          <w:sz w:val="28"/>
          <w:szCs w:val="28"/>
          <w:lang w:val="en-US"/>
        </w:rPr>
        <w:t>Wahai putra paman Nabi, engkau adalah tangan Allah,</w:t>
      </w:r>
    </w:p>
    <w:p>
      <w:pPr>
        <w:pStyle w:val="BookText"/>
        <w:bidi w:val="0"/>
        <w:jc w:val="both"/>
        <w:rPr/>
      </w:pPr>
      <w:r>
        <w:rPr>
          <w:rFonts w:eastAsia="Times New Roman" w:cs="Times New Roman" w:ascii="Times New Roman" w:hAnsi="Times New Roman"/>
          <w:color w:val="111111"/>
          <w:sz w:val="28"/>
          <w:szCs w:val="28"/>
          <w:lang w:val="en-US"/>
        </w:rPr>
        <w:t>Yang panggilannya dapat meliputi segala sesuatu</w:t>
      </w:r>
    </w:p>
    <w:p>
      <w:pPr>
        <w:pStyle w:val="BookText"/>
        <w:bidi w:val="0"/>
        <w:jc w:val="both"/>
        <w:rPr/>
      </w:pPr>
      <w:r>
        <w:rPr>
          <w:rFonts w:eastAsia="Times New Roman" w:cs="Times New Roman" w:ascii="Times New Roman" w:hAnsi="Times New Roman"/>
          <w:color w:val="111111"/>
          <w:sz w:val="28"/>
          <w:szCs w:val="28"/>
          <w:lang w:val="en-US"/>
        </w:rPr>
        <w:t>Engkau adalah Quran-Nya yang qadim dan diwasiatkan,</w:t>
      </w:r>
    </w:p>
    <w:p>
      <w:pPr>
        <w:pStyle w:val="BookText"/>
        <w:bidi w:val="0"/>
        <w:jc w:val="both"/>
        <w:rPr/>
      </w:pPr>
      <w:r>
        <w:rPr>
          <w:rFonts w:eastAsia="Times New Roman" w:cs="Times New Roman" w:ascii="Times New Roman" w:hAnsi="Times New Roman"/>
          <w:color w:val="111111"/>
          <w:sz w:val="28"/>
          <w:szCs w:val="28"/>
          <w:lang w:val="en-US"/>
        </w:rPr>
        <w:t>Engkau adalah ayat-ayat-Nya yang telah diwahyukan kepadanya.</w:t>
      </w:r>
    </w:p>
    <w:p>
      <w:pPr>
        <w:pStyle w:val="BookText"/>
        <w:bidi w:val="0"/>
        <w:jc w:val="both"/>
        <w:rPr/>
      </w:pPr>
      <w:r>
        <w:rPr>
          <w:rFonts w:eastAsia="Times New Roman" w:cs="Times New Roman" w:ascii="Times New Roman" w:hAnsi="Times New Roman"/>
          <w:color w:val="111111"/>
          <w:sz w:val="28"/>
          <w:szCs w:val="28"/>
          <w:lang w:val="en-US"/>
        </w:rPr>
        <w:t>Allah telah memberikan berbagai keutamaan kepadamu,</w:t>
      </w:r>
    </w:p>
    <w:p>
      <w:pPr>
        <w:pStyle w:val="BookText"/>
        <w:bidi w:val="0"/>
        <w:jc w:val="both"/>
        <w:rPr/>
      </w:pPr>
      <w:r>
        <w:rPr>
          <w:rFonts w:eastAsia="Times New Roman" w:cs="Times New Roman" w:ascii="Times New Roman" w:hAnsi="Times New Roman"/>
          <w:color w:val="111111"/>
          <w:sz w:val="28"/>
          <w:szCs w:val="28"/>
          <w:lang w:val="en-US"/>
        </w:rPr>
        <w:t>Yang jumlahnya tiada terhitung</w:t>
      </w:r>
    </w:p>
    <w:p>
      <w:pPr>
        <w:pStyle w:val="BookText"/>
        <w:bidi w:val="0"/>
        <w:jc w:val="both"/>
        <w:rPr/>
      </w:pPr>
      <w:r>
        <w:rPr>
          <w:rFonts w:eastAsia="Times New Roman" w:cs="Times New Roman" w:ascii="Times New Roman" w:hAnsi="Times New Roman"/>
          <w:color w:val="111111"/>
          <w:sz w:val="28"/>
          <w:szCs w:val="28"/>
          <w:lang w:val="en-US"/>
        </w:rPr>
        <w:t>Andaikan mata tertuju kepada selain tamanmu</w:t>
      </w:r>
    </w:p>
    <w:p>
      <w:pPr>
        <w:pStyle w:val="BookText"/>
        <w:bidi w:val="0"/>
        <w:jc w:val="both"/>
        <w:rPr/>
      </w:pPr>
      <w:r>
        <w:rPr>
          <w:rFonts w:eastAsia="Times New Roman" w:cs="Times New Roman" w:ascii="Times New Roman" w:hAnsi="Times New Roman"/>
          <w:color w:val="111111"/>
          <w:sz w:val="28"/>
          <w:szCs w:val="28"/>
          <w:lang w:val="en-US"/>
        </w:rPr>
        <w:t>Ku ‘kan tersiksa dan terus merasa tersiksa dengannya</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p:541 </w:t>
      </w:r>
    </w:p>
    <w:p>
      <w:pPr>
        <w:pStyle w:val="BookText"/>
        <w:bidi w:val="0"/>
        <w:rPr/>
      </w:pPr>
      <w:r>
        <w:rPr>
          <w:rFonts w:eastAsia="Times New Roman" w:cs="Times New Roman" w:ascii="Times New Roman" w:hAnsi="Times New Roman"/>
          <w:color w:val="111111"/>
          <w:sz w:val="28"/>
          <w:szCs w:val="28"/>
          <w:lang w:val="en-US"/>
        </w:rPr>
        <w:t>Engkau adalah sebaik-baiknya makhluk setelah Nabi,</w:t>
      </w:r>
    </w:p>
    <w:p>
      <w:pPr>
        <w:pStyle w:val="BookText"/>
        <w:bidi w:val="0"/>
        <w:jc w:val="both"/>
        <w:rPr/>
      </w:pPr>
      <w:r>
        <w:rPr>
          <w:rFonts w:eastAsia="Times New Roman" w:cs="Times New Roman" w:ascii="Times New Roman" w:hAnsi="Times New Roman"/>
          <w:color w:val="111111"/>
          <w:sz w:val="28"/>
          <w:szCs w:val="28"/>
          <w:lang w:val="en-US"/>
        </w:rPr>
        <w:t>Di langit engkau lebih baik dari bulan (dan matahari).</w:t>
      </w:r>
    </w:p>
    <w:p>
      <w:pPr>
        <w:pStyle w:val="BookText"/>
        <w:bidi w:val="0"/>
        <w:jc w:val="both"/>
        <w:rPr/>
      </w:pPr>
      <w:r>
        <w:rPr>
          <w:rFonts w:eastAsia="Times New Roman" w:cs="Times New Roman" w:ascii="Times New Roman" w:hAnsi="Times New Roman"/>
          <w:color w:val="111111"/>
          <w:sz w:val="28"/>
          <w:szCs w:val="28"/>
          <w:lang w:val="en-US"/>
        </w:rPr>
        <w:t>Engkau memiliki diri seperti dirinya karena kalaulah</w:t>
      </w:r>
    </w:p>
    <w:p>
      <w:pPr>
        <w:pStyle w:val="BookText"/>
        <w:bidi w:val="0"/>
        <w:jc w:val="both"/>
        <w:rPr/>
      </w:pPr>
      <w:r>
        <w:rPr>
          <w:rFonts w:eastAsia="Times New Roman" w:cs="Times New Roman" w:ascii="Times New Roman" w:hAnsi="Times New Roman"/>
          <w:color w:val="111111"/>
          <w:sz w:val="28"/>
          <w:szCs w:val="28"/>
          <w:lang w:val="en-US"/>
        </w:rPr>
        <w:t>Dia menjadikannya seperti saudaranya</w:t>
      </w:r>
    </w:p>
    <w:p>
      <w:pPr>
        <w:pStyle w:val="BookText"/>
        <w:bidi w:val="0"/>
        <w:jc w:val="both"/>
        <w:rPr/>
      </w:pPr>
      <w:r>
        <w:rPr>
          <w:rFonts w:eastAsia="Times New Roman" w:cs="Times New Roman" w:ascii="Times New Roman" w:hAnsi="Times New Roman"/>
          <w:color w:val="111111"/>
          <w:sz w:val="28"/>
          <w:szCs w:val="28"/>
          <w:lang w:val="en-US"/>
        </w:rPr>
        <w:t>Engkau berdua telah menyusu dari puting yang saling memiliki hubungan</w:t>
      </w:r>
    </w:p>
    <w:p>
      <w:pPr>
        <w:pStyle w:val="BookText"/>
        <w:bidi w:val="0"/>
        <w:jc w:val="both"/>
        <w:rPr/>
      </w:pPr>
      <w:r>
        <w:rPr>
          <w:rFonts w:eastAsia="Times New Roman" w:cs="Times New Roman" w:ascii="Times New Roman" w:hAnsi="Times New Roman"/>
          <w:color w:val="111111"/>
          <w:sz w:val="28"/>
          <w:szCs w:val="28"/>
          <w:lang w:val="en-US"/>
        </w:rPr>
        <w:t>Yang sumbernya dari inti pengejawantahan</w:t>
      </w:r>
    </w:p>
    <w:p>
      <w:pPr>
        <w:pStyle w:val="BookText"/>
        <w:bidi w:val="0"/>
        <w:jc w:val="both"/>
        <w:rPr/>
      </w:pPr>
      <w:r>
        <w:rPr>
          <w:rFonts w:eastAsia="Times New Roman" w:cs="Times New Roman" w:ascii="Times New Roman" w:hAnsi="Times New Roman"/>
          <w:color w:val="111111"/>
          <w:sz w:val="28"/>
          <w:szCs w:val="28"/>
          <w:lang w:val="en-US"/>
        </w:rPr>
        <w:t>Wahai saudara al-Musthafa, dosa-dosa telah membebaniku,</w:t>
      </w:r>
    </w:p>
    <w:p>
      <w:pPr>
        <w:pStyle w:val="BookText"/>
        <w:bidi w:val="0"/>
        <w:jc w:val="both"/>
        <w:rPr/>
      </w:pPr>
      <w:r>
        <w:rPr>
          <w:rFonts w:eastAsia="Times New Roman" w:cs="Times New Roman" w:ascii="Times New Roman" w:hAnsi="Times New Roman"/>
          <w:color w:val="111111"/>
          <w:sz w:val="28"/>
          <w:szCs w:val="28"/>
          <w:lang w:val="en-US"/>
        </w:rPr>
        <w:t>Itu merupakan bencana sedang engkau adalah penyembuhnya</w:t>
      </w:r>
    </w:p>
    <w:p>
      <w:pPr>
        <w:pStyle w:val="BookText"/>
        <w:bidi w:val="0"/>
        <w:jc w:val="both"/>
        <w:rPr/>
      </w:pPr>
      <w:r>
        <w:rPr>
          <w:rFonts w:eastAsia="Times New Roman" w:cs="Times New Roman" w:ascii="Times New Roman" w:hAnsi="Times New Roman"/>
          <w:color w:val="111111"/>
          <w:sz w:val="28"/>
          <w:szCs w:val="28"/>
          <w:lang w:val="en-US"/>
        </w:rPr>
        <w:t>Engkau pada posisi yang tinggi dan paling tinggi</w:t>
      </w:r>
    </w:p>
    <w:p>
      <w:pPr>
        <w:pStyle w:val="BookText"/>
        <w:bidi w:val="0"/>
        <w:jc w:val="both"/>
        <w:rPr/>
      </w:pPr>
      <w:r>
        <w:rPr>
          <w:rFonts w:eastAsia="Times New Roman" w:cs="Times New Roman" w:ascii="Times New Roman" w:hAnsi="Times New Roman"/>
          <w:color w:val="111111"/>
          <w:sz w:val="28"/>
          <w:szCs w:val="28"/>
          <w:lang w:val="en-US"/>
        </w:rPr>
        <w:t>Derajat yang tiada ‘kan mampu dicapai makhluk yang di bawahmu</w:t>
      </w:r>
    </w:p>
    <w:p>
      <w:pPr>
        <w:pStyle w:val="BookText"/>
        <w:bidi w:val="0"/>
        <w:jc w:val="both"/>
        <w:rPr/>
      </w:pPr>
      <w:r>
        <w:rPr>
          <w:rFonts w:eastAsia="Times New Roman" w:cs="Times New Roman" w:ascii="Times New Roman" w:hAnsi="Times New Roman"/>
          <w:color w:val="111111"/>
          <w:sz w:val="28"/>
          <w:szCs w:val="28"/>
          <w:lang w:val="en-US"/>
        </w:rPr>
        <w:t>Engkau memiliki jiwa yang tercipta dari sesuatu yang lembut</w:t>
      </w:r>
    </w:p>
    <w:p>
      <w:pPr>
        <w:pStyle w:val="BookText"/>
        <w:bidi w:val="0"/>
        <w:jc w:val="both"/>
        <w:rPr/>
      </w:pPr>
      <w:r>
        <w:rPr>
          <w:rFonts w:eastAsia="Times New Roman" w:cs="Times New Roman" w:ascii="Times New Roman" w:hAnsi="Times New Roman"/>
          <w:color w:val="111111"/>
          <w:sz w:val="28"/>
          <w:szCs w:val="28"/>
          <w:lang w:val="en-US"/>
        </w:rPr>
        <w:t>Allah jadikan setiap jiwa menjadi tebusannya.</w:t>
      </w:r>
    </w:p>
    <w:p>
      <w:pPr>
        <w:pStyle w:val="BookText"/>
        <w:bidi w:val="0"/>
        <w:jc w:val="both"/>
        <w:rPr/>
      </w:pPr>
      <w:r>
        <w:rPr>
          <w:rFonts w:eastAsia="Times New Roman" w:cs="Times New Roman" w:ascii="Times New Roman" w:hAnsi="Times New Roman"/>
          <w:color w:val="111111"/>
          <w:sz w:val="28"/>
          <w:szCs w:val="28"/>
          <w:lang w:val="en-US"/>
        </w:rPr>
        <w:t>Ketika Anda telah sampai pada pintu gerbang kota Najaf, bacalah,</w:t>
      </w:r>
    </w:p>
    <w:p>
      <w:pPr>
        <w:pStyle w:val="BookText"/>
        <w:bidi w:val="0"/>
        <w:jc w:val="both"/>
        <w:rPr/>
      </w:pPr>
      <w:r>
        <w:rPr>
          <w:rFonts w:ascii="Amiri" w:hAnsi="Amiri" w:eastAsia="Amiri" w:cs="Amiri"/>
          <w:color w:val="111111"/>
          <w:sz w:val="28"/>
          <w:sz w:val="28"/>
          <w:szCs w:val="28"/>
          <w:rtl w:val="true"/>
          <w:lang w:bidi="ar-SA"/>
        </w:rPr>
        <w:t>الْحَمْدُ للهِ الَّذِیْ هَدَانَا لِهَذَا وَ مَا کُنَّا لِنَهْتَدِیَ لَوْلاَ أَنْ هَدَانَا اللهُ، الْحَمْدُ للهِ الَّذِیْ سَیَّرَنِیْ فِیْ بِلاَدِهِ، وَ حَمَلَنِیْ عَلَی دَوَابِّهِ، وَ طَوَی لِیَ الْبَعِیْدَ، وَ صَرَفَ عَنِّیَ الْمَحْذُوْرَ، وَ دَفَعَ عَنِّیَ الْمَکْرُوْهَ، حَتَّی أَقْدَمَنِیْ حَرَمَ أخِیْ رَسُوْلِهِ صَلَّی اللهُ عَلَیْهِ وَ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Sesampainya Anda di kota maka ucapkanlah,</w:t>
      </w:r>
    </w:p>
    <w:p>
      <w:pPr>
        <w:pStyle w:val="BookText"/>
        <w:bidi w:val="0"/>
        <w:jc w:val="both"/>
        <w:rPr/>
      </w:pPr>
      <w:r>
        <w:rPr>
          <w:rFonts w:ascii="Amiri" w:hAnsi="Amiri" w:eastAsia="Amiri" w:cs="Amiri"/>
          <w:color w:val="111111"/>
          <w:sz w:val="28"/>
          <w:sz w:val="28"/>
          <w:szCs w:val="28"/>
          <w:rtl w:val="true"/>
          <w:lang w:bidi="ar-SA"/>
        </w:rPr>
        <w:t>الْحَمْدُ للهِ الَّذِیْ أَدْخَلَنِیْ هَذِهِ الْبُقْعَةَ الْمُبَارَکَةَ الَّتِیْ بَارَکَ اللهُ فِیْهَا، وَ إِخْتَارَهَا لِوَصِیِّ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فَاجْعَلْهَا شَاهِدَةً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Sesampainya Anda pada pintu pertama maka bacalah,</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p:542 </w:t>
      </w:r>
    </w:p>
    <w:p>
      <w:pPr>
        <w:pStyle w:val="BookText"/>
        <w:bidi w:val="0"/>
        <w:rPr/>
      </w:pPr>
      <w:r>
        <w:rPr>
          <w:rFonts w:ascii="Amiri" w:hAnsi="Amiri" w:eastAsia="Amiri" w:cs="Amiri"/>
          <w:color w:val="111111"/>
          <w:sz w:val="28"/>
          <w:sz w:val="28"/>
          <w:szCs w:val="28"/>
          <w:rtl w:val="true"/>
          <w:lang w:bidi="ar-SA"/>
        </w:rPr>
        <w:t>اللَّهُمَّ بِبَابِکَ وَقَفْتُ، وَ بِفِنَائِکَ نَزَلْتُ، وَ بِحَبْلِکَ إِعْتَصَمْتُ، وَ لِرَحْمَتِکَ تَعَرَّضْتُ، وَ بِوَلِیِّکَ صَلَواتُکَ عَلَیْهِ تَوَسَّلْتُ، فَاجْعَلْهَا زِیَارَةً مَقْبُوْلَةً، وَ دُعَاءً مُسْتَجَابًا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Sesampainya Anda di pintu menuju pelataran makam suci beliau as, berhentilah sejenak dan ucapkanlah,</w:t>
      </w:r>
    </w:p>
    <w:p>
      <w:pPr>
        <w:pStyle w:val="BookText"/>
        <w:bidi w:val="0"/>
        <w:jc w:val="both"/>
        <w:rPr/>
      </w:pPr>
      <w:r>
        <w:rPr>
          <w:rFonts w:ascii="Amiri" w:hAnsi="Amiri" w:eastAsia="Amiri" w:cs="Amiri"/>
          <w:color w:val="111111"/>
          <w:sz w:val="28"/>
          <w:sz w:val="28"/>
          <w:szCs w:val="28"/>
          <w:rtl w:val="true"/>
          <w:lang w:bidi="ar-SA"/>
        </w:rPr>
        <w:t>اللَّهُمَّ إِنَّ هَذَا الْحَرَمَ حَرَمُکَ، وَ الْمَقَامَ مَقَامُکَ وَ أَنَا أَدْخُلُ إِلَیْهِ أُنَاجِیْکَ بِمَا أَنْتَ أَعْلَمُ بِهِ مِنِّیْ وَ مَنْ سِرِّیْ وَ نَجْوَایَ، الْحَمْدُ للهِ الْحَنَّانِ الْمَنَّانِ الْمُتَطَوِّلِ الَّذِیْ مِنْ تَطَوُّلِهِ سَهَّلَ لِیْ زِیَارَةَ مَوْلاَیَ بِإِحْسانِهِ، وَ لَمْ یَجْعَلْنِیْ عَنْ زِیَارَتِهِ مَمْنُوْعًا، وَ لاَ عَنْ وِلاَیَتِهِ مَدْفُوْعًا، بَلْ تَطَوَّلَ وَ 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مَنَنْتَ عَلَیَّ بِمَعْرِفَتِهِ فَاجْعَلْنِیْ مِنْ شِیْعَتِهِ، وَ أَدْخِلْنِیَ الْجَنَّةَ بِشَفَاعَتِهِ،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masuklah Anda ke lokasi serambi makam suci beliau as dan ucapkanlah,</w:t>
      </w:r>
    </w:p>
    <w:p>
      <w:pPr>
        <w:pStyle w:val="BookText"/>
        <w:bidi w:val="0"/>
        <w:jc w:val="both"/>
        <w:rPr/>
      </w:pPr>
      <w:r>
        <w:rPr>
          <w:rFonts w:ascii="Amiri" w:hAnsi="Amiri" w:eastAsia="Amiri" w:cs="Amiri"/>
          <w:color w:val="111111"/>
          <w:sz w:val="28"/>
          <w:sz w:val="28"/>
          <w:szCs w:val="28"/>
          <w:rtl w:val="true"/>
          <w:lang w:bidi="ar-SA"/>
        </w:rPr>
        <w:t>الْحَمْدُ للهِ الَّذیْ أَکْرَمَنِیْ بِمَعْرِفَتِهِ وَ مَعْرِفَةِ رَسُوْلِهِ، وَ مَنْ فَرَضَ عَلَیَّ طَاعَتَهُ رَحْمَةً مِنْهُ لِیْ، وَ تَطَوُّلاً مِنْهُ عَلَیَّ، وَ مَنَّ عَلَیَّ بِاْلإِیْمَانِ، الْحَمْدُ للهِ الَّذِیْ أَدْخَلَنِیْ حَرَمَ أَخِیْ رَسُوْلِهِ، وَ أَرَانِیْهِ فِیْ عَافِیَةٍ، الْحَمْدُ للهِ الَّذِیْ جَعَلَنِیْ مِنْ زُوَّارِ قَبْرِ وَصِیِّ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جَاءَ بِالْحَقِّ مِنْ عِنْدِ اللهِ، وَ أَشْهَدُ أَنَّ عَلِیًّا عَبْدُ اللهِ وَ أَخُوْ رَسُوْلِ اللهِ، اللهُ أَکْبَرُ اللهُ أَکْبَرُ اللهُ أَکْبَرُ لاَ إِلَهَ إِلاَّ اللهُ، وَ اللهُ أَکْبَرُ، وَ الْحَمْدُ للهِ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p:543 </w:t>
      </w:r>
    </w:p>
    <w:p>
      <w:pPr>
        <w:pStyle w:val="BookText"/>
        <w:bidi w:val="0"/>
        <w:rPr/>
      </w:pPr>
      <w:r>
        <w:rPr>
          <w:rFonts w:ascii="Amiri" w:hAnsi="Amiri" w:eastAsia="Amiri" w:cs="Amiri"/>
          <w:color w:val="111111"/>
          <w:sz w:val="28"/>
          <w:sz w:val="28"/>
          <w:szCs w:val="28"/>
          <w:rtl w:val="true"/>
          <w:lang w:bidi="ar-SA"/>
        </w:rPr>
        <w:t>عَلَی هِدَایَتِهِ وَ تَوْفِیْقِهِ لِمَا دَعَا إِلَیْهِ مِنْ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أَضَلُ مَقْصُوْدٍ، وَ أَکْرَمُ مَأْتِیٍّ وَ قَدْ أَتَیْتُکَ مُتَقَرِّبًا إِلَیْکِ بِنَبِیِّکَ نَبِیِّ الرَّحْمَةِ، وَ بِأَخِیْهِ أَمِیْرِ الْمُؤْمِنِیْنَ عَلِیِّ بْنِ أَبِی طَالِبٍ عَلَیْهِمَا السَّلاَمُ، فَصَلِّ عَلَی مُحَمَّدٍ وَ آلِ مُحَمَّدٍ، وَ لاَ تُخَیِّبْ سَعْیِیْ، وَ انْظُرْ إِلَیَّ نَظْرَةً رَحِیْمَةً تَنْعَشُنِیْ بِهَا، وَ اجْعَلْنِیْ عِنْدَکَ وَجِیْهًا فِیْ الدُّنْیَا وَ اْلآخِرَةِ وَ مِنَ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Sesampainya Anda di pintu utama makam, berhentilah sejenak dan ucapkanlah,</w:t>
      </w:r>
    </w:p>
    <w:p>
      <w:pPr>
        <w:pStyle w:val="BookText"/>
        <w:bidi w:val="0"/>
        <w:jc w:val="both"/>
        <w:rPr/>
      </w:pPr>
      <w:r>
        <w:rPr>
          <w:rFonts w:ascii="Amiri" w:hAnsi="Amiri" w:eastAsia="Amiri" w:cs="Amiri"/>
          <w:color w:val="111111"/>
          <w:sz w:val="28"/>
          <w:sz w:val="28"/>
          <w:szCs w:val="28"/>
          <w:rtl w:val="true"/>
          <w:lang w:bidi="ar-SA"/>
        </w:rPr>
        <w:t>السَّلاَمُ عَلَی رَسُوْلِ اللهِ أَمِیْنِ اللهِ عَلَی وَحْیِهِ وَ عَزَائِمِ أَمْرِهِ، الْخَاتِمِ لِمَا سَبَقَ، وَ الْفَاتِحِ لِمَا اسْتُقْبِلَ، وَ الْمُهَیْمِنِ عَلَی ذَلِکَ کُلِّهِ وَ رَحْمَةُ اللهِ وَ بَرَکاتُهُ، السَّلاَمُ عَلَی صَاحِبِ السَّکِیْنَةِ، السَّلاَمُ عَلَی الْمَدْفُوْنِ بِالْمَدِیْنَةِ، السَّلاَمُ عَلَی الْمَنْصُوْرِ الْمُؤَیَّدِ، السَّلاَمُ عَلَی أَبِیْ الْقاسِمِ مُحَمَّدِ بْنِ عَبْدِ اللهِ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masuklah Anda ke dalam wilayah makam. Sewaktu memasukinya, dahulukan kaki kanan. Setelah Anda sampai di depan pintu astana, berhentilah sejenak dan ucapkanlah,</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جَاءَ بِالْحَقِّ مِنْ عِنْدِهِ وَ صَدَّقَ الْمُرْسَلِیْنَ، السَّلاَمُ عَلَیْکَ، یا رَسُوْلَ اللهِ، السَّلاَمُ عَلَیْکَ، یَا حَبِیْبَ اللهِ وَ خِیَرَتَهُ مِنْ خَلْقِهِ، السَّلاَمُ عَلَی أَمِیْرِ الْمُؤْمِنِیْنَ عَبْدِ اللهِ وَ أَخِیْ رَسُوْلِ اللهِ، یَا مَوْلاَیَ یَا أَمِیْرَ الْمُؤْمِنِیْنَ، عَبْدُکَ وَ ابْنُ عَبْدِکَ وَ ابْنُ أَمَتِکَ، جَاءَکَ مُسْتَجِیْرًا بِذِمَّتِکَ، قَاصِدًا إِلَی حَرَمِکَ، مُتَوَجِّهًا إِلَی مَقَامِکَ، مُتَوَسِّلاً إِلَی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p:544 </w:t>
      </w:r>
    </w:p>
    <w:p>
      <w:pPr>
        <w:pStyle w:val="BookText"/>
        <w:bidi w:val="0"/>
        <w:rPr/>
      </w:pPr>
      <w:r>
        <w:rPr>
          <w:rFonts w:ascii="Amiri" w:hAnsi="Amiri" w:eastAsia="Amiri" w:cs="Amiri"/>
          <w:color w:val="111111"/>
          <w:sz w:val="28"/>
          <w:sz w:val="28"/>
          <w:szCs w:val="28"/>
          <w:rtl w:val="true"/>
          <w:lang w:bidi="ar-SA"/>
        </w:rPr>
        <w:t>اللهِ تَعَالَی بِکَ، أَاَدْخُلُ، یَا مَوْلاَیَ، أَاَدْخُلُ، یَا أَمِیْرَ الْمُؤْمِنِیْنَ، أَاَدْخُلُ، یَا حُجَّةَ اللهِ، أَاَدْخُلُ، یَا أَمِیْنَ اللهِ، أَأَدْخُلُ، یَا مَلآئِکَةَ اللهِ الْمُقِیْمِیْنَ فِیْ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أَتَأْذَنُ لِیْ بِالدُّخُوْلِ أَفْضَلَ مَا أَذِنْتَ لِأَحَدٍ مِنْ أَوْلِیاَئِکَ، فَإِنْ لَمْ أَکُنْ لَهُ أَهْلاً فَأَنْتَ أَهْلٌ لِذَلِکَ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mencium pintu masuk, masuklah dengan mendahulukan kaki kanan sambil mengucap,</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صَلَّی 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ارْحَمْنِیْ وَ تُبْ عَلَیَّ، إِنَّکَ أَنْتَ التَّوَّابُ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sampai pintu terakhir mendekati makam, menghadaplah ke makam dan sesampai di situ, berhentilah sejenak lantas ucapkanlah,</w:t>
      </w:r>
    </w:p>
    <w:p>
      <w:pPr>
        <w:pStyle w:val="BookText"/>
        <w:bidi w:val="0"/>
        <w:jc w:val="both"/>
        <w:rPr/>
      </w:pPr>
      <w:r>
        <w:rPr>
          <w:rFonts w:ascii="Amiri" w:hAnsi="Amiri" w:eastAsia="Amiri" w:cs="Amiri"/>
          <w:color w:val="111111"/>
          <w:sz w:val="28"/>
          <w:sz w:val="28"/>
          <w:szCs w:val="28"/>
          <w:rtl w:val="true"/>
          <w:lang w:bidi="ar-SA"/>
        </w:rPr>
        <w:t>السَّلاَمُ مِنَ اللهِ عَلَی مُحَمَّدٍ رَسُوْلِ اللهِ أَمِیْنِ اللهِ عَلَی وَحْیِهِ وَ رِسَالاَتِهِ، وَ عَزائِمِ أَمْرِهِ، وَ مَعْدِنِ الْوَحْیِ وَ التَّنْزِیْلِ، الْخَاتِمِ لِمَا سَبَقَ، وَ الْفاتِحِ لِمَا اسْتُقْبِلَ، وَ الْمُهَیْمِنِ عَلَی ذلِکَ کُلِّهِ، الشَّاهِدِ عَلَی الْخَلْقِ، السِّراجِ الْمُنِیْرِ، وَ السَّلامُ عَلَیْهِ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الْمَظْلُوْمِیْنَ أَفْضَلَ وَ أَکْمَلَ وَ أَرْفَعَ وَ أَشْرَفَ مَا صَلَّیْتَ عَلَی أَحَدٍ مِنْ أَنْبِیَائِکَ وَ رُسُلِکَ وَ أَصْفِیَائِکَ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أَمِیْرِ الْمُؤْمِنِیْنَ عَبْدِکَ وَ خَیْرِ خَلْقِکَ بَعْدَ نَبِیِّکَ، وَ أَخِیْ رَسُوْلِکَ، وَ وَصِیِّ حَبِیْبِکَ الَّذِیْ إِنْتَجَبْتَهُ مِنْ خَلْقِکَ، وَ الدَّلِیْلِ عَلَی مَنْ بَعَثْتَهُ بِرِسَالاَتِکَ، وَ دَیَّانِ الدِّیْنِ بِعَدْلِکَ، وَ فَصْلِ قَضَائِکَ بَیْنَ خَلْقِکَ، 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p:545 </w:t>
      </w:r>
    </w:p>
    <w:p>
      <w:pPr>
        <w:pStyle w:val="BookText"/>
        <w:bidi w:val="0"/>
        <w:rPr/>
      </w:pPr>
      <w:r>
        <w:rPr>
          <w:rFonts w:ascii="Amiri" w:hAnsi="Amiri" w:eastAsia="Amiri" w:cs="Amiri"/>
          <w:color w:val="111111"/>
          <w:sz w:val="28"/>
          <w:sz w:val="28"/>
          <w:szCs w:val="28"/>
          <w:rtl w:val="true"/>
          <w:lang w:bidi="ar-SA"/>
        </w:rPr>
        <w:t>السَّلامُ عَلَیْهِ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اْلأَئِمَّةِ مِنْ وُلْدِهِ الْقَوَّامِیْنَ بِأَمْرِکَ مِنْ بَعْدِهِ، الْمُطَهَّرِیْنَ الَّذِیْنَ إِرْتَضَیْتَهُمْ أَنْصَارًا لِدِیْنِکَ، وَ حَفَظَةً لِسِرِّکَ وَ شُهَدَاءَ عَلَی خَلْقِکَ، وَ أَعْلاَمًا لِعِبَادِکَ، صَلَوَاتُکَ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أَمِیْرِ الْمُؤْمِنِیْنَ عَلِیِّ بْنِ أَبِیْ طَالِبٍ وَصِیِّ رَسُوْلِ اللهِ وَ خَلِیْفَتِهِ وَ الْقَائِمِ بِأَمْرِهِ مِنْ بَعْدِهِ، سَیِّدِ الْوَصِیِّیْنَ وَ رَحْمَةُ اللهِ وَ بَرَکَاتُهُ، السَّلاَمُ عَلَی فَاطِمَةَ بِنْتِ رَسُوْلِ اللهِ صَلَّی اللهُ عَلَیْهِ وَ آلِهِ سَیِّدَةِ نِسَاءِ الْعَالَمِیْنَ، السَّلاَمُ عَلَی الْحَسَنِ وَ الْحُسَیْنِ سَیِّدَیْ شَبَابِ أَهْلِ الْجَنَّةِ مِنَ الْخَلْقِ أَجْمَعِیْنَ، السَّلاَمُ عَلَی اْلأَئِمَّةِ الرَّاشِدِیْنَ، السَّلاَمُ عَلَی اْلأَنْبِیَاءِ وَ الْمُرْسَلِیْنَ، السَّلاَمُ عَلَی اْلأَئِمَّةَ الْمُسْتَوْدِعِیْنَ، السَّلاَمُ عَلَی خَاصَّةِ اللهِ مِنْ خَلْقِهِ، السَّلاَمُ عَلَی الْمُتَوَسِّمِیْنَ، السَّلاَمُ عَلَی الْمُؤْمِنِیْنَ الَّذِیْنَ قَامُوْا بِأَمْرِهِ وَ وَازَرُوْا أَوْلِیَاءَ اللهِ، وَ خَافُوْا بِخَوْفِهِمْ، السَّلاَمُ عَلَی الْمَلآئِکَةِ الْمُقَرَّبِیْنَ، السَّلاَمُ عَلَیْنَا وَ عَلَی عِبَادِ اللهِ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hampirilah makam tersebut sembari hadapkan wajah Anda ke makam, sedang Anda membelakangi Kiblat, dan ucapkanlah,</w:t>
      </w:r>
    </w:p>
    <w:p>
      <w:pPr>
        <w:pStyle w:val="BookText"/>
        <w:bidi w:val="0"/>
        <w:jc w:val="both"/>
        <w:rPr/>
      </w:pPr>
      <w:r>
        <w:rPr>
          <w:rFonts w:ascii="Amiri" w:hAnsi="Amiri" w:eastAsia="Amiri" w:cs="Amiri"/>
          <w:color w:val="111111"/>
          <w:sz w:val="28"/>
          <w:sz w:val="28"/>
          <w:szCs w:val="28"/>
          <w:rtl w:val="true"/>
          <w:lang w:bidi="ar-SA"/>
        </w:rPr>
        <w:t>السَّلاَمُ عَلَیْکَ، یَا أَمیْرَ الْمُؤْمِنِیْنَ، 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أَیُّهَا الْوَصِیُّ الْبَرُّ التَّقِیُّ وَ النَّقِیُّ الْوَفِیُّ، السَّلاَمُ عَلَیْکَ، یَا أَبَا الْحَسَنِ وَ الْحُسَیْنِ، السَّلاَمُ عَلَیْکَ، یَا عَمُوْدَ الدِّیْنِ، السَّلاَمُ عَلَیْکَ، یا سَیِّدَ الْوَصِیِّیْنَ، وَ أَمِیْنَ رَبِّ الْعَالَمِیْنَ وَ دَیَّانَ یَوْمِ الدِّیْنِ</w:t>
      </w:r>
      <w:r>
        <w:rPr>
          <w:rFonts w:ascii="Amiri" w:hAnsi="Amiri" w:eastAsia="Amiri" w:cs="Amiri"/>
          <w:color w:val="111111"/>
          <w:sz w:val="28"/>
          <w:sz w:val="28"/>
          <w:szCs w:val="28"/>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p:546 </w:t>
      </w:r>
    </w:p>
    <w:p>
      <w:pPr>
        <w:pStyle w:val="BookText"/>
        <w:bidi w:val="0"/>
        <w:rPr/>
      </w:pPr>
      <w:r>
        <w:rPr>
          <w:rFonts w:ascii="Amiri" w:hAnsi="Amiri" w:eastAsia="Amiri" w:cs="Amiri"/>
          <w:color w:val="111111"/>
          <w:sz w:val="28"/>
          <w:sz w:val="28"/>
          <w:szCs w:val="28"/>
          <w:rtl w:val="true"/>
          <w:lang w:bidi="ar-SA"/>
        </w:rPr>
        <w:t>وَ خَیْرَ الْمُؤْمِنِیْنَ، وَ سَیِّدَ الصِّدِّیْقِیْنَ، وَ الصَّفْوَةَ مِنْ سُلاَلَةِ النَّبِیِّیْنَ، وَ بَابَ حِکْمَةِ رَبِّ الْعَالَمِیْنَ، وَ خَازِنَ وَحْیِهِ، وَ عَیْبَةَ عِلْمِهِ، وَ النَّاصِحَ لِأُمَّةِ نَبِیِّهِ، وَ التَّالِیَ لِرَسُوْلِهِ، وَ الْمُوَاسِیَ لَهُ بِنَفْسِهِ، وَ النَّاطِقَ بِحُجَّتِهِ، وَ الدّاعِیَ إِلَی شَرِیْعَتِهِ، وَ الْمَاضِیَ عَلَی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 أَنَّهُ قَدْ بَلَّغَ عَنْ رَسُوْلِکَ ما حُمِّلَ، وَ رَعَی مَا اسْتُحْفِظَ، وَ حَفِظَ مَا اسْتُوْدِعَ، وَ حَلَّلَ حَلاَلَکَ، وَ حَرَّمَ حَرَامَکَ، وَ أَقامَ أَحْکَامَکَ، وَ جَاهَدَ النَّاکِثِیْنَ فِیْ سَبِیْلِکَ، وَ الْقَاسِطِیْنَ فِیْ حُکْمِکَ، وَ الْمَارِقِیْنَ عَنْ أَمْرِکَ، صَابِرًا مُحْتَسِبًا لاَ تَأْخُذُهُ فِیْکَ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أَفْضَلَ مَا صَلَّیْتَ عَلَی أَحَدٍ مِنْ أَوْلِیَائِکَ وَ أَصْفِیَائِکَ وَ أَوْصِیَاءِ أَنْبِیَائِکَ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قَبْرُ وَلِیِّکَ الَّذِی فَرَضْتَ طَاعَتَهُ، وَ جَعَلْتَ فِیْ أَعْنَاقِ عِبَادِکَ مُبَایَعَتَهُ، وَ خَلِیْفَتِکَ الَّذِیْ بِهِ تَأْخُذُ وَ تُعْطِیْ، وَ بِهِ تُثِیْبُ وَ تُعَاقِبُ، وَقَدْ قَصَدْتُهُ طَمَعًا لِما أَعْدَدْتَهُ لِأَوْلِیَائِکَ، فَبِعَظِیْمِ قَدْرِهِ عِنْدَکَ، وَ جَلِیْلِ خَطَرِهِ لَدَیْکَ، وَ قُرْبِ مَنْزِلَتِهِ مِنْکَ، صَلِّ عَلَی مُحَمَّدٍ وَ آلِ مُحَمَّدٍ، وَ افْعَلْ بِیْ مَا أَنْتَ أَهْلُهُ فَاِنَّکَ أَهْلُ الْکَرَمِ وَ الْجُوْدِ، وَ السَّلاَمُ عَلَیْکَ، یَا مَوْلاَیَ وَ عَلَی ضَجِیْعَیْکَ آدَمَ وَ نُوْحَ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ciumlah makam suci tersebut dan berdirilah di bagian kepala makam, lantas ucapkanlah,</w:t>
      </w:r>
    </w:p>
    <w:p>
      <w:pPr>
        <w:pStyle w:val="BookText"/>
        <w:bidi w:val="0"/>
        <w:jc w:val="both"/>
        <w:rPr/>
      </w:pPr>
      <w:r>
        <w:rPr>
          <w:rFonts w:ascii="Amiri" w:hAnsi="Amiri" w:eastAsia="Amiri" w:cs="Amiri"/>
          <w:color w:val="111111"/>
          <w:sz w:val="28"/>
          <w:sz w:val="28"/>
          <w:szCs w:val="28"/>
          <w:rtl w:val="true"/>
          <w:lang w:bidi="ar-SA"/>
        </w:rPr>
        <w:t>یَا مَوْلاَیَ إِلَیْکَ وُفُوْدِیْ، وَ بِکَ أَتَوَسَّلُ إِلَی رَبِّیْ فِیْ بُلُوْغِ مَقْصُوْدِیْ، وَ أَشْهَدُ أَنَّ الْمُتَوَسِّلَ بِکَ غَیْرُ خَائِبٍ، وَ الطَّالِبَ بِکَ عَنْ مَعْرِفَةٍ غَیْرُ مَرْدُوْدٍ إِلاَّ بِقَضَاءِ حَوَائِجِهِ، فَکُنْ لِیْ شَفِیْعًا إِلَی اللهِ رَبِّکَ وَ رَبِّیْ فِیْ قَضَاءِ حَوَائِجِیْ، وَ تَیْسِیْرِ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p:547 </w:t>
      </w:r>
    </w:p>
    <w:p>
      <w:pPr>
        <w:pStyle w:val="BookText"/>
        <w:bidi w:val="0"/>
        <w:rPr/>
      </w:pPr>
      <w:r>
        <w:rPr>
          <w:rFonts w:ascii="Amiri" w:hAnsi="Amiri" w:eastAsia="Amiri" w:cs="Amiri"/>
          <w:color w:val="111111"/>
          <w:sz w:val="28"/>
          <w:sz w:val="28"/>
          <w:szCs w:val="28"/>
          <w:rtl w:val="true"/>
          <w:lang w:bidi="ar-SA"/>
        </w:rPr>
        <w:t>أُمُوْرِیْ، وَ کَشْفِ شِدَّتِیْ، وَ غُفْرَانِ ذَنْبِیْ، وَ سَعَةِ رِزْقِیْ، وَ تَطْوِیْلِ عُمْرِیْ، وَ إِعْطَاءِ سُؤْلِیْ فِیْ آخِرَتِیْ وَ 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أَمِیْرِ الْمُؤْمِنِیْنَ، اللَّهُمَّ الْعَنْ قَتَلَةَ الْحَسَنِ وَ الْحُسَیْنِ، اللَّهُمَّ الْعَنْ قَتَلَةَ اْلأَئِمَّةِ وَ عَذِّبْهُمْ عَذَابًا أَلِیْمًا لاَ تُعَذِّبُهُ أَحَدًا مِنَ الْعَالَمِیْنَ عَذَابًا کَثِیْرًا لاَ انْقِطَاعَ لَهُ وَ لاَ أَجَلَ وَ لاَ أَمَدَ بِمَا شَاقُّوْا وُلاَةَ أَمْرِکَ، وَ أَعِدَّ لَهُمْ عَذَابًا لَمْ تُحِلَّهُ بِأَحَدٍ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أَدْخِلْ عَلَی قَتَلَةِ أَنْصَارِ رَسُوْلِکَ، وَ عَلَی قَتَلَةِ أَمِیْرِ الْمُؤْمِنِیْنَ، وَ عَلَی قَتَلَةِ الْحَسَنِ وَ الْحُسَیْنِ، وَ عَلَی قَتَلَةِ أَنْصَارِ الْحَسَنِ وَ الْحُسَیْنِ، وَ قَتَلَةِ مَنْ قُتِلَ فِیْ وِلاَیَةِ آلِ مُحَمَّدٍ أَجْمَعِیْنَ عَذَابًا أَلِیْمًا مُضَاعَفًا فِیْ أَسْفَلِ دَرَکٍ مِنَ الْجَحِیْمِ، لاَ یُخَفَّفُ عَنْهُمُ الْعَذَابُ وَ هُمْ فِیْهِ مُبْلِسُوْنَ مَلْعُوْنُوْنَ، نَاکِسُوْا رُؤُوْسَهُمْ عِنْدَ رَبِّهِمْ، قَدْ عَایَنُوْا النَّدَامَةَ وَ الْخِزْیَ الطَّوِیْلَ لِقَتْلِهِمْ عِتْرَةَ أَنْبِیَائِکَ وَ رُسُلِکَ وَ أَتْبَاعَهُمْ مِنْ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فِیْ مُسْتَسِرِّ السِّرِّ، وَ ظَاهِرِ الْعَلاَنِیَةِ فِیْ أَرْضِکَ وَ سَمائِکَ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قَدَمَ صِدْقٍ فِیْ أَوْلِیَائِکَ، وَ حَبِّبْ إِلَیَّ مَشَاهِدَهُمْ وَ مُسْتَقَرَّهُمْ حَتَّی تُلْحِقَنِیْ بِهِمْ، وَ تَجْعَلَنِیْ لَهُمْ تَبَعًا فِیْ الدُّنْیَا وَ اْلآخِرَةِ،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ciumlah makam dan hadapkanlah wajah Anda ke arah makam Imam Husain as sedang arah Kiblat terletak di antara dua pundak Anda, lantas ucapkanlah,</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أَمِیْرِ الْمُؤْمِنِیْنَ، السَّلاَمُ عَلَیْکَ، یَا ابْنَ فَاطِمَةَ الزَّهْرَاءِ سَیِّدَةِ نِسَاءِ الْعالَمِیْنَ، السَّلاَمُ عَلَیْکَ، یَا أَبَا اْلأَئِمَّةِ الْهَادِیْنَ الْمَهْدِیِّیْنَ، السَّلاَمُ عَلَیْکَ، یَا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p:548 </w:t>
      </w:r>
    </w:p>
    <w:p>
      <w:pPr>
        <w:pStyle w:val="BookText"/>
        <w:bidi w:val="0"/>
        <w:rPr/>
      </w:pPr>
      <w:r>
        <w:rPr>
          <w:rFonts w:ascii="Amiri" w:hAnsi="Amiri" w:eastAsia="Amiri" w:cs="Amiri"/>
          <w:color w:val="111111"/>
          <w:sz w:val="28"/>
          <w:sz w:val="28"/>
          <w:szCs w:val="28"/>
          <w:rtl w:val="true"/>
          <w:lang w:bidi="ar-SA"/>
        </w:rPr>
        <w:t>صَرِیْعَ الدَّمْعَةِ السَّاکِبَةِ، السَّلاَمُ عَلَیْکَ، یَا صَاحِبَ الْمُصِیْبَةِ الرَّاتِبَةِ، السَّلاَمُ عَلَیْکَ وَ عَلَی جَدِّکَ وَ أَبِیْکَ، السَّلاَمُ عَلَیْکَ وَ عَلی أُمِّکَ وَ أَخِیْکَ، السَّلاَمُ عَلَیْکَ وَ عَلَی اْلأَئِمَّةَ مِنْ ذُرِّیَّتِکَ وَ بَنِیْکَ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طَیَّبَ اللهُ بِکَ التُّرَابَ، وَ أَوْضَحَ بِکَ الْکِتَابَ، وَ جَعَلَکَ وَ أَباکَ وَ جَدَّکَ وَ أَخَاکَ وَ بَنِیْکَ عِبْرَةً لِأُوْلِیْ اْلأَلْبَابِ، یَا ابْنَ الْمَیَامِیْنِ اْلأَطْیَابِ، التَّالِیْنَ الْکِتَابَ، وَجَّهْتُ سَلاَمِیْ إِلَیْکَ، صَلَوَاتُ اللهِ وَ سَلاَمُهُ عَلَیْکَ، وَ جَعَلَ أَفْئِدَةً مِنَ النَّاسِ تَهْوِی إِلَیْکَ، مَا خَابَ مَنْ تَمَسَّکَ بِکَ وَ لَجَأَ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beranjaklah Anda menuju bagian kaki makam, dan ucapkanlah,</w:t>
      </w:r>
    </w:p>
    <w:p>
      <w:pPr>
        <w:pStyle w:val="BookText"/>
        <w:bidi w:val="0"/>
        <w:jc w:val="both"/>
        <w:rPr/>
      </w:pPr>
      <w:r>
        <w:rPr>
          <w:rFonts w:ascii="Amiri" w:hAnsi="Amiri" w:eastAsia="Amiri" w:cs="Amiri"/>
          <w:color w:val="111111"/>
          <w:sz w:val="28"/>
          <w:sz w:val="28"/>
          <w:szCs w:val="28"/>
          <w:rtl w:val="true"/>
          <w:lang w:bidi="ar-SA"/>
        </w:rPr>
        <w:t>السَّلاَمُ عَلَی أَبِی اْلأَئِمَّةَ، و َخَلِیْلِ النُّبُوَّةِ، وَ الْمَخْصُوْصِ بِاْلأُخُوَّةِ، السَّلاَمُ عَلَی یَعْسُوْبِ الدِّیْنِ وَ اْلإِیْمَانِ، وَ کَلِمَةِ الرَّحْمَنِ، السَّلاَمُ عَلَی مِیْزَانِ اْلأَعْمَالِ، وَ مُقَلِّبِ اْلأَحْوَالِ، وَ سَیْفِ ذِی الْجَلاَلِ، وَ سَاقِیِ السَّلْسَبِیْلِ الزُّلاَلِ، السَّلاَمُ عَلَی صَالِحِ الْمُؤْمِنِیْنَ، وَ وَارِثِ عِلْمِ النَّبِیِّیْنَ، وَ الْحَاکِمِ یَوْمَ الدِّیْنِ، السَّلاَمُ عَلَی شَجَرَةِ التَّقْوَی، وَ سَامِعِ السِّرِّ وَ النَّجْوَی، السَّلاَمُ عَلَی حُجَّةِ اللهِ الْبَالِغَةِ، وَ نِعْمَتِهِ السَّابِغَةِ، وَ نِقْمَتِهِ الدّامِغَةِ، السَّلاَمُ عَلَی الصِّرَاطِ الْوَاضِحِ، وَ النَّجْمِ اللاَّئِحِ، وَ اْلإِمَامِ النَّاصِحِ، وَ الزِّنَادِ الْقَادِحِ،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ucapkanlah,</w:t>
      </w:r>
    </w:p>
    <w:p>
      <w:pPr>
        <w:pStyle w:val="BookText"/>
        <w:bidi w:val="0"/>
        <w:jc w:val="both"/>
        <w:rPr/>
      </w:pPr>
      <w:r>
        <w:rPr>
          <w:rFonts w:ascii="Amiri" w:hAnsi="Amiri" w:eastAsia="Amiri" w:cs="Amiri"/>
          <w:color w:val="111111"/>
          <w:sz w:val="28"/>
          <w:sz w:val="28"/>
          <w:szCs w:val="28"/>
          <w:rtl w:val="true"/>
          <w:lang w:bidi="ar-SA"/>
        </w:rPr>
        <w:t>اللَّهُمَّ صَلِّ عَلَی أَمِیْرِ الْمُؤْمِنِیْنَ عَلِیِّ بْنِ أَبِیْ طَالِبٍ أَخِیْ نَبِیِّکَ وَ وَلِیِّهِ وَ نَاصِرِهِ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p:549 </w:t>
      </w:r>
    </w:p>
    <w:p>
      <w:pPr>
        <w:pStyle w:val="BookText"/>
        <w:bidi w:val="0"/>
        <w:rPr/>
      </w:pPr>
      <w:r>
        <w:rPr>
          <w:rFonts w:ascii="Amiri" w:hAnsi="Amiri" w:eastAsia="Amiri" w:cs="Amiri"/>
          <w:color w:val="111111"/>
          <w:sz w:val="28"/>
          <w:sz w:val="28"/>
          <w:szCs w:val="28"/>
          <w:rtl w:val="true"/>
          <w:lang w:bidi="ar-SA"/>
        </w:rPr>
        <w:t>وَ وَصِیِّهِ وَ وَزِیْرِهِ، وَ مُسْتَوْدَعِ عِلْمِهِ، وَ مَوْضِعِ سِرِّهِ، وَ بَابِ حِکْمَتِهِ، وَ النَّاطِقِ بِحُجَّتِهِ، وَ الدّاعِیِّ إِلَی شَرِیْعَتِهِ، وَ خَلِیْفَتِهِ فِیْ أُمَّتِهِ، وَ مُفَرِّجِ الْکَرْبِ عَنْ وَجْهِهِ، قَاصِمِ الْکَفَرَةِ، وَ مُرْغِمِ الْفَجَرَةِ الَّذِیْ جَعَلْتَهُ مِنْ نَبِیِّکَ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kembalilah ke arah kepala untuk menziarahi Nabi Adam as dan Nabi Nuh as. Sewaktu berziarah untuk Nabi Adam as maka ucapkanlah,</w:t>
      </w:r>
    </w:p>
    <w:p>
      <w:pPr>
        <w:pStyle w:val="BookText"/>
        <w:bidi w:val="0"/>
        <w:jc w:val="both"/>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نَبِیَّ اللهِ، السَّلاَمُ عَلَیْکَ، یَا أَمِیْنَ اللهِ، السَّلاَمُ عَلَیْکَ، یَا خَلِیْفَةَ اللهِ فِیْ أَرْضِهِ، السَّلاَمُ عَلَیْکَ، یَا أَبَا الْبَشَرِ، السَّلاَمُ عَلَیْکَ وَ عَلَی رُوْحِکَ وَ بَدَنِکَ، وَ عَلَی الطَّاهِرِیْنَ مِنْ وُلْدِکَ وَ ذُرِّیَّتِکَ، وَ صَلَّی اللهُ عَلَیْکَ صَلاَةً لاَ یُحْصِیْهَا إِلاَّ هُوَ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Sewaktu berziarah kepada Nabi Nuh as, ucapkanlah,</w:t>
      </w:r>
    </w:p>
    <w:p>
      <w:pPr>
        <w:pStyle w:val="BookText"/>
        <w:bidi w:val="0"/>
        <w:jc w:val="both"/>
        <w:rPr/>
      </w:pPr>
      <w:r>
        <w:rPr>
          <w:rFonts w:ascii="Amiri" w:hAnsi="Amiri" w:eastAsia="Amiri" w:cs="Amiri"/>
          <w:color w:val="111111"/>
          <w:sz w:val="28"/>
          <w:sz w:val="28"/>
          <w:szCs w:val="28"/>
          <w:rtl w:val="true"/>
          <w:lang w:bidi="ar-SA"/>
        </w:rPr>
        <w:t>السَّلاَمُ عَلَیْکَ، یَا نَبِیَّ اللهِ، السَّلاَمُ عَلَیْکَ، یَا صَفِیَّ اللهِ، السَّلاَمُ عَلَیْکَ، یَا وَلِیَّ اللهِ، السَّلاَمُ عَلَیْکَ، یَا حَبِیْبَ اللهِ، السَّلاَمُ عَلَیْکَ، یَا شَیْخَ الْمُرْسَلِیْنَ، السَّلاَمُ عَلَیْکَ، یَا أَمِیْنَ اللهِ فِیْ أَرْضِهِ، صَلَوَاتُ اللهِ وَ سَلاَمُهُ عَلَیْکَ وَ عَلَی رُوْحِکَ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p:550 </w:t>
      </w:r>
    </w:p>
    <w:p>
      <w:pPr>
        <w:pStyle w:val="BookText"/>
        <w:bidi w:val="0"/>
        <w:rPr/>
      </w:pPr>
      <w:r>
        <w:rPr>
          <w:rFonts w:ascii="Amiri" w:hAnsi="Amiri" w:eastAsia="Amiri" w:cs="Amiri"/>
          <w:color w:val="111111"/>
          <w:sz w:val="28"/>
          <w:sz w:val="28"/>
          <w:szCs w:val="28"/>
          <w:rtl w:val="true"/>
          <w:lang w:bidi="ar-SA"/>
        </w:rPr>
        <w:t>وَ بَدَنِکَ، وَ عَلَی الطَّاهِرِیْنَ مِنْ وُلْدِکَ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enam rakaat untuk dihadiahkan kepada Amirul Mukminin Ali as dengan cara sebagai berikut: Dalam rakaat pertama setelah surah al-Fatihah, bacalah surah al-Rahman, dan pada rakaat kedua setelah al-Fatihah, bacalah surah Yasin dan setelah selesai salat, baca Tasbih Zahra as dan memohonlah ampunan dan rahmat serta mintalah pengabulan hajat, lantas ucapkanlah,</w:t>
      </w:r>
    </w:p>
    <w:p>
      <w:pPr>
        <w:pStyle w:val="BookText"/>
        <w:bidi w:val="0"/>
        <w:jc w:val="both"/>
        <w:rPr/>
      </w:pPr>
      <w:r>
        <w:rPr>
          <w:rFonts w:ascii="Amiri" w:hAnsi="Amiri" w:eastAsia="Amiri" w:cs="Amiri"/>
          <w:color w:val="111111"/>
          <w:sz w:val="28"/>
          <w:sz w:val="28"/>
          <w:szCs w:val="28"/>
          <w:rtl w:val="true"/>
          <w:lang w:bidi="ar-SA"/>
        </w:rPr>
        <w:t>اللَّهُمَّ إِنِّیْ صَلَّیْتُ هَاتَیْنِ الرَّکْعَتَیْنِ هَدِیَّةً مِنِّیْ إِلَی سَیِّدِیْ وَ مَوْلاَیْ وَلِیِّکَ، وَ أَخِیْ رَسُوْلِکَ أَمِیْرِ الْمُؤْمِنِیْنَ، وَ سَیِّدِ الْوَصِیِّیْنَ عَلِیِّ بْنِ أَبِیْ طَالِبٍ صَلَوَاتُ اللهِ عَلَیْهِ وَ عَلَی آلِهِ، اللَّهُمَّ فَصَلِّ عَلَی مُحَمَّدٍ وَ آلِ مُحَمَّدٍ، وَ تَقَبَّلَهَا مِنِّیْ، وَ اجْزِنِیْ عَلَی ذَلِکَ جَزَاءَ الْمُحْسِنِیْنَ، اللَّهُمَّ لَکَ صَلَّیْتُ، وَ لَکَ رَکَعْتُ، وَ لَکَ سَجَدْتُ، وَحْدَکَ لاَ شَرِیْکَ لَکَ، لِأَنَّهُ لاَ تَکُوْنُ الصَّلاَةُ وَ الرُّکُوْعُ وَ السُّجُوْدُ إِلاَّ لَکَ، لِأَنَّکَ أَنْتَ اللهُ لاَ إِلَهَ إِلاَّ أَنْتَ، اللَّهُمَّ صَلِّ عَلَی مُحَمَّدٍ وَ آلِ مُحَمَّدٍ، وَ تَقَبَّلْ مِنِّیْ زِیَارَتِیْ، وَ اعْطِنِیْ سُؤْلِیْ بِمُحَمَّدٍ وَ آلِ مُحَمَّدٍ وَ 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lakukan salat empat rakaat lagi untuk dihadiahkan kepada Adam as dan Nuh as. Setelah itu, lakukan sujud syukur, di mana dalam sujud tersebut, ucapkanlah,</w:t>
      </w:r>
    </w:p>
    <w:p>
      <w:pPr>
        <w:pStyle w:val="BookText"/>
        <w:bidi w:val="0"/>
        <w:jc w:val="both"/>
        <w:rPr/>
      </w:pPr>
      <w:r>
        <w:rPr>
          <w:rFonts w:ascii="Amiri" w:hAnsi="Amiri" w:eastAsia="Amiri" w:cs="Amiri"/>
          <w:color w:val="111111"/>
          <w:sz w:val="28"/>
          <w:sz w:val="28"/>
          <w:szCs w:val="28"/>
          <w:rtl w:val="true"/>
          <w:lang w:bidi="ar-SA"/>
        </w:rPr>
        <w:t>اللَّهُمَّ إِلَیْکَ تَوَجَّهْتُ، وَ بِکَ اعْتَصَمْتُ، وَ عَلَیْکَ تَوَکَّلْتُ، اللَّهُمَّ أَنْتَ ثِقَتِیْ وَ رَجَائِیْ فَاکْفِنِیْ ما أَهَمَّنِیْ وَ مَا لاَ یُهِمُّنِیْ، وَ مَا أَنْتَ أَعْلَمُ بِهِ مِنِّیْ، عَزَّ جَارُکَ، وَ جَلَّ ثَنَاؤُکَ، وَ لاَ إِلَهَ غَیْرُکَ، صَلِّ عَلَی مُحَمَّدٍ وَ آلِ مُحَمَّدٍ، وَ قَرِّبْ فَرَجَهُمْ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letakkanlah pelipis kanan Anda di atas tanah dan ucapkanlah,</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p:551 </w:t>
      </w:r>
    </w:p>
    <w:p>
      <w:pPr>
        <w:pStyle w:val="BookText"/>
        <w:bidi w:val="0"/>
        <w:rPr/>
      </w:pPr>
      <w:r>
        <w:rPr>
          <w:rFonts w:ascii="Amiri" w:hAnsi="Amiri" w:eastAsia="Amiri" w:cs="Amiri"/>
          <w:color w:val="111111"/>
          <w:sz w:val="28"/>
          <w:sz w:val="28"/>
          <w:szCs w:val="28"/>
          <w:rtl w:val="true"/>
          <w:lang w:bidi="ar-SA"/>
        </w:rPr>
        <w:t>إِرْحَمْ ذُلِّیْ بَیْنَ یَدَیْکَ، وَ تَضَرُّعِیْ إِلَیْکَ، وَ وَحْشَتِیْ مِنَ النَّاسِ، وَ أُنْسِیْ بِکَ، یَا کَرِیْمُ یَا کَرِیْمُ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letakkanlah pelipis bagian kiri Anda di atas tanah dan ucapkanlah,</w:t>
      </w:r>
    </w:p>
    <w:p>
      <w:pPr>
        <w:pStyle w:val="BookText"/>
        <w:bidi w:val="0"/>
        <w:jc w:val="both"/>
        <w:rPr/>
      </w:pPr>
      <w:r>
        <w:rPr>
          <w:rFonts w:ascii="Amiri" w:hAnsi="Amiri" w:eastAsia="Amiri" w:cs="Amiri"/>
          <w:color w:val="111111"/>
          <w:sz w:val="28"/>
          <w:sz w:val="28"/>
          <w:szCs w:val="28"/>
          <w:rtl w:val="true"/>
          <w:lang w:bidi="ar-SA"/>
        </w:rPr>
        <w:t>لاَ إِلَهَ إِلاَّ أَنْتَ رَبِّیْ حَقًّا حَقًّا، سَجَدْتُ لَکَ یَا رَبِّ تَعَبُّدًا وَ رِقًّا، اللَّهُمَّ إِنَّ عَمَلِیْ ضَعِیْفٌ فَضَاعِفْهُ لِیْ، یَا کَرِیْمُ یَا کَرِیْمُ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sujudlah dan ucapkanlah istigfar 100 kali, bersungguh-sungguhlah dalam berdoa karena ini merupakan kesempatan untuk memohon hajat, perbanyaklah beristigfar karena ini adalah merupakan tempat diampuni segala dosa-dosa, dan mohonlah pengabulan segala hajat karena ini merupakan tempat terkabulnya doa-doa.</w:t>
      </w:r>
    </w:p>
    <w:p>
      <w:pPr>
        <w:pStyle w:val="BookText"/>
        <w:bidi w:val="0"/>
        <w:jc w:val="both"/>
        <w:rPr/>
      </w:pPr>
      <w:r>
        <w:rPr>
          <w:rFonts w:eastAsia="Times New Roman" w:cs="Times New Roman" w:ascii="Times New Roman" w:hAnsi="Times New Roman"/>
          <w:color w:val="111111"/>
          <w:sz w:val="28"/>
          <w:szCs w:val="28"/>
          <w:lang w:val="en-US"/>
        </w:rPr>
        <w:t>Sayid Ibnu Thawus berkata: Di tempat ziarah, setiap salat yang dikerjakan di Najaf, baik wajib maupun sunnah, maka setelahnya, bacalah doa sebagai berikut,</w:t>
      </w:r>
    </w:p>
    <w:p>
      <w:pPr>
        <w:pStyle w:val="BookText"/>
        <w:bidi w:val="0"/>
        <w:jc w:val="both"/>
        <w:rPr/>
      </w:pPr>
      <w:r>
        <w:rPr>
          <w:rFonts w:ascii="Amiri" w:hAnsi="Amiri" w:eastAsia="Amiri" w:cs="Amiri"/>
          <w:color w:val="111111"/>
          <w:sz w:val="28"/>
          <w:sz w:val="28"/>
          <w:szCs w:val="28"/>
          <w:rtl w:val="true"/>
          <w:lang w:bidi="ar-SA"/>
        </w:rPr>
        <w:t>اللَّهُمَّ لاَ بُدَّ مِنْ أَمْرِکَ، وَ لاَ بُدَّ مِنْ قَدْرِکَ، وَ لاَ بُدَّ مِنْ قَضَائِکَ، وَ لاَ حَوْلَ وَ لاَ قُوَّةَ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فَمَا قَضَیْتَ عَلَیْنَا مِنْ قَضَاءٍ، أَوْ قَدَّرْتَ عَلَیْنَا مِنْ قَدَرٍ، فَاعْطِنَا مَعَهُ صَبْرًا یَقْهَرُهُ وَ یَدْمَغُهُ، وَ اجْعَلْهُ لَنَا صَاعِدًا فِیْ رِضْوَانِکَ یُنْمِیْ فِیْ حَسَنَاتِنَا وَ تَفْضِیْلِنَا وَ سُؤْدَدِنَا وَ شَرَفِنَا وَ مَجْدِنَا وَ نَعْمَائِنَا وَ کَرَامَتِنَا فِیْ الدُّنْیَا وَ اْلآخِرَةِ، وَ لاَ تَنْقُصْ مِنْ حَسَنَاتِنَا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أَعْطَیْتَنَا مِنْ عَطَاءٍ، أَوْ فَضَّلْتَنَا بِهِ مِنْ فَضِیْلَةٍ، أَوْ أَکْرَمْتَنَا بِهِ مِنْ کَرَامَةٍ، فَاعْطِنَا مَعَهُ شُکْرًا یَقْهَرُهُ وَ یَدْمَغُهُ، وَ اجْعَلْهُ لَنَا صَاعِدًا فِیْ رِضْوَانِکَ وَ فِیْ حَسَنَاتِنَا وَ سُؤْدَدِنَا وَ شَرَفِنَا وَ</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p:552 </w:t>
      </w:r>
    </w:p>
    <w:p>
      <w:pPr>
        <w:pStyle w:val="BookText"/>
        <w:bidi w:val="0"/>
        <w:rPr/>
      </w:pPr>
      <w:r>
        <w:rPr>
          <w:rFonts w:ascii="Amiri" w:hAnsi="Amiri" w:eastAsia="Amiri" w:cs="Amiri"/>
          <w:color w:val="111111"/>
          <w:sz w:val="28"/>
          <w:sz w:val="28"/>
          <w:szCs w:val="28"/>
          <w:rtl w:val="true"/>
          <w:lang w:bidi="ar-SA"/>
        </w:rPr>
        <w:t>نَعْمَائِکَ وَ کَرَامَتِکَ فِیْ الدُّنْیَا وَ اْلآخِرَةِ، وَ لاَ تَجْعَلْهُ لَنَا أَشَرًا وَ لاَ بَطَرًا وَ لاَ فِتْنَةً وَ لاَ مَقْتًا وَ لاَ عَذَابًا وَ لاَ خِزْیًا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بِکَ مِنْ عَثْرَةِ اللِّسَانِ، وَ سُوْءِ الْمَقَامِ، وَ خِفَّةِ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لَقِّنَا حَسَنَاتِنَا فِیْ الْمَمَاتِ، وَ لاَ تُرِنَا أَعْمَالَنَا حَسَرَاتٍ، وَ لاَ تُخْزِنَا عِنْدَ قَضَائِکَ، وَ لاَ تَفْضَحْنَا بِسَیِّئَاتِنَا یَوْمَ نَلْقَاکَ، وَ اجْعَلْ قُلُوْبَنَا تَذْکُرُکَ وَ لاَ تَنْسَاکَ، وَ تَخْشَاکَ کَأَنَّهَا تَرَاکَ حَتَّی نَلْقَاکَ، وَ صَلِّ عَلَی مُحَمَّدٍ وَ آلِ مُحَمَّدٍ، وَ بَدِّلْ سَیِّئَاتِنَا حَسَنَاتٍ، وَ اجْعَلْ حَسَنَاتِنَا دَرَجَاتٍ، وَ اجْعَلْ دَرَجَاتِنَا غُرُفَاتٍ، وَ اجْعَلْ غُرُفَاتِنَا عَالِیَاتٍ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أَوْسِعْ لِفَقیْرِنَا مِنْ سَعَةِ مَا قَضَیْتَ عَلَی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مُنَّ عَلَیْنَا بِالْهُدَی مَا أَبْقَیْتَنَا، وَ الْکَرَامَةِ مَا أَحْیَیْتَنَا، وَ الْکَرَامَةِ إِذَا تَوَفَّیْتَنَا، وَ الْحِفْظِ فِیْمَا بَقِیَ مِنْ عُمْرِنَا، وَ الْبَرَکَةِ فِیْمَا رَزَقْتَنَا، وَ الْعَوْنِ عَلَی مَا حَمَّلْتَنَا، وَ الثَّبَاتِ عَلَی مَا طَوَّقْتَنَا، وَ لاَ تُؤَاخِذْنَا بِظُلْمِنَا، وَ لاَ تُقَایِسْنَا بِجَهْلِنَا، وَ لاَ تَسْتَدْرِجْنَا بِخَطَایَانَا وَ اجْعَلْ أَحْسَنَ مَا نَقُوْلُ ثَابِتًا فِیْ قُلُوْبِنَا وَ اجْعَلْنَا عُظَمَاءَ عِنْدَکَ وَ أَذِلَّةً فِیْ أَنْفُسِنَا وَ انْفَعْنَا بِمَا عَلَّمْتَنَا وَ زِدْنَا عِلْمًا نَافِعًا، وَ أَعُوْذُ بِکَ مِنْ قَلْبٍ لاَ یَخْشَعُ، وَ مِنْ عَیْنٍ لاَ تَدْمَعُ، وَ مِنْ صَلاَةٍ لاَ تُقْبَلُ، أَجْرِنَا مِنْ سُوْءِ الْفِتَنِ یَا وَلِیَّ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kitab “Mishbah al-Zair” dikatakan: Doa lain yang ditekankan pada akhir ziarah Amirul Mukminin as adalah,</w:t>
      </w:r>
    </w:p>
    <w:p>
      <w:pPr>
        <w:pStyle w:val="BookText"/>
        <w:bidi w:val="0"/>
        <w:jc w:val="both"/>
        <w:rPr/>
      </w:pPr>
      <w:r>
        <w:rPr>
          <w:rFonts w:ascii="Amiri" w:hAnsi="Amiri" w:eastAsia="Amiri" w:cs="Amiri"/>
          <w:color w:val="111111"/>
          <w:sz w:val="28"/>
          <w:sz w:val="28"/>
          <w:szCs w:val="28"/>
          <w:rtl w:val="true"/>
          <w:lang w:bidi="ar-SA"/>
        </w:rPr>
        <w:t>یَا اللهُ یَا اللهُ یَا اللهُ، یَا مُجِیْبَ دَعْوَةِ الْمُضْطَرِّیْنَ</w:t>
      </w:r>
      <w:r>
        <w:rPr>
          <w:rFonts w:eastAsia="Amiri" w:cs="Amiri" w:ascii="Amiri" w:hAnsi="Amiri"/>
          <w:color w:val="111111"/>
          <w:sz w:val="28"/>
          <w:szCs w:val="28"/>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p:553 </w:t>
      </w:r>
    </w:p>
    <w:p>
      <w:pPr>
        <w:pStyle w:val="BookText"/>
        <w:bidi w:val="0"/>
        <w:rPr/>
      </w:pPr>
      <w:r>
        <w:rPr>
          <w:rFonts w:eastAsia="Times New Roman" w:cs="Times New Roman" w:ascii="Times New Roman" w:hAnsi="Times New Roman"/>
          <w:color w:val="111111"/>
          <w:sz w:val="28"/>
          <w:szCs w:val="28"/>
          <w:lang w:val="en-US"/>
        </w:rPr>
        <w:t>Aku (penulis) berkata: Doa ini adalah doa Shafwan Jammal yang terkenal dengan sebutan doa Alqamah, yang akan kami jelaskan nanti dalam penjelasan tentang ziarah Asyura. Ketahuilah bahwa sangat ditekankan untuk menziarahi kepala suci Imam Husain as sewaktu berada di makam Amirul Mukminin as sebagaimana yang telah dicantumkan dalam dua kitab “al-Wasail” dan “al-Mustadrak.” Diriwayatkan dalam “al-Mustadrak” yang dinukil dari kitab “al-Mazar” karya Muhammad bin Masyhadi disebutkan bahwa Imam Shadiq as menziarahi kepala Imam Husain as sewaktu beliau berziarah di bagian atas kepala Amirul Mukminin as, lantas beliau melakukan salat empat rakaat, dan membaca ziarah sebagai berikut,</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الصِّدیْقَةِ الطّاَهِرَةِ سَیِّدَةِ نِسَاءِ الْعَالَمِیْنَ، السَّلاَمُ عَلَیْکَ، یا مَوْلاَیَ، یا أَبا عَبْدِ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تَلَوْتَ الْکِتَابَ حَقَّ تِلاَوَتِهِ، وَ جاهَدْتَ فِیْ اللهِ حَقَّ جِهَادِهِ، وَ صَبَرْتَ عَلَی اْلأَذَی فِیْ جَنْبِهِ، مُحْتَسِبًا حَتَّی أَتَاکَ الْیَقِیْنُ، وَ أَشْهَدُ أَنَّ الَّذِیْنَ خَالَفُوْکَ وَ حَارَبُوْکَ وَ أَنَّ الَّذِیْنَ خَذَلُوْکَ وَ الَّذِیْنَ قَتَلُوْکَ مَلْعُوْنُوْنَ عَلَی لِسَانِ النَّبِیِّ اْلأُمِّیِّ، وَ قَدْ خَابَ مَنِ افْتَرَی، لَعَنَ اللهُ الظَّالِمِیْنَ لَکُمْ مِنَ اْلأَوَّلِیْنَ وَ اْلآخِرِیْنَ، وَ ضَاعَفَ عَلَیْهِمُ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Fonts w:eastAsia="Amiri" w:cs="Amiri" w:ascii="Amiri" w:hAnsi="Amiri"/>
          <w:color w:val="111111"/>
          <w:sz w:val="28"/>
          <w:szCs w:val="28"/>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p:554 </w:t>
      </w:r>
      <w:bookmarkStart w:id="858" w:name="pg4678_44749"/>
    </w:p>
    <w:p>
      <w:pPr>
        <w:pStyle w:val="BookText"/>
        <w:bidi w:val="0"/>
        <w:rPr/>
      </w:pPr>
      <w:bookmarkEnd w:id="858"/>
      <w:r>
        <w:rPr>
          <w:rFonts w:eastAsia="Times New Roman" w:cs="Times New Roman" w:ascii="Times New Roman" w:hAnsi="Times New Roman"/>
          <w:color w:val="111111"/>
          <w:sz w:val="28"/>
          <w:szCs w:val="28"/>
          <w:lang w:val="en-US"/>
        </w:rPr>
        <w:t>Aku berkata: Lebih cocok sekali jika doa ziarah tersebut dibaca ketika berada di Masjid Hannanah. Diriwayatkan dari Muhammad bin Masyhadi dari Imam Shadiq as bahwa beliau menziarahi Imam Husain as ketika berada di Masjid Hannanah dengan membaca doa ziarah tersebut, lantas melakukan salat empat rakaat. Tiada diragukan lagi bahwa Masjid Hannanah adalah salah satu masjid yang terletak di Najaf. Diriwayatkan bahwa di situ tersimpan kepala Imam Husain as. Diriwayatkan juga bahwa Imam Shadiq as melakukan salat dua rakaat di situ, ketika ditanya, “Apakah gerangan salat tersebut?’ Beliau as menjawab, ‘Di sinilah tempat diletakkankannya kepala kakekku Husain bin Ali as setelah mereka meninggalkan kota Karbala, lantas membawanya pergi ke tempat Ubaidillah bin Ziyad. Diriwayatkan bahwa Imam as bersabda, ‘Berdoalah di sana dengan membaca,</w:t>
      </w:r>
    </w:p>
    <w:p>
      <w:pPr>
        <w:pStyle w:val="BookText"/>
        <w:bidi w:val="0"/>
        <w:jc w:val="both"/>
        <w:rPr/>
      </w:pPr>
      <w:r>
        <w:rPr>
          <w:rFonts w:ascii="Amiri" w:hAnsi="Amiri" w:eastAsia="Amiri" w:cs="Amiri"/>
          <w:color w:val="111111"/>
          <w:sz w:val="28"/>
          <w:sz w:val="28"/>
          <w:szCs w:val="28"/>
          <w:rtl w:val="true"/>
          <w:lang w:bidi="ar-SA"/>
        </w:rPr>
        <w:t>اللَّهُمَّ إِنَّکَ تَرَی مَکاَنِیْ، وَ تَسْمَعُ کَلاَمِیْ، وَ لاَ یَخْفَی عَلَیْکَ شَیْئٌ مِنْ أَمْرِیْ، وَ کَیْفَ یَخْفیَ عَلَیْکَ مَا أَنْتَ مُکَوِّنُهُ وَ بَارِئُهُ، وَ قَدْ جِئْتُکَ مُسْتَشْفِعًا بِنَبِیِّکَ نَبِیِّ الرَّحْمَةِ، وَ مُتَوَسِّلاً بِوَصِیِّ رَسُوْلِکَ فَأَسْأَلُکَ بِهِمَا ثَبَاتَ الْقَدَمِ وَ الْهُدَی وَ الْمَغْفِرَةَ فِیْ الدُّنْیَا وَ اْلآخِرَةِ</w:t>
      </w:r>
      <w:r>
        <w:rPr>
          <w:rFonts w:eastAsia="Amiri" w:cs="Amiri" w:ascii="Amiri" w:hAnsi="Amiri"/>
          <w:color w:val="111111"/>
          <w:sz w:val="28"/>
          <w:szCs w:val="28"/>
          <w:lang w:bidi="ar-SA"/>
        </w:rPr>
        <w:t>.</w:t>
      </w:r>
    </w:p>
    <w:p>
      <w:pPr>
        <w:pStyle w:val="Heading4"/>
        <w:numPr>
          <w:ilvl w:val="3"/>
          <w:numId w:val="1"/>
        </w:numPr>
        <w:bidi w:val="0"/>
        <w:jc w:val="left"/>
        <w:rPr/>
      </w:pPr>
      <w:bookmarkStart w:id="859" w:name="__RefHeading___Toc685518_2035185390"/>
      <w:bookmarkStart w:id="860" w:name="_Toc340"/>
      <w:bookmarkEnd w:id="859"/>
      <w:r>
        <w:rPr/>
        <w:t>Ziarah Kedua, Ziarah Aminullah</w:t>
      </w:r>
      <w:bookmarkEnd w:id="860"/>
    </w:p>
    <w:p>
      <w:pPr>
        <w:pStyle w:val="BookText"/>
        <w:bidi w:val="0"/>
        <w:jc w:val="both"/>
        <w:rPr/>
      </w:pPr>
      <w:r>
        <w:rPr>
          <w:rFonts w:eastAsia="Times New Roman" w:cs="Times New Roman" w:ascii="Times New Roman" w:hAnsi="Times New Roman"/>
          <w:color w:val="111111"/>
          <w:sz w:val="28"/>
          <w:szCs w:val="28"/>
          <w:lang w:val="en-US"/>
        </w:rPr>
        <w:t>Ziarah ini terkenal dengan sebutan Ziarah Aminullah. Ziarah ini sangat memiliki dasar hukum dimana banyak diriwayatkan dari semua buku-buku ziarah dan mashabih. Allamah Majlisi ra pernah berkata, “Ziarah ini adalah sebaik-baik ziarah dari sisi matan dan sanadnya, selayaknya untuk selalu dilestarikan pada setiap tempat-tempat suci. Hal itu sebagaimana yang pernah diriwayatkan dengan sanad yang terkenal, dari Jabir, dari Imam Baqir as berkata, ‘Ketika Imam Ali Zainal Abidin as menziarahi Imam Amirul Mukminin as, beliau berdiri di sisi makam suci tersebut sambil menangis seraya membaca,</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p:555 </w:t>
      </w:r>
    </w:p>
    <w:p>
      <w:pPr>
        <w:pStyle w:val="BookText"/>
        <w:bidi w:val="0"/>
        <w:rPr/>
      </w:pPr>
      <w:r>
        <w:rPr>
          <w:rFonts w:ascii="Amiri" w:hAnsi="Amiri" w:eastAsia="Amiri" w:cs="Amiri"/>
          <w:color w:val="111111"/>
          <w:sz w:val="28"/>
          <w:sz w:val="28"/>
          <w:szCs w:val="28"/>
          <w:rtl w:val="true"/>
          <w:lang w:bidi="ar-SA"/>
        </w:rPr>
        <w:t>السَّلاَمُ عَلَیْکَ، یا أَمِیْنَ اللهِ فِیْ أَرْضِهِ وَ حُجَّتَهُ عَلَی عِبَادِهِ، السَّلاَمُ عَلَیْکَ، یَا أَمِیْرَ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Jika ziarah tersebut untuk selain Amirul Mukminin as maka, (Salam sejahtera atasmu, wahai Amirul Mukminin) tidak dibaca.</w:t>
      </w:r>
    </w:p>
    <w:p>
      <w:pPr>
        <w:pStyle w:val="BookText"/>
        <w:bidi w:val="0"/>
        <w:jc w:val="both"/>
        <w:rPr/>
      </w:pPr>
      <w:r>
        <w:rPr>
          <w:rFonts w:ascii="Amiri" w:hAnsi="Amiri" w:eastAsia="Amiri" w:cs="Amiri"/>
          <w:color w:val="111111"/>
          <w:sz w:val="28"/>
          <w:sz w:val="28"/>
          <w:szCs w:val="28"/>
          <w:rtl w:val="true"/>
          <w:lang w:bidi="ar-SA"/>
        </w:rPr>
        <w:t>أَشْهَدُ أَنَّکَ جَاهَدْتَ فِیْ اللهِ حَقَّ جِهَادِهِ وَ عَمِلْتَ بِکِتَابِهِ وَ اتَّبَعْتَ سُنَنَ نَبِیِّهِ صَلَّی اللهُ عَلَیْهِ وَ آلِهِ حَتَّی دَعَاکَ اللهُ إِلَی جِوَارِهِ فَقَبَضَکَ إِلَیْهِ بِإِخْتِیَارِهِ وَ أَلْزَمَ أَعْدَائَکَ الْحُجَّةَ مَعَ مَا لَکَ مِنَ الْحُجَجِ الْبَالِغَةِ عَلَی جَمِیْعِ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نَفْسِیْ مُطْمَئِنَّةً بِقَدَرِکَ رَاضِیَةً بِقَضَائِکَ مُوْلَعَةً بِذِکْرِکَ وَ دُعَائِکَ مُحِبَّةً لِصَفْوَةِ أَوْلِیَائِکَ مَحْبُوْبَةً فِیْ أَرْضِکَ وَ سَمَائِکَ صَابِرَةً عَلَی نُزُوْلِ بَلاَئِکَ شَاکِرَةً لِفَوَاضِلِ نَعْمَائِکَ ذَاکِرَةً لِسَوَابِغِ آلآئِکَ مُشْتَاقَةً إِلَی فَرْحَةِ لِقَائِکَ مُتَزَوِّدَةً التَّقْوَی لِیَوْمِ جَزَائِکَ مُسْتَنَّةً بِسُنَنِ أَوْلِیَائِکَ مُفَارِقَةً لِأَخْلاَقِ أَعْدَائِکَ مَشْغُوْلَةً عَنِ الدُّنْیا بِحَمْدِکَ وَ ثَنَائِکَ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قُلُوْبَ الْمُخْبِتِیْنَ إِلَیْکَ وَالِهَةٌ وَ سُبُلَ الرَّاغِبِیْنَ إِلَیْکَ شَارِعَةٌ وَ أَعْلاَمَ الْقَاصِدِیْنَ إِلَیْکَ وَاضِحَةٌ وَ أَفْئِدَةَ الْعَارِفِیْنَ مِنْکَ فَازِعَةٌ وَ أَصْوَاتَ الدّاعِیْنَ إِلَیْکَ صَاعِدَةٌ وَ أَبْوَابَ اْلإِجَابَةِ لَهُمْ مُفَتَّحَةٌ و َدَعْوَةَ مَنْ نَاجَاکَ مُسْتَجَابَةٌ وَ تَوْبَةَ مَنْ أَنَابَ إِلَیْکَ مَقْبُوْلَةٌ وَ عَبْرَةَ مَنْ بَکَی مِنْ خَوْفِکَ مَرْحُوْمَةٌ وَ اْلإِغَاثَهَ لِمَنِ اسْتَغَاثَ بِکَ مَوْجُوْدَةٌ وَ اْلإِعَانَةَ لِمَنِ اسْتَعَانَ بِکَ مَبْذُوْلَةٌ وَ عِدَاتِکَ لِعِبَادِکَ مُنْجَزَةٌ وَ زَلَلَ مَنِ اسْتَقالَکَ مُقَالَةٌ وَ أَعْمَالَ الْعَامِلِیْنَ لَدَیْکَ مَحْفُوْظَةٌ وَ أَرْزَاقَکَ إِلَی الْخَلاَئِقِ مِنْ لَدُنْکَ نَازِلَةٌ وَ عَوَائِدَ الْمَزِیْدِ إِلَیْهِمْ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p:556 </w:t>
      </w:r>
    </w:p>
    <w:p>
      <w:pPr>
        <w:pStyle w:val="BookText"/>
        <w:bidi w:val="0"/>
        <w:rPr/>
      </w:pPr>
      <w:r>
        <w:rPr>
          <w:rFonts w:ascii="Amiri" w:hAnsi="Amiri" w:eastAsia="Amiri" w:cs="Amiri"/>
          <w:color w:val="111111"/>
          <w:sz w:val="28"/>
          <w:sz w:val="28"/>
          <w:szCs w:val="28"/>
          <w:rtl w:val="true"/>
          <w:lang w:bidi="ar-SA"/>
        </w:rPr>
        <w:t>وَاصِلَةٌ وَ ذُنُوْبَ الْمُسْتَغْفِرِیْنَ مَغْفُوْرَةٌ وَ حَوَائِجَ خَلْقِکَ عِنْدَکَ مَقْضِیَّةٌ وَ جَوَائِزَ السّائِلِیْنَ عِنْدَکَ مُوَفَّرَةٌ وَ عَوَائِدَ الْمَزِیْدِ مُتَوَاتِرَةٌ وَ مَوَائِدَ الْمُسْتَطْعِمِیْنَ مُعَدَّةٌ وَ مَنَاهِلَ الظِّمَاءِ 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فَاسْتَجِبْ دُعَائِیْ وَ اقْبَلْ ثَنَائِیْ وَ اجْمَعْ بَیْنِیْ وَ بَیْنَ أَوْلِیَائِیْ بِحَقِّ مُحَمَّدٍ وَ عَلِیٍّ وَ فَاطِمَةَ وَ الْحَسَنِ وَ الْحُسَیْنِ إِنَّکَ وَلِیُّ نَعْمَائِیْ وَ مُنْتَهَی مُنَایَ وَ غَایَةُ رَجَائِیْ فِیْ مُنْقَلَبِیْ و َمَثْوَایَ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kitab “Al-Kamil al-Ziyarah” disebutkan bahwa setelah doa ziarah tersebut terdapat lanjutan ziarah sebagai berikut,</w:t>
      </w:r>
    </w:p>
    <w:p>
      <w:pPr>
        <w:pStyle w:val="BookText"/>
        <w:bidi w:val="0"/>
        <w:jc w:val="both"/>
        <w:rPr/>
      </w:pPr>
      <w:r>
        <w:rPr>
          <w:rFonts w:ascii="Amiri" w:hAnsi="Amiri" w:eastAsia="Amiri" w:cs="Amiri"/>
          <w:color w:val="111111"/>
          <w:sz w:val="28"/>
          <w:sz w:val="28"/>
          <w:szCs w:val="28"/>
          <w:rtl w:val="true"/>
          <w:lang w:bidi="ar-SA"/>
        </w:rPr>
        <w:t>أَنْتَ إِلَهِیْ وَ سَیِّدِیْ وَ مَوْلاَیَ، إِغْفِرْ لِأَوْلِیَائِنَا وَ کُفَّ عَنّا أَعْدَائَنَا وَ اشْغَلْهُمْ عَنْ أَذَانَا وَ اظْهِرْ کَلِمَةَ الْحَقِّ وَ اجْعَلْهَا الْعُلْیَا وَ ادْحِضْ کَلِمَةَ الْبَاطِلَ وَ اجْعَلْهَا السُّفْلَی إِنَّکَ عَلَی 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Imam Baqir as bersabda, “Tidak seorang pun yang berkata dengan ucapan ini, dan tiada seorang pun dari pengikutku yang membaca doa ini sewaktu dia berada di makam Amirul Mukminin as atau di salah satu makam para imam suci as kecuali doanya tersebut akan terangkat melalui tangga dari cahaya dan akan distempel dengan stempel kenabian Muhammad saw, sedang pemiliknya akan diberi kabar gembira, penghormatan dan kemuliaan, insya Allah.”</w:t>
      </w:r>
    </w:p>
    <w:p>
      <w:pPr>
        <w:pStyle w:val="BookText"/>
        <w:bidi w:val="0"/>
        <w:jc w:val="both"/>
        <w:rPr/>
      </w:pPr>
      <w:r>
        <w:rPr>
          <w:rFonts w:eastAsia="Times New Roman" w:cs="Times New Roman" w:ascii="Times New Roman" w:hAnsi="Times New Roman"/>
          <w:color w:val="111111"/>
          <w:sz w:val="28"/>
          <w:szCs w:val="28"/>
          <w:lang w:val="en-US"/>
        </w:rPr>
        <w:t>Aku berkata: Ziarah ini adalah ziarah yang terbatas dari sekian banyak doa-doa ziarah Amirul Mukminin as yang mutlak, sebagaimana ada beberapa ziarah Amirul Mukminin as yang dibaca pada hari Ghadir Khum, juga memiliki keterbatasan jumlahnya, dibanding dengan doa ziarah Jami‘ah yang dibaca disetiap tempat-tempat suci para imam as.</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p:557 </w:t>
      </w:r>
      <w:bookmarkStart w:id="861" w:name="pg4678_44752"/>
    </w:p>
    <w:p>
      <w:pPr>
        <w:pStyle w:val="Heading4"/>
        <w:numPr>
          <w:ilvl w:val="3"/>
          <w:numId w:val="1"/>
        </w:numPr>
        <w:bidi w:val="0"/>
        <w:jc w:val="left"/>
        <w:rPr/>
      </w:pPr>
      <w:bookmarkStart w:id="862" w:name="__RefHeading___Toc685520_2035185390"/>
      <w:bookmarkStart w:id="863" w:name="_Toc341"/>
      <w:bookmarkEnd w:id="861"/>
      <w:bookmarkEnd w:id="862"/>
      <w:r>
        <w:rPr/>
        <w:t>Ziarah Ketiga</w:t>
      </w:r>
      <w:bookmarkEnd w:id="863"/>
    </w:p>
    <w:p>
      <w:pPr>
        <w:pStyle w:val="BookText"/>
        <w:bidi w:val="0"/>
        <w:jc w:val="both"/>
        <w:rPr/>
      </w:pPr>
      <w:r>
        <w:rPr>
          <w:rFonts w:eastAsia="Times New Roman" w:cs="Times New Roman" w:ascii="Times New Roman" w:hAnsi="Times New Roman"/>
          <w:color w:val="111111"/>
          <w:sz w:val="28"/>
          <w:szCs w:val="28"/>
          <w:lang w:val="en-US"/>
        </w:rPr>
        <w:t>Diriwayatkan dari Sayid Abdulkarim bin Thawus dari Shafwan Jammal, dia berkata: Ketika aku berjalan dengan Imam Ja‘far Shadiq as untuk bertemu dengan Abu Ja‘far Manshur, beliau berkata kepadaku, “Wahai Shafwan! Istirahatkan kendaraan tunggangan kita di sini, tempat dimakamkannya kakekku Amirul Mukminin as.’ Lantas segera kuistirahatkan, kemudian beliau mandi, mengganti pakaian, berhias dan berkata kepadaku, ‘Lakukanlah sebagaimana yang kulakukan.’ Kemudian beliau mengambil sejenis umpan api “an-Najaf” dan berkata, ‘Perpendeklah langkahmu dan tundukkan dagumu ke tanah, jika hal itu kau lakukan maka akan ditulis buatmu dari setiap langkah seratus ribu kebaikan, terhapus darimu seratus ribu kejelekan, akan terangkat derajatmu sampai seratus ribu derajat, akan terkabulkan hajatmu seratus ribu macam hajat dan akan tercatat bagimu sebagaimana ganjaran seorang yang baik dan mati atau terbunuh dalam kesyahidan.’ Lantas beliau dan aku berjalan bersama dengan tenang dan perlahan sambil membaca tasbih, taqdis dan tahlil sampai kami tiba pada beberapa umpan api, kemudian beliau berhenti lantas menoleh ke kanan dan ke kiri, kemudian menoreh (memberi isyarat) dengan tongkatnya lalu dan berkata, ‘Carilah, kemudian aku mencari bekas-bekas kuburan, kemudian beliau pun meneteskan air mata yang membasahi kedua pipinya, dan berkata,</w:t>
      </w:r>
    </w:p>
    <w:p>
      <w:pPr>
        <w:pStyle w:val="BookText"/>
        <w:bidi w:val="0"/>
        <w:jc w:val="both"/>
        <w:rPr/>
      </w:pP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beliau as membaca,</w:t>
      </w:r>
    </w:p>
    <w:p>
      <w:pPr>
        <w:pStyle w:val="BookText"/>
        <w:bidi w:val="0"/>
        <w:jc w:val="both"/>
        <w:rPr/>
      </w:pPr>
      <w:r>
        <w:rPr>
          <w:rFonts w:ascii="Amiri" w:hAnsi="Amiri" w:eastAsia="Amiri" w:cs="Amiri"/>
          <w:color w:val="111111"/>
          <w:sz w:val="28"/>
          <w:sz w:val="28"/>
          <w:szCs w:val="28"/>
          <w:rtl w:val="true"/>
          <w:lang w:bidi="ar-SA"/>
        </w:rPr>
        <w:t>السَّلاَمُ عَلَیْکَ، أَیُّهَا الْوَصِیُّ الْبَرُّ التَّقِیُّ، السَّلاَمُ عَلَیْکَ، أَیُّهَا النَّبَأُ الْعَظِیْمُ، السَّلاَمُ عَلَیْکَ، أَیُّهَا الصِّدِّیْقُ الرَّشِیْدُ، السَّلاَمُ عَلَیْکَ، أَیُّهَا الْبَرُّ الزَّکِیُّ، السَّلاَمُ عَلَیْکَ، یَا وَصِیَّ رَسُوْلِ رَبِّ الْعالَمِیْنَ، السَّلاَمُ عَلَیْکَ، یَا خِیَرَةَ اللهِ عَلَی الْخَلْقِ</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p:558 </w:t>
      </w:r>
    </w:p>
    <w:p>
      <w:pPr>
        <w:pStyle w:val="BookText"/>
        <w:bidi w:val="0"/>
        <w:rPr/>
      </w:pP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حَبِیْبُ اللهِ وَ خَاصَّةُ اللهِ وَ خَالِصَتُهُ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وَمَوْضِعَ سِرِّهِ، وَ عَیْبَةَ عِلْمِهِ وَ خَازِنَ وَحْیِهِ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 diri Anda ke makam dan ucapkanlah,</w:t>
      </w:r>
    </w:p>
    <w:p>
      <w:pPr>
        <w:pStyle w:val="BookText"/>
        <w:bidi w:val="0"/>
        <w:jc w:val="both"/>
        <w:rPr/>
      </w:pPr>
      <w:r>
        <w:rPr>
          <w:rFonts w:ascii="Amiri" w:hAnsi="Amiri" w:eastAsia="Amiri" w:cs="Amiri"/>
          <w:color w:val="111111"/>
          <w:sz w:val="28"/>
          <w:sz w:val="28"/>
          <w:szCs w:val="28"/>
          <w:rtl w:val="true"/>
          <w:lang w:bidi="ar-SA"/>
        </w:rPr>
        <w:t>بِأَبِیْ أَنْتَ وَ أُمِّیْ، یَا أَمِیْرَ الْمُؤْمِنِیْنَ، بِأَبِیْ أَنْتَ وَ أُمِّیْ، یَا حُجَّةَ الْخِصَامِ، بِأَبِیْ أَنْتَ وَ أُمِّیْ، یَا بَابَ الْمَقَامِ، بِأَبِیْ أَنْتَ وَ أُمِّیْ، یَا نُوْرَ اللهِ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بَلَّغْتَ عَنِ اللهِ وَ عَنْ رَسُوْلِ اللهِ صَلَّی اللهُ عَلَیْهِ وَ آلِهِ مَا حُمِّلْتَ، وَ رَعَیْتَ مَا اسْتُحْفِظْتَ، وَ حَفِظْتَ مَا اسْتُوْدِعْتَ، وَ حَلَّلْتَ حَلاَلَ اللهِ، وَ حَرَّمْتَ حَرَامَ اللهِ، وَ أَقَمْتَ أَحْکَامَ اللهِ، وَ لَمْ تَتَعَدَّ حُدُوْدَ اللهِ، وَ عَبَدْتَ اللهَ مُخْلِصًا حَتَّی أَتَاکَ الْیَقِیْنُ، صَلَّی اللهُ عَلَیْکَ وَ عَلَی اْلأَئِمَّةِ مِنْ بَعْدِکَ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beliau as bangun dan melakukan salat di bagian kepala makam beberapa rakaat, lantas berkata, ‘Wahai Shafwan! Barangsiapa menziarahi Amirul Mukminin as dengan membaca ziarah tersebut dan salat dengan tata cara seperti itu maka dia akan kembali kepada keluarganya dalam keadaan terampuni semua dosa-dosanya, terbalaskan apa yang diusahakannya dan dicatatkan baginya ganjaran setiap malaikat yang menziarahinya.’ Aku bertanya, ‘Ganjaran setiap malaikat yang menziarahinya?’ Beliau as menjawab, ‘Iya. Setiap malam terdapat tujuh puluh kabilah.’ Aku bertanya, ‘Setiap kabilah terdiri dari berapa?’ Beliau menjawab, ‘Seratus ribu.’ Lantas beliau keluar dari tempat itu dengan berat hati sambil mengucapkan,</w:t>
      </w:r>
    </w:p>
    <w:p>
      <w:pPr>
        <w:pStyle w:val="BookText"/>
        <w:bidi w:val="0"/>
        <w:jc w:val="both"/>
        <w:rPr/>
      </w:pPr>
      <w:r>
        <w:rPr>
          <w:rFonts w:ascii="Amiri" w:hAnsi="Amiri" w:eastAsia="Amiri" w:cs="Amiri"/>
          <w:color w:val="111111"/>
          <w:sz w:val="28"/>
          <w:sz w:val="28"/>
          <w:szCs w:val="28"/>
          <w:rtl w:val="true"/>
          <w:lang w:bidi="ar-SA"/>
        </w:rPr>
        <w:t>یَا جَدَّاهُ، یَا سَیِّدَاهُ، یَا طَیِّبَاهُ، یَا طَاهِرَاهُ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جَعَلَهُ اللهُ آخِرَ الْعَهْدِ مِنْکَ، وَ رَزَقَنِیْ الْعَوْدَ إِلَیْکَ وَ الْمَقامَ فِیْ حَرَمِکَ وَ الْکَوْنَ مَعَکَ وَ مَعَ اْلأَبْرَارِ مِنْ وُلْدِکَ</w:t>
      </w:r>
      <w:r>
        <w:rPr>
          <w:rFonts w:ascii="Amiri" w:hAnsi="Amiri" w:eastAsia="Amiri" w:cs="Amiri"/>
          <w:color w:val="111111"/>
          <w:sz w:val="28"/>
          <w:sz w:val="28"/>
          <w:szCs w:val="28"/>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p:559 </w:t>
      </w:r>
      <w:bookmarkStart w:id="864" w:name="pg4678_44754"/>
    </w:p>
    <w:p>
      <w:pPr>
        <w:pStyle w:val="BookText"/>
        <w:bidi w:val="0"/>
        <w:rPr/>
      </w:pPr>
      <w:bookmarkEnd w:id="864"/>
      <w:r>
        <w:rPr>
          <w:rFonts w:ascii="Amiri" w:hAnsi="Amiri" w:eastAsia="Amiri" w:cs="Amiri"/>
          <w:color w:val="111111"/>
          <w:sz w:val="28"/>
          <w:sz w:val="28"/>
          <w:szCs w:val="28"/>
          <w:rtl w:val="true"/>
          <w:lang w:bidi="ar-SA"/>
        </w:rPr>
        <w:t>صَلَّی اللهُ عَلَیْکَ وَ علَی الْمَلآئِکَةِ الْمُحْدِقِیْنَ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Shafwan berkata, ‘Aku berkata kepada beliau, ‘Apakah Anda mengizinkanku untuk memberitahukan sahabat-sahabatku dari kota Kufah dan menunjukkan mereka perihal makam tersebut?’ Beliau menjawab, ‘Iya.’” Lantas beliau as memberiku beberapa dirham untuk memperbaiki makam itu.</w:t>
      </w:r>
    </w:p>
    <w:p>
      <w:pPr>
        <w:pStyle w:val="Heading4"/>
        <w:numPr>
          <w:ilvl w:val="3"/>
          <w:numId w:val="1"/>
        </w:numPr>
        <w:bidi w:val="0"/>
        <w:jc w:val="left"/>
        <w:rPr/>
      </w:pPr>
      <w:bookmarkStart w:id="865" w:name="__RefHeading___Toc685522_2035185390"/>
      <w:bookmarkStart w:id="866" w:name="_Toc342"/>
      <w:bookmarkEnd w:id="865"/>
      <w:r>
        <w:rPr/>
        <w:t>Ziarah Keempat</w:t>
      </w:r>
      <w:bookmarkEnd w:id="866"/>
    </w:p>
    <w:p>
      <w:pPr>
        <w:pStyle w:val="BookText"/>
        <w:bidi w:val="0"/>
        <w:jc w:val="both"/>
        <w:rPr/>
      </w:pPr>
      <w:r>
        <w:rPr>
          <w:rFonts w:eastAsia="Times New Roman" w:cs="Times New Roman" w:ascii="Times New Roman" w:hAnsi="Times New Roman"/>
          <w:color w:val="111111"/>
          <w:sz w:val="28"/>
          <w:szCs w:val="28"/>
          <w:lang w:val="en-US"/>
        </w:rPr>
        <w:t>Diriwayatkan dalam kitab “Mustadrak al-Wasail” dari kitab “Al-Mazar al-Qadim” dari Imam Muhammad Baqir as berkata, “Aku pergi bersama ayahku untuk ziarah kemakam kakekku Amirul Mukminin Ali bin Abi Thalib as di kota Najaf, lantas ayahku berdiri di sisi makam suci tersebut. Sambil menangis, beliau mengucapkan,</w:t>
      </w:r>
    </w:p>
    <w:p>
      <w:pPr>
        <w:pStyle w:val="BookText"/>
        <w:bidi w:val="0"/>
        <w:jc w:val="both"/>
        <w:rPr/>
      </w:pPr>
      <w:r>
        <w:rPr>
          <w:rFonts w:ascii="Amiri" w:hAnsi="Amiri" w:eastAsia="Amiri" w:cs="Amiri"/>
          <w:color w:val="111111"/>
          <w:sz w:val="28"/>
          <w:sz w:val="28"/>
          <w:szCs w:val="28"/>
          <w:rtl w:val="true"/>
          <w:lang w:bidi="ar-SA"/>
        </w:rPr>
        <w:t>السَّلاَمُ عَلَی أَبِیْ اْلأَئِمَّةِ وَ خَلِیْلِ النُّبُوَّةِ، وَ الْمَخْصُوْصِ بِاْلأُخُوَّةِ، السَّلاَمُ عَلَی یَعْسُوْبِ اْلإِیْمَانِ، وَ مِیْزَانِ اْلأَعْمَالِ، وَ سَیْفِ ذِی الْجَلاَلِ، السَّلاَمُ عَلَی صالِحِ الْمُؤْمِنِیْنَ، وَ وَارِثِ عِلْمِ النَّبِیِّیْنَ، الْحَاکِمِ فِیْ یَوْمِ الدِّیْنِ، السَّلاَمُ عَلَی شَجَرَةِ التَّقْوَی، السَّلاَمُ عَلَی حُجَّةِ اللهِ الْبَالِغَةِ وَ نِعْمَتِهِ السَّابِغَةِ، وَ نِقْمَتِهِ الدّامِغَةِ، السَّلاَمُ عَلَی الصِّرَاطِ الْوَاضِحِ، وَ النَّجْمِ اللاَّئِحِ، وَ اْلإِمَامِ النَّاصِحِ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ucapkanlah,</w:t>
      </w:r>
    </w:p>
    <w:p>
      <w:pPr>
        <w:pStyle w:val="BookText"/>
        <w:bidi w:val="0"/>
        <w:jc w:val="both"/>
        <w:rPr/>
      </w:pPr>
      <w:r>
        <w:rPr>
          <w:rFonts w:ascii="Amiri" w:hAnsi="Amiri" w:eastAsia="Amiri" w:cs="Amiri"/>
          <w:color w:val="111111"/>
          <w:sz w:val="28"/>
          <w:sz w:val="28"/>
          <w:szCs w:val="28"/>
          <w:rtl w:val="true"/>
          <w:lang w:bidi="ar-SA"/>
        </w:rPr>
        <w:t>أَنْتَ وَسِیْلَتِیْ إِلَی اللهِ وَ ذَرِیْعَتِیْ، وَ لِیْ حَقُّ مُوَالاَتِیْ وَ تَأْمِیْلِیْ، فَکُنْ لِیْ شَفِیْعِیْ إِلَی اللهِ عَزَّ وَ جَلَّ فِیْ الْوُقُوْفِ عَلَی قَضَاءِ حَاجَتِیْ، وَ هِیَ فَکَاکُ رَقَبَتِیْ مِنَ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p:560 </w:t>
      </w:r>
      <w:bookmarkStart w:id="867" w:name="pg4678_44755"/>
    </w:p>
    <w:p>
      <w:pPr>
        <w:pStyle w:val="BookText"/>
        <w:bidi w:val="0"/>
        <w:rPr/>
      </w:pPr>
      <w:bookmarkEnd w:id="867"/>
      <w:r>
        <w:rPr>
          <w:rFonts w:ascii="Amiri" w:hAnsi="Amiri" w:eastAsia="Amiri" w:cs="Amiri"/>
          <w:color w:val="111111"/>
          <w:sz w:val="28"/>
          <w:sz w:val="28"/>
          <w:szCs w:val="28"/>
          <w:rtl w:val="true"/>
          <w:lang w:bidi="ar-SA"/>
        </w:rPr>
        <w:t>النَّارِ، وَ اصْرِفْنِیْ فِیْ مَوْقِفِیْ هَذَا بِالنُّجْحِ وَ بِمَا سَأَلْتُهُ کُلَّهُ بِرَحْمَتِهِ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عَقْلاً کَامِلاً، وَ لُبَّاً رَاجِحًا، وَ قَلْبًا زَکِیًّا، وَ عَمَلاً کَثِیْرًا، وَ أَدَبًا بَارِعًا، وَ اجْعَلْ ذَلِکَ کُلَّهُ لِیْ وَ لاَ تَجْعَلْهُ عَلَیَّ، بِرَحْمَتِکَ،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868" w:name="__RefHeading___Toc685524_2035185390"/>
      <w:bookmarkStart w:id="869" w:name="_Toc343"/>
      <w:bookmarkEnd w:id="868"/>
      <w:r>
        <w:rPr/>
        <w:t>Ziarah Kelima</w:t>
      </w:r>
      <w:bookmarkEnd w:id="869"/>
    </w:p>
    <w:p>
      <w:pPr>
        <w:pStyle w:val="BookText"/>
        <w:bidi w:val="0"/>
        <w:jc w:val="both"/>
        <w:rPr/>
      </w:pPr>
      <w:r>
        <w:rPr>
          <w:rFonts w:eastAsia="Times New Roman" w:cs="Times New Roman" w:ascii="Times New Roman" w:hAnsi="Times New Roman"/>
          <w:color w:val="111111"/>
          <w:sz w:val="28"/>
          <w:szCs w:val="28"/>
          <w:lang w:val="en-US"/>
        </w:rPr>
        <w:t>Diriwayatkan dari Syekh Kulaini (ra) dari Abul Hasan III, yaitu Imam Ali Naqi as. Beliau berkata, “Ucapkanlah di hadapan makam Amirul Mukminin as,</w:t>
      </w:r>
    </w:p>
    <w:p>
      <w:pPr>
        <w:pStyle w:val="BookText"/>
        <w:bidi w:val="0"/>
        <w:jc w:val="both"/>
        <w:rPr/>
      </w:pPr>
      <w:r>
        <w:rPr>
          <w:rFonts w:ascii="Amiri" w:hAnsi="Amiri" w:eastAsia="Amiri" w:cs="Amiri"/>
          <w:color w:val="111111"/>
          <w:sz w:val="28"/>
          <w:sz w:val="28"/>
          <w:szCs w:val="28"/>
          <w:rtl w:val="true"/>
          <w:lang w:bidi="ar-SA"/>
        </w:rPr>
        <w:t>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فَإِنَّ لَکَ عِنْدَ اللهِ مَقَامًا مَعْلُوْمًا، وَ إِنَّ لَکَ عِنْدَ اللهِ جَاهًا وَ شَفَاعَةً،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870" w:name="__RefHeading___Toc685526_2035185390"/>
      <w:bookmarkStart w:id="871" w:name="_Toc344"/>
      <w:bookmarkEnd w:id="870"/>
      <w:r>
        <w:rPr/>
        <w:t>Ziarah Keenam</w:t>
      </w:r>
      <w:bookmarkEnd w:id="871"/>
    </w:p>
    <w:p>
      <w:pPr>
        <w:pStyle w:val="BookText"/>
        <w:bidi w:val="0"/>
        <w:jc w:val="both"/>
        <w:rPr/>
      </w:pPr>
      <w:r>
        <w:rPr>
          <w:rFonts w:eastAsia="Times New Roman" w:cs="Times New Roman" w:ascii="Times New Roman" w:hAnsi="Times New Roman"/>
          <w:color w:val="111111"/>
          <w:sz w:val="28"/>
          <w:szCs w:val="28"/>
          <w:lang w:val="en-US"/>
        </w:rPr>
        <w:t>Telah meriwayatkan tentang doa tersebut beberapa ulama semisal Syekh Muhammad bin Masyhadi (ra), beliau berkata, “Diriwayatkan oleh Muhammad bin Khalid Thayalisi dari Saif bin Umairah, berkata, ‘Aku keluar dengan Shafwan Jammal beserta beberapa sahabat lainnya ke Alghari, lantas kami menziarahi Amirul Mukminin as. Setelah selesai berziarah, Shafwan menghadapkan wajahnya ke arah makam Abi</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p:561 </w:t>
      </w:r>
    </w:p>
    <w:p>
      <w:pPr>
        <w:pStyle w:val="BookText"/>
        <w:bidi w:val="0"/>
        <w:rPr/>
      </w:pPr>
      <w:r>
        <w:rPr>
          <w:rFonts w:eastAsia="Times New Roman" w:cs="Times New Roman" w:ascii="Times New Roman" w:hAnsi="Times New Roman"/>
          <w:color w:val="111111"/>
          <w:sz w:val="28"/>
          <w:szCs w:val="28"/>
          <w:lang w:val="en-US"/>
        </w:rPr>
        <w:t>Abdillah as dan berkata, ‘Kita sekarang menziarahi Husain bin Ali as dari tempat ini pada posisi kepala Amirul Mukminin as. Lalu dia berkata, ‘Aku pernah melaksanakannya di sini bersama Imam Ja‘far Shadiq as yang beliau pernah melaksanakannya seperti itu dan kemudian membaca doa tersebut. Kemudian beliau menjelaskannya kepadaku, ‘Wahai Shafwan! Berjanjilah dengan membaca doa ini dan berdoalah dengan doa ini serta ziarahilah Ali dan Husain as dengan doa ziarah ini, karena sesungguhnya aku menjamin di hadapan Allah atas setiap orang yang menziarahi keduanya dengan membaca doa ziarah tersebut dan berdoa dengan bacaan tersebut baik dari dekat maupun dari jauh, maka ziarahnya akan terkabulkan, usahanya akan diganjar, salam yang diucapkannya akan sampai dan terhijabi serta hajat-hajatnya terkabulkan oleh Allah dengan pengabulan yang lebih.’”</w:t>
      </w:r>
    </w:p>
    <w:p>
      <w:pPr>
        <w:pStyle w:val="BookText"/>
        <w:bidi w:val="0"/>
        <w:jc w:val="both"/>
        <w:rPr/>
      </w:pPr>
      <w:r>
        <w:rPr>
          <w:rFonts w:eastAsia="Times New Roman" w:cs="Times New Roman" w:ascii="Times New Roman" w:hAnsi="Times New Roman"/>
          <w:color w:val="111111"/>
          <w:sz w:val="28"/>
          <w:szCs w:val="28"/>
          <w:lang w:val="en-US"/>
        </w:rPr>
        <w:t>Aku berkata: Akan dijelaskan hadisnya secara lengkap tentang keutamaan amalan tersebut setelah doa Shafwan Jammal dalam ziarah Asyura. Sedang ziarah Amirul Mukminin as adalah sebagai berikut: Menghadaplah ke makam dan ucapkanlah,</w:t>
      </w:r>
    </w:p>
    <w:p>
      <w:pPr>
        <w:pStyle w:val="BookText"/>
        <w:bidi w:val="0"/>
        <w:jc w:val="both"/>
        <w:rPr/>
      </w:pPr>
      <w:r>
        <w:rPr>
          <w:rFonts w:ascii="Amiri" w:hAnsi="Amiri" w:eastAsia="Amiri" w:cs="Amiri"/>
          <w:color w:val="111111"/>
          <w:sz w:val="28"/>
          <w:sz w:val="28"/>
          <w:szCs w:val="28"/>
          <w:rtl w:val="true"/>
          <w:lang w:bidi="ar-SA"/>
        </w:rPr>
        <w:t>السَّلاَمُ عَلَیْکَ، یَا رَسُوْلَ اللهِ، السَّلاَمُ عَلَیْکَ، یَا صَفْوَةَ اللهِ، السَّلاَمُ عَلَیْکَ، یَا أَمِیْنَ اللهِ، السَّلاَمُ عَلَی مَنِ اصْطَفَاهُ اللهُ وَ اخْتَصَّهُ وَ اخْتارَهُ مِنْ بَرِیَّتِهِ، السَّلاَمُ عَلَیْکَ، یَا خَلِیْلَ اللهِ مَا دَجَی اللَّیْلُ وَ غَسَقَ، وَ أَضَاءَ النَّهَارُ وَ أَشْرَقَ، السَّلاَمُ عَلَیْکَ مَا صَمَتَ صَامِتٌ، وَ نَطَقَ نَاطِقٌ، وَ ذَرَّ شَارِقٌ، وَ رَحْمَةُ اللهِ وَ بَرَکَاتُهُ، السَّلاَمُ عَلَی مَوْلاَنَا أَمِیْرِ الْمُؤْمِنِیْنَ عَلِیِّ بْنِ أَبِیْ طَالِبٍ صَاحِبِ السَّوَابِقِ وَ الْمَنَاقِبِ وَ النَّجْدَةِ، وَ مُبِیْدِ الْکَتَائِبِ، الشَّدِیْدِ الْبَأَسِ، الْعَظِیْمِ الْمِرَاسِ، الْمَکِیْنِ اْلأَسَاسِ، سَاقِیُ الْمُؤْمِنِیْنَ بِالْکَأْسِ مِنْ حَوْضِ الرَّسُوْلِ الْمَکِیْنِ اْلأَمِیْنِ، السَّلاَمُ عَلَی صَاحِبِ النَّهْیِ وَ الْفَضْلِ وَ الطَّوَائِلِ وَ الْمَکْرُمَاتِ وَ النَّوَائِلِ، السَّلاَمُ عَلَی فَارِسِ الْمُؤْمِنِیْنَ</w:t>
      </w:r>
      <w:r>
        <w:rPr>
          <w:rFonts w:ascii="Amiri" w:hAnsi="Amiri" w:eastAsia="Amiri" w:cs="Amiri"/>
          <w:color w:val="111111"/>
          <w:sz w:val="28"/>
          <w:sz w:val="28"/>
          <w:szCs w:val="28"/>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p:562 </w:t>
      </w:r>
    </w:p>
    <w:p>
      <w:pPr>
        <w:pStyle w:val="BookText"/>
        <w:bidi w:val="0"/>
        <w:rPr/>
      </w:pPr>
      <w:r>
        <w:rPr>
          <w:rFonts w:ascii="Amiri" w:hAnsi="Amiri" w:eastAsia="Amiri" w:cs="Amiri"/>
          <w:color w:val="111111"/>
          <w:sz w:val="28"/>
          <w:sz w:val="28"/>
          <w:szCs w:val="28"/>
          <w:rtl w:val="true"/>
          <w:lang w:bidi="ar-SA"/>
        </w:rPr>
        <w:t>وَ لَیْثِ الْمُوَحِّدِیْنَ، وَ قَاتِلِ الْمُشْرِکِیْنَ، وَ وَصِیِّ رَسُوْلِ رَبِّ الْعَالَمِیْنَ وَ رَحْمَةُ اللهِ وَ بَرَکَاتُهُ، السَّلاَمُ عَلَی مَنْ أَیَّدَهُ اللهُ بَجِبْرَائِیْلَ، وَ أَعَانَهُ بِمِیْکَائِیْلَ، وَ أَزْلَفَهُ فِیْ الدَّارَیْنِ، وَ حَبَاهُ بِکُلِّ مَا تَقِرُّ بِهِ الْعَیْنُ، وَ صَلَّی اللهُ عَلَیْهِ وَ عَلَی آلِهِ الطَّاهِرِیْنَ، وَ عَلَی أَوْلاَدِهِ الْمُنْتَجَبِیْنَ، وَ عَلَی اْلأَئِمَّةَ الرَّاشِدِیْنَ الَّذِیْنَ أَمَرُوْا بِالْمَعْرُوْفِ، وَ نَهَوْا عَنِ الْمُنْکَرِ، وَ فَرَضُوْا عَلَیْنَا الصَّلَوَاتِ، وَ أَمَرُوْا بِإِیْتَاءِ الزَّکَاةِ، وَ عَرَّفُوْنَا صِیَامَ شَهْرِ رَمَضَانَ، وَ قِرَاءَةَ الْقُرْآنِ، السَّلاَمُ عَلَیْکَ، یَا أَمِیْرَ الْمُؤْمِنِیْنَ، وَ یَعْسُوْبَ الدِّیْنَ، وَ قَائِدَ الْغُرِّ الْمُحَجَّلِیْنَ، السَّلاَمُ عَلَیْکَ، یَا بَابَ اللهِ، السَّلاَمُ عَلَیْکَ، یَا عَیْنَ اللهِ النَّاظِرَةَ، وَ یَدَهُ البَاسِطَةَ وَ أُذُنَهُ الْوَاعِیَةَ، وَ حِکْمَتَهُ الْبَالِغَةَ، وَ نِعْمَتَهُ السَّابِغَةَ، وَ نِقْمَتَهُ الدَّامِغَةَ، السَّلاَمُ عَلَی قَسِیْمِ الْجَنَّةَ وَ النَّارِ، السَّلاَمُ عَلَی نِعْمَةِ اللهِ عَلَی اْلأَبْرَارِ، وَ نِقْمَتِهِ عَلَی الْفُجَّارِ، السَّلاَمُ عَلَی سَیِّدِ الْمُتَّقِیْنَ اْلأَخْیَارِ، السَّلاَمُ عَلَی أَخِیْ رَسُوْلِ اللهِ وَ ابْنِ عَمِّهِ وَ زَوْجِ إِبْنَتِهِ، وَ الْمَخْلُوْقِ مِنْ طِیْنَتِهِ، السَّلاَمُ عَلَی اْلأَصْلِ الْقَدِیْمِ، وَ الْفَرْعِ الْکَرِیْمِ، السَّلاَمُ عَلَی الثَّمَرِ الْجَنِیِّ، السَّلاَمُ عَلی أَبِیْ الْحَسَنِ عَلِیٍّ، السَّلاَمُ عَلَی شَجَرَةِ طُوْبَی وَ سِدْرَةِ الْمُنْتَهَی، السَّلاَمُ عَلَی آدَمَ صَفْوَةِ اللهِ، وَ نُوْحٍ نَبِیِّ اللهِ، وَ إِبْرَاهِیْمَ خَلِیْلِ اللهِ، وَ مُوْسَی کَلِیْمِ اللهِ، وَ عِیْسَی رُوْحِ اللهِ، وَ مُحَمَّدٍ حَبِیْبِ اللهِ، وَ مَنْ بَیْنَهُمْ مِنَ النَّبِیِّیْنَ وَ الصِّدِّیْقِیْنَ وَ الشُّهَدَاءِ وَ الصَّالِحِیْنَ وَ حَسُنَ أُوْلَئِکَ رَفِیْقًا، السَّلاَمُ عَلَی نُوْرِ اْلأَنْوَارِ، وَ سَلِیْلِ اْلأَطْهَارِ، وَ عَنَاصِرِ اْلأَخْیَارِ، السَّلاَمُ عَلَی وَالِدِ اْلأَئِمَّةِ اْلأَبْرَارِ، السَّلاَمُ عَلَی حَبْلِ اللهِ الْمَتِیْنِ، وَ جَنْبِهِ الْمَکِیْنِ وَ رَحْمَةُ اللهِ وَ بَرَکَاتُهُ، السَّلاَمُ عَلَی أَمِیْنِ اللهِ فِیْ أَرْضِهِ وَ خَلِیْفَتِهِ وَ الْحَاکِمِ بِأَمْرِهِ، وَ الْقَیِّمِ بِدِیْنِهِ، وَ النَّاطِقِ</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p:563 </w:t>
      </w:r>
    </w:p>
    <w:p>
      <w:pPr>
        <w:pStyle w:val="BookText"/>
        <w:bidi w:val="0"/>
        <w:rPr/>
      </w:pPr>
      <w:r>
        <w:rPr>
          <w:rFonts w:ascii="Amiri" w:hAnsi="Amiri" w:eastAsia="Amiri" w:cs="Amiri"/>
          <w:color w:val="111111"/>
          <w:sz w:val="28"/>
          <w:sz w:val="28"/>
          <w:szCs w:val="28"/>
          <w:rtl w:val="true"/>
          <w:lang w:bidi="ar-SA"/>
        </w:rPr>
        <w:t>بِحِکْمَتِهِ، وَ الْعَامِلِ بِکِتَابِهِ، أَخِیْ الرَّسُوْلِ وَ زَوْجِ الْبَتُوْلِ وَ سَیْفِ اللهِ الْمَسْلُوْلِ، السَّلاَمُ عَلَی صَاحِبِ الدَّلاَلاَتِ، وَ اْلآیَاتِ الْبَاهِرَاتِ، وَ الْمُعْجِزَاتِ الْقَاهِرَاتِ، وَ الْمُنْجِیِ مِنَ الْهَلَکَاتِ، الَّذِی ذَکَرَهُ اللهُ فِیْ مُحْکَمِ اْلآیَاتِ،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إِسْمِ اللهِ الرَّضِیِّ، وَ وَجْهِهِ الْمُضِیْئِ وَ جَنْبِهِ الْعَلِیِّ وَ رَحْمَةُ اللهِ، وَ بَرَکَاتُهُ، السَّلاَمُ عَلَی حُجَجِ اللهِ وَ أَوْصِیَائِهِ وَ خَاصَّةِ اللهِ وَ أَصْفِیَائِهِ، وَ خَالِصَتِهِ وَ أُمَنَائِهِ وَ رَحْمَةُ اللهِ وَ بَرَکَاتُهُ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قَصَدْتُکَ، یَا مَوْلاَیَ، یَا أَمِیْنَ اللهِ وَ حُجَّتَهُ زَائِرًا عَارِفًا بِحَقِّکَ، مُوَالِیًا لِأَوْلِیَائِکَ، مُعَادِیًا لِأَعْدَائِکَ، مُتَقَرِّبًا إِلَی اللهِ بِزِیَارَتِکَ، فَاشْفَعْ لِیْ عِنْدَ اللهِ رَبِّیْ وَ رَبِّکَ فِیْ خَلاَصِ رَقَبَتِیْ مِنَ النَّارِ، وَ قَضَاءِ حَوَائِجِیْ، حَوَائِجِ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tempelkanlah badan Anda ke makam dan ciumlah, kemudian ucapkanlah,</w:t>
      </w:r>
    </w:p>
    <w:p>
      <w:pPr>
        <w:pStyle w:val="BookText"/>
        <w:bidi w:val="0"/>
        <w:jc w:val="both"/>
        <w:rPr/>
      </w:pPr>
      <w:r>
        <w:rPr>
          <w:rFonts w:ascii="Amiri" w:hAnsi="Amiri" w:eastAsia="Amiri" w:cs="Amiri"/>
          <w:color w:val="111111"/>
          <w:sz w:val="28"/>
          <w:sz w:val="28"/>
          <w:szCs w:val="28"/>
          <w:rtl w:val="true"/>
          <w:lang w:bidi="ar-SA"/>
        </w:rPr>
        <w:t>سَلاَمُ اللهِ وَ سَلاَمُ مَلآئِکَتِهِ الْمُقَرَّبِیْنَ وَ الْمُسَلِّمِیْنَ لَکَ بِقُلُوْبِهِمْ یَا أَمِیْرَ الْمُؤْمِنِیْنَ، وَ النَّاطِقِیْنَ بِفَضْلِکَ، وَ الشَّاهِدِیْنَ عَلَی أَنَّکَ صَادِقٌ أَمِیْنٌ صِدِّیْقٌ،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طُهْرٌ طَاهِرٌ مُطَهَّرٌ مِنْ طُهْرِ طَاهِرٍ مُطَهَّرٍ، أَشْهَدُ لَکَ، یَا وَلِیَّ اللهِ وَ وَلِیَّ رَسُوْلِهِ بِالْبَلاَغِ وَ اْلأَدَاءِ، وَ أَشْهَدُ أَنَّکَ جَنْبُ اللهِ وَ بَابُهُ، وَ أَنَّکَ حَبِیْبُ اللهِ وَ وَجْهُهُ الَّذِی یُؤْتِی مِنْهُ، وَ أَنَّکَ سَبِیْلُ اللهِ، وَ أَنَّکَ عَبْدُ اللهِ وَ أَخُو رَسُوْلِهِ صَلَّی اللهُ عَلَیْهِ وَ آلِهِ، أَتَیْتُکَ مُتَقَرِّبًا إِلَی اللهِ عَزَّ وَ جَلَّ بِزِیَارَتِکَ، رَاغِبًا إِلَیْکَ فِیْ الشَّفَاعَةِ، أَبْتَغِیْ بِشَفَاعَتِکَ خَلاَصَ رَقَبَتِیْ مِنَ النَّارِ، مُتَعَوِّذاً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p:564 </w:t>
      </w:r>
    </w:p>
    <w:p>
      <w:pPr>
        <w:pStyle w:val="BookText"/>
        <w:bidi w:val="0"/>
        <w:rPr/>
      </w:pPr>
      <w:r>
        <w:rPr>
          <w:rFonts w:ascii="Amiri" w:hAnsi="Amiri" w:eastAsia="Amiri" w:cs="Amiri"/>
          <w:color w:val="111111"/>
          <w:sz w:val="28"/>
          <w:sz w:val="28"/>
          <w:szCs w:val="28"/>
          <w:rtl w:val="true"/>
          <w:lang w:bidi="ar-SA"/>
        </w:rPr>
        <w:t>بِکَ مِنَ النَّارِ، هَارِبًا مِنْ ذُنُوْبِیَ الَّتِیْ أَحْتَطَبْتُهَا عَلَی ظَهْرِیْ فَزِعًا إِلَیْکَ رَجَاءَ رَحْمَةِ رَبِّیْ، أَتَیْتُکَ أَسْتَشْفِعُ بِکَ، یَا مَوْلاَیَ، وَ أَتَقَرَّبُ بِکَ إِلَی اللهِ لَیَقْضِیَ بِکَ حَوَائِجِیْ، فَاشْفَعْ لِیْ، یَا أَمِیْرَ الْمُؤْمِنِیْنَ إِلَی اللهِ فَإِنِّیْ عَبْدُ اللهِ وَ مَوْلاَکَ وَ زَائِرُکَ وَ لَکَ عِنْدَ اللهِ الْمَقَامُ الْمَحْمُوْدُ وَالْجَاهُ الْعَظِیْمُ، وَ الشَّأْنُ الْکَبِیْرُ، وَ 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 عَلَی أَمِیْرِ الْمُؤْمِنِیْنَ عَبْدِکَ الْمُرْتَضَی، وَ أَمِیْنِکَ اْلأَوْفَی، وَ عُرْوَتِکَ الْوُثْقَی، وَ یَدِکَ الْعُلْیَا، وَ جَنْبِکَ اْلأَعْلَی، وَ کَلِمَتِکَ الْحُسْنَی، وَ حُجَّتِکَ عَلَی الْوَرَی، وَ صِدِّیْقِکَ اْلأَکْبَرِ، وَ سَیِّدِ اْلأَوْصِیَاءِ، وَ رُکْنِ اْلأَوْلِیَاءِ، وَ عِمَادِ اْلأَصْفِیَاءِ، أَمِیْرِ الْمُؤْمِنِیْنَ، وَ یَعْسُوْبِ الدِّیْنِ، وَ قُدْوَةِ الصَّالِحِیْنَ، وَ إِمَامِ الْمُخْلِصِیْنَ، الْمَعْصُوْمِ مِنَ الْخَلَلِ، الْمُهَذَّبِ مِنَ الزَّلَلِ، الْمُطَهَّرِ مِنَ الْعَیْبِ، الْمُنَزَّهِ مِنَ الرَّیْبِ، أَخیْ نَبِیِّکَ وَ وَصِیِّ رَسُولِکَ، الْبَائِتِ عَلَی فِرَاشِهِ، وَ الْمُوَاسِیِ لَهُ بِنَفْسِهِ، وَ کَاشِفِ الْکَرْبِ عَنْ وَجْهِهِ، الَّذِیْ جَعَلْتَهُ سَیْفًا لِنُبُوَّتِهِ، وَ آیَةً لِرِسَالَتِهِ، وَ شَاهِدًا عَلَی أُمَّتِهِ، وَ دَلاَلَةً عَلَی حُجَّتِهِ، وَ حَامِلاً لِرَایَتِهِ، وَ وِقَایَةً لِمُهْجَتِهِ، وَ هَادِیًا لِأُمَّتِهِ، وَ یَدًا لِبَأْسِهِ، وَ تَاجًا لِرَأْسِهِ، وَ بَابًا لِسِرِّهِ، وَ مِفْتَاحًا لِظَفَرِهِ، حَتَّی هَزَمَ جُیُوْشَ الشِّرْکِ بِإِذْنِکَ، وَ أَبَادَ عَسَاکِرَ الْکُفْرِ بِأَمْرِکَ، وَ بَذَلَ نَفْسَهَ فِیْ مَرْضَاتِ رَسُوْلِکَ، وَ جَعَلَهَا وَقْفًا عَلَی طَاعَتِهِ، فَصَلِّ اللَّهُمَّ عَلَیْهِ صَلاَةً دَائِمَةً بَاقِیَةً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ucapkanlah,</w:t>
      </w:r>
    </w:p>
    <w:p>
      <w:pPr>
        <w:pStyle w:val="BookText"/>
        <w:bidi w:val="0"/>
        <w:jc w:val="both"/>
        <w:rPr/>
      </w:pPr>
      <w:r>
        <w:rPr>
          <w:rFonts w:ascii="Amiri" w:hAnsi="Amiri" w:eastAsia="Amiri" w:cs="Amiri"/>
          <w:color w:val="111111"/>
          <w:sz w:val="28"/>
          <w:sz w:val="28"/>
          <w:szCs w:val="28"/>
          <w:rtl w:val="true"/>
          <w:lang w:bidi="ar-SA"/>
        </w:rPr>
        <w:t>السَّلاَمُ عَلَیْکَ، یَا وَلِیَّ اللهِ، وَ الشَّهَابُ الثَّاقِبُ وَ النُّوْرُ الْعَاقِبُ، یَا سَلِیْلَ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p:565 </w:t>
      </w:r>
    </w:p>
    <w:p>
      <w:pPr>
        <w:pStyle w:val="BookText"/>
        <w:bidi w:val="0"/>
        <w:rPr/>
      </w:pPr>
      <w:r>
        <w:rPr>
          <w:rFonts w:ascii="Amiri" w:hAnsi="Amiri" w:eastAsia="Amiri" w:cs="Amiri"/>
          <w:color w:val="111111"/>
          <w:sz w:val="28"/>
          <w:sz w:val="28"/>
          <w:szCs w:val="28"/>
          <w:rtl w:val="true"/>
          <w:lang w:bidi="ar-SA"/>
        </w:rPr>
        <w:t>اْلأَطَائِبِ، یَا سِرَّ اللهِ، إِنَّ بَیْنِیْ وَ بَیْنَ اللهِ تَعَالَی ذُنُوْبًا قَدْ أَثْقَلَتْ ظَهْرِیْ وَ لاَ یَأْتِیْ عَلَیْهَا إِلاَّ رِضَاهُ، فَبِحَقِّ مَنِ ائْتَمَنَکَ عَلَی سِرِّهِ، وَ اسْتَرْعَاکَ أَمْرَ خَلْقِهِ، کُنْ لِیْ إِلَی اللهِ شَفِیْعًا، وَ مِنَ النَّارِ مُجِیْرًا، وَ عَلَی الدَّهْرِ ظَهِیْرًا، فَإِنِّیْ عَبْدُ اللهِ وَ وَلِیُّکَ وَ زَائِرُکَ صَلَّی اللهُ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lakukan salat ziarah enam rakaat, dan bacalah doa apa pun yang Anda kehendaki, lantas ucapkanlah,</w:t>
      </w:r>
    </w:p>
    <w:p>
      <w:pPr>
        <w:pStyle w:val="BookText"/>
        <w:bidi w:val="0"/>
        <w:jc w:val="both"/>
        <w:rPr/>
      </w:pPr>
      <w:r>
        <w:rPr>
          <w:rFonts w:ascii="Amiri" w:hAnsi="Amiri" w:eastAsia="Amiri" w:cs="Amiri"/>
          <w:color w:val="111111"/>
          <w:sz w:val="28"/>
          <w:sz w:val="28"/>
          <w:szCs w:val="28"/>
          <w:rtl w:val="true"/>
          <w:lang w:bidi="ar-SA"/>
        </w:rPr>
        <w:t>السَّلاَمُ عَلَیْکَ، یَا أَمِیْرَ الْمُؤمِنِیْنَ، عَلَیْکَ مِنِّیْ سَلاَمُ اللهِ أَبَدًا مَا بَقِیْتُ وَ بَقِیَ اللَّیْلُ وَ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menghadap kemakam Imam Husain as sambil memberi isyarat, dan ucapkanlah,</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ابْنَ رَسُوْلِ اللهِ، أَتَیْتُکُمَا زَائِرًا وَ مُتَوَسِّلاً إِلَی اللهِ تَعَالَی رَبِّیْ وَ رَبِّکُمَا، وَ مُتَوَجِّهًا إِلَی اللهِ بِکُمَا، وَ مُسْتَشْفِعًا بِکُمَا إِلَی اللهِ فِیْ حَاجَتِیْ هَذِهِ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Bacalah sampai akhir doa Shafwan Jammal yang berbunyi,</w:t>
      </w:r>
    </w:p>
    <w:p>
      <w:pPr>
        <w:pStyle w:val="BookText"/>
        <w:bidi w:val="0"/>
        <w:jc w:val="both"/>
        <w:rPr/>
      </w:pP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menghadaplah ke kiblat dan bacalah dari awal doa,</w:t>
      </w:r>
    </w:p>
    <w:p>
      <w:pPr>
        <w:pStyle w:val="BookText"/>
        <w:bidi w:val="0"/>
        <w:jc w:val="both"/>
        <w:rPr/>
      </w:pPr>
      <w:r>
        <w:rPr>
          <w:rFonts w:ascii="Amiri" w:hAnsi="Amiri" w:eastAsia="Amiri" w:cs="Amiri"/>
          <w:color w:val="111111"/>
          <w:sz w:val="28"/>
          <w:sz w:val="28"/>
          <w:szCs w:val="28"/>
          <w:rtl w:val="true"/>
          <w:lang w:bidi="ar-SA"/>
        </w:rPr>
        <w:t>یَا اللهُ یَا اللهُ یَا اللهُ، یَا مُجِیْبَ دَعْوَةِ الْمُضْطَرِّیْنَ، وَ یَا کَاشِفَ کَرْبِ الْمَکْرُوْبِیْنَ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Sampai pada bacaan,</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p:566 </w:t>
      </w:r>
      <w:bookmarkStart w:id="872" w:name="pg4678_44761"/>
    </w:p>
    <w:p>
      <w:pPr>
        <w:pStyle w:val="BookText"/>
        <w:bidi w:val="0"/>
        <w:rPr/>
      </w:pPr>
      <w:bookmarkEnd w:id="872"/>
      <w:r>
        <w:rPr>
          <w:rFonts w:ascii="Amiri" w:hAnsi="Amiri" w:eastAsia="Amiri" w:cs="Amiri"/>
          <w:color w:val="111111"/>
          <w:sz w:val="28"/>
          <w:sz w:val="28"/>
          <w:szCs w:val="28"/>
          <w:rtl w:val="true"/>
          <w:lang w:bidi="ar-SA"/>
        </w:rPr>
        <w:t>وَ اصْرِفْنِیْ بِقَضَاءِ حَاجَتِیْ وَ کِفَایَةِ مَا أَهَمَّنِیْ هَمُّهُ مِنْ أَمْرِ دُنْیَایَ وَ آخِرَتِیْ،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Selepas itu, hadapkanlah diri Anda ke arah makam Amirul Mukminin as dan ucapkanlah,</w:t>
      </w:r>
    </w:p>
    <w:p>
      <w:pPr>
        <w:pStyle w:val="BookText"/>
        <w:bidi w:val="0"/>
        <w:jc w:val="both"/>
        <w:rPr/>
      </w:pPr>
      <w:r>
        <w:rPr>
          <w:rFonts w:ascii="Amiri" w:hAnsi="Amiri" w:eastAsia="Amiri" w:cs="Amiri"/>
          <w:color w:val="111111"/>
          <w:sz w:val="28"/>
          <w:sz w:val="28"/>
          <w:szCs w:val="28"/>
          <w:rtl w:val="true"/>
          <w:lang w:bidi="ar-SA"/>
        </w:rPr>
        <w:t>السَّلاَمُ عَلَیْکَ، یَا أَمِیْرَ الْمُؤْمِنِیْنَ، وَ السَّلاَمُ عَلَی أَبِیْ عَبْدِ اللهِ الْحُسَیْنِ مَا بَقِیْتُ وَ بَقِیَ اللَّیْلُ وَ النَّهَارُ، لاَ جَعَلَهُ اللهُ آخِرَ الْعَهْدِ مِنِّیْ لِزِیَارَتِکُمَا، وَ لاَ فَرَّقَ اللهُ بَیْنِیْ وَ بَیْنَکُمَا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berkata: Sebagaimana yang telah kami sebutkan sebelumnya bahwa doa Shafwan Jammal ini terkenal dengan sebutan doa Alqamah yang nanti akan kami sebutkan dalam doa Asyura.</w:t>
      </w:r>
    </w:p>
    <w:p>
      <w:pPr>
        <w:pStyle w:val="Heading4"/>
        <w:numPr>
          <w:ilvl w:val="3"/>
          <w:numId w:val="1"/>
        </w:numPr>
        <w:bidi w:val="0"/>
        <w:jc w:val="left"/>
        <w:rPr/>
      </w:pPr>
      <w:bookmarkStart w:id="873" w:name="__RefHeading___Toc685528_2035185390"/>
      <w:bookmarkStart w:id="874" w:name="_Toc345"/>
      <w:bookmarkEnd w:id="873"/>
      <w:r>
        <w:rPr/>
        <w:t>Ziarah Ketujuh</w:t>
      </w:r>
      <w:bookmarkEnd w:id="874"/>
    </w:p>
    <w:p>
      <w:pPr>
        <w:pStyle w:val="BookText"/>
        <w:bidi w:val="0"/>
        <w:jc w:val="both"/>
        <w:rPr/>
      </w:pPr>
      <w:r>
        <w:rPr>
          <w:rFonts w:eastAsia="Times New Roman" w:cs="Times New Roman" w:ascii="Times New Roman" w:hAnsi="Times New Roman"/>
          <w:color w:val="111111"/>
          <w:sz w:val="28"/>
          <w:szCs w:val="28"/>
          <w:lang w:val="en-US"/>
        </w:rPr>
        <w:t>Diriwayatkan oleh Sayid Ibnu Thawus ra dalam kitab “Mishbah al-Zair,” beliau berkata, “Yang saya maksud dengan Babussalam adalah pintu di area makam Amirul Mukminin as yang melaluinya, makam beliau as dapat dilihat secara langsung. Ucapkanlah takbir sebanyak 34 kali, lantas ucapkanlah,</w:t>
      </w:r>
    </w:p>
    <w:p>
      <w:pPr>
        <w:pStyle w:val="BookText"/>
        <w:bidi w:val="0"/>
        <w:jc w:val="both"/>
        <w:rPr/>
      </w:pPr>
      <w:r>
        <w:rPr>
          <w:rFonts w:ascii="Amiri" w:hAnsi="Amiri" w:eastAsia="Amiri" w:cs="Amiri"/>
          <w:color w:val="111111"/>
          <w:sz w:val="28"/>
          <w:sz w:val="28"/>
          <w:szCs w:val="28"/>
          <w:rtl w:val="true"/>
          <w:lang w:bidi="ar-SA"/>
        </w:rPr>
        <w:t>سَلاَمُ اللهِ وَ سَلاَمُ مَلآئِکَتِهِ الْمُقَرَّبِیْنَ، وَ أَنْبِیَائِهِ الْمُرْسَلِیْنَ، وَ عِبَادِهِ الصَّالِحِیْنَ، وَ جَمِیْعِ الشُّهَدَاءِ وَ الصِّدِیْقِیْنَ عَلَیْکَ، یَا أَمِیْرَ الْمُؤْمِنِیْنَ، السَّلاَمُ عَلَی آدَمَ صَفْوَةِ اللهِ، السَّلاَمُ عَلَی نُوْحٍ نَبِیِّ اللهِ، السَّلاَمُ عَلَی إِبْرَاهِیْمَ خَلِیْلِ اللهِ، السَّلاَمُ عَلَی مُوْسَی کَلِیْمِ اللهِ، السَّلاَمُ عَلَی عِیْسَی رُوْحِ اللهِ، السَّلاَمُ عَلَی مُحَمَّدٍ حَبِیْبِ اللهِ وَ رَحْمَةُ اللهِ وَ بَرَکاَتُهُ، السَّلاَمُ عَلَی إِسْمِ اللهِ الرَّضِیِّ، وَ وَجْهِهِ الْعَلِیِّ وَ</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p:567 </w:t>
      </w:r>
    </w:p>
    <w:p>
      <w:pPr>
        <w:pStyle w:val="BookText"/>
        <w:bidi w:val="0"/>
        <w:rPr/>
      </w:pPr>
      <w:r>
        <w:rPr>
          <w:rFonts w:ascii="Amiri" w:hAnsi="Amiri" w:eastAsia="Amiri" w:cs="Amiri"/>
          <w:color w:val="111111"/>
          <w:sz w:val="28"/>
          <w:sz w:val="28"/>
          <w:szCs w:val="28"/>
          <w:rtl w:val="true"/>
          <w:lang w:bidi="ar-SA"/>
        </w:rPr>
        <w:t>صِرَاطِهِ السَّوِیِّ، السَّلاَمُ عَلَی الْمُهَذَّبِ الصَّفِیِّ، السَّلاَمُ عَلَی أَبِیْ الْحَسَنِ عَلِیِّ بْنِ أَبِیْ طَالِبٍ وَ رَحْمَةُ اللهِ وَ بَرَکاَتُهُ، السَّلاَمُ عَلَی خَالِصِ اْلأَخِلاَّءِ، السَّلاَمُ عَلَی الْمَخْصُوْصِ بِسَیِّدَةِ النِّسَاءِ، السَّلاَمُ عَلَی الْمَوْلُوْدِ فِیْ الْکَعْبَةِ الْمُزَوَّجِ فِیْ السَّمَاءِ، السَّلاَمُ عَلَی أَسَدِ اللهِ فِیْ الْوَغَی، السَّلاَمُ عَلَی مَنْ شُرِّفَتْ بِهِ مَکَّةُ وَ مِنَی، السَّلاَمُ عَلَی صَاحِبِ الْحَوْضِ وَ حَامِلِ اللِّوَاءِ، السَّلاَمُ عَلَی خَامِسِ أَهْلِ الْعَبَاءِ، السَّلاَمُ عَلَی الْبَائِتِ عَلَی فِرَاشِ النَّبِیِّ وَ مُفْدِیْهِ بِنَفْسِهِ مِنَ اْلأَعْدَاءِ، السَّلاَمُ عَلَی قَالِعِ بَابِ خَیْبَرَ، وَ الدَّاحِیِّ بِهِ فِیْ الْفَضَاءِ، السَّلاَمُ عَلَی مُکَلِّمِ الْفِتْیَةِ فِیْ کَهْفِهِمْ بِلِسَانِ اْلأَنْبِیَاءِ، السَّلاَمُ عَلَی مُنْبِعِ الْقَلِیْبِ فِیْ الْفَلاَ، السَّلاَمُ عَلَی قَالِعِ الصَّخْرَةِ وَ قَدْ عَجَزَ عَنْهَا الرِّجَالُ اْلأَشِدَّاءُ، السَّلاَمُ عَلَی مُخَاطِبِ الثُّعْبَانِ عَلَی مِنْبَرِ الْکُوْفَةِ بِلِسَانِ الْفُصَحَاءِ، السَّلاَمُ عَلَی مُخَاطِبِ الذِّئْبِ وَ مُکَلِّمِ الْجُمْجُمَةِ بِالنَّهْرَوَانِ وَ قَدْ نَخِرَتِ الْعِظَامُ بِالْبَلاَ، السَّلاَمُ عَلَی صَاحِبِ الشَّفَاعَةِ فِیْ یَوْمِ الْوَرَی وَ رَحْمَةُ اللهِ وَ بَرَکاَتُهُ، السَّلاَمُ عَلَی اْلإِمَامِ الزَّکیِّ حَلِیْفِ الْمِحْرَابِ، السَّلاَمُ عَلَی صَاحِبِ الْمُعْجِزِ الْبَاهِرِ وَ النَّاطِقِ بِالْحِکْمَةِ وَ الصَّوَابِ، السَّلاَمُ عَلَی مَنْ عِنْدَهُ تَأْوِیْلُ الْمُحْکَمِ وَ الْمُتَشَابَهِ وَ عِنْدَهُ أُمُّ الْکِتَابِ، السَّلاَمُ عَلَی مَنْ رُدَّتْ عَلَیْهِ الشَّمْسُ حِیْنَ تَوَارَتْ بِالْحِجَابِ، السَّلاَمُ عَلَی مُحْیِیِ اللَّیْلِ الْبَهِیْمِ بِالتَّهَجُّدِ وَ اْلإِکْتِئَابِ، السَّلاَمُ عَلَی مَنْ خَاطَبَهُ جِبْرَائِیْلُ بِإِمْرَةِ الْمُؤْمِنِیْنَ بِغَیْرِ إِرْتِیَابِ وَ رَحْمَةُ اللهِ وَ بَرَکاَتُهُ، السَّلاَمُ عَلَی سَیِّدِ السَّادَاتِ، السَّلاَمُ عَلَی صَاحِبِ الْمُعْجِزَاتِ، السَّلاَمُ عَلَی مَنْ عَجِبَ مِنْ حَمَلاَتِهِ فِیْ الْحُرُوْبِ مَلآئِکَةُ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p:568 </w:t>
      </w:r>
    </w:p>
    <w:p>
      <w:pPr>
        <w:pStyle w:val="BookText"/>
        <w:bidi w:val="0"/>
        <w:rPr/>
      </w:pPr>
      <w:r>
        <w:rPr>
          <w:rFonts w:ascii="Amiri" w:hAnsi="Amiri" w:eastAsia="Amiri" w:cs="Amiri"/>
          <w:color w:val="111111"/>
          <w:sz w:val="28"/>
          <w:sz w:val="28"/>
          <w:szCs w:val="28"/>
          <w:rtl w:val="true"/>
          <w:lang w:bidi="ar-SA"/>
        </w:rPr>
        <w:t>سَبْعِ سَمَاوَاتِ، السَّلاَمُ عَلَی مَنْ نَاجَی الرَّسُوْلَ فَقَدَّمَ بَیْنَ یَدَیْ نَجْوَاهُ صَدَقَاتٍ، السَّلاَمُ عَلَی أَمِیْرِ الْجُیُوْشِ، وَ صَاحِبِ الْغَزَوَاتِ، السَّلاَمُ عَلَی مُخَاطِبِ ذِئْبِ الْفَلَوَاتِ، السَّلاَمُ عَلَی نُوْرِ اللهِ فِیْ الظُّلُمَاتِ، السَّلاَمُ عَلَی مَنْ رُدَّتْ لَهُ الشَّمْسُ فَقَضَی مَا فَاتَهُ مِنَ الصَّلاَةِ وَ رَحْمَةُ اللهِ وَ بَرَکاَتُهُ، السَّلاَمُ عَلَی أَمِیْرِ الْمُؤْمِنِیْنَ، السَّلاَمُ عَلَی سَیِّدِ الْوَصِیِّیْنَ، السَّلاَمُ عَلَی إِمَامِ الْمُتَّقِیْنَ، السَّلاَمُ عَلَی وَارِثِ عِلْمِ النَّبِیِّیْنَ، السَّلاَمُ عَلَی یَعْسُوْبِ الدِّیْنِ، السَّلاَمُ عَلَی عِصْمَةِ الْمُؤْمِنِیْنَ، السَّلاَمُ عَلَی قُدْوَةِ الصَّادِقِیْنَ وَ رَحْمَةُ اللهِ وَ بَرَکاَتُهُ، السَّلاَمُ عَلَی حُجَّةِ اْلأَبْرَارِ، السَّلاَمُ عَلَی أَبِیْ اْلأَئِمَّةِ اْلأَطْهَارِ، السَّلاَمُ عَلَی الْمَخْصُوْصِ بِذِیْ الْفِقَارِ، السَّلاَمُ عَلَی سَاقِیِ أَوْلِیَائِهِ مِنْ حَوْضِ النَّبِیِّ الْمُخْتَارِ، صَلَّی اللهُ عَلَیْهِ وَ آلِهِ مَا اطَّرَدَ اللَّیْلُ وَ النَّهَارُ، السَّلاَمُ عَلَی النَّبَإِ الْعَظِیْمِ، السَّلاَمُ عَلَی مَنْ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صِرَاطِ اللهِ الْمُسْتَقِیْمِ، السَّلاَمُ عَلَی الْمَنْعُوْتِ فِیْ التَّوْرَاةِ وَ اْلإِنْجِیْلِ وَ الْقُرْآنِ الْحَکِیْمِ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tempelkan badan Anda pada makam (dharih) dan ciumlah, lalu ucapkan,</w:t>
      </w:r>
    </w:p>
    <w:p>
      <w:pPr>
        <w:pStyle w:val="BookText"/>
        <w:bidi w:val="0"/>
        <w:jc w:val="both"/>
        <w:rPr/>
      </w:pPr>
      <w:r>
        <w:rPr>
          <w:rFonts w:ascii="Amiri" w:hAnsi="Amiri" w:eastAsia="Amiri" w:cs="Amiri"/>
          <w:color w:val="111111"/>
          <w:sz w:val="28"/>
          <w:sz w:val="28"/>
          <w:szCs w:val="28"/>
          <w:rtl w:val="true"/>
          <w:lang w:bidi="ar-SA"/>
        </w:rPr>
        <w:t>یَا أَمِیْنَ اللهِ، یَا حُجَّةَ اللهِ، یَا وَلِیَّ اللهِ، یَا صِرَاطَ اللهِ، زَارَکَ عَبْدُکَ وَ وَلِیُّکَ اللاَّئِذُ بِقَبْرِکَ، وَ الْمُنِیْخُ رَحْلَهُ بِفِنَائِکَ، الْمُتَقَرِّبُ إِلَی اللهِ عَزَّ وَ جَلَّ، وَ الْمُسْتَشْفِعُ بِکَ إِلَی اللهِ، زِیَارَةَ مَنْ هَجَرَ فِیْکَ صَحْبَهُ، وَ جَعَلَکَ بَعْدَ 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الطُّوْرُ، وَ الْکِتَابُ الْمَسْطُوْرُ، وَ الرِّقُ الْمَنْشُوْرُ، وَ بَحْرُ الْعِلْمِ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p:569 </w:t>
      </w:r>
    </w:p>
    <w:p>
      <w:pPr>
        <w:pStyle w:val="BookText"/>
        <w:bidi w:val="0"/>
        <w:rPr/>
      </w:pPr>
      <w:r>
        <w:rPr>
          <w:rFonts w:ascii="Amiri" w:hAnsi="Amiri" w:eastAsia="Amiri" w:cs="Amiri"/>
          <w:color w:val="111111"/>
          <w:sz w:val="28"/>
          <w:sz w:val="28"/>
          <w:szCs w:val="28"/>
          <w:rtl w:val="true"/>
          <w:lang w:bidi="ar-SA"/>
        </w:rPr>
        <w:t>اللهِ، إِنَّ لِکُلِّ مَزُوْرٍ عِنَایَةً فِیْمَنْ زَارَهُ وَ قَصَدَهُ وَ أَتَاهُ، وَ أَنَا وَلِیُّکَ وَ قَدْ حَطَطْتُ رَحْلِیْ بِفِنَائِکَ، وَ لَجَأْتُ إِلَی حَرَمِکَ، وَ لُذْتُ بِضَرِیْحِکَ لِعِلْمِیْ بِعَظِیْمِ مَنْزِلَتِکَ، وَ شَرَفِ حَضْرَتِکَ وَ قَدْ أَثْقَلَتِ الذُّنُوْبُ ظَهْرِیْ، وَ مَنَعَتْنِیْ رُقَادِیْ، فَمَا أَجِدُ حِرْزًا وَ لاَ مَعْقِلاً وَ لاَ مَلْجَأً أَلْجَأُ إِلَیْهِ إِلاَّ اللهُ تَعَالَی، وَ تَوَسُّلِیْ بِکَ إِلَیْهِ، وَ اسْتِشْفَاعِیْ بِکَ لَدَیْهِ فَهَا أَنَا ذَا نَازِلٌ بِفِنَائِکَ، وَ لَکَ عِنْدَ اللهِ جَاهٌ عَظِیْمٌ، وَ مَقَامٌ کَرِیْمٌ، فَاشْفَعْ لِیْ عِنْدَ اللهِ رَبِّکَ، یَا مَوْلاَیَ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ciumlah makam suci sedang Anda dalam posisi menghadap Kiblat, lantas ucapkanlah,</w:t>
      </w:r>
    </w:p>
    <w:p>
      <w:pPr>
        <w:pStyle w:val="BookText"/>
        <w:bidi w:val="0"/>
        <w:jc w:val="both"/>
        <w:rPr/>
      </w:pPr>
      <w:r>
        <w:rPr>
          <w:rFonts w:ascii="Amiri" w:hAnsi="Amiri" w:eastAsia="Amiri" w:cs="Amiri"/>
          <w:color w:val="111111"/>
          <w:sz w:val="28"/>
          <w:sz w:val="28"/>
          <w:szCs w:val="28"/>
          <w:rtl w:val="true"/>
          <w:lang w:bidi="ar-SA"/>
        </w:rPr>
        <w:t>اللَّهُمَّ إِنِّیْ أَتَقَرَّبُ إِلَیْکَ، یَا أَسْمَعَ السَّامِعِیْنَ، وَ یَا أَبْصَرَ النَّاظِرِیْنَ، وَ یَا أَسْرَعَ الْحَاسِبِیْنَ، وَ یا أَجْوَدَ اْلأَجْوَدِیْنَ، بِمُحَمَّدٍ خَاتَمِ النَّبِیِّیْنَ رَسُوْلِکَ إِلَی الْعَالَمِیْنَ، وَ بِأَخِیْهِ وَ ابْنِ عَمِّهِ اْلأَنْزَعِ الْبَطِیْنِ، الْعَالِمِ الْمُبِیْنِ عَلِیٍّ أَمِیْرِ الْمُؤْمِنِیْنَ، وَ الْحَسَنِ وَ الْحُسَیْنِ اْلإِمَامَیْنِ الشَّهِیْدَیْنِ، وَ بِعَلِیِّ بْنِ الْحُسَیْنِ زَیْنِ الْعَابِدِیْنَ، وَ بِمُحَمَّدِ بْنِ عَلِیِّ بَاقِرِ عِلْمِ اْلأَوَّلِیْنَ، وَ بِجَعْفَرِ بْنِ مُحَمَّدٍ زَکِیِّ الصِّدِیْقِیْنَ، وَ بِمُوْسَی ابْنِ جَعْفَرِ الْکَاظِمِ الْمُبِیْنِ وَ حَبِیْسِ الظَّالِمِیْنَ، وَ بِعَلِیِّ بْنِ مُوْسَی الرِّضَا اْلأَمِیْنِ، وَ بِمُحَمَّدِ بْنِ عَلِیٍّ الْجَوَادِ عَلَمِ الْمُهْتَدِیْنَ، وَ بِعَلِیِّ بْنِ مُحَمَّدٍ الْبَرِّ الصَّادِقِ سَیِّدِ الْعَابِدِیْنَ، وَ بِالْحَسَنِ بْنِ عَلِیٍّ الْعَسْکَرِی وَلِیِّ الْمُؤْمِنِیْنَ، وَ بِالْخَلَفِ الْحُجَّةِ صَاحِبِ اْلأَمْرِ مُظْهِرِ الْبَرَاهِیْنَ، أَنْ تَکْشِفَ مَا بِیْ مِنَ الْهُمُوْمِ، وَ تَکْفِیَنِیْ شَرَّ الْبَلاَءِ الْمَحْتُوْمِ، وَ تُجِیْرَنِیْ مِنَ النَّارِ ذَاتِ السَّمُوْمِ، بِرَحْمَتِکَ، یا أَرْحَمَ الرَّاحِمِیْنَ</w:t>
      </w:r>
      <w:r>
        <w:rPr>
          <w:rFonts w:eastAsia="Amiri" w:cs="Amiri" w:ascii="Amiri" w:hAnsi="Amiri"/>
          <w:color w:val="111111"/>
          <w:sz w:val="28"/>
          <w:szCs w:val="28"/>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p:570 </w:t>
      </w:r>
    </w:p>
    <w:p>
      <w:pPr>
        <w:pStyle w:val="BookText"/>
        <w:bidi w:val="0"/>
        <w:rPr/>
      </w:pPr>
      <w:r>
        <w:rPr>
          <w:rFonts w:eastAsia="Times New Roman" w:cs="Times New Roman" w:ascii="Times New Roman" w:hAnsi="Times New Roman"/>
          <w:color w:val="111111"/>
          <w:sz w:val="28"/>
          <w:szCs w:val="28"/>
          <w:lang w:val="en-US"/>
        </w:rPr>
        <w:t>Kemudian, berdoalah sesuai keinginan Anda dan berilah ucapan selamat tinggal lantas Anda bisa meninggalkan tempat itu.’”</w:t>
      </w:r>
    </w:p>
    <w:p>
      <w:pPr>
        <w:pStyle w:val="BookText"/>
        <w:bidi w:val="0"/>
        <w:jc w:val="both"/>
        <w:rPr/>
      </w:pPr>
      <w:r>
        <w:rPr>
          <w:rFonts w:eastAsia="Times New Roman" w:cs="Times New Roman" w:ascii="Times New Roman" w:hAnsi="Times New Roman"/>
          <w:color w:val="111111"/>
          <w:sz w:val="28"/>
          <w:szCs w:val="28"/>
          <w:lang w:val="en-US"/>
        </w:rPr>
        <w:t>Aku berkata: Diriwayatkan oleh Sayid Abdulkarim bin Thawus ra dalam kitab “Farhah al-Ghari” disebutkan bahwa di saat Imam Ali Zainal Abidin as datang ke Kufah dan memasuki masjidnya sedang di dalamnya, terdapat Abu Hamzah Tsumali ra dimana beliau termasuk pezuhud kota Kufah dan termasuk pemukanya. Beliau salat dua rakaat, lantas Abu Hamzah berkata, “Aku tidak pernah mendengar suara sebaik dialeknya, maka aku mendekatinya agar bisa lebih jelas mendengarnya. Di saat itu, aku mendengarnya berkata,</w:t>
      </w:r>
    </w:p>
    <w:p>
      <w:pPr>
        <w:pStyle w:val="BookText"/>
        <w:bidi w:val="0"/>
        <w:jc w:val="both"/>
        <w:rPr/>
      </w:pPr>
      <w:r>
        <w:rPr>
          <w:rFonts w:ascii="Amiri" w:hAnsi="Amiri" w:eastAsia="Amiri" w:cs="Amiri"/>
          <w:color w:val="111111"/>
          <w:sz w:val="28"/>
          <w:sz w:val="28"/>
          <w:szCs w:val="28"/>
          <w:rtl w:val="true"/>
          <w:lang w:bidi="ar-SA"/>
        </w:rPr>
        <w:t>إِلَهِیْ، إِنْ کَانَ قَدْ عَصَیْتُکَ فَإِنِّی قَدْ أَطَعْتُکَ فِیْ أَحَبِّ اْلأَشْیَاءِ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mana itu adalah doa yang sangat terkenal.”</w:t>
      </w:r>
    </w:p>
    <w:p>
      <w:pPr>
        <w:pStyle w:val="BookText"/>
        <w:bidi w:val="0"/>
        <w:jc w:val="both"/>
        <w:rPr/>
      </w:pPr>
      <w:r>
        <w:rPr>
          <w:rFonts w:eastAsia="Times New Roman" w:cs="Times New Roman" w:ascii="Times New Roman" w:hAnsi="Times New Roman"/>
          <w:color w:val="111111"/>
          <w:sz w:val="28"/>
          <w:szCs w:val="28"/>
          <w:lang w:val="en-US"/>
        </w:rPr>
        <w:t>Aku berkata: Doa tadi akan kami jelaskan dalam amalan Masjid Jamik Kufah, dan akan kita lihat di sana bahwa Abu Hamzah berkata, “Lalu beliau (Imam) mendatangi tiang ketujuh, lalu melepas kedua sandal beliau dan berhenti, kemudian mengangkat kedua tangannya di sampaing telinga sambil membaca takbir dan tampak sekali rambut-rambut sekujur tubuhnya bergetar karena takut (kepada Allah) lantas salat empat rakaat, dan beliau sangat menjaga tata cara rukuk dan sujudnya. Seusai salat, beliau membaca doa beliau sampai selesai.</w:t>
      </w:r>
    </w:p>
    <w:p>
      <w:pPr>
        <w:pStyle w:val="BookText"/>
        <w:bidi w:val="0"/>
        <w:jc w:val="both"/>
        <w:rPr/>
      </w:pPr>
      <w:r>
        <w:rPr>
          <w:rFonts w:eastAsia="Times New Roman" w:cs="Times New Roman" w:ascii="Times New Roman" w:hAnsi="Times New Roman"/>
          <w:color w:val="111111"/>
          <w:sz w:val="28"/>
          <w:szCs w:val="28"/>
          <w:lang w:val="en-US"/>
        </w:rPr>
        <w:t>Sesuai dengan riwayat yang sedang kita bahas kali ini, kemudian Imam bangkit, dan berkata Abu Hamzah, ‘Lantas aku mengikutinya menuju tempat unta di kota Kufah lalu di sana aku dapati beliau bersama dengan budak hitam dan unta, lalu aku bertanya, ‘Wahai budak hitam! Siapakah dia?’ ‘Apakah kau tak dapat mengenalnya lewat paras mukanya? Dia adalah Ali bin Husain as,’ lalu Abu Hamzah berkata, ‘Lantas aku jatuhkan tubuhku di atas kedua kaki beliau dan kucium kakinya namun beliau tidak membiarkannya, dan dengan tangannya yang mulia, beliau mengangkat kepalaku seraya berkata, ‘Janganlah engkau bersujud melainkan hanyalah kepada Allah Swt.’ Aku berkata, ‘Wahai putra</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p:571 </w:t>
      </w:r>
    </w:p>
    <w:p>
      <w:pPr>
        <w:pStyle w:val="BookText"/>
        <w:bidi w:val="0"/>
        <w:rPr/>
      </w:pPr>
      <w:r>
        <w:rPr>
          <w:rFonts w:eastAsia="Times New Roman" w:cs="Times New Roman" w:ascii="Times New Roman" w:hAnsi="Times New Roman"/>
          <w:color w:val="111111"/>
          <w:sz w:val="28"/>
          <w:szCs w:val="28"/>
          <w:lang w:val="en-US"/>
        </w:rPr>
        <w:t>Rasulullah! Untuk apa engkau datang ke tempat ini?’ Beliau berkata, ‘Untuk melakukan apa yang telah engkau lihat dariku yaitu melakukan salat di Masjid Kufah. Jika orang-orang mengetahui keutamaannya maka mereka akan datang ke tempat tersebut meskipun dengan merangkak,’ kemudian beliau berkata, ‘Sudikah engkau berziarah bersamaku ke makam kakekku Ali bin Abi Thalib?’ Aku berkata, ‘Ya.’ Kemudian aku berjalan mengiringi untanya sambil berbincang-bincang sampai kami tiba di Ghariyain, yaitu kubah putih yang memancarkan cahaya, lantas beliau turun dari untanya lalu beliau menempelkan kedua pipinya secara bergantian ke tanah kemudian berkata, ‘Wahai Abu Hamzah! Ini adalah kuburan kakekku Ali bin Abi Thalib,’ lalu beliau menziarahinya dengan ziarah yang awalnya,</w:t>
      </w:r>
    </w:p>
    <w:p>
      <w:pPr>
        <w:pStyle w:val="BookText"/>
        <w:bidi w:val="0"/>
        <w:jc w:val="both"/>
        <w:rPr/>
      </w:pPr>
      <w:r>
        <w:rPr>
          <w:rFonts w:ascii="Amiri" w:hAnsi="Amiri" w:eastAsia="Amiri" w:cs="Amiri"/>
          <w:color w:val="111111"/>
          <w:sz w:val="28"/>
          <w:sz w:val="28"/>
          <w:szCs w:val="28"/>
          <w:rtl w:val="true"/>
          <w:lang w:bidi="ar-SA"/>
        </w:rPr>
        <w:t>السَّلاَمُ عَلَی إِسْمِ اللهِ الرَّضیِّ وَ نُوْرِ وَجْهِهِ الْمُضِیْئِ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beliau mengucapkan selamat tinggal dan setelah itu, beliau kembali ke Madinah sedangkan aku kembali ke Kufah.’”</w:t>
      </w:r>
    </w:p>
    <w:p>
      <w:pPr>
        <w:pStyle w:val="BookText"/>
        <w:bidi w:val="0"/>
        <w:jc w:val="both"/>
        <w:rPr/>
      </w:pPr>
      <w:r>
        <w:rPr>
          <w:rFonts w:eastAsia="Times New Roman" w:cs="Times New Roman" w:ascii="Times New Roman" w:hAnsi="Times New Roman"/>
          <w:color w:val="111111"/>
          <w:sz w:val="28"/>
          <w:szCs w:val="28"/>
          <w:lang w:val="en-US"/>
        </w:rPr>
        <w:t>Aku berkata: Aku menyayangkan kenapa Sayid (Ibnu Thawus, -pen) tidak menyebutkan ziarah ini dalam kitab al-Farhat, dan aku pun mencarinya satu persatu dari kitab yang ada dari setiap ziarah yang diriwayatkan untuk Amirul Mukminin as. Aku tidak mendapatkan ziarah yang diawali dengan kalimat tersebut kecuali ziarah di atas. Aku telah memulainya sebagaimana yang telah dimulai dari redaksinya yang terdahulu,</w:t>
      </w:r>
    </w:p>
    <w:p>
      <w:pPr>
        <w:pStyle w:val="BookText"/>
        <w:bidi w:val="0"/>
        <w:jc w:val="both"/>
        <w:rPr/>
      </w:pPr>
      <w:r>
        <w:rPr>
          <w:rFonts w:ascii="Amiri" w:hAnsi="Amiri" w:eastAsia="Amiri" w:cs="Amiri"/>
          <w:color w:val="111111"/>
          <w:sz w:val="28"/>
          <w:sz w:val="28"/>
          <w:szCs w:val="28"/>
          <w:rtl w:val="true"/>
          <w:lang w:bidi="ar-SA"/>
        </w:rPr>
        <w:t>السَّلاَمُ عَلَی إِسْمِ اللهِ الرَّضِیِّ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Akan tetapi terjadi perbedaan dari kelanjutannya yaitu,</w:t>
      </w:r>
    </w:p>
    <w:p>
      <w:pPr>
        <w:pStyle w:val="BookText"/>
        <w:bidi w:val="0"/>
        <w:jc w:val="both"/>
        <w:rPr/>
      </w:pPr>
      <w:r>
        <w:rPr>
          <w:rFonts w:ascii="Amiri" w:hAnsi="Amiri" w:eastAsia="Amiri" w:cs="Amiri"/>
          <w:color w:val="111111"/>
          <w:sz w:val="28"/>
          <w:sz w:val="28"/>
          <w:szCs w:val="28"/>
          <w:rtl w:val="true"/>
          <w:lang w:bidi="ar-SA"/>
        </w:rPr>
        <w:t>وَ نُوْرِ وَجْهِهِ الْمُضِیْئِ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Yang ada kemungkinan bahwa itu adalah ziarah yang tadi, walaupun ada perbedaan yang sederhana dan tidak terlalu prinsip. Jika engkau</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p:572 </w:t>
      </w:r>
    </w:p>
    <w:p>
      <w:pPr>
        <w:pStyle w:val="BookText"/>
        <w:bidi w:val="0"/>
        <w:rPr/>
      </w:pPr>
      <w:r>
        <w:rPr>
          <w:rFonts w:eastAsia="Times New Roman" w:cs="Times New Roman" w:ascii="Times New Roman" w:hAnsi="Times New Roman"/>
          <w:color w:val="111111"/>
          <w:sz w:val="28"/>
          <w:szCs w:val="28"/>
          <w:lang w:val="en-US"/>
        </w:rPr>
        <w:t>katakan: Ziarah tadi tidak dimulai dengan kalimat,</w:t>
      </w:r>
    </w:p>
    <w:p>
      <w:pPr>
        <w:pStyle w:val="BookText"/>
        <w:bidi w:val="0"/>
        <w:jc w:val="both"/>
        <w:rPr/>
      </w:pPr>
      <w:r>
        <w:rPr>
          <w:rFonts w:ascii="Amiri" w:hAnsi="Amiri" w:eastAsia="Amiri" w:cs="Amiri"/>
          <w:color w:val="111111"/>
          <w:sz w:val="28"/>
          <w:sz w:val="28"/>
          <w:szCs w:val="28"/>
          <w:rtl w:val="true"/>
          <w:lang w:bidi="ar-SA"/>
        </w:rPr>
        <w:t>السَّلاَمُ عَلَی إِسْمِ اللهِ الرَّضِیِّ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Akan tetapi dimulai dengan kalimat,</w:t>
      </w:r>
    </w:p>
    <w:p>
      <w:pPr>
        <w:pStyle w:val="BookText"/>
        <w:bidi w:val="0"/>
        <w:jc w:val="both"/>
        <w:rPr/>
      </w:pPr>
      <w:r>
        <w:rPr>
          <w:rFonts w:ascii="Amiri" w:hAnsi="Amiri" w:eastAsia="Amiri" w:cs="Amiri"/>
          <w:color w:val="111111"/>
          <w:sz w:val="28"/>
          <w:sz w:val="28"/>
          <w:szCs w:val="28"/>
          <w:rtl w:val="true"/>
          <w:lang w:bidi="ar-SA"/>
        </w:rPr>
        <w:t>سَلاَمُ اللهِ وَ سَلاَمُ مَلآئِکَتِهِ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akan menjawab: Apa yang telah lalu dari kalimat tersebut adalah salam untuk meminta izin, adapun ziarah itu sendiri dimulai dengan,</w:t>
      </w:r>
    </w:p>
    <w:p>
      <w:pPr>
        <w:pStyle w:val="BookText"/>
        <w:bidi w:val="0"/>
        <w:jc w:val="both"/>
        <w:rPr/>
      </w:pPr>
      <w:r>
        <w:rPr>
          <w:rFonts w:ascii="Amiri" w:hAnsi="Amiri" w:eastAsia="Amiri" w:cs="Amiri"/>
          <w:color w:val="111111"/>
          <w:sz w:val="28"/>
          <w:sz w:val="28"/>
          <w:szCs w:val="28"/>
          <w:rtl w:val="true"/>
          <w:lang w:bidi="ar-SA"/>
        </w:rPr>
        <w:t>السَّلاَمُ عَلَی إِسْمِ اللهِ الرَّضِیِّ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Sebagai kesaksian atas apa yang telah aku katakan adalah, adanya perbedaan mencolok antara ziarah tersebut dengan ziarah yang dibaca pada hari kelahiran sekalipun keduanya memiliki sisi kesamaan. Maka untuk mengetahui hal tersebut, perhatikanlah baik-baik redaksi kedua ziarah tadi. Ketahuilah bahwa redaksi kedua doa ziarah ini pun tanpa diawali kalimat yang terdapat dalam ziarah keenam pada ziarah untuk hari kelahiran namun bukan diawal keduanya melainkan di tengahnya. Wallahu A‘lam.</w:t>
      </w:r>
    </w:p>
    <w:p>
      <w:pPr>
        <w:pStyle w:val="BookText"/>
        <w:bidi w:val="0"/>
        <w:jc w:val="both"/>
        <w:rPr/>
      </w:pPr>
      <w:r>
        <w:rPr>
          <w:rFonts w:eastAsia="Times New Roman" w:cs="Times New Roman" w:ascii="Times New Roman" w:hAnsi="Times New Roman"/>
          <w:color w:val="111111"/>
          <w:sz w:val="28"/>
          <w:szCs w:val="28"/>
          <w:lang w:val="en-US"/>
        </w:rPr>
        <w:t>Tapi secara keseluruhan, ziarah mutlak yaitu ziarah ketujuh di atas telah cukup bagi kita. Jika seseorang menginginkan lebih dari ini maka bacalah ziarah Jami‘ah dan ziarah Mabsuthah yang dibaca untuk hari Ghadir Khum dan selayaknya para peziarah menggunakan kesempatan untuk ziarah Amirul Mukminin as, salat di tempat astana beliau yang suci karena salat yang dilakukan di astana beliau pahalanya sama dengan seribu salat. Diriwayatkan dari Imam Shadiq as berkata, “Sesungguhnya barangsiapa menziarahi Imam yang ketaatan diwajibkan atasnya kemudian dia melakukan salat di tempat tersebut sebanyak empat rakaat maka akan dicatat baginya pahala haji dan umrah.”</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p:573 </w:t>
      </w:r>
      <w:bookmarkStart w:id="875" w:name="pg4678_44768"/>
    </w:p>
    <w:p>
      <w:pPr>
        <w:pStyle w:val="BookText"/>
        <w:bidi w:val="0"/>
        <w:rPr/>
      </w:pPr>
      <w:bookmarkEnd w:id="875"/>
      <w:r>
        <w:rPr>
          <w:rFonts w:eastAsia="Times New Roman" w:cs="Times New Roman" w:ascii="Times New Roman" w:hAnsi="Times New Roman"/>
          <w:color w:val="111111"/>
          <w:sz w:val="28"/>
          <w:szCs w:val="28"/>
          <w:lang w:val="en-US"/>
        </w:rPr>
        <w:t>Telah kami sebutkan secara ringkas tentang keutamaan berdampingan dengan makam Amirul Mukminin as dalam kitab “Hadiyyah al-Zair.” Hal itu untuk menjaga hak bertetanggaan, ini merupakan syarat utama yang harus dipenuhi dengan berbagai kesulitan dan tidak mudah dilaksanakan oleh setiap orang. Pembahasan ini tidak cukup diulas secara ringkas. Oleh karena itu, barangsiapa yang menghendaki pembahasan lebih luas maka hendaknya dia merujuk ke kitab “Kalimat Thayyibah” berbahasa Parsi.</w:t>
      </w:r>
    </w:p>
    <w:p>
      <w:pPr>
        <w:pStyle w:val="Heading3"/>
        <w:numPr>
          <w:ilvl w:val="2"/>
          <w:numId w:val="1"/>
        </w:numPr>
        <w:bidi w:val="0"/>
        <w:jc w:val="left"/>
        <w:rPr/>
      </w:pPr>
      <w:bookmarkStart w:id="876" w:name="__RefHeading___Toc685530_2035185390"/>
      <w:bookmarkStart w:id="877" w:name="_Toc346"/>
      <w:bookmarkEnd w:id="876"/>
      <w:r>
        <w:rPr/>
        <w:t>PASAL V</w:t>
      </w:r>
      <w:bookmarkEnd w:id="877"/>
    </w:p>
    <w:p>
      <w:pPr>
        <w:pStyle w:val="Heading4"/>
        <w:numPr>
          <w:ilvl w:val="3"/>
          <w:numId w:val="1"/>
        </w:numPr>
        <w:bidi w:val="0"/>
        <w:jc w:val="left"/>
        <w:rPr/>
      </w:pPr>
      <w:bookmarkStart w:id="878" w:name="__RefHeading___Toc685532_2035185390"/>
      <w:bookmarkStart w:id="879" w:name="_Toc347"/>
      <w:bookmarkEnd w:id="878"/>
      <w:r>
        <w:rPr/>
        <w:t>Point</w:t>
      </w:r>
      <w:bookmarkEnd w:id="879"/>
    </w:p>
    <w:p>
      <w:pPr>
        <w:pStyle w:val="BookText"/>
        <w:bidi w:val="0"/>
        <w:jc w:val="both"/>
        <w:rPr/>
      </w:pPr>
      <w:r>
        <w:rPr>
          <w:rFonts w:eastAsia="Times New Roman" w:cs="Times New Roman" w:ascii="Times New Roman" w:hAnsi="Times New Roman"/>
          <w:color w:val="111111"/>
          <w:sz w:val="28"/>
          <w:szCs w:val="28"/>
          <w:lang w:val="en-US"/>
        </w:rPr>
        <w:t>KEUTAMAAN KUFAH DAN MASJID AGUNGNYA, SERTA AMALAN-AMALANNYA JUGA ZIARAH MUSLIM BIN AQIL</w:t>
      </w:r>
    </w:p>
    <w:p>
      <w:pPr>
        <w:pStyle w:val="BookText"/>
        <w:bidi w:val="0"/>
        <w:jc w:val="both"/>
        <w:rPr/>
      </w:pPr>
      <w:r>
        <w:rPr>
          <w:rFonts w:eastAsia="Times New Roman" w:cs="Times New Roman" w:ascii="Times New Roman" w:hAnsi="Times New Roman"/>
          <w:color w:val="111111"/>
          <w:sz w:val="28"/>
          <w:szCs w:val="28"/>
          <w:lang w:val="en-US"/>
        </w:rPr>
        <w:t>Kota Kufah adalah salah satu dari empat kota yang diistimewakan oleh Allah, daerah ini ditafsirkan sebagai Thur Sinin. Sebuah hadis menyebutkan bahwa kota ini adalah kota suci (haram) Allah Swt, Rasulullah Muhammad saw dan Amirul Mukminin Ali bin Abi Thalib as. Memberi sedekah satu dirham di kota ini sama dengan 100 dirham di tempat lain. Mendirkian salat dua rakaat di tempat ini sama dengan 100 rakaat di tempat lain.</w:t>
      </w:r>
    </w:p>
    <w:p>
      <w:pPr>
        <w:pStyle w:val="BookText"/>
        <w:bidi w:val="0"/>
        <w:jc w:val="both"/>
        <w:rPr/>
      </w:pPr>
      <w:r>
        <w:rPr>
          <w:rFonts w:eastAsia="Times New Roman" w:cs="Times New Roman" w:ascii="Times New Roman" w:hAnsi="Times New Roman"/>
          <w:color w:val="111111"/>
          <w:sz w:val="28"/>
          <w:szCs w:val="28"/>
          <w:lang w:val="en-US"/>
        </w:rPr>
        <w:t>Banyak keutamaan Masjid Jamik Kufah, jika disebutkan di sini</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p:604 </w:t>
      </w:r>
    </w:p>
    <w:p>
      <w:pPr>
        <w:pStyle w:val="BookText"/>
        <w:bidi w:val="0"/>
        <w:rPr/>
      </w:pPr>
      <w:r>
        <w:rPr>
          <w:rFonts w:eastAsia="Times New Roman" w:cs="Times New Roman" w:ascii="Times New Roman" w:hAnsi="Times New Roman"/>
          <w:color w:val="111111"/>
          <w:sz w:val="28"/>
          <w:szCs w:val="28"/>
          <w:lang w:val="en-US"/>
        </w:rPr>
        <w:t>tidak akan pernah selesai, cukup satu keutamaan saja, yaitu masjid ini adalah salah satu dari empat masjid yang layak untuk dikunjungi karena keutamaannya. Masjid ini adalah salah satu dari empat tempat yang diperbolehkan bagi seorang musafir untuk salat sempurna (tamam) atau qashar. Amalan wajib yang dilakukan di situ sama seperti amalan haji yang dikabulkan, salat di situ seperti melakukan seribu salat di tempat lain. Di dalam beberapa riwayat disebutkan bahwa masjid ini adalah tempat para nabi as melakukan salat, sebagaimana al-Qaim al-Mahdi (afs) akan melakukan salat di tempat itu juga. Sebuah hadis menyebutkan bahwa di masjid itu seribu nabi dan seribu wasi para nabi telah melakukan salat di tempat ini. Sebagian riwayat menyebutkan bahwa keutamaan Masjid Jamik Kufah melebihi Masjidil Aqsa di Baitul Maqdis. Diriwayatkan oleh Ibnu Quluwaih dari Imam Muhammad Baqir as, beliau bersabda, “Jika manusia mengetahui keutamaan Masjid Jamik Kufah, niscaya ia akan mengunjunginya meski dari daerah yang jauh sekalipun. Salat wajib yang dikerjakan di situ sama halnya seperti melakukan haji yang diterima, salat sunnah yang dikerjakan di situ seperti pahala umrah.” Di riwayat lain disebutkan bahwa salat wajib dan sunnah di situ sama seperti haji dan umrah bersama Rasulullah Muhammad saw.</w:t>
      </w:r>
    </w:p>
    <w:p>
      <w:pPr>
        <w:pStyle w:val="BookText"/>
        <w:bidi w:val="0"/>
        <w:jc w:val="both"/>
        <w:rPr/>
      </w:pPr>
      <w:r>
        <w:rPr>
          <w:rFonts w:eastAsia="Times New Roman" w:cs="Times New Roman" w:ascii="Times New Roman" w:hAnsi="Times New Roman"/>
          <w:color w:val="111111"/>
          <w:sz w:val="28"/>
          <w:szCs w:val="28"/>
          <w:lang w:val="en-US"/>
        </w:rPr>
        <w:t>Diriwayatkan oleh Syekh Kulaini dan yang lainnya dari Harun bin Kharijah yang mengisahkan bahwa Abu Abdillah as bertanya kepadanya, “Berapa mil jarak antara tempat tinggalmu dengan Masjid Jamik Kufah?’ Dia menjawab, ‘Sangat dekat.’ Beliau bertanya lagi, ‘Apakah engkau melaksanakan semua salat di sana?’ ‘Tidak!’ Jawabnya. Beliau bersabda, ‘Jika aku berada di samping masjid itu, niscaya aku selalu berharap untuk tidak menghilangkan kesempatan waktu salat di tempat itu. Apakah engkau mengetahui keutamaan tempat itu? Tiada seorang nabi atau seorang hamba saleh kecuali telah melakukan salat di Masjid Jamik Kufah, sampai-sampai Rasulullah saw ketika Mikraj ke langit mendapat kabar dari Jibril as yang melihat masjid itu dalam perjalanan bahwa mereka akan melewati Masjid Jamik Kufah. Rasulullah saw pun meminta Jibril as agar meminta izin kepada Tuhan untuk melakukan salat di dalamnya sebanyak dua rakaat, lantas beliau turun dan melakukan salat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p:605 </w:t>
      </w:r>
      <w:bookmarkStart w:id="880" w:name="pg4678_44770"/>
    </w:p>
    <w:p>
      <w:pPr>
        <w:pStyle w:val="BookText"/>
        <w:bidi w:val="0"/>
        <w:rPr/>
      </w:pPr>
      <w:bookmarkEnd w:id="880"/>
      <w:r>
        <w:rPr>
          <w:rFonts w:eastAsia="Times New Roman" w:cs="Times New Roman" w:ascii="Times New Roman" w:hAnsi="Times New Roman"/>
          <w:color w:val="111111"/>
          <w:sz w:val="28"/>
          <w:szCs w:val="28"/>
          <w:lang w:val="en-US"/>
        </w:rPr>
        <w:t>di dalamnya. Sesungguhnya, bagian kanan masjid itu adalah salah satu taman dari taman surgawi, bagian tengah masjid itu adalah salah satu taman dari taman surgawi, dan di sisi akhirnya juga salah satu taman dari taman surgawi. Salat wajib di dalamnya sama halnya melakukan 1000 salat di tempat lain, salat sunnah di dalamnya sama halnya melakukan 500 rakaat salat di tempat lain. Jika manusia mengetahui apa yang terdapat di dalamnya, niscaya akan selalu mendatanginya walau harus merangkak.’”</w:t>
      </w:r>
    </w:p>
    <w:p>
      <w:pPr>
        <w:pStyle w:val="BookText"/>
        <w:bidi w:val="0"/>
        <w:jc w:val="both"/>
        <w:rPr/>
      </w:pPr>
      <w:r>
        <w:rPr>
          <w:rFonts w:eastAsia="Times New Roman" w:cs="Times New Roman" w:ascii="Times New Roman" w:hAnsi="Times New Roman"/>
          <w:color w:val="111111"/>
          <w:sz w:val="28"/>
          <w:szCs w:val="28"/>
          <w:lang w:val="en-US"/>
        </w:rPr>
        <w:t>Di riwayat lain disebutkan bahwa melaksanakan salat wajib di masjid itu sama seperti melaksanakan haji, sedang melakukan salat sunah sama seperti melaksanakan umrah. Telah kita singgung dalam ziarah ketujuh Amirul Mukminin Ali bin Abi Thalib as dan keutamaan masjid mulia tersebut. Dapat dipahami dari beberapa riwayat bahwa sisi sebelah kanan masjid tersebut lebih utama dibanding sisi kirinya.</w:t>
      </w:r>
    </w:p>
    <w:p>
      <w:pPr>
        <w:pStyle w:val="Heading4"/>
        <w:numPr>
          <w:ilvl w:val="3"/>
          <w:numId w:val="1"/>
        </w:numPr>
        <w:bidi w:val="0"/>
        <w:jc w:val="left"/>
        <w:rPr/>
      </w:pPr>
      <w:bookmarkStart w:id="881" w:name="__RefHeading___Toc685534_2035185390"/>
      <w:bookmarkStart w:id="882" w:name="_Toc348"/>
      <w:bookmarkEnd w:id="881"/>
      <w:r>
        <w:rPr/>
        <w:t>Amalan Masjid Jamik Kufah</w:t>
      </w:r>
      <w:bookmarkEnd w:id="882"/>
    </w:p>
    <w:p>
      <w:pPr>
        <w:pStyle w:val="BookText"/>
        <w:bidi w:val="0"/>
        <w:jc w:val="both"/>
        <w:rPr/>
      </w:pPr>
      <w:r>
        <w:rPr>
          <w:rFonts w:eastAsia="Times New Roman" w:cs="Times New Roman" w:ascii="Times New Roman" w:hAnsi="Times New Roman"/>
          <w:color w:val="111111"/>
          <w:sz w:val="28"/>
          <w:szCs w:val="28"/>
          <w:lang w:val="en-US"/>
        </w:rPr>
        <w:t>Amalan-amalannya sesuai dengan yang tercantum di kitab Mishbah al-Zair dan kitab-kitab lainnya. Disebutkan bahwa sewaktu Anda masuk ke kota Kufah maka ucapkanlah,</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أَنْزِلْنِیْ مُنْزَلاً مُبَارَکًا وَ أَنْتَ خَیْرُ الْمُنْزِلِیْنَ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berangkatlah menuju Masjid Jamik Kufah. Sewaktu berjalan, ucapkanlah,</w:t>
      </w:r>
    </w:p>
    <w:p>
      <w:pPr>
        <w:pStyle w:val="BookText"/>
        <w:bidi w:val="0"/>
        <w:jc w:val="both"/>
        <w:rPr/>
      </w:pPr>
      <w:r>
        <w:rPr>
          <w:rFonts w:ascii="Amiri" w:hAnsi="Amiri" w:eastAsia="Amiri" w:cs="Amiri"/>
          <w:color w:val="111111"/>
          <w:sz w:val="28"/>
          <w:sz w:val="28"/>
          <w:szCs w:val="28"/>
          <w:rtl w:val="true"/>
          <w:lang w:bidi="ar-SA"/>
        </w:rPr>
        <w:t>اللهُ أَکْبَرُ وَ لاَ إِلَهَ إِلاَّ اللهُ وَ الْحَمْدُ للهِ وَ سُبْحَانَ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Mahabesar, tiada tuhan selain Allah, segala puji bagi Allah dan Mahasuci Allah!</w:t>
      </w:r>
    </w:p>
    <w:p>
      <w:pPr>
        <w:pStyle w:val="BookText"/>
        <w:bidi w:val="0"/>
        <w:jc w:val="both"/>
        <w:rPr/>
      </w:pPr>
      <w:r>
        <w:rPr>
          <w:rFonts w:eastAsia="Times New Roman" w:cs="Times New Roman" w:ascii="Times New Roman" w:hAnsi="Times New Roman"/>
          <w:color w:val="111111"/>
          <w:sz w:val="28"/>
          <w:szCs w:val="28"/>
          <w:lang w:val="en-US"/>
        </w:rPr>
        <w:t>Ketika sampai ke pintu masjid maka berdirilah di dekat pintu dan ucapkanlah,</w:t>
      </w:r>
    </w:p>
    <w:p>
      <w:pPr>
        <w:pStyle w:val="BookText"/>
        <w:bidi w:val="0"/>
        <w:jc w:val="both"/>
        <w:rPr/>
      </w:pPr>
      <w:r>
        <w:rPr>
          <w:rFonts w:ascii="Amiri" w:hAnsi="Amiri" w:eastAsia="Amiri" w:cs="Amiri"/>
          <w:color w:val="111111"/>
          <w:sz w:val="28"/>
          <w:sz w:val="28"/>
          <w:szCs w:val="28"/>
          <w:rtl w:val="true"/>
          <w:lang w:bidi="ar-SA"/>
        </w:rPr>
        <w:t>السَّلاَمُ عَلَی سَیِّدِنَا رَسُوْلِ اللهِ مُحَمَّدِ بْنِ عَبْدِ اللهِ وَ اٰلِهِ الطَّاهِرِیْنَ، السَّلاَمُ عَلَی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p:606 </w:t>
      </w:r>
    </w:p>
    <w:p>
      <w:pPr>
        <w:pStyle w:val="BookText"/>
        <w:bidi w:val="0"/>
        <w:rPr/>
      </w:pPr>
      <w:r>
        <w:rPr>
          <w:rFonts w:ascii="Amiri" w:hAnsi="Amiri" w:eastAsia="Amiri" w:cs="Amiri"/>
          <w:color w:val="111111"/>
          <w:sz w:val="28"/>
          <w:sz w:val="28"/>
          <w:szCs w:val="28"/>
          <w:rtl w:val="true"/>
          <w:lang w:bidi="ar-SA"/>
        </w:rPr>
        <w:t xml:space="preserve">أَمِیْرِ الْمُؤْمِنِیْنَ عَلِیِّ بْنِ أَبِیْ طَالِبٍ وَ رَحْمَةُ اللهِ وَ بَرَکَاتُهُ وَ عَلَی مَجَالِسِهِ وَ مَشَاهِدِهِ وَ مَقَامِ حِکْمَتِهِ وَ آثَارِ آبَائِهِ آدَمَ وَ نُوْحٍ وَ إِبْرَاهِیْمَ وَ إِسْمَاعِیْلَ وَ تِبْیَانِ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بَیِّنَاتِهِ، السَّلاَمُ عَلَی الْإِمَامِ الْحَکِیْمِ الْعَدْلِ الصِّدِّیْقِ اْلأَکْبَرِ الْفَارُوْقِ بِالْقِسْطِ وَ مَقَامِ حِکْمَتِهِ وَ آثَارِ آبَائِهِ آدَمَ وَ نُوْحٍ وَ إِبْرَاهِیْمَ وَ إِسْمَاعِیْلَ وَ تِبْیَانِ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بَیِّنَاتِهِ، السَّلاَمُ عَلَی اْلإِمَامِ الْحَکِیْمِ الْعَدْلِ الصِّدِّیْقِ اْلأَکْبَرِ الْفَارُوْقِ بِالْقِسْطِ الَّذِیْ فَرَّقَ اللهُ بِهِ بَیْنَ الْحَقِّ وَ الْبَاطِلِ وَ الْکُفْرِ وَ اْلإِیْمَانِ وَ الشِّرْکِ وَ التَّوْحِیْدِ لِیَهْلِکَ مَنْ هَلَکَ عَنْ بَیِّنَةٍ 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أَمِیْرُ الْمُؤْمِنِیْنَ وَ خَاصَّةُ نَفْسِ الْمُنْتَجَبِیْنَ وَ زَیْنُ الصِّدِّیقِیْنَ وَ صَابِرُ الْمُمْتَحَنِیْنَ وَ أَنَّکَ حَکَمُ اللهِ فِیْ أَرْضِهِ وَ قَاضِیْ أَمْرِهِ وَ بَابُ حِکْمَتِهِ وَ عَاقِدُ عَهْدِهِ وَ النَّاطِقُ بِوَعْدِهِ وَ الْحَبْلُ الْمَوْصُوْلُ بَیْنَهُ وَ بَیْنَ عِبَادِهِ وَ کَهْفُ النَّجَاةِ وَ مِنْهَاجُ التُّقَی وَ الدَّرَجَةُ الْعُلْیَی وَ مُهَیْمِنُ الْقَاضِیِ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بِکَ أَتَقَرَّبُ إِلَی اللهِ زُلْفَی، أَنْتَ وَلِیِّیْ وَ سَیِّدِیْ وَ وَسِیْلَتِیْ فِیْ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ke dalam masjid.</w:t>
      </w:r>
    </w:p>
    <w:p>
      <w:pPr>
        <w:pStyle w:val="BookText"/>
        <w:bidi w:val="0"/>
        <w:jc w:val="both"/>
        <w:rPr/>
      </w:pPr>
      <w:r>
        <w:rPr>
          <w:rFonts w:eastAsia="Times New Roman" w:cs="Times New Roman" w:ascii="Times New Roman" w:hAnsi="Times New Roman"/>
          <w:color w:val="111111"/>
          <w:sz w:val="28"/>
          <w:szCs w:val="28"/>
          <w:lang w:val="en-US"/>
        </w:rPr>
        <w:t>Lebih baik jika Anda masuk dari pintu belakang masjid yang terkenal dengan sebutan pintu al-Fil, kemudian ucapkanlah,</w:t>
      </w:r>
    </w:p>
    <w:p>
      <w:pPr>
        <w:pStyle w:val="BookText"/>
        <w:bidi w:val="0"/>
        <w:jc w:val="both"/>
        <w:rPr/>
      </w:pPr>
      <w:r>
        <w:rPr>
          <w:rFonts w:ascii="Amiri" w:hAnsi="Amiri" w:eastAsia="Amiri" w:cs="Amiri"/>
          <w:color w:val="111111"/>
          <w:sz w:val="28"/>
          <w:sz w:val="28"/>
          <w:szCs w:val="28"/>
          <w:rtl w:val="true"/>
          <w:lang w:bidi="ar-SA"/>
        </w:rPr>
        <w:t>اللهُ أَکْبَرُ اللهُ أَکْبَرُ اللهُ أَکْبَرُ، هَذَا مَقَامُ الْعَائِذِ بِاللهِ وَ بِمُحَمَّدٍ حَبِیْبِ اللهِ صَلَّی اللهُ عَلَیْهِ وَ اٰلِهِ وَ بِوِلاَیَةِ أَمِیْرِ الْمُؤْمِنِیْنَ وَ اْلأَئِمَّةِ الْمَهْدِیِّیْنَ الصَّادِقِیْنَ النَّاطِقِیْنَ الرَّاشِدِیْنَ الَّذِیْنَ أَذْهَبَ اللهُ عَنْهُمُ الرِّجْسَ وَ طَهَّرَهُمْ تَطْهِیْرًا، رَضِیْتُ بِهِمْ أَئِمَّةً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p:607 </w:t>
      </w:r>
    </w:p>
    <w:p>
      <w:pPr>
        <w:pStyle w:val="BookText"/>
        <w:bidi w:val="0"/>
        <w:rPr/>
      </w:pPr>
      <w:r>
        <w:rPr>
          <w:rFonts w:ascii="Amiri" w:hAnsi="Amiri" w:eastAsia="Amiri" w:cs="Amiri"/>
          <w:color w:val="111111"/>
          <w:sz w:val="28"/>
          <w:sz w:val="28"/>
          <w:szCs w:val="28"/>
          <w:rtl w:val="true"/>
          <w:lang w:bidi="ar-SA"/>
        </w:rPr>
        <w:t>وَ هُدَاةً وَ مَوَالِیَّ سَلَّمْتُ لِأَمْرِ اللهِ لاَ أُشْرِکُ بِهِ شَیْئًا وَ لاَ أَتَّخِذُ مَعَ اللهِ وَلِیًّا، کَذَبَ الْعَادِلُوْنَ بِاللهِ وَ ضَلُّوْا ضَلاَلاً بَعِیْدًا، حَسْبِیَ اللهُ وَ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صَلَّی اللهُ عَلَیْهِ وَ اٰلِهِ وَ أَنَّ عَلِیًّا وَ اْلأَئِمَّةَ الْمَهْدِیِّیْنَ مِنْ ذُرِّیَّتِهِ عَلَیْهِمُ السَّلاَمُ أَوْلِیَائِیْ وَ حُجَّةُ اللهِ عَلَی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pergilah menuju tiang keempat yang berada di samping pintu al-Anmath dan yang berada di depan tiang kelima. Tiang itu adalah tiang Nabi Ibrahim as, lalu salatlah sebanyak empat rakaat, dan pada dua rakaat pertama, bacalah surah al-Fatihah dan al-Ikhlas, pada dua rakaat yang lainnya membaca surah al-Fatihah dan surah al-Qadr. Setelah selesai salat, bacalah Tasbih Zahra as lalu ucapkanlah,</w:t>
      </w:r>
    </w:p>
    <w:p>
      <w:pPr>
        <w:pStyle w:val="BookText"/>
        <w:bidi w:val="0"/>
        <w:jc w:val="both"/>
        <w:rPr/>
      </w:pPr>
      <w:r>
        <w:rPr>
          <w:rFonts w:ascii="Amiri" w:hAnsi="Amiri" w:eastAsia="Amiri" w:cs="Amiri"/>
          <w:color w:val="111111"/>
          <w:sz w:val="28"/>
          <w:sz w:val="28"/>
          <w:szCs w:val="28"/>
          <w:rtl w:val="true"/>
          <w:lang w:bidi="ar-SA"/>
        </w:rPr>
        <w:t>السَّلاَمُ عَلَی عِبَادِ اللهِ الصَّالِحِیْنَ الرَّاشِدِیْنَ الَّذِیْنَ أَذْهَبَ اللهُ عَنْهُمُ الرِّجْسَ وَ طَهَّرَهُمْ تَطْهِیْرًا وَ جَعَلَهُمْ أَنْبِیَاءَ مُرْسَلِیْنَ وَ حُجَّةً عَلَی الْخَلْقِ أَجْمَعِیْنَ وَ سَلاَمٌ عَلَی الْمُرْسَلِیْنَ وَ الْحَمْدُ للهِ رَبِّ الْعَالَمِیْنَ ذَلِکَ تَقْدِیْرُ الْعَزِیْزِ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mengucapkan sebanyak tujuh kali kalimat berikut,</w:t>
      </w:r>
    </w:p>
    <w:p>
      <w:pPr>
        <w:pStyle w:val="BookText"/>
        <w:bidi w:val="0"/>
        <w:jc w:val="both"/>
        <w:rPr/>
      </w:pP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w:t>
      </w:r>
    </w:p>
    <w:p>
      <w:pPr>
        <w:pStyle w:val="BookText"/>
        <w:bidi w:val="0"/>
        <w:jc w:val="both"/>
        <w:rPr/>
      </w:pPr>
      <w:r>
        <w:rPr>
          <w:rFonts w:ascii="Amiri" w:hAnsi="Amiri" w:eastAsia="Amiri" w:cs="Amiri"/>
          <w:color w:val="111111"/>
          <w:sz w:val="28"/>
          <w:sz w:val="28"/>
          <w:szCs w:val="28"/>
          <w:rtl w:val="true"/>
          <w:lang w:bidi="ar-SA"/>
        </w:rPr>
        <w:t xml:space="preserve">نَحْنُ عَلَی وَصِیَّتِکَ یَا وَلِیَّ الْمُؤْمِنِیْنَ الَّتِیْ أَوْصَیْتَ بِهَا ذُرِّیَّتَکَ مِنَ الْمُرْسَلِیْنَ وَ الصِّدِّیقِیْنَ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 شِیْعَتِکَ وَ شِیْعَةِ نَبِیِّنَا مُحَمَّدٍ صَلَّی اللهُ عَلَیْهِ وَ اٰلِهِ وَ عَلَیْکَ وَ عَلَی جَمِیْعِ الْمُرْسَلِیْنَ وَ اْلأَنْبِیَاءِ وَ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p:608 </w:t>
      </w:r>
      <w:bookmarkStart w:id="883" w:name="pg4678_44773"/>
    </w:p>
    <w:p>
      <w:pPr>
        <w:pStyle w:val="BookText"/>
        <w:bidi w:val="0"/>
        <w:rPr/>
      </w:pPr>
      <w:bookmarkEnd w:id="883"/>
      <w:r>
        <w:rPr>
          <w:rFonts w:ascii="Amiri" w:hAnsi="Amiri" w:eastAsia="Amiri" w:cs="Amiri"/>
          <w:color w:val="111111"/>
          <w:sz w:val="28"/>
          <w:sz w:val="28"/>
          <w:szCs w:val="28"/>
          <w:rtl w:val="true"/>
          <w:lang w:bidi="ar-SA"/>
        </w:rPr>
        <w:t xml:space="preserve">وَ نَحْنُ عَلَی مِلَّةِ إِبْرَاهِیْمَ وَ دِیْنِ مُحَمَّدٍ النَّبِیِّ اْلأُمِّیِّ وَ اْلأَئِمَّةِ الْمَهْدِیِّیْنَ وَ وِلاَیَةِ مَوْلاَنَا عَلِیٍّ أَمِیْرِ الْمُؤْمِنِیْنَ، السَّلاَمُ عَلَی الْبَشِیْرِ النَّذِیْرِ صَلَوَاتُ اللهِ عَلَیْهِ وَ رَحْمَتُهُ وَ رِضْوَانُهُ وَ بَرَکَاتُهُ وَ عَلَی وَصِیِّهِ وَ خَلِیْفَتِهِ الشَّاهِدِ للهِ مِنْ بَعْدِهِ عَلَی خَلْقِهِ عَلِیٍّ أَمِیْرِ الْمُؤْمِنِیْنَ الصِّدِّیْقِ اْلأَکْبَرِ وَ الْفَارُوْقِ الْمُبِیْنِ الَّذِیْ أَخَذْتَ بَیْعَتَهُ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الْعَالَمِیْنَ رَضِیْتُ بِهِمْ أَوْلِیَاءَ وَ مَوَالِیَّ وَ حُکَّامًا فِیْ نَفْسِیْ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أَهْلِیْ وَ مَالِیْ وَ قِسْمِیْ وَ حِلِّیْ وَ إِحْرَامِیْ وَ إِسْلاَمِیْ وَ دِیْنِیْ وَ دُنْیَایَ وَ آخِرَتِیْ وَ مَحْیَایَ وَ مَمَاتِیْ، أَنْتُمُ اْلأَئِمَّةُ فِیْ الْکِتَابِ وَ فَصْلُ الْمَقَامِ وَ فَصْلُ الْخِطَابِ وَ أَعْیُنُ الْحَیِّ الَّذِیْ لاَ یَنَامُ، وَ أَنْتُمْ حُکَمَاءُ اللهِ وَ بِکُمْ حَکَمَ اللهُ وَ بِکُمْ عُرِفَ حَقُّ اللهِ، لاَ إِلَهَ إِلاَّ اللهُ مُحَمَّدٌ رَسُوْلُ اللهِ، أَنْتُمْ نُوْرُ اللهِ مِنْ بَیْنِ أَیْدِیْنَا وَ مِنْ خَلْفِنَا، أَنْتُمْ سُنَّةُ اللهِ الَّتِی بِهَا سَبَقَ الْقَضَاءُ، یَا أَمِیْرَ الْمُؤْمِنِیْنَ أَنَا لَکُمْ مُسَلِّمٌ تَسْلِیْمًا لاَ أُشْرِکُ بِاللهِ شَیْئًا وَ لاَ أَتَّخِذُ مِنْ دُوْنِهِ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هَدَانِیْ بِکُمْ وَ مَا کُنْتُ لِأَهْتَدِیَ لَوْلاَ أَنْ هَدَانِیَ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 أَکْبَرُ، الْحَمْدُ للهِ عَلَی مَا هَدَانَا</w:t>
      </w:r>
      <w:r>
        <w:rPr>
          <w:rFonts w:eastAsia="Amiri" w:cs="Amiri" w:ascii="Amiri" w:hAnsi="Amiri"/>
          <w:color w:val="111111"/>
          <w:sz w:val="28"/>
          <w:szCs w:val="28"/>
          <w:lang w:bidi="ar-SA"/>
        </w:rPr>
        <w:t>.</w:t>
      </w:r>
    </w:p>
    <w:p>
      <w:pPr>
        <w:pStyle w:val="Heading4"/>
        <w:numPr>
          <w:ilvl w:val="3"/>
          <w:numId w:val="1"/>
        </w:numPr>
        <w:bidi w:val="0"/>
        <w:jc w:val="left"/>
        <w:rPr/>
      </w:pPr>
      <w:bookmarkStart w:id="884" w:name="__RefHeading___Toc685536_2035185390"/>
      <w:bookmarkStart w:id="885" w:name="_Toc349"/>
      <w:bookmarkEnd w:id="884"/>
      <w:r>
        <w:rPr/>
        <w:t>Amalan Dakkatul Qadha Dan Baytul Thasyt</w:t>
      </w:r>
      <w:bookmarkEnd w:id="885"/>
    </w:p>
    <w:p>
      <w:pPr>
        <w:pStyle w:val="BookText"/>
        <w:bidi w:val="0"/>
        <w:jc w:val="both"/>
        <w:rPr/>
      </w:pPr>
      <w:r>
        <w:rPr>
          <w:rFonts w:eastAsia="Times New Roman" w:cs="Times New Roman" w:ascii="Times New Roman" w:hAnsi="Times New Roman"/>
          <w:color w:val="111111"/>
          <w:sz w:val="28"/>
          <w:szCs w:val="28"/>
          <w:lang w:val="en-US"/>
        </w:rPr>
        <w:t>Ketahuilah, bahwa Dakkatul Qadha adalah bangunan yang terletak di Masjid Jamik Kufah yang menyerupai kedai, tempat duduk Amirul Mukminin as untuk menyelesaikan permasalahan hukum (menghakimi). Dahulu, di sana terdapat tiang pendek bertuliskan ayat,</w:t>
      </w:r>
    </w:p>
    <w:p>
      <w:pPr>
        <w:pStyle w:val="BookText"/>
        <w:bidi w:val="0"/>
        <w:jc w:val="both"/>
        <w:rPr/>
      </w:pPr>
      <w:r>
        <w:rPr>
          <w:rFonts w:ascii="Amiri" w:hAnsi="Amiri" w:eastAsia="Amiri" w:cs="Amiri"/>
          <w:color w:val="111111"/>
          <w:sz w:val="28"/>
          <w:sz w:val="28"/>
          <w:szCs w:val="28"/>
          <w:rtl w:val="true"/>
          <w:lang w:bidi="ar-SA"/>
        </w:rPr>
        <w:t>إِنَّ اللهَ یَأْمُرُکُمْ بِاْلعَدْلِ وَ اْلإِحْسَانِ</w:t>
      </w:r>
      <w:r>
        <w:rPr>
          <w:rFonts w:eastAsia="Amiri" w:cs="Amiri" w:ascii="Amiri" w:hAnsi="Amiri"/>
          <w:color w:val="111111"/>
          <w:sz w:val="28"/>
          <w:szCs w:val="28"/>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p:609 </w:t>
      </w:r>
    </w:p>
    <w:p>
      <w:pPr>
        <w:pStyle w:val="BookText"/>
        <w:bidi w:val="0"/>
        <w:rPr/>
      </w:pPr>
      <w:r>
        <w:rPr>
          <w:rFonts w:eastAsia="Times New Roman" w:cs="Times New Roman" w:ascii="Times New Roman" w:hAnsi="Times New Roman"/>
          <w:color w:val="111111"/>
          <w:sz w:val="28"/>
          <w:szCs w:val="28"/>
          <w:lang w:val="en-US"/>
        </w:rPr>
        <w:t>Sedangkan Baytul Thasyt adalah tempat munculnya mukjizat Amirul Mukminin Ali bin Abi Thalib as tentang seorang gadis yang menyelam ke dalam air yang berlintah. Kemudian lintah itu masuk ke tubuh gadis itu dan membesar karena terus menghisap darah dari perut sang gadis. Lantas, saudara gadis itu menuduhnya hamil sehingga masyarakat mengharuskannya untuk dibunuh. Kemudian masyarakat datang ke Amirul Mukminin Ali bin Abi Thalib as agar menghakimi permasalahan tersebut. Lantas, Amirul Mukminin Ali bin Abi Thalib as memerintahkan agar sekitar masjid ditutup dengan kain dan gadis itu berada di belakangnya, kemudian memerintahkan tabib (dokter) anak kota Kufah untuk meneliti dan menyampaikan pendapatnya. Tabib itu berpendapat, “Wahai Amirul Mukminin! Ia dalam keadaan hamil, di dalam perutnya terdapat janin.” Kemudian, Amirul Mukminin as memerintahkan seseorang mengambil kuali yang terbuat dari lumpur (tanah liat), lalu gadis itu didudukkan di kuali itu. Tak lama kemudian, karena mencium bau lumpur, lintah yang berada di dalam perut sang gadis pun keluar.</w:t>
      </w:r>
    </w:p>
    <w:p>
      <w:pPr>
        <w:pStyle w:val="BookText"/>
        <w:bidi w:val="0"/>
        <w:jc w:val="both"/>
        <w:rPr/>
      </w:pPr>
      <w:r>
        <w:rPr>
          <w:rFonts w:eastAsia="Times New Roman" w:cs="Times New Roman" w:ascii="Times New Roman" w:hAnsi="Times New Roman"/>
          <w:color w:val="111111"/>
          <w:sz w:val="28"/>
          <w:szCs w:val="28"/>
          <w:lang w:val="en-US"/>
        </w:rPr>
        <w:t>Di beberapa riwayat disebutkan bahwa Amirul Mukminin Ali bin Abi Thalib as menjulurkan tangannya untuk mengambil sebongkah salju dari gunung yang berada di Syam, lantas bongkahan salju itu ditaruh ke dalam kuali itu kemudian keluarlah lintah tersebut.</w:t>
      </w:r>
    </w:p>
    <w:p>
      <w:pPr>
        <w:pStyle w:val="BookText"/>
        <w:bidi w:val="0"/>
        <w:jc w:val="both"/>
        <w:rPr/>
      </w:pPr>
      <w:r>
        <w:rPr>
          <w:rFonts w:eastAsia="Times New Roman" w:cs="Times New Roman" w:ascii="Times New Roman" w:hAnsi="Times New Roman"/>
          <w:color w:val="111111"/>
          <w:sz w:val="28"/>
          <w:szCs w:val="28"/>
          <w:lang w:val="en-US"/>
        </w:rPr>
        <w:t>Berkenaan dengan amalan-amalan Masjid Jamik Kufah yang masyhur adalah melaksanakan amalan-amalan pertengahan di sisi masjid, yaitu amalan-amalan tiang keempat. Maka amalan-amalan Dakkatul Qadha dan Baytul Thasyt dilakukan terakhir setelah semua amalan-amalan yang ada, atau setelah melaksanakan amalan-amalan Dakkatul Shadiq as.</w:t>
      </w:r>
    </w:p>
    <w:p>
      <w:pPr>
        <w:pStyle w:val="BookText"/>
        <w:bidi w:val="0"/>
        <w:jc w:val="both"/>
        <w:rPr/>
      </w:pPr>
      <w:r>
        <w:rPr>
          <w:rFonts w:eastAsia="Times New Roman" w:cs="Times New Roman" w:ascii="Times New Roman" w:hAnsi="Times New Roman"/>
          <w:color w:val="111111"/>
          <w:sz w:val="28"/>
          <w:szCs w:val="28"/>
          <w:lang w:val="en-US"/>
        </w:rPr>
        <w:t>Urutan amalan yang dilakukan di sana seperti yang disusun oleh Sayid Ibnu Thawus di dalam kitab Mishbah al-Zair dan Allamah Majlisi dalam kitab al-Bihar, juga Syekh Khidir dalam kitab al-Mazar. Bagi yang merujuk kepada pendapat lain, hendaknya mengakhirkan amalan Dakkatul Qadha dan Baytul Thasyt dari semua amalan yang ada, dan</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p:610 </w:t>
      </w:r>
      <w:bookmarkStart w:id="886" w:name="pg4678_44775"/>
    </w:p>
    <w:p>
      <w:pPr>
        <w:pStyle w:val="BookText"/>
        <w:bidi w:val="0"/>
        <w:rPr/>
      </w:pPr>
      <w:bookmarkEnd w:id="886"/>
      <w:r>
        <w:rPr>
          <w:rFonts w:eastAsia="Times New Roman" w:cs="Times New Roman" w:ascii="Times New Roman" w:hAnsi="Times New Roman"/>
          <w:color w:val="111111"/>
          <w:sz w:val="28"/>
          <w:szCs w:val="28"/>
          <w:lang w:val="en-US"/>
        </w:rPr>
        <w:t>hendaknya melaksanakannya setelah amalan Dakkatul Shadiq as.</w:t>
      </w:r>
    </w:p>
    <w:p>
      <w:pPr>
        <w:pStyle w:val="BookText"/>
        <w:bidi w:val="0"/>
        <w:jc w:val="both"/>
        <w:rPr/>
      </w:pPr>
      <w:r>
        <w:rPr>
          <w:rFonts w:eastAsia="Times New Roman" w:cs="Times New Roman" w:ascii="Times New Roman" w:hAnsi="Times New Roman"/>
          <w:color w:val="111111"/>
          <w:sz w:val="28"/>
          <w:szCs w:val="28"/>
          <w:lang w:val="en-US"/>
        </w:rPr>
        <w:t>Caranya yaitu menuju Dakkatul Qadha kemudian melaksanakan salat dua rakaat di situ dengan membaca surah al-Fatihah dan surah apa pun yang dikehendaki. Selepas salat, bacalah Tasbih Zahra as kemudian ucapkanlah,</w:t>
      </w:r>
    </w:p>
    <w:p>
      <w:pPr>
        <w:pStyle w:val="BookText"/>
        <w:bidi w:val="0"/>
        <w:jc w:val="both"/>
        <w:rPr/>
      </w:pPr>
      <w:r>
        <w:rPr>
          <w:rFonts w:ascii="Amiri" w:hAnsi="Amiri" w:eastAsia="Amiri" w:cs="Amiri"/>
          <w:color w:val="111111"/>
          <w:sz w:val="28"/>
          <w:sz w:val="28"/>
          <w:szCs w:val="28"/>
          <w:rtl w:val="true"/>
          <w:lang w:bidi="ar-SA"/>
        </w:rPr>
        <w:t xml:space="preserve">یَا مَالِکِیْ وَ مُمَلِّکِیْ وَ مُتَغَمِّدِیْ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الْجِسَامِ مِنْ غَیْرِ إِسْتِحْقَاقٍ، وَجْهِیْ خَاضِعٌ لِمَا تَعْلُوهُ اْلأَقْدَامُ لِجَلاَلِ وَجْهِکَ الْکَرِیْمِ، لاَ تَجْعَلْ هَذِهِ الشِّدَّةَ وَ لاَ هَذِهِ الْمِحْنَةَ مُتَّصِلَةً بِإِسْتِیْصَالِ الشَّأْفَةِ وَ امْنَحْنِیْ مِنْ فَضْلِکَ مَا لَمْ تَمْنَحْ بِهِ أَحَدًا مِنْ غَیْرِ مَسْأَلَةٍ، أَنْتَ الْقَدِیْمُ اْلأَوَّلُ الَّذِی لَمْ تَزَلْ وَ لاَ تَزَالُ صَلِّ عَلَی مُحَمَّدٍ وَ اٰلِ مُحَمَّدٍ وَ اغْفِرْ لِی وَ ارْحَمْنِی وَ زَکِّ عَمَلِیْ وَ بَارِکْ لِیْ فِیْ أَجَلِیْ وَ اجْعَلْنِیْ مِنْ عُتَقَائِکَ وَ طُلَقَائِکَ مِنَ النَّارِ، بِرَحْمَتِکَ،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887" w:name="__RefHeading___Toc685538_2035185390"/>
      <w:bookmarkStart w:id="888" w:name="_Toc350"/>
      <w:bookmarkEnd w:id="887"/>
      <w:r>
        <w:rPr/>
        <w:t>Amalan di Baytul Thasyt yang Bergabung dengan Dakkatul Qadha</w:t>
      </w:r>
      <w:bookmarkEnd w:id="888"/>
    </w:p>
    <w:p>
      <w:pPr>
        <w:pStyle w:val="BookText"/>
        <w:bidi w:val="0"/>
        <w:jc w:val="both"/>
        <w:rPr/>
      </w:pPr>
      <w:r>
        <w:rPr>
          <w:rFonts w:eastAsia="Times New Roman" w:cs="Times New Roman" w:ascii="Times New Roman" w:hAnsi="Times New Roman"/>
          <w:color w:val="111111"/>
          <w:sz w:val="28"/>
          <w:szCs w:val="28"/>
          <w:lang w:val="en-US"/>
        </w:rPr>
        <w:t>Salatlah di tempat tersebut sebanyak dua rakaat. Setelah salam, bacalah Tasbih Zahra as kemudian ucapkanlah,</w:t>
      </w:r>
    </w:p>
    <w:p>
      <w:pPr>
        <w:pStyle w:val="BookText"/>
        <w:bidi w:val="0"/>
        <w:jc w:val="both"/>
        <w:rPr/>
      </w:pPr>
      <w:r>
        <w:rPr>
          <w:rFonts w:ascii="Amiri" w:hAnsi="Amiri" w:eastAsia="Amiri" w:cs="Amiri"/>
          <w:color w:val="111111"/>
          <w:sz w:val="28"/>
          <w:sz w:val="28"/>
          <w:szCs w:val="28"/>
          <w:rtl w:val="true"/>
          <w:lang w:bidi="ar-SA"/>
        </w:rPr>
        <w:t xml:space="preserve">اللَّهُمَّ إِنِّیْ ذَخَرْتُ تَوْحِیْدِیْ إِیَّاکَ وَ مَعْرِفَتِیْ بِکَ وَ إِخْلاَصِیْ لَکَ وَ إِقْرَارِیْ بِرُبُوْبِیَّتِکَ وَ ذَخَرْتُ وِلاَیَةَ مَنْ أَنْعَمْتَ عَلَیَّ بِمَعْرِفَتِهِمْ مِنْ بَرِیَّتِکَ مُحَمَّدٍ وَ عِتْرَتِهِ صَلَّی اللهُ عَلَیْهِمْ لِیَوْمِ فَزَعِیْ إِلَیْکَ عَاجِلاً وَ آجِلاً وَ قَدْ فَزِعْتُ إِلَیْکَ وَ إِلَیْهِمْ یَا مَوْلاَیَ فِیْ هَذَا الْیَوْمِ وَ فِیْ مَوْقِفِیْ هَذَا وَ سَأَلْتُکَ مَادَّتِیْ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نِعْمَتِکَ وَ إِزَاحَةَ مَا أَخْشَاهُ مِنْ نَقِمَتِکَ وَ الْبَرَکَةَ فِیْمَا رَزَقْتَنِیْهِ وَ تَحْصِیْنَ صَدْرِیْ مِنْ کُلِّ هَمٍّ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p:611 </w:t>
      </w:r>
      <w:bookmarkStart w:id="889" w:name="pg4678_44776"/>
    </w:p>
    <w:p>
      <w:pPr>
        <w:pStyle w:val="BookText"/>
        <w:bidi w:val="0"/>
        <w:rPr/>
      </w:pPr>
      <w:bookmarkEnd w:id="889"/>
      <w:r>
        <w:rPr>
          <w:rFonts w:ascii="Amiri" w:hAnsi="Amiri" w:eastAsia="Amiri" w:cs="Amiri"/>
          <w:color w:val="111111"/>
          <w:sz w:val="28"/>
          <w:sz w:val="28"/>
          <w:szCs w:val="28"/>
          <w:rtl w:val="true"/>
          <w:lang w:bidi="ar-SA"/>
        </w:rPr>
        <w:t>وَ جَائِحَةٍ وَ مَعْصِیَةٍ فِیْ دِیْنِیْ وَ دُنْیَایَ وَ آخِرَتِیْ،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Disebutkan di dalam riwayat bahwa Imam Ja‘far Shadiq as mendirikan salat dua rakaat di Baytul Thasyt.</w:t>
      </w:r>
    </w:p>
    <w:p>
      <w:pPr>
        <w:pStyle w:val="Heading4"/>
        <w:numPr>
          <w:ilvl w:val="3"/>
          <w:numId w:val="1"/>
        </w:numPr>
        <w:bidi w:val="0"/>
        <w:jc w:val="left"/>
        <w:rPr/>
      </w:pPr>
      <w:bookmarkStart w:id="890" w:name="__RefHeading___Toc685540_2035185390"/>
      <w:bookmarkStart w:id="891" w:name="_Toc351"/>
      <w:bookmarkEnd w:id="890"/>
      <w:r>
        <w:rPr/>
        <w:t>Tata Cara Salat dan Berdoa Di Tengah Masjid</w:t>
      </w:r>
      <w:bookmarkEnd w:id="891"/>
    </w:p>
    <w:p>
      <w:pPr>
        <w:pStyle w:val="BookText"/>
        <w:bidi w:val="0"/>
        <w:jc w:val="both"/>
        <w:rPr/>
      </w:pPr>
      <w:r>
        <w:rPr>
          <w:rFonts w:eastAsia="Times New Roman" w:cs="Times New Roman" w:ascii="Times New Roman" w:hAnsi="Times New Roman"/>
          <w:color w:val="111111"/>
          <w:sz w:val="28"/>
          <w:szCs w:val="28"/>
          <w:lang w:val="en-US"/>
        </w:rPr>
        <w:t>Tata Cara Salat dan Berdoa Di Tengah Masjid</w:t>
      </w:r>
    </w:p>
    <w:p>
      <w:pPr>
        <w:pStyle w:val="BookText"/>
        <w:bidi w:val="0"/>
        <w:jc w:val="both"/>
        <w:rPr/>
      </w:pPr>
      <w:r>
        <w:rPr>
          <w:rFonts w:eastAsia="Times New Roman" w:cs="Times New Roman" w:ascii="Times New Roman" w:hAnsi="Times New Roman"/>
          <w:color w:val="111111"/>
          <w:sz w:val="28"/>
          <w:szCs w:val="28"/>
          <w:lang w:val="en-US"/>
        </w:rPr>
        <w:t>Dirikanlah salat di tengah masjid sebanyak dua rakaat. Pada rakaat pertama setelah al-Fatihah, membaca surah al-Ikhlash, pada rakaat kedua setelah al-Fatihah membaca surah al-Kafirun hingga selesai, dan setelah salam, bacalah Tasbih Zahra as dan ucapkanlah,</w:t>
      </w:r>
    </w:p>
    <w:p>
      <w:pPr>
        <w:pStyle w:val="BookText"/>
        <w:bidi w:val="0"/>
        <w:jc w:val="both"/>
        <w:rPr/>
      </w:pPr>
      <w:r>
        <w:rPr>
          <w:rFonts w:ascii="Amiri" w:hAnsi="Amiri" w:eastAsia="Amiri" w:cs="Amiri"/>
          <w:color w:val="111111"/>
          <w:sz w:val="28"/>
          <w:sz w:val="28"/>
          <w:szCs w:val="28"/>
          <w:rtl w:val="true"/>
          <w:lang w:bidi="ar-SA"/>
        </w:rPr>
        <w:t>اللَّهُمَّ أَنْتَ السَّلاَمُ وَ مِنْکَ السَّلاَمُ وَ إِلَیْکَ یَعُوْدُ السَّلاَمُ وَ دَارُکَ دَارُ السَّلاَمِ، حَیِّنَا رَبَّنَا مِنْکَ بِالسَّلاَمِ، اللَّهُمَّ إِنِّیْ صَلَّیْتُ هَذِهِ الصَّلاَةَ ابْتِغَاءَ رَحْمَتِکَ وَ رِضْوَانِکَ وَ مَغْفِرَتِکَ وَ تَعْظِیْمًا لِمَسْجِدِکَ، اللَّهُمَّ فَصَلِّ عَلَی مُحَمَّدٍ وَ اٰلِ مُحَمَّدٍ وَ ارْفَعْهَا فِیْ عِلِّیِّیْنَ وَ تَقَبَّلْهَا مِنِّیْ،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Maqam tersebut terkadang disebut dengan Dakkatul Mi‘raj, sebab penamaannya adalah karena Rasulullah Muhammad saw meminta izin kepada Allah Swt pada hari Mikraj untuk turun ke bumi, tepatnya di tempat itu untuk melakukan salat dua rakaat. Riwayat tersebut telah kita sebutkan pada permulaan pasal ini.</w:t>
      </w:r>
    </w:p>
    <w:p>
      <w:pPr>
        <w:pStyle w:val="Heading4"/>
        <w:numPr>
          <w:ilvl w:val="3"/>
          <w:numId w:val="1"/>
        </w:numPr>
        <w:bidi w:val="0"/>
        <w:jc w:val="left"/>
        <w:rPr/>
      </w:pPr>
      <w:bookmarkStart w:id="892" w:name="__RefHeading___Toc685542_2035185390"/>
      <w:bookmarkStart w:id="893" w:name="_Toc352"/>
      <w:bookmarkEnd w:id="892"/>
      <w:r>
        <w:rPr/>
        <w:t>Amalan Tiang Ketujuh</w:t>
      </w:r>
      <w:bookmarkEnd w:id="893"/>
    </w:p>
    <w:p>
      <w:pPr>
        <w:pStyle w:val="BookText"/>
        <w:bidi w:val="0"/>
        <w:jc w:val="both"/>
        <w:rPr/>
      </w:pPr>
      <w:r>
        <w:rPr>
          <w:rFonts w:eastAsia="Times New Roman" w:cs="Times New Roman" w:ascii="Times New Roman" w:hAnsi="Times New Roman"/>
          <w:color w:val="111111"/>
          <w:sz w:val="28"/>
          <w:szCs w:val="28"/>
          <w:lang w:val="en-US"/>
        </w:rPr>
        <w:t>Maqam ini adalah tempat di mana Allah telah memberikan kesempatan Nabi Adam as untuk bertaubat. Beranjaklah menuju tiang ketujuh, berdirilah di sisinya, kemudian menghadaplah ke Kiblat dan ucapkanlah,</w:t>
      </w:r>
    </w:p>
    <w:p>
      <w:pPr>
        <w:pStyle w:val="BookText"/>
        <w:bidi w:val="0"/>
        <w:jc w:val="both"/>
        <w:rPr/>
      </w:pPr>
      <w:r>
        <w:rPr>
          <w:rFonts w:ascii="Amiri" w:hAnsi="Amiri" w:eastAsia="Amiri" w:cs="Amiri"/>
          <w:color w:val="111111"/>
          <w:sz w:val="28"/>
          <w:sz w:val="28"/>
          <w:szCs w:val="28"/>
          <w:rtl w:val="true"/>
          <w:lang w:bidi="ar-SA"/>
        </w:rPr>
        <w:t>بِسْمِ اللهِ وَ بِاللهِ وَ عَلَی مِلَّةِ رَسُوْلِ اللهِ صَلَّی اللهُ عَلَیْهِ وَ اٰلِهِ وَ لاَ إِلَهَ إِلاَّ اللهُ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p:612 </w:t>
      </w:r>
    </w:p>
    <w:p>
      <w:pPr>
        <w:pStyle w:val="BookText"/>
        <w:bidi w:val="0"/>
        <w:rPr/>
      </w:pPr>
      <w:r>
        <w:rPr>
          <w:rFonts w:ascii="Amiri" w:hAnsi="Amiri" w:eastAsia="Amiri" w:cs="Amiri"/>
          <w:color w:val="111111"/>
          <w:sz w:val="28"/>
          <w:sz w:val="28"/>
          <w:szCs w:val="28"/>
          <w:rtl w:val="true"/>
          <w:lang w:bidi="ar-SA"/>
        </w:rPr>
        <w:t xml:space="preserve">مُحَمَّدٌ رَسُوْلُ اللهِ، السَّلاَمُ عَلَی أَبِیْنَا آدَمَ وَ أُمِّنَا حَوَّاءَ، السَّلاَمُ عَلَی هَابِیْلَ الْمَقْتُوْلِ ظُلْمًا وَ عُدْوَانًا عَلَی مَوَاهِبِ اللهِ وَ رِضْوَانِهِ، السَّلاَمُ عَلَی شَیْثٍ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الْمُخْتَارِ اْلأَمِیْنِ وَ عَلَی الصَّفْوَةِ الصَّادِقِیْنَ مِنْ ذُرِّیَّتِهِ الطَّیِّبِیْنَ أَوَّلِهِمْ وَ آخِرِهِمْ، السَّلاَمُ عَلَی إِبْرَاهِیْمَ وَ إِسْمَاعِیْلَ وَ إِسْحَاقَ وَ یَعْقُوْبَ وَ عَلَی ذُرِّیَّتِهِمُ الْمُخْتَارِیْنَ، السَّلاَمُ عَلَی مُوْسَی کَلِیْمِ اللهِ، السَّلاَمُ عَلَی عِیْسَی رُوْحِ اللهِ، السَّلاَمُ عَلَی مُحَمَّدِ بْنِ عَبْدِ اللهِ خَاتَمِ النَّبِیِّیْنَ، السَّلاَمُ عَلَی أَمِیْرِ الْمُؤْمِنِیْنَ وَ ذُرِّیَّتِهِ الطَّیِّبِیْنَ وَ رَحْمَةُ اللهِ وَ بَرَکَاتُهُ، السَّلاَمُ عَلَیْکُمْ فِیْ اْلأَوَّلِیْنَ، السَّلاَمُ عَلَیْکُمْ فِیْ اْلآخِرِیْنَ، السَّلاَمُ عَلَی فَاطِمَةَ الزَّهْرَاءِ، السَّلاَمُ عَلَی اْلأَئِمَّةِ الْهَادِیْنَ شُهَدَاءِ اللهِ عَلَی خَلْقِهِ، السَّلاَمُ عَلَی الرَّقِیْبِ الشَّاهِدِ عَلَی اْلأُمَمِ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dirikanlah salat sebanyak empat rakaat di samping tiang tersebut. Pada rakaat pertama setelah surah al-Fatihah, membaca surah al-Qadr, pada rakaat kedua setelah membaca al-Fatihah membaca surah al-Ikhlash, pada rakaat ketiga dan keempat pun lakukanlah seperti itu. Setelah selesai salat, bacalah Tasbih Zahra as dan ucapkanlah,</w:t>
      </w:r>
    </w:p>
    <w:p>
      <w:pPr>
        <w:pStyle w:val="BookText"/>
        <w:bidi w:val="0"/>
        <w:jc w:val="both"/>
        <w:rPr/>
      </w:pPr>
      <w:r>
        <w:rPr>
          <w:rFonts w:ascii="Amiri" w:hAnsi="Amiri" w:eastAsia="Amiri" w:cs="Amiri"/>
          <w:color w:val="111111"/>
          <w:sz w:val="28"/>
          <w:sz w:val="28"/>
          <w:szCs w:val="28"/>
          <w:rtl w:val="true"/>
          <w:lang w:bidi="ar-SA"/>
        </w:rPr>
        <w:t xml:space="preserve">اللَّهُمَّ إِنْ کُنْتُ قَدْ عَصَیْتُکَ فَإِنِّیْ قَدْ أَطَعْتُکَ فِیْ اْلإِیْمَانِ مِنِّیْ بِکَ مَنًّا مِنْکَ عَلَیَّ لاَ مَنًّا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وَ أَطَعْتُکَ فِیْ أَحَبِّ اْلأَشْیَاءِ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أَتَّخِذْ لَکَ وَلَدًا وَ لَمْ أَدْعُ لَکَ شَرِیْکًا وَ قَدْ عَصَیْتُکَ فِیْ أَشْیَاءَ کَثِیْرَةٍ عَلَی غَیْرِ وَجْهِ الْمُکَابَرَةِ لَکَ وَ لاَ الْخُرُوْجِ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عُبُوْدِیَّتِکَ وَ لاَ الْجُحُوْدِ لِرُبُوْبِیَّتِکَ، وَلَکِنِ اتَّبَعْتُ هَوَایَ وَ أَزَلَّنِیْ الشَّیْطَانُ بَعْدَ الْحُجَّةِ عَلَیَّ وَ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تُعَذِّبْنِیْ فَبِذُنُوْبِیْ غَیْرَ ظَالِمٍ لِیْ، وَ إِنْ تَعْفُ عَنِّیْ وَ تَرْحَمْنِیْ فَبِجُوْدِکَ وَ کَرَمِکَ،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p:613 </w:t>
      </w:r>
    </w:p>
    <w:p>
      <w:pPr>
        <w:pStyle w:val="BookText"/>
        <w:bidi w:val="0"/>
        <w:rPr/>
      </w:pPr>
      <w:r>
        <w:rPr>
          <w:rFonts w:ascii="Amiri" w:hAnsi="Amiri" w:eastAsia="Amiri" w:cs="Amiri"/>
          <w:color w:val="111111"/>
          <w:sz w:val="28"/>
          <w:sz w:val="28"/>
          <w:szCs w:val="28"/>
          <w:rtl w:val="true"/>
          <w:lang w:bidi="ar-SA"/>
        </w:rPr>
        <w:t>ذُنُوْبِیْ لَمْ یَبْقَ لَهَا إِلاَّ رَجَاءُ عَفْوِکَ وَ قَدْ قَدَّمْتُ آلَةَ الْحِرْمَانِ، فَأَنَا أَسْأَلُکَ اللَّهُمَّ مَا لاَ أَسْتَوْجِبُهُ وَ أَطْلُبُ مِنْکَ مَا لاَ أَسْتَحِقُّهُ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تُعَذِّبْنِیْ فَبِذُنُوْبِیْ وَ لَمْ تَظْلِمْنِیْ شَیْئًا وَ إِنْ تَغْفِرْ لِیْ فَخَیْرُ رَاحِمٍ أَنْتَ،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أَسْأَلُکَ یَا کَنْزَ الضُّعَفَاءِ، یَا عَظِیْمَ الرَّجَاءِ، یَا مُنْقِذَ الْغَرْقَی، یَا مُنْجِیَ الْهَلْکَی، یَا مُمِیْتَ اْلأَحْیَاءِ، یَا مُحْیِیَ الْمَوْتَی،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سَجَدَ لَکَ شُعَاعُ الشَّمْسِ وَ دَوِیُّ الْمَاءِ وَ حَفِیْفُ الشَّجَرِ وَ نُوْرُ الْقَمَرِ وَ ظُلْمَةُ اللّٰیْلِ وَ ضَوْءُ النَّهَارِ وَ خَفَقَانُ الطَّیْرِ، فَأَسْأَلُکَ اللَّهُمَّ یَا عَظِیْمُ بِحَقِّکَ عَلَی مُحَمَّدٍ وَ اٰلِهِ الصَّادِقِیْنَ وَ بِحَقِّ مُحَمَّدٍ وَ اٰلِهِ الصَّادِقِیْنَ عَلَیْکَ وَ بِحَقِّکَ عَلَی عَلِیٍّ وَ بِحَقِّ عَلِیٍّ عَلَیْکَ وَ بِحَقِّکَ عَلَی فَاطِمَةَ وَ بِحَقِّ فَاطِمَةَ عَلَیْکَ وَ بِحَقِّکَ عَلَی الْحَسَنِ وَ بِحَقِّ الْحَسَنِ عَلَیْکَ وَ بِحَقِّکَ عَلَی الْحُسَیْنِ وَ بِحَقِّ الْحُسَیْنِ عَلَیْکَ، فَإِنَّ حُقُوْقَهُمْ عَلَیْکَ مِنْ أَفْضَلِ إِنْعَامِکَ عَلَیْهِمْ، وَ بِالشَّأْنِ الَّذِیْ لَکَ عِنْدَهُمْ وَ بِالشَّأْنِ الَّذِیْ لَهُمْ عِنْدَکَ صَلِّ عَلَیْهِمْ یَا رَبِّ صَلاَةً دَائِمَةً مُنْتَهَی رِضَاکَ وَ اغْفِرْ لِیْ بِهِمُ الذُّنُوْبَ الَّتِیْ بَیْنِیْ وَ بَیْنَکَ وَ أَرْضِ عَنِّیْ خَلْقَکَ وَ أَتْمِمْ عَلَیَّ نِعْمَتَکَ کَمَا أَتْمَمْتَهَا عَلَی آبَائِیْ مِنْ قَبْلُ وَ لاَ تَجْعَلْ لِأَحَدٍ مِنَ الْمَخْلُوقِیْنَ عَلَیَّ فِیْهَا إِمْتِنَانًا وَ امْنُنْ عَلَیَّ کَمَا مَنَنْتَ عَلَی آبَائِیْ مِنْ قَبْلُ یَا 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صَلَّیْتَ عَلَی مُحَمَّدٍ وَ اٰلِهِ فَاسْتَجِبْ لِیْ دُعَائِیْ فِیْمَا سَأَلْتُ، یَا کَرِیْمُ، یَا کَرِیْمُ، یَا کَرِیْمُ</w:t>
      </w:r>
      <w:r>
        <w:rPr>
          <w:rFonts w:eastAsia="Amiri" w:cs="Amiri" w:ascii="Amiri" w:hAnsi="Amiri"/>
          <w:color w:val="111111"/>
          <w:sz w:val="28"/>
          <w:szCs w:val="28"/>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p:614 </w:t>
      </w:r>
    </w:p>
    <w:p>
      <w:pPr>
        <w:pStyle w:val="BookText"/>
        <w:bidi w:val="0"/>
        <w:rPr/>
      </w:pPr>
      <w:r>
        <w:rPr>
          <w:rFonts w:eastAsia="Times New Roman" w:cs="Times New Roman" w:ascii="Times New Roman" w:hAnsi="Times New Roman"/>
          <w:color w:val="111111"/>
          <w:sz w:val="28"/>
          <w:szCs w:val="28"/>
          <w:lang w:val="en-US"/>
        </w:rPr>
        <w:t>Kemudian sujudlah. Ketika bersujud, ucapkanlah,</w:t>
      </w:r>
    </w:p>
    <w:p>
      <w:pPr>
        <w:pStyle w:val="BookText"/>
        <w:bidi w:val="0"/>
        <w:jc w:val="both"/>
        <w:rPr/>
      </w:pPr>
      <w:r>
        <w:rPr>
          <w:rFonts w:ascii="Amiri" w:hAnsi="Amiri" w:eastAsia="Amiri" w:cs="Amiri"/>
          <w:color w:val="111111"/>
          <w:sz w:val="28"/>
          <w:sz w:val="28"/>
          <w:szCs w:val="28"/>
          <w:rtl w:val="true"/>
          <w:lang w:bidi="ar-SA"/>
        </w:rPr>
        <w:t>یَا مَنْ یَقْدِرُ عَلَی حَوَائِجِ السَّائِلِیْنَ وَ یَعْلَمُ مَا فِیْ ضَمِیْرِ الصَّامِتِیْنَ، یَا مَنْ لاَ یَحْتَاجُ إِلَی التَّفْسِیْرِ، یَا مَنْ یَعْلَمُ خَائِنَةَ اْلأَعْیُنِ وَ مَا تُخْفِیُ الصُّدُوْرُ، یَا مَنْ أَنْزَلَ الْعَذَابَ عَلَی قَوْمِ یُوْنُسَ وَ هُوَ یُرِیْدُ أَنْ یُعَذِّبَهُمْ فَدَعَوْهُ وَ تَضَرَّعُوْا إِلَیْهِ فَکَشَفَ عَنْهُمُ الْعَذَابَ وَ مَتَّعَهُمْ إِلَی حِیْنٍ، قَدْ تَرَی مَکَانِیْ وَ تَسْمَعُ دُعَائِیْ وَ تَعْلَمُ سِرِّیْ وَ عَلاَنِیَتِیْ وَ حَالِیْ صَلِّ عَلَی مُحَمَّدٍ وَ اٰلِ مُحَمَّدٍ وَ اکْفِنِیْ مَا أَهَمَّنِیْ مِنْ أَمْرِ دِیْنِیْ وَ دُنْیَایَ وَ آخِرَتِیْ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ucapkanlah kalimat ini sebanyak 70 kali,</w:t>
      </w:r>
    </w:p>
    <w:p>
      <w:pPr>
        <w:pStyle w:val="BookText"/>
        <w:bidi w:val="0"/>
        <w:jc w:val="both"/>
        <w:rPr/>
      </w:pP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angkatlah kepala dari sujud dan ucapkanlah,</w:t>
      </w:r>
    </w:p>
    <w:p>
      <w:pPr>
        <w:pStyle w:val="BookText"/>
        <w:bidi w:val="0"/>
        <w:jc w:val="both"/>
        <w:rPr/>
      </w:pPr>
      <w:r>
        <w:rPr>
          <w:rFonts w:ascii="Amiri" w:hAnsi="Amiri" w:eastAsia="Amiri" w:cs="Amiri"/>
          <w:color w:val="111111"/>
          <w:sz w:val="28"/>
          <w:sz w:val="28"/>
          <w:szCs w:val="28"/>
          <w:rtl w:val="true"/>
          <w:lang w:bidi="ar-SA"/>
        </w:rPr>
        <w:t>یَا رَبِّ أَسْأَلُکَ بَرَکَةَ هَذَا الْمَوْضِعِ وَ بَرَکَةَ أَهْلِهِ، وَ أَسْأَلُکَ أَنْ تَرْزُقَنِیْ مِنْ رِزْقِکَ رِزْقًا حَلاَلاً طَیِّبًا تَسُوْقُهُ إِلَیَّ بِحَوْلِکَ وَ قُوَّتِکَ وَ أَنَا خَائِضٌ فِیْ عَافِیَةٍ،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Disebutkan di dalam kitab al-Mazar l-Qadim tentang doa di maqam tersebut setelah mengucapkan kalimat,</w:t>
      </w:r>
    </w:p>
    <w:p>
      <w:pPr>
        <w:pStyle w:val="BookText"/>
        <w:bidi w:val="0"/>
        <w:jc w:val="both"/>
        <w:rPr/>
      </w:pPr>
      <w:r>
        <w:rPr>
          <w:rFonts w:ascii="Amiri" w:hAnsi="Amiri" w:eastAsia="Amiri" w:cs="Amiri"/>
          <w:color w:val="111111"/>
          <w:sz w:val="28"/>
          <w:sz w:val="28"/>
          <w:szCs w:val="28"/>
          <w:rtl w:val="true"/>
          <w:lang w:bidi="ar-SA"/>
        </w:rPr>
        <w:t>یَا کَرِیْمُ، یَا کَرِیْمُ،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Sebelum sujud, hendaklah Anda berdoa dengan doa berikut ini,</w:t>
      </w:r>
    </w:p>
    <w:p>
      <w:pPr>
        <w:pStyle w:val="BookText"/>
        <w:bidi w:val="0"/>
        <w:jc w:val="both"/>
        <w:rPr/>
      </w:pPr>
      <w:r>
        <w:rPr>
          <w:rFonts w:ascii="Amiri" w:hAnsi="Amiri" w:eastAsia="Amiri" w:cs="Amiri"/>
          <w:color w:val="111111"/>
          <w:sz w:val="28"/>
          <w:sz w:val="28"/>
          <w:szCs w:val="28"/>
          <w:rtl w:val="true"/>
          <w:lang w:bidi="ar-SA"/>
        </w:rPr>
        <w:t>اللَّهُمَّ، یَا مَنْ تُحَلُّ بِهِ عُقَدُ الْمَکَارِهِ</w:t>
      </w:r>
      <w:r>
        <w:rPr>
          <w:rFonts w:eastAsia="Amiri" w:cs="Amiri" w:ascii="Amiri" w:hAnsi="Amiri"/>
          <w:color w:val="111111"/>
          <w:sz w:val="28"/>
          <w:szCs w:val="28"/>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p:615 </w:t>
      </w:r>
    </w:p>
    <w:p>
      <w:pPr>
        <w:pStyle w:val="BookText"/>
        <w:bidi w:val="0"/>
        <w:rPr/>
      </w:pPr>
      <w:r>
        <w:rPr>
          <w:rFonts w:eastAsia="Times New Roman" w:cs="Times New Roman" w:ascii="Times New Roman" w:hAnsi="Times New Roman"/>
          <w:color w:val="111111"/>
          <w:sz w:val="28"/>
          <w:szCs w:val="28"/>
          <w:lang w:val="en-US"/>
        </w:rPr>
        <w:t>Dari kitab al-Shahifah al-Sajjadiyyah, seperti yang telah kita cantumkan pada Bab Pertama, penulis kitab al-Mazar menjelaskan bahwa ketika itu, ucapkanlah,</w:t>
      </w:r>
    </w:p>
    <w:p>
      <w:pPr>
        <w:pStyle w:val="BookText"/>
        <w:bidi w:val="0"/>
        <w:jc w:val="both"/>
        <w:rPr/>
      </w:pPr>
      <w:r>
        <w:rPr>
          <w:rFonts w:ascii="Amiri" w:hAnsi="Amiri" w:eastAsia="Amiri" w:cs="Amiri"/>
          <w:color w:val="111111"/>
          <w:sz w:val="28"/>
          <w:sz w:val="28"/>
          <w:szCs w:val="28"/>
          <w:rtl w:val="true"/>
          <w:lang w:bidi="ar-SA"/>
        </w:rPr>
        <w:t>اللَّهُمَّ إِنَّکَ تَعْلَمُ وَ لاَ أَعْلَمُ وَ تَقْدِرُ وَ لاَ أَقْدِرُ وَ أَنْتَ عَلاَمُ الْغُیُوْبِ، صَلِّ اللَّهُمَّ عَلَی مُحَمَّدٍ وَ اٰلِ مُحَمَّدٍ وَ اغْفِرْ لِیْ وَ ارْحَمْنِیْ وَ تَجَاوَزْ عَنِّیْ وَ تَصَدَّقْ عَلَیَّ مَا أَنْتَ أَهْلُهُ،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bersujudlah dan ucapkanlah,</w:t>
      </w:r>
    </w:p>
    <w:p>
      <w:pPr>
        <w:pStyle w:val="BookText"/>
        <w:bidi w:val="0"/>
        <w:jc w:val="both"/>
        <w:rPr/>
      </w:pPr>
      <w:r>
        <w:rPr>
          <w:rFonts w:ascii="Amiri" w:hAnsi="Amiri" w:eastAsia="Amiri" w:cs="Amiri"/>
          <w:color w:val="111111"/>
          <w:sz w:val="28"/>
          <w:sz w:val="28"/>
          <w:szCs w:val="28"/>
          <w:rtl w:val="true"/>
          <w:lang w:bidi="ar-SA"/>
        </w:rPr>
        <w:t>یَا مَنْ یَقْدِرُ عَلَی حَوَائِجِ السَّائِلِیْنَ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Sebagaimana yang tersebut dalam banyak riwayat, tiang ketujuh memiliki banyak keutamaan. Syekh Kulaini meriwayatkan dengan sanad yang akurat bahwa Amirul Mukminin Ali bin Abi Thalib as melakukan salat di tiang ketujuh dan ketika salat terdapat batu marmer antara beliau dengan tiang ketujuh. Dalam riwayat yang akurat lainnya disebutkan bahwa setiap malam, turun 60 ribu malaikat ke tempat itu, kemudian melakukan salat di tiang ketujuh itu dan tidak satu pun yang kembali sampai hari Kiamat nanti. Sebuah hadis akurat dari Imam Ja‘far Shadiq as dijelaskan bahwa tiang ketujuh itu adalah maqam Nabi Ibrahim as. Diriwayatkan oleh Syekh Kulaini dengan sanad yang shahih dari Abi Ismail Sarraj dari Muawiyah bin Wahab dari Ashbag bin Nabatah bahwa tiang itu maqam Amirul Mukminin Ali bin Abi Thalib as. Menurut riwayat itu, Imam Hasan as melaksanakan salat di sisi tiang ketujuh ini ketika Amirul Mukminin Ali bin Abi Thalib as meninggal dan tiang ini termasuk bagian dari pintu al-Kindah. Secara umum banyak riwayat yang menjelaskan tentang keutamaannya, namun kita meringkasnya sampai di sini.</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p:616 </w:t>
      </w:r>
      <w:bookmarkStart w:id="894" w:name="pg4678_44781"/>
    </w:p>
    <w:p>
      <w:pPr>
        <w:pStyle w:val="Heading4"/>
        <w:numPr>
          <w:ilvl w:val="3"/>
          <w:numId w:val="1"/>
        </w:numPr>
        <w:bidi w:val="0"/>
        <w:jc w:val="left"/>
        <w:rPr/>
      </w:pPr>
      <w:bookmarkStart w:id="895" w:name="__RefHeading___Toc685544_2035185390"/>
      <w:bookmarkStart w:id="896" w:name="_Toc353"/>
      <w:bookmarkEnd w:id="894"/>
      <w:bookmarkEnd w:id="895"/>
      <w:r>
        <w:rPr/>
        <w:t>Amalan Tiang Kelima</w:t>
      </w:r>
      <w:bookmarkEnd w:id="896"/>
    </w:p>
    <w:p>
      <w:pPr>
        <w:pStyle w:val="BookText"/>
        <w:bidi w:val="0"/>
        <w:jc w:val="both"/>
        <w:rPr/>
      </w:pPr>
      <w:r>
        <w:rPr>
          <w:rFonts w:eastAsia="Times New Roman" w:cs="Times New Roman" w:ascii="Times New Roman" w:hAnsi="Times New Roman"/>
          <w:color w:val="111111"/>
          <w:sz w:val="28"/>
          <w:szCs w:val="28"/>
          <w:lang w:val="en-US"/>
        </w:rPr>
        <w:t>Ketahuilah, bahwa dari sekian banyak maqam yang memiliki keutamaan yang terletak di dalam Masjid Jamik Kufah adalah tiang kelima. Lakukanlah salat di tempat itu dan mintalah pemenuhan kebutuhan. Dalam riwayat yang akurat disebutkan bahwa tempat itu adalah tempat Ibrahim al-Khalil as melakukan salat, hal tersebut tidak bertentangan dengan riwayat-riwayat lain karena Ibrahim as telah melakukan salat di beberapa tempat sebagaimana yang tercantum dalam beberapa riwayat. Imam Ja‘far Shadiq as bersabda, “Tiang ketujuh adalah maqam Jibril as.” Di riwayat yang lain disebutkan bahwa tempat itu adalah maqam Imam Hasan as. Secara umum, tampak jelas dari riwayat-riwayat yang ada bahwa tiang ketujuh dan kelima merupakan maqam-maqam paling mulia dari sekian banyak maqam yang terdapat di dalam Masjid Jamik Kufah. Sayid Ibnu Thawus berkata, “Dirikanlah salat dua rakaat di sisi tiang kelima, pada dua rakaat tersebut, bacalah surah al-Fatihah dan surah yang diinginkan. Seusai salat, bacalah Tasbih Zahra as kemudian bacalah,</w:t>
      </w:r>
    </w:p>
    <w:p>
      <w:pPr>
        <w:pStyle w:val="BookText"/>
        <w:bidi w:val="0"/>
        <w:jc w:val="both"/>
        <w:rPr/>
      </w:pPr>
      <w:r>
        <w:rPr>
          <w:rFonts w:ascii="Amiri" w:hAnsi="Amiri" w:eastAsia="Amiri" w:cs="Amiri"/>
          <w:color w:val="111111"/>
          <w:sz w:val="28"/>
          <w:sz w:val="28"/>
          <w:szCs w:val="28"/>
          <w:rtl w:val="true"/>
          <w:lang w:bidi="ar-SA"/>
        </w:rPr>
        <w:t>اللَّهُمَّ إِنِّیْ أَسْأَلُکَ بِجَمِیْعِ أَسْمَائِکَ کُلِّهَا مَا عَلِمْنَا مِنْهَا وَ مَا لاَ نَعْلَمُ، وَ أَسْأَلُکَ بِاسْمِکَ الْعَظِیْمِ اْلأَعْظَمِ الْکَبِیْرِ اْلأَکْبَرِ الَّذِی مَنْ دَعَاکَ بِهِ أَجَبْتَهُ، وَ مَنْ سَأَلَکَ بِهِ أَعْطَیْتَهُ، وَ مَنِ اسْتَنْصَرَکَ بِهِ نَصَرْتَهُ، وَ مَنِ اسْتَغْفَرَکَ بِهِ غَفَرْتَ لَهُ، وَ مَنِ اسْتَعَانَکَ بِهِ أَعَنْتَهُ، وَ مَنِ اسْتَرْزَقَکَ بِهِ رَزَقْتَهُ، وَ مَنِ اسْتَغَاثَکَ بِهِ أَغَثْتَهُ، وَ مَنِ اسْتَرْحَمَکَ بِهِ رَحِمْتَهُ، وَ مَنِ اسْتَجَارَکَ بِهِ أَجَرْتَهُ، وَ مَنْ تَوَکَّلَ عَلَیْکَ بِهِ کَفَیْتَهُ، وَ مَنِ اسْتَعْصَمَکَ بِهِ عَصَمْتَهُ، وَ مَنِ اسْتَنْقَذَکَ بِهِ مِنَ النَّارِ أَنْقَذْتَهُ، وَ مَنِ اسْتَعْطَفَکَ بِهِ تَعَطَّفْتَ لَهُ، وَ مَنْ أَمَّلَکَ بِهِ أَعْطَیْتَهُ الَّذِیْ اتَّخَذْتَ بِهِ آدَمَ صَفِیًّا وَ نُوْحًا نَجِیًّا وَ إِبْرَاهِیْمَ خَلِیْلاً وَ مُوْسَی کَلِیْمًا وَ عِیْسَی رُوْحًا وَ مُحَمَّدًا حَبِیْبًا وَ</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p:617 </w:t>
      </w:r>
      <w:bookmarkStart w:id="897" w:name="pg4678_44782"/>
    </w:p>
    <w:p>
      <w:pPr>
        <w:pStyle w:val="BookText"/>
        <w:bidi w:val="0"/>
        <w:rPr/>
      </w:pPr>
      <w:bookmarkEnd w:id="897"/>
      <w:r>
        <w:rPr>
          <w:rFonts w:ascii="Amiri" w:hAnsi="Amiri" w:eastAsia="Amiri" w:cs="Amiri"/>
          <w:color w:val="111111"/>
          <w:sz w:val="28"/>
          <w:sz w:val="28"/>
          <w:szCs w:val="28"/>
          <w:rtl w:val="true"/>
          <w:lang w:bidi="ar-SA"/>
        </w:rPr>
        <w:t>عَلِیًّا وَصِیًّا صَلَّی اللهُ عَلَیْهِمْ أَجْمَعِیْنَ أَنْ تَقْضِیَ لِیْ حَوَائِجِیْ وَ تَعْفُوَ عَمَّا سَلَفَ مِنْ ذُنُوْبِیْ وَ تَتَفَضَّلَ عَلَیَّ بِمَا أَنْتَ أَهْلُهُ وَ لِجَمِیْعِ الْمُؤْمِنِیْنَ وَ الْمُؤْمِنَاتِ لِلدُّنْیَا وَ اْلآخِرَةِ، یَا مُفَرِّجَ هَمِّ الْمَهْمُومِیْنَ، وَ یَا غِیَاثَ الْمَلْهُوفِیْنَ، لاَ إِلَهَ إِلاَّ أَنْتَ سُبْحَانَکَ،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Imam Ja‘far Shadiq bahwa beliau as bersabda kepada sebagian sahabatnya agar mendirikan salat dua rakaat di dekat tiang kelima, karena itu merupakan Mushallah Ibrahim as dan setelah salat, mengucapkan,</w:t>
      </w:r>
    </w:p>
    <w:p>
      <w:pPr>
        <w:pStyle w:val="BookText"/>
        <w:bidi w:val="0"/>
        <w:jc w:val="both"/>
        <w:rPr/>
      </w:pPr>
      <w:r>
        <w:rPr>
          <w:rFonts w:ascii="Amiri" w:hAnsi="Amiri" w:eastAsia="Amiri" w:cs="Amiri"/>
          <w:color w:val="111111"/>
          <w:sz w:val="28"/>
          <w:sz w:val="28"/>
          <w:szCs w:val="28"/>
          <w:rtl w:val="true"/>
          <w:lang w:bidi="ar-SA"/>
        </w:rPr>
        <w:t>السَّلاَمُ عَلَی أَبِیْنَا آدَمَ وَ أُمِّنَا حَوَّاءُ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Sama seperti yang dibaca di tiang ketujuh, namun menghadaplah ke Kiblat.</w:t>
      </w:r>
    </w:p>
    <w:p>
      <w:pPr>
        <w:pStyle w:val="Heading4"/>
        <w:numPr>
          <w:ilvl w:val="3"/>
          <w:numId w:val="1"/>
        </w:numPr>
        <w:bidi w:val="0"/>
        <w:jc w:val="left"/>
        <w:rPr/>
      </w:pPr>
      <w:bookmarkStart w:id="898" w:name="__RefHeading___Toc685546_2035185390"/>
      <w:bookmarkStart w:id="899" w:name="_Toc354"/>
      <w:bookmarkEnd w:id="898"/>
      <w:r>
        <w:rPr/>
        <w:t>Amalan Tiang Ketiga Yaitu Maqam Imam Ali Zainal Abidin as</w:t>
      </w:r>
      <w:bookmarkEnd w:id="899"/>
    </w:p>
    <w:p>
      <w:pPr>
        <w:pStyle w:val="BookText"/>
        <w:bidi w:val="0"/>
        <w:jc w:val="both"/>
        <w:rPr/>
      </w:pPr>
      <w:r>
        <w:rPr>
          <w:rFonts w:eastAsia="Times New Roman" w:cs="Times New Roman" w:ascii="Times New Roman" w:hAnsi="Times New Roman"/>
          <w:color w:val="111111"/>
          <w:sz w:val="28"/>
          <w:szCs w:val="28"/>
          <w:lang w:val="en-US"/>
        </w:rPr>
        <w:t>Kemudian pergilah menuju tempat duduk Imam Ali Zainal Abidin as yang berada di dekat tiang ketiga yang bersambung dengan pintu al-Kindah.</w:t>
      </w:r>
    </w:p>
    <w:p>
      <w:pPr>
        <w:pStyle w:val="BookText"/>
        <w:bidi w:val="0"/>
        <w:jc w:val="both"/>
        <w:rPr/>
      </w:pPr>
      <w:r>
        <w:rPr>
          <w:rFonts w:eastAsia="Times New Roman" w:cs="Times New Roman" w:ascii="Times New Roman" w:hAnsi="Times New Roman"/>
          <w:color w:val="111111"/>
          <w:sz w:val="28"/>
          <w:szCs w:val="28"/>
          <w:lang w:val="en-US"/>
        </w:rPr>
        <w:t>Dari arah Kiblat maqam ini berhadapan dengan tempat duduk pintu Amirul Mukminin Ali bin Abi Thalib as dan sebelah barat berhadapan dengan pintu al-Kindah. Pintu ini sekarang tertutup. Disebutkan bahwa hendaknya orang yang melakukan salat agak menjauh lima hasta dari tiang tersebut, karena tempat duduk beliau terletak di tempat itu. Hendaknya melakukan salat di tempat itu dua rakaat, setiap rakaat membaca al-Fatihah dan surah yang dikehendaki. Seusai salat, bacalah kalimat tasbih dan ucapkanlah,</w:t>
      </w:r>
    </w:p>
    <w:p>
      <w:pPr>
        <w:pStyle w:val="BookText"/>
        <w:bidi w:val="0"/>
        <w:jc w:val="both"/>
        <w:rPr/>
      </w:pPr>
      <w:r>
        <w:rPr>
          <w:rFonts w:ascii="Amiri" w:hAnsi="Amiri" w:eastAsia="Amiri" w:cs="Amiri"/>
          <w:color w:val="111111"/>
          <w:sz w:val="28"/>
          <w:sz w:val="28"/>
          <w:szCs w:val="28"/>
          <w:rtl w:val="true"/>
          <w:lang w:bidi="ar-SA"/>
        </w:rPr>
        <w:t>بِسْمِ اللهِ الرَّحْمَنِ الرَّحِیْمِ، اللَّهُمَّ إِنَّ ذُنُوْبِیْ قَدْ کَثُرَتْ وَ لَمْ یَبْقَ لَهَا إِلاَّ رَجَاءُ</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p:618 </w:t>
      </w:r>
    </w:p>
    <w:p>
      <w:pPr>
        <w:pStyle w:val="BookText"/>
        <w:bidi w:val="0"/>
        <w:rPr/>
      </w:pPr>
      <w:r>
        <w:rPr>
          <w:rFonts w:ascii="Amiri" w:hAnsi="Amiri" w:eastAsia="Amiri" w:cs="Amiri"/>
          <w:color w:val="111111"/>
          <w:sz w:val="28"/>
          <w:sz w:val="28"/>
          <w:szCs w:val="28"/>
          <w:rtl w:val="true"/>
          <w:lang w:bidi="ar-SA"/>
        </w:rPr>
        <w:t>عَفْوِکَ وَ قَدْ قَدَّمْتُ آلَةَ الْحِرْمَانِ إِلَیْکَ، فَأَنَا أَسْأَلُکَ اللَّهُمَّ مَا لاَ أَسْتَوْجِبُهُ وَ أَطْلُبُ مِنْکَ مَا لاَ أَسْتَحِقُّهُ، اللَّهُمَّ إِنْ تُعَذِّبْنِیْ فَبِذُنُوْبِیْ وَ لَمْ تَظْلِمْنِیْ شَیْئًا، وَ إِنْ تَغْفِرْ لِیْ فَخَیْرُ رَاحِمٍ أَنْتَ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أَسْأَلُکَ، یَا کَنْزَ الضُّعَفَاءِ، یَا عَظِیْمَ الرَّجَاءِ، یَا مُنْقِذَ الْغَرْقَی، یَا مُنْجِیَ الْهَلْکَی، یَا مُمِیْتَ اْلأَحْیَاءِ، یَا مُحْیِیَ الْمَوْتَی، أَنْتَ اللهُ الَّذِیْ لاَ إِلَهَ إِلاَّ أَنْتَ، أَنْتَ الَّذِیْ سَجَدَ لَکَ شُعَاعُ الشَّمْسِ وَ نُوْرُ الْقَمَرِ وَ ظُلْمَةُ اللّٰیْلِ وَ ضَوْءُ النَّهَارِ وَ خَفَقَانُ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اللَّهُمَّ، یَا عَظِیْمُ بِحَقِّکَ، یَا کَرِیْمُ عَلَی مُحَمَّدٍ وَ اٰلِهِ الصَّادِقِیْنَ وَ بِحَقِّ مُحَمَّدٍ وَ اٰلِهِ الصَّادِقِیْنَ عَلَیْکَ وَ بِحَقِّکَ عَلَی عَلِیٍّ وَ بِحَقِّ عَلِیٍّ عَلَیْکَ وَ بِحَقِّکَ عَلَی فَاطِمَةَ وَ بِحَقِّ فَاطِمَةَ عَلَیْکَ وَ بِحَقِّکَ عَلَی الْحَسَنِ وَ بِحَقِّ الْحَسَنِ عَلَیْکَ وَ بِحَقِّکَ عَلَی الْحُسَیْنِ وَ بِحَقِّ الْحُسَیْنِ عَلَیْکَ، فَإِنَّ حُقُوْقَهُمْ مِنْ أَفْضَلِ إِنْعَامِکَ عَلَیْهِمْ وَ بِالشَّأْنِ الَّذِیْ لَکَ عِنْدَهُمْ وَ بِالشَّأْنِ الَّذِیْ لَهُمْ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یَا رَبِّ عَلَیْهِمْ صَلاَةً دَائِمَةً مُنْتَهَی رِضَاکَ، وَ اغْفِرْ لِیْ بِهِمُ الذُّنُوْبَ الَّتِیْ بَیْنِیْ وَ بَیْنَکَ وَ أَتْمِمْ نِعْمَتَکَ عَلَیَّ کَمَا أَتْمَمْتَهَا عَلَی آبَائِیْ مِنْ قَبْلُ، یَا 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صَلَّیْتَ عَلَی مُحَمَّدٍ وَ اٰلِ مُحَمَّدٍ فَاسْتَجِبْ لِیْ دُعَائِیْ فِیْمَا سَأَلْتُکَ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Lantas, sujudlah dan letakkanlah pelipis kanan di atas tempat sujud dan ucapkanlah,</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p:619 </w:t>
      </w:r>
    </w:p>
    <w:p>
      <w:pPr>
        <w:pStyle w:val="BookText"/>
        <w:bidi w:val="0"/>
        <w:rPr/>
      </w:pPr>
      <w:r>
        <w:rPr>
          <w:rFonts w:ascii="Amiri" w:hAnsi="Amiri" w:eastAsia="Amiri" w:cs="Amiri"/>
          <w:color w:val="111111"/>
          <w:sz w:val="28"/>
          <w:sz w:val="28"/>
          <w:szCs w:val="28"/>
          <w:rtl w:val="true"/>
          <w:lang w:bidi="ar-SA"/>
        </w:rPr>
        <w:t>یَا سَیِّدِیْ، یَا سَیِّدِیْ،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اٰلِ مُحَمَّدٍ وَ اغْفِرْ لِیْ وَ اغْفِرْ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Perbanyaklah bacaan tersebut dengan menangis penuh harap, kemudian tempelkanlah pelipis kiri Anda di atas tanah dan ucapkanlah seperti ucapan tadi, lantas berdoalah sesuai kebutuhan Anda.</w:t>
      </w:r>
    </w:p>
    <w:p>
      <w:pPr>
        <w:pStyle w:val="BookText"/>
        <w:bidi w:val="0"/>
        <w:jc w:val="both"/>
        <w:rPr/>
      </w:pPr>
      <w:r>
        <w:rPr>
          <w:rFonts w:eastAsia="Times New Roman" w:cs="Times New Roman" w:ascii="Times New Roman" w:hAnsi="Times New Roman"/>
          <w:color w:val="111111"/>
          <w:sz w:val="28"/>
          <w:szCs w:val="28"/>
          <w:lang w:val="en-US"/>
        </w:rPr>
        <w:t>Imam Ja‘far Shadiq as mengajarkan kepada sahabat-sahabatnya jika memiliki kebutuhan yang harus segera dipenuhi, sementara dirinya melewati Masjid Jamik Kufah, maka lakukanlah salat empat rakaat di sana dan ucapkanlah,</w:t>
      </w:r>
    </w:p>
    <w:p>
      <w:pPr>
        <w:pStyle w:val="BookText"/>
        <w:bidi w:val="0"/>
        <w:jc w:val="both"/>
        <w:rPr/>
      </w:pPr>
      <w:r>
        <w:rPr>
          <w:rFonts w:ascii="Amiri" w:hAnsi="Amiri" w:eastAsia="Amiri" w:cs="Amiri"/>
          <w:color w:val="111111"/>
          <w:sz w:val="28"/>
          <w:sz w:val="28"/>
          <w:szCs w:val="28"/>
          <w:rtl w:val="true"/>
          <w:lang w:bidi="ar-SA"/>
        </w:rPr>
        <w:t xml:space="preserve">إِلَهِیْ، إِنْ کُنْتُ قَدْ عَصَیْتُکَ فَإِنِّیْ قَدْ أَطَعْتُکَ فِیْ أَحَبِّ اْلأَشْیَاءِ إِلَیْکَ، لَمْ أَتَّخِذْ لَکَ وَلَدًا وَ لَمْ أَدْعُ لَکَ شَرِیْکًا وَ قَدْ عَصَیْتُکَ فِیْ أَشْیَاءَ کَثِیْرَةٍ عَلَی غَیْرِ وَجْهِ الْمُکَابَرَةِ لَکَ وَ لاَ اْلإِسْتِکْبَارِ عَنْ عِبَادَتِکَ وَ لاَ الْجُحُوْدِ لِرُبُوْبِیَّتِکَ وَ لاَ الْخُرُوْجِ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الْعُبُوْدِیَّةِ لَکَ، وَلَکِنِ اتَّبَعْتُ هَوَایَ وَ أَزَلَّنِیَ الشَّیْطَانُ بَعْدَ الْحُجَّةِ وَ الْبَیَانِ، فَإِنْ تُعَذِّبْنِیْ فَبِذُنُوْبِیْ غَیْرَ ظَالِمٍ أَنْتَ لِیْ، وَ إِنْ تَعْفُ عَنِّیْ وَ تَرْحَمْنِیْ فَبِجُوْدِکَ وَ کَرَمِکَ،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ucapkanlah,</w:t>
      </w:r>
    </w:p>
    <w:p>
      <w:pPr>
        <w:pStyle w:val="BookText"/>
        <w:bidi w:val="0"/>
        <w:jc w:val="both"/>
        <w:rPr/>
      </w:pPr>
      <w:r>
        <w:rPr>
          <w:rFonts w:ascii="Amiri" w:hAnsi="Amiri" w:eastAsia="Amiri" w:cs="Amiri"/>
          <w:color w:val="111111"/>
          <w:sz w:val="28"/>
          <w:sz w:val="28"/>
          <w:szCs w:val="28"/>
          <w:rtl w:val="true"/>
          <w:lang w:bidi="ar-SA"/>
        </w:rPr>
        <w:t>غَدَوْتُ بِحَوْلِ اللهِ وَ قُوَّتِهِ، غَدَوْتُ بِغَیْرِ حَوْلٍ مِنِّیْ وَ لاَ قُوَّةٍ وَلَکِنْ 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أَسْأَلُکَ بَرَکَةَ هَذَا الْبَیْتِ وَ بَرَکَةَ أَهْلِهِ وَ أَسْأَلُکَ أَنْ تَرْزُقَنِیْ رِزْقًا حَلاَلاً طَیِّبًا تَسُوْقُهُ إِلَیَّ بِحَوْلِکَ وَ قُوَّتِکَ وَ أَنَا خَائِضٌ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عَافِیَتِکَ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Syahid dan Muhammad bin Masyhadi telah menyebutkan amalan berkaitan dengan serambi masjid itu setelah menyebutkan</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p:620 </w:t>
      </w:r>
    </w:p>
    <w:p>
      <w:pPr>
        <w:pStyle w:val="BookText"/>
        <w:bidi w:val="0"/>
        <w:rPr/>
      </w:pPr>
      <w:r>
        <w:rPr>
          <w:rFonts w:eastAsia="Times New Roman" w:cs="Times New Roman" w:ascii="Times New Roman" w:hAnsi="Times New Roman"/>
          <w:color w:val="111111"/>
          <w:sz w:val="28"/>
          <w:szCs w:val="28"/>
          <w:lang w:val="en-US"/>
        </w:rPr>
        <w:t>amalan tiang keempat. Beliau berkata, “Dalam mengerjakan salat, dua rakaat pertama bacalah surah al-Fatihah dan surah al-Ikhlash, dua rakaat selanjutnya membaca al-Fatihah dan surah al-Qadr. Seusai salat, membaca Tasbih Zahra as.” Di sebuah riwayat yang akurat disebutkan bahwa Abu Hamzah Tsumali berkata, “Suatu ketika aku duduk di Masjid Jamik Kufah, tiba-tiba seseorang datang dan masuk lewat pintu al-Kindah, dia berwajah tampan, menebarkan aroma harum mewangi dan berbusana rapi, dia mengenakan sorban, mengenakan jubah di lehernya dan memakai sandal Arab. Kemudian dia melepas kedua sandalnya dan berdiri di tiang ketujuh, lantas mengangkat tangannya sampai ke telinga sambil membaca takbir. Kuperhatikan dia dengan seksama, semua rambut di badannya berdiri selayaknya orang yang merinding ketakutan. Kemudian dia melakukan salat empat rakaat dengan sempurna dari cara rukuk dan sujudnya. Kemudian, dia membaca doa berikut,</w:t>
      </w:r>
    </w:p>
    <w:p>
      <w:pPr>
        <w:pStyle w:val="BookText"/>
        <w:bidi w:val="0"/>
        <w:jc w:val="both"/>
        <w:rPr/>
      </w:pPr>
      <w:r>
        <w:rPr>
          <w:rFonts w:ascii="Amiri" w:hAnsi="Amiri" w:eastAsia="Amiri" w:cs="Amiri"/>
          <w:color w:val="111111"/>
          <w:sz w:val="28"/>
          <w:sz w:val="28"/>
          <w:szCs w:val="28"/>
          <w:rtl w:val="true"/>
          <w:lang w:bidi="ar-SA"/>
        </w:rPr>
        <w:t>إِلَهِیْ، إِنْ کُنْتُ قَدْ عَصَیْتُ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Membaca sampai bacaan </w:t>
      </w:r>
      <w:r>
        <w:rPr>
          <w:rFonts w:ascii="Amiri" w:hAnsi="Amiri" w:eastAsia="Amiri" w:cs="Amiri"/>
          <w:color w:val="111111"/>
          <w:sz w:val="28"/>
          <w:sz w:val="28"/>
          <w:szCs w:val="28"/>
          <w:rtl w:val="true"/>
          <w:lang w:bidi="ar-SA"/>
        </w:rPr>
        <w:t>یَا کَرِیْمُ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kemudian bersujud sambil mengulang-ngulang ucapan </w:t>
      </w:r>
      <w:r>
        <w:rPr>
          <w:rFonts w:ascii="Amiri" w:hAnsi="Amiri" w:eastAsia="Amiri" w:cs="Amiri"/>
          <w:color w:val="111111"/>
          <w:sz w:val="28"/>
          <w:sz w:val="28"/>
          <w:szCs w:val="28"/>
          <w:rtl w:val="true"/>
          <w:lang w:bidi="ar-SA"/>
        </w:rPr>
        <w:t>یَا کَرِیْمُ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sampai habisnya satu tarikan nafas, lalu bersujudlah dan mengucapkan,</w:t>
      </w:r>
    </w:p>
    <w:p>
      <w:pPr>
        <w:pStyle w:val="BookText"/>
        <w:bidi w:val="0"/>
        <w:jc w:val="both"/>
        <w:rPr/>
      </w:pPr>
      <w:r>
        <w:rPr>
          <w:rFonts w:ascii="Amiri" w:hAnsi="Amiri" w:eastAsia="Amiri" w:cs="Amiri"/>
          <w:color w:val="111111"/>
          <w:sz w:val="28"/>
          <w:sz w:val="28"/>
          <w:szCs w:val="28"/>
          <w:rtl w:val="true"/>
          <w:lang w:bidi="ar-SA"/>
        </w:rPr>
        <w:t>یَا مَنْ یَقْدِرُ عَلَی حَوَائِجِ السَّائِلِیْنَ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menyempurnakan bacaan di bawah ini sebanyak tujuh puluh kali,</w:t>
      </w:r>
    </w:p>
    <w:p>
      <w:pPr>
        <w:pStyle w:val="BookText"/>
        <w:bidi w:val="0"/>
        <w:jc w:val="both"/>
        <w:rPr/>
      </w:pP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Amalan doa tiang ketujuh telah kita sebutkan dalam pembahasan yang lalu.</w:t>
      </w:r>
    </w:p>
    <w:p>
      <w:pPr>
        <w:pStyle w:val="BookText"/>
        <w:bidi w:val="0"/>
        <w:jc w:val="both"/>
        <w:rPr/>
      </w:pPr>
      <w:r>
        <w:rPr>
          <w:rFonts w:eastAsia="Times New Roman" w:cs="Times New Roman" w:ascii="Times New Roman" w:hAnsi="Times New Roman"/>
          <w:color w:val="111111"/>
          <w:sz w:val="28"/>
          <w:szCs w:val="28"/>
          <w:lang w:val="en-US"/>
        </w:rPr>
        <w:t>Ketika dia mengangkat kepalanya dari sujud, semakin aku perhatikan dirinya, ternyata dia adalah Imam Ali Zainal Abidin as. Aku menghampirinya, kemudian kucium kedua tangannya dan aku bertanya</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p:621 </w:t>
      </w:r>
      <w:bookmarkStart w:id="900" w:name="pg4678_44786"/>
    </w:p>
    <w:p>
      <w:pPr>
        <w:pStyle w:val="BookText"/>
        <w:bidi w:val="0"/>
        <w:rPr/>
      </w:pPr>
      <w:bookmarkEnd w:id="900"/>
      <w:r>
        <w:rPr>
          <w:rFonts w:eastAsia="Times New Roman" w:cs="Times New Roman" w:ascii="Times New Roman" w:hAnsi="Times New Roman"/>
          <w:color w:val="111111"/>
          <w:sz w:val="28"/>
          <w:szCs w:val="28"/>
          <w:lang w:val="en-US"/>
        </w:rPr>
        <w:t>tentang kedatangannya di sini. Beliau menjawab, ‘Aku tidak melihat amalan salat apa pun di Masjid Jamik Kufah ini.’” Dalam sebuah riwayat dijelaskan, seusai membaca doa ziarah ketujuh Amirul Mukminin Ali bin Abi Thalib as, kemudian Imam Ali Zainal Abidin as bersama Abu Hamzah Tsumali menziarahi Amirul Mukminin Ali bin Abi Thalib as.</w:t>
      </w:r>
    </w:p>
    <w:p>
      <w:pPr>
        <w:pStyle w:val="Heading4"/>
        <w:numPr>
          <w:ilvl w:val="3"/>
          <w:numId w:val="1"/>
        </w:numPr>
        <w:bidi w:val="0"/>
        <w:jc w:val="left"/>
        <w:rPr/>
      </w:pPr>
      <w:bookmarkStart w:id="901" w:name="__RefHeading___Toc685548_2035185390"/>
      <w:bookmarkStart w:id="902" w:name="_Toc355"/>
      <w:bookmarkEnd w:id="901"/>
      <w:r>
        <w:rPr/>
        <w:t>Amalan Al-Faraj: Amalan Ini Terkenal dengan Sebutan Maqam Nuh as</w:t>
      </w:r>
      <w:bookmarkEnd w:id="902"/>
    </w:p>
    <w:p>
      <w:pPr>
        <w:pStyle w:val="BookText"/>
        <w:bidi w:val="0"/>
        <w:jc w:val="both"/>
        <w:rPr/>
      </w:pPr>
      <w:r>
        <w:rPr>
          <w:rFonts w:eastAsia="Times New Roman" w:cs="Times New Roman" w:ascii="Times New Roman" w:hAnsi="Times New Roman"/>
          <w:color w:val="111111"/>
          <w:sz w:val="28"/>
          <w:szCs w:val="28"/>
          <w:lang w:val="en-US"/>
        </w:rPr>
        <w:t>Jika Anda menyelesaikan amalan tiang ketiga, maka beranjaklah menuju pintu Ali as yang terletak di sebelah pintu Masjid Jamik Kufah, yaitu rumah Amirul Mukminin Ali bin Abi Thalib as. Laksanakan salat empat rakaat dengan membaca al-Fatihah dan surah yang Anda kehendaki. Seusai salat, bacalah tasbih dan ucapkanlah,</w:t>
      </w:r>
    </w:p>
    <w:p>
      <w:pPr>
        <w:pStyle w:val="BookText"/>
        <w:bidi w:val="0"/>
        <w:jc w:val="both"/>
        <w:rPr/>
      </w:pPr>
      <w:r>
        <w:rPr>
          <w:rFonts w:ascii="Amiri" w:hAnsi="Amiri" w:eastAsia="Amiri" w:cs="Amiri"/>
          <w:color w:val="111111"/>
          <w:sz w:val="28"/>
          <w:sz w:val="28"/>
          <w:szCs w:val="28"/>
          <w:rtl w:val="true"/>
          <w:lang w:bidi="ar-SA"/>
        </w:rPr>
        <w:t>اللَّهُمَّ صَلِّ عَلَی مُحَمَّدٍ وَ اٰلِ مُحَمَّدٍ وَ اقْضِ حَاجَتِیْ، یَا اللهُ، یَا مَنْ لاَ یَخِیْبُ سَائِلُهُ وَ لاَ یَنْفَدُ نَائِلُهُ، یَا قَاضِیَ الْحَاجَاتِ، یَا مُجِیْبَ الدَّعَوَاتِ، یَا رَبَّ اْلأَرَضِیْنَ وَ السَّمَاوَاتِ، یَا کَاشِفَ الْکُرُبَاتِ، یَا وَاسِعَ الْعَطِیَّاتِ، یَا دَافِعَ النَّقِمَاتِ، یَا مُبَدِّلَ السَّیِّئَاتِ حَسَنَاتٍ، عُدْ عَلَیَّ بِطَوْلِکَ وَ فَضْلِکَ وَ إِحْسَانِکَ، وَ اسْتَجِبْ دُعَائِیْ فِیْمَا سَأَلْتُکَ وَ طَلَبْتُ مِنْکَ بِحَقِّ نَبِیِّکَ وَ وَصِیِّکَ وَ أَوْلِیَائِکَ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Cara lain untuk melakukan salat di tempat tersebut adalah sebagai berikut,</w:t>
      </w:r>
    </w:p>
    <w:p>
      <w:pPr>
        <w:pStyle w:val="BookText"/>
        <w:bidi w:val="0"/>
        <w:jc w:val="both"/>
        <w:rPr/>
      </w:pPr>
      <w:r>
        <w:rPr>
          <w:rFonts w:eastAsia="Times New Roman" w:cs="Times New Roman" w:ascii="Times New Roman" w:hAnsi="Times New Roman"/>
          <w:color w:val="111111"/>
          <w:sz w:val="28"/>
          <w:szCs w:val="28"/>
          <w:lang w:val="en-US"/>
        </w:rPr>
        <w:t>Lakukan salat sebanyak dua rakaat. Seusai salat, bacalah Tasbih Zahra as dan bacalah,</w:t>
      </w:r>
    </w:p>
    <w:p>
      <w:pPr>
        <w:pStyle w:val="BookText"/>
        <w:bidi w:val="0"/>
        <w:jc w:val="both"/>
        <w:rPr/>
      </w:pPr>
      <w:r>
        <w:rPr>
          <w:rFonts w:ascii="Amiri" w:hAnsi="Amiri" w:eastAsia="Amiri" w:cs="Amiri"/>
          <w:color w:val="111111"/>
          <w:sz w:val="28"/>
          <w:sz w:val="28"/>
          <w:szCs w:val="28"/>
          <w:rtl w:val="true"/>
          <w:lang w:bidi="ar-SA"/>
        </w:rPr>
        <w:t xml:space="preserve">اللَّهُمَّ إِنِّیْ حَلَلْتُ بِسَاحَتِکَ لِعِلْمِیْ بِوَحْدَانِیَّتِکَ وَ صَمَدَانِیَّتِکَ وَ أَنَّهُ لاَ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قَضَاءِ حَاجَتِیْ غَیْرُکَ، وَ قَدْ عَلِمْتُ یَا رَبِّ أَنَّهُ کُلَّمَا شَاهَدْتُ</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p:622 </w:t>
      </w:r>
    </w:p>
    <w:p>
      <w:pPr>
        <w:pStyle w:val="BookText"/>
        <w:bidi w:val="0"/>
        <w:rPr/>
      </w:pPr>
      <w:r>
        <w:rPr>
          <w:rFonts w:ascii="Amiri" w:hAnsi="Amiri" w:eastAsia="Amiri" w:cs="Amiri"/>
          <w:color w:val="111111"/>
          <w:sz w:val="28"/>
          <w:sz w:val="28"/>
          <w:szCs w:val="28"/>
          <w:rtl w:val="true"/>
          <w:lang w:bidi="ar-SA"/>
        </w:rPr>
        <w:t>نِعْمَتَکَ عَلَیَّ اشْتَدَّتْ فَاقَتِیْ إِلَیْکَ وَ قَدْ طَرَقَنِیْ یَا رَبِّ مِنْ مُهِمِّ أَمْرِیْ مَا قَدْ عَرَفْتَهُ لِأَنَّکَ عَالِمٌ غَیْرُ مُعَلَّمٍ، وَ أَسْأَلُکَ بِاْلإِسْمِ الَّذِیْ وَضَعْتَهُ عَلَی السَّمَاوَاتِ فَانْشَقَّتْ وَ عَلَی اْلأَرَضِیْنَ فَانْبَسَطَتْ وَ عَلَی النُّجُوْمِ فَانْتَشَرَتْ وَ عَلَی الْجِبَالِ فَاسْتَقَرَّتْ، وَ أَسْأَلُکَ بِاْلإِسْمِ الَّذِیْ جَعَلْتَهُ عِنْدَ مُحَمَّدٍ وَ عِنْدَ عَلِیٍّ وَ عِنْدَ الْحَسَنِ وَ عِنْدَ الْحُسَیْنِ وَ عِنْدَ اْلأَئِمَّةِ کُلِّهِمْ صَلَوَاتُ اللهِ عَلَیْهِمْ أَجْمَعِیْنَ أَنْ تُصَلِّیَ عَلَی مُحَمَّدٍ وَ اٰلِ مُحَمَّدٍ وَ أَنْ تَقْضِیَ لِیْ یَا رَبِّ حَاجَتِیْ وَ تُیَسِّرَ عَسِیْرَهَا وَ تَکْفِیَنِیْ مُهِمَّهَا وَ تَفْتَحَ لِیْ قُفْلَهَا، فَإِنْ فَعَلْتَ ذَلِکَ فَلَکَ الْحَمْدُ، وَ إِنْ لَمْ تَفْعَلْ فَلَکَ الْحَمْدُ غَیْرَ جَائِرٍ فِیْ حُکْمِکَ وَ لاَ حَائِفٍ فِیْ عَدْلِکَ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tempelkanlah pelipis kanan Anda di tempat sujud, kemudian ucapkanlah,</w:t>
      </w:r>
    </w:p>
    <w:p>
      <w:pPr>
        <w:pStyle w:val="BookText"/>
        <w:bidi w:val="0"/>
        <w:jc w:val="both"/>
        <w:rPr/>
      </w:pPr>
      <w:r>
        <w:rPr>
          <w:rFonts w:ascii="Amiri" w:hAnsi="Amiri" w:eastAsia="Amiri" w:cs="Amiri"/>
          <w:color w:val="111111"/>
          <w:sz w:val="28"/>
          <w:sz w:val="28"/>
          <w:szCs w:val="28"/>
          <w:rtl w:val="true"/>
          <w:lang w:bidi="ar-SA"/>
        </w:rPr>
        <w:t>اللَّهُمَّ إِنَّ یُوْنُسَ بْنَ مَتَّی عَبْدَکَ وَ نَبِیَّکَ دَعَاکَ فِیْ بَطْنِ الْحُوْتِ فَاسْتَجَبْتَ لَهُ وَ أَنَا أَدْعُوْکَ فَاسْتَجِبْ لِیْ بِحَقِّ مُحَمَّدٍ وَ اٰلِ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Mintalah apa yang Anda butuhkan, kemudian tempelkan pelipis kiri Anda di tempat sujud dan ucapkanlah,</w:t>
      </w:r>
    </w:p>
    <w:p>
      <w:pPr>
        <w:pStyle w:val="BookText"/>
        <w:bidi w:val="0"/>
        <w:jc w:val="both"/>
        <w:rPr/>
      </w:pPr>
      <w:r>
        <w:rPr>
          <w:rFonts w:ascii="Amiri" w:hAnsi="Amiri" w:eastAsia="Amiri" w:cs="Amiri"/>
          <w:color w:val="111111"/>
          <w:sz w:val="28"/>
          <w:sz w:val="28"/>
          <w:szCs w:val="28"/>
          <w:rtl w:val="true"/>
          <w:lang w:bidi="ar-SA"/>
        </w:rPr>
        <w:t>اللَّهُمَّ إِنَّکَ أَمَرْتَ بِالدُّعَاءِ وَ تَکَفَّلْتَ بِاْلإِجَابَةِ، وَ أَنَا أَدْعُوْکَ کَمَا أَمَرْتَنِیْ، فَصَلِّ عَلَی مُحَمَّدٍ وَ اٰلِ مُحَمَّدٍ وَ اسْتَجِبْ لِیْ کَمَا وَعَدْتَنِیْ،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bersujudlah, lantas ucapkanlah,</w:t>
      </w:r>
    </w:p>
    <w:p>
      <w:pPr>
        <w:pStyle w:val="BookText"/>
        <w:bidi w:val="0"/>
        <w:jc w:val="both"/>
        <w:rPr/>
      </w:pPr>
      <w:r>
        <w:rPr>
          <w:rFonts w:ascii="Amiri" w:hAnsi="Amiri" w:eastAsia="Amiri" w:cs="Amiri"/>
          <w:color w:val="111111"/>
          <w:sz w:val="28"/>
          <w:sz w:val="28"/>
          <w:szCs w:val="28"/>
          <w:rtl w:val="true"/>
          <w:lang w:bidi="ar-SA"/>
        </w:rPr>
        <w:t xml:space="preserve">یَا مُعِزَّ کُلِّ ذَلِیْلٍ، وَ یَا مُذِلَّ کُلِّ عَزِیْزٍ، تَعْلَمُ کُرْبَتِیْ، فَصَلِّ عَلَی مُحَمَّدٍ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p:623 </w:t>
      </w:r>
      <w:bookmarkStart w:id="903" w:name="pg4678_44788"/>
    </w:p>
    <w:p>
      <w:pPr>
        <w:pStyle w:val="BookText"/>
        <w:bidi w:val="0"/>
        <w:rPr/>
      </w:pPr>
      <w:bookmarkEnd w:id="903"/>
      <w:r>
        <w:rPr>
          <w:rFonts w:ascii="Amiri" w:hAnsi="Amiri" w:eastAsia="Amiri" w:cs="Amiri"/>
          <w:color w:val="111111"/>
          <w:sz w:val="28"/>
          <w:sz w:val="28"/>
          <w:szCs w:val="28"/>
          <w:rtl w:val="true"/>
          <w:lang w:bidi="ar-SA"/>
        </w:rPr>
        <w:t>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عَنِّیْ، یَا کَرِیْمُ</w:t>
      </w:r>
      <w:r>
        <w:rPr>
          <w:rFonts w:eastAsia="Amiri" w:cs="Amiri" w:ascii="Amiri" w:hAnsi="Amiri"/>
          <w:color w:val="111111"/>
          <w:sz w:val="28"/>
          <w:szCs w:val="28"/>
          <w:lang w:bidi="ar-SA"/>
        </w:rPr>
        <w:t>.</w:t>
      </w:r>
    </w:p>
    <w:p>
      <w:pPr>
        <w:pStyle w:val="Heading4"/>
        <w:numPr>
          <w:ilvl w:val="3"/>
          <w:numId w:val="1"/>
        </w:numPr>
        <w:bidi w:val="0"/>
        <w:jc w:val="left"/>
        <w:rPr/>
      </w:pPr>
      <w:bookmarkStart w:id="904" w:name="__RefHeading___Toc685550_2035185390"/>
      <w:bookmarkStart w:id="905" w:name="_Toc356"/>
      <w:bookmarkEnd w:id="904"/>
      <w:r>
        <w:rPr/>
        <w:t>Salat Hajat di Tempat Tersebut</w:t>
      </w:r>
      <w:bookmarkEnd w:id="905"/>
    </w:p>
    <w:p>
      <w:pPr>
        <w:pStyle w:val="BookText"/>
        <w:bidi w:val="0"/>
        <w:jc w:val="both"/>
        <w:rPr/>
      </w:pPr>
      <w:r>
        <w:rPr>
          <w:rFonts w:eastAsia="Times New Roman" w:cs="Times New Roman" w:ascii="Times New Roman" w:hAnsi="Times New Roman"/>
          <w:color w:val="111111"/>
          <w:sz w:val="28"/>
          <w:szCs w:val="28"/>
          <w:lang w:val="en-US"/>
        </w:rPr>
        <w:t>Dirikan salat sebanyak empat rakaat dan setelah selesai bacalah tasbih dan ucapkanlah,</w:t>
      </w:r>
    </w:p>
    <w:p>
      <w:pPr>
        <w:pStyle w:val="BookText"/>
        <w:bidi w:val="0"/>
        <w:jc w:val="both"/>
        <w:rPr/>
      </w:pPr>
      <w:r>
        <w:rPr>
          <w:rFonts w:ascii="Amiri" w:hAnsi="Amiri" w:eastAsia="Amiri" w:cs="Amiri"/>
          <w:color w:val="111111"/>
          <w:sz w:val="28"/>
          <w:sz w:val="28"/>
          <w:szCs w:val="28"/>
          <w:rtl w:val="true"/>
          <w:lang w:bidi="ar-SA"/>
        </w:rPr>
        <w:t xml:space="preserve">اللَّهُمَّ إِنِّیْ أَسْأَلُکَ یَا مَنْ لاَ تَرَاهُ الْعُیُوْنُ وَ لاَ تُحِیْطُ بِهِ الظُّنُوْنُ وَ لاَ یَصِفُهُ الْوَاصِفُوْنَ وَ لاَ تُغَیِّرُهُ الْحَوَادِثُ وَ لاَ تُفْنِیْهِ الدُّهُوْرُ، تَعْلَمُ مَثَاقِیْلَ الْجِبَالِ وَ مَکَایِیْلَ الْبِحَارِ وَ وَرَقَ اْلأَشْجَارِ وَ رَمْلَ الْقِفَارِ وَ مَا أَضَاءَتْ بِهِ الشَّمْسُ وَ الْقَمَرُ وَ أَظْلَمَ عَلَیْهِ اللَّیْلُ وَ وَضَحَ عَلَیْهِ النَّهَارُ وَ لاَ تُوَارِی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سَمَاءً وَ لاَ أَرْضٌ أَرْضًا وَ لاَ جَبَلٌ مَا فِیْ أَصْلِهِ وَ لاَ بَحْرٌ مَا فِیْ قَعْرِهِ، أَسْأَلُکَ أَنْ تُصَلِّیَ عَلَی مُحَمَّدٍ وَ اٰلِ مُحَمَّدٍ وَ أَنْ تَجْعَلَ خَیْرَ أَمْرِیْ آخِرَهُ وَ خَیْرَ أَعْمَالِیْ خَوَاتِیْمَهَا وَ خَیْرَ أَیَّامِی یَوْمَ أَلْقَاکَ،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أَرَادَنِی بِسُوْءٍ فَأَرِدْهُ، وَ مَنْ کَادَنِی فَکِدْهُ، وَ مَنْ بَغَانِیْ بِهَلَکَةٍ فَأَهْلِکْهُ، وَ اکْفِنِیْ مَا أَهَمَّنِیْ مِمَّنْ دَخَلَ هَمُّهُ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أَدْخِلْنِیْ فِیْ دِرْعِکَ الْحَصِیْنَةِ، وَ اسْتُرْنِیْ بِسِتْرِکَ الْوَاقِیُ، یَا مَنْ یَکْفِیْ مِنْ کُلِّ شَیْئٍ وَ لاَ یَکْفِیْ مِنْهُ شَیْئٌ، إِکْفِنِیْ مَا أَهَمَّنِیْ مِنْ أَمْرِ الدُّنْیَا وَ اْلآخِرَةِ وَ صَدِّقْ قَوْلِیْ وَ فِعْلِیْ، یَا شَفِیْقُ یَا رَفِیْقُ فَرِّجْ عَنِّیَ الْمَضِیْقَ وَ لاَ تُحَمِّلْنِیْ مَا لا أُطِیْقُ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احْرُسْنِیْ بِعَیْنِکَ الَّتِیْ لاَ تَنَامُ وَ ارْحَمْنِیْ بِقُدْرَتِکَ عَلَیَّ، یَا أَرْحَمَ الرَّاحِمِیْنَ، یَا عَلِیُّ، یَا عَظِیْمُ، أَنْتَ عَالِمٌ بِحَاجَتِیْ وَ عَلَی قَضَائِهَا قَدِیْرٌ وَ هِیَ لَدَیْکَ یَسِیْرٌ وَ أَنَا إِلَیْکَ فَقِیْرٌ، فَمُنَّ بِهَا عَلَیَّ، یَا کَرِیْمُ، إِنَّکَ عَلَی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p:624 </w:t>
      </w:r>
    </w:p>
    <w:p>
      <w:pPr>
        <w:pStyle w:val="BookText"/>
        <w:bidi w:val="0"/>
        <w:rPr/>
      </w:pPr>
      <w:r>
        <w:rPr>
          <w:rFonts w:ascii="Amiri" w:hAnsi="Amiri" w:eastAsia="Amiri" w:cs="Amiri"/>
          <w:color w:val="111111"/>
          <w:sz w:val="28"/>
          <w:sz w:val="28"/>
          <w:szCs w:val="28"/>
          <w:rtl w:val="true"/>
          <w:lang w:bidi="ar-SA"/>
        </w:rPr>
        <w:t>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bersujudlah dan ucapkanlah,</w:t>
      </w:r>
    </w:p>
    <w:p>
      <w:pPr>
        <w:pStyle w:val="BookText"/>
        <w:bidi w:val="0"/>
        <w:jc w:val="both"/>
        <w:rPr/>
      </w:pPr>
      <w:r>
        <w:rPr>
          <w:rFonts w:ascii="Amiri" w:hAnsi="Amiri" w:eastAsia="Amiri" w:cs="Amiri"/>
          <w:color w:val="111111"/>
          <w:sz w:val="28"/>
          <w:sz w:val="28"/>
          <w:szCs w:val="28"/>
          <w:rtl w:val="true"/>
          <w:lang w:bidi="ar-SA"/>
        </w:rPr>
        <w:t>إِلَهِیْ، قَدْ عَلِمْتَ حَوَائِجِیْ، فَصَلِّ عَلَی مُحَمَّدٍ وَ اٰلِ مُحَمَّدٍ وَ اقْضِهَا، وَ قَدْ أَحْصَیْتَ ذُنُوْبِیْ فَصَلِّ عَلَی مُحَمَّدٍ وَ اٰلِهِ وَ اغْفِرْهَا،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tempelkanlah pelipis kanan Anda ke tempat sujud dan ucapkanlah,</w:t>
      </w:r>
    </w:p>
    <w:p>
      <w:pPr>
        <w:pStyle w:val="BookText"/>
        <w:bidi w:val="0"/>
        <w:jc w:val="both"/>
        <w:rPr/>
      </w:pPr>
      <w:r>
        <w:rPr>
          <w:rFonts w:ascii="Amiri" w:hAnsi="Amiri" w:eastAsia="Amiri" w:cs="Amiri"/>
          <w:color w:val="111111"/>
          <w:sz w:val="28"/>
          <w:sz w:val="28"/>
          <w:szCs w:val="28"/>
          <w:rtl w:val="true"/>
          <w:lang w:bidi="ar-SA"/>
        </w:rPr>
        <w:t>إِنْ کُنْتُ بِئْسَ الْعَبْدُ فَأَنْتَ نِعْمَ الرَّبُّ، إِفْعَلْ بِیْ مَا أَنْتَ أَهْلُهُ وَ لاَ تَفْعَلْ بِیْ مَا أَنَا أَهْلُهُ،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 pelipis kanan Anda di atas tempat sujud dan ucapkanlah,</w:t>
      </w:r>
    </w:p>
    <w:p>
      <w:pPr>
        <w:pStyle w:val="BookText"/>
        <w:bidi w:val="0"/>
        <w:jc w:val="both"/>
        <w:rPr/>
      </w:pPr>
      <w:r>
        <w:rPr>
          <w:rFonts w:ascii="Amiri" w:hAnsi="Amiri" w:eastAsia="Amiri" w:cs="Amiri"/>
          <w:color w:val="111111"/>
          <w:sz w:val="28"/>
          <w:sz w:val="28"/>
          <w:szCs w:val="28"/>
          <w:rtl w:val="true"/>
          <w:lang w:bidi="ar-SA"/>
        </w:rPr>
        <w:t>اللَّهُمَّ إِنْ عَظُمَ الذَّنْبُ مِنْ عَبْدِکَ فَلْیَحْسُنِ الْعَفْوُ مِنْ عِنْدِکَ،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bersujudlah kembali dan ucapkanlah,</w:t>
      </w:r>
    </w:p>
    <w:p>
      <w:pPr>
        <w:pStyle w:val="BookText"/>
        <w:bidi w:val="0"/>
        <w:jc w:val="both"/>
        <w:rPr/>
      </w:pPr>
      <w:r>
        <w:rPr>
          <w:rFonts w:ascii="Amiri" w:hAnsi="Amiri" w:eastAsia="Amiri" w:cs="Amiri"/>
          <w:color w:val="111111"/>
          <w:sz w:val="28"/>
          <w:sz w:val="28"/>
          <w:szCs w:val="28"/>
          <w:rtl w:val="true"/>
          <w:lang w:bidi="ar-SA"/>
        </w:rPr>
        <w:t>إِرْحَمْ مَنْ أَسَاءَ وَ اقْتَرَفَ وَ اسْتَکَانَ وَ اعْتَرَفَ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Lanjutkanlah doa tersebut sampai kalimat,</w:t>
      </w:r>
    </w:p>
    <w:p>
      <w:pPr>
        <w:pStyle w:val="BookText"/>
        <w:bidi w:val="0"/>
        <w:jc w:val="both"/>
        <w:rPr/>
      </w:pPr>
      <w:r>
        <w:rPr>
          <w:rFonts w:ascii="Amiri" w:hAnsi="Amiri" w:eastAsia="Amiri" w:cs="Amiri"/>
          <w:color w:val="111111"/>
          <w:sz w:val="28"/>
          <w:sz w:val="28"/>
          <w:szCs w:val="28"/>
          <w:rtl w:val="true"/>
          <w:lang w:bidi="ar-SA"/>
        </w:rPr>
        <w:t>وَ اغْفِرْهَا،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Doa ini seperti yang tercantum di dalam kitab al-Mazar al-Qadim berkaitan dengan amalan maqam Imam Ali Zainal Abidin as yaitu amalan pelataran Masjid Sahlah.</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p:625 </w:t>
      </w:r>
      <w:bookmarkStart w:id="906" w:name="pg4678_44790"/>
    </w:p>
    <w:p>
      <w:pPr>
        <w:pStyle w:val="Heading4"/>
        <w:numPr>
          <w:ilvl w:val="3"/>
          <w:numId w:val="1"/>
        </w:numPr>
        <w:bidi w:val="0"/>
        <w:jc w:val="left"/>
        <w:rPr/>
      </w:pPr>
      <w:bookmarkStart w:id="907" w:name="__RefHeading___Toc685552_2035185390"/>
      <w:bookmarkStart w:id="908" w:name="_Toc357"/>
      <w:bookmarkEnd w:id="906"/>
      <w:bookmarkEnd w:id="907"/>
      <w:r>
        <w:rPr/>
        <w:t>Amalan Mihrab Amirul Mukminin Ali bin Abi Thalib as</w:t>
      </w:r>
      <w:bookmarkEnd w:id="908"/>
    </w:p>
    <w:p>
      <w:pPr>
        <w:pStyle w:val="BookText"/>
        <w:bidi w:val="0"/>
        <w:jc w:val="both"/>
        <w:rPr/>
      </w:pPr>
      <w:r>
        <w:rPr>
          <w:rFonts w:eastAsia="Times New Roman" w:cs="Times New Roman" w:ascii="Times New Roman" w:hAnsi="Times New Roman"/>
          <w:color w:val="111111"/>
          <w:sz w:val="28"/>
          <w:szCs w:val="28"/>
          <w:lang w:val="en-US"/>
        </w:rPr>
        <w:t>Amalan Mihrab Amirul Mukminin Ali bin Abi Thalib as</w:t>
      </w:r>
    </w:p>
    <w:p>
      <w:pPr>
        <w:pStyle w:val="BookText"/>
        <w:bidi w:val="0"/>
        <w:jc w:val="both"/>
        <w:rPr/>
      </w:pPr>
      <w:r>
        <w:rPr>
          <w:rFonts w:eastAsia="Times New Roman" w:cs="Times New Roman" w:ascii="Times New Roman" w:hAnsi="Times New Roman"/>
          <w:color w:val="111111"/>
          <w:sz w:val="28"/>
          <w:szCs w:val="28"/>
          <w:lang w:val="en-US"/>
        </w:rPr>
        <w:t>Kerjakanlah salat dua rakaat di tempat terbacoknya Amirul Mukminin Ali bin Abi Thalib as. Pada setiap rakaat, membaca al-Fatihah dan surah yang Anda kehendaki. Seusai salat, bacalah tasbih dan ucapkanlah,</w:t>
      </w:r>
    </w:p>
    <w:p>
      <w:pPr>
        <w:pStyle w:val="BookText"/>
        <w:bidi w:val="0"/>
        <w:jc w:val="both"/>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وَ السَّرِیْرَةَ، یَا عَظِیْمَ الْعَفْوِ، یَا حَسَنَ التَّجَاوُزِ، یَا وَاسِعَ الْمَغْفِرَةِ، یَا بَاسِطَ الْیَدَیْنِ بِالرَّحْمَةِ، یَا صَاحِبَ کُلِّ نَجْوَی، یَا مُنْتَهَی کُلِّ شَکْوَی، یَا کَرِیْمَ الصَّفْحِ، یَا عَظِیْمَ الرَّجَاءِ، یَا سَیِّدِیْ، صَلِّ عَلَی مُحَمَّدٍ وَ اٰلِ مُحَمَّدٍ وَ افْعَلْ بِیْ مَا أَنْتَ أَهْلُهُ، یَا کَرِیْمُ</w:t>
      </w:r>
      <w:r>
        <w:rPr>
          <w:rFonts w:eastAsia="Amiri" w:cs="Amiri" w:ascii="Amiri" w:hAnsi="Amiri"/>
          <w:color w:val="111111"/>
          <w:sz w:val="28"/>
          <w:szCs w:val="28"/>
          <w:lang w:bidi="ar-SA"/>
        </w:rPr>
        <w:t>.</w:t>
      </w:r>
    </w:p>
    <w:p>
      <w:pPr>
        <w:pStyle w:val="Heading4"/>
        <w:numPr>
          <w:ilvl w:val="3"/>
          <w:numId w:val="1"/>
        </w:numPr>
        <w:bidi w:val="0"/>
        <w:jc w:val="left"/>
        <w:rPr/>
      </w:pPr>
      <w:bookmarkStart w:id="909" w:name="__RefHeading___Toc685554_2035185390"/>
      <w:bookmarkStart w:id="910" w:name="_Toc358"/>
      <w:bookmarkEnd w:id="909"/>
      <w:r>
        <w:rPr/>
        <w:t>Munajat Amirul Mukminin Ali bin Abi Thalib as</w:t>
      </w:r>
      <w:bookmarkEnd w:id="910"/>
    </w:p>
    <w:p>
      <w:pPr>
        <w:pStyle w:val="BookText"/>
        <w:bidi w:val="0"/>
        <w:jc w:val="both"/>
        <w:rPr/>
      </w:pPr>
      <w:r>
        <w:rPr>
          <w:rFonts w:ascii="Amiri" w:hAnsi="Amiri" w:eastAsia="Amiri" w:cs="Amiri"/>
          <w:color w:val="111111"/>
          <w:sz w:val="28"/>
          <w:sz w:val="28"/>
          <w:szCs w:val="28"/>
          <w:rtl w:val="true"/>
          <w:lang w:bidi="ar-SA"/>
        </w:rPr>
        <w:t>اللَّهُمَّ إِنِّیْ أَسْأَلُکَ اْلأَمَانَ یَوْمَ لاَ یَنْفَعُ مَالٌ وَ لاَ بَنُوْنَ إِلاَّ مَنْ أَتَی اللهَ بِقَلْبٍ سَلِیْمٍ، وَ أَسْأَلُکَ اْلأَمَانَ یَوْمَ یَعَضُّ الظَّالِمُ عَلَی یَدَیْهِ یَقُوْلُ یَا لَیْتَنِیْ اتَّخَذْتُ مَعَ الرَّسُوْلِ سَبِیْلاً، وَ أَسْأَلُکَ الْأَمَانَ یَوْمَ یُعْرَفُ الْمُجْرِمُوْنَ بِسِیْمَاهُمْ فَیُؤْخَذُ بِالنَّوَاصِیْ وَ اْلأَقْدَامِ، وَ أَسْأَلُکَ اْلأَمَانَ یَوْمَ لاَ یَجْزِیْ وَالِدٌ عَنْ وَلَدِهِ وَ لاَ مَوْلُوْدٌ هُوَ جَازٍ عَنْ وَالِدِهِ شَیْئًا إِنَّ وَعْدَ اللهِ حَقٌّ، وَ أَسْأَلُکَ اْلأَمَانَ یَوْمَ لاَ یَنْفَعُ الظَّالِمِیْنَ مَعْذِرَتُهُمْ وَ لَهُمُ اللَّعْنَةُ وَ لَهُمْ سُوْءُ الدَّارِ، وَ أَسْأَلُکَ اْلأَمَانَ یَوْمَ لاَ تَمْلِکُ نَفْسٌ لِنَفْسٍ شَیْئًا وَ اْلأَمْرُ یَوْمَئِذٍ للهِ، وَ أَسْأَلُکَ اْلأَمَانَ یَوْمَ یَفِرُّ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p:626 </w:t>
      </w:r>
    </w:p>
    <w:p>
      <w:pPr>
        <w:pStyle w:val="BookText"/>
        <w:bidi w:val="0"/>
        <w:rPr/>
      </w:pPr>
      <w:r>
        <w:rPr>
          <w:rFonts w:ascii="Amiri" w:hAnsi="Amiri" w:eastAsia="Amiri" w:cs="Amiri"/>
          <w:color w:val="111111"/>
          <w:sz w:val="28"/>
          <w:sz w:val="28"/>
          <w:szCs w:val="28"/>
          <w:rtl w:val="true"/>
          <w:lang w:bidi="ar-SA"/>
        </w:rPr>
        <w:t>الْمَرْءُ مِنْ أَخِیْهِ وَ أُمِّهِ وَ أَبِیْهِ وَ صَاحِبَتِهِ وَ بَنِیْهِ لِکُلِّ إِمْرِئٍ مِنْهُمْ یَوْمَئِذٍ شَأْنٌ یُغْنِیْهِ، وَ أَسْأَلُکَ اْلأَمَانَ یَوْمَ یَوَدُّ الْمُجْرِمُ لَوْ یَفْتَدِیْ مِنْ عَذَابِ یَوْمِئِذٍ بِبَنِیْهِ وَ صَاحِبَتِهِ وَ أَخِیْهِ وَ فَصِیْلَتِهِ الَّتِیْ تُؤْوِیْهِ وَ مَنْ فِیْ اْلأَرْضِ جَمِیْعًا، ثُمَّ یُنْجِیْهِ کَلاَّ إِنَّهَا لَظَی 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الْمَوْلَی وَ أَنَا الْعَبْدُ، وَ هَلْ یَرْحَمُ الْعَبْدَ إِلاَّ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الْمَالِکُ وَ أَنَا الْمَمْلُوْکُ، وَ هَلْ یَرْحَمُ الْمَمْلُوْکَ إِلاَّ الْمَالِکُ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الْعَزِیْزُ وَ أَنَا الذَّلِیْلُ، وَ هَلْ یَرْحَمُ الذَّلِیْلَ إِلاَّ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الْخَالِقُ وَ أَنَا الْمَخْلُوْقُ، وَ هَلْ یَرْحَمُ الْمَخْلُوْقَ إِلاَّ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الْعَظِیْمُ وَ أَنَا الْحَقِیْرُ، وَ هَلْ یَرْحَمُ الْحَقِیْرَ إِلاَّ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الْقَوِیُّ وَ أَنَا الضَّعِیْفُ، وَ هَلْ یَرْحَمُ الضَّعِیْفَ إِلاَّ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الْغَنِیُّ وَ أَنَا الْفَقِیْرُ، وَ هَلْ یَرْحَمُ الْفَقِیْرَ إِلاَّ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الْمُعْطِیْ وَ أَنَا السَّائِلُ، وَ هَلْ یَرْحَمُ السَّائِلَ إِلاَّ الْمُعْطِیْ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الْحَیُّ وَ أَنَا الْمَیِّتُ، وَ هَلْ یَرْحَمُ الْمَیِّتَ إِلاَّ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الْبَاقِیُ وَ أَنَا الْفَانِیُ، وَ هَلْ یَرْحَمُ الْفَانِیَ إِلاَّ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الدَّائِمُ وَ أَنَا الزَّائِلُ، وَ هَلْ یَرْحَمُ الزَّائِلَ إِلاَّ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الرَّازِقُ وَ أَنَا الْمَرْزُوْقُ، وَ هَلْ یَرْحَمُ الْمَرْزُوْقَ إِلاَّ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الْجَوَادُ وَ أَنَا الْبَخِیْلُ، وَ هَلْ یَرْحَمُ الْبَخِیْلَ إِلاَّ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الْمُعَافِیُ وَ أَنَا الْمُبْتَلَی، وَ هَلْ یَرْحَمُ الْمُبْتَلَی إِلاَّ الْمُعَافِیُ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p:627 </w:t>
      </w:r>
    </w:p>
    <w:p>
      <w:pPr>
        <w:pStyle w:val="BookText"/>
        <w:bidi w:val="0"/>
        <w:rPr/>
      </w:pPr>
      <w:r>
        <w:rPr>
          <w:rFonts w:ascii="Amiri" w:hAnsi="Amiri" w:eastAsia="Amiri" w:cs="Amiri"/>
          <w:color w:val="111111"/>
          <w:sz w:val="28"/>
          <w:sz w:val="28"/>
          <w:szCs w:val="28"/>
          <w:rtl w:val="true"/>
          <w:lang w:bidi="ar-SA"/>
        </w:rPr>
        <w:t>الْکَبِیْرُ وَ أَنَا الصَّغِیْرُ، وَ هَلْ یَرْحَمُ الصَّغِیْرَ إِلاَّ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الْهَادِیُ وَ أَنَا الضَّالُّ، وَ هَلْ یَرْحَمُ الضَّالَّ إِلاَّ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الرَّحْمَنُ وَ أَنَا الْمَرْحُوْمُ، وَ هَلْ یَرْحَمُ الْمَرْحُوْمَ إِلاَّ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السُّلْطَانُ وَ أَنَا الْمُمْتَحَنُ، وَ هَلْ یَرْحَمُ الْمُمْتَحَنَ إِلاَّ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الدَّلِیْلُ وَ أَنَا الْمُتَحَیِّرُ، وَ هَلْ یَرْحَمُ الْمُتَحَیِّرَ إِلاَّ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الْغَفُوْرُ وَ أَنَا الْمُذْنِبُ، وَ هَلْ یَرْحَمُ الْمُذْنِبَ إِلاَّ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الْغَالِبُ وَ أَنَا الْمَغْلُوْبُ، وَ هَلْ یَرْحَمُ الْمَغْلُوْبَ إِلاَّ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الرَّبُّ وَ أَنَا الْمَرْبُوْبُ، وَ هَلْ یَرْحَمُ الْمَرْبُوْبَ إِلاَّ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أَنْتَ الْمُتَکَبِّرُ وَ أَنَا الْخَاشِعُ، وَ هَلْ یَرْحَمُ الْخَاشِعَ إِلاَّ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إِرْحَمْنِیْ بِرَحْمَتِکَ، وَ ارْضَ عَنِّیْ بِجُوْدِکَ وَ کَرَمِکَ وَ فَضْلِکَ، یَا ذَا الْجُوْدِ وَ اْلإِحْسَانِ وَ الطَّوْلِ وَ اْلإِمْتِنَانِ،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oleh Sayid Ibnu Thawus dari Amirul Mukminin Ali bin Abi Thalib as bahwa setelah membaca doa munajat, dilanjutkan dengan membaca satu doa panjang yang terkenal dengan nama doa al-Aman akan tetapi tidak kita sebutkan di sini karena keterbatasan tempat. Pada kesempatan ini, bacalah juga doa yang akan kita sebutkan seusai salat di Masjid Zaid bin Shuhan, insya Allah. Di kitab Hadiyyah az-Zair, dibahas tentang perbedaan pendapat dalam penentuan mihrab tempat Imam Ali bin Abi Thalib as dibacok, apakah mihrab yang dikenal sekarang ini, atau mungkin mihrab yang telah lama ditinggalkan, semua dibahas di dalam kitab itu. Untuk lebih berhati-hati, laksanakanlah dua</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p:628 </w:t>
      </w:r>
      <w:bookmarkStart w:id="911" w:name="pg4678_44793"/>
    </w:p>
    <w:p>
      <w:pPr>
        <w:pStyle w:val="BookText"/>
        <w:bidi w:val="0"/>
        <w:rPr/>
      </w:pPr>
      <w:bookmarkEnd w:id="911"/>
      <w:r>
        <w:rPr>
          <w:rFonts w:eastAsia="Times New Roman" w:cs="Times New Roman" w:ascii="Times New Roman" w:hAnsi="Times New Roman"/>
          <w:color w:val="111111"/>
          <w:sz w:val="28"/>
          <w:szCs w:val="28"/>
          <w:lang w:val="en-US"/>
        </w:rPr>
        <w:t>amalan tersebut di dua tempat, satu di mihrab yang dikenal sekarang ini dan satu lagi di mihrab yang telah ditinggalkan.</w:t>
      </w:r>
    </w:p>
    <w:p>
      <w:pPr>
        <w:pStyle w:val="Heading4"/>
        <w:numPr>
          <w:ilvl w:val="3"/>
          <w:numId w:val="1"/>
        </w:numPr>
        <w:bidi w:val="0"/>
        <w:jc w:val="left"/>
        <w:rPr/>
      </w:pPr>
      <w:bookmarkStart w:id="912" w:name="__RefHeading___Toc685556_2035185390"/>
      <w:bookmarkStart w:id="913" w:name="_Toc359"/>
      <w:bookmarkEnd w:id="912"/>
      <w:r>
        <w:rPr/>
        <w:t>Amalan di Tempat Duduk Imam Ja‘far Shadiq as</w:t>
      </w:r>
      <w:bookmarkEnd w:id="913"/>
    </w:p>
    <w:p>
      <w:pPr>
        <w:pStyle w:val="BookText"/>
        <w:bidi w:val="0"/>
        <w:jc w:val="both"/>
        <w:rPr/>
      </w:pPr>
      <w:r>
        <w:rPr>
          <w:rFonts w:eastAsia="Times New Roman" w:cs="Times New Roman" w:ascii="Times New Roman" w:hAnsi="Times New Roman"/>
          <w:color w:val="111111"/>
          <w:sz w:val="28"/>
          <w:szCs w:val="28"/>
          <w:lang w:val="en-US"/>
        </w:rPr>
        <w:t>Kemudian, beranjaklah menuju maqam Imam Ja‘far Shadiq as yang terletak di dekat tempat Muslim bin Aqil. Kerjakan salat dua rakaat, seusai salat bacalah tasbih dan ucapkanlah,</w:t>
      </w:r>
    </w:p>
    <w:p>
      <w:pPr>
        <w:pStyle w:val="BookText"/>
        <w:bidi w:val="0"/>
        <w:jc w:val="both"/>
        <w:rPr/>
      </w:pPr>
      <w:r>
        <w:rPr>
          <w:rFonts w:ascii="Amiri" w:hAnsi="Amiri" w:eastAsia="Amiri" w:cs="Amiri"/>
          <w:color w:val="111111"/>
          <w:sz w:val="28"/>
          <w:sz w:val="28"/>
          <w:szCs w:val="28"/>
          <w:rtl w:val="true"/>
          <w:lang w:bidi="ar-SA"/>
        </w:rPr>
        <w:t xml:space="preserve">یَا صَانِعَ کُلِّ مَصْنُوْعٍ، وَ یَا جَابِرَ کُلِّ کَسِیْرٍ، وَ یَا حَاضِرَ کُلِّ مَلَإٍ، وَ یَا شَاهِدَ کُلِّ نَجْوَی، وَ یَا عَالِمَ کُلِّ خَفِیَّةٍ، وَ یَا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غَائِبٍ، وَ یَا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مَغْلُوْبٍ، وَ یَا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بَعِیْدٍ، وَ یَا مُوْنِسَ کُلِّ وَحِیْدٍ، وَ یَا حَیًّا حِیْنَ لاَ حَیَّ غَیْرُهُ، یَا مُحْیِیَ الْمَوْتَی وَ مُمِیْتَ اْلأَحْیَاءِ الْقَائِمَ عَلَی کُلِّ نَفْسٍ بِمَا کَسَبَتْ، لاَ إِلَهَ إِلاَّ أَنْتَ صَلِّ عَلَی مُحَمَّدٍ وَ اٰلِ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sesuai keinginan Anda.</w:t>
      </w:r>
    </w:p>
    <w:p>
      <w:pPr>
        <w:pStyle w:val="BookText"/>
        <w:bidi w:val="0"/>
        <w:jc w:val="both"/>
        <w:rPr/>
      </w:pPr>
      <w:r>
        <w:rPr>
          <w:rFonts w:eastAsia="Times New Roman" w:cs="Times New Roman" w:ascii="Times New Roman" w:hAnsi="Times New Roman"/>
          <w:color w:val="111111"/>
          <w:sz w:val="28"/>
          <w:szCs w:val="28"/>
          <w:lang w:val="en-US"/>
        </w:rPr>
        <w:t>Telah kita sebutkan pada pembahasan yang lalu, namun kita ulangi di sini sebagaimana yang tercantum dalam kitab al-Mazarul-Qadim dan pendapat yang paling terkenal di antara orang-orang yang meriwayatkan urutan amalan ziarah al-Jami’ tersebut adalah mengakhirkan amalan ini dari amalan maqam (tempat) menghakimi dan Baytut-Thasyt. Telah kita cantumkan dalam kitab Mishbah az-Zair, al-Bihar dan lainnya, dan kita tetapkan amalan tersebut dilaksanakan setelah amalan-amalan yang keempat. Jika Anda menghendaki melaksanakan sesuai pendapat umum, hendaknya dilakukan seusai melaksanakan semua amalan-amalan yang ada.</w:t>
      </w:r>
    </w:p>
    <w:p>
      <w:pPr>
        <w:pStyle w:val="Heading4"/>
        <w:numPr>
          <w:ilvl w:val="3"/>
          <w:numId w:val="1"/>
        </w:numPr>
        <w:bidi w:val="0"/>
        <w:jc w:val="left"/>
        <w:rPr/>
      </w:pPr>
      <w:bookmarkStart w:id="914" w:name="__RefHeading___Toc685558_2035185390"/>
      <w:bookmarkStart w:id="915" w:name="_Toc360"/>
      <w:bookmarkEnd w:id="914"/>
      <w:r>
        <w:rPr/>
        <w:t>Salat Hajat di Masjid Jamik Kota Kufah</w:t>
      </w:r>
      <w:bookmarkEnd w:id="915"/>
    </w:p>
    <w:p>
      <w:pPr>
        <w:pStyle w:val="BookText"/>
        <w:bidi w:val="0"/>
        <w:jc w:val="both"/>
        <w:rPr/>
      </w:pPr>
      <w:r>
        <w:rPr>
          <w:rFonts w:eastAsia="Times New Roman" w:cs="Times New Roman" w:ascii="Times New Roman" w:hAnsi="Times New Roman"/>
          <w:color w:val="111111"/>
          <w:sz w:val="28"/>
          <w:szCs w:val="28"/>
          <w:lang w:val="en-US"/>
        </w:rPr>
        <w:t>Diriwayatkan dari Imam Ja‘far Shadiq as bahwa sesiapa yang melaksanakan salat dua rakaat di Masjid Jamik Kufah. Pada setiap rakaat,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p:629 </w:t>
      </w:r>
      <w:bookmarkStart w:id="916" w:name="pg4678_44794"/>
    </w:p>
    <w:p>
      <w:pPr>
        <w:pStyle w:val="BookText"/>
        <w:bidi w:val="0"/>
        <w:rPr/>
      </w:pPr>
      <w:bookmarkEnd w:id="916"/>
      <w:r>
        <w:rPr>
          <w:rFonts w:eastAsia="Times New Roman" w:cs="Times New Roman" w:ascii="Times New Roman" w:hAnsi="Times New Roman"/>
          <w:color w:val="111111"/>
          <w:sz w:val="28"/>
          <w:szCs w:val="28"/>
          <w:lang w:val="en-US"/>
        </w:rPr>
        <w:t>hendaklah membaca surah al-Fatihah kemudian surah muawidatain (an-Nas dan al-Falaq), al-Ikhlas, al-Kafirun, al-Nashr, al-Qadr dan al-A‘la. Seusai salat, bacalah Tasbih Zahra as kemudian mohonlah kepada Allah sesuai dengan keinginan Anda, insya Allah akan dikabulkan.</w:t>
      </w:r>
    </w:p>
    <w:p>
      <w:pPr>
        <w:pStyle w:val="BookText"/>
        <w:bidi w:val="0"/>
        <w:jc w:val="both"/>
        <w:rPr/>
      </w:pPr>
      <w:r>
        <w:rPr>
          <w:rFonts w:eastAsia="Times New Roman" w:cs="Times New Roman" w:ascii="Times New Roman" w:hAnsi="Times New Roman"/>
          <w:color w:val="111111"/>
          <w:sz w:val="28"/>
          <w:szCs w:val="28"/>
          <w:lang w:val="en-US"/>
        </w:rPr>
        <w:t>Urutan yang telah kita sebutkan dari nama-nama surat di atas sesuai dengan riwayat yang dinukil oleh Sayid Ibnu Thawus dalam kitab al-Mishbah. Dalam riwayat yang dinukil oleh Syekh Thusi dalam kitab al-Amali, beliau mengakhirkan surah al-Qadr dari surah al-A‘la. Mungkin menjaga urutan dari surat-surat yang ada bukanlah suatu keharusan, maka diperbolehkan setelah membaca al-Fatihah kemudian membaca tujuh surah yang ada. Wallahu A‘lam.</w:t>
      </w:r>
    </w:p>
    <w:p>
      <w:pPr>
        <w:pStyle w:val="Heading4"/>
        <w:numPr>
          <w:ilvl w:val="3"/>
          <w:numId w:val="1"/>
        </w:numPr>
        <w:bidi w:val="0"/>
        <w:jc w:val="left"/>
        <w:rPr/>
      </w:pPr>
      <w:bookmarkStart w:id="917" w:name="__RefHeading___Toc685560_2035185390"/>
      <w:bookmarkStart w:id="918" w:name="_Toc361"/>
      <w:bookmarkEnd w:id="917"/>
      <w:r>
        <w:rPr/>
        <w:t>Doa Terkabulnya Hajat</w:t>
      </w:r>
      <w:bookmarkEnd w:id="918"/>
    </w:p>
    <w:p>
      <w:pPr>
        <w:pStyle w:val="BookText"/>
        <w:bidi w:val="0"/>
        <w:jc w:val="both"/>
        <w:rPr/>
      </w:pPr>
      <w:r>
        <w:rPr>
          <w:rFonts w:eastAsia="Times New Roman" w:cs="Times New Roman" w:ascii="Times New Roman" w:hAnsi="Times New Roman"/>
          <w:color w:val="111111"/>
          <w:sz w:val="28"/>
          <w:szCs w:val="28"/>
          <w:lang w:val="en-US"/>
        </w:rPr>
        <w:t>Diriwayatkan dalam kitab Tuhfah al-Zair dari Imam Ja‘far Shadiq as, beliau bersabda, “Jika engkau memiliki kebutuhan atau sedang dalam keadaan terancam maka tulislah di atas kertas putih doa berikut ini,</w:t>
      </w:r>
    </w:p>
    <w:p>
      <w:pPr>
        <w:pStyle w:val="BookText"/>
        <w:bidi w:val="0"/>
        <w:jc w:val="both"/>
        <w:rPr/>
      </w:pPr>
      <w:r>
        <w:rPr>
          <w:rFonts w:ascii="Amiri" w:hAnsi="Amiri" w:eastAsia="Amiri" w:cs="Amiri"/>
          <w:color w:val="111111"/>
          <w:sz w:val="28"/>
          <w:sz w:val="28"/>
          <w:szCs w:val="28"/>
          <w:rtl w:val="true"/>
          <w:lang w:bidi="ar-SA"/>
        </w:rPr>
        <w:t>بِسْمِ اللهِ الرَّحْمَنِ الرَّحِیْمِ، اللَّهُمَّ إِنِّیْ أَتَوَجَّهُ إِلَیْکَ بِأَحَبَّ اْلأَسْمَاءِ إِلَیْکَ وَ أَعْظَمِهَا لَدَیْکَ، وَ أَتَقَرَّبُ وَ أَتَوَسَّلُ إِلَیْکَ بِمَنْ أَوْجَبْتَ لَهُ عَلَیْکَ بِمُحَمَّدٍ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الْمُنْتَظَرِ صَلَوَاتُ اللهِ عَلَیْهِمُ أَجْمَعِیْنَ، إِکْفِنِیْ کَذَا وَ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Tulislah kebutuhan Anda (sebagai pengganti titik titik) kemudian gulunglah kertas yang bertuliskan doa tersebut, lalu bungkuslah dengan tanah kemudian lemparkanlah ke air yang mengalir, sesungguhnya Allah akan mengkabulkannya.</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p:630 </w:t>
      </w:r>
      <w:bookmarkStart w:id="919" w:name="pg4678_44795"/>
    </w:p>
    <w:p>
      <w:pPr>
        <w:pStyle w:val="Heading4"/>
        <w:numPr>
          <w:ilvl w:val="3"/>
          <w:numId w:val="1"/>
        </w:numPr>
        <w:bidi w:val="0"/>
        <w:jc w:val="left"/>
        <w:rPr/>
      </w:pPr>
      <w:bookmarkStart w:id="920" w:name="__RefHeading___Toc685562_2035185390"/>
      <w:bookmarkStart w:id="921" w:name="_Toc362"/>
      <w:bookmarkEnd w:id="919"/>
      <w:bookmarkEnd w:id="920"/>
      <w:r>
        <w:rPr/>
        <w:t>Ziarah Muslim bin Aqil</w:t>
      </w:r>
      <w:bookmarkEnd w:id="921"/>
    </w:p>
    <w:p>
      <w:pPr>
        <w:pStyle w:val="BookText"/>
        <w:bidi w:val="0"/>
        <w:jc w:val="both"/>
        <w:rPr/>
      </w:pPr>
      <w:r>
        <w:rPr>
          <w:rFonts w:eastAsia="Times New Roman" w:cs="Times New Roman" w:ascii="Times New Roman" w:hAnsi="Times New Roman"/>
          <w:color w:val="111111"/>
          <w:sz w:val="28"/>
          <w:szCs w:val="28"/>
          <w:lang w:val="en-US"/>
        </w:rPr>
        <w:t>Setelah selesai melakukan amalan Masjid Jamik Kufah, pergilah ke makam Muslim bin Aqil, kemudian bacalah doa berikut ini,</w:t>
      </w:r>
    </w:p>
    <w:p>
      <w:pPr>
        <w:pStyle w:val="BookText"/>
        <w:bidi w:val="0"/>
        <w:jc w:val="both"/>
        <w:rPr/>
      </w:pPr>
      <w:r>
        <w:rPr>
          <w:rFonts w:ascii="Amiri" w:hAnsi="Amiri" w:eastAsia="Amiri" w:cs="Amiri"/>
          <w:color w:val="111111"/>
          <w:sz w:val="28"/>
          <w:sz w:val="28"/>
          <w:szCs w:val="28"/>
          <w:rtl w:val="true"/>
          <w:lang w:bidi="ar-SA"/>
        </w:rPr>
        <w:t>الْحَمْدُ للهِ الْمَلِکِ الْحَقِّ الْمُبِیْنِ الْمُتَصَاغِرِ لِعَظَمَتِهِ جَبَابِرَةُ الطَّاغِیْنَ الْمُعْتَرِفِ بِرُبُوْبِیَّتِهِ جَمِیْعُ أَهْلِ السَّمَاوَاتِ وَ اْلأَرَضِیْنَ الْمُقِرِّ بِتَوْحِیْدِهِ سَائِرُ الْخَلْقِ أَجْمَعِیْنَ، وَ صَلَّی اللهُ عَلَی سَیِّدِ اْلأَنَامِ وَ أَهْلِ بَیْتِهِ الْکِرَامِ صَلاَةً تَقَرُّ بِهَا أَعْیُنُهُمْ وَ یَرْغَمُ بِهَا أَنْفُ شَانِئِهِمْ مِنَ الْجِنِّ وَ اْلإِنْسِ أَجْمَعِیْنَ، سَلاَمُ اللهِ الْعَلِیِّ الْعَظِیْمِ، وَ سَلاَمُ مَلآئِکَتِهِ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 طَالِبٍ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أَقَمْتَ الصَّلاَةَ وَ آتَیْتَ الزَّکَاةَ وَ أَمَرْتَ بِالْمَعْرُوْفِ وَ نَهَیْتَ عَنِ الْمُنْکَرِ وَ جَاهَدْتَ فِیْ اللهِ حَقَّ جِهَادِهِ وَ قُتِلْتَ عَلَی مِنْهَاجِ الْمُجَاهِدِیْنَ فِیْ سَبِیْلِهِ حَتَّی لَقِیْتَ اللهَ عَزَّ وَ جَلَّ وَ هُوَ عَنْکَ رَاضٍ، وَ أَشْهَدُ أَنَّکَ وَفَیْتَ بِعَهْدِ اللهِ وَ بَذَلْتَ نَفْسَکَ فِیْ نُصْرَةِ حُجَّةِ اللهِ وَ ابْنِ حُجَّتِهِ حَتَّی أَتَاکَ الْیَقِیْنُ، أَشْهَدُ لَکَ بِالتَّسْلِیْمِ وَ الْوَفَاءِ وَ النَّصِیْحَةِ لِخَلَفِ النَّبِیِّ الْمُرْسَلِ وَ السِّبْطِ الْمُنْتَجَبِ وَ الدَّلِیْلِ الْعَالِمِ وَ الْوَصِیِّ الْمُبَلِّغِ وَ الْمَظْلُوْمِ الْمُهْتَضَمِ، فَجَزَاکَ اللهُ عَنْ رَسُوْلِهِ وَ عَنْ أَمِیْرِ الْمُؤْمِنِیْنَ وَ عَنِ الْحَسَنِ وَ الْحُسَیْنِ أَفْضَلَ الْجَزَاءِ بِمَا صَبَرْتَ وَ احْتَسَبْتَ وَ أَعَنْتَ فَنِعْمَ عُقْبَی الدَّارِ، لَعَنَ اللهُ مَنْ قَتَلَکَ، وَ لَعَنَ اللهُ مَنْ أَمَرَ بِقَتْلِکَ، وَ لَعَنَ اللهُ مَنْ ظَلَمَکَ</w:t>
      </w:r>
      <w:r>
        <w:rPr>
          <w:rFonts w:ascii="Amiri" w:hAnsi="Amiri" w:eastAsia="Amiri" w:cs="Amiri"/>
          <w:color w:val="111111"/>
          <w:sz w:val="28"/>
          <w:sz w:val="28"/>
          <w:szCs w:val="28"/>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p:631 </w:t>
      </w:r>
    </w:p>
    <w:p>
      <w:pPr>
        <w:pStyle w:val="BookText"/>
        <w:bidi w:val="0"/>
        <w:rPr/>
      </w:pPr>
      <w:r>
        <w:rPr>
          <w:rFonts w:ascii="Amiri" w:hAnsi="Amiri" w:eastAsia="Amiri" w:cs="Amiri"/>
          <w:color w:val="111111"/>
          <w:sz w:val="28"/>
          <w:sz w:val="28"/>
          <w:szCs w:val="28"/>
          <w:rtl w:val="true"/>
          <w:lang w:bidi="ar-SA"/>
        </w:rPr>
        <w:t>وَ لَعَنَ اللهُ مَنِ افْتَرَی عَلَیْکَ، وَ لَعَنَ اللهُ مَنْ جَهِلَ حَقَّکَ وَ اسْتَخَفَّ بِحُرْمَتِکَ، وَ لَعَنَ اللهُ مَنْ بَایَعَکَ وَ غَشَّکَ وَ خَذَلَکَ وَ أَسْلَمَکَ وَ مَنْ أَلَّبَ عَلَیْکَ وَ لَمْ 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النَّارَ مَثْوَاهُمْ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قُتِلْتَ مَظْلُوْمًا وَ أَنَّ اللهَ مُنْجِزٌ لَکُمْ مَا وَعَدَکُمْ، جِئْتُکَ زَائِرًا عَارِفًا بِحَقِّکُمْ مُسَلِّمًا لَکُمْ تَابِعًا لِسُنَّتِکُمْ وَ نُصْرَتِیْ لَکُمْ مُعَدَّةٌ حَتَّی یَحْکُمَ اللهُ وَ هُوَ خَیْرُ الْحَاکِمِیْنَ، فَمَعَکُمْ مَعَکُمْ لاَ مَعَ عَدُوِّکُمْ، صَلَوَاتُ اللهِ عَلَیْکُمْ وَ عَلَی أَرْوَاحِکُمْ وَ أَجْسَادِکُمْ وَ شَاهِدِکُمْ وَ غَائِبِکُمْ، وَ السَّلاَمُ عَلَیْکُمْ وَ رَحْمَةُ اللهِ وَ بَرَکَاتُهُ، قَتَلَ اللهُ أُمَّةً قَتَلَتْکُمْ بِاْلأَیْدِی وَ اْلأَلْسُنِ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berada di tempat ziarah yang besar, kalimat tersebut diletakkan sebagai pengganti izin masuk, kemudian masuklah dan mendekatlah ke makam dan berdasarkan riwayat yang telah lalu, berilah salam ke makam beliau lalu ucapkanlah,</w:t>
      </w:r>
    </w:p>
    <w:p>
      <w:pPr>
        <w:pStyle w:val="BookText"/>
        <w:bidi w:val="0"/>
        <w:jc w:val="both"/>
        <w:rPr/>
      </w:pPr>
      <w:r>
        <w:rPr>
          <w:rFonts w:ascii="Amiri" w:hAnsi="Amiri" w:eastAsia="Amiri" w:cs="Amiri"/>
          <w:color w:val="111111"/>
          <w:sz w:val="28"/>
          <w:sz w:val="28"/>
          <w:szCs w:val="28"/>
          <w:rtl w:val="true"/>
          <w:lang w:bidi="ar-SA"/>
        </w:rPr>
        <w:t xml:space="preserve">السَّلاَمُ عَلَیْکَ، أَیُّهَا الْعَبْدُ الصَّالِحُ الْمُطِیْعُ للهِ وَ لِرَسُوْلِهِ وَ لِأَمِیْرِ الْمُؤْمِنِیْنَ وَ الْحَسَنِ وَ الْحُسَیْنِ عَلَیْهِمُ السَّلاَمُ، الْحَمْدُ للهِ وَ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عِبَادِهِ الَّذِیْنَ اصْطَفَی مُحَمَّدٍ وَ اٰلِهِ، وَ السَّلاَمُ عَلَیْکُمْ وَ رَحْمَةُ اللهِ وَ بَرَکَاتُهُ وَ مَغْفِرَتُهُ وَ عَلَی رُوْحِکَ وَ بَدَنِکَ، أَشْهَدُ أَنَّکَ مَضَیْتَ عَلَی مَا مَضَی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الْبَدْرِیُّوْنَ الْمُجَاهِدُوْنَ فِیْ سَبِیْلِ اللهِ الْمُبَالِغُوْنَ فِیْ جِهَادِ أَعْدَائِهِ وَ نُصْرَةِ أَوْلِیَائِهِ، فَجَزَاکَ اللهُ أَفْضَلَ الْجَزَاءِ وَ أَکْثَرَ الْجَزَاءِ وَ أَوْفَرَ جَزَاءِ أَحَدٍ مِمَّنْ وَفَی بِبَیْعَتِهِ وَ اسْتَجَابَ لَهُ دَعْوَتَهُ وَ أَطَاعَ وُلاَةَ أَمْرِهِ، أَشْهَدُ أَنَّکَ قَدْ بَالَغْتَ فِیْ النَّصِیْحَةِ وَ أَعْطَیْتَ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p:632 </w:t>
      </w:r>
      <w:bookmarkStart w:id="922" w:name="pg4678_44797"/>
    </w:p>
    <w:p>
      <w:pPr>
        <w:pStyle w:val="BookText"/>
        <w:bidi w:val="0"/>
        <w:rPr/>
      </w:pPr>
      <w:bookmarkEnd w:id="922"/>
      <w:r>
        <w:rPr>
          <w:rFonts w:ascii="Amiri" w:hAnsi="Amiri" w:eastAsia="Amiri" w:cs="Amiri"/>
          <w:color w:val="111111"/>
          <w:sz w:val="28"/>
          <w:sz w:val="28"/>
          <w:szCs w:val="28"/>
          <w:rtl w:val="true"/>
          <w:lang w:bidi="ar-SA"/>
        </w:rPr>
        <w:t>غَایَةَ الْمَجْهُوْدِ حَتَّی بَعَثَکَ اللهُ فِیْ الشُّهَدَاءِ وَ جَعَلَ رُوحَکَ مَعَ أَرْوَاحِ السُّعَدَاءِ وَ أَعْطَاکَ مِنْ جِنَانِهِ أَفْسَحَهَا مَنْزِلاً وَ أَفْضَلَهَا غُرَفًا وَ رَفَعَ ذِکْرَکَ فِیْ الْعِلِّیِّیْنَ وَ حَشَرَکَ مَعَ النَّبِیِّیْنَ وَ الصِّدِّیقِیْنَ وَ الشُّهَدَاءِ وَ الصَّالِحِیْنَ وَ حَسُنَ أُولَئِکَ رَفِیْقًا، أَشْهَدُ أَنَّکَ لَمْ تَهِنْ وَ لَمْ تَنْکُلْ وَ أَنَّکَ قَدْ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sebanyak dua rakaat di sebelah kepala beliau dengan niat dihadiahkan kepada beliau dan ucapkanlah,</w:t>
      </w:r>
    </w:p>
    <w:p>
      <w:pPr>
        <w:pStyle w:val="BookText"/>
        <w:bidi w:val="0"/>
        <w:jc w:val="both"/>
        <w:rPr/>
      </w:pPr>
      <w:r>
        <w:rPr>
          <w:rFonts w:ascii="Amiri" w:hAnsi="Amiri" w:eastAsia="Amiri" w:cs="Amiri"/>
          <w:color w:val="111111"/>
          <w:sz w:val="28"/>
          <w:sz w:val="28"/>
          <w:szCs w:val="28"/>
          <w:rtl w:val="true"/>
          <w:lang w:bidi="ar-SA"/>
        </w:rPr>
        <w:t>اللَّهُمَّ صَلِّ عَلَی مُحَمَّدٍ وَ اٰلِ مُحَمَّدٍ وَ لاَ تَدَعْ لِیْ ذَنْبًا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Doa ini adalah doa yang dibaca di makam Abbas yang akan kita singgung pada kesempatan lain. Jika Anda hendak mengucapkan selamat tinggal, maka ucapkanlah dengan membaca doa yang akan kita sebutkan dalam akhir doa ziarah untuk Abbas.</w:t>
      </w:r>
    </w:p>
    <w:p>
      <w:pPr>
        <w:pStyle w:val="Heading4"/>
        <w:numPr>
          <w:ilvl w:val="3"/>
          <w:numId w:val="1"/>
        </w:numPr>
        <w:bidi w:val="0"/>
        <w:jc w:val="left"/>
        <w:rPr/>
      </w:pPr>
      <w:bookmarkStart w:id="923" w:name="__RefHeading___Toc685564_2035185390"/>
      <w:bookmarkStart w:id="924" w:name="_Toc363"/>
      <w:bookmarkEnd w:id="923"/>
      <w:r>
        <w:rPr/>
        <w:t>Ziarah Hani bin Urwah</w:t>
      </w:r>
      <w:bookmarkEnd w:id="924"/>
    </w:p>
    <w:p>
      <w:pPr>
        <w:pStyle w:val="BookText"/>
        <w:bidi w:val="0"/>
        <w:jc w:val="both"/>
        <w:rPr/>
      </w:pPr>
      <w:r>
        <w:rPr>
          <w:rFonts w:ascii="Amiri" w:hAnsi="Amiri" w:eastAsia="Amiri" w:cs="Amiri"/>
          <w:color w:val="111111"/>
          <w:sz w:val="28"/>
          <w:sz w:val="28"/>
          <w:szCs w:val="28"/>
          <w:rtl w:val="true"/>
          <w:lang w:bidi="ar-SA"/>
        </w:rPr>
        <w:t>سَلاَمُ اللهِ الْعَظِیْمِ وَ صَلَوَاتُهُ عَلَیْکَ یَا هَانِی بْنُ عُرْوَةَ، السَّلاَمُ عَلَیْکَ، أَیُّهَا الْعَبْدُ الصَّالِحُ النَّاصِحُ للهِ وَ لِرَسُوْلِهِ وَ لِأَمِیْرِ الْمُؤْمِنِیْنَ وَ الْحَسَنِ وَ الْحُسَیْنِ عَلَیْهِمُ اَلسَّلاَمُ، أَشْهَدُ أَنَّکَ قُتِلْتَ مَظْلُوْمًا، فَلَعَنَ اللهُ مَنْ قَتَلَکَ وَ اسْتَحَلَّ دَمَکَ وَ حَشَا قُبُوْرَهُمْ نَارًا، أَشْهَدُ أَنَّکَ لَقِیْتَ اللهَ وَ هُوَ رَاضٍ عَنْکَ بِمَا فَعَلْتَ وَ نَصَحْتَ، وَ أَشْهَدُ أَنَّکَ قَدْ بَلَغْتَ دَرَجَةَ الشُّهَدَاءِ وَ جُعِلَ رُوْحُکَ مَعَ أَرْوَاحِ</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p:633 </w:t>
      </w:r>
      <w:bookmarkStart w:id="925" w:name="pg4678_44798"/>
    </w:p>
    <w:p>
      <w:pPr>
        <w:pStyle w:val="BookText"/>
        <w:bidi w:val="0"/>
        <w:rPr/>
      </w:pPr>
      <w:bookmarkEnd w:id="925"/>
      <w:r>
        <w:rPr>
          <w:rFonts w:ascii="Amiri" w:hAnsi="Amiri" w:eastAsia="Amiri" w:cs="Amiri"/>
          <w:color w:val="111111"/>
          <w:sz w:val="28"/>
          <w:sz w:val="28"/>
          <w:szCs w:val="28"/>
          <w:rtl w:val="true"/>
          <w:lang w:bidi="ar-SA"/>
        </w:rPr>
        <w:t xml:space="preserve">السُّعَدَاءِ بِمَا نَصَحْتَ للهِ وَ لِرَسُوْلِهِ مُجْتَهِدًا وَ بَذَلْتَ نَفْسَکَ فِیْ ذَاتِ اللهِ وَ مَرْضَاتِهِ، فَرَحِمَکَ اللهُ وَ رَضِیَ عَنْکَ وَ حَشَرَکَ مَعَ مُحَمَّدٍ وَ اٰلِهِ الطَّاهِرِیْنَ وَ جَمَعَنَا وَ إِیَّاکُمْ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فِیْ دَارِ النَّعِیْمِ، وَ سَلاَمٌ عَلَیْکَ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dua rakaat, hadiahkan salat tersebut kepada Hani bin Urwah. Kemudian berdoalah untuk diri Anda sesuai seperti yang Anda inginkan, lalu ucapkanlah selamat tinggal kepadanya sebagaimana Anda mengucapkan selamat tinggal kepada seorang muslim.</w:t>
      </w:r>
    </w:p>
    <w:p>
      <w:pPr>
        <w:pStyle w:val="Heading3"/>
        <w:numPr>
          <w:ilvl w:val="2"/>
          <w:numId w:val="1"/>
        </w:numPr>
        <w:bidi w:val="0"/>
        <w:jc w:val="left"/>
        <w:rPr/>
      </w:pPr>
      <w:bookmarkStart w:id="926" w:name="__RefHeading___Toc685566_2035185390"/>
      <w:bookmarkStart w:id="927" w:name="_Toc364"/>
      <w:bookmarkEnd w:id="926"/>
      <w:r>
        <w:rPr/>
        <w:t>PASAL VI KEUTAMAAN DAN AMALAN MASJID SAHLAH, ZAID DAN SHA’SHA’AH</w:t>
      </w:r>
      <w:bookmarkEnd w:id="927"/>
    </w:p>
    <w:p>
      <w:pPr>
        <w:pStyle w:val="Heading4"/>
        <w:numPr>
          <w:ilvl w:val="3"/>
          <w:numId w:val="1"/>
        </w:numPr>
        <w:bidi w:val="0"/>
        <w:jc w:val="left"/>
        <w:rPr/>
      </w:pPr>
      <w:bookmarkStart w:id="928" w:name="__RefHeading___Toc685568_2035185390"/>
      <w:bookmarkStart w:id="929" w:name="_Toc365"/>
      <w:bookmarkEnd w:id="928"/>
      <w:r>
        <w:rPr/>
        <w:t>Point</w:t>
      </w:r>
      <w:bookmarkEnd w:id="929"/>
    </w:p>
    <w:p>
      <w:pPr>
        <w:pStyle w:val="BookText"/>
        <w:bidi w:val="0"/>
        <w:jc w:val="both"/>
        <w:rPr/>
      </w:pPr>
      <w:r>
        <w:rPr>
          <w:rFonts w:eastAsia="Times New Roman" w:cs="Times New Roman" w:ascii="Times New Roman" w:hAnsi="Times New Roman"/>
          <w:color w:val="111111"/>
          <w:sz w:val="28"/>
          <w:szCs w:val="28"/>
          <w:lang w:val="en-US"/>
        </w:rPr>
        <w:t>KEUTAMAAN DAN AMALAN MASJID SAHLAH, ZAID DAN SHA’SHA’AH</w:t>
      </w:r>
    </w:p>
    <w:p>
      <w:pPr>
        <w:pStyle w:val="BookText"/>
        <w:bidi w:val="0"/>
        <w:jc w:val="both"/>
        <w:rPr/>
      </w:pPr>
      <w:r>
        <w:rPr>
          <w:rFonts w:eastAsia="Times New Roman" w:cs="Times New Roman" w:ascii="Times New Roman" w:hAnsi="Times New Roman"/>
          <w:color w:val="111111"/>
          <w:sz w:val="28"/>
          <w:szCs w:val="28"/>
          <w:lang w:val="en-US"/>
        </w:rPr>
        <w:t>Amalan Masjid Sahlah</w:t>
      </w:r>
    </w:p>
    <w:p>
      <w:pPr>
        <w:pStyle w:val="BookText"/>
        <w:bidi w:val="0"/>
        <w:jc w:val="both"/>
        <w:rPr/>
      </w:pPr>
      <w:r>
        <w:rPr>
          <w:rFonts w:eastAsia="Times New Roman" w:cs="Times New Roman" w:ascii="Times New Roman" w:hAnsi="Times New Roman"/>
          <w:color w:val="111111"/>
          <w:sz w:val="28"/>
          <w:szCs w:val="28"/>
          <w:lang w:val="en-US"/>
        </w:rPr>
        <w:t>Setelah Masjid Agung Kufah, tidak ada satu masjid pun yang memilik keutamaan seperti Masjid Sahlah. Masjid ini semula adalah rumah Nabi Idris as dan Nabi Ibrahim as, serta tempat turun dan kediaman Nabi Khidir as.</w:t>
      </w:r>
    </w:p>
    <w:p>
      <w:pPr>
        <w:pStyle w:val="BookText"/>
        <w:bidi w:val="0"/>
        <w:jc w:val="both"/>
        <w:rPr/>
      </w:pPr>
      <w:r>
        <w:rPr>
          <w:rFonts w:eastAsia="Times New Roman" w:cs="Times New Roman" w:ascii="Times New Roman" w:hAnsi="Times New Roman"/>
          <w:color w:val="111111"/>
          <w:sz w:val="28"/>
          <w:szCs w:val="28"/>
          <w:lang w:val="en-US"/>
        </w:rPr>
        <w:t>Imam Ja‘far Shadiq as berkata kepada Abu Bashir, “Wahai Abu Muhammad! Sepertinya aku melihat Shahibul Amr (Imam Mahdi as) turun di masjid itu bersama keluarga beliau dan masjid itu menjadi rumah beliau. Allah tidak mengutus seorang nabi kecuali dia pernah mengerjakan salat di masjid itu. Sesiapa diam di masjid itu, seakan-akan dia telah diam di kemah Rasulullah saw. Tak seorang mukmin pun, baik laki-laki maupun perempuan kecuali hatinya ingin pergi ke masjid itu. Di dalam masjid itu terdapat sebuah batu yang di dalamnya terdapat wajah setiap nabi. Tidak ada seorang pun yang mengerjakan salat dan berdoa di masjid itu dengan niat yang tulus melainkan dia akan kembali dengan</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p:634 </w:t>
      </w:r>
    </w:p>
    <w:p>
      <w:pPr>
        <w:pStyle w:val="BookText"/>
        <w:bidi w:val="0"/>
        <w:rPr/>
      </w:pPr>
      <w:r>
        <w:rPr>
          <w:rFonts w:eastAsia="Times New Roman" w:cs="Times New Roman" w:ascii="Times New Roman" w:hAnsi="Times New Roman"/>
          <w:color w:val="111111"/>
          <w:sz w:val="28"/>
          <w:szCs w:val="28"/>
          <w:lang w:val="en-US"/>
        </w:rPr>
        <w:t>permohonan yang sudah dikabulkan dan tidak ada seorang pun mencari keamanan di masjid itu melainkan dia akan mendapatkan keamanan dari setiap yang ditakutinya.”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Inilah keutamaan masjid ini?” Tanya Abu Bashir.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Maukah kutambahkan lagi untukmu?” Tanya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Jawabnya.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Masjid ini adalah di antara sekian bangunan yang Allah sangat suka diseru di sana. Tidak ada malam dan siang melainkan para malaikat datang menziarahi masjid ini dan menyembah Allah di situ. Seandainya aku dekat dengan kalian, niscaya aku akan mengerjakan semua salatku di situ. Wahai Abu Muhammad, apa yang belum kukatakan tentang keutamaan masjid ini lebih banyak dari yang telah kukatakan.” Tambah sang Imam.</w:t>
      </w:r>
    </w:p>
    <w:p>
      <w:pPr>
        <w:pStyle w:val="BookText"/>
        <w:bidi w:val="0"/>
        <w:jc w:val="both"/>
        <w:rPr/>
      </w:pPr>
      <w:r>
        <w:rPr>
          <w:rFonts w:eastAsia="Times New Roman" w:cs="Times New Roman" w:ascii="Times New Roman" w:hAnsi="Times New Roman"/>
          <w:color w:val="111111"/>
          <w:sz w:val="28"/>
          <w:szCs w:val="28"/>
          <w:lang w:val="en-US"/>
        </w:rPr>
        <w:t>Abu Bashir bertanya, “Apakah Imam Mahdi akan selalu berada di situ?”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Jawab beliau.</w:t>
      </w:r>
    </w:p>
    <w:p>
      <w:pPr>
        <w:pStyle w:val="BookText"/>
        <w:bidi w:val="0"/>
        <w:jc w:val="both"/>
        <w:rPr/>
      </w:pPr>
      <w:r>
        <w:rPr>
          <w:rFonts w:eastAsia="Times New Roman" w:cs="Times New Roman" w:ascii="Times New Roman" w:hAnsi="Times New Roman"/>
          <w:color w:val="111111"/>
          <w:sz w:val="28"/>
          <w:szCs w:val="28"/>
          <w:lang w:val="en-US"/>
        </w:rPr>
        <w:t>Di antara amalan-amalan Masjid Sahlah adalah disunahkan mengerjakan salat sebanyak dua rakaat sebelum waktu tidur. Diriwayatkan dari Imam Ja‘far Shadiq as bahwa setiap orang yang ditimpa kesedihan kemudian melakukan hal tersebut dan berdoa, Allah Swt akan menghapus kesedihannya.</w:t>
      </w:r>
    </w:p>
    <w:p>
      <w:pPr>
        <w:pStyle w:val="BookText"/>
        <w:bidi w:val="0"/>
        <w:jc w:val="both"/>
        <w:rPr/>
      </w:pPr>
      <w:r>
        <w:rPr>
          <w:rFonts w:eastAsia="Times New Roman" w:cs="Times New Roman" w:ascii="Times New Roman" w:hAnsi="Times New Roman"/>
          <w:color w:val="111111"/>
          <w:sz w:val="28"/>
          <w:szCs w:val="28"/>
          <w:lang w:val="en-US"/>
        </w:rPr>
        <w:t>Dalam sebagian buku-buku ziarah disebutkan bahwa ketika Anda ingin masuk masjid ini, berdirilah di dekat pintu masuk dan bacalah,</w:t>
      </w:r>
    </w:p>
    <w:p>
      <w:pPr>
        <w:pStyle w:val="BookText"/>
        <w:bidi w:val="0"/>
        <w:jc w:val="both"/>
        <w:rPr/>
      </w:pPr>
      <w:r>
        <w:rPr>
          <w:rFonts w:ascii="Amiri" w:hAnsi="Amiri" w:eastAsia="Amiri" w:cs="Amiri"/>
          <w:color w:val="111111"/>
          <w:sz w:val="28"/>
          <w:sz w:val="28"/>
          <w:szCs w:val="28"/>
          <w:rtl w:val="true"/>
          <w:lang w:bidi="ar-SA"/>
        </w:rPr>
        <w:t>بِسْمِ اللهِ وَ بِاللهِ وَ مِنَ اللهِ وَ إِلَی اللهِ وَ مَا شَاءَ اللهُ وَ خَیْرُ اْلأَسْمَاءِ للهِ، تَوَکَّلْتُ عَلَی اللهِ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عُمَّارِ مَسَاجِدِکَ وَ بُیُوْتِکَ، اللَّهُمَّ إِنِّیْ أَتَوَجَّهُ إِلَیْکَ بِمُحَمَّدٍ وَ آلِ مُحَمَّدٍ وَ أُقَدِّمُهُمْ بَیْنَ یَدَیْ حَوَائِجِیْ، فَاجْعَلْنِیَ اللَّهُمَّ بِهِمْ عِنْدَکَ وَجِیْهًا فِیْ الدُّنْیَا وَ</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p:635 </w:t>
      </w:r>
    </w:p>
    <w:p>
      <w:pPr>
        <w:pStyle w:val="BookText"/>
        <w:bidi w:val="0"/>
        <w:rPr/>
      </w:pPr>
      <w:r>
        <w:rPr>
          <w:rFonts w:ascii="Amiri" w:hAnsi="Amiri" w:eastAsia="Amiri" w:cs="Amiri"/>
          <w:color w:val="111111"/>
          <w:sz w:val="28"/>
          <w:sz w:val="28"/>
          <w:szCs w:val="28"/>
          <w:rtl w:val="true"/>
          <w:lang w:bidi="ar-SA"/>
        </w:rPr>
        <w:t>اْلآخِرَةِ وَ مِنَ الْمُقَرَّبِیْنَ، اللَّهُمَّ اجْعَلْ صَلاَتِیْ بِهِمْ مَقْبُوْلَةً وَ ذَنْبِیْ بِهِمْ مَغْفُوْرًا وَ رِزْقِیْ بِهِمْ مَبْسُوْطًا وَ دُعَائِیْ بِهِمْ مُسْتَجَابًا وَ حَوَائِجِیْ بِهِمْ مَقْضِیَّةً وَ انْظُرْ إِلَیَّ بِوَجْهِکَ الْکَرِیْمِ نَظْرَةً رَحِیْمَةً أَسْتَوْجِبُ بِهَا الْکَرَامَةَ عِنْدَکَ، ثُمَّ لاَ تَصْرِفْهُ عَنِّیْ أَبَدًا، بِرَحْمَتِکَ یَا أَرْحَمَ الرَّاحِمِیْنَ، یَا مُقَلِّبَ الْقُلُوْبِ وَ اْلأَبْصَارِ ثَبِّتْ قَلْبِی عَلَی دِیْنِکَ وَ دِیْنِ نَبِیِّکَ وَ وَلِیِّکَ وَ لاَ تُزِغْ قَلْبِیْ بَعْدَ إِذْ هَدَیْتَنِیْ وَ هَبْ لِیْ مِنْ لَدُنْکَ رَحْمَةً، إِنَّکَ أَنْتَ الْوَهَّابُ، اللَّهُمَّ إِلَیْکَ تَوَجَّهْتُ وَ مَرْضَاتَکَ طَلَبْتُ وَ ثَوَابَکَ ابْتَغَیْتُ وَ بِکَ آمَنْتُ وَ عَلَیْکَ تَوَکَّلْتُ، اللَّهُمَّ فَاقْبِلْ بِوَجْهِکَ إِلَیَّ وَ اقْبِلْ بِوَجْهِی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bacalah ayat Kursi, surah al-Falaq, surah al-Nas, tujuh kali subhanallah, tujuh kali al-hamdu lillah, tujuh kali la ilaha illallah dan tujuh kali Allahu Akbar. Kemudian, bacalah,</w:t>
      </w:r>
    </w:p>
    <w:p>
      <w:pPr>
        <w:pStyle w:val="BookText"/>
        <w:bidi w:val="0"/>
        <w:jc w:val="both"/>
        <w:rPr/>
      </w:pPr>
      <w:r>
        <w:rPr>
          <w:rFonts w:ascii="Amiri" w:hAnsi="Amiri" w:eastAsia="Amiri" w:cs="Amiri"/>
          <w:color w:val="111111"/>
          <w:sz w:val="28"/>
          <w:sz w:val="28"/>
          <w:szCs w:val="28"/>
          <w:rtl w:val="true"/>
          <w:lang w:bidi="ar-SA"/>
        </w:rPr>
        <w:t>اللَّهُمَّ لَکَ الْحَمْدُ عَلَی مَا هَدَیْتَنِیْ، وَ لَکَ الْحَمْدُ عَلَی مَا فَضَّلْتَنِیْ، وَ لَکَ الْحَمْدُ عَلَی مَا شَرَّفْتَنِیْ، وَ لَکَ الْحَمْدُ عَلَی کُلِّ بَلاَءٍ حَسَنٍ ابْتَلَیْتَنِیْ، اللَّهُمَّ تَقَبَّلْ صَلاَتِی وَ دُعَائِیْ وَ طَهِّرْ قَلْبِیْ وَ اشْرَحْ لِیْ صَدْرِیْ وَ تُبْ عَلَیَّ، إِنَّکَ أَنْتَ التَّوَّابُ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ra berkata, “Jika Anda ingin pergi ke Masjid Sahlah, masuklah ke masjid tersebut pada hari Rabu di antara waktu Magrib dan Isya. Karena waktu itu adalah waktu yang paling utama. Ketika Anda telah memasuki masjid, kerjakanlah salat Magrib beserta salat sunnahnya. Kemudian, bangun dan kerjakanlah salat penghormatan terhadap masjid sebanyak dua rakaat. Setelah selasai, angkatlah tangan Anda ke arah langit seraya membaca doa sebagai berikut,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p:636 </w:t>
      </w:r>
    </w:p>
    <w:p>
      <w:pPr>
        <w:pStyle w:val="BookText"/>
        <w:bidi w:val="0"/>
        <w:rPr/>
      </w:pPr>
      <w:r>
        <w:rPr>
          <w:rFonts w:ascii="Amiri" w:hAnsi="Amiri" w:eastAsia="Amiri" w:cs="Amiri"/>
          <w:color w:val="111111"/>
          <w:sz w:val="28"/>
          <w:sz w:val="28"/>
          <w:szCs w:val="28"/>
          <w:rtl w:val="true"/>
          <w:lang w:bidi="ar-SA"/>
        </w:rPr>
        <w:t>أَنْتَ اللهُ لاَ إِلَهَ إِلاَّ أَنْتَ مُبْدِئُ الْخَلْقِ وَ مُعِیْدُهُمْ، وَ أَنْتَ اللهُ لاَ إِلَهَ إِلاَّ أَنْتَ خَالِقُ الْخَلْقِ وَ رَازِقُهُمْ، وَ أَنْتَ اللهُ لاَ إِلَهَ إِلاَّ أَنْتَ الْقَابِضُ الْبَاسِطُ، وَ أَنْتَ اللهُ لاَ إِلَهَ إِلاَّ أَنْتَ مُدَبِّرُ اْلأُمُوْرِ وَ بَاعِثُ مَنْ فِی الْقُبُوْرِ، أَنْتَ وَارِثُ اْلأَرْضِ وَ مَنْ عَلَیْهَا أَسْأَلُکَ بِاسْمِکَ الْمَخْزُوْنِ الْمَکْنُوْنِ الْحَیِّ الْقَیُّوْمِ، وَ أَنْتَ اللهُ لاَ إِلَهَ إِلاَّ أَنْتَ عَالِمُ السِّرِّ وَ أَخْفَی، أَسْأَلُکَ بِاسْمِکَ الَّذِیْ إِذَا دُعِیْتَ بِهِ أَجَبْتَ وَ إِذَا سُئِلْتَ بِهِ أَعْطَیْتَ، وَ أَسْأَلُکَ بِحَقِّکَ عَلَی مُحَمَّدٍ وَ أَهْلِ بَیْتِهِ وَ بِحَقِّهِمُ الَّذِیْ أَوْجَبْتَهُ عَلَی نَفْسِکَ أَنْ تُصَلِّیَ عَلَی مُحَمَّدٍ وَ آلِ مُحَمَّدٍ وَ أَنْ تَقْضِیَ لِیْ حَاجَتِیْ السَّاعَةَ السَّاعَةَ، یَا سَامِعَ الدُّعَاءِ، یَا سَیِّدَاهْ، یَا مَوْلاَهْ، یَا غِیَاثَاهْ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بِکُلِّ اسْمٍ سَمَّیْتَ بِهِ نَفْسَکَ أَوِ اسْتَأْثَرْتَ بِهِ فِیْ عِلْمِ الْغَیْبِ عِنْدَکَ أَنْ تُصَلِّیَ عَلَی مُحَمَّدٍ وَ آلِ مُحَمَّدٍ وَ أَنْ تُعَجِّلَ فَرَجَنَا السَّاعَةَ، یَا مُقَلِّبَ الْقُلُوْبِ وَ اْلأَبْصَارِ، یَا سَمِیْعَ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sujudlah dengan penuh khusuk dan mintalah kepada Allah segala yang Anda inginkan. Kemudian, kerjakanlah salat di pojok masjid yang berada di sebelah Barat Daya sebanyak dua rakaat. Tempat itu adalah rumah kediaman Nabi Ibrahim as dan dari situlah beliau berangkat menuju medan perang melawan kaum Amaliqah. Ketika telah usai mengerjakan salat itu, bacalah tasbih dan setelah itu, bacalah,</w:t>
      </w:r>
    </w:p>
    <w:p>
      <w:pPr>
        <w:pStyle w:val="BookText"/>
        <w:bidi w:val="0"/>
        <w:jc w:val="both"/>
        <w:rPr/>
      </w:pPr>
      <w:r>
        <w:rPr>
          <w:rFonts w:ascii="Amiri" w:hAnsi="Amiri" w:eastAsia="Amiri" w:cs="Amiri"/>
          <w:color w:val="111111"/>
          <w:sz w:val="28"/>
          <w:sz w:val="28"/>
          <w:szCs w:val="28"/>
          <w:rtl w:val="true"/>
          <w:lang w:bidi="ar-SA"/>
        </w:rPr>
        <w:t>اللَّهُمَّ بِحَقِّ هَذِهِ الْبُقْعَةِ الشَّرِیْفَةِ وَ بِحَقِّ مَنْ تَعَبَّدَ لَکَ فِیْهَا، قَدْ عَلِمْتَ حَوَائِجِیْ، فَصَلِّ عَلَی مُحَمَّدٍ وَ آلِ مُحَمَّدٍ وَ اقْضِهَا وَ قَدْ أَحْصَیْتَ ذُنُوْبِیْ، فَصَلِّ عَلَی مُحَمَّدٍ وَ آلِ مُحَمَّدٍ وَ اغْفِرْهَا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أَحْیِنِیْ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الْحَیَاةُ خَیْرًا لِیْ وَ أَمِتْنِیْ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p:637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تَوَفَّنِیْ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إِذَا کَانَتِ الْوَفَاةُ خَیْرًا لِیْ عَلَی مُوَالاَةِ أَوْلِیَائِکَ وَ مُعَادَاةِ أَعْدَائِکَ، وَ افْعَلْ بِیْ مَا أَنْتَ أَهْلُهُ،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di pojok barat masjid yang mengarah ke Kiblat sebanyak dua rakaat. Lalu, angkatlah kedua tangan Anda dan bacalah,</w:t>
      </w:r>
    </w:p>
    <w:p>
      <w:pPr>
        <w:pStyle w:val="BookText"/>
        <w:bidi w:val="0"/>
        <w:jc w:val="both"/>
        <w:rPr/>
      </w:pPr>
      <w:r>
        <w:rPr>
          <w:rFonts w:ascii="Amiri" w:hAnsi="Amiri" w:eastAsia="Amiri" w:cs="Amiri"/>
          <w:color w:val="111111"/>
          <w:sz w:val="28"/>
          <w:sz w:val="28"/>
          <w:szCs w:val="28"/>
          <w:rtl w:val="true"/>
          <w:lang w:bidi="ar-SA"/>
        </w:rPr>
        <w:t>اللَّهُمَّ إِنِّیْ صَلَّیْتُ هَذِهِ الصَّلاَةَ ابْتِغَاءَ مَرْضَاتِکَ وَ طَلَبَ نَائِلِکَ وَ رَجَاءَ رِفْدِکَ وَ جَوَائِزِکَ، فَصَلِّ عَلَی مُحَمَّدٍ وَ آلِ مُحَمَّدٍ وَ تَقَبَّلْهَا مِنِّیْ بِأَحْسَنِ قَبُوْلٍ وَ بَلِّغْنِیْ بِرَحْمَتِکَ الْمَأْمُوْلَ وَ افْعَلْ بِیْ مَا أَنْتَ أَهْلُهُ،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sujudlah dan letakkanlah kedua sisi wajah Anda di atas tanah secara bergantian. Kemudian, pergilah ke pojok masjid yang berada di sebelah Timur dan kerjakanlah salat di situ sebanyak dua rakaat. Lalu angkatlah kedua tangan Anda dan bacalah,</w:t>
      </w:r>
    </w:p>
    <w:p>
      <w:pPr>
        <w:pStyle w:val="BookText"/>
        <w:bidi w:val="0"/>
        <w:jc w:val="both"/>
        <w:rPr/>
      </w:pPr>
      <w:r>
        <w:rPr>
          <w:rFonts w:ascii="Amiri" w:hAnsi="Amiri" w:eastAsia="Amiri" w:cs="Amiri"/>
          <w:color w:val="111111"/>
          <w:sz w:val="28"/>
          <w:sz w:val="28"/>
          <w:szCs w:val="28"/>
          <w:rtl w:val="true"/>
          <w:lang w:bidi="ar-SA"/>
        </w:rPr>
        <w:t xml:space="preserve">اللَّهُمَّ إِنْ کَانَتِ الذُّنُوْبُ وَ الْخَطَایَا قَدْ أَخْلَقَتْ وَجْهِیْ عِنْدَکَ فَلَمْ تَرْفَعْ لِیْ إِلَیْکَ صَوْتًا وَ لَمْ تَسْتَجِبْ لِیْ دَعْوَةً فَإِنِّیْ أَسْأَلُکَ بِکَ یَا اللهُ، فَإِنَّهُ لَیْسَ مِثْلَکَ أَحَدٌ وَ أَتَوَسَّلُ إِلَیْکَ بِمُحَمَّدٍ وَ آلِهِ وَ أَسْأَلُکَ أَنْ تُصَلِّیَ عَلَی مُحَمَّدٍ وَ آلِ مُحَمَّدٍ وَ أَنْ تُقْبِلَ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بِوَجْهِکَ الْکَرِیْمِ وَ تُقْبِلَ بِوَجْهِیْ إِلَیْکَ وَ لاَ تُخَیِّبَنِیْ حِیْنَ أَدْعُوْکَ وَ لاَ تَحْرِمَنِیْ حِیْنَ أَرْجُوْکَ،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buku ini berkata, “Telah diriwayatkan dalam kitab-kitab ziarah yang tidak terkenal bahwa setelah itu, pergilah ke pojok masjid yang terdapat di sebelah Timur dan kerjakanlah salat sebanyak dua rakaat. Lalu, bacalah doa sebagai berikut,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p:638 </w:t>
      </w:r>
    </w:p>
    <w:p>
      <w:pPr>
        <w:pStyle w:val="BookText"/>
        <w:bidi w:val="0"/>
        <w:rPr/>
      </w:pPr>
      <w:r>
        <w:rPr>
          <w:rFonts w:ascii="Amiri" w:hAnsi="Amiri" w:eastAsia="Amiri" w:cs="Amiri"/>
          <w:color w:val="111111"/>
          <w:sz w:val="28"/>
          <w:sz w:val="28"/>
          <w:szCs w:val="28"/>
          <w:rtl w:val="true"/>
          <w:lang w:bidi="ar-SA"/>
        </w:rPr>
        <w:t>اللَّهُمَّ إِنِّیْ أَسْأَلُکَ بِاسْمِکَ یَا اللهُ أَنْ تُصَلِّیَ عَلَی مُحَمَّدٍ وَ آلِ مُحَمَّدٍ وَ أَنْ تَجْعَلَ خَیْرَ عُمْرِی آخِرَهُ وَ خَیْرَ أَعْمَالِی خَوَاتِیْمَهَا وَ خَیْرَ أَیَّامِی یَوْمَ أَلْقَاکَ فِیْهِ، إِنَّکَ عَلَی کُلِّ شَیْئٍ قَدِیْرٌ، اللَّهُمَّ تَقَبَّلْ دُعَائِی وَ اسْمَعْ نَجْوَایَ، یَا عَلِیُّ یَا عَظِیْمُ یَا قَادِرُ یَا قَاهِرُ یَا حَیًّا لاَ یَمُوْتُ صَلِّ عَلَی مُحَمَّدٍ وَ آلِ مُحَمَّدٍ وَ اغْفِرْ لِیَ الذُّنُوْبَ الَّتِیْ بَیْنِیْ وَ بَیْنَکَ وَ لاَ تَفْضَحْنِیْ عَلَی رُؤُوْسِ اْلأَشْهَادِ وَ احْرُسْنِیْ بِعَیْنِکَ الَّتِی لاَ تَنَامُ وَ ارْحَمْنِی بِقُدْرَتِکَ عَلَیَّ، یَا أَرْحَمَ الرَّاحِمِیْنَ، وَ صَلَّی اللهُ عَلَی سَیِّدِنَا مُحَمَّدٍ وَ آلِهِ الطَّاهِرِیْنَ،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di rumah yang terdapat di tengah-tengah masjid sebanyak dua rakaat, dan bacalah,</w:t>
      </w:r>
    </w:p>
    <w:p>
      <w:pPr>
        <w:pStyle w:val="BookText"/>
        <w:bidi w:val="0"/>
        <w:jc w:val="both"/>
        <w:rPr/>
      </w:pPr>
      <w:r>
        <w:rPr>
          <w:rFonts w:ascii="Amiri" w:hAnsi="Amiri" w:eastAsia="Amiri" w:cs="Amiri"/>
          <w:color w:val="111111"/>
          <w:sz w:val="28"/>
          <w:sz w:val="28"/>
          <w:szCs w:val="28"/>
          <w:rtl w:val="true"/>
          <w:lang w:bidi="ar-SA"/>
        </w:rPr>
        <w:t xml:space="preserve">یَا مَنْ هُوَ أَقْرَبُ إِلَیَّ مِنْ حَبْلِ الْوَرِیْدِ، یَا فَعَّالاً لِمَا یُرِیْدُ، یَا مَنْ یَحُوْلُ بَیْنَ الْمَرْءِ وَ قَلْبِهِ، صَلِّ عَلَی مُحَمَّدٍ وَ آلِهِ وَ حُلْ بَیْنَنَا وَ بَیْنَ مَنْ یُؤْذِیْنَا بِحَوْلِکَ وَ قُوَّتِکَ، یَا 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شَیْئٍٍ وَ لاَ یَکْفِی مِنْهُ شَیْئٌ، إِکْفِنَا الْمُهِمَّ مِنْ أَمْرِ الدُّنْیَا وَ اْلآخِرَةِ،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letakkanlah kedua sisi wajah Anda (secara bergantian) di atas tanah.</w:t>
      </w:r>
    </w:p>
    <w:p>
      <w:pPr>
        <w:pStyle w:val="BookText"/>
        <w:bidi w:val="0"/>
        <w:jc w:val="both"/>
        <w:rPr/>
      </w:pPr>
      <w:r>
        <w:rPr>
          <w:rFonts w:eastAsia="Times New Roman" w:cs="Times New Roman" w:ascii="Times New Roman" w:hAnsi="Times New Roman"/>
          <w:color w:val="111111"/>
          <w:sz w:val="28"/>
          <w:szCs w:val="28"/>
          <w:lang w:val="en-US"/>
        </w:rPr>
        <w:t>Penulis buku ini berkata, “Tempat ini dikenal sebagai tempat beribadahnya Imam Ali Zainal Abidin as. Penulis kitab al-Mazar al-Qadim menukil bahwa setelah mengerjakan salat dua rakaat di tempat itu, bacalah doa Allahumma inni asaluka ya man la tarahul ‘uyun... Doa ini telah disebutkan di pembahasan amalan (yang layak dikerjakan di) tempat Amirul Mukminin Ali bin Abi Thalib as (dalam menangani sengketa masyarakat yang terletak) di Masjid Agung Kufah. Silakan Anda</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p:639 </w:t>
      </w:r>
      <w:bookmarkStart w:id="930" w:name="pg4678_44804"/>
    </w:p>
    <w:p>
      <w:pPr>
        <w:pStyle w:val="BookText"/>
        <w:bidi w:val="0"/>
        <w:rPr/>
      </w:pPr>
      <w:bookmarkEnd w:id="930"/>
      <w:r>
        <w:rPr>
          <w:rFonts w:eastAsia="Times New Roman" w:cs="Times New Roman" w:ascii="Times New Roman" w:hAnsi="Times New Roman"/>
          <w:color w:val="111111"/>
          <w:sz w:val="28"/>
          <w:szCs w:val="28"/>
          <w:lang w:val="en-US"/>
        </w:rPr>
        <w:t>merujuk ke pembahasan tersebut. Di dekat tempat itu terdapat sebuah bangunan yang dikenal sebagai tempat beribadahnya Imam Mahdi as. Jangan lupa kita berziarah kepada beliau di tempat itu. Dalam sebagian kitab-kitab ziarah disebutkan bahwa selayaknya kita berziarah kepada beliau di tempat itu dalam kondisi berdiri dengan membaca doa ziarah Salamullahil kamilut tamusy-syamil... Doa ini adalah sebuah istighatsah yang telah kami sebutkan pada Bab I Pasal VII dari kitab al-Kalim ath-Thayyib, dan di sini kami tidak ingin menyebutkannya kembali. Sayid Ibnu Thawus ra berpendapat bahwa doa ini adalah salah satu doa ziarah yang dibaca di sirdab yang suci setelah mengerjakan dua rakaat salat.”</w:t>
      </w:r>
    </w:p>
    <w:p>
      <w:pPr>
        <w:pStyle w:val="Heading4"/>
        <w:numPr>
          <w:ilvl w:val="3"/>
          <w:numId w:val="1"/>
        </w:numPr>
        <w:bidi w:val="0"/>
        <w:jc w:val="left"/>
        <w:rPr/>
      </w:pPr>
      <w:bookmarkStart w:id="931" w:name="__RefHeading___Toc685570_2035185390"/>
      <w:bookmarkStart w:id="932" w:name="_Toc366"/>
      <w:bookmarkEnd w:id="931"/>
      <w:r>
        <w:rPr/>
        <w:t>Amalan Masjid Zaid</w:t>
      </w:r>
      <w:bookmarkEnd w:id="932"/>
    </w:p>
    <w:p>
      <w:pPr>
        <w:pStyle w:val="BookText"/>
        <w:bidi w:val="0"/>
        <w:jc w:val="both"/>
        <w:rPr/>
      </w:pPr>
      <w:r>
        <w:rPr>
          <w:rFonts w:eastAsia="Times New Roman" w:cs="Times New Roman" w:ascii="Times New Roman" w:hAnsi="Times New Roman"/>
          <w:color w:val="111111"/>
          <w:sz w:val="28"/>
          <w:szCs w:val="28"/>
          <w:lang w:val="en-US"/>
        </w:rPr>
        <w:t>Setelah (melakukan amalam Masjid Sahlah), pergilah ke Masjid Zaid yang terletak di dekat Masjid Sahlah tersebut. Kerjakanlah dua rakaat salat dan (setelah itu), angkatlah kedua tangan Anda seraya membaca,</w:t>
      </w:r>
    </w:p>
    <w:p>
      <w:pPr>
        <w:pStyle w:val="BookText"/>
        <w:bidi w:val="0"/>
        <w:jc w:val="both"/>
        <w:rPr/>
      </w:pPr>
      <w:r>
        <w:rPr>
          <w:rFonts w:ascii="Amiri" w:hAnsi="Amiri" w:eastAsia="Amiri" w:cs="Amiri"/>
          <w:color w:val="111111"/>
          <w:sz w:val="28"/>
          <w:sz w:val="28"/>
          <w:szCs w:val="28"/>
          <w:rtl w:val="true"/>
          <w:lang w:bidi="ar-SA"/>
        </w:rPr>
        <w:t>إِلَهِیْ، قَدْ مَدَّ إِلَیْکَ الْخَاطِئُ الْمُذْنِبُ یَدَیْهِ بِحُسْنِ ظَنِّهِ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قَدْ رَفَعَ إِلَیْکَ الظَّالِمُ کَفَّیْهِ رَاجِیًا لِمَا لَدَیْکَ فَلاَ تُخَیِّبْهُ بِرَحْمَتِکَ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قَدْ جَثَا الْعَائِدُ إِلَی الْمَعَاصِی بَیْنَ یَدَیْکَ خَائِفًا مِنْ یَوْمٍ تَجْثُوْ فِیْهِ الْخَلاَئِقُ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جَاءَکَ الْعَبْدُ الْخَاطِئُ فَزِعًا مُشْفِقًا وَ رَفَعَ إِلَیْکَ طَرْفَهُ حَذِرًا رَاجِیًا وَ فَاضَتْ عَبْرَتُهُ مُسْتَغْفِرًا نَادِمًا، وَ عِزَّتِکَ وَ جَلاَلِکَ مَا أَرَدْتُ بِمَعْصِیَتِیْ مُخَالَفَتَکَ وَ مَا عَصَیْتُکَ إِذْ عَصَیْتُکَ وَ أَنَا بِکَ جَاهِلٌ وَ لاَ لِعُقُوْبَتِکَ مُتَعَرِّضٌ وَ لاَ لِنَظَرِکَ مُسْتَخِفٌّ، وَلَکِنْ سَوَّلَتْ لِیْ نَفْسِیْ وَ أَعَانَتْنِیْ عَلَی ذَلِکَ شِقْوَتِیْ وَ غَرَّنِیْ سِتْرُکَ الْمُرْخَی عَلَیَّ، فَمِنَ اْلآنَ مِنْ عَذَابِکَ مَنْ یَسْتَنْقِذُنِیْ وَ بِحَبْلِ مَنْ أَعْتَصِمُ إِنْ قَطَعْتَ حَبْلَکَ عَنِّیْ، فَیَا سَوْأَتَاهْ غَدًا مِنَ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إِذَا قِیْلَ</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p:640 </w:t>
      </w:r>
    </w:p>
    <w:p>
      <w:pPr>
        <w:pStyle w:val="BookText"/>
        <w:bidi w:val="0"/>
        <w:rPr/>
      </w:pPr>
      <w:r>
        <w:rPr>
          <w:rFonts w:ascii="Amiri" w:hAnsi="Amiri" w:eastAsia="Amiri" w:cs="Amiri"/>
          <w:color w:val="111111"/>
          <w:sz w:val="28"/>
          <w:sz w:val="28"/>
          <w:szCs w:val="28"/>
          <w:rtl w:val="true"/>
          <w:lang w:bidi="ar-SA"/>
        </w:rPr>
        <w:t>لِلْمُخِقِّیْنَ جُوْزُوْا وَ لِلْمُثْقِلِیْنَ حُطُّوْا، أَفَمَعَ الْمُخِقِّیْنَ أَجُوْزُ أَمْ مَعَ الْمُثْقِلِیْنَ أَحُطُّ، وَیْلِیْ کُلَّمَا کَبُرَ سِنِّیْ کَثُرَتْ ذُنُوْبِیْ، وَیْلِیْ کُلَّمَا طَالَ عُمْرِیْ کَثُرَتْ مَعَاصِیَّ، فَکَمْ أَتُوْبُ وَ کَمْ أَعُوْدُ، أَمَا آنَ لِیْ أَنْ أَسْتَحْیِیَ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فَبِحَقِّ مُحَمَّدٍ وَ آلِ مُحَمَّدٍ اغْفِرْ لِیْ وَ ارْحَمْنِیْ، یَا أَرْحَمَ الرَّاحِمِیْنَ وَ خَیْرَ الْغَافِرِیْنَ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menangislah dan letakkanlah wajah Anda di atas tanah seraya berkata,</w:t>
      </w:r>
    </w:p>
    <w:p>
      <w:pPr>
        <w:pStyle w:val="BookText"/>
        <w:bidi w:val="0"/>
        <w:jc w:val="both"/>
        <w:rPr/>
      </w:pPr>
      <w:r>
        <w:rPr>
          <w:rFonts w:ascii="Amiri" w:hAnsi="Amiri" w:eastAsia="Amiri" w:cs="Amiri"/>
          <w:color w:val="111111"/>
          <w:sz w:val="28"/>
          <w:sz w:val="28"/>
          <w:szCs w:val="28"/>
          <w:rtl w:val="true"/>
          <w:lang w:bidi="ar-SA"/>
        </w:rPr>
        <w:t>إِِرْحَمْ مَنْ أَسَاءَ وَ اقْتَرَفَ وَ اسْتَکَانَ وَ اعْتَرَفَ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letakkan sisi kanan wajah Anda di atas tanah seraya berkata,</w:t>
      </w:r>
    </w:p>
    <w:p>
      <w:pPr>
        <w:pStyle w:val="BookText"/>
        <w:bidi w:val="0"/>
        <w:jc w:val="both"/>
        <w:rPr/>
      </w:pPr>
      <w:r>
        <w:rPr>
          <w:rFonts w:ascii="Amiri" w:hAnsi="Amiri" w:eastAsia="Amiri" w:cs="Amiri"/>
          <w:color w:val="111111"/>
          <w:sz w:val="28"/>
          <w:sz w:val="28"/>
          <w:szCs w:val="28"/>
          <w:rtl w:val="true"/>
          <w:lang w:bidi="ar-SA"/>
        </w:rPr>
        <w:t>إِنْ کُنْتُ بِئْسَ الْعَبْدُ فَأَنْتَ نِعْمَ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letakkanlah sisi kiri wajah Anda seraya berkata,</w:t>
      </w:r>
    </w:p>
    <w:p>
      <w:pPr>
        <w:pStyle w:val="BookText"/>
        <w:bidi w:val="0"/>
        <w:jc w:val="both"/>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sujudlah kembali dan bacalah sebanyak seratus kali,</w:t>
      </w:r>
    </w:p>
    <w:p>
      <w:pPr>
        <w:pStyle w:val="BookText"/>
        <w:bidi w:val="0"/>
        <w:jc w:val="both"/>
        <w:rPr/>
      </w:pP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buku ini berkata, “Masjid tersebut adalah salah satu dari masjid-masjid Kufah yang amat mulia dan dikenal dengan sebutan Masjid Zaid bin Shauhan, salah seorang sahabat besar Amirul Mukminin Ali bin Abi Thalib as dan sosok yang telah membantu beliau dalam perang Jamal dan meneguk cawan syahadah dalam perang itu. Doa yang telah disebutkan di atas adalah doa Zaid yang biasa dibacanya setelah melakukan salat malam.”</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p:641 </w:t>
      </w:r>
      <w:bookmarkStart w:id="933" w:name="pg4678_44806"/>
    </w:p>
    <w:p>
      <w:pPr>
        <w:pStyle w:val="Heading4"/>
        <w:numPr>
          <w:ilvl w:val="3"/>
          <w:numId w:val="1"/>
        </w:numPr>
        <w:bidi w:val="0"/>
        <w:jc w:val="left"/>
        <w:rPr/>
      </w:pPr>
      <w:bookmarkStart w:id="934" w:name="__RefHeading___Toc685572_2035185390"/>
      <w:bookmarkStart w:id="935" w:name="_Toc367"/>
      <w:bookmarkEnd w:id="933"/>
      <w:bookmarkEnd w:id="934"/>
      <w:r>
        <w:rPr/>
        <w:t>Masjid Sha’sha’ah</w:t>
      </w:r>
      <w:bookmarkEnd w:id="935"/>
    </w:p>
    <w:p>
      <w:pPr>
        <w:pStyle w:val="BookText"/>
        <w:bidi w:val="0"/>
        <w:jc w:val="both"/>
        <w:rPr/>
      </w:pPr>
      <w:r>
        <w:rPr>
          <w:rFonts w:eastAsia="Times New Roman" w:cs="Times New Roman" w:ascii="Times New Roman" w:hAnsi="Times New Roman"/>
          <w:color w:val="111111"/>
          <w:sz w:val="28"/>
          <w:szCs w:val="28"/>
          <w:lang w:val="en-US"/>
        </w:rPr>
        <w:t>Tak jauh dari Masjid Zaid tersebut terdapat masjid saudaranya, Sha’sha’ah bin Shauhan. Dia juga termasuk salah seorang sahabat Amirul Mukminin Ali bin Abi Thalib as yang mengetahui hak beliau yang semestinya dan termasuk salah seorang teladan orang-orang beriman. Dia sangat fasih dalam berorasi sehingga Amirul Mukminin bin Abi Thalib as menjulukinya sebagi ‘orator ulung.’ Beliau sering memujinya karena kelihaiannya berorasi dan kefasihan lidahnya. Beliau juga memujinya dengan orang yang ringan beban dan banyak membantu. Pada malam syahadah beliau, ketika putra-putri beliau memindahkan jenazahnya dari Kufah ke Najaf, Sha’sha’ah termasuk di antara orang-orang yang mengantarkan jenazah suci itu. Ketika mereka telah menguburkan beliau, Sha’sha’ah berdiri di samping makam beliau, memungut segenggam tanah dan menaburkannya di atas kepalanya seraya berkata, “Ayah dan ibuku menjadi tebusanmu, wahai Amirul Mukminin! Selamat menebar karunia-karunia Allah (yang telah diberikan-Nya kepadamu). Wahai Abul Hasan! Sungguh suci kelahiranmu, kokoh kesabaranmu dan agung jihadmu. Engkau telah sampai kepada apa yang telah kau harapkan, engkau telah berhasil berdagang, dan berjumpa dengan Tuhanmu.” Dia mengulangi-ulangi ucapan-ucapnnya itu dan menangis tersedu-sedu, serta tangisannya itu menyebabkan orang-orang yang hadir di situ turut menangis. Pada hakikatnya, majelis ‘aza’ telah terlaksana di samping makam beliau di tengah malam yang kelam itu. Sha’sha’ah berperan sebagai orang yang membaca ‘aza dan Imam Hasan, Imam Husain, Muhammad bin Hanafiyah, Abul Fadhl Abbas, dan seluruh putra-putri beliau yang hadir di situ berperan sebagai pendengar acara ‘aza. Ketika telah menyelesaikan ucapan-ucapannya itu, dia menoleh kepada Imam Hasan dan Imam Husain as, serta kepada seluruh putra-putri beliau seraya mengucapkan bela sungkawa sedalam-dalamnya. Setelah itu, mereka kembali ke Kufah bersama-sama.</w:t>
      </w:r>
    </w:p>
    <w:p>
      <w:pPr>
        <w:pStyle w:val="BookText"/>
        <w:bidi w:val="0"/>
        <w:jc w:val="both"/>
        <w:rPr/>
      </w:pPr>
      <w:r>
        <w:rPr>
          <w:rFonts w:eastAsia="Times New Roman" w:cs="Times New Roman" w:ascii="Times New Roman" w:hAnsi="Times New Roman"/>
          <w:color w:val="111111"/>
          <w:sz w:val="28"/>
          <w:szCs w:val="28"/>
          <w:lang w:val="en-US"/>
        </w:rPr>
        <w:t>Ringkasnya, Masjid Sha’sha’ah termasuk salah satu masjid-masjid Kufah yang mulia dan sekelompok orang pernah melihat Imam Mahdi</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p:642 </w:t>
      </w:r>
      <w:bookmarkStart w:id="936" w:name="pg4678_44807"/>
    </w:p>
    <w:p>
      <w:pPr>
        <w:pStyle w:val="BookText"/>
        <w:bidi w:val="0"/>
        <w:rPr/>
      </w:pPr>
      <w:bookmarkEnd w:id="936"/>
      <w:r>
        <w:rPr>
          <w:rFonts w:eastAsia="Times New Roman" w:cs="Times New Roman" w:ascii="Times New Roman" w:hAnsi="Times New Roman"/>
          <w:color w:val="111111"/>
          <w:sz w:val="28"/>
          <w:szCs w:val="28"/>
          <w:lang w:val="en-US"/>
        </w:rPr>
        <w:t>as di masjid itu ketika beliau sedang mengerjakan salat sebanyak dua rakaat dan membaca doa Allahumma ya dzal-minanis sabighah wal-alail wazi‘ah...</w:t>
      </w:r>
    </w:p>
    <w:p>
      <w:pPr>
        <w:pStyle w:val="BookText"/>
        <w:bidi w:val="0"/>
        <w:jc w:val="both"/>
        <w:rPr/>
      </w:pPr>
      <w:r>
        <w:rPr>
          <w:rFonts w:eastAsia="Times New Roman" w:cs="Times New Roman" w:ascii="Times New Roman" w:hAnsi="Times New Roman"/>
          <w:color w:val="111111"/>
          <w:sz w:val="28"/>
          <w:szCs w:val="28"/>
          <w:lang w:val="en-US"/>
        </w:rPr>
        <w:t>Dari sisi lahiriah amalan beliau itu dapat dipahami bahwa doa tersebut adalah doa khusus Masjid Sha’sha’ah ini dan termasuk salah satu amalannya, seperti doa Masjid Sahlah dan Masjid Zaid. Akan tetapi, karena beliau membaca doa tersebut pada bulan Rajab, ada kemungkinan doa tersebut adalah salah satu dari doa-doa bulan Rajab. Atas dasar ini, doa tersebut juga disebutkan dalam kitab-kitab para ulama sebagai amalan bulan Rajab. Karena kami telah menyebutkannya di dalam pembahasan amalan bulan Rajab, tidak perlu kami mengulanginya di sini, dan yang berminat hendaknya merujuk kepada pembahasan amalan bulan Rajab.</w:t>
      </w:r>
    </w:p>
    <w:p>
      <w:pPr>
        <w:pStyle w:val="Heading3"/>
        <w:numPr>
          <w:ilvl w:val="2"/>
          <w:numId w:val="1"/>
        </w:numPr>
        <w:bidi w:val="0"/>
        <w:jc w:val="left"/>
        <w:rPr/>
      </w:pPr>
      <w:bookmarkStart w:id="937" w:name="__RefHeading___Toc685574_2035185390"/>
      <w:bookmarkStart w:id="938" w:name="_Toc368"/>
      <w:bookmarkEnd w:id="937"/>
      <w:r>
        <w:rPr/>
        <w:t>PASAL VII</w:t>
      </w:r>
      <w:bookmarkEnd w:id="938"/>
    </w:p>
    <w:p>
      <w:pPr>
        <w:pStyle w:val="Heading4"/>
        <w:numPr>
          <w:ilvl w:val="3"/>
          <w:numId w:val="1"/>
        </w:numPr>
        <w:bidi w:val="0"/>
        <w:jc w:val="left"/>
        <w:rPr/>
      </w:pPr>
      <w:bookmarkStart w:id="939" w:name="__RefHeading___Toc685576_2035185390"/>
      <w:bookmarkStart w:id="940" w:name="_Toc369"/>
      <w:bookmarkEnd w:id="939"/>
      <w:r>
        <w:rPr/>
        <w:t>Point</w:t>
      </w:r>
      <w:bookmarkEnd w:id="940"/>
    </w:p>
    <w:p>
      <w:pPr>
        <w:pStyle w:val="BookText"/>
        <w:bidi w:val="0"/>
        <w:jc w:val="both"/>
        <w:rPr/>
      </w:pPr>
      <w:r>
        <w:rPr>
          <w:rFonts w:eastAsia="Times New Roman" w:cs="Times New Roman" w:ascii="Times New Roman" w:hAnsi="Times New Roman"/>
          <w:color w:val="111111"/>
          <w:sz w:val="28"/>
          <w:szCs w:val="28"/>
          <w:lang w:val="en-US"/>
        </w:rPr>
        <w:t>KEUTAMAAN BERZIARAH KEPADA IMAM HUSAIN AS</w:t>
      </w:r>
    </w:p>
    <w:p>
      <w:pPr>
        <w:pStyle w:val="BookText"/>
        <w:bidi w:val="0"/>
        <w:jc w:val="both"/>
        <w:rPr/>
      </w:pPr>
      <w:r>
        <w:rPr>
          <w:rFonts w:eastAsia="Times New Roman" w:cs="Times New Roman" w:ascii="Times New Roman" w:hAnsi="Times New Roman"/>
          <w:color w:val="111111"/>
          <w:sz w:val="28"/>
          <w:szCs w:val="28"/>
          <w:lang w:val="en-US"/>
        </w:rPr>
        <w:t>(Dalam pasal ini akan dibahas keutamaan ziarah), tatakrama yang harus diperhatikan oleh seorang peziarah ketika dia masih berada di tengah perjalanan dan di makam suci beliau dan cara berziarah kepada beliau. Dengan demikian, pasal ini terdiri dari tiga bagian:</w:t>
      </w:r>
    </w:p>
    <w:p>
      <w:pPr>
        <w:pStyle w:val="BookText"/>
        <w:bidi w:val="0"/>
        <w:jc w:val="both"/>
        <w:rPr/>
      </w:pPr>
      <w:r>
        <w:rPr>
          <w:rFonts w:eastAsia="Times New Roman" w:cs="Times New Roman" w:ascii="Times New Roman" w:hAnsi="Times New Roman"/>
          <w:color w:val="111111"/>
          <w:sz w:val="28"/>
          <w:szCs w:val="28"/>
          <w:lang w:val="en-US"/>
        </w:rPr>
        <w:t>Bagian Pertama: Keutamaan Berziarah Kepada Imam Husain as</w:t>
      </w:r>
    </w:p>
    <w:p>
      <w:pPr>
        <w:pStyle w:val="BookText"/>
        <w:bidi w:val="0"/>
        <w:jc w:val="both"/>
        <w:rPr/>
      </w:pPr>
      <w:r>
        <w:rPr>
          <w:rFonts w:eastAsia="Times New Roman" w:cs="Times New Roman" w:ascii="Times New Roman" w:hAnsi="Times New Roman"/>
          <w:color w:val="111111"/>
          <w:sz w:val="28"/>
          <w:szCs w:val="28"/>
          <w:lang w:val="en-US"/>
        </w:rPr>
        <w:t>Katahuilah, bahwa keutamaan berziarah kepada Imam Husain as tidak dapat dijelaskan dengan ucapan. Dalam beberapa hadis disebutkan bahwa berziarah kepada beliau as adalah sama dengan melaksanakan haji, umrah dan jihad, bahkan lebih tinggi dan utama beberapa derajat dari semua itu, dapat mendatangkan ampunan, meringankan perhitungan amal (hisab), meninggikan derajat, terkabulnya doa, memanjangkan umur, menjaga badan dan harta, menambah rezeki, terkabulkannya segala hajat dan menghilangkan kesedihan dan kegundahan. Dan meninggalkan</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p:643 </w:t>
      </w:r>
    </w:p>
    <w:p>
      <w:pPr>
        <w:pStyle w:val="BookText"/>
        <w:bidi w:val="0"/>
        <w:rPr/>
      </w:pPr>
      <w:r>
        <w:rPr>
          <w:rFonts w:eastAsia="Times New Roman" w:cs="Times New Roman" w:ascii="Times New Roman" w:hAnsi="Times New Roman"/>
          <w:color w:val="111111"/>
          <w:sz w:val="28"/>
          <w:szCs w:val="28"/>
          <w:lang w:val="en-US"/>
        </w:rPr>
        <w:t>hal itu adalah menyebabkan kelemahan dalam agama, iman dan pelecehan terhadap salah satu hak dari hak-hak Rasulullah saw. Minimal pahala yang akan diperoleh oleh orang yang berziarah ke makam suci beliau as adalah dosa-dosanya akan diampuni, Allah Swt akan menjaga jiwa dan hartanya hingga Dia mengembalikannya kepada keluarganya dan pada Hari Kiamat, Dia akan lebih menjaganya daripada di dunia.</w:t>
      </w:r>
    </w:p>
    <w:p>
      <w:pPr>
        <w:pStyle w:val="BookText"/>
        <w:bidi w:val="0"/>
        <w:jc w:val="both"/>
        <w:rPr/>
      </w:pPr>
      <w:r>
        <w:rPr>
          <w:rFonts w:eastAsia="Times New Roman" w:cs="Times New Roman" w:ascii="Times New Roman" w:hAnsi="Times New Roman"/>
          <w:color w:val="111111"/>
          <w:sz w:val="28"/>
          <w:szCs w:val="28"/>
          <w:lang w:val="en-US"/>
        </w:rPr>
        <w:t>Dalam beberapa hadis disebutkan bahwa berziarah kepada beliau dapat menghilangkan kesedihan dan memudahkan napas terakhir terhembus dan kedahsyatan alam kubur, serta setiap harta yang dikeluarkan untuk berziarah kepada beliau, setiap dirhamnya akan diberi pahala seribu dirham, bahkan sepuluh ribu dirham. Ketika dia menuju ke makan beliau as, dia akan disambut oleh empat ribu malaikat dan ketika dia ingin pulang, mereka akan mengiringinya. Para nabi, para washi mereka, para Imam suci as dan para malaikat akan datang berziarah ke makam suci beliau as seraya mendoakan para peziarahnya dan memberikan berita gembira kepada mereka, serta Allah Swt akan memandang mereka dengan pandangan penuh rahmat melebihi para jamaah haji di Arafah. Pada Hari Kiamat karena menyaksikan kemuliaan dan keagungan beliau as, setiap orang berharap seandainya dia dapat berziarah ke makan beliau as (ketika masih di dunia).</w:t>
      </w:r>
    </w:p>
    <w:p>
      <w:pPr>
        <w:pStyle w:val="BookText"/>
        <w:bidi w:val="0"/>
        <w:jc w:val="both"/>
        <w:rPr/>
      </w:pPr>
      <w:r>
        <w:rPr>
          <w:rFonts w:eastAsia="Times New Roman" w:cs="Times New Roman" w:ascii="Times New Roman" w:hAnsi="Times New Roman"/>
          <w:color w:val="111111"/>
          <w:sz w:val="28"/>
          <w:szCs w:val="28"/>
          <w:lang w:val="en-US"/>
        </w:rPr>
        <w:t>Hadis-hadis dalam hal ini sangat banyak sekali dan dalam beberapa hadis khusus kami akan menyebutkan keutamaan berziarah kepada beliau as. Pada kesempatan ini, kami hanya akan menyebutkan satu hadis saja.</w:t>
      </w:r>
    </w:p>
    <w:p>
      <w:pPr>
        <w:pStyle w:val="BookText"/>
        <w:bidi w:val="0"/>
        <w:jc w:val="both"/>
        <w:rPr/>
      </w:pPr>
      <w:r>
        <w:rPr>
          <w:rFonts w:eastAsia="Times New Roman" w:cs="Times New Roman" w:ascii="Times New Roman" w:hAnsi="Times New Roman"/>
          <w:color w:val="111111"/>
          <w:sz w:val="28"/>
          <w:szCs w:val="28"/>
          <w:lang w:val="en-US"/>
        </w:rPr>
        <w:t>Ibnu Quluwaih, Allamah Kulaini, Sayid Ibnu Thawus dan yang lain meriwayatkan dari seorang tsiqah (kepercayaan) yang agung, Muawiyah bin Wahab Bajali Kufi dengan sanad-sanad muktabar bahwa dia berkata, “Pada suatu saat aku pernah bertamu ke rumah Imam Ja‘far Shadiq as. Kulihat beliau sedang mengerjakan salat di mihrabnya. Aku duduk (menunggu) hingga salat beliau usai. Beliau bermunajat kepada Allah seraya berkata, ‘Wahai Tuhan yang telah mengistimewakan kami dengan kemuliaan, menjanjikan kami dengan syafaat, menganugerahkan kepada kami ilmu risalah, menjadikan kami sebagai pewaris para</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p:644 </w:t>
      </w:r>
    </w:p>
    <w:p>
      <w:pPr>
        <w:pStyle w:val="BookText"/>
        <w:bidi w:val="0"/>
        <w:rPr/>
      </w:pPr>
      <w:r>
        <w:rPr>
          <w:rFonts w:eastAsia="Times New Roman" w:cs="Times New Roman" w:ascii="Times New Roman" w:hAnsi="Times New Roman"/>
          <w:color w:val="111111"/>
          <w:sz w:val="28"/>
          <w:szCs w:val="28"/>
          <w:lang w:val="en-US"/>
        </w:rPr>
        <w:t>nabi, menutup umat-umat terdahulu dengan kami, menjadikan kami sebagai (pengemban) wasiat khusus Rasulullah saw, menganugerahkan kepada kami ilmu umat terdahulu dan terakhir dan menyondongkan hati umat manusia kepada kami, ampunilah aku, seluruh saudaraku dan para peziarah ayahku, Husain bin Ali as. Yaitu, mereka yang telah bersedia mengeluarkan harta dan keluar dari kota-kota mereka karena mengharapkan kebaikan kami, berharap pahala-Mu dengan menyambung silaturahmi kepada kami, ingin membahagiakan Rasul-Mu, mendengarkan perintah-perintah kami, membuat para musuh marah (dengan pekerjaan itu) dan tujuan mereka hanyalah keridaan-Mu. Oleh karena itu, balaslah mereka dengan keridaan-Mu, jagalah mereka siang dan malam, jadilah pengganti mereka yang baik (untuk menjaga) keluarga dan anak-anak yang mereka tinggalkan di negeri mereka, jadilah Sahabat mereka, tolaklah dari mereka kejahatan setiap penguasa yang jahat dan seluruh makhluk, baik yang lemah maupun yang kuat, serta kejahatan seluruh setan, jin dan manusia dan anugerahkan kepada mereka sesuatu yang lebih dari apa yang mereka harapkan dari-Mu dengan mereka rela meninggalkan negeri mereka dan lebih mementingkan kami daripada keluarga dan anak-anak mereka. Ya Allah! Para musuh kami mencela mereka karena mereka telah keluar untuk berziarah kepada kami dan hal itu tidak menjadi penghalang bagi tekad mereka dan bagi kehendak untuk keluar menuju kami meskipun mereka tidak suka. Maka, kasihanilah wajah-wajah mereka yang terbakar oleh terik matahari itu, rahmatilah pipi-pipi yang dibolak-balikkan di atas makam suci Abi Abdillah as, kasihanilah mata-mata yang telah menangis karena kasihan kepada kami, rahmatilah hati-hati yang terbakar karena (mengingat) musibah kami dan kasihanilah jeritan-jeritan yang membumbung tinggi mengenang musibah kami. Ya Allah! Kutitipkan jiwa dan tubuh-tubuh itu kepada-Mu sehingga Kaupuaskan mereka dengan air telaga Kautsar pada hari kehausan.’</w:t>
      </w:r>
    </w:p>
    <w:p>
      <w:pPr>
        <w:pStyle w:val="BookText"/>
        <w:bidi w:val="0"/>
        <w:jc w:val="both"/>
        <w:rPr/>
      </w:pPr>
      <w:r>
        <w:rPr>
          <w:rFonts w:eastAsia="Times New Roman" w:cs="Times New Roman" w:ascii="Times New Roman" w:hAnsi="Times New Roman"/>
          <w:color w:val="111111"/>
          <w:sz w:val="28"/>
          <w:szCs w:val="28"/>
          <w:lang w:val="en-US"/>
        </w:rPr>
        <w:t>Beliau membaca doa-doa itu secara terus-menerus dalam kondisi sujud. Ketika beliau telah menyelesaikan semua itu, aku bertanya, ‘Jika doa yang telah kudengarkan dari Anda itu Anda doakan untuk orang yang</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p:645 </w:t>
      </w:r>
      <w:bookmarkStart w:id="941" w:name="pg4678_44810"/>
    </w:p>
    <w:p>
      <w:pPr>
        <w:pStyle w:val="BookText"/>
        <w:bidi w:val="0"/>
        <w:rPr/>
      </w:pPr>
      <w:bookmarkEnd w:id="941"/>
      <w:r>
        <w:rPr>
          <w:rFonts w:eastAsia="Times New Roman" w:cs="Times New Roman" w:ascii="Times New Roman" w:hAnsi="Times New Roman"/>
          <w:color w:val="111111"/>
          <w:sz w:val="28"/>
          <w:szCs w:val="28"/>
          <w:lang w:val="en-US"/>
        </w:rPr>
        <w:t>tidak mengenal Allah, aku yakin bahwa api Neraka tidak akan pernah menyentuhnya. Demi Allah, seandainya aku berziarah kepada beliau as dan tidak pergi haji.’</w:t>
      </w:r>
    </w:p>
    <w:p>
      <w:pPr>
        <w:pStyle w:val="BookText"/>
        <w:bidi w:val="0"/>
        <w:jc w:val="both"/>
        <w:rPr/>
      </w:pPr>
      <w:r>
        <w:rPr>
          <w:rFonts w:eastAsia="Times New Roman" w:cs="Times New Roman" w:ascii="Times New Roman" w:hAnsi="Times New Roman"/>
          <w:color w:val="111111"/>
          <w:sz w:val="28"/>
          <w:szCs w:val="28"/>
          <w:lang w:val="en-US"/>
        </w:rPr>
        <w:t>Beliau berkata, ‘Engkau sangat dekat dengannya. Apa yang mencegahmu untuk berziarah, wahai Muawiyah? Janganlah engkau tinggalkan ziarah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Semoga aku menjadi tebusan Anda! Aku tidak pernah tahu jika ziarah itu memiliki pahala yang tak terhingga,’ jawabku.</w:t>
      </w:r>
    </w:p>
    <w:p>
      <w:pPr>
        <w:pStyle w:val="BookText"/>
        <w:bidi w:val="0"/>
        <w:jc w:val="both"/>
        <w:rPr/>
      </w:pPr>
      <w:r>
        <w:rPr>
          <w:rFonts w:eastAsia="Times New Roman" w:cs="Times New Roman" w:ascii="Times New Roman" w:hAnsi="Times New Roman"/>
          <w:color w:val="111111"/>
          <w:sz w:val="28"/>
          <w:szCs w:val="28"/>
          <w:lang w:val="en-US"/>
        </w:rPr>
        <w:t>Beliau berkata, ‘Wahai Muawiyah! Mereka yang mendoakan para peziarah beliau di langit adalah lebih banyak dari mereka yang mendokan mereka di bumi. Janganlah engkau tinggalkan berziarah kepada beliau karena takut kepada seseorang. Karena orang yang meninggalkan ziarah karena takut, dia akan sangat menyesal sehingga dia akan berharap supaya dapat tinggal di sisi makam suci beliau dan dikuburkan di sana. Apakah engkau tidak ingin Allah melihatmu berada di antara orang-orang yang didoakan oleh Rasulullah, Ali, Fathimah dan para Imam suci as? Apakah engkau tidak ingin bersama orang-orang yang dijabal-Tangani oleh para malaikat? Apakah engkau tidak ingin berada di antara orang-orang yang datang pada Hari Kiamat sedang mereka tidak memiliki dosa sedikit pun? Apakah engkau tidak ingin berada di antara orang-orang yang dijabal-Tangani oleh Rasulullah pada Hari Kiamat?’”</w:t>
      </w:r>
    </w:p>
    <w:p>
      <w:pPr>
        <w:pStyle w:val="Heading4"/>
        <w:numPr>
          <w:ilvl w:val="3"/>
          <w:numId w:val="1"/>
        </w:numPr>
        <w:bidi w:val="0"/>
        <w:jc w:val="left"/>
        <w:rPr/>
      </w:pPr>
      <w:bookmarkStart w:id="942" w:name="__RefHeading___Toc685578_2035185390"/>
      <w:bookmarkStart w:id="943" w:name="_Toc370"/>
      <w:bookmarkEnd w:id="942"/>
      <w:r>
        <w:rPr/>
        <w:t>Bagian Kedua: Tatakrama yang Harus Diperhatikan oleh Para Peziarah Imam Husain as, Baik Ketika Masih Berada di Jalan Maupun di Makam</w:t>
      </w:r>
      <w:bookmarkEnd w:id="943"/>
    </w:p>
    <w:p>
      <w:pPr>
        <w:pStyle w:val="BookText"/>
        <w:bidi w:val="0"/>
        <w:jc w:val="both"/>
        <w:rPr/>
      </w:pPr>
      <w:r>
        <w:rPr>
          <w:rFonts w:eastAsia="Times New Roman" w:cs="Times New Roman" w:ascii="Times New Roman" w:hAnsi="Times New Roman"/>
          <w:color w:val="111111"/>
          <w:sz w:val="28"/>
          <w:szCs w:val="28"/>
          <w:lang w:val="en-US"/>
        </w:rPr>
        <w:t>Pertama, berpuasa selama tiga hari sebelum Anda keluar dari rumah. Mandilah pada hari ketiga sebagaimana Imam Shadiq as memerintahkan Shafwan Jammal untuk melakukan mandi dan tata caranya akan disebutkan dalam pembahasan ziarah ketujuh.</w:t>
      </w:r>
    </w:p>
    <w:p>
      <w:pPr>
        <w:pStyle w:val="BookText"/>
        <w:bidi w:val="0"/>
        <w:jc w:val="both"/>
        <w:rPr/>
      </w:pPr>
      <w:r>
        <w:rPr>
          <w:rFonts w:eastAsia="Times New Roman" w:cs="Times New Roman" w:ascii="Times New Roman" w:hAnsi="Times New Roman"/>
          <w:color w:val="111111"/>
          <w:sz w:val="28"/>
          <w:szCs w:val="28"/>
          <w:lang w:val="en-US"/>
        </w:rPr>
        <w:t>Syekh Muhammad bin Masyhadi dalam mukadimah ziarah dua hari raya (Idul Fitri dan Idul Adha) berkata, “Jika Anda ingin berziarah kepada beliau as, maka berpuasalah selama tiga hari dan pada hari ketiga</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p:646 </w:t>
      </w:r>
    </w:p>
    <w:p>
      <w:pPr>
        <w:pStyle w:val="BookText"/>
        <w:bidi w:val="0"/>
        <w:rPr/>
      </w:pPr>
      <w:r>
        <w:rPr>
          <w:rFonts w:eastAsia="Times New Roman" w:cs="Times New Roman" w:ascii="Times New Roman" w:hAnsi="Times New Roman"/>
          <w:color w:val="111111"/>
          <w:sz w:val="28"/>
          <w:szCs w:val="28"/>
          <w:lang w:val="en-US"/>
        </w:rPr>
        <w:t>mandilah, kumpulkanlah keluarga Anda seraya membaca doa,</w:t>
      </w:r>
    </w:p>
    <w:p>
      <w:pPr>
        <w:pStyle w:val="BookText"/>
        <w:bidi w:val="0"/>
        <w:jc w:val="both"/>
        <w:rPr/>
      </w:pPr>
      <w:r>
        <w:rPr>
          <w:rFonts w:ascii="Amiri" w:hAnsi="Amiri" w:eastAsia="Amiri" w:cs="Amiri"/>
          <w:color w:val="111111"/>
          <w:sz w:val="28"/>
          <w:sz w:val="28"/>
          <w:szCs w:val="28"/>
          <w:rtl w:val="true"/>
          <w:lang w:bidi="ar-SA"/>
        </w:rPr>
        <w:t>اللَّهُمَّ إِنِّیْ أَسْتَوْدِعُکَ الْیَوْمَ نَفْسِیْ وَ أَهْلِیْ وَ مَالِیْ وَ وُلْدِیْ وَ کُلَّ مَنْ کَانَ مِنِّیْ بِسَبِیْلٍ الشَّاهِدَ مِنْهُمْ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بِحِفْظِکَ بِحِفْظِ اْلإِیْمَانِ وَ احْفَظْ عَلَیْنَا، اللَّهُمَّ اجْعَلْنَا فِیْ حِرْزِکَ وَ لاَ تَسْلُبْنَا نِعْمَتَکَ وَ لاَ تُغَیِّرْ مَا بِنَا مِنْ نِعْمَةٍ وَ عَافِیَةٍ وَ زِدْنَا مِنْ فَضْلِکَ، إِنَّا إِلَیْکَ رَاغِبُوْنَ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keluarlah dari rumah Anda dengan khusuk dan bacalah selalu,</w:t>
      </w:r>
    </w:p>
    <w:p>
      <w:pPr>
        <w:pStyle w:val="BookText"/>
        <w:bidi w:val="0"/>
        <w:jc w:val="both"/>
        <w:rPr/>
      </w:pPr>
      <w:r>
        <w:rPr>
          <w:rFonts w:ascii="Amiri" w:hAnsi="Amiri" w:eastAsia="Amiri" w:cs="Amiri"/>
          <w:color w:val="111111"/>
          <w:sz w:val="28"/>
          <w:sz w:val="28"/>
          <w:szCs w:val="28"/>
          <w:rtl w:val="true"/>
          <w:lang w:bidi="ar-SA"/>
        </w:rPr>
        <w:t>لاَ إِلَهَ إِلاَّ اللهُ وَ اللهُ أَکْبَرُ وَ الْحَمْدُ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Ucapkanlah pujian kepada Allah dan kirimkanlah salawat atas Muhammad dan keluarganya as. Lalu, melangkahlah pelan-pelan dan penuh kewibawaan.</w:t>
      </w:r>
    </w:p>
    <w:p>
      <w:pPr>
        <w:pStyle w:val="BookText"/>
        <w:bidi w:val="0"/>
        <w:jc w:val="both"/>
        <w:rPr/>
      </w:pPr>
      <w:r>
        <w:rPr>
          <w:rFonts w:eastAsia="Times New Roman" w:cs="Times New Roman" w:ascii="Times New Roman" w:hAnsi="Times New Roman"/>
          <w:color w:val="111111"/>
          <w:sz w:val="28"/>
          <w:szCs w:val="28"/>
          <w:lang w:val="en-US"/>
        </w:rPr>
        <w:t>Disebutkan dalam sebuah hadis bahwa Allah akan menciptakan 70.000 malaikat yang selalu bertasbih kepada Allah dan memintakan ampun untuknya dan untuk seluruh peziarah beliau hingga Hari Kiamat terjadi dari setiap tetesan keringat para peziarah Imam Husain as.</w:t>
      </w:r>
    </w:p>
    <w:p>
      <w:pPr>
        <w:pStyle w:val="BookText"/>
        <w:bidi w:val="0"/>
        <w:jc w:val="both"/>
        <w:rPr/>
      </w:pPr>
      <w:r>
        <w:rPr>
          <w:rFonts w:eastAsia="Times New Roman" w:cs="Times New Roman" w:ascii="Times New Roman" w:hAnsi="Times New Roman"/>
          <w:color w:val="111111"/>
          <w:sz w:val="28"/>
          <w:szCs w:val="28"/>
          <w:lang w:val="en-US"/>
        </w:rPr>
        <w:t>Kedua, diriwayatkan dari Imam Shadiq as, “Jika Engkau pergi berziarah kepada Imam Husain as, maka berziarahlah kepada beliau dalam keadaan sedih, rambut yang awut-awutan, berlumuran debu, lapar dan haus, karena beliau syahid dalam keadaan demikian, mintalah seluruh hajatmu dan kembalilah (ke rumahmu), serta janganlah kau jadikan makam suci itu sebagai tempat berdomisilimu.”</w:t>
      </w:r>
    </w:p>
    <w:p>
      <w:pPr>
        <w:pStyle w:val="BookText"/>
        <w:bidi w:val="0"/>
        <w:jc w:val="both"/>
        <w:rPr/>
      </w:pPr>
      <w:r>
        <w:rPr>
          <w:rFonts w:eastAsia="Times New Roman" w:cs="Times New Roman" w:ascii="Times New Roman" w:hAnsi="Times New Roman"/>
          <w:color w:val="111111"/>
          <w:sz w:val="28"/>
          <w:szCs w:val="28"/>
          <w:lang w:val="en-US"/>
        </w:rPr>
        <w:t>Ketiga, janganlah membawa bekal makanan yang lezat, seperti ayam bakar dan manis-manisan, bahkan bawalah bekal roti dan susu atau yoghurt saja. Diriwayatkan bahwa Imam Shadiq as berkata, “Aku mendengar berita bahwa ada sebuah rombongan pergi berziarah kepada Imam Husain as dan mereka membawa bekal yang terdiri dari kambing</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p:647 </w:t>
      </w:r>
    </w:p>
    <w:p>
      <w:pPr>
        <w:pStyle w:val="BookText"/>
        <w:bidi w:val="0"/>
        <w:rPr/>
      </w:pPr>
      <w:r>
        <w:rPr>
          <w:rFonts w:eastAsia="Times New Roman" w:cs="Times New Roman" w:ascii="Times New Roman" w:hAnsi="Times New Roman"/>
          <w:color w:val="111111"/>
          <w:sz w:val="28"/>
          <w:szCs w:val="28"/>
          <w:lang w:val="en-US"/>
        </w:rPr>
        <w:t>bakar dan manis-manisan, sedangkan jika mereka pergi berziarah kepada kuburan ayah atau para sahabat mereka, mereka tidak membawa bekal yang sedemikian rupa.”</w:t>
      </w:r>
    </w:p>
    <w:p>
      <w:pPr>
        <w:pStyle w:val="BookText"/>
        <w:bidi w:val="0"/>
        <w:jc w:val="both"/>
        <w:rPr/>
      </w:pPr>
      <w:r>
        <w:rPr>
          <w:rFonts w:eastAsia="Times New Roman" w:cs="Times New Roman" w:ascii="Times New Roman" w:hAnsi="Times New Roman"/>
          <w:color w:val="111111"/>
          <w:sz w:val="28"/>
          <w:szCs w:val="28"/>
          <w:lang w:val="en-US"/>
        </w:rPr>
        <w:t>Dalam sebuah hadis yang muktabar disebutkan bahwa beliau pernah berpesan kepada Mufadhdhal bin Umar, “Kalian berziarah kepada Imam Husain as lebih baik daripada kalian tidak menziarahi beliau dan kalian tidak menziarahi beliau lebih baik daripada kalian menziarahai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Anda telah membuatku pusing (untuk memahami maksud Anda),’ kata Mufadhdhal.</w:t>
      </w:r>
    </w:p>
    <w:p>
      <w:pPr>
        <w:pStyle w:val="BookText"/>
        <w:bidi w:val="0"/>
        <w:jc w:val="both"/>
        <w:rPr/>
      </w:pPr>
      <w:r>
        <w:rPr>
          <w:rFonts w:eastAsia="Times New Roman" w:cs="Times New Roman" w:ascii="Times New Roman" w:hAnsi="Times New Roman"/>
          <w:color w:val="111111"/>
          <w:sz w:val="28"/>
          <w:szCs w:val="28"/>
          <w:lang w:val="en-US"/>
        </w:rPr>
        <w:t>Beliau berkata, ‘Demi Allah! Jika kalian berziarah ke kuburan ayah kalian, kalian pergi dalam kondisi sedih dan ketika kalian pergi berziarah kepada beliau, kalian membawa bekal (yang berwarna-warni). Berziarahlah kepada beliau dengan rambut yang awut-awutan dan berlumuran debu.’”</w:t>
      </w:r>
    </w:p>
    <w:p>
      <w:pPr>
        <w:pStyle w:val="BookText"/>
        <w:bidi w:val="0"/>
        <w:jc w:val="both"/>
        <w:rPr/>
      </w:pPr>
      <w:r>
        <w:rPr>
          <w:rFonts w:eastAsia="Times New Roman" w:cs="Times New Roman" w:ascii="Times New Roman" w:hAnsi="Times New Roman"/>
          <w:color w:val="111111"/>
          <w:sz w:val="28"/>
          <w:szCs w:val="28"/>
          <w:lang w:val="en-US"/>
        </w:rPr>
        <w:t>Penulis berkata: Sangat layak sekali jika orang-orang kaya dan para saudagar memerhatikan hal ini dalam perjalanan ziarah (suci) ini. Ketika mereka diundang oleh para sahabat di sebuah negeri yang terdapat di pertengahan perjalanan mereka hingga Karbala atau sebelum berangkat telah disediakan bagi mereka acara makan siang yang terdiri dari masakan-masakan lezat dan dipenuhi oleh ayam-ayam panggang dan masakan-masakan panggangan lainnya, hendaknya mereka jangan menerima dan mengatakan kepada mereka, “Kami sedang dalam perjalanan menuju Karbala dan sangat tidak layak bagi kami untuk menyantap menu-menu masakan semacam ini. Syekh Kulaini ra meriwayatkan bahwa setelah kesyahidan Imam Husain as, istri beliau yang berasal dari Bani Kalb mendirikan acara bela sungkawa untuknya. Ia menangis disertai oleh seluruh wanita dan para pembantu yang hadir hingga air mata mereka kering dan tak dapat menetes lagi. Penduduk suatu daerah mengirimkan hadiah burung merpati kepada wanita yang sudah lemah itu dengan harapan dengan memakannya, dia dapat memiliki tenaga kembali sehingga dapat menangisi kesyahidan beliau kembali. Ketika melihat bingkisan itu, ia bertanya, 'Bingkisan apakah ini?’ Mereka menjawab,</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p:648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 adalah sebuah hadiah dari seseorang yang dikirim untuk Anda sehingga (dengan memakannya), Anda dapat memiliki energi kembali untuk menangisi Imam Husain as.’ Dia menjawab, ‘Kita tidak sedang berada dalam acara pernikahan. Kita tidak membutuhkannya.’” Lalu, dia memerintahkan supaya hadiah itu dibawa keluar.</w:t>
      </w:r>
    </w:p>
    <w:p>
      <w:pPr>
        <w:pStyle w:val="BookText"/>
        <w:bidi w:val="0"/>
        <w:jc w:val="both"/>
        <w:rPr/>
      </w:pPr>
      <w:r>
        <w:rPr>
          <w:rFonts w:eastAsia="Times New Roman" w:cs="Times New Roman" w:ascii="Times New Roman" w:hAnsi="Times New Roman"/>
          <w:color w:val="111111"/>
          <w:sz w:val="28"/>
          <w:szCs w:val="28"/>
          <w:lang w:val="en-US"/>
        </w:rPr>
        <w:t>Keempat, salah satu hal yang disunnahkan dalam perjalanan ziarah ke Imam Husain as adalah rendah hati dan berjalan sebagaimana hamba sahaya berjalan. Oleh karena itu, orang-orang yang dalam perjalanan ziarah menuju ke haribaan beliau as mengendarai alat-alat tranportasi modern yang digerakkan dengan kekuatan mesin hendaknya mereka berhati-hati jangan sampai menyombongkan diri, menganggap diri lebih agung dari hamba-hamba Allah yang berhasil datang ke Karbala dengan seribu kesulitan dan jangan menghina mereka. Ketika menceritakan kondisi Ashabul Kahfi, para ulama menulis bahwa mereka adalah orang dekat Diqyanus dan para menterinya. Ketika Allah mencurahkan rahmat-Nya atas mereka dan mereka mengambil keputusan untuk menyembah Allah dan membenahi diri, mereka melihat harus mengasingkan diri dari khalayak dan menyepi dalam sebuah goa untuk beribadah kepada Allah. Lalu, mereka pergi dengan mengendarai kuda dan keluar dari kota. Ketika mereka sudah mencapai tiga mil perjalanan, salah seorang dari mereka yang bernama Tamilkha berkata, “Wahai saudara-saudaraku, (jalan) kemiskinan menuju akhirat telah datang dan kerajaan dunia telah sirna. Oleh karena itu, turunlah dari kuda kalian dan berjalanlah di atas kaki kalian semoga Tuhan kalian mencurahkan rahmat-Nya atas kalian dan menciptakan jalan keluar bagi urusan kalian ini.” Serta-merta mereka turun dari kuda mereka dan pada hari itu, orang-orang mulia dan agung itu berjalan kaki sepanjang 7 farsakh sehingga kaki-kaki mereka terluka dan bercucuran darah.</w:t>
      </w:r>
    </w:p>
    <w:p>
      <w:pPr>
        <w:pStyle w:val="BookText"/>
        <w:bidi w:val="0"/>
        <w:jc w:val="both"/>
        <w:rPr/>
      </w:pPr>
      <w:r>
        <w:rPr>
          <w:rFonts w:eastAsia="Times New Roman" w:cs="Times New Roman" w:ascii="Times New Roman" w:hAnsi="Times New Roman"/>
          <w:color w:val="111111"/>
          <w:sz w:val="28"/>
          <w:szCs w:val="28"/>
          <w:lang w:val="en-US"/>
        </w:rPr>
        <w:t>Atas dasar ini, hendaknya para perziarah makam suci suci ini memerhatikan kisah tersebut dan mengetahui bahwa ketika mereka semakian merendahkan diri dalam perjalanan ziarah ini, hal itu akan menyebabkan tingginya kedudukan mereka.</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p:649 </w:t>
      </w:r>
    </w:p>
    <w:p>
      <w:pPr>
        <w:pStyle w:val="BookText"/>
        <w:bidi w:val="0"/>
        <w:rPr/>
      </w:pPr>
      <w:r>
        <w:rPr>
          <w:rFonts w:eastAsia="Times New Roman" w:cs="Times New Roman" w:ascii="Times New Roman" w:hAnsi="Times New Roman"/>
          <w:color w:val="111111"/>
          <w:sz w:val="28"/>
          <w:szCs w:val="28"/>
          <w:lang w:val="en-US"/>
        </w:rPr>
        <w:t>Oleh karena itu, berkenaan dengan tatakrama berziarah kepada beliau diriwayatkan dari Imam Shadiq as bahwa sesiapa berziarah ke makam suci Imam Husain as dengan berjalan kaki, Allah akan menuliskan baginya seribu kebaikan untuk setiap langkahnya dan menghapus seribu dosa, serta mengangkat derajatnya sebanyak seribu derajat di surga.</w:t>
      </w:r>
    </w:p>
    <w:p>
      <w:pPr>
        <w:pStyle w:val="BookText"/>
        <w:bidi w:val="0"/>
        <w:jc w:val="both"/>
        <w:rPr/>
      </w:pPr>
      <w:r>
        <w:rPr>
          <w:rFonts w:eastAsia="Times New Roman" w:cs="Times New Roman" w:ascii="Times New Roman" w:hAnsi="Times New Roman"/>
          <w:color w:val="111111"/>
          <w:sz w:val="28"/>
          <w:szCs w:val="28"/>
          <w:lang w:val="en-US"/>
        </w:rPr>
        <w:t>Ketika Anda telah sampai di tepi Sungai Efrat, madilah di situ, telanjangilah kaki Anda, tentenglah alas kaki Anda dan berjalanlah sebagaiman hamba sahaya berjalan.</w:t>
      </w:r>
    </w:p>
    <w:p>
      <w:pPr>
        <w:pStyle w:val="BookText"/>
        <w:bidi w:val="0"/>
        <w:jc w:val="both"/>
        <w:rPr/>
      </w:pPr>
      <w:r>
        <w:rPr>
          <w:rFonts w:eastAsia="Times New Roman" w:cs="Times New Roman" w:ascii="Times New Roman" w:hAnsi="Times New Roman"/>
          <w:color w:val="111111"/>
          <w:sz w:val="28"/>
          <w:szCs w:val="28"/>
          <w:lang w:val="en-US"/>
        </w:rPr>
        <w:t>Kelima, jika Anda melihat seorang peziarah di pertengahan jalan yang sudah kelelahan dan kehabisan bekal, lalu dia meminta pertolongan kepada Anda, hendaknya —jika mungkin— Anda memerhatikannya dan membawanya hingga ke rumahnya. Jangan sampai Anda meremehkan dan tidak memedulikannya.</w:t>
      </w:r>
    </w:p>
    <w:p>
      <w:pPr>
        <w:pStyle w:val="BookText"/>
        <w:bidi w:val="0"/>
        <w:jc w:val="both"/>
        <w:rPr/>
      </w:pPr>
      <w:r>
        <w:rPr>
          <w:rFonts w:eastAsia="Times New Roman" w:cs="Times New Roman" w:ascii="Times New Roman" w:hAnsi="Times New Roman"/>
          <w:color w:val="111111"/>
          <w:sz w:val="28"/>
          <w:szCs w:val="28"/>
          <w:lang w:val="en-US"/>
        </w:rPr>
        <w:t>Syekh Kulaini ra meriwayatkan dengan sanad yang muktabar dari Abu Harun bahwa dia bercerita, “Suatu hari aku berada di rumah Imam Shadiq as. Beliau berkata kepada orang-orang yang hadir di situ, ‘Apa yang telah terjadi pada kalian sehingga kalian meremehkan kami?’</w:t>
      </w:r>
    </w:p>
    <w:p>
      <w:pPr>
        <w:pStyle w:val="BookText"/>
        <w:bidi w:val="0"/>
        <w:jc w:val="both"/>
        <w:rPr/>
      </w:pPr>
      <w:r>
        <w:rPr>
          <w:rFonts w:eastAsia="Times New Roman" w:cs="Times New Roman" w:ascii="Times New Roman" w:hAnsi="Times New Roman"/>
          <w:color w:val="111111"/>
          <w:sz w:val="28"/>
          <w:szCs w:val="28"/>
          <w:lang w:val="en-US"/>
        </w:rPr>
        <w:t>Salah seorang dari penduduk Khurasan bangun dari duduknya seraya berkata, ‘Kami berlindung kepada Allah atas peremehan kami terhadap Anda atau atas perintah Anda.’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Engkau termasuk salah seorang yang telah meremehkan dan menghinakanku,’ kata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berlindung kepada Allah jika aku telah menghinakan Anda,’ jawab lelaki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Celakalah engkau! Apakah engkau tidak mendengar ucapan si Fulan ketika kalian berada di dekat Juhfah. Dia berkata kepadamu, ‘Bawalah aku menaiki tunggangan kalian sejauh 1 mil. Demi Allah, aku telah merasa kelelahan.’ Demi Allah, engkau tidak mendongahkan kepalamu sedikit pun dan meremehkannya. Sesiapa menghina seorang mukmin, dia telah menghinakan kami dan mengenyahkan kehormatan Allah,’” kata beliau selanjutnya.</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p:650 </w:t>
      </w:r>
    </w:p>
    <w:p>
      <w:pPr>
        <w:pStyle w:val="BookText"/>
        <w:bidi w:val="0"/>
        <w:rPr/>
      </w:pPr>
      <w:r>
        <w:rPr>
          <w:rFonts w:eastAsia="Times New Roman" w:cs="Times New Roman" w:ascii="Times New Roman" w:hAnsi="Times New Roman"/>
          <w:color w:val="111111"/>
          <w:sz w:val="28"/>
          <w:szCs w:val="28"/>
          <w:lang w:val="en-US"/>
        </w:rPr>
        <w:t>Penulis berkata: Kami telah menyebutkan sebuah hadis dari Ali bin Yaqthin yang sangat sesuai dengan pembahasan ini dalam pembahasan tatakrama berziarah, tatakrama kesembilan. Silakan Anda merujuk ke pembahasan tersebut, niscaya Anda menemukan sebuah nasihat yang baik. Tatakrama yang telah disebutkan di atas tidak hanya dikhususkan untuk para peziarah Imam Husain as. Akan tetapi, karena hal itu sering terjadi dalam perjalanan ziarah ke makam suci beliau as, kami menyebutkannya pada kesempatan ini.</w:t>
      </w:r>
    </w:p>
    <w:p>
      <w:pPr>
        <w:pStyle w:val="BookText"/>
        <w:bidi w:val="0"/>
        <w:jc w:val="both"/>
        <w:rPr/>
      </w:pPr>
      <w:r>
        <w:rPr>
          <w:rFonts w:eastAsia="Times New Roman" w:cs="Times New Roman" w:ascii="Times New Roman" w:hAnsi="Times New Roman"/>
          <w:color w:val="111111"/>
          <w:sz w:val="28"/>
          <w:szCs w:val="28"/>
          <w:lang w:val="en-US"/>
        </w:rPr>
        <w:t>Keenam, diriwayatkan dari Muhammad bin Muslim, seorang tsiqah yang agung bahwa dia pernah bertanya kepada Imam Muhammad Baqir as, “Ketika kami ingin pergi berziarah ke makam suci ayah Anda, Husain bin Ali as, apakah kami juga harus berperilaku sebagaimana kami berada di dalam ibadah haji?’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jawab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begitu, diwajibkan atas kami apa yang diwajibkan atas para jamaah haji?,’ tanyanya kembali.</w:t>
      </w:r>
    </w:p>
    <w:p>
      <w:pPr>
        <w:pStyle w:val="BookText"/>
        <w:bidi w:val="0"/>
        <w:jc w:val="both"/>
        <w:rPr/>
      </w:pPr>
      <w:r>
        <w:rPr>
          <w:rFonts w:eastAsia="Times New Roman" w:cs="Times New Roman" w:ascii="Times New Roman" w:hAnsi="Times New Roman"/>
          <w:color w:val="111111"/>
          <w:sz w:val="28"/>
          <w:szCs w:val="28"/>
          <w:lang w:val="en-US"/>
        </w:rPr>
        <w:t>Beliau menjawab, ‘Hendaknya engkau berperilaku baik kepada sahabatmu, hendaknya engkau sedikit berbicara kecuali berbiacara kebaikan, hendaknya engkau selalu mengingat Allah, hendaknya pakaianmu selalu bersih, hendaknya engkau mandi sebelum memasuki makam, hendaknya engkau selalu khusuk dan mengerjakan salat, selalu mengirimkan salawat atas Muhammad dan keluarganya, hendaknya engkau menghindarkan dirimu dari hal-hal yang tidak layak bagimu, hendaknya engkau menutup matamu dari segala yang haram dan syubhat dan berbuat kebajikan kepada saudara Mukminmu yang sedang ditimpa kesusahan. Jika engkau melihat seseorang yang kehabisan bekal, hendaknya engkau menanggungnya dan membagikan bekalmu dengannya secara sama. Hendaknya engkau melakukan taqiyah, karena tegaknya agamamu hanya dengannya, menghindarkan diri dari segala sesuatu yang telah dilarang oleh Allah dan meninggalkan permusuhan, bersumpah serapah dan berdebat yang disertai dengan sumpah. Jika engkau telah melakukan demikian, maka engkau akan mendapatkan pahala haji dan</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p:651 </w:t>
      </w:r>
    </w:p>
    <w:p>
      <w:pPr>
        <w:pStyle w:val="BookText"/>
        <w:bidi w:val="0"/>
        <w:rPr/>
      </w:pPr>
      <w:r>
        <w:rPr>
          <w:rFonts w:eastAsia="Times New Roman" w:cs="Times New Roman" w:ascii="Times New Roman" w:hAnsi="Times New Roman"/>
          <w:color w:val="111111"/>
          <w:sz w:val="28"/>
          <w:szCs w:val="28"/>
          <w:lang w:val="en-US"/>
        </w:rPr>
        <w:t>umrah dan engkau berhak untuk memperoleh pengampunan dosa dan keridaan Allah dari orang yang engkau meminta pahala darinya dengan mengeluarkan harta dan jauh dari keluarga (demi berziarah) itu.’”</w:t>
      </w:r>
    </w:p>
    <w:p>
      <w:pPr>
        <w:pStyle w:val="BookText"/>
        <w:bidi w:val="0"/>
        <w:jc w:val="both"/>
        <w:rPr/>
      </w:pPr>
      <w:r>
        <w:rPr>
          <w:rFonts w:eastAsia="Times New Roman" w:cs="Times New Roman" w:ascii="Times New Roman" w:hAnsi="Times New Roman"/>
          <w:color w:val="111111"/>
          <w:sz w:val="28"/>
          <w:szCs w:val="28"/>
          <w:lang w:val="en-US"/>
        </w:rPr>
        <w:t>Ketujuh, dalam sebuah hadis yang diriwayatkan oleh Abu Hamzah Tsumali dari Imam Shadiq as berkenaan dengan berziarah kepada Imam Husain as disebutkan bahwa ketika Anda telah sampai di Nainawa, letakkanlah semua bekal Anda di situ, jangan memakai minyak (untuk pelembab misalnya), jangan memakai celak mata dan jangan memakan daging selama Anda berdomisili di sana.</w:t>
      </w:r>
    </w:p>
    <w:p>
      <w:pPr>
        <w:pStyle w:val="BookText"/>
        <w:bidi w:val="0"/>
        <w:jc w:val="both"/>
        <w:rPr/>
      </w:pPr>
      <w:r>
        <w:rPr>
          <w:rFonts w:eastAsia="Times New Roman" w:cs="Times New Roman" w:ascii="Times New Roman" w:hAnsi="Times New Roman"/>
          <w:color w:val="111111"/>
          <w:sz w:val="28"/>
          <w:szCs w:val="28"/>
          <w:lang w:val="en-US"/>
        </w:rPr>
        <w:t>Kedelapan, mandi dengan air Sungai Efrat. Banyak sekali hadis yang telah menjelaskan keutamaan mandi dengan air sungai itu. Dalam sebuah hadis dari Imam Shadiq as bahwa sesiapa mandi dengan air Sungai Efrat dan berziarah ke makam suci Imam Husain as, dia akan terkosongkan dari dosa seperti pada hari dia dilahirkan dari ibunya meskipun dia memiliki dosa besar.</w:t>
      </w:r>
    </w:p>
    <w:p>
      <w:pPr>
        <w:pStyle w:val="BookText"/>
        <w:bidi w:val="0"/>
        <w:jc w:val="both"/>
        <w:rPr/>
      </w:pPr>
      <w:r>
        <w:rPr>
          <w:rFonts w:eastAsia="Times New Roman" w:cs="Times New Roman" w:ascii="Times New Roman" w:hAnsi="Times New Roman"/>
          <w:color w:val="111111"/>
          <w:sz w:val="28"/>
          <w:szCs w:val="28"/>
          <w:lang w:val="en-US"/>
        </w:rPr>
        <w:t>Diriwayatkan bahwa beliau pernah ditanya, “Sering kali kami berziarah ke makam suci Imam Husain as dan sangat sulit bagi kami untuk melakukan mandi ziarah karena dinginnya cuaca atau karena sebab lain.’</w:t>
      </w:r>
    </w:p>
    <w:p>
      <w:pPr>
        <w:pStyle w:val="BookText"/>
        <w:bidi w:val="0"/>
        <w:jc w:val="both"/>
        <w:rPr/>
      </w:pPr>
      <w:r>
        <w:rPr>
          <w:rFonts w:eastAsia="Times New Roman" w:cs="Times New Roman" w:ascii="Times New Roman" w:hAnsi="Times New Roman"/>
          <w:color w:val="111111"/>
          <w:sz w:val="28"/>
          <w:szCs w:val="28"/>
          <w:lang w:val="en-US"/>
        </w:rPr>
        <w:t>Beliau menjawab, ‘Sesiapa mandi di Sungai Efrat dan menziarahi makam suci Husain as, maka akan ditulis baginya keutamaan yang tak terhitung jumlahnya.’”</w:t>
      </w:r>
    </w:p>
    <w:p>
      <w:pPr>
        <w:pStyle w:val="BookText"/>
        <w:bidi w:val="0"/>
        <w:jc w:val="both"/>
        <w:rPr/>
      </w:pPr>
      <w:r>
        <w:rPr>
          <w:rFonts w:eastAsia="Times New Roman" w:cs="Times New Roman" w:ascii="Times New Roman" w:hAnsi="Times New Roman"/>
          <w:color w:val="111111"/>
          <w:sz w:val="28"/>
          <w:szCs w:val="28"/>
          <w:lang w:val="en-US"/>
        </w:rPr>
        <w:t>Diriwayatkan dari Dasyir Dahhan bahwa Imam Shadiq as berkata, “Sesiapa menziarahi kubur Husain bin Ali as, lalu dia berwudhu dan mandi di Sungai Efrat, maka dia tidak akan melangkahkan kaki kecuali Allah akan menulis baginya (pahala) haji dan umrah.”</w:t>
      </w:r>
    </w:p>
    <w:p>
      <w:pPr>
        <w:pStyle w:val="BookText"/>
        <w:bidi w:val="0"/>
        <w:jc w:val="both"/>
        <w:rPr/>
      </w:pPr>
      <w:r>
        <w:rPr>
          <w:rFonts w:eastAsia="Times New Roman" w:cs="Times New Roman" w:ascii="Times New Roman" w:hAnsi="Times New Roman"/>
          <w:color w:val="111111"/>
          <w:sz w:val="28"/>
          <w:szCs w:val="28"/>
          <w:lang w:val="en-US"/>
        </w:rPr>
        <w:t>Dalam sebagian hadis disebutkan bahwa mandilah di Sungai Efrat di tempat yang berhadapan dengan makam suci beliau. Dan alangkah baiknya—sebagaimana dapat dipahami dari beberapa hadis—ketika Anda sampai di Sungai Efrat, bacalah Allahu akbar, la ilaha illa-llah dan salawat atas Rasulullah saw dan keluarga beliau masing-masing</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p:652 </w:t>
      </w:r>
    </w:p>
    <w:p>
      <w:pPr>
        <w:pStyle w:val="BookText"/>
        <w:bidi w:val="0"/>
        <w:rPr/>
      </w:pPr>
      <w:r>
        <w:rPr>
          <w:rFonts w:eastAsia="Times New Roman" w:cs="Times New Roman" w:ascii="Times New Roman" w:hAnsi="Times New Roman"/>
          <w:color w:val="111111"/>
          <w:sz w:val="28"/>
          <w:szCs w:val="28"/>
          <w:lang w:val="en-US"/>
        </w:rPr>
        <w:t>sebanyak seratus kali.</w:t>
      </w:r>
    </w:p>
    <w:p>
      <w:pPr>
        <w:pStyle w:val="BookText"/>
        <w:bidi w:val="0"/>
        <w:jc w:val="both"/>
        <w:rPr/>
      </w:pPr>
      <w:r>
        <w:rPr>
          <w:rFonts w:eastAsia="Times New Roman" w:cs="Times New Roman" w:ascii="Times New Roman" w:hAnsi="Times New Roman"/>
          <w:color w:val="111111"/>
          <w:sz w:val="28"/>
          <w:szCs w:val="28"/>
          <w:lang w:val="en-US"/>
        </w:rPr>
        <w:t>Kesembilan, ketika Anda ingin memasuki makam, masuklah dari pintu yang berada di sebelah Timur sebagaimana Imam Shadiq as telah memerintahkan Yusuf Kannas untuk melakukan demikian.</w:t>
      </w:r>
    </w:p>
    <w:p>
      <w:pPr>
        <w:pStyle w:val="BookText"/>
        <w:bidi w:val="0"/>
        <w:jc w:val="both"/>
        <w:rPr/>
      </w:pPr>
      <w:r>
        <w:rPr>
          <w:rFonts w:eastAsia="Times New Roman" w:cs="Times New Roman" w:ascii="Times New Roman" w:hAnsi="Times New Roman"/>
          <w:color w:val="111111"/>
          <w:sz w:val="28"/>
          <w:szCs w:val="28"/>
          <w:lang w:val="en-US"/>
        </w:rPr>
        <w:t>Kesepuluh, dalam hadis yang diriwayatkan oleh Ibnu Quluwaih disebutkan bahwa Imam Shadiq as berkata kepada Mufadhdhal bin Umar, “Wahai Mufadhdhal! Ketika engkau telah sampai di makam suci Imam Husain as, berdirilah di depan pintu Rawdhah dan bacalah bacaan berikut ini, karena untuk setiapnya, engkau akan mendapatkan rahmat Ilahi.”</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أَیُّهَا الشَّهِیْدُ الصِّدِّیْقُ، السَّلاَمُ عَلَیْکَ، أَیُّهَا الْوَصِیُّ الْبَارُّ التَّقِیُّ، السَّلاَمُ عَلَی اْلأَرْوَاحِ الَّتِیْ حَلَّتْ بِفِنَائِکَ وَ أَنَاخَتْ بِرَحْلِکَ، السَّلاَمُ عَلَی مَلآئِکَةِ اللهِ الْمُحْدِقِیْنَ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عَبَدْتَ اللهَ مُخْلِصًا حَتَّی أَتَاکَ الْیَقِیْنُ، السَّلامُ عَلَیْکَ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menuju makam. Untuk setiap langkah yang Anda langkahkan, Anda akan mendapatkan pahala orang yang sedang menggeliat-geliat di dalam darahnya karena membela Allah.</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p:653 </w:t>
      </w:r>
    </w:p>
    <w:p>
      <w:pPr>
        <w:pStyle w:val="BookText"/>
        <w:bidi w:val="0"/>
        <w:rPr/>
      </w:pPr>
      <w:r>
        <w:rPr>
          <w:rFonts w:eastAsia="Times New Roman" w:cs="Times New Roman" w:ascii="Times New Roman" w:hAnsi="Times New Roman"/>
          <w:color w:val="111111"/>
          <w:sz w:val="28"/>
          <w:szCs w:val="28"/>
          <w:lang w:val="en-US"/>
        </w:rPr>
        <w:t>Ketika Anda telah mendekati makam, usapkanlah tangan Anda di atas makam suci dan bacalah,</w:t>
      </w:r>
    </w:p>
    <w:p>
      <w:pPr>
        <w:pStyle w:val="BookText"/>
        <w:bidi w:val="0"/>
        <w:jc w:val="both"/>
        <w:rPr/>
      </w:pPr>
      <w:r>
        <w:rPr>
          <w:rFonts w:ascii="Amiri" w:hAnsi="Amiri" w:eastAsia="Amiri" w:cs="Amiri"/>
          <w:color w:val="111111"/>
          <w:sz w:val="28"/>
          <w:sz w:val="28"/>
          <w:szCs w:val="28"/>
          <w:rtl w:val="true"/>
          <w:lang w:bidi="ar-SA"/>
        </w:rPr>
        <w:t>السَّلامُ عَلَیْکَ، یَا حُجَّةَ اللهِ فِیْ أَرْضِهِ وَ سَمَائِهِ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melangkahlah untuk melakukan salat. Untuk setiap rakaat yang Anda kerjakan di sisi makam suci beliau, Anda akan mendapatkan pahala orang yang telah melakukan haji dan umrah sebanyak seribu kali, membebaskan seribu budak dan melakukan jihad bersama seorang nabi utusan sebanyak seribu kali.</w:t>
      </w:r>
    </w:p>
    <w:p>
      <w:pPr>
        <w:pStyle w:val="BookText"/>
        <w:bidi w:val="0"/>
        <w:jc w:val="both"/>
        <w:rPr/>
      </w:pPr>
      <w:r>
        <w:rPr>
          <w:rFonts w:eastAsia="Times New Roman" w:cs="Times New Roman" w:ascii="Times New Roman" w:hAnsi="Times New Roman"/>
          <w:color w:val="111111"/>
          <w:sz w:val="28"/>
          <w:szCs w:val="28"/>
          <w:lang w:val="en-US"/>
        </w:rPr>
        <w:t>Kesebelas, diriwayatkan dari Abu Sa‘id Madaini bahwa dia berkata, “Saya pernah menjumpai Imam Shadiq as dan bertanya, ‘Bagaimana jika aku pergi menziarahi makam suci Husain as?’ ‘Ya! Pergilah berziarah ke makam suci Husain as. Beliau adalah putra Rasulullah saw, orang terbaik, orang tersuci dan sebaik-baik orang-orang yang berbuat kebajikan. Jika engkau menziarahi beliau, bacalah di dekat kepala beliau Tasbih Amirul Mukminin as sebanyak seribu kali dan bacalah Tasbih Sayidah Fathimah Zahra as di kaki beliau sebanyak seribu kali. Kemudian, kerjakanlah salat di dekat beliau sebanyak dua rakaat dan bacalah surah Yasin dan al-Rahman di dua rakaat itu. Jika engkau telah melakukan demikian, engkau akan mendapatkan pahala yang sangat besar,’ jawab beliau. ‘Semoga jiwaku menjadi tebusan Anda! Ajarkanlah kepadaku Tasbih Ali dan Tasbih Fathimah,’ tanyaku lagi. Beliau menjawab, ‘Ya, akan kuajarkan padamu, wahai Abu Sa‘id. Tasbih Ali as adalah,</w:t>
      </w:r>
    </w:p>
    <w:p>
      <w:pPr>
        <w:pStyle w:val="BookText"/>
        <w:bidi w:val="0"/>
        <w:jc w:val="both"/>
        <w:rPr/>
      </w:pPr>
      <w:r>
        <w:rPr>
          <w:rFonts w:ascii="Amiri" w:hAnsi="Amiri" w:eastAsia="Amiri" w:cs="Amiri"/>
          <w:color w:val="111111"/>
          <w:sz w:val="28"/>
          <w:sz w:val="28"/>
          <w:szCs w:val="28"/>
          <w:rtl w:val="true"/>
          <w:lang w:bidi="ar-SA"/>
        </w:rPr>
        <w:t>سُبْحَانَ الَّذِیْ لاَ تَنْفَدُ خَزَائِنُهُ، سُبْحَانَ الَّذِیْ لاَ تَبِیْدُ مَعَالِمُهُ، سُبْحَانَ الَّذِیْ لاَ یَفْنَی مَا عِنْدَهُ، سُبْحَانَ الَّذِیْ لاَ یُشْرِکُ أَحَدًا فِیْ حُکْمِهِ، سُبْحَانَ الَّذِیْ لاَ اضْمِحْلاَلَ لِفَخْرِهِ، سُبْحَانَ الَّذِیْ لاَ انْقِطَاعَ لِمُدَّتِهِ، سُبْحَانَ الَّذِیْ لاَ إِلَهَ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Tasbih Sayidah Zahra as adalah,</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p:654 </w:t>
      </w:r>
    </w:p>
    <w:p>
      <w:pPr>
        <w:pStyle w:val="BookText"/>
        <w:bidi w:val="0"/>
        <w:rPr/>
      </w:pPr>
      <w:r>
        <w:rPr>
          <w:rFonts w:ascii="Amiri" w:hAnsi="Amiri" w:eastAsia="Amiri" w:cs="Amiri"/>
          <w:color w:val="111111"/>
          <w:sz w:val="28"/>
          <w:sz w:val="28"/>
          <w:szCs w:val="28"/>
          <w:rtl w:val="true"/>
          <w:lang w:bidi="ar-SA"/>
        </w:rPr>
        <w:t>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belas, mengerjakan salat-salat wajib dan sunnah di makam suci Imam Husain as. Karena salat di sisi beliau as pasti dikabulkan. Sayid Ibnu Thawus ra berkata, “Berusahalah sekuat tenaga supaya jangan sampai Anda ketinggalan salat wajib dan sunnah di makam suci suci ini. Telah disebutkan dalam sebuah hadis bahwa pahala salat wajib di sisi beliau as adalah sama dengan ibadah haji dan pahala salat sunnah adalah sama dengan ibadah umrah.”</w:t>
      </w:r>
    </w:p>
    <w:p>
      <w:pPr>
        <w:pStyle w:val="BookText"/>
        <w:bidi w:val="0"/>
        <w:jc w:val="both"/>
        <w:rPr/>
      </w:pPr>
      <w:r>
        <w:rPr>
          <w:rFonts w:eastAsia="Times New Roman" w:cs="Times New Roman" w:ascii="Times New Roman" w:hAnsi="Times New Roman"/>
          <w:color w:val="111111"/>
          <w:sz w:val="28"/>
          <w:szCs w:val="28"/>
          <w:lang w:val="en-US"/>
        </w:rPr>
        <w:t>Penulis berkata: Dalam hadis Mufadhdhal telah disebutkan pahala yang tak terhingga bagi salat di makam suci yang suci ini. Dalam sebuah hadis Imam Shadiq as yang dapat dibuat pegangan (muktabar) disebutkan bahwa sesiapa berziarah ke makam suci beliau as dan mengerjakan salat sebanyak dua atau empat rakaat di sisi beliau as, akan ditulis baginya pahala haji dan umrah. Yang dapat dipahami dari lahiriah hadis ini adalah mengerjakan salat selain salat ziarah di belakang makam suci atau di dekat kepala beliau adalah sangat baik. Jika Anda mengerjakan salat tersebut di dekat kepala beliau as, hendaknya Anda berdiri agak ke belakang sekiranya tidak berhadapan langsung dengan makam suci asli beliau.</w:t>
      </w:r>
    </w:p>
    <w:p>
      <w:pPr>
        <w:pStyle w:val="BookText"/>
        <w:bidi w:val="0"/>
        <w:jc w:val="both"/>
        <w:rPr/>
      </w:pPr>
      <w:r>
        <w:rPr>
          <w:rFonts w:eastAsia="Times New Roman" w:cs="Times New Roman" w:ascii="Times New Roman" w:hAnsi="Times New Roman"/>
          <w:color w:val="111111"/>
          <w:sz w:val="28"/>
          <w:szCs w:val="28"/>
          <w:lang w:val="en-US"/>
        </w:rPr>
        <w:t>Dalam hadis Abu Hamzah Tsumali yang diriwayatkan dari Imam Shadiq as disebutkan bahwa kerjakanlah salat sebanyak dua rakaat di dekat kepala beliau dan bacalah pada rakaat pertama surah al-Fatihah dan surah Yasin dan pada rakaat kedua surah al-Fatihah dan al-Rahman. Jika Anda menginginkan, kerjakanlah salat itu di belakang makam. Akan tetapi, jika salat itu dikerjakan di sebelah kepala beliau, hal itu adalah lebih baik. Jika Anda telah selesai mengerjakannya, kerjakanlah salat sesuai dengan kehendak Anda. Akan tetapi, dua rakaat salat ziarah itu hendaklah Anda lakukan di mana pun Anda melakukan ziarah kubur.</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p:655 </w:t>
      </w:r>
    </w:p>
    <w:p>
      <w:pPr>
        <w:pStyle w:val="BookText"/>
        <w:bidi w:val="0"/>
        <w:rPr/>
      </w:pPr>
      <w:r>
        <w:rPr>
          <w:rFonts w:eastAsia="Times New Roman" w:cs="Times New Roman" w:ascii="Times New Roman" w:hAnsi="Times New Roman"/>
          <w:color w:val="111111"/>
          <w:sz w:val="28"/>
          <w:szCs w:val="28"/>
          <w:lang w:val="en-US"/>
        </w:rPr>
        <w:t>Ibnu Quluwaih meriwayatkan dari Imam Baqir as bahwa beliau pernah berkata kepada seseorang, “Wahai Fulan! Jika engkau memiliki sebuah hajat, apa yang mencegahmu untuk pergi berziarah ke makam suci Husain as, lalu kau kerjakan salat sebanyak empat rakaat di sisi beliau dan setelah itu, kau mohon hajatmu itu? Sesungguhnya salat wajib di sisi beliau adalah sama dengan ibadah haji dan salat sunnah adalah sama dengan ibadah umrah.”</w:t>
      </w:r>
    </w:p>
    <w:p>
      <w:pPr>
        <w:pStyle w:val="BookText"/>
        <w:bidi w:val="0"/>
        <w:jc w:val="both"/>
        <w:rPr/>
      </w:pPr>
      <w:r>
        <w:rPr>
          <w:rFonts w:eastAsia="Times New Roman" w:cs="Times New Roman" w:ascii="Times New Roman" w:hAnsi="Times New Roman"/>
          <w:color w:val="111111"/>
          <w:sz w:val="28"/>
          <w:szCs w:val="28"/>
          <w:lang w:val="en-US"/>
        </w:rPr>
        <w:t>Ketiga belas, ketahuilah, bahwa amalan utama di makam suci suci Imam Husain as adalah doa. Karena pengabulan doa di bawah kubah yang agung itu adalah salah satu anugerah yang telah dianugerahkan oleh Allah Swt sebagai ganti dari syahadah beliau. Dan seorang peziarah hendaknya menggunakan kesempatan baik ini sebaik-baiknya dan tidak bermalas-malasan dalam merendahkan diri (kepada Allah), bertaubat dan meminta hajat.</w:t>
      </w:r>
    </w:p>
    <w:p>
      <w:pPr>
        <w:pStyle w:val="BookText"/>
        <w:bidi w:val="0"/>
        <w:jc w:val="both"/>
        <w:rPr/>
      </w:pPr>
      <w:r>
        <w:rPr>
          <w:rFonts w:eastAsia="Times New Roman" w:cs="Times New Roman" w:ascii="Times New Roman" w:hAnsi="Times New Roman"/>
          <w:color w:val="111111"/>
          <w:sz w:val="28"/>
          <w:szCs w:val="28"/>
          <w:lang w:val="en-US"/>
        </w:rPr>
        <w:t>Di samping doa-doa ziarah beliau as, terdapat doa-doa yang tak terhingga dengan kandungan yang sangat tinggi. Jika saya tidak mengambil keputusan untuk menulis kitab ini secara ringkas, niscaya akan kusebutkan sebagian darinya. Dan yang terbaik adalah membaca doa-doa dari kitab ash-Shahifah as-Sajjadiyyah, karena doa-doanya adalah yang terbaik. Di akhir bab ini, setelah menyebutkan doa-doa ziarah yang dapat dibaca ketika kita berziarah ke makam suci seorang imam, kami akan menyebutkan sebuah doa yang dapat dibaca di semua makam suci suci para Imam as. Pada kesempatan ini, kami akan menyebutkan sebuah doa ringkas yang telah disebutkan bersamaan dengan sebagian doa-doa ziarah (dalam sebuah buku). Doa itu adalah sebagai berikut.</w:t>
      </w:r>
    </w:p>
    <w:p>
      <w:pPr>
        <w:pStyle w:val="BookText"/>
        <w:bidi w:val="0"/>
        <w:jc w:val="both"/>
        <w:rPr/>
      </w:pPr>
      <w:r>
        <w:rPr>
          <w:rFonts w:eastAsia="Times New Roman" w:cs="Times New Roman" w:ascii="Times New Roman" w:hAnsi="Times New Roman"/>
          <w:color w:val="111111"/>
          <w:sz w:val="28"/>
          <w:szCs w:val="28"/>
          <w:lang w:val="en-US"/>
        </w:rPr>
        <w:t>Bacalah doa ini di dalam makam suci suci itu dengan tangan diangkat ke langit,</w:t>
      </w:r>
    </w:p>
    <w:p>
      <w:pPr>
        <w:pStyle w:val="BookText"/>
        <w:bidi w:val="0"/>
        <w:jc w:val="both"/>
        <w:rPr/>
      </w:pPr>
      <w:r>
        <w:rPr>
          <w:rFonts w:ascii="Amiri" w:hAnsi="Amiri" w:eastAsia="Amiri" w:cs="Amiri"/>
          <w:color w:val="111111"/>
          <w:sz w:val="28"/>
          <w:sz w:val="28"/>
          <w:szCs w:val="28"/>
          <w:rtl w:val="true"/>
          <w:lang w:bidi="ar-SA"/>
        </w:rPr>
        <w:t xml:space="preserve">اللَّهُمَّ قَدْ تَرَی مَکَانِیْ وَ تَسْمَعُ کَلاَمِیْ وَ تَرَی مَقَامِیْ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تَضَرُّعِیْ وَ مَلاَذِیْ بِقَبْرِ حُجَّتِکَ وَ ابْنِ نَبِیِّکَ وَ قَدْ عَلِمْتَ، یَا سَیِّدِیْ حَوَائِجِیْ وَ لاَ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p:656 </w:t>
      </w:r>
    </w:p>
    <w:p>
      <w:pPr>
        <w:pStyle w:val="BookText"/>
        <w:bidi w:val="0"/>
        <w:rPr/>
      </w:pPr>
      <w:r>
        <w:rPr>
          <w:rFonts w:ascii="Amiri" w:hAnsi="Amiri" w:eastAsia="Amiri" w:cs="Amiri"/>
          <w:color w:val="111111"/>
          <w:sz w:val="28"/>
          <w:sz w:val="28"/>
          <w:szCs w:val="28"/>
          <w:rtl w:val="true"/>
          <w:lang w:bidi="ar-SA"/>
        </w:rPr>
        <w:t xml:space="preserve">یَخْفَی عَلَیْکَ حَالِیْ، وَ قَدْ تَوَجَّهْتُ إِلَیْکَ بِابْنِ رَسُوْلِکَ وَ حُجَّتِکَ وَ أَمِیْنِکَ، وَ قَدْ أَتَیْتُکَ مُتَقَرِّبًا بِهِ إِلَیْکَ وَ إِلَی رَسُوْلِکَ فَاجْعَلْنِیْ بِهِ عِنْدَکَ وَجِیْهًا فِیْ الدُّنْیَا وَ اْلآخِرَةِ وَ مِنَ الْمُقَرَّبِیْنَ، وَ أَعْطِنِیْ بِزِیَارَتِیْ أَمَلِیْ، وَ هَبْ لِیْ مُنَایَ، وَ تَفَضَّلْ عَلَیَّ بِشَهْوَتِیْ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رَغْبَتِیْ، وَ اقْضِ لِیْ حَوَائِجِیْ، وَ لاَ تَرُدَّنِیْ خَائِبًا، وَ لاَ تَقْطَعْ رَجَائِیْ، وَ لاَ تُخَیِّبْ دُعَائِیْ، وَ عَرِّفْنِیَ اْلإِجَابَةَ فِیْ جَمِیْعِ مَا دَعَوْتُکَ مِنْ أَمْرِ الدِّیْنِ وَ الدُّنْیَا وَ اْلآخِرَةِ، وَ اجْعَلْنِیْ مِنْ عِبَادِکَ الَّذِیْنَ صَرَفْتَ عَنْهُمُ الْبَلاَیَا وَ اْلأَمْرَاضَ وَ الْفِتَنَ وَ اْلأَعْرَاضَ مِنَ الَّذِیْنَ تُحْیِیْهِمْ فِیْ عَافِیَةٍ وَ تُمِیْتُهُمْ فِیْ عَافِیَةٍ وَ تُدْخِلُهُمُ الْجَنَّةَ فِیْ عَافِیَةٍ وَ تُجِیْرُهُمْ مِنَ النَّارِ فِیْ عَافِیَةٍ، وَ وَفِّقْ لِیْ بِمَنٍّ مِنْکَ صَلاَحَ مَا أُؤَمِّلُ فِیْ نَفْسِیْ وَ أَهْلِیْ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إِخْوَانِیْ وَ مَالِیْ وَ جَمِیْعِ مَا أَنْعَمْتَ بِهِ عَلَیَّ،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Keempat belas, di antara amalan-amalan (yang sangat dianjurkan untuk dikerjakan) di dalam makam suci Imam Husain as adalah mengirimkan salawat kepada beliau as. Dalam sebuah hadis disebutkan bahwa ketika hendak mengirimkan salawat kepada Rasulullah saw dan kepada beliau as, berdirilah di dekat bahunya. Dan Sayid Ibnu Thawus as dalam kitab Mishbah al-Zair setelah menyebutkan salah satu doa ziarah untuk beliau as menukil salawat tersebut demikian,</w:t>
      </w:r>
    </w:p>
    <w:p>
      <w:pPr>
        <w:pStyle w:val="BookText"/>
        <w:bidi w:val="0"/>
        <w:jc w:val="both"/>
        <w:rPr/>
      </w:pPr>
      <w:r>
        <w:rPr>
          <w:rFonts w:ascii="Amiri" w:hAnsi="Amiri" w:eastAsia="Amiri" w:cs="Amiri"/>
          <w:color w:val="111111"/>
          <w:sz w:val="28"/>
          <w:sz w:val="28"/>
          <w:szCs w:val="28"/>
          <w:rtl w:val="true"/>
          <w:lang w:bidi="ar-SA"/>
        </w:rPr>
        <w:t>اللَّهُمَّ صَلِّ عَلَی مُحَمَّدٍ وَ آلِ مُحَمَّدٍ وَ صَلِّ عَلَی الْحُسَیْنِ الْمَظْلُوْمِ الشَّهِیْدِ قَتِیْلِ الْعَبَرَاتِ وَ أَسِیْرِ الْکُرُبَاتِ صَلاَةً نَامِیَةً زَاکِیَةً مُبَارَکَةً یَصْعَدُ أَوَّلُهَا وَ لاَ یَنْفَدُ آخِرُهَا أَفْضَلَ مَا صَلَّیْتَ عَلَی أَحَدٍ مِنْ أَوْلاَدِ اْلأَنْبِیَاءِ وَ الْمُرْسَلِیْنَ یَا رَبَّ</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p:657 </w:t>
      </w:r>
    </w:p>
    <w:p>
      <w:pPr>
        <w:pStyle w:val="BookText"/>
        <w:bidi w:val="0"/>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اْلإِمَامِ الشَّهِیْدِ الْمَقْتُوْلِ، الْمَظْلُوْمِ الْمَخْذُوْلِ وَ السَّیِّدِ الْقَائِدِ وَ الْعَابِدِ الزَّاهِدِ، الْوَصِیِّ الْخَلِیْفَةِ، اْلإِمَامِ الصِّدِّیْقِ، الطُّهْرِ الطَّاهِرِ، الطَّیِّبِ الْمُبَارَکِ وَ الرَّضِیِّ الْمَرْضِیِّ وَ التَّقِیِّ الْهَادِیِّ الْمَهْدِیِّ، الزَّاهِدِ الذَّائِدِ، الْمُجَاهِدِ الْعَالِمِ، إِمَامِ الْهُدَی، سِبْطِ الرَّسُوْلِ وَ قُرَّةِ عَیْنِ الْبَتُوْلِ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سَیِّدِیْ وَ مَوْلاَیَ کَمَا عَمِلَ بِطَاعَتِکَ وَ نَهَی عَنْ مَعْصِیَتِکَ وَ بَالَغَ فِیْ رِضْوَانِکَ وَ أَقْبَلَ عَلَی إِیْمَانِکَ غَیْرَ قَابِلٍ فِیْکَ عُذْرًا سِرًّا وَ عَلاَنِیَةً، یَدْعُو الْعِبَادَ إِلَیْکَ وَ یَدُلُّهُمْ عَلَیْکَ وَ قَامَ بَیْنَ یَدَیْکَ یَهْدِمُ الْجَوْرَ بِالصَّوَابِ وَ یُحْیِیُ السُّنَّةَ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فِیْ رِضْوَانِکَ مَکْدُوْدًا وَ مَضَی عَلَی طَاعَتِکَ وَ فِیْ أَوْلِیَائِکَ مَکْدُوْحًا وَ قَضَی إِلَیْکَ مَفْقُوْدًا، لَمْ یَعْصِکَ فِیْ لَیْلٍ وَ لاَ نَهَارٍ، بَلْ جَاهَدَ فِیْکَ الْمُنَافِقِیْنَ وَ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فَاجْزِهِ خَیْرَ جَزَاءِ الصَّادِقِیْنَ اْلأَبْرَارِ وَ ضَاعِفْ عَلَیْهِمُ الْعَذَابَ وَ لِقَاتِلِیْهِ الْعِقَابَ، فَقَدْ قَاتَلَ کَرِیْمًا وَ قُتِلَ مَظْلُوْمًا وَ مَضَی مَرْحُوْمًا، یَقُوْلُ أَنَا ابْنُ رَسُوْلِ اللهِ مُحَمَّدٍ وَ ابْنُ مَنْ زَکَّی وَ عَبَدَ، فَقَتَلُوْهُ بِالْعَمْدِ الْمُعْتَمَدِ، قَتَلُوْهُ عَلَی اْلإِیْمَانِ وَ أَطَاعُوْا فِیْ قَتْلِهِ الشَّیْطَانَ وَ لَمْ یُرَاقِبُوْا فِیْهِ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سَیِّدِیْ وَ مَوْلاَیَ صَلاَةً تَرْفَعُ بِهَا ذِکْرَهُ وَ تُظْهِرُ بِهَا أَمْرَهُ وَ تُعَجِّلُ بِهَا نَصْرَهُ وَ اخْصُصْهُ بِأَفْضَلِ قِسَمِ الْفَضَائِلِ یَوْمَ الْقِیَامَةِ وَ زِدْهُ شَرَفًا فِیْ أَعْلَی عِلِّیِّیْنَ وَ بَلِّغْهُ أَعْلَی شَرَفِ الْمُکَرَّمِیْنَ وَ ارْفَعْهُ مِنْ شَرَفِ رَحْمَتِکَ فِیْ شَرَفِ الْمُقَرَّبِیْنَ فِیْ الرَّفِیْعِ اْلأَعْلَی وَ بَلِّغْهُ الْوَسِیْلَةَ وَ الْمَنْزِلَةَ الْجَلِیْلَةَ وَ الْفَضْلَ وَ الْفَضِیْلَةَ وَ الْکَرَامَةَ الْجَزِیْلَةَ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فَاجْزِهِ عَنَّا أَفْضَلَ مَا جَازَیْتَ إِمَامًا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p:658 </w:t>
      </w:r>
    </w:p>
    <w:p>
      <w:pPr>
        <w:pStyle w:val="BookText"/>
        <w:bidi w:val="0"/>
        <w:rPr/>
      </w:pPr>
      <w:r>
        <w:rPr>
          <w:rFonts w:ascii="Amiri" w:hAnsi="Amiri" w:eastAsia="Amiri" w:cs="Amiri"/>
          <w:color w:val="111111"/>
          <w:sz w:val="28"/>
          <w:sz w:val="28"/>
          <w:szCs w:val="28"/>
          <w:rtl w:val="true"/>
          <w:lang w:bidi="ar-SA"/>
        </w:rPr>
        <w:t>عَنْ رَعِیَّتِهِ وَ صَلِّ عَلَی سَیِّدِیْ وَ مَوْلاَیَ کُلَّمَا ذُکِرَ وَ کُلَّمَا لَمْ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مَوْلاَیَ، أَدْخِلْنِیْ فِیْ حِزْبِکَ وَ زُمْرَتِکَ وَ اسْتَوْهِبْنِیْ مِنْ رَبِّکَ وَ رَبِّیْ، فَإِنَّ لَکَ عِنْدَ اللهِ جَاهًا وَ قَدْرًا وَ مَنْزِلَةً رَفِیْعَةً، إِنْ سَأَلْتَ أُعْطِیْتَ وَ إِنْ شَفَعْتَ شُفِّعْتَ، اللهَ اللهَ فِیْ عَبْدِکَ وَ مَوْلاَکَ، لاَ تُخَلِّنِیْ عِنْدَ الشَّدَائِدِ وَ اْلأَهْوَالِ لِسُوْءِ عَمَلِیْ وَ قَبِیْحِ فِعْلِیْ وَ عَظِیْمِ جُرْمِیْ، فَإِنَّکَ أَمَلِیْ وَ رَجَائِیْ وَ ثِقَتِیْ وَ مُعْتَمَدِیْ وَ وَسِیْلَتِیْ إِلَی اللهِ رَبِّیْ وَ رَبِّکَ، لَمْ یَتَوَسَّلِ الْمُتَوَسِّلُوْنَ إِلَی اللهِ بِوَسِیْلَةٍ هِیَ أَعْظَمُ حَقًّا وَ لاَ أَوْجَبُ حُرْمَةً وَ لاَ أَجَلُّ قَدْرًا عِنْدَهُ مِنْکُمْ أَهْلَ الْبَیْتِ، لاَ خَلَّفَنِیَ اللهُ عَنْکُمْ بِذُنُوْبِیْ وَ جَمَعَنِیْ وَ إِیَّاکُمْ فِیْ جَنَّةِ عَدْنٍ الَّتِیْ أَعَدَّهَا لَکُمْ وَ لأَوْلِیَائِکُمْ، إِنَّهُ خَیْرُ الْغَافِرِیْنَ 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أَبْلِغْ سَیِّدِیْ وَ مَوْلاَیَ تَحِیَّةً کَثِیْرَةً وَ سَلاَمًا وَ ارْدُدْ عَلَیْنَا مِنْهُ السَّلاَمَ، إِنَّکَ جَوَّادٌ کَرِیْمٌ وَ صَلِّ عَلَیْهِ کُلَّمَا ذُکِرَ السَّلاَمُ وَ کُلَّمَا لَمْ یُذْکَرْ، یَا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Kami telah menukil doa ziarah di atas di bab amalan-amalan siang hari Asyura. Dan kami akan menyebutkan juga beberapa doa salawat untuk para hujah yang suci as di mana doa salawat ringkas untuk Imam Husain juga akan disebutkan di situ. Diharapkan jangan sampai Anda tidak membacanya.</w:t>
      </w:r>
    </w:p>
    <w:p>
      <w:pPr>
        <w:pStyle w:val="BookText"/>
        <w:bidi w:val="0"/>
        <w:jc w:val="both"/>
        <w:rPr/>
      </w:pPr>
      <w:r>
        <w:rPr>
          <w:rFonts w:eastAsia="Times New Roman" w:cs="Times New Roman" w:ascii="Times New Roman" w:hAnsi="Times New Roman"/>
          <w:color w:val="111111"/>
          <w:sz w:val="28"/>
          <w:szCs w:val="28"/>
          <w:lang w:val="en-US"/>
        </w:rPr>
        <w:t>Kelima belas, di antara amalan-amalan yang layak dibaca di makam suci yang mulia itu adalah doa seorang yang terzalimi atas orang zalim. Yaitu, jika seseorang sudah tidak mampu lagi menahan kezaliman seseorang yang selalu menzaliminya, hendaknya dia membaca doa tersebut di makam suci suci ini. Syekh Thusi ra dalam kitab Mishbah al-Mutahajjid dalam Bab amalan hari Jumat berkata, “Disunnahkan untuk membaca doa orang yang terzalimi di sisi makam suci Abu Abdillah</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p:659 </w:t>
      </w:r>
    </w:p>
    <w:p>
      <w:pPr>
        <w:pStyle w:val="BookText"/>
        <w:bidi w:val="0"/>
        <w:rPr/>
      </w:pPr>
      <w:r>
        <w:rPr>
          <w:rFonts w:eastAsia="Times New Roman" w:cs="Times New Roman" w:ascii="Times New Roman" w:hAnsi="Times New Roman"/>
          <w:color w:val="111111"/>
          <w:sz w:val="28"/>
          <w:szCs w:val="28"/>
          <w:lang w:val="en-US"/>
        </w:rPr>
        <w:t>(Imam Husain) as. Doa itu adalah sebagai berikut,</w:t>
      </w:r>
    </w:p>
    <w:p>
      <w:pPr>
        <w:pStyle w:val="BookText"/>
        <w:bidi w:val="0"/>
        <w:jc w:val="both"/>
        <w:rPr/>
      </w:pPr>
      <w:r>
        <w:rPr>
          <w:rFonts w:ascii="Amiri" w:hAnsi="Amiri" w:eastAsia="Amiri" w:cs="Amiri"/>
          <w:color w:val="111111"/>
          <w:sz w:val="28"/>
          <w:sz w:val="28"/>
          <w:szCs w:val="28"/>
          <w:rtl w:val="true"/>
          <w:lang w:bidi="ar-SA"/>
        </w:rPr>
        <w:t>اللَّهُمَّ إِنِّیْ أَعْتَزُّ بِدِیْنِکَ وَ أَکْرُمُ بِهِدَایَتِکَ وَ فُلاَنٌ یُذِلُّنِیْ بِشَرِّهِ وَ یُهِیْنُنِیْ بِأَذِیَّتِهِ وَ یُعِیْبُنِیْ بِوَلاَءِ أَوْلِیَائِکَ وَ یَبْهَتُنِیْ بِدَعْوَاهُ وَ قَدْ جِئْتُ إِلَی مَوْضِعِ الدُّعَاءِ وَ ضَمَانِکَ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أَعِدْنِیْ عَلَیْهِ السَّاعَةَ،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rebahkanlah diri Anda ke atas makam suci dan ucapkanlah,</w:t>
      </w:r>
    </w:p>
    <w:p>
      <w:pPr>
        <w:pStyle w:val="BookText"/>
        <w:bidi w:val="0"/>
        <w:jc w:val="both"/>
        <w:rPr/>
      </w:pPr>
      <w:r>
        <w:rPr>
          <w:rFonts w:ascii="Amiri" w:hAnsi="Amiri" w:eastAsia="Amiri" w:cs="Amiri"/>
          <w:color w:val="111111"/>
          <w:sz w:val="28"/>
          <w:sz w:val="28"/>
          <w:szCs w:val="28"/>
          <w:rtl w:val="true"/>
          <w:lang w:bidi="ar-SA"/>
        </w:rPr>
        <w:t>مَوْلایَ إِمَامِیْ مَظْلُوْمٌ اسْتَعْدَی عَلَی ظَالِمِهِ النَّصْرَ، النَّصْرَ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Bacalah kalimat al-Nashr tersebut hingga napas Anda terputus.</w:t>
      </w:r>
    </w:p>
    <w:p>
      <w:pPr>
        <w:pStyle w:val="BookText"/>
        <w:bidi w:val="0"/>
        <w:jc w:val="both"/>
        <w:rPr/>
      </w:pPr>
      <w:r>
        <w:rPr>
          <w:rFonts w:eastAsia="Times New Roman" w:cs="Times New Roman" w:ascii="Times New Roman" w:hAnsi="Times New Roman"/>
          <w:color w:val="111111"/>
          <w:sz w:val="28"/>
          <w:szCs w:val="28"/>
          <w:lang w:val="en-US"/>
        </w:rPr>
        <w:t>Keenam belas, di antara amalan-amalan di dalam makam suci suci itu adalah sebuah doa yang telah diriwayatkan oleh Ibnu Fahd dalam kitab Uddah al-Da‘i, dari Imam Shadiq as. Beliau berkata, “Jika seseorang memiliki sebuah hajat kepada Allah, maka berdirilah di dekat kepala Imam Husain as dan ucapkanlah,</w:t>
      </w:r>
    </w:p>
    <w:p>
      <w:pPr>
        <w:pStyle w:val="BookText"/>
        <w:bidi w:val="0"/>
        <w:jc w:val="both"/>
        <w:rPr/>
      </w:pPr>
      <w:r>
        <w:rPr>
          <w:rFonts w:ascii="Amiri" w:hAnsi="Amiri" w:eastAsia="Amiri" w:cs="Amiri"/>
          <w:color w:val="111111"/>
          <w:sz w:val="28"/>
          <w:sz w:val="28"/>
          <w:szCs w:val="28"/>
          <w:rtl w:val="true"/>
          <w:lang w:bidi="ar-SA"/>
        </w:rPr>
        <w:t>یَا أَبَا عَبْدِ اللهِ، أَشْهَدُ أَنَّکَ تَشْهَدُ مَقَامِیْ وَ تَسْمَعُ کَلاَمِیْ وَ أَنَّکَ حَیٌّ عِنْدَ رَبِّکَ تُرْزَقُ، فَاسْأَلْ رَبَّکَ وَ رَبِّیْ فِیْ قَضَاءِ حَوَائِجِیْ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hajat pasti akan terwujudkan, insya Allah.”</w:t>
      </w:r>
    </w:p>
    <w:p>
      <w:pPr>
        <w:pStyle w:val="BookText"/>
        <w:bidi w:val="0"/>
        <w:jc w:val="both"/>
        <w:rPr/>
      </w:pPr>
      <w:r>
        <w:rPr>
          <w:rFonts w:eastAsia="Times New Roman" w:cs="Times New Roman" w:ascii="Times New Roman" w:hAnsi="Times New Roman"/>
          <w:color w:val="111111"/>
          <w:sz w:val="28"/>
          <w:szCs w:val="28"/>
          <w:lang w:val="en-US"/>
        </w:rPr>
        <w:t>Ketujuh belas, di antara amalan-amalan di dalam makam suci suci itu adalah salat sebanyak dua rakaat dengan membaca surah al-Rahman dan al-Mulk di dekat kepala beliau as. Sayid Ibnu Thawus ra meriwayatkan bahwa sesiapa mengerjakan salat ini, niscaya Allah Yang Maha Pemberi anugerah akan menulis baginya dua puluh lima kali haji yang dikabulkan dan mabrur yang telah dikerjakannya bersama Rasulullah saw.</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p:660 </w:t>
      </w:r>
    </w:p>
    <w:p>
      <w:pPr>
        <w:pStyle w:val="BookText"/>
        <w:bidi w:val="0"/>
        <w:rPr/>
      </w:pPr>
      <w:r>
        <w:rPr>
          <w:rFonts w:eastAsia="Times New Roman" w:cs="Times New Roman" w:ascii="Times New Roman" w:hAnsi="Times New Roman"/>
          <w:color w:val="111111"/>
          <w:sz w:val="28"/>
          <w:szCs w:val="28"/>
          <w:lang w:val="en-US"/>
        </w:rPr>
        <w:t>Kedelapan belas, di antara amalan-amalan di dalam makam suci suci itu adalah melakukan istikharah. Caranya adalah seperti yang dianjurkan oleh Allamah Majlisi ra. Asal hadis ini terdapat dalam kitab Qurb al-Isnad karya Himyari. Allamah berkata, “Diriwayatkan dari Imam Shadiq as bahwa setiap hamba yang dalam urusannya beristikharah kepada Tuhan semesta alam sebanyak seratus kali dengan berdiri di dekat kepala Imam Husain as seraya membaca Alhamdu lillah wa la ilaha illa-llah wa subhanallah, mengingat Allah dengan keagungan, memuji-Nya sesuai dengan diri-Nya dan beristikharah kepada-Nya sebanyak seratus kali, niscaya Dia akan mewujudkan urusan itu sesuai dengan kebaikan dirinya.”</w:t>
      </w:r>
    </w:p>
    <w:p>
      <w:pPr>
        <w:pStyle w:val="BookText"/>
        <w:bidi w:val="0"/>
        <w:jc w:val="both"/>
        <w:rPr/>
      </w:pPr>
      <w:r>
        <w:rPr>
          <w:rFonts w:eastAsia="Times New Roman" w:cs="Times New Roman" w:ascii="Times New Roman" w:hAnsi="Times New Roman"/>
          <w:color w:val="111111"/>
          <w:sz w:val="28"/>
          <w:szCs w:val="28"/>
          <w:lang w:val="en-US"/>
        </w:rPr>
        <w:t>Sesuai dengan hadis yang lain, beristikharah dengan membaca bacaan berikut ini sebanyak seratus kali,</w:t>
      </w:r>
    </w:p>
    <w:p>
      <w:pPr>
        <w:pStyle w:val="BookText"/>
        <w:bidi w:val="0"/>
        <w:jc w:val="both"/>
        <w:rPr/>
      </w:pPr>
      <w:r>
        <w:rPr>
          <w:rFonts w:ascii="Amiri" w:hAnsi="Amiri" w:eastAsia="Amiri" w:cs="Amiri"/>
          <w:color w:val="111111"/>
          <w:sz w:val="28"/>
          <w:sz w:val="28"/>
          <w:szCs w:val="28"/>
          <w:rtl w:val="true"/>
          <w:lang w:bidi="ar-SA"/>
        </w:rPr>
        <w:t>أَسْتَخِیْرُ اللهَ بِرَحْمَتِهِ خِیَرَةً فِیْ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Kesembilan belas, Syekh Abul Qasim Ja‘far bin Quluwaih Qommi meriwayatkan dari Imam Shadiq as bahwa beliau berkata, “Ketika kalian berziarah ke makam suci Abu Abdillah as, hentikanlah pembicaraan kecuali dalam kebaikan. Sesungguhnya siang dan malam para malaikat penjaga mendatangi para malaikat yang berada di makam suci beliau as dengan tujuan untuk berjabatan tangan. Para malaikat yang berada di makam suci itu tidak menghiraukan mereka, karena mereka selalu sibuk menangis kecuali pada waktu tergelincir matahari (zawal) dan fajar (di pagi hari). Pada kedua waktu itu, mereka baru berbicara dengan para malaikat penjaga itu dan para malaikat penjaga itu menanyakan kepada mereka tentang urusan langit. Adapun di antara kedua waktu tersebut, para malaikat yang berada di makam suci itu enggan untuk berbicara dan selalu menangis dan berdoa.”</w:t>
      </w:r>
    </w:p>
    <w:p>
      <w:pPr>
        <w:pStyle w:val="BookText"/>
        <w:bidi w:val="0"/>
        <w:jc w:val="both"/>
        <w:rPr/>
      </w:pPr>
      <w:r>
        <w:rPr>
          <w:rFonts w:eastAsia="Times New Roman" w:cs="Times New Roman" w:ascii="Times New Roman" w:hAnsi="Times New Roman"/>
          <w:color w:val="111111"/>
          <w:sz w:val="28"/>
          <w:szCs w:val="28"/>
          <w:lang w:val="en-US"/>
        </w:rPr>
        <w:t>Dia juga meriwayatkan dari beliau bahwa Allah Swt mengirim empat ribu malaikat ke makam suci Imam Husain as dalam kondisi rambut awut-awutan dan berlumuran tanah. Mereka menangisi beliau as bak orang-orang yang tertimpa musibah dari saat fajar menyingsing</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p:661 </w:t>
      </w:r>
    </w:p>
    <w:p>
      <w:pPr>
        <w:pStyle w:val="BookText"/>
        <w:bidi w:val="0"/>
        <w:rPr/>
      </w:pPr>
      <w:r>
        <w:rPr>
          <w:rFonts w:eastAsia="Times New Roman" w:cs="Times New Roman" w:ascii="Times New Roman" w:hAnsi="Times New Roman"/>
          <w:color w:val="111111"/>
          <w:sz w:val="28"/>
          <w:szCs w:val="28"/>
          <w:lang w:val="en-US"/>
        </w:rPr>
        <w:t>hingga waktu Zuhur tiba. Ketika waktu Zuhur tiba, empat ribu malaikat lagi turun ke bawah dan mereka naik ke atas. Mereka senantiasa menangis hingga fajar pagi hari tiba.</w:t>
      </w:r>
    </w:p>
    <w:p>
      <w:pPr>
        <w:pStyle w:val="BookText"/>
        <w:bidi w:val="0"/>
        <w:jc w:val="both"/>
        <w:rPr/>
      </w:pPr>
      <w:r>
        <w:rPr>
          <w:rFonts w:eastAsia="Times New Roman" w:cs="Times New Roman" w:ascii="Times New Roman" w:hAnsi="Times New Roman"/>
          <w:color w:val="111111"/>
          <w:sz w:val="28"/>
          <w:szCs w:val="28"/>
          <w:lang w:val="en-US"/>
        </w:rPr>
        <w:t>Sangat banyak hadis yang searti dengan kedua hadis tersebut. Dari hadis-hadis itu dapat dipahami bahwa menangis untuk beliau di makam suci suci itu sangat dianjurkan. Bahkan, sangat layak untuk dijadikan sebagai salah satu amalan di makam suci yang penuh berkah itu sebagai tempat duka-cita para pengikut Ahlulbait as. Dari hadis Shafwan yang diriwayatkan dari Imam Shadiq as dapat dipahami bahwa para malaikat selalu khusuk di sisi Allah dalam melaknat para pembunuh Amirul Mukminin as dan Imam Husain as, para jin merintih terhadap beliau dan para malaikat yang berada di sekitar makam suci Imam Husain as selalu menangis. Kesedihan mereka begitu menyayat hati sehingga jika seseorang mendengarnya, niscaya makan, minum dan tidur tidak akan terasa enak baginya.</w:t>
      </w:r>
    </w:p>
    <w:p>
      <w:pPr>
        <w:pStyle w:val="BookText"/>
        <w:bidi w:val="0"/>
        <w:jc w:val="both"/>
        <w:rPr/>
      </w:pPr>
      <w:r>
        <w:rPr>
          <w:rFonts w:eastAsia="Times New Roman" w:cs="Times New Roman" w:ascii="Times New Roman" w:hAnsi="Times New Roman"/>
          <w:color w:val="111111"/>
          <w:sz w:val="28"/>
          <w:szCs w:val="28"/>
          <w:lang w:val="en-US"/>
        </w:rPr>
        <w:t>Dalam hadis Abdullah bin Hammad Bashri, Imam Shadiq as pernah berkata kepadanya, “Aku mendapat berita bahwa sekelompok orang datang ke kuburan Husain as dari pinggiran kota Kufah. Dan sebagian lagi bukan dari pengikut dan para wanita yang menangis terhadap beliau. Hal itu terjadi pada pertengahan Syakban. Sebagian dari mereka ada yang membaca (doa ziarah) dan sebagian lagi membacakan kisah syahadah dan seluruh musibah (yang telah menimpa beliau), serta kelompok ketiga menangis sambil membaca belasungkawa ‘aza.’ ‘Ya, semoga aku menjadi tebusan Anda. Aku telah melihat sendiri sebagian yang telah Anda tuturkan itu,’ jawabku. Beliau berkata lagi, ‘Segala puji bagi Allah yang telah memilih di antara umat ini orang-orang yang mau datang kepada kami untuk memuji kami dan membaca ‘aza untuk kami dan menjadikan para musuh kami orang-orang yang mencerca mereka, baik mereka berasal dari keluarga kami atau selain mereka, mengancam mereka dan menganggap jelek perbuatan mereka ini.’”</w:t>
      </w:r>
    </w:p>
    <w:p>
      <w:pPr>
        <w:pStyle w:val="BookText"/>
        <w:bidi w:val="0"/>
        <w:jc w:val="both"/>
        <w:rPr/>
      </w:pPr>
      <w:r>
        <w:rPr>
          <w:rFonts w:eastAsia="Times New Roman" w:cs="Times New Roman" w:ascii="Times New Roman" w:hAnsi="Times New Roman"/>
          <w:color w:val="111111"/>
          <w:sz w:val="28"/>
          <w:szCs w:val="28"/>
          <w:lang w:val="en-US"/>
        </w:rPr>
        <w:t>Di permulaan hadis ini disebutkan bahwa sesiapa pergi berziarah kepadanya, dia akan menangis. Sesiapa yang tidak (sempat) pergi berziarah</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p:662 </w:t>
      </w:r>
    </w:p>
    <w:p>
      <w:pPr>
        <w:pStyle w:val="BookText"/>
        <w:bidi w:val="0"/>
        <w:rPr/>
      </w:pPr>
      <w:r>
        <w:rPr>
          <w:rFonts w:eastAsia="Times New Roman" w:cs="Times New Roman" w:ascii="Times New Roman" w:hAnsi="Times New Roman"/>
          <w:color w:val="111111"/>
          <w:sz w:val="28"/>
          <w:szCs w:val="28"/>
          <w:lang w:val="en-US"/>
        </w:rPr>
        <w:t>kepadanya, dia akan sedih terhadap musibahnya dan hatinya seakan-akan terbakar. Sesiapa mengingatnya, dia akan merasa belas kasihan. Sesiapa melihat kuburan putranya di bawah kakinya, (dia akan melihat) bahwa kuburannya tergeletak sendirian tiada keluarga dan sahabat di sisinya. Mereka telah merampas haknya dan sekelompok orang kafir dan murtad telah berkumpul dan bersekongkol untuk membunuhnya. Mereka membiarkannya tergeletak di padang pasir dan tidak menguburkannya, serta mencegahnya untuk meminum air Sungai Efrat, padahal anjing-anjing dapat meminumnya. Mereka telah memusnahkan hak Rasulullah saw dan wasiat yang telah beliau tekankan berkenaan dengannya dan keluarganya.</w:t>
      </w:r>
    </w:p>
    <w:p>
      <w:pPr>
        <w:pStyle w:val="BookText"/>
        <w:bidi w:val="0"/>
        <w:jc w:val="both"/>
        <w:rPr/>
      </w:pPr>
      <w:r>
        <w:rPr>
          <w:rFonts w:eastAsia="Times New Roman" w:cs="Times New Roman" w:ascii="Times New Roman" w:hAnsi="Times New Roman"/>
          <w:color w:val="111111"/>
          <w:sz w:val="28"/>
          <w:szCs w:val="28"/>
          <w:lang w:val="en-US"/>
        </w:rPr>
        <w:t>Ibnu Quluwaih meriwayatkan dari Harits A‘war bahwa Amirul Mukminin as berkata, “Semoga ayah dan ibuku menjadi tebusan Husain yang syahid di belakang Kufah! Demi Allah, aku melihat binatang-binatang padang sahara dari segala jenisnya menjulurkan lehernya di atas makamnya dan mereka menangis dari malam hingga pagi hari. Jika demikian halnya, maka hindarilah berbuat zalim (dengan tidak menziarahinya).”</w:t>
      </w:r>
    </w:p>
    <w:p>
      <w:pPr>
        <w:pStyle w:val="BookText"/>
        <w:bidi w:val="0"/>
        <w:jc w:val="both"/>
        <w:rPr/>
      </w:pPr>
      <w:r>
        <w:rPr>
          <w:rFonts w:eastAsia="Times New Roman" w:cs="Times New Roman" w:ascii="Times New Roman" w:hAnsi="Times New Roman"/>
          <w:color w:val="111111"/>
          <w:sz w:val="28"/>
          <w:szCs w:val="28"/>
          <w:lang w:val="en-US"/>
        </w:rPr>
        <w:t>Hadis dalam hal ini sangat banyak sekali.</w:t>
      </w:r>
    </w:p>
    <w:p>
      <w:pPr>
        <w:pStyle w:val="BookText"/>
        <w:bidi w:val="0"/>
        <w:jc w:val="both"/>
        <w:rPr/>
      </w:pPr>
      <w:r>
        <w:rPr>
          <w:rFonts w:eastAsia="Times New Roman" w:cs="Times New Roman" w:ascii="Times New Roman" w:hAnsi="Times New Roman"/>
          <w:color w:val="111111"/>
          <w:sz w:val="28"/>
          <w:szCs w:val="28"/>
          <w:lang w:val="en-US"/>
        </w:rPr>
        <w:t>Kedua puluh, Sayid Ibnu Thawus ra berkata, “Disunahkan bagi seseorang yang telah selesai berziarah kepada beliau dan dia ingin keluar dari makam suci suci itu untuk menempalkan badannya ke makam suci itu dan menciumnya seraya membaca,</w:t>
      </w:r>
    </w:p>
    <w:p>
      <w:pPr>
        <w:pStyle w:val="BookText"/>
        <w:bidi w:val="0"/>
        <w:jc w:val="both"/>
        <w:rPr/>
      </w:pP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خَالِصَةَ اللهِ، السَّلاَمُ عَلَیْکَ، یَا قَتِیْلَ الظَّمَاءِ، السَّلاَمُ عَلَیْکَ، یَا غَرِیْبَ الْغُرَبَاءِ، السَّلامُ عَلَیْکَ سَلاَمَ مُوَدِّعٍ لاَ سَئِمٍ وَ لاَ قَالٍ، فَإِنْ أَمْضِ فَلاَ عَنْ مَلاَلَةٍ، وَ إِنْ أُقِمْ فَلاَ عَنْ سُوْءِ ظَنٍّ بِمَا وَعَدَ اللهُ الصَّابِرِیْنَ</w:t>
      </w:r>
      <w:r>
        <w:rPr>
          <w:rFonts w:ascii="Amiri" w:hAnsi="Amiri" w:eastAsia="Amiri" w:cs="Amiri"/>
          <w:color w:val="111111"/>
          <w:sz w:val="28"/>
          <w:sz w:val="28"/>
          <w:szCs w:val="28"/>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p:663 </w:t>
      </w:r>
      <w:bookmarkStart w:id="944" w:name="pg4678_44828"/>
    </w:p>
    <w:p>
      <w:pPr>
        <w:pStyle w:val="BookText"/>
        <w:bidi w:val="0"/>
        <w:rPr/>
      </w:pPr>
      <w:bookmarkEnd w:id="944"/>
      <w:r>
        <w:rPr>
          <w:rFonts w:ascii="Amiri" w:hAnsi="Amiri" w:eastAsia="Amiri" w:cs="Amiri"/>
          <w:color w:val="111111"/>
          <w:sz w:val="28"/>
          <w:sz w:val="28"/>
          <w:szCs w:val="28"/>
          <w:rtl w:val="true"/>
          <w:lang w:bidi="ar-SA"/>
        </w:rPr>
        <w:t>لاَ جَعَلَهُ اللهُ آخِرَ الْعَهْدِ مِنِّیْ لِزِیَارَتِکَ وَ رَزَقَنِیَ اللهُ الْعَوْدَ إِلَی مَشْهَدِکَ وَ الْمَقَامَ بِفِنَائِکَ وَ الْقِیَامَ فِیْ حَرَمِکَ، وَ إِیَّاهُ أَسْأَلُ أَنْ یُسْعِدَنِیْ بِکُمْ وَ یَجْعَلَنِیْ مَعَکُمْ فِیْ الدُّنْیَا وَ اْلآخِرَةِ</w:t>
      </w:r>
      <w:r>
        <w:rPr>
          <w:rFonts w:eastAsia="Amiri" w:cs="Amiri" w:ascii="Amiri" w:hAnsi="Amiri"/>
          <w:color w:val="111111"/>
          <w:sz w:val="28"/>
          <w:szCs w:val="28"/>
          <w:lang w:bidi="ar-SA"/>
        </w:rPr>
        <w:t>.</w:t>
      </w:r>
    </w:p>
    <w:p>
      <w:pPr>
        <w:pStyle w:val="Heading4"/>
        <w:numPr>
          <w:ilvl w:val="3"/>
          <w:numId w:val="1"/>
        </w:numPr>
        <w:bidi w:val="0"/>
        <w:jc w:val="left"/>
        <w:rPr/>
      </w:pPr>
      <w:bookmarkStart w:id="945" w:name="__RefHeading___Toc685580_2035185390"/>
      <w:bookmarkStart w:id="946" w:name="_Toc371"/>
      <w:bookmarkEnd w:id="945"/>
      <w:r>
        <w:rPr/>
        <w:t>Bagian Ketiga: Tata Cara Menziarahi Imam Husain as dan Abul Fadhl Abbas</w:t>
      </w:r>
      <w:bookmarkEnd w:id="946"/>
    </w:p>
    <w:p>
      <w:pPr>
        <w:pStyle w:val="BookText"/>
        <w:bidi w:val="0"/>
        <w:jc w:val="both"/>
        <w:rPr/>
      </w:pPr>
      <w:r>
        <w:rPr>
          <w:rFonts w:eastAsia="Times New Roman" w:cs="Times New Roman" w:ascii="Times New Roman" w:hAnsi="Times New Roman"/>
          <w:color w:val="111111"/>
          <w:sz w:val="28"/>
          <w:szCs w:val="28"/>
          <w:lang w:val="en-US"/>
        </w:rPr>
        <w:t>Ketahuilah, bahwa doa-doa ziarah untuk Imam Husain as terklasifikasi dalam dua bagian: pertama, doa-doa ziarah Mutlak yang tidak terikat oleh waktu tertentu dan kedua, doa-doa ziarah Khusus yang terikat oleh waktu tertentu. Doa-doa ziarah itu akan disebutkan dalam tiga pembahasan berikut ini:</w:t>
      </w:r>
    </w:p>
    <w:p>
      <w:pPr>
        <w:pStyle w:val="Heading4"/>
        <w:numPr>
          <w:ilvl w:val="3"/>
          <w:numId w:val="1"/>
        </w:numPr>
        <w:bidi w:val="0"/>
        <w:jc w:val="left"/>
        <w:rPr/>
      </w:pPr>
      <w:bookmarkStart w:id="947" w:name="__RefHeading___Toc685582_2035185390"/>
      <w:bookmarkStart w:id="948" w:name="_Toc372"/>
      <w:bookmarkEnd w:id="947"/>
      <w:r>
        <w:rPr/>
        <w:t>a. Doa-doa Ziarah Mutlak Imam Husain as</w:t>
      </w:r>
      <w:bookmarkEnd w:id="948"/>
    </w:p>
    <w:p>
      <w:pPr>
        <w:pStyle w:val="Heading5"/>
        <w:numPr>
          <w:ilvl w:val="4"/>
          <w:numId w:val="1"/>
        </w:numPr>
        <w:bidi w:val="0"/>
        <w:jc w:val="left"/>
        <w:rPr/>
      </w:pPr>
      <w:bookmarkStart w:id="949" w:name="__RefHeading___Toc685584_2035185390"/>
      <w:bookmarkStart w:id="950" w:name="_Toc373"/>
      <w:bookmarkEnd w:id="949"/>
      <w:r>
        <w:rPr/>
        <w:t>Point</w:t>
      </w:r>
      <w:bookmarkEnd w:id="950"/>
    </w:p>
    <w:p>
      <w:pPr>
        <w:pStyle w:val="BookText"/>
        <w:bidi w:val="0"/>
        <w:jc w:val="both"/>
        <w:rPr/>
      </w:pPr>
      <w:r>
        <w:rPr>
          <w:rFonts w:eastAsia="Times New Roman" w:cs="Times New Roman" w:ascii="Times New Roman" w:hAnsi="Times New Roman"/>
          <w:color w:val="111111"/>
          <w:sz w:val="28"/>
          <w:szCs w:val="28"/>
          <w:lang w:val="en-US"/>
        </w:rPr>
        <w:t>Doa-doa ziarah Mutlak ini sangat banyak sekali dan (pada kesempatan ini) kami hanya akan menyebutkan sebagian saja.</w:t>
      </w:r>
    </w:p>
    <w:p>
      <w:pPr>
        <w:pStyle w:val="Heading5"/>
        <w:numPr>
          <w:ilvl w:val="4"/>
          <w:numId w:val="1"/>
        </w:numPr>
        <w:bidi w:val="0"/>
        <w:jc w:val="left"/>
        <w:rPr/>
      </w:pPr>
      <w:bookmarkStart w:id="951" w:name="__RefHeading___Toc685586_2035185390"/>
      <w:bookmarkStart w:id="952" w:name="_Toc374"/>
      <w:bookmarkEnd w:id="951"/>
      <w:r>
        <w:rPr/>
        <w:t>Doa Ziarah Pertama</w:t>
      </w:r>
      <w:bookmarkEnd w:id="952"/>
    </w:p>
    <w:p>
      <w:pPr>
        <w:pStyle w:val="BookText"/>
        <w:bidi w:val="0"/>
        <w:jc w:val="both"/>
        <w:rPr/>
      </w:pPr>
      <w:r>
        <w:rPr>
          <w:rFonts w:eastAsia="Times New Roman" w:cs="Times New Roman" w:ascii="Times New Roman" w:hAnsi="Times New Roman"/>
          <w:color w:val="111111"/>
          <w:sz w:val="28"/>
          <w:szCs w:val="28"/>
          <w:lang w:val="en-US"/>
        </w:rPr>
        <w:t>Dalam kitab al-Kafi, Syekh Kulaini ra meriwayatkan dengan sanadnya dari Husain bin Tsuwair bahwa dia berkata, “(Suatu hari) aku, Yunus bin Zhabyan, Mufadhdhal bin Umar dan Abu Salamah Sarraj duduk bersama Imam Ja‘far Shadiq as dan juru bicara kami adalah Yunus, karena usianya lebih tua dari kami. Dia berkata kepada beliau, ‘Semoga aku menjadi tebusan Anda! Ketika aku berada di majelis putra-putra Abbas, apa yang harus kukatakan?’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“Allahumma arinal-Rakha(a) wassurur” (Ya Allah! Tampakkanlah kepada kami ketenteraman dan kebahagiaan), niscaya engkau akan mendapatkan pahala yang kau inginkan atau hidup kembali pada masa Raj‘ah (hidup kembali ke dunia setelah mati),’ jawab beliau.</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p:664 </w:t>
      </w:r>
    </w:p>
    <w:p>
      <w:pPr>
        <w:pStyle w:val="BookText"/>
        <w:bidi w:val="0"/>
        <w:rPr/>
      </w:pPr>
      <w:r>
        <w:rPr>
          <w:rFonts w:eastAsia="Times New Roman" w:cs="Times New Roman" w:ascii="Times New Roman" w:hAnsi="Times New Roman"/>
          <w:color w:val="111111"/>
          <w:sz w:val="28"/>
          <w:szCs w:val="28"/>
          <w:lang w:val="en-US"/>
        </w:rPr>
        <w:t>Dia berkata kembali, ‘Semoga aku menjadi tebusan Anda! Sangat sering aku mengingat Imam Husain as. Ketika itu, apa yang harus kukatakan?’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“Shallallahu ‘alayka, ya Aba ‘Abdillah” (Semoga salawat Allah selalu tercurahkan atasmu, wahai Abu Abdillah) sebanyak tiga kali, niscaya salam itu akan sampai kepada beliau, baik dari dekat maupun dari jauh,’ jawab beliau.</w:t>
      </w:r>
    </w:p>
    <w:p>
      <w:pPr>
        <w:pStyle w:val="BookText"/>
        <w:bidi w:val="0"/>
        <w:jc w:val="both"/>
        <w:rPr/>
      </w:pPr>
      <w:r>
        <w:rPr>
          <w:rFonts w:eastAsia="Times New Roman" w:cs="Times New Roman" w:ascii="Times New Roman" w:hAnsi="Times New Roman"/>
          <w:color w:val="111111"/>
          <w:sz w:val="28"/>
          <w:szCs w:val="28"/>
          <w:lang w:val="en-US"/>
        </w:rPr>
        <w:t>Kemudian, beliau melanjutkan, ‘Ketika Abu Abdillah (Imam Husain) as syahid, tujuh langit dan tujuh bumi serta seluruh isinya, seluruh makhluk Allah yang berada di surga dan di neraka, seluruh makhluk yang terlihat dan yang tak terlihat menangis untuk beliau kecuali tiga hal yang tidak menangisi beliau.’</w:t>
      </w:r>
    </w:p>
    <w:p>
      <w:pPr>
        <w:pStyle w:val="BookText"/>
        <w:bidi w:val="0"/>
        <w:jc w:val="both"/>
        <w:rPr/>
      </w:pPr>
      <w:r>
        <w:rPr>
          <w:rFonts w:eastAsia="Times New Roman" w:cs="Times New Roman" w:ascii="Times New Roman" w:hAnsi="Times New Roman"/>
          <w:color w:val="111111"/>
          <w:sz w:val="28"/>
          <w:szCs w:val="28"/>
          <w:lang w:val="en-US"/>
        </w:rPr>
        <w:t>Aku bertanya, ‘Semoga aku menjadi tebusan Anda! Apakah tiga hal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tidak menangis untuk beliau adalah Basrah, Damaskus dan keluarga Usman,’ jawab beliau.</w:t>
      </w:r>
    </w:p>
    <w:p>
      <w:pPr>
        <w:pStyle w:val="BookText"/>
        <w:bidi w:val="0"/>
        <w:jc w:val="both"/>
        <w:rPr/>
      </w:pPr>
      <w:r>
        <w:rPr>
          <w:rFonts w:eastAsia="Times New Roman" w:cs="Times New Roman" w:ascii="Times New Roman" w:hAnsi="Times New Roman"/>
          <w:color w:val="111111"/>
          <w:sz w:val="28"/>
          <w:szCs w:val="28"/>
          <w:lang w:val="en-US"/>
        </w:rPr>
        <w:t>Aku bertanya kembali, ‘Aku ingin berziarah kepada beliau. Apa yang harus kubaca dan kulakukan?’</w:t>
      </w:r>
    </w:p>
    <w:p>
      <w:pPr>
        <w:pStyle w:val="BookText"/>
        <w:bidi w:val="0"/>
        <w:jc w:val="both"/>
        <w:rPr/>
      </w:pPr>
      <w:r>
        <w:rPr>
          <w:rFonts w:eastAsia="Times New Roman" w:cs="Times New Roman" w:ascii="Times New Roman" w:hAnsi="Times New Roman"/>
          <w:color w:val="111111"/>
          <w:sz w:val="28"/>
          <w:szCs w:val="28"/>
          <w:lang w:val="en-US"/>
        </w:rPr>
        <w:t>Beliau menjawab, ‘Jika engkau ingin berziarah kepada beliau, maka mandilah di Sungai Efrat dan pakailah pakaianmu yang bersih. Lalu, berjalanlah dengan kaki telanjang. Sesungguhnya engkau berada di salah satu tanah suci (haram) Allah dan Rasulullah saw. Ketika berjalan kali itu, bacalah sebanyak mungkin “Allahu akbar wa la ilaha illa-llah wa subhanallah” dan setiap zikir yang mengandung pengagungan kepada Allah Swt dan kirimkanlah salawat atas Muhammad dan keluarga beliau sehingga engkau sampai di pintu makam. Setelah itu, bacalah,</w:t>
      </w:r>
    </w:p>
    <w:p>
      <w:pPr>
        <w:pStyle w:val="BookText"/>
        <w:bidi w:val="0"/>
        <w:jc w:val="both"/>
        <w:rPr/>
      </w:pPr>
      <w:r>
        <w:rPr>
          <w:rFonts w:ascii="Amiri" w:hAnsi="Amiri" w:eastAsia="Amiri" w:cs="Amiri"/>
          <w:color w:val="111111"/>
          <w:sz w:val="28"/>
          <w:sz w:val="28"/>
          <w:szCs w:val="28"/>
          <w:rtl w:val="true"/>
          <w:lang w:bidi="ar-SA"/>
        </w:rPr>
        <w:t>السَّلاَمُ عَلَیْکَ، یَا حُجَّةَ اللهِ وَ ابْنَ حُجَّتِهِ، السَّلاَمُ عَلَیْکُمْ، یَا مَلآئِکَةَ اللهِ وَ زُوَّارَ قَبْرِ إِبْنِ نَبِیِّ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sebanyak sepuluh langkah dan</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p:665 </w:t>
      </w:r>
    </w:p>
    <w:p>
      <w:pPr>
        <w:pStyle w:val="BookText"/>
        <w:bidi w:val="0"/>
        <w:rPr/>
      </w:pPr>
      <w:r>
        <w:rPr>
          <w:rFonts w:eastAsia="Times New Roman" w:cs="Times New Roman" w:ascii="Times New Roman" w:hAnsi="Times New Roman"/>
          <w:color w:val="111111"/>
          <w:sz w:val="28"/>
          <w:szCs w:val="28"/>
          <w:lang w:val="en-US"/>
        </w:rPr>
        <w:t>berhentilah seraya membaca Allahu Akbar sebanyak tiga puluh kali. Lalu, melangkahlah ke arah makam suci dengan menghadapkan badanmu kepada beliau</w:t>
      </w:r>
      <w:r>
        <w:rPr>
          <w:rStyle w:val="FootnoteAnchor"/>
        </w:rPr>
        <w:footnoteReference w:id="8"/>
      </w:r>
      <w:r>
        <w:rPr>
          <w:rFonts w:eastAsia="Times New Roman" w:cs="Times New Roman" w:ascii="Times New Roman" w:hAnsi="Times New Roman"/>
          <w:color w:val="111111"/>
          <w:sz w:val="28"/>
          <w:szCs w:val="28"/>
          <w:lang w:val="en-US"/>
        </w:rPr>
        <w:t>. (Setelah sampai, berdirilah) dengan membelakangi Kiblat dan bacalah,</w:t>
      </w:r>
    </w:p>
    <w:p>
      <w:pPr>
        <w:pStyle w:val="BookText"/>
        <w:bidi w:val="0"/>
        <w:jc w:val="both"/>
        <w:rPr/>
      </w:pPr>
      <w:r>
        <w:rPr>
          <w:rFonts w:ascii="Amiri" w:hAnsi="Amiri" w:eastAsia="Amiri" w:cs="Amiri"/>
          <w:color w:val="111111"/>
          <w:sz w:val="28"/>
          <w:sz w:val="28"/>
          <w:szCs w:val="28"/>
          <w:rtl w:val="true"/>
          <w:lang w:bidi="ar-SA"/>
        </w:rPr>
        <w:t>السَّلاَمُ عَلَیْکَ، یَا حُجَّةَ اللهِ وَ ابْنَ حُجَّتِهِ، السَّلاَمُ عَلَیْکَ، یَا قَتِیْلَ اللهِ وَ ابْنَ قَتِیْلِهِ، السَّلاَمُ عَلَیْکَ، یَا ثَارَ اللهِ وَ ابْنَ ثَارِهِ، السَّلاَمُ عَلَیْکَ، یَا وِتْرَ اللهِ الْمَوْتُوْرَ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حُجَّةُ اللهِ وَ ابْنُ حُجَّتِهِ، وَ أَشْهَدُ أَنَّکَ قَتِیْلُ اللهِ وَ ابْنُ قَتِیْلِهِ، وَ أَشْهَدُ أَنَّکَ ثَارُ اللهِ وَ ابْنُ 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 اللهِ فِیْ اْلأَرْضِ وَ ابْنُ ثَائِرِهِ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أَشْهَدُ أَنَّکَ وِتْرُ اللهِ الْمَوْتُوْرُ فِیْ السَّمَاوَاتِ وَ اْلأَرْضِ، وَ أَشْهَدُ أَنَّکَ قَدْ بَلَّغْتَ وَ نَصَحْتَ وَ وَفَیْتَ وَ أَوْفَیْتَ وَ جَاهَدْتَ فِیْ سَبِیْلِ اللهِ وَ مَضَیْتَ لِلَّذِیْ کُنْتَ عَلَیْهِ شَهِیْدًا وَ مُسْتَشْهِدًا وَ شَاهِدًا وَ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مَوْلاَکَ وَ فِیْ طَاعَتِکَ وَ الْوَافِدُ إِلَیْکَ، أَلْتَمِسُ کَمَالَ الْمَنْزِلَةِ عِنْدَ اللهِ وَ ثَبَاتَ الْقَدَمِ فِیْ الْهِجْرَةِ إِلَیْکَ وَ السَّبِیْلَ الَّذِیْ لاَ یَخْتَلِجُ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مِنَ الدُّخُوْلِ فِیْ کَفَالَتِکَ الَّتِیْ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أَرَادَ اللهَ بَدَأَ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یُبَیِّنُ اللهُ الْکَذِبَ وَ بِکُمْ یُبَاعِدُ اللهُ الزَّمَانَ الْکَلِبَ، وَ بِکُمْ فَتَحَ اللهُ وَ بِکُمْ یَخْتِمُ اللهُ، وَ بِکُمْ یَمْحُوْ مَا</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p:666 </w:t>
      </w:r>
    </w:p>
    <w:p>
      <w:pPr>
        <w:pStyle w:val="BookText"/>
        <w:bidi w:val="0"/>
        <w:rPr/>
      </w:pPr>
      <w:r>
        <w:rPr>
          <w:rFonts w:ascii="Amiri" w:hAnsi="Amiri" w:eastAsia="Amiri" w:cs="Amiri"/>
          <w:color w:val="111111"/>
          <w:sz w:val="28"/>
          <w:sz w:val="28"/>
          <w:szCs w:val="28"/>
          <w:rtl w:val="true"/>
          <w:lang w:bidi="ar-SA"/>
        </w:rPr>
        <w:t xml:space="preserve">یَشَاءُ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وَ بِکُمْ یَفُکُّ الذُّلَّ مِنْ رِقَابِنَا، وَ بِکُمْ یُدْرِکُ اللهُ تِرَةَ کُلِّ مُؤْمِنٍ یُطْلَبُ بِهَا، وَ بِکُمْ تُنْبِتُ اْلأَرْضُ أَشْجَارَهَا وَ بِکُمْ تُخْرِجُ اْلأَرْضُ ثِمَارَهَا، وَ بِکُمْ تُنْزِلُ السَّمَاءُ قَطْرَهَا وَ رِزْقَهَا، وَ بِکُمْ یَکْشِفُ اللهُ الْکَرْبَ وَ بِکُمْ یُنَزِّلُ اللهُ الْغَیْثَ، وَ بِکُمْ تُسَبِّحُ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الَّتِیْ تَحْمِلُ أَبْدَانَکُمْ وَ تَسْتَقِرُّ جِبَالُهَا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مَرَاسِیْهَا، إِرَادَةُ الرَّبِّ فِیْ مَقَادِیْرِ أُمُوْرِهِ تَهْبِطُ إِلَیْکُمْ وَ تَصْدُرُ مِنْ بُیُوْتِکُمْ وَ الصَّادِرُ عَمَّا فُصِّلَ مِنْ أَحْکَامِ الْعِبَادِ، لُعِنَتْ أُمَّةٌ قَتَلَتْکُمْ وَ أُمَّةٌ خَالَفَتْکُمْ وَ أُمَّةٌ جَحَدَتْ وِلاَیَتَکُمْ وَ أُمَّةٌ ظَاهَرَتْ عَلَیْکُمْ وَ أُمَّةٌ شَهِدَتْ وَ لَمْ تُسْتَشْهَدْ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النَّارَ مَأْوَاهُمْ وَ بِئْسَ وِرْدُ الْوَارِدِینَ وَ بِئْسَ الْوِرْدُ الْمَوْرُوْدُ، وَ 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bacalah sebanyak tiga kali,</w:t>
      </w:r>
    </w:p>
    <w:p>
      <w:pPr>
        <w:pStyle w:val="BookText"/>
        <w:bidi w:val="0"/>
        <w:jc w:val="both"/>
        <w:rPr/>
      </w:pPr>
      <w:r>
        <w:rPr>
          <w:rFonts w:ascii="Amiri" w:hAnsi="Amiri" w:eastAsia="Amiri" w:cs="Amiri"/>
          <w:color w:val="111111"/>
          <w:sz w:val="28"/>
          <w:sz w:val="28"/>
          <w:szCs w:val="28"/>
          <w:rtl w:val="true"/>
          <w:lang w:bidi="ar-SA"/>
        </w:rPr>
        <w:t>وَ صَلَّی اللهُ عَلَیْکَ، یَا أَبَا عَبْدِ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Bacalah sebanyak tiga kali,</w:t>
      </w:r>
    </w:p>
    <w:p>
      <w:pPr>
        <w:pStyle w:val="BookText"/>
        <w:bidi w:val="0"/>
        <w:jc w:val="both"/>
        <w:rPr/>
      </w:pPr>
      <w:r>
        <w:rPr>
          <w:rFonts w:ascii="Amiri" w:hAnsi="Amiri" w:eastAsia="Amiri" w:cs="Amiri"/>
          <w:color w:val="111111"/>
          <w:sz w:val="28"/>
          <w:sz w:val="28"/>
          <w:szCs w:val="28"/>
          <w:rtl w:val="true"/>
          <w:lang w:bidi="ar-SA"/>
        </w:rPr>
        <w:t>أَنَا إِلَی اللهِ مِمَّنْ خَالَفَکَ بَرِیْئٌ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bangunlah dan pergilah ke makam suci putra beliau yang dikubur di bawaha kaki beliau. Bacalah,</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الْحَسَنِ وَ الْحُسَیْنِ، السَّلاَمُ عَلَیْکَ، یَا ابْنَ خَدِیْجَةَ وَ فَاطِمَةَ صَلَّی اللهُ عَلَیْکَ صَلَّی اللهُ عَلَیْکَ صَلَّی اللهُ عَلَیْکَ</w:t>
      </w:r>
      <w:r>
        <w:rPr>
          <w:rFonts w:eastAsia="Amiri" w:cs="Amiri" w:ascii="Amiri" w:hAnsi="Amiri"/>
          <w:color w:val="111111"/>
          <w:sz w:val="28"/>
          <w:szCs w:val="28"/>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p:667 </w:t>
      </w:r>
      <w:bookmarkStart w:id="953" w:name="pg4678_44832"/>
    </w:p>
    <w:p>
      <w:pPr>
        <w:pStyle w:val="BookText"/>
        <w:bidi w:val="0"/>
        <w:rPr/>
      </w:pPr>
      <w:bookmarkEnd w:id="953"/>
      <w:r>
        <w:rPr>
          <w:rFonts w:eastAsia="Times New Roman" w:cs="Times New Roman" w:ascii="Times New Roman" w:hAnsi="Times New Roman"/>
          <w:color w:val="111111"/>
          <w:sz w:val="28"/>
          <w:szCs w:val="28"/>
          <w:lang w:val="en-US"/>
        </w:rPr>
        <w:t>Bacalah juga (bacaan berikut ini) sebanyak tiga kali,</w:t>
      </w:r>
    </w:p>
    <w:p>
      <w:pPr>
        <w:pStyle w:val="BookText"/>
        <w:bidi w:val="0"/>
        <w:jc w:val="both"/>
        <w:rPr/>
      </w:pPr>
      <w:r>
        <w:rPr>
          <w:rFonts w:ascii="Amiri" w:hAnsi="Amiri" w:eastAsia="Amiri" w:cs="Amiri"/>
          <w:color w:val="111111"/>
          <w:sz w:val="28"/>
          <w:sz w:val="28"/>
          <w:szCs w:val="28"/>
          <w:rtl w:val="true"/>
          <w:lang w:bidi="ar-SA"/>
        </w:rPr>
        <w:t xml:space="preserve">لَعَنَ اللهُ مَنْ قَتَلَکَ، لَعَنَ اللهُ مَنْ قَتَلَکَ، لَعَنَ اللهُ مَنْ قَتَلَکَ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مِنْهُمْ بَرِیْئٌ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bangunlah dan dengan menunjukkan tangan Anda kepada para syuhada (yang dikubur di situ) bacalah,</w:t>
      </w:r>
    </w:p>
    <w:p>
      <w:pPr>
        <w:pStyle w:val="BookText"/>
        <w:bidi w:val="0"/>
        <w:jc w:val="both"/>
        <w:rPr/>
      </w:pPr>
      <w:r>
        <w:rPr>
          <w:rFonts w:ascii="Amiri" w:hAnsi="Amiri" w:eastAsia="Amiri" w:cs="Amiri"/>
          <w:color w:val="111111"/>
          <w:sz w:val="28"/>
          <w:sz w:val="28"/>
          <w:szCs w:val="28"/>
          <w:rtl w:val="true"/>
          <w:lang w:bidi="ar-SA"/>
        </w:rPr>
        <w:t>السَّلاَمُ عَلَیْکُمْ، السَّلاَمُ عَلَیْکُمْ، السَّلاَمُ عَلَیْکُمْ، فُزْتُمْ وَ اللهِ فُزْتُمْ وَ اللهِ فُزْتُمْ وَ اللهِ، فَلَیْتَ أَنِّیْ مَعَکُمْ فَأَفُوْزَ فَوْزًا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kembalilah dan berdirilah di belakang makam suci suci beliau. Kerjakanlah salat di situ sebanyak enam rakaat. Dengan ini, ziarah Anda telah selesai dan jika Anda ingin pulang, maka pulanglah.</w:t>
      </w:r>
    </w:p>
    <w:p>
      <w:pPr>
        <w:pStyle w:val="BookText"/>
        <w:bidi w:val="0"/>
        <w:jc w:val="both"/>
        <w:rPr/>
      </w:pPr>
      <w:r>
        <w:rPr>
          <w:rFonts w:eastAsia="Times New Roman" w:cs="Times New Roman" w:ascii="Times New Roman" w:hAnsi="Times New Roman"/>
          <w:color w:val="111111"/>
          <w:sz w:val="28"/>
          <w:szCs w:val="28"/>
          <w:lang w:val="en-US"/>
        </w:rPr>
        <w:t>Penulis berkata, “Syekh Thusi dalam kitab al-Tahdzib dan Syekh Shaduq dalam kitab Man La Yahdhuruh al-Faqih juga telah menukil ziarah ini. Syekh Shaduq berkata, ‘Dalam kitab al-Mazar dan al-Maqtal, saya telah menukil berbagai macam ziarah. Dan dalam kitab ini, saya menukil ziarah tersebut (di atas). Karena, ziarah tersebut adalah ziarah yang paling sahih dari segi hadis dalam pandanganku dan ziarah ini adalah cukup dan sempurna bagi kami.’”</w:t>
      </w:r>
    </w:p>
    <w:p>
      <w:pPr>
        <w:pStyle w:val="Heading5"/>
        <w:numPr>
          <w:ilvl w:val="4"/>
          <w:numId w:val="1"/>
        </w:numPr>
        <w:bidi w:val="0"/>
        <w:jc w:val="left"/>
        <w:rPr/>
      </w:pPr>
      <w:bookmarkStart w:id="954" w:name="__RefHeading___Toc685588_2035185390"/>
      <w:bookmarkStart w:id="955" w:name="_Toc375"/>
      <w:bookmarkEnd w:id="954"/>
      <w:r>
        <w:rPr/>
        <w:t>Doa Ziarah Kedua</w:t>
      </w:r>
      <w:bookmarkEnd w:id="955"/>
    </w:p>
    <w:p>
      <w:pPr>
        <w:pStyle w:val="BookText"/>
        <w:bidi w:val="0"/>
        <w:jc w:val="both"/>
        <w:rPr/>
      </w:pPr>
      <w:r>
        <w:rPr>
          <w:rFonts w:eastAsia="Times New Roman" w:cs="Times New Roman" w:ascii="Times New Roman" w:hAnsi="Times New Roman"/>
          <w:color w:val="111111"/>
          <w:sz w:val="28"/>
          <w:szCs w:val="28"/>
          <w:lang w:val="en-US"/>
        </w:rPr>
        <w:t>Syekh Kulaini ra meriwayatkan dari Imam Ali Naqi as bahwa beliau berkata, “Bacalah di sisi (makam) Imam Husain as,</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حُجَّةَ اللهِ فِیْ أَرْضِهِ وَ شَاهِدَهُ عَلَی خَلْقِهِ، السَّلاَمُ عَلَیْکَ، یَا ابْنَ رَسُوْلِ اللهِ، السَّلاَمُ عَلَیْکَ، یَا ابْنَ عَلِیٍّ الْمُرْتَضَی، السَّلاَمُ عَلَیْکَ، یَا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p:668 </w:t>
      </w:r>
      <w:bookmarkStart w:id="956" w:name="pg4678_44833"/>
    </w:p>
    <w:p>
      <w:pPr>
        <w:pStyle w:val="BookText"/>
        <w:bidi w:val="0"/>
        <w:rPr/>
      </w:pPr>
      <w:bookmarkEnd w:id="956"/>
      <w:r>
        <w:rPr>
          <w:rFonts w:ascii="Amiri" w:hAnsi="Amiri" w:eastAsia="Amiri" w:cs="Amiri"/>
          <w:color w:val="111111"/>
          <w:sz w:val="28"/>
          <w:sz w:val="28"/>
          <w:szCs w:val="28"/>
          <w:rtl w:val="true"/>
          <w:lang w:bidi="ar-SA"/>
        </w:rPr>
        <w:t>وَ آتَیْتَ الزَّکَاةَ وَ أَمَرْتَ بِالْمَعْرُوْفِ وَ نَهَیْتَ عَنِ الْمُنْکَرِ وَ جَاهَدْتَ فِیْ سَبِیْلِ اللهِ حَتَّی أَتَاکَ الْیَقِیْنُ، فَصَلَّی اللهُ عَلَیْکَ حَیًّا وَ مَیِّتًا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letakkanlah pipi Anda sebelah kanan di atas kubur dan bacalah,</w:t>
      </w:r>
    </w:p>
    <w:p>
      <w:pPr>
        <w:pStyle w:val="BookText"/>
        <w:bidi w:val="0"/>
        <w:jc w:val="both"/>
        <w:rPr/>
      </w:pPr>
      <w:r>
        <w:rPr>
          <w:rFonts w:ascii="Amiri" w:hAnsi="Amiri" w:eastAsia="Amiri" w:cs="Amiri"/>
          <w:color w:val="111111"/>
          <w:sz w:val="28"/>
          <w:sz w:val="28"/>
          <w:szCs w:val="28"/>
          <w:rtl w:val="true"/>
          <w:lang w:bidi="ar-SA"/>
        </w:rPr>
        <w:t>أَشْهَدُ أَنَّکَ عَلَی بَیِّنَةٍ مِنْ رَبِّکَ، جِئْتُ مُقِرًّا بِالذُّنُوْبِ لِتَشْفَعَ لِی عِنْدَ رَبِّکَ یَا ابْنَ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sebutlah seluruh imam maksum as dengan nama mereka dan bacalah,</w:t>
      </w:r>
    </w:p>
    <w:p>
      <w:pPr>
        <w:pStyle w:val="BookText"/>
        <w:bidi w:val="0"/>
        <w:jc w:val="both"/>
        <w:rPr/>
      </w:pPr>
      <w:r>
        <w:rPr>
          <w:rFonts w:ascii="Amiri" w:hAnsi="Amiri" w:eastAsia="Amiri" w:cs="Amiri"/>
          <w:color w:val="111111"/>
          <w:sz w:val="28"/>
          <w:sz w:val="28"/>
          <w:szCs w:val="28"/>
          <w:rtl w:val="true"/>
          <w:lang w:bidi="ar-SA"/>
        </w:rPr>
        <w:t>أَشْهَدُ أَنَّکُمْ حُجَجُ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ucapkanlah,</w:t>
      </w:r>
    </w:p>
    <w:p>
      <w:pPr>
        <w:pStyle w:val="BookText"/>
        <w:bidi w:val="0"/>
        <w:jc w:val="both"/>
        <w:rPr/>
      </w:pPr>
      <w:r>
        <w:rPr>
          <w:rFonts w:ascii="Amiri" w:hAnsi="Amiri" w:eastAsia="Amiri" w:cs="Amiri"/>
          <w:color w:val="111111"/>
          <w:sz w:val="28"/>
          <w:sz w:val="28"/>
          <w:szCs w:val="28"/>
          <w:rtl w:val="true"/>
          <w:lang w:bidi="ar-SA"/>
        </w:rPr>
        <w:t>أُکْتُبْ لِی عِنْدَکَ مِیْثَاقًا وَ عَهْدًا، إِنِّیْ أَتَیْتُکَ مُجَدِّدًا الْمِیْثَاقَ، فَاشْهَدْ لِیْ عِنْدَ رَبِّکَ، إِنَّکَ أَنْتَ الشَّاهِدُ</w:t>
      </w:r>
      <w:r>
        <w:rPr>
          <w:rFonts w:eastAsia="Amiri" w:cs="Amiri" w:ascii="Amiri" w:hAnsi="Amiri"/>
          <w:color w:val="111111"/>
          <w:sz w:val="28"/>
          <w:szCs w:val="28"/>
          <w:lang w:bidi="ar-SA"/>
        </w:rPr>
        <w:t>.</w:t>
      </w:r>
    </w:p>
    <w:p>
      <w:pPr>
        <w:pStyle w:val="Heading5"/>
        <w:numPr>
          <w:ilvl w:val="4"/>
          <w:numId w:val="1"/>
        </w:numPr>
        <w:bidi w:val="0"/>
        <w:jc w:val="left"/>
        <w:rPr/>
      </w:pPr>
      <w:bookmarkStart w:id="957" w:name="__RefHeading___Toc685590_2035185390"/>
      <w:bookmarkStart w:id="958" w:name="_Toc376"/>
      <w:bookmarkEnd w:id="957"/>
      <w:r>
        <w:rPr/>
        <w:t>Doa Ziarah Ketiga</w:t>
      </w:r>
      <w:bookmarkEnd w:id="958"/>
    </w:p>
    <w:p>
      <w:pPr>
        <w:pStyle w:val="BookText"/>
        <w:bidi w:val="0"/>
        <w:jc w:val="both"/>
        <w:rPr/>
      </w:pPr>
      <w:r>
        <w:rPr>
          <w:rFonts w:eastAsia="Times New Roman" w:cs="Times New Roman" w:ascii="Times New Roman" w:hAnsi="Times New Roman"/>
          <w:color w:val="111111"/>
          <w:sz w:val="28"/>
          <w:szCs w:val="28"/>
          <w:lang w:val="en-US"/>
        </w:rPr>
        <w:t>Ziarah ini adalah sebuah ziarah ringkas yang telah dinukil oleh Sayid Ibnu Thawus ra dalam kitab al-Mazar. Ziarah ini memiliki keutamaan yang sangat banyak. Beliau berkata, “Diriwayatkan dari Jabir Ju‘fi dari Imam Shadiq as bahwa beliau berkata kepadanya, ‘Berapakah jarak antara engkau dan makam suci Husain as?’ ‘Satu setengah hari,’ jawabnya. ‘Apakah engkau berziarah kepada beliau?,’ tanya beliau lagi. ‘Ya,’ jawabnya. ‘Maukah engkau kuberikan berita gembira dengan pahala (berziarah) kepada beliau?,’ tanyanya. ‘Ya! Semoga aku menjadi tebusan Anda,’ jawabnya. Beliau berkata, ‘Sesungguhnya jika seseorang dari kalian bersiap-siap untuk berziarah kepada beliau, para penduduk saling memberikan berita gembira kepada yang lain. Ketika dia keluar</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p:669 </w:t>
      </w:r>
    </w:p>
    <w:p>
      <w:pPr>
        <w:pStyle w:val="BookText"/>
        <w:bidi w:val="0"/>
        <w:rPr/>
      </w:pPr>
      <w:r>
        <w:rPr>
          <w:rFonts w:eastAsia="Times New Roman" w:cs="Times New Roman" w:ascii="Times New Roman" w:hAnsi="Times New Roman"/>
          <w:color w:val="111111"/>
          <w:sz w:val="28"/>
          <w:szCs w:val="28"/>
          <w:lang w:val="en-US"/>
        </w:rPr>
        <w:t>dari rumahnya, baik dalam keadaan menunggangi kendaraan atau berjalan kali, Allah Swt akan mengirimkan seribu malaikat kepadanya yang mengirimkan salawat kepadanya hingga dia sampai di makam suci Imam Husain as.’</w:t>
      </w:r>
    </w:p>
    <w:p>
      <w:pPr>
        <w:pStyle w:val="BookText"/>
        <w:bidi w:val="0"/>
        <w:jc w:val="both"/>
        <w:rPr/>
      </w:pPr>
      <w:r>
        <w:rPr>
          <w:rFonts w:eastAsia="Times New Roman" w:cs="Times New Roman" w:ascii="Times New Roman" w:hAnsi="Times New Roman"/>
          <w:color w:val="111111"/>
          <w:sz w:val="28"/>
          <w:szCs w:val="28"/>
          <w:lang w:val="en-US"/>
        </w:rPr>
        <w:t>Setelah itu, beliau melanjutkan, ‘Ketika engkau telah sampai di makam suci Imam Husain as, berdirilah di depan pintu makam suci dan bacalah bacaan berikut ini, niscaya engkau akan mendapatkan rahmat Ilahi untuk setiap kalimatnya.’</w:t>
      </w:r>
    </w:p>
    <w:p>
      <w:pPr>
        <w:pStyle w:val="BookText"/>
        <w:bidi w:val="0"/>
        <w:jc w:val="both"/>
        <w:rPr/>
      </w:pPr>
      <w:r>
        <w:rPr>
          <w:rFonts w:eastAsia="Times New Roman" w:cs="Times New Roman" w:ascii="Times New Roman" w:hAnsi="Times New Roman"/>
          <w:color w:val="111111"/>
          <w:sz w:val="28"/>
          <w:szCs w:val="28"/>
          <w:lang w:val="en-US"/>
        </w:rPr>
        <w:t>Dia bertanya, ‘Semoga aku menjadi tebusan Anda! Bacaan yang manakah itu?’</w:t>
      </w:r>
    </w:p>
    <w:p>
      <w:pPr>
        <w:pStyle w:val="BookText"/>
        <w:bidi w:val="0"/>
        <w:jc w:val="both"/>
        <w:rPr/>
      </w:pPr>
      <w:r>
        <w:rPr>
          <w:rFonts w:eastAsia="Times New Roman" w:cs="Times New Roman" w:ascii="Times New Roman" w:hAnsi="Times New Roman"/>
          <w:color w:val="111111"/>
          <w:sz w:val="28"/>
          <w:szCs w:val="28"/>
          <w:lang w:val="en-US"/>
        </w:rPr>
        <w:t>Beliau menjawab, ‘Bacalah,</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سَیِّدِ رُسُلِ اللهِ، السَّلاَمُ عَلَیْکَ، یَا وَارِثَ عَلِیٍّ أَمِیْرِ الْمُؤْمِنِیْنَ وَ خَیْرِ الْوَصِیِّیْنَ، السَّلاَمُ عَلَیْکَ، یَا وَارِثَ الْحَسَنِ الرَّضِیِّ الطَّاهِرِ الرَّاضِیُ الْمَرْضِیِّ، السَّلاَمُ عَلَیْکَ، أَیُّهَا الصِّدِّیْقُ اْلأَکْبَرُ، السَّلاَمُ عَلَیْکَ، أَیُّهَا الْوَصِیُّ الْبَرُّ التَّقِیُّ، السَّلاَمُ عَلَیْکَ وَ عَلَی اْلأَرْوَاحِ الَّتِیْ حَلَّتْ بِفِنَائِکَ وَ أَنَاخَتْ بِرَحْلِکَ، السَّلاَمُ عَلَیْکَ وَ عَلَی الْمَلآئِکَةِ الْحَافِّیْنَ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جَاهَدْتَ الْمُلْحِدِیْنَ وَ عَبَدْتَ اللهَ حَتَّی أَتَاکَ الْیَقِیْنُ، السَّلاَمُ عَلَیْکَ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melangkahlah menuju makam suci yang suci itu. Untuk setiap langkah yang kau langkahkan itu, engkau akan mendapatkan pahala</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p:670 </w:t>
      </w:r>
      <w:bookmarkStart w:id="959" w:name="pg4678_44835"/>
    </w:p>
    <w:p>
      <w:pPr>
        <w:pStyle w:val="BookText"/>
        <w:bidi w:val="0"/>
        <w:rPr/>
      </w:pPr>
      <w:bookmarkEnd w:id="959"/>
      <w:r>
        <w:rPr>
          <w:rFonts w:eastAsia="Times New Roman" w:cs="Times New Roman" w:ascii="Times New Roman" w:hAnsi="Times New Roman"/>
          <w:color w:val="111111"/>
          <w:sz w:val="28"/>
          <w:szCs w:val="28"/>
          <w:lang w:val="en-US"/>
        </w:rPr>
        <w:t>orang yang terbunuh di jalan Allah dan berlumuran darahnya sendiri. Ketika engkau telah sampai di sisi makam, berdirilah dan usapkanlah tanganmu si atas makam suci itu seraya mengucapkan,</w:t>
      </w:r>
    </w:p>
    <w:p>
      <w:pPr>
        <w:pStyle w:val="BookText"/>
        <w:bidi w:val="0"/>
        <w:jc w:val="both"/>
        <w:rPr/>
      </w:pPr>
      <w:r>
        <w:rPr>
          <w:rFonts w:ascii="Amiri" w:hAnsi="Amiri" w:eastAsia="Amiri" w:cs="Amiri"/>
          <w:color w:val="111111"/>
          <w:sz w:val="28"/>
          <w:sz w:val="28"/>
          <w:szCs w:val="28"/>
          <w:rtl w:val="true"/>
          <w:lang w:bidi="ar-SA"/>
        </w:rPr>
        <w:t>السَّلاَمُ عَلَیْکَ، یَا حُجَّةَ اللهِ فِیْ أَرْضِهِ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Untuk setiap rakaat yang kau kerjakan di sisi beliau, engkau akan mendapatkan pahala orang yang telah melaksanakan haji dan umrah sebanyak seribu kali, membebaskan seribu budak dan berperang sebanyak seribu kali bersama seorang nabi.’”</w:t>
      </w:r>
    </w:p>
    <w:p>
      <w:pPr>
        <w:pStyle w:val="BookText"/>
        <w:bidi w:val="0"/>
        <w:jc w:val="both"/>
        <w:rPr/>
      </w:pPr>
      <w:r>
        <w:rPr>
          <w:rFonts w:eastAsia="Times New Roman" w:cs="Times New Roman" w:ascii="Times New Roman" w:hAnsi="Times New Roman"/>
          <w:color w:val="111111"/>
          <w:sz w:val="28"/>
          <w:szCs w:val="28"/>
          <w:lang w:val="en-US"/>
        </w:rPr>
        <w:t>Hadis serupa yang diriwayatkan oleh Mufadhdhal bin Umar dengan sedikit perbedaan redaksi telah disebutkan dalam pembahasan tatakrama berziarah kepada Imam Husain as.</w:t>
      </w:r>
    </w:p>
    <w:p>
      <w:pPr>
        <w:pStyle w:val="Heading5"/>
        <w:numPr>
          <w:ilvl w:val="4"/>
          <w:numId w:val="1"/>
        </w:numPr>
        <w:bidi w:val="0"/>
        <w:jc w:val="left"/>
        <w:rPr/>
      </w:pPr>
      <w:bookmarkStart w:id="960" w:name="__RefHeading___Toc685592_2035185390"/>
      <w:bookmarkStart w:id="961" w:name="_Toc377"/>
      <w:bookmarkEnd w:id="960"/>
      <w:r>
        <w:rPr/>
        <w:t>Doa Ziarah Keempat</w:t>
      </w:r>
      <w:bookmarkEnd w:id="961"/>
    </w:p>
    <w:p>
      <w:pPr>
        <w:pStyle w:val="BookText"/>
        <w:bidi w:val="0"/>
        <w:jc w:val="both"/>
        <w:rPr/>
      </w:pPr>
      <w:r>
        <w:rPr>
          <w:rFonts w:eastAsia="Times New Roman" w:cs="Times New Roman" w:ascii="Times New Roman" w:hAnsi="Times New Roman"/>
          <w:color w:val="111111"/>
          <w:sz w:val="28"/>
          <w:szCs w:val="28"/>
          <w:lang w:val="en-US"/>
        </w:rPr>
        <w:t>Diriwayatkan bahwa Muawiyah bin Ammar pernah bertanya kepada Imam Shadiq as, “Ketika aku berziarah kepada Imam Husain as apa yang harus kubaca?’</w:t>
      </w:r>
    </w:p>
    <w:p>
      <w:pPr>
        <w:pStyle w:val="BookText"/>
        <w:bidi w:val="0"/>
        <w:jc w:val="both"/>
        <w:rPr/>
      </w:pPr>
      <w:r>
        <w:rPr>
          <w:rFonts w:eastAsia="Times New Roman" w:cs="Times New Roman" w:ascii="Times New Roman" w:hAnsi="Times New Roman"/>
          <w:color w:val="111111"/>
          <w:sz w:val="28"/>
          <w:szCs w:val="28"/>
          <w:lang w:val="en-US"/>
        </w:rPr>
        <w:t>Beliau menjawab, ‘Bacalah,</w:t>
      </w:r>
    </w:p>
    <w:p>
      <w:pPr>
        <w:pStyle w:val="BookText"/>
        <w:bidi w:val="0"/>
        <w:jc w:val="both"/>
        <w:rPr/>
      </w:pPr>
      <w:r>
        <w:rPr>
          <w:rFonts w:ascii="Amiri" w:hAnsi="Amiri" w:eastAsia="Amiri" w:cs="Amiri"/>
          <w:color w:val="111111"/>
          <w:sz w:val="28"/>
          <w:sz w:val="28"/>
          <w:szCs w:val="28"/>
          <w:rtl w:val="true"/>
          <w:lang w:bidi="ar-SA"/>
        </w:rPr>
        <w:t>السَّلاَمُ عَلَیْکَ، یَا أَبَا عَبْدِ اللهِ، صَلَّی اللهُ عَلَیْکَ، یَا أَبَا عَبْدِ اللهِ، رَحِمَکَ اللهِ یَا أَبَا عَبْدِ اللهِ، لَعَنَ اللهُ مَنْ قَتَلَکَ، وَ لَعَنَ اللهُ مَنْ شَرِکَ فِیْ دَمِکَ، وَ لَعَنَ اللهُ مَنْ بَلَغَهُ ذَلِکَ فَرَضِیَ بِهِ، أَنَا إِلَی اللهِ مِنْ ذَلِکَ بَرِیْئٌ</w:t>
      </w:r>
      <w:r>
        <w:rPr>
          <w:rFonts w:eastAsia="Amiri" w:cs="Amiri" w:ascii="Amiri" w:hAnsi="Amiri"/>
          <w:color w:val="111111"/>
          <w:sz w:val="28"/>
          <w:szCs w:val="28"/>
          <w:lang w:bidi="ar-SA"/>
        </w:rPr>
        <w:t>.</w:t>
      </w:r>
    </w:p>
    <w:p>
      <w:pPr>
        <w:pStyle w:val="Heading5"/>
        <w:numPr>
          <w:ilvl w:val="4"/>
          <w:numId w:val="1"/>
        </w:numPr>
        <w:bidi w:val="0"/>
        <w:jc w:val="left"/>
        <w:rPr/>
      </w:pPr>
      <w:bookmarkStart w:id="962" w:name="__RefHeading___Toc685594_2035185390"/>
      <w:bookmarkStart w:id="963" w:name="_Toc378"/>
      <w:bookmarkEnd w:id="962"/>
      <w:r>
        <w:rPr/>
        <w:t>Doa Ziarah Kelima</w:t>
      </w:r>
      <w:bookmarkEnd w:id="963"/>
    </w:p>
    <w:p>
      <w:pPr>
        <w:pStyle w:val="BookText"/>
        <w:bidi w:val="0"/>
        <w:jc w:val="both"/>
        <w:rPr/>
      </w:pPr>
      <w:r>
        <w:rPr>
          <w:rFonts w:eastAsia="Times New Roman" w:cs="Times New Roman" w:ascii="Times New Roman" w:hAnsi="Times New Roman"/>
          <w:color w:val="111111"/>
          <w:sz w:val="28"/>
          <w:szCs w:val="28"/>
          <w:lang w:val="en-US"/>
        </w:rPr>
        <w:t>Dengan sanad yang muktabar diriwayatkan bahwa Imam Ridha as pernah bertanya kepada Ibrahim bin Abil Bilad, “Ketika engkau berziarah kepada Imam Husain as, apa yang akan engkau baca?’</w:t>
      </w:r>
    </w:p>
    <w:p>
      <w:pPr>
        <w:pStyle w:val="BookText"/>
        <w:bidi w:val="0"/>
        <w:jc w:val="both"/>
        <w:rPr/>
      </w:pPr>
      <w:r>
        <w:rPr>
          <w:rFonts w:eastAsia="Times New Roman" w:cs="Times New Roman" w:ascii="Times New Roman" w:hAnsi="Times New Roman"/>
          <w:color w:val="111111"/>
          <w:sz w:val="28"/>
          <w:szCs w:val="28"/>
          <w:lang w:val="en-US"/>
        </w:rPr>
        <w:t>Dia menjawab, ‘Aku akan membaca,</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p:671 </w:t>
      </w:r>
      <w:bookmarkStart w:id="964" w:name="pg4678_44836"/>
    </w:p>
    <w:p>
      <w:pPr>
        <w:pStyle w:val="BookText"/>
        <w:bidi w:val="0"/>
        <w:rPr/>
      </w:pPr>
      <w:bookmarkEnd w:id="964"/>
      <w:r>
        <w:rPr>
          <w:rFonts w:ascii="Amiri" w:hAnsi="Amiri" w:eastAsia="Amiri" w:cs="Amiri"/>
          <w:color w:val="111111"/>
          <w:sz w:val="28"/>
          <w:sz w:val="28"/>
          <w:szCs w:val="28"/>
          <w:rtl w:val="true"/>
          <w:lang w:bidi="ar-SA"/>
        </w:rPr>
        <w:t>السَّلاَمُ عَلَیْکَ، یَا أَبَا عَبْدِ اللهِ، السَّلاَمُ عَلَیْکَ، یَا ابْنَ رَسُوْلِ اللهِ، أَشْهَدُ أَنَّکَ قَدْ أَقَمْتَ الصَّلاَةَ وَ آتَیْتَ الزَّکَاةَ وَ أَمَرْتَ بِالْمَعْرُوْفِ وَ نَهَیْتَ عَنِ الْمُنْکَرِ وَ دَعَوْتَ إِلَی سَبِیْلِ رَبِّکَ بِالْحِکْمَةِ وَ الْمَوْعِظَةِ الْحَسَنَةِ وَ أَشْهَدُ أَنَّ الَّذِیْنَ سَفَکُوْا دَمَکَ وَ اسْتَحَلُّوْا حُرْمَتَکَ مَلْعُوْنُوْنَ مُعَذَّبُوْنَ عَلَی لِسَانِ دَاوُوْدَ وَ عِیْسَی بْنِ مَرْیَمَ، ذَلِکَ بِمَا عَصَوْا وَ کَانُوْا یَعْتَدُوْنَ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Beliau berkata, ‘Betul demikian.’”</w:t>
      </w:r>
    </w:p>
    <w:p>
      <w:pPr>
        <w:pStyle w:val="Heading5"/>
        <w:numPr>
          <w:ilvl w:val="4"/>
          <w:numId w:val="1"/>
        </w:numPr>
        <w:bidi w:val="0"/>
        <w:jc w:val="left"/>
        <w:rPr/>
      </w:pPr>
      <w:bookmarkStart w:id="965" w:name="__RefHeading___Toc685596_2035185390"/>
      <w:bookmarkStart w:id="966" w:name="_Toc379"/>
      <w:bookmarkEnd w:id="965"/>
      <w:r>
        <w:rPr/>
        <w:t>Doa Ziarah Keenam</w:t>
      </w:r>
      <w:bookmarkEnd w:id="966"/>
    </w:p>
    <w:p>
      <w:pPr>
        <w:pStyle w:val="BookText"/>
        <w:bidi w:val="0"/>
        <w:jc w:val="both"/>
        <w:rPr/>
      </w:pPr>
      <w:r>
        <w:rPr>
          <w:rFonts w:eastAsia="Times New Roman" w:cs="Times New Roman" w:ascii="Times New Roman" w:hAnsi="Times New Roman"/>
          <w:color w:val="111111"/>
          <w:sz w:val="28"/>
          <w:szCs w:val="28"/>
          <w:lang w:val="en-US"/>
        </w:rPr>
        <w:t>Diriwayatkan bahwa Imam Shadiq as bahwa beliau berkata kepada Ammar Sabathi, “Ketika engkau telah sampai ke kuburan Imam Husain as, bacalah,</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أَبَا عَبْدِ اللهِ، السَّلاَمُ عَلَیْکَ، یَا سَیِّدَ شَبَابِ أَهْلِ الْجَنَّةِ وَ رَحْمَةُ اللهِ وَ بَرَکَاتُهُ، السَّلاَمُ عَلَیْکَ، یَا مَنْ رِضَاهُ مِنْ رِضَی الرَّحْمَنِ وَ سَخَطُهُ مِنْ سَخَطِ الرَّحْمَنِ، السَّلاَمُ عَلَیْکَ، یَا أَمِیْنَ اللهِ وَ حُجَّةَ اللهِ وَ بَابَ اللهِ وَ الدَّلِیْلَ عَلَی اللهِ وَ الدَّاعِیَ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حَلَّلْتَ حَلاَلَ اللهِ وَ حَرَّمْتَ حَرَامَ اللهِ وَ أَقَمْتَ الصَّلاَةَ وَ آتَیْتَ الزَّکَاةَ وَ أَمَرْتَ بِالْمَعْرُوْفِ وَ نَهَیْتَ عَنِ الْمُنْکَرِ وَ دَعَوْتَ إِلَی سَبِیْلِ رَبِّکَ بِالْحِکْمَةِ وَ الْمَوْعِظَةِ الْحَسَنَةِ، وَ أَشْهَدُ أَنَّکَ وَ مَنْ قُتِلَ مَعَکَ شُهَدَاءُ أَحْیَاءٌ عِنْدَ رَبِّکُمْ تُرْزَقُوْنَ، وَ أَشْهَدُ أَنَّ قَاتِلَکَ فِیْ النَّارِ، أَدِیْنُ اللهَ بِالْبَرَاءَةِ مِمَّنْ قَتَلَکَ وَ مِمَّنْ قَاتَلَکَ وَ شَایَعَ عَلَیْکَ وَ مِمَّنْ جَمَعَ عَلَیْکَ وَ مِمَّنْ سَمِعَ</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p:672 </w:t>
      </w:r>
      <w:bookmarkStart w:id="967" w:name="pg4678_44837"/>
    </w:p>
    <w:p>
      <w:pPr>
        <w:pStyle w:val="BookText"/>
        <w:bidi w:val="0"/>
        <w:rPr/>
      </w:pPr>
      <w:bookmarkEnd w:id="967"/>
      <w:r>
        <w:rPr>
          <w:rFonts w:ascii="Amiri" w:hAnsi="Amiri" w:eastAsia="Amiri" w:cs="Amiri"/>
          <w:color w:val="111111"/>
          <w:sz w:val="28"/>
          <w:sz w:val="28"/>
          <w:szCs w:val="28"/>
          <w:rtl w:val="true"/>
          <w:lang w:bidi="ar-SA"/>
        </w:rPr>
        <w:t>صَوْتَکَ وَ لَمْ یُعِنْکَ، یَا لَیْتَنِی کُنْتُ مَعَکُمْ فَأَفُوْزَ فَوْزًا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“Ketiga doa ziarah (terakhir) ini telah dinukil dari kita al-Mazar karya Ibnu Quluwaih.”</w:t>
      </w:r>
    </w:p>
    <w:p>
      <w:pPr>
        <w:pStyle w:val="Heading5"/>
        <w:numPr>
          <w:ilvl w:val="4"/>
          <w:numId w:val="1"/>
        </w:numPr>
        <w:bidi w:val="0"/>
        <w:jc w:val="left"/>
        <w:rPr/>
      </w:pPr>
      <w:bookmarkStart w:id="968" w:name="__RefHeading___Toc685598_2035185390"/>
      <w:bookmarkStart w:id="969" w:name="_Toc380"/>
      <w:bookmarkEnd w:id="968"/>
      <w:r>
        <w:rPr/>
        <w:t>Doa Ziarah Ketujuh</w:t>
      </w:r>
      <w:bookmarkEnd w:id="969"/>
    </w:p>
    <w:p>
      <w:pPr>
        <w:pStyle w:val="BookText"/>
        <w:bidi w:val="0"/>
        <w:jc w:val="both"/>
        <w:rPr/>
      </w:pPr>
      <w:r>
        <w:rPr>
          <w:rFonts w:eastAsia="Times New Roman" w:cs="Times New Roman" w:ascii="Times New Roman" w:hAnsi="Times New Roman"/>
          <w:color w:val="111111"/>
          <w:sz w:val="28"/>
          <w:szCs w:val="28"/>
          <w:lang w:val="en-US"/>
        </w:rPr>
        <w:t>Dalam kitab al-Mishbah, Syekh Thusi ra meriwayatkan dari Shafwan Jammal bahwa dia pernah berkata, “Aku pernah meminta izin kepada Imam Shadiq as untuk berziarah kepada Imam Husain as dan aku memohon dari beliau untuk menjelaskan tata cara berziarah kepada beliau yang layak kulakukan.’</w:t>
      </w:r>
    </w:p>
    <w:p>
      <w:pPr>
        <w:pStyle w:val="BookText"/>
        <w:bidi w:val="0"/>
        <w:jc w:val="both"/>
        <w:rPr/>
      </w:pPr>
      <w:r>
        <w:rPr>
          <w:rFonts w:eastAsia="Times New Roman" w:cs="Times New Roman" w:ascii="Times New Roman" w:hAnsi="Times New Roman"/>
          <w:color w:val="111111"/>
          <w:sz w:val="28"/>
          <w:szCs w:val="28"/>
          <w:lang w:val="en-US"/>
        </w:rPr>
        <w:t>Beliau berkata, ‘Wahai Shafwan! Berpuasalah selama tiga hari sebelum engkau berangkat. Mandilah pada hari ketiga. Setelah itu, kumpulkanlah seluruh keluargamu dan ucapkanlah, “Allahumma inni astawdi‘uka...” (hingga akhir doa seperti telah disebutkan sebelum ini-pen.).’”</w:t>
      </w:r>
    </w:p>
    <w:p>
      <w:pPr>
        <w:pStyle w:val="BookText"/>
        <w:bidi w:val="0"/>
        <w:jc w:val="both"/>
        <w:rPr/>
      </w:pPr>
      <w:r>
        <w:rPr>
          <w:rFonts w:eastAsia="Times New Roman" w:cs="Times New Roman" w:ascii="Times New Roman" w:hAnsi="Times New Roman"/>
          <w:color w:val="111111"/>
          <w:sz w:val="28"/>
          <w:szCs w:val="28"/>
          <w:lang w:val="en-US"/>
        </w:rPr>
        <w:t>Kemudian, beliau mengajarkan kepadanya sebuah doa yang harus dibacanya ketika sampai di Sungai Efrat. Lalu, beliau berkata, “Mandilah di Sungai Efrat. Sesungguhnya ayahku telah memberitahukan kepadaku dengan bersandarkan kepada nenek-moyang beliau bahwa Rasulullah saw bersabda, ‘Sesungguhnya Husain, putraku ini akan terbunuh sepeninggalku di tepi Sungai Efrat. Sesiapa berziarah kepadanya dan mandi di Sungai Efrat, dosa-dosanya akan luntur sehingga dia bersih sebagaimana hari dilahirkan oleh ibunya.’ Ketika engkau sedang melakukan mandi, bacalah,</w:t>
      </w:r>
    </w:p>
    <w:p>
      <w:pPr>
        <w:pStyle w:val="BookText"/>
        <w:bidi w:val="0"/>
        <w:jc w:val="both"/>
        <w:rPr/>
      </w:pPr>
      <w:r>
        <w:rPr>
          <w:rFonts w:ascii="Amiri" w:hAnsi="Amiri" w:eastAsia="Amiri" w:cs="Amiri"/>
          <w:color w:val="111111"/>
          <w:sz w:val="28"/>
          <w:sz w:val="28"/>
          <w:szCs w:val="28"/>
          <w:rtl w:val="true"/>
          <w:lang w:bidi="ar-SA"/>
        </w:rPr>
        <w:t>بِسْمِ اللهِ وَ بِاللهِ، اللَّهُمَّ اجْعَلْهُ نُوْرًا وَ طَهُوْرًا وَ حِرْزًا وَ شِفَاءً مِنْ کُلِّ دَاءٍ وَ سُقْمٍ وَ آفَةٍ وَ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قَلْبِیْ وَ اشْرَحْ بِهِ صَدْرِیْ وَ سَهِّلْ لِیْ بِهِ أَمْرِیْ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telah selesai mandi, kenakanlah dua pakaianmu yang suci dan kerjakanlah salat di luar tempat air sungai itu mengalir (masyra‘ah).</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p:673 </w:t>
      </w:r>
    </w:p>
    <w:p>
      <w:pPr>
        <w:pStyle w:val="BookText"/>
        <w:bidi w:val="0"/>
        <w:rPr/>
      </w:pPr>
      <w:r>
        <w:rPr>
          <w:rFonts w:eastAsia="Times New Roman" w:cs="Times New Roman" w:ascii="Times New Roman" w:hAnsi="Times New Roman"/>
          <w:color w:val="111111"/>
          <w:sz w:val="28"/>
          <w:szCs w:val="28"/>
          <w:lang w:val="en-US"/>
        </w:rPr>
        <w:t>Tempat itu adalah sebuah tempat yang Allah telah berfirman berkenaan dengannya, “Dan di bumi ini terdapat bagian-bagian yang berdampingan, kebun-kebun anggur, tanaman-tanaman dan pohon kurma yang bercabang dan tidak bercabang yang disirami dengan air yang sama. Dan Kami melebihkan sebagian tanaman-tanaman itu atas sebagian yang lain dalam rasanya.” Setelah selesai mengerjakan salat, berangkatlah menuju makam suci beliau dengan berjalan perlahan-lahan dan penuh ketenangan dan pendekkanlah langkahmu. Sesungguhnya Allah akan menulis untuk setiap langkahmu itu pahala haji dan umrah. Berjalanlah dengan hati yang khusuk dan mata yang menangis, perbanyaklah membaca, “Allahu Akbar wa la ilaha illa-llah,” pujian terhadap Allah, salawat atas Rasulullah dan salawat Imam Husain as khususnya. Perbanyaklah juga melaknat para pembunuh beliau dan membebaskan diri dari orang pertama yang telah meletakkan pondasi kezaliman terhadap Ahlulbait as.</w:t>
      </w:r>
    </w:p>
    <w:p>
      <w:pPr>
        <w:pStyle w:val="BookText"/>
        <w:bidi w:val="0"/>
        <w:jc w:val="both"/>
        <w:rPr/>
      </w:pPr>
      <w:r>
        <w:rPr>
          <w:rFonts w:eastAsia="Times New Roman" w:cs="Times New Roman" w:ascii="Times New Roman" w:hAnsi="Times New Roman"/>
          <w:color w:val="111111"/>
          <w:sz w:val="28"/>
          <w:szCs w:val="28"/>
          <w:lang w:val="en-US"/>
        </w:rPr>
        <w:t>Ketika engkau telah sampai di pintu makam, berhentilah dan bacalah,</w:t>
      </w:r>
    </w:p>
    <w:p>
      <w:pPr>
        <w:pStyle w:val="BookText"/>
        <w:bidi w:val="0"/>
        <w:jc w:val="both"/>
        <w:rPr/>
      </w:pPr>
      <w:r>
        <w:rPr>
          <w:rFonts w:ascii="Amiri" w:hAnsi="Amiri" w:eastAsia="Amiri" w:cs="Amiri"/>
          <w:color w:val="111111"/>
          <w:sz w:val="28"/>
          <w:sz w:val="28"/>
          <w:szCs w:val="28"/>
          <w:rtl w:val="true"/>
          <w:lang w:bidi="ar-SA"/>
        </w:rPr>
        <w:t>اللهُ أَکْبَرُ کَبِیْرًا وَ الْحَمْدُ للهِ کَثِیْرًا وَ سُبْحَانَ اللهِ بُکْرَةً وَ أَصِیْلاً، الْحَمْدُ للهِ الَّذِیْ هَدَانَا لِهَذَا وَ مَا کُنَّا لِنَهْتَدِیَ لَوْ لاَ أَنْ هَدَانَا اللهُ، لَقَدْ جَاءَتْ رُسُلُ رَبِّنَا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bacalah,</w:t>
      </w:r>
    </w:p>
    <w:p>
      <w:pPr>
        <w:pStyle w:val="BookText"/>
        <w:bidi w:val="0"/>
        <w:jc w:val="both"/>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خَاتَمَ النَّبِیِّیْنَ، السَّلاَمُ عَلَیْکَ سَیِّدَ الْمُرْسَلِیْنَ، السَّلاَمُ عَلَیْکَ، یَا حَبِیْبَ اللهِ، السَّلاَمُ عَلَیْکَ، یَا أَمِیْرَ الْمُؤْمِنِیْنَ، السَّلاَمُ عَلَیْکَ، یَا سَیِّدَ الْوَصِیِّیْنَ، السَّلاَمُ عَلَیْکَ، یَا قَائِدَ الْغُرِّ الْمُحَجَّلِیْنَ، السَّلاَمُ عَلَیْکَ، یَا ابْنَ فَاطِمَةَ سَیِّدَةِ نِسَاءِ الْعَالَمِیْنَ، السَّلاَمُ عَلَیْکَ وَ عَلَی اْلأَئِمَّةِ مِنْ وُلْدِکَ، السَّلاَمُ عَلَیْکَ، یَا وَصِیَّ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p:674 </w:t>
      </w:r>
    </w:p>
    <w:p>
      <w:pPr>
        <w:pStyle w:val="BookText"/>
        <w:bidi w:val="0"/>
        <w:rPr/>
      </w:pPr>
      <w:r>
        <w:rPr>
          <w:rFonts w:ascii="Amiri" w:hAnsi="Amiri" w:eastAsia="Amiri" w:cs="Amiri"/>
          <w:color w:val="111111"/>
          <w:sz w:val="28"/>
          <w:sz w:val="28"/>
          <w:szCs w:val="28"/>
          <w:rtl w:val="true"/>
          <w:lang w:bidi="ar-SA"/>
        </w:rPr>
        <w:t xml:space="preserve">أَمِیْرِ الْمُؤْمِنِیْنَ، السَّلاَمُ عَلَیْکَ، أَیُّهَا الصِّدِّیْقُ الشَّهِیْدُ، السَّلاَمُ عَلَیْکُمْ، یَا مَلآئِکَةَ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الْمُقِیْمِیْنَ فِیْ هَذَا الْمَقَامِ الشَّرِیْفِ، السَّلاَمُ عَلَیْکُمْ، یَا مَلآئِکَةَ رَبِّی الْمُحْدِقِیْنَ بِقَبْرِ الْحُسَیْنِ عَلَیْهِ السَّلاَمُ، السَّلاَمُ عَلَیْکُمْ مِنِّی أَبَدًا مَا بَقِیْتُ وَ بَقِیَ اللَّیْلُ وَ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bacalah,</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أَمِیْرِ الْمُؤْمِنِیْنَ، عَبْدُکَ وَ ابْنُ عَبْدِکَ وَ ابْنُ أَمَتِکَ الْمُقِرُّ بِالرِّقِّ وَ التَّارِکُ لِلْخِلاَفِ عَلَیْکُمْ وَ الْمُوَالِی لِوَلِیِّکُمْ وَ الْمُعَادِی لِعَدُوِّکُمْ قَصَدَ حَرَمَکَ وَ اسْتَجَارَ بِمَشْهَدِکَ وَ تَقَرَّبَ إِلَیْکَ بِقَصْدِکَ، أَأَدْخُلُ یَا رَسُوْلَ اللهِ، أَأَدْخُلُ یَا نَبِیَّ اللهِ، أَأَدْخُلُ یَا أَمِیْرَ الْمُؤْمِنِیْنَ، أَأَدْخُلُ یَا سَیِّدَ الْوَصِیِّیْنَ، أَأَدْخُلُ یَا فَاطِمَةُ سَیِّدَةَ نِسَاءِ الْعَالَمِیْنَ، أَأَدْخُلُ یَا مَوْلاَیَ یَا أَبَا عَبْدِ اللهِ، أَأَدْخُلُ یَا مَوْلاَیَ یَا ابْنَ رَسُوْلِ اللهِ؟</w:t>
      </w:r>
    </w:p>
    <w:p>
      <w:pPr>
        <w:pStyle w:val="BookText"/>
        <w:bidi w:val="0"/>
        <w:jc w:val="both"/>
        <w:rPr/>
      </w:pPr>
      <w:r>
        <w:rPr>
          <w:rFonts w:eastAsia="Times New Roman" w:cs="Times New Roman" w:ascii="Times New Roman" w:hAnsi="Times New Roman"/>
          <w:color w:val="111111"/>
          <w:sz w:val="28"/>
          <w:szCs w:val="28"/>
          <w:lang w:val="en-US"/>
        </w:rPr>
        <w:t>Jika hati Anda dipenuhi rasa khusuk dan mata Anda berlinang air mata, hal itu adalah pertanda izin (masuk). Dengan demikian, masuklah dan bacalah,</w:t>
      </w:r>
    </w:p>
    <w:p>
      <w:pPr>
        <w:pStyle w:val="BookText"/>
        <w:bidi w:val="0"/>
        <w:jc w:val="both"/>
        <w:rPr/>
      </w:pPr>
      <w:r>
        <w:rPr>
          <w:rFonts w:ascii="Amiri" w:hAnsi="Amiri" w:eastAsia="Amiri" w:cs="Amiri"/>
          <w:color w:val="111111"/>
          <w:sz w:val="28"/>
          <w:sz w:val="28"/>
          <w:szCs w:val="28"/>
          <w:rtl w:val="true"/>
          <w:lang w:bidi="ar-SA"/>
        </w:rPr>
        <w:t>الْحَمْدُ للهِ الْوَاحِدِ اْلأَحَدِ الْفَرْدِ الصَّمَدِ الَّذِیْ هَدَانِیْ لِوِلاَیَتِکَ وَ خَصَّنِیْ بِزِیَارَتِکَ وَ سَهَّلَ لِیْ قَصْدَکَ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hingga Anda sampai di pintu makam suci yang suci dan berdirilah dengan menghadap ke kepala beliau seraya membaca,</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p:675 </w:t>
      </w:r>
    </w:p>
    <w:p>
      <w:pPr>
        <w:pStyle w:val="BookText"/>
        <w:bidi w:val="0"/>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ابْنَ مُحَمَّدٍ الْمُصْطَفَی، السَّلاَمُ عَلَیْکَ، یَا ابْنَ عَلِیٍّ الْمُرْتَضَی، السَّلاَمُ عَلَیْکَ، یَا ابْنَ فَاطِمَةَ الزَّهْرَاءِ، السَّلاَمُ عَلَیْکَ، یَا ابْنَ خَدِیْجَةَ الْکُبْرَی، السَّلاَمُ عَلَیْکَ، یَا ثَارَ اللهِ وَ ابْنَ ثَارِهِ وَ 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أَطَعْتَ اللهَ وَ رَسُوْلَهُ حَتَّی أَتَاکَ الْیَقِیْنُ، فَلَعَنَ اللهُ أُمَّةً قَتَلَتْکَ وَ لَعَنَ اللهُ أُمَّةً ظَلَمَتْکَ وَ لَعَنَ اللهُ أُمَّةً سَمِعَتْ بِذَلِکَ فَرَضِیَتْ بِهِ، یَا مَوْلاَیَ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کُنْتَ نُوْرًا فِیْ اْلأَصْلاَبِ الشَّامِخَةِ وَ اْلأَرْحَامِ الْمُطَهَّرَةِ، لَمْ تُنَجِّسْکَ الْجَاهِلِیَّةُ بِأَنْجَاسِهَا وَ لَمْ تُلْبِسْکَ مِنْ مُدْلَهِمَّاتِ ثِیَابِهَا، وَ أَشْهَدُ أَنَّکَ مِنْ دَعَائِمِ الدِّیْنِ وَ أَرْکَانِ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اللهَ وَ مَلآئِکَتَهُ وَ أَنْبِیَاءَهُ وَ رُسُلَهُ أَنِّیْ بِکُمْ مُؤْمِنٌ وَ بِإِیَابِکُمْ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بِشَرَائِعِ دِیْنِیْ وَ خَوَاتِیْمِ عَمَلِیْ، وَ قَلْبِیْ لِقَلْبِکُمْ سِلْمٌ وَ أَمْرِیْ لأَمْرِکُمْ مُتَّبِعٌ، صَلَوَاتُ اللهِ عَلَیْکُمْ وَ عَلَی أَرْوَاحِکُمْ وَ عَلَی أَجْسَادِکُمْ وَ عَلَی أَجْسَامِکُمْ وَ عَلَی شَاهِدِکُمْ وَ عَلَی غَائِبِکُمْ وَ عَلَی</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p:676 </w:t>
      </w:r>
    </w:p>
    <w:p>
      <w:pPr>
        <w:pStyle w:val="BookText"/>
        <w:bidi w:val="0"/>
        <w:rPr/>
      </w:pPr>
      <w:r>
        <w:rPr>
          <w:rFonts w:ascii="Amiri" w:hAnsi="Amiri" w:eastAsia="Amiri" w:cs="Amiri"/>
          <w:color w:val="111111"/>
          <w:sz w:val="28"/>
          <w:sz w:val="28"/>
          <w:szCs w:val="28"/>
          <w:rtl w:val="true"/>
          <w:lang w:bidi="ar-SA"/>
        </w:rPr>
        <w:t>ظَاهِرِکُمْ وَ عَلَی بَاطِنِکُمْ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rebahkanlah diri Anda di atas makam suci dan ciumilah makam suci itu seraya membaca,</w:t>
      </w:r>
    </w:p>
    <w:p>
      <w:pPr>
        <w:pStyle w:val="BookText"/>
        <w:bidi w:val="0"/>
        <w:jc w:val="both"/>
        <w:rPr/>
      </w:pPr>
      <w:r>
        <w:rPr>
          <w:rFonts w:ascii="Amiri" w:hAnsi="Amiri" w:eastAsia="Amiri" w:cs="Amiri"/>
          <w:color w:val="111111"/>
          <w:sz w:val="28"/>
          <w:sz w:val="28"/>
          <w:szCs w:val="28"/>
          <w:rtl w:val="true"/>
          <w:lang w:bidi="ar-SA"/>
        </w:rPr>
        <w:t>بِأَبِیْ أَنْتَ وَ أُمِّیْ، یَا ابْنَ رَسُوْلِ اللهِ، بِأَبِیْ أَنْتَ وَ أُمِّیْ، یَا أَبَا عَبْدِ اللهِ، لَقَدْ عَظُمَتِ الرَّزِیَّةُ وَ جَلَّتِ الْمُصِیْبَةُ بِکَ عَلَیْنَا وَ عَلَی جَمِیْعِ أَهْلِ السَّمَاوَاتِ وَ اْلأَرْضِ، فَلَعَنَ اللهُ أُمَّةً أَسْرَجَتْ وَ أَلْجَمَتْ وَ تَهَیَّأَتْ لِقِتَالِکَ، یَا مَوْلاَیَ یَا أَبَا عَبْدِ اللهِ، قَصَدْتُ حَرَمَکَ وَ أَتَیْتُ إِلَی مَشْهَدِکَ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بِالشَّأْنِ الَّذِیْ لَکَ عِنْدَهُ وَ بِالْمَحَلِّ الَّذِیْ لَکَ لَدَیْهِ أَنْ یُصَلِّیَ عَلَی مُحَمَّدٍ وَ آلِ مُحَمَّدٍ وَ أَنْ یَجْعَلَنِی مَعَکُمْ فِیْ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bangunlah dan kerjakanlah salat sebanyak dua rakaat di atas kepala beliau dengan membaca surat yang Anda kehendaki. Ketika Anda telah selesai mengerjakan salat, bacalah,</w:t>
      </w:r>
    </w:p>
    <w:p>
      <w:pPr>
        <w:pStyle w:val="BookText"/>
        <w:bidi w:val="0"/>
        <w:jc w:val="both"/>
        <w:rPr/>
      </w:pPr>
      <w:r>
        <w:rPr>
          <w:rFonts w:ascii="Amiri" w:hAnsi="Amiri" w:eastAsia="Amiri" w:cs="Amiri"/>
          <w:color w:val="111111"/>
          <w:sz w:val="28"/>
          <w:sz w:val="28"/>
          <w:szCs w:val="28"/>
          <w:rtl w:val="true"/>
          <w:lang w:bidi="ar-SA"/>
        </w:rPr>
        <w:t>اللَّهُمَّ إِنِّیْ صَلَّیْتُ وَ رَکَعْتُ وَ سَجَدْتُ لَکَ وَحْدَکَ لاَ شَرِیْکَ لَکَ، لأَنَّ الصَّلاَةَ وَ الرُّکُوْعَ وَ السُّجُوْدَ لاَ یَکُوْنُ إِلاَّ لَکَ، لأَنَّکَ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أَبْلِغْهُمْ عَنِّیْ أَفْضَلَ السَّلاَمِ وَ التَّحِیَّةِ وَ ارْدُدْ عَلَیَّ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هَاتَانِ الرَّکْعَتَانِ هَدِیَّةٌ مِنِّیْ إِلَی مَوْلاَیَ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عَلَیْهِ وَ تَقَبَّلْ مِنِّیْ وَ أْجُرْنِیْ عَلَی ذَلِکَ بِأَفْضَلِ أَمَلِیْ وَ رَجَائِیْ فِیْکَ وَ فِیْ وَلِیِّکَ یَا وَلِیَّ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bangunlah dan melangkahlah menuju ke arah kaki beliau. Berdirilah di sisi kepala Ali bin Husain as dan bacalah,</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p:677 </w:t>
      </w:r>
    </w:p>
    <w:p>
      <w:pPr>
        <w:pStyle w:val="BookText"/>
        <w:bidi w:val="0"/>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أَمِیْرِ الْمُؤْمِنِیْنَ، السَّلاَمُ عَلَیْکَ، یَا ابْنَ الْحُسَیْنِ الشَّهِیْدِ، السَّلاَمُ عَلَیْکَ، أَیُّهَا الشَّهِیْدُ، السَّلاَمُ عَلَیْکَ، أَیُّهَا الْمَظْلُوْمُ وَ ابْنُ الْمَظْلُوْمِ، لَعَنَ اللهُ أُمَّةً قَتَلَتْکَ وَ لَعَنَ اللهُ أُمَّةً ظَلَمَتْکَ وَ لَعَنَ اللهُ أُمَّةً سَمِعَتْ بِذَلِکَ فَرَضِیَتْ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rebahkanlah diri Anda di atas makam suci itu dan ciumilah seraya membaca,</w:t>
      </w:r>
    </w:p>
    <w:p>
      <w:pPr>
        <w:pStyle w:val="BookText"/>
        <w:bidi w:val="0"/>
        <w:jc w:val="both"/>
        <w:rPr/>
      </w:pPr>
      <w:r>
        <w:rPr>
          <w:rFonts w:ascii="Amiri" w:hAnsi="Amiri" w:eastAsia="Amiri" w:cs="Amiri"/>
          <w:color w:val="111111"/>
          <w:sz w:val="28"/>
          <w:sz w:val="28"/>
          <w:szCs w:val="28"/>
          <w:rtl w:val="true"/>
          <w:lang w:bidi="ar-SA"/>
        </w:rPr>
        <w:t>السَّلاَمُ عَلَیْکَ، یَا وَلِیَّ اللهِ وَ ابْنَ وَلِیِّهِ، لَقَدْ عَظُمَتِ الْمُصِیْبَةُ وَ جَلَّتِ الرَّزِیَّةُ بِکَ عَلَیْنَا وَ عَلَی جَمِیْعِ الْمُسْلِمِیْنَ، فَلَعَنَ اللهُ أُمَّةً قَتَلَتْکَ وَ أَبْرَأُ إِلَی اللهِ وَ إِلَیْکَ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keluarlah melalui pintu yang berada di bawah kaki makam suci Ali bin Husain as dan menghadaplah kepada para syuhada (yang berada di situ) seraya membaca,</w:t>
      </w:r>
    </w:p>
    <w:p>
      <w:pPr>
        <w:pStyle w:val="BookText"/>
        <w:bidi w:val="0"/>
        <w:jc w:val="both"/>
        <w:rPr/>
      </w:pPr>
      <w:r>
        <w:rPr>
          <w:rFonts w:ascii="Amiri" w:hAnsi="Amiri" w:eastAsia="Amiri" w:cs="Amiri"/>
          <w:color w:val="111111"/>
          <w:sz w:val="28"/>
          <w:sz w:val="28"/>
          <w:szCs w:val="28"/>
          <w:rtl w:val="true"/>
          <w:lang w:bidi="ar-SA"/>
        </w:rPr>
        <w:t xml:space="preserve">السَّلاَمُ عَلَیْکُمْ، یَا أَوْلِیَاءَ اللهِ وَ أَحِبَّاءَهُ، السَّلاَمُ عَلَیْکُمْ، یَا أَصْفِیَاءَ اللهِ وَ أَوِدَّاءَهُ، السَّلاَمُ عَلَیْکُمْ، یَا أَنْصَارَ دِیْنِ اللهِ، السَّلاَمُ عَلَیْکُمْ، یَا أَنْصَارَ رَسُوْلِ اللهِ، السَّلاَمُ عَلَیْکُمْ، یَا أَنْصَارَ أَمِیْرِ الْمُؤْمِنِیْنَ، السَّلاَمُ عَلَیْکُمْ، یَا أَنْصَارَ فَاطِمَةَ سَیِّدَةِ نِسَاءِ الْعَالَمِیْنَ، السَّلاَمُ عَلَیْکُمْ، یَا أَنْصَارَ أَبِی مُحَمَّدٍ الْحَسَنِ بْنِ عَلِیٍّ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السَّلاَمُ عَلَیْکُمْ، یَا أَنْصَارَ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أَنْتُمْ وَ أُمِّیْ، طِبْتُمْ وَ طَابَتِ اْلأَرْضُ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دُفِنْتُمْ وَ فُزْتُمْ فَوْزًا عَظِیْمًا، فَیَا لَیْتَنِیْ کُنْتُ مَعَکُمْ فَأَفُوْزَ مَعَکُمْ</w:t>
      </w:r>
      <w:r>
        <w:rPr>
          <w:rFonts w:eastAsia="Amiri" w:cs="Amiri" w:ascii="Amiri" w:hAnsi="Amiri"/>
          <w:color w:val="111111"/>
          <w:sz w:val="28"/>
          <w:szCs w:val="28"/>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p:678 </w:t>
      </w:r>
    </w:p>
    <w:p>
      <w:pPr>
        <w:pStyle w:val="BookText"/>
        <w:bidi w:val="0"/>
        <w:rPr/>
      </w:pPr>
      <w:r>
        <w:rPr>
          <w:rFonts w:eastAsia="Times New Roman" w:cs="Times New Roman" w:ascii="Times New Roman" w:hAnsi="Times New Roman"/>
          <w:color w:val="111111"/>
          <w:sz w:val="28"/>
          <w:szCs w:val="28"/>
          <w:lang w:val="en-US"/>
        </w:rPr>
        <w:t>Setelah itu, kembalilah ke bagian kepala makam suci Imam Husain dan berdoalah untuk diri Anda, keluarga, anak-anak, kedua orang tua dan saudara-saudara Anda. Karena, doa dan permohonan di makam suci suci itu tidak akan ditolak.</w:t>
      </w:r>
    </w:p>
    <w:p>
      <w:pPr>
        <w:pStyle w:val="BookText"/>
        <w:bidi w:val="0"/>
        <w:jc w:val="both"/>
        <w:rPr/>
      </w:pPr>
      <w:r>
        <w:rPr>
          <w:rFonts w:eastAsia="Times New Roman" w:cs="Times New Roman" w:ascii="Times New Roman" w:hAnsi="Times New Roman"/>
          <w:color w:val="111111"/>
          <w:sz w:val="28"/>
          <w:szCs w:val="28"/>
          <w:lang w:val="en-US"/>
        </w:rPr>
        <w:t>Penulis berkata, “Doa ziarah di atas dikenal dengan sebutan ziarah Warits dan sumbernya adalah kitab Mishbah al-Mutahajjid karya Syekh Thusi ra. Kitab ini adalah sebuah buku yang sangat muktabar dan dikenal di kalangan para ulama. Kami telah menukilkan doa tersebut dari kitab tersebut secara langsung. Dan bagian terakhir doa ziarah itu adalah frase “ya laitani kuntu ma‘akum fa afuza ma‘akum.” Dengan ini, tambahan-tambahan yang sering dibaca oleh sebagian orang (setelah frase di atas), seperti frase “fil jinan ma‘an-nabiyyin wash-shiddiqin wasy-syuhada’ wash-shalihin, wa hasuna ula’ika rafiqa. Assalamu ‘ala man kana fil ha’iri minkum wa ‘ala man lam yakun fil ha’iri ma‘akum...” adalah sebuah tambahan yang tidak dapat dibenarkan.</w:t>
      </w:r>
    </w:p>
    <w:p>
      <w:pPr>
        <w:pStyle w:val="BookText"/>
        <w:bidi w:val="0"/>
        <w:jc w:val="both"/>
        <w:rPr/>
      </w:pPr>
      <w:r>
        <w:rPr>
          <w:rFonts w:eastAsia="Times New Roman" w:cs="Times New Roman" w:ascii="Times New Roman" w:hAnsi="Times New Roman"/>
          <w:color w:val="111111"/>
          <w:sz w:val="28"/>
          <w:szCs w:val="28"/>
          <w:lang w:val="en-US"/>
        </w:rPr>
        <w:t>Guru kami dalam kitab Lu’lu’ va Marjan berkata, ‘Ungkapan-uangkapan yang banyak mengandung beberapa kebohongan yang tidak dapat diingkari itu, meskipun (dianggap sebagai) sebuah keberanian untuk melakukan bid‘ah dan menambahkan sesuatu terhadap ucapan seorang imam as, akan tetapi hal itu sudah memasyarakat sehingga dibaca di makam suci suci Imam Husain as, di hadapan para malaikat terdekat Allah dan tempat bertawafnya para malaikat itu sebanyak beribu-ribu kali. Tidak seorang pun menegur dan melarang mereka dari mengatakan kebohongan dan perbuatan maksiat itu. Sedikit demi sedikit frase-frase itu terkumpulkan dalam sebuah buku kumpulan doa dan ziarah “orang-orang awam” yang bodoh, dicetak dan tersebar dari tangan orang yang bodoh ke tangan orang bodoh lainnya, sehingga pelajar agama pun sering tidak mampu membedakannya.</w:t>
      </w:r>
    </w:p>
    <w:p>
      <w:pPr>
        <w:pStyle w:val="BookText"/>
        <w:bidi w:val="0"/>
        <w:jc w:val="both"/>
        <w:rPr/>
      </w:pPr>
      <w:r>
        <w:rPr>
          <w:rFonts w:eastAsia="Times New Roman" w:cs="Times New Roman" w:ascii="Times New Roman" w:hAnsi="Times New Roman"/>
          <w:color w:val="111111"/>
          <w:sz w:val="28"/>
          <w:szCs w:val="28"/>
          <w:lang w:val="en-US"/>
        </w:rPr>
        <w:t>Suatu hari saya pernah melihat seorang pelajar agama sedang membaca kebohongan-kebohongan itu untuk para syuhada. Kuletakkan tanganku di atas pundaknya dan dia menoleh ke arahku. Saya bertanya, ‘Tidakkah buruk bagi seorang ahli ilmu berbuat kebohongan di hadapan seorang agung seperti beliau?’</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p:679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Bukankah hal ini telah diriwayatkan?,’ tanyanya.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melihatnya dalam sebuah kitab,’ jawabnya kembali.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yang mana?,’ tanyaku kembali.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Miftah al-Jinan,’ jawabnya pendek.</w:t>
      </w:r>
    </w:p>
    <w:p>
      <w:pPr>
        <w:pStyle w:val="BookText"/>
        <w:bidi w:val="0"/>
        <w:jc w:val="both"/>
        <w:rPr/>
      </w:pPr>
      <w:r>
        <w:rPr>
          <w:rFonts w:eastAsia="Times New Roman" w:cs="Times New Roman" w:ascii="Times New Roman" w:hAnsi="Times New Roman"/>
          <w:color w:val="111111"/>
          <w:sz w:val="28"/>
          <w:szCs w:val="28"/>
          <w:lang w:val="en-US"/>
        </w:rPr>
        <w:t>Aku terdiam (seribu bahasa). Karena sungguh tidak pantas bagi seseorang untuk membahas dengan seorang yang karena kebodohannya, dia menganggap sesuatu yang dikumpulkan oleh seorang awam sebagai kitab dan menjadikannya sebagai sandaran.’</w:t>
      </w:r>
    </w:p>
    <w:p>
      <w:pPr>
        <w:pStyle w:val="BookText"/>
        <w:bidi w:val="0"/>
        <w:jc w:val="both"/>
        <w:rPr/>
      </w:pPr>
      <w:r>
        <w:rPr>
          <w:rFonts w:eastAsia="Times New Roman" w:cs="Times New Roman" w:ascii="Times New Roman" w:hAnsi="Times New Roman"/>
          <w:color w:val="111111"/>
          <w:sz w:val="28"/>
          <w:szCs w:val="28"/>
          <w:lang w:val="en-US"/>
        </w:rPr>
        <w:t>Pada kesempatan ini, Syekh berbicara panjang-lebar. Beliau melanjutkan, ‘Membiarkan masyarakat awam melakukan perkara-perkara sepele dan bid‘ah-biad‘ah kecil seperti ini, seperti mandi Uwais Qarni, (makan) bubur Abu Darda, pengikut setia Muawiyah itu, puasa diam tak berbicara di siang hari dan lain-lainnya yang tidak ada seorang pun yang melarangnya telah menyebabkan terjadinya banyak keberanian-keberanian (terhadap agama) sehingga setiap bulan dan setiap tahun bermunculan seorang nabi dan imam baru, serta banyak orang yang telah keluar dari agama Allah.’</w:t>
      </w:r>
    </w:p>
    <w:p>
      <w:pPr>
        <w:pStyle w:val="BookText"/>
        <w:bidi w:val="0"/>
        <w:jc w:val="both"/>
        <w:rPr/>
      </w:pPr>
      <w:r>
        <w:rPr>
          <w:rFonts w:eastAsia="Times New Roman" w:cs="Times New Roman" w:ascii="Times New Roman" w:hAnsi="Times New Roman"/>
          <w:color w:val="111111"/>
          <w:sz w:val="28"/>
          <w:szCs w:val="28"/>
          <w:lang w:val="en-US"/>
        </w:rPr>
        <w:t>Renungkanlah ucapan seorang alim besar yang telah banyak mengenal tatakrama dan hukum syariat ini. Bagaimana problema agung dan permasalahan besar ini selalu bergejolak di hatinya, karena beliau mengetahui letak kerusakan pekerjaan itu? Lain halnya dengan orang-orang yang tidak memiliki pengetahuan tentang ilmu Ahlulbait as dan hanya menyukupkan diri dengan (mengenal) sekelumit istilah dan kosa kata (agama) itu. Mereka tidak pernah perhatian terhadap permasalah ini, bahkan mereka malah membenarkan dan mengamalkannya. Sebagai akibatnya, kitab-kitab doa, seperti Mishbah al-Mutahajjid, al-Iqbal, Muhaj al-Da‘awat, Jamal al-Usbu’, Mishbah al-Zair, al-Balad al-Amin, al-Junnah al-Waqiyah, Miftah al-Falah, al-Miqbas, Rabi‘ul-Asabi, al-Tuhfah, Zadul-Ma‘ad dan lain-lainnya dicampakkan dan kumpulan-kumpulan doa tak berarti ini tersebar secara luas sehingga dalam doa al-Mujir,</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p:680 </w:t>
      </w:r>
    </w:p>
    <w:p>
      <w:pPr>
        <w:pStyle w:val="BookText"/>
        <w:bidi w:val="0"/>
        <w:rPr/>
      </w:pPr>
      <w:r>
        <w:rPr>
          <w:rFonts w:eastAsia="Times New Roman" w:cs="Times New Roman" w:ascii="Times New Roman" w:hAnsi="Times New Roman"/>
          <w:color w:val="111111"/>
          <w:sz w:val="28"/>
          <w:szCs w:val="28"/>
          <w:lang w:val="en-US"/>
        </w:rPr>
        <w:t>sebuah doa yang driwayatkan secara muktabar itu mereka menambahkan kata bi ‘afwika dalam delapan puluh tempat kali. Dan tidak seorang pun yang melarangnya. Dalam doa Jawsyan al-Kabir yang memiliki seratus pasal itu, mereka telah menambahkan sebagian kata-kata untuk setiap pasalnya. Dengan adanya doa-doa ziarah yang telah diriwayatkan (dari para manusia suci as), mereka telah berani membuat doa-doa ziarah yang sungguh sangat menyakitkan dan dengan adanya doa-doa yang telah diriwayatkan secara muktabar dan memiliki kandungan arti yang sangat tinggi dan susunan kata yang fasih itu, mereka telah menciptakan sebuah doa yang sangat tak berharga yang diberi nama doa al-Hubbi. Seakan-akan mereka telah menurunkannya dari Arsy (Allah) dan membuatkan beberapa keutamaan berkenaan dengannya yang membuat orang kebingungan dan takjub. Di antaranya—na‘udzu billah—malaikat Jibril as berkata kepada Rasulullah saw dari Allah, ‘Setiap hamba yang memiliki doa ini, Aku tidak akan menyiksanya meskipun dia harus masuk neraka, telah menghabiskan usianya dalam jurang maksiat dan tidak pernah sujud kepada-Ku, Aku akan memberikan kepadanya pahala tujuh puluh ribu nabi, tujuh puluh ribu zahid, tujuh puluh ribu syahid, tujuh puluh ribu orang yang salat, tujuh puluh ribu orang yang memberikan pakaian kepada orang yang telanjang, tujuh puluh ribu orang yang mengenyangkan orang yang ditimpa kelaparan, Aku akan memberikan kepadanya pahala sebanyak jumlah kerikil di padang sahara dan pahala tujuh puluh ribu bidang tanah, Aku akan memberikan kepadanya pahala pamungkas para nabi saw, pahala Isa, Ruhullah, pahala Ibrahim, Khalilullah, pahala Ismail Dzabihullah, pahala Musa Kalamullah, pahala Ya‘qub Nabiyyullah, pahala Adam Shafiyullah, paha Malaikat Jibril, pahala Mikail, pahala Israfil, Izrail dan pahala semua malaikat. Wahai Muhammad, sesiapa membaca doa al-Hubbi yang agung ini atau memilikinya, Aku akan mengampuninya dan Aku malu untuk menyiksanya.’</w:t>
      </w:r>
    </w:p>
    <w:p>
      <w:pPr>
        <w:pStyle w:val="BookText"/>
        <w:bidi w:val="0"/>
        <w:jc w:val="both"/>
        <w:rPr/>
      </w:pPr>
      <w:r>
        <w:rPr>
          <w:rFonts w:eastAsia="Times New Roman" w:cs="Times New Roman" w:ascii="Times New Roman" w:hAnsi="Times New Roman"/>
          <w:color w:val="111111"/>
          <w:sz w:val="28"/>
          <w:szCs w:val="28"/>
          <w:lang w:val="en-US"/>
        </w:rPr>
        <w:t>Selayaknya, setiap orang yang mendengarkan hal ini menganis sebagai ganti tertawa. Buku-buku doa Syi‘ah memiliki keotentikan yang sangat bisa dipercaya, karena mayoritas buku-buku itu ketika disalin</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p:681 </w:t>
      </w:r>
    </w:p>
    <w:p>
      <w:pPr>
        <w:pStyle w:val="BookText"/>
        <w:bidi w:val="0"/>
        <w:rPr/>
      </w:pPr>
      <w:r>
        <w:rPr>
          <w:rFonts w:eastAsia="Times New Roman" w:cs="Times New Roman" w:ascii="Times New Roman" w:hAnsi="Times New Roman"/>
          <w:color w:val="111111"/>
          <w:sz w:val="28"/>
          <w:szCs w:val="28"/>
          <w:lang w:val="en-US"/>
        </w:rPr>
        <w:t>oleh para ulama, mereka membandingkan dan memperbaiki kesalahan-kesalahannya sesuai dengan buku-buku asli yang telah ditulis dan diedit oleh para ulama. Jika terdapat perbedaan redaksi (dalam beberapa naskah), mereka menyebutkannya dalam catatan kakinya. Sebagai contoh, dalam frase “wa balligh di imani” dalam doa Makarimul-Akhlaq, mereka menyebutkan dalam catatan kakinya “dalam naskah Ibnu Asynas disebutkan “wa-blugh bi imani” dan “dalam riwayat Ibnu Syadzan disebutkan “Allahumma-bligh imani.” Atau, frase doa ini menurut naskah Ibnu Sakun adalah demikian dan menurut naskah Syahid adalah demikian. Akan tetapi, metode ini telah ditinggalkan dan sebagai gantinya, hanya buku doa yang bernama Miftah al-Jinan yang Anda telah sedikit banyak mengetahui substansinya (sebelum ini) telah menguasai pasaran sehingga buku doa itu menjadi rujukan kaum awam dan ulama, serta Arab dan Ajam. Dan hal ini, tidak lain disebabkan oleh ketidakpeduliaan ulama terhadap hadis, keengganan untuk merujuk kepada buku-buku ulama dan fukaha Ahlulbait as, keengganan untuk mencegah bid‘ah, penambahan, manipulasi dan tahrif (penyelewengan) orang-orang bodoh dan ketidakinginan untuk mencegah orang-orang yang tidak memiliki keahlian (dalam menulis doa) dan orang-orang tak berakal dari campur-tangan mereka. Sebagai akibatnya, doa-doa disusun sesuai dengan selera mereka, doa-doa ziarah dan salawat baru dicptakan, kumpulan-kumpulan doa yang telah ternodai banyak dicetak dan buku-buku al-Miftah baru dilahirkan sehingga akhirnya hal itu menular kepada jenis-jenis buku lainnya. Sebegai contoh, buku Mutahal-Amal karyaku dicetak baru. Sebagian penulisnya telah mengadakan beberapa perubahan di dalamnya (tanpa seizinku). Seperti dalam biografi Malik bin Yusr tertulis demikian, “Karena doa Imam Husain as, kedua tangannya menjadi dis-aktif, Alhamdu lillah, pada musim panas kedua tangan itu mengering seperti kayu kering, Alhamdu lillah dan pada musim dingin darah menetes dari keduanya, Alhamdu lillah. Dan dengan demikian, ia memiliki akibatnya yang merugikan, Alhamdu lillah.” Dalam dua baris tersebut, penulis (cetakan baru itu) telah menambahkan “Alhamdu lillah” sesuai dengan seleranya sendiri. Atau di tempat lain, setelah nama</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p:682 </w:t>
      </w:r>
    </w:p>
    <w:p>
      <w:pPr>
        <w:pStyle w:val="BookText"/>
        <w:bidi w:val="0"/>
        <w:rPr/>
      </w:pPr>
      <w:r>
        <w:rPr>
          <w:rFonts w:eastAsia="Times New Roman" w:cs="Times New Roman" w:ascii="Times New Roman" w:hAnsi="Times New Roman"/>
          <w:color w:val="111111"/>
          <w:sz w:val="28"/>
          <w:szCs w:val="28"/>
          <w:lang w:val="en-US"/>
        </w:rPr>
        <w:t>Zainab atau Ummu Kultsum, mereka menambahkan kata “khanum” (putri) sehingga menjadi Zainab Khanum dan Ummi Kultsum Khanum dengan tujuan untuk menghormati mereka. Karena memusuhi Hamid bin Qahtabah disebabkan oleh kejahatannya, mereka menyebutnya Hamid bin Qahbah (manusia jahat). Akan tetapi, demi kehati-hatian, mereka menyebutkan bahwa Qahtabah juga disebutkan dalam sebuah naskah yang lain. Mereka lebih menganggap layak Abdu Rabbih ditulis dengan nama Abdullah. Zuhar bin Qais ditulis dengan huruf Jim (Juhar). Mereka menganggap Ummu Salamah salah dan sebagai gantinya, mereka menulisnya dengan Ummu Salamah. Dan lain sebagainya.</w:t>
      </w:r>
    </w:p>
    <w:p>
      <w:pPr>
        <w:pStyle w:val="BookText"/>
        <w:bidi w:val="0"/>
        <w:jc w:val="both"/>
        <w:rPr/>
      </w:pPr>
      <w:r>
        <w:rPr>
          <w:rFonts w:eastAsia="Times New Roman" w:cs="Times New Roman" w:ascii="Times New Roman" w:hAnsi="Times New Roman"/>
          <w:color w:val="111111"/>
          <w:sz w:val="28"/>
          <w:szCs w:val="28"/>
          <w:lang w:val="en-US"/>
        </w:rPr>
        <w:t>Tujuanku dari menyebutkan hal tersebut di atas adalah karena dua hal:</w:t>
      </w:r>
    </w:p>
    <w:p>
      <w:pPr>
        <w:pStyle w:val="BookText"/>
        <w:bidi w:val="0"/>
        <w:jc w:val="both"/>
        <w:rPr/>
      </w:pPr>
      <w:r>
        <w:rPr>
          <w:rFonts w:eastAsia="Times New Roman" w:cs="Times New Roman" w:ascii="Times New Roman" w:hAnsi="Times New Roman"/>
          <w:color w:val="111111"/>
          <w:sz w:val="28"/>
          <w:szCs w:val="28"/>
          <w:lang w:val="en-US"/>
        </w:rPr>
        <w:t>Pertama, campur tangan, pengurangan dan penambahan sesuai dengan selera itu dianggap sebagai suatu kesempurnaan oleh mereka, sementara sebaliknya dianggap sebagai sebuah kekurangan. Padahal, sesuatu yang dianggap sebagai kesempurnaan tersebut dapat menyebabkan sebuah kekurangan. Dari sini dapat kita ambil sebuah parameter bahwa dengan kita masukkan sesuatu dalam sebuah doa dengan dilandasi oleh kebodohan kita atau penambahan dan pengurangan yang kita lakukan sesuai dengan selera kita, hendaknya kita ketahui bahwa hal itu akan menyebabkan sebuah kekurangan dan ketidakbernilaian doa dan ziarah tersebut dalam pandangan ahlinya. Dengan demikian, selayaknya kita memberanikan diri untuk ikut campur-tangan dalam hal ini dan berperilaku sesuai dengan tata cara yang telah diperintahkan serta tidak menyimpang darinya.</w:t>
      </w:r>
    </w:p>
    <w:p>
      <w:pPr>
        <w:pStyle w:val="BookText"/>
        <w:bidi w:val="0"/>
        <w:jc w:val="both"/>
        <w:rPr/>
      </w:pPr>
      <w:r>
        <w:rPr>
          <w:rFonts w:eastAsia="Times New Roman" w:cs="Times New Roman" w:ascii="Times New Roman" w:hAnsi="Times New Roman"/>
          <w:color w:val="111111"/>
          <w:sz w:val="28"/>
          <w:szCs w:val="28"/>
          <w:lang w:val="en-US"/>
        </w:rPr>
        <w:t>Kedua, hendaknya kita camkan bersama ketika mereka telah berani melakukan perubahan dan penambahan tersebut terhadap sebuah naskah buku sedangkan penulisnya masih hidup dan selalu memantau perkembangan bukunya, apa yang akan mereka lakukan terhadap naskah-naskah lain (yang para penulisnya telah meninggal dunia).</w:t>
      </w:r>
    </w:p>
    <w:p>
      <w:pPr>
        <w:pStyle w:val="BookText"/>
        <w:bidi w:val="0"/>
        <w:jc w:val="both"/>
        <w:rPr/>
      </w:pPr>
      <w:r>
        <w:rPr>
          <w:rFonts w:eastAsia="Times New Roman" w:cs="Times New Roman" w:ascii="Times New Roman" w:hAnsi="Times New Roman"/>
          <w:color w:val="111111"/>
          <w:sz w:val="28"/>
          <w:szCs w:val="28"/>
          <w:lang w:val="en-US"/>
        </w:rPr>
        <w:t>Tidak layak kita selalu mempercayai buku-buku cetakan baru kecuali buku-buku karya para ulama yang sudah dikenal khalayak</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p:683 </w:t>
      </w:r>
    </w:p>
    <w:p>
      <w:pPr>
        <w:pStyle w:val="BookText"/>
        <w:bidi w:val="0"/>
        <w:rPr/>
      </w:pPr>
      <w:r>
        <w:rPr>
          <w:rFonts w:eastAsia="Times New Roman" w:cs="Times New Roman" w:ascii="Times New Roman" w:hAnsi="Times New Roman"/>
          <w:color w:val="111111"/>
          <w:sz w:val="28"/>
          <w:szCs w:val="28"/>
          <w:lang w:val="en-US"/>
        </w:rPr>
        <w:t>dan telah diajukan kepada orang terpecaya dari mereka serta dia telah menandatanganinya (sebagai bukti keotentikannya).</w:t>
      </w:r>
    </w:p>
    <w:p>
      <w:pPr>
        <w:pStyle w:val="BookText"/>
        <w:bidi w:val="0"/>
        <w:jc w:val="both"/>
        <w:rPr/>
      </w:pPr>
      <w:r>
        <w:rPr>
          <w:rFonts w:eastAsia="Times New Roman" w:cs="Times New Roman" w:ascii="Times New Roman" w:hAnsi="Times New Roman"/>
          <w:color w:val="111111"/>
          <w:sz w:val="28"/>
          <w:szCs w:val="28"/>
          <w:lang w:val="en-US"/>
        </w:rPr>
        <w:t>Diriwayatkan dalam biografi seorang fakih dan sahabat agung salah seorang imam suci as, Yunus bin Abdurrahman bahwa dia pernah menulis sebuah buku berkenaan dengan amalan siang dan malam. Abu Hasyim Ja‘fari menunjukkan kepada Imam Hasan Askari as (sebelum mengamalkan isinya). Beliau menelaah isi kitab tersebut. Kemudian, beliau berkata, “Ini adalah agamaku dan agama nenek-moyangku semua dan kitab adalah kebenaran seluruhnya.”</w:t>
      </w:r>
    </w:p>
    <w:p>
      <w:pPr>
        <w:pStyle w:val="BookText"/>
        <w:bidi w:val="0"/>
        <w:jc w:val="both"/>
        <w:rPr/>
      </w:pPr>
      <w:r>
        <w:rPr>
          <w:rFonts w:eastAsia="Times New Roman" w:cs="Times New Roman" w:ascii="Times New Roman" w:hAnsi="Times New Roman"/>
          <w:color w:val="111111"/>
          <w:sz w:val="28"/>
          <w:szCs w:val="28"/>
          <w:lang w:val="en-US"/>
        </w:rPr>
        <w:t>Coba Anda perhatikan! Meskipun Abu Hasyim mengetahui keluasan ilmu, kefakihan, keagungan dan kedalaman agama Yunus bin Abdurrahman, dia tidak menyukupkan diri dengan hal tersebut dalam mengamalkan buku tersebut. Bahkan, dia terlebih dahulu menunjukkan kitab tersebut kepada Imam Askari as.</w:t>
      </w:r>
    </w:p>
    <w:p>
      <w:pPr>
        <w:pStyle w:val="BookText"/>
        <w:bidi w:val="0"/>
        <w:jc w:val="both"/>
        <w:rPr/>
      </w:pPr>
      <w:r>
        <w:rPr>
          <w:rFonts w:eastAsia="Times New Roman" w:cs="Times New Roman" w:ascii="Times New Roman" w:hAnsi="Times New Roman"/>
          <w:color w:val="111111"/>
          <w:sz w:val="28"/>
          <w:szCs w:val="28"/>
          <w:lang w:val="en-US"/>
        </w:rPr>
        <w:t>Juga diriwayatkan bahwa Bauraq Syanjani Harati, salah seorang sahabat yang dikenal dengan kejujuran, kesalehan dan warak pernah bertamu kepada Imam Hasan Askari as di Samara. Dia memberikan kitab al-Yawm wal-Laylah karya Fadhl bin Syadzan Naisaburi kepada beliau seraya berkata, “Semoga jiwaku menjadi tebusan Anda! Saya berharap Anda menelaah kitab ini.’ Beliau berkata, ‘Ini adalah betul (sahih) dan selayaknya engkau mengamalkannya.’” Dan lain sebagainya.</w:t>
      </w:r>
    </w:p>
    <w:p>
      <w:pPr>
        <w:pStyle w:val="BookText"/>
        <w:bidi w:val="0"/>
        <w:jc w:val="both"/>
        <w:rPr/>
      </w:pPr>
      <w:r>
        <w:rPr>
          <w:rFonts w:eastAsia="Times New Roman" w:cs="Times New Roman" w:ascii="Times New Roman" w:hAnsi="Times New Roman"/>
          <w:color w:val="111111"/>
          <w:sz w:val="28"/>
          <w:szCs w:val="28"/>
          <w:lang w:val="en-US"/>
        </w:rPr>
        <w:t>Meskipun saya mengetahui selera masyarakat masa kini dan ketidakpedulian mereka berkenaan dengan hal-hal semacam ini, demi menyempurnakan hujah, saya telah berusaha sekuat tenaga untuk menukil doa-doa dan ziarah-ziarah yang terdapat dalam kitab ini sedapat mungkin dari sumber-sumber aslinya dan mencocokkannya dengan lebih dari satu naskah. Dan di samping itu juga, saya telah mengadakan beberapa pembetulan sesuai dengan kemampuanku sehingga Anda dapat mengamalkannya dengan penuh ketenangan—insya-Allah—dengan syarat para penyalin tidak melakukan campur-tangan lagi dan para pembaca telah mengeyampingkan selera pribadi mereka.</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p:684 </w:t>
      </w:r>
    </w:p>
    <w:p>
      <w:pPr>
        <w:pStyle w:val="BookText"/>
        <w:bidi w:val="0"/>
        <w:rPr/>
      </w:pPr>
      <w:r>
        <w:rPr>
          <w:rFonts w:eastAsia="Times New Roman" w:cs="Times New Roman" w:ascii="Times New Roman" w:hAnsi="Times New Roman"/>
          <w:color w:val="111111"/>
          <w:sz w:val="28"/>
          <w:szCs w:val="28"/>
          <w:lang w:val="en-US"/>
        </w:rPr>
        <w:t>Syekh Kulaini ra dari Abdurrahman bin Qashir bahwa dia pernah bertamu kepada Imam Shadiq as. Dia berkata, “Semoga aku menjadi tebusan Anda! Aku telah berhasil menciptakan sebuah doa menurut seleraku sendiri.’ Beliau menjawab, ‘Singkirkanlah doa ciptaanmu itu dan jangan kau baca di hadapanku.’” Beliau tidak mengizinkannya membaca doa hasil ciptaannya. Dan (sebagai gantinya), beliau memberikan kepadanya sebuah tata cara berdoa.</w:t>
      </w:r>
    </w:p>
    <w:p>
      <w:pPr>
        <w:pStyle w:val="BookText"/>
        <w:bidi w:val="0"/>
        <w:jc w:val="both"/>
        <w:rPr/>
      </w:pPr>
      <w:r>
        <w:rPr>
          <w:rFonts w:eastAsia="Times New Roman" w:cs="Times New Roman" w:ascii="Times New Roman" w:hAnsi="Times New Roman"/>
          <w:color w:val="111111"/>
          <w:sz w:val="28"/>
          <w:szCs w:val="28"/>
          <w:lang w:val="en-US"/>
        </w:rPr>
        <w:t>Syekh Shaduq ra meriwayatkan dari Abdullah bin Sinan bahwa dia pernah berkata, “Imam Shadiq as pernah berkata, ‘Akan datang kepada kalian sebuah syubhat dan kalian tidak akan menemukan sebuah petunjuk dan seorang pemimpin penunjuk jalan. Tidak selamat dari syubhat itu kecuali orang yang membaca doa al-Ghariq.’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Bagaimana doa al-Ghariq itu?,’ tanyaku.</w:t>
      </w:r>
    </w:p>
    <w:p>
      <w:pPr>
        <w:pStyle w:val="BookText"/>
        <w:bidi w:val="0"/>
        <w:jc w:val="both"/>
        <w:rPr/>
      </w:pPr>
      <w:r>
        <w:rPr>
          <w:rFonts w:eastAsia="Times New Roman" w:cs="Times New Roman" w:ascii="Times New Roman" w:hAnsi="Times New Roman"/>
          <w:color w:val="111111"/>
          <w:sz w:val="28"/>
          <w:szCs w:val="28"/>
          <w:lang w:val="en-US"/>
        </w:rPr>
        <w:t>Beliau menjawab, ‘Bacalah,</w:t>
      </w:r>
    </w:p>
    <w:p>
      <w:pPr>
        <w:pStyle w:val="BookText"/>
        <w:bidi w:val="0"/>
        <w:jc w:val="both"/>
        <w:rPr/>
      </w:pP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bin Sinan melanjutkan), ‘Setelah itu, aku membaca,</w:t>
      </w:r>
    </w:p>
    <w:p>
      <w:pPr>
        <w:pStyle w:val="BookText"/>
        <w:bidi w:val="0"/>
        <w:jc w:val="both"/>
        <w:rPr/>
      </w:pPr>
      <w:r>
        <w:rPr>
          <w:rFonts w:ascii="Amiri" w:hAnsi="Amiri" w:eastAsia="Amiri" w:cs="Amiri"/>
          <w:color w:val="111111"/>
          <w:sz w:val="28"/>
          <w:sz w:val="28"/>
          <w:szCs w:val="28"/>
          <w:rtl w:val="true"/>
          <w:lang w:bidi="ar-SA"/>
        </w:rPr>
        <w:t>یَا مُقَلِّبَ الْقُلُوْبِ وَ اْلأَبْصَارِ، ثَبِّتْ قَلْبِیْ عَلَی دِیْنِکَ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Beliau menimpalinya, ‘Sesungguhnya Allah adalah Zat yang dapat membolak-balikkan hati dan penglihatan. Akan tetapi, bacalah sesuai dengan yang kubaca.’”</w:t>
      </w:r>
    </w:p>
    <w:p>
      <w:pPr>
        <w:pStyle w:val="BookText"/>
        <w:bidi w:val="0"/>
        <w:jc w:val="both"/>
        <w:rPr/>
      </w:pPr>
      <w:r>
        <w:rPr>
          <w:rFonts w:ascii="Amiri" w:hAnsi="Amiri" w:eastAsia="Amiri" w:cs="Amiri"/>
          <w:color w:val="111111"/>
          <w:sz w:val="28"/>
          <w:sz w:val="28"/>
          <w:szCs w:val="28"/>
          <w:rtl w:val="true"/>
          <w:lang w:bidi="ar-SA"/>
        </w:rPr>
        <w:t>یَا مُقَلِّبَ الْقُلُوْبِ، ثَبِّتْ قَلْبِیْ عَلَی دِیْنِکَ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Cukuplah merenungkan kedua hadis tersebut untuk menyadarkan orang-orang yang selalu menambahkan dan mengurangi (doa dan ziarah) sesuai dengan selera mereka. Dan Allah adalah Maha Penjaga!</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p:685 </w:t>
      </w:r>
      <w:bookmarkStart w:id="970" w:name="pg4678_44850"/>
    </w:p>
    <w:p>
      <w:pPr>
        <w:pStyle w:val="Heading4"/>
        <w:numPr>
          <w:ilvl w:val="3"/>
          <w:numId w:val="1"/>
        </w:numPr>
        <w:bidi w:val="0"/>
        <w:jc w:val="left"/>
        <w:rPr/>
      </w:pPr>
      <w:bookmarkStart w:id="971" w:name="__RefHeading___Toc685600_2035185390"/>
      <w:bookmarkStart w:id="972" w:name="_Toc381"/>
      <w:bookmarkEnd w:id="970"/>
      <w:bookmarkEnd w:id="971"/>
      <w:r>
        <w:rPr/>
        <w:t>b. Doa-doa Ziarah Abbas bin Ali bin Abi Thalib as</w:t>
      </w:r>
      <w:bookmarkEnd w:id="972"/>
    </w:p>
    <w:p>
      <w:pPr>
        <w:pStyle w:val="BookText"/>
        <w:bidi w:val="0"/>
        <w:jc w:val="both"/>
        <w:rPr/>
      </w:pPr>
      <w:r>
        <w:rPr>
          <w:rFonts w:eastAsia="Times New Roman" w:cs="Times New Roman" w:ascii="Times New Roman" w:hAnsi="Times New Roman"/>
          <w:color w:val="111111"/>
          <w:sz w:val="28"/>
          <w:szCs w:val="28"/>
          <w:lang w:val="en-US"/>
        </w:rPr>
        <w:t>Syekh Ja‘far bin Quluwaih Qommi meriwayatkan dari Abu Hamzah Tsumali dengan sanad yang muktabar bahwa Imam Shadiq as berkata, “Ketika engkau ingin menziarahi makam suci Abbas bin Ali as yang terdapat di tepi Sungai Efrat berhadapan dengan makam suci Imam Husain as, berdirilah di hadapan pintu makam suci dan bacalah,</w:t>
      </w:r>
    </w:p>
    <w:p>
      <w:pPr>
        <w:pStyle w:val="BookText"/>
        <w:bidi w:val="0"/>
        <w:jc w:val="both"/>
        <w:rPr/>
      </w:pPr>
      <w:r>
        <w:rPr>
          <w:rFonts w:ascii="Amiri" w:hAnsi="Amiri" w:eastAsia="Amiri" w:cs="Amiri"/>
          <w:color w:val="111111"/>
          <w:sz w:val="28"/>
          <w:sz w:val="28"/>
          <w:szCs w:val="28"/>
          <w:rtl w:val="true"/>
          <w:lang w:bidi="ar-SA"/>
        </w:rPr>
        <w:t>سَلاَمُ اللهِ وَ سَلاَمُ مَلآئِکَتِهِ الْمُقَرَّبِیْنَ وَ أَنْبِیَائِهِ الْمُرْسَلِیْنَ وَ عِبَادِهِ الصَّالِحِیْنَ وَ جَمِیْعِ الشُّهَدَاءِ وَ الصِّدِّیْقِیْنَ وَ الزَّاکِیَاتُ الطَّیِّبَاتُ فِیْمَا تَغْتَدِی وَ تَرُوْحُ عَلَیْکَ، 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لَکَ بِالتَّسْلِیْمِ وَ التَّصْدِیْقِ وَ الْوَفَاءِ وَ النَّصِیْحَةِ لِخَلَفِ النَّبِیِّ صَلَّی اللهُ عَلَیْهِ وَ آلِهِ الْمُرْسَلِ وَ السِّبْطِ الْمُنْتَجَبِ وَ الدَّلِیْلِ الْعَالِمِ وَ الْوَصِیِّ الْمُبَلِّغِ وَ الْمَظْلُوْمِ الْمُهْتَضَمِ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فَجَزَاکَ اللهُ عَنْ رَسُوْلِهِ وَ عَنْ أَمِیْرِ الْمُؤْمِنِیْنَ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صَلَوَاتُ اللهِ عَلَیْهِمْ أَفْضَلَ الْجَزَاءِ بِمَا صَبَرْتَ وَ احْتَسَبْتَ وَ أَعَنْتَ، فَنِعْمَ عُقْبَی الدَّارِ، لَعَنَ اللهُ مَنْ قَتَلَکَ وَ لَعَنَ اللهُ مَنْ جَهِلَ حَقَّکَ وَ اسْتَخَفَّ بِحُرْمَتِکَ وَ لَعَنَ اللهُ مَنْ حَالَ بَیْنَکَ وَ بَیْنَ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قُتِلْتَ مَظْلُوْمًا وَ أَنَّ اللهَ مُنْجِزٌ لَکُمْ مَا وَعَدَکُمْ، جِئْتُکَ یَا ابْنَ أَمِیْرِ الْمُؤْمِنِیْنَ وَافِدًا إِلَیْکُمْ وَ قَلْبِی مُسَلِّمٌ لَکُمْ وَ تَابِعٌ وَ أَنَا لَکُمْ تَابِعٌ وَ نُصْرَتِی لَکُمْ مُعَدَّةٌ حَتَّی یَحْکُمَ اللهُ وَ هُوَ خَیْرُ الْحَاکِمِیْنَ، فَمَعَکُمْ مَعَکُمْ لاَ مَعَ عَدُوِّکُمْ، إِنِّی بِکُمْ وَ بِإِیَابِکُمْ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وَ بِمَنْ خَالَفَکُمْ وَ قَتَلَکُمْ مِنَ الْکَافِرِیْنَ، قَتَلَ اللهُ أُمَّةً قَتَلَتْکُمْ بِاْلأَیْدِی وَ اْلأَلْسُنِ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masuklah ke dalam makam suci dan lekatkanlah diri Anda</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p:686 </w:t>
      </w:r>
    </w:p>
    <w:p>
      <w:pPr>
        <w:pStyle w:val="BookText"/>
        <w:bidi w:val="0"/>
        <w:rPr/>
      </w:pPr>
      <w:r>
        <w:rPr>
          <w:rFonts w:eastAsia="Times New Roman" w:cs="Times New Roman" w:ascii="Times New Roman" w:hAnsi="Times New Roman"/>
          <w:color w:val="111111"/>
          <w:sz w:val="28"/>
          <w:szCs w:val="28"/>
          <w:lang w:val="en-US"/>
        </w:rPr>
        <w:t>dengannya seraya membaca,</w:t>
      </w:r>
    </w:p>
    <w:p>
      <w:pPr>
        <w:pStyle w:val="BookText"/>
        <w:bidi w:val="0"/>
        <w:jc w:val="both"/>
        <w:rPr/>
      </w:pPr>
      <w:r>
        <w:rPr>
          <w:rFonts w:ascii="Amiri" w:hAnsi="Amiri" w:eastAsia="Amiri" w:cs="Amiri"/>
          <w:color w:val="111111"/>
          <w:sz w:val="28"/>
          <w:sz w:val="28"/>
          <w:szCs w:val="28"/>
          <w:rtl w:val="true"/>
          <w:lang w:bidi="ar-SA"/>
        </w:rPr>
        <w:t>السَّلاَمُ عَلَیْکَ، أَیُّهَا الْعَبْدُ الصَّالِحُ الْمُطِیْعُ للهِ وَ لِرَسُوْلِهِ وَ لِأَمِیْرِ الْمُؤْمِنِیْنَ وَ الْحَسَنِ وَ الْحُسَیْنِ صَلَّی اللهُ عَلَیْهِمْ وَ سَلَّمَ، السَّلاَمُ عَلَیْکَ وَ رَحْمَةُ اللهِ وَ بَرَکَاتُهُ وَ مَغْفِرَتُهُ وَ رِضْوَانُهُ وَ عَلَی رُوْحِکَ وَ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 أُشْهِدُ اللهَ أَنَّکَ مَضَیْتَ عَلَی مَا مَضَی بِهِ الْبَدْرِیُّوْنَ وَ الْمُجَاهِدُوْنَ فِیْ سَبِیْلِ اللهِ الْمُنَاصِحُوْنَ لَهُ فِیْ جِهَادِ أَعْدَائِهِ الْمُبَالِغُوْنَ فِیْ نُصْرَةِ أَوْلِیَائِهِ الذَّابُّوْنَ عَنْ 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 اللهُ أَفْضَلَ الْجَزَاءِ وَ أَکْثَرَ الْجَزَاءِ وَ أَوْفَرَ الْجَزَاءِ وَ أَوْفَی جَزَاءِ أَحَدٍ مِمَّنْ وَفَی بِبَیْعَتِهِ وَ اسْتَجَابَ لَهُ دَعْوَتَهُ وَ أَطَاعَ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قَدْ بَالَغْتَ فِیْ النَّصِیْحَةِ وَ أَعْطَیْتَ غَایَةَ الْمَجْهُوْدِ، فَبَعَثَکَ اللهُ فِیْ الشُّهَدَاءِ وَ جَعَلَ رُوْحَکَ مَعَ أَرْوَاحِ السُّعَدَاءِ وَ أَعْطَاکَ مِنْ جِنَانِهِ أَفْسَحَهَا مَنْزِلاً وَ أَفْضَلَهَا غُرَفًا وَ رَفَعَ ذِکْرَکَ 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حَشَرَکَ مَعَ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لَمْ تَهِنْ وَ لَمْ تَنْکُلْ وَ أَنَّکَ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تَدَعْ لِی فِیْ هَذَا الْمَکَانِ الْمُکَرَّمِ وَ الْمَشْهَدِ الْمُعَظَّمِ ذَنْبًا إِلاَّ غَفَرْتَهُ وَ لاَ هَمًّا إِلاَّ فَرَّجْتَهُ وَ لاَ مَرَضًا إِلاَّ شَفَیْتَهُ وَ لاَ عَیْبًا إِلاَّ سَتَرْتَهُ وَ لاَ رِزْقًا إِلاَّ بَسَطْتَهُ وَ لاَ خَوْفًا إِلاَّ آمَنْتَهُ وَ لاَ شَمْلاً إِلاَّ جَمَعْتَهُ وَ لاَ غَائِبًا إِلاَّ حَفِظْتَهُ وَ أَدْنَیْتَهُ وَ لاً حَاجَةً مِنْ حَوَائِجِ الدُّنْیَا وَ اْلآخِرَةِ لَکَ فِیْهَا رِضًی وَ لِیَ فِیْهَا صَلاَحٌ</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p:687 </w:t>
      </w:r>
    </w:p>
    <w:p>
      <w:pPr>
        <w:pStyle w:val="BookText"/>
        <w:bidi w:val="0"/>
        <w:rPr/>
      </w:pPr>
      <w:r>
        <w:rPr>
          <w:rFonts w:ascii="Amiri" w:hAnsi="Amiri" w:eastAsia="Amiri" w:cs="Amiri"/>
          <w:color w:val="111111"/>
          <w:sz w:val="28"/>
          <w:sz w:val="28"/>
          <w:szCs w:val="28"/>
          <w:rtl w:val="true"/>
          <w:lang w:bidi="ar-SA"/>
        </w:rPr>
        <w:t>إِلاَّ قَضَیْتَهَا،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kembalilah ke makam suci dan berdirilah di arah kaki beliau seraya membaca,</w:t>
      </w:r>
    </w:p>
    <w:p>
      <w:pPr>
        <w:pStyle w:val="BookText"/>
        <w:bidi w:val="0"/>
        <w:jc w:val="both"/>
        <w:rPr/>
      </w:pPr>
      <w:r>
        <w:rPr>
          <w:rFonts w:ascii="Amiri" w:hAnsi="Amiri" w:eastAsia="Amiri" w:cs="Amiri"/>
          <w:color w:val="111111"/>
          <w:sz w:val="28"/>
          <w:sz w:val="28"/>
          <w:szCs w:val="28"/>
          <w:rtl w:val="true"/>
          <w:lang w:bidi="ar-SA"/>
        </w:rPr>
        <w:t>السَّلاَمُ عَلَیْکَ، یَا أَبَا الْفَضْلِ الْعَبَّاسَ ابْنَ أَمِیْرِ الْمُؤْمِنِیْنَ، السَّلاَمُ عَلَیْکَ، یَا ابْنَ سَیِّدِ الْوَصِیِّیْنَ، السَّلاَمُ عَلَیْکَ، یَا ابْنَ أَوَّلِ الْقَوْمِ إِسْلاَمًا وَ أَقْدَمِهِمْ إِیْمَانًا وَ أَقْوَمِهِمْ بِدِیْنِ اللهِ وَ أَحْوَطِهِمْ عَلَی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نَصَحْتَ للهِ وَ لِرَسُوْلِهِ وَ لأَخِیْکَ، فَنِعْمَ اْلأَخُ الْمُوَاسِی، فَلَعَنَ اللهُ أُمَّةً قَتَلَتْکَ وَ لَعَنَ اللهُ أُمَّةً ظَلَمَتْکَ وَ لَعَنَ اللهُ أُمَّةً اسْتَحَلَّتْ مِنْکَ الْمَحَارِمَ وَ انْتَهَکَتْ حُرْمَةَ اْلإِسْلاَمِ، فَنِعْمَ الصَّابِرُ الْمُجَاهِدُ الْمُحَامِیُ النَّاصِرُ وَ اْلأَخُ الدَّافِعُ عَنْ أَخِیْهِ الْمُجِیْبُ إِلَی طَاعَةِ رَبِّهِ الرَّاغِبُ فِیْمَا زَهِدَ فِیْهِ غَیْرُهُ مِنَ الثَّوَابِ الْجَزِیْلِ وَ الثَّنَاءِ الْجَمِیْلِ وَ أَلْحَقَکَ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بِدَرَجَةِ آبَائِکَ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تَعَرَّضْتُ لِزِیَارَةِ أَوْلِیَائِکَ رَغْبَةً فِیْ ثَوَابِکَ وَ رَجَاءً لِمَغْفِرَتِکَ وَ جَزِیْلِ إِحْسَانِکَ، فَأَسْأَلُکَ أَنْ تُصَلِّیَ عَلَی مُحَمَّدٍ وَ آلِهِ الطَّاهِرِیْنَ وَ أَنْ تَجْعَلَ رِزْقِیْ بِهِمْ دَارًّا وَ عَیْشِی بِهِمْ قَارًّا وَ زِیَارَتِی بِهِمْ مَقْبُوْلَةً وَ حَیَاتِیْ بِهِمْ طَیِّبَةً وَ أَدْرِجْنِیْ إِدْرَاجَ الْمُکْرَمِیْنَ وَ اجْعَلْنِیْ مِمَّنْ یَنْقَلِبُ مِنْ زِیَارَةِ مَشَاهِدِ أَحِبَّائِکَ مُفْلِحًا مُنْجِحًا قَدِ اسْتَوْجَبَ غُفْرَانَ الذُّنُوْبِ وَ سَتْرَ الْعُیُوْبِ وَ کَشْفَ الْکُرُوْبِ، إِنَّکَ أَهْلُ التَّقْوَی وَ أَهْلُ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Anda ingin pergi dari makam suci beliau, mendekatlah ke makam suci beliau dan bacalah bacaan berikut sebagaimana telah diriwayatkan oleh Abu Hamzah Tsumali dan para ulama juga telah menyebutkannya,</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p:688 </w:t>
      </w:r>
    </w:p>
    <w:p>
      <w:pPr>
        <w:pStyle w:val="BookText"/>
        <w:bidi w:val="0"/>
        <w:rPr/>
      </w:pPr>
      <w:r>
        <w:rPr>
          <w:rFonts w:ascii="Amiri" w:hAnsi="Amiri" w:eastAsia="Amiri" w:cs="Amiri"/>
          <w:color w:val="111111"/>
          <w:sz w:val="28"/>
          <w:sz w:val="28"/>
          <w:szCs w:val="28"/>
          <w:rtl w:val="true"/>
          <w:lang w:bidi="ar-SA"/>
        </w:rPr>
        <w:t>أَسْتَوْدِعُکَ اللهَ وَ أَسْتَرْعِیُکَ وَ أَقْرَأُ عَلَیْکَ السَّلاَمَ، آمَنَّا بِاللهِ وَ بِرَسُوْلِهِ وَ بِکِتَابِهِ وَ بِمَا جَاءَ بِهِ مِنْ عِنْدِ اللهِ، اللَّهُمَّ فَاکْتُبْنَا مَعَ الشَّاهِدِیْنَ، اللَّهُمَّ لاَ تَجْعَلْهُ آخِرَ الْعَهْدِ مِنْ زِیَارَتِیْ قَبْرَ ابْنِ أَخِیْ رَسُوْلِکَ صَلَّی اللهُ عَلَیْهِ وَ آلِهِ وَ ارْزُقْنِیْ زِیَارَتَهُ أَبَدًا مَا أَبْقَیْتَنِیْ وَ احْشُرْنِیْ مَعَهُ وَ مَعَ آبَائِهِ فِیْ الْجِنَانِ وَ عَرِّفْ بَیْنِیْ وَ بَیْنَهُ وَ بَیْنَ رَسُوْلِکَ وَ أَوْلِیَائِکَ، اللَّهُمَّ صَلِّ عَلَی مُحَمَّدٍ وَ آلِ مُحَمَّدٍ وَ تَوَفَّنِیْ عَلَی اْلإِیْمَانِ بِکَ وَ التَّصْدِیْقِ بِرَسُوْلِکَ وَ الْوِلاَیَةِ لِعَلِیِّ بْنِ أَبِیْ طَالِبٍ وَ اْلأَئِمَّةِ مِنْ وُلْدِهِ عَلَیْهِمُ السَّلاَمُ وَ الْبَرَاءَةِ مِنْ عَدُوِّهِمْ، فَإِنِّیْ قَدْ رَضِیْتُ یَا رَبِّیْ بِذَلِکَ وَ صَلَّی اللهُ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berdoalah untuk diri Anda, kedua orang tua dan seluruh kaum Mukmin. Pilihlah di antara doa-doa (yang sudah tersedia) sesuai dengan selera Anda.</w:t>
      </w:r>
    </w:p>
    <w:p>
      <w:pPr>
        <w:pStyle w:val="BookText"/>
        <w:bidi w:val="0"/>
        <w:jc w:val="both"/>
        <w:rPr/>
      </w:pPr>
      <w:r>
        <w:rPr>
          <w:rFonts w:eastAsia="Times New Roman" w:cs="Times New Roman" w:ascii="Times New Roman" w:hAnsi="Times New Roman"/>
          <w:color w:val="111111"/>
          <w:sz w:val="28"/>
          <w:szCs w:val="28"/>
          <w:lang w:val="en-US"/>
        </w:rPr>
        <w:t>Penulis berkata: Telah diriwayatkan dalam sebuah hadis dari Imam Sajjad as yang kesimpulannya adalah beliau berkata, "Semoga Allah merahmati Abbas yang telah mementingkan saudaranya daripada dirinya sendiri dan rela mengorbankan jiwanya demi beliau sehingga kedua tangannya tertebas pedang dalam menolong beliau. Sebagai gantinya, Allah menggantikan kedua tangannya itu dengan dua sayap. Dengan dua sayap itu, dia dapat terbang di surga bersama para malaikat seperti Ja‘far bin Abi Thalib. Abbas memiliki sebuah kedudukan di sisi Allah yang akan membuat iri seluruh syuhada dan mereka sangat mengharapkannya.’ Diriwayatkan bahwa ketika syahid, Abbas baru berusia tiga puluh empat tahun. Ummul Banin, Ibunda Abbas keluar dari Madinah untuk meratapi Abbas dan para saudaranya. Begitu ia meratap dan menangis sehingga setiap orang yang lewat di situ pasti turut menangis. Sahabat menangisi sahabatnya adalah bukan suatu yang aneh. Marwan bin Hakam, salah</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p:689 </w:t>
      </w:r>
    </w:p>
    <w:p>
      <w:pPr>
        <w:pStyle w:val="BookText"/>
        <w:bidi w:val="0"/>
        <w:rPr/>
      </w:pPr>
      <w:r>
        <w:rPr>
          <w:rFonts w:eastAsia="Times New Roman" w:cs="Times New Roman" w:ascii="Times New Roman" w:hAnsi="Times New Roman"/>
          <w:color w:val="111111"/>
          <w:sz w:val="28"/>
          <w:szCs w:val="28"/>
          <w:lang w:val="en-US"/>
        </w:rPr>
        <w:t>seorang musuh terbesar Ahlulbait as, ketika melewati Ummul Banin, dia pun turut menangis.</w:t>
      </w:r>
    </w:p>
    <w:p>
      <w:pPr>
        <w:pStyle w:val="BookText"/>
        <w:bidi w:val="0"/>
        <w:jc w:val="both"/>
        <w:rPr/>
      </w:pPr>
      <w:r>
        <w:rPr>
          <w:rFonts w:eastAsia="Times New Roman" w:cs="Times New Roman" w:ascii="Times New Roman" w:hAnsi="Times New Roman"/>
          <w:color w:val="111111"/>
          <w:sz w:val="28"/>
          <w:szCs w:val="28"/>
          <w:lang w:val="en-US"/>
        </w:rPr>
        <w:t>Bait-bait syair berikut ini adalah syair Ummul Banin dalam meratapi Abul Fadhl Abbas,</w:t>
      </w:r>
    </w:p>
    <w:p>
      <w:pPr>
        <w:pStyle w:val="BookText"/>
        <w:bidi w:val="0"/>
        <w:jc w:val="both"/>
        <w:rPr/>
      </w:pPr>
      <w:r>
        <w:rPr>
          <w:rFonts w:ascii="Amiri" w:hAnsi="Amiri" w:eastAsia="Amiri" w:cs="Amiri"/>
          <w:color w:val="111111"/>
          <w:sz w:val="28"/>
          <w:sz w:val="28"/>
          <w:szCs w:val="28"/>
          <w:rtl w:val="true"/>
          <w:lang w:bidi="ar-SA"/>
        </w:rPr>
        <w:t xml:space="preserve">یَا مَنْ رَأَی الْعَبَّاسَ کَرَّ عَلَی جَمَاهِیْرِ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وَرَاهُ مِنْ أَبْنَاءِ حَیْدَرَ کُلُّ لَیْثٍ ذِیْ لَبَدٍ</w:t>
      </w:r>
    </w:p>
    <w:p>
      <w:pPr>
        <w:pStyle w:val="BookText"/>
        <w:bidi w:val="0"/>
        <w:jc w:val="both"/>
        <w:rPr/>
      </w:pPr>
      <w:r>
        <w:rPr>
          <w:rFonts w:ascii="Amiri" w:hAnsi="Amiri" w:eastAsia="Amiri" w:cs="Amiri"/>
          <w:color w:val="111111"/>
          <w:sz w:val="28"/>
          <w:sz w:val="28"/>
          <w:szCs w:val="28"/>
          <w:rtl w:val="true"/>
          <w:lang w:bidi="ar-SA"/>
        </w:rPr>
        <w:t xml:space="preserve">أُنْبِئْتُ أَنَّ إِبْنِیْ أُصِیْبَ بِرَأْسِهِ مَقْطُوْعَ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وَیْلِیْ عَلَی شِبْلِیْ أَمَالَ بِرَأْسِهِ ضَرْبُ الْعَمَد</w:t>
      </w:r>
    </w:p>
    <w:p>
      <w:pPr>
        <w:pStyle w:val="BookText"/>
        <w:bidi w:val="0"/>
        <w:jc w:val="both"/>
        <w:rPr/>
      </w:pPr>
      <w:r>
        <w:rPr>
          <w:rFonts w:ascii="Amiri" w:hAnsi="Amiri" w:eastAsia="Amiri" w:cs="Amiri"/>
          <w:color w:val="111111"/>
          <w:sz w:val="28"/>
          <w:sz w:val="28"/>
          <w:szCs w:val="28"/>
          <w:rtl w:val="true"/>
          <w:lang w:bidi="ar-SA"/>
        </w:rPr>
        <w:t>لَوْ کَانَ سَیْفُکَ فِیْ یَدِیْکَ لَمَا دَنَا مِنْهُ أَحَدٌ</w:t>
      </w:r>
    </w:p>
    <w:p>
      <w:pPr>
        <w:pStyle w:val="BookText"/>
        <w:bidi w:val="0"/>
        <w:jc w:val="both"/>
        <w:rPr/>
      </w:pPr>
      <w:r>
        <w:rPr>
          <w:rFonts w:eastAsia="Times New Roman" w:cs="Times New Roman" w:ascii="Times New Roman" w:hAnsi="Times New Roman"/>
          <w:color w:val="111111"/>
          <w:sz w:val="28"/>
          <w:szCs w:val="28"/>
          <w:lang w:val="en-US"/>
        </w:rPr>
        <w:t>Wahai orang yang melihat Abbas menyerang gerombolan domba,</w:t>
      </w:r>
    </w:p>
    <w:p>
      <w:pPr>
        <w:pStyle w:val="BookText"/>
        <w:bidi w:val="0"/>
        <w:jc w:val="both"/>
        <w:rPr/>
      </w:pPr>
      <w:r>
        <w:rPr>
          <w:rFonts w:eastAsia="Times New Roman" w:cs="Times New Roman" w:ascii="Times New Roman" w:hAnsi="Times New Roman"/>
          <w:color w:val="111111"/>
          <w:sz w:val="28"/>
          <w:szCs w:val="28"/>
          <w:lang w:val="en-US"/>
        </w:rPr>
        <w:t>di belakangnnya semua putra Haidar bak singa pemberani</w:t>
      </w:r>
    </w:p>
    <w:p>
      <w:pPr>
        <w:pStyle w:val="BookText"/>
        <w:bidi w:val="0"/>
        <w:jc w:val="both"/>
        <w:rPr/>
      </w:pPr>
      <w:r>
        <w:rPr>
          <w:rFonts w:eastAsia="Times New Roman" w:cs="Times New Roman" w:ascii="Times New Roman" w:hAnsi="Times New Roman"/>
          <w:color w:val="111111"/>
          <w:sz w:val="28"/>
          <w:szCs w:val="28"/>
          <w:lang w:val="en-US"/>
        </w:rPr>
        <w:t>Kudengar berita kepala putraku terluka dan tangannya terpotong,</w:t>
      </w:r>
    </w:p>
    <w:p>
      <w:pPr>
        <w:pStyle w:val="BookText"/>
        <w:bidi w:val="0"/>
        <w:jc w:val="both"/>
        <w:rPr/>
      </w:pPr>
      <w:r>
        <w:rPr>
          <w:rFonts w:eastAsia="Times New Roman" w:cs="Times New Roman" w:ascii="Times New Roman" w:hAnsi="Times New Roman"/>
          <w:color w:val="111111"/>
          <w:sz w:val="28"/>
          <w:szCs w:val="28"/>
          <w:lang w:val="en-US"/>
        </w:rPr>
        <w:t>Celakalah aku atas singaku, kepalanya telah ditimpa tebasan pedang</w:t>
      </w:r>
    </w:p>
    <w:p>
      <w:pPr>
        <w:pStyle w:val="BookText"/>
        <w:bidi w:val="0"/>
        <w:jc w:val="both"/>
        <w:rPr/>
      </w:pPr>
      <w:r>
        <w:rPr>
          <w:rFonts w:eastAsia="Times New Roman" w:cs="Times New Roman" w:ascii="Times New Roman" w:hAnsi="Times New Roman"/>
          <w:color w:val="111111"/>
          <w:sz w:val="28"/>
          <w:szCs w:val="28"/>
          <w:lang w:val="en-US"/>
        </w:rPr>
        <w:t>Jika pedangmu (masih berada) di kedua tanganmu, tak seorang pun berani mendekat kepadamu.</w:t>
      </w:r>
    </w:p>
    <w:p>
      <w:pPr>
        <w:pStyle w:val="BookText"/>
        <w:bidi w:val="0"/>
        <w:jc w:val="both"/>
        <w:rPr/>
      </w:pPr>
      <w:r>
        <w:rPr>
          <w:rFonts w:eastAsia="Times New Roman" w:cs="Times New Roman" w:ascii="Times New Roman" w:hAnsi="Times New Roman"/>
          <w:color w:val="111111"/>
          <w:sz w:val="28"/>
          <w:szCs w:val="28"/>
          <w:lang w:val="en-US"/>
        </w:rPr>
        <w:t>Dan di antara syairnya juga,</w:t>
      </w:r>
    </w:p>
    <w:p>
      <w:pPr>
        <w:pStyle w:val="BookText"/>
        <w:bidi w:val="0"/>
        <w:jc w:val="both"/>
        <w:rPr/>
      </w:pPr>
      <w:r>
        <w:rPr>
          <w:rFonts w:ascii="Amiri" w:hAnsi="Amiri" w:eastAsia="Amiri" w:cs="Amiri"/>
          <w:color w:val="111111"/>
          <w:sz w:val="28"/>
          <w:sz w:val="28"/>
          <w:szCs w:val="28"/>
          <w:rtl w:val="true"/>
          <w:lang w:bidi="ar-SA"/>
        </w:rPr>
        <w:t xml:space="preserve">لاَ تَدْعُوَنِّیْ وَیْکِ أُمَّ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تُذَکِّریْنِیْ بِلُیُوْثِ الْعَرِیْنِ</w:t>
      </w:r>
    </w:p>
    <w:p>
      <w:pPr>
        <w:pStyle w:val="BookText"/>
        <w:bidi w:val="0"/>
        <w:jc w:val="both"/>
        <w:rPr/>
      </w:pPr>
      <w:r>
        <w:rPr>
          <w:rFonts w:ascii="Amiri" w:hAnsi="Amiri" w:eastAsia="Amiri" w:cs="Amiri"/>
          <w:color w:val="111111"/>
          <w:sz w:val="28"/>
          <w:sz w:val="28"/>
          <w:szCs w:val="28"/>
          <w:rtl w:val="true"/>
          <w:lang w:bidi="ar-SA"/>
        </w:rPr>
        <w:t xml:space="preserve">کَانَتْ بَنُوْنَ لِیَ أُدْعَی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أَصْبَحْتُ وَ لاَ مِنْ بَنِیْنِ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p:690 </w:t>
      </w:r>
      <w:bookmarkStart w:id="973" w:name="pg4678_44855"/>
    </w:p>
    <w:p>
      <w:pPr>
        <w:pStyle w:val="BookText"/>
        <w:bidi w:val="0"/>
        <w:rPr/>
      </w:pPr>
      <w:bookmarkEnd w:id="973"/>
      <w:r>
        <w:rPr>
          <w:rFonts w:ascii="Amiri" w:hAnsi="Amiri" w:eastAsia="Amiri" w:cs="Amiri"/>
          <w:color w:val="111111"/>
          <w:sz w:val="28"/>
          <w:sz w:val="28"/>
          <w:szCs w:val="28"/>
          <w:rtl w:val="true"/>
          <w:lang w:bidi="ar-SA"/>
        </w:rPr>
        <w:t xml:space="preserve">أَرْبَعَةٌ مِثْلُ نُسُوْرِ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الْوَتِیْنِ</w:t>
      </w:r>
    </w:p>
    <w:p>
      <w:pPr>
        <w:pStyle w:val="BookText"/>
        <w:bidi w:val="0"/>
        <w:jc w:val="both"/>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فَکُلُّهُمْ أَمْسَی صَرِیْعًا طَعِیْنٍ</w:t>
      </w:r>
    </w:p>
    <w:p>
      <w:pPr>
        <w:pStyle w:val="BookText"/>
        <w:bidi w:val="0"/>
        <w:jc w:val="both"/>
        <w:rPr/>
      </w:pPr>
      <w:r>
        <w:rPr>
          <w:rFonts w:ascii="Amiri" w:hAnsi="Amiri" w:eastAsia="Amiri" w:cs="Amiri"/>
          <w:color w:val="111111"/>
          <w:sz w:val="28"/>
          <w:sz w:val="28"/>
          <w:szCs w:val="28"/>
          <w:rtl w:val="true"/>
          <w:lang w:bidi="ar-SA"/>
        </w:rPr>
        <w:t xml:space="preserve">یَا لَیْتَ شِعْریْ أَکَمَا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قَطِیْعُ الْیَمِیْنِ</w:t>
      </w:r>
    </w:p>
    <w:p>
      <w:pPr>
        <w:pStyle w:val="BookText"/>
        <w:bidi w:val="0"/>
        <w:jc w:val="both"/>
        <w:rPr/>
      </w:pPr>
      <w:r>
        <w:rPr>
          <w:rFonts w:eastAsia="Times New Roman" w:cs="Times New Roman" w:ascii="Times New Roman" w:hAnsi="Times New Roman"/>
          <w:color w:val="111111"/>
          <w:sz w:val="28"/>
          <w:szCs w:val="28"/>
          <w:lang w:val="en-US"/>
        </w:rPr>
        <w:t>Jangan lagi kau memanggilku dengan Ummul Banin,</w:t>
      </w:r>
    </w:p>
    <w:p>
      <w:pPr>
        <w:pStyle w:val="BookText"/>
        <w:bidi w:val="0"/>
        <w:jc w:val="both"/>
        <w:rPr/>
      </w:pPr>
      <w:r>
        <w:rPr>
          <w:rFonts w:eastAsia="Times New Roman" w:cs="Times New Roman" w:ascii="Times New Roman" w:hAnsi="Times New Roman"/>
          <w:color w:val="111111"/>
          <w:sz w:val="28"/>
          <w:szCs w:val="28"/>
          <w:lang w:val="en-US"/>
        </w:rPr>
        <w:t>Karena engkau akan mengingatkanku kepada singa-singa yang bersarang.</w:t>
      </w:r>
    </w:p>
    <w:p>
      <w:pPr>
        <w:pStyle w:val="BookText"/>
        <w:bidi w:val="0"/>
        <w:jc w:val="both"/>
        <w:rPr/>
      </w:pPr>
      <w:r>
        <w:rPr>
          <w:rFonts w:eastAsia="Times New Roman" w:cs="Times New Roman" w:ascii="Times New Roman" w:hAnsi="Times New Roman"/>
          <w:color w:val="111111"/>
          <w:sz w:val="28"/>
          <w:szCs w:val="28"/>
          <w:lang w:val="en-US"/>
        </w:rPr>
        <w:t>Dulu aku memiliki putra-putra yang dengan mereka, aku dipanggil,</w:t>
      </w:r>
    </w:p>
    <w:p>
      <w:pPr>
        <w:pStyle w:val="BookText"/>
        <w:bidi w:val="0"/>
        <w:jc w:val="both"/>
        <w:rPr/>
      </w:pPr>
      <w:r>
        <w:rPr>
          <w:rFonts w:eastAsia="Times New Roman" w:cs="Times New Roman" w:ascii="Times New Roman" w:hAnsi="Times New Roman"/>
          <w:color w:val="111111"/>
          <w:sz w:val="28"/>
          <w:szCs w:val="28"/>
          <w:lang w:val="en-US"/>
        </w:rPr>
        <w:t>Tapi sekarang, aku tak memiliki seorang putra pun.</w:t>
      </w:r>
    </w:p>
    <w:p>
      <w:pPr>
        <w:pStyle w:val="BookText"/>
        <w:bidi w:val="0"/>
        <w:jc w:val="both"/>
        <w:rPr/>
      </w:pPr>
      <w:r>
        <w:rPr>
          <w:rFonts w:eastAsia="Times New Roman" w:cs="Times New Roman" w:ascii="Times New Roman" w:hAnsi="Times New Roman"/>
          <w:color w:val="111111"/>
          <w:sz w:val="28"/>
          <w:szCs w:val="28"/>
          <w:lang w:val="en-US"/>
        </w:rPr>
        <w:t>Mereka berjumlah empat orang bak burung-burung garuda di pegunungan,</w:t>
      </w:r>
    </w:p>
    <w:p>
      <w:pPr>
        <w:pStyle w:val="BookText"/>
        <w:bidi w:val="0"/>
        <w:jc w:val="both"/>
        <w:rPr/>
      </w:pPr>
      <w:r>
        <w:rPr>
          <w:rFonts w:eastAsia="Times New Roman" w:cs="Times New Roman" w:ascii="Times New Roman" w:hAnsi="Times New Roman"/>
          <w:color w:val="111111"/>
          <w:sz w:val="28"/>
          <w:szCs w:val="28"/>
          <w:lang w:val="en-US"/>
        </w:rPr>
        <w:t>Mereka telah menantang kematian dengan urat nadi terputus.</w:t>
      </w:r>
    </w:p>
    <w:p>
      <w:pPr>
        <w:pStyle w:val="BookText"/>
        <w:bidi w:val="0"/>
        <w:jc w:val="both"/>
        <w:rPr/>
      </w:pPr>
      <w:r>
        <w:rPr>
          <w:rFonts w:eastAsia="Times New Roman" w:cs="Times New Roman" w:ascii="Times New Roman" w:hAnsi="Times New Roman"/>
          <w:color w:val="111111"/>
          <w:sz w:val="28"/>
          <w:szCs w:val="28"/>
          <w:lang w:val="en-US"/>
        </w:rPr>
        <w:t>Pedang-pedang telah mencabik-cabik badan mereka,</w:t>
      </w:r>
    </w:p>
    <w:p>
      <w:pPr>
        <w:pStyle w:val="BookText"/>
        <w:bidi w:val="0"/>
        <w:jc w:val="both"/>
        <w:rPr/>
      </w:pPr>
      <w:r>
        <w:rPr>
          <w:rFonts w:eastAsia="Times New Roman" w:cs="Times New Roman" w:ascii="Times New Roman" w:hAnsi="Times New Roman"/>
          <w:color w:val="111111"/>
          <w:sz w:val="28"/>
          <w:szCs w:val="28"/>
          <w:lang w:val="en-US"/>
        </w:rPr>
        <w:t>Mereka semua akhirnya jatuh terjerambab di atas tanah.</w:t>
      </w:r>
    </w:p>
    <w:p>
      <w:pPr>
        <w:pStyle w:val="BookText"/>
        <w:bidi w:val="0"/>
        <w:jc w:val="both"/>
        <w:rPr/>
      </w:pPr>
      <w:r>
        <w:rPr>
          <w:rFonts w:eastAsia="Times New Roman" w:cs="Times New Roman" w:ascii="Times New Roman" w:hAnsi="Times New Roman"/>
          <w:color w:val="111111"/>
          <w:sz w:val="28"/>
          <w:szCs w:val="28"/>
          <w:lang w:val="en-US"/>
        </w:rPr>
        <w:t>Oh! Betulkah seperti yang mereka beritakan,</w:t>
      </w:r>
    </w:p>
    <w:p>
      <w:pPr>
        <w:pStyle w:val="BookText"/>
        <w:bidi w:val="0"/>
        <w:jc w:val="both"/>
        <w:rPr/>
      </w:pPr>
      <w:r>
        <w:rPr>
          <w:rFonts w:eastAsia="Times New Roman" w:cs="Times New Roman" w:ascii="Times New Roman" w:hAnsi="Times New Roman"/>
          <w:color w:val="111111"/>
          <w:sz w:val="28"/>
          <w:szCs w:val="28"/>
          <w:lang w:val="en-US"/>
        </w:rPr>
        <w:t>Bahwa Abbas terputus tangan kanannya?</w:t>
      </w:r>
    </w:p>
    <w:p>
      <w:pPr>
        <w:pStyle w:val="Heading4"/>
        <w:numPr>
          <w:ilvl w:val="3"/>
          <w:numId w:val="1"/>
        </w:numPr>
        <w:bidi w:val="0"/>
        <w:jc w:val="left"/>
        <w:rPr/>
      </w:pPr>
      <w:bookmarkStart w:id="974" w:name="__RefHeading___Toc685602_2035185390"/>
      <w:bookmarkStart w:id="975" w:name="_Toc382"/>
      <w:bookmarkEnd w:id="974"/>
      <w:r>
        <w:rPr/>
        <w:t>c. Doa-Doa Ziarah Khusus Imam Husain as</w:t>
      </w:r>
      <w:bookmarkEnd w:id="975"/>
    </w:p>
    <w:p>
      <w:pPr>
        <w:pStyle w:val="Heading5"/>
        <w:numPr>
          <w:ilvl w:val="4"/>
          <w:numId w:val="1"/>
        </w:numPr>
        <w:bidi w:val="0"/>
        <w:jc w:val="left"/>
        <w:rPr/>
      </w:pPr>
      <w:bookmarkStart w:id="976" w:name="__RefHeading___Toc685604_2035185390"/>
      <w:bookmarkStart w:id="977" w:name="_Toc383"/>
      <w:bookmarkEnd w:id="976"/>
      <w:r>
        <w:rPr/>
        <w:t>Point</w:t>
      </w:r>
      <w:bookmarkEnd w:id="977"/>
    </w:p>
    <w:p>
      <w:pPr>
        <w:pStyle w:val="BookText"/>
        <w:bidi w:val="0"/>
        <w:jc w:val="both"/>
        <w:rPr/>
      </w:pPr>
      <w:r>
        <w:rPr>
          <w:rFonts w:eastAsia="Times New Roman" w:cs="Times New Roman" w:ascii="Times New Roman" w:hAnsi="Times New Roman"/>
          <w:color w:val="111111"/>
          <w:sz w:val="28"/>
          <w:szCs w:val="28"/>
          <w:lang w:val="en-US"/>
        </w:rPr>
        <w:t>Doa ziarah khusus ini terbagi dalam beberapa bagian:</w:t>
      </w:r>
    </w:p>
    <w:p>
      <w:pPr>
        <w:pStyle w:val="Heading5"/>
        <w:numPr>
          <w:ilvl w:val="4"/>
          <w:numId w:val="1"/>
        </w:numPr>
        <w:bidi w:val="0"/>
        <w:jc w:val="left"/>
        <w:rPr/>
      </w:pPr>
      <w:bookmarkStart w:id="978" w:name="__RefHeading___Toc685606_2035185390"/>
      <w:bookmarkStart w:id="979" w:name="_Toc384"/>
      <w:bookmarkEnd w:id="978"/>
      <w:r>
        <w:rPr/>
        <w:t>1. Doa Ziarah Awal Rajab, Pertengahan Rajab dan Nisfu Syakban</w:t>
      </w:r>
      <w:bookmarkEnd w:id="979"/>
    </w:p>
    <w:p>
      <w:pPr>
        <w:pStyle w:val="BookText"/>
        <w:bidi w:val="0"/>
        <w:jc w:val="both"/>
        <w:rPr/>
      </w:pPr>
      <w:r>
        <w:rPr>
          <w:rFonts w:eastAsia="Times New Roman" w:cs="Times New Roman" w:ascii="Times New Roman" w:hAnsi="Times New Roman"/>
          <w:color w:val="111111"/>
          <w:sz w:val="28"/>
          <w:szCs w:val="28"/>
          <w:lang w:val="en-US"/>
        </w:rPr>
        <w:t>Diriwayatkan dari Imam Shadiq as bahwa sesiapa menziarahi Imam Husain as pada hari pertama bulan Rajab, niscaya Allah akan mengampuninya.</w:t>
      </w:r>
    </w:p>
    <w:p>
      <w:pPr>
        <w:pStyle w:val="BookText"/>
        <w:bidi w:val="0"/>
        <w:jc w:val="both"/>
        <w:rPr/>
      </w:pPr>
      <w:r>
        <w:rPr>
          <w:rFonts w:eastAsia="Times New Roman" w:cs="Times New Roman" w:ascii="Times New Roman" w:hAnsi="Times New Roman"/>
          <w:color w:val="111111"/>
          <w:sz w:val="28"/>
          <w:szCs w:val="28"/>
          <w:lang w:val="en-US"/>
        </w:rPr>
        <w:t>Diriwayatkan dari Abu Bashir bahwa dia pernah bertanya kepada Imam Ali Ridha as, “Kapankah waktu kita yang lebih baik berziarah kepada Imam Husain as?’ ‘Di pertengahan Rajab dan Nisfu Syakban,’”</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p:691 </w:t>
      </w:r>
    </w:p>
    <w:p>
      <w:pPr>
        <w:pStyle w:val="BookText"/>
        <w:bidi w:val="0"/>
        <w:rPr/>
      </w:pPr>
      <w:r>
        <w:rPr>
          <w:rFonts w:eastAsia="Times New Roman" w:cs="Times New Roman" w:ascii="Times New Roman" w:hAnsi="Times New Roman"/>
          <w:color w:val="111111"/>
          <w:sz w:val="28"/>
          <w:szCs w:val="28"/>
          <w:lang w:val="en-US"/>
        </w:rPr>
        <w:t>jawab beliau.</w:t>
      </w:r>
    </w:p>
    <w:p>
      <w:pPr>
        <w:pStyle w:val="BookText"/>
        <w:bidi w:val="0"/>
        <w:jc w:val="both"/>
        <w:rPr/>
      </w:pPr>
      <w:r>
        <w:rPr>
          <w:rFonts w:eastAsia="Times New Roman" w:cs="Times New Roman" w:ascii="Times New Roman" w:hAnsi="Times New Roman"/>
          <w:color w:val="111111"/>
          <w:sz w:val="28"/>
          <w:szCs w:val="28"/>
          <w:lang w:val="en-US"/>
        </w:rPr>
        <w:t>Syekh Mufid dan Sayid Ibnu Thawus ra menyebutkan ziarah berikut ini untuk hari pertama bulan Rajab dan malam Nisfu Syakban. Akan tetapi, Syahid menambahkan, di samping untuk keduanya, ziarah ini juga dapat dibaca pada malam pertama bulan Rajab, malam dan siang hari pertengahan Rajab dan malam Nisfu Syakban. Dengan demikian, menurut pendapat beliau, ziarah ini dapat dibaca untuk enam waktu.</w:t>
      </w:r>
    </w:p>
    <w:p>
      <w:pPr>
        <w:pStyle w:val="BookText"/>
        <w:bidi w:val="0"/>
        <w:jc w:val="both"/>
        <w:rPr/>
      </w:pPr>
      <w:r>
        <w:rPr>
          <w:rFonts w:eastAsia="Times New Roman" w:cs="Times New Roman" w:ascii="Times New Roman" w:hAnsi="Times New Roman"/>
          <w:color w:val="111111"/>
          <w:sz w:val="28"/>
          <w:szCs w:val="28"/>
          <w:lang w:val="en-US"/>
        </w:rPr>
        <w:t>Caranya adalah ketika Anda ingin berziarah kepada Abu Abdillah al-Husain as pada keenam waktu itu, mandilah dan pakailah pakaian Anda yang paling bersih. Berdirilah di hadapan pintu makam suci suci itu dan ucapkanlah salam kepada Rasulullah, Amirul Mukminin, Sayidah Fathimah, Imam Hasan, Imam Husain dan kepada seluruh imam suci as. Cara mengucapkan salam kepada mereka akan disebutkan kemudian pada pembahasan doa izin masuk untuk berziarah kepada beliau di hari Arafah.</w:t>
      </w:r>
    </w:p>
    <w:p>
      <w:pPr>
        <w:pStyle w:val="BookText"/>
        <w:bidi w:val="0"/>
        <w:jc w:val="both"/>
        <w:rPr/>
      </w:pPr>
      <w:r>
        <w:rPr>
          <w:rFonts w:eastAsia="Times New Roman" w:cs="Times New Roman" w:ascii="Times New Roman" w:hAnsi="Times New Roman"/>
          <w:color w:val="111111"/>
          <w:sz w:val="28"/>
          <w:szCs w:val="28"/>
          <w:lang w:val="en-US"/>
        </w:rPr>
        <w:t>Lalu, masuklah dan berdirilah di sisi makam suci suci. Bacalah Allahu Akbar sebanyak seratus kali. Setelah itu, bacalah,</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خَاتَمِ النَّبِیِّیْنَ، السَّلاَمُ عَلَیْکَ، یَا ابْنَ سَیِّدِ الْمُرْسَلِیْنَ، السَّلاَمُ عَلَیْکَ، یَا ابْنَ سَیِّدِ الْوَصِیِّیْنَ، السَّلاَمُ عَلَیْکَ، یَا أَبَا عَبْدِ اللهِ، السَّلاَمُ عَلَیْکَ، یَا حُسَیْنَ بْنَ عَلِیٍّ، السَّلاَمُ عَلَیْکَ، یَا ابْنَ فَاطِمَةَ سَیِّدَةِ نِسَاءِ الْعَالَمِیْنَ، السَّلاَمُ عَلَیْکَ، یَا وَلِیَّ اللهِ وَ ابْنَ وَلِیِّهِ، السَّلاَمُ عَلَیْکَ، یَا صَفِیَّ اللهِ وَ ابْنَ صَفِیِّهِ، السَّلاَمُ عَلَیْکَ، یَا حُجَّةَ اللهِ وَ ابْنَ حُجَّتِهِ، السَّلاَمُ عَلَیْکَ، یَا حَبِیْبَ اللهِ وَ ابْنَ حَبِیْبِهِ، السَّلاَمُ عَلَیْکَ، یَا سَفِیْرَ اللهِ وَ ابْنَ سَفِیْرِهِ، السَّلاَمُ عَلَیْکَ، یَا خَازِنَ الْکِتَابِ الْمَسْطُوْرِ، السَّلاَمُ عَلَیْکَ، یَا وَارِثَ التَّوْرَاةِ وَ اْلإِنْجِیْلِ وَ الزَّبُوْرِ، السَّلاَمُ عَلَیْکَ، یَا أَمِیْنَ الرَّحْمَانِ، السَّلاَمُ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p:692 </w:t>
      </w:r>
    </w:p>
    <w:p>
      <w:pPr>
        <w:pStyle w:val="BookText"/>
        <w:bidi w:val="0"/>
        <w:rPr/>
      </w:pPr>
      <w:r>
        <w:rPr>
          <w:rFonts w:ascii="Amiri" w:hAnsi="Amiri" w:eastAsia="Amiri" w:cs="Amiri"/>
          <w:color w:val="111111"/>
          <w:sz w:val="28"/>
          <w:sz w:val="28"/>
          <w:szCs w:val="28"/>
          <w:rtl w:val="true"/>
          <w:lang w:bidi="ar-SA"/>
        </w:rPr>
        <w:t>عَلَیْکَ، یَا شَرِیْکَ الْقُرْآنِ، السَّلاَمُ عَلَیْکَ، یَا عَمُوْدَ الدِّیْنِ، السَّلاَمُ عَلَیْکَ، یَا بَابَ حِکْمَةِ رَبِّ الْعَالَمِیْنَ، السَّلاَمُ عَلَیْکَ، یَا بَابَ حِطَّةٍ الَّذِیْ مَنْ دَخَلَهُ کَانَ مِنَ اْلآمِنِیْنَ، السَّلاَمُ عَلَیْکَ، یَا عَیْبَةَ عِلْمِ اللهِ، السَّلاَمُ عَلَیْکَ، یَا مَوْضِعَ سِرِّ اللهِ، السَّلاَمُ عَلَیْکَ، یَا ثَارَ اللهِ وَ ابْنَ ثَارِهِ وَ الْوِتْرَ الْمَوْتُوْرَ، السَّلاَمُ عَلَیْکَ وَ عَلَی اْلأَرْوَاحِ الَّتِیْ حَلَّتْ بِفِنَائِکَ وَ أَنَاخَتْ بِرَحْلِکَ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وَ نَفْسِیْ، یَا أَبَا عَبْدِ اللهِ، لَقَدْ عَظُمَتِ الْمُصِیْبَةُ وَ جَلَّتِ الرَّزِیَّةُ بِکَ عَلَیْنَا وَ عَلَی جَمِیْعِ أَهْلِ اْلإِسْلاَمِ، فَلَعَنَ اللهُ أُمَّةً أَسَّسَتْ أَسَاسَ الظُّلْمِ وَ الْجَوْرِ عَلَیْکُمْ أَهْلَ الْبَیْتِ وَ لَعَنَ اللهُ أُمَّةً دَفَعَتْکُمْ عَنْ مَقَامِکُمْ وَ أَزَالَتْکُمْ عَنْ مَرَاتِبِکُمُ الَّتِیْ رَتَّبَکُمُ اللهُ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وَ نَفْسِیْ، یَا أَبَا عَبْدِ اللهِ، أَشْهَدُ لَقَدِ اقْشَعَرَّتْ لِدِمَائِکُمْ أَظِلَّةُ الْعَرْشِ مَعَ أَظِلَّةِ الْخَلاَئِقِ وَ بَکَتْکُمُ السَّمَاءُ وَ اْلأَرْضُ وَ سُکَّانُ الْجِنَانِ وَ الْبَرِّ وَ الْبَحْرِ، صَلَّی اللهُ عَلَیْکَ عَدَدَ مَا فِیْ عِلْمِ اللهِ، لَبَّیْکَ دَاعِیَ اللهِ، إِنْ کَانَ لَمْ یُجِبْکَ بَدَنِیْ عِنْدَ اسْتِغَاثَتِکَ وَ لِسَانِیْ عِنْدَ اسْتِنْصَارِکَ فَقَدْ أَجَابَکَ قَلْبِیْ وَ سَمْعِیْ وَ بَصَرِیْ، سُبْحَانَ رَبِّنَا إِنْ کَانَ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طُهْرٌ طَاهِرٌ مُطَهَّرٌ مِنْ طُهْرٍ طَاهِرٍ مُطَهَّرٍ، طَهُرْتَ وَ طَهُرَتْ بِکَ الْبِلاَدُ وَ طَهُرَتْ أَرْضٌ أَنْتَ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حَرَمُکَ، أَشْهَدُ أَنَّکَ قَدْ أَمَرْتَ بِالْقِسْطِ وَ الْعَدْلِ وَ دَعَوْتَ إِلَیْهِمَا وَ أَنَّکَ صَادِقٌ صِدِّیْقٌ صَدَقْتَ فِیْمَا دَعَوْتَ إِلَیْهِ وَ أَنَّکَ ثَارُ اللهِ فِیْ اْلأَرْضِ، وَ أَشْهَدُ أَنَّکَ قَدْ بَلَّغْتَ عَنِ اللهِ وَ عَنْ جَدِّکَ رَسُوْلِ اللهِ وَ عَنْ أَبِیکَ أَمِیْرِ الْمُؤْمِنِیْنَ وَ عَنْ أَخِیْکَ الْحَسَنِ وَ نَصَحْتَ وَ جَاهَدْتَ فِیْ سَبِیْلِ اللهِ</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p:693 </w:t>
      </w:r>
    </w:p>
    <w:p>
      <w:pPr>
        <w:pStyle w:val="BookText"/>
        <w:bidi w:val="0"/>
        <w:rPr/>
      </w:pPr>
      <w:r>
        <w:rPr>
          <w:rFonts w:ascii="Amiri" w:hAnsi="Amiri" w:eastAsia="Amiri" w:cs="Amiri"/>
          <w:color w:val="111111"/>
          <w:sz w:val="28"/>
          <w:sz w:val="28"/>
          <w:szCs w:val="28"/>
          <w:rtl w:val="true"/>
          <w:lang w:bidi="ar-SA"/>
        </w:rPr>
        <w:t>وَ عَبَدْتَهُ مُخْلِصًا حَتَّی أَتَاکَ الْیَقِیْنُ، فَجَزَاکَ اللهُ خَیْرَ جَزَاءِ السَّابِقِیْنَ وَ صَلَّی اللهُ عَلَیْکَ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 عَلَی الْحُسَیْنِ الْمَظْلُوْمِ الشَّهِیْدِ الرَّشِیْدِ قَتِیلِ الْعَبَرَاتِ وَ أَسِیْرِ الْکُرُبَاتِ صَلاَةً نَامِیَةً زَاکِیَةً مُبَارَکَةً یَصْعَدُ أَوَّلُهَا وَ لاَ یَنْفَدُ آخِرُهَا أَفْضَلَ مَا صَلَّیْتَ عَلَی أَحَدٍ مِنْ أَوْلاَدِ أَنْبِیَائِکَ الْمُرْسَلِیْنَ، یَا إِلَهَ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ciumlah makam suci suci itu. Letakkanlah sebelah kanan dan kiri wajah Anda di atas makam. Kemudian, kelilingilah makam suci itu dan ciumlah keempat sisinya.</w:t>
      </w:r>
    </w:p>
    <w:p>
      <w:pPr>
        <w:pStyle w:val="BookText"/>
        <w:bidi w:val="0"/>
        <w:jc w:val="both"/>
        <w:rPr/>
      </w:pPr>
      <w:r>
        <w:rPr>
          <w:rFonts w:eastAsia="Times New Roman" w:cs="Times New Roman" w:ascii="Times New Roman" w:hAnsi="Times New Roman"/>
          <w:color w:val="111111"/>
          <w:sz w:val="28"/>
          <w:szCs w:val="28"/>
          <w:lang w:val="en-US"/>
        </w:rPr>
        <w:t>Syekh Mufid ra berkata, “Setelah itu, melangkahlah menuju ke makam suci Ali bin Husain as. Berdirilah di sisi makam suci tersebut dan bacalah,</w:t>
      </w:r>
    </w:p>
    <w:p>
      <w:pPr>
        <w:pStyle w:val="BookText"/>
        <w:bidi w:val="0"/>
        <w:jc w:val="both"/>
        <w:rPr/>
      </w:pPr>
      <w:r>
        <w:rPr>
          <w:rFonts w:ascii="Amiri" w:hAnsi="Amiri" w:eastAsia="Amiri" w:cs="Amiri"/>
          <w:color w:val="111111"/>
          <w:sz w:val="28"/>
          <w:sz w:val="28"/>
          <w:szCs w:val="28"/>
          <w:rtl w:val="true"/>
          <w:lang w:bidi="ar-SA"/>
        </w:rPr>
        <w:t>السَّلاَمُ عَلَیْکَ، أَیُّهَا الصِّدِّیْقُ الطَّیِّبُ الزَّکِیُّ الْحَبِیْبُ الْمُقَرَّبُ وَ ابْنَ رَیْحَانَةِ رَسُوْلِ اللهِ، السَّلاَمُ عَلَیْکَ مِنْ شَهِیْدٍ مُحْتَسِبٍ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 مَقَامَکَ وَ أَشْرَفَ مُنْقَلَبَکَ، أَشْهَدُ لَقَدْ شَکَرَ اللهُ سَعْیَکَ وَ أَجْزَلَ ثَوَابَکَ وَ أَلْحَقَکَ بِالذِّرْوَةِ الْعَالِیَةِ حَیْثُ الشَّرَفُ کُلُّ الشَّرَفِ وَ فِیْ الْغُرَفِ السَّامِیَةِ کَمَا مَنَّ عَلَیْکَ مِنْ قَبْلُ وَ جَعَلَکَ مِنْ أَهْلِ الْبَیْتِ الَّذِیْنَ أَذْهَبَ اللهُ عَنْهُمُ الرِّجْسَ وَ طَهَّرَهُمْ تَطْهِیْرًا، صَلَوَاتُ اللهِ عَلَیْکَ وَ رَحْمَةُ اللهِ وَ بَرَکَاتُهُ وَ رِضْوَانُهُ، فَاشْفَعْ أَیُّهَا السَّیِّدُ الطَّاهِرُ إِلَی رَبِّکَ فِیْ حَطِّ اْلأَثْقَالِ عَنْ ظَهْرِیْ وَ تَخْفِیْفِهَا عَنِّیْ وَ ارْحَمْ ذُلِّیْ وَ خُضُوْعِیْ لَکَ وَ لِلسَّیِّدِ أَبِیْکَ صَلَّی اللهُ عَلَیْکُمَا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tempelkanlah badan Anda ke makam suci itu dan</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p:694 </w:t>
      </w:r>
      <w:bookmarkStart w:id="980" w:name="pg4678_44859"/>
    </w:p>
    <w:p>
      <w:pPr>
        <w:pStyle w:val="BookText"/>
        <w:bidi w:val="0"/>
        <w:rPr/>
      </w:pPr>
      <w:bookmarkEnd w:id="980"/>
      <w:r>
        <w:rPr>
          <w:rFonts w:eastAsia="Times New Roman" w:cs="Times New Roman" w:ascii="Times New Roman" w:hAnsi="Times New Roman"/>
          <w:color w:val="111111"/>
          <w:sz w:val="28"/>
          <w:szCs w:val="28"/>
          <w:lang w:val="en-US"/>
        </w:rPr>
        <w:t>bacalah,</w:t>
      </w:r>
    </w:p>
    <w:p>
      <w:pPr>
        <w:pStyle w:val="BookText"/>
        <w:bidi w:val="0"/>
        <w:jc w:val="both"/>
        <w:rPr/>
      </w:pPr>
      <w:r>
        <w:rPr>
          <w:rFonts w:ascii="Amiri" w:hAnsi="Amiri" w:eastAsia="Amiri" w:cs="Amiri"/>
          <w:color w:val="111111"/>
          <w:sz w:val="28"/>
          <w:sz w:val="28"/>
          <w:szCs w:val="28"/>
          <w:rtl w:val="true"/>
          <w:lang w:bidi="ar-SA"/>
        </w:rPr>
        <w:t>زَادَ اللهُ فِیْ شَرَفِکُمْ فِیْ اْلآخِرَةِ کَمَا شَرَّفَکُمْ فِیْ الدُّنْیَا وَ أَسْعَدَکُمْ کَمَا أَسْعَدَ بِکُمْ، وَ أَشْهَدُ أَنَّکُمْ أَعْلاَمُ الدِّیْنِ وَ نُجُوْمُ الْعَالَمِیْنَ، وَ السَّلاَمُ عَلَیْکُمْ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menghadaplah kepada (makam) para syuhada dan bacalah,</w:t>
      </w:r>
    </w:p>
    <w:p>
      <w:pPr>
        <w:pStyle w:val="BookText"/>
        <w:bidi w:val="0"/>
        <w:jc w:val="both"/>
        <w:rPr/>
      </w:pPr>
      <w:r>
        <w:rPr>
          <w:rFonts w:ascii="Amiri" w:hAnsi="Amiri" w:eastAsia="Amiri" w:cs="Amiri"/>
          <w:color w:val="111111"/>
          <w:sz w:val="28"/>
          <w:sz w:val="28"/>
          <w:szCs w:val="28"/>
          <w:rtl w:val="true"/>
          <w:lang w:bidi="ar-SA"/>
        </w:rPr>
        <w:t>السَّلاَمُ عَلَیْکُمْ، یَا أَنْصَارَ اللهِ وَ أَنْصَارَ رَسُوْلِهِ وَ أَنْصَارَ عَلِیِّ بْنِ أَبِیْ طَالِبٍ وَ أَنْصَارَ فَاطِمَةَ وَ أَنْصَارَ الْحَسَنِ وَ الْحُسَیْنِ وَ أَنْصَارَ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أَنَّکُمْ لَقَدْ نَصَحْتُمْ للهِ وَ جَاهَدْتُمْ فِیْ سَبِیْلِهِ، فَجَزَاکُمُ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أَهْلِهِ أَفْضَلَ الْجَزَاءِ، فُزْتُمْ وَ اللهِ فَوْزًا عَظِیْمًا، یَا لَیْتَنِیْ کُنْتُ مَعَکُمْ فَأَفُوْزَ فَوْزًا عَظِیْمًا، أَشْهَدُ أَنَّکُمْ أَحْیَاءٌ عِنْدَ رَبِّکُمْ تُرْزَقُوْنَ، أَشْهَدُ أَنَّکُمُ الشُّهَدَاءُ وَ السُّعَدَاءُ وَ أَنَّکُمْ الْفَائِزُوْنَ فِیْ دَرَجَاتِ الْعُلَی، وَ السَّلاَمُ عَلَیْکُمْ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kembalilah ke dekat kepala beliau dan kerjakanlah salat ziarah. (Setelah itu), berdoalah untuk diri, kedua orang tua dan suadara-sudara Mukmin Anda.</w:t>
      </w:r>
    </w:p>
    <w:p>
      <w:pPr>
        <w:pStyle w:val="BookText"/>
        <w:bidi w:val="0"/>
        <w:jc w:val="both"/>
        <w:rPr/>
      </w:pPr>
      <w:r>
        <w:rPr>
          <w:rFonts w:eastAsia="Times New Roman" w:cs="Times New Roman" w:ascii="Times New Roman" w:hAnsi="Times New Roman"/>
          <w:color w:val="111111"/>
          <w:sz w:val="28"/>
          <w:szCs w:val="28"/>
          <w:lang w:val="en-US"/>
        </w:rPr>
        <w:t>Ketahuilah bahwa Sayid Ibnu Thawus ra telah menukil sebuah ziarah untuk Ali Akbar dan para syuhada yang lain dengan menyebutkan nama mereka satu persatu. Karena kitab ini harus ditulis dengan ringkas dan doa ziarah itu sudah memasyarakat, kami tidak menyebutkannya pada kesempatan ini.</w:t>
      </w:r>
    </w:p>
    <w:p>
      <w:pPr>
        <w:pStyle w:val="Heading5"/>
        <w:numPr>
          <w:ilvl w:val="4"/>
          <w:numId w:val="1"/>
        </w:numPr>
        <w:bidi w:val="0"/>
        <w:jc w:val="left"/>
        <w:rPr/>
      </w:pPr>
      <w:bookmarkStart w:id="981" w:name="__RefHeading___Toc685608_2035185390"/>
      <w:bookmarkStart w:id="982" w:name="_Toc385"/>
      <w:bookmarkEnd w:id="981"/>
      <w:r>
        <w:rPr/>
        <w:t>2. Doa Ziarah Pertengahan Rajab Yang Lain</w:t>
      </w:r>
      <w:bookmarkEnd w:id="982"/>
    </w:p>
    <w:p>
      <w:pPr>
        <w:pStyle w:val="BookText"/>
        <w:bidi w:val="0"/>
        <w:jc w:val="both"/>
        <w:rPr/>
      </w:pPr>
      <w:r>
        <w:rPr>
          <w:rFonts w:eastAsia="Times New Roman" w:cs="Times New Roman" w:ascii="Times New Roman" w:hAnsi="Times New Roman"/>
          <w:color w:val="111111"/>
          <w:sz w:val="28"/>
          <w:szCs w:val="28"/>
          <w:lang w:val="en-US"/>
        </w:rPr>
        <w:t>Doa ziarah ini telah dinukil oleh Syekh Mufid ra dalam kitab al-Mazar. Doa ziarah ini termasuk salah satu doa ziarah khusus untuk pertengahan bulan Rajab. Pertengahan bulan Rajab ini diberi nama</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p:695 </w:t>
      </w:r>
    </w:p>
    <w:p>
      <w:pPr>
        <w:pStyle w:val="BookText"/>
        <w:bidi w:val="0"/>
        <w:rPr/>
      </w:pPr>
      <w:r>
        <w:rPr>
          <w:rFonts w:eastAsia="Times New Roman" w:cs="Times New Roman" w:ascii="Times New Roman" w:hAnsi="Times New Roman"/>
          <w:color w:val="111111"/>
          <w:sz w:val="28"/>
          <w:szCs w:val="28"/>
          <w:lang w:val="en-US"/>
        </w:rPr>
        <w:t>dengan Ghufailah. Hal itu dikarenakan mayoritas masyarakat melupakan keutamannya.</w:t>
      </w:r>
    </w:p>
    <w:p>
      <w:pPr>
        <w:pStyle w:val="BookText"/>
        <w:bidi w:val="0"/>
        <w:jc w:val="both"/>
        <w:rPr/>
      </w:pPr>
      <w:r>
        <w:rPr>
          <w:rFonts w:eastAsia="Times New Roman" w:cs="Times New Roman" w:ascii="Times New Roman" w:hAnsi="Times New Roman"/>
          <w:color w:val="111111"/>
          <w:sz w:val="28"/>
          <w:szCs w:val="28"/>
          <w:lang w:val="en-US"/>
        </w:rPr>
        <w:t>Jika Anda ingin berziarah kepada beliau pada saat ini dan Anda telah memasuki sekitar makam suci beliau, maka masuklah ke dalam makam suci yang suci dan bacalah Allahu akbar sebanyak tiga kali. Berdirilah di sisi makam suci yang suci itu dan bacalah,</w:t>
      </w:r>
    </w:p>
    <w:p>
      <w:pPr>
        <w:pStyle w:val="BookText"/>
        <w:bidi w:val="0"/>
        <w:jc w:val="both"/>
        <w:rPr/>
      </w:pPr>
      <w:r>
        <w:rPr>
          <w:rFonts w:ascii="Amiri" w:hAnsi="Amiri" w:eastAsia="Amiri" w:cs="Amiri"/>
          <w:color w:val="111111"/>
          <w:sz w:val="28"/>
          <w:sz w:val="28"/>
          <w:szCs w:val="28"/>
          <w:rtl w:val="true"/>
          <w:lang w:bidi="ar-SA"/>
        </w:rPr>
        <w:t xml:space="preserve">السَّلاَمُ عَلَیْکُمْ، یَا آلَ اللهِ، السَّلاَمُ عَلَیْکُمْ، یَا صَفْوَةَ اللهِ، السَّلاَمُ عَلَیْکُمْ، یَا خِیَرَةَ اللهِ مِنْ خَلْقِهِ، السَّلاَمُ عَلَیْکُمْ، یَا سَادَةَ السَّادَاتِ، السَّلاَمُ عَلَیْکُمْ، یَا لُیُوْثَ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الْغَابَاتِ، السَّلاَمُ عَلَیْکُمْ، یَا سُفُنَ النَّجَاةِ، السَّلاَمُ عَلَیْکَ، یَا أَبَا عَبْدِ اللهِ الْحُسَیْنَ، السَّلاَمُ عَلَیْکَ، یَا وَارِثَ عِلْمِ اْلأَنْبِیَاءِ وَ رَحْمَةُ اللهِ وَ بَرَکَاتُهُ،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حَبِیْبِ اللهِ، السَّلاَمُ عَلَیْکَ، یَا ابْنَ مُحَمَّدٍ الْمُصْطَفَی، السَّلاَمُ عَلَیْکَ، یَا ابْنَ عَلِیٍّ الْمُرْتَضَی، السَّلاَمُ عَلَیْکَ، یَا ابْنَ فَاطِمَةَ الزَّهْرَاءِ، السَّلاَمُ عَلَیْکَ، یَا ابْنَ خَدِیْجَةَ الْکُبْرَی، السَّلاَمُ عَلَیْکَ، یَا شَهِیْدَ ابْنَ الشَّهِیْدِ، السَّلاَمُ عَلَیْکَ، یَا قَتِیْلَ ابْنَ الْقَتِیْلِ، السَّلاَمُ عَلَیْکَ، یَا وَلِیَّ اللهِ وَ ابْنَ وَلِیِّهِ، السَّلاَمُ عَلَیْکَ، یَا حُجَّةَ اللهِ وَ ابْنَ حُجَّتِهِ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قَدْ أَقَمْتَ الصَّلاَةَ وَ آتَیْتَ الزَّکَاةَ وَ أَمَرْتَ بِالْمَعْرُوْفِ وَ نَهَیْتَ عَنِ الْمُنْکَرِ وَ رُزِئْتَ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بِوَالِدَیْکَ وَ جَاهَدْتَ عَدُوَّکَ، وَ أَشْهَدُ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p:696 </w:t>
      </w:r>
    </w:p>
    <w:p>
      <w:pPr>
        <w:pStyle w:val="BookText"/>
        <w:bidi w:val="0"/>
        <w:rPr/>
      </w:pPr>
      <w:r>
        <w:rPr>
          <w:rFonts w:ascii="Amiri" w:hAnsi="Amiri" w:eastAsia="Amiri" w:cs="Amiri"/>
          <w:color w:val="111111"/>
          <w:sz w:val="28"/>
          <w:sz w:val="28"/>
          <w:szCs w:val="28"/>
          <w:rtl w:val="true"/>
          <w:lang w:bidi="ar-SA"/>
        </w:rPr>
        <w:t xml:space="preserve">أَنَّکَ تَسْمَعُ الْکَلاَمَ وَ تَرُدُّ الْجَوَابَ وَ أَنَّکَ حَبِیْبُ اللهِ وَ خَلِیْلُهُ وَ نَجِیْبُهُ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صَفِیُّهُ وَ ابْنُ صَفِیِّهِ، یَا مَوْلاَیَ وَ ابْنَ مَوْلاَیَ زُرْتُکَ مُشْتَاقًا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لِیْ شَفِیْعًا إِلَی اللهِ یَا سَیِّدِیْ وَ أَسْتَشْفِعُ إِلَی اللهِ بِجَدِّکَ سَیِّدِ النَّبِیِّیْنَ وَ بِأَبِیْکَ سَیِّدِ الْوَصِیِّیْنَ وَ بِأُمِّکَ فَاطِمَةَ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قَاتِلِیْکَ وَ لَعَنَ اللهُ ظَالِمِیْکَ وَ لَعَنَ اللهُ سَالِبِیْکَ وَ مُبْغِضِیْکَ مِنَ اْلأَوَّلِیْنَ وَ اْلآخِرِیْنَ، وَ صَلَّی اللهُ عَلَی سَیِّدِنَا مُحَمَّدٍ وَ آلِهِ الطَّیِّبِیْنَ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makam suci suci itu. Lalu, melangkahlah menuju makam suci Ali bin Husain as dan ziarahilah beliau seraya membaca,</w:t>
      </w:r>
    </w:p>
    <w:p>
      <w:pPr>
        <w:pStyle w:val="BookText"/>
        <w:bidi w:val="0"/>
        <w:jc w:val="both"/>
        <w:rPr/>
      </w:pPr>
      <w:r>
        <w:rPr>
          <w:rFonts w:ascii="Amiri" w:hAnsi="Amiri" w:eastAsia="Amiri" w:cs="Amiri"/>
          <w:color w:val="111111"/>
          <w:sz w:val="28"/>
          <w:sz w:val="28"/>
          <w:szCs w:val="28"/>
          <w:rtl w:val="true"/>
          <w:lang w:bidi="ar-SA"/>
        </w:rPr>
        <w:t>السَّلاَمُ عَلَیْکَ، یَا مَوْلاَیَ وَ ابْنَ مَوْلاَیَ، لَعَنَ اللهُ قَاتِلِیْکَ وَ لَعَنَ اللهُ ظَالِمِیْکَ، إِنِّیْ أَتَقَرَّبُ إِلَی اللهِ بِزِیَارَتِکُمْ وَ بِمَحَبَّتِکُمْ وَ أَبْرَأُ إِلَی اللهِ مِنْ أَعْدَائِکُمْ، وَ السَّلاَمُ عَلَیْکَ، یَا مَوْلایَ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menuju makam suci para syuhada. Berdiri dan bacalah,</w:t>
      </w:r>
    </w:p>
    <w:p>
      <w:pPr>
        <w:pStyle w:val="BookText"/>
        <w:bidi w:val="0"/>
        <w:jc w:val="both"/>
        <w:rPr/>
      </w:pPr>
      <w:r>
        <w:rPr>
          <w:rFonts w:ascii="Amiri" w:hAnsi="Amiri" w:eastAsia="Amiri" w:cs="Amiri"/>
          <w:color w:val="111111"/>
          <w:sz w:val="28"/>
          <w:sz w:val="28"/>
          <w:szCs w:val="28"/>
          <w:rtl w:val="true"/>
          <w:lang w:bidi="ar-SA"/>
        </w:rPr>
        <w:t xml:space="preserve">السَّلاَمُ عَلَی اْلأَرْوَاحِ الْمُنِیْخَةِ بِقَبْرِ أَبِی عَبْدِ اللهِ الْحُسَیْنِ عَلَیْهِ السَّلاَمُ، السَّلاَمُ عَلَیْکُمْ، یَا طَاهِرِیْنَ مِنَ الدَّنَسِ، السَّلاَمُ عَلَیْکُمْ، یَا مَهْدِیُّونَ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عَلَیْکُمْ، یَا أَبْرَارَ اللهِ، السَّلاَمُ عَلَیْکُمْ وَ عَلَی الْمَلآئِکَةِ الْحَافِّیْنَ بِقُبُوْرِکُمْ أَجْمَعِیْنَ، جَمَعَنَا اللهُ وَ إِیَّاکُمْ فِیْ مُسْتَقَرِّ رَحْمَتِهِ وَ تَحْتِ عَرْشِهِ، إِنَّهُ أَرْحَمُ الرَّاحِمِیْنَ، وَ السَّلاَمُ عَلَیْکُمْ وَ رَحْمَةُ اللهِ وَ بَرَکَاتُهُ</w:t>
      </w:r>
      <w:r>
        <w:rPr>
          <w:rFonts w:eastAsia="Amiri" w:cs="Amiri" w:ascii="Amiri" w:hAnsi="Amiri"/>
          <w:color w:val="111111"/>
          <w:sz w:val="28"/>
          <w:szCs w:val="28"/>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p:697 </w:t>
      </w:r>
      <w:bookmarkStart w:id="983" w:name="pg4678_44862"/>
    </w:p>
    <w:p>
      <w:pPr>
        <w:pStyle w:val="BookText"/>
        <w:bidi w:val="0"/>
        <w:rPr/>
      </w:pPr>
      <w:bookmarkEnd w:id="983"/>
      <w:r>
        <w:rPr>
          <w:rFonts w:eastAsia="Times New Roman" w:cs="Times New Roman" w:ascii="Times New Roman" w:hAnsi="Times New Roman"/>
          <w:color w:val="111111"/>
          <w:sz w:val="28"/>
          <w:szCs w:val="28"/>
          <w:lang w:val="en-US"/>
        </w:rPr>
        <w:t>Setelah itu, melangkahlah menuju makam suci Abbas putra Amirul Mukminin as. Ketika Anda telah sampai, berdirilah di depan pintu kubahnya dan bacalah doa ziarah Abbas sebagaimana telah disebutkan sebelumnya.</w:t>
      </w:r>
    </w:p>
    <w:p>
      <w:pPr>
        <w:pStyle w:val="Heading5"/>
        <w:numPr>
          <w:ilvl w:val="4"/>
          <w:numId w:val="1"/>
        </w:numPr>
        <w:bidi w:val="0"/>
        <w:jc w:val="left"/>
        <w:rPr/>
      </w:pPr>
      <w:bookmarkStart w:id="984" w:name="__RefHeading___Toc685610_2035185390"/>
      <w:bookmarkStart w:id="985" w:name="_Toc386"/>
      <w:bookmarkEnd w:id="984"/>
      <w:r>
        <w:rPr/>
        <w:t>3. Doa Ziarah Nisfu Syakban</w:t>
      </w:r>
      <w:bookmarkEnd w:id="985"/>
    </w:p>
    <w:p>
      <w:pPr>
        <w:pStyle w:val="BookText"/>
        <w:bidi w:val="0"/>
        <w:jc w:val="both"/>
        <w:rPr/>
      </w:pPr>
      <w:r>
        <w:rPr>
          <w:rFonts w:eastAsia="Times New Roman" w:cs="Times New Roman" w:ascii="Times New Roman" w:hAnsi="Times New Roman"/>
          <w:color w:val="111111"/>
          <w:sz w:val="28"/>
          <w:szCs w:val="28"/>
          <w:lang w:val="en-US"/>
        </w:rPr>
        <w:t>Ketahuilah bahwa terdapat banyak hadis berkenaan keutamaan beliau pada Nisfu Syakban. Dalam hal ini, cukuplah hadis yang telah diriwayatkan dengan beberapa sanad yang muktabar dari Imam Zainal Abidin dan Imam Shadiq as bahwa sesiapa ingin berjabat tangan dengan 124000 nabi, maka hendaklah dia berziarah kepada Abu Abdillah al-Husain as pada Nisfu Syakban. Sesungguhnya para malaikat dan ruh para nabi meminta izin (pada waktu itu) untuk berziarah ke makam suci beliau. Alangkah bahagianya orang yang berjabatan tangan dengan mereka dan mereka berjabatan tangan dengannya, serta dia akan bersama mereka lima Nabi Ulul Azmi: Nuh, Ibrahim, Musa, Isa dan Muhammad saw.</w:t>
      </w:r>
    </w:p>
    <w:p>
      <w:pPr>
        <w:pStyle w:val="BookText"/>
        <w:bidi w:val="0"/>
        <w:jc w:val="both"/>
        <w:rPr/>
      </w:pPr>
      <w:r>
        <w:rPr>
          <w:rFonts w:eastAsia="Times New Roman" w:cs="Times New Roman" w:ascii="Times New Roman" w:hAnsi="Times New Roman"/>
          <w:color w:val="111111"/>
          <w:sz w:val="28"/>
          <w:szCs w:val="28"/>
          <w:lang w:val="en-US"/>
        </w:rPr>
        <w:t>Perawi berkata: Aku bertanya, “Mengapa mereka dinamakan dengan Ulul Azmi?’</w:t>
      </w:r>
    </w:p>
    <w:p>
      <w:pPr>
        <w:pStyle w:val="BookText"/>
        <w:bidi w:val="0"/>
        <w:jc w:val="both"/>
        <w:rPr/>
      </w:pPr>
      <w:r>
        <w:rPr>
          <w:rFonts w:eastAsia="Times New Roman" w:cs="Times New Roman" w:ascii="Times New Roman" w:hAnsi="Times New Roman"/>
          <w:color w:val="111111"/>
          <w:sz w:val="28"/>
          <w:szCs w:val="28"/>
          <w:lang w:val="en-US"/>
        </w:rPr>
        <w:t>Beliau berkata, ‘Karena mereka diutus untuk Barat dan Timur, untuk jin dan manusia.’”</w:t>
      </w:r>
    </w:p>
    <w:p>
      <w:pPr>
        <w:pStyle w:val="BookText"/>
        <w:bidi w:val="0"/>
        <w:jc w:val="both"/>
        <w:rPr/>
      </w:pPr>
      <w:r>
        <w:rPr>
          <w:rFonts w:eastAsia="Times New Roman" w:cs="Times New Roman" w:ascii="Times New Roman" w:hAnsi="Times New Roman"/>
          <w:color w:val="111111"/>
          <w:sz w:val="28"/>
          <w:szCs w:val="28"/>
          <w:lang w:val="en-US"/>
        </w:rPr>
        <w:t>Doa ziarah pada Nisfu Syakban ini memiliki dua cara dan redaksi: pertama, doa ziarah seperti yang telah dinukilkan untuk awal bulan Rajab dan kedua, doa ziarah yang telah dinukil oleh Syekh Kaf‘ami dalam kitab al-Balad al-Amin dari Imam Shadiq as. Ziarah tersebut adalah demikian:</w:t>
      </w:r>
    </w:p>
    <w:p>
      <w:pPr>
        <w:pStyle w:val="BookText"/>
        <w:bidi w:val="0"/>
        <w:jc w:val="both"/>
        <w:rPr/>
      </w:pPr>
      <w:r>
        <w:rPr>
          <w:rFonts w:eastAsia="Times New Roman" w:cs="Times New Roman" w:ascii="Times New Roman" w:hAnsi="Times New Roman"/>
          <w:color w:val="111111"/>
          <w:sz w:val="28"/>
          <w:szCs w:val="28"/>
          <w:lang w:val="en-US"/>
        </w:rPr>
        <w:t>Berdirilah di dekat makam suci beliau dan bacalah,</w:t>
      </w:r>
    </w:p>
    <w:p>
      <w:pPr>
        <w:pStyle w:val="BookText"/>
        <w:bidi w:val="0"/>
        <w:jc w:val="both"/>
        <w:rPr/>
      </w:pPr>
      <w:r>
        <w:rPr>
          <w:rFonts w:ascii="Amiri" w:hAnsi="Amiri" w:eastAsia="Amiri" w:cs="Amiri"/>
          <w:color w:val="111111"/>
          <w:sz w:val="28"/>
          <w:sz w:val="28"/>
          <w:szCs w:val="28"/>
          <w:rtl w:val="true"/>
          <w:lang w:bidi="ar-SA"/>
        </w:rPr>
        <w:t>الْحَمْدُ للهِ الْعَلِیِّ الْعَظِیْمِ وَ السَّلاَمُ عَلَیْکَ، أَیُّهَا الْعَبْدُ الصَّالِحُ الزَّکِیُّ، أُوْدِعُکَ شَهَادَةً مِنِّی لَکَ تُقَرِّبُنِی إِلَیْکَ فِیْ یَوْمِ شَفَاعَتِکَ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قُتِلْتَ وَ لَمْ تَمُتْ بَلْ بِرَجَاءِ حَیَاتِکَ حَیِیَتْ قُلُوْبُ شِیْعَتِکَ وَ بِضِیَاءِ نُوْرِکَ اهْتَدَی الطَّالِبُوْنَ إِلَیْکَ</w:t>
      </w:r>
      <w:r>
        <w:rPr>
          <w:rFonts w:ascii="Amiri" w:hAnsi="Amiri" w:eastAsia="Amiri" w:cs="Amiri"/>
          <w:color w:val="111111"/>
          <w:sz w:val="28"/>
          <w:sz w:val="28"/>
          <w:szCs w:val="28"/>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p:698 </w:t>
      </w:r>
      <w:bookmarkStart w:id="986" w:name="pg4678_44863"/>
    </w:p>
    <w:p>
      <w:pPr>
        <w:pStyle w:val="BookText"/>
        <w:bidi w:val="0"/>
        <w:rPr/>
      </w:pPr>
      <w:bookmarkEnd w:id="986"/>
      <w:r>
        <w:rPr>
          <w:rFonts w:ascii="Amiri" w:hAnsi="Amiri" w:eastAsia="Amiri" w:cs="Amiri"/>
          <w:color w:val="111111"/>
          <w:sz w:val="28"/>
          <w:sz w:val="28"/>
          <w:szCs w:val="28"/>
          <w:rtl w:val="true"/>
          <w:lang w:bidi="ar-SA"/>
        </w:rPr>
        <w:t>وَ أَشْهَدُ أَنَّکَ نُوْرُ اللهِ الَّذِیْ لَمْ یُطْفَأْ وَ لاَ یُطْفَأُ أَبَدًا وَ أَنَّکَ وَجْهُ اللهِ الَّذِیْ لَمْ یَهْلِکْ وَ لاَ یُهْلَکُ أَبَدًا، وَ أَشْهَدُ أَنَّ هَذِهِ التُّرْبَةَ تُرْبَتُکَ وَ هَذَا الْحَرَمَ حَرَمُکَ وَ هَذَا الْمَصْرَعَ مَصْرَعُ بَدَنِکَ، لاَ ذَلِیْلَ وَ اللهِ مُعِزُّکَ وَ لاَ مَغْلُوْبَ وَ اللهِ نَاصِرُکَ، هَذِهِ شَهَادَةٌ لِیْ عِنْدَکَ إِلَی یَوْمِ قَبْضِ رُوْحِیْ بِحَضْرَتِکَ، وَ السَّلاَمُ عَلَیْکَ وَ رَحْمَةُ اللهِ وَ بَرَکَاتُهُ</w:t>
      </w:r>
      <w:r>
        <w:rPr>
          <w:rFonts w:eastAsia="Amiri" w:cs="Amiri" w:ascii="Amiri" w:hAnsi="Amiri"/>
          <w:color w:val="111111"/>
          <w:sz w:val="28"/>
          <w:szCs w:val="28"/>
          <w:lang w:bidi="ar-SA"/>
        </w:rPr>
        <w:t>.</w:t>
      </w:r>
    </w:p>
    <w:p>
      <w:pPr>
        <w:pStyle w:val="Heading5"/>
        <w:numPr>
          <w:ilvl w:val="4"/>
          <w:numId w:val="1"/>
        </w:numPr>
        <w:bidi w:val="0"/>
        <w:jc w:val="left"/>
        <w:rPr/>
      </w:pPr>
      <w:bookmarkStart w:id="987" w:name="__RefHeading___Toc685612_2035185390"/>
      <w:bookmarkStart w:id="988" w:name="_Toc387"/>
      <w:bookmarkEnd w:id="987"/>
      <w:r>
        <w:rPr/>
        <w:t>4. Doa Ziarah Pada Malam-Malam Lailatul Qadar</w:t>
      </w:r>
      <w:bookmarkEnd w:id="988"/>
    </w:p>
    <w:p>
      <w:pPr>
        <w:pStyle w:val="BookText"/>
        <w:bidi w:val="0"/>
        <w:jc w:val="both"/>
        <w:rPr/>
      </w:pPr>
      <w:r>
        <w:rPr>
          <w:rFonts w:eastAsia="Times New Roman" w:cs="Times New Roman" w:ascii="Times New Roman" w:hAnsi="Times New Roman"/>
          <w:color w:val="111111"/>
          <w:sz w:val="28"/>
          <w:szCs w:val="28"/>
          <w:lang w:val="en-US"/>
        </w:rPr>
        <w:t>Ketahuilah bahwa banyak sekali hadis berkenaan dengan keutamaan berziarah kepada Imam Husain as di bulan Ramadan, khususnya pada malam pertama, malam pertengahan, malam terakhir dan lebih khusus malam Lailatul Qadar.</w:t>
      </w:r>
    </w:p>
    <w:p>
      <w:pPr>
        <w:pStyle w:val="BookText"/>
        <w:bidi w:val="0"/>
        <w:jc w:val="both"/>
        <w:rPr/>
      </w:pPr>
      <w:r>
        <w:rPr>
          <w:rFonts w:eastAsia="Times New Roman" w:cs="Times New Roman" w:ascii="Times New Roman" w:hAnsi="Times New Roman"/>
          <w:color w:val="111111"/>
          <w:sz w:val="28"/>
          <w:szCs w:val="28"/>
          <w:lang w:val="en-US"/>
        </w:rPr>
        <w:t>Diriwayatkan dari Imam Muhammad Taqi as bahwa sesiapa berziarah kepada Imam Husain as pada malam 23 bulan Ramadan; sebuah malam yang dimungkinkan sebagai Lailatul Qadar dan segala ketentuan akan ditentukan pada malam itu, ruh 24 nabi dan para malaikat akan berjabatan tangan dengannya di mana mereka pada malam itu meminta izin kepada Allah untuk berziarah kepada beliau.</w:t>
      </w:r>
    </w:p>
    <w:p>
      <w:pPr>
        <w:pStyle w:val="BookText"/>
        <w:bidi w:val="0"/>
        <w:jc w:val="both"/>
        <w:rPr/>
      </w:pPr>
      <w:r>
        <w:rPr>
          <w:rFonts w:eastAsia="Times New Roman" w:cs="Times New Roman" w:ascii="Times New Roman" w:hAnsi="Times New Roman"/>
          <w:color w:val="111111"/>
          <w:sz w:val="28"/>
          <w:szCs w:val="28"/>
          <w:lang w:val="en-US"/>
        </w:rPr>
        <w:t>Dalam sebuah hadis muktabar lainnya yang diriwayatkan dari Imam Shadiq as disebutkan bahwa ketika Lailatul Qadar tiba, seorang malaikat penyeru menyerukan dari langit ketujuh dari dalam Arsy, “Allah Ta‘ala telah mengampuni orang yang telah datang berziarah ke makam suci Husain as.”</w:t>
      </w:r>
    </w:p>
    <w:p>
      <w:pPr>
        <w:pStyle w:val="BookText"/>
        <w:bidi w:val="0"/>
        <w:jc w:val="both"/>
        <w:rPr/>
      </w:pPr>
      <w:r>
        <w:rPr>
          <w:rFonts w:eastAsia="Times New Roman" w:cs="Times New Roman" w:ascii="Times New Roman" w:hAnsi="Times New Roman"/>
          <w:color w:val="111111"/>
          <w:sz w:val="28"/>
          <w:szCs w:val="28"/>
          <w:lang w:val="en-US"/>
        </w:rPr>
        <w:t>Dalam sebuah hadis disebutkan bahwa sesiapa pada Lailatul Qadar berada di sisi makam suci Imam Husain as dan mengerjakan salat sebanyak dua rakaat atau semampunya, lalu dia memohon surga kepada Allah dan memohon perlindungan dari api neraka, niscaya Dia akan mengabulkan permohonannya dan melindunginya dari api neraka.</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p:699 </w:t>
      </w:r>
    </w:p>
    <w:p>
      <w:pPr>
        <w:pStyle w:val="BookText"/>
        <w:bidi w:val="0"/>
        <w:rPr/>
      </w:pPr>
      <w:r>
        <w:rPr>
          <w:rFonts w:eastAsia="Times New Roman" w:cs="Times New Roman" w:ascii="Times New Roman" w:hAnsi="Times New Roman"/>
          <w:color w:val="111111"/>
          <w:sz w:val="28"/>
          <w:szCs w:val="28"/>
          <w:lang w:val="en-US"/>
        </w:rPr>
        <w:t>Ibnu Quluwaih meriwayatkan dari Imam Shadiq as bahwa sesiapa berziarah kepada Imam Husain as pada bulan Ramadan dan meninggal dunia dalam perjalanan ziarah kepada beliau itu, dia tidak akan memiliki tanggung jawab dan perhitungan amal, serta akan dikatakan kepadanya, “Masuklah (engkau) ke surga tanpa rasa takut sedikit pun.”</w:t>
      </w:r>
    </w:p>
    <w:p>
      <w:pPr>
        <w:pStyle w:val="BookText"/>
        <w:bidi w:val="0"/>
        <w:jc w:val="both"/>
        <w:rPr/>
      </w:pPr>
      <w:r>
        <w:rPr>
          <w:rFonts w:eastAsia="Times New Roman" w:cs="Times New Roman" w:ascii="Times New Roman" w:hAnsi="Times New Roman"/>
          <w:color w:val="111111"/>
          <w:sz w:val="28"/>
          <w:szCs w:val="28"/>
          <w:lang w:val="en-US"/>
        </w:rPr>
        <w:t>Redaksi doa ziarah Imam Husain as pada Lailatul Qadar adalah seperti yang telah diriwayatkan oleh Syekh Mufid, Muhammad bin Masyhadi, Ibnu Thawus dan Syahid dalam kitab-kitab ziarah. Mereka telah mngkhususkan doa ziarah ini untuk malam ini dan hari raya Idul Fitri dan Idul Adha.</w:t>
      </w:r>
    </w:p>
    <w:p>
      <w:pPr>
        <w:pStyle w:val="BookText"/>
        <w:bidi w:val="0"/>
        <w:jc w:val="both"/>
        <w:rPr/>
      </w:pPr>
      <w:r>
        <w:rPr>
          <w:rFonts w:eastAsia="Times New Roman" w:cs="Times New Roman" w:ascii="Times New Roman" w:hAnsi="Times New Roman"/>
          <w:color w:val="111111"/>
          <w:sz w:val="28"/>
          <w:szCs w:val="28"/>
          <w:lang w:val="en-US"/>
        </w:rPr>
        <w:t>Syekh Muhammad bin Masyhadi dengan sanadnya yang muktabar telah meriwayatkannya dari Imam Shadiq as. Beliau berkata, “Ketika engkau ingin berziarah kepada Abu Abdillah al-Husain as, maka pergilah menuju makam suci beliau setelah engkau mandi dan memakai pakaianmu yang paling besih. Ketika engkau telah berdiri di sisi makam suci beliau, maka menghadaplah ke makam suci beliau dengan membelakangi Kiblat dan bacalah,</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الصِّدِّیْقَةِ الطَّاهِرَةِ فَاطِمَةَ سَیِّدَةِ نِسَاءِ الْعَالَمِیْنَ، السَّلاَمُ عَلَیْکَ، یَا مَوْلاَیَ یَا أَبَا عَبْدِ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تَلَوْتَ الْکِتَابَ حَقَّ تِلاَوَتِهِ وَ جَاهَدْتَ فِیْ اللهِ حَقَّ جِهَادِهِ وَ صَبَرْتَ عَلَی اْلأَذَی فِیْ جَنْبِهِ مُحْتَسِبًا حَتَّی أَتَاکَ الْیَقِیْنُ، أَشْهَدُ أَنَّ الَّذِیْنَ خَالَفُوْکَ وَ حَارَبُوْکَ وَ الَّذِیْنَ خَذَلُوْکَ وَ الَّذِیْنَ قَتَلُوْکَ مَلْعُوْنُوْنَ عَلَی لِسَانِ النَّبِیِّ اْلأُمِّیِّ وَ قَدْ خَابَ مَنِ افْتَرَی، لَعَنَ اللهُ الظَّالِمِیْنَ لَکُمْ مِنَ اْلأَوَّلِیْنَ وَ اْلآخِرِیْنَ وَ ضَاعَفَ عَلَیْهِمُ الْعَذَابَ اْلأَلِیْمَ</w:t>
      </w:r>
      <w:r>
        <w:rPr>
          <w:rFonts w:eastAsia="Amiri" w:cs="Amiri" w:ascii="Amiri" w:hAnsi="Amiri"/>
          <w:color w:val="111111"/>
          <w:sz w:val="28"/>
          <w:szCs w:val="28"/>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p:700 </w:t>
      </w:r>
    </w:p>
    <w:p>
      <w:pPr>
        <w:pStyle w:val="BookText"/>
        <w:bidi w:val="0"/>
        <w:rPr/>
      </w:pPr>
      <w:r>
        <w:rPr>
          <w:rFonts w:ascii="Amiri" w:hAnsi="Amiri" w:eastAsia="Amiri" w:cs="Amiri"/>
          <w:color w:val="111111"/>
          <w:sz w:val="28"/>
          <w:sz w:val="28"/>
          <w:szCs w:val="28"/>
          <w:rtl w:val="true"/>
          <w:lang w:bidi="ar-SA"/>
        </w:rPr>
        <w:t>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lekatkanlah diri Anda ke makam suci dan letakkanlah wajah Anda di atasnya. Setelah itu, melangkahlah menuju ke bagian kepala beliau dan bacalah,</w:t>
      </w:r>
    </w:p>
    <w:p>
      <w:pPr>
        <w:pStyle w:val="BookText"/>
        <w:bidi w:val="0"/>
        <w:jc w:val="both"/>
        <w:rPr/>
      </w:pPr>
      <w:r>
        <w:rPr>
          <w:rFonts w:ascii="Amiri" w:hAnsi="Amiri" w:eastAsia="Amiri" w:cs="Amiri"/>
          <w:color w:val="111111"/>
          <w:sz w:val="28"/>
          <w:sz w:val="28"/>
          <w:szCs w:val="28"/>
          <w:rtl w:val="true"/>
          <w:lang w:bidi="ar-SA"/>
        </w:rPr>
        <w:t>السَّلاَمُ عَلَیْکَ، یَا حُجَّةَ اللهِ فِیْ أَرْضِهِ وَ سَمَائِهِ صَلَّی اللهُ عَلَی رُوْحِکَ الطَّیِّبِ وَ جَسَدِکَ الطَّاهِرِ وَ عَلَیْکَ السَّلاَمُ، یَا مَوْلاَیَ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lekatkanlah diri Anda kepada makam, ciumilah dan letakkan wajah Anda di atasnya. Kemudian, melangkahlah mengelilingi makam suci hingga kembali ke bagian kepala beliau kembali. Setelah itu, kerjakanlah salat ziarah sebanyak dua rakaat dan dua rakaat lagi setelahnya sesuai dengan kemampuan Anda. Kemudian, melangkahlah ke arah sebelah kaki beliau dan berziarahlah ke makam suci Ali bin Husain as seraya membaca,</w:t>
      </w:r>
    </w:p>
    <w:p>
      <w:pPr>
        <w:pStyle w:val="BookText"/>
        <w:bidi w:val="0"/>
        <w:jc w:val="both"/>
        <w:rPr/>
      </w:pPr>
      <w:r>
        <w:rPr>
          <w:rFonts w:ascii="Amiri" w:hAnsi="Amiri" w:eastAsia="Amiri" w:cs="Amiri"/>
          <w:color w:val="111111"/>
          <w:sz w:val="28"/>
          <w:sz w:val="28"/>
          <w:szCs w:val="28"/>
          <w:rtl w:val="true"/>
          <w:lang w:bidi="ar-SA"/>
        </w:rPr>
        <w:t>السَّلاَمُ عَلَیْکَ، یَا مَوْلاَیَ وَ ابْنَ مَوْلاَیَ وَ رَحْمَةُ اللهِ وَ بَرَکَاتُهُ، لَعَنَ اللهُ مَنْ ظَلَمَکَ وَ لَعَنَ اللهُ مَنْ قَتَلَکَ وَ ضَاعَفَ عَلَیْهِمُ الْعَذَابَ اْلأَلِیْمَ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Berdoalah sesuai apa yang Anda inginkan. Kemudian, berziarahlah kepada para syuhada dari arah bagian kaki menghadap ke Kiblat seraya membaca,</w:t>
      </w:r>
    </w:p>
    <w:p>
      <w:pPr>
        <w:pStyle w:val="BookText"/>
        <w:bidi w:val="0"/>
        <w:jc w:val="both"/>
        <w:rPr/>
      </w:pPr>
      <w:r>
        <w:rPr>
          <w:rFonts w:ascii="Amiri" w:hAnsi="Amiri" w:eastAsia="Amiri" w:cs="Amiri"/>
          <w:color w:val="111111"/>
          <w:sz w:val="28"/>
          <w:sz w:val="28"/>
          <w:szCs w:val="28"/>
          <w:rtl w:val="true"/>
          <w:lang w:bidi="ar-SA"/>
        </w:rPr>
        <w:t>السَّلاَمُ عَلَیْکُمْ، أَیُّهَا الصِّدِّیْقُوْنَ، السَّلاَمُ عَلَیْکُمْ، أَیُّهَا الشُّهَدَاءُ الصَّابِرُوْنَ، أَشْهَدُ أَنَّکُمْ جَاهَدْتُمْ فِیْ سَبِیْلِ اللهِ وَ صَبَرْتُمْ عَلَی اْلأَذَی فِیْ جَنْبِ اللهِ</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p:701 </w:t>
      </w:r>
      <w:bookmarkStart w:id="989" w:name="pg4678_44866"/>
    </w:p>
    <w:p>
      <w:pPr>
        <w:pStyle w:val="BookText"/>
        <w:bidi w:val="0"/>
        <w:rPr/>
      </w:pPr>
      <w:bookmarkEnd w:id="989"/>
      <w:r>
        <w:rPr>
          <w:rFonts w:ascii="Amiri" w:hAnsi="Amiri" w:eastAsia="Amiri" w:cs="Amiri"/>
          <w:color w:val="111111"/>
          <w:sz w:val="28"/>
          <w:sz w:val="28"/>
          <w:szCs w:val="28"/>
          <w:rtl w:val="true"/>
          <w:lang w:bidi="ar-SA"/>
        </w:rPr>
        <w:t>وَ نَصَحْتُمْ للهِ وَ لِرَسُوْلِهِ حَتَّی أَتَاکُمُ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أَحْیَاءٌ عِنْدَ رَبِّکُمْ تُرْزَقُوْنَ، فَجَزَاکُمُ اللهُ عَنِ اْلإِسْلاَمِ وَ أَهْلِهِ أَفْضَلَ جَزَاءِ الْمُحْسِنِیْنَ وَ جَمَعَ بَیْنَنَا وَ بَیْنَکُمْ فِیْ مَحَلِّ النَّعِیْمِ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pergilah berziarah kepada Abbas putra Amirul Mukminin as. Ketika Anda sampai di situ dan berdiri di sisi beliau, bacalah,</w:t>
      </w:r>
    </w:p>
    <w:p>
      <w:pPr>
        <w:pStyle w:val="BookText"/>
        <w:bidi w:val="0"/>
        <w:jc w:val="both"/>
        <w:rPr/>
      </w:pPr>
      <w:r>
        <w:rPr>
          <w:rFonts w:ascii="Amiri" w:hAnsi="Amiri" w:eastAsia="Amiri" w:cs="Amiri"/>
          <w:color w:val="111111"/>
          <w:sz w:val="28"/>
          <w:sz w:val="28"/>
          <w:szCs w:val="28"/>
          <w:rtl w:val="true"/>
          <w:lang w:bidi="ar-SA"/>
        </w:rPr>
        <w:t>السَّلاَمُ عَلَیْکَ، یَا ابْنَ أَمِیْرِ الْمُؤْمِنِیْنَ، السَّلاَمُ عَلَیْکَ، أَیُّهَا الْعَبْدُ الصَّالِحُ الْمُطِیْعُ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جَاهَدْتَ وَ نَصَحْتَ وَ صَبَرْتَ حَتَّی أَتَاکَ الْیَقِیْنُ، لَعَنَ اللهُ الظَّالِمِیْنَ لَکُمْ مِنَ اْلأَوَّلِیْنَ وَ اْلآخِرِیْنَ وَ أَلْحَقَهُمْ بِدَرْکِ الْجَحِیْمِ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sunnah di mesjid beliau sesuai dengan kemampuan Anda dan keluarlah dari situ.</w:t>
      </w:r>
    </w:p>
    <w:p>
      <w:pPr>
        <w:pStyle w:val="Heading5"/>
        <w:numPr>
          <w:ilvl w:val="4"/>
          <w:numId w:val="1"/>
        </w:numPr>
        <w:bidi w:val="0"/>
        <w:jc w:val="left"/>
        <w:rPr/>
      </w:pPr>
      <w:bookmarkStart w:id="990" w:name="__RefHeading___Toc685614_2035185390"/>
      <w:bookmarkStart w:id="991" w:name="_Toc388"/>
      <w:bookmarkEnd w:id="990"/>
      <w:r>
        <w:rPr/>
        <w:t>5. Doa Ziarah Imam Husain as Pada hari raya Idul Fitri dan Idul Adha</w:t>
      </w:r>
      <w:bookmarkEnd w:id="991"/>
    </w:p>
    <w:p>
      <w:pPr>
        <w:pStyle w:val="BookText"/>
        <w:bidi w:val="0"/>
        <w:jc w:val="both"/>
        <w:rPr/>
      </w:pPr>
      <w:r>
        <w:rPr>
          <w:rFonts w:eastAsia="Times New Roman" w:cs="Times New Roman" w:ascii="Times New Roman" w:hAnsi="Times New Roman"/>
          <w:color w:val="111111"/>
          <w:sz w:val="28"/>
          <w:szCs w:val="28"/>
          <w:lang w:val="en-US"/>
        </w:rPr>
        <w:t>Diriwayatkan dari Imam Shadiq as dengan sanad yang muktabar bahwa sesiapa berziarah ke makam suci Imam Husain as di salah satu dari tiga malam ini, maka dosa-dosanya yang lalu dan yang akan datang akan diampuni: malam hari raya Idul Fitri, malam hari raya Idul Adha dan malam Nisfu Syakban.</w:t>
      </w:r>
    </w:p>
    <w:p>
      <w:pPr>
        <w:pStyle w:val="BookText"/>
        <w:bidi w:val="0"/>
        <w:jc w:val="both"/>
        <w:rPr/>
      </w:pPr>
      <w:r>
        <w:rPr>
          <w:rFonts w:eastAsia="Times New Roman" w:cs="Times New Roman" w:ascii="Times New Roman" w:hAnsi="Times New Roman"/>
          <w:color w:val="111111"/>
          <w:sz w:val="28"/>
          <w:szCs w:val="28"/>
          <w:lang w:val="en-US"/>
        </w:rPr>
        <w:t>Diriwayatkan dalam sebuah hadis yang muktabar dari Imam Musa bin Ja‘far as bahwa sesiapa berziarah ke makam suci Imam Husain as di salah satu dari tiga malam ini, maka dosa-dosanya yang lalu dan yang akan datang akan diampuni: malam Nisfu Syakban, malam ke-23 bulan Ramadan dan malam hari raya Idul Fitri.</w:t>
      </w:r>
    </w:p>
    <w:p>
      <w:pPr>
        <w:pStyle w:val="BookText"/>
        <w:bidi w:val="0"/>
        <w:jc w:val="both"/>
        <w:rPr/>
      </w:pPr>
      <w:r>
        <w:rPr>
          <w:rFonts w:eastAsia="Times New Roman" w:cs="Times New Roman" w:ascii="Times New Roman" w:hAnsi="Times New Roman"/>
          <w:color w:val="111111"/>
          <w:sz w:val="28"/>
          <w:szCs w:val="28"/>
          <w:lang w:val="en-US"/>
        </w:rPr>
        <w:t>Diriwayatkan dari Imam Shadiq as bahwa sesiapa berziarah kepada Imam Husain as di malam Nisfu Syakban, malam hari raya Idul Fitri dan malam Arafah, maka dalam setahun (itu), Allah akan menetapkan</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p:702 </w:t>
      </w:r>
    </w:p>
    <w:p>
      <w:pPr>
        <w:pStyle w:val="BookText"/>
        <w:bidi w:val="0"/>
        <w:rPr/>
      </w:pPr>
      <w:r>
        <w:rPr>
          <w:rFonts w:eastAsia="Times New Roman" w:cs="Times New Roman" w:ascii="Times New Roman" w:hAnsi="Times New Roman"/>
          <w:color w:val="111111"/>
          <w:sz w:val="28"/>
          <w:szCs w:val="28"/>
          <w:lang w:val="en-US"/>
        </w:rPr>
        <w:t>baginya seribu haji yang mabrur dan seribu umrah yang dikabulkan dan akan mengabulkan baginya seribu hajat dunia dan akhirat.</w:t>
      </w:r>
    </w:p>
    <w:p>
      <w:pPr>
        <w:pStyle w:val="BookText"/>
        <w:bidi w:val="0"/>
        <w:jc w:val="both"/>
        <w:rPr/>
      </w:pPr>
      <w:r>
        <w:rPr>
          <w:rFonts w:eastAsia="Times New Roman" w:cs="Times New Roman" w:ascii="Times New Roman" w:hAnsi="Times New Roman"/>
          <w:color w:val="111111"/>
          <w:sz w:val="28"/>
          <w:szCs w:val="28"/>
          <w:lang w:val="en-US"/>
        </w:rPr>
        <w:t>Diriwayatkan dari Imam Muhammad Baqir as bahwa sesiapa berada di tanah Karbala pada malam Arafah dan menginap di sana hingga berziarah pada Hari Raya (Idul Fitri), lalu kembali (ke kediamannya), Allah akan melindunginya dari keburukan tahun itu.</w:t>
      </w:r>
    </w:p>
    <w:p>
      <w:pPr>
        <w:pStyle w:val="BookText"/>
        <w:bidi w:val="0"/>
        <w:jc w:val="both"/>
        <w:rPr/>
      </w:pPr>
      <w:r>
        <w:rPr>
          <w:rFonts w:eastAsia="Times New Roman" w:cs="Times New Roman" w:ascii="Times New Roman" w:hAnsi="Times New Roman"/>
          <w:color w:val="111111"/>
          <w:sz w:val="28"/>
          <w:szCs w:val="28"/>
          <w:lang w:val="en-US"/>
        </w:rPr>
        <w:t>Ketahuilah bahwa para ulama menyebutkan dua macam ziarah untuk dua hari raya suci ini: pertama, doa ziarah yang telah disebutkan sebelumnya pada malam-malam Lailatul Qadar dan kedua, doa ziarah berikut ini. Dari pernyataan mereka dapat dipahami bahwa doa ziarah tersebut dibaca pada siang hari raya Idul Fitri dan doa ziarah ini untuk malam hari raya.</w:t>
      </w:r>
    </w:p>
    <w:p>
      <w:pPr>
        <w:pStyle w:val="BookText"/>
        <w:bidi w:val="0"/>
        <w:jc w:val="both"/>
        <w:rPr/>
      </w:pPr>
      <w:r>
        <w:rPr>
          <w:rFonts w:eastAsia="Times New Roman" w:cs="Times New Roman" w:ascii="Times New Roman" w:hAnsi="Times New Roman"/>
          <w:color w:val="111111"/>
          <w:sz w:val="28"/>
          <w:szCs w:val="28"/>
          <w:lang w:val="en-US"/>
        </w:rPr>
        <w:t>Mereka berkata, “Jika Anda ingin berziarah kepada beliau di dua malam itu, maka berdirilah di pintu makam suci suci dan pandanglah makam suci suci itu. Untuk meminta izin bacalah,</w:t>
      </w:r>
    </w:p>
    <w:p>
      <w:pPr>
        <w:pStyle w:val="BookText"/>
        <w:bidi w:val="0"/>
        <w:jc w:val="both"/>
        <w:rPr/>
      </w:pPr>
      <w:r>
        <w:rPr>
          <w:rFonts w:ascii="Amiri" w:hAnsi="Amiri" w:eastAsia="Amiri" w:cs="Amiri"/>
          <w:color w:val="111111"/>
          <w:sz w:val="28"/>
          <w:sz w:val="28"/>
          <w:szCs w:val="28"/>
          <w:rtl w:val="true"/>
          <w:lang w:bidi="ar-SA"/>
        </w:rPr>
        <w:t>یَا مَوْلاَیَ، یَا أَبَا عَبْدِ اللهِ، یَا ابْنَ رَسُوْلِ اللهِ، عَبْدُکَ وَ ابْنُ أَمَتِکَ الذَّلِیْلُ بَیْنَ یَدَیْکَ وَ الْمُصَغَّرُ فِیْ عُلُوِّ قَدْرِکَ وَ الْمُعْتَرِفُ بِحَقِّکَ جَاءَکَ مُسْتَجِیْرًا بِکَ قَاصِدًا إِلَی حَرَمِکَ مُتَوَجِّهًا إِلَی مَقَامِکَ مُتَوَسِّلاً إِلَی اللهِ تَعَالَی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 یَا مَوْلاَیَ، أَأَدْخُلُ یَا وَلِیَّ اللهِ، أَأَدْخُلُ یَا مَلآئِکَةَ اللهِ الْمُحْدِقِیْنَ بِهَذَا الْحَرَمِ الْمُقِیْمِیْنَ فِیْ هَذَا الْمَشْهَدِ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hati Anda khusuk dan air mata Anda berlinang, masuklah dengan mendahulukan kaki kanan dari kaki kiri dan bacalah,</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اللَّهُمَّ أَنْزِلْنِی مُنْزَلاً مُبَارَکًا وَ أَنْتَ خَیْرُ الْمُنْزِلِیْنَ</w:t>
      </w:r>
      <w:r>
        <w:rPr>
          <w:rFonts w:eastAsia="Amiri" w:cs="Amiri" w:ascii="Amiri" w:hAnsi="Amiri"/>
          <w:color w:val="111111"/>
          <w:sz w:val="28"/>
          <w:szCs w:val="28"/>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p:703 </w:t>
      </w:r>
    </w:p>
    <w:p>
      <w:pPr>
        <w:pStyle w:val="BookText"/>
        <w:bidi w:val="0"/>
        <w:rPr/>
      </w:pPr>
      <w:r>
        <w:rPr>
          <w:rFonts w:eastAsia="Times New Roman" w:cs="Times New Roman" w:ascii="Times New Roman" w:hAnsi="Times New Roman"/>
          <w:color w:val="111111"/>
          <w:sz w:val="28"/>
          <w:szCs w:val="28"/>
          <w:lang w:val="en-US"/>
        </w:rPr>
        <w:t>Setelah itu, bacalah,</w:t>
      </w:r>
    </w:p>
    <w:p>
      <w:pPr>
        <w:pStyle w:val="BookText"/>
        <w:bidi w:val="0"/>
        <w:jc w:val="both"/>
        <w:rPr/>
      </w:pPr>
      <w:r>
        <w:rPr>
          <w:rFonts w:ascii="Amiri" w:hAnsi="Amiri" w:eastAsia="Amiri" w:cs="Amiri"/>
          <w:color w:val="111111"/>
          <w:sz w:val="28"/>
          <w:sz w:val="28"/>
          <w:szCs w:val="28"/>
          <w:rtl w:val="true"/>
          <w:lang w:bidi="ar-SA"/>
        </w:rPr>
        <w:t>اللهُ أَکْبَرُ کَبِیْرًا وَ الْحَمْدُ للهِ کَثِیْرًا وَ سُبْحَانَ اللهِ بُکْرَةً وَ أَصِیْلاً وَ الْحَمْدُ للهِ الْفَرْدِ الصَّمَدِ الْمَاجِدِ اْلأَحَدِ الْمُتَفَضِّلِ الْمَنَّانِ الْمُتَطَوِّلِ الْحَنَّانِ الَّذِیْ مِنْ تَطَوُّلِهِ سَهَّلَ لِیْ زِیَارَةَ مَوْلاَیَ بِإِحْسَانِهِ وَ لَمْ یَجْعَلْنِیْ عَنْ زِیَارَتِهِ مَمْنُوْعًا وَ لاَ عَنْ ذِمَّتِهِ مَدْفُوْعًا بَلْ تَطَوَّلَ وَ مَنَحَ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Setelah sampai di pertengahan makam, berdirilah dengan menghadap ke kuburan beliau dengan khusuk dan menangis dan bacalah,</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 السَّلاَمُ عَلَیْکَ، یَا وَارِثَ نُوْحٍ أَمِیْنِ اللهِ، السَّلاَمُ عَلَیْکَ، یَا وَارِثَ إِبْرَاهِیْمَ خَلِیْلِ اللهِ، السَّلاَمُ عَلَیْکَ، یَا وَارِثَ مُوْسَی کَلِیْمِ اللهِ، السَّلاَمُ عَلَیْکَ، یَا وَارِثَ عِیْسَی رُوْحِ اللهِ، السَّلاَمُ عَلَیْکَ، یَا وَارِثَ مُحَمَّدٍ صَلَّی اللهُ عَلَیْهِ وَ آلِهِ حَبِیْبِ اللهِ، السَّلاَمُ عَلَیْکَ، یَا وَارِثَ عَلِیٍّ حُجَّةِ اللهِ، السَّلاَمُ عَلَیْکَ، أَیُّهَا الْوَصِیُّ الْبَرُّ التَّقِیُّ، السَّلاَمُ عَلَیْکَ، یَا ثَارَ اللهِ وَ ابْنَ ثَارِهِ وَ 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جَاهَدْتَ فِیْ اللهِ حَقَّ جِهَادِهِ حَتَّی اسْتُبِیْحَ حَرَمُکَ وَ قُتِلْتَ مَظْلُوْمًا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berdirilah di dekat kepala beliau dengan hati yang khusuk dan mata yang menangis dan bacalah,</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ابْنَ رَسُوْلِ اللهِ، السَّلاَمُ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p:704 </w:t>
      </w:r>
    </w:p>
    <w:p>
      <w:pPr>
        <w:pStyle w:val="BookText"/>
        <w:bidi w:val="0"/>
        <w:rPr/>
      </w:pPr>
      <w:r>
        <w:rPr>
          <w:rFonts w:ascii="Amiri" w:hAnsi="Amiri" w:eastAsia="Amiri" w:cs="Amiri"/>
          <w:color w:val="111111"/>
          <w:sz w:val="28"/>
          <w:sz w:val="28"/>
          <w:szCs w:val="28"/>
          <w:rtl w:val="true"/>
          <w:lang w:bidi="ar-SA"/>
        </w:rPr>
        <w:t>عَلَیْکَ، یَا ابْنَ سَیِّدِ الْوَصِیِّیْنَ، السَّلاَمُ عَلَیْکَ، یَا ابْنَ فَاطِمَةَ الزَّهْرَاءِ سَیِّدَةِ نِسَاءِ الْعَالَمِیْنَ، السَّلاَمُ عَلَیْکَ، یَا بَطَلَ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أَشْهَدُ أَنَّکَ کُنْتَ نُوْرًا فِیْ اْلأَصْلاَبِ الشَّامِخَةِ وَ اْلأَرْحَامِ الْمُطَهَّرَةِ لَمْ تُنَجِّسْکَ الْجَاهِلِیَّةُ بِأَنْجَاسِهَا وَ لَمْ تُلْبِسْکَ مِنْ مُدْلَهِمَّاتِ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lekatkanlah diri Anda kepada kuburan dan bacalah,</w:t>
      </w:r>
    </w:p>
    <w:p>
      <w:pPr>
        <w:pStyle w:val="BookText"/>
        <w:bidi w:val="0"/>
        <w:jc w:val="both"/>
        <w:rPr/>
      </w:pPr>
      <w:r>
        <w:rPr>
          <w:rFonts w:ascii="Amiri" w:hAnsi="Amiri" w:eastAsia="Amiri" w:cs="Amiri"/>
          <w:color w:val="111111"/>
          <w:sz w:val="28"/>
          <w:sz w:val="28"/>
          <w:szCs w:val="28"/>
          <w:rtl w:val="true"/>
          <w:lang w:bidi="ar-SA"/>
        </w:rPr>
        <w:t>إِنَّا للهِ وَ إِنَّا إِلَیْهِ رَاجِعُوْنَ، یَا مَوْلاَیَ أَنَا مُوَالٍ لِوَلِیِّکُمْ وَ مُعَادٍ لِعَدُوِّکُمْ وَ أَنَا بِکُمْ مُؤْمِنٌ وَ بِإِیَابِکُمْ مُوْقِنٌ بِشَرَائِعِ دِیْنِیْ وَ خَوَاتِیْمِ عَمَلِیْ وَ قَلْبِیْ لِقَلْبِکُمْ سِلْمٌ وَ أَمْرِیْ لأَمْرِکُمْ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أَتَیْتُکَ خَائِفًا فَآمِنِّیْ وَ أَتَیْتُکَ مُسْتَجِیْرًا فَأَجِرْنِیْ وَ أَتَیْتُکَ فَقِیْرًا فَأَغْنِنِیْ، سَیِّدِیْ وَ مَوْلاَیَ أَنْتَ مَوْلاَیَ حُجَّةُ اللهِ عَلَی الْخَلْقِ أَجْمَعِیْنَ، آمَنْتُ بِسِرِّکُمْ وَ عَلاَنِیَتِکُمْ وَ بِظَاهِرِکُمْ وَ بَاطِنِکُمْ وَ أَوَّلِکُمْ وَ آخِرِکُمْ، وَ أَشْهَدُ أَنَّکَ التَّالِیُ لِکِتَابِ اللهِ وَ أَمِیْنُ اللهِ الدَّاعِیُ إِلَی اللهِ بِالْحِکْمَةِ وَ الْمَوْعِظَةِ الْحَسَنَةِ، لَعَنَ اللهُ أُمَّةً ظَلَمَتْکَ وَ أُمَّةً قَتَلَتْکَ وَ لَعَنَ اللهُ أُمَّةً سَمِعَتْ بِذَلِکَ فَرَضِیَتْ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kerjakanlah salat sebanyak dua rakaat di dekat kepala beliau. Setelah Anda mengucapkan salam, bacalah,</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p:705 </w:t>
      </w:r>
    </w:p>
    <w:p>
      <w:pPr>
        <w:pStyle w:val="BookText"/>
        <w:bidi w:val="0"/>
        <w:rPr/>
      </w:pPr>
      <w:r>
        <w:rPr>
          <w:rFonts w:ascii="Amiri" w:hAnsi="Amiri" w:eastAsia="Amiri" w:cs="Amiri"/>
          <w:color w:val="111111"/>
          <w:sz w:val="28"/>
          <w:sz w:val="28"/>
          <w:szCs w:val="28"/>
          <w:rtl w:val="true"/>
          <w:lang w:bidi="ar-SA"/>
        </w:rPr>
        <w:t>اللَّهُمَّ إِنِّیْ لَکَ صَلَّیْتُ وَ لَکَ رَکَعْتُ وَ لَکَ سَجَدْتُ وَحْدَکَ لاَ شَرِیْکَ لَکَ، فَإِنَّهُ لاَ تَجُوْزُ الصَّلاَةُ وَ الرُّکُوْعُ وَ السُّجُوْدُ إِلاَّ لَکَ، لِأَنَّکَ أَنْتَ اللهُ الَّذِیْ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أَبْلِغْهُمْ عَنِّیْ أَفْضَلَ السَّلاَمِ وَ التَّحِیَّةِ وَ ارْدُدْ عَلَیَّ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هَاتَانِ الرَّکْعَتَانِ هَدِیَّةٌ مِنِّیْ إِلَی سَیِّدِیْ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عَلَیْهِ وَ تَقَبَّلْهُمَا مِنِّی وَ اجْزِنِیْ عَلَیْهِمَا أَفْضَلَ أَمَلِیْ وَ رَجَائِیْ فِیْکَ وَ فِیْ وَلِیِّکَ، یَا وَلِیَّ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lekatkanlah diri Anda kepada kuburan suci itu dan ciumilah ia, serta bacalah,</w:t>
      </w:r>
    </w:p>
    <w:p>
      <w:pPr>
        <w:pStyle w:val="BookText"/>
        <w:bidi w:val="0"/>
        <w:jc w:val="both"/>
        <w:rPr/>
      </w:pPr>
      <w:r>
        <w:rPr>
          <w:rFonts w:ascii="Amiri" w:hAnsi="Amiri" w:eastAsia="Amiri" w:cs="Amiri"/>
          <w:color w:val="111111"/>
          <w:sz w:val="28"/>
          <w:sz w:val="28"/>
          <w:szCs w:val="28"/>
          <w:rtl w:val="true"/>
          <w:lang w:bidi="ar-SA"/>
        </w:rPr>
        <w:t>السَّلاَمُ عَلَی الْحُسَیْنِ بْنِ عَلِیٍّ الْمَظْلُوْمِ الشَّهِیْدِ قَتِیْلِ الْعَبَرَاتِ وَ أَسِیْرِ 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 أَنَّهُ وَلِیُّکَ وَ ابْنُ وَلِیِّکَ وَ صَفِیُّکَ الثَّائِرُ بِحَقِّکَ، أَکْرَمْتَهُ بِکَرَامَتِکَ وَ خَتَمْتَ لَهُ بِالشَّهَادَةِ وَ جَعَلْتَهُ سَیِّدًا مِنَ السَّادَةِ وَ قَائِدًا مِنَ الْقَادَةِ وَ أَکْرَمْتَهُ بِطِیْبِ الْوِلاَدَةِ وَ أَعْطَیْتَهُ مَوَارِیْثَ اْلأَنْبِیَاءِ وَ جَعَلْتَهُ حُجَّةً عَلَی خَلْقِکَ مِنَ اْلأَوْصِیَاءِ فَأَعْذَرَ فِیْ الدُّعَاءِ وَ مَنَحَ النَّصِیْحَةَ وَ بَذَلَ مُهْجَتَهُ فِیْکَ حَتَّی اسْتَنْقَذَ عِبَادَکَ مِنَ الْجَهَالَةِ وَ 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 قَدْ تَوَازَرَ عَلَیْهِ مَنْ غَرَّتْهُ الدُّنْیَا وَ بَاعَ حَظَّهُ مِنَ اْلآخِرَةِ بِاْلأَدْنَی وَ تَرَدَّی فِیْ هَوَاهُ وَ أَسْخَطَکَ وَ أَسْخَطَ نَبِیَّکَ وَ أَطَاعَ مِنْ عِبَادِکَ أُولِیْ الشِّقَاقِ وَ النِّفَاقِ وَ حَمَلَةَ اْلأَوْزَارِ الْمُسْتَوْجِبِیْنَ النَّارَ، فَجَاهَدَهُمْ فِیْکَ صَابِرًا مُحْتَسِبًا مُقْبِلاً غَیْرَ مُدْبِرٍ لاَ تَأْخُذُهُ فِیْ اللهِ لَوْمَةُ لاَئِمٍ حَتَّی سُفِکَ فِیْ طَاعَتِکَ دَمُهُ وَ اسْتُبِیْحَ حَرِیْمُهُ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لَعْنًا وَبِیْلاً وَ</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p:706 </w:t>
      </w:r>
    </w:p>
    <w:p>
      <w:pPr>
        <w:pStyle w:val="BookText"/>
        <w:bidi w:val="0"/>
        <w:rPr/>
      </w:pPr>
      <w:r>
        <w:rPr>
          <w:rFonts w:ascii="Amiri" w:hAnsi="Amiri" w:eastAsia="Amiri" w:cs="Amiri"/>
          <w:color w:val="111111"/>
          <w:sz w:val="28"/>
          <w:sz w:val="28"/>
          <w:szCs w:val="28"/>
          <w:rtl w:val="true"/>
          <w:lang w:bidi="ar-SA"/>
        </w:rPr>
        <w:t>عَذِّبْهُمْ عَذَابًا أَلِیْمًا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melangkahlah menuju (kuburan) Ali bin Husain as yang berada sebelah kaki beliau. Bacalah,</w:t>
      </w:r>
    </w:p>
    <w:p>
      <w:pPr>
        <w:pStyle w:val="BookText"/>
        <w:bidi w:val="0"/>
        <w:jc w:val="both"/>
        <w:rPr/>
      </w:pPr>
      <w:r>
        <w:rPr>
          <w:rFonts w:ascii="Amiri" w:hAnsi="Amiri" w:eastAsia="Amiri" w:cs="Amiri"/>
          <w:color w:val="111111"/>
          <w:sz w:val="28"/>
          <w:sz w:val="28"/>
          <w:szCs w:val="28"/>
          <w:rtl w:val="true"/>
          <w:lang w:bidi="ar-SA"/>
        </w:rPr>
        <w:t>السَّلاَمُ عَلَیْکَ، یَا وَلِیَّ اللهِ، السَّلاَمُ عَلَیْکَ، یَا ابْنَ رَسُوْلِ اللهِ، السَّلاَمُ عَلَیْکَ، یَا ابْنَ خَاتَمِ النَّبِیِّیْنَ، السَّلاَمُ عَلَیْکَ، یَا ابْنَ فَاطِمَةَ سَیِّدَةِ نِسَاءِ الْعَالَمِیْنَ، السَّلاَمُ عَلَیْکَ، یَا ابْنَ أَمِیْرِ الْمُؤْمِنِیْنَ، السَّلاَمُ عَلَیْکَ، أَیُّهَا الْمَظْلُوْمُ الشَّهِیْدُ، بِأَبِیْ أَنْتَ وَ أُمِّیْ عِشْتَ سَعِیْدًا وَ قُتِلْتَ مَظْلُوْمًا شَهِیْدًا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menghadaplah ke kuburan para syuhada dan bacalah,</w:t>
      </w:r>
    </w:p>
    <w:p>
      <w:pPr>
        <w:pStyle w:val="BookText"/>
        <w:bidi w:val="0"/>
        <w:jc w:val="both"/>
        <w:rPr/>
      </w:pPr>
      <w:r>
        <w:rPr>
          <w:rFonts w:ascii="Amiri" w:hAnsi="Amiri" w:eastAsia="Amiri" w:cs="Amiri"/>
          <w:color w:val="111111"/>
          <w:sz w:val="28"/>
          <w:sz w:val="28"/>
          <w:szCs w:val="28"/>
          <w:rtl w:val="true"/>
          <w:lang w:bidi="ar-SA"/>
        </w:rPr>
        <w:t>السَّلاَمُ عَلَیْکُمْ أَیُّهَا الذَّابُّوْنَ عَنْ تَوْحِیْدِ اللهِ، السَّلاَمُ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 أُمِّیْ، فُزْتُمْ فَوْزًا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pergilah menuju ke kuburan Abbas bin Ali as. Berdirilah di dekat kuburan beliau dan bacalah,</w:t>
      </w:r>
    </w:p>
    <w:p>
      <w:pPr>
        <w:pStyle w:val="BookText"/>
        <w:bidi w:val="0"/>
        <w:jc w:val="both"/>
        <w:rPr/>
      </w:pPr>
      <w:r>
        <w:rPr>
          <w:rFonts w:ascii="Amiri" w:hAnsi="Amiri" w:eastAsia="Amiri" w:cs="Amiri"/>
          <w:color w:val="111111"/>
          <w:sz w:val="28"/>
          <w:sz w:val="28"/>
          <w:szCs w:val="28"/>
          <w:rtl w:val="true"/>
          <w:lang w:bidi="ar-SA"/>
        </w:rPr>
        <w:t>السَّلاَمُ عَلَیْکَ، أَیُّهَا الْعَبْدُ الصَّالِحُ وَ الصِّدِّیْقُ الْمُوَاسِیُ، أَشْهَدُ أَنَّکَ آمَنْتَ بِاللهِ وَ نَصَرْتَ ابْنَ رَسُوْلِ اللهِ وَ دَعَوْتَ إِلَی سَبِیْلِ اللهِ وَ وَاسَیْتَ بِنَفْسِکَ، فَعَلَیْکَ مِنَ اللهِ أَفْضَلُ التَّحِیَّةِ وَ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lekatkanlah diri Anda ke kuburan beliau dan bacalah,</w:t>
      </w:r>
    </w:p>
    <w:p>
      <w:pPr>
        <w:pStyle w:val="BookText"/>
        <w:bidi w:val="0"/>
        <w:jc w:val="both"/>
        <w:rPr/>
      </w:pPr>
      <w:r>
        <w:rPr>
          <w:rFonts w:ascii="Amiri" w:hAnsi="Amiri" w:eastAsia="Amiri" w:cs="Amiri"/>
          <w:color w:val="111111"/>
          <w:sz w:val="28"/>
          <w:sz w:val="28"/>
          <w:szCs w:val="28"/>
          <w:rtl w:val="true"/>
          <w:lang w:bidi="ar-SA"/>
        </w:rPr>
        <w:t>بِأَبِیْ أَنْتَ وَ أُمِّیْ، یَا نَاصِرَ دِیْنِ اللهِ، السَّلاَمُ عَلَیْکَ، یَا نَاصِرَ الْحُسَیْنِ الصِّدِّیْقِ، السَّلاَمُ عَلَیْکَ، یَا نَاصِرَ الْحُسَیْنِ الشَّهِیْدِ، عَلَیْکَ مِنِّیْ السَّلاَمُ مَا بَقِیْتُ وَ بَقِیَ</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p:707 </w:t>
      </w:r>
    </w:p>
    <w:p>
      <w:pPr>
        <w:pStyle w:val="BookText"/>
        <w:bidi w:val="0"/>
        <w:rPr/>
      </w:pP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kerjakanlah salat di sisi kepala beliau sebanyak dua rakaat dan bacalah doa yang telah Anda baca di sisi kepala Imam Husain as (setelah mengerjakan salat). Yaitu doa Allahumma inni shallaytu.</w:t>
      </w:r>
    </w:p>
    <w:p>
      <w:pPr>
        <w:pStyle w:val="BookText"/>
        <w:bidi w:val="0"/>
        <w:jc w:val="both"/>
        <w:rPr/>
      </w:pPr>
      <w:r>
        <w:rPr>
          <w:rFonts w:eastAsia="Times New Roman" w:cs="Times New Roman" w:ascii="Times New Roman" w:hAnsi="Times New Roman"/>
          <w:color w:val="111111"/>
          <w:sz w:val="28"/>
          <w:szCs w:val="28"/>
          <w:lang w:val="en-US"/>
        </w:rPr>
        <w:t>Setelah itu, kembalilah ke sisi kuburan Imam Husain as dan diamlah di tempat itu sesuai dengan kehendak Anda. Hanya saja, disunnahkan untuk tidak menjadikan tempat itu sebagai tempat mengunap. Ketika Anda ingin meninggalkan beliau, berdirilah di dekat kepala beliau sambil menangis dan bacalah,</w:t>
      </w:r>
    </w:p>
    <w:p>
      <w:pPr>
        <w:pStyle w:val="BookText"/>
        <w:bidi w:val="0"/>
        <w:jc w:val="both"/>
        <w:rPr/>
      </w:pPr>
      <w:r>
        <w:rPr>
          <w:rFonts w:ascii="Amiri" w:hAnsi="Amiri" w:eastAsia="Amiri" w:cs="Amiri"/>
          <w:color w:val="111111"/>
          <w:sz w:val="28"/>
          <w:sz w:val="28"/>
          <w:szCs w:val="28"/>
          <w:rtl w:val="true"/>
          <w:lang w:bidi="ar-SA"/>
        </w:rPr>
        <w:t>السَّلاَمُ عَلَیْکَ، یَا مَوْلاَیَ سَلاَمَ مُوَدِّعٍ لاَ قَالٍ وَ لاَ سَئِمٍ، فَإِنْ أَنْصَرِفْ فَلاَ عَنْ مَلاَلَةٍ، وَ إِنْ أُقِمْ فَلاَ عَنْ سُوْءِ ظَنٍّ بِمَا وَعَدَ اللهُ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لاَ جَعَلَهُ اللهُ آخِرَ الْعَهْدِ مِنِّیْ لِزِیَارَتِکَ وَ رَزَقَنِیَ الْعَوْدَ إِلَیْکَ 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حَرَمِکَ وَ الْکَوْنَ فِیْ مَشْهَدِکَ، آمِیْنَ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kuburan beliau dan usapkan seluruh tubuh Anda kepadanya. Karena hal itu dapat memberikan kemanan dan keterjagaan bagi Anda. Keluarlah dari makam suci beliau sekiranya wajah Anda tetap menatapnya dan jangan membelakanginya. Bacalah,</w:t>
      </w:r>
    </w:p>
    <w:p>
      <w:pPr>
        <w:pStyle w:val="BookText"/>
        <w:bidi w:val="0"/>
        <w:jc w:val="both"/>
        <w:rPr/>
      </w:pPr>
      <w:r>
        <w:rPr>
          <w:rFonts w:ascii="Amiri" w:hAnsi="Amiri" w:eastAsia="Amiri" w:cs="Amiri"/>
          <w:color w:val="111111"/>
          <w:sz w:val="28"/>
          <w:sz w:val="28"/>
          <w:szCs w:val="28"/>
          <w:rtl w:val="true"/>
          <w:lang w:bidi="ar-SA"/>
        </w:rPr>
        <w:t>السَّلاَمُ عَلَیْکَ، یَا بَابَ الْمَقَامِ، السَّلاَمُ عَلَیْکَ، یَا شَرِیْکَ الْقُرْآنِ، السَّلاَمُ عَلَیْکَ، یَا حُجَّةَ الْخِصَامِ، السَّلاَمُ عَلَیْکَ، یَا سَفِیْنَةَ النَّجَاةِ، السَّلاَمُ عَلَیْکُمْ، یَا مَلآئِکَةَ رَبِّیَ الْمُقِیْمِیْنَ فِیْ هَذَا الْحَرَمِ، السَّلاَمُ عَلَیْکَ أَبَدًا مَا بَقِیْتُ وَ بَقِیَ اللَّیْلُ وَ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bacalah,</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p:708 </w:t>
      </w:r>
      <w:bookmarkStart w:id="992" w:name="pg4678_44873"/>
    </w:p>
    <w:p>
      <w:pPr>
        <w:pStyle w:val="BookText"/>
        <w:bidi w:val="0"/>
        <w:rPr/>
      </w:pPr>
      <w:bookmarkEnd w:id="992"/>
      <w:r>
        <w:rPr>
          <w:rFonts w:ascii="Amiri" w:hAnsi="Amiri" w:eastAsia="Amiri" w:cs="Amiri"/>
          <w:color w:val="111111"/>
          <w:sz w:val="28"/>
          <w:sz w:val="28"/>
          <w:szCs w:val="28"/>
          <w:rtl w:val="true"/>
          <w:lang w:bidi="ar-SA"/>
        </w:rPr>
        <w:t>إِنَّا للهِ وَ إِنَّا إِلَیْهِ رَاجِعُوْنَ وَ لاَ حَوْلَ وَ لاَ قُوَّةَ إِلاَّ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keluarlah dari makam suci itu.</w:t>
      </w:r>
    </w:p>
    <w:p>
      <w:pPr>
        <w:pStyle w:val="BookText"/>
        <w:bidi w:val="0"/>
        <w:jc w:val="both"/>
        <w:rPr/>
      </w:pPr>
      <w:r>
        <w:rPr>
          <w:rFonts w:eastAsia="Times New Roman" w:cs="Times New Roman" w:ascii="Times New Roman" w:hAnsi="Times New Roman"/>
          <w:color w:val="111111"/>
          <w:sz w:val="28"/>
          <w:szCs w:val="28"/>
          <w:lang w:val="en-US"/>
        </w:rPr>
        <w:t>Sayid Ibnu Thawus dan Syekh Muhammad Masyhadi berkata, “Ketika Anda telah melakukan ziarah tersebut, Anda akan seperti orang yang telah berziarah kepada Allah di Arsy.”</w:t>
      </w:r>
    </w:p>
    <w:p>
      <w:pPr>
        <w:pStyle w:val="Heading5"/>
        <w:numPr>
          <w:ilvl w:val="4"/>
          <w:numId w:val="1"/>
        </w:numPr>
        <w:bidi w:val="0"/>
        <w:jc w:val="left"/>
        <w:rPr/>
      </w:pPr>
      <w:bookmarkStart w:id="993" w:name="__RefHeading___Toc685616_2035185390"/>
      <w:bookmarkStart w:id="994" w:name="_Toc389"/>
      <w:bookmarkEnd w:id="993"/>
      <w:r>
        <w:rPr/>
        <w:t>6. Doa Ziarah Imam Husain as Pada Hari Arafah</w:t>
      </w:r>
      <w:bookmarkEnd w:id="994"/>
    </w:p>
    <w:p>
      <w:pPr>
        <w:pStyle w:val="BookText"/>
        <w:bidi w:val="0"/>
        <w:jc w:val="both"/>
        <w:rPr/>
      </w:pPr>
      <w:r>
        <w:rPr>
          <w:rFonts w:eastAsia="Times New Roman" w:cs="Times New Roman" w:ascii="Times New Roman" w:hAnsi="Times New Roman"/>
          <w:color w:val="111111"/>
          <w:sz w:val="28"/>
          <w:szCs w:val="28"/>
          <w:lang w:val="en-US"/>
        </w:rPr>
        <w:t>Ketahuilah bahwa banyaknya hadis dan keutamaan serta pahala ziarah Arafah yang telah sampai kepada kita dari Ahlulbait as telah melebihi batas hitungan. Demi menimbulkan hasrat para penziarah (untuk berziarah), kami akan menyebutkan beberapa hadis saja.</w:t>
      </w:r>
    </w:p>
    <w:p>
      <w:pPr>
        <w:pStyle w:val="BookText"/>
        <w:bidi w:val="0"/>
        <w:jc w:val="both"/>
        <w:rPr/>
      </w:pPr>
      <w:r>
        <w:rPr>
          <w:rFonts w:eastAsia="Times New Roman" w:cs="Times New Roman" w:ascii="Times New Roman" w:hAnsi="Times New Roman"/>
          <w:color w:val="111111"/>
          <w:sz w:val="28"/>
          <w:szCs w:val="28"/>
          <w:lang w:val="en-US"/>
        </w:rPr>
        <w:t>Diriwayatkan dari Basyir Dahhan bahwa dia berkata, “Aku pernah mengkatakan kepada Imam Shadiq as bahwa kadang-kadang aku tidak sempat pergi beibadah haji dan pada hari Arafah, aku berada di kuburan Imam Husain as.’</w:t>
      </w:r>
    </w:p>
    <w:p>
      <w:pPr>
        <w:pStyle w:val="BookText"/>
        <w:bidi w:val="0"/>
        <w:jc w:val="both"/>
        <w:rPr/>
      </w:pPr>
      <w:r>
        <w:rPr>
          <w:rFonts w:eastAsia="Times New Roman" w:cs="Times New Roman" w:ascii="Times New Roman" w:hAnsi="Times New Roman"/>
          <w:color w:val="111111"/>
          <w:sz w:val="28"/>
          <w:szCs w:val="28"/>
          <w:lang w:val="en-US"/>
        </w:rPr>
        <w:t>Beliau berkata, ‘Sungguh baik apa yang telah kau lakukan itu, wahai Basyir. Setiap Mukmin yang pergi berziarah kepada Imam Husain as pada selain hari raya dengan mengetahui hak-haknya, akan ditulis untuknya pahala 20 haji dan umrah yang mabrur dan diterima serta 20 jihad bersama nabi utusan atau imam yang adil. Sesiapa berziarah kepada baliau pada hari raya, Allah akan menulis baginya pahala seratus haji, seratus umrah dan seratus jihad bersama nabi utusan atau imam yang adil. Dan sesiapa berziarah kepada beliau pada hari Arafah dengan mengetahui hak beliau, akan ditulis baginya pahala seribu haji, seribu umrah yang dikabulkan dan seribu jihad bersama seorang nabi utusan atau imam yang adil.’</w:t>
      </w:r>
    </w:p>
    <w:p>
      <w:pPr>
        <w:pStyle w:val="BookText"/>
        <w:bidi w:val="0"/>
        <w:jc w:val="both"/>
        <w:rPr/>
      </w:pPr>
      <w:r>
        <w:rPr>
          <w:rFonts w:eastAsia="Times New Roman" w:cs="Times New Roman" w:ascii="Times New Roman" w:hAnsi="Times New Roman"/>
          <w:color w:val="111111"/>
          <w:sz w:val="28"/>
          <w:szCs w:val="28"/>
          <w:lang w:val="en-US"/>
        </w:rPr>
        <w:t>Aku bertanya, ‘Di manakah aku bisa mendapatkan pahala hari Arafah?’</w:t>
      </w:r>
    </w:p>
    <w:p>
      <w:pPr>
        <w:pStyle w:val="BookText"/>
        <w:bidi w:val="0"/>
        <w:jc w:val="both"/>
        <w:rPr/>
      </w:pPr>
      <w:r>
        <w:rPr>
          <w:rFonts w:eastAsia="Times New Roman" w:cs="Times New Roman" w:ascii="Times New Roman" w:hAnsi="Times New Roman"/>
          <w:color w:val="111111"/>
          <w:sz w:val="28"/>
          <w:szCs w:val="28"/>
          <w:lang w:val="en-US"/>
        </w:rPr>
        <w:t>Beliau memandangku dengan sedikit marah seraya berkata, ‘Wahai Basyir! Ketika seorang mukmin berziarah ke kuburan Imam Husain as</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p:709 </w:t>
      </w:r>
    </w:p>
    <w:p>
      <w:pPr>
        <w:pStyle w:val="BookText"/>
        <w:bidi w:val="0"/>
        <w:rPr/>
      </w:pPr>
      <w:r>
        <w:rPr>
          <w:rFonts w:eastAsia="Times New Roman" w:cs="Times New Roman" w:ascii="Times New Roman" w:hAnsi="Times New Roman"/>
          <w:color w:val="111111"/>
          <w:sz w:val="28"/>
          <w:szCs w:val="28"/>
          <w:lang w:val="en-US"/>
        </w:rPr>
        <w:t>pada hari Arafah dan mandi di Sungai Efrat, lalu melangkah menuju makam suci beliau, Allah akan menulis baginya pahala haji yang dilakukan dengan semua manasiknya untuk setiap langkahnya.’</w:t>
      </w:r>
    </w:p>
    <w:p>
      <w:pPr>
        <w:pStyle w:val="BookText"/>
        <w:bidi w:val="0"/>
        <w:jc w:val="both"/>
        <w:rPr/>
      </w:pPr>
      <w:r>
        <w:rPr>
          <w:rFonts w:eastAsia="Times New Roman" w:cs="Times New Roman" w:ascii="Times New Roman" w:hAnsi="Times New Roman"/>
          <w:color w:val="111111"/>
          <w:sz w:val="28"/>
          <w:szCs w:val="28"/>
          <w:lang w:val="en-US"/>
        </w:rPr>
        <w:t>Aku menyangka bahwa beliau juga mengatakan umrah (jihad).’”</w:t>
      </w:r>
    </w:p>
    <w:p>
      <w:pPr>
        <w:pStyle w:val="BookText"/>
        <w:bidi w:val="0"/>
        <w:jc w:val="both"/>
        <w:rPr/>
      </w:pPr>
      <w:r>
        <w:rPr>
          <w:rFonts w:eastAsia="Times New Roman" w:cs="Times New Roman" w:ascii="Times New Roman" w:hAnsi="Times New Roman"/>
          <w:color w:val="111111"/>
          <w:sz w:val="28"/>
          <w:szCs w:val="28"/>
          <w:lang w:val="en-US"/>
        </w:rPr>
        <w:t>Dalam hadis-hadis yang sangat banyak dan muktabar (dapat dijadikan pegangan) disebutkan bahwa pada hari Arafah, pertama kali Allah akan merahmati para peziarah kuburan Imam Husain as sebelum merahmati orang-orang yang berada di Arafah.</w:t>
      </w:r>
    </w:p>
    <w:p>
      <w:pPr>
        <w:pStyle w:val="BookText"/>
        <w:bidi w:val="0"/>
        <w:jc w:val="both"/>
        <w:rPr/>
      </w:pPr>
      <w:r>
        <w:rPr>
          <w:rFonts w:eastAsia="Times New Roman" w:cs="Times New Roman" w:ascii="Times New Roman" w:hAnsi="Times New Roman"/>
          <w:color w:val="111111"/>
          <w:sz w:val="28"/>
          <w:szCs w:val="28"/>
          <w:lang w:val="en-US"/>
        </w:rPr>
        <w:t>Dalam sebuah hadis muktabar dari Rifa‘ah disebutkan bahwa Imam Shadiq as pernah bertanya kepadanya, “Pada tahun ini engkau pergi haji?’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Semoga aku menjadi tebusan Anda! Aku tidak memiliki bekal untuk pergi haji. Akan tetapi, aku menghabiskan hari Arafah di sisi makam suci Imam Husain as,’ jawabnya.</w:t>
      </w:r>
    </w:p>
    <w:p>
      <w:pPr>
        <w:pStyle w:val="BookText"/>
        <w:bidi w:val="0"/>
        <w:jc w:val="both"/>
        <w:rPr/>
      </w:pPr>
      <w:r>
        <w:rPr>
          <w:rFonts w:eastAsia="Times New Roman" w:cs="Times New Roman" w:ascii="Times New Roman" w:hAnsi="Times New Roman"/>
          <w:color w:val="111111"/>
          <w:sz w:val="28"/>
          <w:szCs w:val="28"/>
          <w:lang w:val="en-US"/>
        </w:rPr>
        <w:t>Beliau berkata, ‘Wahai Rifa‘ah, engkau tidak mendapatkan lebih sedikit dari apa yang didapatkan oleh orang-orang yang berada di Mina. Jika aku tidak takut orang-orang akan meninggal ibadah haji, niscaya aku akan membacakan sebuah hadis yang karena hadis itu, engkau tidak akan pernah meninggalkan ziarah kepada kuburan beliau.’</w:t>
      </w:r>
    </w:p>
    <w:p>
      <w:pPr>
        <w:pStyle w:val="BookText"/>
        <w:bidi w:val="0"/>
        <w:jc w:val="both"/>
        <w:rPr/>
      </w:pPr>
      <w:r>
        <w:rPr>
          <w:rFonts w:eastAsia="Times New Roman" w:cs="Times New Roman" w:ascii="Times New Roman" w:hAnsi="Times New Roman"/>
          <w:color w:val="111111"/>
          <w:sz w:val="28"/>
          <w:szCs w:val="28"/>
          <w:lang w:val="en-US"/>
        </w:rPr>
        <w:t>Beliau diam sejenak. Setelah itu, beliau berkata, ‘Ayahku memberitahuku bahwa sesiapa melangkah keluar menuju makam suci Imam Husain as dengan mengetahui haknya dan tidak memiliki sikap sombong, seribu malaikat dari sisi kanannya dan seribu malaikat dari sisi kirinya akan menyertainya dan akan ditulis untuknya pahala seribu haji dan seribu umrah yang telah dilakukannya bersama Rasulullah saw atau washinya.’”</w:t>
      </w:r>
    </w:p>
    <w:p>
      <w:pPr>
        <w:pStyle w:val="BookText"/>
        <w:bidi w:val="0"/>
        <w:jc w:val="both"/>
        <w:rPr/>
      </w:pPr>
      <w:r>
        <w:rPr>
          <w:rFonts w:eastAsia="Times New Roman" w:cs="Times New Roman" w:ascii="Times New Roman" w:hAnsi="Times New Roman"/>
          <w:color w:val="111111"/>
          <w:sz w:val="28"/>
          <w:szCs w:val="28"/>
          <w:lang w:val="en-US"/>
        </w:rPr>
        <w:t>Caranya —sebagaimana telah dijelaskan oleh para ulama— adalah ketika Anda ingin berziarah kepada beliau pada hari ini, jika memungkinkan, mandilah di Sungai Efrat. Jika tidak memungkinkan, mandilah dengan menggunakan air yang Anda miliki. Pakailah pakaian Anda yang paling bersih dan melangkahlah untuk berziarah</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p:710 </w:t>
      </w:r>
    </w:p>
    <w:p>
      <w:pPr>
        <w:pStyle w:val="BookText"/>
        <w:bidi w:val="0"/>
        <w:rPr/>
      </w:pPr>
      <w:r>
        <w:rPr>
          <w:rFonts w:eastAsia="Times New Roman" w:cs="Times New Roman" w:ascii="Times New Roman" w:hAnsi="Times New Roman"/>
          <w:color w:val="111111"/>
          <w:sz w:val="28"/>
          <w:szCs w:val="28"/>
          <w:lang w:val="en-US"/>
        </w:rPr>
        <w:t>kepada beliau dengan penuh ketenangan dan berwibawa. Ketika Anda telah sampai di pintu makam, bacalah,</w:t>
      </w:r>
    </w:p>
    <w:p>
      <w:pPr>
        <w:pStyle w:val="BookText"/>
        <w:bidi w:val="0"/>
        <w:jc w:val="both"/>
        <w:rPr/>
      </w:pPr>
      <w:r>
        <w:rPr>
          <w:rFonts w:ascii="Amiri" w:hAnsi="Amiri" w:eastAsia="Amiri" w:cs="Amiri"/>
          <w:color w:val="111111"/>
          <w:sz w:val="28"/>
          <w:sz w:val="28"/>
          <w:szCs w:val="28"/>
          <w:rtl w:val="true"/>
          <w:lang w:bidi="ar-SA"/>
        </w:rPr>
        <w:t>اللهُ أَکْبَرُ، اللهُ أَکْبَرُ کَبِیْرًا وَ الْحَمْدُ للهِ کَثِیْرًا وَ سُبْحَانَ اللهِ بُکْرَةً وَ أَصِیْلاً وَ الْحَمْدُ للهِ الَّذِیْ هَدَانَا لِهَذَا وَ مَا کُنَّا لِنَهْتَدِیَ لَوْ لاَ أَنْ هَدَانَا اللهُ، لَقَدْ جَاءَتْ رُسُلُ رَبِّنَا بِالْحَقِّ، السَّلاَمُ عَلَی رَسُوْلِ اللهِ صَلَّی اللهُ عَلَیْهِ وَ آلِهِ، السَّلاَمُ عَلَی أَمِیْرِ الْمُؤْمِنِیْنَ، السَّلاَمُ عَلَی فَاطِمَةَ الزَّهْرَاءِ سَیِّدَةِ نِسَاءِ الْعَالَمِیْنَ، السَّلاَمُ عَلَی الْحَسَنِ وَ 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 السَّلاَمُ عَلَیْکَ، یَا أَبَا عَبْدِ اللهِ، السَّلاَمُ عَلَیْکَ، یَا ابْنَ رَسُوْلِ اللهِ، عَبْدُکَ وَ ابْنُ عَبْدِکَ وَ ابْنُ أَمَتِکَ الْمُوَالِیُ لِوَلِیِّکَ الْمُعَادِیُ لِعَدُوِّکَ، إِسْتَجَارَ بِمَشْهَدِکَ وَ تَقَرَّبَ إِلَی اللهِ بِقَصْدِکَ، الْحَمْدُ للهِ الَّذِیْ هَدَانِیْ لِوَلاَیَتِکَ وَ خَصَّنِی بِزِیَارَتِکَ وَ سَهَّلَ لِی قَصْدَکَ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ke dalam makam suci dan berdirilah dengan menghadap kepala beliau seraya membaca,</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السَّلاَمُ عَلَیْکَ</w:t>
      </w:r>
      <w:r>
        <w:rPr>
          <w:rFonts w:ascii="Amiri" w:hAnsi="Amiri" w:eastAsia="Amiri" w:cs="Amiri"/>
          <w:color w:val="111111"/>
          <w:sz w:val="28"/>
          <w:sz w:val="28"/>
          <w:szCs w:val="28"/>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p:711 </w:t>
      </w:r>
    </w:p>
    <w:p>
      <w:pPr>
        <w:pStyle w:val="BookText"/>
        <w:bidi w:val="0"/>
        <w:rPr/>
      </w:pPr>
      <w:r>
        <w:rPr>
          <w:rFonts w:ascii="Amiri" w:hAnsi="Amiri" w:eastAsia="Amiri" w:cs="Amiri"/>
          <w:color w:val="111111"/>
          <w:sz w:val="28"/>
          <w:sz w:val="28"/>
          <w:szCs w:val="28"/>
          <w:rtl w:val="true"/>
          <w:lang w:bidi="ar-SA"/>
        </w:rPr>
        <w:t>یَا وَارِثَ فَاطِمَةَ الزَّهْرَاءِ، السَّلاَمُ عَلَیْکَ، یَا ابْنَ مُحَمَّدٍ الْمُصْطَفَی، السَّلاَمُ عَلَیْکَ، یَا ابْنَ عَلِیٍّ الْمُرْتَضَی، السَّلاَمُ عَلَیْکَ، یَا ابْنَ فَاطِمَةَ الزَّهْرَاءِ، السَّلاَمُ عَلَیْکَ، یَا ابْنَ خَدِیْجَةَ الْکُبْرَی، السَّلاَمُ عَلَیْکَ، یَا ثَارَ اللهِ وَ ابْنَ ثَارِهِ وَ 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أَطَعْتَ اللهَ حَتَّی أَتَاکَ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قَتَلَتْکَ وَ لَعَنَ اللهُ أُمَّةً ظَلَمَتْکَ وَ لَعَنَ اللهُ أُمَّةً سَمِعَتْ بِذَلِکَ فَرَضِیَتْ بِهِ، یَا مَوْلاَیَ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 مَلآئِکَتَهُ وَ أَنْبِیَاءَهُ وَ رُسُلَهُ أَنِّی بِکُمْ مُؤْمِنٌ وَ بِإِیَابِکُمْ مُوْقِنٌ بِشَرَائِعِ دِیْنِی وَ خَوَاتِیْمِ عَمَلِی وَ مُنْقَلَبِی إِلَی رَبِّی، فَصَلَوَاتُ اللهِ عَلَیْکُمْ وَ عَلَی أَرْوَاحِکُمْ وَ عَلَی أَجْسَادِکُمْ وَ عَلَی شَاهِدِکُمْ وَ عَلَی غَائِبِکُمْ وَ ظَاهِرِکُمْ وَ بَاطِنِکُمْ، السَّلاَمُ عَلَیْکَ، یَا ابْنَ خَاتَمِ النَّبِیِّیْنَ وَ ابْنَ سَیِّدِ الْوَصِیِّیْنَ وَ ابْنَ إِمَامِ الْمُتَّقِیْنَ وَ ابْنَ قَائِدِ الْغُرِّ الْمُحَجَّلِیْنَ إِلَی جَنَّاتِ النَّعِیْمِ، وَ کَیْفَ لاَ تَکُوْنُ کَذَلِکَ وَ أَنْتَ بَابُ الْهُدَی وَ إِمَامُ التُّقَی وَ الْعُرْوَةُ الْوُثْقَی وَ الْحُجَّةُ عَلَی أَهْلِ الدُّنْیَا وَ خَامِسُ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غَذَتْکَ یَدُ الرَّحْمَةِ وَ 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ثَدْیِ اْلإِیْمَانِ وَ رُبِّیْتَ فِیْ حِجْرِ اْلإِسْلاَمِ، فَالنَّفْسُ غَیْرُ رَاضِیَةٍ بِفِرَاقِکَ وَ لاَ شَاکَّةٍ فِیْ حَیَاتِکَ، صَلَوَاتُ اللهِ عَلَیْکَ وَ عَلَی آبَائِکَ وَ أَبْنَائِکَ، السَّلاَمُ عَلَیْکَ، یَا صَرِیْعَ الْعَبْرَةِ السَّاکِبَةِ وَ قَرِیْنَ الْمُصِیْبَةِ الرَّاتِبَةِ، لَعَنَ اللهُ أُمَّةً اسْتَحَلَّتْ مِنْکَ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انْتَهَکَتْ فِیْکَ حُرْمَةَ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فَقُتِلْتَ صَلَّی اللهُ عَلَیْکَ مَقْهُوْرًا وَ أَصْبَحَ رَسُوْلُ اللهِ صَلَّی اللهُ عَلَیْهِ وَ آلِهِ بِکَ مَوْتُوْرًا وَ أَصْبَحَ کِتَابُ اللهِ بِفَقْدِکَ مَهْجُوْرًا</w:t>
      </w:r>
      <w:r>
        <w:rPr>
          <w:rFonts w:ascii="Amiri" w:hAnsi="Amiri" w:eastAsia="Amiri" w:cs="Amiri"/>
          <w:color w:val="111111"/>
          <w:sz w:val="28"/>
          <w:sz w:val="28"/>
          <w:szCs w:val="28"/>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p:712 </w:t>
      </w:r>
    </w:p>
    <w:p>
      <w:pPr>
        <w:pStyle w:val="BookText"/>
        <w:bidi w:val="0"/>
        <w:rPr/>
      </w:pPr>
      <w:r>
        <w:rPr>
          <w:rFonts w:ascii="Amiri" w:hAnsi="Amiri" w:eastAsia="Amiri" w:cs="Amiri"/>
          <w:color w:val="111111"/>
          <w:sz w:val="28"/>
          <w:sz w:val="28"/>
          <w:szCs w:val="28"/>
          <w:rtl w:val="true"/>
          <w:lang w:bidi="ar-SA"/>
        </w:rPr>
        <w:t>السَّلاَمُ عَلَیْکَ وَ عَلَی جَدِّکَ وَ أَبِیْکَ وَ أُمِّکَ وَ أَخِیْکَ وَ عَلَی اْلأَئِمَّةِ مِنْ بَنِیْکَ وَ عَلَی الْمُسْتَشْهَدِیْنَ مَعَکَ وَ عَلَی الْمَلآئِکَةِ الْحَافِّیْنَ بِقَبْرِکَ وَ الشَّاهِدِیْنَ لِزُوَّارِکَ الْمُؤَمِّنِیْنَ بِالْقَبُوْلِ عَلَی دُعَاءِ شِیْعَتِکَ، وَ السَّلاَمُ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الرَّزِیَّةُ وَ جَلَّتِ الْمُصِیْبَةُ بِکَ عَلَیْنَا وَ عَلَی جَمِیْعِ أَهْلِ السَّمَاوَاتِ وَ اْلأَرْضِ، فَلَعَنَ اللهُ أُمَّةً أَسْرَجَتْ وَ أَلْجَمَتْ وَ تَهَیَّأَتْ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أَبَا عَبْدِ اللهِ، قَصَدْتُ حَرَمَکَ وَ أَتَیْتُ مَشْهَدَکَ أَسْأَلُ اللهَ بِالشَّأْنِ الَّذِیْ لَکَ عِنْدَهُ وَ بِالْمَحَلِّ الَّذِیْ لَکَ لَدَیْهِ أَنْ یُصَلِّیَ عَلَی مُحَمَّدٍ وَ آلِ مُحَمَّدٍ وَ أَنْ یَجْعَلَنِی مَعَکُمْ فِیْ الدُّنْیَا وَ اْلآخِرَةِ بِمَنِّهِ وَ جُوْدِهِ وَ کَرَمِهِ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ciumilah kuburan suci itu. Setelah itu, kerjakanlah salat sebanyak dua rakaat di bagian kepala beliau dan bacalah surah yang Anda kehendaki. Setelah Anda selesai mengerjakannya, bacalah,</w:t>
      </w:r>
    </w:p>
    <w:p>
      <w:pPr>
        <w:pStyle w:val="BookText"/>
        <w:bidi w:val="0"/>
        <w:jc w:val="both"/>
        <w:rPr/>
      </w:pPr>
      <w:r>
        <w:rPr>
          <w:rFonts w:ascii="Amiri" w:hAnsi="Amiri" w:eastAsia="Amiri" w:cs="Amiri"/>
          <w:color w:val="111111"/>
          <w:sz w:val="28"/>
          <w:sz w:val="28"/>
          <w:szCs w:val="28"/>
          <w:rtl w:val="true"/>
          <w:lang w:bidi="ar-SA"/>
        </w:rPr>
        <w:t>اللَّهُمَّ إِنِّیْ صَلَّیْتُ وَ رَکَعْتُ وَ سَجَدْتُ لَکَ وَحْدَکَ لاَ شَرِیْکَ لَکَ، لِأَنَّ الصَّلاَةَ وَ الرُّکُوْعَ وَ السُّجُوْدَ لاَ تَکُونُ إِلاَّ لَکَ، لِأَنَّکَ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أَبْلِغْهُمْ عَنِّیْ َفْضَلَ التَّحِیَّةِ وَ السَّلاَمِ وَ ارْدُدْ عَلَیَّ مِنْهُمْ التَّحِیَّةَ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هَاتَانِ الرَّکْعَتَانِ هَدِیَّةٌ مِنِّیْ لِمَوْلاَیَ وَ سَیِّدِیْ وَ إِمَامِیْ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تَقَبَّلْ ذَلِکَ مِنِّی وَ اجْزِنِیْ عَلَی ذَلِکَ أَفْضَلَ أَمَلِیْ وَ رَجَائِیْ فِیْکَ وَ فِیْ وَلِیِّکَ، یَا أَرْحَمَ الرَّاحِمِیْنَ</w:t>
      </w:r>
      <w:r>
        <w:rPr>
          <w:rFonts w:eastAsia="Amiri" w:cs="Amiri" w:ascii="Amiri" w:hAnsi="Amiri"/>
          <w:color w:val="111111"/>
          <w:sz w:val="28"/>
          <w:szCs w:val="28"/>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p:713 </w:t>
      </w:r>
    </w:p>
    <w:p>
      <w:pPr>
        <w:pStyle w:val="BookText"/>
        <w:bidi w:val="0"/>
        <w:rPr/>
      </w:pPr>
      <w:r>
        <w:rPr>
          <w:rFonts w:eastAsia="Times New Roman" w:cs="Times New Roman" w:ascii="Times New Roman" w:hAnsi="Times New Roman"/>
          <w:color w:val="111111"/>
          <w:sz w:val="28"/>
          <w:szCs w:val="28"/>
          <w:lang w:val="en-US"/>
        </w:rPr>
        <w:t>Setelah itu, bangkitlah dan pergilah ke bagian kaki beliau. Berziarahlah kepada Ali bin Husain as. Kepala beliau terletak di sebelah kaki Imam Husain as. Bacalah,</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أَمِیْرِ الْمُؤْمِنِیْنَ، السَّلاَمُ عَلَیْکَ، یَا ابْنَ الْحُسَیْنِ الشَّهِیْدِ، السَّلاَمُ عَلَیْکَ، أَیُّهَا الشَّهِیْدُ ابْنُ الشَّهِیْدِ، السَّلاَمُ عَلَیْکَ، أَیُّهَا الْمَظْلُوْمُ ابْنُ الْمَظْلُوْمِ، لَعَنَ اللهُ أُمَّةً قَتَلَتْکَ، وَ لَعَنَ اللهُ أُمَّةً ظَلَمَتْکَ، وَ لَعَنَ اللهُ أُمَّةً سَمِعَتْ بِذَلِکَ فَرَضِیَتْ بِهِ، السَّلاَمُ عَلَیْکَ، یَا مَوْلاَیَ، السَّلاَمُ عَلَیْکَ، یَا وَلِیَّ اللهِ وَ ابْنَ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الْمُصِیْبَةُ وَ جَلَّتِ الرَّزِیَّةُ بِکَ عَلَیْنَا وَ عَلَی جَمِیْعِ الْمُؤْمِنِیْنَ، فَلَعَنَ اللهُ أُمَّةً قَتَلَتْکَ وَ أَبْرَأُ إِلَی اللهِ وَ إِلَیْکَ مِنْهُمْ فِیْ الدُّنْیَا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menghadaplah kepada para syuhada dan berziarahlah kepada mereka seraya membaca,</w:t>
      </w:r>
    </w:p>
    <w:p>
      <w:pPr>
        <w:pStyle w:val="BookText"/>
        <w:bidi w:val="0"/>
        <w:jc w:val="both"/>
        <w:rPr/>
      </w:pPr>
      <w:r>
        <w:rPr>
          <w:rFonts w:ascii="Amiri" w:hAnsi="Amiri" w:eastAsia="Amiri" w:cs="Amiri"/>
          <w:color w:val="111111"/>
          <w:sz w:val="28"/>
          <w:sz w:val="28"/>
          <w:szCs w:val="28"/>
          <w:rtl w:val="true"/>
          <w:lang w:bidi="ar-SA"/>
        </w:rPr>
        <w:t>السَّلاَمُ عَلَیْکُمْ، یَا أَوْلِیَاءَ اللهِ وَ أَحِبَّاءَهُ، السَّلاَمُ عَلَیْکُمْ، یَا أَصْفِیَاءَ اللهِ وَ أَوِدَّاءَهُ، السَّلاَمُ عَلَیْکُمْ، یَا أَنْصَارَ دِیْنِ اللهِ وَ أَنْصَارَ نَبِیِّهِ وَ أَنْصَارَ أَمِیْرِ الْمُؤْمِنِیْنَ وَ أَنْصَارَ فَاطِمَةَ سَیِّدَةِ نِسَاءِ الْعَالَمِیْنَ، السَّلاَمُ عَلَیْکُمْ، یَا أَنْصَارَ أَبِیْ مُحَمَّدٍ الْحَسَنِ الْوَلِیِّ النَّاصِحِ، السَّلاَمُ عَلَیْکُمْ، یَا أَنْصَارَ أَبِیْ عَبْدِ اللهِ الْحُسَیْنِ الشَّهِیْدِ الْمَظْلُوْمِ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 طَابَتِ اْلأَرْضُ الَّتِیْ فِیْهَا دُفِنْتُمْ وَ فُزْتُمْ وَ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مَعَکُمْ فَأَفُوْزَ مَعَکُمْ فِیْ الْجِنَانِ مَعَ الشُّهَدَاءِ وَ الصَّالِحِیْنَ، وَ حَسُنَ أُولَئِکَ رَفِیْقًا، وَ السَّلاَمُ عَلَیْکُمْ وَ رَحْمَةُ اللهِ وَ بَرَکَاتُهُ</w:t>
      </w:r>
      <w:r>
        <w:rPr>
          <w:rFonts w:eastAsia="Amiri" w:cs="Amiri" w:ascii="Amiri" w:hAnsi="Amiri"/>
          <w:color w:val="111111"/>
          <w:sz w:val="28"/>
          <w:szCs w:val="28"/>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p:714 </w:t>
      </w:r>
    </w:p>
    <w:p>
      <w:pPr>
        <w:pStyle w:val="BookText"/>
        <w:bidi w:val="0"/>
        <w:rPr/>
      </w:pPr>
      <w:r>
        <w:rPr>
          <w:rFonts w:eastAsia="Times New Roman" w:cs="Times New Roman" w:ascii="Times New Roman" w:hAnsi="Times New Roman"/>
          <w:color w:val="111111"/>
          <w:sz w:val="28"/>
          <w:szCs w:val="28"/>
          <w:lang w:val="en-US"/>
        </w:rPr>
        <w:t>Kemudian, kembalilah ke bagian kepala Imam Husain as dan berdoalah untuk diri Anda, keluarga dan saudara-saudara seiman Anda.</w:t>
      </w:r>
    </w:p>
    <w:p>
      <w:pPr>
        <w:pStyle w:val="BookText"/>
        <w:bidi w:val="0"/>
        <w:jc w:val="both"/>
        <w:rPr/>
      </w:pPr>
      <w:r>
        <w:rPr>
          <w:rFonts w:eastAsia="Times New Roman" w:cs="Times New Roman" w:ascii="Times New Roman" w:hAnsi="Times New Roman"/>
          <w:color w:val="111111"/>
          <w:sz w:val="28"/>
          <w:szCs w:val="28"/>
          <w:lang w:val="en-US"/>
        </w:rPr>
        <w:t>Sayid Ibnu Thawus dan Syahid ra berkata, “Pergilah ke kuburan Abbas ra. Setelah sampai, berdirilah di dekat kuburan beliau dan bacalah,</w:t>
      </w:r>
    </w:p>
    <w:p>
      <w:pPr>
        <w:pStyle w:val="BookText"/>
        <w:bidi w:val="0"/>
        <w:jc w:val="both"/>
        <w:rPr/>
      </w:pPr>
      <w:r>
        <w:rPr>
          <w:rFonts w:ascii="Amiri" w:hAnsi="Amiri" w:eastAsia="Amiri" w:cs="Amiri"/>
          <w:color w:val="111111"/>
          <w:sz w:val="28"/>
          <w:sz w:val="28"/>
          <w:szCs w:val="28"/>
          <w:rtl w:val="true"/>
          <w:lang w:bidi="ar-SA"/>
        </w:rPr>
        <w:t>السَّلاَمُ عَلَیْکَ، یَا أَبَا الْفَضْلِ الْعَبَّاسَ ابْنَ أَمِیْرِ الْمُؤْمِنِیْنَ، السَّلاَمُ عَلَیْکَ، یَا ابْنَ سَیِّدِ الْوَصِیِّیْنَ، السَّلاَمُ عَلَیْکَ، یَا ابْنَ أَوَّلِ الْقَوْمِ إِسْلاَمًا وَ أَقْدَمِهِمْ إِیْمَانًا وَ أَقْوَمِهِمْ بِدِیْنِ اللهِ وَ أَحْوَطِهِمْ عَلَی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نَصَحْتَ للهِ وَ لِرَسُوْلِهِ وَ لأَخِیْکَ، فَنِعْمَ اْلأَخُ الْمُوَاسِیْ، فَلَعَنَ اللهُ أُمَّةً قَتَلَتْکَ، وَ لَعَنَ اللهُ أُمَّةً ظَلَمَتْکَ وَ لَعَنَ اللهُ أُمَّةً اسْتَحَلَّتْ مِنْکَ الْمَحَارِمَ وَ انْتَهَکَتْ فِیْ قَتْلِکَ حُرْمَةَ اْلإِسْلاَمِ، فَنِعْمَ اْلأَخُ الصَّابِرُ الْمُجَاهِدُ الْمُحَامِیُ النَّاصِرُ وَ اْلأَخُ الدَّافِعُ عَنْ أَخِیْهِ الْمُجِیْبُ إِلَی طَاعَةِ رَبِّهِ، الرَّاغِبُ فِیْمَا زَهِدَ فِیْهِ غَیْرُهُ مِنَ الثَّوَابِ الْجَزِیْلِ وَ الثَّنَاءِ الْجَمِیْلِ وَ أَلْحَقَکَ اللهُ بِدَرَجَةِ آبَائِکَ فِیْ دَارِ النَّعِیْمِ، إِنَّهُ حَمِیْدٌ مَجِیْدٌ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lekatkanlah diri Anda kepada kuburan beliau dan bacalah,</w:t>
      </w:r>
    </w:p>
    <w:p>
      <w:pPr>
        <w:pStyle w:val="BookText"/>
        <w:bidi w:val="0"/>
        <w:jc w:val="both"/>
        <w:rPr/>
      </w:pPr>
      <w:r>
        <w:rPr>
          <w:rFonts w:ascii="Amiri" w:hAnsi="Amiri" w:eastAsia="Amiri" w:cs="Amiri"/>
          <w:color w:val="111111"/>
          <w:sz w:val="28"/>
          <w:sz w:val="28"/>
          <w:szCs w:val="28"/>
          <w:rtl w:val="true"/>
          <w:lang w:bidi="ar-SA"/>
        </w:rPr>
        <w:t>اللَّهُمَّ لَکَ تَعَرَّضْتُ وَ لِزِیَارَةِ أَوْلِیَائِکَ قَصَدْتُ رَغْبَةً فِیْ ثَوَابِکَ وَ رَجَاءً لِمَغْفِرَتِکَ وَ جَزِیْلِ إِحْسَانِکَ، فَأَسْأَلُکَ أَنْ تُصَلِّیَ عَلَی مُحَمَّدٍ وَ آلِ مُحَمَّدٍ وَ أَنْ تَجْعَلَ رِزْقِیْ بِهِمْ دَارًّا وَ عَیْشِی بِهِمْ قَارًّا وَ زِیَارَتِیْ بِهِمْ مَقْبُوْلَةً وَ ذَنْبِیْ بِهِمْ مَغْفُوْرًا وَ اقْلِبْنِیْ بِهِمْ مُفْلِحًا مُنْجِحًا مُسْتَجَابًا دُعَائِیْ بِأَفْضَلِ مَا یَنْقَلِبُ بِهِ أَحَدٌ مِنْ زُوَّارِهِ وَ</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p:715 </w:t>
      </w:r>
      <w:bookmarkStart w:id="995" w:name="pg4678_44880"/>
    </w:p>
    <w:p>
      <w:pPr>
        <w:pStyle w:val="BookText"/>
        <w:bidi w:val="0"/>
        <w:rPr/>
      </w:pPr>
      <w:bookmarkEnd w:id="995"/>
      <w:r>
        <w:rPr>
          <w:rFonts w:ascii="Amiri" w:hAnsi="Amiri" w:eastAsia="Amiri" w:cs="Amiri"/>
          <w:color w:val="111111"/>
          <w:sz w:val="28"/>
          <w:sz w:val="28"/>
          <w:szCs w:val="28"/>
          <w:rtl w:val="true"/>
          <w:lang w:bidi="ar-SA"/>
        </w:rPr>
        <w:t>الْقَاصِدِیْنَ إِلَیْهِ،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ciumlah keburan beliau dan kerjakanlah salat ziarah di sisi beliau dan salat (lain) yang Anda kehendaki. Ketika Anda ingin meninggalkan beliau, bacalah doa selamat tinggal seperti yang telah kami sebutkan sebelum ini.</w:t>
      </w:r>
    </w:p>
    <w:p>
      <w:pPr>
        <w:pStyle w:val="Heading5"/>
        <w:numPr>
          <w:ilvl w:val="4"/>
          <w:numId w:val="1"/>
        </w:numPr>
        <w:bidi w:val="0"/>
        <w:jc w:val="left"/>
        <w:rPr/>
      </w:pPr>
      <w:bookmarkStart w:id="996" w:name="__RefHeading___Toc685618_2035185390"/>
      <w:bookmarkStart w:id="997" w:name="_Toc390"/>
      <w:bookmarkEnd w:id="996"/>
      <w:r>
        <w:rPr/>
        <w:t>7. Ziarah Asyura</w:t>
      </w:r>
      <w:bookmarkEnd w:id="997"/>
    </w:p>
    <w:p>
      <w:pPr>
        <w:pStyle w:val="BookText"/>
        <w:bidi w:val="0"/>
        <w:jc w:val="both"/>
        <w:rPr/>
      </w:pPr>
      <w:r>
        <w:rPr>
          <w:rFonts w:eastAsia="Times New Roman" w:cs="Times New Roman" w:ascii="Times New Roman" w:hAnsi="Times New Roman"/>
          <w:color w:val="111111"/>
          <w:sz w:val="28"/>
          <w:szCs w:val="28"/>
          <w:lang w:val="en-US"/>
        </w:rPr>
        <w:t>Ketahuilah bahwa terdapat beberapa doa ziarah hari Asyura yang telah dinukil (dari para Imam suci as). Pada kesempatan ini, demi menjaga keirngkasan buku ini, kami hanya akan menyebutkan dua doa ziarah saja. Pada Bab II, dalam pembahasan amalan-amalan hari Asyura, kami telah menyebutkan sebuah doa ziarah disertai beberapa penjelasan yang sesuai dengan pembahasan tersebut.</w:t>
      </w:r>
    </w:p>
    <w:p>
      <w:pPr>
        <w:pStyle w:val="BookText"/>
        <w:bidi w:val="0"/>
        <w:jc w:val="both"/>
        <w:rPr/>
      </w:pPr>
      <w:r>
        <w:rPr>
          <w:rFonts w:eastAsia="Times New Roman" w:cs="Times New Roman" w:ascii="Times New Roman" w:hAnsi="Times New Roman"/>
          <w:color w:val="111111"/>
          <w:sz w:val="28"/>
          <w:szCs w:val="28"/>
          <w:lang w:val="en-US"/>
        </w:rPr>
        <w:t>Dua doa ziarah Asyura tersebut adalah:</w:t>
      </w:r>
    </w:p>
    <w:p>
      <w:pPr>
        <w:pStyle w:val="BookText"/>
        <w:bidi w:val="0"/>
        <w:jc w:val="both"/>
        <w:rPr/>
      </w:pPr>
      <w:r>
        <w:rPr>
          <w:rFonts w:eastAsia="Times New Roman" w:cs="Times New Roman" w:ascii="Times New Roman" w:hAnsi="Times New Roman"/>
          <w:color w:val="111111"/>
          <w:sz w:val="28"/>
          <w:szCs w:val="28"/>
          <w:lang w:val="en-US"/>
        </w:rPr>
        <w:t>Pertama, doa ziarah Asyura populer yang dapat dibaca dari dekat dan jauh (dari makan Imam Husain as). Penjelasannya —seperti yang telah disubtukan oleh Syekh Thusi ra dalam kitab al-Mishbah— adalah Muhammad bin Ismail bin Bazi meriwayatkan dari Saleh bin Uqbah dari ayahnya dari Imam Muhammad Baqir as bahwa beliau berkata, “Sesiapa berziarah kepada Husain bin Ali as pada hari ke-10 Muharam sehingga dia menangis di sisi kuburan beliau, dia akan menjumpai Allah pada Hari Kiamat dengan pahala dua ribu haji, dua ribu umrah dan dua ribu jihad di mana pahalanya seperti pahala orang yang telah melaksanakan haji, umrah dan berjihad bersama Rasulullah saw dan para Imam suci as.’</w:t>
      </w:r>
    </w:p>
    <w:p>
      <w:pPr>
        <w:pStyle w:val="BookText"/>
        <w:bidi w:val="0"/>
        <w:jc w:val="both"/>
        <w:rPr/>
      </w:pPr>
      <w:r>
        <w:rPr>
          <w:rFonts w:eastAsia="Times New Roman" w:cs="Times New Roman" w:ascii="Times New Roman" w:hAnsi="Times New Roman"/>
          <w:color w:val="111111"/>
          <w:sz w:val="28"/>
          <w:szCs w:val="28"/>
          <w:lang w:val="en-US"/>
        </w:rPr>
        <w:t>Perawi berkata, ‘Semoga aku menjadi tebusan Anda! Apakah pahala yang akan didapatkan oleh orang yang berada jauh dari Karbala dan tidak mungkin baginya untuk pergi ke kuburan beliau pada hari seperti ini?’</w:t>
      </w:r>
    </w:p>
    <w:p>
      <w:pPr>
        <w:pStyle w:val="BookText"/>
        <w:bidi w:val="0"/>
        <w:jc w:val="both"/>
        <w:rPr/>
      </w:pPr>
      <w:r>
        <w:rPr>
          <w:rFonts w:eastAsia="Times New Roman" w:cs="Times New Roman" w:ascii="Times New Roman" w:hAnsi="Times New Roman"/>
          <w:color w:val="111111"/>
          <w:sz w:val="28"/>
          <w:szCs w:val="28"/>
          <w:lang w:val="en-US"/>
        </w:rPr>
        <w:t>Beliau berkata, ‘Jika demikian, hendaknya dia pergi ke padang sahara atau naik ke atas rumahnya. Ucapkanlah salam kepada beliau dan laknatlah para pembunuh beliau. Setelah itu, kerjakanlah salat sebanyak dua rakaat. Lakukanlah semua itu di awal hari sebelum matahari</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p:716 </w:t>
      </w:r>
    </w:p>
    <w:p>
      <w:pPr>
        <w:pStyle w:val="BookText"/>
        <w:bidi w:val="0"/>
        <w:rPr/>
      </w:pPr>
      <w:r>
        <w:rPr>
          <w:rFonts w:eastAsia="Times New Roman" w:cs="Times New Roman" w:ascii="Times New Roman" w:hAnsi="Times New Roman"/>
          <w:color w:val="111111"/>
          <w:sz w:val="28"/>
          <w:szCs w:val="28"/>
          <w:lang w:val="en-US"/>
        </w:rPr>
        <w:t>tergelincir. Kemudian, menangislah untuk beliau dan perintahkanlah orang-orang yang berada di rumahnya—jika dia tidak bertaqiyah kepadanya—untuk menangisi beliau. Dirikanlah majelis duka cita (‘aza) di rumahnya untuk beliau dan ucapkanlah belasungkawa terhadap sesamanya karena musibah Imam Husain as yang telah menimpa mereka. Ketika dia melakukan semua itu, aku jamin dia akan mendapatkan semua pahala (yang telah dijanjikan) itu.’</w:t>
      </w:r>
    </w:p>
    <w:p>
      <w:pPr>
        <w:pStyle w:val="BookText"/>
        <w:bidi w:val="0"/>
        <w:jc w:val="both"/>
        <w:rPr/>
      </w:pPr>
      <w:r>
        <w:rPr>
          <w:rFonts w:eastAsia="Times New Roman" w:cs="Times New Roman" w:ascii="Times New Roman" w:hAnsi="Times New Roman"/>
          <w:color w:val="111111"/>
          <w:sz w:val="28"/>
          <w:szCs w:val="28"/>
          <w:lang w:val="en-US"/>
        </w:rPr>
        <w:t>Dia bertanya, ‘Semoga aku menjadi tebusan Anda! Betulkah Anda akan menjamin pahala itu untuknya?’</w:t>
      </w:r>
    </w:p>
    <w:p>
      <w:pPr>
        <w:pStyle w:val="BookText"/>
        <w:bidi w:val="0"/>
        <w:jc w:val="both"/>
        <w:rPr/>
      </w:pPr>
      <w:r>
        <w:rPr>
          <w:rFonts w:eastAsia="Times New Roman" w:cs="Times New Roman" w:ascii="Times New Roman" w:hAnsi="Times New Roman"/>
          <w:color w:val="111111"/>
          <w:sz w:val="28"/>
          <w:szCs w:val="28"/>
          <w:lang w:val="en-US"/>
        </w:rPr>
        <w:t>Beliau menjawab, ‘Ya! Aku menjamin pahala tersebut jika dia melakukan amalan tersebut.’</w:t>
      </w:r>
    </w:p>
    <w:p>
      <w:pPr>
        <w:pStyle w:val="BookText"/>
        <w:bidi w:val="0"/>
        <w:jc w:val="both"/>
        <w:rPr/>
      </w:pPr>
      <w:r>
        <w:rPr>
          <w:rFonts w:eastAsia="Times New Roman" w:cs="Times New Roman" w:ascii="Times New Roman" w:hAnsi="Times New Roman"/>
          <w:color w:val="111111"/>
          <w:sz w:val="28"/>
          <w:szCs w:val="28"/>
          <w:lang w:val="en-US"/>
        </w:rPr>
        <w:t>Dia bertanya, ‘Bagaimana dia mengucapkan belasungkawa kepada selainnya?’</w:t>
      </w:r>
    </w:p>
    <w:p>
      <w:pPr>
        <w:pStyle w:val="BookText"/>
        <w:bidi w:val="0"/>
        <w:jc w:val="both"/>
        <w:rPr/>
      </w:pPr>
      <w:r>
        <w:rPr>
          <w:rFonts w:eastAsia="Times New Roman" w:cs="Times New Roman" w:ascii="Times New Roman" w:hAnsi="Times New Roman"/>
          <w:color w:val="111111"/>
          <w:sz w:val="28"/>
          <w:szCs w:val="28"/>
          <w:lang w:val="en-US"/>
        </w:rPr>
        <w:t>Beliau menjawab, ‘Ucapkanlah,</w:t>
      </w:r>
    </w:p>
    <w:p>
      <w:pPr>
        <w:pStyle w:val="BookText"/>
        <w:bidi w:val="0"/>
        <w:jc w:val="both"/>
        <w:rPr/>
      </w:pPr>
      <w:r>
        <w:rPr>
          <w:rFonts w:ascii="Amiri" w:hAnsi="Amiri" w:eastAsia="Amiri" w:cs="Amiri"/>
          <w:color w:val="111111"/>
          <w:sz w:val="28"/>
          <w:sz w:val="28"/>
          <w:szCs w:val="28"/>
          <w:rtl w:val="true"/>
          <w:lang w:bidi="ar-SA"/>
        </w:rPr>
        <w:t>أَعْظَمَ اللهُ أُجُوْرَنَا بِمُصَابِنَا بِالْحُسَیْنِ عَلَیْهِ السَّلاَمُ وَ جَعَلَنَا وَ إِیَّاکُمْ مِنَ الطَّالِبِیْنَ بِثَارِهِ مَعَ وَلِیِّهِ اْلإِمَامِ الْمَهْدِیِّ مِنْ آلِ مُحَمَّدٍ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Jika mungkin, hendaknya engkau jangan keluar rumah pada hari itu hanya karena ingin menyelesaikan sebuah hajat. Karena hari itu adalah sebuah hari yang naas. Pada hari itu, hajat seorang mukmin tidak akan terwujudkan dan jika terwujudkan, dia tidak akan diberkahi, serta dia tidak akan mendapatkan kebaikan dan petunjuk pada hari itu. Hendaknya engkau tidak menyimpan sesuatu apa pun di rumahmu pada hari itu. Sesiapa menyimpan sesuatu pada hari itu, dia tidak akan mendapatkan berkah pada simpanan itu dan dia tidak akan berkah baginya dan bagi keluarganya. Jika dia melakukan amalan ini, Allah akan menulis baginya pahala seribu haji, seribu umrah dan seribu jihad yang semua itu dilakukannya bersama Rasulullah saw dan dia akan mendapatkan berita gembira dan pahala musibah setiap nabi, rasul, washi, orang-orang jujur (shiddiq) dan syahid yang telah meninggal dunia atau terbunuh dari sejak</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p:717 </w:t>
      </w:r>
    </w:p>
    <w:p>
      <w:pPr>
        <w:pStyle w:val="BookText"/>
        <w:bidi w:val="0"/>
        <w:rPr/>
      </w:pPr>
      <w:r>
        <w:rPr>
          <w:rFonts w:eastAsia="Times New Roman" w:cs="Times New Roman" w:ascii="Times New Roman" w:hAnsi="Times New Roman"/>
          <w:color w:val="111111"/>
          <w:sz w:val="28"/>
          <w:szCs w:val="28"/>
          <w:lang w:val="en-US"/>
        </w:rPr>
        <w:t>Allah menciptakan dunia pertama kali hingga Hari Kiamat tiba.’”</w:t>
      </w:r>
    </w:p>
    <w:p>
      <w:pPr>
        <w:pStyle w:val="BookText"/>
        <w:bidi w:val="0"/>
        <w:jc w:val="both"/>
        <w:rPr/>
      </w:pPr>
      <w:r>
        <w:rPr>
          <w:rFonts w:eastAsia="Times New Roman" w:cs="Times New Roman" w:ascii="Times New Roman" w:hAnsi="Times New Roman"/>
          <w:color w:val="111111"/>
          <w:sz w:val="28"/>
          <w:szCs w:val="28"/>
          <w:lang w:val="en-US"/>
        </w:rPr>
        <w:t>Saleh bin Uqbah dan Saif bin Umairah menceritakan bahwa Alqamah bin Muhammad Hadhrami berkata kepada Imam Muhammad Baqir as, “Ajarkanlah kepadaku sebuah doa (ziarah) yang dapat kubaca pada hari ini ketika aku berziarah kepada beliau dari dekat dan sebuah doa yang dapat kubaca ketika aku tidak berziarah kepada beliau dari dekat, bahkan aku hanya ingin menziarahi beliau dari jauh dan dari rumahku dengan mengisyaratkan salam kepada beliau!’</w:t>
      </w:r>
    </w:p>
    <w:p>
      <w:pPr>
        <w:pStyle w:val="BookText"/>
        <w:bidi w:val="0"/>
        <w:jc w:val="both"/>
        <w:rPr/>
      </w:pPr>
      <w:r>
        <w:rPr>
          <w:rFonts w:eastAsia="Times New Roman" w:cs="Times New Roman" w:ascii="Times New Roman" w:hAnsi="Times New Roman"/>
          <w:color w:val="111111"/>
          <w:sz w:val="28"/>
          <w:szCs w:val="28"/>
          <w:lang w:val="en-US"/>
        </w:rPr>
        <w:t>Beliau berkata, ‘Wahai Alqamah! Setelah engkau selesai mengerjakan salat dua rakaat setelah mengisyaratkan salam kepada beliau tersebut, bacalah doa (berikut) ini ketika engkau mengisyaratkan kepada beliau setelah membaca takbir. Ketika engkau membaca doa tersebut, sesungguhnya engkau telah membaca doa yang dibaca oleh para malaikat yang menziarahi beliau, Allah akan menulis bagimu ratusan ribu derajat, engkau seperti orang yang syahid bersama Imam Husain as sehingga engkau dapat memiliki derajat yang dimiliki oleh beliau, engkau akan dikenal sebagai anggota para syuhada yang telah syahid bersama beliau dan alan ditulis bagimu pahala berziarah kepada seorang nabi dan rasul dan pahala setiap orang yang pernah berziarah kepada Husain as dari sejak beliau syahid. Semoga salam kesejahteraan Allah selalu tercurahkan atas beliau dan keluarga beliau. Maka bacalah,</w:t>
      </w:r>
    </w:p>
    <w:p>
      <w:pPr>
        <w:pStyle w:val="BookText"/>
        <w:bidi w:val="0"/>
        <w:jc w:val="both"/>
        <w:rPr/>
      </w:pPr>
      <w:r>
        <w:rPr>
          <w:rFonts w:ascii="Amiri" w:hAnsi="Amiri" w:eastAsia="Amiri" w:cs="Amiri"/>
          <w:color w:val="111111"/>
          <w:sz w:val="28"/>
          <w:sz w:val="28"/>
          <w:szCs w:val="28"/>
          <w:rtl w:val="true"/>
          <w:lang w:bidi="ar-SA"/>
        </w:rPr>
        <w:t xml:space="preserve">السَّلاَمُ عَلَیْکَ، یَا أَبَا عَبْدِ اللهِ، السَّلاَمُ عَلَیْکَ،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خِیَرَةَ اللهِ وَ ابْنَ خِیَرَتِهِ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ابْنَ أَمِیْرِ الْمُؤْمِنِیْنَ وَ ابْنَ سَیِّدِ الْوَصِیِّیْنَ، السَّلاَمُ عَلَیْکَ، یَا ابْنَ فَاطِمَةَ سَیِّدَةِ نِسَاءِ الْعَالَمِیْنَ، السَّلاَمُ عَلَیْکَ، یَا ثَارَ اللهِ وَ ابْنَ ثَارِهِ وَ الْوِتْرَ الْمَوْتُوْرَ، السَّلاَمُ عَلَیْکَ وَ عَلَی اْلأَرْوَاحِ الَّتِیْ حَلَّتْ بِفِنَائِکَ، عَلَیْکُمْ مِنِّیْ جَمِیْعًا سَلاَمُ اللهِ أَبَدًا مَا بَقِیْتُ وَ بَقِیَ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لَقَدْ عَظُمَتِ الرَّزِیَّةُ وَ جَلَّتْ وَ عَظُمَتِ الْمُصِیْبَةُ بِکَ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p:718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عَلَیْنَا وَ عَلَی جَمِیْعِ أَهْلِ اْلإِسْلاَمِ، وَ جَلَّتْ وَ عَظُمَتْ مُصِیْبَتُکَ فِیْ السَّمَاوَاتِ عَلَی جَمِیْعِ أَهْلِ السَّمَاوَاتِ، فَلَعَنَ اللهُ أُمَّةً أَسَّسَتْ أَسَاسَ الظُّلْمِ وَ الْجَوْرِ عَلَیْکُمْ أَهْلَ الْبَیْتِ، وَ لَعَنَ اللهُ أُمَّةً دَفَعَتْکُمْ عَنْ مَقَامِکُمْ وَ أَزَالَتْکُمْ عَنْ مَرَاتِبِکُمُ الَّتِیْ رَتَّبَکُمُ اللهُ فِیْهَا، وَ لَعَنَ اللهُ أُمَّةً قَتَلَتْکُمْ، وَ لَعَنَ اللهُ الْمُمَهِّدِیْنَ لَهُمْ بِالتَّمْکِیْنِ مِنْ قِتَالِکُمْ، بَرِئْتُ إِلَی اللهِ وَ إِلَیْکُمْ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أَشْیَاعِهِمْ وَ أَتْبَاعِهِمْ وَ 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إِنِّیْ سِلْمٌ لِمَنْ سَالَمَکُمْ وَ حَرْبٌ لِمَنْ حَارَبَکُمْ إِلَی یَوْمِ الْقِیَامَةِ، وَ لَعَنَ اللهُ آلَ زِیَادٍ وَ آلَ مَرْوَانَ، وَ لَعَنَ اللهُ بَنِی أُمَیَّةَ قَاطِبَةً، وَ لَعَنَ اللهُ ابْنَ مَرْجَانَةَ، وَ لَعَنَ اللهُ عُمَرَ بْنَ سَعْدٍ، وَ لَعَنَ اللهُ 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لَعَنَ اللهُ أُمَّةً أَسْرَجَتْ وَ أَلْجَمَتْ وَ تَنَقَّبَتْ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 مُصَابِیْ بِکَ، فَأَسْأَلُ اللهَ الَّذِیْ أَکْرَمَ مَقَامَکَ وَ أَکْرَمَنِیْ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یَرْزُقَنِیْ طَلَبَ ثَارِکَ مَعَ إِمَامٍ مَنْصُوْرٍ مِنْ أَهْلِ بَیْتِ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عِنْدَکَ وَجِیْهًا بِالْحُسَیْنِ عَلَیْهِ السَّلاَمُ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إِنِّیْ أَتَقَرَّبُ إِلَی اللهِ وَ إِلَی رَسُوْلِهِ وَ إِلَی أَمِیْرِ الْمُؤْمِنِیْنَ وَ إِلَی فَاطِمَةَ وَ إِلَی الْحَسَنِ وَ إِلَیْکَ بِمُوَالاَتِکَ وَ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 نَصَبَ لَکَ الْحَرْبَ وَ بِالْبَرَاءَةِ مِمَّنْ أَسَّسَ أَسَاسَ الظُّلْمِ وَ الْجَوْرِ عَلَیْکُمْ، وَ أَبْرَأُ إِلَی اللهِ وَ إِلَی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أَسَّسَ أَسَاسَ ذَلِکَ وَ بَنَی عَلَیْهِ بُنْیَانَهُ وَ جَرَی فِیْ ظُلْمِهِ وَ جَوْرِهِ عَلَیْکُمْ وَ عَلَی أَشْیَاعِکُمْ، بَرِئْتُ إِلَی اللهِ وَ إِلَیْکُمْ مِنْهُمْ وَ أَتَقَرَّبُ إِلَی اللهِ ثُمَّ إِلَیْکُمْ بِمُوَالاَتِکُمْ وَ مُوَالاَةِ وَلِیِّکُمْ وَ بِالْبَرَاءَةِ مِنْ أَعْدَائِکُمْ وَ النَّاصِبِیْنَ لَکُمُ الْحَرْبَ</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p:719 </w:t>
      </w:r>
    </w:p>
    <w:p>
      <w:pPr>
        <w:pStyle w:val="BookText"/>
        <w:bidi w:val="0"/>
        <w:rPr/>
      </w:pPr>
      <w:r>
        <w:rPr>
          <w:rFonts w:ascii="Amiri" w:hAnsi="Amiri" w:eastAsia="Amiri" w:cs="Amiri"/>
          <w:color w:val="111111"/>
          <w:sz w:val="28"/>
          <w:sz w:val="28"/>
          <w:szCs w:val="28"/>
          <w:rtl w:val="true"/>
          <w:lang w:bidi="ar-SA"/>
        </w:rPr>
        <w:t xml:space="preserve">وَ بِالْبَرَاءَةِ مِنْ أَشْیَاعِهِمْ وَ أَتْبَاعِهِمْ، إِنِّیْ سِلْمٌ لِمَنْ سَالَمَکُمْ وَ حَرْبٌ لِمَنْ حَارَبَکُمْ وَ وَلِیٌّ لِمَنْ وَالاَکُمْ وَ عَدُوٌّ لِمَنْ عَادَاکُمْ، فَأَسْأَلُ اللهَ الَّذِیْ أَکْرَمَنِیْ بِمَعْرِفَتِکُمْ وَ مَعْرِفَةِ أَوْلِیَائِکُمْ وَ رَزَقَنِیَ الْبَرَاءَةَ مِنْ أَعْدَائِکُمْ أَنْ یَجْعَلَنِیْ مَعَکُمْ فِیْ الدُّنْیَا وَ اْلآخِرَةِ وَ أَنْ یُثَبِّتَ لِیْ عِنْدَکُمْ قَدَمَ صِدْقٍ فِیْ الدُّنْیَا وَ اْلآخِرَةِ، وَ أَسْأَلُهُ أَنْ یُبَلِّغَنِیَ الْمَقَامَ الْمَحْمُوْدَ لَکُمْ عِنْدَ اللهِ وَ أَنْ یَرْزُقَنِیْ طَلَبَ ثَارِیْ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إِمَامٍ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نَاطِقٍ بِالْحَقِّ مِنْکُمْ، وَ أَسْأَلُ اللهَ بِحَقِّکُمْ وَ بِالشَّأْنِ الَّذِیْ لَکُمْ عِنْدَهُ أَنْ یُعْطِیَنِیْ بِمُصَابِیْ بِکُمْ أَفْضَلَ مَا یُعْطِیْ مُصَابًا بِمُصِیْبَتِهِ، مُصِیْبَةً مَا أَعْظَمَهَا وَ أَعْظَمَ رَزِیَّتَهَا فِیْ اْلإِسْلاَمِ وَ فِیْ جَمِیْعِ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مَقَامِیْ هَذَا مِمَّنْ تَنَالُهُ مِنْکَ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مَحْیَایَ مَحْیَی مُحَمَّدٍ وَ آلِ مُحَمَّدٍ وَ مَمَاتِیْ مَمَاتَ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یَوْمٌ تَبَرَّکَتْ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أُمَیَّةَ وَ ابْنُ آکِلَةِ اْلأَکْبَادِ اللَّعِیْنُ ابْنُ اللَّعِیْنِ عَلَی لِسَانِکَ وَ لِسَانِ نَبِیِّکَ صَلَّی اللهُ عَلَیْهِ وَ آلِهِ فِیْ کُلِّ مَوْطِنٍ وَ مَوْقِفٍ وَقَفَ فِیْهِ نَبِیُّکَ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سُفْیَانَ وَ مُعَاوِیَةَ وَ یَزِیْدَ بْنَ مُعَاوِیَةَ، عَلَیْهِمْ مِنْکَ اللَّعْنَةُ أَبَدَ اْلآبِدِیْنَ، وَ هَذَا یَوْمٌ فَرِحَتْ بِهِ آلُ زِیَادٍ وَ آلُ مَرْوَانَ بِقَتْلِهِمُ الْحُسَیْنَ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فَضَاعِفْ عَلَیْهِمُ اللَّعْنَ مِنْکَ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إِلَیْکَ فِیْ هَذَا الْیَوْمِ وَ فِیْ مَوْقِفِیْ هَذَا وَ أَیَّامِ حَیَاتِیْ بِالْبَرَاءَةِ مِنْهُمْ وَ اللَّعْنَةِ عَلَیْهِمْ وَ بِالْمُوَالاَةِ لِنَبِیِّکَ وَ آلِ نَبِیِّکَ عَلَیْهِ وَ عَلَیْهِمُ السَّلاَمُ</w:t>
      </w:r>
      <w:r>
        <w:rPr>
          <w:rFonts w:eastAsia="Amiri" w:cs="Amiri" w:ascii="Amiri" w:hAnsi="Amiri"/>
          <w:color w:val="111111"/>
          <w:sz w:val="28"/>
          <w:szCs w:val="28"/>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p:720 </w:t>
      </w:r>
    </w:p>
    <w:p>
      <w:pPr>
        <w:pStyle w:val="BookText"/>
        <w:bidi w:val="0"/>
        <w:rPr/>
      </w:pPr>
      <w:r>
        <w:rPr>
          <w:rFonts w:eastAsia="Times New Roman" w:cs="Times New Roman" w:ascii="Times New Roman" w:hAnsi="Times New Roman"/>
          <w:color w:val="111111"/>
          <w:sz w:val="28"/>
          <w:szCs w:val="28"/>
          <w:lang w:val="en-US"/>
        </w:rPr>
        <w:t>Kemudian, bacalah sebanyak 100 kali,</w:t>
      </w:r>
    </w:p>
    <w:p>
      <w:pPr>
        <w:pStyle w:val="BookText"/>
        <w:bidi w:val="0"/>
        <w:jc w:val="both"/>
        <w:rPr/>
      </w:pPr>
      <w:r>
        <w:rPr>
          <w:rFonts w:ascii="Amiri" w:hAnsi="Amiri" w:eastAsia="Amiri" w:cs="Amiri"/>
          <w:color w:val="111111"/>
          <w:sz w:val="28"/>
          <w:sz w:val="28"/>
          <w:szCs w:val="28"/>
          <w:rtl w:val="true"/>
          <w:lang w:bidi="ar-SA"/>
        </w:rPr>
        <w:t xml:space="preserve">اللَّهُمَّ الْعَنْ أَوَّلَ ظَالِمٍ ظَلَمَ حَقَّ مُحَمَّدٍ وَ آلِ مُحَمَّدٍ وَ آخِرَ تَابِعٍ لَهُ عَلَی ذَلِکَ، اللَّهُمَّ الْعَنِ الْعِصَابَةَ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جَاهَدَتِ الْحُسَیْنَ وَ شَایَعَتْ وَ بَایَعَتْ وَ تَابَعَتْ عَلَی قَتْلِهِ، اللَّهُمَّ الْعَنْهُمْ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bacalah sebanyak seratus kali,</w:t>
      </w:r>
    </w:p>
    <w:p>
      <w:pPr>
        <w:pStyle w:val="BookText"/>
        <w:bidi w:val="0"/>
        <w:jc w:val="both"/>
        <w:rPr/>
      </w:pPr>
      <w:r>
        <w:rPr>
          <w:rFonts w:ascii="Amiri" w:hAnsi="Amiri" w:eastAsia="Amiri" w:cs="Amiri"/>
          <w:color w:val="111111"/>
          <w:sz w:val="28"/>
          <w:sz w:val="28"/>
          <w:szCs w:val="28"/>
          <w:rtl w:val="true"/>
          <w:lang w:bidi="ar-SA"/>
        </w:rPr>
        <w:t xml:space="preserve">السَّلاَمُ عَلَیْکَ، یَا أَبَا عَبْدِ اللهِ وَ عَلَی اْلأَرْوَاحِ الَّتِیْ حَلَّتْ بِفِنَائِکَ، عَلَیْکَ مِنِّیْ سَلاَمُ اللهِ أَبَدًا مَا بَقِیْتُ وَ بَقِیَ اللَّیْلُ وَ النَّهَارُ، وَ لاَ جَعَلَهُ اللهُ آخِرَ الْعَهْدِ مِنِّیْ لِزِیَارَتِکُمْ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لِزِیَارَتِکَ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الْحُسَیْنِ وَ عَلَی عَلِیِّ بْنِ الْحُسَیْنِ وَ عَلَی أَوْلاَدِ الْحُسَیْنِ وَ عَلَی أَصْحَابِ 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bacalah,</w:t>
      </w:r>
    </w:p>
    <w:p>
      <w:pPr>
        <w:pStyle w:val="BookText"/>
        <w:bidi w:val="0"/>
        <w:jc w:val="both"/>
        <w:rPr/>
      </w:pPr>
      <w:r>
        <w:rPr>
          <w:rFonts w:ascii="Amiri" w:hAnsi="Amiri" w:eastAsia="Amiri" w:cs="Amiri"/>
          <w:color w:val="111111"/>
          <w:sz w:val="28"/>
          <w:sz w:val="28"/>
          <w:szCs w:val="28"/>
          <w:rtl w:val="true"/>
          <w:lang w:bidi="ar-SA"/>
        </w:rPr>
        <w:t xml:space="preserve">اللَّهُمَّ خُصَّ أَنْتَ أَوَّلَ ظَالِمٍ بِاللَّعْنِ مِنِّیْ وَ ابْدَأْ بِهِ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خَامِسًا وَ الْعَنْ عُبَیْدَ اللهِ بْنَ زِیَادٍ وَ ابْنَ مَرْجَانَةَ وَ عُمَرَ بْنَ سَعْدٍ وَ شِمْرًا وَ آلَ أَبِیْ سُفْیَانَ وَ آلَ زِیَادٍ وَ آلَ مَرْوَانَ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sujudlah seraya membaca,</w:t>
      </w:r>
    </w:p>
    <w:p>
      <w:pPr>
        <w:pStyle w:val="BookText"/>
        <w:bidi w:val="0"/>
        <w:jc w:val="both"/>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 ثَبِّتْ لِی قَدَمَ صِدْقٍ عِنْدَکَ مَعَ الْحُسَیْنِ وَ أَصْحَابِ الْحُسَیْنِ الَّذِیْنَ بَذَلُوْا مُهَجَهُمْ دُوْنَ الْحُسَیْنِ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Alqamah mengatakan bahwa Imam Muhammad Baqir as berkata,</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p:721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engkau mampu untuk berziarah kepada beliau setiap hari dengan membaca doa ziarah tersebut di rumahmu, maka lakukanlah itu dan engkau akan mendapatkan semua pahala tersebut.”</w:t>
      </w:r>
    </w:p>
    <w:p>
      <w:pPr>
        <w:pStyle w:val="BookText"/>
        <w:bidi w:val="0"/>
        <w:jc w:val="both"/>
        <w:rPr/>
      </w:pPr>
      <w:r>
        <w:rPr>
          <w:rFonts w:eastAsia="Times New Roman" w:cs="Times New Roman" w:ascii="Times New Roman" w:hAnsi="Times New Roman"/>
          <w:color w:val="111111"/>
          <w:sz w:val="28"/>
          <w:szCs w:val="28"/>
          <w:lang w:val="en-US"/>
        </w:rPr>
        <w:t>Muhammad bin Khalid Thayalisi meriwayatkan dari Saif bin Umairah bahwa dia berkata, “Setelah Imam Shadiq as pindah dari Hirah ke Madinah, saya pergi ke Najaf bersama Shafwan bin Mihran dan sahabat-sahabat kami yang lain. Setelah kami selesai berziarah kepada Amirul Mukminin as, Shafwan memalingkan mukanya ke arah makam suci Abu Abdillah as. Dia berkata kepada kami, ‘Berziarahlah kepada Imam Husain as dari sisi kepala makam suci Amirul Mukminin ini. Karena Imam Shadiq as pernah mengisyaratkan salamnya kepada beliau dari tempat ini dan aku bersama beliau pada waktu itu.’</w:t>
      </w:r>
    </w:p>
    <w:p>
      <w:pPr>
        <w:pStyle w:val="BookText"/>
        <w:bidi w:val="0"/>
        <w:jc w:val="both"/>
        <w:rPr/>
      </w:pPr>
      <w:r>
        <w:rPr>
          <w:rFonts w:eastAsia="Times New Roman" w:cs="Times New Roman" w:ascii="Times New Roman" w:hAnsi="Times New Roman"/>
          <w:color w:val="111111"/>
          <w:sz w:val="28"/>
          <w:szCs w:val="28"/>
          <w:lang w:val="en-US"/>
        </w:rPr>
        <w:t>Saif berkata, ‘Setelah itu, Shafwan membaca doa ziarah yang telah diriwayatkan oleh Alqamah bin Muhammad Hadhrami dari Imam Muhammad Baqir as untuk hari Asyura itu. Kemudian, dia mengerjakan salat sebanyak dua rakaat di sisi kepala Amirul Mukminin as dan mengucapkan salam perpisahan kepada beliau setelah mengerjakan salat itu. Lalu, dia mengucapkan salam kepada Imam Husain as setelah memalingkan wajahnya kepada beliau dan mengucapkan salam perpisahan kepada beliau setelah selesai berziarah. Dan di antara doa-doa yang dia baca setelah mengerjakan salat tersebut adalah (sebagai berikut),</w:t>
      </w:r>
    </w:p>
    <w:p>
      <w:pPr>
        <w:pStyle w:val="BookText"/>
        <w:bidi w:val="0"/>
        <w:jc w:val="both"/>
        <w:rPr/>
      </w:pPr>
      <w:r>
        <w:rPr>
          <w:rFonts w:ascii="Amiri" w:hAnsi="Amiri" w:eastAsia="Amiri" w:cs="Amiri"/>
          <w:color w:val="111111"/>
          <w:sz w:val="28"/>
          <w:sz w:val="28"/>
          <w:szCs w:val="28"/>
          <w:rtl w:val="true"/>
          <w:lang w:bidi="ar-SA"/>
        </w:rPr>
        <w:t>یَا اللهُ یَا اللهُ یَا اللهُ، یَا مُجِیْبَ دَعْوَةِ الْمُضْطَرِّیْنَ، یَا کَاشِفَ کُرَبِ الْمَکْرُوبِیْنَ، یَا غِیَاثَ الْمُسْتَغِیْثِیْنَ، یَا صَرِیْخَ الْمُسْتَصْرِخِیْنَ، وَ یَا مَنْ هُوَ أَقْرَبُ إِلَیَّ مِنْ حَبْلِ الْوَرِیْدِ، وَ یَا مَنْ یَحُوْلُ بَیْنَ الْمَرْءِ وَ قَلْبِهِ، وَ یَا مَنْ هُوَ بِالْمَنْظَرِ اْلأَعْلَی وَ بِاْلأُفُقِ الْمُبِیْنِ، وَ یَا مَنْ هُوَ الرَّحْمَنُ الرَّحِیْمُ عَلَی الْعَرْشِ اسْتَوَی، وَ یَا مَنْ یَعْلَمُ خَائِنَةَ اْلأَعْیُنِ وَ مَا تُخْفِیُ الصُّدُوْرُ، وَ یَا مَنْ لاَ یَخْفَی عَلَیْهِ خَافِیَةٌ، یَا مَنْ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p:722 </w:t>
      </w:r>
    </w:p>
    <w:p>
      <w:pPr>
        <w:pStyle w:val="BookText"/>
        <w:bidi w:val="0"/>
        <w:rPr/>
      </w:pPr>
      <w:r>
        <w:rPr>
          <w:rFonts w:ascii="Amiri" w:hAnsi="Amiri" w:eastAsia="Amiri" w:cs="Amiri"/>
          <w:color w:val="111111"/>
          <w:sz w:val="28"/>
          <w:sz w:val="28"/>
          <w:szCs w:val="28"/>
          <w:rtl w:val="true"/>
          <w:lang w:bidi="ar-SA"/>
        </w:rPr>
        <w:t xml:space="preserve">لاَ تَشْتَبِهُ عَلَیْهِ اْلأَصْوَاتُ، وَ یَا مَنْ لاَ تُغَلِّطُهُ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وَ یَا مَنْ لاَ یُبْرِمُهُ إِلْحَاحُ الْمُلِحِّیْنَ، یَا مُدْرِکَ کُلِّ فَوْتٍ، وَ یَا جَامِعَ کُلِّ شَمْلٍ، وَ یَا بَارِئَ النُّفُوْسِ بَعْدَ الْمَوْتِ، یَا مَنْ هُوَ کُلَّ یَوْمٍ فِیْ شَأْنٍ، یَا قَاضِیَ الْحَاجَاتِ، یَا مُنَفِّسَ الْکُرُبَاتِ، یَا مُعْطِیَ السُّؤُلاَتِ، یَا وَلِیَّ الرَّغَبَاتِ، یَا کَافِیَ الْمُهِمَّاتِ، یَا مَنْ یَکْفِیْ مِنْ کُلِّ شَیْئٍ وَ لاَ یَکْفِیْ مِنْهُ شَیْئٌ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مُحَمَّدٍ خَاتَمِ النَّبِیِّیْنَ وَ عَلَیٍّ أَمِیْرِ الْمُؤْمِنِیْنَ وَ بِحَقِّ فَاطِمَةَ بِنْتِ نَبِیِّکَ وَ بِحَقِّ الْحَسَنِ وَ الْحُسَیْنِ، فَإِنِّیْ بِهِمْ أَتَوَجَّهُ إِلَیْکَ فِیْ مَقَامِیْ هَذَا وَ بِهِمْ أَتَوَسَّلُ وَ بِهِمْ أَتَشَفَّعُ إِلَیْکَ وَ بِحَقِّهِمْ أَسْأَلُکَ وَ أُقْسِمُ وَ أَعْزِمُ عَلَیْکَ وَ بِالشَّأْنِ الَّذِیْ لَهُمْ عِنْدَکَ وَ بِالْقَدْرِ الَّذِیْ لَهُمْ عِنْدَکَ وَ بِالَّذِی فَضَّلْتَهُمْ عَلَی الْعَالَمِیْنَ وَ بِاسْمِکَ الَّذِیْ جَعَلْتَهُ عِنْدَهُمْ وَ بِهِ خَصَصْتَهُمْ دُوْنَ الْعَالَمِیْنَ وَ بِهِ أَبَنْتَهُمْ وَ أَبَنْتَ فَضْلَهُمْ مِنْ فَضْلِ الْعَالَمِیْنَ حَتَّی فَاقَ فَضْلُهُمْ فَضْلَ الْعَالَمِیْنَ جَمِیْعًا، أَسْأَلُکَ أَنْ تُصَلِّیَ عَلَی مُحَمَّدٍ وَ آلِ مُحَمَّدٍ وَ أَنْ تَکْشِفَ عَنِّیْ غَمِّیْ وَ هَمِّیْ وَ کَرْبِیْ، وَ تَکْفِیَنِیَ الْمُهِمَّ مِنْ أُمُوْرِیْ، وَ تَقْضِیَ عَنِّیْ دَیْنِیْ، وَ تُجِیْرَنِیْ مِنَ الْفَقْرِ، وَ تُجِیْرَنِیْ مِنَ الْفَاقَةِ، وَ تُغْنِیَنِیْ عَنِ الْمَسْأَلَةِ إِلَی الْمَخْلُوْقِیْنَ، وَ تَکْفِیَنِیْ هَمَّ مَنْ أَخَافُ هَمَّهُ وَ عُسْرَ مَنْ أَخَافُ عُسْرَهُ وَ حُزُوْنَةَ مَنْ أَخَافُ حُزُوْنَتَهُ وَ 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شَرَّهُ وَ مَکْرَ مَنْ أَخَافُ مَکْرَهُ وَ بَغْیَ مَنْ أَخَافُ بَغْیَهُ وَ جَوْرَ مَنْ أَخَافُ جَوْرَهُ وَ سُلْطَانَ مَنْ أَخَافُ سُلْطَانَهُ وَ کَیْدَ مَنْ أَخَافُ کَیْدَهُ وَ مَقْدُرَةَ مَنْ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مَقْدُرَتَهُ عَلَیَّ، وَ تَرُدَّ عَنِّیْ کَیْدَ الْکَیَدَةِ وَ مَکْرَ الْمَکَرَةِ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p:723 </w:t>
      </w:r>
    </w:p>
    <w:p>
      <w:pPr>
        <w:pStyle w:val="BookText"/>
        <w:bidi w:val="0"/>
        <w:rPr/>
      </w:pPr>
      <w:r>
        <w:rPr>
          <w:rFonts w:ascii="Amiri" w:hAnsi="Amiri" w:eastAsia="Amiri" w:cs="Amiri"/>
          <w:color w:val="111111"/>
          <w:sz w:val="28"/>
          <w:sz w:val="28"/>
          <w:szCs w:val="28"/>
          <w:rtl w:val="true"/>
          <w:lang w:bidi="ar-SA"/>
        </w:rPr>
        <w:t>مَنْ أَرَادَنِیْ فَأَرِدْهُ وَ مَنْ کَادَنِیْ فَکِدْهُ، وَ اصْرِفْ عَنِّیْ کَیْدَهُ وَ مَکْرَهُ وَ بَأْسَهُ وَ أَمَانِیَّهُ، وَ امْنَعْهُ عَنِّیْ کَیْفَ شِئْتَ وَ أَنَّی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عَنِّیْ بِفَقْرٍ لاَ تَجْبُرُهُ، وَ بِبَلاَءٍ لاَ تَسْتُرُهُ، وَ بِفَاقَةٍ لاَ تَسُدُّهَا، وَ بِسُقْمٍ لاَ تُعَافِیْهِ وَ ذُلٍّ لاَ تُعِزُّهُ وَ بِمَسْکَنَةٍ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اضْرِبْ بِالذُّلِّ نَصْبَ عَیْنَیْهِ وَ أَدْخِلْ عَلَیْهِ الْفَقْرَ فِیْ مَنْزِلِهِ وَ الْعِلَّةَ وَ السُّقْمَ فِیْ بَدَنِهِ حَتَّی تَشْغَلَهُ عَنِّیْ بِشُغْلٍ شَاغِلٍ لاَ فَرَاغَ لَهُ، وَ أَنْسِهِ ذِکْرِیْ کَمَا أَنْسَیْتَهُ ذِکْرَکَ، وَ خُذْ عَنِّیْ بِسَمْعِهِ وَ بَصَرِهِ وَ لِسَانِهِ وَ یَدِهِ وَ رِجْلِهِ وَ قَلْبِهِ وَ جَمِیْعِ جَوَارِحِهِ، وَ أَدْخِلْ عَلَیْهِ فِیْ جَمِیْعِ ذَلِکَ السُّقْمَ وَ لاَ تَشْفِهِ حَتَّی تَجْعَلَ ذَلِکَ لَهُ شُغْلاً شَاغِلاً بِهِ عَنِّیْ وَ عَنْ ذِکْرِیْ، وَ اکْفِنِیْ یَا کَافِیَ مَا لاَ یَکْفِیُ سِوَاکَ، فَإِنَّکَ الْکَافِیُ لاَ کَافِیَ سِوَاکَ وَ مُفَرِّجٌ لاَ مُفَرِّجَ سِوَاکَ وَ مُغِیْثٌ لاَ مُغِیْثَ سِوَاکَ وَ جَارٌ لاَ جَارَ سِوَاکَ، خَابَ مَنْ کَانَ جَارُهُ سِوَاکَ وَ مُغِیْثُهُ سِوَاکَ وَ مَفْزَعُهُ إِلَی سِوَاکَ وَ مَهْرَبُهُ إِلَی سِوَاکَ وَ مَلْجَأُهُ إِلَی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مَنْجَاهُ مِنْ مَخْلُوْقٍ غَیْرِکَ، فَأَنْتَ ثِقَتِیْ وَ رَجَائِیْ وَ مَفْزَعِیْ وَ مَهْرَبِیْ وَ مَلْجَإِیْ وَ مَنْجَایَ، فَبِکَ أَسْتَفْتِحُ وَ بِکَ أَسْتَنْجِحُ وَ بِمُحَمَّدٍ وَ آلِ مُحَمَّدٍ أَتَوَجَّهُ إِلَیْکَ وَ أَتَوَسَّلُ وَ أَتَشَفَّعُ، فَأَسْأَلُکَ یَا اللهُ یَا اللهُ یَا اللهُ، فَلَکَ الْحَمْدُ وَ لَکَ الشُّکْرُ وَ إِلَیْکَ الْمُشْتَکَی وَ أَنْتَ الْمُسْتَعَانُ، فَأَسْأَلُکَ یَا اللهُ یَا اللهُ یَا اللهُ بِحَقِّ مُحَمَّدٍ وَ آلِ مُحَمَّدٍ أَنْ تُصَلِّیَ عَلَی مُحَمَّدٍ وَ آلِ مُحَمَّدٍ وَ أَنْ تَکْشِفَ عَنِّیْ غَمِّیْ وَ هَمِّیْ وَ کَرْبِیْ فِیْ مَقَامِیْ هَذَا کَمَا کَشَفْتَ عَنْ نَبِیِّکَ هَمَّهُ وَ غَمَّهُ وَ کَرْبَهُ وَ کَفَیْتَهُ هَوْلَ عَدُوِّهِ، فَاکْشِفْ عَنِّیْ کَمَا کَشَفْتَ عَنْهُ، وَ فَرِّجْ عَنِّیْ کَمَا فَرَّجْتَ عَنْهُ، وَ اکْفِنِیْ</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p:724 </w:t>
      </w:r>
    </w:p>
    <w:p>
      <w:pPr>
        <w:pStyle w:val="BookText"/>
        <w:bidi w:val="0"/>
        <w:rPr/>
      </w:pPr>
      <w:r>
        <w:rPr>
          <w:rFonts w:ascii="Amiri" w:hAnsi="Amiri" w:eastAsia="Amiri" w:cs="Amiri"/>
          <w:color w:val="111111"/>
          <w:sz w:val="28"/>
          <w:sz w:val="28"/>
          <w:szCs w:val="28"/>
          <w:rtl w:val="true"/>
          <w:lang w:bidi="ar-SA"/>
        </w:rPr>
        <w:t>کَمَا کَفَیْتَهُ، وَ اصْرِفْ عَنِّیْ هَوْلَ مَا أَخَافُ هَوْلَهُ وَ مَؤُوْنَةَ مَا أَخَافُ مَؤُوْنَتَهُ وَ هَمَّ مَا أَخَافُ هَمَّهُ بِلاَ مَؤُوْنَةٍ عَلَی نَفْسِیْ مِنْ ذَلِکَ، وَ اصْرِفْنِیْ بِقَضَاءِ حَوَائِجِیْ وَ کِفَایَةِ مَا أَهَمَّنِیْ هَمُّهُ مِنْ أَمْرِ آخِرَتِیْ وَ دُنْیَایَ، یَا أَمِیْرَ الْمُؤْمِنِیْنَ وَ یَا أَبَا عَبْدِ اللهِ عَلَیْکَ مِنِّیْ سَلاَمُ اللهِ أَبَدًا مَا بَقِیْتُ وَ بَقِیَ اللَّیْلُ وَ النَّهَارُ، وَ لاَ جَعَلَهُ اللهُ آخِرَ الْعَهْدِ مِنْ زِیَارَتِکُمَا، وَ لاَ فَرَّقَ اللهُ بَیْنِیْ وَ بَیْنَکُمَا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أَحْیِنِیْ حَیَاةَ مُحَمَّدٍ وَ ذُرِّیَّتِهِ، وَ أَمِتْنِیْ مَمَاتَهُمْ، وَ تَوَفَّنِیْ عَلَی مِلَّتِهِمْ، وَ احْشُرْنِیْ فِیْ زُمْرَتِهِمْ، وَ لاَ تُفَرِّقْ بَیْنِیْ وَ بَیْنَهُمْ طَرْفَةَ عَیْنٍ أَبَدًا فِیْ الدُّنْیَا وَ اْلآخِرَةِ، یَا أَمِیْرَ الْمُؤْمِنِیْنَ وَ یَا أَبَا عَبْدِ اللهِ أَتَیْتُکُمَا زَائِرًا وَ مُتَوَسِّلاً إِلَی اللهِ رَبِّیْ وَ رَبِّکُمَا وَ مُتَوَجِّهًا إِلَیْهِ بِکُمَا وَ مُسْتَشْفِعًا بِکُمَا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حَاجَتِیْ هَذِهِ، فَاشْفَعَا لِیْ فَإِنَّ لَکُمَا عِنْدَ اللهِ الْمَقَامَ الْمَحْمُوْدَ وَ الْجَاهَ الْوَجِیْهَ وَ الْمَنْزِلَ الرَّفِیْعَ وَ الْوَسِیْلَةَ، إِنِّیْ أَنْقَلِبُ عَنْکُمَا مُنْتَظِرًا لِتَنَجُّزِ الْحَاجَةِ وَ قَضَائِهَا وَ نَجَاحِهَا مِنَ اللهِ بِشَفَاعَتِکُمَا لِیْ إِلَی اللهِ فِیْ ذَلِکَ، فَلاَ أَخِیْبُ وَ لاَ یَکُوْنُ مُنْقَلَبِیْ مُنْقَلَبًا خَائِبًا خَاسِرًا، بَلْ یَکُوْنُ مُنْقَلَبِیْ مُنْقَلَبًا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مُفْلِحًا مُنْجِحًا مُسْتَجَابًا بِقَضَاءِ جَمِیْعِ حَوَائِجِیْ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تَشَفَّعَا لِیْ إِلَی اللهِ، انْقَلَبْتُ عَلَی مَا شَاءَ اللهُ وَ لاَ حَوْلَ وَ لاَ قُوَّةَ إِلاَّ بِاللهِ مُفَوِّضًا أَمْرِیْ إِلَی اللهِ مُلْجِئًا ظَهْرِیْ إِلَی اللهِ مُتَوَکِّلاً عَلَی اللهِ، وَ أَقُوْلُ حَسْبِیَ اللهُ وَ کَفَی، سَمِعَ اللهُ لِمَنْ دَعَا، لَیْسَ لِیْ وَرَاءَ اللهِ وَ وَرَاءَکُمْ یَا سَادَتِیْ مُنْتَهًی، مَا شَاءَ رَبِّیْ کَانَ وَ مَا لَمْ یَشَأْ لَمْ یَکُنْ، وَ لاَ حَوْلَ وَ لاَ قُوَّةَ إِلاَّ بِاللهِ، أَسْتَوْدِعُکُمَا اللهَ وَ لاَ جَعَلَهُ اللهُ آخِرَ الْعَهْدِ مِنِّیْ إِلَیْکُمَا، انْصَرَفْتُ یَا</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p:725 </w:t>
      </w:r>
    </w:p>
    <w:p>
      <w:pPr>
        <w:pStyle w:val="BookText"/>
        <w:bidi w:val="0"/>
        <w:rPr/>
      </w:pPr>
      <w:r>
        <w:rPr>
          <w:rFonts w:ascii="Amiri" w:hAnsi="Amiri" w:eastAsia="Amiri" w:cs="Amiri"/>
          <w:color w:val="111111"/>
          <w:sz w:val="28"/>
          <w:sz w:val="28"/>
          <w:szCs w:val="28"/>
          <w:rtl w:val="true"/>
          <w:lang w:bidi="ar-SA"/>
        </w:rPr>
        <w:t xml:space="preserve">سَیِّدِیْ یَا أَمِیْرَ الْمُؤْمِنِیْنَ وَ مَوْلاَیَ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یَا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سَلاَمِیْ عَلَیْکُمَا مُتَّصِلٌ مَا اتَّصَلَ اللَّیْلُ وَ النَّهَارُ وَاصِلٌ ذَلِکَ إِلَیْکُمَا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 عَنْکُمَا سَلاَمِیْ إِنْ شَاءَ اللهُ، وَ أَسْأَلُهُ بِحَقِّکُمَا أَنْ یَشَاءَ ذَلِکَ وَ یَفْعَلَ، فَإِنَّهُ حَمِیْدٌ مَجِیْدٌ، انْقَلَبْتُ یَا سَیِّدَیَّ عَنْکُمَا تَائِبًا حَامِدًا للهِ شَاکِرًا رَاجِیًا لِلإِجَابَةِ غَیْرَ آیِسٍ وَ لاَ قَانِطٍ آئِبًا عَائِدًا رَاجِعًا إِلَی زِیَارَتِکُمَا غَیْرَ رَاغِبٍ عَنْکُمَا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زِیَارَتِکُمَا، بَلْ رَاجِعٌ عَائِدٌ إِنْ شَاءَ اللهُ، وَ لاَ حَوْلَ وَ لاَ قُوَّةَ إِلاَّ بِاللهِ، یَا سَادَتِیْ رَغِبْتُ إِلَیْکُمَا وَ إِلَی زِیَارَتِکُمَا بَعْدَ أَنْ زَهِدَ فِیْکُمَا وَ فِیْ زِیَارَتِکُمَا أَهْلُ الدُّنْیَا، فَلاَ خَیَّبَنِیَ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وَ مَا أَمَّلْتُ فِیْ زِیَارَتِکُمَا، إِنَّهُ قَرِیْبٌ مُجِیْبٌ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Saif bin Umairah berkata, “Kukatakan kepada Shafwan bahwa Alqamah bin Muhammad tidak meriwayatkan doa tersebut kepada kami dari Imam Baqir as. Dia hanya meriwayatkan ziarahnya saja.’</w:t>
      </w:r>
    </w:p>
    <w:p>
      <w:pPr>
        <w:pStyle w:val="BookText"/>
        <w:bidi w:val="0"/>
        <w:jc w:val="both"/>
        <w:rPr/>
      </w:pPr>
      <w:r>
        <w:rPr>
          <w:rFonts w:eastAsia="Times New Roman" w:cs="Times New Roman" w:ascii="Times New Roman" w:hAnsi="Times New Roman"/>
          <w:color w:val="111111"/>
          <w:sz w:val="28"/>
          <w:szCs w:val="28"/>
          <w:lang w:val="en-US"/>
        </w:rPr>
        <w:t>Shafwan menjawab, ‘Aku pernah masuk ke tempat ini bersama junjunganku Imam Shadiq as. Beliau mengerjakan ziarah seperti yang telah kita kerjakan tadi dan ketika ingin kembali, beliau membaca doa setelah mengerjakan salat dua rakaat seperti yang telah kita kerjakan tadi, serta beliau mengucapkan salam perpisahan seperti kita mengucapkan salam perpisahan tadi.’</w:t>
      </w:r>
    </w:p>
    <w:p>
      <w:pPr>
        <w:pStyle w:val="BookText"/>
        <w:bidi w:val="0"/>
        <w:jc w:val="both"/>
        <w:rPr/>
      </w:pPr>
      <w:r>
        <w:rPr>
          <w:rFonts w:eastAsia="Times New Roman" w:cs="Times New Roman" w:ascii="Times New Roman" w:hAnsi="Times New Roman"/>
          <w:color w:val="111111"/>
          <w:sz w:val="28"/>
          <w:szCs w:val="28"/>
          <w:lang w:val="en-US"/>
        </w:rPr>
        <w:t>Setelah itu, Shafwan berkata, ‘Imam Shadiq as pernah berpesan kepadaku, ‘Jagalah ziarah ini dan bacalah doa tersebut, serta berziarahlah dengan ziarah tersebut. Kujamin di sisi Allah bahwa sesiapa berziarah dengan ziarah itu dan membaca doa tersebut, baik dari dekat (makam) maupun dari jauh, ziarahnya akan dikabulkan, usahanya akan disyukuri, salamnya akan sampai kepada beliau dan tidak akan terhalangi, hajatnya akan dikabulkan oleh Allah bagaimanapun bentuknya dan Dia tidak</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p:726 </w:t>
      </w:r>
    </w:p>
    <w:p>
      <w:pPr>
        <w:pStyle w:val="BookText"/>
        <w:bidi w:val="0"/>
        <w:rPr/>
      </w:pPr>
      <w:r>
        <w:rPr>
          <w:rFonts w:eastAsia="Times New Roman" w:cs="Times New Roman" w:ascii="Times New Roman" w:hAnsi="Times New Roman"/>
          <w:color w:val="111111"/>
          <w:sz w:val="28"/>
          <w:szCs w:val="28"/>
          <w:lang w:val="en-US"/>
        </w:rPr>
        <w:t>akan menyia-nyiakannya. Wahai Shafwan! kudapatkan ziarah ini dengan jaminan tersebut dari ayahku, ayahku dari ayahnya, Ali bin Husain dengan jaminan tersebut, (ia) dari Husain as dengan jaminan tersebut, Husain dari saudaranya, Hasan as dengan jaminan tersebut, Hasan dari ayahnya, Amirul Mukminin as dengan jaminan yang sama, Amirul Mukminin as dari Rasulullah saw dengan jaminan yang sama, Rasulullah saw dari Jibril as dengan jaminan yang sama dan Jibril dari Allah Swt dengan jaminan yang sama. Sesungguhnya Allah telah bersumpah demi Zat-Nya Yang Suci bahwa sesiapa berziarah kepada Husain as, baik dari dekat maupun dari jauh dan membaca doa tersebut, Aku akan mengabulkan ziarah dan permohonannya seperti apa pun besarnya dan menganugerahkan kepadanya permintaannya. Dengan ini, dia tidak akan kembali dari sisi-Ku dengan keputus-asaan dan kerugian dan Aku akan mengembalikannya (ke tempat tinggalnya) dengan hajat yang terkabulkan, kemenangan dengan surga dan kebebasan dari api Neraka, serta Aku akan mengabulkan syafaatnya terhadap siapa saja kecuali terhadap musuh kami Ahlulbait, karena syafaatnya kepadanya tidak akan dikabulkan. Allah telah bersumpah terhadap semua itu demi Zat-Nya Yang Suci menjadikan kami saksi terhadap apa yang para malaikat malakut telah memberikan kesaksian terhadapnya. Kemudian, Jibril as berkata, ‘Wahai Rasulullah! Allah mengutusku kepada Anda sebagai kabar gembira bagi Anda, Ali, Fathimah, Hasan, Husain dan para Imam dari anak-cucu Anda. Semoga kebahagiaan Anda, Ali, Fathimah, Hasan, Husain, para Imam dan para pengikut Anda kekal hingga Hari Kiamat.’</w:t>
      </w:r>
    </w:p>
    <w:p>
      <w:pPr>
        <w:pStyle w:val="BookText"/>
        <w:bidi w:val="0"/>
        <w:jc w:val="both"/>
        <w:rPr/>
      </w:pPr>
      <w:r>
        <w:rPr>
          <w:rFonts w:eastAsia="Times New Roman" w:cs="Times New Roman" w:ascii="Times New Roman" w:hAnsi="Times New Roman"/>
          <w:color w:val="111111"/>
          <w:sz w:val="28"/>
          <w:szCs w:val="28"/>
          <w:lang w:val="en-US"/>
        </w:rPr>
        <w:t>Shafwan berkata, ‘Imam Shadiq as pernah berkata kepadaku, ‘Jika memiliki sebuah hajat kepada Allah, bacalah doa ziarah tersebut di mana pun engkau berada dan bacalah doa tersebut, serta mintalah kepada Allah hajatmu, niscaya Allah akan mengabulkannya. Allah tidak akan mengingkari janji-Nya kepada Rasulullah saw untuk selalu memberikan anugerah kepada beliau. Walhamdu lillah.’”</w:t>
      </w:r>
    </w:p>
    <w:p>
      <w:pPr>
        <w:pStyle w:val="BookText"/>
        <w:bidi w:val="0"/>
        <w:jc w:val="both"/>
        <w:rPr/>
      </w:pPr>
      <w:r>
        <w:rPr>
          <w:rFonts w:eastAsia="Times New Roman" w:cs="Times New Roman" w:ascii="Times New Roman" w:hAnsi="Times New Roman"/>
          <w:color w:val="111111"/>
          <w:sz w:val="28"/>
          <w:szCs w:val="28"/>
          <w:lang w:val="en-US"/>
        </w:rPr>
        <w:t>Penulis berkata: Dalam kitab al-Najm al-Tsaqib setelah penguraian cerita pertemuan Haji Sayid Muhammad Rasyti dengan Imam Mahdi as ketika dia pergi melaksanakan ibadah haji dan pesan beliau kepadanya,</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p:727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Mengapa kalian enggan membaca ziarah Asyura? Asyura, Asyura, Asyura!” Dan kami akan menukil cerita tersebut setelah menyebutkan ziarah al-Jami‘ah al-Kabirah—guruku, Tsiqatul Islam Nuri ra berkata, “Berkenaan dengan kutamaan dan kedudukan ziarah Asyura cukuplah kiranya bahwa ziarah tersebut tidak termasuk golongan ziarah-ziarah lain yang pada lahiriahnya berasal dari dikte salah seorang imam suci as, meskipun segala yang terdapat di hatinya berasal dari alam malakut. Bahkan, (ziarah Asyura ini) termasuk salah satu dari hadis Qudsi yang penyebutan urutan ziarah, laknat, salam dan doanya berasal dari Zat Yang Maha Tunggal untuk Jibril dan dari Jibril untuk pemungkas para nabi saw. Berdasarkan pengalaman, membacanya selama empat puluh hari atau kurang secara kontinyu sangat mujarab untuk pengabulan hajat, menggapai harapan dan menolak permusuhan. Akan tetapi, manfaat terbaik dari membacanya secara kontinyu adalah sebuah manfaat yang telah kusebutkan dalam kitab Dar aL-Salam. Globalnya adalah seperti yang dinukil oleh Haji Mulla Hasan Yazdi, orang saleh dan bertakwa yang pernah hidup bertetangga dengan kota Najaf Asyraf dan selama hidupnya, dia selalu menyibukkan diri dengan berziarah dan ibadah, dari Tsiqatul Islam Haji Muhammad Ali Yazdi (berikut ini).</w:t>
      </w:r>
    </w:p>
    <w:p>
      <w:pPr>
        <w:pStyle w:val="BookText"/>
        <w:bidi w:val="0"/>
        <w:jc w:val="both"/>
        <w:rPr/>
      </w:pPr>
      <w:r>
        <w:rPr>
          <w:rFonts w:eastAsia="Times New Roman" w:cs="Times New Roman" w:ascii="Times New Roman" w:hAnsi="Times New Roman"/>
          <w:color w:val="111111"/>
          <w:sz w:val="28"/>
          <w:szCs w:val="28"/>
          <w:lang w:val="en-US"/>
        </w:rPr>
        <w:t>Di kota Yazd terdapat seorang saleh yang selalu berusaha untuk memperbaiki urusan akhiratnya. Di malam hari, dia selalu menyendiri di sebuah pekuburan di luar kota Yazd. Banyak orang-orang saleh yang dikuburkan di pekuburan itu sehingga dikenal dengan al-Mazar (tempat orang-orang berziarah). Dia memiliki seorang tetangga sebaya dan selalu belajar bersama kepada satu guru. Setelah menginjak usia dewasa, tetangganya itu memilik profesi pemungut pajak hingga dia meninggal dunia. Dia dikuburkan di pekuburan tersebut di dekat tempat orang saleh itu melalui malam-malamnya. Belum sebulan berlalu, dia melihatnya dalam mimpi dengan pakaian yang sangat indah. Dia mendekatinya seraya bertanya, ‘Aku tahu awal dan akhir pekerjaanmu, lahir dan batinmu. Engkau tidak termasuk golongan orang-orang yang dikenal dengan kebajikan. Dan profesimu tidak menuntut kecuali siksa. Kalau begitu, dengan amalan yang manakah engkau sampai ke kedudukan</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p:728 </w:t>
      </w:r>
    </w:p>
    <w:p>
      <w:pPr>
        <w:pStyle w:val="BookText"/>
        <w:bidi w:val="0"/>
        <w:rPr/>
      </w:pPr>
      <w:r>
        <w:rPr>
          <w:rFonts w:eastAsia="Times New Roman" w:cs="Times New Roman" w:ascii="Times New Roman" w:hAnsi="Times New Roman"/>
          <w:color w:val="111111"/>
          <w:sz w:val="28"/>
          <w:szCs w:val="28"/>
          <w:lang w:val="en-US"/>
        </w:rPr>
        <w:t>seperti ini?’</w:t>
      </w:r>
    </w:p>
    <w:p>
      <w:pPr>
        <w:pStyle w:val="BookText"/>
        <w:bidi w:val="0"/>
        <w:jc w:val="both"/>
        <w:rPr/>
      </w:pPr>
      <w:r>
        <w:rPr>
          <w:rFonts w:eastAsia="Times New Roman" w:cs="Times New Roman" w:ascii="Times New Roman" w:hAnsi="Times New Roman"/>
          <w:color w:val="111111"/>
          <w:sz w:val="28"/>
          <w:szCs w:val="28"/>
          <w:lang w:val="en-US"/>
        </w:rPr>
        <w:t>Dia menjawab, ‘Memang demikian. Dari sejak aku meninggal dunia, aku hidup dalam siksa yang sangat pedih hingga kemarin. Kemarin, istri Ustaz Asyraf Haddad meninggal dunia dan dikuburkan di pekuburan ini. (Dia menunjukkan makamnya yang berjarak sekitar 100 hasta dari makamnya). Di malam pertama kematiannya, Imam Abu Abdillah al-Husain as, datang berziarah kepadanya sebanyak tiga kali. Pada kali ketiga, beliau as memerintahkan supaya siksa diangkat dari pekuburan ini. Dengan demikinan, kondisi menjadi baik dan ia hidup dengan penuh kelapangan dan kekaruniaan.’</w:t>
      </w:r>
    </w:p>
    <w:p>
      <w:pPr>
        <w:pStyle w:val="BookText"/>
        <w:bidi w:val="0"/>
        <w:jc w:val="both"/>
        <w:rPr/>
      </w:pPr>
      <w:r>
        <w:rPr>
          <w:rFonts w:eastAsia="Times New Roman" w:cs="Times New Roman" w:ascii="Times New Roman" w:hAnsi="Times New Roman"/>
          <w:color w:val="111111"/>
          <w:sz w:val="28"/>
          <w:szCs w:val="28"/>
          <w:lang w:val="en-US"/>
        </w:rPr>
        <w:t>Setelah itu, dia terbangun dari tidurnya dalam keadaan kebingungan. Dia tidak kenal orang yang namanya Haddad ini dan tidak tahu tempat tinggalnya. Akhirnya, dia mencarinya di pasar para pandai besi dan berhasil menemukannya. Dia bertanya kepadanya, ‘Anda pernah memiliki seorang istri?’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Kemarin, dia telah meninggal dunia dan dikukuburkan di pekuburan Fulan,’ jawabnya.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dia pernah pergi berziarah kepada Imam Husain as?,’ tanyanya lagi.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dia pernah menyebutkan musibah yang pernah menimpa beliau?,’ tanyanya.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jawabnya singkat.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Apalah dia pernah mengadakan majelis belasungkawa (‘aza)?,’ tanyanya.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jawabnya.</w:t>
      </w:r>
    </w:p>
    <w:p>
      <w:pPr>
        <w:pStyle w:val="BookText"/>
        <w:bidi w:val="0"/>
        <w:jc w:val="both"/>
        <w:rPr/>
      </w:pPr>
      <w:r>
        <w:rPr>
          <w:rFonts w:eastAsia="Times New Roman" w:cs="Times New Roman" w:ascii="Times New Roman" w:hAnsi="Times New Roman"/>
          <w:color w:val="111111"/>
          <w:sz w:val="28"/>
          <w:szCs w:val="28"/>
          <w:lang w:val="en-US"/>
        </w:rPr>
        <w:t>Akhirnya, dia balik bertanya, ‘Apa yang sedang Anda cari?’</w:t>
      </w:r>
    </w:p>
    <w:p>
      <w:pPr>
        <w:pStyle w:val="BookText"/>
        <w:bidi w:val="0"/>
        <w:jc w:val="both"/>
        <w:rPr/>
      </w:pPr>
      <w:r>
        <w:rPr>
          <w:rFonts w:eastAsia="Times New Roman" w:cs="Times New Roman" w:ascii="Times New Roman" w:hAnsi="Times New Roman"/>
          <w:color w:val="111111"/>
          <w:sz w:val="28"/>
          <w:szCs w:val="28"/>
          <w:lang w:val="en-US"/>
        </w:rPr>
        <w:t>Dia menceritakan mimpi yang telah dilihatnya. Akhirnya, Ustaz Haddad berkata, ‘Istriku selalu membaca ziarah Asyura.’”</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p:729 </w:t>
      </w:r>
    </w:p>
    <w:p>
      <w:pPr>
        <w:pStyle w:val="BookText"/>
        <w:bidi w:val="0"/>
        <w:rPr/>
      </w:pPr>
      <w:r>
        <w:rPr>
          <w:rFonts w:eastAsia="Times New Roman" w:cs="Times New Roman" w:ascii="Times New Roman" w:hAnsi="Times New Roman"/>
          <w:color w:val="111111"/>
          <w:sz w:val="28"/>
          <w:szCs w:val="28"/>
          <w:lang w:val="en-US"/>
        </w:rPr>
        <w:t>Kedua, doa ziarah Asyura yang tidak masyhur. Doa ziarah ini memiliki pahala yang sama dengan doa ziarah di atas tanpa harus kita membaca laknat sebanyak seratus kali dan salam seratus kali. Doa ziarah ini adalah sebuah kemenangan yang agung bagi orang yang memiliki kesibukan penting.</w:t>
      </w:r>
    </w:p>
    <w:p>
      <w:pPr>
        <w:pStyle w:val="BookText"/>
        <w:bidi w:val="0"/>
        <w:jc w:val="both"/>
        <w:rPr/>
      </w:pPr>
      <w:r>
        <w:rPr>
          <w:rFonts w:eastAsia="Times New Roman" w:cs="Times New Roman" w:ascii="Times New Roman" w:hAnsi="Times New Roman"/>
          <w:color w:val="111111"/>
          <w:sz w:val="28"/>
          <w:szCs w:val="28"/>
          <w:lang w:val="en-US"/>
        </w:rPr>
        <w:t>Caranya —sebagaimana dinukil dalam kitab al-Mazar al-Qadim tanpa penjelasan— adalah sesiapa ingin berziarah kepada beliau dari jauh atau dekat, hendaknya dia mandi, lalu pergi ke padang sahara atau ke atas (atap) rumahnya. Kemudian, kerjakanlah salat sebanyak dua rakaat dan bacalah surah al-Ikhlas pada kedua rakaatnya. Setelah mengucapkan salam, isyaratkanlah salam kepada beliau dan hadapkanlah diri, serta arahkanlah salam dan niatnya ke tempat di mana Imam Husain as dikuburkan. Setelah itu, bacalah dengan penuh khusuk dan kerendahan hati,</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السَّلاَمُ عَلَیْکَ، یَا ابْنَ الْبَشِیْرِ النَّذِیْرِ وَ ابْنَ سَیِّدِ الْوَصِیِّیْنَ، السَّلاَمُ عَلَیْکَ، یَا ابْنَ فَاطِمَةَ سَیِّدَةِ نِسَاءِ الْعَالَمِیْنَ، السَّلاَمُ عَلَیْکَ، یَا خِیَرَةَ اللهِ وَ ابْنَ خِیَرَتِهِ، السَّلاَمُ عَلَیْکَ، یَا ثَارَ اللهِ وَ ابْنَ ثَارِهِ، السَّلاَمُ عَلَیْکَ، أَیُّهَا الْوِتْرُ الْمَوْتُوْرُ، السَّلاَمُ عَلَیْکَ، أَیُّهَا اْلإِمَامُ الْهَادِیُّ الزَّکِیُّ وَ عَلَی أَرْوَاحٍ حَلَّتْ بِفِنَائِکَ وَ أَقَامَتْ فِیْ جِوَارِکَ وَ وَفَدَتْ مَعَ زُوَّارِکَ، السَّلاَمُ عَلَیْکَ مِنِّیْ مَا بَقِیْتُ وَ بَقِیَ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عَظُمَتْ بِکَ الرَّزِیَّةُ وَ جَلَّتْ فِیْ الْمُؤْمِنِیْنَ وَ الْمُسْلِمِیْنَ وَ فِیْ أَهْلِ السَّمَاوَاتِ وَ أَهْلِ اْلأَرَضِیْنَ أَجْمَعِیْنَ، فَإِنَّا للهِ وَ إِنَّا إِلَیْهِ رَاجِعُوْنَ، صَلَوَاتُ اللهِ وَ بَرَکَاتُهُ وَ تَحِیَّاتُهُ عَلَیْکَ، یَا أَبَا عَبْدِ اللهِ الْحُسَیْنَ وَ عَلَی آبَائِکَ الطَّیِّبِیْنَ الْمُنْتَجَبِیْنَ وَ عَلَی ذُرِّیَّاتِکُمُ الْهُدَاةِ الْمَهْدِیِّیْنَ، لَعَنَ اللهُ أُمَّةً خَذَلَتْکَ وَ تَرَکَتْ نُصْرَتَکَ وَ مَعُوْنَتَکَ، وَ لَعَنَ اللهُ أُمَّةً أَسَّسَتْ أَسَاسَ الظُّلْمِ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p:730 </w:t>
      </w:r>
    </w:p>
    <w:p>
      <w:pPr>
        <w:pStyle w:val="BookText"/>
        <w:bidi w:val="0"/>
        <w:rPr/>
      </w:pPr>
      <w:r>
        <w:rPr>
          <w:rFonts w:ascii="Amiri" w:hAnsi="Amiri" w:eastAsia="Amiri" w:cs="Amiri"/>
          <w:color w:val="111111"/>
          <w:sz w:val="28"/>
          <w:sz w:val="28"/>
          <w:szCs w:val="28"/>
          <w:rtl w:val="true"/>
          <w:lang w:bidi="ar-SA"/>
        </w:rPr>
        <w:t xml:space="preserve">لَکُمْ وَ مَهَّدَتِ الْجَوْرَ عَلَیْکُمْ وَ طَرَّقَتْ إِلَی أَذِیَّتِکُمْ وَ تَحَیُّفِکُمْ وَ جَارَتْ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 دِیَارِکُمْ وَ أَشْیَاعِکُمْ، بَرِئَتُ إِلَی اللهِ عَزَّ وَ جَلَّ وَ إِلَیْکُمْ یَا سَادَاتِیْ وَ مَوَالِیَّ وَ أَئِمَّتِیْ مِنْهُمْ وَ مِنْ أَشْیَاعِهِمْ وَ أَتْبَاعِهِمْ، وَ أَسْأَلُ اللهَ الَّذِیْ أَکْرَمَ یَا مَوَالِیَّ مَقَامَکُمْ وَ شَرَّفَ مَنْزِلَتَکُمْ وَ شَأْنَکُمْ أَنْ یُکْرِمَنِیْ بِوِلاَیَتِکُمْ وَ مَحَبَّتِکُمْ وَ اْلإِیْتِمَامِ بِکُمْ وَ بِالْبَرَاءَةِ مِنْ أَعْدَائِکُمْ، وَ أَسْأَلُ اللهَ الْبَرَّ الرَّحِیْمَ أَنْ یَرْزُقَنِیْ مَوَدَّتَکُمْ، وَ أَنْ یُوَفِّقَنِیْ لِلطَّلَبِ بِثَارِکُمْ مَعَ اْلإِمَامِ الْمُنْتَظَرِ الْهَادِیْ مِنْ آلِ مُحَمَّدٍ، وَ أَنْ یَجْعَلَنِیْ مَعَکُمْ فِیْ الدُّنْیَا وَ اْلآخِرَةِ، وَ أَنْ یُبَلِّغَنِیَ الْمَقَامَ الْمَحْمُوْدَ لَکُمْ عِنْدَ اللهِ، وَ أَسْأَلُ اللهَ عَزَّ وَ جَلَّ بِحَقِّکُمْ وَ بِالشَّأْنِ الَّذِیْ جَعَلَ اللهُ لَکُمْ أَنْ یُعْطِیَنِیْ بِمُصَابِیْ بِکُمْ أَفْضَلَ مَا أَعْطَی مُصَابًا بِمُصِیْبَةٍ، إِنَّا للهِ وَ إِنَّا إِلَیْهِ رَاجِعُوْنَ، یَا لَهَا مِنْ مُصِیْبَةٍ مَا أَفْجَعَهَا وَ أَنْکَاهَا لِقُلُوْبِ الْمُؤْمِنِیْنَ وَ الْمُسْلِمِیْنَ، فَإِنَّا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اجْعَلْنِیْ فِیْ مَقَامِیْ مِمَّنْ تَنَالُهُ مِنْکَ صَلَوَاتٌ وَ رَحْمَةٌ وَ مَغْفِرَةٌ، وَ اجْعَلْنِیْ عِنْدَکَ وَجِیْهًا فِیْ الدُّنْیَا وَ اْلآخِرَةِ وَ مِنَ الْمُقَرَّبِیْنَ، فَإِنِّیْ أَتَقَرَّبُ إِلَیْکَ بِمُحَمَّدٍ وَ آلِ مُحَمَّدٍ صَلَوَاتُکَ عَلَیْهِ وَ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إِنِّیْ أَتَوَسَّلُ وَ أَتَوَجَّهُ بِصَفْوَتِکَ مِنْ خَلْقِکَ وَ خِیَرَتِکَ مِنْ خَلْقِکَ مُحَمَّدٍ وَ عَلِیٍّ وَ الطَّیِّبِیْنَ مِنْ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 مُحَمَّدٍ وَ اجْعَلْ مَحْیَایَ مَحْیَاهُمْ وَ مَمَاتِیْ مَمَاتَهُمْ وَ لاَ تُفَرِّقْ بَیْنِیْ وَ بَیْنَهُمْ فِیْ الدُّنْیَا وَ اْلآخِرَةِ،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یَوْمٌ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النِّقْمَةُ وَ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اللَّعْنَةُ عَلَی اللَّعِیْنِ یَزِیْدَ وَ عَلَی آلِ یَزِیْدَ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p:731 </w:t>
      </w:r>
    </w:p>
    <w:p>
      <w:pPr>
        <w:pStyle w:val="BookText"/>
        <w:bidi w:val="0"/>
        <w:rPr/>
      </w:pPr>
      <w:r>
        <w:rPr>
          <w:rFonts w:ascii="Amiri" w:hAnsi="Amiri" w:eastAsia="Amiri" w:cs="Amiri"/>
          <w:color w:val="111111"/>
          <w:sz w:val="28"/>
          <w:sz w:val="28"/>
          <w:szCs w:val="28"/>
          <w:rtl w:val="true"/>
          <w:lang w:bidi="ar-SA"/>
        </w:rPr>
        <w:t>وَ عَلَی آلِ زِیَادٍ وَ عُمَرَ بْنِ سَعْدٍ وَ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 الْعَنْ مَنْ رَضِیَ بِقَوْلِهِمْ وَ فِعْلِهِمْ مِنْ أَوَّلٍ وَ آخِرٍ لَعْنًا کَثِیْرًا وَ أَصْلِهِمْ حَرَّ نَارِکَ وَ أَسْکِنْهُمْ جَهَنَّمَ وَ سَاءَتْ مَصِیْرًا وَ أَوْجِبْ عَلَیْهِمْ وَ عَلَی کُلِّ مَنْ شَایَعَهُمْ وَ بَایَعَهُمْ وَ تَابَعَهُمْ وَ سَاعَدَهُمْ وَ رَضِیَ بِفِعْلِهِمْ وَ افْتَحْ لَهُمْ وَ عَلَیْهِمْ وَ عَلَی کُلِّ مَنْ رَضِیَ بِذَلِکَ لَعَنَاتِکَ الَّتِیْ لَعَنْتَ بِهَا کُلَّ ظَالِمٍ وَ کُلَّ غَاصِبٍ وَ کُلَّ جَاحِدٍ وَ کُلَّ کَافِرٍ وَ کُلَّ مُشْرِکٍ وَ کُلَّ شَیْطَانٍ رَجِیْمٍ وَ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وَ آلَ یَزِیْدَ وَ بَنِیْ مَرْوَانَ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ضَعِّفْ غَضَبَکَ وَ سَخَطَکَ وَ عَذَابَکَ وَ نَقِمَتَکَ عَلَی أَوَّلِ ظَالِمٍ ظَلَمَ أَهْلَ بَیْتِ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جَمِیْعَ الظَّالِمِیْنَ لَهُمْ وَ انْتَقِمْ مِنْهُمْ، إِنَّکَ ذُوْ نِقْمَةٍ مِنَ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الْعَنْ أَوَّلَ ظَالِمٍ ظَلَمَ آلَ بَیْتِ مُحَمَّدٍ وَ الْعَنْ أَرْوَاحَهُمْ وَ دِیَارَهُمْ وَ قُبُوْرَهُمْ، وَ الْعَنِ اللَّهُمَّ الْعِصَابَةَ الَّتِیْ نَازَلَتِ الْحُسَیْنَ بِنْتِ نَبِیِّکَ وَ حَارَبَتْهُ وَ قَتَلَتْ أَصْحَابَهُ وَ أَنْصَارَهُ وَ أَعْوَانَهُ وَ أَوْلِیَاءَهُ وَ شِیْعَتَهُ وَ مُحِبِّیْهِ وَ أَهْلَ بَیْتِهِ وَ ذُرِّیَّتَهُ، وَ الْعَنِ اللَّهُمَّ الَّذِیْنَ نَهَبُوْا مَالَهُ وَ سَلَبُوْا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حَرِیْمَهُ وَ لَمْ یَسْمَعُوْا کَلاَمَهُ وَ لاَ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کُلَّ مَنْ بَلَغَهُ ذَلِکَ فَرَضِیَ بِهِ مِنَ اْلأَوَّلِیْنَ وَ اْلآخِرِیْنَ وَ الْخَلاَئِقِ أَجْمَعِیْنَ إِلَی یَوْمِ الدِّیْنِ، السَّلاَمُ عَلَیْکَ، یَا أَبَا عَبْدِ اللهِ الْحُسَیْنَ وَ عَلَی مَنْ سَاعَدَکَ وَ عَاوَنَکَ وَ وَاسَاکَ بِنَفْسِهِ وَ بَذَلَ مُهْجَتَهُ فِیْ الذَّبِّ عَنْکَ، السَّلاَمُ عَلَیْکَ، یَا مَوْلاَیَ وَ عَلَیْهِمْ وَ عَلَی رُوْحِکَ وَ عَلَی أَرْوَاحِهِمْ وَ عَلَی تُرْبَتِکَ وَ عَلَی تُرْبَتِهِمْ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لَقِّهِمْ رَحْمَةً وَ رِضْوَانًا وَ رَوْحًا وَ رَیْحَانًا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مَوْلاَیَ، یَا أَبَا عَبْدِ اللهِ، یَا ابْنَ خَاتَمِ</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p:732 </w:t>
      </w:r>
    </w:p>
    <w:p>
      <w:pPr>
        <w:pStyle w:val="BookText"/>
        <w:bidi w:val="0"/>
        <w:rPr/>
      </w:pPr>
      <w:r>
        <w:rPr>
          <w:rFonts w:ascii="Amiri" w:hAnsi="Amiri" w:eastAsia="Amiri" w:cs="Amiri"/>
          <w:color w:val="111111"/>
          <w:sz w:val="28"/>
          <w:sz w:val="28"/>
          <w:szCs w:val="28"/>
          <w:rtl w:val="true"/>
          <w:lang w:bidi="ar-SA"/>
        </w:rPr>
        <w:t>النَّبِیِّیْنَ، وَ یَا ابْنَ سَیِّدِ الْوَصِیِّیْنَ، وَ یَا ابْنَ سَیِّدَةِ نِسَاءِ الْعَالَمِیْنَ، السَّلاَمُ عَلَیْکَ، یَا شَهِیْدُ یَا ابْنَ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بَلِّغْهُ عَنِّیْ فِیْ هَذِهِ السَّاعَةِ وَ فِیْ هَذَا الْیَوْمِ وَ فِیْ هَذَا الْوَقْتِ وَ کُلِّ وَقْتٍ تَحِیَّةً وَ سَلاَمًا، السَّلاَمُ عَلَیْکَ، یَا ابْنَ سَیِّدِ الْعَالَمِیْنَ وَ عَلَی الْمُسْتَشْهَدِیْنَ مَعَکَ سَلاَمًا مُتَّصِلاً مَا اتَّصَلَ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الْحُسَیْنِ بْنِ عَلِیٍّ الشَّهِیْدِ، السَّلاَمُ عَلَی عَلِیِّ بْنِ الْحُسَیْنِ الشَّهِیْدِ، السَّلاَمُ عَلَی الْعَبَّاسِ بْنِ أَمِیْرِ الْمُؤْمِنِیْنَ الشَّهِیْدِ، السَّلاَمُ عَلَی الشُّهَدَاءِ مِنْ وُلْدِ أَمِیْرِ الْمُؤْمِنِیْنَ، السَّلاَمُ عَلَی الشُّهَدَاءِ مِنْ وُلْدِ جَعْفَرٍ وَ عَقِیْلٍ، السَّلاَمُ عَلَی کُلِّ مُسْتَشْهَدٍ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بَلِّغْهُمْ عَنِّی تَحِیَّةً وَ سَلاَمًا، السَّلاَمُ عَلَیْکَ، یَا رَسُوْلَ اللهِ وَ عَلَیْکَ السَّلاَمُ وَ رَحْمَةُ اللهِ وَ بَرَکَاتُهُ، أَحْسَنَ اللهُ لَکَ الْعَزَاءَ فِیْ وَلَدِکَ الْحُسَیْنِ عَلَیْهِ السَّلاَمُ، السَّلاَمُ عَلَیْکَ، یَا أَبَا الْحَسَنِ، یَا أَمِیْرَ الْمُؤْمِنِیْنَ، وَ عَلَیْکَ السَّلاَمُ وَ رَحْمَةُ اللهِ وَ بَرَکَاتُهُ، أَحْسَنَ اللهُ لَکَ الْعَزَاءَ فِیْ وَلَدِکَ الْحُسَیْنِ، السَّلاَمُ عَلَیْکِ، یَا فَاطِمَةُ یَا بِنْتَ رَسُوْلِ رَبِّ الْعَالَمِیْنَ، وَ عَلَیْکِ السَّلاَمُ وَ رَحْمَةُ اللهِ وَ بَرَکَاتُهُ، أَحْسَنَ اللهُ لَکِ الْعَزَاءَ فِیْ وَلَدِکِ الْحُسَیْنِ، السَّلاَمُ عَلَیْکَ، یَا أَبَا مُحَمَّدٍ الْحَسَنَ، وَ عَلَیْکَ السَّلاَمُ وَ رَحْمَةُ اللهِ وَ بَرَکَاتُهُ، أَحْسَنَ اللهُ لَکَ الْعَزَاءَ فِیْ أَخِیْکَ الْحُسَیْنِ، السَّلاَمُ عَلَی أَرْوَاحِ الْمُؤْمِنِیْنَ وَ الْمُؤْمِنَاتِ اْلأَحْیَاءِ مِنْهُمْ وَ اْلأَمْوَاتِ وَ عَلَیْهِمُ السَّلاَمُ وَ رَحْمَةُ اللهِ وَ بَرَکَاتُهُ، أَحْسَنَ اللهُ لَهُمُ الْعَزَاءَ فِیْ مَوْلاَهُمُ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الطَّالِبِیْنَ بِثَارِهِ مَعَ إِمَامٍ عَدْلٍ تُعِزُّ بِهِ اْلإِسْلاَمَ وَ أَهْلَهُ یَا رَبَّ الْعَالَمِیْنَ</w:t>
      </w:r>
      <w:r>
        <w:rPr>
          <w:rFonts w:eastAsia="Amiri" w:cs="Amiri" w:ascii="Amiri" w:hAnsi="Amiri"/>
          <w:color w:val="111111"/>
          <w:sz w:val="28"/>
          <w:szCs w:val="28"/>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p:733 </w:t>
      </w:r>
      <w:bookmarkStart w:id="998" w:name="pg4678_44898"/>
    </w:p>
    <w:p>
      <w:pPr>
        <w:pStyle w:val="BookText"/>
        <w:bidi w:val="0"/>
        <w:rPr/>
      </w:pPr>
      <w:bookmarkEnd w:id="998"/>
      <w:r>
        <w:rPr>
          <w:rFonts w:eastAsia="Times New Roman" w:cs="Times New Roman" w:ascii="Times New Roman" w:hAnsi="Times New Roman"/>
          <w:color w:val="111111"/>
          <w:sz w:val="28"/>
          <w:szCs w:val="28"/>
          <w:lang w:val="en-US"/>
        </w:rPr>
        <w:t>Setelah itu, sujudlah seraya membaca,</w:t>
      </w:r>
    </w:p>
    <w:p>
      <w:pPr>
        <w:pStyle w:val="BookText"/>
        <w:bidi w:val="0"/>
        <w:jc w:val="both"/>
        <w:rPr/>
      </w:pPr>
      <w:r>
        <w:rPr>
          <w:rFonts w:ascii="Amiri" w:hAnsi="Amiri" w:eastAsia="Amiri" w:cs="Amiri"/>
          <w:color w:val="111111"/>
          <w:sz w:val="28"/>
          <w:sz w:val="28"/>
          <w:szCs w:val="28"/>
          <w:rtl w:val="true"/>
          <w:lang w:bidi="ar-SA"/>
        </w:rPr>
        <w:t xml:space="preserve">اللَّهُمَّ لَکَ الْحَمْدُ عَلَی جَمِیْعِ مَا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وَ لَکَ الْحَمْدُ عَلَی کُلِّ أَمْرٍ وَ إِلَیْکَ الْمُشْتَکَی فِیْ عَظِیْمِ الْمُهِمَّاتِ بِخِیَرَتِکَ وَ أَوْلِیَائِکَ، وَ ذَلِکَ لِمَا أَوْجَبْتَ لَهُمْ مِنَ الْکَرَامَةِ وَ الْفَضْلِ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 مُحَمَّدٍ وَ ارْزُقْنِی شَفَاعَةَ الْحُسَیْنِ عَلَیْهِ السَّلاَمُ یَوْمَ الْوُرُوْدِ وَ الْمَقَامِ الْمَشْهُوْدِ وَ الْحَوْضِ الْمَوْرُوْدِ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الْمَشْهُوْدَ وَ الْحَوْضَ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قَدَمَ صِدْقٍ عِنْدَکَ مَعَ الْحُسَیْنِ وَ أَصْحَابِ الْحُسَیْنِ عَلَیْهِ السَّلاَمُ الَّذِیْنَ وَاسَوْهُ بِأَنْفُسِهِمْ وَ بَذَلُوْا دُوْنَهُ مُهَجَهُمْ وَ جَاهَدُوْا مَعَهُ أَعْدَاءَکَ ابْتِغَاءَ مَرْضَاتِکَ وَ رَجَائِکَ وَ تَصْدِیْقًا بِوَعْدِکَ وَ خَوْفًا مِنْ وَعِیْدِکَ، إِنَّکَ لَطِیْفٌ لِمَا تَشَاءُ، یَا أَرْحَمَ الرَّاحِمِیْنَ</w:t>
      </w:r>
      <w:r>
        <w:rPr>
          <w:rFonts w:eastAsia="Amiri" w:cs="Amiri" w:ascii="Amiri" w:hAnsi="Amiri"/>
          <w:color w:val="111111"/>
          <w:sz w:val="28"/>
          <w:szCs w:val="28"/>
          <w:lang w:bidi="ar-SA"/>
        </w:rPr>
        <w:t>.</w:t>
      </w:r>
    </w:p>
    <w:p>
      <w:pPr>
        <w:pStyle w:val="Heading5"/>
        <w:numPr>
          <w:ilvl w:val="4"/>
          <w:numId w:val="1"/>
        </w:numPr>
        <w:bidi w:val="0"/>
        <w:jc w:val="left"/>
        <w:rPr/>
      </w:pPr>
      <w:bookmarkStart w:id="999" w:name="__RefHeading___Toc685620_2035185390"/>
      <w:bookmarkStart w:id="1000" w:name="_Toc391"/>
      <w:bookmarkEnd w:id="999"/>
      <w:r>
        <w:rPr/>
        <w:t>8. Ziarah Arba‘in</w:t>
      </w:r>
      <w:bookmarkEnd w:id="1000"/>
    </w:p>
    <w:p>
      <w:pPr>
        <w:pStyle w:val="BookText"/>
        <w:bidi w:val="0"/>
        <w:jc w:val="both"/>
        <w:rPr/>
      </w:pPr>
      <w:r>
        <w:rPr>
          <w:rFonts w:eastAsia="Times New Roman" w:cs="Times New Roman" w:ascii="Times New Roman" w:hAnsi="Times New Roman"/>
          <w:color w:val="111111"/>
          <w:sz w:val="28"/>
          <w:szCs w:val="28"/>
          <w:lang w:val="en-US"/>
        </w:rPr>
        <w:t>Hari Arba‘in jatuh pada tanggal 20 Shafar. Dalam kitab al-Tahdzib dan al-Mishbah Syekh Thusi ra meriwayatkan bahwa Imam Hasan Askari as berkata, “Tanda-tanda seorang mukmin ada lima perkara: Mengerjakan salat sebanyak lima puluh satu rakaat</w:t>
      </w:r>
      <w:r>
        <w:rPr>
          <w:rStyle w:val="FootnoteAnchor"/>
        </w:rPr>
        <w:footnoteReference w:id="9"/>
      </w:r>
      <w:r>
        <w:rPr>
          <w:rFonts w:eastAsia="Times New Roman" w:cs="Times New Roman" w:ascii="Times New Roman" w:hAnsi="Times New Roman"/>
          <w:color w:val="111111"/>
          <w:sz w:val="28"/>
          <w:szCs w:val="28"/>
          <w:lang w:val="en-US"/>
        </w:rPr>
        <w:t>, membaca ziarah Arba‘in, mengenakan cincin di jari tangan kanan, meletakkan dahi di atas tanah ketika sujud dan membaca Bismillahirrahmanirrahim dengan keras (ketika salat).”</w:t>
      </w:r>
    </w:p>
    <w:p>
      <w:pPr>
        <w:pStyle w:val="BookText"/>
        <w:bidi w:val="0"/>
        <w:jc w:val="both"/>
        <w:rPr/>
      </w:pPr>
      <w:r>
        <w:rPr>
          <w:rFonts w:eastAsia="Times New Roman" w:cs="Times New Roman" w:ascii="Times New Roman" w:hAnsi="Times New Roman"/>
          <w:color w:val="111111"/>
          <w:sz w:val="28"/>
          <w:szCs w:val="28"/>
          <w:lang w:val="en-US"/>
        </w:rPr>
        <w:t>Terdapat dua cara berziarah kepada beliau pada hari ini:</w:t>
      </w:r>
    </w:p>
    <w:p>
      <w:pPr>
        <w:pStyle w:val="BookText"/>
        <w:bidi w:val="0"/>
        <w:jc w:val="both"/>
        <w:rPr/>
      </w:pPr>
      <w:r>
        <w:rPr>
          <w:rFonts w:eastAsia="Times New Roman" w:cs="Times New Roman" w:ascii="Times New Roman" w:hAnsi="Times New Roman"/>
          <w:color w:val="111111"/>
          <w:sz w:val="28"/>
          <w:szCs w:val="28"/>
          <w:lang w:val="en-US"/>
        </w:rPr>
        <w:t>Cara pertama, Ddalam kitab al-Tahdzib dan al-Mishbah, Syekh Thusi ra meriwayatkan dari Shafwan Jammal bahwa dia berkata, “Berkenaan dengan ziarah Arba‘in, maulaku Imam Shadiq as berkata kepadaku, ‘Pergilah berziarah ketika matahari mulai meninggi dan bacalah,</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p:734 </w:t>
      </w:r>
    </w:p>
    <w:p>
      <w:pPr>
        <w:pStyle w:val="BookText"/>
        <w:bidi w:val="0"/>
        <w:rPr/>
      </w:pPr>
      <w:r>
        <w:rPr>
          <w:rFonts w:ascii="Amiri" w:hAnsi="Amiri" w:eastAsia="Amiri" w:cs="Amiri"/>
          <w:color w:val="111111"/>
          <w:sz w:val="28"/>
          <w:sz w:val="28"/>
          <w:szCs w:val="28"/>
          <w:rtl w:val="true"/>
          <w:lang w:bidi="ar-SA"/>
        </w:rPr>
        <w:t>السَّلاَمُ عَلَی وَلِیِّ اللهِ وَ حَبِیْبِهِ، السَّلاَمُ عَلَی خَلِیْلِ اللهِ وَ نَجِیْبِهِ، السَّلاَمُ عَلَی صَفِیِّ اللهِ وَ ابْنِ صَفِیِّهِ، السَّلاَمُ عَلَی الْحُسَیْنِ الْمَظْلُوْمِ الشَّهِیْدِ، السَّلاَمُ عَلَی أَسِیْرِ الْکُرُبَاتِ وَ قَتِیْلِ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 أَنَّهُ وَلِیُّکَ وَ ابْنُ وَلِیِّکَ وَ صَفِیُّکَ وَ ابْنُ صَفِیِّکَ الْفَائِزُ بِکَرَامَتِکَ، أَکْرَمْتَهُ بِالشَّهَادَةِ وَ حَبَوْتَهُ بِالسَّعَادَةِ وَ اجْتَبَیْتَهُ بِطِیْبِ الْوِلاَدَةِ وَ جَعَلْتَهُ سَیِّدًا مِنَ السَّادَةِ وَ قَائِدًا مِنَ الْقَادَةِ وَ ذَائِدًا مِنَ الذَّادَةِ وَ أَعْطَیْتَهُ مَوَارِیْثَ اْلأَنْبِیَاءِ وَ جَعَلْتَهُ حُجَّةً عَلَی خَلْقِکَ مِنَ اْلأَوْصِیَاءِ، فَأَعْذَرَ فِیْ الدُّعَاءِ وَ مَنَحَ النُّصْحَ وَ بَذَلَ مُهْجَتَهُ فِیْکَ لِیَسْتَنْقِذَ عِبَادَکَ مِنَ الْجَهَالَةِ وَ حَیْرَةِ الضَّلاَلَةِ، وَ قَدْ تَوَازَرَ عَلَیْهِ مَنْ غَرَّتْهُ الدُّنْیَا وَ بَاعَ حَظَّهُ بِاْلأَرْذَلِ اْلأَدْنَی وَ شَرَی آخِرَتَهُ بِالثَّمَنِ اْلأَوْکَسِ وَ تَغَطْرَسَ وَ تَرَدَّی فِیْ هَوَاهُ وَ أَسْخَطَکَ وَ أَسْخَطَ نَبِیَّکَ وَ أَطَاعَ مِنْ عِبَادِکَ أَهْلَ الشِّقَاقِ وَ النِّفَاقِ وَ حَمَلَةَ اْلأَوْزَارِ الْمُسْتَوْجِبِیْنَ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فَجَاهَدَهُمْ فِیْکَ صَابِرًا مُحْتَسِبًا حَتَّی سُفِکَ فِیْ طَاعَتِکَ دَمُهُ وَ اسْتُبِیْحَ حَرِیْمُهُ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فَالْعَنْهُمْ لَعْنًا وَبِیْلاً وَ عَذِّبْهُمْ عَذَابًا أَلِیْمًا، السَّلاَمُ عَلَیْکَ، یَا ابْنَ رَسُوْلِ اللهِ، السَّلاَمُ عَلَیْکَ، یَا ابْنَ سَیِّدِ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أَمِیْنُ اللهِ وَ ابْنُ أَمِیْنِهِ، عِشْتَ سَعِیْدًا وَ مَضَیْتَ حَمِیْدًا وَ مُتَّ فَقِیْدًا مَظْلُوْمًا شَهِیْدًا، وَ أَشْهَدُ أَنَّ اللهَ مُنْجِزٌ مَا وَعَدَکَ وَ مُهْلِکٌ مَنْ خَذَلَکَ وَ مُعَذِّبٌ مَنْ قَتَلَکَ، وَ أَشْهَدُ أَنَّکَ وَفَیْتَ بِعَهْدِ اللهِ وَ جَاهَدْتَ فِیْ سَبِیْلِهِ حَتَّی أَتَاکَ الْیَقِیْنُ، فَلَعَنَ اللهُ مَنْ قَتَلَکَ، وَ لَعَنَ اللهُ مَنْ ظَلَمَکَ، وَ لَعَنَ اللهُ أُمَّةً سَمِعَتْ بِذَلِکَ فَرَضِیَتْ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أَنِّیْ وَلِیٌّ لِمَنْ وَالاَهُ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p:735 </w:t>
      </w:r>
    </w:p>
    <w:p>
      <w:pPr>
        <w:pStyle w:val="BookText"/>
        <w:bidi w:val="0"/>
        <w:rPr/>
      </w:pPr>
      <w:r>
        <w:rPr>
          <w:rFonts w:ascii="Amiri" w:hAnsi="Amiri" w:eastAsia="Amiri" w:cs="Amiri"/>
          <w:color w:val="111111"/>
          <w:sz w:val="28"/>
          <w:sz w:val="28"/>
          <w:szCs w:val="28"/>
          <w:rtl w:val="true"/>
          <w:lang w:bidi="ar-SA"/>
        </w:rPr>
        <w:t>وَ عَدُوٌّ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کُنْتَ نُوْرًا فِیْ اْلأَصْلاَبِ الشَّامِخَةِ وَ اْلأَرْحَامِ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تُنَجِّسْکَ الْجَاهِلِیَّةُ بِأَنْجَاسِهَا وَ لَمْ تُلْبِسْکَ الْمُدْلَهِمَّاتُ مِنْ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أَنِّیْ بِکُمْ مُؤْمِنٌ وَ بِإِیَابِکُمْ مُوْقِنٌ بِشَرَائِعِ دِیْنِیْ وَ خَوَاتِیْمِ عَمَلِیْ، وَ قَلْبِیْ لِقَلْبِکُمْ سِلْمٌ وَ أَمْرِیْ لأَمْرِکُمْ مُتَّبِعٌ وَ نُصْرَتِیْ لَکُمْ مُعَدَّةٌ حَتَّی یَأْذَنَ اللهُ لَکُمْ، فَمَعَکُمْ مَعَکُمْ لاَ مَعَ عَدُوِّکُمْ، صَلَوَاتُ اللهِ عَلَیْکُمْ وَ عَلَی أَرْوَاحِکُمْ وَ أَجْسَادِکُمْ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شَاهِدِکُمْ وَ غَائِبِکُمْ وَ ظَاهِرِکُمْ وَ بَاطِنِکُمْ، آمِیْنَ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kerjakanlah salat sebanyak dua rakaat, berdoalah sesuai dengan keinginan Anda dan pulanglah.’”</w:t>
      </w:r>
    </w:p>
    <w:p>
      <w:pPr>
        <w:pStyle w:val="BookText"/>
        <w:bidi w:val="0"/>
        <w:jc w:val="both"/>
        <w:rPr/>
      </w:pPr>
      <w:r>
        <w:rPr>
          <w:rFonts w:eastAsia="Times New Roman" w:cs="Times New Roman" w:ascii="Times New Roman" w:hAnsi="Times New Roman"/>
          <w:color w:val="111111"/>
          <w:sz w:val="28"/>
          <w:szCs w:val="28"/>
          <w:lang w:val="en-US"/>
        </w:rPr>
        <w:t>Cara kedua, sebuah ziarah yang dinukil dari Jabir bin Andillah Anshari. Caranya sebagaimana diriwayatkan dari Atha bahwa dia berkata, “Pada tanggal 20 Shafar, aku berziarah bersama Jabir bin Abdillah. Ketika kami sampai di wilayah Ghadhiriyah, dia mandi di Sungai Efrat dan mengenakan pakaian suci yang telah dibawanya. Setelah itu, dia bertanya kepadaku, ‘Wahai Atha, apakah engkau memiliki minyak wangi?’ ‘Ada minyak wangi Su‘ud,’ jawabku. Dia mengambilnya sedikit dan mengoleskannya di kepala dan badannya. Kemudian, dia melangkah dengan kaki telanjang hingga sampai di makam suci Imam Husain as. Dia berdiri di sisi kepala beliau dan membaca Allahu akbar sebanyak tiga kali. Lalu, jatuh di atas lantai dan tak sadarkan diri. Setelah sadar, aku mendengar dia membaca Assalamu ‘alayka ya ala-llah...’”</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p:736 </w:t>
      </w:r>
    </w:p>
    <w:p>
      <w:pPr>
        <w:pStyle w:val="BookText"/>
        <w:bidi w:val="0"/>
        <w:rPr/>
      </w:pPr>
      <w:r>
        <w:rPr>
          <w:rFonts w:eastAsia="Times New Roman" w:cs="Times New Roman" w:ascii="Times New Roman" w:hAnsi="Times New Roman"/>
          <w:color w:val="111111"/>
          <w:sz w:val="28"/>
          <w:szCs w:val="28"/>
          <w:lang w:val="en-US"/>
        </w:rPr>
        <w:t>Yang dibaca oleh Jabir itu adalah doa ziarah Nisfu Rajab yang telah kami sebutkan sebelumnya dan tidak ada perbedaan di antara kedua doa tersebut kecuali dalam beberapa kata. Hal itu pun kemungkinan berasal dari perbedaan naskah doa seperti yang dyakini oleh Almarhum Syekh. Oleh karena itu, sesiapa ingin membacanya, silakan merujuk ke doa ziarah Nisfu Rajab.</w:t>
      </w:r>
    </w:p>
    <w:p>
      <w:pPr>
        <w:pStyle w:val="BookText"/>
        <w:bidi w:val="0"/>
        <w:jc w:val="both"/>
        <w:rPr/>
      </w:pPr>
      <w:r>
        <w:rPr>
          <w:rFonts w:eastAsia="Times New Roman" w:cs="Times New Roman" w:ascii="Times New Roman" w:hAnsi="Times New Roman"/>
          <w:color w:val="111111"/>
          <w:sz w:val="28"/>
          <w:szCs w:val="28"/>
          <w:lang w:val="en-US"/>
        </w:rPr>
        <w:t>Penulis berkata: Berziarah kepada Imam Husain as pada waktu-waktu yang mulia dan siang-malam yang penuh berkah selain yang telah disebutkan di atas juga sangat memiliki keutamaan, khususnya waktu yang memiliki hubungan dengan beliau, seperti hari Mubahalah, hari turunnya surah al-Insan, hari kelahiran beliau dan malam Jumat. Dari sebuah hadis dapat dipahami bahwa pada setiap malam Jumat, Allah Swt memandang Imam Husain as dengan pandangan kemurahan dan mengutus seluruh para dan washi mereka untuk berziarah kepada beliau.</w:t>
      </w:r>
    </w:p>
    <w:p>
      <w:pPr>
        <w:pStyle w:val="BookText"/>
        <w:bidi w:val="0"/>
        <w:jc w:val="both"/>
        <w:rPr/>
      </w:pPr>
      <w:r>
        <w:rPr>
          <w:rFonts w:eastAsia="Times New Roman" w:cs="Times New Roman" w:ascii="Times New Roman" w:hAnsi="Times New Roman"/>
          <w:color w:val="111111"/>
          <w:sz w:val="28"/>
          <w:szCs w:val="28"/>
          <w:lang w:val="en-US"/>
        </w:rPr>
        <w:t>Ibnu Quluwaih meriwayatkan dari Imam Shadiq as bahwa sesiapa berziarah kepada Imam Husain as di setiap malam Jumat, dia pasti akan diampuni, tidak akan meninggal dunia dengan perasaan menyesal terhadap dunia dan tempat tinggalnya adalah surga bersama Imam Husain as.</w:t>
      </w:r>
    </w:p>
    <w:p>
      <w:pPr>
        <w:pStyle w:val="BookText"/>
        <w:bidi w:val="0"/>
        <w:jc w:val="both"/>
        <w:rPr/>
      </w:pPr>
      <w:r>
        <w:rPr>
          <w:rFonts w:eastAsia="Times New Roman" w:cs="Times New Roman" w:ascii="Times New Roman" w:hAnsi="Times New Roman"/>
          <w:color w:val="111111"/>
          <w:sz w:val="28"/>
          <w:szCs w:val="28"/>
          <w:lang w:val="en-US"/>
        </w:rPr>
        <w:t>Dalam riwayat A‘masy disebutkan bahwa salah seorang tetangganya bercerita kepadanya, “Aku pernah bermimpi melihat lembaran-lembaran berjatuhan dari langit yang berisikan jaminan keselamatan (dari siksa neraka) bagi orang yang berziarah kepada Imam Husain as pada malam Jumat.”</w:t>
      </w:r>
    </w:p>
    <w:p>
      <w:pPr>
        <w:pStyle w:val="BookText"/>
        <w:bidi w:val="0"/>
        <w:jc w:val="both"/>
        <w:rPr/>
      </w:pPr>
      <w:r>
        <w:rPr>
          <w:rFonts w:eastAsia="Times New Roman" w:cs="Times New Roman" w:ascii="Times New Roman" w:hAnsi="Times New Roman"/>
          <w:color w:val="111111"/>
          <w:sz w:val="28"/>
          <w:szCs w:val="28"/>
          <w:lang w:val="en-US"/>
        </w:rPr>
        <w:t>Setelah ini, dalam pembahasan amalan-amalan di Kazhimain, akan disebutkan keutamaan berziarah kepada beliau pada malam Jumat dan pada waktu-waktu yang mulia lainnya.</w:t>
      </w:r>
    </w:p>
    <w:p>
      <w:pPr>
        <w:pStyle w:val="BookText"/>
        <w:bidi w:val="0"/>
        <w:jc w:val="both"/>
        <w:rPr/>
      </w:pPr>
      <w:r>
        <w:rPr>
          <w:rFonts w:eastAsia="Times New Roman" w:cs="Times New Roman" w:ascii="Times New Roman" w:hAnsi="Times New Roman"/>
          <w:color w:val="111111"/>
          <w:sz w:val="28"/>
          <w:szCs w:val="28"/>
          <w:lang w:val="en-US"/>
        </w:rPr>
        <w:t>Diriwayatkan bahwa para sahabat pernah bertanya kepada Imam Shadiq as, “Apakah berziarah kepada Imam Husain memiliki waktu tertentu yang lebih baik dari selainnya?’</w:t>
      </w:r>
    </w:p>
    <w:p>
      <w:pPr>
        <w:pStyle w:val="BookText"/>
        <w:bidi w:val="0"/>
        <w:jc w:val="both"/>
        <w:rPr/>
      </w:pPr>
      <w:r>
        <w:rPr>
          <w:rFonts w:eastAsia="Times New Roman" w:cs="Times New Roman" w:ascii="Times New Roman" w:hAnsi="Times New Roman"/>
          <w:color w:val="111111"/>
          <w:sz w:val="28"/>
          <w:szCs w:val="28"/>
          <w:lang w:val="en-US"/>
        </w:rPr>
        <w:t>Beliau menjawab, ‘Berziarahlah kepada beliau pada setiap waktu. Karena, berziarah kepada beliau adalah sebuah kebaikan yang telah dipastikan. Sesiapa kerap melakukannya, dia akan mendapatkan kebaikan yang lebih banyak dan sesiapa jarang melakukannya, dia</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p:737 </w:t>
      </w:r>
    </w:p>
    <w:p>
      <w:pPr>
        <w:pStyle w:val="BookText"/>
        <w:bidi w:val="0"/>
        <w:rPr/>
      </w:pPr>
      <w:r>
        <w:rPr>
          <w:rFonts w:eastAsia="Times New Roman" w:cs="Times New Roman" w:ascii="Times New Roman" w:hAnsi="Times New Roman"/>
          <w:color w:val="111111"/>
          <w:sz w:val="28"/>
          <w:szCs w:val="28"/>
          <w:lang w:val="en-US"/>
        </w:rPr>
        <w:t>akan mendapatkan kebaikan yang sedikit. Usahakanlah untuk berziarah kepada beliau pada waktu-waktu mulia yang pahala setiap amal saleh pada waktu itu akan berlipat-ganda dan para malaikat turun dari langit untuk berziarah kepada beliau...’”</w:t>
      </w:r>
    </w:p>
    <w:p>
      <w:pPr>
        <w:pStyle w:val="BookText"/>
        <w:bidi w:val="0"/>
        <w:jc w:val="both"/>
        <w:rPr/>
      </w:pPr>
      <w:r>
        <w:rPr>
          <w:rFonts w:eastAsia="Times New Roman" w:cs="Times New Roman" w:ascii="Times New Roman" w:hAnsi="Times New Roman"/>
          <w:color w:val="111111"/>
          <w:sz w:val="28"/>
          <w:szCs w:val="28"/>
          <w:lang w:val="en-US"/>
        </w:rPr>
        <w:t>Untuk waktu-waktu tersebut tidak terdapat doa ziarah khusus yang sampai kepada kita. Hanya saja, khusus untuk hari ketiga bulan Syakban sebagai hari kelahiran Imam Husain as terdapat doa berasal dari Imam Mahdi as yang layak dibaca. Dan kami telah menyebutkannya dalam amalan bulan Syakban.</w:t>
      </w:r>
    </w:p>
    <w:p>
      <w:pPr>
        <w:pStyle w:val="BookText"/>
        <w:bidi w:val="0"/>
        <w:jc w:val="both"/>
        <w:rPr/>
      </w:pPr>
      <w:r>
        <w:rPr>
          <w:rFonts w:eastAsia="Times New Roman" w:cs="Times New Roman" w:ascii="Times New Roman" w:hAnsi="Times New Roman"/>
          <w:color w:val="111111"/>
          <w:sz w:val="28"/>
          <w:szCs w:val="28"/>
          <w:lang w:val="en-US"/>
        </w:rPr>
        <w:t>Ketahuilah bahwa berziarah kepada beliau di selain tanah Karbala dari kota-kota yang sangat jauh darinya juga memiliki keutamaan yang tak terhingga. Pada kesempatan ini kami hanya akan menyebutkan dua hadis yang terdapat dalam kitab al-Kafi, al-Tahdzib dan Man La Yahdhuruhu al-Faqih.</w:t>
      </w:r>
    </w:p>
    <w:p>
      <w:pPr>
        <w:pStyle w:val="BookText"/>
        <w:bidi w:val="0"/>
        <w:jc w:val="both"/>
        <w:rPr/>
      </w:pPr>
      <w:r>
        <w:rPr>
          <w:rFonts w:eastAsia="Times New Roman" w:cs="Times New Roman" w:ascii="Times New Roman" w:hAnsi="Times New Roman"/>
          <w:color w:val="111111"/>
          <w:sz w:val="28"/>
          <w:szCs w:val="28"/>
          <w:lang w:val="en-US"/>
        </w:rPr>
        <w:t>Hadis pertama, Ibnu Abi Umair meriwayatkan dari Hisyam bahwa Imam Shadiq as berkata, “Ketika jalan kalian jauh dan rumah kalian berjarak sangat jauh dari makam suci kami, maka hendaklah kalian naik ke atap rumah kalian yang tertinggi. Kerjakanlah salat sebanyak dua rakaat dan isyaratkanlah salam (kalian) ke arah makam suci kami. Sesungguhnya semua itu akan sampai kepada kami.”</w:t>
      </w:r>
    </w:p>
    <w:p>
      <w:pPr>
        <w:pStyle w:val="BookText"/>
        <w:bidi w:val="0"/>
        <w:jc w:val="both"/>
        <w:rPr/>
      </w:pPr>
      <w:r>
        <w:rPr>
          <w:rFonts w:eastAsia="Times New Roman" w:cs="Times New Roman" w:ascii="Times New Roman" w:hAnsi="Times New Roman"/>
          <w:color w:val="111111"/>
          <w:sz w:val="28"/>
          <w:szCs w:val="28"/>
          <w:lang w:val="en-US"/>
        </w:rPr>
        <w:t>Hadis kedua, Diriwayatkan dari Hannan bin Sadir dari ayahnya bahwa Imam Shadiq as pernah bertanya kepadaku, “Hai Sadir! Apakah engkau berziarah ke makam suci Husain as setiap hari?’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Semoga aku menjadi tebusan Anda! Tidak,’ jawabku.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Alangkah zalimnya engkau!,’ tegas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setiap hari Jumat engkau berziarah kepadanya?,’ tanya beliau kembali.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setiap bulan engkau berziarah kepada beliau?,’ tanya beliau.</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p:738 </w:t>
      </w:r>
      <w:bookmarkStart w:id="1001" w:name="pg4678_44903"/>
    </w:p>
    <w:p>
      <w:pPr>
        <w:pStyle w:val="BookText"/>
        <w:bidi w:val="0"/>
        <w:rPr/>
      </w:pPr>
      <w:bookmarkEnd w:id="10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jawabku.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setiap tahun engkau berziarah kepada beliau?,’ tanya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Kadang-kadang kusempatkan untuk berziarah kepada beliau,’ jawabku.</w:t>
      </w:r>
    </w:p>
    <w:p>
      <w:pPr>
        <w:pStyle w:val="BookText"/>
        <w:bidi w:val="0"/>
        <w:jc w:val="both"/>
        <w:rPr/>
      </w:pPr>
      <w:r>
        <w:rPr>
          <w:rFonts w:eastAsia="Times New Roman" w:cs="Times New Roman" w:ascii="Times New Roman" w:hAnsi="Times New Roman"/>
          <w:color w:val="111111"/>
          <w:sz w:val="28"/>
          <w:szCs w:val="28"/>
          <w:lang w:val="en-US"/>
        </w:rPr>
        <w:t>Beliau berkata, ‘Hai Sadir! Alangkah zalimnya engkau terhadap Imam Husain as. Apakah engkau tidak tahu bahwa Allah memiliki dua ribu malaikat dengan rambut awut-awutan dan berlumur debu yang selalu menangisi beliau, mereka berziarah kepada beliau dan tidak pernah letih? Hai Sadir! Mengapa engkau tidak berziarah ke makam suci Imam Husain as sebanyak lima kali pada setiap hari Jumat dan sekali pada setiap hari?’</w:t>
      </w:r>
    </w:p>
    <w:p>
      <w:pPr>
        <w:pStyle w:val="BookText"/>
        <w:bidi w:val="0"/>
        <w:jc w:val="both"/>
        <w:rPr/>
      </w:pPr>
      <w:r>
        <w:rPr>
          <w:rFonts w:eastAsia="Times New Roman" w:cs="Times New Roman" w:ascii="Times New Roman" w:hAnsi="Times New Roman"/>
          <w:color w:val="111111"/>
          <w:sz w:val="28"/>
          <w:szCs w:val="28"/>
          <w:lang w:val="en-US"/>
        </w:rPr>
        <w:t>Aku menjawab, ‘Semoga aku menjadi tebusan Anda! Jarak antara (rumah)ku dan beliau adalah sangat jauh.’</w:t>
      </w:r>
    </w:p>
    <w:p>
      <w:pPr>
        <w:pStyle w:val="BookText"/>
        <w:bidi w:val="0"/>
        <w:jc w:val="both"/>
        <w:rPr/>
      </w:pPr>
      <w:r>
        <w:rPr>
          <w:rFonts w:eastAsia="Times New Roman" w:cs="Times New Roman" w:ascii="Times New Roman" w:hAnsi="Times New Roman"/>
          <w:color w:val="111111"/>
          <w:sz w:val="28"/>
          <w:szCs w:val="28"/>
          <w:lang w:val="en-US"/>
        </w:rPr>
        <w:t>Beliau berkata kepadaku, ‘Naiklah ke atas atap rumahmu. Lalu, menolehlah ke arah kanan dan kiri. Setelah itu, hadapkanlah wajahmu ke langit seraya berniat untuk (berziarah) kepada beliau. Bacalah “Assalamu ‘alayka ya Aba Abdillah, assalamu ‘alayka wa rahmatullah wa barakatuh.” Dengan ini, akan ditulis bagimu (pahala) sebuah ziarah. Dan ziarah itu adalah (sama dengan pahala) haji dan umrah.’</w:t>
      </w:r>
    </w:p>
    <w:p>
      <w:pPr>
        <w:pStyle w:val="BookText"/>
        <w:bidi w:val="0"/>
        <w:jc w:val="both"/>
        <w:rPr/>
      </w:pPr>
      <w:r>
        <w:rPr>
          <w:rFonts w:eastAsia="Times New Roman" w:cs="Times New Roman" w:ascii="Times New Roman" w:hAnsi="Times New Roman"/>
          <w:color w:val="111111"/>
          <w:sz w:val="28"/>
          <w:szCs w:val="28"/>
          <w:lang w:val="en-US"/>
        </w:rPr>
        <w:t>Sadir berkata, ‘Kadang-kadang aku mengerjakan ziarah tersebut dua puluh kali dalam sebulan.’”</w:t>
      </w:r>
    </w:p>
    <w:p>
      <w:pPr>
        <w:pStyle w:val="BookText"/>
        <w:bidi w:val="0"/>
        <w:jc w:val="both"/>
        <w:rPr/>
      </w:pPr>
      <w:r>
        <w:rPr>
          <w:rFonts w:eastAsia="Times New Roman" w:cs="Times New Roman" w:ascii="Times New Roman" w:hAnsi="Times New Roman"/>
          <w:color w:val="111111"/>
          <w:sz w:val="28"/>
          <w:szCs w:val="28"/>
          <w:lang w:val="en-US"/>
        </w:rPr>
        <w:t>Di permulaan ziarah Mutlak yang pertama telah disebutkan sebuah pembahasan yang sesuai dengan pembahasan ini.</w:t>
      </w:r>
    </w:p>
    <w:p>
      <w:pPr>
        <w:pStyle w:val="Heading5"/>
        <w:numPr>
          <w:ilvl w:val="4"/>
          <w:numId w:val="1"/>
        </w:numPr>
        <w:bidi w:val="0"/>
        <w:jc w:val="left"/>
        <w:rPr/>
      </w:pPr>
      <w:bookmarkStart w:id="1002" w:name="__RefHeading___Toc685622_2035185390"/>
      <w:bookmarkStart w:id="1003" w:name="_Toc392"/>
      <w:bookmarkEnd w:id="1002"/>
      <w:r>
        <w:rPr/>
        <w:t>Tanah Imam Husain as, Keutamaan dan Tata Cara Memanfaatkannya</w:t>
      </w:r>
      <w:bookmarkEnd w:id="1003"/>
    </w:p>
    <w:p>
      <w:pPr>
        <w:pStyle w:val="BookText"/>
        <w:bidi w:val="0"/>
        <w:jc w:val="both"/>
        <w:rPr/>
      </w:pPr>
      <w:r>
        <w:rPr>
          <w:rFonts w:eastAsia="Times New Roman" w:cs="Times New Roman" w:ascii="Times New Roman" w:hAnsi="Times New Roman"/>
          <w:color w:val="111111"/>
          <w:sz w:val="28"/>
          <w:szCs w:val="28"/>
          <w:lang w:val="en-US"/>
        </w:rPr>
        <w:t>Dalam hadis-hadis yang sangat banyak sekali disebutkan bahwa di dalam turbah beliau terdapat obat bagi setiap penyakit kecuali kematian, keterjagaan dari segala malapetaka dan keamanan dari setiap rasa takut dan kekhawatiran. Hadis-hadis dalam hal ini sudah mencapai batas</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p:739 </w:t>
      </w:r>
    </w:p>
    <w:p>
      <w:pPr>
        <w:pStyle w:val="BookText"/>
        <w:bidi w:val="0"/>
        <w:rPr/>
      </w:pPr>
      <w:r>
        <w:rPr>
          <w:rFonts w:eastAsia="Times New Roman" w:cs="Times New Roman" w:ascii="Times New Roman" w:hAnsi="Times New Roman"/>
          <w:color w:val="111111"/>
          <w:sz w:val="28"/>
          <w:szCs w:val="28"/>
          <w:lang w:val="en-US"/>
        </w:rPr>
        <w:t>mutawatir. Dan mukjizat yang dimiliki oleh tanah ini terlalu banyak untuk dapat diceritakan. Dalam kitab al-Fawaid al-Ridhawiyah fi Tarajum al-Ulama al-Imamiyyah ketika membahas biografi seorang ulama ahli hadis lagi luas mendalam ilmu Sayid Ni‘matullah Jazairi, kutulis demikian,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sangat gemar dalam menuntut ilmu dan telah menanggung segala kesulitan di jalan ini. Di permulaan masa belajarnya, karena tidak mampu untuk membeli lampu, dia selalu belajar dengan menggunakan cahaya bulan. Sudah dapat dipastikan, karena seringnya belajar dan menulis di bawah cahaya bulan, matanya menjadi lemah. Untuk memulihkan kembali penglihatannya, dia bercelak mata dengan tanah Imam Husain as dan tanah makam-makam suci suci para Imam as di Irak. Karena berkat tanah tersebut, penglihatannya pulih kembali.”</w:t>
      </w:r>
    </w:p>
    <w:p>
      <w:pPr>
        <w:pStyle w:val="BookText"/>
        <w:bidi w:val="0"/>
        <w:jc w:val="both"/>
        <w:rPr/>
      </w:pPr>
      <w:r>
        <w:rPr>
          <w:rFonts w:eastAsia="Times New Roman" w:cs="Times New Roman" w:ascii="Times New Roman" w:hAnsi="Times New Roman"/>
          <w:color w:val="111111"/>
          <w:sz w:val="28"/>
          <w:szCs w:val="28"/>
          <w:lang w:val="en-US"/>
        </w:rPr>
        <w:t>Begitu juga kuingatkan di situ bahwa jangan sampai orang-orang modern zaman kita menganggap aneh hal itu karena akibat mereka hidup berdampingan dengan orang-orang kafir dan ateis. Dalam Hayat al-Hayawan-nya, Kamaluddin Dumairi menulis,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Ketika seekor ular naga telah berusia seribu tahun, matanya akan menjadi buta. Allah memberikan ilham kepadanya untuk memberantas kebutaannya, ia harus mengoles matanya dengan daun inai (pacar) yang masih basah. Dengan mata yang buta, ia menempuh padang-padang rumput untuk mencari tempat tumbuhnya pohon inai (pacar) itu. Hal itu ia lakukan meskipun jaraknya sangat jauh. Akhirnya, ia dapat menemukannya dan mengusap matanya dengannya. Dengan seketika, penglihatannya pulih kembali.”</w:t>
      </w:r>
    </w:p>
    <w:p>
      <w:pPr>
        <w:pStyle w:val="BookText"/>
        <w:bidi w:val="0"/>
        <w:jc w:val="both"/>
        <w:rPr/>
      </w:pPr>
      <w:r>
        <w:rPr>
          <w:rFonts w:eastAsia="Times New Roman" w:cs="Times New Roman" w:ascii="Times New Roman" w:hAnsi="Times New Roman"/>
          <w:color w:val="111111"/>
          <w:sz w:val="28"/>
          <w:szCs w:val="28"/>
          <w:lang w:val="en-US"/>
        </w:rPr>
        <w:t>Zamakhsyari dan selainnya juga menukil kisah ini.</w:t>
      </w:r>
    </w:p>
    <w:p>
      <w:pPr>
        <w:pStyle w:val="BookText"/>
        <w:bidi w:val="0"/>
        <w:jc w:val="both"/>
        <w:rPr/>
      </w:pPr>
      <w:r>
        <w:rPr>
          <w:rFonts w:eastAsia="Times New Roman" w:cs="Times New Roman" w:ascii="Times New Roman" w:hAnsi="Times New Roman"/>
          <w:color w:val="111111"/>
          <w:sz w:val="28"/>
          <w:szCs w:val="28"/>
          <w:lang w:val="en-US"/>
        </w:rPr>
        <w:t>Dengan demikian, jika Allah telah memberikan khasiat tersebut kepada sebuah kayu basah dan seekor ular naga memahami hal itu, lalu ia dapat memanfaatkannya</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p:740 </w:t>
      </w:r>
    </w:p>
    <w:p>
      <w:pPr>
        <w:pStyle w:val="BookText"/>
        <w:bidi w:val="0"/>
        <w:rPr/>
      </w:pPr>
      <w:r>
        <w:rPr>
          <w:rFonts w:eastAsia="Times New Roman" w:cs="Times New Roman" w:ascii="Times New Roman" w:hAnsi="Times New Roman"/>
          <w:color w:val="111111"/>
          <w:sz w:val="28"/>
          <w:szCs w:val="28"/>
          <w:lang w:val="en-US"/>
        </w:rPr>
        <w:t>untuk dirinya, tidak ada yang aneh jika ia juga menganugerahkan penyembuhan terhadap segala penyakit, manfaat dan berkah kepada tanah putra Rasulullah saw yang diri dan keluarganya telah terbunuh di jalan Allah sehingga para pengikut dan pencinta beliau dapat memanfaatkannya.</w:t>
      </w:r>
    </w:p>
    <w:p>
      <w:pPr>
        <w:pStyle w:val="BookText"/>
        <w:bidi w:val="0"/>
        <w:jc w:val="both"/>
        <w:rPr/>
      </w:pPr>
      <w:r>
        <w:rPr>
          <w:rFonts w:eastAsia="Times New Roman" w:cs="Times New Roman" w:ascii="Times New Roman" w:hAnsi="Times New Roman"/>
          <w:color w:val="111111"/>
          <w:sz w:val="28"/>
          <w:szCs w:val="28"/>
          <w:lang w:val="en-US"/>
        </w:rPr>
        <w:t>Pada kesempatan ini, kami akan menyebutkan beberapa hadis (berkenaan dengan tanah beliau itu):</w:t>
      </w:r>
    </w:p>
    <w:p>
      <w:pPr>
        <w:pStyle w:val="BookText"/>
        <w:bidi w:val="0"/>
        <w:jc w:val="both"/>
        <w:rPr/>
      </w:pPr>
      <w:r>
        <w:rPr>
          <w:rFonts w:eastAsia="Times New Roman" w:cs="Times New Roman" w:ascii="Times New Roman" w:hAnsi="Times New Roman"/>
          <w:color w:val="111111"/>
          <w:sz w:val="28"/>
          <w:szCs w:val="28"/>
          <w:lang w:val="en-US"/>
        </w:rPr>
        <w:t>Hadis pertama, diriwayatkan bahwa ketika para bidadari penghuni surga mengetahui salah seorang malaikat akan turun ke bumi untuk sebuah urusan, mereka memesan kepadanya untuk membawakan hadiah tasbih dan turbah yang terbuat dari tanah Imam Husain as.</w:t>
      </w:r>
    </w:p>
    <w:p>
      <w:pPr>
        <w:pStyle w:val="BookText"/>
        <w:bidi w:val="0"/>
        <w:jc w:val="both"/>
        <w:rPr/>
      </w:pPr>
      <w:r>
        <w:rPr>
          <w:rFonts w:eastAsia="Times New Roman" w:cs="Times New Roman" w:ascii="Times New Roman" w:hAnsi="Times New Roman"/>
          <w:color w:val="111111"/>
          <w:sz w:val="28"/>
          <w:szCs w:val="28"/>
          <w:lang w:val="en-US"/>
        </w:rPr>
        <w:t>Hadis kedua, diriwayatkan dengan sanad yang muktabar, salah seorang (sahabat) berkata, “Imam Ridha as pernah mengirim sebungkus bingkisan kepadaku dari Khurasan. Ketika aku membukanya, kudapatkan tanah di antara isi bingkisan tersebut. Aku bertanya kepada orang yang membawanya, ‘Tanah apakah ini?’ Dia menjawab, ‘Tanah makam suci Imam Husain as. Beliau tidak pernah mengirimkan hadiah, baik berupa pakaian maupun selainnya ke suatu tempat kecuali beliau menyertakan tanah ini. Beliau berkata bahwa tanah ini adalah pengaman dari segala malapetaka dengan izin dan kehendak Allah.’”</w:t>
      </w:r>
    </w:p>
    <w:p>
      <w:pPr>
        <w:pStyle w:val="BookText"/>
        <w:bidi w:val="0"/>
        <w:jc w:val="both"/>
        <w:rPr/>
      </w:pPr>
      <w:r>
        <w:rPr>
          <w:rFonts w:eastAsia="Times New Roman" w:cs="Times New Roman" w:ascii="Times New Roman" w:hAnsi="Times New Roman"/>
          <w:color w:val="111111"/>
          <w:sz w:val="28"/>
          <w:szCs w:val="28"/>
          <w:lang w:val="en-US"/>
        </w:rPr>
        <w:t>Hadis ketiga, dalam sebuah hadis disebutkan bahwa Abdullah bin Ya‘fur pernah berkata kepada Imam Shadiq as, “Seseorang mengambil tanah makam suci Imam Husain as dan dia mendapatkan manfaatnya dan seorang lagi mengambilnya, tapi tidak mendapatkan manfaatnya.’ Beliau berkata, ‘Demi Allah, tidak demikian! Sesiapa mengambilnya dan meyakini bahwa tanah itu dapat memberikan manfaat baginya, niscaya dia akan mendapatkan manfaatnya.’”</w:t>
      </w:r>
    </w:p>
    <w:p>
      <w:pPr>
        <w:pStyle w:val="BookText"/>
        <w:bidi w:val="0"/>
        <w:jc w:val="both"/>
        <w:rPr/>
      </w:pPr>
      <w:r>
        <w:rPr>
          <w:rFonts w:eastAsia="Times New Roman" w:cs="Times New Roman" w:ascii="Times New Roman" w:hAnsi="Times New Roman"/>
          <w:color w:val="111111"/>
          <w:sz w:val="28"/>
          <w:szCs w:val="28"/>
          <w:lang w:val="en-US"/>
        </w:rPr>
        <w:t>Hadis keempat, diriwayatkan dari Abu Hamzah Tsumali bahwa aku pernah bertanya kepada Imam Shadiq as, “Kulihat para sahabat kita mengambil tanah dari makam suci Imam Husain as dan mereka mengharapkan penyembuhan darinya. Apakah tanah itu memiliki fungsi penyembuhan?’ Beliau menjawab, ‘Kita dapat mengharapkan penyembuhan dari tanah yang diambil dari makam suci itu hingga jarak 40 mil. Begitu juga berkenaan dengan tanah makam suci kakekku Rasulullah saw, Imam Hasan, Imam Zainal Abidin dan Imam Muhammad Baqir as. Oleh karena itu, ambillah tanah itu, karena ia adalah obat bagi segala penyakit dan perisai bagi segala yang kau takuti. Segala sesuatu</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p:741 </w:t>
      </w:r>
    </w:p>
    <w:p>
      <w:pPr>
        <w:pStyle w:val="BookText"/>
        <w:bidi w:val="0"/>
        <w:rPr/>
      </w:pPr>
      <w:r>
        <w:rPr>
          <w:rFonts w:eastAsia="Times New Roman" w:cs="Times New Roman" w:ascii="Times New Roman" w:hAnsi="Times New Roman"/>
          <w:color w:val="111111"/>
          <w:sz w:val="28"/>
          <w:szCs w:val="28"/>
          <w:lang w:val="en-US"/>
        </w:rPr>
        <w:t>yang digunakan untuk obat tidak dapat menandinginya kecuali doa. Sesuatu yang dapat merusak (fungsi)nya adalah jika tanah itu diletakkan di bejana atau tempat yang buruk dan sedikitnya keyakinan dari orang-orang yang mengharapkan kesembuhan darinya. Sesiapa meyakini bahwa tanah itu adalah obat baginya, ketika dia menggunakannya sebagai obat, ia akan mencukupinya sehingga tidak membutuhkan lagi kepada obat lainnya. Setan dan jin yang kafir dapat merusakkan tanah tersebut ketika mereka menyentuhnya. Ketika tanah itu melewati sesuatu, ia (sesuatu itu) akan mencium aromanya. Adapun setan dan jin yang kafir, mereka merasa iri terhadap Bani Adam karena tanah tersebut dan mereka akan menyentuhnya supaya kebaikan dan aromanya lenyap. Tidak ada sebutir tanah pun yang keluar dari makam suci beliau kecuali banyak setan dan jin kafir yang jumlah mereka tidak dapat diketahui kecuali oleh Allah telah bersiap sedia (untuk menyentuhnya). Tanah itu masih berada di tangan pemiliknya dan mereka akan menyentuhnya. Tapi, para malaikat tidak akan mengizinkan mereka untuk memasuki makam suci beliau as. Jika tanah itu berhasil selamat dari (sentuhan) mereka, setiap orang yang diobati dengannya, pasti akan sembuh pada waktu itu juga. Jika engkau mengambil tanah itu, maka sembunyikanlah dan perbanyaklah menyebut nama Allah karenanya. Aku mendengar berita bahwa sebagian orang yang mengambil tanah itu, mereka meremehkannya. Bahkan sebagian dari mereka ada yang meletakannya di kandang hewan ternak atau menyimpannya di bejana makanan atau tempal-Tempat yang sering disentuh oleh tangan. Bagaimana mungkin orang yang menghormatinya dengan cara demikian akan dapat memperoleh kesembuhan darinya? Hati yang tidak memiliki keyakinan dan meremehkan sesuatu yang di dalamnya terdapat kebaikan baginya, dia dapat merusak amalnya sendiri.’”</w:t>
      </w:r>
    </w:p>
    <w:p>
      <w:pPr>
        <w:pStyle w:val="BookText"/>
        <w:bidi w:val="0"/>
        <w:jc w:val="both"/>
        <w:rPr/>
      </w:pPr>
      <w:r>
        <w:rPr>
          <w:rFonts w:eastAsia="Times New Roman" w:cs="Times New Roman" w:ascii="Times New Roman" w:hAnsi="Times New Roman"/>
          <w:color w:val="111111"/>
          <w:sz w:val="28"/>
          <w:szCs w:val="28"/>
          <w:lang w:val="en-US"/>
        </w:rPr>
        <w:t>Hadis kelima, diriwayatkan bahwa jika salah seorang dari kalian ingin mengambil tanah tersebut, hendaknya dia mengambilnya dengan ujung-ujung jarinya dan ukurannya sebesar biji kacang tanah. Lalu, ciumlah, letakkanlah di atas kedua matanya dan usapkanlah ke seluruh tubuhnya seraya membaca,</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p:742 </w:t>
      </w:r>
    </w:p>
    <w:p>
      <w:pPr>
        <w:pStyle w:val="BookText"/>
        <w:bidi w:val="0"/>
        <w:rPr/>
      </w:pPr>
      <w:r>
        <w:rPr>
          <w:rFonts w:ascii="Amiri" w:hAnsi="Amiri" w:eastAsia="Amiri" w:cs="Amiri"/>
          <w:color w:val="111111"/>
          <w:sz w:val="28"/>
          <w:sz w:val="28"/>
          <w:szCs w:val="28"/>
          <w:rtl w:val="true"/>
          <w:lang w:bidi="ar-SA"/>
        </w:rPr>
        <w:t>اللَّهُمَّ بِحَقِّ هَذِهِ التُّرْبَةِ وَ بِحَقِّ مَنْ حَلَّ بِهَا وَ ثَوَی فِیْهَا وَ بِحَقِّ جَدِّهِ وَ أَبِیْهِ وَ أُمِّهِ وَ أَخِیْهِ وَ اْلأَئِمَّةِ مِنْ وُلْدِهِ وَ بِحَقِّ الْمَلآئِکَةِ الْحَافِّیْنَ بِهِ إلاَّ جَعَلْتَهَا شِفَاءً مِنْ کُلِّ دَاءٍ وَ بُرْءًا مِنْ کُلِّ مَرَضٍ وَ نَجَاةً مِنْ کُلِّ آفَةٍ وَ حِرْزًا مِمَّا أَخَافُ وَ أَحْذَرُ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pergunakanlah tanah tersebut.</w:t>
      </w:r>
    </w:p>
    <w:p>
      <w:pPr>
        <w:pStyle w:val="BookText"/>
        <w:bidi w:val="0"/>
        <w:jc w:val="both"/>
        <w:rPr/>
      </w:pPr>
      <w:r>
        <w:rPr>
          <w:rFonts w:eastAsia="Times New Roman" w:cs="Times New Roman" w:ascii="Times New Roman" w:hAnsi="Times New Roman"/>
          <w:color w:val="111111"/>
          <w:sz w:val="28"/>
          <w:szCs w:val="28"/>
          <w:lang w:val="en-US"/>
        </w:rPr>
        <w:t>Dalam sebuah hadis disebutkan bahwa (di antara tatakrama) untuk membuat turbah dari tanah Imam Husain as adalah, hendaknya kita membaca surah al-Qadr (setelah selesai dibuat supaya fungsinya lebih sempurna).</w:t>
      </w:r>
    </w:p>
    <w:p>
      <w:pPr>
        <w:pStyle w:val="BookText"/>
        <w:bidi w:val="0"/>
        <w:jc w:val="both"/>
        <w:rPr/>
      </w:pPr>
      <w:r>
        <w:rPr>
          <w:rFonts w:eastAsia="Times New Roman" w:cs="Times New Roman" w:ascii="Times New Roman" w:hAnsi="Times New Roman"/>
          <w:color w:val="111111"/>
          <w:sz w:val="28"/>
          <w:szCs w:val="28"/>
          <w:lang w:val="en-US"/>
        </w:rPr>
        <w:t>Begitu juga diriwayatkan bahwa jika engkau ingin memakan tanah itu atau memakankannya kepada orang lain, maka bacalah,</w:t>
      </w:r>
    </w:p>
    <w:p>
      <w:pPr>
        <w:pStyle w:val="BookText"/>
        <w:bidi w:val="0"/>
        <w:jc w:val="both"/>
        <w:rPr/>
      </w:pPr>
      <w:r>
        <w:rPr>
          <w:rFonts w:ascii="Amiri" w:hAnsi="Amiri" w:eastAsia="Amiri" w:cs="Amiri"/>
          <w:color w:val="111111"/>
          <w:sz w:val="28"/>
          <w:sz w:val="28"/>
          <w:szCs w:val="28"/>
          <w:rtl w:val="true"/>
          <w:lang w:bidi="ar-SA"/>
        </w:rPr>
        <w:t>بِسْمِ اللهِ وَ بِاللهِ، اللَّهُمَّ اجْعَلْهُ رِزْقًا وَاسِعًا وَ عِلْمًا نَافِعًا وَ شِفَاءً مِنْ کُلِّ دَاءٍ، إِنَّکَ عَلَی 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Penulis berkata: Manfaat tanah Imam Husain as sangatlah banyak sekali. Di antaranya adalah, bahwa disunnahkan untuk diletakkan bersama jenazah di dalam kubur, menuliskannya di atas kafan, sujud di atasnya (ketika salat); disebutkan dalam sebuah hadis bahwa sujud di atasnya dapat mengoyak tujuh tirai (langit). Yaitu, dapat menyebabkan terkabulnya salat sehingga dia naik ke langit, membuat tasbih darinya, menghitung bacaan tasbih dengannya dan menggenggamnya di tangan, karena hal itu memiliki keutamaan yang sangat agung. Dan di antara keutamaan tanah Karbala itu adalah tanah itu akan bertasbih ketika berada di dalam genggaman tangan seseorang tanpa harus dia mengucapkan tasbih. Yang jelas, tasbihnya ini bukanlah tasbih (takwini) yang dilakukan oleh seluruh ciptaan seperti yang difirmankan oleh Allah Swt, “Tidak ada sesuatu pun (di jagad ini) kecuali ia bertasbih dengan memanjatkan puji kepada-Nya. Akan tetapi, kalian tidak memahami tasbih mereka.”</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p:743 </w:t>
      </w:r>
    </w:p>
    <w:p>
      <w:pPr>
        <w:pStyle w:val="BookText"/>
        <w:bidi w:val="0"/>
        <w:rPr/>
      </w:pPr>
      <w:r>
        <w:rPr>
          <w:rFonts w:eastAsia="Times New Roman" w:cs="Times New Roman" w:ascii="Times New Roman" w:hAnsi="Times New Roman"/>
          <w:color w:val="111111"/>
          <w:sz w:val="28"/>
          <w:szCs w:val="28"/>
          <w:lang w:val="en-US"/>
        </w:rPr>
        <w:t>Kesimpulannya, tasbih yang ditegaskan dalam beberapa hadis adalah sebuah tasbih yang khusus dimiliki oleh tanah Imam Husain as.</w:t>
      </w:r>
    </w:p>
    <w:p>
      <w:pPr>
        <w:pStyle w:val="BookText"/>
        <w:bidi w:val="0"/>
        <w:jc w:val="both"/>
        <w:rPr/>
      </w:pPr>
      <w:r>
        <w:rPr>
          <w:rFonts w:eastAsia="Times New Roman" w:cs="Times New Roman" w:ascii="Times New Roman" w:hAnsi="Times New Roman"/>
          <w:color w:val="111111"/>
          <w:sz w:val="28"/>
          <w:szCs w:val="28"/>
          <w:lang w:val="en-US"/>
        </w:rPr>
        <w:t>Hadis keenam, diriwayatkan dari Imam Ridha as bahwa sesiapa memutar tasbih yang terbuat dari tanah Imam Husain as dan membaca “Subhanallah wal-hamdu lillah wa la ilaha illa-llah wa-llahu akbar,” untuk setiap biji (tasbih itu) Allah Swt akan menulis baginya enam ribu kebaikan, menghapus darinya enam ribu dosa, mengangkat derajatnya sebanyak enam ribu derajat dan menulis baginya enam ribu syafaat.</w:t>
      </w:r>
    </w:p>
    <w:p>
      <w:pPr>
        <w:pStyle w:val="BookText"/>
        <w:bidi w:val="0"/>
        <w:jc w:val="both"/>
        <w:rPr/>
      </w:pPr>
      <w:r>
        <w:rPr>
          <w:rFonts w:eastAsia="Times New Roman" w:cs="Times New Roman" w:ascii="Times New Roman" w:hAnsi="Times New Roman"/>
          <w:color w:val="111111"/>
          <w:sz w:val="28"/>
          <w:szCs w:val="28"/>
          <w:lang w:val="en-US"/>
        </w:rPr>
        <w:t>Diriwayatkan dari Imam Shadiq as bahwa sesiapa memutar tasbih yang terbuat dari tanah Imam Husain as (dan membaca istigfar), untuk setiap istigfar akan ditulis baginya tujuh puluh istigfar dan jika dia memegangnya tanpa membaca tasbih, untuk setiap butirnya akan ditulis tujuh kali (tasbih) baginya.</w:t>
      </w:r>
    </w:p>
    <w:p>
      <w:pPr>
        <w:pStyle w:val="BookText"/>
        <w:bidi w:val="0"/>
        <w:jc w:val="both"/>
        <w:rPr/>
      </w:pPr>
      <w:r>
        <w:rPr>
          <w:rFonts w:eastAsia="Times New Roman" w:cs="Times New Roman" w:ascii="Times New Roman" w:hAnsi="Times New Roman"/>
          <w:color w:val="111111"/>
          <w:sz w:val="28"/>
          <w:szCs w:val="28"/>
          <w:lang w:val="en-US"/>
        </w:rPr>
        <w:t>Hadis ketujuh, dalam sebuah hadis yang muktabar disebutkan bahwa ketika Imam Shadiq as datang berkunjung ke Irak, sekelompok masyarakat datang menjumpai beliau. Mereka berkata kepada beliau, “Kami tahu bahwa tanah Imam Husain as adalah obat untuk setiap penyakit. Apakah tanah itu juga dapat menyebabkan keamanan dari segala ketakutan?’ Beliau menjawab, ‘Ya! Sesiapa ingin merasa aman dari segala ketakutan, hendaknya dia menggenggam tasbih yang dibuat dari tanah beliau dan membaca doa (berikut) ini sebanyak tiga kali,</w:t>
      </w:r>
    </w:p>
    <w:p>
      <w:pPr>
        <w:pStyle w:val="BookText"/>
        <w:bidi w:val="0"/>
        <w:jc w:val="both"/>
        <w:rPr/>
      </w:pP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مُعْتَصِمًا بِذِمَامِکَ وَ جِوَارِکَ الْمَنِیْعِ الَّذِیْ لاَ یُطَاوَلُ وَ لاَ یُحَاوَلُ مِنْ شَرِّ کُلِّ غَاشِمٍ وَ طَارِقٍ مِنْ سَائِرِ مَنْ خَلَقْتَ وَ مَا خَلَقْتَ مِنْ خَلْقِکَ الصَّامِتِ وَ النَّاطِقِ فِیْ جُنَّةٍ مِنْ کُلِّ مَخُوْفٍ بِلِبَاسٍ سَابِغَةٍ حَصِیْنَةٍ، وَ هِیَ وِلاَءُ أَهْلِ بَیْتِ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مُحْتَجِزًا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قَاصِدٍ لِی إِلَی أَذِیَّةٍ بِجِدَارٍ حَصِیْنٍ اْلإِخْلاَصِ فِیْ اْلإِعْتِرَافِ بِحَقِّهِمْ وَ التَّمَسُّکِ بِحَبْلِهِمْ جَمِیْعًا مُوْقِنًا أَنَّ الْحَقَّ لَهُمْ وَ مَعَهُمْ وَ مِنْهُمْ وَ فِیْهِمْ وَ</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p:744 </w:t>
      </w:r>
    </w:p>
    <w:p>
      <w:pPr>
        <w:pStyle w:val="BookText"/>
        <w:bidi w:val="0"/>
        <w:rPr/>
      </w:pPr>
      <w:r>
        <w:rPr>
          <w:rFonts w:ascii="Amiri" w:hAnsi="Amiri" w:eastAsia="Amiri" w:cs="Amiri"/>
          <w:color w:val="111111"/>
          <w:sz w:val="28"/>
          <w:sz w:val="28"/>
          <w:szCs w:val="28"/>
          <w:rtl w:val="true"/>
          <w:lang w:bidi="ar-SA"/>
        </w:rPr>
        <w:t>بِهِمْ أُوَالِیْ مَنْ وَالَوْا وَ أُعَادِیْ مَنْ عَادَوْا وَ أُجَانِبُ مَنْ جَانَبُوْا، فَصَلِّ عَلَی مُحَمَّدٍ وَ آلِهِ وَ أَعِذْنِیَ اللَّهُمَّ بِهِمْ مِنْ شَرِّ کُلِّ مَا أَتَّقِیْهِ، یَا عَظِیمُ حَجَزْتُ اْلأَعَادِیَ عَنِّیْ بِبَدِیْعِ السَّمَاوَاتِ وَ اْلأَرْضِ، إِنَّا جَعَلْنَا مِنْ بَیْنِ أَیْدِیْهِمْ سَدًّا وَ مِنْ خَلْفِهِمْ سَدًّا فَأَغْشَیْنَاهُمْ فَهُمْ لاَ یُبْصِرُوْنَ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ciumlah tasbih itu, usapkanlah kepada kedua matanya dan bacalah,</w:t>
      </w:r>
    </w:p>
    <w:p>
      <w:pPr>
        <w:pStyle w:val="BookText"/>
        <w:bidi w:val="0"/>
        <w:jc w:val="both"/>
        <w:rPr/>
      </w:pPr>
      <w:r>
        <w:rPr>
          <w:rFonts w:ascii="Amiri" w:hAnsi="Amiri" w:eastAsia="Amiri" w:cs="Amiri"/>
          <w:color w:val="111111"/>
          <w:sz w:val="28"/>
          <w:sz w:val="28"/>
          <w:szCs w:val="28"/>
          <w:rtl w:val="true"/>
          <w:lang w:bidi="ar-SA"/>
        </w:rPr>
        <w:t>اللَّهُمَّ إِنِّیْ أَسْأَلُکَ بِحَقِّ هَذِهِ التُّرْبَةِ الْمُبَارَکَةِ وَ بِحَقِّ صَاحِبِهَا وَ بِحَقِّ جَدِّهِ وَ بِحَقِّ أَبِیهِ وَ بِحَقِّ أُمِّهِ وَ بِحَقِّ أَخِیْهِ وَ بِحَقِّ وُلْدِهِ الطَّاهِرِیْنَ، إِجْعَلْهَا شِفَاءً مِنْ کُلِّ دَاءٍ وَ أَمَانًا مِنْ کُلِّ خَوْفٍ وَ حِفْظًا مِنْ کُلِّ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letakkanlah tasbih itu di atas dahinya. Jika dia melakukan itu di pagi hari, maka dia akan berada di dalam perlindungan Allah hingga malam dan jika dia melakukan itu di waktu malam, maka dia akan berada di dalam perlindungan Allah hingga pagi hari.’”</w:t>
      </w:r>
    </w:p>
    <w:p>
      <w:pPr>
        <w:pStyle w:val="BookText"/>
        <w:bidi w:val="0"/>
        <w:jc w:val="both"/>
        <w:rPr/>
      </w:pPr>
      <w:r>
        <w:rPr>
          <w:rFonts w:eastAsia="Times New Roman" w:cs="Times New Roman" w:ascii="Times New Roman" w:hAnsi="Times New Roman"/>
          <w:color w:val="111111"/>
          <w:sz w:val="28"/>
          <w:szCs w:val="28"/>
          <w:lang w:val="en-US"/>
        </w:rPr>
        <w:t>Dalam sebuah hadis yang lain disebutkan bahwa sesiapa merasa takut terhadap seorang raja atau selainnya, ketika ingin keluar dari rumahnya, hendaknya dia melakukan amalan di atas supaya dia terjaga dari kejahatannya.</w:t>
      </w:r>
    </w:p>
    <w:p>
      <w:pPr>
        <w:pStyle w:val="BookText"/>
        <w:bidi w:val="0"/>
        <w:jc w:val="both"/>
        <w:rPr/>
      </w:pPr>
      <w:r>
        <w:rPr>
          <w:rFonts w:eastAsia="Times New Roman" w:cs="Times New Roman" w:ascii="Times New Roman" w:hAnsi="Times New Roman"/>
          <w:color w:val="111111"/>
          <w:sz w:val="28"/>
          <w:szCs w:val="28"/>
          <w:lang w:val="en-US"/>
        </w:rPr>
        <w:t>Penulis berkata, “Yang masyhur di kalangan ulama adalah tidak diperbolehkan memakan tanah dari jenis mana pun kecuali tanah Imam Husain as yang suci dengan tujuan untuk pengobatan, bukan untuk mencari kesenangan semata. Itu pun hanya seukuran kacang tanah. Bahkan, yang labih hati-hati lagi, seukuran biji kedelai. Lebih baiknya, kita masukkan tanah itu dalam mulut terlebih dahulu. Setelah itu, kita minum air dan membaca,</w:t>
      </w:r>
    </w:p>
    <w:p>
      <w:pPr>
        <w:pStyle w:val="BookText"/>
        <w:bidi w:val="0"/>
        <w:jc w:val="both"/>
        <w:rPr/>
      </w:pPr>
      <w:r>
        <w:rPr>
          <w:rFonts w:ascii="Amiri" w:hAnsi="Amiri" w:eastAsia="Amiri" w:cs="Amiri"/>
          <w:color w:val="111111"/>
          <w:sz w:val="28"/>
          <w:sz w:val="28"/>
          <w:szCs w:val="28"/>
          <w:rtl w:val="true"/>
          <w:lang w:bidi="ar-SA"/>
        </w:rPr>
        <w:t>اللَّهُمَّ اجْعَلْهُ رِزْقًا وَاسِعًا وَ عِلْمًا نَافِعًا وَ شِفَاءً مِنْ کُلِّ دَاءٍ وَ سُقْمٍ</w:t>
      </w:r>
      <w:r>
        <w:rPr>
          <w:rFonts w:eastAsia="Amiri" w:cs="Amiri" w:ascii="Amiri" w:hAnsi="Amiri"/>
          <w:color w:val="111111"/>
          <w:sz w:val="28"/>
          <w:szCs w:val="28"/>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p:745 </w:t>
      </w:r>
    </w:p>
    <w:p>
      <w:pPr>
        <w:pStyle w:val="BookText"/>
        <w:bidi w:val="0"/>
        <w:rPr/>
      </w:pPr>
      <w:r>
        <w:rPr>
          <w:rFonts w:eastAsia="Times New Roman" w:cs="Times New Roman" w:ascii="Times New Roman" w:hAnsi="Times New Roman"/>
          <w:color w:val="111111"/>
          <w:sz w:val="28"/>
          <w:szCs w:val="28"/>
          <w:lang w:val="en-US"/>
        </w:rPr>
        <w:t>Allamah Majlisi berkata, “Ahwath (lebih hati-hati)-nya adalah hendaknya kita tidak berjual-beli turbah, tasbih (yang terbuat dari tanah Karbala) dan tanah Imam Husain as. Hendaknya kita menghadiahkannya saja. Jika ada kerelaan dari kedua belah pihak (untuk membayar harganya) tanpa harus ada tawar-menawar sebelumnya, mungkin hal itu tidaklah jelek. Dalam sebuah hadis disebutkan bahwa sesiapa memperjual-belikan tanah makam suci Imam Husain as, hal itu seperti dia telah memperjual-belikan daging beliau.”</w:t>
      </w:r>
    </w:p>
    <w:p>
      <w:pPr>
        <w:pStyle w:val="BookText"/>
        <w:bidi w:val="0"/>
        <w:jc w:val="both"/>
        <w:rPr/>
      </w:pPr>
      <w:r>
        <w:rPr>
          <w:rFonts w:eastAsia="Times New Roman" w:cs="Times New Roman" w:ascii="Times New Roman" w:hAnsi="Times New Roman"/>
          <w:color w:val="111111"/>
          <w:sz w:val="28"/>
          <w:szCs w:val="28"/>
          <w:lang w:val="en-US"/>
        </w:rPr>
        <w:t>Penulis berkata: Guru kami, ahli hadis yang mendalam ilmunya Tsiqatul Islam Syekh Nuri ra berkata dalam kitab Dar as-Salam, “Pada suatu hari salah seorang saudaraku bertamu ke rumah ibuku. Ibuku melihat turbah Imam Husain as yang diletakkannya di saku bagian bawah aba’ah-nya. Ibuku memarahinya (seraya berkata), ‘Hal itu adalah sebuah penghinaan terhadap turbah suci itu. Dan sangat dimungkinkan juga turbah itu akan berada di bawah paha dan dia akan pecah.’</w:t>
      </w:r>
    </w:p>
    <w:p>
      <w:pPr>
        <w:pStyle w:val="BookText"/>
        <w:bidi w:val="0"/>
        <w:jc w:val="both"/>
        <w:rPr/>
      </w:pPr>
      <w:r>
        <w:rPr>
          <w:rFonts w:eastAsia="Times New Roman" w:cs="Times New Roman" w:ascii="Times New Roman" w:hAnsi="Times New Roman"/>
          <w:color w:val="111111"/>
          <w:sz w:val="28"/>
          <w:szCs w:val="28"/>
          <w:lang w:val="en-US"/>
        </w:rPr>
        <w:t>Saudaraku itu berkata, ‘Betul yang Anda katakan. Hingga sekarang, aku telah memecahkan dua turbah.’ Setelah itu, dia berjanji untuk tidak meletakkannya di saku bagian bawah aba’ah</w:t>
      </w:r>
      <w:r>
        <w:rPr>
          <w:rStyle w:val="FootnoteAnchor"/>
        </w:rPr>
        <w:footnoteReference w:id="10"/>
      </w: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Setelah beberapa hari berlalu dari kejadian itu, ayahku —tanpa dia mengetahui peristiwa tersebut— bermimpi Imam Husain as bertamu ke rumahnya. Beliau duduk di perpustakaan pribadi dan memperlakukannya dengan penuh kasih-sayang. Beliau berkata, ‘Panggillah seluruh putramu untuk datang kemari, karena aku ingin memberikan sesuatu kepada mereka.’</w:t>
      </w:r>
    </w:p>
    <w:p>
      <w:pPr>
        <w:pStyle w:val="BookText"/>
        <w:bidi w:val="0"/>
        <w:jc w:val="both"/>
        <w:rPr/>
      </w:pPr>
      <w:r>
        <w:rPr>
          <w:rFonts w:eastAsia="Times New Roman" w:cs="Times New Roman" w:ascii="Times New Roman" w:hAnsi="Times New Roman"/>
          <w:color w:val="111111"/>
          <w:sz w:val="28"/>
          <w:szCs w:val="28"/>
          <w:lang w:val="en-US"/>
        </w:rPr>
        <w:t>Ayahku memanggil mereka semua. Kami semua berjumlah lima orang. Mereka semua berdiri di dekat pintu di hadapan beliau. Di sisi beliau, terdapat banyak pakaian dan barang-barang lainnya. Beliau memanggil mereka satu persatu dan memberikan sesuatu kepadanya. Akhirnya, sampailah giliran saudaraku tersebut. Beliau memandangnya seperti orang yang sedang marah kepadanya. Beliau menoleh ke arah ayahku seraya berkata, ‘Anak ini telah memecahkan</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p:746 </w:t>
      </w:r>
      <w:bookmarkStart w:id="1004" w:name="pg4678_44911"/>
    </w:p>
    <w:p>
      <w:pPr>
        <w:pStyle w:val="BookText"/>
        <w:bidi w:val="0"/>
        <w:rPr/>
      </w:pPr>
      <w:bookmarkEnd w:id="1004"/>
      <w:r>
        <w:rPr>
          <w:rFonts w:eastAsia="Times New Roman" w:cs="Times New Roman" w:ascii="Times New Roman" w:hAnsi="Times New Roman"/>
          <w:color w:val="111111"/>
          <w:sz w:val="28"/>
          <w:szCs w:val="28"/>
          <w:lang w:val="en-US"/>
        </w:rPr>
        <w:t>dua turbah yang terbuat dari tanah makamku di bawah pahanya.’ Beliau tidak memperlakukannya seperti saudara-saudaraku yang lain. Beliau melemparkan pemberian yang ingin diberikannya kepadanya. Aku ingat bahwa beliau memberikan tempat sisir yang terbuat dari kain kepadanya.</w:t>
      </w:r>
    </w:p>
    <w:p>
      <w:pPr>
        <w:pStyle w:val="BookText"/>
        <w:bidi w:val="0"/>
        <w:jc w:val="both"/>
        <w:rPr/>
      </w:pPr>
      <w:r>
        <w:rPr>
          <w:rFonts w:eastAsia="Times New Roman" w:cs="Times New Roman" w:ascii="Times New Roman" w:hAnsi="Times New Roman"/>
          <w:color w:val="111111"/>
          <w:sz w:val="28"/>
          <w:szCs w:val="28"/>
          <w:lang w:val="en-US"/>
        </w:rPr>
        <w:t>Setelah itu, ayahku terbangun dari tidurnya dan menceritakan mimpinya itu kepada ibuku. Ibuku menceritakan persitiwa yang telah terjadi (beberapa hari yang lalu itu). Ayahku merasa terheran-heran atas kebenaran mimpi itu.’”</w:t>
      </w:r>
    </w:p>
    <w:p>
      <w:pPr>
        <w:pStyle w:val="Heading3"/>
        <w:numPr>
          <w:ilvl w:val="2"/>
          <w:numId w:val="1"/>
        </w:numPr>
        <w:bidi w:val="0"/>
        <w:jc w:val="left"/>
        <w:rPr/>
      </w:pPr>
      <w:bookmarkStart w:id="1005" w:name="__RefHeading___Toc685624_2035185390"/>
      <w:bookmarkStart w:id="1006" w:name="_Toc393"/>
      <w:bookmarkEnd w:id="1005"/>
      <w:r>
        <w:rPr/>
        <w:t>PASAL VIII ZIARAH KAZHIMAIN AS</w:t>
      </w:r>
      <w:bookmarkEnd w:id="1006"/>
    </w:p>
    <w:p>
      <w:pPr>
        <w:pStyle w:val="Heading4"/>
        <w:numPr>
          <w:ilvl w:val="3"/>
          <w:numId w:val="1"/>
        </w:numPr>
        <w:bidi w:val="0"/>
        <w:jc w:val="left"/>
        <w:rPr/>
      </w:pPr>
      <w:bookmarkStart w:id="1007" w:name="__RefHeading___Toc685626_2035185390"/>
      <w:bookmarkStart w:id="1008" w:name="_Toc394"/>
      <w:bookmarkEnd w:id="1007"/>
      <w:r>
        <w:rPr/>
        <w:t>Point</w:t>
      </w:r>
      <w:bookmarkEnd w:id="1008"/>
    </w:p>
    <w:p>
      <w:pPr>
        <w:pStyle w:val="BookText"/>
        <w:bidi w:val="0"/>
        <w:jc w:val="both"/>
        <w:rPr/>
      </w:pPr>
      <w:r>
        <w:rPr>
          <w:rFonts w:eastAsia="Times New Roman" w:cs="Times New Roman" w:ascii="Times New Roman" w:hAnsi="Times New Roman"/>
          <w:color w:val="111111"/>
          <w:sz w:val="28"/>
          <w:szCs w:val="28"/>
          <w:lang w:val="en-US"/>
        </w:rPr>
        <w:t>ZIARAH KAZHIMAIN AS</w:t>
      </w:r>
    </w:p>
    <w:p>
      <w:pPr>
        <w:pStyle w:val="BookText"/>
        <w:bidi w:val="0"/>
        <w:jc w:val="both"/>
        <w:rPr/>
      </w:pPr>
      <w:r>
        <w:rPr>
          <w:rFonts w:eastAsia="Times New Roman" w:cs="Times New Roman" w:ascii="Times New Roman" w:hAnsi="Times New Roman"/>
          <w:color w:val="111111"/>
          <w:sz w:val="28"/>
          <w:szCs w:val="28"/>
          <w:lang w:val="en-US"/>
        </w:rPr>
        <w:t>Ziarah ini adalah ziarah Imam Musa Kazhim dan Imam Muhammad Taqi as. Di sini disebutkan cara berziarah kepada mereka, kepada empat orang wakil beliau dan kepada Salman Farisi.</w:t>
      </w:r>
    </w:p>
    <w:p>
      <w:pPr>
        <w:pStyle w:val="BookText"/>
        <w:bidi w:val="0"/>
        <w:jc w:val="both"/>
        <w:rPr/>
      </w:pPr>
      <w:r>
        <w:rPr>
          <w:rFonts w:eastAsia="Times New Roman" w:cs="Times New Roman" w:ascii="Times New Roman" w:hAnsi="Times New Roman"/>
          <w:color w:val="111111"/>
          <w:sz w:val="28"/>
          <w:szCs w:val="28"/>
          <w:lang w:val="en-US"/>
        </w:rPr>
        <w:t>Pertama: Keutamaan dan Cara Ziarah Kazhimain</w:t>
      </w:r>
    </w:p>
    <w:p>
      <w:pPr>
        <w:pStyle w:val="BookText"/>
        <w:bidi w:val="0"/>
        <w:jc w:val="both"/>
        <w:rPr/>
      </w:pPr>
      <w:r>
        <w:rPr>
          <w:rFonts w:eastAsia="Times New Roman" w:cs="Times New Roman" w:ascii="Times New Roman" w:hAnsi="Times New Roman"/>
          <w:color w:val="111111"/>
          <w:sz w:val="28"/>
          <w:szCs w:val="28"/>
          <w:lang w:val="en-US"/>
        </w:rPr>
        <w:t>Terdapat keutamaan berkenaan dengan ziarah kepada dua imam maksum as ini. Di berbagai riwayat disebutkan bahwa berziarah kepada Imam Musa bin Ja‘far as sama dengan berziarah kepada Nabi Muhammad saw.</w:t>
      </w:r>
    </w:p>
    <w:p>
      <w:pPr>
        <w:pStyle w:val="BookText"/>
        <w:bidi w:val="0"/>
        <w:jc w:val="both"/>
        <w:rPr/>
      </w:pPr>
      <w:r>
        <w:rPr>
          <w:rFonts w:eastAsia="Times New Roman" w:cs="Times New Roman" w:ascii="Times New Roman" w:hAnsi="Times New Roman"/>
          <w:color w:val="111111"/>
          <w:sz w:val="28"/>
          <w:szCs w:val="28"/>
          <w:lang w:val="en-US"/>
        </w:rPr>
        <w:t>Sebuah riwayat menyebutkan, “Sesiapa yang berziarah kepadanya maka dia seperti berziarah kepada Rasulullah saw dan Amirul Mukminin as.”</w:t>
      </w:r>
    </w:p>
    <w:p>
      <w:pPr>
        <w:pStyle w:val="BookText"/>
        <w:bidi w:val="0"/>
        <w:jc w:val="both"/>
        <w:rPr/>
      </w:pPr>
      <w:r>
        <w:rPr>
          <w:rFonts w:eastAsia="Times New Roman" w:cs="Times New Roman" w:ascii="Times New Roman" w:hAnsi="Times New Roman"/>
          <w:color w:val="111111"/>
          <w:sz w:val="28"/>
          <w:szCs w:val="28"/>
          <w:lang w:val="en-US"/>
        </w:rPr>
        <w:t>Dalam hadis lain disebutkan, “Ziarah kepadanya sama dengan ziarah kepada Imam Husain.”</w:t>
      </w:r>
    </w:p>
    <w:p>
      <w:pPr>
        <w:pStyle w:val="BookText"/>
        <w:bidi w:val="0"/>
        <w:jc w:val="both"/>
        <w:rPr/>
      </w:pPr>
      <w:r>
        <w:rPr>
          <w:rFonts w:eastAsia="Times New Roman" w:cs="Times New Roman" w:ascii="Times New Roman" w:hAnsi="Times New Roman"/>
          <w:color w:val="111111"/>
          <w:sz w:val="28"/>
          <w:szCs w:val="28"/>
          <w:lang w:val="en-US"/>
        </w:rPr>
        <w:t>Dalam hadis lain dijelaskan, “Sesiapa berziarah kepadanya maka dia akan mendapatkan surga.”</w:t>
      </w:r>
    </w:p>
    <w:p>
      <w:pPr>
        <w:pStyle w:val="BookText"/>
        <w:bidi w:val="0"/>
        <w:jc w:val="both"/>
        <w:rPr/>
      </w:pPr>
      <w:r>
        <w:rPr>
          <w:rFonts w:eastAsia="Times New Roman" w:cs="Times New Roman" w:ascii="Times New Roman" w:hAnsi="Times New Roman"/>
          <w:color w:val="111111"/>
          <w:sz w:val="28"/>
          <w:szCs w:val="28"/>
          <w:lang w:val="en-US"/>
        </w:rPr>
        <w:t>Syekh Muhammad bin Syahr Asyub meriwayatkan dalam al-Manaqib dari Tarikh Baghdad, karya Khathib yang sanadnya dari Ali bin</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p:747 </w:t>
      </w:r>
    </w:p>
    <w:p>
      <w:pPr>
        <w:pStyle w:val="BookText"/>
        <w:bidi w:val="0"/>
        <w:rPr/>
      </w:pPr>
      <w:r>
        <w:rPr>
          <w:rFonts w:eastAsia="Times New Roman" w:cs="Times New Roman" w:ascii="Times New Roman" w:hAnsi="Times New Roman"/>
          <w:color w:val="111111"/>
          <w:sz w:val="28"/>
          <w:szCs w:val="28"/>
          <w:lang w:val="en-US"/>
        </w:rPr>
        <w:t>Khalal, dia berkata, “Setiap aku menghadapi masalah maka aku datang ke Musa bin Ja‘far as lalu aku bertawasul kepadanya, kemudian Allah memudahkan urusanku.”</w:t>
      </w:r>
    </w:p>
    <w:p>
      <w:pPr>
        <w:pStyle w:val="BookText"/>
        <w:bidi w:val="0"/>
        <w:jc w:val="both"/>
        <w:rPr/>
      </w:pPr>
      <w:r>
        <w:rPr>
          <w:rFonts w:eastAsia="Times New Roman" w:cs="Times New Roman" w:ascii="Times New Roman" w:hAnsi="Times New Roman"/>
          <w:color w:val="111111"/>
          <w:sz w:val="28"/>
          <w:szCs w:val="28"/>
          <w:lang w:val="en-US"/>
        </w:rPr>
        <w:t>Dia juga berkata, “Diriwayatkan bahwa ada seorang wanita yang lari keluar dari kota Bagdad, kemudian ada yang bertanya kepadanya, ‘Ke manakah tujuan Anda?’ Dia menjawab, ‘Ke Musa bin Ja‘far, aku melakukan ini karena anakku di penjara.’ Ada seorang yang mencibirnya, ‘Dia sudah mati di penjara.’ Perempuan itu menjawab, ‘Demi dia yang terbunuh di penjara, tampakkanlah karamahmu padaku!’ Tiba-tiba anaknya dibebaskan lalu orang yang mengejeknya tadi merasa malu atas kenyataan itu.’”</w:t>
      </w:r>
    </w:p>
    <w:p>
      <w:pPr>
        <w:pStyle w:val="BookText"/>
        <w:bidi w:val="0"/>
        <w:jc w:val="both"/>
        <w:rPr/>
      </w:pPr>
      <w:r>
        <w:rPr>
          <w:rFonts w:eastAsia="Times New Roman" w:cs="Times New Roman" w:ascii="Times New Roman" w:hAnsi="Times New Roman"/>
          <w:color w:val="111111"/>
          <w:sz w:val="28"/>
          <w:szCs w:val="28"/>
          <w:lang w:val="en-US"/>
        </w:rPr>
        <w:t>Syekh Shadiq meriwayatkan dari Ibrahim bin Uqbah yang berkata, “Aku bertanya kepada Imam Ali Naqi as tentang lebih utama ziarah kepada siapa, Imam Husain atau ziarah kepada Imam Musa bin Ja‘far, serta Imam Muhammad Taqi as.” Kemudian Abu Abdillah menjelaskan bahwa ziarah kepada mereka berdua lebih komplit dan lebih besar pahalanya.”</w:t>
      </w:r>
    </w:p>
    <w:p>
      <w:pPr>
        <w:pStyle w:val="BookText"/>
        <w:bidi w:val="0"/>
        <w:jc w:val="both"/>
        <w:rPr/>
      </w:pPr>
      <w:r>
        <w:rPr>
          <w:rFonts w:eastAsia="Times New Roman" w:cs="Times New Roman" w:ascii="Times New Roman" w:hAnsi="Times New Roman"/>
          <w:color w:val="111111"/>
          <w:sz w:val="28"/>
          <w:szCs w:val="28"/>
          <w:lang w:val="en-US"/>
        </w:rPr>
        <w:t>Cara berziarah kepada mereka berdua adalah sebagiannya bersifat umum dan sebagiannya bersifat khusus. Ziarah yang khusus diperuntukkan kepada Imam Musa Kazhim as adalah seperti yang diriwayatkan oleh Sayid Ibnu Thawus dalam al-Mazar yaitu mandi terlebih dahulu, kemudian mendatangi makam sucinya dalam keadaan tenang dan khusyuk. Bila Anda sudah sampai di sana maka berdirilah di depan pintunya dan bacalah,</w:t>
      </w:r>
    </w:p>
    <w:p>
      <w:pPr>
        <w:pStyle w:val="BookText"/>
        <w:bidi w:val="0"/>
        <w:jc w:val="both"/>
        <w:rPr/>
      </w:pPr>
      <w:r>
        <w:rPr>
          <w:rFonts w:ascii="Amiri" w:hAnsi="Amiri" w:eastAsia="Amiri" w:cs="Amiri"/>
          <w:color w:val="111111"/>
          <w:sz w:val="28"/>
          <w:sz w:val="28"/>
          <w:szCs w:val="28"/>
          <w:rtl w:val="true"/>
          <w:lang w:bidi="ar-SA"/>
        </w:rPr>
        <w:t>اللهُ أَکْبَرُ اللهُ، أَکْبَرُ، لاَ إِلَهَ إِلاَّ اللهُ، وَ اللهُ أَکْبَرُ، الْحَمْدُ للهِ عَلَی هِدَایَتِهِ لِدِیْنِهِ وَ التَّوْفِیْقِ لِمَا دَعَا إِلَیْهِ مِنْ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أَکْرَمُ مَقْصُوْدٍ وَ أَکْرَمُ مَأْتِیٍّ وَ قَدْ أَتَیْتُکَ مُتَقَرِّبًا إِلَیْکَ بِإِبْنِ بِنْتِ نَبِیِّکَ صَلَوَاتُکَ عَلَیْهِ وَ عَلَی آبَائِهِ الطَّاهِرِیْنَ وَ أَبْنَائِهِ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تُخَِیِّبْ سَعْیِیْ وَ لاَ تَقْطَعْ</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p:748 </w:t>
      </w:r>
    </w:p>
    <w:p>
      <w:pPr>
        <w:pStyle w:val="BookText"/>
        <w:bidi w:val="0"/>
        <w:rPr/>
      </w:pPr>
      <w:r>
        <w:rPr>
          <w:rFonts w:ascii="Amiri" w:hAnsi="Amiri" w:eastAsia="Amiri" w:cs="Amiri"/>
          <w:color w:val="111111"/>
          <w:sz w:val="28"/>
          <w:sz w:val="28"/>
          <w:szCs w:val="28"/>
          <w:rtl w:val="true"/>
          <w:lang w:bidi="ar-SA"/>
        </w:rPr>
        <w:t>رَجَائِیْ وَ اجْعَلْنِیْ عِنْدَکَ وَجِیْهًا فِیْ الدُّنْیَا وَ اْلآخِرَةِ وَ مِنَ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dan dahulukan kaki kanan Anda untuk masuk ke makam dan bacalah,</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لِوَالِدَیَّ وَ لِجَمِیْعِ الْمُؤْمِنِیْنَ وَ الْمُؤْمِنَاتِ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Bila Anda telah sampai di pintu Kubah maka berdirilah dan mintalah izin sambil mengucapkan,</w:t>
      </w:r>
    </w:p>
    <w:p>
      <w:pPr>
        <w:pStyle w:val="BookText"/>
        <w:bidi w:val="0"/>
        <w:jc w:val="both"/>
        <w:rPr/>
      </w:pPr>
      <w:r>
        <w:rPr>
          <w:rFonts w:ascii="Amiri" w:hAnsi="Amiri" w:eastAsia="Amiri" w:cs="Amiri"/>
          <w:color w:val="111111"/>
          <w:sz w:val="28"/>
          <w:sz w:val="28"/>
          <w:szCs w:val="28"/>
          <w:rtl w:val="true"/>
          <w:lang w:bidi="ar-SA"/>
        </w:rPr>
        <w:t>أَأَدْخُلُ، یَا رَسُوْلَ اللهِ، أَأَدْخُلُ، یَا نَبِیَّ اللهِ، أَأَدْخُلُ، یَا مُحَمَّدَ بْنَ عَبْدِ اللهِ، أَأَدْخُلُ، یَا أَمِیْرَ الْمُؤْمِنِیْنَ، أَأَدْخُلُ، یَا أَبَا مُحَمَّدٍ الْحَسَنَ، أَأَدْخُلُ، یَا أَبَا عَبْدِ اللهِ الْحُسَیْنَ، أَأَدْخُلُ، یَا أَبَا مُحَمَّدٍ عَلِیَّ بْنَ الْحُسَیْنِ، أَأَدْخُلُ، یَا أَبَا جَعْفَرٍ مُحَمَّدَ بْنَ عَلِیٍّ، أَأَدْخُلُ، یَا أَبَا عَبْدِ اللهِ جَعْفَرَ بْنَ مُحَمَّدٍ، أَأَدْخُلُ، یَا مَوْلاَیْ، یَا أَبَا الْحَسَنِ مُوْسَی بْنَ جَعْفَرٍ، أَأَدْخُلُ، یَا مَوْلاَیَ، یَا أَبَا جَعْفَرٍ، أَأَدْخُلُ، یَا مَوْلاَیَ مُحَمَّدَ بْنَ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masuklah dan ujarkanlah kalimat berikut sebanyak empat kali,</w:t>
      </w:r>
    </w:p>
    <w:p>
      <w:pPr>
        <w:pStyle w:val="BookText"/>
        <w:bidi w:val="0"/>
        <w:jc w:val="both"/>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berdirilah menghadap makam dan hendaklah arah Kiblat berada di antara kedua bahu dan bacalah,</w:t>
      </w:r>
    </w:p>
    <w:p>
      <w:pPr>
        <w:pStyle w:val="BookText"/>
        <w:bidi w:val="0"/>
        <w:jc w:val="both"/>
        <w:rPr/>
      </w:pPr>
      <w:r>
        <w:rPr>
          <w:rFonts w:ascii="Amiri" w:hAnsi="Amiri" w:eastAsia="Amiri" w:cs="Amiri"/>
          <w:color w:val="111111"/>
          <w:sz w:val="28"/>
          <w:sz w:val="28"/>
          <w:szCs w:val="28"/>
          <w:rtl w:val="true"/>
          <w:lang w:bidi="ar-SA"/>
        </w:rPr>
        <w:t>السَّلاَمُ عَلَیْکَ، یَا وَلِیَّ اللهِ وَ ابْنَ وَلِیِّهِ، السَّلاَمُ عَلَیْکَ، یَا حُجَّةَ اللهِ وَ ابْنَ حُجَّتِهِ، السَّلاَمُ عَلَیْکَ، یَا صَفِیَّ اللهِ وَ ابْنَ صَفِیِّه، السَّلاَمُ عَلَیْکَ، یَا أَمِیْنَ اللهِ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p:749 </w:t>
      </w:r>
    </w:p>
    <w:p>
      <w:pPr>
        <w:pStyle w:val="BookText"/>
        <w:bidi w:val="0"/>
        <w:rPr/>
      </w:pPr>
      <w:r>
        <w:rPr>
          <w:rFonts w:ascii="Amiri" w:hAnsi="Amiri" w:eastAsia="Amiri" w:cs="Amiri"/>
          <w:color w:val="111111"/>
          <w:sz w:val="28"/>
          <w:sz w:val="28"/>
          <w:szCs w:val="28"/>
          <w:rtl w:val="true"/>
          <w:lang w:bidi="ar-SA"/>
        </w:rPr>
        <w:t>وَ ابْنَ أَمِیْنِه، السَّلاَمُ عَلَیْکَ، یَا نُوْرَ اللهِ فِیْ ظُلُمَاتِ اْلأَرْضِ، السَّلاَمُ عَلَیْکَ، یَا إِمَامَ الْهُدَی، السَّلاَمُ عَلَیْکَ، یَا عَلَمَ الدِّیْنِ وَ التُّقَی، السَّلاَمُ عَلَیْکَ، یَا خَازِنَ عِلْمِ النَّبِیِّیْنَ، السَّلاَمُ عَلَیْکَ، یَا خَازِنَ عِلْمِ الْمُرْسَلِیْنَ، السَّلاَمُ عَلَیْکَ، یَا نَائِبَ اْلأَوْصِیَاءِ السَّابِقِیْنَ، السَّلاَمُ عَلَیْکَ، یَا مَعْدِنَ الْوَحْیِ الْمُبِیْنِ، السَّلاَمُ عَلَیْکَ، یَا صَاحِبَ الْعِلْمِ الْیَقِیْنِ، السَّلاَمُ عَلَیْکَ، یَا عَیْبَةَ عِلْمِ الْمُرْسَلِیْنَ، السَّلاَمُ عَلَیْکَ، أَیُّهَا اْلإِمَامُ الصَّالِحُ، السَّلاَمُ عَلَیْکَ، أَیُّهَا اْلإِمَامُ الزَّاهِدُ، السَّلاَمُ عَلَیْکَ، أَیُّهَا اْلإِمَامُ الْعَابِدُ، السَّلاَمُ عَلَیْکَ، أَیُّهَا اْلإِمَامُ السَِّیِّدُ الرَّشِیْدُ، السَّلاَمُ عَلَیْکَ، أَیُّهَا الْمَقْتُوْلُ الشَّهِیدُ، السَّلاَمُ عَلَیْکَ، یَا ابْنَ رَسُوْلِ اللهِ وَ ابْنَ وَصِیِّهِ، السَّلاَمُ عَلَیْکَ، یَا مَوْلاَیَ مُوْسَی بْنَ جَعْفَرٍ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بَلَّغْتَ عَنِ اللهِ مَا حَمَّلَکَ وَ حَفِظْتَ مَا اسْتَوْدَعَکَ وَ حَلَّلْتَ حَلاَلَ اللهِ وَ حَرَّمْتَ حَرَامَ اللهِ وَ أَقَمْتَ أَحْکَامَ اللهِ وَ تَلَوْتَ کِتَابَ اللهِ وَ صَبَرْتَ عَلَی اْلأَذَی فِیْ جَنْبِ اللهِ وَ جَاهَدْتَ فِیْ اللهِ حَقَّ جِهَادِهِ حَتَّی أَتَاکَ الْیَقِیْنُ وَ أَشْهَدُ أَنَّکَ مَضَیْتَ عَلَی مَا مَضَی عَلَیْهِ آبَاؤُکَ الطَّاهِرُوْنَ وَ أَجْدَادُکَ الطَّیِّبُوْنَ اْلأَوْصِیَاءُ الْهَادُوْنَ اْلأَئِمَّةُ الْمَهْدِیُّوْنَ لَمْ تُؤْثِرْ عَمًی عَلَی هُدًی وَ لَمْ تَمِلْ مِنْ حَقٍّ إِلَی بَاطِلٍ، وَ أَشْهَدُ أَنَّکَ نَصَحْتَ للهِ وَ لِرَسُوْلِهِ وَ لأَمِیْرِ الْمُؤْمِنِیْنَ وَ أَنَّکَ أَدَّیْتَ اْلأَمَانَةَ وَ اجْتَنَبْتَ الْخِیَانَةَ وَ أَقَمْتَ الصَّلاَةَ وَ آتَیْتَ الزَّکَاةَ وَ أَمَرْتَ بِالْمَعْرُوْفِ وَ نَهَیْتَ عَنِ الْمُنْکَرِ وَ عَبَدْتَ اللهَ مُخْلِصًا مُجْتَهِدًا مُحْتَسِبًا حَتَّی أَتَاکَ الْیَقِیْنُ فَجَزَاکَ اللهُ عَنِ اْلإِسْلاَمِ وَ أَهْلِهِ أَفْضَلَ الْجَزَاءِ وَ أَشْرَفَ الْجَزَاءِ أَتَیْتُکَ، یَا ابْنَ رَسُوْلِ اللهِ زَائِرًا عَارِفًا بِحَقِّکَ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p:750 </w:t>
      </w:r>
    </w:p>
    <w:p>
      <w:pPr>
        <w:pStyle w:val="BookText"/>
        <w:bidi w:val="0"/>
        <w:rPr/>
      </w:pPr>
      <w:r>
        <w:rPr>
          <w:rFonts w:ascii="Amiri" w:hAnsi="Amiri" w:eastAsia="Amiri" w:cs="Amiri"/>
          <w:color w:val="111111"/>
          <w:sz w:val="28"/>
          <w:sz w:val="28"/>
          <w:szCs w:val="28"/>
          <w:rtl w:val="true"/>
          <w:lang w:bidi="ar-SA"/>
        </w:rPr>
        <w:t>مُقِرًّا بِفَضْلِکَ مُحْتَمِلاً لِعِلْمِکَ مُحْتَجِبًا بِذِمَّتِکَ مُسْتَشْفِعًا بِکَ إِلَی اللهِ مُوَالِیًا لأَوْلِیَائِکَ مُعَادِیًا لأَعْدَائِکَ مُسْتَبْصِرًا بِشَأْنِکَ وَ بِالْهُدَی الَّذِیْ أَنْتَ عَلَیْهِ عَالِمًا بِضَلالَةِ مَنْ خَالَفَکَ وَ بِالْعَمَی الَّذِیْ 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وَ نَفْسِیْ وَ أَهْلِیْ وَ مَالِیْ وَ وُلْدِیْ،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مُتَقَرِّبًا بِزِیَارَتِکَ إِلَی اللهِ تَعَالَی وَ مُسْتَشْفِعًا بِکَ إِلَیْهِ فَاشْفَعْ لِیْ عِنْدَ رَبِّکَ لِیَغْفِرَ لِیْ ذُنُوْبِیْ وَ یَعْفُوَ عَنْ جُرْمِیْ وَ یَتَجَاوَزَ عَنْ سَیِّئَاتِیْ وَ یَمْحُوَ عَنِّیْ خَطِیْئَاتِیْ وَ یُدْخِلَنِیَ الْجَنَّةَ وَ یَتَفَضَّلَ عَلَیَّ بِمَا هُوَ أَهْلُهُ وَ یَغْفِرَ لِیْ وَ لآبَائِیْ وَ لإِخْوَانِیْ وَ أَخَوَاتِیْ وَ لِجَمِیْعِ الْمُؤْمِنِیْنَ وَ الْمُؤْمِنَاتِ فِیْ مَشَارِقِ اْلأَرْضِ وَ مَغَارِبِهَا بِفَضْلِهِ وَ جُوْدِهِ وَ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letakkanlah dahi Anda di atas makam dan berdoalah dengan doa yang Anda inginkan lalu berpindahlah ke arah kepala sambil berucap,</w:t>
      </w:r>
    </w:p>
    <w:p>
      <w:pPr>
        <w:pStyle w:val="BookText"/>
        <w:bidi w:val="0"/>
        <w:jc w:val="both"/>
        <w:rPr/>
      </w:pPr>
      <w:r>
        <w:rPr>
          <w:rFonts w:ascii="Amiri" w:hAnsi="Amiri" w:eastAsia="Amiri" w:cs="Amiri"/>
          <w:color w:val="111111"/>
          <w:sz w:val="28"/>
          <w:sz w:val="28"/>
          <w:szCs w:val="28"/>
          <w:rtl w:val="true"/>
          <w:lang w:bidi="ar-SA"/>
        </w:rPr>
        <w:t>السَّلاَمُ عَلَیْکَ، یَا مَوْلاَیَ، یَا مُوْسَی بْنَ جَعْفَرٍ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اْلإِمَامُ الْهَادِیُّ وَ الْوَلِیُّ الْمُرْشِدُ وَ أَنَّکَ مَعْدِنُ التَّنْزِیْلِ وَ صَاحِبُ التَّأْوِیْلِ وَ حَامِلُ التَّوْرَاةِ وَ اْلإِنْجِیْلِ وَ الْعَالِمُ الْعَادِلُ وَ الصَّادِقُ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أَنَا أَبْرَأُ إِلَی اللهِ مِنْ أَعْدَائِکَ وَ أَتَقَرَّبُ إِلَی اللهِ بِمُوَالاَتِکَ، فَصَلَّی اللهُ عَلَیْکَ وَ عَلَی آبَائِکَ وَ أَجْدَادِکَ وَ أَبْنَائِکَ وَ شِیْعَتِکَ وَ مُحِبِّیْکَ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laksanakanlah salat Ziarah dua rakaat dengan membaca surah Yasin dan al-Rahman, atau surah apa pun yang mudah di dalam al-Quran, kemudian berdoalah sesuai dengan kehendak Anda.</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p:751 </w:t>
      </w:r>
      <w:bookmarkStart w:id="1009" w:name="pg4678_44916"/>
    </w:p>
    <w:p>
      <w:pPr>
        <w:pStyle w:val="Heading4"/>
        <w:numPr>
          <w:ilvl w:val="3"/>
          <w:numId w:val="1"/>
        </w:numPr>
        <w:bidi w:val="0"/>
        <w:jc w:val="left"/>
        <w:rPr/>
      </w:pPr>
      <w:bookmarkStart w:id="1010" w:name="__RefHeading___Toc685628_2035185390"/>
      <w:bookmarkStart w:id="1011" w:name="_Toc395"/>
      <w:bookmarkEnd w:id="1009"/>
      <w:bookmarkEnd w:id="1010"/>
      <w:r>
        <w:rPr/>
        <w:t>Ziarah Yang Lain untuk Imam Musa bin Ja‘far as</w:t>
      </w:r>
      <w:bookmarkEnd w:id="1011"/>
    </w:p>
    <w:p>
      <w:pPr>
        <w:pStyle w:val="BookText"/>
        <w:bidi w:val="0"/>
        <w:jc w:val="both"/>
        <w:rPr/>
      </w:pPr>
      <w:r>
        <w:rPr>
          <w:rFonts w:eastAsia="Times New Roman" w:cs="Times New Roman" w:ascii="Times New Roman" w:hAnsi="Times New Roman"/>
          <w:color w:val="111111"/>
          <w:sz w:val="28"/>
          <w:szCs w:val="28"/>
          <w:lang w:val="en-US"/>
        </w:rPr>
        <w:t>Syekh Mufid, Syahid, dan Muhammad bin Masyhadi berkata, “Bila Anda ingin berziarah kepada beliau di Bagdad maka mandilah sebelum berziarah. Setelah Anda sampai di sana, berdirilah di samping makamnya yang mulia dan mintalah izin kemudian masuklah sambil membaca,</w:t>
      </w:r>
    </w:p>
    <w:p>
      <w:pPr>
        <w:pStyle w:val="BookText"/>
        <w:bidi w:val="0"/>
        <w:jc w:val="both"/>
        <w:rPr/>
      </w:pPr>
      <w:r>
        <w:rPr>
          <w:rFonts w:ascii="Amiri" w:hAnsi="Amiri" w:eastAsia="Amiri" w:cs="Amiri"/>
          <w:color w:val="111111"/>
          <w:sz w:val="28"/>
          <w:sz w:val="28"/>
          <w:szCs w:val="28"/>
          <w:rtl w:val="true"/>
          <w:lang w:bidi="ar-SA"/>
        </w:rPr>
        <w:t>بِسْمِ اللهِ وَ بِاللهِ وَ فِیْ سَبِیْلِ اللهِ وَ عَلَی مِلَّةِ رَسُوْلِ اللهِ صَلَّی اللهُ عَلَیْهِ وَ آلِهِ وَ السَّلاَمُ عَلَی أَوْلِیَاءِ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itu, berdirilah di hadapan makam Imam Musa bin Ja‘far as sambil mengucapkan,</w:t>
      </w:r>
    </w:p>
    <w:p>
      <w:pPr>
        <w:pStyle w:val="BookText"/>
        <w:bidi w:val="0"/>
        <w:jc w:val="both"/>
        <w:rPr/>
      </w:pPr>
      <w:r>
        <w:rPr>
          <w:rFonts w:ascii="Amiri" w:hAnsi="Amiri" w:eastAsia="Amiri" w:cs="Amiri"/>
          <w:color w:val="111111"/>
          <w:sz w:val="28"/>
          <w:sz w:val="28"/>
          <w:szCs w:val="28"/>
          <w:rtl w:val="true"/>
          <w:lang w:bidi="ar-SA"/>
        </w:rPr>
        <w:t>السَّلاَمُ عَلَیْکَ، یَا نُوْرَ اللهِ فِیْ ظُلُمَاتِ اْلأَرْضِ، السَّلاَمُ عَلَیْکَ، یَا وَلِیَّ اللهِ، السَّلاَمُ عَلَیْکَ، یَا حُجَّةَ اللهِ، السَّلاَمُ عَلَیْکَ، یَا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أَقَمْتَ الصَّلاَةَ وَ آتَیْتَ الزَّکَاةَ وَ أَمَرْتَ بِالْمَعْرُوْفِ وَ نَهَیْتَ عَنِ الْمُنْکَرِ وَ تَلَوْتَ الْکِتَابَ حَقَّ تِلاَوَتِهِ وَ جَاهَدْتَ فِیْ اللهِ حَقَّ جِهَادِهِ وَ صَبَرْتَ عَلَی اْلأَذَی فِیْ جَنْبِهِ مُحْتَسِبًا وَ عَبَدْتَهُ مُخْلِصًا حَتَّی أَتَاکَ الْیَقِیْنُ أَشْهَدُ أَنَّکَ أَوْلَی بِاللهِ وَ بِرَسُوْلِهِ وَ أَنَّکَ ابْنُ رَسُوْلِ اللهِ حَقًّا أَبْرَأُ إِلَی اللهِ مِنْ أَعْدَائِکَ وَ أَتَقَرَّبُ إِلَی اللهِ بِمُوَالاَتِکَ أَتَیْتُکَ یَا مَوْلاَیَ عَارِفًا بِحَقِّکَ مُوَالِیًا لأَوْلِیَائِکَ مُعَادِیًا لأَعْدَائِکَ فَاشْفَعْ لِی عِنْدَ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makam, tempelkanlah pipi Anda di atasnya dan berpindahlah ke arah kepala, kemudian berdirilah sambil membaca,</w:t>
      </w:r>
    </w:p>
    <w:p>
      <w:pPr>
        <w:pStyle w:val="BookText"/>
        <w:bidi w:val="0"/>
        <w:jc w:val="both"/>
        <w:rPr/>
      </w:pPr>
      <w:r>
        <w:rPr>
          <w:rFonts w:ascii="Amiri" w:hAnsi="Amiri" w:eastAsia="Amiri" w:cs="Amiri"/>
          <w:color w:val="111111"/>
          <w:sz w:val="28"/>
          <w:sz w:val="28"/>
          <w:szCs w:val="28"/>
          <w:rtl w:val="true"/>
          <w:lang w:bidi="ar-SA"/>
        </w:rPr>
        <w:t>السَّلاَمُ عَلَیْکَ، یَا ابْنَ رَسُوْلِ اللهِ، أَشْهَدُ أَنَّکَ صَادِقٌ أَدَّیْتَ نَاصِحًا وَ قُلْتَ</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p:752 </w:t>
      </w:r>
    </w:p>
    <w:p>
      <w:pPr>
        <w:pStyle w:val="BookText"/>
        <w:bidi w:val="0"/>
        <w:rPr/>
      </w:pPr>
      <w:r>
        <w:rPr>
          <w:rFonts w:ascii="Amiri" w:hAnsi="Amiri" w:eastAsia="Amiri" w:cs="Amiri"/>
          <w:color w:val="111111"/>
          <w:sz w:val="28"/>
          <w:sz w:val="28"/>
          <w:szCs w:val="28"/>
          <w:rtl w:val="true"/>
          <w:lang w:bidi="ar-SA"/>
        </w:rPr>
        <w:t>أَمِیْنًا وَ مَضَیْتَ شَهِیْدًا لَمْ تُؤْثِرْ عَمًی عَلَی الْهُدَی وَ لَمْ تَمِلْ مِنْ حَقٍّ إِلَی بَاطِلٍ صَلَّی اللهُ عَلَیْکَ وَ عَلَی آبَائِکَ وَ أَبْنَائِکَ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ciumlah makam dan salatlah dua rakaat. Kemudian lakukanlah salat sesuai kehendak Anda, kemudian bersujudlah sambil membaca,</w:t>
      </w:r>
    </w:p>
    <w:p>
      <w:pPr>
        <w:pStyle w:val="BookText"/>
        <w:bidi w:val="0"/>
        <w:jc w:val="both"/>
        <w:rPr/>
      </w:pPr>
      <w:r>
        <w:rPr>
          <w:rFonts w:ascii="Amiri" w:hAnsi="Amiri" w:eastAsia="Amiri" w:cs="Amiri"/>
          <w:color w:val="111111"/>
          <w:sz w:val="28"/>
          <w:sz w:val="28"/>
          <w:szCs w:val="28"/>
          <w:rtl w:val="true"/>
          <w:lang w:bidi="ar-SA"/>
        </w:rPr>
        <w:t>اللَّهُمَّ إِلَیْکَ اعْتَمَدْتُ وَ إِلَیْکَ قَصَدْتُ وَ بِفَضْلِکَ رَجَوْتُ وَ قَبْرَ إِمَامِیَ الَّذِیْ أَوْجَبْتَ عَلَیَّ طَاعَتَهُ زُرْتُ وَ بِهِ إِلَیْکَ تَوَسَّلْتُ فَبِحَقِّهِمُ الَّذِیْ أَوْجَبْتَ عَلَی نَفْسِکَ، إِغْفِرْ لِیْ وَ لِوَالِدَیَّ وَ لِلْمُؤْمِنِیْنَ،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tempelkanlah pipi kanan sambil membaca,</w:t>
      </w:r>
    </w:p>
    <w:p>
      <w:pPr>
        <w:pStyle w:val="BookText"/>
        <w:bidi w:val="0"/>
        <w:jc w:val="both"/>
        <w:rPr/>
      </w:pPr>
      <w:r>
        <w:rPr>
          <w:rFonts w:ascii="Amiri" w:hAnsi="Amiri" w:eastAsia="Amiri" w:cs="Amiri"/>
          <w:color w:val="111111"/>
          <w:sz w:val="28"/>
          <w:sz w:val="28"/>
          <w:szCs w:val="28"/>
          <w:rtl w:val="true"/>
          <w:lang w:bidi="ar-SA"/>
        </w:rPr>
        <w:t>اللَّهُمَّ قَدْ عَلِمْتَ حَوَائِجِیْ فَصَلِّ عَلَی مُحَمَّدٍ وَ آلِ مُحَمَّدٍ وَ اقْضِهَا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tempelkan pipi kiri sambil mengucapkan,</w:t>
      </w:r>
    </w:p>
    <w:p>
      <w:pPr>
        <w:pStyle w:val="BookText"/>
        <w:bidi w:val="0"/>
        <w:jc w:val="both"/>
        <w:rPr/>
      </w:pPr>
      <w:r>
        <w:rPr>
          <w:rFonts w:ascii="Amiri" w:hAnsi="Amiri" w:eastAsia="Amiri" w:cs="Amiri"/>
          <w:color w:val="111111"/>
          <w:sz w:val="28"/>
          <w:sz w:val="28"/>
          <w:szCs w:val="28"/>
          <w:rtl w:val="true"/>
          <w:lang w:bidi="ar-SA"/>
        </w:rPr>
        <w:t>اللَّهُمَّ قَدْ أَحْصَیْتَ ذُنُوْبِیْ فَبِحَقِّ مُحَمَّدٍ وَ آلِ مُحَمَّدٍ صَلِّ عَلَی مُحَمَّدٍ وَ آلِ مُحَمَّدٍ وَ اغْفِرْهَا وَ تَصَدَّقْ عَلَیَّ بِمَا أَنْتَ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kembalilah bersujud sambil mengatakan kalimat berikut sebanyak seratus kali,</w:t>
      </w:r>
    </w:p>
    <w:p>
      <w:pPr>
        <w:pStyle w:val="BookText"/>
        <w:bidi w:val="0"/>
        <w:jc w:val="both"/>
        <w:rPr/>
      </w:pP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angkatlah kepala Anda dari sujud dan berdoalah sesuai dengan kehendak Anda.</w:t>
      </w:r>
    </w:p>
    <w:p>
      <w:pPr>
        <w:pStyle w:val="BookText"/>
        <w:bidi w:val="0"/>
        <w:jc w:val="both"/>
        <w:rPr/>
      </w:pPr>
      <w:r>
        <w:rPr>
          <w:rFonts w:eastAsia="Times New Roman" w:cs="Times New Roman" w:ascii="Times New Roman" w:hAnsi="Times New Roman"/>
          <w:color w:val="111111"/>
          <w:sz w:val="28"/>
          <w:szCs w:val="28"/>
          <w:lang w:val="en-US"/>
        </w:rPr>
        <w:t>Sayid Ali bin Thawus ra menyebutkan dalam kitabnya Mishbah al-Zair sebuah shalawat kepada Imam Musa bin Ja‘far as sehingga orang yang berziarah kepadanya dianjurkan mengujarkannya. Shalawat tersebut adalah sebagai berikut,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p:753 </w:t>
      </w:r>
      <w:bookmarkStart w:id="1012" w:name="pg4678_44918"/>
    </w:p>
    <w:p>
      <w:pPr>
        <w:pStyle w:val="BookText"/>
        <w:bidi w:val="0"/>
        <w:rPr/>
      </w:pPr>
      <w:bookmarkEnd w:id="1012"/>
      <w:r>
        <w:rPr>
          <w:rFonts w:ascii="Amiri" w:hAnsi="Amiri" w:eastAsia="Amiri" w:cs="Amiri"/>
          <w:color w:val="111111"/>
          <w:sz w:val="28"/>
          <w:sz w:val="28"/>
          <w:szCs w:val="28"/>
          <w:rtl w:val="true"/>
          <w:lang w:bidi="ar-SA"/>
        </w:rPr>
        <w:t>اللَّهُمَّ صَلِّ عَلَی مُحَمَّدٍ وَ أَهْلِ بَیْتِهِ وَ صَلِّ عَلَی مُوْسَی بْنِ جَعْفَرٍ وَصِیِّ اْلأَبْرَارِ وَ إِمَامِ اْلأَخْیَارِ وَ عَیْبَةِ اْلأَنْوَارِ وَ وَارِثِ السَّکِیْنَةِ وَ الْوَقَارِ وَ الْحِکَمِ وَ اْلآثَارِ الَّذِیْ کَانَ یُحْیِیُ اللَّیْلَ بِالسَّهَرِ إِلَی السَّحَرِ بِمُوَاصَلَةِ اْلإِسْتِغْفَارِ حَلِیْفِ السَّجْدَةِ الطَّوِیْلَةِ وَ الدُّمُوْعِ الْغَزِیْرَةِ وَ الْمُنَاجَاةِ الْکَثِیْرَةِ وَ الضَّرَاعَاتِ الْمُتَّصِلَةِ وَ مَقَرِّ النُّهَی وَ الْعَدْلِ وَ الْخَیْرِ وَ الْفَضْلِ وَ النَّدَی وَ الْبَذْلِ وَ مَأْلَفِ الْبَلْوَی وَ الصَّبْرِ وَ الْمُضْطَهَدِ بِالظُّلْمِ وَ الْمَقْبُوْرِ بِالْجَوْرِ وَ الْمُعَذَّبِ فِیْ قَعْرِ السُّجُوْنِ وَ ظُلَمِ الْمَطَامِیْرِ ذِیْ السَّاقِ الْمَرْضُوْضِ بِحَلَقِ الْقُیُوْدِ وَ الْجَنَازَةِ الْمُنَادَی عَلَیْهَا بِذُلِّ اْلإِسْتِخْفَافِ وَ الْوَارِدِ عَلَی جَدِّهِ الْمُصْطَفَی وَ أَبِیْهِ الْمُرْتَضَی وَ أُمِّهِ سَِیِّدَةِ النِّسَاءِ بِإِرْثٍ مَغْصُوْبٍ وَ وِلاَءٍ مَسْلُوْبٍ وَ أَمْرٍ مَغْلُوْبٍ وَ دَمٍ مَطْلُوْبٍ وَ 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صَبَرَ عَلَی غَلِیْظِ الْمِحَنِ وَ تَجَرَّعَ غُصَصَ الْکُرَبِ وَ اسْتَسْلَمَ لِرِضَاکَ وَ أَخْلَصَ الطَّاعَةَ لَکَ وَ مَحَضَ الْخُشُوْعَ وَ اسْتَشْعَرَ الْخُضُوْعَ وَ عَادَی الْبِدْعَةَ وَ أَهْلَهَا وَ لَمْ یَلْحَقْهُ فِیْ شَیْئٍ مِنْ أَوَامِرِکَ وَ نَوَاهِیْکَ لَوْمَةُ لاَئِمٍ صَلِّ عَلَیْهِ صَلاةً نَامِیَةً مُنِیْفَةً زَاکِیَةً تُوْجِبُ لَهُ بِهَا شَفَاعَةَ أُمَمٍ مِنْ خَلْقِکَ وَ قُرُوْنٍ مِنْ بَرَایَاکَ وَ بَلِّغْهُ عَنَّا تَحِیَّةً وَ سَلاَمًا وَ آتِنَا مِنْ لَدُنْکَ فِیْ مُوَالاَتِهِ فَضْلاً وَ إِحْسَانًا وَ مَغْفِرَةً وَ رِضْوَانًا إِنَّکَ ذُو الْفَضْلِ الْعَمِیْمِ وَ التَّجَاوُزِ الْعَظِیْمِ بِرَحْمَتِکَ،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1013" w:name="__RefHeading___Toc685630_2035185390"/>
      <w:bookmarkStart w:id="1014" w:name="_Toc396"/>
      <w:bookmarkEnd w:id="1013"/>
      <w:r>
        <w:rPr/>
        <w:t>Ziarah kepada Imam Muhammad Jawad as</w:t>
      </w:r>
      <w:bookmarkEnd w:id="1014"/>
    </w:p>
    <w:p>
      <w:pPr>
        <w:pStyle w:val="BookText"/>
        <w:bidi w:val="0"/>
        <w:jc w:val="both"/>
        <w:rPr/>
      </w:pPr>
      <w:r>
        <w:rPr>
          <w:rFonts w:eastAsia="Times New Roman" w:cs="Times New Roman" w:ascii="Times New Roman" w:hAnsi="Times New Roman"/>
          <w:color w:val="111111"/>
          <w:sz w:val="28"/>
          <w:szCs w:val="28"/>
          <w:lang w:val="en-US"/>
        </w:rPr>
        <w:t>Ziarah khusus untuk Imam Muhammad Taqi as. Jika sudah berada di hadapan makam, ucapkanlah,</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p:754 </w:t>
      </w:r>
    </w:p>
    <w:p>
      <w:pPr>
        <w:pStyle w:val="BookText"/>
        <w:bidi w:val="0"/>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ابْنَ رَسُوْلِ اللهِ، السَّلاَمُ عَلَیْکَ وَ عَلَی آبَائِکَ، السَّلاَمُ عَلَیْکَ وَ عَلَی أَبْنَائِکَ، السَّلاَمُ عَلَیْکَ وَ عَلَی 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تَلَوْتَ الْکِتَابَ حَقَّ تِلاَوَتِهِ وَ جَاهَدْتَ فِیْ اللهِ حَقَّ جِهَادِهِ وَ صَبَرْتَ عَلَی اْلأَذَی فِیْ جَنْبِهِ حَتَّی أَتَاکَ الْیَقِیْنُ أَتَیْتُکَ زَائِراً عَارِفًا بِحَقِّکَ مُوَالِیًا لأَوْلِیَائِکَ مُعَادِیًا لأَعْدَائِکَ فَاشْفَعْ لِی عِنْدَ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ciumlah makam dan tempelkanlah kedua pipi Anda secara bergantian di atasnya dan tunaikanlah salat dua rakaat untuk ziarah dan setelahnya, kerjakanlah salat sesuka hati, lalu bersujudlah sambil mengucapkan,</w:t>
      </w:r>
    </w:p>
    <w:p>
      <w:pPr>
        <w:pStyle w:val="BookText"/>
        <w:bidi w:val="0"/>
        <w:jc w:val="both"/>
        <w:rPr/>
      </w:pPr>
      <w:r>
        <w:rPr>
          <w:rFonts w:ascii="Amiri" w:hAnsi="Amiri" w:eastAsia="Amiri" w:cs="Amiri"/>
          <w:color w:val="111111"/>
          <w:sz w:val="28"/>
          <w:sz w:val="28"/>
          <w:szCs w:val="28"/>
          <w:rtl w:val="true"/>
          <w:lang w:bidi="ar-SA"/>
        </w:rPr>
        <w:t>إِرْحَمْ مَنْ أَسَاءَ وَ اقْتَرَفَ وَ اسْتَکَانَ وَ اعْتَرَفَ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tempelkanlah pipi kanan sambil mengucapkan,</w:t>
      </w:r>
    </w:p>
    <w:p>
      <w:pPr>
        <w:pStyle w:val="BookText"/>
        <w:bidi w:val="0"/>
        <w:jc w:val="both"/>
        <w:rPr/>
      </w:pPr>
      <w:r>
        <w:rPr>
          <w:rFonts w:ascii="Amiri" w:hAnsi="Amiri" w:eastAsia="Amiri" w:cs="Amiri"/>
          <w:color w:val="111111"/>
          <w:sz w:val="28"/>
          <w:sz w:val="28"/>
          <w:szCs w:val="28"/>
          <w:rtl w:val="true"/>
          <w:lang w:bidi="ar-SA"/>
        </w:rPr>
        <w:t>إِنْ کُنْتُ بِئْسَ الْعَبْدُ فَأَنْتَ نِعْمَ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Lalu tempelkan pipi kiri sambil mengucapkan,</w:t>
      </w:r>
    </w:p>
    <w:p>
      <w:pPr>
        <w:pStyle w:val="BookText"/>
        <w:bidi w:val="0"/>
        <w:jc w:val="both"/>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bersujudlah dan ucapkanlah seratus kali,</w:t>
      </w:r>
    </w:p>
    <w:p>
      <w:pPr>
        <w:pStyle w:val="BookText"/>
        <w:bidi w:val="0"/>
        <w:jc w:val="both"/>
        <w:rPr/>
      </w:pP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p:755 </w:t>
      </w:r>
      <w:bookmarkStart w:id="1015" w:name="pg4678_44920"/>
    </w:p>
    <w:p>
      <w:pPr>
        <w:pStyle w:val="Heading4"/>
        <w:numPr>
          <w:ilvl w:val="3"/>
          <w:numId w:val="1"/>
        </w:numPr>
        <w:bidi w:val="0"/>
        <w:jc w:val="left"/>
        <w:rPr/>
      </w:pPr>
      <w:bookmarkStart w:id="1016" w:name="__RefHeading___Toc685632_2035185390"/>
      <w:bookmarkStart w:id="1017" w:name="_Toc397"/>
      <w:bookmarkEnd w:id="1015"/>
      <w:bookmarkEnd w:id="1016"/>
      <w:r>
        <w:rPr/>
        <w:t>Ziarah Yang Lain untuk Imam Muhammad bin Ali Taqi as</w:t>
      </w:r>
      <w:bookmarkEnd w:id="1017"/>
    </w:p>
    <w:p>
      <w:pPr>
        <w:pStyle w:val="BookText"/>
        <w:bidi w:val="0"/>
        <w:jc w:val="both"/>
        <w:rPr/>
      </w:pPr>
      <w:r>
        <w:rPr>
          <w:rFonts w:eastAsia="Times New Roman" w:cs="Times New Roman" w:ascii="Times New Roman" w:hAnsi="Times New Roman"/>
          <w:color w:val="111111"/>
          <w:sz w:val="28"/>
          <w:szCs w:val="28"/>
          <w:lang w:val="en-US"/>
        </w:rPr>
        <w:t>Sayid Ibnu Thawus menyebutkan di dalam al-Mazar untuk berziarah ke makam Imam Musa bin Ja‘far as, berdirilah di depan pintu makam Imam Muhammad Jawad as dan ciumlah sambil mengucapkan,</w:t>
      </w:r>
    </w:p>
    <w:p>
      <w:pPr>
        <w:pStyle w:val="BookText"/>
        <w:bidi w:val="0"/>
        <w:jc w:val="both"/>
        <w:rPr/>
      </w:pPr>
      <w:r>
        <w:rPr>
          <w:rFonts w:ascii="Amiri" w:hAnsi="Amiri" w:eastAsia="Amiri" w:cs="Amiri"/>
          <w:color w:val="111111"/>
          <w:sz w:val="28"/>
          <w:sz w:val="28"/>
          <w:szCs w:val="28"/>
          <w:rtl w:val="true"/>
          <w:lang w:bidi="ar-SA"/>
        </w:rPr>
        <w:t xml:space="preserve">السَّلاَمُ عَلَیْکَ، یَا أَبَا جَعْفَرٍ مُحَمَّدَ بْنَ عَلِیٍّ الْبَرَّ التَّقِیَّ اْلإِمَامَ الْوَفِیَّ، السَّلاَمُ عَلَیْکَ، أَیُّهَا الرَّضِیُّ الزَّکِیُّ، السَّلاَمُ عَلَیْکَ، یَا وَلِیَّ اللهِ، السَّلاَمُ عَلَیْکَ، یَا نَجِیَّ اللهِ، السَّلاَمُ عَلَیْکَ، یَا سَفِیْرَ اللهِ، السَّلاَمُ عَلَیْکَ، یَا سِرَّ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عَلَیْکَ، یَا ضِیَاءَ اللهِ، السَّلاَمُ عَلَیْکَ، یَا سَنَاءَ اللهِ، السَّلاَمُ عَلَیْکَ، یَا کَلِمَةَ اللهِ، السَّلاَمُ عَلَیْکَ، یَا رَحْمَةَ اللهِ، السَّلاَمُ عَلَیْکَ، أَیُّهَا النُّوْرُ السَّاطِعُ، السَّلاَمُ عَلَیْکَ، أَیُّهَا الْبَدْرُ الطَّالِعُ، السَّلاَمُ عَلَیْکَ، أَیُّهَا الطَّیِّبُ مِنَ الطَّیِّبِیْنَ، السَّلاَمُ عَلَیْکَ، أَیُّهَا الطَّاهِرُ مِنَ الْمُطَهَّرِیْنَ، السَّلاَمُ عَلَیْکَ، أَیُّهَا اْلآیَةُ الْعُظْمَی، السَّلاَمُ عَلَیْکَ، أَیُّهَا الْحُجَّةُ الْکُبْرَی، السَّلاَمُ عَلَیْکَ، أَیُّهَا الْمُطَهَّرُ مِنَ الزَّلاَتِ، السَّلاَمُ عَلَیْکَ، أَیُّهَا الْمُنَزَّهُ عَنِ الْمُعْضِلاَتِ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أَیُّهَا الْعَلِیُّ عَنْ نَقْصِ اْلأَوْصَافِ، السَّلاَمُ عَلَیْکَ، أَیُّهَا الرَّضِیُّ عِنْدَ اْلأَشْرَافِ، السَّلاَمُ عَلَیْکَ، یَا عَمُوْدَ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وَلِیُّ اللهِ وَ حُجَّتُهُ فِیْ أَرْضِهِ وَ أَنَّکَ جَنْبُ اللهِ وَ خِیَرَةُ اللهِ وَ مُسْتَوْدَعُ عِلْمِ اللهِ وَ عِلْمِ اْلأَنْبِیَاءِ وَ رُکْنُ اْلإِیْمَانِ وَ تَرْجُمَانُ الْقُرْآنِ وَ أَشْهَدُ أَنَّ مَنِ اتَّبَعَکَ عَلَی الْحَقِّ وَ الْهُدَی وَ أَنَّ مَنْ أَنْکَرَکَ وَ نَصَبَ لَکَ الْعَدَاوَةَ عَلَی الضَّلاَلَةِ وَ الرَّدَی، أَبْرَأُ إِلَی اللهِ وَ إِلَیْکَ مِنْهُمْ فِیْ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p:756 </w:t>
      </w:r>
    </w:p>
    <w:p>
      <w:pPr>
        <w:pStyle w:val="BookText"/>
        <w:bidi w:val="0"/>
        <w:rPr/>
      </w:pPr>
      <w:r>
        <w:rPr>
          <w:rFonts w:ascii="Amiri" w:hAnsi="Amiri" w:eastAsia="Amiri" w:cs="Amiri"/>
          <w:color w:val="111111"/>
          <w:sz w:val="28"/>
          <w:sz w:val="28"/>
          <w:szCs w:val="28"/>
          <w:rtl w:val="true"/>
          <w:lang w:bidi="ar-SA"/>
        </w:rPr>
        <w:t>الدُّنْیَا وَ اْلآخِرَةِ، وَ السَّلاَمُ عَلَیْکَ مَا بَقِیْتُ وَ بَقِیَ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وَ صَلِّ عَلَی مُحَمَّدِ بْنِ عَلِیٍّ الزَّکِیِّ التَّقِیِّ وَ الْبَرِّ الْوَفِیِّ وَ الْمُهَذَّبِ النَّقِیِّ هَادِیُ اْلأُمَّةِ وَ وَارِثِ اْلأَئِمَّةِ وَ خَازِنِ الرَّحْمَةِ وَ یَنْبُوْعِ الْحِکْمَةِ وَ قَائِدِ الْبَرَکَةِ وَ عَدِیْلِ الْقُرْآنِ فِیْ الطَّاعَةِ وَ وَاحِدِ اْلأَوْصِیَاءِ فِیْ اْلإِخْلاَصِ وَ الْعِبَادَةِ وَ حُجَّتِکَ الْعُلْیَا وَ مَثَلِکَ اْلأَعْلَی وَ کَلِمَتِکَ الْحُسْنَی الدَّاعِیُ إِلَیْکَ وَ الدَّالِّ عَلَیْکَ الَّذِیْ نَصَبْتَهُ عَلَماً لِعِبَادِکَ وَ مُتَرْجِمًا لِکِتَابِکَ وَ صَادِعًا بِأَمْرِکَ وَ نَاصِراً لِدِیْنِکَ وَ حُجَّةً عَلَی خَلْقِکَ وَ نُوْرًا تَخْرُقُ بِهِ الظُّلَمَ وَ قُدْوَةً تُدْرَکُ بِهَا الْهِدَایَةُ وَ شَفِیْعًا تُنَالُ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أَخَذَ فِیْ خُشُوْعِهِ لَکَ حَظَّهُ وَ اسْتَوْفَی مِنْ خَشْیَتِکَ نَصِیْبَهُ فَصَلِّ عَلَیْهِ أَضْعَافَ مَا صَلَّیْتَ عَلَی وَلِیٍّ ارْتَضَیْتَ طَاعَتَهُ وَ قَبِلْتَ خِدْمَتَهُ وَ بَلِّغْهُ مِنَّا تَحِیَّةً وَ سَلاَمًا وَ آتِنَا فِیْ مُوَالاَتِهِ مِنْ لَدُنْکَ فَضْلاً وَ إِحْسَانًا وَ مَغْفِرَةً وَ رِضْوَانًا إِنَّکَ ذُو الْمَنِّ الْقَدِیْمِ وَ الصَّفْحِ الْجَمِیْلِ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dan mengujarkan kalimat berikut ini setelah salam,</w:t>
      </w:r>
    </w:p>
    <w:p>
      <w:pPr>
        <w:pStyle w:val="BookText"/>
        <w:bidi w:val="0"/>
        <w:jc w:val="both"/>
        <w:rPr/>
      </w:pPr>
      <w:r>
        <w:rPr>
          <w:rFonts w:ascii="Amiri" w:hAnsi="Amiri" w:eastAsia="Amiri" w:cs="Amiri"/>
          <w:color w:val="111111"/>
          <w:sz w:val="28"/>
          <w:sz w:val="28"/>
          <w:szCs w:val="28"/>
          <w:rtl w:val="true"/>
          <w:lang w:bidi="ar-SA"/>
        </w:rPr>
        <w:t>اللَّهُمَّ أَنْتَ الرَّبُّ وَ أَنَا الْمَرْبُوْبُ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 lagi ziarah lain, khusus untuk beliau yang diriwayatkan oleh Ja'far Shadiq di dalam al-Faqih, yaitu jika berziarah kepada beliau, mandilah sebelum ziarah, mengenakan busana bersih dan suci dan ucapkanlah kalimat berikut ini saat berziarah,</w:t>
      </w:r>
    </w:p>
    <w:p>
      <w:pPr>
        <w:pStyle w:val="BookText"/>
        <w:bidi w:val="0"/>
        <w:jc w:val="both"/>
        <w:rPr/>
      </w:pPr>
      <w:r>
        <w:rPr>
          <w:rFonts w:ascii="Amiri" w:hAnsi="Amiri" w:eastAsia="Amiri" w:cs="Amiri"/>
          <w:color w:val="111111"/>
          <w:sz w:val="28"/>
          <w:sz w:val="28"/>
          <w:szCs w:val="28"/>
          <w:rtl w:val="true"/>
          <w:lang w:bidi="ar-SA"/>
        </w:rPr>
        <w:t>اللَّهُمَّ صَلِّ عَلَی مُحَمَّدِ بْنِ عَلِیٍّ اْلإِمَامِ التَّقِیِّ النَّقِیِّ الرَّضِیِّ الْمَرْضِیِّ وَ حُجَّتِکَ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p:757 </w:t>
      </w:r>
      <w:bookmarkStart w:id="1018" w:name="pg4678_44922"/>
    </w:p>
    <w:p>
      <w:pPr>
        <w:pStyle w:val="BookText"/>
        <w:bidi w:val="0"/>
        <w:rPr/>
      </w:pPr>
      <w:bookmarkEnd w:id="1018"/>
      <w:r>
        <w:rPr>
          <w:rFonts w:ascii="Amiri" w:hAnsi="Amiri" w:eastAsia="Amiri" w:cs="Amiri"/>
          <w:color w:val="111111"/>
          <w:sz w:val="28"/>
          <w:sz w:val="28"/>
          <w:szCs w:val="28"/>
          <w:rtl w:val="true"/>
          <w:lang w:bidi="ar-SA"/>
        </w:rPr>
        <w:t>عَلَی مَنْ فَوْقَ اْلأَرْضِ وَ مَنْ تَحْتَ الثَّرَی، صَلاةً کَثِیْرَةً نَامِیَةً زَاکِیَةً مُبَارَکَةً مُتَوَاصِلَةً مُتَرَادِفَةً مُتَوَاتِرَةً کَأَفْضَلِ مَا صَلَّیْتَ عَلَی أَحَدٍ مِنْ أَوْلِیَائِکَ وَ السَّلاَمُ عَلَیْکَ، یَا وَلِیَّ اللهِ، السَّلاَمُ عَلَیْکَ، یَا نُوْرَ اللهِ، السَّلاَمُ عَلَیْکَ، یَا حُجَّةَ اللهِ، السَّلاَمُ عَلَیْکَ، یَا إِمَامَ الْمُؤْمِنِیْنَ وَ وَارِثَ عِلْمِ النَّبِیِّیْنَ وَ سُلالَةَ الْوَصِیِّیْنَ، السَّلاَمُ عَلَیْکَ، یَا نُوْرَ اللهِ فِیْ ظُلُمَاتِ اْلأَرْضِ أَتَیْتُکَ زَائِرًا عَارِفًا بِحَقِّکَ مُعَادِیاً لأَعْدَائِکَ مُوَالِیًا لأَوْلِیَائِکَ فَاشْفَعْ لِی عِنْدَ رَبِّکَ</w:t>
      </w:r>
      <w:r>
        <w:rPr>
          <w:rFonts w:eastAsia="Amiri" w:cs="Amiri" w:ascii="Amiri" w:hAnsi="Amiri"/>
          <w:color w:val="111111"/>
          <w:sz w:val="28"/>
          <w:szCs w:val="28"/>
          <w:lang w:bidi="ar-SA"/>
        </w:rPr>
        <w:t>.</w:t>
      </w:r>
    </w:p>
    <w:p>
      <w:pPr>
        <w:pStyle w:val="Heading4"/>
        <w:numPr>
          <w:ilvl w:val="3"/>
          <w:numId w:val="1"/>
        </w:numPr>
        <w:bidi w:val="0"/>
        <w:jc w:val="left"/>
        <w:rPr/>
      </w:pPr>
      <w:bookmarkStart w:id="1019" w:name="__RefHeading___Toc685634_2035185390"/>
      <w:bookmarkStart w:id="1020" w:name="_Toc398"/>
      <w:bookmarkEnd w:id="1019"/>
      <w:r>
        <w:rPr/>
        <w:t>Dua Macam Ziarah untuk Kedua Imam Mulia as</w:t>
      </w:r>
      <w:bookmarkEnd w:id="1020"/>
    </w:p>
    <w:p>
      <w:pPr>
        <w:pStyle w:val="BookText"/>
        <w:bidi w:val="0"/>
        <w:jc w:val="both"/>
        <w:rPr/>
      </w:pPr>
      <w:r>
        <w:rPr>
          <w:rFonts w:eastAsia="Times New Roman" w:cs="Times New Roman" w:ascii="Times New Roman" w:hAnsi="Times New Roman"/>
          <w:color w:val="111111"/>
          <w:sz w:val="28"/>
          <w:szCs w:val="28"/>
          <w:lang w:val="en-US"/>
        </w:rPr>
        <w:t>Pertama, ziarah untuk masing-masing dari mereka secara terpisah. Syekh Ja‘far bin Muhammad bin Quluwaih Qommi di dalam kitab al-Kamil al-Ziyarah meriwayatkan dari Imam Ali Naqi as bahwa saat berziarah kepada masing-masing, beliau as mengujarkan kalimat berikut ini,</w:t>
      </w:r>
    </w:p>
    <w:p>
      <w:pPr>
        <w:pStyle w:val="BookText"/>
        <w:bidi w:val="0"/>
        <w:jc w:val="both"/>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اْلأَرْضِ، السَّلاَمُ عَلَیْکَ، یَا مَنْ بَدَا للهِ فِیْ شَأْنِهِ أَتَیْتُکَ زَائِرًا عَارِفًا بِحَقِّکَ مُعَادِیًا لأَعْدَائِکَ مُوَالِیًا لأَوْلِیَائِکَ فَاشْفَعْ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عِنْدَ رَبِّکَ، یَا مَوْلاَیَ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Kedua, ziarah untuk keduanya secara bersamaan. Syekh Mufid dan Syahid Muhammad bin Masyhadi menjelaskan bahwa ketika melakukan ziarah tersebut, ujarkanlah kalimat berikut ini,</w:t>
      </w:r>
    </w:p>
    <w:p>
      <w:pPr>
        <w:pStyle w:val="BookText"/>
        <w:bidi w:val="0"/>
        <w:jc w:val="both"/>
        <w:rPr/>
      </w:pPr>
      <w:r>
        <w:rPr>
          <w:rFonts w:ascii="Amiri" w:hAnsi="Amiri" w:eastAsia="Amiri" w:cs="Amiri"/>
          <w:color w:val="111111"/>
          <w:sz w:val="28"/>
          <w:sz w:val="28"/>
          <w:szCs w:val="28"/>
          <w:rtl w:val="true"/>
          <w:lang w:bidi="ar-SA"/>
        </w:rPr>
        <w:t>السَّلاَمُ عَلَیْکُمَا، یَا وَلِیَّ اللهِ، السَّلاَمُ عَلَیْکُمَا، یَا حُجَّتَیِ اللهِ، السَّلاَمُ عَلَیْکُمَا</w:t>
      </w:r>
      <w:r>
        <w:rPr>
          <w:rFonts w:ascii="Amiri" w:hAnsi="Amiri" w:eastAsia="Amiri" w:cs="Amiri"/>
          <w:color w:val="111111"/>
          <w:sz w:val="28"/>
          <w:sz w:val="28"/>
          <w:szCs w:val="28"/>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p:758 </w:t>
      </w:r>
    </w:p>
    <w:p>
      <w:pPr>
        <w:pStyle w:val="BookText"/>
        <w:bidi w:val="0"/>
        <w:rPr/>
      </w:pPr>
      <w:r>
        <w:rPr>
          <w:rFonts w:ascii="Amiri" w:hAnsi="Amiri" w:eastAsia="Amiri" w:cs="Amiri"/>
          <w:color w:val="111111"/>
          <w:sz w:val="28"/>
          <w:sz w:val="28"/>
          <w:szCs w:val="28"/>
          <w:rtl w:val="true"/>
          <w:lang w:bidi="ar-SA"/>
        </w:rPr>
        <w:t>یَا نُوْرَیِ اللهِ فِیْ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أَنَّکُمَا قَدْ بَلَّغْتُمَا عَنِ اللهِ مَا حَمَّلَکُمَا وَ حَفِظْتُمَا مَا اسْتُوْدِعْتُمَا وَ حَلَّلْتُمَا حَلاَلَ اللهِ وَ حَرَّمْتُمَا حَرَامَ اللهِ وَ أَقَمْتُمَا حُدُوْدَ اللهِ وَ تَلَوْتُمَا کِتَابَ اللهِ وَ صَبَرْتُمَا عَلَی اْلأَذَی فِیْ جَنْبِ اللهِ مُحْتَسِبَیْنِ حَتَّی أَتَاکُمَا الْیَقِیْنُ أَبْرَأُ إِلَی اللهِ مِنْ أَعْدَائِکُمَا وَ أَتَقَرَّبُ إِلَی اللهِ بِوِلاَیَتِکُمَا أَتَیْتُکُمَا زَائِرًا عَارِفًا بِحَقِّکُمَا مُوَالِیًا لأَوْلِیَائِکُمَا مُعَادِیًا لأَعْدَائِکُمَا مُسْتَبْصِرًا بِالْهُدَی الَّذِیْ أَنْتُمَا عَلَیْهِ عَارِفًا بِضَلاَلَةِ مَنْ خَالَفَکُمَا فَاِشْفَعَا لِیْ عِنْدَ رَبِّکُمَا فَإِنَّ لَکُمَا عِنْدَ اللهِ جَاهًا عَظِیْمًا وَ مَقَامًا مَحْمُوْدًا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tanah yang suci itu dan tempelkanlah kedua Anda pipi di atasnya secara bergantian. Kemudian beranjaklah ke arah kepala suci itu sambil berucap,</w:t>
      </w:r>
    </w:p>
    <w:p>
      <w:pPr>
        <w:pStyle w:val="BookText"/>
        <w:bidi w:val="0"/>
        <w:jc w:val="both"/>
        <w:rPr/>
      </w:pPr>
      <w:r>
        <w:rPr>
          <w:rFonts w:ascii="Amiri" w:hAnsi="Amiri" w:eastAsia="Amiri" w:cs="Amiri"/>
          <w:color w:val="111111"/>
          <w:sz w:val="28"/>
          <w:sz w:val="28"/>
          <w:szCs w:val="28"/>
          <w:rtl w:val="true"/>
          <w:lang w:bidi="ar-SA"/>
        </w:rPr>
        <w:t>السَّلاَمُ عَلَیْکُمَا، یَا حُجَّتَیِ اللهِ فِیْ أَرْضِهِ وَ سَمَائِهِ عَبْدُکُمَا وَ وَلِیُّکُمَا زَائِرُکُمَا مُتَقَرِّبًا إِلَی اللهِ بِزِیَارَتِکُمَا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لِسَانَ صِدْقٍ فِیْ أَوْلِیَائِکَ الْمُصْطَفَیْنَ وَ حَبِّبْ إِلَیَّ مَشَاهِدَهُمْ وَ اجْعَلْنِیْ مَعَهُمْ فِیْ الدُّنْیَا وَ اْلآخِرَةِ،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salat ziarahlah dua rakaat untuk masing-masing beliau as dan berdoalah sesuai kehendak Anda. Ketika hendak meninggalkan kota kedua imam mulia ini, dianjurkan untuk membaca doa perpisahan. Doa perpisahan tersebut, salah satunya diriwayatkan oleh Syekh Thusi ra, beliau berkata, “Bila Anda ingin mengucapkan salam perpisahan kepada Imam Musa Kazhim as, maka berdirilah di depan makam sambil mengucapkan kalimat berikut,</w:t>
      </w:r>
    </w:p>
    <w:p>
      <w:pPr>
        <w:pStyle w:val="BookText"/>
        <w:bidi w:val="0"/>
        <w:jc w:val="both"/>
        <w:rPr/>
      </w:pPr>
      <w:r>
        <w:rPr>
          <w:rFonts w:ascii="Amiri" w:hAnsi="Amiri" w:eastAsia="Amiri" w:cs="Amiri"/>
          <w:color w:val="111111"/>
          <w:sz w:val="28"/>
          <w:sz w:val="28"/>
          <w:szCs w:val="28"/>
          <w:rtl w:val="true"/>
          <w:lang w:bidi="ar-SA"/>
        </w:rPr>
        <w:t>السَّلاَمُ عَلَیْکَ، یَا مَوْلاَیَ، یَا أَبَا الْحَسَنِ وَ رَحْمَةُ اللهِ وَ بَرَکَاتُهُ أَسْتَوْدِعُکَ اللهَ وَ</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p:759 </w:t>
      </w:r>
      <w:bookmarkStart w:id="1021" w:name="pg4678_44924"/>
    </w:p>
    <w:p>
      <w:pPr>
        <w:pStyle w:val="BookText"/>
        <w:bidi w:val="0"/>
        <w:rPr/>
      </w:pPr>
      <w:bookmarkEnd w:id="1021"/>
      <w:r>
        <w:rPr>
          <w:rFonts w:ascii="Amiri" w:hAnsi="Amiri" w:eastAsia="Amiri" w:cs="Amiri"/>
          <w:color w:val="111111"/>
          <w:sz w:val="28"/>
          <w:sz w:val="28"/>
          <w:szCs w:val="28"/>
          <w:rtl w:val="true"/>
          <w:lang w:bidi="ar-SA"/>
        </w:rPr>
        <w:t>أَقْرَأُ عَلَیْکَ السَّلامَ آمَنَّا بِاللهِ وَ بِالرَّسُوْلِ وَ بِمَا جِئْتَ بِهِ وَ دَلَلْتَ عَلَیْهِ آمَنَّا بِاللهِ وَ بِالرَّسُوْلِ وَ بِمَا جِئْتَ بِهِ وَ دَلَلْتَ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اکْتُبْنَا مَعَ الشَّاهِدِیْنَ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Ketika berpamit kepada kepada Imam Muhammad Taqi as, ucapkan salam perpisahan seseperti sebagai berikut,</w:t>
      </w:r>
    </w:p>
    <w:p>
      <w:pPr>
        <w:pStyle w:val="BookText"/>
        <w:bidi w:val="0"/>
        <w:jc w:val="both"/>
        <w:rPr/>
      </w:pPr>
      <w:r>
        <w:rPr>
          <w:rFonts w:ascii="Amiri" w:hAnsi="Amiri" w:eastAsia="Amiri" w:cs="Amiri"/>
          <w:color w:val="111111"/>
          <w:sz w:val="28"/>
          <w:sz w:val="28"/>
          <w:szCs w:val="28"/>
          <w:rtl w:val="true"/>
          <w:lang w:bidi="ar-SA"/>
        </w:rPr>
        <w:t>السَّلاَمُ عَلَیْکَ، یَا مَوْلاَیَ، یَا ابْنَ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وَ أَقْرَأُ عَلَیْکَ السَّلامَ آمَنَّا بِاللهِ وَ بِرَسُوْلِهِ وَ بِمَا جِئْتَ بِهِ وَ دَلَلْتَ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اکْتُبْنَا مَعَ الشَّاهِدِیْنَ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mintalah kepada Allah Swt agar ziarah yang Anda lakukan bukanlah ziarah yang terakhir kalinya. Mintalah taufik kepada-Nya agar diberi kesempatan untuk bisa berziarah lagi. Kemudian ciumlah makam dan tempelkanlah pipi Anda secara bergantian di makam itu.</w:t>
      </w:r>
    </w:p>
    <w:p>
      <w:pPr>
        <w:pStyle w:val="Heading4"/>
        <w:numPr>
          <w:ilvl w:val="3"/>
          <w:numId w:val="1"/>
        </w:numPr>
        <w:bidi w:val="0"/>
        <w:jc w:val="left"/>
        <w:rPr/>
      </w:pPr>
      <w:bookmarkStart w:id="1022" w:name="__RefHeading___Toc685636_2035185390"/>
      <w:bookmarkStart w:id="1023" w:name="_Toc399"/>
      <w:bookmarkEnd w:id="1022"/>
      <w:r>
        <w:rPr/>
        <w:t>Kedua: Ziarah kepada Empat Wakil</w:t>
      </w:r>
      <w:bookmarkEnd w:id="1023"/>
    </w:p>
    <w:p>
      <w:pPr>
        <w:pStyle w:val="BookText"/>
        <w:bidi w:val="0"/>
        <w:jc w:val="both"/>
        <w:rPr/>
      </w:pPr>
      <w:r>
        <w:rPr>
          <w:rFonts w:eastAsia="Times New Roman" w:cs="Times New Roman" w:ascii="Times New Roman" w:hAnsi="Times New Roman"/>
          <w:color w:val="111111"/>
          <w:sz w:val="28"/>
          <w:szCs w:val="28"/>
          <w:lang w:val="en-US"/>
        </w:rPr>
        <w:t>Empat wakil yang dimaksud adalah Abu Amr Usman bin Sa‘id Asadi, Abu Ja‘far Muhammad bin Usman, Syekh Abul Qasim Husain bin Ruh Naubakhti, Syekh Abul Hasan Ali bin Muhammad Samari ra.</w:t>
      </w:r>
    </w:p>
    <w:p>
      <w:pPr>
        <w:pStyle w:val="BookText"/>
        <w:bidi w:val="0"/>
        <w:jc w:val="both"/>
        <w:rPr/>
      </w:pPr>
      <w:r>
        <w:rPr>
          <w:rFonts w:eastAsia="Times New Roman" w:cs="Times New Roman" w:ascii="Times New Roman" w:hAnsi="Times New Roman"/>
          <w:color w:val="111111"/>
          <w:sz w:val="28"/>
          <w:szCs w:val="28"/>
          <w:lang w:val="en-US"/>
        </w:rPr>
        <w:t>Salah satu anjuran orang-orang yang berziarah ke makam-makam suci di Irak, ketika berada di kota Kazhimain, hendaklah mereka menuju Bagdad untuk berziarah kepada empat orang wakil itu, mereka telah menjadi wakil Imam Zaman as. Bagi para peziarah yang ingin berziarah ke makam mereka tidak terlalu sulit, karena makam mereka berada di Bagdad. Berziarah kepada mereka memiliki keutamaan besar dibanding sahabat-sahabat para imam as yang lain, sebab mereka menjadi perantara dan wakil khusus dan langsung Imam Zaman as bagi masyarakat selama 70 tahun. Ringkasnya, keutamaan dan keagungan mereka tidak terhitung. Cara berziarah kepada mereka disebutkan oleh Syekh Thusi ra di dalam al-Tahdzib dan Sayid Ibnu Thawus di dalam Mishbah al-Zair, sanadnya</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p:760 </w:t>
      </w:r>
    </w:p>
    <w:p>
      <w:pPr>
        <w:pStyle w:val="BookText"/>
        <w:bidi w:val="0"/>
        <w:rPr/>
      </w:pPr>
      <w:r>
        <w:rPr>
          <w:rFonts w:eastAsia="Times New Roman" w:cs="Times New Roman" w:ascii="Times New Roman" w:hAnsi="Times New Roman"/>
          <w:color w:val="111111"/>
          <w:sz w:val="28"/>
          <w:szCs w:val="28"/>
          <w:lang w:val="en-US"/>
        </w:rPr>
        <w:t>bersambung kepada Abul Qasim Husain bin Ruh. Caranya, yaitu mengucapkan salam kepada Rasulullah saw, Amirul Mukminin Ali bin Abi Thalib, Khadijah Kubra, Fathimah Zahra, Imam Hasan dan Imam Husain serta para imam as yang lain lalu ucapkanlah kalimat berikut ini,</w:t>
      </w:r>
    </w:p>
    <w:p>
      <w:pPr>
        <w:pStyle w:val="BookText"/>
        <w:bidi w:val="0"/>
        <w:jc w:val="both"/>
        <w:rPr/>
      </w:pPr>
      <w:r>
        <w:rPr>
          <w:rFonts w:ascii="Amiri" w:hAnsi="Amiri" w:eastAsia="Amiri" w:cs="Amiri"/>
          <w:color w:val="111111"/>
          <w:sz w:val="28"/>
          <w:sz w:val="28"/>
          <w:szCs w:val="28"/>
          <w:rtl w:val="true"/>
          <w:lang w:bidi="ar-SA"/>
        </w:rPr>
        <w:t>السَّلاَمُ عَلَیْکَ، یَا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Sebutlah nama orang yang Anda ziarahi dan nama ayahnya.</w:t>
      </w:r>
    </w:p>
    <w:p>
      <w:pPr>
        <w:pStyle w:val="BookText"/>
        <w:bidi w:val="0"/>
        <w:jc w:val="both"/>
        <w:rPr/>
      </w:pPr>
      <w:r>
        <w:rPr>
          <w:rFonts w:ascii="Amiri" w:hAnsi="Amiri" w:eastAsia="Amiri" w:cs="Amiri"/>
          <w:color w:val="111111"/>
          <w:sz w:val="28"/>
          <w:sz w:val="28"/>
          <w:szCs w:val="28"/>
          <w:rtl w:val="true"/>
          <w:lang w:bidi="ar-SA"/>
        </w:rPr>
        <w:t xml:space="preserve">أَشْهَدُ أَنَّکَ بَابُ الْمَوْلَی أَدَّیْتَ عَنْهُ وَ أَدَّیْتَ إِلَیْهِ مَا خَالَفْتَهُ وَ لاَ خَالَفْتَ عَلَیْهِ قُمْتَ خَاصًّا وَ انْصَرَفْتَ سَابِقًا جِئْتُکَ عَارِفًا بِالْحَقِّ الَّذِیْ أَنْتَ عَلَیْهِ وَ أَنَّکَ مَا خُنْتَ فِیْ التَّأْدِیَةِ وَ السَّفَارَةِ، السَّلاَمُ عَلَیْکَ مِنْ بَابٍ مَا أَوْسَعَهُ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سَفِیْرٍ مَا آمَنَکَ وَ مِنْ ثِقَةٍ مَا أَمْکَنَکَ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اخْتَصَّکَ بِنُوْرِهِ حَتَّی عَایَنْتَ الشَّخْصَ فَأَدَّیْتَ عَنْهُ وَ أَدَّیْتَ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kembalilah dan mulailah dengan mengucapkan salam kepada Rasulullah saw sampai ke Shahib Zaman as dan ucapkanlah,</w:t>
      </w:r>
    </w:p>
    <w:p>
      <w:pPr>
        <w:pStyle w:val="BookText"/>
        <w:bidi w:val="0"/>
        <w:jc w:val="both"/>
        <w:rPr/>
      </w:pPr>
      <w:r>
        <w:rPr>
          <w:rFonts w:ascii="Amiri" w:hAnsi="Amiri" w:eastAsia="Amiri" w:cs="Amiri"/>
          <w:color w:val="111111"/>
          <w:sz w:val="28"/>
          <w:sz w:val="28"/>
          <w:szCs w:val="28"/>
          <w:rtl w:val="true"/>
          <w:lang w:bidi="ar-SA"/>
        </w:rPr>
        <w:t xml:space="preserve">جِئْتُکَ مُخْلِصًا بِتَوْحِیْدِ اللهِ وَ مُوَالاَةِ أَوْلِیَائِهِ وَ الْبَرَاءَةِ مِنْ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خَالَفُوْکَ یَا حُجَّةَ الْمَوْلَی وَ بِکَ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تَوَجُّهِیْ وَ بِهِمْ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kepada Allah seperti yang Anda inginkan, insya Allah doa Anda dikabulkan. Ketika berada di Bagdad, hendaklah Anda berziarah ke makam Syekh Kulaini, seorang perawi dan penghimpun hadis terpercaya.</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p:761 </w:t>
      </w:r>
      <w:bookmarkStart w:id="1024" w:name="pg4678_44926"/>
    </w:p>
    <w:p>
      <w:pPr>
        <w:pStyle w:val="Heading4"/>
        <w:numPr>
          <w:ilvl w:val="3"/>
          <w:numId w:val="1"/>
        </w:numPr>
        <w:bidi w:val="0"/>
        <w:jc w:val="left"/>
        <w:rPr/>
      </w:pPr>
      <w:bookmarkStart w:id="1025" w:name="__RefHeading___Toc685638_2035185390"/>
      <w:bookmarkStart w:id="1026" w:name="_Toc400"/>
      <w:bookmarkEnd w:id="1024"/>
      <w:bookmarkEnd w:id="1025"/>
      <w:r>
        <w:rPr/>
        <w:t>Ketiga: Ziarah kepada Salman Farisi</w:t>
      </w:r>
      <w:bookmarkEnd w:id="1026"/>
    </w:p>
    <w:p>
      <w:pPr>
        <w:pStyle w:val="BookText"/>
        <w:bidi w:val="0"/>
        <w:jc w:val="both"/>
        <w:rPr/>
      </w:pPr>
      <w:r>
        <w:rPr>
          <w:rFonts w:eastAsia="Times New Roman" w:cs="Times New Roman" w:ascii="Times New Roman" w:hAnsi="Times New Roman"/>
          <w:color w:val="111111"/>
          <w:sz w:val="28"/>
          <w:szCs w:val="28"/>
          <w:lang w:val="en-US"/>
        </w:rPr>
        <w:t>Salah satu ziarah kota Kazhimain adalah berkunjung ke Madain untuk berziarah kepada hamba Allah yang saleh yaitu Salman Farisi Muhammadi karena beliau termasuk empat pilar pertama. Bahkan Nabi Muhammad saw mengistimewakan beliau. Rasulullah Muhammad saw bersabda, “Salman termasuk keluarga kami, Ahlulbait.” Nabi Muhammad saw menjadikan Salman sebagai bagian dari keluarga kenabian dan kemaksuman. Rasulullah Muhammad saw juga bersabda tentang keutamaan Salman, “Salman adalah lautan yang tak pernah kering dan kekayaan yang tak pernah habis. Salman dari kami, Ahlulbait. Dia memberi hikmah dan mendatangkan bukti.”</w:t>
      </w:r>
    </w:p>
    <w:p>
      <w:pPr>
        <w:pStyle w:val="BookText"/>
        <w:bidi w:val="0"/>
        <w:jc w:val="both"/>
        <w:rPr/>
      </w:pPr>
      <w:r>
        <w:rPr>
          <w:rFonts w:eastAsia="Times New Roman" w:cs="Times New Roman" w:ascii="Times New Roman" w:hAnsi="Times New Roman"/>
          <w:color w:val="111111"/>
          <w:sz w:val="28"/>
          <w:szCs w:val="28"/>
          <w:lang w:val="en-US"/>
        </w:rPr>
        <w:t>Amirul Mukminin Ali bin Abi Thalib as menyamakan kedudukan Salman Farisi dengan Lukmanul-Hakim. Dari beberapa hadis dapat disimpulkan bahwa Salman Farisi mengetahui Nama Allah Yang Agung dan dia termasuk ahli hadis. Keimanan memiliki 10 tingkatan dan Salman telah mencapai tingkat kesepuluh. Salman mengetahui yang gaib. Selama di dunia, Salman memakan buah surga dan surga merindukannya, Allah dan Rasul-Nya mencintainya, Allah Swt telah memerintahkan Nabi Muhammad saw untuk mencintai empat orang yang salah seorang di antara mereka adalah Salman. Ketika Jibril as turun kepada Nabi Muhammad saw, dia berpesan kepada beliau agar menyampaikan salam Allah kepada Salman dan bahwa Rasulullah Muhammad saw dan Imam Ali telah mengajarinya ilmu istimewa dan bahkan dia telah mencapai kedudukan seperti yang dijelaskan oleh Imam Ja‘far Shadiq as, “Salman mengetahui ilmu pertama dan terakhir dan dialah lautan yang tak pernah kering. Dia dari kami, Ahlulbait.”</w:t>
      </w:r>
    </w:p>
    <w:p>
      <w:pPr>
        <w:pStyle w:val="BookText"/>
        <w:bidi w:val="0"/>
        <w:jc w:val="both"/>
        <w:rPr/>
      </w:pPr>
      <w:r>
        <w:rPr>
          <w:rFonts w:eastAsia="Times New Roman" w:cs="Times New Roman" w:ascii="Times New Roman" w:hAnsi="Times New Roman"/>
          <w:color w:val="111111"/>
          <w:sz w:val="28"/>
          <w:szCs w:val="28"/>
          <w:lang w:val="en-US"/>
        </w:rPr>
        <w:t>Syekh di dalam al-Tahdzib berkata, “Bila Anda berziarah kepada Salman, maka berdirilah di depan makamnya sambil menghadap Kiblat dan ucapkanlah salam sebagai berikut,</w:t>
      </w:r>
    </w:p>
    <w:p>
      <w:pPr>
        <w:pStyle w:val="BookText"/>
        <w:bidi w:val="0"/>
        <w:jc w:val="both"/>
        <w:rPr/>
      </w:pPr>
      <w:r>
        <w:rPr>
          <w:rFonts w:ascii="Amiri" w:hAnsi="Amiri" w:eastAsia="Amiri" w:cs="Amiri"/>
          <w:color w:val="111111"/>
          <w:sz w:val="28"/>
          <w:sz w:val="28"/>
          <w:szCs w:val="28"/>
          <w:rtl w:val="true"/>
          <w:lang w:bidi="ar-SA"/>
        </w:rPr>
        <w:t>السَّلاَمُ عَلَی رَسُوْلِ اللهِ مُحَمَّدِ بْنِ عَبْدِ اللهِ خَاتَمِ النَّبِیِّیْنَ، السَّلاَمُ عَلَی أَمِیْرِ</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p:762 </w:t>
      </w:r>
    </w:p>
    <w:p>
      <w:pPr>
        <w:pStyle w:val="BookText"/>
        <w:bidi w:val="0"/>
        <w:rPr/>
      </w:pPr>
      <w:r>
        <w:rPr>
          <w:rFonts w:ascii="Amiri" w:hAnsi="Amiri" w:eastAsia="Amiri" w:cs="Amiri"/>
          <w:color w:val="111111"/>
          <w:sz w:val="28"/>
          <w:sz w:val="28"/>
          <w:szCs w:val="28"/>
          <w:rtl w:val="true"/>
          <w:lang w:bidi="ar-SA"/>
        </w:rPr>
        <w:t xml:space="preserve">الْمُؤْمِنِیْنَ سَِیِّدِ الْوَصِیِّیْنَ، السَّلاَمُ عَلَی اْلأَئِمَّةِ الْمَعْصُومِیْنَ الرَّاشِدِیْنَ، السَّلاَمُ عَلَی الْمَلآئِکَةِ الْمُقَرَّبِیْنَ، السَّلاَمُ عَلَیْکَ، یَا صَاحِبَ رَسُوْلِ اللهِ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وَلِیَّ أَمِیْرِ الْمُؤْمِنِیْنَ السَّلاَمُ عَلَیْکَ، یَا مُوْدَعَ أَسْرَارِ السَّادَةِ الْمَیَامِیْنِ، السَّلاَمُ عَلَیْکَ، یَا بَقِیَّةَ اللهِ مِنَ الْبَرَرَةِ الْمَاضِیْنَ، السَّلاَمُ عَلَیْکَ، یَا أَبَا عَبْدِ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أَطَعْتَ اللهَ کَمَا أَمَرَکَ وَ اتَّبَعْتَ الرَّسُولَ کَمَا نَدَبَکَ وَ تَوَلَّیْتَ خَلِیفَتَهُ کَمَا أَلْزَمَکَ وَ دَعَوْتَ إِلَی اْلإِهْتِمَامِ بِذُرِّیَّتِهِ کَمَا وَقَفَکَ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الْحَقَّ یَقِیْنًا وَ إِعْتَمَدْتَهُ کَمَا أَمَرَکَ،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بَابُ وَصِیِّ الْمُصْطَفَی وَ طَرِیْقُ حُجَّةِ اللهِ الْمُرْتَضَی وَ أَمِیْنُ اللهِ فِیْمَا اسْتُوْدِعْتَ مِنْ عُلُوْمِ اْلأَصْفِیَاءِ، أَشْهَدُ أَنَّکَ مِنْ أَهْلِ بَیْتِ النَّبِیِّ النُّجَبَاءِ الْمُخْتَارِیْنَ لِنُصْرَةِ الْوَصِیِّ، أَشْهَدُ أَنَّکَ صَاحِبُ الْعَاشِرَةِ وَ الْبَرَاهِیْنِ وَ الدَّلاَئِلِ الْقَاهِرَةِ وَ أَقَمْتَ الصَّلاةَ وَ آتَیْتَ الزَّکَاةَ وَ أَمَرْتَ بِالْمَعْرُوْفِ وَ نَهَیْتَ عَنِ الْمُنْکَرِ وَ أَدَّیْتَ اْلأَمَانَةَ وَ نَصَحْتَ للهِ وَ لِرَسُوْلِهِ وَ صَبَرْتَ عَلَی اْلأَذَی فِیْ جَنْبِهِ حَتَّی أَتَاکَ الْیَقِیْنُ لَعَنَ اللهُ مَنْ جَحَدَکَ حَقَّکَ وَ حَطَّ مِنْ قَدْرِکَ لَعَنَ اللهُ مَنْ آذَاکَ فِیْ مَوَالِیْکَ لَعَنَ اللهُ مَنْ أَعْنَتَکَ فِیْ أَهْلِ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لاَمَکَ فِیْ سَادَاتِکَ لَعَنَ اللهُ عَدُوَّ آلِ مُحَمَّدٍ مِنَ الْجِنِّ وَ اْلإِنْسِ مِنَ اْلأَوَّلِیْنَ وَ اْلآخِرِیْنَ وَ ضَاعَفَ عَلَیْهِمُ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صَاحِبَ رَسُوْلِ اللهِ صَلَّی اللهُ عَلَیْهِ وَ آلِهِ وَ عَلَیْکَ، یَا مَوْلَی أَمِیْرِ الْمُؤْمِنِیْنَ وَ صَلَّی اللهُ عَلَی رُوْحِکَ الطَّیِّبَةِ وَ جَسَدِکَ الطَّاهِرِ وَ أَلْحَقَنَا</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p:763 </w:t>
      </w:r>
    </w:p>
    <w:p>
      <w:pPr>
        <w:pStyle w:val="BookText"/>
        <w:bidi w:val="0"/>
        <w:rPr/>
      </w:pPr>
      <w:r>
        <w:rPr>
          <w:rFonts w:ascii="Amiri" w:hAnsi="Amiri" w:eastAsia="Amiri" w:cs="Amiri"/>
          <w:color w:val="111111"/>
          <w:sz w:val="28"/>
          <w:sz w:val="28"/>
          <w:szCs w:val="28"/>
          <w:rtl w:val="true"/>
          <w:lang w:bidi="ar-SA"/>
        </w:rPr>
        <w:t>بِمَنِّهِ وَ رَأْفَتِهِ إِذَا تَوَفَّانَا بِکَ وَ بِمَحَلِّ السَّادَةِ الْمَیَامِیْنِ وَ جَمَعَنَا مَعَهُمْ بِجِوَارِهِمْ فِیْ جَنَّاتِ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إِخْوَانِکَ الشِّیْعَةِ الْبَرَرَةِ مِنَ السَّلَفِ الْمَیَامِیْنِ وَ أَدْخَلَ الرَّوْحَ وَ الرِّضْوَانَ عَلَی الْخَلَفِ مِنَ الْمُؤْمِنِیْنَ وَ أَلْحَقَنَا وَ إِیَّاهُمْ بِمَنْ تَوَلاَّهُ مِنَ الْعِتْرَةِ الطَّاهِرِیْنَ وَ عَلَیْکَ وَ عَلَیْهِمُ السَّلاَمُ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surah al-Qadr tujuh kali dan lakukanlah salat sunah sebagaimana yang Anda inginkan.</w:t>
      </w:r>
    </w:p>
    <w:p>
      <w:pPr>
        <w:pStyle w:val="BookText"/>
        <w:bidi w:val="0"/>
        <w:jc w:val="both"/>
        <w:rPr/>
      </w:pPr>
      <w:r>
        <w:rPr>
          <w:rFonts w:eastAsia="Times New Roman" w:cs="Times New Roman" w:ascii="Times New Roman" w:hAnsi="Times New Roman"/>
          <w:color w:val="111111"/>
          <w:sz w:val="28"/>
          <w:szCs w:val="28"/>
          <w:lang w:val="en-US"/>
        </w:rPr>
        <w:t>Bila Anda hendak berpamit pulang, maka berdirilah di hadapannya untuk mengucapkan salam perpisahan, yaitu,</w:t>
      </w:r>
    </w:p>
    <w:p>
      <w:pPr>
        <w:pStyle w:val="BookText"/>
        <w:bidi w:val="0"/>
        <w:jc w:val="both"/>
        <w:rPr/>
      </w:pPr>
      <w:r>
        <w:rPr>
          <w:rFonts w:ascii="Amiri" w:hAnsi="Amiri" w:eastAsia="Amiri" w:cs="Amiri"/>
          <w:color w:val="111111"/>
          <w:sz w:val="28"/>
          <w:sz w:val="28"/>
          <w:szCs w:val="28"/>
          <w:rtl w:val="true"/>
          <w:lang w:bidi="ar-SA"/>
        </w:rPr>
        <w:t>السَّلاَمُ عَلَیْکَ، یَا أَبَا عَبْدِ اللهِ أَنْتَ بَابُ اللهِ الْمُؤْتَی مِنْهُ وَ الْمَأْخُوْذُ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قُلْتَ حَقًّا وَ نَطَقْتَ صِدْقًا وَ دَعَوْتَ إِلَی مَوْلاَیَ وَ مَوْلاَکَ عَلاَنِیَةً وَ سِرًّا أَتَیْتُکَ زَائِرًا وَ حَاجَاتِیْ لَکَ مُسْتَوْدِعًا وَ هَا أَنَا ذَا مُوَدِّعُکَ أَسْتَوْدِعُکَ دِیْنِیْ وَ أَمَانَتِیْ وَ خَوَاتِیْمَ عَمَلِیْ وَ جَوَامِعَ أَمَلِیْ إِلَی مُنْتَهَی أَجَلِیْ، وَ السَّلاَمُ عَلَیْکَ وَ رَحْمَةُ اللهِ وَ بَرَکَاتُهُ وَ صَلَّی اللهُ عَلَی مُحَمَّدٍ وَ آلِهِ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sesuai keinginan Anda, lalu beranjaklah.</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p:764 </w:t>
      </w:r>
      <w:bookmarkStart w:id="1027" w:name="pg4678_44929"/>
    </w:p>
    <w:p>
      <w:pPr>
        <w:pStyle w:val="Heading3"/>
        <w:numPr>
          <w:ilvl w:val="2"/>
          <w:numId w:val="1"/>
        </w:numPr>
        <w:bidi w:val="0"/>
        <w:jc w:val="left"/>
        <w:rPr/>
      </w:pPr>
      <w:bookmarkStart w:id="1028" w:name="__RefHeading___Toc685640_2035185390"/>
      <w:bookmarkStart w:id="1029" w:name="_Toc401"/>
      <w:bookmarkEnd w:id="1027"/>
      <w:bookmarkEnd w:id="1028"/>
      <w:r>
        <w:rPr/>
        <w:t>PASAL IX</w:t>
      </w:r>
      <w:bookmarkEnd w:id="1029"/>
    </w:p>
    <w:p>
      <w:pPr>
        <w:pStyle w:val="Heading4"/>
        <w:numPr>
          <w:ilvl w:val="3"/>
          <w:numId w:val="1"/>
        </w:numPr>
        <w:bidi w:val="0"/>
        <w:jc w:val="left"/>
        <w:rPr/>
      </w:pPr>
      <w:bookmarkStart w:id="1030" w:name="__RefHeading___Toc685642_2035185390"/>
      <w:bookmarkStart w:id="1031" w:name="_Toc402"/>
      <w:bookmarkEnd w:id="1030"/>
      <w:r>
        <w:rPr/>
        <w:t>Point</w:t>
      </w:r>
      <w:bookmarkEnd w:id="1031"/>
    </w:p>
    <w:p>
      <w:pPr>
        <w:pStyle w:val="BookText"/>
        <w:bidi w:val="0"/>
        <w:jc w:val="both"/>
        <w:rPr/>
      </w:pPr>
      <w:r>
        <w:rPr>
          <w:rFonts w:eastAsia="Times New Roman" w:cs="Times New Roman" w:ascii="Times New Roman" w:hAnsi="Times New Roman"/>
          <w:color w:val="111111"/>
          <w:sz w:val="28"/>
          <w:szCs w:val="28"/>
          <w:lang w:val="en-US"/>
        </w:rPr>
        <w:t>KEUTAMAAN ZIARAH KEPADA IMAM ALI BIN MUSA RIDHA AS</w:t>
      </w:r>
    </w:p>
    <w:p>
      <w:pPr>
        <w:pStyle w:val="BookText"/>
        <w:bidi w:val="0"/>
        <w:jc w:val="both"/>
        <w:rPr/>
      </w:pPr>
      <w:r>
        <w:rPr>
          <w:rFonts w:eastAsia="Times New Roman" w:cs="Times New Roman" w:ascii="Times New Roman" w:hAnsi="Times New Roman"/>
          <w:color w:val="111111"/>
          <w:sz w:val="28"/>
          <w:szCs w:val="28"/>
          <w:lang w:val="en-US"/>
        </w:rPr>
        <w:t>Beliau adalah kekasih Rasulullah saw. Beliau adalah Abul Hasan Imam Ali Ridha bin Musa as, semoga salawat Allah tercurahkan kepadanya dan kepada kakek-kekeknya dan putra-putranya yang menjadi imam pemberi petunjuk. Berkenaan dengan keutamaan ziarah kepadanya, terdapat banyak riwayat. Untuk mengambil berkahnya, maka kami akan menyebutkan sebagian hadis yang dinukil dari kitab Tuhaf al-Zair.</w:t>
      </w:r>
    </w:p>
    <w:p>
      <w:pPr>
        <w:pStyle w:val="BookText"/>
        <w:bidi w:val="0"/>
        <w:jc w:val="both"/>
        <w:rPr/>
      </w:pPr>
      <w:r>
        <w:rPr>
          <w:rFonts w:eastAsia="Times New Roman" w:cs="Times New Roman" w:ascii="Times New Roman" w:hAnsi="Times New Roman"/>
          <w:color w:val="111111"/>
          <w:sz w:val="28"/>
          <w:szCs w:val="28"/>
          <w:lang w:val="en-US"/>
        </w:rPr>
        <w:t>Nabi saw bersabda, “Darah daging dan kekasihku akan dikebumikan di Khurasan. Tiada seorang mukmin pun yang berziarah kepadanya kecuali Allah Swt akan menghadiahkan surga baginya dan mengharamkan jasadnya dari api neraka.”</w:t>
      </w:r>
    </w:p>
    <w:p>
      <w:pPr>
        <w:pStyle w:val="BookText"/>
        <w:bidi w:val="0"/>
        <w:jc w:val="both"/>
        <w:rPr/>
      </w:pPr>
      <w:r>
        <w:rPr>
          <w:rFonts w:eastAsia="Times New Roman" w:cs="Times New Roman" w:ascii="Times New Roman" w:hAnsi="Times New Roman"/>
          <w:color w:val="111111"/>
          <w:sz w:val="28"/>
          <w:szCs w:val="28"/>
          <w:lang w:val="en-US"/>
        </w:rPr>
        <w:t>Hadis muktabar lain menyebutkan, “Darah daging dan kekasihku akan dikebumikan di Khurasan. Tiada orang yang gelisah yang berziarah kepadanya kecuali Allah menghilangkan kegelisahannya dan tiada orang yang berdosa datang kepadanya kecuali Allah akan mengampuni dosanya.”</w:t>
      </w:r>
    </w:p>
    <w:p>
      <w:pPr>
        <w:pStyle w:val="BookText"/>
        <w:bidi w:val="0"/>
        <w:jc w:val="both"/>
        <w:rPr/>
      </w:pPr>
      <w:r>
        <w:rPr>
          <w:rFonts w:eastAsia="Times New Roman" w:cs="Times New Roman" w:ascii="Times New Roman" w:hAnsi="Times New Roman"/>
          <w:color w:val="111111"/>
          <w:sz w:val="28"/>
          <w:szCs w:val="28"/>
          <w:lang w:val="en-US"/>
        </w:rPr>
        <w:t>Diriwayatkan dengan sanad muktabar dari Imam Musa bin Ja‘far as yang berkata, “Sesiapa yang berziarah ke makam putraku, maka ia akan mendapatkan di sisi Allah Swt pahala 70 haji mabrur.”</w:t>
      </w:r>
    </w:p>
    <w:p>
      <w:pPr>
        <w:pStyle w:val="BookText"/>
        <w:bidi w:val="0"/>
        <w:jc w:val="both"/>
        <w:rPr/>
      </w:pPr>
      <w:r>
        <w:rPr>
          <w:rFonts w:eastAsia="Times New Roman" w:cs="Times New Roman" w:ascii="Times New Roman" w:hAnsi="Times New Roman"/>
          <w:color w:val="111111"/>
          <w:sz w:val="28"/>
          <w:szCs w:val="28"/>
          <w:lang w:val="en-US"/>
        </w:rPr>
        <w:t>Diriwayatkan bahwa Imam Ali Ridha as berkata, “Sesungguhnya di Khurasan terdapat suatu daerah yang pada suatu zaman akan menjadi tempat hilir-mudiknya para malaikat, tiada sekelompok malaikat yang naik kecuali ada sekelompok lain yang turun menggantikannya. Keadaan ini berlangsung sampai saat ditiupnya sangkakala.' Ada yang bertanya, 'Wahai putra Rasulullah! Di manakah daerah itu?' Beliau menjawab, 'Di bumi Thus, demi Allah, dia merupakan taman dari taman-taman surga. Sesiapa yang berziarah kepadaku di daerah itu, maka dia seperti</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p:765 </w:t>
      </w:r>
    </w:p>
    <w:p>
      <w:pPr>
        <w:pStyle w:val="BookText"/>
        <w:bidi w:val="0"/>
        <w:rPr/>
      </w:pPr>
      <w:r>
        <w:rPr>
          <w:rFonts w:eastAsia="Times New Roman" w:cs="Times New Roman" w:ascii="Times New Roman" w:hAnsi="Times New Roman"/>
          <w:color w:val="111111"/>
          <w:sz w:val="28"/>
          <w:szCs w:val="28"/>
          <w:lang w:val="en-US"/>
        </w:rPr>
        <w:t>berziarah kepada Rasulullah saw dan ia akan mendapatkan pahala 1000 haji mabrur dan 1000 umrah. Bahkan aku dan ayah-ayahku akan memberi syafaat kepadanya pada hari Kiamat.'”</w:t>
      </w:r>
    </w:p>
    <w:p>
      <w:pPr>
        <w:pStyle w:val="BookText"/>
        <w:bidi w:val="0"/>
        <w:jc w:val="both"/>
        <w:rPr/>
      </w:pPr>
      <w:r>
        <w:rPr>
          <w:rFonts w:eastAsia="Times New Roman" w:cs="Times New Roman" w:ascii="Times New Roman" w:hAnsi="Times New Roman"/>
          <w:color w:val="111111"/>
          <w:sz w:val="28"/>
          <w:szCs w:val="28"/>
          <w:lang w:val="en-US"/>
        </w:rPr>
        <w:t>Cara berziarah kepada beliau as terdapat di dalam kitab-kitab muktabar yang dinisbatkan kepada Syekh Muhammad bin Hasan bin Walid (beliau adalah salah satu guru Syekh Shaduq ra). Caranya, bila Anda hendak berziarah kepada Imam Ridha as di Thus maka mandilah terlebih dahulu sebelum ke luar rumah dan ucapkanlah saat Anda mandi,</w:t>
      </w:r>
    </w:p>
    <w:p>
      <w:pPr>
        <w:pStyle w:val="BookText"/>
        <w:bidi w:val="0"/>
        <w:jc w:val="both"/>
        <w:rPr/>
      </w:pPr>
      <w:r>
        <w:rPr>
          <w:rFonts w:ascii="Amiri" w:hAnsi="Amiri" w:eastAsia="Amiri" w:cs="Amiri"/>
          <w:color w:val="111111"/>
          <w:sz w:val="28"/>
          <w:sz w:val="28"/>
          <w:szCs w:val="28"/>
          <w:rtl w:val="true"/>
          <w:lang w:bidi="ar-SA"/>
        </w:rPr>
        <w:t>اللَّهُمَّ طَهِّرْنِیْ وَ طَهِّرْ لِیْ قَلْبِیْ وَ اِشْرَحْ لِیْ صَدْرِیْ وَ أَجْرِ عَلَی لِسَانِیْ مِدْحَتَکَ وَ الثَّنَاءَ عَلَیْکَ فَإِنَّهُ لاَ قُوَّةَ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لِیْ طَهُوْرًا وَ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Saat Anda menuju ke luar bacalah,</w:t>
      </w:r>
    </w:p>
    <w:p>
      <w:pPr>
        <w:pStyle w:val="BookText"/>
        <w:bidi w:val="0"/>
        <w:jc w:val="both"/>
        <w:rPr/>
      </w:pPr>
      <w:r>
        <w:rPr>
          <w:rFonts w:ascii="Amiri" w:hAnsi="Amiri" w:eastAsia="Amiri" w:cs="Amiri"/>
          <w:color w:val="111111"/>
          <w:sz w:val="28"/>
          <w:sz w:val="28"/>
          <w:szCs w:val="28"/>
          <w:rtl w:val="true"/>
          <w:lang w:bidi="ar-SA"/>
        </w:rPr>
        <w:t>بِسْمِ اللهِ وَ بِاللهِ وَ إِلَی اللهِ وَ إِلَی ابْنِ رَسُوْلِ اللهِ حَسْبِیَ اللهُ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تَوَجَّهْتُ وَ إِلَیْکَ قَصَدْتُ وَ مَا عِنْدَکَ أَرَدْتُ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Bila Anda telah ke luar maka ucapkanlah doa berikut ini di depan pintu rumah,</w:t>
      </w:r>
    </w:p>
    <w:p>
      <w:pPr>
        <w:pStyle w:val="BookText"/>
        <w:bidi w:val="0"/>
        <w:jc w:val="both"/>
        <w:rPr/>
      </w:pPr>
      <w:r>
        <w:rPr>
          <w:rFonts w:ascii="Amiri" w:hAnsi="Amiri" w:eastAsia="Amiri" w:cs="Amiri"/>
          <w:color w:val="111111"/>
          <w:sz w:val="28"/>
          <w:sz w:val="28"/>
          <w:szCs w:val="28"/>
          <w:rtl w:val="true"/>
          <w:lang w:bidi="ar-SA"/>
        </w:rPr>
        <w:t xml:space="preserve">اللَّهُمَّ إِلَیْکَ وَجَّهْتُ وَجْهِیْ وَ عَلَیْکَ خَلَّفْتُ أَهْلِیْ وَ مَالِیْ وَ مَا خَوَّلْتَنِیْ وَ بِکَ وَثِقْتُ فَلاَ تُخَیِّبْنِیْ، یَا مَنْ لاَ یُخَیِّبُ مَنْ أَرَادَهُ وَ لاَ یُضَیِّعُ مَنْ حَفِظَهُ، صَلِّ عَلَی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احْفَظْنِیْ بِحِفْظِکَ فَإِنَّهُ لاَ یَضِیْعُ مَنْ حَفِظْتَ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Bila Anda sampai dengan selamat, maka mandilah jika hendak berziarah dan saat mandi ucapkanlah,</w:t>
      </w:r>
    </w:p>
    <w:p>
      <w:pPr>
        <w:pStyle w:val="BookText"/>
        <w:bidi w:val="0"/>
        <w:jc w:val="both"/>
        <w:rPr/>
      </w:pPr>
      <w:r>
        <w:rPr>
          <w:rFonts w:ascii="Amiri" w:hAnsi="Amiri" w:eastAsia="Amiri" w:cs="Amiri"/>
          <w:color w:val="111111"/>
          <w:sz w:val="28"/>
          <w:sz w:val="28"/>
          <w:szCs w:val="28"/>
          <w:rtl w:val="true"/>
          <w:lang w:bidi="ar-SA"/>
        </w:rPr>
        <w:t>اللَّهُمَّ طَهِّرْنِیْ وَ طَهِّرْ لِیْ قَلْبِیْ وَ اشْرَحْ لِیْ صَدْرِیْ وَ أَجْرِ عَلَی لِسَانِیْ مِدْحَتَکَ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p:766 </w:t>
      </w:r>
    </w:p>
    <w:p>
      <w:pPr>
        <w:pStyle w:val="BookText"/>
        <w:bidi w:val="0"/>
        <w:rPr/>
      </w:pPr>
      <w:r>
        <w:rPr>
          <w:rFonts w:ascii="Amiri" w:hAnsi="Amiri" w:eastAsia="Amiri" w:cs="Amiri"/>
          <w:color w:val="111111"/>
          <w:sz w:val="28"/>
          <w:sz w:val="28"/>
          <w:szCs w:val="28"/>
          <w:rtl w:val="true"/>
          <w:lang w:bidi="ar-SA"/>
        </w:rPr>
        <w:t>وَ مَحَبَّتَکَ وَ الثَّنَاءَ عَلَیْکَ فَإِنَّهُ لاَ قُوَّةَ إِلاَّ بِکَ وَ قَدْ عَلِمْتُ أَنَّ قِوَامَ دِیْنِیْ التَّسْلِیْمُ لِأَمْرِکَ وَ اْلإِتِّبَاعُ لِسُنَّةِ نَبِیِّکَ وَ الشَّهَادَةُ عَلَی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لِیْ شِفَاءً وَ نُوْرًا إِنَّکَ عَلَی 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pakailah pakaianmu yang bersih dan suci dan jalanlah dengan penuh kerendahaan dan tawaduk dan sebutlah nama Allah dalam hatimu dan ucapkanlah,</w:t>
      </w:r>
    </w:p>
    <w:p>
      <w:pPr>
        <w:pStyle w:val="BookText"/>
        <w:bidi w:val="0"/>
        <w:jc w:val="both"/>
        <w:rPr/>
      </w:pPr>
      <w:r>
        <w:rPr>
          <w:rFonts w:ascii="Amiri" w:hAnsi="Amiri" w:eastAsia="Amiri" w:cs="Amiri"/>
          <w:color w:val="111111"/>
          <w:sz w:val="28"/>
          <w:sz w:val="28"/>
          <w:szCs w:val="28"/>
          <w:rtl w:val="true"/>
          <w:lang w:bidi="ar-SA"/>
        </w:rPr>
        <w:t>اللهُ أَکْبَرُ وَ لاَ إِلَهَ إِلاَّ اللهُ وَ سُبْحَانَ اللهِ وَ الْحَمْدُ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bila Anda memasuki makam sucinya, ucapkanlah,</w:t>
      </w:r>
    </w:p>
    <w:p>
      <w:pPr>
        <w:pStyle w:val="BookText"/>
        <w:bidi w:val="0"/>
        <w:jc w:val="both"/>
        <w:rPr/>
      </w:pPr>
      <w:r>
        <w:rPr>
          <w:rFonts w:ascii="Amiri" w:hAnsi="Amiri" w:eastAsia="Amiri" w:cs="Amiri"/>
          <w:color w:val="111111"/>
          <w:sz w:val="28"/>
          <w:sz w:val="28"/>
          <w:szCs w:val="28"/>
          <w:rtl w:val="true"/>
          <w:lang w:bidi="ar-SA"/>
        </w:rPr>
        <w:t>بِسْمِ اللهِ وَ بِاللهِ وَ 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عَلِیًّا وَلِیُّ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Berjalanlah hingga Anda berdiri di depan kuburnya, hadapkanlah wajah ke Kiblat sambil mengucapkan,</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أَنَّهُ سَیِّدُ اْلأَوَّلِیْنَ وَ اْلآخِرِیْنَ وَ أَنَّهُ سَیِّدُ اْلأَنْبِیَاءِ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وَ نَبِیِّکَ وَ سَیِّدِ خَلْقِکَ أَجْمَعِیْنَ صَلاَةً لاَ یَقْوَی عَلَی إِحْصَائِهَا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أَمِیْرِ الْمُؤْمِنِیْنَ عَلِیِّ بْنِ أَبِیْ طَالِبٍ عَبْدِکَ وَ أَخِیْ رَسُوْلِکَ الَّذِیْ إِنْتَجَبْتَهُ بِعِلْمِکَ وَ جَعَلْتَهُ هَادِیًا لِمَنْ شِئْتَ مِنْ خَلْقِکَ وَ الدَّلِیْلَ عَلَی مَنْ بَعَثْتَهُ بِرِسَالاَتِکَ وَ 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بِعَدْلِکَ 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قَضَائِکَ بَیْنَ خَلْقِکَ وَ الْمُهَیْمِنَ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کُلِّهِ وَ السَّلاَمُ</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p:767 </w:t>
      </w:r>
    </w:p>
    <w:p>
      <w:pPr>
        <w:pStyle w:val="BookText"/>
        <w:bidi w:val="0"/>
        <w:rPr/>
      </w:pPr>
      <w:r>
        <w:rPr>
          <w:rFonts w:ascii="Amiri" w:hAnsi="Amiri" w:eastAsia="Amiri" w:cs="Amiri"/>
          <w:color w:val="111111"/>
          <w:sz w:val="28"/>
          <w:sz w:val="28"/>
          <w:szCs w:val="28"/>
          <w:rtl w:val="true"/>
          <w:lang w:bidi="ar-SA"/>
        </w:rPr>
        <w:t>عَلَیْهِ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فَاطِمَةَ بِنْتِ نَبِیِّکَ وَ زَوْجَةِ وَلِیِّکَ وَ أُمِّ السِّبْطَیْنِ الْحَسَنِ وَ الْحُسَیْنِ سَیِّدَیْ شَبَابِ أَهْلِ الْجَنَّةِ الطُّهْرَةِ الطَّاهِرَةِ الْمُطَهَّرَةِ التَّقِیَّةِ النَّقِیَّةِ الرَّضِیَّةِ الزَّکِیَّةِ سَیِّدَةِ نِسَاءِ أَهْلِ الْجَنَّةِ أَجْمَعِیْنَ صَلاَةً لاَ یَقْوَی عَلَی إِحْصَائِهَا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الْحَسَنِ وَ الْحُسَیْنِ سِبْطَیْ نَبِیِّکَ وَ سَیِّدَیْ شَبَابِ أَهْلِ الْجَنَّةِ الْقَائِمَیْنِ فِیْ خَلْقِکَ وَ الدَّلِیْلَیْنِ عَلَی مَنْ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بِرِسَالاَتِکَ وَ دَیَّانَیِ الدِّّیْنِ بِعَدْلِکَ وَ فَصْلَیْ قَضَائِکَ بَیْنَ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عَلِیِّ بْنِ الْحُسَیْنِ عَبْدِکَ الْقَائِمِ فِیْ خَلْقِکَ وَ الدَّلِیْلِ عَلَی مَنْ بَعَثْتَ بِرِسَالاَتِکَ وَ دَیَّانِ الدِّّیْنِ بِعَدْلِکَ وَ فَصْلِ قَضَائِکَ بَیْنَ خَلْقِکَ سَیِّدِ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بْنِ عَلِیٍّ عَبْدِکَ وَ خَلِیْفَتِکَ فِیْ أَرْضِکَ بَاقِرِ عِلْمِ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جَعْفَرِ بْنِ مُحَمَّدٍ الصَّادِقِ عَبْدِکَ وَ وَلِیِّ دِیْنِکَ وَ حُجَّتِکَ عَلَی خَلْقِکَ أَجْمَعِیْنَ الصَّادِقِ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مُوْسَی بْنِ جَعْفَرٍ عَبْدِکَ الصَّالِحِ وَ لِسَانِکَ فِیْ خَلْقِکَ النَّاطِقِ بِحُکْمِکَ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عَلَی بَرِیَّتِکَ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عَلِیِّ بْنِ مُوْسَی الرِّضَا الْمُرْتَضَی عَبْدِکَ وَ وَلِیِّ دِیْنِکَ الْقَائِمِ بِعَدْلِکَ وَ الدَّاعِیِ إِلَی دِیْنِکَ وَ دِیْنِ آبَائِهِ الصَّادِقِیْنَ صَلاَةً لاَ یَقْوَی عَلَی إِحْصَائِهَا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بْنِ عَلِیٍّ عَبْدِکَ وَ وَلِیِّکَ الْقَائِمِ بِأَمْرِکَ وَ الدَّاعِیِ إِلَی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عَلِیِّ بْنِ مُحَمَّدٍ عَبْدِکَ وَ وَلِیِّ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الْحَسَنِ بْنِ عَلِیٍّ الْعَامِلِ بِأَمْرِکَ الْقَائِمِ فِیْ خَلْقِکَ وَ حُجَّتِکَ الْمُؤَدِّیِ عَنْ نَبِیِّکَ وَ شَاهِدِکَ عَلَی خَلْقِکَ الْمَخْصُوْصِ بِکَرَامَتِکَ الدَّاعِیِ إِلَی طَاعَتِکَ وَ طَاعَةِ</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p:768 </w:t>
      </w:r>
    </w:p>
    <w:p>
      <w:pPr>
        <w:pStyle w:val="BookText"/>
        <w:bidi w:val="0"/>
        <w:rPr/>
      </w:pPr>
      <w:r>
        <w:rPr>
          <w:rFonts w:ascii="Amiri" w:hAnsi="Amiri" w:eastAsia="Amiri" w:cs="Amiri"/>
          <w:color w:val="111111"/>
          <w:sz w:val="28"/>
          <w:sz w:val="28"/>
          <w:szCs w:val="28"/>
          <w:rtl w:val="true"/>
          <w:lang w:bidi="ar-SA"/>
        </w:rPr>
        <w:t>رَسُوْلِکَ صَلَوَاتُکَ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حُجَّتِکَ وَ وَلِیِّکَ الْقَائِمِ فِیْ خَلْقِکَ صَلاَةً تَامَّةً نَامِیَةً بَاقِیَةً تُعَجِّلُ بِهَا فَرَجَهُ وَ تَنْصُرُهُ بِهَا وَ تَجْعَلُنَا مَعَهُ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إِلَیْکَ بِحُبِّهِمْ وَ أُوَالِیْ وَلِیَّهُمْ وَ أُعَادِیْ عَدُوَّهُمْ فَاُرْزُقْنِیْ بِهِمْ خَیْرَ الدُّنْیَا وَ اْلآخِرَةِ وَ اصْرِفْ عَنِّیْ بِهِمْ شَرَّ الدُّنْیَا وَ اْلآخِرَةِ وَ أَهْوَالَ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duduklah di sebelah kepalanya sambil mengujarkan doa berikut,</w:t>
      </w:r>
    </w:p>
    <w:p>
      <w:pPr>
        <w:pStyle w:val="BookText"/>
        <w:bidi w:val="0"/>
        <w:jc w:val="both"/>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عَمُوْدَ الدِّیْنِ،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رَسُوْلِ اللهِ، السَّلاَمُ عَلَیْکَ، یَا وَارِثَ أَمِیْرِ الْمُؤْمِنِیْنَ عَلِیٍّ وَلِیِّ اللهِ وَ وَصِیِّ رَسُوْلِ رَبِّ الْعَالَمِیْنَ، السَّلاَمُ عَلَیْکَ، یَا وَارِثَ فَاطِمَةَ الزَّهْرَاءِ، السَّلاَمُ عَلَیْکَ، یَا وَارِثَ الْحَسَنِ وَ الْحُسَیْنِ سَیِّدَیْ شَبَابِ أَهْلِ الْجَنَّةِ، السَّلاَمُ عَلَیْکَ، یَا وَارِثَ عَلِیِّ بْنِ الْحُسَیْنِ زَیْنِ الْعَابِدِیْنَ، السَّلاَمُ عَلَیْکَ، یَا وَارِثَ مُحَمَّدِ بْنِ عَلِیٍّ بَاقِرِ عِلْمِ اْلأَوَّلِیْنَ وَ اْلآخِرِیْنَ، السَّلاَمُ عَلَیْکَ، یَا وَارِثَ جَعْفَرِ بْنِ مُحَمَّدٍ الصَّادِقِ الْبَارِّ، السَّلاَمُ عَلَیْکَ، یَا وَارِثَ مُوْسَی بْنِ جَعْفَرٍ</w:t>
      </w:r>
      <w:r>
        <w:rPr>
          <w:rFonts w:ascii="Amiri" w:hAnsi="Amiri" w:eastAsia="Amiri" w:cs="Amiri"/>
          <w:color w:val="111111"/>
          <w:sz w:val="28"/>
          <w:sz w:val="28"/>
          <w:szCs w:val="28"/>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p:769 </w:t>
      </w:r>
    </w:p>
    <w:p>
      <w:pPr>
        <w:pStyle w:val="BookText"/>
        <w:bidi w:val="0"/>
        <w:rPr/>
      </w:pPr>
      <w:r>
        <w:rPr>
          <w:rFonts w:ascii="Amiri" w:hAnsi="Amiri" w:eastAsia="Amiri" w:cs="Amiri"/>
          <w:color w:val="111111"/>
          <w:sz w:val="28"/>
          <w:sz w:val="28"/>
          <w:szCs w:val="28"/>
          <w:rtl w:val="true"/>
          <w:lang w:bidi="ar-SA"/>
        </w:rPr>
        <w:t>السَّلاَمُ عَلَیْکَ، أَیُّهَا الصِّدِّیْقُ الشَّهِیْدُ، السَّلاَمُ عَلَیْکَ، أَیُّهَا الْوَصِیُّ الْبَارُّ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قَدْ أَقَمْتَ الصَّلاَةَ وَ آتَیْتَ الزَّکَاةَ وَ أَمَرْتَ بِالْمَعْرُوْفِ وَ نَهَیْتَ عَنِ الْمُنْکَرِ وَ 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أَتَاکَ الْیَقِیْنُ، السَّلاَمُ عَلَیْکَ، یَا أَبَا الْحَسَنِ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berbaliklah ke arah makam sambil mengucapkan,</w:t>
      </w:r>
    </w:p>
    <w:p>
      <w:pPr>
        <w:pStyle w:val="BookText"/>
        <w:bidi w:val="0"/>
        <w:jc w:val="both"/>
        <w:rPr/>
      </w:pPr>
      <w:r>
        <w:rPr>
          <w:rFonts w:ascii="Amiri" w:hAnsi="Amiri" w:eastAsia="Amiri" w:cs="Amiri"/>
          <w:color w:val="111111"/>
          <w:sz w:val="28"/>
          <w:sz w:val="28"/>
          <w:szCs w:val="28"/>
          <w:rtl w:val="true"/>
          <w:lang w:bidi="ar-SA"/>
        </w:rPr>
        <w:t>اللَّهُمَّ إِلَیْکَ صَمَدْتُ مِنْ أَرْضِیْ وَ قَطَعْتُ الْبِلاَدِ رَجَاءَ رَحْمَتِکَ فَلاَ تُخَیِّبْنِیْ وَ لاَ تَرُدَّنِیْ بِغَیْرِ قَضَاءِ حَاجَتِیْ وَ ارْحَمْ تَقَلُّبِیْ عَلَی قَبْرِ بْنِ أَخِیْ رَسُوْلِکَ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زَائِرًا وَافِدًا عَائِذًا مِمَّا جَنَیْتُ عَلَی نَفْسِیْ وَ احْتَطَبْتُ عَلَی ظَهْرِیْ فَکُنْ لِیْ شَافِعًا إِلَی اللهِ یَوْمَ فَقْرِیْ وَ فَاقَتِیْ، فَلَکَ عِنْدَ اللهِ مَقَامٌ مَحْمُوْدٌ وَ أَنْتَ عِنْدَهُ وَجِیْهٌ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angkatlah tangan kanan Anda dan letakkanlah tangan kiri Anda di atas makam sambil mengucapkan,</w:t>
      </w:r>
    </w:p>
    <w:p>
      <w:pPr>
        <w:pStyle w:val="BookText"/>
        <w:bidi w:val="0"/>
        <w:jc w:val="both"/>
        <w:rPr/>
      </w:pPr>
      <w:r>
        <w:rPr>
          <w:rFonts w:ascii="Amiri" w:hAnsi="Amiri" w:eastAsia="Amiri" w:cs="Amiri"/>
          <w:color w:val="111111"/>
          <w:sz w:val="28"/>
          <w:sz w:val="28"/>
          <w:szCs w:val="28"/>
          <w:rtl w:val="true"/>
          <w:lang w:bidi="ar-SA"/>
        </w:rPr>
        <w:t>اللَّهُمَّ إِنِّیْ أَتَقَرَّبُ إِلَیْکَ بِحُبِّهِمْ وَ بِوِلاَیَتِهِمْ أَتَوَلَّی آخِرَهُمْ بِمَا تَوَلَّیْتُ بِهِ أَوَّلَهُمْ وَ أَبْرَأُ مِنْ کُلِّ وَلِیْجَةٍ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الَّذِیْنَ بَدَّلُوْا نِعْمَتَکَ وَ اتَّهَمُوْا نَبِیَّکَ وَ جَحَدُوا بِآیَاتِکَ وَ سَخِرُوْا بِإِمَامِکَ وَ حَمَلُوْا النَّاسَ عَلَی أَکْتَافِ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إِلَیْکَ بِاللَّعْنَةِ عَلَیْهِمْ وَ الْبَرَاءَةِ مِنْهُمْ فِیْ الدُّنْیَا وَ اْلآخِرَةِ، یَا 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berpindahlah ke arah kedua kakinya dan katakanlah,</w:t>
      </w:r>
    </w:p>
    <w:p>
      <w:pPr>
        <w:pStyle w:val="BookText"/>
        <w:bidi w:val="0"/>
        <w:jc w:val="both"/>
        <w:rPr/>
      </w:pPr>
      <w:r>
        <w:rPr>
          <w:rFonts w:ascii="Amiri" w:hAnsi="Amiri" w:eastAsia="Amiri" w:cs="Amiri"/>
          <w:color w:val="111111"/>
          <w:sz w:val="28"/>
          <w:sz w:val="28"/>
          <w:szCs w:val="28"/>
          <w:rtl w:val="true"/>
          <w:lang w:bidi="ar-SA"/>
        </w:rPr>
        <w:t>صَلَّی اللهُ عَلَیْکَ، یَا أَبَا الْحَسَنِ، صَلَّی اللهُ عَلَی رُوْحِکَ وَ بَدَنِکَ صَبَرْتَ وَ أَنْتَ</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p:770 </w:t>
      </w:r>
    </w:p>
    <w:p>
      <w:pPr>
        <w:pStyle w:val="BookText"/>
        <w:bidi w:val="0"/>
        <w:rPr/>
      </w:pPr>
      <w:r>
        <w:rPr>
          <w:rFonts w:ascii="Amiri" w:hAnsi="Amiri" w:eastAsia="Amiri" w:cs="Amiri"/>
          <w:color w:val="111111"/>
          <w:sz w:val="28"/>
          <w:sz w:val="28"/>
          <w:szCs w:val="28"/>
          <w:rtl w:val="true"/>
          <w:lang w:bidi="ar-SA"/>
        </w:rPr>
        <w:t>الصَّادِقُ الْمُصَدَّقُ قَتَلَ اللهُ مَنْ قَتَلَکَ بِاْلأَیْدِیْ وَ اْلأَلْسُنِ وَ سَخِرُوْا بِإِمَامِکَ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kecamlah orang yang membunuh Amirul Mukminin Ali bin Abi Thalib, Hasan dan Husain dan semua pembunuh Ahlulbait as. Lalu berpindahlah ke arah kepalanya dari belakang dan kerjakanlah salat dua rakaat, pada rakaat pertama bacalah surah Yasin dan pada rakaat kedua bacalah surah al-Rahman lalu berdoalah kepada Allah Swt dengan penuh khusyuk dan perbanyaklah berdoa untuk dirimu dan kedua orang tuamu serta untuk semua saudaramu dari kaum Mukmin. Salah satu bacaan yang bisa Anda pakai untuk mengecam pembunuh keluarga Nabi Muhammad saw adalah,</w:t>
      </w:r>
    </w:p>
    <w:p>
      <w:pPr>
        <w:pStyle w:val="BookText"/>
        <w:bidi w:val="0"/>
        <w:jc w:val="both"/>
        <w:rPr/>
      </w:pPr>
      <w:r>
        <w:rPr>
          <w:rFonts w:ascii="Amiri" w:hAnsi="Amiri" w:eastAsia="Amiri" w:cs="Amiri"/>
          <w:color w:val="111111"/>
          <w:sz w:val="28"/>
          <w:sz w:val="28"/>
          <w:szCs w:val="28"/>
          <w:rtl w:val="true"/>
          <w:lang w:bidi="ar-SA"/>
        </w:rPr>
        <w:t>اللَّهُمَّ الْعَنْ قَتَلَةَ أَمِیْرِ الْمُؤْمِنِیْنَ وَ قَتَلَةَ الْحَسَنِ وَ الْحُسَیْنِ عَلَیْهِمُ السَّلاَمُ وَ قَتَلَةَ أَهْلِ بَیْتِ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 آلِ مُحَمَّدٍ وَ قَتَلَتَهُمْ وَ زِدْهُمْ عَذَابًا فَوْقَ الْعَذَابِ وَ هَوَانًا فَوْقَ هَوَانٍ وَ ذُلاَ فَوْقَ ذُلٍّ وَ خِزْیًا فَوْقَ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دُعَّهُمْ إِلَی النَّارِ دَعًّا وَ أَرْکِسْهُمْ فِیْ أَلِیْمِ عَذَابِکَ رَکْسًا وَ احْشُرْهُمْ وَ أَتْبَاعَهُمْ إِلَی جَهَنَّمَ زُمَرًا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kitab Tuhaf al-Zair disebutkan bahwa Syekh Mufid berkata, “Disunahkan untuk membaca doa berikut ini setelah mengerjakan salat Ziarah kepada Imam Ali Ridha as,</w:t>
      </w:r>
    </w:p>
    <w:p>
      <w:pPr>
        <w:pStyle w:val="BookText"/>
        <w:bidi w:val="0"/>
        <w:jc w:val="both"/>
        <w:rPr/>
      </w:pPr>
      <w:r>
        <w:rPr>
          <w:rFonts w:ascii="Amiri" w:hAnsi="Amiri" w:eastAsia="Amiri" w:cs="Amiri"/>
          <w:color w:val="111111"/>
          <w:sz w:val="28"/>
          <w:sz w:val="28"/>
          <w:szCs w:val="28"/>
          <w:rtl w:val="true"/>
          <w:lang w:bidi="ar-SA"/>
        </w:rPr>
        <w:t>اللَّهُمَّ إِنِّیْ أَسْأَلُکَ،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حَاجَاتِیْ مَصْرُوْفَةٌ إِلَیْکَ وَ آمَالِیْ مَوْقُوْفَةٌ لَدَیْکَ وَ کُلَّمَا وَفَّقْتَنِیْ 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دَلِیْلِیْ عَلَیْهِ وَ طَرِیْقِیْ إِلَیْهِ یَا قَدِیْرًا لاَ تَئُوْدُهُ</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p:771 </w:t>
      </w:r>
    </w:p>
    <w:p>
      <w:pPr>
        <w:pStyle w:val="BookText"/>
        <w:bidi w:val="0"/>
        <w:rPr/>
      </w:pPr>
      <w:r>
        <w:rPr>
          <w:rFonts w:ascii="Amiri" w:hAnsi="Amiri" w:eastAsia="Amiri" w:cs="Amiri"/>
          <w:color w:val="111111"/>
          <w:sz w:val="28"/>
          <w:sz w:val="28"/>
          <w:szCs w:val="28"/>
          <w:rtl w:val="true"/>
          <w:lang w:bidi="ar-SA"/>
        </w:rPr>
        <w:t>الْمَطَالِبُ یَا مَلِیًّا یَلْجَأُ إِلَیْهِ کُلُّ رَاغِبٍ مَا زِلْتُ مَصْحُوْبًا مِنْکَ بِالنِّعَمِ جَارِیًا عَلَی عَادَاتِ اْلإِحْسَانِ وَ الْکَرَمِ، أَسْأَلُکَ بِالْقُدْرَةِ النَّافِذَةِ فِیْ جَمِیْعِ اْلأَشْیَاءِ وَ قَضَائِکَ الْمُبْرَمِ الَّذِیْ تَحْجُبُهُ بِأَیْسَرِ الدُّعَاءِ وَ بِالنَّظْرَةِ الَّتِیْ نَظَرْتَ بِهَا إِلَی الْجِبَالِ فَتَشَامَخَتْ وَ إِلَی اْلأَرَضِیْنَ فَتَسَطَّحَتْ وَ إِلَی السَّمَاوَاتِ فَارْتَفَعَتْ وَ إِلَی الْبِحَارِ فَتَفَجَّرَتْ یَا مَنْ جَلَّ عَنْ أَدَوَاتِ لَحَظَاتِ الْبَشَرِ وَ لَطُفَ عَنْ دَقَائِقِ خَطَرَاتِ الْفِکَرِ، لاَ تُحْمَدُ یَا سَیِّدِیْ إِلاَّ بِتَوْفِیْقٍ مِنْکَ یَقْتَضِیْ حَمْدًا وَ لاَ تُشْکَرُ عَلَی أَصْغَرِ مِنَّةٍ إِلاَّ إِسْتَوْجَبْتَ بِهَا شُکْرًا فَمَتَی تُحْصَی نَعْمَاؤُکَ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وَ تُجَازَی آلاَؤُکَ یَا مَوْلاَیَ وَ تُکَافَأُ صَنَائِعُکَ یَا سَیِّدِیْ وَ مِنْ نِعَمِکَ یَحْمَدُ الْحَامِدُوْنَ وَ مِنْ شُکْرِکَ یَشْکُرُ الشَّاکِرُوْنَ وَ أَنْتَ الْمُعْتَمَدُ لِلذُّنُوْبِ فِیْ عَفْوِکَ وَ النَّاشِرِ عَلَی الْخَاطِئِیْْنَ جَنَاحَ سِتْرِکَ وَ أَنْتَ الْکَاشِفُ لِلضُّرِّ بِیَدِکَ فَکَمْ مِنْ سَیِّئَةٍ أَخْفَاهَا حِلْمُکَ حَتَّی دَخِلَتْ وَ حَسَنَةٍ ضَاعَفَهَا فَضْلُکَ حَتَّی عَظُمَتْ عَلَیْهَا مُجَازَاتُکَ، جَلَلْتَ أَنْ یُخَافَ مِنْکَ إِلاَّ الْعَدْلُ وَ أَنْ یُرْجَی مِنْکَ إِلاَّ اْلإِحْسَانُ وَ الْفَضْلُ فَامْنُنْ عَلَیَّ بِمَا أَوْجَبَهُ فَضْلُکَ وَ لاَ تَخْذُلْنِیْ بِمَا یَحْکُمُ بِهِ عَدْلُکَ سَیِّدِیْ لَوْ عَلِمَتِ اْلأَرْضُ بِذُنُوْبِیْ لَسَاخَتْ بِیْ أَوِ الْجِبَالُ لَهَدَّتْنِیْ أَوِ السَّمَاوَاتُ لأَخْتَطَفَتْنِیْ أَوِ الْبِحَارُ لأَغْرَقَتْنِیْ سَیِّدِیْ سَیِّدِیْ سَیِّدِیْ، مَوْلاَیَ مَوْلاَیَ مَوْلاَیَ، قَدْ تَکَرَّرَ وُقُوْفِیْ لِضِیَافَتِکَ فَلاَ تَحْرِمْنِیْ مَا وَعَدْتَ الْمُتَعَرِّضِیْنَ لِمَسْأَلَتِکَ، یَا مَعْرُوْفَ الْعَارِفِیْنَ، یَا مَعْبُوْدَ الْعَابِدِیْنَ، یَا مَشْکُوْرَ الشَّاکِرِیْنَ، یَا جَلِیْسَ الذَّاکِرِیْنَ، یَا مَحْمُوْدَ مَنْ حَمِدَهُ، یَا مَوْجُوْدَ مَنْ طَلَبَهُ، یَا مَوْصُوْفَ مَنْ وَحَّدَهُ، یَا مَحْبُوْبَ مَنْ أَحَبَّهُ، یَا</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p:772 </w:t>
      </w:r>
    </w:p>
    <w:p>
      <w:pPr>
        <w:pStyle w:val="BookText"/>
        <w:bidi w:val="0"/>
        <w:rPr/>
      </w:pPr>
      <w:r>
        <w:rPr>
          <w:rFonts w:ascii="Amiri" w:hAnsi="Amiri" w:eastAsia="Amiri" w:cs="Amiri"/>
          <w:color w:val="111111"/>
          <w:sz w:val="28"/>
          <w:sz w:val="28"/>
          <w:szCs w:val="28"/>
          <w:rtl w:val="true"/>
          <w:lang w:bidi="ar-SA"/>
        </w:rPr>
        <w:t>غَوْثَ مَنْ أَرَادَهُ، یَا مَقْصُوْدَ مَنْ أَنَابَ إِلَیْهِ، یَا مَنْ لاَ یَعْلَمُ الْغَیْبَ إِلاَّ هُوَ، یَا مَنْ لاَ یَصْرِفُ السُّوْءَ إِلاَّ هُوَ، یَا مَنْ لاَ یُدَبِّرُ اْلأَمْرَ إِلاَّ هُوَ، یَا مَنْ لاَ یَغْفِرُ الذَّنْبَ إِلاَّ هُوَ، یَا مَنْ لاَ یَخْلُقُ الْخَلْقَ إِلاَّ هُوَ، یَا مَنْ لاَ یُنَزِّلُ الْغَیْثَ إِلاَّ هُوَ، صَلِّ عَلَی مُحَمَّدٍ وَ آلِ مُحَمَّدٍ وَ اغْفِرْ لِیْ، یَا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أَسْتَغْفِرُکَ إِسْتِغْفَارَ حَیَاءٍ وَ أَسْتَغْفِرُکَ إِسْتِغْفَارَ رَجَاءٍ وَ أَسْتَغْفِرُکَ إِسْتِغْفَارَ إِنَابَةٍ وَ أَسْتَغْفِرُکَ إِسْتِغْفَارَ رَغْبَةٍ وَ أَسْتَغْفِرُکَ اسْتِغْفَارَ رَهْبَةٍ وَ أَسْتَغْفِرُکَ إِسْتِغْفَارَ طَاعَةٍ وَ أَسْتَغْفِرُکَ إِسْتِغْفَارَ إِیْمَانٍ وَ أَسْتَغْفِرُکَ إِسْتِغْفَارَ إِقْرَارٍ وَ أَسْتَغْفِرُکَ إِسْتِغْفَارَ إِخْلاَصٍ وَ أَسْتَغْفِرُکَ إِسْتِغْفَارَ تَقْوَی وَ أَسْتَغْفِرُکَ إِسْتِغْفَارَ تَوَکُّلٍ وَ أَسْتَغْفِرُکَ إِسْتِغْفَارَ ذِلَّةٍ وَ أَسْتَغْفِرُکَ إِسْتِغْفَارَ عَامِلٍ لَکَ هَارِبٍ مِنْکَ إِلَیْکَ فَصَلِّ عَلَی مُحَمَّدٍ وَ آلِ مُحَمَّدٍ وَ تُبْ عَلَیَّ وَ عَلَی وَالِدَیَّ بِمَا تُبْتَ وَ تَتُوْبُ عَلَی جَمِیْعِ خَلْقِکَ، یَا أَرْحَمَ الرَّاحِمِیْنَ، یَا مَنْ یُسَمَّی بِالْغَفُوْرِ الرَّحِیْمِ، یَا مَنْ یُسَمَّی بِالْغَفُوْرِ الرَّحِیْمِ، یَا مَنْ یُسَمَّی بِالْغَفُوْرِ الرَّحِیْمِ، صَلِّ عَلَی مُحَمَّدٍ وَ آلِ مُحَمَّدٍ وَ اقْبَلْ تَوْبَتِیْ وَ زَکِّ عَمَلِیْ وَ اشْکُرْ سَعْیِیْ وَ ارْحَمْ ضَرَاعَتِیْ وَ لاَ تَحْجُبْ صَوْتِیْ وَ لاَ تُخَیِّبْ مَسْأَلَتِیْ، یَا غَوْثَ الْمُسْتَغِیثِیْنَ وَ أَبْلِغْ أَئِمَّتِیْ سَلاَمِیْ وَ دُعَائِیْ وَ شَفِّعْهُمْ فِیْ جَمِیْعِ مَا سَأَلْتُکَ وَ أَوْصِلْ هَدِیَّتِیْ إِلَیْهِمْ کَمَا یَنْبَغِیْ لَهُمْ وَ زِدْهُمْ مِنْ ذَلِکَ مَا یَنْبَغِیْ لَکَ بِأَضْعَافٍ لاَ یُحْصِیْهَا غَیْرُکَ وَ لاَ حَوْلَ وَ لاَ قُوَّةَ إِلاَّ بِاللهِ الْعَلِیِّ الْعَظِیْمِ وَ صَلَّی اللهُ عَلَی أَطْیَبِ الْمُرْسَلِیْنَ مُحَمَّدٍ وَ 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Allamah Majlisi mengemukakan ziarah Imam Ali Ridha as yang terkenal dengan Ziarah Jawadiyah dalam kitab al-Bihar yang dinukil dari sebagian para pengarang kitab klasik yaitu para sahabat. Dalam</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p:773 </w:t>
      </w:r>
      <w:bookmarkStart w:id="1032" w:name="pg4678_44938"/>
    </w:p>
    <w:p>
      <w:pPr>
        <w:pStyle w:val="BookText"/>
        <w:bidi w:val="0"/>
        <w:rPr/>
      </w:pPr>
      <w:bookmarkEnd w:id="1032"/>
      <w:r>
        <w:rPr>
          <w:rFonts w:eastAsia="Times New Roman" w:cs="Times New Roman" w:ascii="Times New Roman" w:hAnsi="Times New Roman"/>
          <w:color w:val="111111"/>
          <w:sz w:val="28"/>
          <w:szCs w:val="28"/>
          <w:lang w:val="en-US"/>
        </w:rPr>
        <w:t>akhir ziarah itu disebutkan bahwa dianjurkan untuk melakukan salat Ziarah dan bertasbihlah serta hadiahkanlah untuk Imam Ali Ridha as dan ucapkanlah:</w:t>
      </w:r>
    </w:p>
    <w:p>
      <w:pPr>
        <w:pStyle w:val="BookText"/>
        <w:bidi w:val="0"/>
        <w:jc w:val="both"/>
        <w:rPr/>
      </w:pPr>
      <w:r>
        <w:rPr>
          <w:rFonts w:ascii="Amiri" w:hAnsi="Amiri" w:eastAsia="Amiri" w:cs="Amiri"/>
          <w:color w:val="111111"/>
          <w:sz w:val="28"/>
          <w:sz w:val="28"/>
          <w:szCs w:val="28"/>
          <w:rtl w:val="true"/>
          <w:lang w:bidi="ar-SA"/>
        </w:rPr>
        <w:t>اللَّهُمَّ إِنِّیْ أَسْأَلُکَ، یَا اللهُ الدَّائِمُ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Beliau mengemukakan doa ini secara lengkap sehingga bila Anda berziarah ke Imam Ali Ridha as jangan lupa untuk membacanya di makam suci beliau.</w:t>
      </w:r>
    </w:p>
    <w:p>
      <w:pPr>
        <w:pStyle w:val="Heading4"/>
        <w:numPr>
          <w:ilvl w:val="3"/>
          <w:numId w:val="1"/>
        </w:numPr>
        <w:bidi w:val="0"/>
        <w:jc w:val="left"/>
        <w:rPr/>
      </w:pPr>
      <w:bookmarkStart w:id="1033" w:name="__RefHeading___Toc685644_2035185390"/>
      <w:bookmarkStart w:id="1034" w:name="_Toc403"/>
      <w:bookmarkEnd w:id="1033"/>
      <w:r>
        <w:rPr/>
        <w:t>Ziarah yang Lain</w:t>
      </w:r>
      <w:bookmarkEnd w:id="1034"/>
    </w:p>
    <w:p>
      <w:pPr>
        <w:pStyle w:val="BookText"/>
        <w:bidi w:val="0"/>
        <w:jc w:val="both"/>
        <w:rPr/>
      </w:pPr>
      <w:r>
        <w:rPr>
          <w:rFonts w:eastAsia="Times New Roman" w:cs="Times New Roman" w:ascii="Times New Roman" w:hAnsi="Times New Roman"/>
          <w:color w:val="111111"/>
          <w:sz w:val="28"/>
          <w:szCs w:val="28"/>
          <w:lang w:val="en-US"/>
        </w:rPr>
        <w:t>Ibnu Quluweih meriwayatkan dari sebagian Imam as yang berkata, “Jika Anda berada di makam Imam Ali Ridha as maka ucapkanlah,</w:t>
      </w:r>
    </w:p>
    <w:p>
      <w:pPr>
        <w:pStyle w:val="BookText"/>
        <w:bidi w:val="0"/>
        <w:jc w:val="both"/>
        <w:rPr/>
      </w:pPr>
      <w:r>
        <w:rPr>
          <w:rFonts w:ascii="Amiri" w:hAnsi="Amiri" w:eastAsia="Amiri" w:cs="Amiri"/>
          <w:color w:val="111111"/>
          <w:sz w:val="28"/>
          <w:sz w:val="28"/>
          <w:szCs w:val="28"/>
          <w:rtl w:val="true"/>
          <w:lang w:bidi="ar-SA"/>
        </w:rPr>
        <w:t>اللَّهُمَّ صَلِّ عَلَی عَلِیِّ بْنِ مُوْسَی الرِّضَا الْمُرْتَضَی اْلإِمَامِ التَّقِیِّ النَّقِیِّ وَ حُجَّتِکَ عَلَی مَنْ فَوْقَ اْلأَرْضِ وَ مَنْ تَحْتَ الثَّرَی الصِّدِّیْقِ الشَّهِیْدِ صَلاَةً کَثِیْرَةً تَامَّةً زَاکِیَةً مُتَوَاصِلَةً مُتَوَاتِرَةً مُتَرَادِفَةً کَأَفْضَلِ مَا صَلَّیْتَ عَلَی أَحَدٍ مِنْ أَوْلِیَائِکَ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 ziarah lain yang disebutkan oleh Syekh Mufid dalam al-Muqni‘ah, yaitu hendaklah Anda berdiri di depan makam beliau setelah melakukan mandi Ziarah. Kenakanlah pakaian yang bersih dan ucapkanlah,</w:t>
      </w:r>
    </w:p>
    <w:p>
      <w:pPr>
        <w:pStyle w:val="BookText"/>
        <w:bidi w:val="0"/>
        <w:jc w:val="both"/>
        <w:rPr/>
      </w:pPr>
      <w:r>
        <w:rPr>
          <w:rFonts w:ascii="Amiri" w:hAnsi="Amiri" w:eastAsia="Amiri" w:cs="Amiri"/>
          <w:color w:val="111111"/>
          <w:sz w:val="28"/>
          <w:sz w:val="28"/>
          <w:szCs w:val="28"/>
          <w:rtl w:val="true"/>
          <w:lang w:bidi="ar-SA"/>
        </w:rPr>
        <w:t>السَّلاَمُ عَلَیْکَ، یَا وَلِیَّ اللهِ وَ ابْنَ وَلِیِّهِ، السَّلاَمُ عَلَیْکَ، یَا حُجَّةَ اللهِ وَ ابْنَ حُجَّتِهِ، السَّلاَمُ عَلَیْکَ، یَا إِمَامَ الْهُدَی وَ الْعُرْوَةَ الْوُثْقَی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مَضَیْتَ عَلَی مَا مَضَی عَلَیْهِ آبَاؤُکَ الطَّاهِرُوْنَ صَلَوَاتُ اللهِ عَلَیْهِمْ لَمْ تُؤْثِرْ عَمًی عَلَی هُدًی وَ لَمْ تَمِلْ مِنْ حَقٍّ إِلَی بَاطِلٍ وَ أَنَّکَ نَصَحْتَ للهِ وَ لِرَسُوْلِهِ وَ أَدَّیْتَ اْلأَمَانَةَ فَجَزَاکَ اللهُ عَنِ اْلإِسْلاَمِ وَ أَهْلِهِ خَیْرَ الْجَزَاءِ أَتَیْتُکَ بِأَبِیْ</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p:774 </w:t>
      </w:r>
    </w:p>
    <w:p>
      <w:pPr>
        <w:pStyle w:val="BookText"/>
        <w:bidi w:val="0"/>
        <w:rPr/>
      </w:pPr>
      <w:r>
        <w:rPr>
          <w:rFonts w:ascii="Amiri" w:hAnsi="Amiri" w:eastAsia="Amiri" w:cs="Amiri"/>
          <w:color w:val="111111"/>
          <w:sz w:val="28"/>
          <w:sz w:val="28"/>
          <w:szCs w:val="28"/>
          <w:rtl w:val="true"/>
          <w:lang w:bidi="ar-SA"/>
        </w:rPr>
        <w:t>وَ أُمِّیْ زَائِرًا عَارِفًا بِحَقِّکَ مُوَالِیًا لأَوْلِیَائِکَ مُعَادِیًا لأَعْدَائِکَ فَاشْفَعْ لِیْ عِنْدَ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pandanglah makam suci itu, ciumlah, letakkanlah wajah Anda di atasnya, lalu berpindahlah ke arah kepala sambil mengucapkan,</w:t>
      </w:r>
    </w:p>
    <w:p>
      <w:pPr>
        <w:pStyle w:val="BookText"/>
        <w:bidi w:val="0"/>
        <w:jc w:val="both"/>
        <w:rPr/>
      </w:pPr>
      <w:r>
        <w:rPr>
          <w:rFonts w:ascii="Amiri" w:hAnsi="Amiri" w:eastAsia="Amiri" w:cs="Amiri"/>
          <w:color w:val="111111"/>
          <w:sz w:val="28"/>
          <w:sz w:val="28"/>
          <w:szCs w:val="28"/>
          <w:rtl w:val="true"/>
          <w:lang w:bidi="ar-SA"/>
        </w:rPr>
        <w:t>السَّلاَمُ عَلَیْکَ، یَا مَوْلاَیَ، یَا ابْنَ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اْلإِمَامُ الْهَادِیُّ وَ الْوَلِیُّ الْمُرْشِدُ، أَبْرَأُ إِلَی اللهِ مِنْ أَعْدَائِکَ وَ أَتَقَرَّبُ إِلَی اللهِ بِوِلاَیَتِکَ صَلَّی اللهُ عَلَیْکَ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dua rakaat, setelah itu lakukanlah salat apa saja sesuai yang diinginkan. Selanjutnya, berpindahkah ke arah kaki dan berdoalah seperti yang diinginkan, insya Allah dikabulkan.</w:t>
      </w:r>
    </w:p>
    <w:p>
      <w:pPr>
        <w:pStyle w:val="BookText"/>
        <w:bidi w:val="0"/>
        <w:jc w:val="both"/>
        <w:rPr/>
      </w:pPr>
      <w:r>
        <w:rPr>
          <w:rFonts w:eastAsia="Times New Roman" w:cs="Times New Roman" w:ascii="Times New Roman" w:hAnsi="Times New Roman"/>
          <w:color w:val="111111"/>
          <w:sz w:val="28"/>
          <w:szCs w:val="28"/>
          <w:lang w:val="en-US"/>
        </w:rPr>
        <w:t>Berziarah kepada beliau bertepatan dengan hari-hari besar Islam membawa keutamaan yang besar terutama di bulan Rajab dan pada tanggal 23 dan 25 Zulkaidah dan tanggal 6 Ramadan dan hari-hari lain yang berkaitan dengannya.</w:t>
      </w:r>
    </w:p>
    <w:p>
      <w:pPr>
        <w:pStyle w:val="BookText"/>
        <w:bidi w:val="0"/>
        <w:jc w:val="both"/>
        <w:rPr/>
      </w:pPr>
      <w:r>
        <w:rPr>
          <w:rFonts w:eastAsia="Times New Roman" w:cs="Times New Roman" w:ascii="Times New Roman" w:hAnsi="Times New Roman"/>
          <w:color w:val="111111"/>
          <w:sz w:val="28"/>
          <w:szCs w:val="28"/>
          <w:lang w:val="en-US"/>
        </w:rPr>
        <w:t>Bila Anda ingin mengucapkan salam perpisahan kepada beliau maka ucapkanlah salam perpisahan sebagaimana yang Anda ucapkan kepada Nabi saw, yaitu,</w:t>
      </w:r>
    </w:p>
    <w:p>
      <w:pPr>
        <w:pStyle w:val="BookText"/>
        <w:bidi w:val="0"/>
        <w:jc w:val="both"/>
        <w:rPr/>
      </w:pPr>
      <w:r>
        <w:rPr>
          <w:rFonts w:ascii="Amiri" w:hAnsi="Amiri" w:eastAsia="Amiri" w:cs="Amiri"/>
          <w:color w:val="111111"/>
          <w:sz w:val="28"/>
          <w:sz w:val="28"/>
          <w:szCs w:val="28"/>
          <w:rtl w:val="true"/>
          <w:lang w:bidi="ar-SA"/>
        </w:rPr>
        <w:t>لاَ جَعَلَهُ اللهُ آخِرَ تَسْلِیْمِیْ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ucapkanlah,</w:t>
      </w:r>
    </w:p>
    <w:p>
      <w:pPr>
        <w:pStyle w:val="BookText"/>
        <w:bidi w:val="0"/>
        <w:jc w:val="both"/>
        <w:rPr/>
      </w:pPr>
      <w:r>
        <w:rPr>
          <w:rFonts w:ascii="Amiri" w:hAnsi="Amiri" w:eastAsia="Amiri" w:cs="Amiri"/>
          <w:color w:val="111111"/>
          <w:sz w:val="28"/>
          <w:sz w:val="28"/>
          <w:szCs w:val="28"/>
          <w:rtl w:val="true"/>
          <w:lang w:bidi="ar-SA"/>
        </w:rPr>
        <w:t>السَّلاَمُ عَلَیْکَ، یَا وَلِیَّ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زِیَارَتِیْ إِبْنَ نَبِیِّکَ وَ حُجَّتَکَ عَلَی خَلْقِکَ وَ اجْمَعْنِیْ وَ إِیَّاهُ فِیْ جَنَّتِکَ وَ أُحْشُرْنِیْ مَعَهُ وَ فِیْ حِزْبِهِ مَعَ الشُّهَدَاءِ وَ الصَّالِحِیْنَ وَ حَسُنَ أُولَئِکَ رَفِیْقًا وَ أَسْتَوْدِعُکَ اللهَ وَ أَسْتَرْعِیْکَ وَ أَقْرَأُ عَلَیْکَ السَّلاَمَ، آمَنَّا بِاللهِ وَ بِالرَّسُوْلِ وَ بِمَا جِئْتَ بِهِ وَ دَلَلْتَ عَلَیْهِ فَاکْتُبْنَا مَعَ الشَّاهِدِیْنَ</w:t>
      </w:r>
      <w:r>
        <w:rPr>
          <w:rFonts w:eastAsia="Amiri" w:cs="Amiri" w:ascii="Amiri" w:hAnsi="Amiri"/>
          <w:color w:val="111111"/>
          <w:sz w:val="28"/>
          <w:szCs w:val="28"/>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p:775 </w:t>
      </w:r>
      <w:bookmarkStart w:id="1035" w:name="pg4678_44940"/>
    </w:p>
    <w:p>
      <w:pPr>
        <w:pStyle w:val="Heading3"/>
        <w:numPr>
          <w:ilvl w:val="2"/>
          <w:numId w:val="1"/>
        </w:numPr>
        <w:bidi w:val="0"/>
        <w:jc w:val="left"/>
        <w:rPr/>
      </w:pPr>
      <w:bookmarkStart w:id="1036" w:name="__RefHeading___Toc685646_2035185390"/>
      <w:bookmarkStart w:id="1037" w:name="_Toc404"/>
      <w:bookmarkEnd w:id="1035"/>
      <w:bookmarkEnd w:id="1036"/>
      <w:r>
        <w:rPr/>
        <w:t>PASAL X</w:t>
      </w:r>
      <w:bookmarkEnd w:id="1037"/>
    </w:p>
    <w:p>
      <w:pPr>
        <w:pStyle w:val="Heading4"/>
        <w:numPr>
          <w:ilvl w:val="3"/>
          <w:numId w:val="1"/>
        </w:numPr>
        <w:bidi w:val="0"/>
        <w:jc w:val="left"/>
        <w:rPr/>
      </w:pPr>
      <w:bookmarkStart w:id="1038" w:name="__RefHeading___Toc685648_2035185390"/>
      <w:bookmarkStart w:id="1039" w:name="_Toc405"/>
      <w:bookmarkEnd w:id="1038"/>
      <w:r>
        <w:rPr/>
        <w:t>Point</w:t>
      </w:r>
      <w:bookmarkEnd w:id="1039"/>
    </w:p>
    <w:p>
      <w:pPr>
        <w:pStyle w:val="BookText"/>
        <w:bidi w:val="0"/>
        <w:jc w:val="both"/>
        <w:rPr/>
      </w:pPr>
      <w:r>
        <w:rPr>
          <w:rFonts w:eastAsia="Times New Roman" w:cs="Times New Roman" w:ascii="Times New Roman" w:hAnsi="Times New Roman"/>
          <w:color w:val="111111"/>
          <w:sz w:val="28"/>
          <w:szCs w:val="28"/>
          <w:lang w:val="en-US"/>
        </w:rPr>
        <w:t>ZIARAH PARA IMAM KOTA SAMARA DAN AMALAN-AMALAN DI SIRDAB YANG SUCI</w:t>
      </w:r>
    </w:p>
    <w:p>
      <w:pPr>
        <w:pStyle w:val="Heading4"/>
        <w:numPr>
          <w:ilvl w:val="3"/>
          <w:numId w:val="1"/>
        </w:numPr>
        <w:bidi w:val="0"/>
        <w:jc w:val="left"/>
        <w:rPr/>
      </w:pPr>
      <w:bookmarkStart w:id="1040" w:name="__RefHeading___Toc685650_2035185390"/>
      <w:bookmarkStart w:id="1041" w:name="_Toc406"/>
      <w:bookmarkEnd w:id="1040"/>
      <w:r>
        <w:rPr/>
        <w:t>Pertama: Ziarah kepada Dua Imam Maksum, Ali Naqi bin Muhammad dan Hasan Askari bin Ali as</w:t>
      </w:r>
      <w:bookmarkEnd w:id="1041"/>
    </w:p>
    <w:p>
      <w:pPr>
        <w:pStyle w:val="Heading5"/>
        <w:numPr>
          <w:ilvl w:val="4"/>
          <w:numId w:val="1"/>
        </w:numPr>
        <w:bidi w:val="0"/>
        <w:jc w:val="left"/>
        <w:rPr/>
      </w:pPr>
      <w:bookmarkStart w:id="1042" w:name="__RefHeading___Toc685652_2035185390"/>
      <w:bookmarkStart w:id="1043" w:name="_Toc407"/>
      <w:bookmarkEnd w:id="1042"/>
      <w:r>
        <w:rPr/>
        <w:t>Point</w:t>
      </w:r>
      <w:bookmarkEnd w:id="1043"/>
    </w:p>
    <w:p>
      <w:pPr>
        <w:pStyle w:val="BookText"/>
        <w:bidi w:val="0"/>
        <w:jc w:val="both"/>
        <w:rPr/>
      </w:pPr>
      <w:r>
        <w:rPr>
          <w:rFonts w:eastAsia="Times New Roman" w:cs="Times New Roman" w:ascii="Times New Roman" w:hAnsi="Times New Roman"/>
          <w:color w:val="111111"/>
          <w:sz w:val="28"/>
          <w:szCs w:val="28"/>
          <w:lang w:val="en-US"/>
        </w:rPr>
        <w:t>Bila Anda memasuki kota Samara dan ingin ziarah kepada mereka berdua maka mandilah dan jagalah cara masuk Anda ke makam yang mulia itu. Lalu berjalanlah dengan sopan dan tawaduk. Ketika Anda sampai ke pintu makam yang suci, mintalah izin untuk masuk dengan membaca doa minta izin secara umum yang terdapat dalam permulaan Bab ini. Lalu masuklah ke makam yang suci dan lakukanlah ziarah kepada mereka berdua dengan ziarah berikut ini yang merupakan ziarah yang paling sahih,</w:t>
      </w:r>
    </w:p>
    <w:p>
      <w:pPr>
        <w:pStyle w:val="BookText"/>
        <w:bidi w:val="0"/>
        <w:jc w:val="both"/>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اْلأَرْضِ، السَّلاَمُ عَلَیْکُمَا، یَا مَنْ بَدَا للهِ فِیْ شَأْنِکُمَا أَتَیْتُکُمَا زَائِرًا عَارِفًا بِحَقِّکُمَا مُعَادِیًا لأَعْدَائِکُمَا مُوَالِیًا لأَوْلِیَائِکُمَا مُؤْمِنًا بِمَا آمَنْتُمَا بِهِ کَافِرًا بِمَا کَفَرْتُمَا بِهِ مُحَقِّقًا لِمَا حَقَّقْتُمَا مُبْطِلاً لِمَا أَبْطَلْتُمَا، أَسْأَلُ اللهَ رَبِّیْ وَ رَبَّکُمَا أَنْ یَجْعَلَ حَظِّیْ مِنْ زِیَارَتِکُمَا الصَّلاَةَ عَلَی مُحَمَّدٍ وَ آلِهِ وَ أَنْ یَرْزُقَنِیْ مُرَافَقَتَکُمَا فِیْ الْجِنَانِ مَعَ آبَائِکُمَا الصَّالِحِیْنَ وَ أَسْأَلُهُ أَنْ یُعْتِقَ رَقَبَتِیْ مِنَ النَّارِ وَ یَرْزُقَنِیْ شَفَاعَتَکُمَا وَ مُصَاحَبَتَکُمَا وَ یُعَرِّفَ بَیْنِیْ وَ بَیْنَکُمَا وَ لاَ یَسْلُبَنِیْ حُبَّکُمَا وَ حُبَّ آبَائِکُمَا الصَّالِحِیْنَ وَ أَنْ لاَ یَجْعَلَهُ آخِرَ الْعَهْدِ مِنْ زِیَارَتِکُمَا وَ یَحْشُرَنِیْ مَعَکُمَا فِیْ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حُبَّهُمَا وَ تَوَفَّنِیْ عَلَی مِلَّتِهِمَا</w:t>
      </w:r>
      <w:r>
        <w:rPr>
          <w:rFonts w:eastAsia="Amiri" w:cs="Amiri" w:ascii="Amiri" w:hAnsi="Amiri"/>
          <w:color w:val="111111"/>
          <w:sz w:val="28"/>
          <w:szCs w:val="28"/>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p:776 </w:t>
      </w:r>
      <w:bookmarkStart w:id="1044" w:name="pg4678_44941"/>
    </w:p>
    <w:p>
      <w:pPr>
        <w:pStyle w:val="BookText"/>
        <w:bidi w:val="0"/>
        <w:rPr/>
      </w:pPr>
      <w:bookmarkEnd w:id="1044"/>
      <w:r>
        <w:rPr>
          <w:rFonts w:ascii="Amiri" w:hAnsi="Amiri" w:eastAsia="Amiri" w:cs="Amiri"/>
          <w:color w:val="111111"/>
          <w:sz w:val="28"/>
          <w:sz w:val="28"/>
          <w:szCs w:val="28"/>
          <w:rtl w:val="true"/>
          <w:lang w:bidi="ar-SA"/>
        </w:rPr>
        <w:t>اللَّهُمَّ الْعَنْ ظَالِمِیْ آلِ مُحَمَّدٍ حَقَّهُمْ وَ انْتَقِمْ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اْلأَوَّلِیْنَ مِنْهُمْ وَ اْلآخِرِیْنَ وَ ضَاعِفْ عَلَیْهِمُ الْعَذَابَ وَ ابْلُغْ بِهِمْ وَ بِأَشْیَاعِهِمْ وَ مُحِبِّیْهِمْ وَ مُتَّبِعِیْهِمْ أَسْفَلَ دَرْکٍ مِنَ الْجَحِیْمِ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وَلِیِّکَ وَ اِبْنِ وَلِیِّکَ وَ اجْعَلْ فَرَجَنَا مَعَ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untuk diri dan kedua orang tua Anda. Bila memungkinkan mencapai makam keduanya maka lakukanlah salat di sana, bila tidak mungkin maka masuklah ke mesjidnya dan lakukankah salat di dalamnya, berdoalah kepada Allah Swt seperti yang Anda inginkan, insya Allah dikabulkan.</w:t>
      </w:r>
    </w:p>
    <w:p>
      <w:pPr>
        <w:pStyle w:val="BookText"/>
        <w:bidi w:val="0"/>
        <w:jc w:val="both"/>
        <w:rPr/>
      </w:pPr>
      <w:r>
        <w:rPr>
          <w:rFonts w:eastAsia="Times New Roman" w:cs="Times New Roman" w:ascii="Times New Roman" w:hAnsi="Times New Roman"/>
          <w:color w:val="111111"/>
          <w:sz w:val="28"/>
          <w:szCs w:val="28"/>
          <w:lang w:val="en-US"/>
        </w:rPr>
        <w:t>Ada ziarah khusus dan umum untuk masing-masing mereka (Imam Ali Naqi bin Muhammad dan Imam Hasan Askari bin Ali as) yang disebutkan di dalam kitab-kitab ziarah. Bagi Anda yang ingin mengetahuinya, silakan merujuk pada kitab-kitab itu. Jika peziarah berhalangan membaca doa ziarah yang semestinya maka dia dapat membaca doa Ziarah Jami‘ah Kabirah yang akan disebutkan nanti. Ziarah ini penuh dengan kalimat ketundukan, penghambaan dan pengakuan akan kebesaran para imam maksum as.</w:t>
      </w:r>
    </w:p>
    <w:p>
      <w:pPr>
        <w:pStyle w:val="Heading5"/>
        <w:numPr>
          <w:ilvl w:val="4"/>
          <w:numId w:val="1"/>
        </w:numPr>
        <w:bidi w:val="0"/>
        <w:jc w:val="left"/>
        <w:rPr/>
      </w:pPr>
      <w:bookmarkStart w:id="1045" w:name="__RefHeading___Toc685654_2035185390"/>
      <w:bookmarkStart w:id="1046" w:name="_Toc408"/>
      <w:bookmarkEnd w:id="1045"/>
      <w:r>
        <w:rPr/>
        <w:t>Ziarah kepada Imam Ali Hadi as</w:t>
      </w:r>
      <w:bookmarkEnd w:id="1046"/>
    </w:p>
    <w:p>
      <w:pPr>
        <w:pStyle w:val="BookText"/>
        <w:bidi w:val="0"/>
        <w:jc w:val="both"/>
        <w:rPr/>
      </w:pPr>
      <w:r>
        <w:rPr>
          <w:rFonts w:eastAsia="Times New Roman" w:cs="Times New Roman" w:ascii="Times New Roman" w:hAnsi="Times New Roman"/>
          <w:color w:val="111111"/>
          <w:sz w:val="28"/>
          <w:szCs w:val="28"/>
          <w:lang w:val="en-US"/>
        </w:rPr>
        <w:t>Sayid Ibnu Thawus dalam al-Mishbah al-Zair mengistimewakan ziarah, salawat dan doa yang dibaca setelah melakukan salat Ziarah yang ditujukan untuk masing-masing para imam maksum as, manfaatnya sangat besar, maka kami akan menuliskannya dalam bab ini, meskipun terkesan bertele-tele.</w:t>
      </w:r>
    </w:p>
    <w:p>
      <w:pPr>
        <w:pStyle w:val="BookText"/>
        <w:bidi w:val="0"/>
        <w:jc w:val="both"/>
        <w:rPr/>
      </w:pPr>
      <w:r>
        <w:rPr>
          <w:rFonts w:eastAsia="Times New Roman" w:cs="Times New Roman" w:ascii="Times New Roman" w:hAnsi="Times New Roman"/>
          <w:color w:val="111111"/>
          <w:sz w:val="28"/>
          <w:szCs w:val="28"/>
          <w:lang w:val="en-US"/>
        </w:rPr>
        <w:t>Bila Anda telah mencapai makamnya yang mulia di Samara maka mandilah sebelum ziarah dan kenakanlah busana yang suci, berjalanlah dengan penuh hormat dan tawaduk sampai berada di hadapan pintu makam mulia itu, lalu mintalah izin sambil mengucapkan,</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p:777 </w:t>
      </w:r>
    </w:p>
    <w:p>
      <w:pPr>
        <w:pStyle w:val="BookText"/>
        <w:bidi w:val="0"/>
        <w:rPr/>
      </w:pPr>
      <w:r>
        <w:rPr>
          <w:rFonts w:ascii="Amiri" w:hAnsi="Amiri" w:eastAsia="Amiri" w:cs="Amiri"/>
          <w:color w:val="111111"/>
          <w:sz w:val="28"/>
          <w:sz w:val="28"/>
          <w:szCs w:val="28"/>
          <w:rtl w:val="true"/>
          <w:lang w:bidi="ar-SA"/>
        </w:rPr>
        <w:t>أَأَدْخُلُ، یَا نَبِیَّ اللهِ، أَأَدْخُلُ، یَا أَمِیْرَ الْمُؤْمِنِیْنَ، أَأَدْخُلُ، یَا فَاطِمَةُ الزَّهْرَاءُ سَیِّدَةَ نِسَاءِ الْعَالَمِیْنَ، أَأَدْخُلُ، یَا مَوْلاَیَ الْحَسَنَ بْنَ عَلِیٍّ، أَأَدْخُلُ، یَا مَوْلاَیَ الْحُسَیْنَ بْنَ عَلِیٍّ، أَأَدْخُلُ، یَا مَوْلاَیَ عَلِیَّ بْنَ الْحُسَیْنِ، أَأَدْخُلُ، یَا مَوْلاَیَ مُحَمَّدَ بْنَ عَلِیٍّ، أَأَدْخُلُ، یَا مَوْلاَیَ جَعْفَرَ بْنَ مُحَمَّدٍ، أَأَدْخُلُ، یَا مَوْلاَیَ مُوْسَی بْنَ جَعْفَرٍ، أَأَدْخُلُ، یَا مَوْلاَیَ عَلِیَّ بْنَ مُوْسَی، أَأَدْخُلُ، یَا مَوْلاَیَ مُحَمَّدَ بْنَ عَلِیٍّ، أَأَدْخُلُ، یَا مَوْلاَیَ یَا أَبَا الْحَسَنِ عَلِیَّ بْنَ مُحَمَّدٍ، أَأَدْخُلُ، یَا مَوْلاَیَ، یَا أَبَا مُحَمَّدٍ الْحَسَنَ بْنَ عَلِیٍّ، أَأَدْخُلُ، یَا مَلآئِکَةَ اللهِ الْمُوَکَّلِیْنَ بِهَذَا الْحَرَمِ الشَّرِیْفِ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dengan mendahulukan kaki kanan dan berdirilah di depan makam Imam Abul Hasan al-Hadi as dalam posisi menghadap ke makam dan membelakangi Kiblat dan ujarkanlah kalimat berikut seratus kali,</w:t>
      </w:r>
    </w:p>
    <w:p>
      <w:pPr>
        <w:pStyle w:val="BookText"/>
        <w:bidi w:val="0"/>
        <w:jc w:val="both"/>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salam berikut,</w:t>
      </w:r>
    </w:p>
    <w:p>
      <w:pPr>
        <w:pStyle w:val="BookText"/>
        <w:bidi w:val="0"/>
        <w:jc w:val="both"/>
        <w:rPr/>
      </w:pPr>
      <w:r>
        <w:rPr>
          <w:rFonts w:ascii="Amiri" w:hAnsi="Amiri" w:eastAsia="Amiri" w:cs="Amiri"/>
          <w:color w:val="111111"/>
          <w:sz w:val="28"/>
          <w:sz w:val="28"/>
          <w:szCs w:val="28"/>
          <w:rtl w:val="true"/>
          <w:lang w:bidi="ar-SA"/>
        </w:rPr>
        <w:t>السَّلاَمُ عَلَیْکَ، یَا أَبَا الْحَسَنِ عَلِیَّ بْنَ مُحَمَّدٍ الزَّکِیَّ الرَّاشِدَ النُّوْرَ الثَّاقِبَ وَ رَحْمَةُ اللهِ وَ بَرَکَاتُهُ، السَّلاَمُ عَلَیْکَ، یَا صَفِیَّ اللهِ، السَّلاَمُ عَلَیْکَ، یَا سِرَّ اللهِ، السَّلاَمُ عَلَیْکَ، یَا حَبْلَ اللهِ، السَّلاَمُ عَلَیْکَ، یَا آلَ اللهِ، السَّلاَمُ عَلَیْکَ، یَا خِیَرَةَ، اللهِ السَّلاَمُ عَلَیْکَ، یَا صَفْوَةَ اللهِ، السَّلاَمُ عَلَیْکَ، یَا أَمِیْنَ اللهِ، السَّلاَمُ عَلَیْکَ، یَا حَقَّ اللهِ، السَّلاَمُ عَلَیْکَ، یَا حَبِیْبَ اللهِ، السَّلاَمُ عَلَیْکَ، یَا نُوْرَ اْلأَنْوَارِ، السَّلاَمُ عَلَیْکَ، یَا زَیْنَ اْلأَبْرَارِ، السَّلاَمُ عَلَیْکَ، یَا سَلِیْلَ اْلأَخْیَارِ</w:t>
      </w:r>
      <w:r>
        <w:rPr>
          <w:rFonts w:ascii="Amiri" w:hAnsi="Amiri" w:eastAsia="Amiri" w:cs="Amiri"/>
          <w:color w:val="111111"/>
          <w:sz w:val="28"/>
          <w:sz w:val="28"/>
          <w:szCs w:val="28"/>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p:778 </w:t>
      </w:r>
    </w:p>
    <w:p>
      <w:pPr>
        <w:pStyle w:val="BookText"/>
        <w:bidi w:val="0"/>
        <w:rPr/>
      </w:pPr>
      <w:r>
        <w:rPr>
          <w:rFonts w:ascii="Amiri" w:hAnsi="Amiri" w:eastAsia="Amiri" w:cs="Amiri"/>
          <w:color w:val="111111"/>
          <w:sz w:val="28"/>
          <w:sz w:val="28"/>
          <w:szCs w:val="28"/>
          <w:rtl w:val="true"/>
          <w:lang w:bidi="ar-SA"/>
        </w:rPr>
        <w:t>السَّلاَمُ عَلَیْکَ، یَا عُنْصُرَ اْلأَطْهَارِ، السَّلاَمُ عَلَیْکَ، یَا حُجَّةَ الرَّحْمَنِ، السَّلاَمُ عَلَیْکَ، یَا رُکْنَ اْلإِیْمَانِ، السَّلاَمُ عَلَیْکَ، یَا مَوْلَی الْمُؤْمِنِیْنَ، السَّلاَمُ عَلَیْکَ، یَا وَلِیَّ الصَّالِحِیْنَ، السَّلاَمُ عَلَیْکَ، یَا عَلَمَ الْهُدَی، السَّلاَمُ عَلَیْکَ، یَا حَلِیْفَ التُّقَی، السَّلاَمُ عَلَیْکَ، یَا عَمُوْدَ الدِّیْنِ، السَّلاَمُ عَلَیْکَ، یَا ابْنَ خَاتَمِ النَّبِیِّیْنَ، السَّلاَمُ عَلَیْکَ، یَا ابْنَ سَیِّدِ الْوَصِیِّیْنَ، السَّلاَمُ عَلَیْکَ، یَا ابْنَ فَاطِمَةَ الزَّهْرَاءِ سَیِّدَةِ نِسَاءِ الْعَالَمِیْنَ، السَّلاَمُ عَلَیْکَ، أَیُّهَا اْلأَمِیْنُ الْوَفِیُّ، السَّلاَمُ عَلَیْکَ، أَیُّهَا الْعَلَمُ الرَّضِیُّ، السَّلاَمُ عَلَیْکَ، أَیُّهَا الزَّاهِدُ التَّقِیُّ، السَّلاَمُ عَلَیْکَ، أَیُّهَا الْحُجَّةُ عَلَی الْخَلْقِ أَجْمَعِیْنَ، السَّلاَمُ عَلَیْکَ، أَیُّهَا التَّالِیُ لِلْقُرْآنِ، السَّلاَمُ عَلَیْکَ، أَیُّهَا الْمُبَیِّنُ لِلْحَلاَلِ مِنَ الْحَرَامِ، السَّلاَمُ عَلَیْکَ، أَیُّهَا الْوَلِیُّ النَّاصِحُ، السَّلاَمُ عَلَیْکَ، أَیُّهَا الطَّرِیْقُ الْوَاضِحُ، السَّلاَمُ عَلَیْکَ، أَیُّهَا النَّجْمُ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یَا مَوْلاَیَ، یَا أَبَا الْحَسَنِ أَنَّکَ حُجَّةُ اللهِ عَلَی خَلْقِهِ وَ خَلِیْفَتُهُ فِیْ بَرِیَّتِهِ وَ أَمِیْنُهُ فِیْ بِلاَدِهِ وَ شَاهِدُهُ عَلَی عِبَادِهِ، وَ أَشْهَدُ أَنَّکَ کَلِمَةُ التَّقْوَی وَ بَابُ الْهُدَی وَ الْعُرْوَةُ الْوُثْقَی وَ الْحُجَّةُ عَلَی مَنْ فَوْقَ اْلأَرْضِ وَ مَنْ تَحْتَ الثَّرَی، وَ أَشْهَدُ أَنَّکَ الْمُطَهَّرُ مِنَ الذُّنُوْبِ الْمُبَرَّأُ مِنَ الْعُیُوْبِ وَ الْمُخْتَصُّ بِکَرَامَةِ اللهِ وَ الْمَحْبُوُّ بِحُجَّةِ اللهِ وَ الْمَوْهُوْبُ لَهُ کَلِمَةُ اللهِ وَ الرُّکْنُ الَّذِیْ یَلْجَأُ إِلَیْهِ الْعِبَادُ وَ تُحْیَا بِهِ الْبِلادُ، وَ أَشْهَدُ، یَا مَوْلاَیَ أَنِّیْ بِکَ وَ بِآبَائِکَ وَ أَبْنَائِکَ مُوْقِنٌ مُقِرٌّ وَ لَکُمْ تَابِعٌ فِیْ ذَاتِ نَفْسِیْ وَ شَرَائِعِ دِیْنِیْ وَ خَاتِمَةِ عَمَلِیْ وَ مُنْقَلَبِیْ وَ مَثْوَایَ وَ أَنِّیْ وَلِیٌّ لِمَنْ وَالاَکُمْ وَ عَدُوٌّ لِمَنْ عَادَاکُمْ مُؤْمِنٌ بِسِرِّکُمْ وَ عَلاَنِیَتِکُمْ وَ أَوَّلِکُمْ وَ آخِرِکُمْ بِأَبِیْ أَنْتَ</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p:779 </w:t>
      </w:r>
    </w:p>
    <w:p>
      <w:pPr>
        <w:pStyle w:val="BookText"/>
        <w:bidi w:val="0"/>
        <w:rPr/>
      </w:pPr>
      <w:r>
        <w:rPr>
          <w:rFonts w:ascii="Amiri" w:hAnsi="Amiri" w:eastAsia="Amiri" w:cs="Amiri"/>
          <w:color w:val="111111"/>
          <w:sz w:val="28"/>
          <w:sz w:val="28"/>
          <w:szCs w:val="28"/>
          <w:rtl w:val="true"/>
          <w:lang w:bidi="ar-SA"/>
        </w:rPr>
        <w:t xml:space="preserve">وَ 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makamnya dan tempelkanlah pipi kanan di atasnya, kemudian tempelkanlah pipi Anda dan ujarkanlah,</w:t>
      </w:r>
    </w:p>
    <w:p>
      <w:pPr>
        <w:pStyle w:val="BookText"/>
        <w:bidi w:val="0"/>
        <w:jc w:val="both"/>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آلِ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حُجَّتِکَ الْوَفِیِّ وَ وَلِیِّکَ الزَّکِیِّ وَ أَمِیْنِکَ الْمُرْتَضَی وَ صَفِیِّکَ الْهَادِیِّ وَ صِرَاطِکَ الْمُسْتَقِیْمِ وَ الْجَادَّةِ الْعُظْمَی وَ الطَّرِیْقَةِ الْوُسْطَی نُوْرِ قُلُوْبِ الْمُؤْمِنِیْنَ وَ وَلِیِّ الْمُتَّقِیْنَ وَ صَاحِبِ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سَیِّدِنَا مُحَمَّدٍ وَ أَهْلِ بَیْتِهِ وَ صَلِّ عَلَی عَلِیِّ بْنِ مُحَمَّدٍ الرَّاشِدِ الْمَعْصُوْمِ مِنَ الزَّلَلِ وَ الطَّاهِرِ مِنَ الْخَلَلِ وَ الْمُنْقَطِعِ إِلَیْکَ بِاْلأَمَلِ الْمَبْلُوِّ بِالْفِتَنِ وَ الْمُخْتَبَرِ بِالْمِحَنِ وَ الْمُمْتَحَنِ بِحُسْنِ الْبَلْوَی وَ صَبْرِ الشَّکْوَی مُرْشِدِ عِبَادِکَ وَ بَرَکَةِ بِلاَدِکَ وَ مَحَلِّ رَحْمَتِکَ وَ مُسْتَوْدَعِ حِکْمَتِکَ وَ الْقَائِدِ إِلَی جَنَّتِکَ الْعَالِمِ فِیْ بَرِیَّتِکَ وَ الْهَادِیِّ فِیْ خَلِیْقَتِکَ الَّذِیْ إِرْتَضَیْتَهُ وَ إِنْتَجَبْتَهُ وَ إِخْتَرْتَهُ لِمَقَامِ رَسُوْلِکَ فِیْ أُمَّتِهِ وَ أَلْزَمْتَهُ حِفْظَ شَرِیْعَتِهِ فَاسْتَقَلَّ بِأَعْبَاءِ الْوَصِیَّةِ نَاهِضًا بِهَا وَ مُضْطَلِعًا بِحَمْلِهَا لَمْ یَعْثُرْ فِیْ مُشْکِلٍ وَ لاَ هَفَا فِیْ مُعْضِلٍ بَلْ کَشَفَ الْغُمَّةَ وَ سَدَّ الْفُرْجَةَ وَ أَدَّی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فَکَمَا أَقْرَرْتَ نَاظِرَ نَبِیِّکَ بِهِ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دَرَجَتَهُ وَ أَجْزِلْ لَدَیْکَ مَثُوبَتَهُ وَ صَلِّ عَلَیْهِ وَ بَلِّغْهُ مِنَّا تَحِیَّةً وَ سَلاَمًا وَ آتِنَا مِنْ لَدُنْکَ فِیْ مُوَالاَتِهِ فَضْلاً وَ إِحْسَانًا وَ مَغْفِرَةً وَ رِضْوَانًا، إِنَّکَ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dan setelah selesai, ucapkanlah,</w:t>
      </w:r>
    </w:p>
    <w:p>
      <w:pPr>
        <w:pStyle w:val="BookText"/>
        <w:bidi w:val="0"/>
        <w:jc w:val="both"/>
        <w:rPr/>
      </w:pPr>
      <w:r>
        <w:rPr>
          <w:rFonts w:ascii="Amiri" w:hAnsi="Amiri" w:eastAsia="Amiri" w:cs="Amiri"/>
          <w:color w:val="111111"/>
          <w:sz w:val="28"/>
          <w:sz w:val="28"/>
          <w:szCs w:val="28"/>
          <w:rtl w:val="true"/>
          <w:lang w:bidi="ar-SA"/>
        </w:rPr>
        <w:t>یَا ذَا الْقُدْرَةِ الْجَامِعَةِ وَ الرَّحْمَةِ الْوَاسِعَةِ وَ الْمِنَنِ الْمُتَتَابِعَةِ وَ اْلآلاَءِ الْمُتَوَاتِرَةِ</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p:780 </w:t>
      </w:r>
    </w:p>
    <w:p>
      <w:pPr>
        <w:pStyle w:val="BookText"/>
        <w:bidi w:val="0"/>
        <w:rPr/>
      </w:pPr>
      <w:r>
        <w:rPr>
          <w:rFonts w:ascii="Amiri" w:hAnsi="Amiri" w:eastAsia="Amiri" w:cs="Amiri"/>
          <w:color w:val="111111"/>
          <w:sz w:val="28"/>
          <w:sz w:val="28"/>
          <w:szCs w:val="28"/>
          <w:rtl w:val="true"/>
          <w:lang w:bidi="ar-SA"/>
        </w:rPr>
        <w:t xml:space="preserve">وَ اْلأَیَادِیِ الْجَلِیلَةِ وَ الْمَوَاهِبِ الْجَزِیْلَةِ، صَلِّ عَلَی مُحَمَّدٍ وَ آلِ مُحَمَّدٍ الصَّادِقِیْنَ وَ أَعْطِنِیْ سُؤْلِیْ وَ اجْمَعْ شَمْلِیْ وَ لُمَّ شَعَثِیْ وَ زَکِّ عَمَلِیْ وَ لاَ تُزِغْ قَلْبِیْ بَعْدَ إِذْ هَدَیْتَنِیْ وَ لاَ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قَدَمِیْ وَ لاَ تَکِلْنِیْ إِلَی نَفْسِیْ طَرْفَةَ عَیْنٍ أَبَدًا وَ لاَ تُخَیِّبْ طَمَعِیْ وَ لاَ تُبْدِ عَوْرَتِیْ وَ لاَ تَهْتِکْ سِتْرِیْ وَ لاَ تُوْحِشْنِیْ وَ لاَ تُؤْیِسْنِیْ وَ کُنْ بِیْ رَءُوْفًا رَحِیْمًا وَ اهْدِنِیْ وَ زَکِّنِیْ وَ طَهِّرْنِیْ وَ صَفِّنِیْ وَ اصْطَفِنِیْ وَ خَلِّصْنِیْ وَ اسْتَخْلِصْنِیْ وَ اصْنَعْنِیْ وَ اصْطَنِعْنِیْ وَ قَرِّبْنِیْ إِلَیْکَ وَ لاَ تُبَاعِدْنِیْ مِنْکَ وَ الْطُفْ بِیْ وَ لاَ تَجْفُنِیْ وَ أَکْرِمْنِیْ وَ لاَ تُهِنِّیْ وَ مَا أَسْأَلُکَ فَلاَ تَحْرِمْنِیْ وَ مَا لاَ أَسْأَلُکَ فَاِجْمَعْهُ لِیْ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أَسْأَلُکَ بِحُرْمَةِ وَجْهِکَ الْکَرِیْمِ وَ بِحُرْمَةِ نَبِیِّکَ مُحَمَّدٍ صَلَوَاتُکَ عَلَیْهِ وَ آلِهِ وَ بِحُرْمَةِ أَهْلِ بَیْتِ رَسُوْلِکَ أَمِیْرِ الْمُؤْمِنِیْنَ عَلِیٍّ وَ الْحَسَنِ وَ الْحُسَیْنِ وَ عَلِیٍّ وَ مُحَمَّدٍ وَ جَعْفَرٍ وَ مُوْسَی وَ عَلِیٍّ وَ مُحَمَّدٍ وَ عَلِیٍّ وَ الْحَسَنِ وَ الْخَلَفِ الْبَاقِیْ صَلَوَاتُکَ وَ بَرَکَاتُکَ عَلَیْهِمْ أَنْ تُصَلِّیَ عَلَیْهِمْ أَجْمَعِیْنَ وَ تُعَجِّلَ فَرَجَ قَائِمِهِمْ بِأَمْرِکَ وَ تَنْصُرَهُ وَ تَنْتَصِرَ بِهِ لِدِیْنِکَ وَ تَجْعَلَنِیْ فِیْ جُمْلَةِ النَّاجِیْنَ بِهِ وَ الْمُخْلِصِیْنَ فِیْ طَاعَتِهِ وَ أَسْأَلُکَ بِحَقِّهِمْ لَمَّا اسْتَجَبْتَ لِیْ دَعْوَتِیْ وَ قَضَیْتَ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حَاجَتِیْ وَ اعْطَیْتَنِیْ سُؤْلِیْ وَ کَفَیْتَنِیْ مَا أَهَمَّنِیْ مِنْ أَمْرِ دُنْیَایَ وَ آخِرَتِیْ،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یَا بُرْهَانُ، یَا مُنِیْرُ یَا مُبِیْنُ، یَا رَبِّ، إِکْفِنِیْ شَرَّ الشُّرُوْرِ وَ آفَاتِ الدُّهُوْرِ وَ أَسْأَلُکَ النَّجَاةَ یَوْمَ یُنْفَخَ فِیْ الصُّوْرِ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kepada Allah Swt sesuai dengan kebutuhan Anda dan bacalah doa berikut,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p:781 </w:t>
      </w:r>
      <w:bookmarkStart w:id="1047" w:name="pg4678_44946"/>
    </w:p>
    <w:p>
      <w:pPr>
        <w:pStyle w:val="BookText"/>
        <w:bidi w:val="0"/>
        <w:rPr/>
      </w:pPr>
      <w:bookmarkEnd w:id="1047"/>
      <w:r>
        <w:rPr>
          <w:rFonts w:ascii="Amiri" w:hAnsi="Amiri" w:eastAsia="Amiri" w:cs="Amiri"/>
          <w:color w:val="111111"/>
          <w:sz w:val="28"/>
          <w:sz w:val="28"/>
          <w:szCs w:val="28"/>
          <w:rtl w:val="true"/>
          <w:lang w:bidi="ar-SA"/>
        </w:rPr>
        <w:t xml:space="preserve">یَا عُدَّتِیْ عِنْدَ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رَجَائِیْ وَ الْمُعْتَمَدَ وَ یَا کَهْفِی وَ السَّنَدَ یَا وَاحِدُ یَا أَحَدُ وَ یَا قُلْ هُوَ اللهُ أَحَدٌ، أَسْأَلُکَ اللَّهُمَّ بِحَقِّ مَنْ خَلَقْتَ مِنْ خَلْقِکَ وَ لَمْ تَجْعَلْ فِیْ خَلْقِکَ مِثْلَهُمْ أَحَدًا صَلِّ عَلَی جَمَاعَتِهِمْ وَ افْعَلْ بِیْ کَذَا وَ کَذَا</w:t>
      </w:r>
      <w:r>
        <w:rPr>
          <w:rFonts w:eastAsia="Amiri" w:cs="Amiri" w:ascii="Amiri" w:hAnsi="Amiri"/>
          <w:color w:val="111111"/>
          <w:sz w:val="28"/>
          <w:szCs w:val="28"/>
          <w:lang w:bidi="ar-SA"/>
        </w:rPr>
        <w:t>.</w:t>
      </w:r>
    </w:p>
    <w:p>
      <w:pPr>
        <w:pStyle w:val="Heading5"/>
        <w:numPr>
          <w:ilvl w:val="4"/>
          <w:numId w:val="1"/>
        </w:numPr>
        <w:bidi w:val="0"/>
        <w:jc w:val="left"/>
        <w:rPr/>
      </w:pPr>
      <w:bookmarkStart w:id="1048" w:name="__RefHeading___Toc685656_2035185390"/>
      <w:bookmarkStart w:id="1049" w:name="_Toc409"/>
      <w:bookmarkEnd w:id="1048"/>
      <w:r>
        <w:rPr/>
        <w:t>Ziarah kepada Imam Hasan Askari as</w:t>
      </w:r>
      <w:bookmarkEnd w:id="1049"/>
    </w:p>
    <w:p>
      <w:pPr>
        <w:pStyle w:val="BookText"/>
        <w:bidi w:val="0"/>
        <w:jc w:val="both"/>
        <w:rPr/>
      </w:pPr>
      <w:r>
        <w:rPr>
          <w:rFonts w:eastAsia="Times New Roman" w:cs="Times New Roman" w:ascii="Times New Roman" w:hAnsi="Times New Roman"/>
          <w:color w:val="111111"/>
          <w:sz w:val="28"/>
          <w:szCs w:val="28"/>
          <w:lang w:val="en-US"/>
        </w:rPr>
        <w:t>Syekh meriwayatkan dari Imam Hasan Askari as bersabda, “Kuburanku di Samara membawa keselamatan bagi kaum Muslim semuanya.” Sayid Ibnu Thawus berkata, “Bila Anda hendak berziarah kepada Imam Abu Muhammad Hasan Askari as, lakukanlah semua amalan yang telah kami sebutkan berkenaan dengan ziarah kepada ayahnya Imam Hadi as lalu berdirilah di depan makamnya sambil mengucapkan,</w:t>
      </w:r>
    </w:p>
    <w:p>
      <w:pPr>
        <w:pStyle w:val="BookText"/>
        <w:bidi w:val="0"/>
        <w:jc w:val="both"/>
        <w:rPr/>
      </w:pPr>
      <w:r>
        <w:rPr>
          <w:rFonts w:ascii="Amiri" w:hAnsi="Amiri" w:eastAsia="Amiri" w:cs="Amiri"/>
          <w:color w:val="111111"/>
          <w:sz w:val="28"/>
          <w:sz w:val="28"/>
          <w:szCs w:val="28"/>
          <w:rtl w:val="true"/>
          <w:lang w:bidi="ar-SA"/>
        </w:rPr>
        <w:t>السَّلاَمُ عَلَیْکَ، یَا مَوْلاَیَ، یَا أَبَا مُحَمَّدٍ الْحَسَنَ بْنَ عَلِیٍّ الْهَادِیَّ الْمُهْتَدِیَ وَ رَحْمَةُ اللهِ وَ بَرَکَاتُهُ، السَّلاَمُ عَلَیْکَ، یَا وَلِیَّ اللهِ وَ ابْنَ أَوْلِیَائِهِ، السَّلاَمُ عَلَیْکَ، یَا حُجَّةَ اللهِ وَ ابْنَ حُجَجِهِ، السَّلاَمُ عَلَیْکَ، یَا صَفِیَّ اللهِ وَ ابْنَ أَصْفِیَائِهِ، السَّلاَمُ عَلَیْکَ، یَا خَلِیْفَةَ اللهِ وَ ابْنَ خُلَفَائِهِ وَ أَبَا خَلِیْفَتِهِ، السَّلاَمُ عَلَیْکَ، یَا ابْنَ خَاتَمِ النَّبِیِّیْنَ، السَّلاَمُ عَلَیْکَ، یَا ابْنَ سَیِّدِ الْوَصِیِّیْنَ، السَّلاَمُ عَلَیْکَ، یَا ابْنَ أَمِیْرِ الْمُؤْمِنِیْنَ، السَّلاَمُ عَلَیْکَ، یَا ابْنَ سَیِّدَةِ نِسَاءِ الْعَالَمِیْنَ، السَّلاَمُ عَلَیْکَ، یَا ابْنَ اْلأَئِمَّةِ الْهَادِیْنَ، السَّلاَمُ عَلَیْکَ، یَا ابْنَ اْلأَوْصِیَاءِ الرَّاشِدِیْنَ، السَّلاَمُ عَلَیْکَ، یَا عِصْمَةَ الْمُتَّقِیْنَ، السَّلاَمُ عَلَیْکَ، یَا إِمَامَ الْفَائِزِیْنَ، السَّلاَمُ عَلَیْکَ، یَا رُکْنَ الْمُؤْمِنِیْنَ، السَّلاَمُ عَلَیْکَ، یَا فَرَجَ الْمَلْهُوْفِیْنَ، السَّلاَمُ عَلَیْکَ، یَا وَارِثَ اْلأَنْبِیَاءِ الْمُنْتَجَبِیْنَ</w:t>
      </w:r>
      <w:r>
        <w:rPr>
          <w:rFonts w:ascii="Amiri" w:hAnsi="Amiri" w:eastAsia="Amiri" w:cs="Amiri"/>
          <w:color w:val="111111"/>
          <w:sz w:val="28"/>
          <w:sz w:val="28"/>
          <w:szCs w:val="28"/>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p:782 </w:t>
      </w:r>
    </w:p>
    <w:p>
      <w:pPr>
        <w:pStyle w:val="BookText"/>
        <w:bidi w:val="0"/>
        <w:rPr/>
      </w:pPr>
      <w:r>
        <w:rPr>
          <w:rFonts w:ascii="Amiri" w:hAnsi="Amiri" w:eastAsia="Amiri" w:cs="Amiri"/>
          <w:color w:val="111111"/>
          <w:sz w:val="28"/>
          <w:sz w:val="28"/>
          <w:szCs w:val="28"/>
          <w:rtl w:val="true"/>
          <w:lang w:bidi="ar-SA"/>
        </w:rPr>
        <w:t>السَّلاَمُ عَلَیْکَ، یَا خَازِنَ عِلْمِ وَصِیِّ رَسُوْلِ اللهِ، السَّلاَمُ عَلَیْکَ، أَیُّهَا الدَّاعِیُ بِحُکْمِ اللهِ، السَّلاَمُ عَلَیْکَ، أَیُّهَا النَّاطِقُ بِکِتَابِ اللهِ، السَّلاَمُ عَلَیْکَ، یَا حُجَّةَ الْحُجَجِ، السَّلاَمُ عَلَیْکَ، یَا هَادِیَ اْلأُمَمِ، السَّلاَمُ عَلَیْکَ، یَا وَلِیَّ النِّعَمِ، السَّلاَمُ عَلَیْکَ، یَا عَیْبَةَ الْعِلْمِ، السَّلاَمُ عَلَیْکَ، یَا سَفِیْنَةَ الْحِلْمِ، السَّلاَمُ عَلَیْکَ، یَا أَبَا اْلإِمَامِ الْمُنْتَظَرِ الظَّاهِرَةِ لِلْعَاقِلِ حُجَّتُهُ وَ الثَّابِتَةِ فِیْ الْیَقِیْنِ مَعْرِفَتُهُ الْمُحْتَجَبِ عَنْ أَعْیُنِ الظَّالِمِیْنَ وَ الْمُغَیَّبِ عَنْ دَوْلَةِ الْفَاسِقِیْنَ وَ الْمُعِیْدِ رَبُّنَا بِهِ اْلإِسْلاَمَ جَدِیْداً بَعْدَ اْلإِنْطِمَاسِ وَ الْقُرْآنَ غَضّاً بَعْدَ اْلإِنْدِرَاسِ، أَشْهَدُ یَا مَوْلاَیَ أَنَّکَ أَقَمْتَ الصَّلاةَ وَ آتَیْتَ الزَّکَاةَ وَ أَمَرْتَ بِالْمَعْرُوْفِ وَ نَهَیْتَ عَنِ الْمُنْکَرِ وَ دَعَوْتَ إِلَی سَبِیْلِ رَبِّکَ بِالْحِکْمَةِ وَ الْمَوْعِظَةِ الْحَسَنَةِ وَ عَبَدْتَ اللهَ مُخْلِصًا حَتَّی أَتَاکَ الْیَقِیْنُ أَسْأَلُ اللهَ بِالشَّأْنِ الَّذِیْ لَکُمْ عِنْدَهُ أَنْ یَتَقَبَّلَ زِیَارَتِیْ لَکُمْ وَ یَشْکُرَ سَعْیِیْ إِلَیْکُمْ وَ یَسْتَجِیْبَ دُعَائِیْ بِکُمْ وَ یَجْعَلَنِیْ مِنْ أَنْصَارِ الْحَقِّ وَ أَتْبَاعِهِ وَ أَشْیَاعِهِ وَ مَوَالِیْهِ وَ مُحِبِّیْهِ وَ السَّلاَمُ عَلَیْکَ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makamnya dan tempelkanlah pipi kanan dan kiri Anda secara bergantian di atas makam sambil mengucapkan,</w:t>
      </w:r>
    </w:p>
    <w:p>
      <w:pPr>
        <w:pStyle w:val="BookText"/>
        <w:bidi w:val="0"/>
        <w:jc w:val="both"/>
        <w:rPr/>
      </w:pPr>
      <w:r>
        <w:rPr>
          <w:rFonts w:ascii="Amiri" w:hAnsi="Amiri" w:eastAsia="Amiri" w:cs="Amiri"/>
          <w:color w:val="111111"/>
          <w:sz w:val="28"/>
          <w:sz w:val="28"/>
          <w:szCs w:val="28"/>
          <w:rtl w:val="true"/>
          <w:lang w:bidi="ar-SA"/>
        </w:rPr>
        <w:t>اللَّهُمَّ صَلِّ عَلَی سَیِّدِنَا مُحَمَّدٍ وَ أَهْلِ بَیْتِهِ وَ صَلِّ عَلَی الْحَسَنِ بْنِ عَلِیٍّ الْهَادِیِّ إِلَی دِیْنِکَ وَ الدَّاعِیِّ إِلَی سَبِیْلِکَ عَلَمِ الْهُدَی وَ مَنَارِ التُّقَی وَ مَعْدِنِ الْحِجَی وَ مَأْوَی النُّهَی وَ غَیْثِ الْوَرَی وَ سَحَابِ الْحِکْمَةِ وَ بَحْرِ الْمَوْعِظَةِ وَ وَارِثِ اْلأَئِمَّةِ وَ الشَّهِیْدِ عَلَی اْلأُمَّةِ الْمَعْصُوْمِ الْمُهَذَّبِ وَ الْفَاضِلِ الْمُقَرَّبِ وَ الْمُطَهَّرِ مِنَ</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p:783 </w:t>
      </w:r>
    </w:p>
    <w:p>
      <w:pPr>
        <w:pStyle w:val="BookText"/>
        <w:bidi w:val="0"/>
        <w:rPr/>
      </w:pPr>
      <w:r>
        <w:rPr>
          <w:rFonts w:ascii="Amiri" w:hAnsi="Amiri" w:eastAsia="Amiri" w:cs="Amiri"/>
          <w:color w:val="111111"/>
          <w:sz w:val="28"/>
          <w:sz w:val="28"/>
          <w:szCs w:val="28"/>
          <w:rtl w:val="true"/>
          <w:lang w:bidi="ar-SA"/>
        </w:rPr>
        <w:t>الرِّجْسِ الَّذِیْ وَرَّثْتَهُ عِلْمَ الْکِتَابِ وَ أَلْهَمْتَهُ فَصْلَ الْخِطَابِ وَ نَصَبْتَهُ عَلَمًا لأَهْلِ قِبْلَتِکَ وَ قَرَنْتَ طَاعَتَهُ بِطَاعَتِکَ وَ فَرَضْتَ مَوَدَّتَهُ عَلَی جَمِیْعِ خَلِیْقَتِکَ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أَنَابَ بِحُسْنِ اْلإِخْلاَصِ فِیْ تَوْحِیْدِکَ وَ أَرْدَی مَنْ خَاضَ فِیْ تَشْبِیْهِکَ وَ حَامَی عَنْ أَهْلِ اْلإِیْمَانِ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یَا رَبِّ عَلَیْهِ صَلاَةً یَلْحَقُ بِهَا مَحَلَّ الْخَاشِعِیْنَ وَ یَعْلُوْ فِیْ الْجَنَّةِ بِدَرَجَةِ جَدِّهِ خَاتَمِ النَّبِیِّیْنَ وَ بَلِّغْهُ مِنَّا تَحِیَّةً وَ سَلاَمًا وَ آتِنَا مِنْ لَدُنْکَ فِیْ مُوَالاَتِهِ فَضْلاً وَ إِحْسَانًا وَ مَغْفِرَةً وَ رِضْوَانًا، إِنَّکَ ذُوْ فَضْلٍ عَظِیْمٍ وَ مَنٍّ جَسِیْمٍ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Setelah selesai melakukan salat Ziarah, berdoalah,</w:t>
      </w:r>
    </w:p>
    <w:p>
      <w:pPr>
        <w:pStyle w:val="BookText"/>
        <w:bidi w:val="0"/>
        <w:jc w:val="both"/>
        <w:rPr/>
      </w:pPr>
      <w:r>
        <w:rPr>
          <w:rFonts w:ascii="Amiri" w:hAnsi="Amiri" w:eastAsia="Amiri" w:cs="Amiri"/>
          <w:color w:val="111111"/>
          <w:sz w:val="28"/>
          <w:sz w:val="28"/>
          <w:szCs w:val="28"/>
          <w:rtl w:val="true"/>
          <w:lang w:bidi="ar-SA"/>
        </w:rPr>
        <w:t xml:space="preserve">یَا دَائِمُ، یَا دَیْمُوْمُ،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حَیُّ، یَا قَیُّوْمُ، یَا کَاشِفَ الْکَرْبِ وَ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فَارِجَ الْغَمِّ، وَ یَا بَاعِثَ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صَادِقَ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أَتَوَسَّلُ إِلَیْکَ بِحَبِیْبِکَ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وَصِیِّهِ عَلِیٍّ إِبْنِ عَمِّهِ وَ صِهْرِهِ عَلَی إِبْنَتِهِ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بِهِمَا الشَّرَائِعَ وَ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التَّأْوِیْلَ وَ الطَّلاَئِعَ فَصَلِّ عَلَیْهِمَا صَلاَةً یَشْهَدُ بِهَا اْلأَوَّلُوْنَ وَ اْلآخِرُوْنَ وَ یَنْجُوْ بِهَا اْلأَوْلِیَاءُ وَ الصَّالِحُوْنَ وَ أَتَوَسَّلُ إِلَیْکَ بِفَاطِمَةَ الزَّهْرَاءِ وَالِدَةِ اْلأَئِمَّةِ الْمَهْدِیِّیْنَ وَ سَیِّدَةِ نِسَاءِ الْعَالَمِیْنَ الْمُشَفَّعَةِ فِیْ شِیْعَةِ أَوْلاَدِهَا الطَّیِّبِیْنَ فَصَلِّ عَلَیْهَا صَلاَةً دَائِمَةً أَبَدَ اْلآبِدِیْنَ وَ دَهْرَ الدَّاهِرِیْنَ وَ أَتَوَسَّلُ إِلَیْکَ بِالْحَسَنِ الرَّضِیِّ الطَّاهِرِ الزَّکِیِّ وَ الْحُسَیْنِ الْمَظْلُوْمِ الْمَرْضِیِّ الْبَرِّ التَّقِیِّ سَیِّدَیْ شَبَابِ أَهْلِ الْجَنَّةِ اْلإِمَامَیْنِ الْخَیِّرَیْنِ الطَّیِّبَیْنِ التَّقِیَّیْنِ</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p:784 </w:t>
      </w:r>
    </w:p>
    <w:p>
      <w:pPr>
        <w:pStyle w:val="BookText"/>
        <w:bidi w:val="0"/>
        <w:rPr/>
      </w:pPr>
      <w:r>
        <w:rPr>
          <w:rFonts w:ascii="Amiri" w:hAnsi="Amiri" w:eastAsia="Amiri" w:cs="Amiri"/>
          <w:color w:val="111111"/>
          <w:sz w:val="28"/>
          <w:sz w:val="28"/>
          <w:szCs w:val="28"/>
          <w:rtl w:val="true"/>
          <w:lang w:bidi="ar-SA"/>
        </w:rPr>
        <w:t>النَّقِیَّیْنِ الطَّاهِرَیْنِ الشَّهِیْدَیْنِ الْمَظْلُوْمَیْنِ الْمَقْتُوْلَیْنِ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عَلَیْهِمَا مَا طَلَعَتْ شَمْسٌ وَ مَا غَرَبَتْ صَلاَةً مُتَوَالِیَةً مُتَتَالِیَةً وَ أَتَوَسَّلُ إِلَیْکَ بِعَلِیِّ بْنِ الْحُسَیْنِ سَیِّدِ الْعَابِدِیْنَ الْمَحْجُوْبِ مِنْ خَوْفِ الظَّالِمِیْنَ وَ بِمُحَمَّدِ بْنِ عَلِیٍّ الْبَاقِرِ الطَّاهِرِ النُّوْرِ الزَّاهِرِ اْلإِمَامَیْنِ السَّیِّدَیْنِ مِفْتَاحَیِ الْبَرَکَاتِ وَ مِصْبَاحَیِ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عَلَیْهِمَا مَا سَرَی لَیْلٌ وَ مَا أَضَاءَ نَهَارٌ صَلاَةً تَغْدُو وَ تَرُوْحُ وَ أَتَوَسَّلُ إِلَیْکَ بِجَعْفَرِ بْنِ مُحَمَّدٍ الصَّادِقِ عَنِ اللهِ وَ النَّاطِقِ فِیْ عِلْمِ اللهِ وَ بِمُوْسَی بْنِ جَعْفَرٍ الْعَبْدِ الصَّالِحِ فِیْ نَفْسِهِ وَ الْوَصِیِّ النَّاصِحِ اْلإِمَامَیْنِ الْهَادِیَیْنِ الْمَهْدِیَّیْنِ الْوَافِیَیْنِ الْکَافِیَیْنِ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عَلَیْهِمَا مَا سَبَّحَ لَکَ مَلَکٌ وَ تَحَرَّکَ لَکَ فَلَکٌ صَلاَةً تُنْمَی وَ تَزِیْدُ وَ لاَ تَفْنَی وَ لاَ تَبِیْدُ وَ أَتَوَسَّلُ إِلَیْکَ بِعَلِیِّ بْنِ مُوْسَی الرِّضَا وَ بِمُحَمَّدِ بْنِ عَلِیٍّ الْمُرْتَضَی اْلإِمَامَیْنِ الْمُطَهَّرَیْنِ الْمُنْتَجَبَیْنِ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عَلَیْهِمَا مَا أَضَاءَ صُبْحٌ وَ دَامَ صَلاَةً تُرَقِّیْهِمَا إِلَی رِضْوَانِکَ فِیْ الْعِلِّیِّیْنَ مِنْ جِنَانِکَ وَ أَتَوَسَّلُ إِلَیْکَ بِعَلِیِّ بْنِ مُحَمَّدٍ الرَّاشِدِ وَ الْحَسَنِ بْنِ عَلِیٍّ الْهَادِیُ الْقَائِمَیْنِ بِأَمْرِ عِبَادِکَ الْمُخْتَبَرَیْنِ بِالْمِحَنِ الْهَائِلَةِ وَ الصَّابِرَیْنِ فِیْ اْلإِحَنِ الْمَائِلَةِ فَصَلِّ عَلَیْهِمَا کِفَاءَ أَجْرِ الصَّابِرِیْنَ وَ إِزَاءَ ثَوَابِ الْفَائِزِیْنَ صَلاَةً تُمَهِّدُ لَهُمَا الرِّفْعَةَ وَ أَتَوَسَّلُ إِلَیْکَ، یَا رَبِّ بِإِمَامِنَا وَ مُحَقِّقِ زَمَانِنَا الْیَوْمِ الْمَوْعُوْدِ وَ الشَّاهِدِ الْمَشْهُوْدِ وَ النُّوْرِ اْلأَزْهَرِ وَ الضِّیَاءِ اْلأَنْوَرِ الْمَنْصُوْرِ بِالرُّعْبِ وَ الْمُظَفَّرِ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عَدَدَ الثَّمَرِ وَ أَوْرَاقِ الشَّجَرِ وَ أَجْزَاءِ الْمَدَرِ وَ عَدَدَ الشَّعْرِ وَ الْوَبَرِ وَ عَدَدَ مَا أَحَاطَ بِهِ عِلْمُکَ وَ أَحْصَاهُ کِتَابُکَ صَلاَةً یَغْبِطُهُ بِهَا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احْشُرْنَا فِیْ زُمْرَتِهِ</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p:785 </w:t>
      </w:r>
      <w:bookmarkStart w:id="1050" w:name="pg4678_44950"/>
    </w:p>
    <w:p>
      <w:pPr>
        <w:pStyle w:val="BookText"/>
        <w:bidi w:val="0"/>
        <w:rPr/>
      </w:pPr>
      <w:bookmarkEnd w:id="1050"/>
      <w:r>
        <w:rPr>
          <w:rFonts w:ascii="Amiri" w:hAnsi="Amiri" w:eastAsia="Amiri" w:cs="Amiri"/>
          <w:color w:val="111111"/>
          <w:sz w:val="28"/>
          <w:sz w:val="28"/>
          <w:szCs w:val="28"/>
          <w:rtl w:val="true"/>
          <w:lang w:bidi="ar-SA"/>
        </w:rPr>
        <w:t>وَ احْفَظْنَا عَلَی طَاعَتِهِ وَ احْرُسْنَا بِدَوْلَتِهِ وَ أَتْحِفْنَا بِوِلاَیَتِهِ وَ انْصُرْنَا عَلَی أَعْدَائِنَا بِعِزَّتِهِ وَ اجْعَلْنَا یَا رَبِّ مِنَ التَّوَّابِیْنَ،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 إِبْلِیْسَ الْمُتَمَرِّدَ اللَّعِیْنَ قَدِ اسْتَنْظَرَکَ لإِغْوَاءِ خَلْقِکَ فَأَنْظَرْتَهُ وَ اسْتَمْهَلَکَ لإِضْلالِ عَبِیْدِکَ فَأَمْهَلْتَهُ بِسَابِقِ عِلْمِکَ فِیْهِ وَ قَدْ عَشَّشَ وَ کَثُرَتْ جُنُوْدُهُ وَ ازْدَحَمَتْ جُیُوْشُهُ وَ انْتَشَرَتْ دُعَاتُهُ فِیْ أَقْطَارِ اْلأَرْضِ فَأَضَلُّوْا عِبَادَکَ وَ أَفْسَدُوْا دِیْنَکَ وَ حَرَّفُوْا الْکَلِمَ عَنْ مَوَاضِعِهِ وَ جَعَلُوْا عِبَادَکَ شِیَعًا مُتَفَرِّقِیْنَ وَ أَحْزَابًا مُتَمَرِّدِیْنَ وَ قَدْ وَعَدْتَ نَقْضَ بُنْیَانِهِ وَ تَمْزِیْقَ شَأْنِهِ فَأَهْلِکْ أَوْلاَدَهُ وَ جُیُوْشَهُ وَ طَهِّرْ بِلاَدَکَ مِنْ إِخْتِرَاعَاتِهِ وَ إِخْتِلاَفَاتِهِ وَ أَرِحْ عِبَادَکَ مِنْ مَذَاهِبِهِ وَ قِیَاسَاتِهِ وَ اجْعَلْ دَائِرَةَ السَّوْءِ عَلَیْهِمْ وَ ابْسُطْ عَدْلَکَ وَ أَظْهِرْ دِیْنَکَ وَ قَوِّ أَوْلِیَاءَکَ وَ أَوْهِنْ أَعْدَاءَکَ وَ أَوْرِثْ دِیَارَ إِبْلِیْسَ وَ دِیَارَ أَوْلِیَائِهِ أَوْلِیَاءَکَ وَ خَلِّدْهُمْ فِیْ الْجَحِیْمِ وَ أَذِقْهُمْ مِنَ الْعَذَابِ اْلأَلِیْمِ وَ اجْعَلْ لَعَائِنَکَ الْمُسْتَوْدَعَةَ فِیْ مَنَاحِسِ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مَنَاحِیْسِ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 مَشَاوِیْهِ الْفِطْرَةِ دَائِرَةً عَلَیْهِمْ وَ مُوَکَّلَةً بِهِمْ وَ جَارِیَةً فِیْهِمْ کُلَّ صَبَاحٍ وَ مَسَاءٍ وَ غُدُوٍّ وَ رَوَاحٍ رَبَّنَا آتِنَا فِیْ الدُّنْیَا حَسَنَةً وَ فِیْ اْلآخِرَةِ حَسَنَةً وَ قِنَا بِرَحْمَتِکَ عَذَابَ النَّارِ،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berdoalah seperti yang Anda inginkan, untuk diri sendiri dan saudara-saudaraAnda.</w:t>
      </w:r>
    </w:p>
    <w:p>
      <w:pPr>
        <w:pStyle w:val="Heading5"/>
        <w:numPr>
          <w:ilvl w:val="4"/>
          <w:numId w:val="1"/>
        </w:numPr>
        <w:bidi w:val="0"/>
        <w:jc w:val="left"/>
        <w:rPr/>
      </w:pPr>
      <w:bookmarkStart w:id="1051" w:name="__RefHeading___Toc685658_2035185390"/>
      <w:bookmarkStart w:id="1052" w:name="_Toc410"/>
      <w:bookmarkEnd w:id="1051"/>
      <w:r>
        <w:rPr/>
        <w:t>Ziarah kepada Ibunda Imam Zaman as</w:t>
      </w:r>
      <w:bookmarkEnd w:id="1052"/>
    </w:p>
    <w:p>
      <w:pPr>
        <w:pStyle w:val="BookText"/>
        <w:bidi w:val="0"/>
        <w:jc w:val="both"/>
        <w:rPr/>
      </w:pPr>
      <w:r>
        <w:rPr>
          <w:rFonts w:eastAsia="Times New Roman" w:cs="Times New Roman" w:ascii="Times New Roman" w:hAnsi="Times New Roman"/>
          <w:color w:val="111111"/>
          <w:sz w:val="28"/>
          <w:szCs w:val="28"/>
          <w:lang w:val="en-US"/>
        </w:rPr>
        <w:t>Kemudian berziarah kepada pemilik dunia dan akhirat, yaitu Ibunda Imam Zaman as. Makamnya terletak di belakang makam Imam Hasan Askari as. Ketika berziarah kepadanya, ucapkanlah,</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p:786 </w:t>
      </w:r>
    </w:p>
    <w:p>
      <w:pPr>
        <w:pStyle w:val="BookText"/>
        <w:bidi w:val="0"/>
        <w:rPr/>
      </w:pPr>
      <w:r>
        <w:rPr>
          <w:rFonts w:ascii="Amiri" w:hAnsi="Amiri" w:eastAsia="Amiri" w:cs="Amiri"/>
          <w:color w:val="111111"/>
          <w:sz w:val="28"/>
          <w:sz w:val="28"/>
          <w:szCs w:val="28"/>
          <w:rtl w:val="true"/>
          <w:lang w:bidi="ar-SA"/>
        </w:rPr>
        <w:t>السَّلاَمُ عَلَی رَسُوْلِ اللهِ صَلَّی اللهُ عَلَیْهِ وَ آلِهِ الصَّادِقِ اْلأَمِیْنِ، السَّلاَمُ عَلَی مَوْلاَنَا أَمِیْرِ الْمُؤْمِنِیْنَ، السَّلاَمُ عَلَی اْلأَئِمَّةِ الطَّاهِرِیْنَ الْحُجَجِ الْمَیَامِیْنِ، السَّلاَمُ عَلَی وَالِدَةِ اْلإِمَامِ وَ الْمُوْدَعَةِ أَسْرَارَ الْمَلِکِ الْعَلاَمِ وَ الْحَامِلَةِ لأَشْرَفِ اْلأَنَامِ، السَّلاَمُ عَلَیْکِ، أَیَّتُهَا الصِّدِّیْقَةُ الْمَرْضِیَّةُ، السَّلاَمُ عَلَیْکِ، یَا شَبِیْهَةَ أُمِّ مُوْسَی وَ بْنَةَ حَوَارِیِّ عِیْسَی، السَّلاَمُ عَلَیْکِ، أَیَّتُهَا التَّقِیَّةُ النَّقِیَّةُ، السَّلاَمُ عَلَیْکِ، أَیَّتُهَا الرَّضِیَّةُ الْمَرْضِیَّةُ، السَّلاَمُ عَلَیْکِ، أَیَّتُهَا الْمَنْعُوْتَةُ فِیْ اْلإِنْجِیْلِ الْمَخْطُوْبَةُ مِنْ رُوْحِ اللهِ اْلأَمِیْنِ وَ مَنْ رَغِبَ فِیْ وُصْلَتِهَا مُحَمَّدٌ سَیِّدُ الْمُرْسَلِیْنَ وَ الْمُسْتَوْدَعَةُ أَسْرَارَ رَبِّ الْعَالَمِیْنَ، السَّلاَمُ عَلَیْکِ وَ عَلَی آبَائِکِ الْحَوَارِیِّیْنَ، السَّلاَمُ عَلَیْکِ وَ عَلَی بَعْلِکِ وَ وَلَدِکِ، السَّلاَمُ عَلَیْکِ وَ عَلَی رُوْحِکِ وَ بَدَنِکِ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أَحْسَنْتِ الْکَفَالَةَ وَ أَدَّیْتِ اْلأَمَانَةَ وَ اجْتَهَدْتِ فِیْ مَرْضَاةِ اللهِ وَ صَبَرْتِ فِیْ ذَاتِ اللهِ وَ حَفِظْتِ سِرَّ اللهِ وَ حَمَلْتِ وَلِیَّ اللهِ وَ بَالَغْتِ فِیْ حِفْظِ حُجَّةِ اللهِ وَ رَغِبْتِ فِیْ وُصْلَةِ أَبْنَاءِ رَسُوْلِ اللهِ عَارِفَةً بِحَقِّهِمْ مُؤْمِنَةً بِصِدْقِهِمْ مُعْتَرِفَةً بِمَنْزِلَتِهِمْ مُسْتَبْصِرَةً بِأَمْرِهِمْ مُشْفِقَةً عَلَیْهِمْ مُؤْثِرَةً هَوَاهُمْ، وَ أَشْهَدُ أَنَّکِ مَضَیْتِ عَلَی بَصِیْرَةٍ مِنْ أَمْرِکِ مُقْتَدِیَةً بِالصَّالِحِیْنَ رَاضِیَةً مَرْضِیَّةً تَقِیَّةً نَقِیَّةً زَکِیَّةً فَرَضِیَ اللهُ عَنْکِ وَ أَرْضَاکِ وَ جَعَلَ الْجَنَّةَ مَنْزِلَکِ وَ مَأْوَاکِ فَلَقَدْ أَوْلاَکِ مِنَ الْخَیْرَاتِ مَا أَوْلاَکِ وَ أَعْطَاکِ مِنَ الشَّرَفِ مَا بِهِ أَغْنَاکِ فَهَنَّاکِ اللهُ وَ أَمْرَأَکِ بِمَا مَنَحَکِ مِنَ 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menengadahlah sambil berdoa,</w:t>
      </w:r>
    </w:p>
    <w:p>
      <w:pPr>
        <w:pStyle w:val="BookText"/>
        <w:bidi w:val="0"/>
        <w:jc w:val="both"/>
        <w:rPr/>
      </w:pPr>
      <w:r>
        <w:rPr>
          <w:rFonts w:ascii="Amiri" w:hAnsi="Amiri" w:eastAsia="Amiri" w:cs="Amiri"/>
          <w:color w:val="111111"/>
          <w:sz w:val="28"/>
          <w:sz w:val="28"/>
          <w:szCs w:val="28"/>
          <w:rtl w:val="true"/>
          <w:lang w:bidi="ar-SA"/>
        </w:rPr>
        <w:t>اللَّهُمَّ إِیَّاکَ إِعْتَمَدْتُ وَ لِرِضَاکَ طَلَبْتُ وَ بِأَوْلِیَالئِکَ إِلَیْکَ تَوَسَّلْتُ وَ عَلَی</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p:787 </w:t>
      </w:r>
      <w:bookmarkStart w:id="1053" w:name="pg4678_44952"/>
    </w:p>
    <w:p>
      <w:pPr>
        <w:pStyle w:val="BookText"/>
        <w:bidi w:val="0"/>
        <w:rPr/>
      </w:pPr>
      <w:bookmarkEnd w:id="1053"/>
      <w:r>
        <w:rPr>
          <w:rFonts w:ascii="Amiri" w:hAnsi="Amiri" w:eastAsia="Amiri" w:cs="Amiri"/>
          <w:color w:val="111111"/>
          <w:sz w:val="28"/>
          <w:sz w:val="28"/>
          <w:szCs w:val="28"/>
          <w:rtl w:val="true"/>
          <w:lang w:bidi="ar-SA"/>
        </w:rPr>
        <w:t>غُفْرَانِکَ وَحِلْمِکَ إِتَّکَلْتُ وَ بِکَ اِعْتَصَمْتُ وَ بِقَبْرِ أَمُّ وَلِیِّکَ لُذْتُ فَصَلِّ عَلَی مُحَمَّدٍ وَ آلِ مُحَمَّدٍ وَ انْفَعْنِیْ بِزِیَارَتِهَا وَ ثَبِّتْنِیْ عَلَی مَحَبَّتِهَا وَ لاَ تَحْرِمْنِیْ شَفَاعَتَهَا وَ شَفَاعَةَ وَلَدِهَا وَ ارْزُقْنِیْ مُرَافَقَتَهَا وَ احْشُرْنِیْ مَعَهَا وَ مَعَ وَلَدِهَا کَمَا وَفَّقْتَنِیْ لِزِیَارَةِ وَلَدِهَا وَ زِیَارَتِهَا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بِاْلأَئِمَّةِ الطَّاهِرِیْنَ وَ أَتَوَسَّلُ إِلَیْکَ بِالْحُجَجِ الْمَیَامِیْنِ مِنْ آلِ طَهَ وَ یس أَنْ تُصَلِّیَ عَلَی مُحَمَّدٍ وَ آلِ مُحَمَّدٍ الطَّیِّبِیْنَ وَ أَنْ تَجْعَلَنِیْ مِنَ الْمُطْمَئِنِّیْنَ الْفَائِزِیْنَ الْفَرِحِیْنَ الْمُسْتَبْشِرِیْنَ الَّذِیْنَ لاَ خَوْفٌ عَلَیْهِمْ وَ لاَ هُمْ یَحْزَنُوْنَ وَ اجْعَلْنِیْ مِمَّنْ قَبِلْتَ سَعْیَهُ وَ یَسَّرْتَ أَمْرَهُ وَ کَشَفْتَ ضُرَّه وَ آمَنْتَ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 مُحَمَّدٍ، صَلِّ عَلَی مُحَمَّدٍ وَ آلِ مُحَمَّدٍ وَ لاَ تَجْعَلْهُ آخِرَ الْعَهْدِ مِنْ زِیَارَتِیْ إِیَّاهَا وَ ارْزُقْنِیَ الْعَوْدَ إِلَیْهَا أَبَدًا مَا أَبْقَیْتَنِیْ وَ إِذَا تَوَفَّیْتَنِیْ، فَاحْشُرْنِیْ فِیْ زُمْرَتِهَا وَ أَدْخِلْنِیْ فِیْ شَفَاعَةِ وَلَدِهَا وَ شَفَاعَتِهَا وَ اغْفِرْ لِیْ وَ لِوَالِدَیَّ وَ لِلْمُؤْمِنِیْنَ وَ الْمُؤْمِنَاتِ وَ آتِنَا فِیْ الدُّنْیَا حَسَنَةً وَ فِیْ اْلآخِرَةِ حَسَنَةً وَ قِنَا بِرَحْمَتِکَ عَذَابَ النَّارِ وَ السَّلاَمُ عَلَیْکُمْ یَا سَادَاتِیْ وَ رَحْمَةُ اللهِ وَ بَرَکَاتُهُ</w:t>
      </w:r>
      <w:r>
        <w:rPr>
          <w:rFonts w:eastAsia="Amiri" w:cs="Amiri" w:ascii="Amiri" w:hAnsi="Amiri"/>
          <w:color w:val="111111"/>
          <w:sz w:val="28"/>
          <w:szCs w:val="28"/>
          <w:lang w:bidi="ar-SA"/>
        </w:rPr>
        <w:t>.</w:t>
      </w:r>
    </w:p>
    <w:p>
      <w:pPr>
        <w:pStyle w:val="Heading5"/>
        <w:numPr>
          <w:ilvl w:val="4"/>
          <w:numId w:val="1"/>
        </w:numPr>
        <w:bidi w:val="0"/>
        <w:jc w:val="left"/>
        <w:rPr/>
      </w:pPr>
      <w:bookmarkStart w:id="1054" w:name="__RefHeading___Toc685660_2035185390"/>
      <w:bookmarkStart w:id="1055" w:name="_Toc411"/>
      <w:bookmarkEnd w:id="1054"/>
      <w:r>
        <w:rPr/>
        <w:t>Ziarah kepada Sayidah Hakimah as</w:t>
      </w:r>
      <w:bookmarkEnd w:id="1055"/>
    </w:p>
    <w:p>
      <w:pPr>
        <w:pStyle w:val="BookText"/>
        <w:bidi w:val="0"/>
        <w:jc w:val="both"/>
        <w:rPr/>
      </w:pPr>
      <w:r>
        <w:rPr>
          <w:rFonts w:eastAsia="Times New Roman" w:cs="Times New Roman" w:ascii="Times New Roman" w:hAnsi="Times New Roman"/>
          <w:color w:val="111111"/>
          <w:sz w:val="28"/>
          <w:szCs w:val="28"/>
          <w:lang w:val="en-US"/>
        </w:rPr>
        <w:t>Imam Ja‘far Shadiq as berkata, “Sesiapa berziarah kepada Imam yang layak untuk ditaati dan melakukan salat di sisinya maka dia mendapatkan pahala haji dan umrah.” Kami telah sebutkan dalam kitab Hadiyyah al-Zairin keutamaan Hakimah binti Imam Muhammad Taqi as. Kuburannya yang mulia terletak di dekat kuburan Imam Hasan Askari as, bahkan bersambung dengan makam mereka berdua. Meskipun tidak terdapat doa ziarah khusus yang dapat dibaca untuknya namun mengingat kedudukannya yang tinggi, maka Anda dapat membaca ziarah umum untuk putra-putra para imam atau dia dapat diziarahi dengan membaca</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p:788 </w:t>
      </w:r>
    </w:p>
    <w:p>
      <w:pPr>
        <w:pStyle w:val="BookText"/>
        <w:bidi w:val="0"/>
        <w:rPr/>
      </w:pPr>
      <w:r>
        <w:rPr>
          <w:rFonts w:eastAsia="Times New Roman" w:cs="Times New Roman" w:ascii="Times New Roman" w:hAnsi="Times New Roman"/>
          <w:color w:val="111111"/>
          <w:sz w:val="28"/>
          <w:szCs w:val="28"/>
          <w:lang w:val="en-US"/>
        </w:rPr>
        <w:t>ziarah yang diperuntukkan bagi bibinya Fathimah binti Musa as, yaitu hendaklah Anda menghadap Kiblat dan mengucapkan,</w:t>
      </w:r>
    </w:p>
    <w:p>
      <w:pPr>
        <w:pStyle w:val="BookText"/>
        <w:bidi w:val="0"/>
        <w:jc w:val="both"/>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أَمِیْرَ الْمُؤْمِنِیْنَ عَلِیَّ بْنَ أَبِیْ طَالِبٍ وَصِیَّ رَسُوْلِ اللهِ، السَّلاَمُ عَلَیْکِ، یَا فَاطِمَةُ سَیِّدَةَ نِسَاءِ الْعَالَمِیْنَ، السَّلاَمُ عَلَیْکُمَا، یَا سِبْطَیِ الرَّحْمَةِ وَ سَیِّدَیْ شَبَابِ أَهْلِ الْجَنَّةِ، السَّلاَمُ عَلَیْکَ، یَا عَلِیَّ بْنَ الْحُسَیْنِ سَیِّدَ الْعَابِدِیْنَ وَ 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 سِرَاجِکَ وَ وَلِیِّ وَلِیِّکَ وَ وَصِیِّ وَصِیِّکَ وَ حُجَّتِکَ عَلَی خَلْقِکَ، السَّلاَمُ عَلَیْکِ، یَا بِنْتَ رَسُوْلِ اللهِ، السَّلاَمُ عَلَیْکِ، یَا بِنْتَ فَاطِمَةَ وَ خَدِیْجَةَ، السَّلاَمُ عَلَیْکِ، یَا بِنْتَ أَمِیْرِ الْمُؤْمِنِیْنَ، السَّلاَمُ عَلَیْکِ، یَا بِنْتَ الْحَسَنِ وَ الْحُسَیْنِ، السَّلاَمُ عَلَیْکِ، یَا بِنْتَ وَلِیِّ اللهِ، السَّلاَمُ عَلَیْکِ، یَا</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p:789 </w:t>
      </w:r>
    </w:p>
    <w:p>
      <w:pPr>
        <w:pStyle w:val="BookText"/>
        <w:bidi w:val="0"/>
        <w:rPr/>
      </w:pPr>
      <w:r>
        <w:rPr>
          <w:rFonts w:ascii="Amiri" w:hAnsi="Amiri" w:eastAsia="Amiri" w:cs="Amiri"/>
          <w:color w:val="111111"/>
          <w:sz w:val="28"/>
          <w:sz w:val="28"/>
          <w:szCs w:val="28"/>
          <w:rtl w:val="true"/>
          <w:lang w:bidi="ar-SA"/>
        </w:rPr>
        <w:t>أُخْتَ وَلِیِّ اللهِ، السَّلاَمُ عَلَیْکِ، یَا عَمَّةَ وَلِیِّ اللهِ، السَّلاَمُ عَلَیْکِ، یَا بِنْتَ مُحَمَّدِ بْنِ عَلِیٍّ التَّقِیِّ وَ رَحْمَةُ اللهِ وَ بَرَکَاتُهُ، السَّلاَمُ عَلَیْکِ عَرَّفَ اللهُ بَیْنَنَا وَ بَیْنَکُمْ فِیْ الْجَنَّةِ وَ حَشَرَنَا فِیْ زُمْرَتِکُمْ وَ أَوْرَدَنَا حَوْضَ نَبِیِّکُمْ وَ سَقَانَا بِکَأْسِ جَدِّکُمْ مِنْ یَدِ عَلِیِّ بْنِ أَبِیْ طَالِبٍ صَلَوَاتُ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یُرِیَنَا فِیْکُمُ السُّرُوْرَ وَ الْفَرَجَ وَ أَنْ یَجْمَعَنَا وَ إِیَّاکُمْ فِیْ زُمْرَةِ جَدِّکُمْ مُحَمَّدٍ صَلَّی اللهُ عَلَیْهِ وَ آلِهِ وَ أَنْ لاَ یَسْلُبَنَا مَعْرِفَتَکُمْ إِنَّهُ وَلِیٌّ قَدِیْرٌ، أَتَقَرَّبُ إِلَی اللهِ بِحُبِّکُمْ وَ الْبَرَاءَةِ مِنْ أَعْدَائِکُمْ وَ التَّسْلِیْمِ إِلَی اللهِ رَاضِیًا بِهِ غَیْرَ مُنْکِرٍ وَ لاَ مُسْتَکْبِرٍ وَ عَلَی یَقِیْنِ مَا أَتَی بِهِ مُحَمَّدٌ وَ 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 الدَّارَ اْلآخِرَةَ یَا حَکِیْمَةُ اشْفَعِیْ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تَخْتِمَ لِیْ بِالسَّعَادَةِ فَلاَ تَسْلُبَ مِنِّیْ مَا أَنَا فِیْهِ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بِکَرَمِکَ وَ عِزَّتِکَ وَ بِرَحْمَتِکَ وَ عَافِیَتِکَ وَ صَلَّی اللهُ عَلَی مُحَمَّدٍ وَ آلِهِ أَجْمَعِیْنَ وَ سَلَّمَ تَسْلِیْمًا،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Jika Anda ingin mengucapkan salam perpisahan kepada Imam Hasan Askari, maka berdirilah di makam yang suci dan ucapkanlah,</w:t>
      </w:r>
    </w:p>
    <w:p>
      <w:pPr>
        <w:pStyle w:val="BookText"/>
        <w:bidi w:val="0"/>
        <w:jc w:val="both"/>
        <w:rPr/>
      </w:pPr>
      <w:r>
        <w:rPr>
          <w:rFonts w:ascii="Amiri" w:hAnsi="Amiri" w:eastAsia="Amiri" w:cs="Amiri"/>
          <w:color w:val="111111"/>
          <w:sz w:val="28"/>
          <w:sz w:val="28"/>
          <w:szCs w:val="28"/>
          <w:rtl w:val="true"/>
          <w:lang w:bidi="ar-SA"/>
        </w:rPr>
        <w:t>السَّلاَمُ عَلَیْکُمَا، یَا وَلِیَّیِ اللهِ أَسْتَوْدِعُکُمَا اللهَ وَ أَقْرَأُ عَلَیْکُمَا السَّلاَمَ، آمَنَّا بِاللهِ وَ بِالرَّسُوْلِ وَ بِمَا جِئْتُمَا بِهِ وَ دَلَلْتُمَا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زِیَارَتِیْ إِیَّاهُمَا وَ ارْزُقْنِیَ الْعَوْدَ إِلَیْهِمَا وَ احْشُرْنِیْ مَعَهُمَا</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p:790 </w:t>
      </w:r>
      <w:bookmarkStart w:id="1056" w:name="pg4678_44955"/>
    </w:p>
    <w:p>
      <w:pPr>
        <w:pStyle w:val="BookText"/>
        <w:bidi w:val="0"/>
        <w:rPr/>
      </w:pPr>
      <w:bookmarkEnd w:id="1056"/>
      <w:r>
        <w:rPr>
          <w:rFonts w:ascii="Amiri" w:hAnsi="Amiri" w:eastAsia="Amiri" w:cs="Amiri"/>
          <w:color w:val="111111"/>
          <w:sz w:val="28"/>
          <w:sz w:val="28"/>
          <w:szCs w:val="28"/>
          <w:rtl w:val="true"/>
          <w:lang w:bidi="ar-SA"/>
        </w:rPr>
        <w:t>وَ مَعَ آبَائِهِمَا الطَّاهِرِیْنَ وَ الْقَائِمِ الْحُجَّةِ مِنْ ذُرِّیَّتِهِمَا، یَا أَرْحَمَ الرَّاحِمِیْنَ</w:t>
      </w:r>
      <w:r>
        <w:rPr>
          <w:rFonts w:eastAsia="Amiri" w:cs="Amiri" w:ascii="Amiri" w:hAnsi="Amiri"/>
          <w:color w:val="111111"/>
          <w:sz w:val="28"/>
          <w:szCs w:val="28"/>
          <w:lang w:bidi="ar-SA"/>
        </w:rPr>
        <w:t>.</w:t>
      </w:r>
    </w:p>
    <w:p>
      <w:pPr>
        <w:pStyle w:val="Heading5"/>
        <w:numPr>
          <w:ilvl w:val="4"/>
          <w:numId w:val="1"/>
        </w:numPr>
        <w:bidi w:val="0"/>
        <w:jc w:val="left"/>
        <w:rPr/>
      </w:pPr>
      <w:bookmarkStart w:id="1057" w:name="__RefHeading___Toc685662_2035185390"/>
      <w:bookmarkStart w:id="1058" w:name="_Toc412"/>
      <w:bookmarkEnd w:id="1057"/>
      <w:r>
        <w:rPr/>
        <w:t>Ziarah kepada Sayid Muhammad putra Imam Ali Naqi as</w:t>
      </w:r>
      <w:bookmarkEnd w:id="1058"/>
    </w:p>
    <w:p>
      <w:pPr>
        <w:pStyle w:val="BookText"/>
        <w:bidi w:val="0"/>
        <w:jc w:val="both"/>
        <w:rPr/>
      </w:pPr>
      <w:r>
        <w:rPr>
          <w:rFonts w:eastAsia="Times New Roman" w:cs="Times New Roman" w:ascii="Times New Roman" w:hAnsi="Times New Roman"/>
          <w:color w:val="111111"/>
          <w:sz w:val="28"/>
          <w:szCs w:val="28"/>
          <w:lang w:val="en-US"/>
        </w:rPr>
        <w:t>Ada ziarah yang terkenal untuk Sayid Muhammad bin Imam Ali Naqi as yang dimakamkan di dekat desa Balad. Beliau terkenal keutamaan dan keagungannya karena karamah yang luar biasa. Banyak masyarakat berziarah kepadanya dan bernazar untuknya, memberikan berbagai macam hadiah dan meminta kepada Allah Swt dengan bertawasul kepadanya. Orang-orang Arab yang tinggal di daerah itu sangat menghormatinya. Cukup banyak karamah yang dimilikinya, kami tidak bisa mengungkapkan semuanya. Syekh Nuri sangat percaya akan kemuliaan makamnya, beliau telah berusaha untuk memakmurkan makam mulianya dan menulis kalimat di atas makamnya, “Ini adalah makam Sayid yang agung Abu Ja‘far Muhammad bin Imam Abul Hasan (Ali Hadi) as yang mempunyai kedudukan tinggi.”</w:t>
      </w:r>
    </w:p>
    <w:p>
      <w:pPr>
        <w:pStyle w:val="BookText"/>
        <w:bidi w:val="0"/>
        <w:jc w:val="both"/>
        <w:rPr/>
      </w:pPr>
      <w:r>
        <w:rPr>
          <w:rFonts w:eastAsia="Times New Roman" w:cs="Times New Roman" w:ascii="Times New Roman" w:hAnsi="Times New Roman"/>
          <w:color w:val="111111"/>
          <w:sz w:val="28"/>
          <w:szCs w:val="28"/>
          <w:lang w:val="en-US"/>
        </w:rPr>
        <w:t>Ayahnya meninggalkannya di Madinah saat dia masih kecil, kemudian beliau datang ke Samara dan ingin kembali ke Hijaz, ketika sampai di desa Albalad, beliau sakit hingga meninggal dan dikebumikan di sana.</w:t>
      </w:r>
    </w:p>
    <w:p>
      <w:pPr>
        <w:pStyle w:val="Heading4"/>
        <w:numPr>
          <w:ilvl w:val="3"/>
          <w:numId w:val="1"/>
        </w:numPr>
        <w:bidi w:val="0"/>
        <w:jc w:val="left"/>
        <w:rPr/>
      </w:pPr>
      <w:bookmarkStart w:id="1059" w:name="__RefHeading___Toc685664_2035185390"/>
      <w:bookmarkStart w:id="1060" w:name="_Toc413"/>
      <w:bookmarkEnd w:id="1059"/>
      <w:r>
        <w:rPr/>
        <w:t>Kedua: Tata Cara Ziarah Kepada Imam Mahdi as</w:t>
      </w:r>
      <w:bookmarkEnd w:id="1060"/>
    </w:p>
    <w:p>
      <w:pPr>
        <w:pStyle w:val="Heading5"/>
        <w:numPr>
          <w:ilvl w:val="4"/>
          <w:numId w:val="1"/>
        </w:numPr>
        <w:bidi w:val="0"/>
        <w:jc w:val="left"/>
        <w:rPr/>
      </w:pPr>
      <w:bookmarkStart w:id="1061" w:name="__RefHeading___Toc685666_2035185390"/>
      <w:bookmarkStart w:id="1062" w:name="_Toc414"/>
      <w:bookmarkEnd w:id="1061"/>
      <w:r>
        <w:rPr/>
        <w:t>Point</w:t>
      </w:r>
      <w:bookmarkEnd w:id="1062"/>
    </w:p>
    <w:p>
      <w:pPr>
        <w:pStyle w:val="BookText"/>
        <w:bidi w:val="0"/>
        <w:jc w:val="both"/>
        <w:rPr/>
      </w:pPr>
      <w:r>
        <w:rPr>
          <w:rFonts w:eastAsia="Times New Roman" w:cs="Times New Roman" w:ascii="Times New Roman" w:hAnsi="Times New Roman"/>
          <w:color w:val="111111"/>
          <w:sz w:val="28"/>
          <w:szCs w:val="28"/>
          <w:lang w:val="en-US"/>
        </w:rPr>
        <w:t>Kami perlu mengingatkan tentang masalah yang kami singgung dalam kitab al-Hadiyyah yang dinukil dari kitab aL-Tahiyyah bahwa SIrdab yang suci ini merupakan bagian dari pintu kedua Imam Mahdi as. Perlu diketahui bahwa setiap Anda hendak memasuki pintu mana pun, maka Anda perlu mendapatkan izin terlebih dahulu. Setiap ziarah ke tempat tersebut perlu didahului dengan permintaan izin. Hal ini ditegaskan oleh para ulama sebagai bentuk sopan-santun untuk memasukinya dari pintu mana pun sampai ke makam suci para imam as. Sekarang, kami akan menyebutkan tentang cara ziarahnya.</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p:791 </w:t>
      </w:r>
    </w:p>
    <w:p>
      <w:pPr>
        <w:pStyle w:val="BookText"/>
        <w:bidi w:val="0"/>
        <w:rPr/>
      </w:pPr>
      <w:r>
        <w:rPr>
          <w:rFonts w:eastAsia="Times New Roman" w:cs="Times New Roman" w:ascii="Times New Roman" w:hAnsi="Times New Roman"/>
          <w:color w:val="111111"/>
          <w:sz w:val="28"/>
          <w:szCs w:val="28"/>
          <w:lang w:val="en-US"/>
        </w:rPr>
        <w:t>Permintaan izin khusus yang terdapat dalam riwayat berkenaan dengan masuk ke Sirdab suci adalah ziarah sebagai berikut yang dibuka dengan kalimat,</w:t>
      </w:r>
    </w:p>
    <w:p>
      <w:pPr>
        <w:pStyle w:val="BookText"/>
        <w:bidi w:val="0"/>
        <w:jc w:val="both"/>
        <w:rPr/>
      </w:pPr>
      <w:r>
        <w:rPr>
          <w:rFonts w:ascii="Amiri" w:hAnsi="Amiri" w:eastAsia="Amiri" w:cs="Amiri"/>
          <w:color w:val="111111"/>
          <w:sz w:val="28"/>
          <w:sz w:val="28"/>
          <w:szCs w:val="28"/>
          <w:rtl w:val="true"/>
          <w:lang w:bidi="ar-SA"/>
        </w:rPr>
        <w:t>السَّلاَمُ عَلَیْکَ، یَا خَلِیْفَةَ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Berarti Anda telah meminta izin, mulailah berziarah melalui pintu SIrdab. Sayid Ibnu Thawus telah menyebutkan bentuk permintaan izin yang sama dengan permintaan izin umum yang pertama, kami sudah menyebutkannya dalam pasal kedua Bab Ziarah. Allamah Majlisi mengemukakan permintaan izin lain yang beliau dapat dari kitab klasik, sebagai berikut,</w:t>
      </w:r>
    </w:p>
    <w:p>
      <w:pPr>
        <w:pStyle w:val="BookText"/>
        <w:bidi w:val="0"/>
        <w:jc w:val="both"/>
        <w:rPr/>
      </w:pPr>
      <w:r>
        <w:rPr>
          <w:rFonts w:ascii="Amiri" w:hAnsi="Amiri" w:eastAsia="Amiri" w:cs="Amiri"/>
          <w:color w:val="111111"/>
          <w:sz w:val="28"/>
          <w:sz w:val="28"/>
          <w:szCs w:val="28"/>
          <w:rtl w:val="true"/>
          <w:lang w:bidi="ar-SA"/>
        </w:rPr>
        <w:t>اللَّهُمَّ إِنَّ هَذِهِ بُقْعَةٌ طَهَّرْتَهَا وَ عَقْوَةٌ شَرَّفْتَهَا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Itulah yang kami sebut dengan permintaan izin umum dan silakan Anda merujuk kembali ke sana, kemudian turunlah ke SIrdab dan berziarahlah kepadanya sebagaimana beliau meriwayatkan sendiri tentang dirinya yang mulia dan sebagaimana diriwayatkan oleh Syekh Ahmad bin Abi Thalib Thabarsi dalam kitab al-Ihtijaj, bahwa beliau telah keluar dari makam yang suci menuju Muhammad Humairi setelah beliau menjawab beberapa masalah yang ditanyakan kepadanya, beliau berujar, “Dengan Nama Allah Yang Maha Pengasih lagi Maha Penyayang. Urusan-Nya tidak kalian laksanakan dan para wali-Nya tidak kalian terima, itu adalah hikmah yang kuat dan kalian tidak bisa melaksanakan nazar dari kaum yang tidak beriman. Salam sejahtera atas kami dan atas hamba-hamba Allah yang saleh! Bila Anda ingin bersimpuh di hadapan Allah Swt melalui kami maka katakanlah sebagaimana Dia mengatakan,</w:t>
      </w:r>
    </w:p>
    <w:p>
      <w:pPr>
        <w:pStyle w:val="BookText"/>
        <w:bidi w:val="0"/>
        <w:jc w:val="both"/>
        <w:rPr/>
      </w:pPr>
      <w:r>
        <w:rPr>
          <w:rFonts w:ascii="Amiri" w:hAnsi="Amiri" w:eastAsia="Amiri" w:cs="Amiri"/>
          <w:color w:val="111111"/>
          <w:sz w:val="28"/>
          <w:sz w:val="28"/>
          <w:szCs w:val="28"/>
          <w:rtl w:val="true"/>
          <w:lang w:bidi="ar-SA"/>
        </w:rPr>
        <w:t>سَلاَمٌ عَلَی آلِ یَسٍ، السَّلاَمُ عَلَیْکَ، یَا دَاعِیَ اللهِ وَ رَبَّانِیَّ آیَاتِهِ، السَّلاَمُ عَلَیْکَ، یَا بَابَ اللهِ وَ دَیَّانَ دِیْنِهِ، السَّلاَمُ عَلَیْکَ، یَا خَلِیْفَةَ اللهِ وَ نَاصِرَ حَقِّهِ</w:t>
      </w:r>
      <w:r>
        <w:rPr>
          <w:rFonts w:ascii="Amiri" w:hAnsi="Amiri" w:eastAsia="Amiri" w:cs="Amiri"/>
          <w:color w:val="111111"/>
          <w:sz w:val="28"/>
          <w:sz w:val="28"/>
          <w:szCs w:val="28"/>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p:792 </w:t>
      </w:r>
    </w:p>
    <w:p>
      <w:pPr>
        <w:pStyle w:val="BookText"/>
        <w:bidi w:val="0"/>
        <w:rPr/>
      </w:pPr>
      <w:r>
        <w:rPr>
          <w:rFonts w:ascii="Amiri" w:hAnsi="Amiri" w:eastAsia="Amiri" w:cs="Amiri"/>
          <w:color w:val="111111"/>
          <w:sz w:val="28"/>
          <w:sz w:val="28"/>
          <w:szCs w:val="28"/>
          <w:rtl w:val="true"/>
          <w:lang w:bidi="ar-SA"/>
        </w:rPr>
        <w:t>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تَقْرَأُ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 مَوْلاَیَ أَنَِّیْ أَشْهَدُ أَنْ لاَ إِلَهَ إِلاَّ اللهُ وَحْدَهُ لاَ شَرِیْکَ لَهُ وَ أَنَّ مُحَمَّدًا 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p:793 </w:t>
      </w:r>
    </w:p>
    <w:p>
      <w:pPr>
        <w:pStyle w:val="BookText"/>
        <w:bidi w:val="0"/>
        <w:rPr/>
      </w:pPr>
      <w:r>
        <w:rPr>
          <w:rFonts w:ascii="Amiri" w:hAnsi="Amiri" w:eastAsia="Amiri" w:cs="Amiri"/>
          <w:color w:val="111111"/>
          <w:sz w:val="28"/>
          <w:sz w:val="28"/>
          <w:szCs w:val="28"/>
          <w:rtl w:val="true"/>
          <w:lang w:bidi="ar-SA"/>
        </w:rPr>
        <w:t>وَ أَنَّ نَاکِرًا وَ نَکِیْراَ حَقٌّ، وَ أَشْهَدُ أَنَّ النَّشْرَ حَقٌّ وَ الْبَعْثَ حَقٌّ وَ أَنَّ الصِّرَاطَ حَقٌّ وَ الْمِرْصَادَ حَقٌّ وَ الْمِیْزَانَ حَقٌّ وَ الْحَشْرَ حَقٌّ وَ الْحِسَابَ حَقٌّ وَ الْجَنَّةَ وَ النَّارَ حَقٌّ وَ الْوَعْدَ وَ الْوَعِیْدَ بِهِمَا حَقٌّ، یَا مَوْلاَیَ شَقِیَ مَنْ خَالَفَکُمْ وَ سَعِدَ مَنْ أَطَاعَکُمْ فَاشْهَدْ عَلَی مَا أَشْهَدْتُکَ عَلَیْهِ وَ أَنَا وَلِیٌّ لَکَ بَرِیْئٌ مِنْ عَدُوِّکَ فَالْحَقُّ مَا رَضِیْتُمُوْهُ وَ الْبَاطِلُ مَا أَسْخَطْتُمُوْهُ وَ الْمَعْرُوْفُ مَا أَمَرْتُمْ بِهِ وَ الْمُنْکَرُ مَا نَهَیْتُمْ عَنْهُ فَنَفْسِیْ مُؤْمِنَةٌ بِاللهِ وَحْدَهُ لاَ شَرِیْکَ لَهُ وَ بِرَسُوْلِهِ وَ بِأَمِیْرِ الْمُؤْمِنِیْنَ وَ بِکُمْ یَا مَوْلاَیَ أَوَّلِکُمْ وَ آخِرِکُمْ فَنَفْسِیْ مُؤْمِنَةٌ بِاللهِ وَحْدَهُ لاَ شَرِیْکَ لَهُ وَ بِرَسُوْلِهِ وَ بِأَمِیْرِ الْمُؤْمِنِیْنَ وَ بِکُمْ، یَا مَوْلاَیَ أَوَّلِکُمْ وَ آخِرِکُمْ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Setelah membaca doa tersebut, bacalah,</w:t>
      </w:r>
    </w:p>
    <w:p>
      <w:pPr>
        <w:pStyle w:val="BookText"/>
        <w:bidi w:val="0"/>
        <w:jc w:val="both"/>
        <w:rPr/>
      </w:pPr>
      <w:r>
        <w:rPr>
          <w:rFonts w:ascii="Amiri" w:hAnsi="Amiri" w:eastAsia="Amiri" w:cs="Amiri"/>
          <w:color w:val="111111"/>
          <w:sz w:val="28"/>
          <w:sz w:val="28"/>
          <w:szCs w:val="28"/>
          <w:rtl w:val="true"/>
          <w:lang w:bidi="ar-SA"/>
        </w:rPr>
        <w:t xml:space="preserve">اللَّهُمَّ إِنِّیْ أَسْأَلُکَ أَنْ تُصَلِّیَ عَلَی 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وَلِیُّ، یَا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فِیْ أَرْضِکَ وَ خَلِیْفَتِکَ فِیْ بِلاَدِکَ وَ الدَّاعِیِ إِلَی سَبِیْلِکَ وَ 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p:794 </w:t>
      </w:r>
    </w:p>
    <w:p>
      <w:pPr>
        <w:pStyle w:val="BookText"/>
        <w:bidi w:val="0"/>
        <w:rPr/>
      </w:pPr>
      <w:r>
        <w:rPr>
          <w:rFonts w:ascii="Amiri" w:hAnsi="Amiri" w:eastAsia="Amiri" w:cs="Amiri"/>
          <w:color w:val="111111"/>
          <w:sz w:val="28"/>
          <w:sz w:val="28"/>
          <w:szCs w:val="28"/>
          <w:rtl w:val="true"/>
          <w:lang w:bidi="ar-SA"/>
        </w:rPr>
        <w:t xml:space="preserve">عَلَمِ الْهُدَی وَ نُوْرِ أَبْصَارِ الْوَرَی وَ خَیْرِ مَنْ تَقَمَّصَ وَ ارْتَدَی وَ مُجَلِّیِ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یَمْلأُ اْلأَرْضَ عَدْلاً وَ قِسْطًا کَمَا مُلِئَتْ ظُلْمًا وَ جَوْرًا إِنَّکَ عَلَی کُلِّ شَیْئٍ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 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 انْتَصِرْ بِهِ لِدِیْنِکَ وَ انْصُرْ بِهِ أَوْلِیَاءَکَ وَ أَوْلِیَاءَهُ وَ شِیْعَتَهُ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 وَ أَرِنِیْ فِیْ آلِ مُحَمَّدٍ عَلَیْهِمُ السَّلاَمُ مَا یَأْمُلُوْنَ وَ فِیْ عَدُوِّهِمْ مَا یَحْذَرُوْنَ إِلَهَ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یَا ذَا الْجَلاَلِ وَ اْلإِکْرَامِ، یَا أَرْحَمَ الرَّاحِمِیْنَ</w:t>
      </w:r>
      <w:r>
        <w:rPr>
          <w:rFonts w:eastAsia="Amiri" w:cs="Amiri" w:ascii="Amiri" w:hAnsi="Amiri"/>
          <w:color w:val="111111"/>
          <w:sz w:val="28"/>
          <w:szCs w:val="28"/>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p:795 </w:t>
      </w:r>
      <w:bookmarkStart w:id="1063" w:name="pg4678_44960"/>
    </w:p>
    <w:p>
      <w:pPr>
        <w:pStyle w:val="Heading5"/>
        <w:numPr>
          <w:ilvl w:val="4"/>
          <w:numId w:val="1"/>
        </w:numPr>
        <w:bidi w:val="0"/>
        <w:jc w:val="left"/>
        <w:rPr/>
      </w:pPr>
      <w:bookmarkStart w:id="1064" w:name="__RefHeading___Toc685668_2035185390"/>
      <w:bookmarkStart w:id="1065" w:name="_Toc415"/>
      <w:bookmarkEnd w:id="1063"/>
      <w:bookmarkEnd w:id="1064"/>
      <w:r>
        <w:rPr/>
        <w:t>Ziarah Lain yang Dinukil dari Kitab-kitab yang Muktabar</w:t>
      </w:r>
      <w:bookmarkEnd w:id="1065"/>
    </w:p>
    <w:p>
      <w:pPr>
        <w:pStyle w:val="BookText"/>
        <w:bidi w:val="0"/>
        <w:jc w:val="both"/>
        <w:rPr/>
      </w:pPr>
      <w:r>
        <w:rPr>
          <w:rFonts w:eastAsia="Times New Roman" w:cs="Times New Roman" w:ascii="Times New Roman" w:hAnsi="Times New Roman"/>
          <w:color w:val="111111"/>
          <w:sz w:val="28"/>
          <w:szCs w:val="28"/>
          <w:lang w:val="en-US"/>
        </w:rPr>
        <w:t>Berdirilah di pintu makam yang mulia itu sambil mengucapkan,</w:t>
      </w:r>
    </w:p>
    <w:p>
      <w:pPr>
        <w:pStyle w:val="BookText"/>
        <w:bidi w:val="0"/>
        <w:jc w:val="both"/>
        <w:rPr/>
      </w:pPr>
      <w:r>
        <w:rPr>
          <w:rFonts w:ascii="Amiri" w:hAnsi="Amiri" w:eastAsia="Amiri" w:cs="Amiri"/>
          <w:color w:val="111111"/>
          <w:sz w:val="28"/>
          <w:sz w:val="28"/>
          <w:szCs w:val="28"/>
          <w:rtl w:val="true"/>
          <w:lang w:bidi="ar-SA"/>
        </w:rPr>
        <w:t>السَّلاَمُ عَلَیْکَ، یَا خَلِیفَةَ اللهِ وَ خَلِیْفَةَ آبَائِهِ الْمَهْدِیِّیْنَ، السَّلاَمُ عَلَیْکَ، یَا وَصِیَّ اْلأَوْصِیَاءِ الْمَاضِیْنَ، السَّلاَمُ عَلَیْکَ، یَا حَافِظَ أَسْرَارِ رَبِّ الْعَالَمِیْنَ، السَّلاَمُ عَلَیْکَ، یَا بَقِیَّةَ اللهِ مِنَ الصَّفْوَةِ الْمُنْتَجَبِیْنَ، السَّلاَمُ عَلَیْکَ، یَا ابْنَ اْلأَنْوَارِ الزَّاهِرَةِ، السَّلاَمُ عَلَیْکَ، یَا ابْنَ اْلأَعْلاَمِ الْبَاهِرَةِ، السَّلاَمُ عَلَیْکَ، یَا ابْنَ الْعِتْرَةِ الطَّاهِرَةِ، السَّلاَمُ عَلَیْکَ، یَا مَعْدِنَ الْعُلُوْمِ النَّبَوِیَّةِ، السَّلاَمُ عَلَیْکَ، یَا بَابَ اللهِ الَّذِیْ لاَ یُؤْتَی إِلاَّ مِنْهُ، السَّلاَمُ عَلَیْکَ، یَا سَبِیْلَ اللهِ الَّذِیْ مَنْ سَلَکَ غَیْرَهُ هَلَکَ، السَّلاَمُ عَلَیْکَ، یَا نَاظِرَ شَجَرَةِ طُوْبَی وَ سِدْرَةِ الْمُنْتَهَی، السَّلاَمُ عَلَیْکَ، یَا نُوْرَ اللهِ الَّذِیْ لاَ یُطْفَی، السَّلاَمُ عَلَیْکَ، یَا حُجَّةَ اللهِ الَّتِیْ لاَ تَخْفَی، السَّلاَمُ عَلَیْکَ، یَا حُجَّةَ اللهِ عَلَی مَنْ فِیْ اْلأَرْضِ وَ السَّمَاءِ، السَّلاَمُ عَلَیْکَ سَلاَمَ مَنْ عَرَفَکَ بِمَا عَرَّفَکَ بِهِ اللهُ وَ نَعَتَکَ بِبَعْضِ نُعُوْتِکَ الَّتِیْ أَنْتَ أَهْلُهَا 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الْحُجَّةُ عَلَی مَنْ مَضَی وَ مَنْ بَقِیَ وَ أَنَّ حِزْبَکَ هُمُ الْغَالِبُوْنَ وَ أَوْلِیَاءَکَ هُمُ الْفَائِزُوْنَ وَ أَعْدَاءَکَ هُمُ الْخَاسِرُوْنَ وَ أَنَّکَ خَازِنُ کُلِّ عِلْمٍ وَ فَاتِقُ کُلِّ رَتْقٍ وَ مُحَقِّقُ کُلِّ حَقٍّ وَ مُبْطِلُ کُلِّ بَاطِلٍ رَضِیْتُکَ یَا مَوْلاَیَ إِمَامًا وَ هَادِیًا وَ وَلِیًّا وَ مُرْشِدًا لاَ أَبْتَغِیْ بِکَ بَدَلاً وَ لاَ أَتَّخِذُ مِنْ دُوْنِکَ وَلِیًّا أَشْهَدُ أَنَّکَ الْحَقُّ الثَّابِتُ الَّذِیْ لاَ عَیْبَ فِیْهِ وَ أَنَّ وَعْدَ اللهِ فِیْکَ حَقٌّ لاَ أَرْتَابُ لِطُوْلِ الْغَیْبَةِ وَ بُعْدِ اْلأَمَدِ وَ لاَ أَتَحَیَّرُ مَعَ مَنْ جَهِلَکَ وَ جَهِلَ بِکَ مُنْتَظِرٌ مُتَوَقِّعٌ لأَیَّامِکَ وَ</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p:796 </w:t>
      </w:r>
    </w:p>
    <w:p>
      <w:pPr>
        <w:pStyle w:val="BookText"/>
        <w:bidi w:val="0"/>
        <w:rPr/>
      </w:pPr>
      <w:r>
        <w:rPr>
          <w:rFonts w:ascii="Amiri" w:hAnsi="Amiri" w:eastAsia="Amiri" w:cs="Amiri"/>
          <w:color w:val="111111"/>
          <w:sz w:val="28"/>
          <w:sz w:val="28"/>
          <w:szCs w:val="28"/>
          <w:rtl w:val="true"/>
          <w:lang w:bidi="ar-SA"/>
        </w:rPr>
        <w:t xml:space="preserve">أَنْتَ الشَّافِعُ الَّذِیْ لاَ یُنَازَعُ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الْوَلِیُّ الَّذِیْ لاَ یُدَافَعُ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ذَخَرَکَ اللهُ لِنُصْرَةِ الدِّیْنِ وَ إِعْزَازِ الْمُؤْمِنِیْنَ وَ اْلإِنْتِقَامِ مِنَ الْجَاحِدِیْنَ الْمَارِقِیْنَ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بِوِلاَیَتِکَ تُقْبَلُ اْلأَعْمَالُ وَ تُزَکَّی اْلأَفْعَالُ وَ تُضَاعَفُ الْحَسَنَاتُ وَ تُمْحَی السَّیِّئَاتُ فَمَنْ جَاءَ بِوِلاَیَتِکَ وَ إِعْتَرَفَ بِإِمَامَتِکَ قُبِلَتْ أَعْمَالُهُ وَ صُدِّقَتْ أَقْوَالُهُ وَ تَضَاعَفَتْ حَسَنَاتُهُ وَ مُحِیَتْ سَیِّئَاتُهُ وَ مَنْ عَدَلَ عَنْ وِلاَیَتِکَ وَ جَهِلَ مَعْرِفْتَکَ وَ اسْتَبْدَلَ بِکَ غَیْرَکَ کَبَّهُ اللهُ عَلَی مَنْخِرِهِ فِیْ النَّارِ وَ لَمْ یَقْبَلِ اللهُ لَهُ عَمَلاً وَ لَمْ یُقِمْ لَهُ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 أُشْهِدُ مَلآئِکَتَهُ وَ أُشْهِدُکَ یَا مَوْلاَیَ بِهَذَا ظَاهِرُهُ کَبَاطِنِهِ وَ سِرُّهُ کَعَلاَنِیَتِهِ وَ أَنْتَ الشَّاهِدُ عَلَی ذَلِکَ وَ هُوَ عَهْدِیْ إِلَیْکَ وَ مِیْثَاقِیْ لَدَیْکَ إِذْ أَنْتَ نِظَامُ الدِّیْنِ وَ یَعْسُوْبُ الْمُتَّقِیْنَ وَ عِزُّ الْمُوَحِّدِیْنَ وَ بِذَلِکَ أَمَرَنِیْ رَبُّ الْعَالَمِیْنَ فَلَوْ تَطَاوَلَتِ الدُّهُوْرُ وَ تَمَادَتِ 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أَزْدَدْ فِیْکَ إِلاَّ یَقِیْنًا وَ لَکَ إِلاَّ حُبًّا وَ عَلَیْکَ إِلاَّ مُتَّکَلاً وَ مُعْتَمَدًا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تَوَکُّلاً وَ إِعْتِمَادًا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لِظُهُوْرِکَ إِلاَّ مُتَوَقَّعًا وَ مُنْتَظَرًا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تَوَقُّعاً وَ إِنْتِظَارًا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لِجِهَادِیْ بَیْنَ یَدَیْکَ مُتَرَقَّبا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تَرَقُّبًا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فَأَبْذُلُ نَفْسِیْ وَ مَالِیْ وَ وَلَدِیْ وَ أَهْلِیْ وَ جَمِیْعَ مَا خَوَّلَنِیْ رَبِّیْ بَیْنَ یَدَیْکَ وَ التَّصَرُّفَ بَیْنَ أَمْرِکَ وَ نَهْیِکَ مَوْلاَیَ فَإِنْ أَدْرَکْتُ أَیَّامَکَ الزَّاهِرَةَ وَ أَعْلاَمَکَ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عَبْدُکَ الْمُتَصَرِّفُ بَیْنَ أَمْرِکَ وَ نَهْیِکَ أَرْجُو بِهِ الشَّهَادَةَ بَیْنَ یَدَیْکَ وَ الْفَوْزَ لَدَیْکَ، مَوْلاَیَ فَإِنْ أَدْرَکَنِیَ الْمَوْتُ قَبْلَ ظُهُوْرِکَ فَإِنِّیْ أَتَوَسَّلُ بِکَ وَ بِآبَائِکَ الطَّاهِرِیْنَ إِلَی اللهِ تَعَالَی وَ أَسْأَلُهُ أَنْ یُصَلِّیَ عَلَی مُحَمَّدٍ وَ آلِ مُحَمَّدٍ وَ أَنْ یَجْعَلَ لِیْ کَرَّةً فِیْ ظُهُوْرِکَ وَ رَجْعَةً فِیْ أَیَّامِکَ لأَبْلُغَ</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p:797 </w:t>
      </w:r>
    </w:p>
    <w:p>
      <w:pPr>
        <w:pStyle w:val="BookText"/>
        <w:bidi w:val="0"/>
        <w:rPr/>
      </w:pPr>
      <w:r>
        <w:rPr>
          <w:rFonts w:ascii="Amiri" w:hAnsi="Amiri" w:eastAsia="Amiri" w:cs="Amiri"/>
          <w:color w:val="111111"/>
          <w:sz w:val="28"/>
          <w:sz w:val="28"/>
          <w:szCs w:val="28"/>
          <w:rtl w:val="true"/>
          <w:lang w:bidi="ar-SA"/>
        </w:rPr>
        <w:t>مِنْ طَاعَتِکَ مُرَادِیْ وَ أَشْفِیَ مِنْ أَعْدَائِکَ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وَقَفْتُ فِیْ زِیَارَتِکَ مَوْقِفَ الْخَاطِئِیْنَ النَّادِمِیْنَ الْخَائِفِیْنَ مِنْ عِقَابِ رَبِّ الْعَالَمِیْنَ وَ قَدْ إِتَّکَلْتُ عَلَی شَفَاعَتِکَ وَ رَجَوْتُ بِمُوَالاَتِکَ وَ شَفَاعَتِکَ مَحْوَ ذُنُوْبِیْ وَ سَتْرَ عُیُوْبِیْ وَ مَغْفِرَةَ زَلَلِیْ فَکُنْ لِوَلِیِّکَ یَا مَوْلاَیَ عِنْدَ تَحْقِیْقِ أَمَلِهِ وَ اسْأَلِ اللهَ غُفْرَانَ زَلَلِهِ فَقَدْ تَعَلَّقَ بِحَبْلِکَ وَ تَمَسَّکَ بِوِلاَیَتِکَ وَ تَبَرَّأَ مِنْ 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أَنْجِزْ لِوَلِیِّکَ مَا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کَلِمَتَهُ وَ أَعْلِ دَعْوَتَهُ وَ انْصُرْهُ عَلَی عَدُوِّهِ وَ عَدُوِّکَ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أَظْهِرْ کَلِمَتَکَ التَّامَّةَ وَ مُغَیَّبَکَ فِیْ أَرْضِکَ الْخَائِفَ الْمُتَرَقِّبَ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نَصْرًا عَزِیْزًا وَ افْتَحْ لَهُ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أَعِزَّ بِهِ الدِّیْنَ بَعْدَ الْخُمُوْلِ وَ أَطْلِعْ بِهِ الْحَقَّ بَعْدَ اْلأُفُوْلِ وَ أَجْلِ بِهِ الظُّلْمَةَ وَ اکْشِفْ بِهِ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آمِنْ بِهِ الْبِلاَدَ وَ اهْدِ بِهِ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بِهِ اْلأَرْضَ عَدْلاً وَ قِسْطًا کَمَا مُلِئَتْ ظُلْمًا وَ جَوْرًا إِنَّکَ سَمِیْعٌ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إِئْذَنْ لِوَلِیِّکَ فِیْ الدُّخُوْلِ إِلَی حَرَمِکَ صَلَوَاتُ اللهِ عَلَیْکَ وَ عَلَی آبَائِکَ الطَّاهِرِیْنَ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datanglah ke Sirdab Ghaibah dan berdirilah di antara dua pintu dengan memegang sebelah pintu dengan tanganmu, bersikaplah seperti orang yang meminta izin dan ucapkanlah,</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Lalu turunlah ke Sirdab dengan sopan dan tawaduk, sadar, serta kerjakanlah salat dua rakaat di dalam ruangan Sirdab dan ucapkanlah,</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p:798 </w:t>
      </w:r>
    </w:p>
    <w:p>
      <w:pPr>
        <w:pStyle w:val="BookText"/>
        <w:bidi w:val="0"/>
        <w:rPr/>
      </w:pPr>
      <w:r>
        <w:rPr>
          <w:rFonts w:ascii="Amiri" w:hAnsi="Amiri" w:eastAsia="Amiri" w:cs="Amiri"/>
          <w:color w:val="111111"/>
          <w:sz w:val="28"/>
          <w:sz w:val="28"/>
          <w:szCs w:val="28"/>
          <w:rtl w:val="true"/>
          <w:lang w:bidi="ar-SA"/>
        </w:rPr>
        <w:t xml:space="preserve">اللهُ أَکْبَرُ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وَ للهِ الْحَمْدُ، الْحَمْدُ للهِ الَّذِیْ هَدَانَا لِهَذَا وَ عَرَّفَنَا أَوْلِیَاءَهُ وَ أَعْدَاءَهُ وَ وَفَّقَنَا لِزِیَارَةِ أَئِمَّتِنَا وَ لَمْ یَجْعَلْنَا مِنَ الْمُعَانِدِیْنَ النَّاصِبِیْنَ وَ لاَ مِنَ الْغُلاَةِ الْمُفَوِّضِیْنَ وَ لاَ مِنَ الْمُرْتَابِیْنَ الْمُقَصِّرِیْنَ، السَّلاَمُ عَلَی وَلِیِّ اللهِ وَ ابْنِ أَوْلِیَائِهِ، السَّلاَمُ عَلَی الْمُدَّخَرِ لِکَرَامَةِ أَوْلِیَاءِ اللهِ وَ بَوَارِ أَعْدَائِهِ، السَّلاَمُ عَلَی النُّوْرِ الَّذِیْ أَرَادَ أَهْلُ الْکُفْرِ إِطْفَاءَهُ فَأَبَی اللهُ إِلاَّ أَنْ یُتِمَّ نُوْرَهُ بِکُرْهِهِمْ وَ أَیَّدَهُ بِالْحَیَاةِ حَتَّی یُظْهِرَ عَلَی یَدِهِ الْحَقَّ بِرَغْمِهِمْ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إِصْطَفَاکَ صَغِیْرًا وَ أَکْمَلَ لَکَ عُلُوْمَهُ کَبِیْرًا وَ أَنَّکَ حَیٌّ لاَ تَمُوْتُ حَتَّی تُبْطِلَ 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عَلَی خُدَّامِهِ وَ أَعْوَانِهِ عَلَی غَیْبَتِهِ وَ نَأْیِهِ وَ اسْتُرْهُ سَتْرًا عَزِیْزًا وَ اجْعَلْ لَهُ مَعْقِلاً حَرِیْزًا وَ اشْدُدِ اللَّهُمَّ وَطْأَتَکَ عَلَی مُعَانِدِیْهِ وَ احْرُسْ مَوَالِیَهُ وَ زَائِرِیْهِ اللَّهُمَّ کَمَا جَعَلْتَ قَلْبِیْ بِذِکْرِهِ مَعْمُوْرًا فَاِجْعَلْ سِلاَحِیْ بِنُصْرَتِهِ مَشْهُوْرًا وَ إِنْ حَالَ بَیْنِیْ وَ بَیْنَ لِقَائِهِ الْمَوْتُ الَّذِیْ جَعَلْتَهُ عَلَی عِبَادِکَ حَتْمًا وَ أَقْدَرْتَ بِهِ عَلَی خَلِیْقَتِکَ رَغْمًا فَابْعَثْنِیْ عِنْدَ خُرُوْجِهِ ظَاهِرًا مِنْ حُفْرَتِیْ مُؤْتَزِرًا کَفَنِیْ حَتَّی أُجَاهِدَ بَیْنَ یَدَیْهِ فِیْ الصَّفِّ الَّذِیْ أَثْنَیْتَ عَلَی أَهْلِهِ فِیْ کِتَابِکَ فَقُلْتَ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طَالَ اْلإِنْتِظَارُ وَ شَمِتَ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الْفُجَّارُ وَ صَعُبَ عَلَیْنَا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وَجْهَ وَلِیِّکَ الْمَیْمُوْنَ فِیْ حَیَاتِنَا وَ بَعْدَ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أَدِیْنُ لَکَ بِالرَّجْعَةِ بَیْنَ یَدَیْ صَاحِبِ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یَا صَاحِبَ الزَّمَانِ قَطَعْتُ فِیْ وُصْلَتِکَ الْخُلاَنَ وَ هَجَرْتُ لِزِیَارَتِکَ اْلأَوْطَانَ وَ أَخْفَیْتُ أَمْرِیْ عَنْ أَهْلِ الْبُلْدَانِ لِتَکُوْنَ شَفِیْعًا عِنْدَ رَبِّکَ وَ</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p:799 </w:t>
      </w:r>
    </w:p>
    <w:p>
      <w:pPr>
        <w:pStyle w:val="BookText"/>
        <w:bidi w:val="0"/>
        <w:rPr/>
      </w:pPr>
      <w:r>
        <w:rPr>
          <w:rFonts w:ascii="Amiri" w:hAnsi="Amiri" w:eastAsia="Amiri" w:cs="Amiri"/>
          <w:color w:val="111111"/>
          <w:sz w:val="28"/>
          <w:sz w:val="28"/>
          <w:szCs w:val="28"/>
          <w:rtl w:val="true"/>
          <w:lang w:bidi="ar-SA"/>
        </w:rPr>
        <w:t>رَبِّیْ وَ إِلَی آبَائِکَ وَ مَوَالِیَّ فِیْ حُسْنِ التَّوْفِیْقِ لِیْ وَ إِسْبَاغِ النِّعْمَةِ عَلَیَّ وَ سَوْقِ اْلإِحْسَانِ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أَصْحَابِ الْحَقِّ وَ قَادَةِ الْخَلْقِ وَ اسْتَجِبْ مِنِّیْ مَا دَعَوْتُکَ وَ أَعْطِنِی مَا لَمْ أَنْطِقْ بِهِ فِیْ دُعَائِیْ مِنْ صَلاَحِ دِیْنِیْ وَ دُنْیَایَ، إِنَّکَ حَمِیْدٌ مَجِیْدٌ وَ صَلَّی اللهُ عَلَی مُحَمَّدٍ وَ 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masuklah ke dalam dan lakukanlah salat dua rakaat, setelah selesai ucapkanlah,</w:t>
      </w:r>
    </w:p>
    <w:p>
      <w:pPr>
        <w:pStyle w:val="BookText"/>
        <w:bidi w:val="0"/>
        <w:jc w:val="both"/>
        <w:rPr/>
      </w:pPr>
      <w:r>
        <w:rPr>
          <w:rFonts w:ascii="Amiri" w:hAnsi="Amiri" w:eastAsia="Amiri" w:cs="Amiri"/>
          <w:color w:val="111111"/>
          <w:sz w:val="28"/>
          <w:sz w:val="28"/>
          <w:szCs w:val="28"/>
          <w:rtl w:val="true"/>
          <w:lang w:bidi="ar-SA"/>
        </w:rPr>
        <w:t>اللَّهُمَّ عَبْدُکَ الزَّائِرُ فِیْ فِنَاءِ وَلِیِّکَ الْمَزُوْرِ الَّذِیْ فَرَضْتَ طَاعَتَهُ عَلَی الْعَبِیْدِ وَ اْلأَحْرَارِ وَ أَنْقَذْتَ بِهِ أَوْلِیَاءَکَ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زِیَارَةً مَقْبُوْلَةً ذَاتَ دُعَاءٍ مُسْتَجَابٍ مِنْ مُصَدِّقٍ بِوَلِیِّکَ غَیْرِ 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بِهِ وَ لاَ بِزِیَارَتِهِ وَ لاَ تَقْطَعْ أَثَرِیْ مِنْ مَشْهَدِهِ وَ زِیَارَةِ أَبِیْهِ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أَخْلِفْ عَلَیَّ نَفَقَتِیْ وَ انْفَعْنِیْ بِمَا رَزَقْتَنِیْ فِیْ دُنْیَایَ وَ آخِرَتِیْ لِیْ وَ لإِخْوَانِیْ وَ أَبَوَیَّ وَ جَمِیْعِ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أَیُّهَا اْلإِمَامُ الَّذِیْ یَفُوْزُ بِهِ الْمُؤْمِنُوْنَ وَ یَهْلِکُ عَلَی یَدَیْهِ الْکَافِرُوْنَ الْمُکَذِّبُوْنَ، یَا مَوْلاَیَ، یَا ابْنَ الْحَسَنِ بْنِ عَلِیٍّ جِئْتُکَ زَائِرًا لَکَ وَ لأَبِیْکَ وَ جَدِّکَ مُتَیَقِّنًا الْفَوْزَ بِکُمْ مُعْتَقِدًا إِمَامَتَکُمْ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 هَذِهِ الشَّهَادَةَ وَ الزِّیَارَةَ لِی عِنْدَکَ فِیْ عِلِّیِّیْنَ وَ بَلِّغْنِی بَلاَغَ الصَّالِحِیْنَ وَ انْفَعْنِی بِحُبِّهِمْ، یَا رَبَّ الْعَالَمِیْنَ</w:t>
      </w:r>
      <w:r>
        <w:rPr>
          <w:rFonts w:eastAsia="Amiri" w:cs="Amiri" w:ascii="Amiri" w:hAnsi="Amiri"/>
          <w:color w:val="111111"/>
          <w:sz w:val="28"/>
          <w:szCs w:val="28"/>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p:800 </w:t>
      </w:r>
      <w:bookmarkStart w:id="1066" w:name="pg4678_44965"/>
    </w:p>
    <w:p>
      <w:pPr>
        <w:pStyle w:val="Heading5"/>
        <w:numPr>
          <w:ilvl w:val="4"/>
          <w:numId w:val="1"/>
        </w:numPr>
        <w:bidi w:val="0"/>
        <w:jc w:val="left"/>
        <w:rPr/>
      </w:pPr>
      <w:bookmarkStart w:id="1067" w:name="__RefHeading___Toc685670_2035185390"/>
      <w:bookmarkStart w:id="1068" w:name="_Toc416"/>
      <w:bookmarkEnd w:id="1066"/>
      <w:bookmarkEnd w:id="1067"/>
      <w:r>
        <w:rPr/>
        <w:t>Ziarah Lain</w:t>
      </w:r>
      <w:bookmarkEnd w:id="1068"/>
    </w:p>
    <w:p>
      <w:pPr>
        <w:pStyle w:val="BookText"/>
        <w:bidi w:val="0"/>
        <w:jc w:val="both"/>
        <w:rPr/>
      </w:pPr>
      <w:r>
        <w:rPr>
          <w:rFonts w:eastAsia="Times New Roman" w:cs="Times New Roman" w:ascii="Times New Roman" w:hAnsi="Times New Roman"/>
          <w:color w:val="111111"/>
          <w:sz w:val="28"/>
          <w:szCs w:val="28"/>
          <w:lang w:val="en-US"/>
        </w:rPr>
        <w:t>Yaitu yang diriwayatkan oleh Sayid Ibnu Thawus. Ucapkanlah,</w:t>
      </w:r>
    </w:p>
    <w:p>
      <w:pPr>
        <w:pStyle w:val="BookText"/>
        <w:bidi w:val="0"/>
        <w:jc w:val="both"/>
        <w:rPr/>
      </w:pPr>
      <w:r>
        <w:rPr>
          <w:rFonts w:ascii="Amiri" w:hAnsi="Amiri" w:eastAsia="Amiri" w:cs="Amiri"/>
          <w:color w:val="111111"/>
          <w:sz w:val="28"/>
          <w:sz w:val="28"/>
          <w:szCs w:val="28"/>
          <w:rtl w:val="true"/>
          <w:lang w:bidi="ar-SA"/>
        </w:rPr>
        <w:t xml:space="preserve">السَّلاَمُ عَلَی الْحَقِّ الْجَدِیْدِ وَ الْعَالِمِ الَّذِیْ عِلْمُهُ لاَ یَبِیْدُ، السَّلاَمُ عَلَی مُحْیِیِ الْمُؤْمِنِیْنَ وَ مُبِیْرِ الْکَافِرِیْنَ، السَّلاَمُ عَلَی مَهْدِیِّ اْلأُمَمِ وَ جَامِعِ الْکَلِمِ السَّلاَمُ عَلَی خَلَفِ السَّلَفِ وَ صَاحِبِ الشَّرَفِ، السَّلاَمُ عَلَی حُجَّةِ الْمَعْبُوْدِ وَ کَلِمَةِ الْمَحْمُوْدِ، السَّلاَمُ عَلَی مُعِزِّ اْلأَوْلِیَاءِ وَ مُذِلِّ اْلأَعْدَاءِ، السَّلاَمُ عَلَی وَارِثِ اْلأَنْبِیَاءِ وَ خَاتِمِ اْلأَوْصِیَاءِ، السَّلاَمُ عَلَی الْقَائِمِ الْمُنْتَظَرِ وَ الْعَدْلِ الْمُشْتَهَرِ، السَّلاَمُ عَلَی السَّیْفِ الشَّاهِرِ وَ الْقَمَرِ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 شَمْسِ الظَّلاَمِ وَ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السَّلاَمُ عَلَی رَبِیْعِ اْلأَنَامِ وَ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اْلأَیَّامِ، السَّلاَمُ عَلَی صَاحِبِ الصَّمْصَامِ وَ فَلاَقِ الْهَامِ، السَّلاَمُ عَلَی الدِّیْنِ الْمَأْثُوْرِ وَ الْکِتَابِ الْمَسْطُوْرِ، السَّلاَمُ عَلَی بَقِیَّةِ اللهِ فِیْ بِلاَدِهِ وَ حُجَّتِهِ عَلَی عِبَادِهِ الْمُنْتَهِیْ إِلَیْهِ مَوَارِیْثُ اْلأَنْبِیَاءِ وَ لَدَیْهِ مَوْجُوْدٌ آثَارُ اْلأَصْفِیَاءِ،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عَلَی السِّرِّ وَ الْوَلِیِّ لِلأَمْرِ، السَّلاَمُ عَلَی الْمَهْدِیِّ الَّذِیْ وَعَدَ اللهُ عَزَّ وَ جَلَّ بِهِ اْلأُمَمَ أَنْ یَجْمَعَ بِهِ الْکَلِمَ وَ یَلُمَّ بِهِ الشَّعَثَ وَ یَمْلأَ بِهِ اْلأَرْضَ قِسْطًا وَ عَدْلاً وَ یُمَکِّنَ لَهُ وَ یُنْجِزَ بِهِ وَعْدَ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یَا مَوْلاَیَ أَنَّکَ وَ اْلأَئِمَّةَ مِنْ آبَائِکَ أَئِمَّتِیْ وَ مَوَالِیَّ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مَوْلاَیَ أَنْ تَسْأَلَ اللهَ تَبَارَکَ وَ تَعَالَی فِیْ صَلاحِ شَأْنِیْ وَ قَضَاءِ حَوَائِجِیْ وَ غُفْرَانِ ذُنُوْبِیْ وَ اْلأَخْذِ بِیَدِیْ فِیْ دِیْنِیْ وَ دُنْیَایَ وَ آخِرَتِیْ لِیْ وَ لإِخْوَانِیْ وَ أَخَوَاتِیَ الْمُؤْمِنِیْنَ وَ الْمُؤْمِنَاتِ کَافَّةً، إِنَّهُ غَفُوْرٌ رَحِیْمٌ</w:t>
      </w:r>
      <w:r>
        <w:rPr>
          <w:rFonts w:eastAsia="Amiri" w:cs="Amiri" w:ascii="Amiri" w:hAnsi="Amiri"/>
          <w:color w:val="111111"/>
          <w:sz w:val="28"/>
          <w:szCs w:val="28"/>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p:801 </w:t>
      </w:r>
      <w:bookmarkStart w:id="1069" w:name="pg4678_44966"/>
    </w:p>
    <w:p>
      <w:pPr>
        <w:pStyle w:val="BookText"/>
        <w:bidi w:val="0"/>
        <w:rPr/>
      </w:pPr>
      <w:bookmarkEnd w:id="1069"/>
      <w:r>
        <w:rPr>
          <w:rFonts w:eastAsia="Times New Roman" w:cs="Times New Roman" w:ascii="Times New Roman" w:hAnsi="Times New Roman"/>
          <w:color w:val="111111"/>
          <w:sz w:val="28"/>
          <w:szCs w:val="28"/>
          <w:lang w:val="en-US"/>
        </w:rPr>
        <w:t>Kemudian lakukanlah salat Ziarah sebagaimana telah kami kemukakan, yakni 12 rakaat, setiap dua rakaat Anda melakukan salam dan bacalah Tasbih Zahra untuk dihadiahkan kepada Imam Mahdi as. Jika Anda telah selesai mengerjakan salat maka ucapkanlah,</w:t>
      </w:r>
    </w:p>
    <w:p>
      <w:pPr>
        <w:pStyle w:val="BookText"/>
        <w:bidi w:val="0"/>
        <w:jc w:val="both"/>
        <w:rPr/>
      </w:pPr>
      <w:r>
        <w:rPr>
          <w:rFonts w:ascii="Amiri" w:hAnsi="Amiri" w:eastAsia="Amiri" w:cs="Amiri"/>
          <w:color w:val="111111"/>
          <w:sz w:val="28"/>
          <w:sz w:val="28"/>
          <w:szCs w:val="28"/>
          <w:rtl w:val="true"/>
          <w:lang w:bidi="ar-SA"/>
        </w:rPr>
        <w:t xml:space="preserve">اللَّهُمَّ صَلِّ عَلَی حُجَّتِکَ فِیْ أَرْضِکَ وَ خَلِیْفَتِکَ فِیْ بِلاَدِکَ الدَّاعِیِّ إِلَی سَبِیْلِکَ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بِقِسْطِکَ وَ الْفَائِزِ بِأَمْرِکَ وَلِیِّ الْمُؤْمِنِیْنَ وَ مُبِیْرِ الْکَافِرِیْنَ وَ مُجَلِّیِ الظُّلْمَةِ وَ مُنِیْرِ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الصَّادِعِ بِالْحِکْمَةِ وَ الْمَوْعِظَةِ الْحَسَنَةِ وَ الصِّدْقِ وَ کَلِمَتِکَ وَ عَیْبَتِکَ وَ عَیْنِکَ فِیْ أَرْضِکَ الْمُتَرَقِّبِ الْخَائِفِ الْوَلِیِّ النَّاصِحِ سَفِیْنَةِ النَّجَاةِ وَ عَلَمِ الْهُدَی وَ نُوْرِ أَبْصَارِ الْوَرَی وَ خَیْرِ مَنْ تَقَمَّصَ وَ ارْتَدَی وَ الْوِتْرِ الْمَوْتُوْرِ وَ مُفَرِّجِ الْکَرْبِ وَ مُزِیْلِ الْهَمِّ وَ کَاشِفِ الْبَلْوَی صَلَوَاتُ اللهِ عَلَیْهِ وَ عَلَی آبَائِهِ اْلأَئِمَّةِ الْهَادِیْنَ وَ الْقَادَةِ الْمَیَامِیْنِ مَا طَلَعَتْ کَوَاکِبُ اْلأَسْحَارِ وَ أَوْرَقَتِ اْلأَشْجَارُ وَ أَیْنَعَتِ اْلأَثْمَارُ وَ اخْتَلَفَ اللَّیْلُ وَ النَّهَارُ وَ غَرَّدَتِ اْلأَطْیَارُ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بِحُبِّهِ وَ احْشُرْنَا فِیْ زُمْرَتِهِ وَ تَحْتَ لِوَائِهِ إِلَهَ الْحَقِّ، آمِیْنَ رَبَّ الْعَالَمِیْنَ</w:t>
      </w:r>
      <w:r>
        <w:rPr>
          <w:rFonts w:eastAsia="Amiri" w:cs="Amiri" w:ascii="Amiri" w:hAnsi="Amiri"/>
          <w:color w:val="111111"/>
          <w:sz w:val="28"/>
          <w:szCs w:val="28"/>
          <w:lang w:bidi="ar-SA"/>
        </w:rPr>
        <w:t>.</w:t>
      </w:r>
    </w:p>
    <w:p>
      <w:pPr>
        <w:pStyle w:val="Heading5"/>
        <w:numPr>
          <w:ilvl w:val="4"/>
          <w:numId w:val="1"/>
        </w:numPr>
        <w:bidi w:val="0"/>
        <w:jc w:val="left"/>
        <w:rPr/>
      </w:pPr>
      <w:bookmarkStart w:id="1070" w:name="__RefHeading___Toc685672_2035185390"/>
      <w:bookmarkStart w:id="1071" w:name="_Toc417"/>
      <w:bookmarkEnd w:id="1070"/>
      <w:r>
        <w:rPr/>
        <w:t>Salawat kepada Imam Mahdi as</w:t>
      </w:r>
      <w:bookmarkEnd w:id="1071"/>
    </w:p>
    <w:p>
      <w:pPr>
        <w:pStyle w:val="BookText"/>
        <w:bidi w:val="0"/>
        <w:jc w:val="both"/>
        <w:rPr/>
      </w:pPr>
      <w:r>
        <w:rPr>
          <w:rFonts w:ascii="Amiri" w:hAnsi="Amiri" w:eastAsia="Amiri" w:cs="Amiri"/>
          <w:color w:val="111111"/>
          <w:sz w:val="28"/>
          <w:sz w:val="28"/>
          <w:szCs w:val="28"/>
          <w:rtl w:val="true"/>
          <w:lang w:bidi="ar-SA"/>
        </w:rPr>
        <w:t>اللَّهُمَّ صَلِّ عَلَی مُحَمَّدٍ وَ أَهْلِ بَیْتِهِ وَ صَلِّ عَلَی وَلِیِّ الْحَسَنِ وَ وَصِیِّهِ وَ وَارِثِهِ الْقَائِمِ بِأَمْرِکَ وَ الْغَائِبِ فِیْ خَلْقِکَ وَ الْمُنْتَظِرِ لِإِذْنِکَ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قَرِّبْ بُعْدَهُ وَ أَنْجِزْ وَعْدَهُ وَ أَوْفِ عَهْدَهُ وَ اکْشِفْ عَنْ بَأْسِهِ حِجَابَ الْغَیْبَةِ وَ أَظْهِرْ بِظُهُوْرِهِ صَحَائِفَ الْمِحْنَةِ وَ قَدِّمْ أَمَامَهُ الرُّعْبَ وَ ثَبِّتْ بِهِ الْقَلْبَ وَ أَقِمْ بِهِ الْحَرْبَ وَ أَیِّدْهُ بِجُنْدٍ مِنَ الْمَلآئِکَةِ مُسَوِّمِیْنَ وَ سَلِّطْهُ عَلَی أَعْدَاءِ دِیْنِکَ أَجْمَعِیْنَ</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p:802 </w:t>
      </w:r>
    </w:p>
    <w:p>
      <w:pPr>
        <w:pStyle w:val="BookText"/>
        <w:bidi w:val="0"/>
        <w:rPr/>
      </w:pPr>
      <w:r>
        <w:rPr>
          <w:rFonts w:ascii="Amiri" w:hAnsi="Amiri" w:eastAsia="Amiri" w:cs="Amiri"/>
          <w:color w:val="111111"/>
          <w:sz w:val="28"/>
          <w:sz w:val="28"/>
          <w:szCs w:val="28"/>
          <w:rtl w:val="true"/>
          <w:lang w:bidi="ar-SA"/>
        </w:rPr>
        <w:t xml:space="preserve">وَ أَلْهِمْهُ أَنْ لاَ یَدَعَ مِنْهُمْ رُکْنًا إِلاَّ هَدَّهُ وَ لاَ هَامًّا إِلاَّ قَدَّهُ، وَ لاَ کَیْدًا إِلاَّ رَدَّهُ، وَ لاَ فَاسِقًا إِلاَّ حَدَّهُ، وَ لاَ فِرْعَوْنَ إِلاَّ أَهْلَکَهُ، وَ لاَ سِتْرًا إِلاَّ هَتَکَهُ، وَ لاَ عَلَمًا إِلاَّ نَکَّسَهُ، وَ لاَ سُلْطَانًا إِلاَّ کَسَبَهُ، وَ لاَ رُمْحًا إِلاَّ قَصَفَهُ، وَ لاَ مِطْرَدًا إِلاَّ خَرَقَهُ، وَ لاَ جُنْدًا إِلاَّ فَرَّقَهُ، وَ لاَ مِنْبَرًا إِلاَّ أَحْرَقَهُ، وَ لاَ سَیْفًا إِلاَّ کَسَرَهُ، وَ لاَ صَنَمًا إِلاَّ رَضَّهُ، وَ لاَ دَمًا إِلاَّ أَرَاقَهُ، وَ لاَ جَوْرًا إِلاَّ أَبَادَهُ، وَ لاَ حِصْنًا إِلاَّ هَدَمَهُ، وَ لاَ بَابًا إِلاَّ رَدَمَهُ، وَ لاَ قَصْرًا إِلاَّ خَرَّبَهُ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مَسْکَنًا إِلاَّ فَتَّشَهُ، وَ لاَ سَهْلاً إِلاَّ أَوْطَأَهُ، وَ لاَ جَبَلاً إِلاَّ صَعِدَهُ، وَ لاَ کَنْزًا إِلاَّ أَخْرَجَهُ،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Syekh Mufid menyebutkan ziarah tersebut yang awalnya berbunyi,</w:t>
      </w:r>
    </w:p>
    <w:p>
      <w:pPr>
        <w:pStyle w:val="BookText"/>
        <w:bidi w:val="0"/>
        <w:jc w:val="both"/>
        <w:rPr/>
      </w:pPr>
      <w:r>
        <w:rPr>
          <w:rFonts w:ascii="Amiri" w:hAnsi="Amiri" w:eastAsia="Amiri" w:cs="Amiri"/>
          <w:color w:val="111111"/>
          <w:sz w:val="28"/>
          <w:sz w:val="28"/>
          <w:szCs w:val="28"/>
          <w:rtl w:val="true"/>
          <w:lang w:bidi="ar-SA"/>
        </w:rPr>
        <w:t>اللهُ أَکْبَرُ، اللهُ أَکْبَرُ، لاَ إِلَهَ إِلاَّ اللهُ، وَ اللهُ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dia berkata, “Diriwayat lain dijelaskan bahwa ketika Anda sampai di Sirdab maka ucapkanlah kalimat berikut ini,</w:t>
      </w:r>
    </w:p>
    <w:p>
      <w:pPr>
        <w:pStyle w:val="BookText"/>
        <w:bidi w:val="0"/>
        <w:jc w:val="both"/>
        <w:rPr/>
      </w:pPr>
      <w:r>
        <w:rPr>
          <w:rFonts w:ascii="Amiri" w:hAnsi="Amiri" w:eastAsia="Amiri" w:cs="Amiri"/>
          <w:color w:val="111111"/>
          <w:sz w:val="28"/>
          <w:sz w:val="28"/>
          <w:szCs w:val="28"/>
          <w:rtl w:val="true"/>
          <w:lang w:bidi="ar-SA"/>
        </w:rPr>
        <w:t>السَّلاَمُ عَلَی الْحَقِّ الْجَدِیْدِ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dia menyebutkan ziarah sampai salawat kepadanya lalu menjelaskan bahwa lakukanlah salat Ziarah 12 rakaat, setiap rakaat satu kali salam kemudian berdoalah dengan doa yang diriwayatkan oleh beliau as, yaitu,</w:t>
      </w:r>
    </w:p>
    <w:p>
      <w:pPr>
        <w:pStyle w:val="BookText"/>
        <w:bidi w:val="0"/>
        <w:jc w:val="both"/>
        <w:rPr/>
      </w:pPr>
      <w:r>
        <w:rPr>
          <w:rFonts w:ascii="Amiri" w:hAnsi="Amiri" w:eastAsia="Amiri" w:cs="Amiri"/>
          <w:color w:val="111111"/>
          <w:sz w:val="28"/>
          <w:sz w:val="28"/>
          <w:szCs w:val="28"/>
          <w:rtl w:val="true"/>
          <w:lang w:bidi="ar-SA"/>
        </w:rPr>
        <w:t>اللَّهُمَّ عَظُمَ الْبَلاَءُ وَ بَرِحَ الْخَفَاءُ وَ انْکَشَفَ الْغِطَاءُ وَ ضَاقَتِ اْلأَرْضُ وَ مُنَعَتِ السَّمَاءُ وَ إِلَیْکَ، یَا رَبِّ الْمُشْتَکَی وَ عَلَیْکَ الْمُعَوَّلُ فِیْ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الَّذِیْنَ فَرَضْتَ عَلَیْنَا طَاعَتَهُمْ فَعَرَّفْتَنَا بِذَلِکَ مَنْزِلَتَهُمْ</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p:803 </w:t>
      </w:r>
      <w:bookmarkStart w:id="1072" w:name="pg4678_44968"/>
    </w:p>
    <w:p>
      <w:pPr>
        <w:pStyle w:val="BookText"/>
        <w:bidi w:val="0"/>
        <w:rPr/>
      </w:pPr>
      <w:bookmarkEnd w:id="1072"/>
      <w:r>
        <w:rPr>
          <w:rFonts w:ascii="Amiri" w:hAnsi="Amiri" w:eastAsia="Amiri" w:cs="Amiri"/>
          <w:color w:val="111111"/>
          <w:sz w:val="28"/>
          <w:sz w:val="28"/>
          <w:szCs w:val="28"/>
          <w:rtl w:val="true"/>
          <w:lang w:bidi="ar-SA"/>
        </w:rPr>
        <w:t>فَرِّجْ عَنَّا بِحَقِّهِمْ فَرَجًا عَاجِلاً کَلَمْحِ الْبَصَرِ أَوْ هُوَ أَقْرَبُ مِنْ ذَلِکَ، یَا مُحَمَّدُ، یَا عَلِیُّ، یَا عَلِیُّ، یَا مُحَمَّدُ، انْصُرَانِیْ فَإِنَّکُمَا نَاصِرَایَ وَ اکْفِیَانِیْ فَإِنَّکُمَا کَافِیَایَ، یَا مَوْلاَیَ، یَا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أَدْرِکْنِیْ أَدْرِکْنِیْ أَدْرِکْنِیْ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Doa ini sangat mulia. Layak untuk dibaca dan diulang-ulangi di makam mulia dan di segala tempat. Kami telah mencatatnya di bab pertama dengan sedikit perbedaan.</w:t>
      </w:r>
    </w:p>
    <w:p>
      <w:pPr>
        <w:pStyle w:val="Heading5"/>
        <w:numPr>
          <w:ilvl w:val="4"/>
          <w:numId w:val="1"/>
        </w:numPr>
        <w:bidi w:val="0"/>
        <w:jc w:val="left"/>
        <w:rPr/>
      </w:pPr>
      <w:bookmarkStart w:id="1073" w:name="__RefHeading___Toc685674_2035185390"/>
      <w:bookmarkStart w:id="1074" w:name="_Toc418"/>
      <w:bookmarkEnd w:id="1073"/>
      <w:r>
        <w:rPr/>
        <w:t>Ziarah yang Lain</w:t>
      </w:r>
      <w:bookmarkEnd w:id="1074"/>
    </w:p>
    <w:p>
      <w:pPr>
        <w:pStyle w:val="BookText"/>
        <w:bidi w:val="0"/>
        <w:jc w:val="both"/>
        <w:rPr/>
      </w:pPr>
      <w:r>
        <w:rPr>
          <w:rFonts w:eastAsia="Times New Roman" w:cs="Times New Roman" w:ascii="Times New Roman" w:hAnsi="Times New Roman"/>
          <w:color w:val="111111"/>
          <w:sz w:val="28"/>
          <w:szCs w:val="28"/>
          <w:lang w:val="en-US"/>
        </w:rPr>
        <w:t>Sebagaimana diriwayatkan oleh Sayid Ibnu Thawus, lakukanlah salat dua rakaat dan setelah salat, ucapkanlah,</w:t>
      </w:r>
    </w:p>
    <w:p>
      <w:pPr>
        <w:pStyle w:val="BookText"/>
        <w:bidi w:val="0"/>
        <w:jc w:val="both"/>
        <w:rPr/>
      </w:pPr>
      <w:r>
        <w:rPr>
          <w:rFonts w:ascii="Amiri" w:hAnsi="Amiri" w:eastAsia="Amiri" w:cs="Amiri"/>
          <w:color w:val="111111"/>
          <w:sz w:val="28"/>
          <w:sz w:val="28"/>
          <w:szCs w:val="28"/>
          <w:rtl w:val="true"/>
          <w:lang w:bidi="ar-SA"/>
        </w:rPr>
        <w:t>سَلاَمُ اللهِ الْکَامِلُ التَّامُّ الشَّامِلُ إلخ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Kami telah menyebutkannya di pasal ketujuh bab pertama yang dinukil dari kitab al-Kalim al-Thayyib. Silakan Anda merujuk kembali!</w:t>
      </w:r>
    </w:p>
    <w:p>
      <w:pPr>
        <w:pStyle w:val="Heading3"/>
        <w:numPr>
          <w:ilvl w:val="2"/>
          <w:numId w:val="1"/>
        </w:numPr>
        <w:bidi w:val="0"/>
        <w:jc w:val="left"/>
        <w:rPr/>
      </w:pPr>
      <w:bookmarkStart w:id="1075" w:name="__RefHeading___Toc685676_2035185390"/>
      <w:bookmarkStart w:id="1076" w:name="_Toc419"/>
      <w:bookmarkEnd w:id="1075"/>
      <w:r>
        <w:rPr/>
        <w:t>DOA NUDBAH</w:t>
      </w:r>
      <w:bookmarkEnd w:id="1076"/>
    </w:p>
    <w:p>
      <w:pPr>
        <w:pStyle w:val="Heading4"/>
        <w:numPr>
          <w:ilvl w:val="3"/>
          <w:numId w:val="1"/>
        </w:numPr>
        <w:bidi w:val="0"/>
        <w:jc w:val="left"/>
        <w:rPr/>
      </w:pPr>
      <w:bookmarkStart w:id="1077" w:name="__RefHeading___Toc685678_2035185390"/>
      <w:bookmarkStart w:id="1078" w:name="_Toc420"/>
      <w:bookmarkEnd w:id="1077"/>
      <w:r>
        <w:rPr/>
        <w:t>Point</w:t>
      </w:r>
      <w:bookmarkEnd w:id="1078"/>
    </w:p>
    <w:p>
      <w:pPr>
        <w:pStyle w:val="BookText"/>
        <w:bidi w:val="0"/>
        <w:jc w:val="both"/>
        <w:rPr/>
      </w:pPr>
      <w:r>
        <w:rPr>
          <w:rFonts w:eastAsia="Times New Roman" w:cs="Times New Roman" w:ascii="Times New Roman" w:hAnsi="Times New Roman"/>
          <w:color w:val="111111"/>
          <w:sz w:val="28"/>
          <w:szCs w:val="28"/>
          <w:lang w:val="en-US"/>
        </w:rPr>
        <w:t>Sayid Ibnu Thawus telah menulis amalan-amalan di Sirdab yang suci dalam kitab al-Mishbah al-Zair. Beliau menyebut enam buah ziarah dalam sebuah pasalnya, termasuk di antaranya adalah Doa Nudbah yang merupakan ziarah kepada Imam Mahdi (semoga Allah mempercepat kemunculannya) as yang dianjurkan untuk dibaca setiap hari setelah salat Subuh, doa ini merupakan ziarah yang ketujuh. Juga ada doa ‘Ahd yang dianjurkan untuk dibaca di masa kegaiban Imam Mahdi as.</w:t>
      </w:r>
    </w:p>
    <w:p>
      <w:pPr>
        <w:pStyle w:val="Heading4"/>
        <w:numPr>
          <w:ilvl w:val="3"/>
          <w:numId w:val="1"/>
        </w:numPr>
        <w:bidi w:val="0"/>
        <w:jc w:val="left"/>
        <w:rPr/>
      </w:pPr>
      <w:bookmarkStart w:id="1079" w:name="__RefHeading___Toc685680_2035185390"/>
      <w:bookmarkStart w:id="1080" w:name="_Toc421"/>
      <w:bookmarkEnd w:id="1079"/>
      <w:r>
        <w:rPr/>
        <w:t>Pertama, Doa Nudbah Disunahkan untuk dibaca di empat hari raya (yakni Idul Fitri, Idul Adha, Idul Ghadir dan hari Jumat),</w:t>
      </w:r>
      <w:bookmarkEnd w:id="1080"/>
    </w:p>
    <w:p>
      <w:pPr>
        <w:pStyle w:val="BookText"/>
        <w:bidi w:val="0"/>
        <w:jc w:val="both"/>
        <w:rPr/>
      </w:pPr>
      <w:r>
        <w:rPr>
          <w:rFonts w:eastAsia="Times New Roman" w:cs="Times New Roman" w:ascii="Times New Roman" w:hAnsi="Times New Roman"/>
          <w:color w:val="111111"/>
          <w:sz w:val="28"/>
          <w:szCs w:val="28"/>
          <w:lang w:val="en-US"/>
        </w:rPr>
        <w:t>Disunahkan untuk dibaca di empat hari raya (yakni Idul Fitri, Idul Adha, Idul Ghadir dan hari Jumat),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p:804 </w:t>
      </w:r>
    </w:p>
    <w:p>
      <w:pPr>
        <w:pStyle w:val="BookText"/>
        <w:bidi w:val="0"/>
        <w:rPr/>
      </w:pPr>
      <w:r>
        <w:rPr>
          <w:rFonts w:ascii="Amiri" w:hAnsi="Amiri" w:eastAsia="Amiri" w:cs="Amiri"/>
          <w:color w:val="111111"/>
          <w:sz w:val="28"/>
          <w:sz w:val="28"/>
          <w:szCs w:val="28"/>
          <w:rtl w:val="true"/>
          <w:lang w:bidi="ar-SA"/>
        </w:rPr>
        <w:t>الْحَمْدُ للهِ رَبِّ الْعَالَمِیْنَ وَ صَلَّی اللهُ عَلَی سَیِّدِنَا مُحَمَّدٍ نَبِیِّهِ وَ آلِهِ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 دِیْنِکَ إِذِ اخْتَرْتَ لَهُمْ جَزِیْلَ مَا عِنْدَکَ مِنَ النَّعِیْمِ الْمُقِیْمِ الَّذِیْ لاَ زَوَالَ لَهُ وَ لاَ إِضْمِحْلاَلَ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مَلآئِکَتَکَ وَ کَرَّمْتَهُمْ بِوَحْیِکَ وَ رَفَدْتَهُمْ بِعِلْمِکَ وَ جَعَلْتَهُمُ الذَّرِیْعَةَ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وَ الْوَسِیْلَةَ إِلَی رِضْوَانِکَ فَبَعْضٌ أَسْکَنْتَهُ جَنَّتَکَ إِلَی أَنْ أَخْرَجْتَهُ مِنْهَا وَ بَعْضٌ حَمَلْتَهُ فِیْ فُلْکِکَ وَ نَجَّیْتَهُ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مَعَهُ مِنَ الْهَلَکَةِ بِرَحْمَتِکَ وَ بَعْضٌ اتَّخَذْتَهُ لِنَفْسِکَ خَلِیْلاً وَ سَأَلَکَ لِسَانَ صِدْقٍ فِیْ اْلآخِرِیْنَ فَأَجَبْتَهُ وَ جَعَلْتَ ذَلِکَ عَلِیًّا وَ بَعْضٌ کَلَّمْتَهُ مِنْ شَجَرَةٍ تَکْلِیْمًا وَ جَعَلْتَ لَهُ مِنْ أَخِیْهِ رِدْءاً وَ وَزِیْرًا وَ بَعْضٌ أَوْلَدْتَهُ مِنْ غَیْرِ أَبٍ وَ آتَیْتَهُ الْبَیِّنَاتِ وَ أَیَّدْتَهُ بِرُوْحِ الْقُدُسِ وَ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لَهُ شَرِیْعَةً وَ نَهَجْتَ لَهُ مِنْهَاجًا وَ تَخَیَّرْتَ لَهُ 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مُسْتَحْفِظًا بَعْدَ مُسْتَحْفِظٍ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مُسْتَحْفَظًا بَعْدَ مُسْتَحْفَظٍ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مُدَّةٍ إِلَی مُدَّةٍ إِقَامَةً لِدِیْنِکَ وَ حُجَّةً عَلَی عِبَادِکَ وَ لِئَلاَّ یَزُوْلَ الْحَقُّ عَنْ مَقَرِّهِ وَ یَغْلِبَ الْبَاطِلُ عَلَی أَهْلِهِ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 لَوْ لاَ أَرْسَلْتَ إِلَیْنَا رَسُوْلاً مُنْذِرًا وَ أَقَمْتَ لَنَا عَلَمًا هَادِیًا فَنَتَّبِعَ آیَاتِکَ مِنْ قَبْلِ أَنْ نَذِلَّ وَ نَخْزَی إِلَی أَنِ انْتَهَیْتَ بِاْلأَمْرِ إِلَی حَبِیْبِکَ وَ نَجِیْبِکَ مُحَمَّدٍ صَلَّی اللهُ عَلَیْهِ وَ آلِهِ فَکَانَ کَمَا انْتَجَبْتَهُ سَیِّدَ</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p:805 </w:t>
      </w:r>
    </w:p>
    <w:p>
      <w:pPr>
        <w:pStyle w:val="BookText"/>
        <w:bidi w:val="0"/>
        <w:rPr/>
      </w:pPr>
      <w:r>
        <w:rPr>
          <w:rFonts w:ascii="Amiri" w:hAnsi="Amiri" w:eastAsia="Amiri" w:cs="Amiri"/>
          <w:color w:val="111111"/>
          <w:sz w:val="28"/>
          <w:sz w:val="28"/>
          <w:szCs w:val="28"/>
          <w:rtl w:val="true"/>
          <w:lang w:bidi="ar-SA"/>
        </w:rPr>
        <w:t xml:space="preserve">مَنْ خَلَقْتَهُ وَ صَفْوَةَ مَنِ اصْطَفَیْتَهُ وَ أَفْضَلَ مَنِ اجْتَبَیْتَهُ وَ أَکْرَمَ مَنِ اعْتَمَدْتَهُ قَدَّمْتَهُ عَلَی أَنْبِیَائِکَ وَ بَعَثْتَهُ إِلَی الثَّقَلَیْنِ مِنْ عِبَادِکَ وَ أَوْطَأْتَهُ مَشَارِقَکَ وَ مَغَارِبَکَ وَ سَخَّرْتَ لَهُ الْبُرَاقَ وَ عَرَجْتَ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سَمَائِکَ وَ أَوْدَعْتَهُ عِلْمَ مَا کَانَ وَ مَا یَکُوْنُ إِلَی انْقِضَاءِ خَلْقِکَ ثُمَّ نَصَرْتَهُ بِالرُّعْبِ وَ حَفَفْتَهُ بِجَبْرَئِیْلَ وَ مِیْکَائِیْلَ وَ الْمُسَوِّمِیْنَ مِنْ مَلآئِکَتِکَ وَ وَعَدْتَهُ أَنْ تُظْهِرَ دِیْنَهُ عَلَی الدِّیْنِ کُلِّهِ وَ لَوْ کَرِهَ الْمُشْرِکُوْنَ وَ ذَلِکَ بَعْدَ أَنْ بَوَّأْتَهُ مُبَوَّأَ صِدْقٍ مِنْ أَهْلِهِ وَ جَعَلْتَ لَهُ وَ لَهُمْ أَوَّلَ بَیْتٍ وُضِعَ لِلنَّاسِ لَلَّذِیْ بِبَکَّةَ مُبَارَکًا وَ هُدًی لِلْعَالَمِیْنَ فِیْهِ آیَاتٌ بَیِّنَاتٌ مَقَامُ إِبْرَاهِیْمَ وَ مَنْ دَخَلَهُ کَانَ آمِنًا وَ قُلْتَ إِنَّمَا یُرِیْدُ اللهُ لِیُذْهِبَ عَنْکُمُ الرِّجْسَ أَهْلَ الْبَیْتِ وَ یُطَهِّرَکُمْ تَطْهِیْرًا ثُمَّ جَعَلْتَ أَجْرَ مُحَمَّدٍ صَلَوَاتُکَ عَلَیْهِ وَ آلِهِ مَوَدَّتَهُمْ فِیْ کِتَابِکَ فَقُلْتَ قُلْ لاَ أَسْئَلُکُمْ عَلَیْهِ أَجْرًا إِلاَّ الْمَوَدَّةَ فِیْ الْقُرْبَی وَ قُلْتَ مَا سَأَلْتُکُمْ مِنْ أَجْرٍ فَهُوَ لَکُمْ وَ قُلْتَ مَا أَسْئَلُکُمْ عَلَیْهِ مِنْ أَجْرٍ إِلاَّ مَنْ شَاءَ أَنْ یَتَّخِذَ إِلَی رَبِّهِ سَبِیْلاً فَکَانُوْا هُمُ السَّبِیْلَ إِلَیْکَ وَ الْمَسْلَکَ إِلَی رِضْوَانِکَ فَلَمَّا انْقَضَتْ أَیَّامُهُ أَقَامَ وَلِیَّهُ عَلِیَّ بْنَ أَبِیْ طَالِبٍ صَلَوَاتُکَ عَلَیْهِمَا وَ آلِهِمَا هَادِیًا إِذْ کَانَ هُوَ الْمُنْذِرَ وَ لِکُلِّ قَوْمٍ هَادٍ فَقَالَ وَ الْمَلأُ أَمَامَهُ مَنْ کُنْتُ مَوْلاَهُ فَعَلِیٌّ مَوْلاَهُ، اللَّهُمَّ وَالِ مَنْ وَالاَهُ وَ عَادِ مَنْ عَادَاهُ وَ انْصُرْ مَنْ نَصَرَهُ وَ اخْذُلْ مَنْ خَذَلَهُ وَ قَالَ مَنْ کُنْتُ أَنَا نَبِیَّهُ فَعَلِیٌّ أَمِیْرُهُ وَ قَالَ أَنَا وَ عَلِیٌّ مِنْ شَجَرَةٍ وَاحِدَةٍ وَ سَائِرُ النَّاسِ مِنْ شَجَرٍ شَتَّی وَ أَحَلَّهُ مَحَلَّ هَارُوْنَ مِنْ مُوْسَی فَقَالَ لَهُ أَنْتَ مِنِّی بِمَنْزِلَةِ هَارُوْنَ مِنْ مُوْسَی إِلاَّ أَنَّهُ لاَ نَبِیَّ بَعْدِیْ وَ</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p:806 </w:t>
      </w:r>
    </w:p>
    <w:p>
      <w:pPr>
        <w:pStyle w:val="BookText"/>
        <w:bidi w:val="0"/>
        <w:rPr/>
      </w:pPr>
      <w:r>
        <w:rPr>
          <w:rFonts w:ascii="Amiri" w:hAnsi="Amiri" w:eastAsia="Amiri" w:cs="Amiri"/>
          <w:color w:val="111111"/>
          <w:sz w:val="28"/>
          <w:sz w:val="28"/>
          <w:szCs w:val="28"/>
          <w:rtl w:val="true"/>
          <w:lang w:bidi="ar-SA"/>
        </w:rPr>
        <w:t xml:space="preserve">زَوَّجَهُ ابْنَتَهُ سَیِّدَةَ نِسَاءِ الْعَالَمِیْنَ وَ أَحَلَّ لَهُ مِنْ مَسْجِدِهِ مَا حَلَّ لَهُ وَ سَدَّ اْلأَبْوَابَ إِلاَّ بَابَهُ ثُمَّ أَوْدَعَهُ عِلْمَهُ وَ حِکْمَتَهُ فَقَالَ أَنَا مَدِیْنَةُ الْعِلْمِ وَ عَلِیٌّ بَابُهَا فَمَنْ أَرَادَ الْمَدِیْنَةَ وَ الْحِکْمَةَ فَلْیَأْتِهَا مِنْ بَابِهَا ثُمَّ قَالَ أَنْتَ أَخِیْ وَ وَصِیِّیْ وَ وَارِثِیْ لَحْمُکَ مِنْ لَحْمِی وَ دَمُکَ مِنْ دَمِیْ وَ سِلْمُکَ سِلْمِیْ وَ حَرْبُکَ حَرْبِیْ وَ اْلإِیْمَانُ مُخَالِطٌ لَحْمَکَ وَ دَمَکَ کَمَا خَالَطَ لَحْمِی وَ دَمِیْ وَ أَنْتَ غَدًا عَلَی الْحَوْضِ خَلِیْفَتِیْ وَ أَنْتَ تَقْضِیْ دَیْنِی وَ تُنْجِزُ عِدَاتِیْ وَ شِیْعَتُکَ عَلَی مَنَابِرَ مِنْ نُوْرٍ مُبْیَضَّةً وُجُوْهُهُمْ حَوْلِیْ فِیْ الْجَنَّةِ وَ هُمْ جِیْرَانِیْ وَ لَوْ لاَ أَنْتَ یَا عَلِیُّ لَمْ یُعْرَفِ الْمُؤْمِنُوْنَ بَعْدِیْ وَ کَانَ بَعْدَهُ هُدًی مِنَ الضَّلاَلِ وَ نُوْرًا مِنَ الْعَمَی وَ حَبْلَ اللهِ الْمَتِیْنَ وَ صِرَاطَهُ الْمُسْتَقِیْمَ لاَ یُسْبَقُ بِقَرَابَةٍ فِیْ رَحِمٍ وَ لاَ بِسَابِقَةٍ فِیْ دِیْنٍ وَ لاَ یُلْحَقُ فِیْ مَنْقَبَةٍ مِنْ مَنَاقِبِهِ یَحْذُو حَذْوَ الرَّسُوْلِ صَلَّی اللهُ عَلَیْهِمَا وَ آلِهِمَا وَ یُقَاتِلُ عَلَی التَّأْوِیْلِ وَ لاَ تَأْخُذُهُ فِیْ اللهِ لَوْمَةُ لاَئِمٍ قَدْ وَتَرَ فِیْهِ صَنَادِیْدَ الْعَرَبِ وَ قَتَلَ أَبْطَالَهُمْ وَ 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ذُؤْبَانَهُمْ فَأَوْدَعَ قُلُوْبَهُمْ أَحْقَادًا بَدْرِیَّةً وَ خَیْبَرِیَّةً وَ حُنَیْنِیَّةً وَ غَیْرَهُنَّ فَأَضَبَّتْ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عَدَاوَتِهِ وَ أَکَبَّتْ عَلَی مُنَابَذَتِهِ حَتَّی قَتَلَ النَّاکِثِیْنَ وَ الْقَاسِطِیْنَ وَ الْمَارِقِیْنَ وَ لَمَّا قَضَی نَحْبَهُ وَ قَتَلَهُ 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اْلأَشْقِیَاءِ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اْلآخِرِیْنَ یَتْبَعُ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 فَقُتِلَ مَنْ قُتِلَ وَ سُبِیَ مَنْ سُبِیَ وَ أُقْصِیَ مَنْ أُقْصِیَ وَ</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p:807 </w:t>
      </w:r>
    </w:p>
    <w:p>
      <w:pPr>
        <w:pStyle w:val="BookText"/>
        <w:bidi w:val="0"/>
        <w:rPr/>
      </w:pPr>
      <w:r>
        <w:rPr>
          <w:rFonts w:ascii="Amiri" w:hAnsi="Amiri" w:eastAsia="Amiri" w:cs="Amiri"/>
          <w:color w:val="111111"/>
          <w:sz w:val="28"/>
          <w:sz w:val="28"/>
          <w:szCs w:val="28"/>
          <w:rtl w:val="true"/>
          <w:lang w:bidi="ar-SA"/>
        </w:rPr>
        <w:t xml:space="preserve">جَرَی الْقَضَاءُ لَهُمْ بِمَا یُرْجَی لَهُ حُسْنُ الْمَثُوْبَةِ إِذْ کَانَتِ اْلأَرْضُ للهِ یُوْرِثُهَا مَنْ یَشَاءُ مِنْ عِبَادِهِ وَ الْعَاقِبَةُ لِلْمُتَّقِیْنَ وَ سُبْحَانَ رَبِّنَا إِنْ کَانَ وَعْدُ رَبِّنَا لَمَفْعُوْلاً وَ لَنْ یُخْلِفَ اللهُ وَعْدَهُ وَ هُوَ الْعَزِیْزُ الْحَکِیْمُ فَعَلَی اْلأَطَائِبِ مِنْ أَهْلِ بَیْتِ مُحَمَّدٍ وَ عَلِیٍّ صَلَّی اللهُ عَلَیْهِمَا وَ آلِهِمَا فَلْیَبْکِ الْبَاکُوْنَ وَ إِیَّاهُمْ فَلْیَنْدُبِ النَّادِبُوْنَ وَ 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وَ لْیَصْرُخِ الصَّارِخُوْنَ وَ یَضِجُّ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الضَّاجُّوْنَ وَ یَعِجُّ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الْعَاجُّوْنَ أَیْنَ الْحَسَنُ أَیْنَ الْحُسَیْنُ، أَیْنَ أَبْنَاءُ الْحُسَیْنِ صَالِحٌ بَعْدَ صَالِحٍ وَ صَادِقٌ بَعْدَ صَادِقٍ، أَیْنَ السَّبِیْلُ بَعْدَ السَّبِیْلِ، أَیْنَ بَقِیَّةُ اللهِ الَّتِیْ لاَ تَخْلُو مِنَ الْعِتْرَةِ الْهَادِیَةِ، أَیْنَ الْمُعَدُّ لِقَطْعِ دَابِرِ الظَّلَمَةِ، أَیْنَ الْمُنْتَظَرُ لإِقَامَةِ اْلأَمْتِ وَ الْعِوَجِ، أَیْنَ الْمُرْتَجَی لإِزَالَةِ الْجَوْرِ وَ الْعُدْوَانِ، أَیْنَ الْمُدَّخَرُ لِتَجْدِیْدِ الْفَرَائِضِ وَ السُّنَنِ، أَیْنَ الْمُتَخَیَّرُ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لإِعَادَةِ الْمِلَّةِ وَ الشَّرِیْعَةِ، أَیْنَ الْمُؤَمَّلُ لإِحْیَاءِ الْکِتَابِ وَ حُدُوْدِهِ أَیْنَ مُحْیِیْ مَعَالِمِ الدِّیْنِ وَ أَهْلِهِ، أَیْنَ قَاصِمُ شَوْکَةِ الْمُعْتَدِیْنَ، أَیْنَ هَادِمُ أَبْنِیَةِ الشِّرْکِ وَ النِّفَاقِ، أَیْنَ مُبِیْدُ أَهْلِ الْفُسُوْقِ وَ الْعِصْیَانِ وَ الطُّغْیَانِ، أَیْنَ حَاصِدُ فُرُوْعِ الْغَیِّ وَ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أَیْنَ طَامِسُ آثَارِ الزَّیْغِ وَ اْلأَهْوَاءِ، أَیْنَ قَاطِعُ حَبَائِلِ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اْلإِفْتِرَاءِ، أَیْنَ مُبِیْدُ الْعُتَاةِ وَ الْمَرَدَةِ، أَیْنَ مُسْتَأْصِلُ أَهْلِ الْعِنَادِ وَ التَّضْلِیْلِ وَ اْلإِلْحَادِ، أَیْنَ مُعِزُّ اْلأَوْلِیَاءِ وَ مُذِلُّ اْلأَعْدَاءِ، أَیْنَ جَامِعُ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التَّقْوَی، أَیْنَ بَابُ اللهِ الَّذِیْ مِنْهُ یُؤْتَی أَیْنَ وَجْهُ اللهِ الَّذِیْ إِلَیْهِ یَتَوَجَّهُ اْلأَوْلِیَاءُ، أَیْنَ السَّبَبُ الْمُتَّصِلُ بَیْنَ اْلأَرْضِ وَ السَّمَاءِ، أَیْنَ صَاحِبُ یَوْمِ الْفَتْحِ وَ نَاشِرُ</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p:808 </w:t>
      </w:r>
    </w:p>
    <w:p>
      <w:pPr>
        <w:pStyle w:val="BookText"/>
        <w:bidi w:val="0"/>
        <w:rPr/>
      </w:pPr>
      <w:r>
        <w:rPr>
          <w:rFonts w:ascii="Amiri" w:hAnsi="Amiri" w:eastAsia="Amiri" w:cs="Amiri"/>
          <w:color w:val="111111"/>
          <w:sz w:val="28"/>
          <w:sz w:val="28"/>
          <w:szCs w:val="28"/>
          <w:rtl w:val="true"/>
          <w:lang w:bidi="ar-SA"/>
        </w:rPr>
        <w:t xml:space="preserve">رَایَةِ الْهُدَی، أَیْنَ مُؤَلِّفُ شَمْلِ الصَّلاَحِ وَ الرِّضَا، أَیْنَ الطَّالِبُ بِذُحُوْلِ اْلأَنْبِیَاءِ وَ أَبْنَاءِ اْلأَنْبِیَاءِ، أَیْنَ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الْمَقْتُوْلِ بِکَرْبَلاَءَ أَیْنَ الْمَنْصُوْرُ عَلَی مَنِ اِعْتَدَی عَلَیْهِ وَ افْتَرَی، أَیْنَ الْمُضْطَرُّ الَّذِیْ یُجَابُ إِذَا دَعَا، أَیْنَ صَدْرُ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الْبِرِّ وَ التَّقْوَی، أَیْنَ ابْنُ النَّبِیِّ الْمُصْطَفَی وَ بْنُ عَلِیٍّ الْمُرْتَضَی وَ بْنُ خَدِیْجَةَ الْغَرَّاءِ وَ بْنُ فَاطِمَةَ الْکُبْرَی بِأَبِیْ أَنْتَ وَ أُمِّی وَ نَفْسِیْ لَکَ الْوِقَاءُ وَ الْحِمَی، یَا ابْنَ السَّادَةِ الْمُقَرَّبِیْنَ، یَا ابْنَ النُّجَبَاءِ اْلأَکْرَمِیْنَ، یَا ابْنَ الْهُدَاةِ الْمَهْدِیِّیْنَ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ابْنَ الْخِیَرَةِ الْمُهَذَّبِیْنَ، یَا ابْنَ الْغَطَارِفَةِ اْلأَنْجَبِیْنَ، یَا ابْنَ اْلأَطَائبِ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ابْنَ الْخَضَارِمَةِ الْمُنْتَجَبِیْنَ، یَا ابْنَ الْقَمَاقِمَةِ اْلأَکْرَمِیْنَ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الصِّرَاطِ الْمُسْتَقِیْمِ، یَا ابْنَ النَّبَإِ الْعَظِیْمِ، یَا ابْنَ مَنْ هُوَ فِیْ أُمِّ الْکِتَابِ لَدَی اللهِ عَلِیٌّ حَکِیْمٌ، یَا ابْنَ اْلآیَاتِ وَ الْبَیِّنَاتِ، یَا ابْنَ الدَّلاَئِلِ الظَّاهِرَاتِ، یَا ابْنَ الْبَرَاهِیْنِ الْوَاضِحَاتِ الْبَاهِرَاتِ، یَا ابْنَ الْحُجَجِ الْبَالِغَاتِ، یَا ابْنَ النِّعَمِ السَّابِغَاتِ، یَا ابْنَ طَهَ وَ الْمُحْکَمَاتِ، یَا ابْنَ یس وَ الذَّارِیَاتِ، یَا ابْنَ الطُّوْرِ وَ الْعَادِیَاتِ، یَا ابْنَ مَنْ دَنَا فَتَدَلَّی فَکَانَ قَابَ قَوْسَیْنِ أَوْ أَدْنَی دُنُوًّا وَ اقْتِرَابًا مِنَ الْعَلِیِّ اْلأَعْلَی، لَیْتَ شِعْرِیْ أَیْنَ اسْتَقَرَّتْ بِکَ النَّوَی بَلْ أَیُّ أَرْضٍ تُقِلُّکَ أَوْ</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p:809 </w:t>
      </w:r>
    </w:p>
    <w:p>
      <w:pPr>
        <w:pStyle w:val="BookText"/>
        <w:bidi w:val="0"/>
        <w:rPr/>
      </w:pPr>
      <w:r>
        <w:rPr>
          <w:rFonts w:ascii="Amiri" w:hAnsi="Amiri" w:eastAsia="Amiri" w:cs="Amiri"/>
          <w:color w:val="111111"/>
          <w:sz w:val="28"/>
          <w:sz w:val="28"/>
          <w:szCs w:val="28"/>
          <w:rtl w:val="true"/>
          <w:lang w:bidi="ar-SA"/>
        </w:rPr>
        <w:t xml:space="preserve">ثَرَی أَ بِرَضْوَی أَوْ غَیْرِهَا أَمْ ذِیْ طُوًی عَزِیْزٌ عَلَیَّ أَنْ أَرَی الْخَلْقَ وَ لاَ تُرَی وَ لاَ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حَسِیْسًا وَ لاَ نَجْوَی عَزِیْزٌ عَلَیَّ أَنْ تُحِیْطَ بِکَ 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تُحِیْطَ بِیْ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الْبَلْوَی وَ لاَ یَنَالَکَ مِنِّیْ ضَجِیْجٌ وَ لاَ شَکْوَی بِنَفْسِیْ أَنْتَ مِنْ مُغَیَّبٍ لَمْ یَخْلُ مِنَّا بِنَفْسِیْ أَنْتَ مِنْ نَازِحٍ مَا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بِنَفْسِیْ أَنْتَ أُمْنِیَّةُ شَائِقٍ یَتَمَنَّی مِنْ مُؤْمِنٍ وَ مُؤْمِنَةٍ ذَکَرًا فَحَنَّا بِنَفْسِیْ أَنْتَ مِنْ عَقِیْدِ عِزٍّ لاَ یُسَامَی بِنَفْسِیْ أَنْتَ مِنْ أَثِیْلِ مَجْدٍ لاَ یُجَارَی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أَنْتَ مِنْ تِلاَدِ نِعَمٍ لاَ تُضَاهَی بِنَفْسِیْ أَنْتَ مِنْ نَصِیْفِ شَرَفٍ لاَ یُسَاوَی إِلَی مَتَی أَحَارُ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یَا مَوْلاَیَ وَ إِلَی مَتَی وَ أَیَّ خِطَابٍ أَصِفُ فِیْکَ وَ أَیَّ نَجْوَی عَزِیْزٌ عَلَیَّ أَنْ أُجَابَ دُوْنَکَ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أُنَاغَی عَزِیْزٌ عَلَیَّ أَنْ أَبْکِیَکَ وَ یَخْذُلَکَ الْوَرَی عَزِیْزٌ عَلَیَّ أَنْ یَجْرِیَ عَلَیْکَ دُوْنَهُمْ مَا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مُعِیْنٍ فَأُطِیْلَ مَعَهُ الْعَوِیْلَ وَ الْبُکَاءَ؟ هَلْ مِنْ جَزُوْعٍ فَأُسَاعِدَ جَزَعَهُ إِذَا خَلاَ؟ هَلْ قَذِیَتْ عَیْنٌ فَسَاعَدَتْهَا عَیْنِیْ عَلَی الْقَذَی؟ هَلْ إِلَیْکَ، یَا ابْنَ أَحْمَدَ سَبِیْلٌ فَتُلْقَی؟ هَلْ یَتَّصِلُ یَوْمُنَا مِنْکَ 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فَنَحْظَی؟ مَتَی نَرِدُ مَنَاهِلَکَ الرَّوِیَّةَ فَنَرْوَی؟ مَتَی نَنْتَقِعُ مِنْ عَذْبِ مَائِکَ فَقَدْ طَالَ الصَّدَی؟ مَتَی نُغَادِیْکَ وَ نُرَاوِحُکَ فَنَقِرَّ 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عُیُوْنُنَا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مَتَی تَرَانَا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نَرَاکَ وَ قَدْ نَشَرْتَ لِوَاءَ النَّصْرِ تُرَی؟ أَتَرَانَا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 اللَّهُمَّ أَنْتَ کَشَّافُ الْکُرَبِ وَ الْبَلْوَی وَ إِلَیْکَ أَسْتَعْدِی فَعِنْدَکَ</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p:810 </w:t>
      </w:r>
    </w:p>
    <w:p>
      <w:pPr>
        <w:pStyle w:val="BookText"/>
        <w:bidi w:val="0"/>
        <w:rPr/>
      </w:pPr>
      <w:r>
        <w:rPr>
          <w:rFonts w:ascii="Amiri" w:hAnsi="Amiri" w:eastAsia="Amiri" w:cs="Amiri"/>
          <w:color w:val="111111"/>
          <w:sz w:val="28"/>
          <w:sz w:val="28"/>
          <w:szCs w:val="28"/>
          <w:rtl w:val="true"/>
          <w:lang w:bidi="ar-SA"/>
        </w:rPr>
        <w:t xml:space="preserve">الْعَدْوَی وَ أَنْتَ رَبُّ اْلآخِرَةِ وَ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فَأَغِثْ یَا غِیَاثَ الْمُسْتَغِیثِیْنَ عُبَیْدَکَ الْمُبْتَلَی وَ أَرِهِ سَیِّدَهُ یَا شَدِیْدَ الْقُوَی وَ أَزِلْ عَنْهُ بِهِ اْلأَسَی وَ الْجَوَی وَ بَرِّدْ غَلِیْلَهُ یَا مَنْ عَلَی الْعَرْشِ اسْتَوَی وَ مَنْ إِلَیْهِ الرُّجْعَی وَ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نَحْنُ عَبِیْدُکَ التَّائِقُوْنَ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وَلِیِّکَ الْمُذَکِّرِ بِکَ وَ بِنَبِیِّکَ خَلَقْتَهُ لَنَا عِصْمَةً وَ مَلاَذًا وَ أَقَمْتَهُ لَنَا قِوَامًا وَ مَعَاذًا وَ جَعَلْتَهُ لِلْمُؤْمِنِیْنَ مِنَّا إِمَامًا فَبَلِّغْهُ مِنَّا تَحِیَّةً وَ سَلاَمًا وَ زِدْنَا بِذَلِکَ یَا رَبِّ إِکْرَامًا وَ اجْعَلْ مُسْتَقَرَّهُ لَنَا مُسْتَقَرًّا وَ مُقَامًا وَ أَتْمِمْ نِعْمَتَکَ بِتَقْدِیْمِکَ إِیَّاهُ أَمَامَنَا حَتَّی تُوْرِدَنَا جِنَانَکَ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مُرَافَقَةَ الشُّهَدَاءِ مِنْ خُلَصَائِکَ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صَلِّ عَلَی مُحَمَّدٍ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السَّیِّدِ اْلأَکْبَرِ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السَّیِّدِ اْلأَصْغَرِ وَ جَدَّتِهِ الصِّدِّیْقَةِ الْکُبْرَی فَاطِمَةَ بِنْتِ مُحَمَّدٍ وَ عَلَی مَنِ اصْطَفَیْتَ مِنْ آبَائِهِ الْبَرَرَةِ وَ عَلَیْهِ أَفْضَلَ وَ أَکْمَلَ وَ أَتَمَّ وَ أَدْوَمَ وَ أَکْثَرَ وَ أَوْفَرَ مَا صَلَّیْتَ عَلَی أَحَدٍ مِنْ أَصْفِیْائِکَ وَ خِیَرَتِکَ مِنْ خَلْقِکَ وَ صَلِّ عَلَیْهِ صَلاَةً لاَ غَایَةَ لِعَدَدِهَا وَ لاَ نِهَایَةَ لِمَدَدِهَا وَ لاَ نَفَادَ لأَمَدِهَا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أَقِمْ بِهِ الْحَقَّ وَ أَدْحِضْ بِهِ الْبَاطِلَ وَ أَدِلْ بِهِ أَوْلِیَاءَکَ وَ أَذْلِلْ بِهِ أَعْدَاءَکَ وَ صِلِ اللَّهُمَّ بَیْنَنَا وَ بَیْنَهُ وُصْلَةً تُؤَدِّیْ إِلَی مُرَافَقَةِ سَلَفِهِ وَ اجْعَلْنَا مِمَّنْ یَأْخُذُ بِحُجْزَتِهِمْ وَ یَمْکُثُ فِیْ ظِلِّهِمْ وَ أَعِنَّا عَلَی تَأْدِیَةِ حُقُوْقِهِ إِلَیْهِ وَ اْلإِجْتِهَادِ فِیْ طَاعَتِهِ وَ اجْتِنَابِ مَعْصِیَتِهِ وَ امْنُنْ عَلَیْنَا بِرِضَاهُ وَ هَبْ لَنَا رَأْفَتَهُ وَ رَحْمَتَهُ وَ دُعَاءَهُ وَ خَیْرَهُ مَا نَنَالُ بِهِ سَعَةً مِنْ رَحْمَتِکَ وَ فَوْزًا عِنْدَکَ وَ اجْعَلْ صَلاَتَنَا بِهِ مَقْبُوْلَةً وَ ذُنُوْبَنَا بِهِ مَغْفُوْرَةً وَ دُعَاءَنَا بِهِ مُسْتَجَابًا وَ اجْعَلْ أَرْزَاقَنَا بِهِ مَبْسُوْطَةً وَ هُمُوْمَنَا بِهِ مَکْفِیْةً وَ حَوَائِجَنَا بِهِ مَقْضِیَّةً وَ أَقْبِلْ إِلَیْنَا بِوَجْهِکَ</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p:811 </w:t>
      </w:r>
      <w:bookmarkStart w:id="1081" w:name="pg4678_44976"/>
    </w:p>
    <w:p>
      <w:pPr>
        <w:pStyle w:val="BookText"/>
        <w:bidi w:val="0"/>
        <w:rPr/>
      </w:pPr>
      <w:bookmarkEnd w:id="1081"/>
      <w:r>
        <w:rPr>
          <w:rFonts w:ascii="Amiri" w:hAnsi="Amiri" w:eastAsia="Amiri" w:cs="Amiri"/>
          <w:color w:val="111111"/>
          <w:sz w:val="28"/>
          <w:sz w:val="28"/>
          <w:szCs w:val="28"/>
          <w:rtl w:val="true"/>
          <w:lang w:bidi="ar-SA"/>
        </w:rPr>
        <w:t>الْکَرِیْمِ وَ اقْبَلْ تَقَرُّبَنَا إِلَیْکَ وَ انْظُرْ إِلَیْنَا نَظْرَةً رَحِیْمَةً نَسْتَکْمِلُ بِهَا الْکَرَامَةَ عِنْدَکَ ثُمَّ لاَ تَصْرِفْهَا عَنَّا بِجُوْدِکَ وَ اسْقِنَا مِنْ حَوْضِ جَدِّهِ، صَلَّی اللهُ عَلَیْهِ وَ آلِهِ بِکَأْسِهِ وَ بِیَدِهِ رَیًّا رَوِیًّا هَنِیْئًا سَائِغًا لاَ ظَمَأَ بَعْدَهُ،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salat ziarah dua rakaat. Kami telah menjelaskan caranya, kemudian berdoalah sesuai dengan kebutuhan Anda, insya Allah dikabulkan.</w:t>
      </w:r>
    </w:p>
    <w:p>
      <w:pPr>
        <w:pStyle w:val="Heading4"/>
        <w:numPr>
          <w:ilvl w:val="3"/>
          <w:numId w:val="1"/>
        </w:numPr>
        <w:bidi w:val="0"/>
        <w:jc w:val="left"/>
        <w:rPr/>
      </w:pPr>
      <w:bookmarkStart w:id="1082" w:name="__RefHeading___Toc685682_2035185390"/>
      <w:bookmarkStart w:id="1083" w:name="_Toc422"/>
      <w:bookmarkEnd w:id="1082"/>
      <w:r>
        <w:rPr/>
        <w:t>Kedua, Doa atau Ziarah kepada Imam Mahdi as</w:t>
      </w:r>
      <w:bookmarkEnd w:id="1083"/>
    </w:p>
    <w:p>
      <w:pPr>
        <w:pStyle w:val="BookText"/>
        <w:bidi w:val="0"/>
        <w:jc w:val="both"/>
        <w:rPr/>
      </w:pPr>
      <w:r>
        <w:rPr>
          <w:rFonts w:eastAsia="Times New Roman" w:cs="Times New Roman" w:ascii="Times New Roman" w:hAnsi="Times New Roman"/>
          <w:color w:val="111111"/>
          <w:sz w:val="28"/>
          <w:szCs w:val="28"/>
          <w:lang w:val="en-US"/>
        </w:rPr>
        <w:t>Doa ini dibaca setiap hari setelah salat Subuh,</w:t>
      </w:r>
    </w:p>
    <w:p>
      <w:pPr>
        <w:pStyle w:val="BookText"/>
        <w:bidi w:val="0"/>
        <w:jc w:val="both"/>
        <w:rPr/>
      </w:pPr>
      <w:r>
        <w:rPr>
          <w:rFonts w:ascii="Amiri" w:hAnsi="Amiri" w:eastAsia="Amiri" w:cs="Amiri"/>
          <w:color w:val="111111"/>
          <w:sz w:val="28"/>
          <w:sz w:val="28"/>
          <w:szCs w:val="28"/>
          <w:rtl w:val="true"/>
          <w:lang w:bidi="ar-SA"/>
        </w:rPr>
        <w:t>اللَّهُمَّ بَلِّغْ مَوْلاَیَ صَاحِبَ الزَّمَانِ صَلَوَاتُ اللهِ عَلَیْهِ عَنْ جَمِیْعِ الْمُؤْمِنِیْنَ وَ الْمُؤْمِنَاتِ فِیْ مَشَارِقِ اْلأَرْضِ وَ مَغَارِبِهَا وَ بَرِّهَا وَ بَحْرِهَا وَ سَهْلِهَا وَ جَبَلِهَا حَیِّهِمْ وَ مَیِّتِهِمْ وَ عَنْ وَالِدَیَّ وَ وُلْدِیْ وَ عَنِّیْ مِنَ الصَّلَوَاتِ وَ التَّحِیَّاتِ زِنَةَ عَرْشِ اللهِ وَ مِدَادَ کَلِمَاتِهِ وَ مُنْتَهَی رِضَاهُ وَ عَدَدَ مَا أَحْصَاهُ کِتَابُهُ وَ 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أُجَدِّدُ لَهُ فِیْ هَذَا الْیَوْمِ وَ فِیْ کُلِّ یَوْمٍ عَهْدًا وَ عَقْدًا وَ بَیْعَةً فِیْ رَقَبَتِیْ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شَرَّفْتَنِیْ بِهَذَا التَّشْرِیْفِ وَ فَضَّلْتَنِیْ بِهَذِهِ الْفَضِیْلَةِ وَ خَصَصْتَنِیْ بِهَذِهِ النِّعْمَةِ فَصَلِّ عَلَی مَوْلاَیَ وَ سَیِّدِیْ صَاحِبِ الزَّمَانِ وَ اجْعَلْنِیْ مِنْ أَنْصَارِهِ وَ أَشْیَاعِهِ وَ الذَّابِّیْنَ عَنْهُ وَ اجْعَلْنِیْ مِنَ الْمُسْتَشْهَدِیْنَ بَیْنَ یَدَیْهِ طَائِعًا غَیْرَ مُکْرَهٍ فِیْ الصَّفِّ الَّذِیْ نَعَتَّ أَهْلَهُ فِیْ کِتَابِکَ فَقُلْتَ صَفًّا کَأَنَّهُمْ بُنْیَانٌ مَرْصُوْصٌ عَلَی طَاعَتِکَ وَ طَاعَةِ رَسُوْلِکَ وَ آلِهِ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بَیْعَةٌ لَهُ فِیْ عُنُقِیْ إِلَی یَوْمِ الْقِیَامَةِ</w:t>
      </w:r>
      <w:r>
        <w:rPr>
          <w:rFonts w:eastAsia="Amiri" w:cs="Amiri" w:ascii="Amiri" w:hAnsi="Amiri"/>
          <w:color w:val="111111"/>
          <w:sz w:val="28"/>
          <w:szCs w:val="28"/>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p:812 </w:t>
      </w:r>
      <w:bookmarkStart w:id="1084" w:name="pg4678_44977"/>
    </w:p>
    <w:p>
      <w:pPr>
        <w:pStyle w:val="BookText"/>
        <w:bidi w:val="0"/>
        <w:rPr/>
      </w:pPr>
      <w:bookmarkEnd w:id="1084"/>
      <w:r>
        <w:rPr>
          <w:rFonts w:eastAsia="Times New Roman" w:cs="Times New Roman" w:ascii="Times New Roman" w:hAnsi="Times New Roman"/>
          <w:color w:val="111111"/>
          <w:sz w:val="28"/>
          <w:szCs w:val="28"/>
          <w:lang w:val="en-US"/>
        </w:rPr>
        <w:t>Allamah Majlisi menjelaskan di dalam al-Bihar bahwa beliau menemukan sebagian kitab klasik yang menjelaskan, hendaklah pembaca doa ini menepukkan tangan kanannya atas tangan kirinya, seperti tepuk tangan dalam jual-beli. Kami telah menyebutkan empat ziarah dalam amalan-amalan Sirdab yang suci, ziarah ini merupakan ziarah kelima dalam kitab ini. Kami telah menyebutkan ziarah kepada beliau as di hari-hari tertentu pada bab pertama di pasal iarah para imam suci selama sepekan.</w:t>
      </w:r>
    </w:p>
    <w:p>
      <w:pPr>
        <w:pStyle w:val="Heading4"/>
        <w:numPr>
          <w:ilvl w:val="3"/>
          <w:numId w:val="1"/>
        </w:numPr>
        <w:bidi w:val="0"/>
        <w:jc w:val="left"/>
        <w:rPr/>
      </w:pPr>
      <w:bookmarkStart w:id="1085" w:name="__RefHeading___Toc685684_2035185390"/>
      <w:bookmarkStart w:id="1086" w:name="_Toc423"/>
      <w:bookmarkEnd w:id="1085"/>
      <w:r>
        <w:rPr/>
        <w:t>Ketiga, Doa ‘Ahd</w:t>
      </w:r>
      <w:bookmarkEnd w:id="1086"/>
    </w:p>
    <w:p>
      <w:pPr>
        <w:pStyle w:val="BookText"/>
        <w:bidi w:val="0"/>
        <w:jc w:val="both"/>
        <w:rPr/>
      </w:pPr>
      <w:r>
        <w:rPr>
          <w:rFonts w:eastAsia="Times New Roman" w:cs="Times New Roman" w:ascii="Times New Roman" w:hAnsi="Times New Roman"/>
          <w:color w:val="111111"/>
          <w:sz w:val="28"/>
          <w:szCs w:val="28"/>
          <w:lang w:val="en-US"/>
        </w:rPr>
        <w:t>Imam Ja‘far Shadiq as bersabda, “Sesiapa berdoa kepada Allah selama empat puluh hari seusai salat Subuh dengan membaca perjanjian ini, maka ia tergolong sebagai penolong al-Qaim (Imam Mahdi as). Jika ia mati sebelum kehadirannya, maka Allah akan mengeluarkannya dari kuburnya (ketika Imam Mahdi as muncul). Allah menganugerahkan setiap kata yang diucapkannya seribu kebaikan dan menghapus seribu kejelekan. Doa tersebut adalah sebagai berikut,</w:t>
      </w:r>
    </w:p>
    <w:p>
      <w:pPr>
        <w:pStyle w:val="BookText"/>
        <w:bidi w:val="0"/>
        <w:jc w:val="both"/>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مُنْزِلَ التَّوْرَاةِ وَ اْلإِنْجِْیلِ وَ الزَّبُوْرِ 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وَ رَبَّ الْمَلآئِکَةِ الْمُقَرَّبِیْنَ وَ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وَ بِنُوْرِ وَجْهِکَ الْمُنِیْرِ وَ مُلْکِکَ الْقَدِیْمِ، یَا حَیُّ یَا قَیُّوْمُ، أَسْأَلُکَ بِاسْمِکَ الَّذِیْ أَشْرَقَتْ بِهِ السَّمَاوَاتُ وَ اْلأَرَضُوْنَ وَ بِاسْمِکَ الَّذِیْ یَصْلَحُ بِهِ اْلأَوَّلُوْنَ وَ اْلآخِرُوْنَ، یَا حَیًّا قَبْلَ کُلِّ حَیٍّ، وَ یَا حَیًّا بَعْدَ کُلِّ حَیٍّ، وَ یَا حَیًّا حِیْنَ لاَ حَیَّ، یَا مُحْیِیَ الْمَوْتَی وَ مُمِیْتَ اْلأَحْیَاءِ، یَا حَیٌّ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الْهَادِیَ الْمَهْدِیَّ الْقَائِمَ بِأَمْرِکَ صَلَوَاتُ اللهِ عَلَیْهِ وَ عَلَی</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p:813 </w:t>
      </w:r>
    </w:p>
    <w:p>
      <w:pPr>
        <w:pStyle w:val="BookText"/>
        <w:bidi w:val="0"/>
        <w:rPr/>
      </w:pPr>
      <w:r>
        <w:rPr>
          <w:rFonts w:ascii="Amiri" w:hAnsi="Amiri" w:eastAsia="Amiri" w:cs="Amiri"/>
          <w:color w:val="111111"/>
          <w:sz w:val="28"/>
          <w:sz w:val="28"/>
          <w:szCs w:val="28"/>
          <w:rtl w:val="true"/>
          <w:lang w:bidi="ar-SA"/>
        </w:rPr>
        <w:t xml:space="preserve">آبَائِهِ الطَّاهِرِیْنَ عَنْ جَمِیْعِ الْمُؤْمِنِیْنَ وَ الْمُؤْمِنَاتِ فِیْ مَشَارِقِ اْلأَرْضِ وَ مَغَارِبِهَا سَهْلِهَا وَ جَبَلِهَا وَ بَرِّهَا وَ بَحْرِهَا وَ عَنِّیْ وَ عَنْ وَالِدَیَّ مِنَ الصَّلَوَاتِ زِنَةَ عَرْشِ اللهِ وَ مِدَادَ کَلِمَاتِهِ وَ 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بِهِ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أُجَدِّدُ لَهُ فِیْ صَبِیْحَةِ یَوْمِیْ هَذَا وَ مَا عِشْتُ مِنْ أَیَّامِیْ عَهْدًا وَ عَقْدًا وَ بَیْعَةً لَهُ فِیْ عُنُقِیْ لاَ أَحُوْلُ عَنْهَا وَ لاَ 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أَنْصَارِهِ وَ أَعْوَانِهِ وَ الذَّابِّیْنَ عَنْهُ وَ الْمُسَارِعِیْنَ إِلَیْهِ فِیْ قَضَاءِ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الْمُمْتَثِلِیْنَ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الْمُحَامِیْنَ عَنْهُ وَ السَّابِقِیْنَ إِلَی إِرَادَتِهِ وَ الْمُسْتَشْهَدِیْنَ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بَیْنِیْ وَ بَیْنَهُ الْمَوْتُ الَّذِیْ جَعَلْتَهُ عَلَی عِبَادِکَ حَتْمًا مَقْضِیًّا فَأَخْرِجْنِی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أَرِنِیَ الطَّلْعَةَ الرَّشِیدَةَ وَ الْغُرَّةَ الْحَمِیدَةَ وَ اکْحُلْ نَاظِرِیْ بِنَظْرَةٍ مِنِّیْ إِلَیْهِ وَ عَجِّلْ فَرَجَهُ وَ سَهِّلْ مَخْرَجَهُ وَ أَوْسِعْ مَنْهَجَهُ وَ اسْلُکْ بِیْ مَحَجَّتَهُ وَ أَنْفِذْ أَمْرَهُ وَ اشْدُدْ أَزْرَهُ وَ اعْمُرِ اللَّهُمَّ بِهِ بِلاَدَکَ وَ أَحْیِ بِهِ عِبَادَکَ فَإِنَّکَ قُلْتَ وَ قَوْلُکَ الْحَقُّ ظَهَرَ الْفَسَادُ فِیْ الْبَرِّ وَ الْبَحْرِ بِمَا کَسَبَتْ أَیْدِیْ النَّاسِ فَأَظْهِرِ اللَّهُمَّ لَنَا وَلِیَّکَ وَ ابْنَ بِنْتِ نَبِیِّکَ الْمُسَمَّی بِاسْمِ رَسُوْلِکَ حَتَّی لاَ یَظْفَرَ بِشَیْئٍ مِنَ الْبَاطِلِ إِلاَّ مَزَّقَهُ وَ یُحِقَّ الْحَقَّ وَ یُحَقِّقَهُ وَ اجْعَلْهُ اللَّهُمَّ مَفْزَعًا لِمَظْلُوْمِ عِبَادِکَ وَ نَاصِرًا لِمَنْ لاَ یَجِدُ لَهُ نَاصِرًا غَیْرَکَ وَ مُجَدِّدًا لِمَا عُطِّلَ مِنْ أَحْکَامِ کِتَابِکَ وَ مُشَیِّدًا لِمَا وَرَدَ مِنْ أَعْلاَمِ دِیْنِکَ وَ سُنَنِ نَبِیِّکَ صَلَّی اللهُ عَلَیْهِ وَ آلِهِ وَ اجْعَلْهُ اللَّهُمَّ مِمَّنْ حَصَّنْتَهُ مِنْ بَأْسِ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سُرَّ نَبِیَّکَ مُحَمَّدًا صَلَّی اللهُ عَلَیْهِ</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p:814 </w:t>
      </w:r>
      <w:bookmarkStart w:id="1087" w:name="pg4678_44979"/>
    </w:p>
    <w:p>
      <w:pPr>
        <w:pStyle w:val="BookText"/>
        <w:bidi w:val="0"/>
        <w:rPr/>
      </w:pPr>
      <w:bookmarkEnd w:id="1087"/>
      <w:r>
        <w:rPr>
          <w:rFonts w:ascii="Amiri" w:hAnsi="Amiri" w:eastAsia="Amiri" w:cs="Amiri"/>
          <w:color w:val="111111"/>
          <w:sz w:val="28"/>
          <w:sz w:val="28"/>
          <w:szCs w:val="28"/>
          <w:rtl w:val="true"/>
          <w:lang w:bidi="ar-SA"/>
        </w:rPr>
        <w:t>وَ آلِهِ بِرُؤْیَتِهِ وَ مَنْ تَبِعَهُ عَلَی دَعْوَتِهِ وَ ارْحَمِ اسْتِکَانَتَنَا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هَذِهِ الْغُمَّةَ عَنْ هَذِهِ اْلأُمَّةِ بِحُضُوْرِهِ وَ عَجِّلْ لَنَا ظُهُوْرَهُ إِنَّهُمْ یَرَوْنَهُ بَعِیْداً وَ نَرَاهُ قَرِیْبًا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pukulkan tangan kanan Anda ke bagian paha kanan sebanyak tiga kali, setiap pukulan bacalah,</w:t>
      </w:r>
    </w:p>
    <w:p>
      <w:pPr>
        <w:pStyle w:val="BookText"/>
        <w:bidi w:val="0"/>
        <w:jc w:val="both"/>
        <w:rPr/>
      </w:pP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lang w:bidi="ar-SA"/>
        </w:rPr>
        <w:t>.</w:t>
      </w:r>
    </w:p>
    <w:p>
      <w:pPr>
        <w:pStyle w:val="Heading4"/>
        <w:numPr>
          <w:ilvl w:val="3"/>
          <w:numId w:val="1"/>
        </w:numPr>
        <w:bidi w:val="0"/>
        <w:jc w:val="left"/>
        <w:rPr/>
      </w:pPr>
      <w:bookmarkStart w:id="1088" w:name="__RefHeading___Toc685686_2035185390"/>
      <w:bookmarkStart w:id="1089" w:name="_Toc424"/>
      <w:bookmarkEnd w:id="1088"/>
      <w:r>
        <w:rPr/>
        <w:t>Keempat</w:t>
      </w:r>
      <w:bookmarkEnd w:id="1089"/>
    </w:p>
    <w:p>
      <w:pPr>
        <w:pStyle w:val="BookText"/>
        <w:bidi w:val="0"/>
        <w:jc w:val="both"/>
        <w:rPr/>
      </w:pPr>
      <w:r>
        <w:rPr>
          <w:rFonts w:eastAsia="Times New Roman" w:cs="Times New Roman" w:ascii="Times New Roman" w:hAnsi="Times New Roman"/>
          <w:color w:val="111111"/>
          <w:sz w:val="28"/>
          <w:szCs w:val="28"/>
          <w:lang w:val="en-US"/>
        </w:rPr>
        <w:t>Sayid Ibnu Thawus berkata, “Jika Anda hendak meninggalkan tempat (haram) suci beliau, maka kembalilah sejenak ke ruang bawah tanah (Sirdab) itu, salatlah di sana sesuai keinginan Anda. Setelah itu, berdirilah menghadap Kiblat dan bacalah kalimat berikut ini,</w:t>
      </w:r>
    </w:p>
    <w:p>
      <w:pPr>
        <w:pStyle w:val="BookText"/>
        <w:bidi w:val="0"/>
        <w:jc w:val="both"/>
        <w:rPr/>
      </w:pPr>
      <w:r>
        <w:rPr>
          <w:rFonts w:ascii="Amiri" w:hAnsi="Amiri" w:eastAsia="Amiri" w:cs="Amiri"/>
          <w:color w:val="111111"/>
          <w:sz w:val="28"/>
          <w:sz w:val="28"/>
          <w:szCs w:val="28"/>
          <w:rtl w:val="true"/>
          <w:lang w:bidi="ar-SA"/>
        </w:rPr>
        <w:t>اللَّهُمَّ ادْفَعْ عَنْ وَلِیِّکَ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Berdoalah kepada Allah sebanyak mungkin, kemudian Anda bisa meninggalkan tempat itu. Anda akan mendapat karunia, insya Allah.</w:t>
      </w:r>
    </w:p>
    <w:p>
      <w:pPr>
        <w:pStyle w:val="BookText"/>
        <w:bidi w:val="0"/>
        <w:jc w:val="both"/>
        <w:rPr/>
      </w:pPr>
      <w:r>
        <w:rPr>
          <w:rFonts w:eastAsia="Times New Roman" w:cs="Times New Roman" w:ascii="Times New Roman" w:hAnsi="Times New Roman"/>
          <w:color w:val="111111"/>
          <w:sz w:val="28"/>
          <w:szCs w:val="28"/>
          <w:lang w:val="en-US"/>
        </w:rPr>
        <w:t>Doa ini diriwayatkan oleh Syekh dalam kitab al-Mishbah yang berjalur dari Imam Ali Ridha as. Doa ini termasuk amalan hari Jumat, kami juga meriwayatkan doa tersebut sesuai dengan yang diriwayatkan oleh Syekh, beliau berkata, “Diriwayatkan dari Yunus bin Abdurrahman dari Imam Ali Ridha as, Imam memerintahkan supaya membaca doa untuk Shahib Zaman as dengan doa sebagai berikut,</w:t>
      </w:r>
    </w:p>
    <w:p>
      <w:pPr>
        <w:pStyle w:val="BookText"/>
        <w:bidi w:val="0"/>
        <w:jc w:val="both"/>
        <w:rPr/>
      </w:pPr>
      <w:r>
        <w:rPr>
          <w:rFonts w:ascii="Amiri" w:hAnsi="Amiri" w:eastAsia="Amiri" w:cs="Amiri"/>
          <w:color w:val="111111"/>
          <w:sz w:val="28"/>
          <w:sz w:val="28"/>
          <w:szCs w:val="28"/>
          <w:rtl w:val="true"/>
          <w:lang w:bidi="ar-SA"/>
        </w:rPr>
        <w:t>اللَّهُمَّ ادْفَعْ عَنْ وَلِیِّکَ وَ خَلِیْفَتِکَ وَ حُجَّتِکَ عَلَی خَلْقِکَ وَ لِسَانِکَ الْمُعَبِّرِ عَنْکَ النَّاطِقِ بِحِکْمَتِکَ وَ عَیْنِکَ النَّاظِرَةِ بِإِذْنِکَ وَ شَاهِدِکَ عَلَی عِبَادِکَ الْجَحْجَاحِ</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p:815 </w:t>
      </w:r>
    </w:p>
    <w:p>
      <w:pPr>
        <w:pStyle w:val="BookText"/>
        <w:bidi w:val="0"/>
        <w:rPr/>
      </w:pPr>
      <w:r>
        <w:rPr>
          <w:rFonts w:ascii="Amiri" w:hAnsi="Amiri" w:eastAsia="Amiri" w:cs="Amiri"/>
          <w:color w:val="111111"/>
          <w:sz w:val="28"/>
          <w:sz w:val="28"/>
          <w:szCs w:val="28"/>
          <w:rtl w:val="true"/>
          <w:lang w:bidi="ar-SA"/>
        </w:rPr>
        <w:t>الْمُجَاهِدِ الْعَائِذِ بِکَ الْعَابِدِ عِنْدَکَ وَ أَعِذْهُ 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أَئِمَّتَکَ وَ دَعَائِمَ دِیْنِکَ 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انْصُرْهُ بِنَصْرِکَ الْعَزِیْزِ وَ أَیِّدْهُ بِجُنْدِکَ الْغَالِبِ وَ قَوِّهِ بِقُوَّتِکَ وَ ارْدِفْهُ بِمَلآئِکَتِکَ وَ وَالِ مَنْ وَالاَهُ وَ عَادِ مَنْ عَادَاهُ وَ أَلْبِسْهُ دِرْعَکَ الْحَصِیْنَةَ وَ حُفَّهُ بِالْمَلآئِکَةِ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وَ ارْتُقْ بِهِ الْفَتْقَ وَ أَمِتْ بِهِ الْجَوْرَ وَ أَظْهِرْ بِهِ الْعَدْلَ وَ زَیِّنْ بِطُوْلِ بَقَائِهِ اْلأَرْضَ وَ أَیِّدْهُ بِالنَّصْرِ وَ انْصُرْهُ بِالرُّعْبِ وَ قَوِّ نَاصِرِیْهِ وَ اخْذُلْ خَاذِلِیْهِ وَ دَمْدِمْ مَنْ نَصَبَ لَهُ وَ دَمِّرْ مَنْ غَشَّهُ وَ اقْتُلْ بِهِ جَبَابِرَةَ الْکُفْرِ وَ عَمَدَهُ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دَعَائِمَهُ وَ اقْصِمْ بِهِ رُءُوْسَ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 تَدَعَ مِنْهُمْ دَیَّارًا وَ لاَ تُبْقِیَ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مِنْهُمْ بِلاَدَکَ وَ اشْفِ مِنْهُمْ عِبَادَکَ وَ أَعِزَّ بِهِ الْمُؤْمِنِیْنَ وَ أَحْیِ بِهِ سُنَنَ الْمُرْسَلِیْنَ وَ دَارِسَ حُکْمِ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p:816 </w:t>
      </w:r>
    </w:p>
    <w:p>
      <w:pPr>
        <w:pStyle w:val="BookText"/>
        <w:bidi w:val="0"/>
        <w:rPr/>
      </w:pPr>
      <w:r>
        <w:rPr>
          <w:rFonts w:ascii="Amiri" w:hAnsi="Amiri" w:eastAsia="Amiri" w:cs="Amiri"/>
          <w:color w:val="111111"/>
          <w:sz w:val="28"/>
          <w:sz w:val="28"/>
          <w:szCs w:val="28"/>
          <w:rtl w:val="true"/>
          <w:lang w:bidi="ar-SA"/>
        </w:rPr>
        <w:t>الْعَدْلِ فَإِنَّهُ عَبْدُکَ الَّذِیْ اسْتَخْلَصْتَهُ لِنَفْسِکَ وَ إِصْطَفَیْتَهُ عَلَی غَیْبِکَ وَ عَصَمْتَهُ مِنَ الذُّنُوْبِ وَ بَرَّأْتَهُ مِنَ الْعُیُوْبِ وَ طَهَّرْتَهُ مِنَ الرِّجْسِ وَ 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یَوْمَ الْقِیَامَةِ وَ یَوْمَ حُلُوْلِ الطَّامَّةِ أَنَّهُ لَمْ یُذْنِبْ ذَنْبًا وَ لاَ أَتَی حُوْبًا وَ لَمْ یَرْتَکِبْ مَعْصِیَةً وَ لَمْ یُضَیِّعْ لَکَ طَاعَةً وَ لَمْ یَهْتِکْ لَکَ حُرْمَةً وَ لَمْ یُبَدِّلْ لَکَ فَرِیْضَةً وَ لَمْ یُغَیِّرْ لَکَ شَرِیْعَةً وَ أَنَّهُ الْهَادِیُ الْمُهْتَدِیُّ الطَّاهِرُ التَّقِیُّ النَّقِیُّ الرَّضِیُّ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فِیْ نَفْسِهِ وَ أَهْلِهِ وَ وَلَدِهِ وَ ذُرِّیَّتِهِ وَ أُمَّتِهِ وَ جَمِیْعِ رَعِیَّتِهِ مَا تُقِرُّ بِهِ عَیْنَهُ وَ تَسُرُّ بِهِ نَفْسَهُ وَ تَجْمَعُ لَهُ مُلْکَ الْمَمْلَکَاتِ کُلِّهَا قَرِیْبِهَا وَ بَعِیْدِهَا وَ عَزِیْزِهَا وَ ذَلِیْلِهَا حَتَّی تُجْرِیَ حُکْمَهُ عَلَی کُلِّ حُکْمٍ وَ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بِنَا عَلَی یَدَیْهِ مِنْهَاجَ الْهُدَی وَ الْمَحَجَّةَ الْعُظْمَی وَ الطَّرِیْقَةَ الْوُسْطَی الَّتِیْ یَرْجِعُ إِلَیْهَا الْغَالِیُ وَ یَلْحَقُ بِهَا التَّالِیُ وَ قَوِّنَا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ذَلِکَ لَنَا خَالِصًا مِنْ کُلِّ شَکٍّ وَ شُبْهَةٍ وَ رِیَاءٍ وَ سُمْعَةٍ حَتَّی لاَ نَعْتَمِدَ بِهِ غَیْرَکَ وَ لاَ نَطْلُبَ بِهِ إِلاَّ وَجْهَکَ وَ حَتَّی تُحِلَّنَا مَحَلَّهُ وَ تَجْعَلَنَا فِیْ الْجَنَّةِ مَعَهُ وَ أَعِذْنَا مِنَ السَّأْمَةِ وَ الْکَسَلِ وَ الْفَتْرَةِ وَ اجْعَلْنَا مِمَّنْ تَنْتَصِرُ بِهِ لِدِیْنِکَ وَ تُعِزُّ بِهِ نَصْرَ وَلِیِّکَ وَ لاَ تَسْتَبْدِلْ بِنَا غَیْرَنَا فَإِنَّ اسْتِبْدَالَکَ بِنَا غَیْرَنَا عَلَیْکَ یَسِیْرٌ وَ هُوَ عَلَیْنَا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وُلاَةِ عَهْدِهِ وَ اْلأَئِمَّةِ مِنْ بَعْدِهِ وَبَلِّغْهُمْ آمَالَهُمْ وَ زِدْ فِیْ آجَالِهِمْ وَ أَعِزَّ نَصْرَهُمْ وَ تَمِّمْ لَهُمْ مَا أَسْنَدْتَ إِلَیْهِمْ مِنْ أَمْرِکَ لَهُمْ وَ ثَبِّتْ دَعَائِمَهُمْ</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p:817 </w:t>
      </w:r>
      <w:bookmarkStart w:id="1090" w:name="pg4678_44982"/>
    </w:p>
    <w:p>
      <w:pPr>
        <w:pStyle w:val="BookText"/>
        <w:bidi w:val="0"/>
        <w:rPr/>
      </w:pPr>
      <w:bookmarkEnd w:id="1090"/>
      <w:r>
        <w:rPr>
          <w:rFonts w:ascii="Amiri" w:hAnsi="Amiri" w:eastAsia="Amiri" w:cs="Amiri"/>
          <w:color w:val="111111"/>
          <w:sz w:val="28"/>
          <w:sz w:val="28"/>
          <w:szCs w:val="28"/>
          <w:rtl w:val="true"/>
          <w:lang w:bidi="ar-SA"/>
        </w:rPr>
        <w:t xml:space="preserve">وَ اجْعَلْنَا لَهُمْ أَعْوَانًا وَ عَلَی دِیْنِکَ أَنْصَارًا فَإِنَّهُمْ مَعَادِنُ کَلِمَاتِکَ وَ خُزَّانُ عِلْمِکَ وَ أَرْکَانُ تَوْحِیْدِکَ وَ دَعَائِمُ دِیْنِکَ وَ وُلاَةُ أَمْرِکَ وَ خَالِصَتُکَ مِنْ عِبَادِکَ وَ صَفْوَتُکَ مِنْ خَلْقِکَ وَ أَوْلِیَاؤُکَ وَ سَلاَئِلُ أَوْلِیَائِکَ وَ صَفْوَةُ أَوْلاَدِ نَبِیِّکَ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 رَحْمَةُ اللهِ وَ بَرَکَاتُهُ</w:t>
      </w:r>
      <w:r>
        <w:rPr>
          <w:rFonts w:eastAsia="Amiri" w:cs="Amiri" w:ascii="Amiri" w:hAnsi="Amiri"/>
          <w:color w:val="111111"/>
          <w:sz w:val="28"/>
          <w:szCs w:val="28"/>
          <w:lang w:bidi="ar-SA"/>
        </w:rPr>
        <w:t>.</w:t>
      </w:r>
    </w:p>
    <w:p>
      <w:pPr>
        <w:pStyle w:val="Heading3"/>
        <w:numPr>
          <w:ilvl w:val="2"/>
          <w:numId w:val="1"/>
        </w:numPr>
        <w:bidi w:val="0"/>
        <w:jc w:val="left"/>
        <w:rPr/>
      </w:pPr>
      <w:bookmarkStart w:id="1091" w:name="__RefHeading___Toc685688_2035185390"/>
      <w:bookmarkStart w:id="1092" w:name="_Toc425"/>
      <w:bookmarkEnd w:id="1091"/>
      <w:r>
        <w:rPr/>
        <w:t>ZIARAH JAMI‘AH KABIRAH, DOA SETELAH DOA ZIARAH, SALAWAT KEPADA PARA HUJAH SUCI AS</w:t>
      </w:r>
      <w:bookmarkEnd w:id="1092"/>
    </w:p>
    <w:p>
      <w:pPr>
        <w:pStyle w:val="Heading4"/>
        <w:numPr>
          <w:ilvl w:val="3"/>
          <w:numId w:val="1"/>
        </w:numPr>
        <w:bidi w:val="0"/>
        <w:jc w:val="left"/>
        <w:rPr/>
      </w:pPr>
      <w:bookmarkStart w:id="1093" w:name="__RefHeading___Toc685690_2035185390"/>
      <w:bookmarkStart w:id="1094" w:name="_Toc426"/>
      <w:bookmarkEnd w:id="1093"/>
      <w:r>
        <w:rPr/>
        <w:t>Pertama, Ziarah Jami‘ah</w:t>
      </w:r>
      <w:bookmarkEnd w:id="1094"/>
    </w:p>
    <w:p>
      <w:pPr>
        <w:pStyle w:val="BookText"/>
        <w:bidi w:val="0"/>
        <w:jc w:val="both"/>
        <w:rPr/>
      </w:pPr>
      <w:r>
        <w:rPr>
          <w:rFonts w:eastAsia="Times New Roman" w:cs="Times New Roman" w:ascii="Times New Roman" w:hAnsi="Times New Roman"/>
          <w:color w:val="111111"/>
          <w:sz w:val="28"/>
          <w:szCs w:val="28"/>
          <w:lang w:val="en-US"/>
        </w:rPr>
        <w:t>Doa yang diujarkan untuk menziarahi para Imam suci ada beberapa jenis, namun kami akan menyebutkan sebagian saja.</w:t>
      </w:r>
    </w:p>
    <w:p>
      <w:pPr>
        <w:pStyle w:val="BookText"/>
        <w:bidi w:val="0"/>
        <w:jc w:val="both"/>
        <w:rPr/>
      </w:pPr>
      <w:r>
        <w:rPr>
          <w:rFonts w:eastAsia="Times New Roman" w:cs="Times New Roman" w:ascii="Times New Roman" w:hAnsi="Times New Roman"/>
          <w:color w:val="111111"/>
          <w:sz w:val="28"/>
          <w:szCs w:val="28"/>
          <w:lang w:val="en-US"/>
        </w:rPr>
        <w:t>Ziarah Pertama</w:t>
      </w:r>
    </w:p>
    <w:p>
      <w:pPr>
        <w:pStyle w:val="BookText"/>
        <w:bidi w:val="0"/>
        <w:jc w:val="both"/>
        <w:rPr/>
      </w:pPr>
      <w:r>
        <w:rPr>
          <w:rFonts w:eastAsia="Times New Roman" w:cs="Times New Roman" w:ascii="Times New Roman" w:hAnsi="Times New Roman"/>
          <w:color w:val="111111"/>
          <w:sz w:val="28"/>
          <w:szCs w:val="28"/>
          <w:lang w:val="en-US"/>
        </w:rPr>
        <w:t>Diriwayatkan dari Syekh Shaduq ra dalam kitab Man La Yahdhuruhu al-Faqih, bahwa Imam Ali Ridha as ditanya tentang cara menziarahi Abul Hasan Imam Musa Kazhim as. Kemudian Imam Ali Ridha as menjelaskan, “Salatlah di beberapa masjid yang terdapat di sekitarnya, dan diperbolehkan juga melakukan salat di setiap tempat (yaitu untuk menziarahi setiap imam atau di semua tempat ziarah, seperti makam para nabi dan para imam as). Kemudian, bacalah doa sebagai berikut,</w:t>
      </w:r>
    </w:p>
    <w:p>
      <w:pPr>
        <w:pStyle w:val="BookText"/>
        <w:bidi w:val="0"/>
        <w:jc w:val="both"/>
        <w:rPr/>
      </w:pPr>
      <w:r>
        <w:rPr>
          <w:rFonts w:ascii="Amiri" w:hAnsi="Amiri" w:eastAsia="Amiri" w:cs="Amiri"/>
          <w:color w:val="111111"/>
          <w:sz w:val="28"/>
          <w:sz w:val="28"/>
          <w:szCs w:val="28"/>
          <w:rtl w:val="true"/>
          <w:lang w:bidi="ar-SA"/>
        </w:rPr>
        <w:t>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مُظْهِرِیْ أَمْرِ اللهِ وَ نَهْیِهِ، السَّلاَمُ عَلَی الدُّعَاةِ إِلَی اللهِ، السَّلاَمُ عَلَی الْمُسْتَقِرِّیْنَ فِیْ مَرْضَاةِ اللهِ، السَّلاَمُ عَلَی الْمُخْلِصِیْنَ فِیْ طَاعَةِ اللهِ</w:t>
      </w:r>
      <w:r>
        <w:rPr>
          <w:rFonts w:ascii="Amiri" w:hAnsi="Amiri" w:eastAsia="Amiri" w:cs="Amiri"/>
          <w:color w:val="111111"/>
          <w:sz w:val="28"/>
          <w:sz w:val="28"/>
          <w:szCs w:val="28"/>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p:818 </w:t>
      </w:r>
    </w:p>
    <w:p>
      <w:pPr>
        <w:pStyle w:val="BookText"/>
        <w:bidi w:val="0"/>
        <w:rPr/>
      </w:pPr>
      <w:r>
        <w:rPr>
          <w:rFonts w:ascii="Amiri" w:hAnsi="Amiri" w:eastAsia="Amiri" w:cs="Amiri"/>
          <w:color w:val="111111"/>
          <w:sz w:val="28"/>
          <w:sz w:val="28"/>
          <w:szCs w:val="28"/>
          <w:rtl w:val="true"/>
          <w:lang w:bidi="ar-SA"/>
        </w:rPr>
        <w:t>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عَزَّ وَ جَلَّ وَ أُشْهِدُ اللهَ أَنِّیْ سِلْمٌ لِمَنْ سَالَمْتُمْ وَ حَرْبٌ لِمَنْ حَارَبْتُمْ مُؤْمِنٌ بِسِرِّکُمْ وَ عَلاَنِیَتِکُمْ مُفَوِّضٌ فِیْ ذَلِکَ کُلِّهِ إِلَیْکُمْ لَعَنَ اللهُ عَدُوَّ آلِ مُحَمَّدٍ مِنَ الْجِنِّ وَ اْلإِنْسِ وَ أَبْرَأُ إِلَی اللهِ مِنْهُمْ وَ صَلَّی اللهُ عَلَی مُحَمَّدٍ وَ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Doa ziarah tersebut juga tercantum dalam kitab al-Kafi, al-Tahdzib dan al-Kamil al-Ziyarah. Di dalam semua kitab yang dirujuk, disebutkan bahwa doa ziarah ini diperbolehkan untuk semua (orang suci). Hendaknya memperbanyak salawat kepada Muhammad saw serta keluarga sucinya as, menyebut satu persatu nama mereka, berlepas diri dari musuh-musuh mereka. Berdoalah sesuka hati Anda, untuk diri Anda sendiri maupun untuk kaum mukmin dan mukminah.</w:t>
      </w:r>
    </w:p>
    <w:p>
      <w:pPr>
        <w:pStyle w:val="BookText"/>
        <w:bidi w:val="0"/>
        <w:jc w:val="both"/>
        <w:rPr/>
      </w:pPr>
      <w:r>
        <w:rPr>
          <w:rFonts w:eastAsia="Times New Roman" w:cs="Times New Roman" w:ascii="Times New Roman" w:hAnsi="Times New Roman"/>
          <w:color w:val="111111"/>
          <w:sz w:val="28"/>
          <w:szCs w:val="28"/>
          <w:lang w:val="en-US"/>
        </w:rPr>
        <w:t>Secara zahir, doa ini merupakan penutup riwayat yang ada dari ucapan para maksum as, seandainya tidak diriwayatkan, maka kita katakan bahwa hal itu adalah ucapan sebagian para perawi hadis (ra). Kita meyakini bahwa Ziarah Jami‘ah ini telah diragukan oleh beberapa perawi hadis, namun sebagaimana hadis di atas, bahwa doa tersebut bisa dibaca di semua makam-makam suci sehingga para perawi meyebutkannya dalam Bab Ziarah Jami‘ah.</w:t>
      </w:r>
    </w:p>
    <w:p>
      <w:pPr>
        <w:pStyle w:val="BookText"/>
        <w:bidi w:val="0"/>
        <w:jc w:val="both"/>
        <w:rPr/>
      </w:pPr>
      <w:r>
        <w:rPr>
          <w:rFonts w:eastAsia="Times New Roman" w:cs="Times New Roman" w:ascii="Times New Roman" w:hAnsi="Times New Roman"/>
          <w:color w:val="111111"/>
          <w:sz w:val="28"/>
          <w:szCs w:val="28"/>
          <w:lang w:val="en-US"/>
        </w:rPr>
        <w:t>Sebagaimana ungkapan doa Ziarah Jami‘ah, doa ini pun memiliki cakupan yang luas dari sifat-sifat jami’ (menyeluruh) yang tidak dikhususkan bagi sebagian pribadi saja. Oleh karenanya, doa tersebut bisa dibaca di semua tempat pemakaman para nabi as dan para washi as, sebagaimana sebagian ulama memerintahkan untuk membacanya di makam Nabi Yunus as. Dalam riwayat tersebut diperintahkan untuk membaca salawat kepada Muhammad saw serta keluarganya as satu</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p:819 </w:t>
      </w:r>
      <w:bookmarkStart w:id="1095" w:name="pg4678_44984"/>
    </w:p>
    <w:p>
      <w:pPr>
        <w:pStyle w:val="BookText"/>
        <w:bidi w:val="0"/>
        <w:rPr/>
      </w:pPr>
      <w:bookmarkEnd w:id="1095"/>
      <w:r>
        <w:rPr>
          <w:rFonts w:eastAsia="Times New Roman" w:cs="Times New Roman" w:ascii="Times New Roman" w:hAnsi="Times New Roman"/>
          <w:color w:val="111111"/>
          <w:sz w:val="28"/>
          <w:szCs w:val="28"/>
          <w:lang w:val="en-US"/>
        </w:rPr>
        <w:t>persatu, sangat sesuai sekali jika membaca salawat yang dinisbatkan kepada Abul Hasan Dharrab ra yang telah kita singgung pada Amalan Hari Jumat.</w:t>
      </w:r>
    </w:p>
    <w:p>
      <w:pPr>
        <w:pStyle w:val="Heading4"/>
        <w:numPr>
          <w:ilvl w:val="3"/>
          <w:numId w:val="1"/>
        </w:numPr>
        <w:bidi w:val="0"/>
        <w:jc w:val="left"/>
        <w:rPr/>
      </w:pPr>
      <w:bookmarkStart w:id="1096" w:name="__RefHeading___Toc685692_2035185390"/>
      <w:bookmarkStart w:id="1097" w:name="_Toc427"/>
      <w:bookmarkEnd w:id="1096"/>
      <w:r>
        <w:rPr/>
        <w:t>Ziarah Kedua</w:t>
      </w:r>
      <w:bookmarkEnd w:id="1097"/>
    </w:p>
    <w:p>
      <w:pPr>
        <w:pStyle w:val="BookText"/>
        <w:bidi w:val="0"/>
        <w:jc w:val="both"/>
        <w:rPr/>
      </w:pPr>
      <w:r>
        <w:rPr>
          <w:rFonts w:eastAsia="Times New Roman" w:cs="Times New Roman" w:ascii="Times New Roman" w:hAnsi="Times New Roman"/>
          <w:color w:val="111111"/>
          <w:sz w:val="28"/>
          <w:szCs w:val="28"/>
          <w:lang w:val="en-US"/>
        </w:rPr>
        <w:t>Syekh Shaduq di dalam kitab al-Faqih dan al-Uyun meriwayatkan Musa bin Abdullah Nakha'i ra yang bertanya kepada Imam Ali Naqi as, “Wahai putra Rasulullah! Ajarilah aku ungkapan indah dan sempurna untuk menziarahi salah satu dari Anda.” Sang Imam as menjawab, “Jika kamu telah sampai di pintu makam, berhentilah sejenak untuk mengucapkan dua kalimat syahadat,</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أَشْهَدُ أَنَّ مُحَمَّدًا صَلَّی اللهُ عَلَیْهِ وَ آلِهِ عَبْدُهُ وَ 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Sebelum (berziarah), mandilah. Jika telah memasuki makam dan melihat makam itu maka berhentilah sejenak untuk mengucapkan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sebanyak tiga puluh kali, lantas berjalanlah perlahan-lahan lagi tenang dengan memperlahankan langkah kakimu, kemudian berhentilah sejenak untuk mengucapkan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tiga puluh kali. Kemudian mendekatlah ke makam dan bacalah </w:t>
      </w:r>
      <w:r>
        <w:rPr>
          <w:rFonts w:ascii="Amiri" w:hAnsi="Amiri" w:eastAsia="Amiri" w:cs="Amiri"/>
          <w:color w:val="111111"/>
          <w:sz w:val="28"/>
          <w:sz w:val="28"/>
          <w:szCs w:val="28"/>
          <w:rtl w:val="true"/>
          <w:lang w:bidi="ar-SA"/>
        </w:rPr>
        <w:t>اللهُ أَکْبَرُ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empat puluh kali, sehingga jumlah keseluruhan takbir genap seratus kali. Mungkin hikmah di balik perintah takbir tersebut adalah untuk menghindari pemujaan yang berlebihan (terhadap para penghuni kubur tersebut) dan melupakan keagungan Allah Swt atau hal-hal negatif lainnya, kemudian ucapkanlah,</w:t>
      </w:r>
    </w:p>
    <w:p>
      <w:pPr>
        <w:pStyle w:val="BookText"/>
        <w:bidi w:val="0"/>
        <w:jc w:val="both"/>
        <w:rPr/>
      </w:pPr>
      <w:r>
        <w:rPr>
          <w:rFonts w:ascii="Amiri" w:hAnsi="Amiri" w:eastAsia="Amiri" w:cs="Amiri"/>
          <w:color w:val="111111"/>
          <w:sz w:val="28"/>
          <w:sz w:val="28"/>
          <w:szCs w:val="28"/>
          <w:rtl w:val="true"/>
          <w:lang w:bidi="ar-SA"/>
        </w:rPr>
        <w:t>السَّلاَمُ عَلَیْکُمْ، یَا أَهْلَ بَیْتِ النُّبُوَّةِ وَ مَوْضِعَ الرِّسَالَةِ وَ مُخْتَلَفَ الْمَلآئِکَةِ وَ مَهْبِطَ الْوَحْیِ وَ مَعْدِنَ الرَّحْمَةِ وَ خُزَّانَ الْعِلْمِ وَ مُنْتَهَی الْحِلْمِ وَ أُصُوْلَ الْکَرَمِ وَ قَادَةَ اْلأُمَمِ وَ أَوْلِیَاءَ النِّعَمِ وَ عَنَاصِرَ اْلأَبْرَارِ وَ دَعَائِمَ اْلأَخْیَارِ وَ سَاسَةَ الْعِبَادِ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p:820 </w:t>
      </w:r>
    </w:p>
    <w:p>
      <w:pPr>
        <w:pStyle w:val="BookText"/>
        <w:bidi w:val="0"/>
        <w:rPr/>
      </w:pPr>
      <w:r>
        <w:rPr>
          <w:rFonts w:ascii="Amiri" w:hAnsi="Amiri" w:eastAsia="Amiri" w:cs="Amiri"/>
          <w:color w:val="111111"/>
          <w:sz w:val="28"/>
          <w:sz w:val="28"/>
          <w:szCs w:val="28"/>
          <w:rtl w:val="true"/>
          <w:lang w:bidi="ar-SA"/>
        </w:rPr>
        <w:t xml:space="preserve">وَ أَرْکَانَ الْبِلاَدِ وَ أَبْوَابَ اْلإِیْمَانِ وَ أُمَنَاءَ الرَّحْمَنِ وَ سُلاَلَةَ النَّبِیِّیْنَ وَ صَفْوَةَ الْمُرْسَلِیْنَ وَ عِتْرَةَ خِیَرَةِ رَبِّ الْعَالَمِیْنَ 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 السَّلاَمُ عَلَی الدُّعَاةِ إِلَی اللهِ وَ اْلأَدِلاَّءِ عَلَی مَرْضَاةِ اللهِ وَ الْمُسْتَقِرِّیْنَ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الْمُسْتَوْفِرِیْنَ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کَمَا شَهِدَ اللهُ لِنَفْسِهِ وَ شَهِدَتْ لَهُ مَلآئِکَتُهُ وَ أُوْلُوْا الْعِلْمِ مِنْ خَلْقِهِ لاَ إِلَهَ إِلاَّ هُوَ الْعَزِیْزُ الْحَکِیْمُ، وَ أَشْهَدُ أَنَّ مُحَمَّدًا عَبْدُهُ الْمُنْتَجَبُ وَ رَسُوْلُهُ الْمُرْتَضَی أَرْسَلَهُ بِالْهُدَی وَ دِیْنِ الْحَقِّ لِیُظْهِرَهُ عَلَی الدِّیْنِ کُلِّهِ وَ لَوْ کَرِهَ</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p:821 </w:t>
      </w:r>
    </w:p>
    <w:p>
      <w:pPr>
        <w:pStyle w:val="BookText"/>
        <w:bidi w:val="0"/>
        <w:rPr/>
      </w:pPr>
      <w:r>
        <w:rPr>
          <w:rFonts w:ascii="Amiri" w:hAnsi="Amiri" w:eastAsia="Amiri" w:cs="Amiri"/>
          <w:color w:val="111111"/>
          <w:sz w:val="28"/>
          <w:sz w:val="28"/>
          <w:szCs w:val="28"/>
          <w:rtl w:val="true"/>
          <w:lang w:bidi="ar-SA"/>
        </w:rPr>
        <w:t xml:space="preserve">الْمُشْرِکُوْنَ،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إِصْطَفَاکُمْ بِعِلْمِهِ وَ إِرْتَضَاکُمْ لِغَیْبِهِ وَ إِخْتَارَکُمْ لِسِرِّهِ وَ إِجْتَبَاکُمْ بِقُدْرَتِهِ وَ أَعَزَّکُمْ بِهُدَاهُ وَ خَصَّکُمْ بِبُرْهَانِهِ وَ إِنْتَجَبَکُمْ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 فَعَظَّمْتُمْ جَلاَلَهُ وَ أَکْبَرْتُمْ شَأْنَهُ وَ مَجَّدْتُمْ کَرَمَهُ وَ أَدَمْتُمْ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وَ وَکَّدْتُمْ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مِیْثَاقَهُ وَ أَحْکَمْتُمْ عَقْدَ طَاعَتِهِ وَ نَصَحْتُمْ لَهُ فِیْ السِّرِّ وَ الْعَلاَنِیَةِ وَ دَعَوْتُمْ إِلَی سَبِیْلِهِ بِالْحِکْمَةِ وَ الْمَوْعِظَةِ الْحَسَنَةِ وَ بَذَلْتُمْ أَنْفُسَکُمْ فِیْ مَرْضَاتِهِ وَ صَبَرْتُمْ عَلَی مَا أَصَابَکُمْ فِیْ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أَقَمْتُمُ الصَّلاَةَ وَ آتَیْتُمُ الزَّکَاةَ وَ أَمَرْتُمْ بِالْمَعْرُوْفِ وَ نَهَیْتُمْ عَنِ الْمُنْکَرِ وَ جَاهَدْتُمْ فِیْ اللهِ حَقَّ جِهَادِهِ حَتَّی أَعْلَنْتُمْ دَعْوَتَهُ وَ بَیَّنْتُمْ فَرَائِضَهُ وَ أَقَمْتُمْ حُدُوْدَهُ وَ نَشَرْتُمْ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أَحْکَامِهِ وَ سَنَنْتُمْ سُنَّتَهُ وَ جَاهَدْتُمْ فِیْ اللهِ حَقَّ جِهَادِهِ حَتَّی أَعْلَنْتُمْ دَعْوَتَهُ وَ بَیَّنْتُمْ فَرَائِضَهُ وَ أَقَمْتُمْ حُدُوْدَهُ وَ نَشَرْتُمْ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أَحْکَامِهِ وَ سَنَنْتُمْ سُنَّتَهُ وَ صِرْتُمْ فِیْ ذَلِکَ مِنْهُ إِلَی الرِّضَا وَ سَلَّمْتُمْ لَهُ الْقَضَاءَ وَ صَدَّقْتُمْ مِنْ رُسُلِهِ مَنْ مَضَی فَالرَّاغِبُ عَنْکُمْ مَارِقٌ وَ اللاَّزِمُ لَکُمْ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p:822 </w:t>
      </w:r>
    </w:p>
    <w:p>
      <w:pPr>
        <w:pStyle w:val="BookText"/>
        <w:bidi w:val="0"/>
        <w:rPr/>
      </w:pPr>
      <w:r>
        <w:rPr>
          <w:rFonts w:ascii="Amiri" w:hAnsi="Amiri" w:eastAsia="Amiri" w:cs="Amiri"/>
          <w:color w:val="111111"/>
          <w:sz w:val="28"/>
          <w:sz w:val="28"/>
          <w:szCs w:val="28"/>
          <w:rtl w:val="true"/>
          <w:lang w:bidi="ar-SA"/>
        </w:rPr>
        <w:t xml:space="preserve">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أَبْغَضَکُمْ فَقَدْ أَبْغَضَ اللهَ وَ مَنِ اعْتَصَمَ بِکُمْ فَقَدِ اعْتَصَمَ بِاللهِ أَنْتُمُ الصِّرَاطُ اْلأَقْوَمُ وَ السَّبِیْلُ اْلأَعْظَمُ وَ شُهَدَاءُ دَارِ الْفَنَاءِ وَ شُفَعَاءُ دَارِ الْبَقَاءِ وَ الرَّحْمَةُ الْمَوْصُوْلَةُ وَ اْلآیَةُ الْمَخْزُوْنَةُ وَ اْلأَمَانَةُ الْمَحْفُوْظَةُ وَ الْبَابُ الْمُبْتَلَی بِهِ النَّاسُ مَنْ أَتَاکُمْ نَجَا وَ مَنْ لَمْ یَأْتِکُمْ هَلَکَ إِلَی اللهِ تَدْعُوْنَ وَ عَلَیْهِ تَدُلُّوْنَ وَ بِهِ تُؤْمِنُوْنَ وَ لَهُ تُسَلِّمُوْنَ وَ بِأَمْرِهِ تَعْمَلُوْنَ وَ إِلَی سَبِیْلِهِ تُرْشِدُوْنَ وَ بِقَوْلِهِ تَحْکُمُوْنَ سَعِدَ مَنْ وَالاَکُمْ وَ هَلَکَ مَنْ عَادَاکُمْ وَ خَابَ مَنْ جَحَدَکُمْ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وَ مَا خَصَّنَا بِهِ مِنْ وِلاَیَتِکُمْ طِیْبًا لِخَلْقِنَا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p:823 </w:t>
      </w:r>
    </w:p>
    <w:p>
      <w:pPr>
        <w:pStyle w:val="BookText"/>
        <w:bidi w:val="0"/>
        <w:rPr/>
      </w:pPr>
      <w:r>
        <w:rPr>
          <w:rFonts w:ascii="Amiri" w:hAnsi="Amiri" w:eastAsia="Amiri" w:cs="Amiri"/>
          <w:color w:val="111111"/>
          <w:sz w:val="28"/>
          <w:sz w:val="28"/>
          <w:szCs w:val="28"/>
          <w:rtl w:val="true"/>
          <w:lang w:bidi="ar-SA"/>
        </w:rPr>
        <w:t xml:space="preserve">طَهَارَةً لأَنْفُسِنَا وَ تَزْکِیَةً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کَفَّارَةً لِذُنُوْبِنَا فَکُنَّا عِنْدَهُ مُسَلِّمِیْنَ 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 أُمِّیْ وَ أَهْلِیْ وَ مَالِیْ وَ أُسْرَتِیْ، 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لاَئِذٌ عَائِذٌ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p:824 </w:t>
      </w:r>
    </w:p>
    <w:p>
      <w:pPr>
        <w:pStyle w:val="BookText"/>
        <w:bidi w:val="0"/>
        <w:rPr/>
      </w:pPr>
      <w:r>
        <w:rPr>
          <w:rFonts w:ascii="Amiri" w:hAnsi="Amiri" w:eastAsia="Amiri" w:cs="Amiri"/>
          <w:color w:val="111111"/>
          <w:sz w:val="28"/>
          <w:sz w:val="28"/>
          <w:szCs w:val="28"/>
          <w:rtl w:val="true"/>
          <w:lang w:bidi="ar-SA"/>
        </w:rPr>
        <w:t xml:space="preserve">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 فَمَعَکُمْ مَعَکُمْ لاَ مَعَ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بِکُمْ وَ تَوَلَّیْتُ آخِرَکُمْ بِمَا تَوَلَّیْتُ بِهِ أَوَّلَکُمْ وَ بَرِئْتُ إِلَی اللهِ عَزَّ وَ جَلَّ مِنْ أَعْدَائِکُمْ وَمِنَ الْجِبْتِ وَ الطَّاغُوْتِ وَ الشَّیَاطِیْنِ وَ حِزْبِهِمُ الظَّالِمِیْنَ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الْجَاحِدِیْنَ لِحَقِّکُمْ وَ الْمَارِقِیْنَ مِنْ وِلاَیَتِکُمْ وَ الْغَاصِبِیْنَ لإِرْثِکُمْ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الشَّاکِّیْنَ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الْمُنْحَرِفِیْنَ عَنْکُمْ وَ مِنْ کُلِّ وَلِیْجَةٍ دُوْنَکُمْ وَ کُلِّ مُطَاعٍ سِوَاکُمْ وَ مِنَ اْلأَئِمَّةِ الَّذِیْنَ یَدْعُوْنَ إِلَی النَّارِ 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أَنْتُمْ وَ أُمِّیْ وَ نَفْسِیْ وَ أَهْلِیْ وَ مَالِیْ، مَنْ أَرَادَ اللهَ بَدَأَ بِکُمْ وَ مَنْ وَحَّدَهُ قَبِلَ عَنْکُمْ وَ مَنْ قَصَدَهُ تَوَجَّهَ بِکُمْ مَوَالِیَّ لاَ أُحْصِیْ ثَنَاءَکُمْ وَ لاَ أَبْلُغُ مِنَ الْمَدْحِ کُنْهَکُمْ وَ مِنَ الْوَصْفِ قَدْرَکُمْ وَ أَنْتُمْ نُوْرُ اْلأَخْیَارِ وَ هُدَاةُ اْلأَبْرَارِ وَ حُجَجُ الْجَبَّارِ بِکُمْ فَتَحَ اللهُ وَ بِکُمْ یَخْتِمُ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بِکُمْ یُنَزِّلُ الْغَیْثَ وَ بِکُمْ یُمْسِکُ السَّمَاءَ أَنْ تَقَعَ عَلَی اْلأَرْضِ إِلاَّ بِإِذْنِهِ وَ بِکُمْ یُنَفِّسُ الْهَمَّ وَ یَکْشِفُ الضُّرَّ وَ عِنْدَکُمْ مَا نَزَلَتْ بِهِ رُسُلُهُ وَ هَبَطَتْ بِهِ مَلآئِکَتُهُ وَ إِلَی جَدِّکُمْ</w:t>
      </w:r>
      <w:r>
        <w:rPr>
          <w:rFonts w:eastAsia="Amiri" w:cs="Amiri" w:ascii="Amiri" w:hAnsi="Amiri"/>
          <w:color w:val="111111"/>
          <w:sz w:val="28"/>
          <w:szCs w:val="28"/>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p:825 </w:t>
      </w:r>
    </w:p>
    <w:p>
      <w:pPr>
        <w:pStyle w:val="BookText"/>
        <w:bidi w:val="0"/>
        <w:rPr/>
      </w:pPr>
      <w:r>
        <w:rPr>
          <w:rFonts w:eastAsia="Times New Roman" w:cs="Times New Roman" w:ascii="Times New Roman" w:hAnsi="Times New Roman"/>
          <w:color w:val="111111"/>
          <w:sz w:val="28"/>
          <w:szCs w:val="28"/>
          <w:lang w:val="en-US"/>
        </w:rPr>
        <w:t xml:space="preserve">(Jika Anda berniat berziarah kepada Amirul Mukminin (as) maka kata </w:t>
      </w:r>
      <w:r>
        <w:rPr>
          <w:rFonts w:ascii="Amiri" w:hAnsi="Amiri" w:eastAsia="Amiri" w:cs="Amiri"/>
          <w:color w:val="111111"/>
          <w:sz w:val="28"/>
          <w:sz w:val="28"/>
          <w:szCs w:val="28"/>
          <w:rtl w:val="true"/>
          <w:lang w:bidi="ar-SA"/>
        </w:rPr>
        <w:t>إِلَی جَدِّکُمْ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Anda ganti dengan kata </w:t>
      </w:r>
      <w:r>
        <w:rPr>
          <w:rFonts w:ascii="Amiri" w:hAnsi="Amiri" w:eastAsia="Amiri" w:cs="Amiri"/>
          <w:color w:val="111111"/>
          <w:sz w:val="28"/>
          <w:sz w:val="28"/>
          <w:szCs w:val="28"/>
          <w:rtl w:val="true"/>
          <w:lang w:bidi="ar-SA"/>
        </w:rPr>
        <w:t>إِلَی أَخِیْکَ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بُعِثَ الرُّوْحُ اْلأَمِیْنُ آتَاکُمُ اللهُ مَا لَمْ یُؤْتِ أَحَدًا مِنَ الْعَالَمِیْنَ طَأْطَأَ کُلُّ شَرِیْفٍ لِشَرَفِکُمْ وَ بَخَعَ کُلُّ مُتَکَبِّرٍ لِطَاعَتِکُمْ وَ خَضَعَ کُلُّ جَبَّارٍ لِفَضْلِکُمْ وَ ذَلَّ کُلُّ شَیْئٌ لَکُمْ وَ أَشْرَقَتِ اْلأَرْضُ بِنُوْرِکُمْ وَ فَازَ الْفَائِزُوْنَ بِوِلاَیَتِکُمْ بِکُمْ یُسْلَکُ إِلَی الرِّضْوَانِ وَ عَلَی مَنْ جَحَدَ وِلاَیَتَکُمْ 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أَنْتُمْ وَ أُمِّیْ وَ نَفْسِیْ وَ أَهْلِیْ وَ مَالِیْ، ذِکْرُکُمْ فِیْ الذَّاکِرِیْنَ وَ أَسْمَاؤُکُمْ فِیْ اْلأَسْمَاءِ وَ أَجْسَادُکُمْ فِیْ اْلأَجْسَادِ وَ أَرْوَاحُکُمْ فِیْ اْلأَرْوَاحِ وَ أَنْفُسُکُمْ فِیْ النُّفُوْسِ وَ آثَارُکُمْ فِیْ اْلآثَارِ وَ قُبُوْرُکُمْ فِیْ القُبُوْرِ فَمَا أَحْلَی أَسْمَاءَکُمْ وَ أَکْرَمَ أَنْفُسَکُمْ وَ أَعْظَمَ شَأْنَکُمْ وَ أَجَلَّ خَطَرَکُمْ وَ أَوْفَی عَهْدَکُمْ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 وَعْدَکُمْ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 أُمِّیْ وَ نَفْسِیْ، کَیْفَ أَصِفُ حُسْنَ ثَنَائِکُمْ وَ أُحْصِیْ جَمِیْلَ بَلاَئِکُمْ وَ بِکُمْ أَخْرَجَنَا اللهُ مِنَ الذُّلِّ وَ فَرَّجَ عَنَّا غَمَرَاتِ الْکُرُوْبِ وَ أَنْقَذَنَا مِنْ شَفَا جُرُفِ الْهَلَکَاتِ وَ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p:826 </w:t>
      </w:r>
    </w:p>
    <w:p>
      <w:pPr>
        <w:pStyle w:val="BookText"/>
        <w:bidi w:val="0"/>
        <w:rPr/>
      </w:pPr>
      <w:r>
        <w:rPr>
          <w:rFonts w:ascii="Amiri" w:hAnsi="Amiri" w:eastAsia="Amiri" w:cs="Amiri"/>
          <w:color w:val="111111"/>
          <w:sz w:val="28"/>
          <w:sz w:val="28"/>
          <w:szCs w:val="28"/>
          <w:rtl w:val="true"/>
          <w:lang w:bidi="ar-SA"/>
        </w:rPr>
        <w:t xml:space="preserve">الْوَاجِبَةُ وَ الدَّرَجَاتُ الرَّفِیْعَةُ وَ الْمَقَامُ الْمَحْمُوْدُ وَ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عِنْدَ اللهِ عَزَّ وَ جَلَّ وَ الْجَاهُ الْعَظِیْمُ وَ الشَّأْنُ الْکَبِیْرُ وَ 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 کَانَ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إِنَّ بَیْنِیْ وَ بَیْنَ اللهِ عَزَّ وَ جَلَّ ذُنُوْبًا لاَ یَأْتِیْ عَلَیْهَا إِلاَّ رِضَاکُمْ فَبِحَقِّ مَنِ ائْتَمَنَکُمْ عَلَی سِرِّهِ وَ إِسْتَرْعَاکُمْ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وَ حَسْبُنَا اللهُ وَ نِعْمَ الْوَکِیْلُ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disebutkan riwayat tersebut di dalam kitab al-Tahdzib yang diakhiri dengan doa perpisahan (wida’). Menurut Allamah Majlisi, doa ziarah ini merupakan doa ziarah paling mulia dari sisi matan dan sanad. Ayah beliau dalam kitab Syarh al-Faqih berpendapat bahwa doa ziarah ini paling sempurnanya. Bisebutkan bahwa beliau tidak pernah berziarah kepada para imam as kecuali membaca doa tersebut.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p:827 </w:t>
      </w:r>
      <w:bookmarkStart w:id="1098" w:name="pg4678_45000"/>
    </w:p>
    <w:p>
      <w:pPr>
        <w:pStyle w:val="BookText"/>
        <w:bidi w:val="0"/>
        <w:rPr/>
      </w:pPr>
      <w:bookmarkEnd w:id="1098"/>
      <w:r>
        <w:rPr>
          <w:rFonts w:eastAsia="Times New Roman" w:cs="Times New Roman" w:ascii="Times New Roman" w:hAnsi="Times New Roman"/>
          <w:color w:val="111111"/>
          <w:sz w:val="28"/>
          <w:szCs w:val="28"/>
          <w:lang w:val="en-US"/>
        </w:rPr>
        <w:t>Di dalam kitab al-Najm al-Tsaqib disebutkan cerita hikmah untuk selalu menjaga dan melestarikan doa tersebut. Pada zaman dahulu, ada seorang saleh yang bernama Sayid Ahmad bin Sayid Hasyim bin Sayid Hasan Musawi Rasyti. Beliau tinggal di Najaf selama tujuh belas tahun lamanya. Beliau adalah saudagar dari kota Rasyt. Suatu hari, beliau mengunjungi penulis kitab tersebut dengan didampingi seorang alim bernama Syekh Ali Rasyti.</w:t>
      </w:r>
    </w:p>
    <w:p>
      <w:pPr>
        <w:pStyle w:val="BookText"/>
        <w:bidi w:val="0"/>
        <w:jc w:val="both"/>
        <w:rPr/>
      </w:pPr>
      <w:r>
        <w:rPr>
          <w:rFonts w:eastAsia="Times New Roman" w:cs="Times New Roman" w:ascii="Times New Roman" w:hAnsi="Times New Roman"/>
          <w:color w:val="111111"/>
          <w:sz w:val="28"/>
          <w:szCs w:val="28"/>
          <w:lang w:val="en-US"/>
        </w:rPr>
        <w:t>Ketika keduanya hendak beranjak pergi, ada yang memberitahukan bahwa Sayid Ahmad adalah seorang yang saleh dan memiliki pengalaman menakjubkan. Namun, karena kesempatan saat itu sangat sempit, maka beliau tidak sempat mengisahkannya.</w:t>
      </w:r>
    </w:p>
    <w:p>
      <w:pPr>
        <w:pStyle w:val="BookText"/>
        <w:bidi w:val="0"/>
        <w:jc w:val="both"/>
        <w:rPr/>
      </w:pPr>
      <w:r>
        <w:rPr>
          <w:rFonts w:eastAsia="Times New Roman" w:cs="Times New Roman" w:ascii="Times New Roman" w:hAnsi="Times New Roman"/>
          <w:color w:val="111111"/>
          <w:sz w:val="28"/>
          <w:szCs w:val="28"/>
          <w:lang w:val="en-US"/>
        </w:rPr>
        <w:t>Setelah beberapa hari berlalu, ada seseorang yang memberitahukan kepada penulis kitab tersebut tentang kepergian Sayid Ahmad meninggalkan kota Najaf. Kemudian orang itu menceritakan peristiwa aneh yang pernah menimpa Sayid Ahmad.</w:t>
      </w:r>
    </w:p>
    <w:p>
      <w:pPr>
        <w:pStyle w:val="BookText"/>
        <w:bidi w:val="0"/>
        <w:jc w:val="both"/>
        <w:rPr/>
      </w:pPr>
      <w:r>
        <w:rPr>
          <w:rFonts w:eastAsia="Times New Roman" w:cs="Times New Roman" w:ascii="Times New Roman" w:hAnsi="Times New Roman"/>
          <w:color w:val="111111"/>
          <w:sz w:val="28"/>
          <w:szCs w:val="28"/>
          <w:lang w:val="en-US"/>
        </w:rPr>
        <w:t>Penulis kitab tersebut merasa menyesal karena tidak sempat menyaksikan peristiwa itu secara langsung, meski orang yang menceritakannya mendengar langsung dari Sayid Ahmad. Setelah beberapa bulan kemudian, penulis kitab tersebut kembali berjumpa dengan Sayid Ahmad di kota Kazhimain ketika beliau hendak ke Iran, peristiwa itu terjadi pada bulan Jumadi Tsani di tahun yang sama. Lantas penulis kitab itu meminta untuk mengisahkan pengalamannya. Akhirnya, permintaannya pun disetujui.</w:t>
      </w:r>
    </w:p>
    <w:p>
      <w:pPr>
        <w:pStyle w:val="BookText"/>
        <w:bidi w:val="0"/>
        <w:jc w:val="both"/>
        <w:rPr/>
      </w:pPr>
      <w:r>
        <w:rPr>
          <w:rFonts w:eastAsia="Times New Roman" w:cs="Times New Roman" w:ascii="Times New Roman" w:hAnsi="Times New Roman"/>
          <w:color w:val="111111"/>
          <w:sz w:val="28"/>
          <w:szCs w:val="28"/>
          <w:lang w:val="en-US"/>
        </w:rPr>
        <w:t>Sayid Ahmad berkisah bahwa pada tahun 1280, beliau meninggalkan Dar al-Marz di kota Rasyt menuju kota Tabriz dengan niat pergi ke Baitullahil Haram menunaikan ibadah haji. Lantas beliau singgah di rumah Haji Shafar Ali Tabrizi, seorang saudagar terkemuka di kota tersebut untuk menanti sebuah kafilah. Tetapi setelah lama menunggu, kafilah yang dinanti tak kunjung tiba, sementara Pak Haji sudah bersiap-siap memimpin kafilah menuju Tharbuzan. Akhirnya, Sayid Ahmad mengikuti kafilah itu sendirian.</w:t>
      </w:r>
    </w:p>
    <w:p>
      <w:pPr>
        <w:pStyle w:val="BookText"/>
        <w:bidi w:val="0"/>
        <w:jc w:val="both"/>
        <w:rPr/>
      </w:pPr>
      <w:r>
        <w:rPr>
          <w:rFonts w:eastAsia="Times New Roman" w:cs="Times New Roman" w:ascii="Times New Roman" w:hAnsi="Times New Roman"/>
          <w:color w:val="111111"/>
          <w:sz w:val="28"/>
          <w:szCs w:val="28"/>
          <w:lang w:val="en-US"/>
        </w:rPr>
        <w:t>Pada peristirahatan pertama dari perjalanan tersebut, Sayid Ahmad bertemu dengan tiga orang lelaki, ketiganya kemudian diajak oleh Haji Shafar Ali. Ketiga orang itu adalah Mulla Haji Baqir Tabrizi, beliau berniat beribadah haji untuk menggantikan orang lain, beliau adalah orang yang tidak terkenal di kalangan ulama. Sedangkan yang lain adalah seorang saudagar bernama Haji Sayid Husain Tabrizi. Satu yang lain lagi bernama Haji Ali yang membantu saudagar tersebut.</w:t>
      </w:r>
    </w:p>
    <w:p>
      <w:pPr>
        <w:pStyle w:val="BookText"/>
        <w:bidi w:val="0"/>
        <w:jc w:val="both"/>
        <w:rPr/>
      </w:pPr>
      <w:r>
        <w:rPr>
          <w:rFonts w:eastAsia="Times New Roman" w:cs="Times New Roman" w:ascii="Times New Roman" w:hAnsi="Times New Roman"/>
          <w:color w:val="111111"/>
          <w:sz w:val="28"/>
          <w:szCs w:val="28"/>
          <w:lang w:val="en-US"/>
        </w:rPr>
        <w:t>Mereka menemani Sayid Ahmad dalam perjalanan sampai pada akhirnya memasuki batas wilayah Romawi. Dari sana, mereka menuju Tharbuzan. Di salah satu tempat peristirahatan antara dua daerah tersebut, tiba-tiba Haji Jabbar Raid (Jeludor) Sadahi Isfahani memberitahukan kepada kami bahwa pada hari ini kita akan melewati perjalanan penuh hambatan dan kesulitan. Karenanya, dia menghimbau agar rombongan tidak terlalu jauh jaraknya agar tidak tersesat.</w:t>
      </w:r>
    </w:p>
    <w:p>
      <w:pPr>
        <w:pStyle w:val="BookText"/>
        <w:bidi w:val="0"/>
        <w:jc w:val="both"/>
        <w:rPr/>
      </w:pPr>
      <w:r>
        <w:rPr>
          <w:rFonts w:eastAsia="Times New Roman" w:cs="Times New Roman" w:ascii="Times New Roman" w:hAnsi="Times New Roman"/>
          <w:color w:val="111111"/>
          <w:sz w:val="28"/>
          <w:szCs w:val="28"/>
          <w:lang w:val="en-US"/>
        </w:rPr>
        <w:t>Karena perjalanan begitu sulit, terkadang mereka tertinggal kafilah, akan tetapi mereka selalu berusaha mengejarnya sehingga bisa berjalan bersama. Kira-kira kurang dari dua jam setengah atau tiga jam mendekati waktu fajar, karena berjalan sepanjang setengah farsakh atau tiga perempatnya dan suasana sangat gelap, salju turun dengan derasnya sampai-sampai kepala mereka semua tertutup dengan salju. Mereka berjalan agak cepat sehingga menyebabkan Sayid Ahmad tidak dapat lagi menyusul mereka.</w:t>
      </w:r>
    </w:p>
    <w:p>
      <w:pPr>
        <w:pStyle w:val="BookText"/>
        <w:bidi w:val="0"/>
        <w:jc w:val="both"/>
        <w:rPr/>
      </w:pPr>
      <w:r>
        <w:rPr>
          <w:rFonts w:eastAsia="Times New Roman" w:cs="Times New Roman" w:ascii="Times New Roman" w:hAnsi="Times New Roman"/>
          <w:color w:val="111111"/>
          <w:sz w:val="28"/>
          <w:szCs w:val="28"/>
          <w:lang w:val="en-US"/>
        </w:rPr>
        <w:t>Akhirnya, Sayid Ahmad turun di tengah jalan. Ketika beliau turun dari kudanya untuk mencari tempat beristirahat. Saat itu dia merasa sangat gundah-gulana, setelah melihat perbekalannya, ternyata uang saku perjalanan tinggal tersisa enam ratus tuman. Terlintas dalam benaknya untuk duduk sambil menunggu fajar terbit, setelah itu kembali ke penginapan yang pernah disinggahinya dan kemudian melanjutkan perjalanan dengan membawa pengawal yang akan menghantarkannya ke kafilah semula. Tiba-tiba di hadapannya terdapat kebun yang di situ ada seorang petani memegang kapak. Sesekali kapak itu membelah tangkai-tangkai pohon bersalju. Setelah melihatnya, petani itu mendekat dan bertanya kepada Sayid Ahmad, “Siapakah Anda?”</w:t>
      </w:r>
    </w:p>
    <w:p>
      <w:pPr>
        <w:pStyle w:val="BookText"/>
        <w:bidi w:val="0"/>
        <w:jc w:val="both"/>
        <w:rPr/>
      </w:pPr>
      <w:r>
        <w:rPr>
          <w:rFonts w:eastAsia="Times New Roman" w:cs="Times New Roman" w:ascii="Times New Roman" w:hAnsi="Times New Roman"/>
          <w:color w:val="111111"/>
          <w:sz w:val="28"/>
          <w:szCs w:val="28"/>
          <w:lang w:val="en-US"/>
        </w:rPr>
        <w:t>Kemudian Sayid Ahmad menceritakan ihwal keberadaan dirinya dan petani itu menganjurkannya melakukan amalan nafilah agar diberi petunjuk. Sayid Ahmad pun melaksanakan nafilah salat Tahajud, kemudian petani itu mendatanginya dan bertanya apakah dia sudah mendapatkan petunjuk. Sementara itu, Sayid Ahmad masih belum mendapat petunjuk dan petani itu menganjurkan agar Sayid Ahmad membaca doa Ziarah Jami‘ah Kabirah. Namun, Sayid Ahmad tidak memiliki doa tersebut, beliau hanya membaca doa Ziarah Kamilah. Kemudian petani itu mendatangi beliau lagi dan heran karena melihat beliau masih berada di tempatnya. Sayid Ahmad menangis dan menjelaskan bahwa beliau tidak memiliki doa tersebut. Kini petani itu menyarankan agar beliau membaca doa Ziarah Asyura, akhirnya beliau pun membacanya, sampai selesainya pelaknatan, salam dan doa Alqamah, dan petani itu pun datang lagi dengan heran karena Sayid Ahmad masih belum beranjak dari tempatnya.</w:t>
      </w:r>
    </w:p>
    <w:p>
      <w:pPr>
        <w:pStyle w:val="BookText"/>
        <w:bidi w:val="0"/>
        <w:jc w:val="both"/>
        <w:rPr/>
      </w:pPr>
      <w:r>
        <w:rPr>
          <w:rFonts w:eastAsia="Times New Roman" w:cs="Times New Roman" w:ascii="Times New Roman" w:hAnsi="Times New Roman"/>
          <w:color w:val="111111"/>
          <w:sz w:val="28"/>
          <w:szCs w:val="28"/>
          <w:lang w:val="en-US"/>
        </w:rPr>
        <w:t>Kemudian petani itu berniat mengantarkan Sayid Ahmad ke kafilahnya saat itu juga. Dia mengendarai keledai dan memerintahkan Sayid Ahmad naik ke punggung keledai itu. Sayid Ahmad pun menuruti perintahnya, namun kudanya tak mau mengikutinya meski tali kekangnya sudah dikendalikannya. Akhirnya, petani menyeret kuda itu dan kuda pun tunduk pada perintah petani tersebut. Kemudian petani itu bertanya, “Mengapa engkau tidak melaksanakan salat nafilah, nafilah, nafilah? Mengapa engkau tinggalkan Ziarah Asyura, Ziarah Asyura, Ziarah Asyura? Mengapa engkau tidak membaca doa Ziarah Jami‘ah, Ziarah Jami‘ah, Ziarah Jami‘ah?” Setelah beberapa saat berjalan, tiba-tiba ia menoleh ke belakang dan berkata, “Itu teman-temanmu berada di sampaing sungai sedang berwuduk untuk melakukan salat Subuh.” Lantas Sayid Ahmad pun turun dari punggung keledai, ketika aku hendak menunggangi kudaku, aku tidak bisa berjalan, lantas petani itu turun dari keledainya dan meletakkan kapaknya di atas salju untuk membantu Sayid Ahmad menunggangi kudanya dan menuntunnya ke arah kafilahnya.</w:t>
      </w:r>
    </w:p>
    <w:p>
      <w:pPr>
        <w:pStyle w:val="BookText"/>
        <w:bidi w:val="0"/>
        <w:jc w:val="both"/>
        <w:rPr/>
      </w:pPr>
      <w:r>
        <w:rPr>
          <w:rFonts w:eastAsia="Times New Roman" w:cs="Times New Roman" w:ascii="Times New Roman" w:hAnsi="Times New Roman"/>
          <w:color w:val="111111"/>
          <w:sz w:val="28"/>
          <w:szCs w:val="28"/>
          <w:lang w:val="en-US"/>
        </w:rPr>
        <w:t>Saat itu terlintas di benak Sayid Ahmad, siapakah gerangan yang berbicara dengan bahasa Parsi di daerah Turki Yasu‘i tersebut? Bagaimana bisa dia mengantarnya bertemu dengan kafilahnya dengan waktu yang cukup singkat? Kemudian Sayid Ahmad menoleh ke belakang, namun tidak ada seorang pun.</w:t>
      </w:r>
    </w:p>
    <w:p>
      <w:pPr>
        <w:pStyle w:val="Heading4"/>
        <w:numPr>
          <w:ilvl w:val="3"/>
          <w:numId w:val="1"/>
        </w:numPr>
        <w:bidi w:val="0"/>
        <w:jc w:val="left"/>
        <w:rPr/>
      </w:pPr>
      <w:bookmarkStart w:id="1099" w:name="__RefHeading___Toc685694_2035185390"/>
      <w:bookmarkStart w:id="1100" w:name="_Toc428"/>
      <w:bookmarkEnd w:id="1099"/>
      <w:r>
        <w:rPr/>
        <w:t>Ziarah Ketiga</w:t>
      </w:r>
      <w:bookmarkEnd w:id="1100"/>
    </w:p>
    <w:p>
      <w:pPr>
        <w:pStyle w:val="BookText"/>
        <w:bidi w:val="0"/>
        <w:jc w:val="both"/>
        <w:rPr/>
      </w:pPr>
      <w:r>
        <w:rPr>
          <w:rFonts w:eastAsia="Times New Roman" w:cs="Times New Roman" w:ascii="Times New Roman" w:hAnsi="Times New Roman"/>
          <w:color w:val="111111"/>
          <w:sz w:val="28"/>
          <w:szCs w:val="28"/>
          <w:lang w:val="en-US"/>
        </w:rPr>
        <w:t>Allamah Majlisi dalam buku Tuhfah al-Zair meletakkan ziarah ini di urutan kedelapan dari Ziarah Jami‘ah. Beliau berkata, “Ziarah ini diriwayatkan oleh Sayid Ibnu Thawus dalam doa Arafah dari Imam Ja‘far Shadiq as, kapan saja dan di mana saja, ziarah ini bisa dibaca, khususnya di hari Arafah.” Doa ziarah tersebut adalah sebagai berikut,</w:t>
      </w:r>
    </w:p>
    <w:p>
      <w:pPr>
        <w:pStyle w:val="BookText"/>
        <w:bidi w:val="0"/>
        <w:jc w:val="both"/>
        <w:rPr/>
      </w:pPr>
      <w:r>
        <w:rPr>
          <w:rFonts w:ascii="Amiri" w:hAnsi="Amiri" w:eastAsia="Amiri" w:cs="Amiri"/>
          <w:color w:val="111111"/>
          <w:sz w:val="28"/>
          <w:sz w:val="28"/>
          <w:szCs w:val="28"/>
          <w:rtl w:val="true"/>
          <w:lang w:bidi="ar-SA"/>
        </w:rPr>
        <w:t xml:space="preserve">السَّلاَمُ عَلَیْکَ، یَا رَسُوْلَ اللهِ، السَّلاَمُ عَلَیْکَ، یَا نَبِیَّ اللهِ، السَّلاَمُ عَلَیْکَ، یَا خِیَرَةَ اللهِ مِنْ خَلْقِهِ وَ أَمِیْنَهُ عَلَی وَحْیِِهِ، السَّلاَمُ عَلَیْکَ، یَا مَوْلاَیَ یَا أَمِیْرَ الْمُؤْمِنِیْنَ، السَّلاَمُ عَلَیْکَ، یَا مَوْلاَیَ أَنْتَ حُجَّةُ اللهِ عَلَی خَلْقِهِ وَ بَابُ عِلْمِهِ وَ وَصِیُّ نَبِیِّهِ وَ الْخَلِیْفَةُ مِنْ بَعْدِهِ فِیْ أُمَّتِهِ، لَعَنَ اللهُ أُمَّةً غَصَبَتْکَ حَقَّکَ وَ قَعَدَتْ مَقْعَدَکَ أَنَا بَرِیْئٌ مِنْهُمْ وَ مِنْ شِیْعَتِهِمْ إِلَیْکَ، السَّلاَمُ عَلَیْکِ یَا فَاطِمَةَ الْبَتُوْلُ، السَّلاَمُ عَلَیْکِ یَا زَیْنَ نِسَاءِ الْعَالَمِیْنَ، السَّلاَمُ عَلَیْکِ یَا بِِنْتَ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صَلَّی اللهُ عَلَیْکِ وَ عَلَیْهِ، السَّلاَمُ عَلَیْکِ یَا أُمَّ الْحَسَنِ وَ الْحُسَیْنِ، لَعَنَ اللهُ أُمَّةً غَصَبَتْکِ حَقَّکِ وَ مَنَعَتْکِ مَا جَعَلَهُ اللهُ لَکِ حَلاَلاً أَنَا بَرِیْئٌٌ إِلَیْکِ مِنْهُمْ وَ مِنْ شِیْعَتِهِمْ، السَّلاَمُ عَلَیْکَ، یَا مَوْلاَیَ یَا أَبَا مُحَمَّدٍ الْحَسَنَ الزَّکِیَّ، السَّلاَمُ عَلَیْکَ، یَا مَوْلاَیَ، لَعَنَ اللهُ أُمَّةً قَتَلَتْکَ وَ بَایَعَتْ فِیْ أَمْرِکَ وَ شَایَعَتْ، أَنَا بَرِیْئٌ إِلَیْکَ مِنْهُمْ وَ مِنْ شِیْعَتِهِمْ، السَّلاَمُ عَلَیْکَ، یَا مَوْلاَیَ، یَا أَبَا عَبْدِ اللهِ الْحُسَیْنَ بْنَ عَلِیٍّ صَلَوَاتُ اللهِ عَلَیْکَ وَ عَلَی أَبِیْکَ وَ جَدِّکَ مُحَمَّدٍ صَلَّی اللهُ عَلَیْهِ وَ آلِهِ، لَعَنَ اللهُ أُمَّةً اسْتَحَلَّتْ دَمَکَ وَ لَعَنَ اللهُ أُمَّةً قَتَلَتْکَ وَ اسْتَبَاحَتْ حَرِیْمَکَ، وَ لَعَنَ اللهُ أَشْیَاعَهُمْ وَ أَتْبَاعَهُمْ وَ لَعَنَ اللهُ الْمُمَهِّدِیْنَ لَهُمْ بِالتَّمْکِیْنِ مِنْ قِتَالِکُمْ، أَنَا بَرِیْئٌ إِلَی اللهِ وَ إِلَیْکَ مِنْهُمْ، السَّلاَمُ عَلَیْکَ، یَا مَوْلاَیَ</w:t>
      </w:r>
      <w:r>
        <w:rPr>
          <w:rFonts w:ascii="Amiri" w:hAnsi="Amiri" w:eastAsia="Amiri" w:cs="Amiri"/>
          <w:color w:val="111111"/>
          <w:sz w:val="28"/>
          <w:sz w:val="28"/>
          <w:szCs w:val="28"/>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p:828 </w:t>
      </w:r>
      <w:bookmarkStart w:id="1101" w:name="pg4678_45002"/>
    </w:p>
    <w:p>
      <w:pPr>
        <w:pStyle w:val="BookText"/>
        <w:bidi w:val="0"/>
        <w:rPr/>
      </w:pPr>
      <w:bookmarkEnd w:id="1101"/>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ابْنَ الْحُسَیْنِ،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السَّلاَمُ عَلَیْکَ، یَا مَوْلاَیَ، یَا أَبَا عَبْدِ اللهِ جَعْفَرَ بْنَ مُحَمَّدٍ،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السَّلاَمُ عَلَیْکَ، یَا مَوْلاَیَ،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صَاحِبَ الزَّمَانِ صَلَّی اللهُ عَلَیْکَ وَ عَلَی عِتْرَتِکَ الطَّاهِرَةِ الطَّیِّبَةِ یَا مَوَالِیَّ کُوْنُوْا شُفَعَائِیْ فِیْ حَطِّ وِزْرِی وَ خَطَایَایَ، آمَنْتُ بِاللهِ وَ بِمَا أُنْزِلَ إِلَیْکُمْ وَ أَتَوَالَی آخِرَکُمْ بِمَا أَتَوَالَی أَوَّلَکُمْ وَ بَرِئْتُ مِنَ الْجِبْتِ وَ الطَّاغُوْتِ وَ 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مَوَالِیَّ، أَنَا سِلْمٌ لِمَنْ سَالَمَکُمْ وَ حَرْبٌ لِمَنْ حَارَبَکُمْ وَ عَدُوٌّ لِمَنْ عَادَاکُمْ وَ وَلِیٌّ لِمَنْ وَالاَکُمْ إِلَی یَوْمِ الْقِیَامَةِ وَ لَعَنَ اللهُ ظَالِمِیْکُمْ وَ غَاصِبِیْکُمْ، وَ لَعَنَ اللهُ أَشْیَاعَهُمْ وَ أَتْبَاعَهُمْ وَ أَهْلَ مَذْهَبِهِمْ وَ أََبْرَأُ إِلَی اللهِ وَ إِلَیْکُمْ مِنْهُمْ</w:t>
      </w:r>
      <w:r>
        <w:rPr>
          <w:rFonts w:eastAsia="Amiri" w:cs="Amiri" w:ascii="Amiri" w:hAnsi="Amiri"/>
          <w:color w:val="111111"/>
          <w:sz w:val="28"/>
          <w:szCs w:val="28"/>
          <w:lang w:bidi="ar-SA"/>
        </w:rPr>
        <w:t>.</w:t>
      </w:r>
    </w:p>
    <w:p>
      <w:pPr>
        <w:pStyle w:val="Heading4"/>
        <w:numPr>
          <w:ilvl w:val="3"/>
          <w:numId w:val="1"/>
        </w:numPr>
        <w:bidi w:val="0"/>
        <w:jc w:val="left"/>
        <w:rPr/>
      </w:pPr>
      <w:bookmarkStart w:id="1102" w:name="__RefHeading___Toc685696_2035185390"/>
      <w:bookmarkStart w:id="1103" w:name="_Toc429"/>
      <w:bookmarkEnd w:id="1102"/>
      <w:r>
        <w:rPr/>
        <w:t>Ziarah Keempat</w:t>
      </w:r>
      <w:bookmarkEnd w:id="1103"/>
    </w:p>
    <w:p>
      <w:pPr>
        <w:pStyle w:val="BookText"/>
        <w:bidi w:val="0"/>
        <w:jc w:val="both"/>
        <w:rPr/>
      </w:pPr>
      <w:r>
        <w:rPr>
          <w:rFonts w:eastAsia="Times New Roman" w:cs="Times New Roman" w:ascii="Times New Roman" w:hAnsi="Times New Roman"/>
          <w:color w:val="111111"/>
          <w:sz w:val="28"/>
          <w:szCs w:val="28"/>
          <w:lang w:val="en-US"/>
        </w:rPr>
        <w:t>Ziarah ini terkenal dengan Ziarah Aminullah yang awalnya adalah,</w:t>
      </w:r>
    </w:p>
    <w:p>
      <w:pPr>
        <w:pStyle w:val="BookText"/>
        <w:bidi w:val="0"/>
        <w:jc w:val="both"/>
        <w:rPr/>
      </w:pPr>
      <w:r>
        <w:rPr>
          <w:rFonts w:ascii="Amiri" w:hAnsi="Amiri" w:eastAsia="Amiri" w:cs="Amiri"/>
          <w:color w:val="111111"/>
          <w:sz w:val="28"/>
          <w:sz w:val="28"/>
          <w:szCs w:val="28"/>
          <w:rtl w:val="true"/>
          <w:lang w:bidi="ar-SA"/>
        </w:rPr>
        <w:t>السَّلاَمُ عَلَیْکَ، یَا أَمِیْنَ اللهِ فِیْ أَرْضِهِ وَ 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جَاهَدْتَ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Ziarah ini telah disebut di ziarah kedua Amirul Mukminin as.</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p:829 </w:t>
      </w:r>
      <w:bookmarkStart w:id="1104" w:name="pg4678_45004"/>
    </w:p>
    <w:p>
      <w:pPr>
        <w:pStyle w:val="Heading4"/>
        <w:numPr>
          <w:ilvl w:val="3"/>
          <w:numId w:val="1"/>
        </w:numPr>
        <w:bidi w:val="0"/>
        <w:jc w:val="left"/>
        <w:rPr/>
      </w:pPr>
      <w:bookmarkStart w:id="1105" w:name="__RefHeading___Toc685698_2035185390"/>
      <w:bookmarkStart w:id="1106" w:name="_Toc430"/>
      <w:bookmarkEnd w:id="1104"/>
      <w:bookmarkEnd w:id="1105"/>
      <w:r>
        <w:rPr/>
        <w:t>Ziarah Kelima</w:t>
      </w:r>
      <w:bookmarkEnd w:id="1106"/>
    </w:p>
    <w:p>
      <w:pPr>
        <w:pStyle w:val="BookText"/>
        <w:bidi w:val="0"/>
        <w:jc w:val="both"/>
        <w:rPr/>
      </w:pPr>
      <w:r>
        <w:rPr>
          <w:rFonts w:eastAsia="Times New Roman" w:cs="Times New Roman" w:ascii="Times New Roman" w:hAnsi="Times New Roman"/>
          <w:color w:val="111111"/>
          <w:sz w:val="28"/>
          <w:szCs w:val="28"/>
          <w:lang w:val="en-US"/>
        </w:rPr>
        <w:t xml:space="preserve">Ziarah ini dimulai dengan, </w:t>
      </w:r>
      <w:r>
        <w:rPr>
          <w:rFonts w:ascii="Amiri" w:hAnsi="Amiri" w:eastAsia="Amiri" w:cs="Amiri"/>
          <w:color w:val="111111"/>
          <w:sz w:val="28"/>
          <w:sz w:val="28"/>
          <w:szCs w:val="28"/>
          <w:rtl w:val="true"/>
          <w:lang w:bidi="ar-SA"/>
        </w:rPr>
        <w:t>الْحَمْدُ للهِ الَّذِیْ أَشْهَدَنَا مَشْهَدَ أَوْلِیَائِهِ فِیْ رَجَبٍ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Segala puji bagi Allah yang telah menghadirkan kami di pusara suci para wali-Nya di bulan Rajab) yang telah disebutkan dalam amalan bulan Rajab. Jadi, Ziarah Jami‘ah yang dimuat dalam buku ini ada lima ziarah dan insya Allah sudah cukup.</w:t>
      </w:r>
    </w:p>
    <w:p>
      <w:pPr>
        <w:pStyle w:val="Heading3"/>
        <w:numPr>
          <w:ilvl w:val="2"/>
          <w:numId w:val="1"/>
        </w:numPr>
        <w:bidi w:val="0"/>
        <w:jc w:val="left"/>
        <w:rPr/>
      </w:pPr>
      <w:bookmarkStart w:id="1107" w:name="__RefHeading___Toc685700_2035185390"/>
      <w:bookmarkStart w:id="1108" w:name="_Toc431"/>
      <w:bookmarkEnd w:id="1107"/>
      <w:r>
        <w:rPr/>
        <w:t>SALAWAT KEPADA PARA MANUSIA SUCI AS</w:t>
      </w:r>
      <w:bookmarkEnd w:id="1108"/>
    </w:p>
    <w:p>
      <w:pPr>
        <w:pStyle w:val="Heading4"/>
        <w:numPr>
          <w:ilvl w:val="3"/>
          <w:numId w:val="1"/>
        </w:numPr>
        <w:bidi w:val="0"/>
        <w:jc w:val="left"/>
        <w:rPr/>
      </w:pPr>
      <w:bookmarkStart w:id="1109" w:name="__RefHeading___Toc685702_2035185390"/>
      <w:bookmarkStart w:id="1110" w:name="_Toc432"/>
      <w:bookmarkEnd w:id="1109"/>
      <w:r>
        <w:rPr/>
        <w:t>Point</w:t>
      </w:r>
      <w:bookmarkEnd w:id="1110"/>
    </w:p>
    <w:p>
      <w:pPr>
        <w:pStyle w:val="BookText"/>
        <w:bidi w:val="0"/>
        <w:jc w:val="both"/>
        <w:rPr/>
      </w:pPr>
      <w:r>
        <w:rPr>
          <w:rFonts w:eastAsia="Times New Roman" w:cs="Times New Roman" w:ascii="Times New Roman" w:hAnsi="Times New Roman"/>
          <w:color w:val="111111"/>
          <w:sz w:val="28"/>
          <w:szCs w:val="28"/>
          <w:lang w:val="en-US"/>
        </w:rPr>
        <w:t>Syekh Thusi dalam bukunya al-Mishbah di Amalan Malam Jumat, meriwayatkan sekelompok sahabat yang memberi kabar bahwa Abu Mufadhdhal Syaibani berkata, “Abu Muhammad Abdullah bin Muhammad Abid menyampaikan kepada kami di Daliyah, dia berkata, ‘Aku pernah bertanya kepada Imam Hasan Askari as di rumah beliau di Samara pada tahun 255 H, beliau mendekat kepadaku, kemudian bersalawat kepada Nabi saw dan para washi as, lalu beliau memerintahkan agar aku menulis salawat itu. Salawat tersebut adalah sebagai berikut:</w:t>
      </w:r>
    </w:p>
    <w:p>
      <w:pPr>
        <w:pStyle w:val="Heading4"/>
        <w:numPr>
          <w:ilvl w:val="3"/>
          <w:numId w:val="1"/>
        </w:numPr>
        <w:bidi w:val="0"/>
        <w:jc w:val="left"/>
        <w:rPr/>
      </w:pPr>
      <w:bookmarkStart w:id="1111" w:name="__RefHeading___Toc685704_2035185390"/>
      <w:bookmarkStart w:id="1112" w:name="_Toc433"/>
      <w:bookmarkEnd w:id="1111"/>
      <w:r>
        <w:rPr/>
        <w:t>Salawat kepada Nabi Muhammad saw</w:t>
      </w:r>
      <w:bookmarkEnd w:id="1112"/>
    </w:p>
    <w:p>
      <w:pPr>
        <w:pStyle w:val="BookText"/>
        <w:bidi w:val="0"/>
        <w:jc w:val="both"/>
        <w:rPr/>
      </w:pPr>
      <w:r>
        <w:rPr>
          <w:rFonts w:ascii="Amiri" w:hAnsi="Amiri" w:eastAsia="Amiri" w:cs="Amiri"/>
          <w:color w:val="111111"/>
          <w:sz w:val="28"/>
          <w:sz w:val="28"/>
          <w:szCs w:val="28"/>
          <w:rtl w:val="true"/>
          <w:lang w:bidi="ar-SA"/>
        </w:rPr>
        <w:t>اللَّهُمَّ صَلِّ عَلَی مُحَمَّدٍ کَمَا حَمَلَ وَحْیَکَ وَ بَلَّغَ رِسَالاَتِکَ وَ صَلِّ عَلَی مُحَمَّدٍ کَمَا أَحَلَّ حَلاَلَکَ وَ حَرَّمَ حَرَامَکَ وَ عَلَّمَ کِتَابَکَ وَ صَلِّ عَلَی مُحَمَّدٍ کَمَا أَقَامَ الصَّلاَةَ وَ آتَی الزَّکَاةَ وَ دَعَا إِلَی دِیْنِکَ وَ صَلِّ عَلَی مُحَمَّدٍ کَمَا صَدَّقَ</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p:832 </w:t>
      </w:r>
      <w:bookmarkStart w:id="1113" w:name="pg4678_45006"/>
    </w:p>
    <w:p>
      <w:pPr>
        <w:pStyle w:val="BookText"/>
        <w:bidi w:val="0"/>
        <w:rPr/>
      </w:pPr>
      <w:bookmarkEnd w:id="1113"/>
      <w:r>
        <w:rPr>
          <w:rFonts w:ascii="Amiri" w:hAnsi="Amiri" w:eastAsia="Amiri" w:cs="Amiri"/>
          <w:color w:val="111111"/>
          <w:sz w:val="28"/>
          <w:sz w:val="28"/>
          <w:szCs w:val="28"/>
          <w:rtl w:val="true"/>
          <w:lang w:bidi="ar-SA"/>
        </w:rPr>
        <w:t>بِوَعْدِکَ وَ أَشْفَقَ مِنْ وَعِیْدِکَ وَ صَلِّ عَلَی مُحَمَّدٍ کَمَا غَفَرْتَ بِهِ الذُّنُوْبَ وَ سَتَرْتَ بِهِ الْعُیُوْبَ وَ فَرَّجْتَ بِهِ الْکُرُوْبَ وَ صَلِّ عَلَی مُحَمَّدٍ کَمَا دَفَعْتَ بِهِ الشَّقَاءَ وَ کَشَفْتَ بِهِ الْغَمَّاءَ وَ أَجَبْتَ بِهِ الدُّعَاءَ وَ نَجَّیْتَ بِهِ مِنَ الْبَلاَءِ وَ صَلِّ عَلَی مُحَمَّدٍ کَمَا رَحِمْتَ بِهِ الْعِبَادَ وَ أَحْیَیْتَ بِهِ الْبِلاَدَ وَ قَصَمْتَ بِهِ الْجَبَابِرَةَ وَ أَهْلَکْتَ بِهِ الْفَرَاعِنَةَ وَ صَلِّ عَلَی مُحَمَّدٍ کَمَا أَضْعَفْتَ بِهِ اْلأَمْوَالَ وَ أَحْرَزْتَ بِهِ مِنَ اْلأَهْوَالِ وَ کَسَرْتَ بِهِ اْلأَصْنَامَ وَ رَحِمْتَ بِهِ اْلأَنَامَ وَ صَلِّ عَلَی مُحَمَّدٍ کَمَا بَعَثْتَهُ بِخَیْرِ اْلأَدْیَانِ وَ أَعْزَزْتَ بِهِ اْلإِیْمَانَ وَ تَبَّرْتَ بِهِ اْلأَوْثَانَ وَ عَظَّمْتَ بِهِ الْبَیْتَ الْحَرَامَ وَ صَلِّ عَلَی مُحَمَّدٍ وَ أَهْلِ بَیْتِهِ الطَّاهِرِیْنَ اْلأَخْیَارِ وَ سَلَّمَ تَسْلِیْمًا</w:t>
      </w:r>
      <w:r>
        <w:rPr>
          <w:rFonts w:eastAsia="Amiri" w:cs="Amiri" w:ascii="Amiri" w:hAnsi="Amiri"/>
          <w:color w:val="111111"/>
          <w:sz w:val="28"/>
          <w:szCs w:val="28"/>
          <w:lang w:bidi="ar-SA"/>
        </w:rPr>
        <w:t>.</w:t>
      </w:r>
    </w:p>
    <w:p>
      <w:pPr>
        <w:pStyle w:val="Heading4"/>
        <w:numPr>
          <w:ilvl w:val="3"/>
          <w:numId w:val="1"/>
        </w:numPr>
        <w:bidi w:val="0"/>
        <w:jc w:val="left"/>
        <w:rPr/>
      </w:pPr>
      <w:bookmarkStart w:id="1114" w:name="__RefHeading___Toc685706_2035185390"/>
      <w:bookmarkStart w:id="1115" w:name="_Toc434"/>
      <w:bookmarkEnd w:id="1114"/>
      <w:r>
        <w:rPr/>
        <w:t>Salawat kepada Amirul Mukminin as</w:t>
      </w:r>
      <w:bookmarkEnd w:id="1115"/>
    </w:p>
    <w:p>
      <w:pPr>
        <w:pStyle w:val="BookText"/>
        <w:bidi w:val="0"/>
        <w:jc w:val="both"/>
        <w:rPr/>
      </w:pPr>
      <w:r>
        <w:rPr>
          <w:rFonts w:ascii="Amiri" w:hAnsi="Amiri" w:eastAsia="Amiri" w:cs="Amiri"/>
          <w:color w:val="111111"/>
          <w:sz w:val="28"/>
          <w:sz w:val="28"/>
          <w:szCs w:val="28"/>
          <w:rtl w:val="true"/>
          <w:lang w:bidi="ar-SA"/>
        </w:rPr>
        <w:t xml:space="preserve">اللَّهُمَّ صَلِّ عَلَی أَمِیْرِ الْمُؤْمِنِیْنَ عَلِیِّ بْنِ أَبِیْ طَالِبٍ أَخِیْ نَبِیِّکَ وَ وَلِیِّهِ وَ صَفِیِّهِ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وَزِیْرِهِ وَ مُسْتَوْدَعِ عِلْمِهِ وَ مَوْضِعِ سِرِّهِ وَ بَابِ حِکْمَتِهِ وَ النَّاطِقِ بِحُجَّتِهِ وَ الدَّاعِیِّ إِلَی شَرِیْعَتِهِ وَ خَلِیْفَتِهِ فِیْ أُمَّتِهِ وَ مُفَرِّجِ 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قَاصِمِ الْکَفَرَةِ وَ مُرْغِمِ الْفَجَرَةِ الَّذِیْ جَعَلْتَهُ مِنْ نَبِیِّکَ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w:t>
      </w:r>
      <w:r>
        <w:rPr>
          <w:rFonts w:eastAsia="Amiri" w:cs="Amiri" w:ascii="Amiri" w:hAnsi="Amiri"/>
          <w:color w:val="111111"/>
          <w:sz w:val="28"/>
          <w:szCs w:val="28"/>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p:833 </w:t>
      </w:r>
      <w:bookmarkStart w:id="1116" w:name="pg4678_45008"/>
    </w:p>
    <w:p>
      <w:pPr>
        <w:pStyle w:val="Heading4"/>
        <w:numPr>
          <w:ilvl w:val="3"/>
          <w:numId w:val="1"/>
        </w:numPr>
        <w:bidi w:val="0"/>
        <w:jc w:val="left"/>
        <w:rPr/>
      </w:pPr>
      <w:bookmarkStart w:id="1117" w:name="__RefHeading___Toc685708_2035185390"/>
      <w:bookmarkStart w:id="1118" w:name="_Toc435"/>
      <w:bookmarkEnd w:id="1116"/>
      <w:bookmarkEnd w:id="1117"/>
      <w:r>
        <w:rPr/>
        <w:t>Salawat kepada Pemimpin Wanita Semesta Fathimah as</w:t>
      </w:r>
      <w:bookmarkEnd w:id="1118"/>
    </w:p>
    <w:p>
      <w:pPr>
        <w:pStyle w:val="BookText"/>
        <w:bidi w:val="0"/>
        <w:jc w:val="both"/>
        <w:rPr/>
      </w:pPr>
      <w:r>
        <w:rPr>
          <w:rFonts w:ascii="Amiri" w:hAnsi="Amiri" w:eastAsia="Amiri" w:cs="Amiri"/>
          <w:color w:val="111111"/>
          <w:sz w:val="28"/>
          <w:sz w:val="28"/>
          <w:szCs w:val="28"/>
          <w:rtl w:val="true"/>
          <w:lang w:bidi="ar-SA"/>
        </w:rPr>
        <w:t>اللَّهُمَّ صَلِّ عَلَی الصِّدِّیْقَةِ فَاطِمَةَ الزَّکِیَّةِ حَبِیْبَةِ حَبِیْبِکَ وَ نَبِیِّکَ وَ أُمِّ أَحِبَّائِکَ وَ أَصْفِیَائِکَ الَّتِیْ انْتَجَبْتَهَا وَ فَضَّلْتَهَا وَ اخْتَرْتَهَا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الطَّالِبَ لَهَا مِمَّنْ ظَلَمَهَا وَ اسْتَخَفَّ بِحَقِّهَا وَ کُنِ الثَّائِرَ اللَّهُمَّ بِدَمِ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کَمَا جَعَلْتَهَا أُمَّ اْلأَئِمَّةِ الْهُدَی وَ حَلِیْلَةَ صَاحِبِ اللِّوَاءِ وَ الْکَرِیْمَةَ عِنْدَ الْمَلإِ اْلأَعْلَی فَصَلِّ عَلَیْهَا وَ عَلَی أُمِّهَا صَلاَةً تُکْرِمُ بِهَا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تُقِرُّ بِهَا أَعْیُنَ ذُرِّیَّتِهَا وَ أَبْلِغْهُمْ عَنِّیْ فِیْ هَذِهِ السَّاعَةِ أَفْضَلَ التَّحِیَّةِ وَ السَّلاَمِ</w:t>
      </w:r>
      <w:r>
        <w:rPr>
          <w:rFonts w:eastAsia="Amiri" w:cs="Amiri" w:ascii="Amiri" w:hAnsi="Amiri"/>
          <w:color w:val="111111"/>
          <w:sz w:val="28"/>
          <w:szCs w:val="28"/>
          <w:lang w:bidi="ar-SA"/>
        </w:rPr>
        <w:t>.</w:t>
      </w:r>
    </w:p>
    <w:p>
      <w:pPr>
        <w:pStyle w:val="Heading4"/>
        <w:numPr>
          <w:ilvl w:val="3"/>
          <w:numId w:val="1"/>
        </w:numPr>
        <w:bidi w:val="0"/>
        <w:jc w:val="left"/>
        <w:rPr/>
      </w:pPr>
      <w:bookmarkStart w:id="1119" w:name="__RefHeading___Toc685710_2035185390"/>
      <w:bookmarkStart w:id="1120" w:name="_Toc436"/>
      <w:bookmarkEnd w:id="1119"/>
      <w:r>
        <w:rPr/>
        <w:t>Salawat kepada Imam Hasan dan Husain as</w:t>
      </w:r>
      <w:bookmarkEnd w:id="1120"/>
    </w:p>
    <w:p>
      <w:pPr>
        <w:pStyle w:val="BookText"/>
        <w:bidi w:val="0"/>
        <w:jc w:val="both"/>
        <w:rPr/>
      </w:pPr>
      <w:r>
        <w:rPr>
          <w:rFonts w:ascii="Amiri" w:hAnsi="Amiri" w:eastAsia="Amiri" w:cs="Amiri"/>
          <w:color w:val="111111"/>
          <w:sz w:val="28"/>
          <w:sz w:val="28"/>
          <w:szCs w:val="28"/>
          <w:rtl w:val="true"/>
          <w:lang w:bidi="ar-SA"/>
        </w:rPr>
        <w:t>اللَّهُمَّ صَلِّ عَلَی الْحَسَنِ وَ الْحُسَیْنِ عَبْدَیْکَ وَ وَلِیَّیْکَ وَ ابْنَیْ رَسُوْلِکَ وَ سِبْطَیِ الرَّحْمَةِ وَ سَیِّدَی شَبَابِ أَهْلِ الْجَنَّةِ أَفْضَلَ مَا صَلَّیْتَ عَلَی أَحَدٍ مِنْ أَوْلاَدِ النَّبِیِّیْنَ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الْحَسَنِ بْنِ سَیِّدِ النَّبِیِّیْنَ وَ وَصِیِّ أَمِیْرِ الْمُؤْمِنِیْنَ، السَّلاَمُ عَلَیْکَ یَا ابْنَ رَسُوْلِ اللهِ، السَّلاَمُ عَلَیْکَ، یَا ابْنَ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یَا ابْنَ أَمِیْرِ الْمُؤْمِنِیْنَ أَمِیْنُ اللهِ وَ ابْنُ أَمِیْنِهِ عِشْتَ مَظْلُوْمًا وَ مَضَیْتَ شَهِیْدًا، وَ أَشْهَدُ أَنَّکَ اْلإِمَامُ الزَّکِیُّ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بَلِّغْ رُوْحَهُ وَ جَسَدَهُ عَنِّیْ فِیْ هَذِهِ السَّاعَةِ أَفْضَلَ التَّحِیَّةِ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الْحُسَیْنِ بْنِ عَلِیٍّ الْمَظْلُوْمِ الشَّهِیْدِ قَتِیْلِ الْکَفَرَةِ وَ طَرِیْحِ الْفَجَرَةِ، السَّلاَمُ عَلَیْکَ</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p:834 </w:t>
      </w:r>
      <w:bookmarkStart w:id="1121" w:name="pg4678_45010"/>
    </w:p>
    <w:p>
      <w:pPr>
        <w:pStyle w:val="BookText"/>
        <w:bidi w:val="0"/>
        <w:rPr/>
      </w:pPr>
      <w:bookmarkEnd w:id="1121"/>
      <w:r>
        <w:rPr>
          <w:rFonts w:ascii="Amiri" w:hAnsi="Amiri" w:eastAsia="Amiri" w:cs="Amiri"/>
          <w:color w:val="111111"/>
          <w:sz w:val="28"/>
          <w:sz w:val="28"/>
          <w:szCs w:val="28"/>
          <w:rtl w:val="true"/>
          <w:lang w:bidi="ar-SA"/>
        </w:rPr>
        <w:t>یَا أَبَا عَبْدِ اللهِ، السَّلاَمُ عَلَیْکَ، یَا ابْنَ رَسُوْلِ اللهِ، السَّلاَمُ عَلَیْکَ، 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مُوْقِناً أَنَّکَ أَمِیْنُ اللهِ وَ ابْنُ أَمِیْنِهِ قُتِلْتَ مَظْلُوْمًا وَ مَضَیْتَ شَهِیْدًا، وَ أَشْهَدُ أَنَّ اللهَ تَعَالَی الطَّالِبُ بِثَارِکَ وَ مُنْجِزٌ مَا وَعَدَکَ مِنَ النَّصْرِ وَ التَّأْیِیْدِ فِیْ هَلاَکِ عَدُوِّکَ وَ إِظْهَارِ دَعْوَتِکَ وَ أَشَهَدُ أَنَّکَ وَفَیْتَ بِعَهْدِ اللهِ وَ جَاهَدْتَ فِیْ سَبِیْلِ اللهِ وَعَبَدْتَ اللهَ مُخْلِصًا حَتَّی أَتَاکَ الْیَقِیْنُ لَعَنَ اللهُ أُمَّةً قَتَلَتْکَ وَ لَعَنَ اللهُ أُمَّةً خَذَلَتْکَ وَ لَعَنَ اللهُ أُمَّةً أَلَبَّتْ عَلَیْکَ وَ أَبْرَأُ إِلَی اللهِ تَعَالَی مِمَّنْ أَکْذَبَکَ وَ اسْتَخَفَّ بِحَقِّکَ وَ اسْتَحَلَّ 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أَبَا عَبْدِ اللهِ، لَعَنَ اللهُ قَاتِلَکَ وَ لَعَنَ اللهُ خَاذِلَکَ وَ لَعَنَ اللهُ مَنْ سَمِعَ وَاعِیَتَکَ فَلَمْ یُجِبْکَ وَ لَمْ یَنْصُرْکَ وَ لَعَنَ اللهُ مَنْ سَبَی نِسَاءَکَ أَنَا إِلَی اللهِ مِنْهُمْ بَرِیْئٌ وَ مِمَّنْ وَالاَهُمْ وَ مَالاَهُمْ وَ أَعَانَهُمْ عَلَیْهِ، وَ أَشْهَدُ أَنَّکَ وَ اْلأَئِمَّةَ مِنْ وُلْدِکَ کَلِمَةُ التَّقْوَی وَ بَابُ الْهُدَی وَ الْعُرْوَةُ الْوُثْقَی وَ الْحُجَّةُ عَلَی أَهْلِ الدُّنْیَا، وَ أَشْهَدُ أَنِّیْ بِکُمْ مُؤْمِنٌ وَ بِمَنْزِلَتِکُمْ مُوْقِنٌ وَ لَکُمْ تَابِعٌ بِذَاتِ نَفْسِیْ وَ شَرَائِعِ دِیْنِیْ وَ خَوَاتِیْمِ عَمَلِیْ وَ مُنْقَلَبِیْ فِیْ دُنْیَایَ وَ آخِرَتِیْ</w:t>
      </w:r>
      <w:r>
        <w:rPr>
          <w:rFonts w:eastAsia="Amiri" w:cs="Amiri" w:ascii="Amiri" w:hAnsi="Amiri"/>
          <w:color w:val="111111"/>
          <w:sz w:val="28"/>
          <w:szCs w:val="28"/>
          <w:lang w:bidi="ar-SA"/>
        </w:rPr>
        <w:t>.</w:t>
      </w:r>
    </w:p>
    <w:p>
      <w:pPr>
        <w:pStyle w:val="Heading4"/>
        <w:numPr>
          <w:ilvl w:val="3"/>
          <w:numId w:val="1"/>
        </w:numPr>
        <w:bidi w:val="0"/>
        <w:jc w:val="left"/>
        <w:rPr/>
      </w:pPr>
      <w:bookmarkStart w:id="1122" w:name="__RefHeading___Toc685712_2035185390"/>
      <w:bookmarkStart w:id="1123" w:name="_Toc437"/>
      <w:bookmarkEnd w:id="1122"/>
      <w:r>
        <w:rPr/>
        <w:t>Salawat kepada Ali bin Husain as</w:t>
      </w:r>
      <w:bookmarkEnd w:id="1123"/>
    </w:p>
    <w:p>
      <w:pPr>
        <w:pStyle w:val="BookText"/>
        <w:bidi w:val="0"/>
        <w:jc w:val="both"/>
        <w:rPr/>
      </w:pPr>
      <w:r>
        <w:rPr>
          <w:rFonts w:ascii="Amiri" w:hAnsi="Amiri" w:eastAsia="Amiri" w:cs="Amiri"/>
          <w:color w:val="111111"/>
          <w:sz w:val="28"/>
          <w:sz w:val="28"/>
          <w:szCs w:val="28"/>
          <w:rtl w:val="true"/>
          <w:lang w:bidi="ar-SA"/>
        </w:rPr>
        <w:t>اللَّهُمَّ صَلِّ عَلَی عَلِیِّ بْنِ الْحُسَیْنِ سَیِّدِ الْعَابِدِیْنَ الَّذِیْ إِسْتَخْلَصْتَهُ لِنَفْسِکَ وَ جَعَلْتَ مِنْهُ أَئِمَّةَ الْهُدَی الَّذِیْنَ یَهْدُوْنَ بِالْحَقِّ وَ بِهِ یَعْدِلُوْنَ إِخْتَرْتَهُ لِنَفْسِکَ وَ طَهَّرْتَهُ مِنَ الرِّجْسِ وَ إِصْطَفَیْتَهُ وَ جَعَلْتَهُ هَادِیًا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أَفْضَلَ</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p:835 </w:t>
      </w:r>
      <w:bookmarkStart w:id="1124" w:name="pg4678_45012"/>
    </w:p>
    <w:p>
      <w:pPr>
        <w:pStyle w:val="BookText"/>
        <w:bidi w:val="0"/>
        <w:rPr/>
      </w:pPr>
      <w:bookmarkEnd w:id="1124"/>
      <w:r>
        <w:rPr>
          <w:rFonts w:ascii="Amiri" w:hAnsi="Amiri" w:eastAsia="Amiri" w:cs="Amiri"/>
          <w:color w:val="111111"/>
          <w:sz w:val="28"/>
          <w:sz w:val="28"/>
          <w:szCs w:val="28"/>
          <w:rtl w:val="true"/>
          <w:lang w:bidi="ar-SA"/>
        </w:rPr>
        <w:t>مَا صَلَّیْتَ عَلَی أَحَدٍ مِنْ ذُرِّیَّةِ أَنْبِیَائِکَ حَتَّی یَبْلُغَ بِهِ مَا تَقَرُّ بِهِ عَیْنُهُ فِیْ الدُّنْیَا وَ اْلآخِرَةِ، إِنَّکَ عَزِیْزٌ حَکِیْمٌ</w:t>
      </w:r>
      <w:r>
        <w:rPr>
          <w:rFonts w:eastAsia="Amiri" w:cs="Amiri" w:ascii="Amiri" w:hAnsi="Amiri"/>
          <w:color w:val="111111"/>
          <w:sz w:val="28"/>
          <w:szCs w:val="28"/>
          <w:lang w:bidi="ar-SA"/>
        </w:rPr>
        <w:t>.</w:t>
      </w:r>
    </w:p>
    <w:p>
      <w:pPr>
        <w:pStyle w:val="Heading4"/>
        <w:numPr>
          <w:ilvl w:val="3"/>
          <w:numId w:val="1"/>
        </w:numPr>
        <w:bidi w:val="0"/>
        <w:jc w:val="left"/>
        <w:rPr/>
      </w:pPr>
      <w:bookmarkStart w:id="1125" w:name="__RefHeading___Toc685714_2035185390"/>
      <w:bookmarkStart w:id="1126" w:name="_Toc438"/>
      <w:bookmarkEnd w:id="1125"/>
      <w:r>
        <w:rPr/>
        <w:t>Salawat kepada Muhammad bin Ali as</w:t>
      </w:r>
      <w:bookmarkEnd w:id="1126"/>
    </w:p>
    <w:p>
      <w:pPr>
        <w:pStyle w:val="BookText"/>
        <w:bidi w:val="0"/>
        <w:jc w:val="both"/>
        <w:rPr/>
      </w:pPr>
      <w:r>
        <w:rPr>
          <w:rFonts w:ascii="Amiri" w:hAnsi="Amiri" w:eastAsia="Amiri" w:cs="Amiri"/>
          <w:color w:val="111111"/>
          <w:sz w:val="28"/>
          <w:sz w:val="28"/>
          <w:szCs w:val="28"/>
          <w:rtl w:val="true"/>
          <w:lang w:bidi="ar-SA"/>
        </w:rPr>
        <w:t>اللَّهُمَّ صَلِّ عَلَی مُحَمَّدِ بْنِ عَلِیٍّ بَاقِرِ الْعِلْمِ وَ إِمَامِ الْهُدَی وَ قَائِدِ أَهْلِ التَّقْوَی وَ الْمُنْتَجَبِ مِنْ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جَعَلْتَهُ عَلَمًا لِعِبَادِکَ وَ مَنَارًا لِبِلاَدِکَ وَ مُسْتَوْدَعًا لِحِکْمَتِکَ وَ مُتَرْجِمًا لِوَحْیِکَ وَ أَمَرْتَ بِطَاعَتِهِ وَ حَذَّرْتَ مِنْ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یَا رَبِّ أَفْضَلَ مَا صَلَّیْتَ عَلَی أَحَدٍ مِنْ ذُرِّیَّةِ أَنْبِیَائِکَ وَ أَصْفِیَائِکَ وَ رُسُلِکَ وَ أُمَنَائِکَ، یَا رَبَّ الْعَالَمِیْنَ</w:t>
      </w:r>
      <w:r>
        <w:rPr>
          <w:rFonts w:eastAsia="Amiri" w:cs="Amiri" w:ascii="Amiri" w:hAnsi="Amiri"/>
          <w:color w:val="111111"/>
          <w:sz w:val="28"/>
          <w:szCs w:val="28"/>
          <w:lang w:bidi="ar-SA"/>
        </w:rPr>
        <w:t>.</w:t>
      </w:r>
    </w:p>
    <w:p>
      <w:pPr>
        <w:pStyle w:val="Heading4"/>
        <w:numPr>
          <w:ilvl w:val="3"/>
          <w:numId w:val="1"/>
        </w:numPr>
        <w:bidi w:val="0"/>
        <w:jc w:val="left"/>
        <w:rPr/>
      </w:pPr>
      <w:bookmarkStart w:id="1127" w:name="__RefHeading___Toc685716_2035185390"/>
      <w:bookmarkStart w:id="1128" w:name="_Toc439"/>
      <w:bookmarkEnd w:id="1127"/>
      <w:r>
        <w:rPr/>
        <w:t>Salawat kepada Ja‘far bin Muhammad as</w:t>
      </w:r>
      <w:bookmarkEnd w:id="1128"/>
    </w:p>
    <w:p>
      <w:pPr>
        <w:pStyle w:val="BookText"/>
        <w:bidi w:val="0"/>
        <w:jc w:val="both"/>
        <w:rPr/>
      </w:pPr>
      <w:r>
        <w:rPr>
          <w:rFonts w:ascii="Amiri" w:hAnsi="Amiri" w:eastAsia="Amiri" w:cs="Amiri"/>
          <w:color w:val="111111"/>
          <w:sz w:val="28"/>
          <w:sz w:val="28"/>
          <w:szCs w:val="28"/>
          <w:rtl w:val="true"/>
          <w:lang w:bidi="ar-SA"/>
        </w:rPr>
        <w:t>اللَّهُمَّ صَلِّ عَلَی جَعْفَرِ بْنِ مُحَمَّدٍ الصَّادِقِ خَازِنِ الْعِلْمِ الدَّاعِیِّ إِلَیْکَ بِالْحَقِّ النُّوْرِالْمُبِیْنِ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کَمَا جَعَلْتَهُ مَعْدِنَ کَلاَمِکَ وَ وَحْیِکَ وَ خَازِنَ عِلْمِکَ وَ لِسَانَ تَوْحِیْدِکَ وَ وَلِیَّ أَمْرِکَ وَ مُسْتَحْفَظَ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أَفْضَلَ مَا صَلَّیْتَ عَلَی أَحَدٍ مِنْ أَصْفِیَائِکَ وَ حُجَجِکَ، إِنَّکَ حَمِیْدٌ مَجِیْدٌ</w:t>
      </w:r>
      <w:r>
        <w:rPr>
          <w:rFonts w:eastAsia="Amiri" w:cs="Amiri" w:ascii="Amiri" w:hAnsi="Amiri"/>
          <w:color w:val="111111"/>
          <w:sz w:val="28"/>
          <w:szCs w:val="28"/>
          <w:lang w:bidi="ar-SA"/>
        </w:rPr>
        <w:t>.</w:t>
      </w:r>
    </w:p>
    <w:p>
      <w:pPr>
        <w:pStyle w:val="Heading4"/>
        <w:numPr>
          <w:ilvl w:val="3"/>
          <w:numId w:val="1"/>
        </w:numPr>
        <w:bidi w:val="0"/>
        <w:jc w:val="left"/>
        <w:rPr/>
      </w:pPr>
      <w:bookmarkStart w:id="1129" w:name="__RefHeading___Toc685718_2035185390"/>
      <w:bookmarkStart w:id="1130" w:name="_Toc440"/>
      <w:bookmarkEnd w:id="1129"/>
      <w:r>
        <w:rPr/>
        <w:t>Salawat kepada Musa bin Ja‘far as</w:t>
      </w:r>
      <w:bookmarkEnd w:id="1130"/>
    </w:p>
    <w:p>
      <w:pPr>
        <w:pStyle w:val="BookText"/>
        <w:bidi w:val="0"/>
        <w:jc w:val="both"/>
        <w:rPr/>
      </w:pPr>
      <w:r>
        <w:rPr>
          <w:rFonts w:ascii="Amiri" w:hAnsi="Amiri" w:eastAsia="Amiri" w:cs="Amiri"/>
          <w:color w:val="111111"/>
          <w:sz w:val="28"/>
          <w:sz w:val="28"/>
          <w:szCs w:val="28"/>
          <w:rtl w:val="true"/>
          <w:lang w:bidi="ar-SA"/>
        </w:rPr>
        <w:t xml:space="preserve">اللَّهُمَّ صَلِّ عَلَی اْلأَمِیْنِ الْمُؤْتَمَنِ مُوْسَی بْنِ جَعْفَرٍ الْبَرِّ الْوَفِیِّ الطَّاهِرِ الزَّکِیِّ النُّوْرِ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الْمُحْتَسِبِ الصَّابِرِ عَلَی اْلأَذَی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p:836 </w:t>
      </w:r>
      <w:bookmarkStart w:id="1131" w:name="pg4678_45014"/>
    </w:p>
    <w:p>
      <w:pPr>
        <w:pStyle w:val="BookText"/>
        <w:bidi w:val="0"/>
        <w:rPr/>
      </w:pPr>
      <w:bookmarkEnd w:id="1131"/>
      <w:r>
        <w:rPr>
          <w:rFonts w:ascii="Amiri" w:hAnsi="Amiri" w:eastAsia="Amiri" w:cs="Amiri"/>
          <w:color w:val="111111"/>
          <w:sz w:val="28"/>
          <w:sz w:val="28"/>
          <w:szCs w:val="28"/>
          <w:rtl w:val="true"/>
          <w:lang w:bidi="ar-SA"/>
        </w:rPr>
        <w:t>بَلَّغَ عَنْ آبَائِهِ مَا اسْتُوْدِعَ مِنْ أَمْرِکَ وَ نَهْیِکَ وَ حَمَلَ عَلَی الْمَحَجَّةِ وَ کَابَدَ أَهْلَ الْعِزَّةِ وَ الشِّدَّةِ فِیْمَا کَانَ یَلْقَی مِنْ جُهَّالِ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فَصَلِّ عَلَیْهِ أَفْضَلَ وَ أَکْمَلَ مَا صَلَّیْتَ عَلَی أَحَدٍ مِمَّنْ أَطَاعَکَ وَ نَصَحَ لِعِبَادِکَ، إِنَّکَ غَفُورٌ رَحِیْمٌ</w:t>
      </w:r>
      <w:r>
        <w:rPr>
          <w:rFonts w:eastAsia="Amiri" w:cs="Amiri" w:ascii="Amiri" w:hAnsi="Amiri"/>
          <w:color w:val="111111"/>
          <w:sz w:val="28"/>
          <w:szCs w:val="28"/>
          <w:lang w:bidi="ar-SA"/>
        </w:rPr>
        <w:t>.</w:t>
      </w:r>
    </w:p>
    <w:p>
      <w:pPr>
        <w:pStyle w:val="Heading4"/>
        <w:numPr>
          <w:ilvl w:val="3"/>
          <w:numId w:val="1"/>
        </w:numPr>
        <w:bidi w:val="0"/>
        <w:jc w:val="left"/>
        <w:rPr/>
      </w:pPr>
      <w:bookmarkStart w:id="1132" w:name="__RefHeading___Toc685720_2035185390"/>
      <w:bookmarkStart w:id="1133" w:name="_Toc441"/>
      <w:bookmarkEnd w:id="1132"/>
      <w:r>
        <w:rPr/>
        <w:t>Salawat kepada Ali bin Musa as</w:t>
      </w:r>
      <w:bookmarkEnd w:id="1133"/>
    </w:p>
    <w:p>
      <w:pPr>
        <w:pStyle w:val="BookText"/>
        <w:bidi w:val="0"/>
        <w:jc w:val="both"/>
        <w:rPr/>
      </w:pPr>
      <w:r>
        <w:rPr>
          <w:rFonts w:ascii="Amiri" w:hAnsi="Amiri" w:eastAsia="Amiri" w:cs="Amiri"/>
          <w:color w:val="111111"/>
          <w:sz w:val="28"/>
          <w:sz w:val="28"/>
          <w:szCs w:val="28"/>
          <w:rtl w:val="true"/>
          <w:lang w:bidi="ar-SA"/>
        </w:rPr>
        <w:t>اللَّهُمَّ صَلِّ عَلَی عَلِیِّ بْنِ مُوْسَی الَّذِیْ إِرْتَضَیْتَهُ وَ رَضَّیْتَ بِهِ مَنْ شِئْتَ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جَعَلْتَهُ حُجَّةً عَلَی خَلْقِکَ وَ قَائِمًا بِأَمْرِکَ وَ نَاصِرًا لِدِیْنِکَ وَ شَاهِدًا عَلَی عِبَادِکَ وَ کَمَا نَصَحَ لَهُمْ فِیْ السِّرِّ وَ الْعَلاَنِیَةِ وَ دَعَا إِلَی سَبِیْلِکَ بِالْحِکْمَةِ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أَفْضَلَ مَا صَلَّیْتَ عَلَی أَحَدٍ مِنْ أَوْلِیَائِکَ وَ خِیَرَتِکَ مِنْ خَلْقِکَ، إِنَّکَ جَوَادٌ کَرِیْمٌ</w:t>
      </w:r>
      <w:r>
        <w:rPr>
          <w:rFonts w:eastAsia="Amiri" w:cs="Amiri" w:ascii="Amiri" w:hAnsi="Amiri"/>
          <w:color w:val="111111"/>
          <w:sz w:val="28"/>
          <w:szCs w:val="28"/>
          <w:lang w:bidi="ar-SA"/>
        </w:rPr>
        <w:t>.</w:t>
      </w:r>
    </w:p>
    <w:p>
      <w:pPr>
        <w:pStyle w:val="Heading4"/>
        <w:numPr>
          <w:ilvl w:val="3"/>
          <w:numId w:val="1"/>
        </w:numPr>
        <w:bidi w:val="0"/>
        <w:jc w:val="left"/>
        <w:rPr/>
      </w:pPr>
      <w:bookmarkStart w:id="1134" w:name="__RefHeading___Toc685722_2035185390"/>
      <w:bookmarkStart w:id="1135" w:name="_Toc442"/>
      <w:bookmarkEnd w:id="1134"/>
      <w:r>
        <w:rPr/>
        <w:t>Salawat kepada Muhammad bin Ali bin Musa as</w:t>
      </w:r>
      <w:bookmarkEnd w:id="1135"/>
    </w:p>
    <w:p>
      <w:pPr>
        <w:pStyle w:val="BookText"/>
        <w:bidi w:val="0"/>
        <w:jc w:val="both"/>
        <w:rPr/>
      </w:pPr>
      <w:r>
        <w:rPr>
          <w:rFonts w:ascii="Amiri" w:hAnsi="Amiri" w:eastAsia="Amiri" w:cs="Amiri"/>
          <w:color w:val="111111"/>
          <w:sz w:val="28"/>
          <w:sz w:val="28"/>
          <w:szCs w:val="28"/>
          <w:rtl w:val="true"/>
          <w:lang w:bidi="ar-SA"/>
        </w:rPr>
        <w:t>اللَّهُمَّ صَلِّ عَلَی مُحَمَّدِ بْنِ عَلِیِّ بْنِ مُوْسَی عَلَمِ التُّقَی وَ نُوْرِ الْهُدَی وَ مَعْدِنِ الْوَفَاءِ وَ فَرْعِ اْلأَزْکِیَاءِ وَ خَلِیْفَةِ اْلأَوْصِیَاءِ وَ أَمِیْنِکَ عَلَی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هَدَیْتَ بِهِ مِنَ الضَّلاَلَةِ وَ إِسْتَنْقَذْتَ بِهِ مِنَ الْحَیْرَةِ وَ أَرْشَدْتَ بِهِ مَنِ اهْتَدَی وَ زَکَّیْتَ بِهِ مَنْ تَزَکَّی فَصَلِّ عَلَیْهِ أَفْضَلَ مَا صَلَّیْتَ عَلَی أَحَدٍ مِنْ أَوْلِیَائِکَ وَ بَقِیَّةِ أَوْصِیَائِکَ، إِنَّکَ عَزِیْزٌ حَکِیْمٌ</w:t>
      </w:r>
      <w:r>
        <w:rPr>
          <w:rFonts w:eastAsia="Amiri" w:cs="Amiri" w:ascii="Amiri" w:hAnsi="Amiri"/>
          <w:color w:val="111111"/>
          <w:sz w:val="28"/>
          <w:szCs w:val="28"/>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p:837 </w:t>
      </w:r>
      <w:bookmarkStart w:id="1136" w:name="pg4678_45016"/>
    </w:p>
    <w:p>
      <w:pPr>
        <w:pStyle w:val="Heading4"/>
        <w:numPr>
          <w:ilvl w:val="3"/>
          <w:numId w:val="1"/>
        </w:numPr>
        <w:bidi w:val="0"/>
        <w:jc w:val="left"/>
        <w:rPr/>
      </w:pPr>
      <w:bookmarkStart w:id="1137" w:name="__RefHeading___Toc685724_2035185390"/>
      <w:bookmarkStart w:id="1138" w:name="_Toc443"/>
      <w:bookmarkEnd w:id="1136"/>
      <w:bookmarkEnd w:id="1137"/>
      <w:r>
        <w:rPr/>
        <w:t>Salawat kepada Ali bin Muhammad as</w:t>
      </w:r>
      <w:bookmarkEnd w:id="1138"/>
    </w:p>
    <w:p>
      <w:pPr>
        <w:pStyle w:val="BookText"/>
        <w:bidi w:val="0"/>
        <w:jc w:val="both"/>
        <w:rPr/>
      </w:pPr>
      <w:r>
        <w:rPr>
          <w:rFonts w:ascii="Amiri" w:hAnsi="Amiri" w:eastAsia="Amiri" w:cs="Amiri"/>
          <w:color w:val="111111"/>
          <w:sz w:val="28"/>
          <w:sz w:val="28"/>
          <w:szCs w:val="28"/>
          <w:rtl w:val="true"/>
          <w:lang w:bidi="ar-SA"/>
        </w:rPr>
        <w:t>اللَّهُمَّ صَلِّ عَلَی عَلِیِّ بْنِ مُحَمَّدٍ وَصِیِّ اْلأَوْصِیَاءِ وَ إِمَامِ اْلأَتْقِیَاءِ وَ خَلَفِ أَئِمَّةِ الدِّیْنِ وَ الْحُجَّةِ عَلَی الْخَلاَئِقِ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جَعَلْتَهُ نُوْرًا یَسْتَضِیْئُ بِهِ الْمُؤْمِنُوْنَ فَبَشَّرَ بِالْجَزِیْلِ مِنْ ثَوَابِکَ وَ أَنْذَرَ بِاْلأَلِیْمِ مِنْ عِقَابِکَ وَ حَذَّرَ بَأْسَکَ وَ ذَکَّرَ بِآیَاتِکَ 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w:t>
      </w:r>
      <w:r>
        <w:rPr>
          <w:rFonts w:eastAsia="Amiri" w:cs="Amiri" w:ascii="Amiri" w:hAnsi="Amiri"/>
          <w:color w:val="111111"/>
          <w:sz w:val="28"/>
          <w:szCs w:val="28"/>
          <w:lang w:bidi="ar-SA"/>
        </w:rPr>
        <w:t>.</w:t>
      </w:r>
    </w:p>
    <w:p>
      <w:pPr>
        <w:pStyle w:val="Heading4"/>
        <w:numPr>
          <w:ilvl w:val="3"/>
          <w:numId w:val="1"/>
        </w:numPr>
        <w:bidi w:val="0"/>
        <w:jc w:val="left"/>
        <w:rPr/>
      </w:pPr>
      <w:bookmarkStart w:id="1139" w:name="__RefHeading___Toc685726_2035185390"/>
      <w:bookmarkStart w:id="1140" w:name="_Toc444"/>
      <w:bookmarkEnd w:id="1139"/>
      <w:r>
        <w:rPr/>
        <w:t>Salawat kepada Hasan bin Ali bin Muhammad as</w:t>
      </w:r>
      <w:bookmarkEnd w:id="1140"/>
    </w:p>
    <w:p>
      <w:pPr>
        <w:pStyle w:val="BookText"/>
        <w:bidi w:val="0"/>
        <w:jc w:val="both"/>
        <w:rPr/>
      </w:pPr>
      <w:r>
        <w:rPr>
          <w:rFonts w:ascii="Amiri" w:hAnsi="Amiri" w:eastAsia="Amiri" w:cs="Amiri"/>
          <w:color w:val="111111"/>
          <w:sz w:val="28"/>
          <w:sz w:val="28"/>
          <w:szCs w:val="28"/>
          <w:rtl w:val="true"/>
          <w:lang w:bidi="ar-SA"/>
        </w:rPr>
        <w:t>اللَّهُمَّ صَلِّ عَلَی الْحَسَنِ بْنِ عَلِیِّ بْنِ مُحَمَّدٍ الْبَرِّ التَّقِیِّ، الصَّادِقِ الْوَفِیِّ، النُّوْرِ الْمُضِیْئِ، خَازِنِ عِلْمِکَ وَ الْمُذَکِّرِ بِتَوْحِیْدِکَ وَ وَلِیِّ أَمْرِکَ وَ خَلَفِ أَئِمَّةِ الدِّیْنِ الْهُدَاةِ الرَّاشِدِیْنَ وَ الْحُجَّةِ عَلَی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یَا رَبِّ أَفْضَلَ مَا صَلَّیْتَ عَلَی أَحَدٍ مِنْ أَصْفِیَائِکَ وَ حُجَجِکَ وَ أَوْلاَدِ رُسُلِکَ، یَا إِلَهَ الْعَالَمِیْنَ</w:t>
      </w:r>
      <w:r>
        <w:rPr>
          <w:rFonts w:eastAsia="Amiri" w:cs="Amiri" w:ascii="Amiri" w:hAnsi="Amiri"/>
          <w:color w:val="111111"/>
          <w:sz w:val="28"/>
          <w:szCs w:val="28"/>
          <w:lang w:bidi="ar-SA"/>
        </w:rPr>
        <w:t>.</w:t>
      </w:r>
    </w:p>
    <w:p>
      <w:pPr>
        <w:pStyle w:val="Heading4"/>
        <w:numPr>
          <w:ilvl w:val="3"/>
          <w:numId w:val="1"/>
        </w:numPr>
        <w:bidi w:val="0"/>
        <w:jc w:val="left"/>
        <w:rPr/>
      </w:pPr>
      <w:bookmarkStart w:id="1141" w:name="__RefHeading___Toc685728_2035185390"/>
      <w:bookmarkStart w:id="1142" w:name="_Toc445"/>
      <w:bookmarkEnd w:id="1141"/>
      <w:r>
        <w:rPr/>
        <w:t>Salawat kepada Imam Mahdi Muntazhar as</w:t>
      </w:r>
      <w:bookmarkEnd w:id="1142"/>
    </w:p>
    <w:p>
      <w:pPr>
        <w:pStyle w:val="BookText"/>
        <w:bidi w:val="0"/>
        <w:jc w:val="both"/>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 انْتَصِرْ بِهِ لِدِیْنِکَ وَ انْصُرْ بِهِ أَوْلِیَاءَکَ وَ أَوْلِیَاءَهُ وَ شِیْعَتَهُ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کُلِّ بَاغٍ وَ طَاغٍ وَ مِنْ شَرِّ جَمِیْعِ خَلْقِکَ وَ احْفَظْهُ مِنْ بَیْنِ یَدَیْهِ وَ مِنْ</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p:838 </w:t>
      </w:r>
      <w:bookmarkStart w:id="1143" w:name="pg4678_45018"/>
    </w:p>
    <w:p>
      <w:pPr>
        <w:pStyle w:val="BookText"/>
        <w:bidi w:val="0"/>
        <w:rPr/>
      </w:pPr>
      <w:bookmarkEnd w:id="1143"/>
      <w:r>
        <w:rPr>
          <w:rFonts w:ascii="Amiri" w:hAnsi="Amiri" w:eastAsia="Amiri" w:cs="Amiri"/>
          <w:color w:val="111111"/>
          <w:sz w:val="28"/>
          <w:sz w:val="28"/>
          <w:szCs w:val="28"/>
          <w:rtl w:val="true"/>
          <w:lang w:bidi="ar-SA"/>
        </w:rPr>
        <w:t>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lang w:bidi="ar-SA"/>
        </w:rPr>
        <w:t>.</w:t>
      </w:r>
    </w:p>
    <w:p>
      <w:pPr>
        <w:pStyle w:val="Heading3"/>
        <w:numPr>
          <w:ilvl w:val="2"/>
          <w:numId w:val="1"/>
        </w:numPr>
        <w:bidi w:val="0"/>
        <w:jc w:val="left"/>
        <w:rPr/>
      </w:pPr>
      <w:bookmarkStart w:id="1144" w:name="__RefHeading___Toc685730_2035185390"/>
      <w:bookmarkStart w:id="1145" w:name="_Toc446"/>
      <w:bookmarkEnd w:id="1144"/>
      <w:r>
        <w:rPr/>
        <w:t>PENUTUP</w:t>
      </w:r>
      <w:bookmarkEnd w:id="1145"/>
    </w:p>
    <w:p>
      <w:pPr>
        <w:pStyle w:val="Heading4"/>
        <w:numPr>
          <w:ilvl w:val="3"/>
          <w:numId w:val="1"/>
        </w:numPr>
        <w:bidi w:val="0"/>
        <w:jc w:val="left"/>
        <w:rPr/>
      </w:pPr>
      <w:bookmarkStart w:id="1146" w:name="__RefHeading___Toc685732_2035185390"/>
      <w:bookmarkStart w:id="1147" w:name="_Toc447"/>
      <w:bookmarkEnd w:id="1146"/>
      <w:r>
        <w:rPr/>
        <w:t>Point</w:t>
      </w:r>
      <w:bookmarkEnd w:id="1147"/>
    </w:p>
    <w:p>
      <w:pPr>
        <w:pStyle w:val="BookText"/>
        <w:bidi w:val="0"/>
        <w:jc w:val="both"/>
        <w:rPr/>
      </w:pPr>
      <w:r>
        <w:rPr>
          <w:rFonts w:eastAsia="Times New Roman" w:cs="Times New Roman" w:ascii="Times New Roman" w:hAnsi="Times New Roman"/>
          <w:color w:val="111111"/>
          <w:sz w:val="28"/>
          <w:szCs w:val="28"/>
          <w:lang w:val="en-US"/>
        </w:rPr>
        <w:t>ZIARAH KEPADA PARA NABI AS, PUTRA-PUTRA PARA IMAM AS DAN ZIARAH KUBUR</w:t>
      </w:r>
    </w:p>
    <w:p>
      <w:pPr>
        <w:pStyle w:val="Heading4"/>
        <w:numPr>
          <w:ilvl w:val="3"/>
          <w:numId w:val="1"/>
        </w:numPr>
        <w:bidi w:val="0"/>
        <w:jc w:val="left"/>
        <w:rPr/>
      </w:pPr>
      <w:bookmarkStart w:id="1148" w:name="__RefHeading___Toc685734_2035185390"/>
      <w:bookmarkStart w:id="1149" w:name="_Toc448"/>
      <w:bookmarkEnd w:id="1148"/>
      <w:r>
        <w:rPr/>
        <w:t>Pertama, Ziarah Para Nabi as</w:t>
      </w:r>
      <w:bookmarkEnd w:id="1149"/>
    </w:p>
    <w:p>
      <w:pPr>
        <w:pStyle w:val="BookText"/>
        <w:bidi w:val="0"/>
        <w:jc w:val="both"/>
        <w:rPr/>
      </w:pPr>
      <w:r>
        <w:rPr>
          <w:rFonts w:eastAsia="Times New Roman" w:cs="Times New Roman" w:ascii="Times New Roman" w:hAnsi="Times New Roman"/>
          <w:color w:val="111111"/>
          <w:sz w:val="28"/>
          <w:szCs w:val="28"/>
          <w:lang w:val="en-US"/>
        </w:rPr>
        <w:t>Penghormatan kepada para nabi as adalah wajib baik menurut hukum akal sehat atau hukum syariat, “Kami tidak membedakan mereka satu sama lain.” Ziarah kepada mereka sangat dianjurkan dan para ulama mensunahkannya. Sekalipun para nabi as berjumlah banyak, namun sedikit sekali orang yang mengetahui akan keberadaan kubur mereka. Dari kubur mereka yang saya ketahui adalah Nabi Adam dan Nuh as yang terletak di sisi makam Amirul Mukminin Ali bin Abi Thalib as, makam Nabi Ibrahim as yang terletak di Quds al-Khalil dekat Baitul Maqdis yang di sampingnya terdapat kubur Sarah (istrinya), Nabi Ishak, Nabi Ya'qub, Nabi Yusuf, Nabi Ismail as dan ibunya Hajar dikuburkan di dekat Hajar Aswad di dalam Masjidil Haram yang di dalamnya terdapat kubur para nabi as.</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p:839 </w:t>
      </w:r>
      <w:bookmarkStart w:id="1150" w:name="pg4678_45020"/>
    </w:p>
    <w:p>
      <w:pPr>
        <w:pStyle w:val="BookText"/>
        <w:bidi w:val="0"/>
        <w:rPr/>
      </w:pPr>
      <w:bookmarkEnd w:id="1150"/>
      <w:r>
        <w:rPr>
          <w:rFonts w:eastAsia="Times New Roman" w:cs="Times New Roman" w:ascii="Times New Roman" w:hAnsi="Times New Roman"/>
          <w:color w:val="111111"/>
          <w:sz w:val="28"/>
          <w:szCs w:val="28"/>
          <w:lang w:val="en-US"/>
        </w:rPr>
        <w:t>Imam Ja‘far Shadiq as bersabda, “Di antara Rukun Yamani dan Hajar Aswad terdapat tujuh puluh makam para nabi as. Di Baitul Maqdis terdapat makam beberapa nabi seperti Daud as, Sulaiman as dan nabi-nabi yang terkenal lainnya as. Makam Nabi Zakaria as ada di Halab, makam Nabi Yunus as ada di sungai Kufah di Buq‘ah yang memiliki kubah terkenal, makam Nabi Daud dan Shalih as ada di Najaf, makam Nabi Zulkifli as ada di Sungai Efrat agak jauh dari Kufah, makam Nabi Jurjis as ada di kota Mushil, dan di luar kota terdapat makam Syits Hibatullah, makam Nabi Danial as ada di Syusy dan makam Yusa’ bin Nun as dan beberapa nabi ada di depan Masjid Burasa.”</w:t>
      </w:r>
    </w:p>
    <w:p>
      <w:pPr>
        <w:pStyle w:val="BookText"/>
        <w:bidi w:val="0"/>
        <w:jc w:val="both"/>
        <w:rPr/>
      </w:pPr>
      <w:r>
        <w:rPr>
          <w:rFonts w:eastAsia="Times New Roman" w:cs="Times New Roman" w:ascii="Times New Roman" w:hAnsi="Times New Roman"/>
          <w:color w:val="111111"/>
          <w:sz w:val="28"/>
          <w:szCs w:val="28"/>
          <w:lang w:val="en-US"/>
        </w:rPr>
        <w:t>Berkenaan dengan ziarah kepada mereka kami tidak menjumpai adanya ziarah khusus, selain Bab Ziarah Amirul Mukminin Ali bin Abi Thalib as dari Ziarah Adam dan Nuh as. Akan tetapi ziarah pertama dari Ziarah Jami‘ah juga bisa dibaca untuk ziarah para nabi as sebagaimana telah dijelaskan di berbagai riwayat. Syekh Muhammad bin Musyhadi dan Syekh Ali bin Thawus dalam buku Mishbah al-Zair menjadikan ziarah ini untuk Nabi Yunus as ketika mereka menjelaskan tata cara masuk ke kota Kufah, hal ini tidak lain karena mayoritas riwayat-riwayat yang ada menunjukkan demikian. Selayaknya kita membaca ziarah ini di makam para nabi as dan kami telah mengutip ziarah ini pada bab sebelumnya. Oleh karenanya, kami tidak akan mengulanginya lagi di sini dan bagi siapa yang menginginkannya, lihatlah Ziarah Jami‘ah yang pertama.</w:t>
      </w:r>
    </w:p>
    <w:p>
      <w:pPr>
        <w:pStyle w:val="Heading4"/>
        <w:numPr>
          <w:ilvl w:val="3"/>
          <w:numId w:val="1"/>
        </w:numPr>
        <w:bidi w:val="0"/>
        <w:jc w:val="left"/>
        <w:rPr/>
      </w:pPr>
      <w:bookmarkStart w:id="1151" w:name="__RefHeading___Toc685736_2035185390"/>
      <w:bookmarkStart w:id="1152" w:name="_Toc449"/>
      <w:bookmarkEnd w:id="1151"/>
      <w:r>
        <w:rPr/>
        <w:t>Kedua, Ziarah Kepada Putra-Putra Para Imam as</w:t>
      </w:r>
      <w:bookmarkEnd w:id="1152"/>
    </w:p>
    <w:p>
      <w:pPr>
        <w:pStyle w:val="BookText"/>
        <w:bidi w:val="0"/>
        <w:jc w:val="both"/>
        <w:rPr/>
      </w:pPr>
      <w:r>
        <w:rPr>
          <w:rFonts w:eastAsia="Times New Roman" w:cs="Times New Roman" w:ascii="Times New Roman" w:hAnsi="Times New Roman"/>
          <w:color w:val="111111"/>
          <w:sz w:val="28"/>
          <w:szCs w:val="28"/>
          <w:lang w:val="en-US"/>
        </w:rPr>
        <w:t>Mereka adalah putra-putra penguasa yang benar dan makam mereka merupakan sumber anugerah dan berkah serta tempat turunnya rahmat dan bantuan Ilahi. Para ulama telah menyunahkan ziarah ke makam mereka. Alhamdulillah, makam mereka banyak tersebar di daerah para pencinta Ahlulbait Nabi Muhammad saw, bahkan di pedesaan, padang pasir dan pinggiran gunung. Makam itu selamanya merupakan tempat perlindungan orang yang membutuhkan atau dihimpit masalah. Makam itu bisa menjadi perantara untuk menolong orang-orang teraniaya serta pelipur lara orang yang gundah-gulana. Makam-makam suci ini memiliki</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p:840 </w:t>
      </w:r>
      <w:bookmarkStart w:id="1153" w:name="pg4678_45022"/>
    </w:p>
    <w:p>
      <w:pPr>
        <w:pStyle w:val="BookText"/>
        <w:bidi w:val="0"/>
        <w:rPr/>
      </w:pPr>
      <w:bookmarkEnd w:id="1153"/>
      <w:r>
        <w:rPr>
          <w:rFonts w:eastAsia="Times New Roman" w:cs="Times New Roman" w:ascii="Times New Roman" w:hAnsi="Times New Roman"/>
          <w:color w:val="111111"/>
          <w:sz w:val="28"/>
          <w:szCs w:val="28"/>
          <w:lang w:val="en-US"/>
        </w:rPr>
        <w:t>karomah dan keajaiban-keajaiban yang luar biasa. Namun jangan lupa bahwa sesiapa yang ingin berziarah ke makam-makam ini hendaknya yakin bahwa rahmat Allah akan sampai kepada dirinya. Oleh karena itu, hendaknya memenuhi dua syarat sebagai berikut,</w:t>
      </w:r>
    </w:p>
    <w:p>
      <w:pPr>
        <w:pStyle w:val="BookText"/>
        <w:bidi w:val="0"/>
        <w:jc w:val="both"/>
        <w:rPr/>
      </w:pPr>
      <w:r>
        <w:rPr>
          <w:rFonts w:eastAsia="Times New Roman" w:cs="Times New Roman" w:ascii="Times New Roman" w:hAnsi="Times New Roman"/>
          <w:color w:val="111111"/>
          <w:sz w:val="28"/>
          <w:szCs w:val="28"/>
          <w:lang w:val="en-US"/>
        </w:rPr>
        <w:t>Pertama, yakinilah kemuliaan dan keagungan garis keturunan pemilik makam tersebut. Hal ini telah disinggung di dalam kitab-kitab hadis tentang kemuliaan garis keturunan (Nabi saw) dan sejarah.</w:t>
      </w:r>
    </w:p>
    <w:p>
      <w:pPr>
        <w:pStyle w:val="BookText"/>
        <w:bidi w:val="0"/>
        <w:jc w:val="both"/>
        <w:rPr/>
      </w:pPr>
      <w:r>
        <w:rPr>
          <w:rFonts w:eastAsia="Times New Roman" w:cs="Times New Roman" w:ascii="Times New Roman" w:hAnsi="Times New Roman"/>
          <w:color w:val="111111"/>
          <w:sz w:val="28"/>
          <w:szCs w:val="28"/>
          <w:lang w:val="en-US"/>
        </w:rPr>
        <w:t>Kedua, meyakini kebenaran karomah makam tersebut. Dua syarat ini memang sangat jarang disampaikan. Di dalam kitab Hadiyyah al-Zair telah disebutkan beberapa amalan dan syarat ini termasuk di dalamnya. Di dalam kitab Nafsah al-Masdur dan Muntaha al-Amal kami menganjurkan berziarah ke makam Muhsin bin Hasan as, namun buku ini tidak cukup untuk membahas masalah ini secara detil. Oleh karena itu, kami hanya ingin menyebutkan dua ziarah saja.</w:t>
      </w:r>
    </w:p>
    <w:p>
      <w:pPr>
        <w:pStyle w:val="Heading4"/>
        <w:numPr>
          <w:ilvl w:val="3"/>
          <w:numId w:val="1"/>
        </w:numPr>
        <w:bidi w:val="0"/>
        <w:jc w:val="left"/>
        <w:rPr/>
      </w:pPr>
      <w:bookmarkStart w:id="1154" w:name="__RefHeading___Toc685738_2035185390"/>
      <w:bookmarkStart w:id="1155" w:name="_Toc450"/>
      <w:bookmarkEnd w:id="1154"/>
      <w:r>
        <w:rPr/>
        <w:t>Ziarah kepada Sayidah Maksumah as di Qom</w:t>
      </w:r>
      <w:bookmarkEnd w:id="1155"/>
    </w:p>
    <w:p>
      <w:pPr>
        <w:pStyle w:val="BookText"/>
        <w:bidi w:val="0"/>
        <w:jc w:val="both"/>
        <w:rPr/>
      </w:pPr>
      <w:r>
        <w:rPr>
          <w:rFonts w:eastAsia="Times New Roman" w:cs="Times New Roman" w:ascii="Times New Roman" w:hAnsi="Times New Roman"/>
          <w:color w:val="111111"/>
          <w:sz w:val="28"/>
          <w:szCs w:val="28"/>
          <w:lang w:val="en-US"/>
        </w:rPr>
        <w:t>Pertama, makam Sayidah Fathimah Maksumah purti Imam Musa bin Ja‘far as terletak di Qom. Makam ini sangat terkenal dan memiliki bangunan besar serta halaman luas. Makam ini merupakan buah hati penduduk Qom dan masyarakat umum. Banyak sekali peziarah yang datang dari kota-kota yang jauh setiap tahun demi meraih keutamaan dan fadilah dari ziarahnya sebagaimana yang telah dijelaskan di dalam banyak hadis tentang keutamaan tersebut. Syekh Shaduq dengan sanad yang sahih meriwayatkan dari Sa‘ad bin Sa‘ad yang berkata, “Aku pernah bertanya kepada Imam Ali Ridha as tentang Fathimah putri Musa bin Ja‘far as. Beliau menjelaskan bahwa sesiapa yang berziarah kepadanya, maka surga pahalanya.” Di riwayat lain beliau juga meriwayatkan dari Imam Muhammad Taqi bin Ali Ridha as yang bersabda, “Sesiapa menziarahi makam bibiku di Qom maka surga balasannya.” Allamah Majlisi ra di beberapa buku ziarah menukil bahwa Ali bin Ibrahim meriwayatkan dari ayahnya, dari Sa‘ad Asy‘ari Qommi dari Imam Ali Ridha as bahwa beliau bertanya, “Hai Sa‘ad! Apakah ada makam kami</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p:841 </w:t>
      </w:r>
    </w:p>
    <w:p>
      <w:pPr>
        <w:pStyle w:val="BookText"/>
        <w:bidi w:val="0"/>
        <w:rPr/>
      </w:pPr>
      <w:r>
        <w:rPr>
          <w:rFonts w:eastAsia="Times New Roman" w:cs="Times New Roman" w:ascii="Times New Roman" w:hAnsi="Times New Roman"/>
          <w:color w:val="111111"/>
          <w:sz w:val="28"/>
          <w:szCs w:val="28"/>
          <w:lang w:val="en-US"/>
        </w:rPr>
        <w:t>di tempatmu?” Kemudian Sa‘ad menjawab, “Jiwaku menjadi tebusanmu. Di sana ada makam Fathimah putri Musa bin Ja‘far as.” Lalu beliau bersabda, “Sesiapa berziarah kepadanya dengan mengetahui hak-haknya, maka surga baginya, jika engkau berziarah kepadanya, berdirilah di dekat kepalanya menghadap Kiblat dan membaca Allahu Akbar tiga puluh empat kali, Subhanallah tiga puluh tiga kali dan Alhamdu lillah tiga puluh tiga kali, kemudian bacalah salam berikut ini,</w:t>
      </w:r>
    </w:p>
    <w:p>
      <w:pPr>
        <w:pStyle w:val="BookText"/>
        <w:bidi w:val="0"/>
        <w:jc w:val="both"/>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أَمِیْرَ الْمُؤْمِنِیْنَ عَلِیَّ بْنَ أَبِیْ طَالِبٍ وَصِیَّ رَسُوْلِ اللهِ، السَّلاَمُ عَلَیْکِ، یَا فَاطِمَةَ سَیِّدَةَ نِسَاءِ الْعَالَمِیْنَ، السَّلاَمُ عَلَیْکُمَا، یَا سِبْطَیْ نَبِیِّ الرَّحْمَةِ وَ سَیِّدَیْ شَبَابِ أَهْلِ الْجَنَّةِ، السَّلاَمُ عَلَیْکَ، یَا عَلِیَّ بْنَ الْحُسَیْنِ سَیِّدَ الْعَابِدِیْنَ وَ 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 سِرَاجِکَ وَ وَلِیِّ وَلِیِّکَ وَ وَصِیِّ وَصِیِّکَ وَ حُجَّتِکَ عَلَی خَلْقِکَ، السَّلاَمُ عَلَیْکِ، یَا بِنْتَ رَسُولِ اللهِ، السَّلاَمُ عَلَیْکِ، یَا بِنْتَ فَاطِمَةَ وَ خَدِیْجَةَ</w:t>
      </w:r>
      <w:r>
        <w:rPr>
          <w:rFonts w:ascii="Amiri" w:hAnsi="Amiri" w:eastAsia="Amiri" w:cs="Amiri"/>
          <w:color w:val="111111"/>
          <w:sz w:val="28"/>
          <w:sz w:val="28"/>
          <w:szCs w:val="28"/>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p:842 </w:t>
      </w:r>
      <w:bookmarkStart w:id="1156" w:name="pg4678_45025"/>
    </w:p>
    <w:p>
      <w:pPr>
        <w:pStyle w:val="BookText"/>
        <w:bidi w:val="0"/>
        <w:rPr/>
      </w:pPr>
      <w:bookmarkEnd w:id="1156"/>
      <w:r>
        <w:rPr>
          <w:rFonts w:ascii="Amiri" w:hAnsi="Amiri" w:eastAsia="Amiri" w:cs="Amiri"/>
          <w:color w:val="111111"/>
          <w:sz w:val="28"/>
          <w:sz w:val="28"/>
          <w:szCs w:val="28"/>
          <w:rtl w:val="true"/>
          <w:lang w:bidi="ar-SA"/>
        </w:rPr>
        <w:t>السَّلاَمُ عَلَیْکِ، یَا بِنْتَ أَمِیْرِ الْمُؤْمِنِیْنَ، السَّلاَمُ عَلَیْکِ، یَا بِنْتَ الْحَسَنِ وَ الْحُسَیْنِ، السَّلاَمُ عَلَیْکِ، یَا بِنْتَ وَلِیِّ اللهِ، السَّلاَمُ عَلَیْکِ، یَا أُخْتَ وَلِیِّ اللهِ، السَّلاَمُ عَلَیْکِ، یَا عَمَّةَ وَلِیِّ اللهِ، السَّلاَمُ عَلَیْکِ، یَا بِنْتَ مُوْسَی بْنِ جَعْفَرٍ وَ رَحْمَةُ اللهِ وَبَرَکَاتُهُ، السَّلاَمُ عَلَیْکِ عَرَّفَ اللهُ بَیْنَنَا وَ بَیْنَکُمْ فِیْ الْجَنَّةِ وَ حَشَرَنَا فِیْ زُمْرَتِکُمْ وَ أَوْرَدَنَا حَوْضَ نَبِیِّکُمْ وَ سَقَانَا بِکَأْسِ جَدِّکُمْ مِنْ یَدِ عَلِیِّ بْنِ أَبِیْ طَالِبٍ صَلَوَاتُ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یُرِیَنَا فِیْکُمُ السُّرُورَ وَ الْفَرَجَ وَ أَنْ یَجْمَعَنَا وَ إِیَّاکُمْ فِیْ زُمْرَةِ جَدِّکُمْ مُحَمَّدٍ صَلَّی اللهُ عَلَیْهِ وَ آلِهِ وَ أَنْ لاَ یَسْلُبَنَا مَعْرِفَتَکُمْ إِنَّهُ وَلِیٌّ قَدِیْرٌ أَتَقَرَّبُ إِلَی اللهِ بِحُبِّکُمْ وَ الْبَرَاءَةِ مِنْ أَعْدَائِکُمْ وَ التَّسْلِیْمِ إِلَی اللهِ رَاضِیاً بِهِ غَیْرَ مُنْکِرٍ وَ لاَ مُسْتَکْبِرٍ وَ عَلَی یَقِیْنِ مَا أَتَی بِهِ مُحَمَّدٌ وَ 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 الدَّارَ اْلآخِرَةِ، یَا فَاطِمَةُ، إِشْفَعِیْ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تَخْتِمَ لِیْ بِالسَّعَادَةِ فَلاَ تَسْلُبْ مِنِّیْ مَا أَنَا فِیْهِ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بِکَرَمِکَ وَ عِزَّتِکَ وَ بِرَحْمَتِکَ وَ عَافِیَتِکَ وَ صَلَّی اللهُ عَلَی مُحَمَّدٍ وَ آلِهِ أَجْمَعِیْنَ وَ سَلَّمَ تَسْلِیْمًا، یَا أَرْحَمَ الرَّاحِمِیْنَ</w:t>
      </w:r>
      <w:r>
        <w:rPr>
          <w:rFonts w:eastAsia="Amiri" w:cs="Amiri" w:ascii="Amiri" w:hAnsi="Amiri"/>
          <w:color w:val="111111"/>
          <w:sz w:val="28"/>
          <w:szCs w:val="28"/>
          <w:lang w:bidi="ar-SA"/>
        </w:rPr>
        <w:t>.</w:t>
      </w:r>
    </w:p>
    <w:p>
      <w:pPr>
        <w:pStyle w:val="Heading4"/>
        <w:numPr>
          <w:ilvl w:val="3"/>
          <w:numId w:val="1"/>
        </w:numPr>
        <w:bidi w:val="0"/>
        <w:jc w:val="left"/>
        <w:rPr/>
      </w:pPr>
      <w:bookmarkStart w:id="1157" w:name="__RefHeading___Toc685740_2035185390"/>
      <w:bookmarkStart w:id="1158" w:name="_Toc451"/>
      <w:bookmarkEnd w:id="1157"/>
      <w:r>
        <w:rPr/>
        <w:t>Ziarah kepada Abdul Azhim Hasani as</w:t>
      </w:r>
      <w:bookmarkEnd w:id="1158"/>
    </w:p>
    <w:p>
      <w:pPr>
        <w:pStyle w:val="BookText"/>
        <w:bidi w:val="0"/>
        <w:jc w:val="both"/>
        <w:rPr/>
      </w:pPr>
      <w:r>
        <w:rPr>
          <w:rFonts w:eastAsia="Times New Roman" w:cs="Times New Roman" w:ascii="Times New Roman" w:hAnsi="Times New Roman"/>
          <w:color w:val="111111"/>
          <w:sz w:val="28"/>
          <w:szCs w:val="28"/>
          <w:lang w:val="en-US"/>
        </w:rPr>
        <w:t>Kedua, Syekh Abdul Azhim juga termasuk dari kelurga para manusia maksum as yang wajib dihormati, hierarki keturunan beliau bersambung ke empat orang yang ujungnya adalah Imam Hasan Mujtaba as. Beliau adalah Abdul Azhim bin Abdullah bin Ali bin Hasan bin Zaid bin Hasan bin Ali bin Abi Thalib as. Makamnya terletak di Rey, kota</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p:843 </w:t>
      </w:r>
    </w:p>
    <w:p>
      <w:pPr>
        <w:pStyle w:val="BookText"/>
        <w:bidi w:val="0"/>
        <w:rPr/>
      </w:pPr>
      <w:r>
        <w:rPr>
          <w:rFonts w:eastAsia="Times New Roman" w:cs="Times New Roman" w:ascii="Times New Roman" w:hAnsi="Times New Roman"/>
          <w:color w:val="111111"/>
          <w:sz w:val="28"/>
          <w:szCs w:val="28"/>
          <w:lang w:val="en-US"/>
        </w:rPr>
        <w:t>yang terkenal. Keagungan dan kemuliaannya lebih jelas dari matahari, sebab beliau termasuk dari cucu Nabi saw, ahli hadis ternama, pembesar para ulama, zuhud, warak dan bertakwa. Beliau salah satu sahabat Imam Muhammad Jawad dan Imam Ali Hadi as yang selalu tunduk, patuh dan taat kepada mereka berdua. Beliau banyak meriwayatkan hadis dari mereka. Beliau adalah pengarang buku Khathab Amirul Mukminin as (Khotbah-Khotbah Amirul Mukminin) dan buku Al-Yawm wa al-Laylah. Beliaulah orang yang pernah berkata kepada Imam Ali Hadi as dengan ungkapan membenarkan beliau, “Demi Allah! Ini adalah agama Allah yang diridhai, tetapkanlah dia atasnya, semoga Allah menetapkanmu dengan Qawlun Tsabit di dunia dan akhirat.”</w:t>
      </w:r>
    </w:p>
    <w:p>
      <w:pPr>
        <w:pStyle w:val="BookText"/>
        <w:bidi w:val="0"/>
        <w:jc w:val="both"/>
        <w:rPr/>
      </w:pPr>
      <w:r>
        <w:rPr>
          <w:rFonts w:eastAsia="Times New Roman" w:cs="Times New Roman" w:ascii="Times New Roman" w:hAnsi="Times New Roman"/>
          <w:color w:val="111111"/>
          <w:sz w:val="28"/>
          <w:szCs w:val="28"/>
          <w:lang w:val="en-US"/>
        </w:rPr>
        <w:t>Shahib bin Ubbad telah menulis risalah ringkas mengenai sosok besar ini. Syekh Nuri menukil ringkasan tersebut di akhir bukunya al-Mustadrak. Di dalam buku itu dan buku Rijal al-Najasyi diceritakan bahwa Abdul Azhim adalah seorang yang diintimidasi oleh penguasa saat itu. Kemudian dia pergi ke daerah-daerah lain menghindari penguasa yang menindasnya. Akhirnya, dia sampai ke kota Rey dan berdomosili di Sarbanan.</w:t>
      </w:r>
    </w:p>
    <w:p>
      <w:pPr>
        <w:pStyle w:val="BookText"/>
        <w:bidi w:val="0"/>
        <w:jc w:val="both"/>
        <w:rPr/>
      </w:pPr>
      <w:r>
        <w:rPr>
          <w:rFonts w:eastAsia="Times New Roman" w:cs="Times New Roman" w:ascii="Times New Roman" w:hAnsi="Times New Roman"/>
          <w:color w:val="111111"/>
          <w:sz w:val="28"/>
          <w:szCs w:val="28"/>
          <w:lang w:val="en-US"/>
        </w:rPr>
        <w:t>Diriwayat oleh Najasyi bahwa Sayid Abdul Azhim tinggal di Sarab di rumah salah seorang pecinta Ahlulbait di Sikkatul Mawla. Di sana beliau terus beribadah, siang berpuasa dan malamnya melakukan salat malam. Dia keluar secara sembunyi-sembunyi dan berziarah ke sebuah makam. Dia berkata, “Makam ini adalah makam putra Musa bin Ja‘far as.” Setelah sekian lama tinggal di Sarab, para pecinta Ahlulbait mengetahui kabar tentang siapa sebenarnya orang alim ini.</w:t>
      </w:r>
    </w:p>
    <w:p>
      <w:pPr>
        <w:pStyle w:val="BookText"/>
        <w:bidi w:val="0"/>
        <w:jc w:val="both"/>
        <w:rPr/>
      </w:pPr>
      <w:r>
        <w:rPr>
          <w:rFonts w:eastAsia="Times New Roman" w:cs="Times New Roman" w:ascii="Times New Roman" w:hAnsi="Times New Roman"/>
          <w:color w:val="111111"/>
          <w:sz w:val="28"/>
          <w:szCs w:val="28"/>
          <w:lang w:val="en-US"/>
        </w:rPr>
        <w:t>Salah seorang pecinta Ahlulbait as pernah melihat Rasululllah saw dalam mimpinya. Di dalam mimpinya, Rasulullah saw berkata kepadanya bahwa salah satu dari putra beliau akan dibawa dari Sikkatul Mawla dan dikebumikan di bawah pohon apel di kebun Abdul Jabbar bin Abdul Wahb, kemudian Rasulullah saw memperlihatkan makam tersebut kepadanya. Setelah bermimpi, laki-laki berniat membeli pohon tersebut berikut tanahnya dari pemiliknya. Setelah mengutarakan niatnya kepada</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p:844 </w:t>
      </w:r>
    </w:p>
    <w:p>
      <w:pPr>
        <w:pStyle w:val="BookText"/>
        <w:bidi w:val="0"/>
        <w:rPr/>
      </w:pPr>
      <w:r>
        <w:rPr>
          <w:rFonts w:eastAsia="Times New Roman" w:cs="Times New Roman" w:ascii="Times New Roman" w:hAnsi="Times New Roman"/>
          <w:color w:val="111111"/>
          <w:sz w:val="28"/>
          <w:szCs w:val="28"/>
          <w:lang w:val="en-US"/>
        </w:rPr>
        <w:t>pemilik pohon apel itu, sang pemilik pohon bertanya mengapa dia berniat membeli pohon apel berikut tanahnya. Kemudian dia menjawab dengan menceritakan mimpinya. Ternyata pemilik pohon apel itu juga pernah bermimpi sama seperti mimpinya.</w:t>
      </w:r>
    </w:p>
    <w:p>
      <w:pPr>
        <w:pStyle w:val="BookText"/>
        <w:bidi w:val="0"/>
        <w:jc w:val="both"/>
        <w:rPr/>
      </w:pPr>
      <w:r>
        <w:rPr>
          <w:rFonts w:eastAsia="Times New Roman" w:cs="Times New Roman" w:ascii="Times New Roman" w:hAnsi="Times New Roman"/>
          <w:color w:val="111111"/>
          <w:sz w:val="28"/>
          <w:szCs w:val="28"/>
          <w:lang w:val="en-US"/>
        </w:rPr>
        <w:t>Kemudian pohon apel itu diwakafkan kepada Sayid Abdul Azhim dan para pecinta Ahlulbait as untuk dijadikan makam. Tak lama kemudian, Sayid Abdul Azhim jatuh sakit dan meninggal dunia. Ketika jenazah beliau hendak dimandikan, ditemukan secarik kertas di sakunya bertuliskan, “Aku adalah Abul Qasim Abdul Azhim bin Abdullah bin Ali bin Hasan bin Zaid bin Hasan bin Ali bin Abi Thalib as.”</w:t>
      </w:r>
    </w:p>
    <w:p>
      <w:pPr>
        <w:pStyle w:val="BookText"/>
        <w:bidi w:val="0"/>
        <w:jc w:val="both"/>
        <w:rPr/>
      </w:pPr>
      <w:r>
        <w:rPr>
          <w:rFonts w:eastAsia="Times New Roman" w:cs="Times New Roman" w:ascii="Times New Roman" w:hAnsi="Times New Roman"/>
          <w:color w:val="111111"/>
          <w:sz w:val="28"/>
          <w:szCs w:val="28"/>
          <w:lang w:val="en-US"/>
        </w:rPr>
        <w:t>Shahib bin Ubbad meriwayatkan dari Abu Turab Ruyani dari Abi Hammad Razi yang berkata, “Aku pernah menemui Imam Ali Naqi as di Samara dan aku bertanya tentang halal dan haram kepadanya. Beliau menjelaskannya. Ketika aku hendak pergi, beliau berpesan kepadaku jika aku mendapat kesulitan dalam urusan agama di kota Ray, maka aku diminta bertanya kepada Abdul Azhim bin Abdullah Hasani dan beliau menitipkan salam kepadanya.”</w:t>
      </w:r>
    </w:p>
    <w:p>
      <w:pPr>
        <w:pStyle w:val="BookText"/>
        <w:bidi w:val="0"/>
        <w:jc w:val="both"/>
        <w:rPr/>
      </w:pPr>
      <w:r>
        <w:rPr>
          <w:rFonts w:eastAsia="Times New Roman" w:cs="Times New Roman" w:ascii="Times New Roman" w:hAnsi="Times New Roman"/>
          <w:color w:val="111111"/>
          <w:sz w:val="28"/>
          <w:szCs w:val="28"/>
          <w:lang w:val="en-US"/>
        </w:rPr>
        <w:t>Muhaqqiq Mir Damad dalam bukunya al-Rawasyih berkata, “Banyak riwayat yang berbicara tentang keutamaan ziarah ke makam Abdul Azhim. Diriwayatkan bahwa sesiapa yang berziarah kepadanya, maka surga balasannya.” Hadis ini juga diriwayatkan oleh Syahid Tsani ra dalam bukunya Hawasyi al-Khalashah. Ibnu Babuwaih dan Ibnu Quluweih dengan sanad akurat meriwayatkan dari seorang lelaki Rey yang meriwayatkan dari Imam Ali Naqi as. Lelaki Rey itu berkata, “Aku pernah berkunjung kepada beliau. Kemudian beliau bertanya di mana tempat tinggalku. Kemudian aku memeberitahu tempat tinggalku dan saat itu aku hendak berziarah ke pusara suci Imam Husain as. Beliau menjelaskan kepadaku bahwa jika aku berziarah ke makam Abdul Azhim, pahalanya sama seperti orang yang berziarah ke makam Husain bin Ali as.”</w:t>
      </w:r>
    </w:p>
    <w:p>
      <w:pPr>
        <w:pStyle w:val="BookText"/>
        <w:bidi w:val="0"/>
        <w:jc w:val="both"/>
        <w:rPr/>
      </w:pPr>
      <w:r>
        <w:rPr>
          <w:rFonts w:eastAsia="Times New Roman" w:cs="Times New Roman" w:ascii="Times New Roman" w:hAnsi="Times New Roman"/>
          <w:color w:val="111111"/>
          <w:sz w:val="28"/>
          <w:szCs w:val="28"/>
          <w:lang w:val="en-US"/>
        </w:rPr>
        <w:t>Para ulama tidak menyebutkan tata cara ziarah khusus kepada beliau, namun Fakhrul Muhaqqiqin Jamaluddin dalam bukunya al-Mazar</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p:845 </w:t>
      </w:r>
    </w:p>
    <w:p>
      <w:pPr>
        <w:pStyle w:val="BookText"/>
        <w:bidi w:val="0"/>
        <w:rPr/>
      </w:pPr>
      <w:r>
        <w:rPr>
          <w:rFonts w:eastAsia="Times New Roman" w:cs="Times New Roman" w:ascii="Times New Roman" w:hAnsi="Times New Roman"/>
          <w:color w:val="111111"/>
          <w:sz w:val="28"/>
          <w:szCs w:val="28"/>
          <w:lang w:val="en-US"/>
        </w:rPr>
        <w:t>menjelaskan bahwa tidak salah jika membaca ziarah berikut untuk beliau.</w:t>
      </w:r>
    </w:p>
    <w:p>
      <w:pPr>
        <w:pStyle w:val="BookText"/>
        <w:bidi w:val="0"/>
        <w:jc w:val="both"/>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أَمِیْرَ الْمُؤْمِنِیْنَ عَلِیَّ بْنَ أَبِیْ طَالِبٍ وَصِیَّ رَسُوْلِ اللهِ، السَّلاَمُ عَلَیْکِ، یَا فَاطِمَةُ سَیِّدَةَ نِسَاءِ الْعَالَمِیْنَ، السَّلاَمُ عَلَیْکُمَا، یَا سِبْطَیَ الرَّحْمَةِ وَ سَیِّدَیْ شَبَابِ أَهْلِ الْجَنَّةِ، السَّلاَمُ عَلَیْکَ، یَا عَلِیَّ بْنَ الْحُسَیْنِ سَیِّدَ الْعَابِدِیْنَ وَ 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 سِرَاجِکَ وَ وَلِیِّ وَلِیِّکَ وَ وَصِیِّ وَصِیِّکَ وَ حُجَّتِکَ عَلَی خَلْقِکَ، السَّلاَمُ عَلَیْکَ، أَیُّهَا السَّیِّدُ الزَّکِیُّ وَ الطَّاهِرُ الصَّفِیُّ، السَّلاَمُ عَلَیْکَ، یَا ابْنَ السَّادَةِ اْلأَطْهَارِ، السَّلاَمُ عَلَیْکَ، یَا ابْنَ الْمُصْطَفَیْنَ اْلأَخْیَارِ، السَّلاَمُ عَلَی رَسُوْلِ اللهِ وَ عَلَی ذُرِّیَّةِ رَسُوْلِ اللهِ وَ رَحْمَةُ اللهِ وَ بَرَکَاتُهُ، السَّلاَمُ عَلَی الْعَبْدِ الصَّالِحِ الْمُطِیْعِ للهِ رَبِّ</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p:846 </w:t>
      </w:r>
    </w:p>
    <w:p>
      <w:pPr>
        <w:pStyle w:val="BookText"/>
        <w:bidi w:val="0"/>
        <w:rPr/>
      </w:pPr>
      <w:r>
        <w:rPr>
          <w:rFonts w:ascii="Amiri" w:hAnsi="Amiri" w:eastAsia="Amiri" w:cs="Amiri"/>
          <w:color w:val="111111"/>
          <w:sz w:val="28"/>
          <w:sz w:val="28"/>
          <w:szCs w:val="28"/>
          <w:rtl w:val="true"/>
          <w:lang w:bidi="ar-SA"/>
        </w:rPr>
        <w:t>الْعَالَمِیْنَ وَ لِرَسُوْلِهِ وَ لِأََمِیْرِ الْمُؤْمِنِیْنَ، السَّلاَمُ عَلَیْکَ، یَا أَبَا الْقَاسِمِ ابْنَ السِّبْطِ الْمُنْتَجَبِ الْمُجْتَبَی، السَّلاَمُ عَلَیْکَ، یَا مَنْ بِزِیَارَتِهِ ثَوَابُ زِیَارَةِ سَیِّدِ الشُّهَدَاءِ یُرْتَجَی، السَّلاَمُ عَلَیْکَ عَرَّفَ اللهُ بَیْنَنَا وَ بَیْنَکُمْ فِیْ الْجَنَّةِ وَ حَشَرَنَا فِیْ زُمْرَتِکُمْ وَ أَوْرَدَنَا حَوْضَ نَبِیِّکُمْ وَ سَقَانَا بِکَأْسِ جَدِّکُمْ مِنْ یَدِ عَلِیِّ بْنِ أَبِیْ طَالِبٍ صَلَوَاتُ اللهِ عَلَیْکُمْ أَسْأَلُ اللهَ أَنْ یُرِیَنَا فِیْکُمُ السُّرُوْرَ وَ الْفَرَجَ وَ أَنْ یَجْمَعَنَا وَ إِیَّاکُمْ فِیْ زُمْرَةِ جَدِّکُمْ مُحَمَّدٍ صَلَّی اللهُ عَلَیْهِ وَ آلِهِ وَ أَنْ لاَ یَسْلُبَنَا مَعْرِفَتَکُمْ إِنَّهُ وَلِیٌّ قَدِیْرٌ أَتَقَرَّبُ إِلَی اللهِ بِحُبِّکُمْ وَ الْبَرَاءَةِ مِنْ أَعْدَائِکُمْ وَ التَّسْلِیْمِ إِلَی اللهِ رَاضِیًا بِهِ غَیْرَ مُنْکِرٍ وَ لاَ مُسْتَکْبِرٍ وَ عَلَی یَقِیْنِ مَا أَتَی بِهِ مُحَمَّدٌ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 الدَّارَ اْلآخِرَةَ، یَا سَیِّدِیْ وَ ابْنَ سَیِّدِیْ إِشْفَعْ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تَخْتِمَ لِیْ بِالسَّعَادَةِ فَلاَ تَسْلُبْ مِنِّیْ مَا أَنَا فِیْهِ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بِکَرَمِکَ وَ عِزَّتِکَ وَ بِرَحْمَتِکَ وَ عَافِیَتِکَ وَ صَلَّی اللهُ عَلَی مُحَمَّدٍ وَ آلِهِ أَجْمَعِیْنَ وَ سَلَّمَ تَسْلِیْمًا،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Muhaqqiq Jamaluddin berkata, “Dalam beberapa hadis disebutkan bahwa Abdul Azhim ketika di Rey selalu keluar secara sembunyi-sembunyi untuk menziarahi makam yang sekarang ini berhadap-hadapan dengan makamnya. Di tengah-tengah dua makam itu terdapat jalan yang mengantarkan para peziarah langsung menuju ke makam putra Musa bin Ja‘far as. Di sana juga terdapat makam Hamzah putra Imam Musa as. Sangat besar kemungkinannya bahwa makam itu adalah makam yang diziarahi oleh Abdul Azhim. Tidak ada salahnya jika makam itu diziarahi dengan ziarah di atas hanya saja kalimat Assalamu ‘alayka ya Abal</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p:847 </w:t>
      </w:r>
    </w:p>
    <w:p>
      <w:pPr>
        <w:pStyle w:val="BookText"/>
        <w:bidi w:val="0"/>
        <w:rPr/>
      </w:pPr>
      <w:r>
        <w:rPr>
          <w:rFonts w:eastAsia="Times New Roman" w:cs="Times New Roman" w:ascii="Times New Roman" w:hAnsi="Times New Roman"/>
          <w:color w:val="111111"/>
          <w:sz w:val="28"/>
          <w:szCs w:val="28"/>
          <w:lang w:val="en-US"/>
        </w:rPr>
        <w:t>Qasim dan kalimat setelahnya tidak dibaca. Bahwa makam panutan para ahli tafsir, yaitu Syekh Jamaluddin Abul Futuh Husain bin Ali Khuzai pengarang tafsir yang tersohor berada di lokasi makam Hamzah as, makam beliau juga bisa diziarahi. Makam Syekh Shaduq ahli hadis yang terkenal dengan sebutan Ibnu Babuwaih ada di daerah yang dekat dengan daerah Abdul Azhim, maka jangan lupa pula untuk menziarahinya.</w:t>
      </w:r>
    </w:p>
    <w:p>
      <w:pPr>
        <w:pStyle w:val="BookText"/>
        <w:bidi w:val="0"/>
        <w:jc w:val="both"/>
        <w:rPr/>
      </w:pPr>
      <w:r>
        <w:rPr>
          <w:rFonts w:eastAsia="Times New Roman" w:cs="Times New Roman" w:ascii="Times New Roman" w:hAnsi="Times New Roman"/>
          <w:color w:val="111111"/>
          <w:sz w:val="28"/>
          <w:szCs w:val="28"/>
          <w:lang w:val="en-US"/>
        </w:rPr>
        <w:t>Ketiga, ziarah ke makam orang-orang mukmin</w:t>
      </w:r>
    </w:p>
    <w:p>
      <w:pPr>
        <w:pStyle w:val="BookText"/>
        <w:bidi w:val="0"/>
        <w:jc w:val="both"/>
        <w:rPr/>
      </w:pPr>
      <w:r>
        <w:rPr>
          <w:rFonts w:eastAsia="Times New Roman" w:cs="Times New Roman" w:ascii="Times New Roman" w:hAnsi="Times New Roman"/>
          <w:color w:val="111111"/>
          <w:sz w:val="28"/>
          <w:szCs w:val="28"/>
          <w:lang w:val="en-US"/>
        </w:rPr>
        <w:t>Tsiqqatul Islam Syekh Ja‘far bin Quluwaih Qommi meriwayatkan dari Amr bin Usman Razi bahwa Abul Hasan Imam Musa bin Ja‘far as bersabda, “Sesiapa yang tidak bisa berziarah kepada kami, maka berziarahlah kepada orang-orang saleh dari kami sebab pahalnya seperti pahala berziarah kepada kami. Sesiapa yang tidak bisa bersilaturahmi kepada kami, maka kunjungilah orang-orang saleh dari kami, akan dicatat baginya pahala berziarah kami.”</w:t>
      </w:r>
    </w:p>
    <w:p>
      <w:pPr>
        <w:pStyle w:val="BookText"/>
        <w:bidi w:val="0"/>
        <w:jc w:val="both"/>
        <w:rPr/>
      </w:pPr>
      <w:r>
        <w:rPr>
          <w:rFonts w:eastAsia="Times New Roman" w:cs="Times New Roman" w:ascii="Times New Roman" w:hAnsi="Times New Roman"/>
          <w:color w:val="111111"/>
          <w:sz w:val="28"/>
          <w:szCs w:val="28"/>
          <w:lang w:val="en-US"/>
        </w:rPr>
        <w:t>Diriwayatkan juga dari Muhammad bin Ahmad bin Yahya Asy‘ari dengan sanad sahih, bahwa ketika beliau berada di Fayd (nama rumah di jalan Mekkah), beliau pergi bersama Ali bin Bilal menuju makam Muhammad bin Ismail bin Bazi. Ali bin Bilal menjelaskan bahwa pemilik makam ini pernah berkata kepadanya bahwa Imam Ali Ridha as bersabda, “Sesiapa yang menziarahi makam saudara Mukminnya kemudian meletakkan tangannya di atas makam itu dan membaca surah al-Qadr sebanyak tujuh kali, maka ia akan selamat di hari yang menakutkan (akhirat).” Di hadis lain ditambahkan agar berziarah dengan menghadap ke Kiblat.</w:t>
      </w:r>
    </w:p>
    <w:p>
      <w:pPr>
        <w:pStyle w:val="BookText"/>
        <w:bidi w:val="0"/>
        <w:jc w:val="both"/>
        <w:rPr/>
      </w:pPr>
      <w:r>
        <w:rPr>
          <w:rFonts w:eastAsia="Times New Roman" w:cs="Times New Roman" w:ascii="Times New Roman" w:hAnsi="Times New Roman"/>
          <w:color w:val="111111"/>
          <w:sz w:val="28"/>
          <w:szCs w:val="28"/>
          <w:lang w:val="en-US"/>
        </w:rPr>
        <w:t>Dari hadis ini bisa disimpulkan bahwa kata ganti (dhamir) yang terkandung dalam kalimat Amina yawma al-fazail akbar kembali ke pembaca itu sendiri, dan ada kemungkinan juga dhamir itu kembali ke pemilik makam. Dalam buku al-Kamil al-Ziyarah juga diriwayatkan dari Abdurrahman bin Abi Abdillah dengan sanad muktabar berkata, “Aku bertanya kepada Imam Ja‘far Shadiq as, tentang bagaimana harus meletakkan tangan di atas makam kaum Muslim? Kemudian beliau menunjuk tanah dan meletakkan tangannya di atasnya sambil menghadap</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p:848 </w:t>
      </w:r>
    </w:p>
    <w:p>
      <w:pPr>
        <w:pStyle w:val="BookText"/>
        <w:bidi w:val="0"/>
        <w:rPr/>
      </w:pPr>
      <w:r>
        <w:rPr>
          <w:rFonts w:eastAsia="Times New Roman" w:cs="Times New Roman" w:ascii="Times New Roman" w:hAnsi="Times New Roman"/>
          <w:color w:val="111111"/>
          <w:sz w:val="28"/>
          <w:szCs w:val="28"/>
          <w:lang w:val="en-US"/>
        </w:rPr>
        <w:t>Kiblat.”</w:t>
      </w:r>
    </w:p>
    <w:p>
      <w:pPr>
        <w:pStyle w:val="BookText"/>
        <w:bidi w:val="0"/>
        <w:jc w:val="both"/>
        <w:rPr/>
      </w:pPr>
      <w:r>
        <w:rPr>
          <w:rFonts w:eastAsia="Times New Roman" w:cs="Times New Roman" w:ascii="Times New Roman" w:hAnsi="Times New Roman"/>
          <w:color w:val="111111"/>
          <w:sz w:val="28"/>
          <w:szCs w:val="28"/>
          <w:lang w:val="en-US"/>
        </w:rPr>
        <w:t>Diriwayatkan juga dari Abdullah bin Sanan dengan sanad sahih bahwa Imam Ja‘far Shadiq as menjelaskan tentang bagaimana cara mengucapkan salam kepada Ahli kubur. Salam tersebut adalah sebagai berikut,</w:t>
      </w:r>
    </w:p>
    <w:p>
      <w:pPr>
        <w:pStyle w:val="BookText"/>
        <w:bidi w:val="0"/>
        <w:jc w:val="both"/>
        <w:rPr/>
      </w:pPr>
      <w:r>
        <w:rPr>
          <w:rFonts w:ascii="Amiri" w:hAnsi="Amiri" w:eastAsia="Amiri" w:cs="Amiri"/>
          <w:color w:val="111111"/>
          <w:sz w:val="28"/>
          <w:sz w:val="28"/>
          <w:szCs w:val="28"/>
          <w:rtl w:val="true"/>
          <w:lang w:bidi="ar-SA"/>
        </w:rPr>
        <w:t>السَّلاَمُ عَلَی أَهْلِ الدِّیَارِ مِنَ الْمُؤْمِنِیْنَ وَ الْمُسْلِمِیْنَ أَنْتُمْ لَنَا فَرَطٌ وَ نَحْنُ إِنْ شَاءَ اللهُ بِکُمْ لاَحِقُوْنَ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Imam Husain as, beliau bersabda, “Sesiapa yang masuk areal pemakaman, maka bacalah kalimat berikut ini, maka Allah Swt akan mencatat baginya kebaikan sejak dari Adam sampai hari Kiamat,</w:t>
      </w:r>
    </w:p>
    <w:p>
      <w:pPr>
        <w:pStyle w:val="BookText"/>
        <w:bidi w:val="0"/>
        <w:jc w:val="both"/>
        <w:rPr/>
      </w:pPr>
      <w:r>
        <w:rPr>
          <w:rFonts w:ascii="Amiri" w:hAnsi="Amiri" w:eastAsia="Amiri" w:cs="Amiri"/>
          <w:color w:val="111111"/>
          <w:sz w:val="28"/>
          <w:sz w:val="28"/>
          <w:szCs w:val="28"/>
          <w:rtl w:val="true"/>
          <w:lang w:bidi="ar-SA"/>
        </w:rPr>
        <w:t>اللَّهُمَّ رَبَّ هَذِهِ اْلأَرْوَاحِ الْفَانِیَةِ وَ اْلأَجْسَادِ الْبَالِیَةِ وَ الْعِظَامِ النَّخِرَةِ الَّتِیْ خَرَجَتْ مِنَ الدُّنْیَا وَ هِیَ بِکَ مُؤْمِنَةٌ أَدْخِلْ عَلَیْهِمْ رَوْحًا مِنْکَ وَ سَلاَمًا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Dinukil dari Imam Ali bin Abi Thalib as, beliau pernah bersabda, “Sesiapa yang masuk ke areal pemakaman, lalu membaca kalimat berikut ini, maka Allah akan memberi pahala lima puluh tahun kepadanya dan menghapus kejelekannya serta kejelekan kedua orang tuanya selama lima puluh tahun,</w:t>
      </w:r>
    </w:p>
    <w:p>
      <w:pPr>
        <w:pStyle w:val="BookText"/>
        <w:bidi w:val="0"/>
        <w:jc w:val="both"/>
        <w:rPr/>
      </w:pPr>
      <w:r>
        <w:rPr>
          <w:rFonts w:ascii="Amiri" w:hAnsi="Amiri" w:eastAsia="Amiri" w:cs="Amiri"/>
          <w:color w:val="111111"/>
          <w:sz w:val="28"/>
          <w:sz w:val="28"/>
          <w:szCs w:val="28"/>
          <w:rtl w:val="true"/>
          <w:lang w:bidi="ar-SA"/>
        </w:rPr>
        <w:t>بِسْمِ اللهِ الرَّحْمَنِ الرَّحِیْمِ، السَّلاَمُ عَلَی أَهْلِ لاَ إِلَهَ إِلاَّ اللهُ، مِنْ أَهْلِ لاَ إِلَهَ إِلاَّ اللهُ، یَا أَهْلَ لاَ إِلَهَ إِلاَّ اللهُ، بِحَقِّ لاَ إِلَهَ إِلاَّ اللهُ، کَیْفَ وَجَدْتُمْ قَوْلَ لاَ إِلَهَ إِلاَّ اللهُ، مِنْ لاَ إِلَهَ إِلاَّ اللهُ، یَا لاَ إِلَهَ إِلاَّ اللهُ، بِحَقِّ لاَ إِلَهَ إِلاَّ اللهُ، إِغْفِرْ لِمَنْ قَالَ لاَ إِلَهَ إِلاَّ اللهُ وَ احْشُرْنَا فِیْ زُمْرَةِ مَنْ قَالَ لاَ إِلَهَ إِلاَّ اللهُ مُحَمَّدٌ رَسُوْلُ اللهِ عَلِیٌّ وَلِیُّ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 lain dikatakan bahwa ketika berada di makam, lebih baik jika menbaca doa ini sambil berdiri,</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p:849 </w:t>
      </w:r>
    </w:p>
    <w:p>
      <w:pPr>
        <w:pStyle w:val="BookText"/>
        <w:bidi w:val="0"/>
        <w:rPr/>
      </w:pPr>
      <w:r>
        <w:rPr>
          <w:rFonts w:ascii="Amiri" w:hAnsi="Amiri" w:eastAsia="Amiri" w:cs="Amiri"/>
          <w:color w:val="111111"/>
          <w:sz w:val="28"/>
          <w:sz w:val="28"/>
          <w:szCs w:val="28"/>
          <w:rtl w:val="true"/>
          <w:lang w:bidi="ar-SA"/>
        </w:rPr>
        <w:t>اللَّهُمَّ وَلِّهِمْ مَا تَوَلَّوْا وَ احْشُرْهُمْ مَعَ مَنْ أَحَبُّوْا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dalam buku Mishbah al-Zair berkata, “Jika engkau ingin berziarah ke makam orang-orang Mukmin selayaknya hal itu dilakukan pada hari Kamis dan jika tidak bisa, maka kapan saja yang engkau inginkan, caranya yaitu dengan menghadap Kiblat dan meletakkan tangan di atas makam sambil membaca doa berikut,</w:t>
      </w:r>
    </w:p>
    <w:p>
      <w:pPr>
        <w:pStyle w:val="BookText"/>
        <w:bidi w:val="0"/>
        <w:jc w:val="both"/>
        <w:rPr/>
      </w:pPr>
      <w:r>
        <w:rPr>
          <w:rFonts w:ascii="Amiri" w:hAnsi="Amiri" w:eastAsia="Amiri" w:cs="Amiri"/>
          <w:color w:val="111111"/>
          <w:sz w:val="28"/>
          <w:sz w:val="28"/>
          <w:szCs w:val="28"/>
          <w:rtl w:val="true"/>
          <w:lang w:bidi="ar-SA"/>
        </w:rPr>
        <w:t>اللَّهُمَّ ارْحَمْ غُرْبَتَهُ وَ صِلْ وَحْدَتَهُ وَ آنِسْ وَحْشَتَهُ وَ آمِنْ رَوْعَتَهُ وَ أَسْکِنْ إِلَیْهِ مِنْ رَحْمَتِکَ رَحْمَةً یَسْتَغْنِیْ بِهَا عَنْ رَحْمَةِ مَنْ سِوَاکَ وَ أَلْحِقْهُ بِمَنْ کَانَ یَتَوَلاَّهُ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bacalah surah al-Qadr tujuh kali. Berkenaan dengan menziarah orang-orang mukmin dan pahalanya telah diriwayatkan dalam beberapa hadis. Fudhail berkata, “Sesiapa yang membaca surah al-Qadr di makam orang mukmin sebanyak tujuh kali, Allah akan mengutus malaikat kepadanya dan beribadah di makamnya dan Allah akan mencatat pahala ibadah malaikat tadi untuk si mayit. Ketika dibangkitkan dari kubur, dia tidak akan ketakutan dengan perantara malaikat tadi sampai Allah memasukkan dia ke dalam surga. Bacalah bersama surah al-Qadr, surah al-Fatihah, surah al-Ma‘udzatain, surah al-Ikhlash serta Ayat Kursi masing-masing tujuh kali. Diriwayatkan juga dalam hadis lain dari Muhammad bin Muslim yang berkata, “Aku bertanya kepada Imam Ja‘far Shadiq as tentang ziarah kepada orang-orang yang sudah meninggal. Beliau menjawab bahwa demi Allah, mereka (yang diziarahi) mengetahui jika kita sedang berziarah dan merasa senang dengan kedatangan kita. Kemudian aku bertanya lagi tentang apa yang harus aku baca ketika menziarahi mereka. Beliau menjelaskan aku agar membaca doa berikut,</w:t>
      </w:r>
    </w:p>
    <w:p>
      <w:pPr>
        <w:pStyle w:val="BookText"/>
        <w:bidi w:val="0"/>
        <w:jc w:val="both"/>
        <w:rPr/>
      </w:pPr>
      <w:r>
        <w:rPr>
          <w:rFonts w:ascii="Amiri" w:hAnsi="Amiri" w:eastAsia="Amiri" w:cs="Amiri"/>
          <w:color w:val="111111"/>
          <w:sz w:val="28"/>
          <w:sz w:val="28"/>
          <w:szCs w:val="28"/>
          <w:rtl w:val="true"/>
          <w:lang w:bidi="ar-SA"/>
        </w:rPr>
        <w:t>اللَّهُمَّ جَافِ اْلأَرْضَ عَنْ جُنُوْبِهِمْ وَ صَاعِدْ إِلَیْکَ أَرْوَاحَهُمْ وَ لَقِّهِمْ مِنْکَ رِضْوَانًا وَ أَسْکِنْ إِلَیْهِمْ مِنْ رَحْمَتِکَ مَا تَصِلُ بِهِ وَحْدَتَهُمْ وَ تُوْنِسُ بِهِ وَحْشَتَهُمْ، إِنَّکَ</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p:850 </w:t>
      </w:r>
    </w:p>
    <w:p>
      <w:pPr>
        <w:pStyle w:val="BookText"/>
        <w:bidi w:val="0"/>
        <w:rPr/>
      </w:pPr>
      <w:r>
        <w:rPr>
          <w:rFonts w:ascii="Amiri" w:hAnsi="Amiri" w:eastAsia="Amiri" w:cs="Amiri"/>
          <w:color w:val="111111"/>
          <w:sz w:val="28"/>
          <w:sz w:val="28"/>
          <w:szCs w:val="28"/>
          <w:rtl w:val="true"/>
          <w:lang w:bidi="ar-SA"/>
        </w:rPr>
        <w:t>عَلَی کُلِّ شَیْئٍ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Sayid Ibnu Thawus berkata, “Ketika Anda sedang berada di makam orang mukmin maka bacalah surah al-Ikhlas sebelas kali dan hadiahkan pahalanya kepada mereka, Allah Swt akan memberikan pahala kepada orang tersebut sebanyak jumlah mayit (yang ada dalam kuburan).” Dalam buku al-Kamil al-Ziyarah diriwayatkan dari Imam Ja‘far Shadiq as, beliau bersabda, “Jika kalian berziarah, lakukanlah sebelum matahari terbit, mereka pasti mendengar dan menjawab kalian, dan jika kalian melakukan hal itu setalah matahari terbit, mereka mendengar tapi tidak menjawab kalian.”</w:t>
      </w:r>
    </w:p>
    <w:p>
      <w:pPr>
        <w:pStyle w:val="BookText"/>
        <w:bidi w:val="0"/>
        <w:jc w:val="both"/>
        <w:rPr/>
      </w:pPr>
      <w:r>
        <w:rPr>
          <w:rFonts w:eastAsia="Times New Roman" w:cs="Times New Roman" w:ascii="Times New Roman" w:hAnsi="Times New Roman"/>
          <w:color w:val="111111"/>
          <w:sz w:val="28"/>
          <w:szCs w:val="28"/>
          <w:lang w:val="en-US"/>
        </w:rPr>
        <w:t>Dalam kitab al-Da‘awat karya Rawandi ada sebuah hadis dari Rasulullah saw yang menjelaskan makruhnya melakukan ziarah kubur di waktu malam, beliau berkata kepada Abu Dzar, “Wahai Abu Dzar! Hindarilah ziarah kubur di malam hari.”</w:t>
      </w:r>
    </w:p>
    <w:p>
      <w:pPr>
        <w:pStyle w:val="BookText"/>
        <w:bidi w:val="0"/>
        <w:jc w:val="both"/>
        <w:rPr/>
      </w:pPr>
      <w:r>
        <w:rPr>
          <w:rFonts w:eastAsia="Times New Roman" w:cs="Times New Roman" w:ascii="Times New Roman" w:hAnsi="Times New Roman"/>
          <w:color w:val="111111"/>
          <w:sz w:val="28"/>
          <w:szCs w:val="28"/>
          <w:lang w:val="en-US"/>
        </w:rPr>
        <w:t>Dalam buku al-Majmu‘ah karya Syekh Syahid diriwayatkan dari Rasulullah saw, beliau bersabda, “Tidak seorang pun membaca tiga kali kalimat berikut, kecuali Allah akan menjauhkan darinya azab akhirat.” Kalimat tesebut adalah sebagai berikut,</w:t>
      </w:r>
    </w:p>
    <w:p>
      <w:pPr>
        <w:pStyle w:val="BookText"/>
        <w:bidi w:val="0"/>
        <w:jc w:val="both"/>
        <w:rPr/>
      </w:pPr>
      <w:r>
        <w:rPr>
          <w:rFonts w:ascii="Amiri" w:hAnsi="Amiri" w:eastAsia="Amiri" w:cs="Amiri"/>
          <w:color w:val="111111"/>
          <w:sz w:val="28"/>
          <w:sz w:val="28"/>
          <w:szCs w:val="28"/>
          <w:rtl w:val="true"/>
          <w:lang w:bidi="ar-SA"/>
        </w:rPr>
        <w:t>اللَّهُمَّ إِنِّیْ أَسْأََلُکَ بِحَقِّ مُحَمَّدٍ وَ آلِ مُحَمَّدٍ أَنْ لاَ تُعَذِّبَ هَذَا الْمَیِّتَ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dalam kitab Jami‘ al-Akhbar diceritakan bahwa sebagian sahabat Nabi saw menjelaskan bahwa Rasulullah saw bersabda, “Berilah hadiah mayit-mayit kalian!”</w:t>
      </w:r>
    </w:p>
    <w:p>
      <w:pPr>
        <w:pStyle w:val="BookText"/>
        <w:bidi w:val="0"/>
        <w:jc w:val="both"/>
        <w:rPr/>
      </w:pPr>
      <w:r>
        <w:rPr>
          <w:rFonts w:eastAsia="Times New Roman" w:cs="Times New Roman" w:ascii="Times New Roman" w:hAnsi="Times New Roman"/>
          <w:color w:val="111111"/>
          <w:sz w:val="28"/>
          <w:szCs w:val="28"/>
          <w:lang w:val="en-US"/>
        </w:rPr>
        <w:t>Para sahabat bertanya, “Wahai Rasulullah! Apa yang akan kami hadiahkan?”</w:t>
      </w:r>
    </w:p>
    <w:p>
      <w:pPr>
        <w:pStyle w:val="BookText"/>
        <w:bidi w:val="0"/>
        <w:jc w:val="both"/>
        <w:rPr/>
      </w:pPr>
      <w:r>
        <w:rPr>
          <w:rFonts w:eastAsia="Times New Roman" w:cs="Times New Roman" w:ascii="Times New Roman" w:hAnsi="Times New Roman"/>
          <w:color w:val="111111"/>
          <w:sz w:val="28"/>
          <w:szCs w:val="28"/>
          <w:lang w:val="en-US"/>
        </w:rPr>
        <w:t>Beliau saw menjawab, “Sedekah dan doa. Sesungguhnya ruh-ruh orang mukmin setiap hari Jumat datang ke langit dunia mengunjungi rumah masing-masing mereka. Setiap orang dari mereka berteriak dengan nada sedih, ‘Aduhai keluargaku, anakku, ayahku, ibuku dan kerabatku! Kasihanilah aku! Allah mengasihani kalian dengan apa-apa yang dulu ada di tangan kami, azab dan hisab-Nya di pundak kami, sedangkan pahala-Nya untuk orang lain.’ Setiap</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p:851 </w:t>
      </w:r>
    </w:p>
    <w:p>
      <w:pPr>
        <w:pStyle w:val="BookText"/>
        <w:bidi w:val="0"/>
        <w:rPr/>
      </w:pPr>
      <w:r>
        <w:rPr>
          <w:rFonts w:eastAsia="Times New Roman" w:cs="Times New Roman" w:ascii="Times New Roman" w:hAnsi="Times New Roman"/>
          <w:color w:val="111111"/>
          <w:sz w:val="28"/>
          <w:szCs w:val="28"/>
          <w:lang w:val="en-US"/>
        </w:rPr>
        <w:t>orang dari mereka memanggil keluarganya, ‘Kasihanilah kami dengan dirham atau sepotong roti atau sehelai pakaian, Allah Swt akan menutupi kalian dengan pakaian di surga.’” Kemudian Nabi Muhammad menangis dan sahabat-sahabat pun ikut menangis. Nabi Muhammad saw berhenti menjelaskan karena tidak bisa bicara lagi akibat isakan tangisnya.</w:t>
      </w:r>
    </w:p>
    <w:p>
      <w:pPr>
        <w:pStyle w:val="BookText"/>
        <w:bidi w:val="0"/>
        <w:jc w:val="both"/>
        <w:rPr/>
      </w:pPr>
      <w:r>
        <w:rPr>
          <w:rFonts w:eastAsia="Times New Roman" w:cs="Times New Roman" w:ascii="Times New Roman" w:hAnsi="Times New Roman"/>
          <w:color w:val="111111"/>
          <w:sz w:val="28"/>
          <w:szCs w:val="28"/>
          <w:lang w:val="en-US"/>
        </w:rPr>
        <w:t>Kemudian beliau saw melanjutkan, “Mereka adalah saudara kalian (seagama) yang sekarang sudah hancur menjadi tanah setelah mereka berada dalam kesenangan dan diliputi karunia, sekarang mereka menjerit-jerit kesakitan merasakan azab dan hancurnya jiwa-jiwa mereka. Mereka berkata, ‘Sungguh celaka kami, seandainya kami infakkan apa yang kami miliki dalam ketaatan kepada Allah dan rida-Nya, maka kami sekarang tidak lagi membutuhkan kalian,’ kemudian mereka kembali dengan sedih dan penuh penyesalan dan berteriak, ‘Segeralah kalian bersedekah untuk orang-orang yang sudah mati.’”</w:t>
      </w:r>
    </w:p>
    <w:p>
      <w:pPr>
        <w:pStyle w:val="BookText"/>
        <w:bidi w:val="0"/>
        <w:jc w:val="both"/>
        <w:rPr/>
      </w:pPr>
      <w:r>
        <w:rPr>
          <w:rFonts w:eastAsia="Times New Roman" w:cs="Times New Roman" w:ascii="Times New Roman" w:hAnsi="Times New Roman"/>
          <w:color w:val="111111"/>
          <w:sz w:val="28"/>
          <w:szCs w:val="28"/>
          <w:lang w:val="en-US"/>
        </w:rPr>
        <w:t>Diriwayatkan juga dari Nabi Muhammad saw, beliau bersabda, “Setiap sedekah yang engkau berikan untuk mayit, malaikat akan mengangkatnya di salah satu tingkatan cahaya yang sinarnya menembus langit ketujuh, lalu malaikat berdiri di mulut makam sambil berkata, ‘Salam sejahtera atasmu hai ahli kubur, keluargamu telah mengirim hadiah ini kepada kalian.’ Kemudian si mayit mengambil hadiah itu dan masuk kembali ke dalam makamnya, maka bertambah luaslah makam mereka. Ingatlah! Sesiapa yang membahagiakan mayit dengan sedekah, maka Allah Swt akan memberikan pahala kepadanya sebesar gunung Uhud dan di hari Kiamat, dia akan berlindung di bawah lindungan Allah tatkala tidak ada perlindungan kecuali perlindungan-Nya. Mereka yang hidup maupun yang sudah meninggal akan sukses dan selamat berkat sedekah.”</w:t>
      </w:r>
    </w:p>
    <w:p>
      <w:pPr>
        <w:pStyle w:val="BookText"/>
        <w:bidi w:val="0"/>
        <w:jc w:val="both"/>
        <w:rPr/>
      </w:pPr>
      <w:r>
        <w:rPr>
          <w:rFonts w:eastAsia="Times New Roman" w:cs="Times New Roman" w:ascii="Times New Roman" w:hAnsi="Times New Roman"/>
          <w:color w:val="111111"/>
          <w:sz w:val="28"/>
          <w:szCs w:val="28"/>
          <w:lang w:val="en-US"/>
        </w:rPr>
        <w:t>Berziarah ke kubur orang-orang Mukmin memiliki pahala yang luar biasa, di samping juga memberikan pelajaran dan peringatan kepada kita, membuat orang zuhud, berpaling dari gemerlap dunia dan menjadikan orang rindu kepada akhirat. Ketika seseorang merasakan kesenangan atau kesedihan selayaknya baginya untuk pergi menziarahi kubur. Orang</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p:852 </w:t>
      </w:r>
    </w:p>
    <w:p>
      <w:pPr>
        <w:pStyle w:val="BookText"/>
        <w:bidi w:val="0"/>
        <w:rPr/>
      </w:pPr>
      <w:r>
        <w:rPr>
          <w:rFonts w:eastAsia="Times New Roman" w:cs="Times New Roman" w:ascii="Times New Roman" w:hAnsi="Times New Roman"/>
          <w:color w:val="111111"/>
          <w:sz w:val="28"/>
          <w:szCs w:val="28"/>
          <w:lang w:val="en-US"/>
        </w:rPr>
        <w:t>bijak adalah dia yang menjadikan makam sebagai pelajaran baginya agar tipuan dunia tidak bersemayam ke dalam hatinya dan dia selalu berpikir tentang kehancuran dunia, berubahnya keadaan, bahwa tak lama lagi dirinya akan menjadi seperti mereka, tidak bisa lagi berbuat amal saleh dan dirinya akan menjadi pelajaran bagi orang lain.</w:t>
      </w:r>
    </w:p>
    <w:p>
      <w:pPr>
        <w:pStyle w:val="BookText"/>
        <w:bidi w:val="0"/>
        <w:jc w:val="both"/>
        <w:rPr/>
      </w:pPr>
      <w:r>
        <w:rPr>
          <w:rFonts w:eastAsia="Times New Roman" w:cs="Times New Roman" w:ascii="Times New Roman" w:hAnsi="Times New Roman"/>
          <w:color w:val="111111"/>
          <w:sz w:val="28"/>
          <w:szCs w:val="28"/>
          <w:lang w:val="en-US"/>
        </w:rPr>
        <w:t>Diriwayatkan bahwa Allah Swt pernah mewahyukan kepada Isa as, “Hai Isa! Berilah Aku tetesan air matamu, kekhusyukan hatimu, dan oleskan celak di kedua matamu dengan lidi kesedihan ketika para pengangguran sedang tertawa riang, berdirilah di makam serta panggillah mereka dengan suara lantang barangkali engkau bisa mengambil pelajaran dari mereka dan katakan kepada mereka (para penghuni kubur), ‘Aku akan menyusul kalian.’”</w:t>
      </w:r>
    </w:p>
    <w:p>
      <w:pPr>
        <w:pStyle w:val="BookText"/>
        <w:bidi w:val="0"/>
        <w:jc w:val="both"/>
        <w:rPr/>
      </w:pPr>
      <w:r>
        <w:rPr>
          <w:rFonts w:eastAsia="Times New Roman" w:cs="Times New Roman" w:ascii="Times New Roman" w:hAnsi="Times New Roman"/>
          <w:color w:val="111111"/>
          <w:sz w:val="28"/>
          <w:szCs w:val="28"/>
          <w:lang w:val="en-US"/>
        </w:rPr>
        <w:t>Penyusun kitab ini berkata, “Kitab ini selesai ditulis pada malam Sabtu, 10 Zulqaidah 1344, malam kelahiran Imam Abul Hasan (Ali Ridha) as. Pada hari itu juga ibuku wafat. Oleh karena itu, aku berharap dari saudara-saudara seiman yang selalu memanfaatkan kitab doa ini untuk membacakan doa dan ziarah untuk beliau, diriku dan ayahku di dunia dan akhirat.”</w:t>
      </w:r>
    </w:p>
    <w:p>
      <w:pPr>
        <w:pStyle w:val="BookText"/>
        <w:bidi w:val="0"/>
        <w:jc w:val="both"/>
        <w:rPr/>
      </w:pPr>
      <w:r>
        <w:rPr>
          <w:rFonts w:eastAsia="Times New Roman" w:cs="Times New Roman" w:ascii="Times New Roman" w:hAnsi="Times New Roman"/>
          <w:color w:val="111111"/>
          <w:sz w:val="28"/>
          <w:szCs w:val="28"/>
          <w:lang w:val="en-US"/>
        </w:rPr>
        <w:t>Segala puji bagi Allah dari awal hingga akhir, dan salawat Allah semoga selalu tercurahkan atas Muhammad dan keluarganya yang suci.</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p:854 </w:t>
      </w:r>
      <w:bookmarkStart w:id="1159" w:name="pg4678_45048"/>
    </w:p>
    <w:p>
      <w:pPr>
        <w:pStyle w:val="Heading3"/>
        <w:numPr>
          <w:ilvl w:val="2"/>
          <w:numId w:val="1"/>
        </w:numPr>
        <w:bidi w:val="0"/>
        <w:jc w:val="left"/>
        <w:rPr/>
      </w:pPr>
      <w:bookmarkStart w:id="1160" w:name="__RefHeading___Toc685742_2035185390"/>
      <w:bookmarkStart w:id="1161" w:name="_Toc452"/>
      <w:bookmarkEnd w:id="1159"/>
      <w:bookmarkEnd w:id="1160"/>
      <w:r>
        <w:rPr/>
        <w:t>DOA SETELAH ZIARAH KEPADA PARA IMAM AS</w:t>
      </w:r>
      <w:bookmarkEnd w:id="1161"/>
    </w:p>
    <w:p>
      <w:pPr>
        <w:pStyle w:val="BookText"/>
        <w:bidi w:val="0"/>
        <w:jc w:val="both"/>
        <w:rPr/>
      </w:pPr>
      <w:r>
        <w:rPr>
          <w:rFonts w:eastAsia="Times New Roman" w:cs="Times New Roman" w:ascii="Times New Roman" w:hAnsi="Times New Roman"/>
          <w:color w:val="111111"/>
          <w:sz w:val="28"/>
          <w:szCs w:val="28"/>
          <w:lang w:val="en-US"/>
        </w:rPr>
        <w:t>Sayid Ibnu Thawus berkata, “Sunah untuk membaca doa berikut ini setelah ziarah kepada para iImam as,</w:t>
      </w:r>
    </w:p>
    <w:p>
      <w:pPr>
        <w:pStyle w:val="BookText"/>
        <w:bidi w:val="0"/>
        <w:jc w:val="both"/>
        <w:rPr/>
      </w:pPr>
      <w:r>
        <w:rPr>
          <w:rFonts w:ascii="Amiri" w:hAnsi="Amiri" w:eastAsia="Amiri" w:cs="Amiri"/>
          <w:color w:val="111111"/>
          <w:sz w:val="28"/>
          <w:sz w:val="28"/>
          <w:szCs w:val="28"/>
          <w:rtl w:val="true"/>
          <w:lang w:bidi="ar-SA"/>
        </w:rPr>
        <w:t>اللَّهُمَّ إِنْ کَانَتْ ذُنُوْبِیْ قَدْ أَخْلَقَتْ وَجْهِیْ عِنْدَکَ وَ حَجَبَتْ دُعَائِیْ عَنْکَ وَ حَالَتْ بَیْنِیْ وَ بَیْنَکَ فَأَسْأَلُکَ أَنْ تُقْبِلَ عَلَیَّ بِوَجْهِکَ الْکَرِیْمِ وَ تَنْشُرَ عَلَیَّ رَحْمَتَکَ وَ تُنَزِّلَ عَلَیَّ بَرَکَاتِکَ وَ إِنْ کَانَتْ قَدْ مَنَعَتْ أَنْ تَرْفَعَ لِیْ إِلَیْکَ صَوْتاً أَوْ تَغْفِرَ لِیْ ذَنْبًا أَوْ تَتَجَاوَزَ عَنْ خَطِیْئَةٍ مُهْلِکَةٍ فَهَا أَنَا ذَا مُسْتَجِیْرٌ بِکَرَمِ وَجْهِکَ وَ عِزِّ جَلاَلِکَ مُتَوَسِّلٌ إِلَیْکَ مُتَقَرِّبٌ إِلَیْکَ بِأَحَبِّ خَلْقِکَ إِلَیْکَ وَ أَکْرَمِهِمْ عَلَیْکَ وَ أَوْلاَهُمْ بِکَ وَ أَطْوَعِهِمْ لَکَ وَ أَعْظَمِهِمْ مَنْزِلَةً وَ مَکَانًا عِنْدَکَ مُحَمَّدٍ وَ بِعِتْرَتِهِ الطَّاهِرِیْنَ اْلأَئِمَّةِ الْهُدَاةِ الْمَهْدِیِّیْنَ الَّذِیْنَ فَرَضْتَ عَلَی خَلْقِکَ طَاعَتَهُمْ وَ أَمَرْتَ بِمَوَدَّتِهِمْ وَ جَعَلْتَهُمْ وُلاَةَ اْلأََمْرِ مِنْ بَعْدِ رَسُوْلِکَ صَلَّی اللهُ عَلَیْهِ وَ آلِهِ، یَا مُذِلَّ کُلِّ جَبَّارٍ عَنِیْدٍ، وَ یَا مُعِزَّ الْمُؤْمِنِیْنَ بَلَغَ مَجْهُوْدِیْ فَهَبْ لِی نَفْسِیَ السَّاعَةَ وَ رَحْمَةً مِنْکَ تَمُنُّ بِهَا عَلَیَّ،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ciumlah kuburan itu dan tempelkan kedua pipi Anda di situ sambil membaca,</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p:830 </w:t>
      </w:r>
    </w:p>
    <w:p>
      <w:pPr>
        <w:pStyle w:val="BookText"/>
        <w:bidi w:val="0"/>
        <w:rPr/>
      </w:pPr>
      <w:r>
        <w:rPr>
          <w:rFonts w:ascii="Amiri" w:hAnsi="Amiri" w:eastAsia="Amiri" w:cs="Amiri"/>
          <w:color w:val="111111"/>
          <w:sz w:val="28"/>
          <w:sz w:val="28"/>
          <w:szCs w:val="28"/>
          <w:rtl w:val="true"/>
          <w:lang w:bidi="ar-SA"/>
        </w:rPr>
        <w:t>اللَّهُمَّ إِنَّ هَذَا مَشْهَدٌ لاَ یَرْجُوْ مَنْ فَاتَتْهُ فِیْهِ رَحْمَتُکَ أَنْ یَنَالَهَا فِی غَیْرِهِ وَ لاَ أَحَدٌ أَشْقَی مِنْ إِمْرِئٍ قَصَدَهُ مُؤَمِّلاً فَآبَ عَنْهُ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شَرِّ اْلإِیَابِ وَ خَیْبَةِ الْمُنْقَلَبِ وَ الْمُنَاقَشَةِ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حَاشَاکَ، یَا رَبِّ أَنْ تَقْرِنَ طَاعَةَ وَلِیِّکَ بِطَاعَتِکَ وَ مُوَالاَتَهُ بِمُوَالاَتِکَ وَ مَعْصِیَتَهُ بِمَعْصِیَتِکَ ثُمَّ تُؤْیِسَ زَائِرَهُ وَ الْمُتَحَمِّلَ مِنْ بُعْدِ الْبِلاَدِ إِلَی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عِزَّتِکَ، یَا رَبِّ لاَ یَنْعَقِدُ عَلَی ذَلِکَ ضَمِیْرِیْ إِذْ کَانَتِ الْقُلُوْبُ إِلَیْکَ بِالْجَمِیْلِ تُشِیْرُ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lakukanlah shalat Ziarah, ketika Anda ingin pergi dan meninggalkan pusara itu, bacalah doa perpisahan ini,</w:t>
      </w:r>
    </w:p>
    <w:p>
      <w:pPr>
        <w:pStyle w:val="BookText"/>
        <w:bidi w:val="0"/>
        <w:jc w:val="both"/>
        <w:rPr/>
      </w:pPr>
      <w:r>
        <w:rPr>
          <w:rFonts w:ascii="Amiri" w:hAnsi="Amiri" w:eastAsia="Amiri" w:cs="Amiri"/>
          <w:color w:val="111111"/>
          <w:sz w:val="28"/>
          <w:sz w:val="28"/>
          <w:szCs w:val="28"/>
          <w:rtl w:val="true"/>
          <w:lang w:bidi="ar-SA"/>
        </w:rPr>
        <w:t>السَّلاَمُ عَلَیْکُمْ، یَا أَهْلَ بَیْتِ النُّبُوَّةِ وَ مَعْدِنَ الرِّسَالَةِ، سَلاَمَ مُوَدِّعٍ لاَ سَئِمٍ وَ لاَ قَالٍ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Syekh Mufid ra juga menyebutkan doa ini dalam kitab beliau, akan tetapi setelah kalimat </w:t>
      </w:r>
      <w:r>
        <w:rPr>
          <w:rFonts w:ascii="Amiri" w:hAnsi="Amiri" w:eastAsia="Amiri" w:cs="Amiri"/>
          <w:color w:val="111111"/>
          <w:sz w:val="28"/>
          <w:sz w:val="28"/>
          <w:szCs w:val="28"/>
          <w:rtl w:val="true"/>
          <w:lang w:bidi="ar-SA"/>
        </w:rPr>
        <w:t>بِالْجَمِیْلِ تُشِیْرُ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beliau menambahkan sebagai berikut,</w:t>
      </w:r>
    </w:p>
    <w:p>
      <w:pPr>
        <w:pStyle w:val="BookText"/>
        <w:bidi w:val="0"/>
        <w:jc w:val="both"/>
        <w:rPr/>
      </w:pPr>
      <w:r>
        <w:rPr>
          <w:rFonts w:ascii="Amiri" w:hAnsi="Amiri" w:eastAsia="Amiri" w:cs="Amiri"/>
          <w:color w:val="111111"/>
          <w:sz w:val="28"/>
          <w:sz w:val="28"/>
          <w:szCs w:val="28"/>
          <w:rtl w:val="true"/>
          <w:lang w:bidi="ar-SA"/>
        </w:rPr>
        <w:t>یَا وَلِیَّ اللهِ، إِنَّ بَیْنِیْ وَ بَیْنَ اللهِ عَزَّ وَ جَلَّ ذُنُوْبًا لاَ یَأْتِیْ عَلَیْهَا إِلاَّ رِضَاکَ فَبِحَقِّ مَنِ ائْتَمَنَکَ عَلَی سِرِّهِ وَ اسْتَرْعَاکَ أَمْرَ خَلْقِهِ وَ قَرَنَ طَاعَتَکَ بِطَاعَتِهِ وَ مُوَالاَتَکَ بِمُوَالاَتِهِ تَوَلَّ صَلاَحَ حَالِی مَعَ اللهِ عَزَّ وَ جَلَّ وَ اجْعَلْ حَظِّیْ مِنْ زِیَارَتِکَ تَخْلِیْطِیْ بِخَالِصِیْ زُوَّارِکَ الَّذِیْنَ تَسْأَلُ اللهَ عَزَّ وَ جَلَّ فِیْ عِتْقِ رِقَابِهِمْ وَ تَرْغَبُ إِلَیْهِ فِیْ حُسْنِ ثَوَابِهِمْ وَ هَا أَنَا الْیَوْمَ بِقَبْرِکَ لاَئِذٌ وَ بِحُسْنِ دِفَاعِکَ عَنِّیْ عَائِذٌ فَتَلاَفَنِیْ، یَا مَوْلاَیَ وَ أَدْرِکْنِیْ وَ اسْأَلِ اللهَ عَزَّ وَ جَلَّ فِیْ أَمْرِیْ، فَإِنَّ لَکَ عِنْدَ اللهِ مَقَامًا کَرِیْمًا</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p:831 </w:t>
      </w:r>
    </w:p>
    <w:p>
      <w:pPr>
        <w:pStyle w:val="BookText"/>
        <w:bidi w:val="0"/>
        <w:rPr/>
      </w:pPr>
      <w:r>
        <w:rPr>
          <w:rFonts w:ascii="Amiri" w:hAnsi="Amiri" w:eastAsia="Amiri" w:cs="Amiri"/>
          <w:color w:val="111111"/>
          <w:sz w:val="28"/>
          <w:sz w:val="28"/>
          <w:szCs w:val="28"/>
          <w:rtl w:val="true"/>
          <w:lang w:bidi="ar-SA"/>
        </w:rPr>
        <w:t>وَ جَاهًا عَظِیْمًا صَلَّی اللهُ عَلَیْکَ وَ سَلَّمَ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Pengarang buku ini berkata, “Lebih baik bagi peziarah ketika ingin berdoa di salah satu pusara dari pusara-pusara suci, bahkan bagi setiap orang yang berdoa di tempat mana pun dan demi kebutuhan apa pun untuk memulai doanya dengan mendoakan keselamatan Imam Mahdi as, sebab hal ini penting sekali dan memiliki manfaat yang banyak. Syekh Thusi telah berbicara panjang lebar mengenai masalah ini dalam Bab Kesepuluh dari buku al-Najm al-Tsaqib dan menyebutkan doa khusus. Sesiapa yang menginginkannya, merujuklah ke buku itu. Paling pendeknya doa-doa itu adalah doa yang telah disebutkan dalam Amalan Malam Kedua Puluh Tiga Bulan Ramadan. Dan kami telah menukil satu doa yang bisa dibaca di semua pusara suci dalam pembahasan tata cara ziarah kepada Imam Husain as.”</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p:832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Nourûz: Tahun baru hijriah Syamsiah (berdasarkan edaran matahari).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‘Allâmah Majlisî berkata, “Menurut riwayat Ali bin Ibrahim dan al-Kulainî, ayat Kursî ‘alat tanzîl adalah sebagai berikut: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 dengan ‘awal tahun’ dalam riwayat itu—sebagaimana dipahami oleh para ulama—adalah hari pertama bulan.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 seorang sahabat yang bernama Abdullah Anis Anshari hidup di sebuah desa di luar Madinah bernama Juhan. Ia pernah datang menjumpai Rasulullah saw. Ia berkata, “Rumahku sangat jauh dari jauh (sehingga aku tidak dapat datang pada ketiga malam itu). Tolong tentukan bagiku kapankah aku harus datang.” Beliau memerintahkannya untuk datang pada malam kedua puluh tiga. Silakan lihat Tafsir al-Mîzân, jil.20, hal.333 dalam tafsir surah al-Qadr. (peny.)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Yaitu membaca astaughfirullâh wa atûbu ilayh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Untuk mengetahui tahun Kabisat, bagilah tahun yang sedang engkau jalani dengan bilangan empat. Jika pembagian tadi pas dan tidak bersisa berarti tahun itu adalah tahun Kabisat dan apabila bersisa berarti tahun itu tahun biasa, misalnya tahun 1984: 4 = 496 berarti tahun ini Tahun Kabisat, dan bulan Syabat di tahun ini berjumlah 29 hari.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Jangan pergi dari suatu arah yang sekiranya badan Anda membelakangi beliau, pen.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 dengan lima puluh satu rakaat adalah tujuh belas rakaat shalat wajib dan tiga puluh empat rakaat shalat sunnah rawatib siang dan malam.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Aba’ah adalah pakaian khas pelajar agama di Timur Tengah yang memanjang dari leher hingga kaki dan memiliki saku lebar di dekat paha, pen.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image" Target="media/image2.jpeg"/><Relationship Id="rId835" Type="http://schemas.openxmlformats.org/officeDocument/2006/relationships/image" Target="media/image2.jpeg"/><Relationship Id="rId836" Type="http://schemas.openxmlformats.org/officeDocument/2006/relationships/footer" Target="footer829.xml"/><Relationship Id="rId837" Type="http://schemas.openxmlformats.org/officeDocument/2006/relationships/footnotes" Target="footnotes.xml"/><Relationship Id="rId838" Type="http://schemas.openxmlformats.org/officeDocument/2006/relationships/numbering" Target="numbering.xml"/><Relationship Id="rId839" Type="http://schemas.openxmlformats.org/officeDocument/2006/relationships/fontTable" Target="fontTable.xml"/><Relationship Id="rId840" Type="http://schemas.openxmlformats.org/officeDocument/2006/relationships/settings" Target="settings.xml"/><Relationship Id="rId8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846</Pages>
  <Words>90260</Words>
  <Characters>441572</Characters>
  <CharactersWithSpaces>529881</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2026-08-18T18:47:27Z</dcterms:created>
  <dc:creator>ghaemiyeh.com</dc:creator>
  <dc:description/>
  <dc:language>en-US</dc:language>
  <cp:lastModifiedBy/>
  <dcterms:modified xsi:type="dcterms:W3CDTF">2026-08-18T22:17:45Z</dcterms:modified>
  <cp:revision>1</cp:revision>
  <dc:subject/>
  <dc:title>Mafatih al-Jinan</dc:title>
</cp:coreProperties>
</file>

<file path=docProps/custom.xml><?xml version="1.0" encoding="utf-8"?>
<Properties xmlns="http://schemas.openxmlformats.org/officeDocument/2006/custom-properties" xmlns:vt="http://schemas.openxmlformats.org/officeDocument/2006/docPropsVTypes"/>
</file>